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8D358" w14:textId="1AD0ADAA" w:rsidR="00B02584" w:rsidRPr="008A20E5" w:rsidRDefault="00B02584" w:rsidP="00B02584">
      <w:pPr>
        <w:keepNext/>
        <w:widowControl/>
        <w:tabs>
          <w:tab w:val="num" w:pos="864"/>
        </w:tabs>
        <w:suppressAutoHyphens/>
        <w:autoSpaceDE/>
        <w:autoSpaceDN/>
        <w:adjustRightInd/>
        <w:ind w:left="864" w:hanging="864"/>
        <w:jc w:val="center"/>
        <w:outlineLvl w:val="3"/>
        <w:rPr>
          <w:rFonts w:eastAsia="Times New Roman"/>
          <w:b/>
          <w:bCs/>
          <w:sz w:val="36"/>
          <w:szCs w:val="36"/>
          <w:lang w:val="uk-UA" w:eastAsia="ar-SA"/>
        </w:rPr>
      </w:pPr>
    </w:p>
    <w:p w14:paraId="4ED49B32" w14:textId="768945A9" w:rsidR="00B02584" w:rsidRPr="008A20E5" w:rsidRDefault="0010092B" w:rsidP="00B02584">
      <w:pPr>
        <w:shd w:val="clear" w:color="auto" w:fill="FFFFFF"/>
        <w:jc w:val="center"/>
        <w:rPr>
          <w:rFonts w:eastAsia="Times New Roman"/>
          <w:lang w:val="uk-UA"/>
        </w:rPr>
      </w:pPr>
      <w:r>
        <w:rPr>
          <w:rFonts w:eastAsia="Times New Roman"/>
          <w:b/>
          <w:bCs/>
          <w:color w:val="000000"/>
          <w:spacing w:val="-1"/>
          <w:sz w:val="28"/>
          <w:szCs w:val="28"/>
          <w:lang w:val="uk-UA"/>
        </w:rPr>
        <w:t xml:space="preserve">ЗВО </w:t>
      </w:r>
      <w:r w:rsidR="00B02584" w:rsidRPr="008A20E5">
        <w:rPr>
          <w:rFonts w:eastAsia="Times New Roman"/>
          <w:b/>
          <w:bCs/>
          <w:color w:val="000000"/>
          <w:spacing w:val="-1"/>
          <w:sz w:val="28"/>
          <w:szCs w:val="28"/>
          <w:lang w:val="uk-UA"/>
        </w:rPr>
        <w:t>ВІДКРИТИЙ МІЖНАРОДНИЙ УНІВЕРСИТЕТ РОЗВИТКУ ЛЮДИНИ</w:t>
      </w:r>
    </w:p>
    <w:p w14:paraId="4D52AE92" w14:textId="77777777" w:rsidR="00B02584" w:rsidRPr="008A20E5" w:rsidRDefault="00B02584" w:rsidP="00B02584">
      <w:pPr>
        <w:shd w:val="clear" w:color="auto" w:fill="FFFFFF"/>
        <w:jc w:val="center"/>
        <w:rPr>
          <w:rFonts w:eastAsia="Times New Roman"/>
          <w:lang w:val="uk-UA"/>
        </w:rPr>
      </w:pPr>
      <w:r w:rsidRPr="008A20E5">
        <w:rPr>
          <w:rFonts w:eastAsia="Times New Roman"/>
          <w:b/>
          <w:bCs/>
          <w:color w:val="000000"/>
          <w:sz w:val="28"/>
          <w:szCs w:val="28"/>
          <w:lang w:val="uk-UA"/>
        </w:rPr>
        <w:t>«УКРАЇНА»</w:t>
      </w:r>
    </w:p>
    <w:p w14:paraId="77FFF5F8" w14:textId="4A6B5251" w:rsidR="00B02584" w:rsidRPr="008A20E5" w:rsidRDefault="0010092B" w:rsidP="00B02584">
      <w:pPr>
        <w:shd w:val="clear" w:color="auto" w:fill="FFFFFF"/>
        <w:jc w:val="center"/>
        <w:rPr>
          <w:rFonts w:eastAsia="Times New Roman"/>
          <w:lang w:val="uk-UA"/>
        </w:rPr>
      </w:pPr>
      <w:r>
        <w:rPr>
          <w:rFonts w:eastAsia="Times New Roman"/>
          <w:b/>
          <w:bCs/>
          <w:color w:val="000000"/>
          <w:sz w:val="28"/>
          <w:szCs w:val="28"/>
          <w:lang w:val="uk-UA"/>
        </w:rPr>
        <w:t>ПОЛТАВСЬКИЙ ІНСТИТУТ ЕКОНОМІКИ І ПРАВА</w:t>
      </w:r>
    </w:p>
    <w:p w14:paraId="318C309E" w14:textId="77777777" w:rsidR="00B02584" w:rsidRPr="008A20E5" w:rsidRDefault="00B02584" w:rsidP="00B02584">
      <w:pPr>
        <w:ind w:left="3701" w:right="3701"/>
        <w:rPr>
          <w:rFonts w:eastAsia="Times New Roman"/>
          <w:sz w:val="24"/>
          <w:szCs w:val="24"/>
          <w:lang w:val="uk-UA"/>
        </w:rPr>
      </w:pPr>
      <w:r w:rsidRPr="008A20E5">
        <w:rPr>
          <w:rFonts w:eastAsia="Times New Roman"/>
          <w:noProof/>
          <w:sz w:val="24"/>
          <w:szCs w:val="24"/>
        </w:rPr>
        <w:drawing>
          <wp:inline distT="0" distB="0" distL="0" distR="0" wp14:anchorId="4B0DDFF4" wp14:editId="6E557306">
            <wp:extent cx="1363345" cy="802005"/>
            <wp:effectExtent l="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345" cy="802005"/>
                    </a:xfrm>
                    <a:prstGeom prst="rect">
                      <a:avLst/>
                    </a:prstGeom>
                    <a:noFill/>
                    <a:ln>
                      <a:noFill/>
                    </a:ln>
                  </pic:spPr>
                </pic:pic>
              </a:graphicData>
            </a:graphic>
          </wp:inline>
        </w:drawing>
      </w:r>
    </w:p>
    <w:p w14:paraId="6A31EB3F" w14:textId="6E6A80E2" w:rsidR="00B02584" w:rsidRPr="008A20E5" w:rsidRDefault="00B02584" w:rsidP="00B02584">
      <w:pPr>
        <w:shd w:val="clear" w:color="auto" w:fill="FFFFFF"/>
        <w:spacing w:before="427" w:line="322" w:lineRule="exact"/>
        <w:ind w:firstLine="1555"/>
        <w:rPr>
          <w:rFonts w:eastAsia="Times New Roman"/>
          <w:b/>
          <w:bCs/>
          <w:color w:val="000000"/>
          <w:spacing w:val="-1"/>
          <w:sz w:val="28"/>
          <w:szCs w:val="28"/>
          <w:lang w:val="uk-UA"/>
        </w:rPr>
      </w:pPr>
      <w:r w:rsidRPr="008A20E5">
        <w:rPr>
          <w:rFonts w:eastAsia="Times New Roman"/>
          <w:b/>
          <w:bCs/>
          <w:color w:val="000000"/>
          <w:sz w:val="28"/>
          <w:szCs w:val="28"/>
          <w:lang w:val="uk-UA"/>
        </w:rPr>
        <w:t>КАФЕ</w:t>
      </w:r>
      <w:r w:rsidR="0010092B">
        <w:rPr>
          <w:rFonts w:eastAsia="Times New Roman"/>
          <w:b/>
          <w:bCs/>
          <w:color w:val="000000"/>
          <w:sz w:val="28"/>
          <w:szCs w:val="28"/>
          <w:lang w:val="uk-UA"/>
        </w:rPr>
        <w:t>ДРА ПРАВОЗНАВСТВА ТА ФІНАНСІВ</w:t>
      </w:r>
    </w:p>
    <w:p w14:paraId="181AC587" w14:textId="77777777" w:rsidR="00B02584" w:rsidRPr="008A20E5" w:rsidRDefault="00B02584" w:rsidP="00B02584">
      <w:pPr>
        <w:shd w:val="clear" w:color="auto" w:fill="FFFFFF"/>
        <w:spacing w:before="427" w:line="322" w:lineRule="exact"/>
        <w:ind w:firstLine="1555"/>
        <w:rPr>
          <w:rFonts w:eastAsia="Times New Roman"/>
          <w:lang w:val="uk-UA"/>
        </w:rPr>
      </w:pPr>
    </w:p>
    <w:p w14:paraId="56188643" w14:textId="77777777" w:rsidR="00B02584" w:rsidRPr="008A20E5" w:rsidRDefault="00B02584" w:rsidP="00B02584">
      <w:pPr>
        <w:shd w:val="clear" w:color="auto" w:fill="FFFFFF"/>
        <w:jc w:val="right"/>
        <w:rPr>
          <w:rFonts w:eastAsia="Times New Roman"/>
          <w:lang w:val="uk-UA"/>
        </w:rPr>
      </w:pPr>
      <w:r w:rsidRPr="008A20E5">
        <w:rPr>
          <w:rFonts w:eastAsia="Times New Roman"/>
          <w:b/>
          <w:bCs/>
          <w:color w:val="000000"/>
          <w:sz w:val="28"/>
          <w:szCs w:val="28"/>
          <w:lang w:val="uk-UA"/>
        </w:rPr>
        <w:t>«ЗАТВЕРДЖУЮ»</w:t>
      </w:r>
    </w:p>
    <w:p w14:paraId="05E3975A" w14:textId="54B803D2" w:rsidR="00B02584" w:rsidRPr="008A20E5" w:rsidRDefault="00B02584" w:rsidP="00B02584">
      <w:pPr>
        <w:shd w:val="clear" w:color="auto" w:fill="FFFFFF"/>
        <w:jc w:val="right"/>
        <w:rPr>
          <w:rFonts w:eastAsia="Times New Roman"/>
          <w:lang w:val="uk-UA"/>
        </w:rPr>
      </w:pPr>
    </w:p>
    <w:p w14:paraId="07321777" w14:textId="2B695BC1" w:rsidR="00B02584" w:rsidRPr="008A20E5" w:rsidRDefault="00B02584" w:rsidP="00B02584">
      <w:pPr>
        <w:shd w:val="clear" w:color="auto" w:fill="FFFFFF"/>
        <w:tabs>
          <w:tab w:val="left" w:leader="underscore" w:pos="7517"/>
        </w:tabs>
        <w:jc w:val="right"/>
        <w:rPr>
          <w:rFonts w:eastAsia="Times New Roman"/>
          <w:lang w:val="uk-UA"/>
        </w:rPr>
      </w:pPr>
    </w:p>
    <w:p w14:paraId="27BAD373" w14:textId="32A11C75" w:rsidR="00B02584" w:rsidRPr="008A20E5" w:rsidRDefault="0010092B" w:rsidP="00B02584">
      <w:pPr>
        <w:shd w:val="clear" w:color="auto" w:fill="FFFFFF"/>
        <w:tabs>
          <w:tab w:val="left" w:leader="underscore" w:pos="7867"/>
        </w:tabs>
        <w:jc w:val="right"/>
        <w:rPr>
          <w:rFonts w:eastAsia="Times New Roman"/>
          <w:lang w:val="uk-UA"/>
        </w:rPr>
      </w:pPr>
      <w:r>
        <w:rPr>
          <w:rFonts w:eastAsia="Times New Roman"/>
          <w:color w:val="000000"/>
          <w:sz w:val="28"/>
          <w:szCs w:val="28"/>
          <w:lang w:val="uk-UA"/>
        </w:rPr>
        <w:t>«____»            2022</w:t>
      </w:r>
      <w:r w:rsidR="00B02584" w:rsidRPr="008A20E5">
        <w:rPr>
          <w:rFonts w:eastAsia="Times New Roman"/>
          <w:color w:val="000000"/>
          <w:sz w:val="28"/>
          <w:szCs w:val="28"/>
          <w:lang w:val="uk-UA"/>
        </w:rPr>
        <w:t xml:space="preserve"> року</w:t>
      </w:r>
    </w:p>
    <w:p w14:paraId="454EA47D" w14:textId="77777777" w:rsidR="00B02584" w:rsidRPr="008A20E5" w:rsidRDefault="00B02584" w:rsidP="00B02584">
      <w:pPr>
        <w:shd w:val="clear" w:color="auto" w:fill="FFFFFF"/>
        <w:spacing w:before="1128"/>
        <w:jc w:val="center"/>
        <w:rPr>
          <w:rFonts w:eastAsia="Times New Roman"/>
          <w:i/>
          <w:iCs/>
          <w:lang w:val="uk-UA"/>
        </w:rPr>
      </w:pPr>
      <w:r w:rsidRPr="008A20E5">
        <w:rPr>
          <w:rFonts w:eastAsia="Times New Roman"/>
          <w:b/>
          <w:bCs/>
          <w:i/>
          <w:iCs/>
          <w:color w:val="000000"/>
          <w:sz w:val="48"/>
          <w:szCs w:val="48"/>
          <w:lang w:val="uk-UA"/>
        </w:rPr>
        <w:t>СИЛАБУС</w:t>
      </w:r>
    </w:p>
    <w:p w14:paraId="750934B6" w14:textId="77777777" w:rsidR="00B02584" w:rsidRPr="008A20E5" w:rsidRDefault="00B02584" w:rsidP="00B02584">
      <w:pPr>
        <w:shd w:val="clear" w:color="auto" w:fill="FFFFFF"/>
        <w:spacing w:line="360" w:lineRule="auto"/>
        <w:jc w:val="center"/>
        <w:rPr>
          <w:rFonts w:eastAsia="Times New Roman"/>
          <w:b/>
          <w:bCs/>
          <w:color w:val="000000"/>
          <w:spacing w:val="-3"/>
          <w:sz w:val="40"/>
          <w:szCs w:val="40"/>
          <w:lang w:val="uk-UA"/>
        </w:rPr>
      </w:pPr>
      <w:r w:rsidRPr="008A20E5">
        <w:rPr>
          <w:rFonts w:eastAsia="Times New Roman"/>
          <w:b/>
          <w:bCs/>
          <w:i/>
          <w:iCs/>
          <w:color w:val="000000"/>
          <w:sz w:val="32"/>
          <w:szCs w:val="32"/>
          <w:lang w:val="uk-UA"/>
        </w:rPr>
        <w:t xml:space="preserve">навчальної дисципліни </w:t>
      </w:r>
      <w:r w:rsidRPr="008A20E5">
        <w:rPr>
          <w:rFonts w:eastAsia="Times New Roman"/>
          <w:b/>
          <w:bCs/>
          <w:color w:val="000000"/>
          <w:spacing w:val="-3"/>
          <w:sz w:val="40"/>
          <w:szCs w:val="40"/>
          <w:lang w:val="uk-UA"/>
        </w:rPr>
        <w:t xml:space="preserve"> </w:t>
      </w:r>
    </w:p>
    <w:p w14:paraId="43659BB8" w14:textId="68F67681" w:rsidR="00E31292" w:rsidRPr="0010092B" w:rsidRDefault="0010092B" w:rsidP="00E31292">
      <w:pPr>
        <w:jc w:val="center"/>
        <w:rPr>
          <w:rFonts w:eastAsia="Calibri"/>
          <w:b/>
          <w:bCs/>
          <w:sz w:val="44"/>
          <w:szCs w:val="44"/>
          <w:lang w:val="uk-UA" w:eastAsia="uk-UA"/>
        </w:rPr>
      </w:pPr>
      <w:r>
        <w:rPr>
          <w:rStyle w:val="docdata"/>
          <w:b/>
          <w:color w:val="000000"/>
          <w:sz w:val="44"/>
          <w:szCs w:val="44"/>
          <w:lang w:val="uk-UA"/>
        </w:rPr>
        <w:t xml:space="preserve">ЗАХИСТ ПРАВА </w:t>
      </w:r>
      <w:r>
        <w:rPr>
          <w:rStyle w:val="docdata"/>
          <w:b/>
          <w:color w:val="000000"/>
          <w:sz w:val="44"/>
          <w:szCs w:val="44"/>
        </w:rPr>
        <w:t>ІНТЕЛЕКТУАЛЬН</w:t>
      </w:r>
      <w:r>
        <w:rPr>
          <w:rStyle w:val="docdata"/>
          <w:b/>
          <w:color w:val="000000"/>
          <w:sz w:val="44"/>
          <w:szCs w:val="44"/>
          <w:lang w:val="uk-UA"/>
        </w:rPr>
        <w:t>ОЇ</w:t>
      </w:r>
      <w:r>
        <w:rPr>
          <w:rStyle w:val="docdata"/>
          <w:b/>
          <w:color w:val="000000"/>
          <w:sz w:val="44"/>
          <w:szCs w:val="44"/>
        </w:rPr>
        <w:t xml:space="preserve"> ВЛАСН</w:t>
      </w:r>
      <w:r>
        <w:rPr>
          <w:rStyle w:val="docdata"/>
          <w:b/>
          <w:color w:val="000000"/>
          <w:sz w:val="44"/>
          <w:szCs w:val="44"/>
          <w:lang w:val="uk-UA"/>
        </w:rPr>
        <w:t>О</w:t>
      </w:r>
      <w:r>
        <w:rPr>
          <w:rStyle w:val="docdata"/>
          <w:b/>
          <w:color w:val="000000"/>
          <w:sz w:val="44"/>
          <w:szCs w:val="44"/>
        </w:rPr>
        <w:t>СТ</w:t>
      </w:r>
      <w:r>
        <w:rPr>
          <w:rStyle w:val="docdata"/>
          <w:b/>
          <w:color w:val="000000"/>
          <w:sz w:val="44"/>
          <w:szCs w:val="44"/>
          <w:lang w:val="uk-UA"/>
        </w:rPr>
        <w:t>І</w:t>
      </w:r>
    </w:p>
    <w:p w14:paraId="2C13B038" w14:textId="77777777" w:rsidR="00E31292" w:rsidRDefault="00E31292" w:rsidP="00E31292">
      <w:pPr>
        <w:jc w:val="center"/>
        <w:rPr>
          <w:b/>
          <w:bCs/>
          <w:sz w:val="16"/>
          <w:szCs w:val="16"/>
          <w:lang w:eastAsia="uk-UA"/>
        </w:rPr>
      </w:pPr>
    </w:p>
    <w:p w14:paraId="3FF3D8D2" w14:textId="77777777" w:rsidR="00B02584" w:rsidRPr="008A20E5" w:rsidRDefault="00B02584" w:rsidP="00B02584">
      <w:pPr>
        <w:shd w:val="clear" w:color="auto" w:fill="FFFFFF"/>
        <w:ind w:left="5"/>
        <w:jc w:val="center"/>
        <w:rPr>
          <w:rFonts w:eastAsia="Times New Roman"/>
          <w:lang w:val="uk-UA"/>
        </w:rPr>
      </w:pPr>
      <w:r w:rsidRPr="008A20E5">
        <w:rPr>
          <w:rFonts w:eastAsia="Times New Roman"/>
          <w:color w:val="000000"/>
          <w:sz w:val="28"/>
          <w:szCs w:val="28"/>
          <w:lang w:val="uk-UA"/>
        </w:rPr>
        <w:t>освітня програма «ПРАВО»</w:t>
      </w:r>
    </w:p>
    <w:p w14:paraId="08D1BD3E" w14:textId="77777777" w:rsidR="00B02584" w:rsidRPr="008A20E5" w:rsidRDefault="00B02584" w:rsidP="00B02584">
      <w:pPr>
        <w:shd w:val="clear" w:color="auto" w:fill="FFFFFF"/>
        <w:ind w:left="4440"/>
        <w:rPr>
          <w:rFonts w:eastAsia="Times New Roman"/>
          <w:lang w:val="uk-UA"/>
        </w:rPr>
      </w:pPr>
      <w:r w:rsidRPr="008A20E5">
        <w:rPr>
          <w:rFonts w:eastAsia="Times New Roman"/>
          <w:color w:val="000000"/>
          <w:sz w:val="16"/>
          <w:szCs w:val="16"/>
          <w:lang w:val="uk-UA"/>
        </w:rPr>
        <w:t>(назва освітньої програми)</w:t>
      </w:r>
    </w:p>
    <w:p w14:paraId="7155BBE7" w14:textId="697ED401" w:rsidR="00B02584" w:rsidRPr="008A20E5" w:rsidRDefault="00B02584" w:rsidP="00B02584">
      <w:pPr>
        <w:shd w:val="clear" w:color="auto" w:fill="FFFFFF"/>
        <w:ind w:left="10"/>
        <w:jc w:val="center"/>
        <w:rPr>
          <w:rFonts w:eastAsia="Times New Roman"/>
          <w:lang w:val="uk-UA"/>
        </w:rPr>
      </w:pPr>
      <w:r w:rsidRPr="008A20E5">
        <w:rPr>
          <w:rFonts w:eastAsia="Times New Roman"/>
          <w:color w:val="000000"/>
          <w:sz w:val="28"/>
          <w:szCs w:val="28"/>
          <w:lang w:val="uk-UA"/>
        </w:rPr>
        <w:t>перший (</w:t>
      </w:r>
      <w:r w:rsidR="00E31292">
        <w:rPr>
          <w:rFonts w:eastAsia="Times New Roman"/>
          <w:color w:val="000000"/>
          <w:sz w:val="28"/>
          <w:szCs w:val="28"/>
          <w:lang w:val="uk-UA"/>
        </w:rPr>
        <w:t>магістр</w:t>
      </w:r>
      <w:r w:rsidRPr="008A20E5">
        <w:rPr>
          <w:rFonts w:eastAsia="Times New Roman"/>
          <w:color w:val="000000"/>
          <w:sz w:val="28"/>
          <w:szCs w:val="28"/>
          <w:lang w:val="uk-UA"/>
        </w:rPr>
        <w:t>)</w:t>
      </w:r>
    </w:p>
    <w:p w14:paraId="01167898" w14:textId="77777777" w:rsidR="00B02584" w:rsidRPr="008A20E5" w:rsidRDefault="00B02584" w:rsidP="00B02584">
      <w:pPr>
        <w:shd w:val="clear" w:color="auto" w:fill="FFFFFF"/>
        <w:ind w:left="4459"/>
        <w:rPr>
          <w:rFonts w:eastAsia="Times New Roman"/>
          <w:lang w:val="uk-UA"/>
        </w:rPr>
      </w:pPr>
      <w:r w:rsidRPr="008A20E5">
        <w:rPr>
          <w:rFonts w:eastAsia="Times New Roman"/>
          <w:color w:val="000000"/>
          <w:sz w:val="16"/>
          <w:szCs w:val="16"/>
          <w:lang w:val="uk-UA"/>
        </w:rPr>
        <w:t>(назва рівня вищої освіти)</w:t>
      </w:r>
    </w:p>
    <w:p w14:paraId="561D1371" w14:textId="77777777" w:rsidR="00B02584" w:rsidRPr="008A20E5" w:rsidRDefault="00B02584" w:rsidP="00B02584">
      <w:pPr>
        <w:shd w:val="clear" w:color="auto" w:fill="FFFFFF"/>
        <w:ind w:left="5"/>
        <w:jc w:val="center"/>
        <w:rPr>
          <w:rFonts w:eastAsia="Times New Roman"/>
          <w:lang w:val="uk-UA"/>
        </w:rPr>
      </w:pPr>
      <w:r w:rsidRPr="008A20E5">
        <w:rPr>
          <w:rFonts w:eastAsia="Times New Roman"/>
          <w:color w:val="000000"/>
          <w:sz w:val="28"/>
          <w:szCs w:val="28"/>
          <w:lang w:val="uk-UA"/>
        </w:rPr>
        <w:t>галузь знань 08 ПРАВО</w:t>
      </w:r>
    </w:p>
    <w:p w14:paraId="347FC70B" w14:textId="77777777" w:rsidR="00B02584" w:rsidRPr="008A20E5" w:rsidRDefault="00B02584" w:rsidP="00B02584">
      <w:pPr>
        <w:shd w:val="clear" w:color="auto" w:fill="FFFFFF"/>
        <w:ind w:left="4430"/>
        <w:rPr>
          <w:rFonts w:eastAsia="Times New Roman"/>
          <w:lang w:val="uk-UA"/>
        </w:rPr>
      </w:pPr>
      <w:r w:rsidRPr="008A20E5">
        <w:rPr>
          <w:rFonts w:eastAsia="Times New Roman"/>
          <w:color w:val="000000"/>
          <w:sz w:val="16"/>
          <w:szCs w:val="16"/>
          <w:lang w:val="uk-UA"/>
        </w:rPr>
        <w:t>(шифр і назва галузі знань)</w:t>
      </w:r>
    </w:p>
    <w:p w14:paraId="2503D301" w14:textId="77777777" w:rsidR="00B02584" w:rsidRPr="008A20E5" w:rsidRDefault="00B02584" w:rsidP="00B02584">
      <w:pPr>
        <w:shd w:val="clear" w:color="auto" w:fill="FFFFFF"/>
        <w:jc w:val="center"/>
        <w:rPr>
          <w:rFonts w:eastAsia="Times New Roman"/>
          <w:lang w:val="uk-UA"/>
        </w:rPr>
      </w:pPr>
      <w:r w:rsidRPr="008A20E5">
        <w:rPr>
          <w:rFonts w:eastAsia="Times New Roman"/>
          <w:color w:val="000000"/>
          <w:sz w:val="28"/>
          <w:szCs w:val="28"/>
          <w:lang w:val="uk-UA"/>
        </w:rPr>
        <w:t>спеціальність 081 ПРАВО</w:t>
      </w:r>
    </w:p>
    <w:p w14:paraId="1EC29752" w14:textId="77777777" w:rsidR="00B02584" w:rsidRPr="008A20E5" w:rsidRDefault="00B02584" w:rsidP="00B02584">
      <w:pPr>
        <w:shd w:val="clear" w:color="auto" w:fill="FFFFFF"/>
        <w:ind w:left="4392"/>
        <w:rPr>
          <w:rFonts w:eastAsia="Times New Roman"/>
          <w:lang w:val="uk-UA"/>
        </w:rPr>
      </w:pPr>
      <w:r w:rsidRPr="008A20E5">
        <w:rPr>
          <w:rFonts w:eastAsia="Times New Roman"/>
          <w:color w:val="000000"/>
          <w:sz w:val="16"/>
          <w:szCs w:val="16"/>
          <w:lang w:val="uk-UA"/>
        </w:rPr>
        <w:t>(шифр і назва спеціальності)</w:t>
      </w:r>
    </w:p>
    <w:p w14:paraId="2A33E2FB" w14:textId="3D5CBBA4" w:rsidR="00B02584" w:rsidRPr="008A20E5" w:rsidRDefault="00B02584" w:rsidP="00B02584">
      <w:pPr>
        <w:shd w:val="clear" w:color="auto" w:fill="FFFFFF"/>
        <w:spacing w:before="638" w:line="322" w:lineRule="exact"/>
        <w:ind w:left="662"/>
        <w:rPr>
          <w:rFonts w:eastAsia="Times New Roman"/>
          <w:lang w:val="uk-UA"/>
        </w:rPr>
      </w:pPr>
      <w:r w:rsidRPr="008A20E5">
        <w:rPr>
          <w:rFonts w:eastAsia="Times New Roman"/>
          <w:color w:val="000000"/>
          <w:sz w:val="28"/>
          <w:szCs w:val="28"/>
          <w:lang w:val="uk-UA"/>
        </w:rPr>
        <w:t xml:space="preserve">Рік навчання: </w:t>
      </w:r>
    </w:p>
    <w:p w14:paraId="239787E2" w14:textId="1DDB78CB" w:rsidR="00B02584" w:rsidRPr="008A20E5" w:rsidRDefault="0010092B" w:rsidP="00B02584">
      <w:pPr>
        <w:shd w:val="clear" w:color="auto" w:fill="FFFFFF"/>
        <w:spacing w:line="322" w:lineRule="exact"/>
        <w:ind w:left="662"/>
        <w:rPr>
          <w:rFonts w:eastAsia="Times New Roman"/>
          <w:lang w:val="uk-UA"/>
        </w:rPr>
      </w:pPr>
      <w:r>
        <w:rPr>
          <w:rFonts w:eastAsia="Times New Roman"/>
          <w:color w:val="000000"/>
          <w:sz w:val="28"/>
          <w:szCs w:val="28"/>
          <w:lang w:val="uk-UA"/>
        </w:rPr>
        <w:t>Кількість кредитів:</w:t>
      </w:r>
    </w:p>
    <w:p w14:paraId="0744B4A2" w14:textId="1F88318F" w:rsidR="00B02584" w:rsidRPr="008A20E5" w:rsidRDefault="00B02584" w:rsidP="00B02584">
      <w:pPr>
        <w:shd w:val="clear" w:color="auto" w:fill="FFFFFF"/>
        <w:spacing w:line="322" w:lineRule="exact"/>
        <w:ind w:left="662"/>
        <w:rPr>
          <w:rFonts w:eastAsia="Times New Roman"/>
          <w:i/>
          <w:iCs/>
          <w:color w:val="000000"/>
          <w:spacing w:val="-1"/>
          <w:sz w:val="28"/>
          <w:szCs w:val="28"/>
          <w:lang w:val="uk-UA"/>
        </w:rPr>
      </w:pPr>
      <w:r w:rsidRPr="008A20E5">
        <w:rPr>
          <w:rFonts w:eastAsia="Times New Roman"/>
          <w:color w:val="000000"/>
          <w:spacing w:val="-1"/>
          <w:sz w:val="28"/>
          <w:szCs w:val="28"/>
          <w:lang w:val="uk-UA"/>
        </w:rPr>
        <w:t>Фо</w:t>
      </w:r>
      <w:r w:rsidR="0010092B">
        <w:rPr>
          <w:rFonts w:eastAsia="Times New Roman"/>
          <w:color w:val="000000"/>
          <w:spacing w:val="-1"/>
          <w:sz w:val="28"/>
          <w:szCs w:val="28"/>
          <w:lang w:val="uk-UA"/>
        </w:rPr>
        <w:t xml:space="preserve">рма підсумкового контролю: </w:t>
      </w:r>
    </w:p>
    <w:p w14:paraId="71D261EC" w14:textId="77777777" w:rsidR="00B02584" w:rsidRPr="008A20E5" w:rsidRDefault="00B02584" w:rsidP="00B02584">
      <w:pPr>
        <w:shd w:val="clear" w:color="auto" w:fill="FFFFFF"/>
        <w:spacing w:line="322" w:lineRule="exact"/>
        <w:ind w:left="662"/>
        <w:rPr>
          <w:rFonts w:eastAsia="Times New Roman"/>
          <w:i/>
          <w:iCs/>
          <w:color w:val="000000"/>
          <w:sz w:val="28"/>
          <w:szCs w:val="28"/>
          <w:lang w:val="uk-UA"/>
        </w:rPr>
      </w:pPr>
      <w:r w:rsidRPr="008A20E5">
        <w:rPr>
          <w:rFonts w:eastAsia="Times New Roman"/>
          <w:color w:val="000000"/>
          <w:sz w:val="28"/>
          <w:szCs w:val="28"/>
          <w:lang w:val="uk-UA"/>
        </w:rPr>
        <w:t xml:space="preserve">Мова викладання: </w:t>
      </w:r>
      <w:r w:rsidRPr="008A20E5">
        <w:rPr>
          <w:rFonts w:eastAsia="Times New Roman"/>
          <w:i/>
          <w:iCs/>
          <w:color w:val="000000"/>
          <w:sz w:val="28"/>
          <w:szCs w:val="28"/>
          <w:lang w:val="uk-UA"/>
        </w:rPr>
        <w:t>українська</w:t>
      </w:r>
    </w:p>
    <w:p w14:paraId="2F0387FB" w14:textId="77777777" w:rsidR="00B02584" w:rsidRPr="008A20E5" w:rsidRDefault="00B02584" w:rsidP="00B02584">
      <w:pPr>
        <w:shd w:val="clear" w:color="auto" w:fill="FFFFFF"/>
        <w:spacing w:line="322" w:lineRule="exact"/>
        <w:ind w:left="662"/>
        <w:rPr>
          <w:rFonts w:eastAsia="Times New Roman"/>
          <w:i/>
          <w:iCs/>
          <w:color w:val="000000"/>
          <w:sz w:val="28"/>
          <w:szCs w:val="28"/>
          <w:lang w:val="uk-UA"/>
        </w:rPr>
      </w:pPr>
    </w:p>
    <w:p w14:paraId="35847BBB" w14:textId="5831B05D" w:rsidR="00B02584" w:rsidRPr="008A20E5" w:rsidRDefault="0010092B" w:rsidP="00B02584">
      <w:pPr>
        <w:shd w:val="clear" w:color="auto" w:fill="FFFFFF"/>
        <w:spacing w:line="322" w:lineRule="exact"/>
        <w:ind w:left="662"/>
        <w:jc w:val="center"/>
        <w:rPr>
          <w:rFonts w:eastAsia="Times New Roman"/>
          <w:lang w:val="uk-UA"/>
        </w:rPr>
      </w:pPr>
      <w:r>
        <w:rPr>
          <w:rFonts w:eastAsia="Times New Roman"/>
          <w:b/>
          <w:bCs/>
          <w:color w:val="000000"/>
          <w:spacing w:val="-2"/>
          <w:sz w:val="28"/>
          <w:szCs w:val="28"/>
          <w:lang w:val="uk-UA"/>
        </w:rPr>
        <w:t>Полтава – 2022</w:t>
      </w:r>
    </w:p>
    <w:p w14:paraId="368B7CB7" w14:textId="77777777" w:rsidR="00B02584" w:rsidRPr="008A20E5" w:rsidRDefault="00B02584" w:rsidP="00B02584">
      <w:pPr>
        <w:widowControl/>
        <w:autoSpaceDE/>
        <w:autoSpaceDN/>
        <w:adjustRightInd/>
        <w:rPr>
          <w:rFonts w:eastAsia="Times New Roman"/>
          <w:lang w:val="uk-UA"/>
        </w:rPr>
        <w:sectPr w:rsidR="00B02584" w:rsidRPr="008A20E5">
          <w:headerReference w:type="default" r:id="rId8"/>
          <w:pgSz w:w="11909" w:h="16838"/>
          <w:pgMar w:top="1134" w:right="567" w:bottom="964" w:left="1701" w:header="720" w:footer="720" w:gutter="0"/>
          <w:cols w:space="720"/>
        </w:sectPr>
      </w:pPr>
    </w:p>
    <w:tbl>
      <w:tblPr>
        <w:tblW w:w="0" w:type="auto"/>
        <w:tblInd w:w="40" w:type="dxa"/>
        <w:tblLayout w:type="fixed"/>
        <w:tblCellMar>
          <w:left w:w="40" w:type="dxa"/>
          <w:right w:w="40" w:type="dxa"/>
        </w:tblCellMar>
        <w:tblLook w:val="04A0" w:firstRow="1" w:lastRow="0" w:firstColumn="1" w:lastColumn="0" w:noHBand="0" w:noVBand="1"/>
      </w:tblPr>
      <w:tblGrid>
        <w:gridCol w:w="2664"/>
        <w:gridCol w:w="6974"/>
      </w:tblGrid>
      <w:tr w:rsidR="00B02584" w:rsidRPr="008A20E5" w14:paraId="454024AF" w14:textId="77777777" w:rsidTr="00DF2206">
        <w:trPr>
          <w:trHeight w:val="931"/>
        </w:trPr>
        <w:tc>
          <w:tcPr>
            <w:tcW w:w="963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03C52C5" w14:textId="77777777" w:rsidR="00B02584" w:rsidRPr="008A20E5" w:rsidRDefault="00B02584" w:rsidP="00B02584">
            <w:pPr>
              <w:shd w:val="clear" w:color="auto" w:fill="FFFFFF"/>
              <w:spacing w:line="256" w:lineRule="auto"/>
              <w:jc w:val="center"/>
              <w:rPr>
                <w:rFonts w:eastAsia="Times New Roman"/>
                <w:lang w:val="uk-UA" w:eastAsia="en-US"/>
              </w:rPr>
            </w:pPr>
            <w:r w:rsidRPr="008A20E5">
              <w:rPr>
                <w:rFonts w:eastAsia="Times New Roman"/>
                <w:b/>
                <w:bCs/>
                <w:color w:val="0070C0"/>
                <w:sz w:val="28"/>
                <w:szCs w:val="28"/>
                <w:lang w:val="uk-UA" w:eastAsia="en-US"/>
              </w:rPr>
              <w:lastRenderedPageBreak/>
              <w:t>ІНФОРМАЦІЯ ПРО ВИКЛАДАЧА</w:t>
            </w:r>
          </w:p>
        </w:tc>
      </w:tr>
      <w:tr w:rsidR="00B02584" w:rsidRPr="008A20E5" w14:paraId="01B78DDC" w14:textId="77777777" w:rsidTr="00DF2206">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48CC349A" w14:textId="77777777" w:rsidR="00B02584" w:rsidRPr="008A20E5" w:rsidRDefault="00B02584" w:rsidP="00B02584">
            <w:pPr>
              <w:shd w:val="clear" w:color="auto" w:fill="FFFFFF"/>
              <w:spacing w:line="256" w:lineRule="auto"/>
              <w:ind w:left="19"/>
              <w:rPr>
                <w:rFonts w:eastAsia="Times New Roman"/>
                <w:lang w:val="uk-UA" w:eastAsia="en-US"/>
              </w:rPr>
            </w:pPr>
            <w:r w:rsidRPr="008A20E5">
              <w:rPr>
                <w:rFonts w:eastAsia="Times New Roman"/>
                <w:b/>
                <w:bCs/>
                <w:color w:val="000000"/>
                <w:sz w:val="28"/>
                <w:szCs w:val="28"/>
                <w:lang w:val="uk-UA" w:eastAsia="en-US"/>
              </w:rPr>
              <w:t>Кафедра</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5D0AC86B" w14:textId="1B68EF77" w:rsidR="00B02584" w:rsidRPr="008A20E5" w:rsidRDefault="00B02584" w:rsidP="00B02584">
            <w:pPr>
              <w:shd w:val="clear" w:color="auto" w:fill="FFFFFF"/>
              <w:spacing w:line="341" w:lineRule="exact"/>
              <w:ind w:left="5" w:right="1296"/>
              <w:rPr>
                <w:rFonts w:eastAsia="Times New Roman"/>
                <w:lang w:val="uk-UA" w:eastAsia="en-US"/>
              </w:rPr>
            </w:pPr>
            <w:r w:rsidRPr="008A20E5">
              <w:rPr>
                <w:rFonts w:eastAsia="Times New Roman"/>
                <w:i/>
                <w:iCs/>
                <w:color w:val="000000"/>
                <w:sz w:val="28"/>
                <w:szCs w:val="28"/>
                <w:lang w:val="uk-UA" w:eastAsia="en-US"/>
              </w:rPr>
              <w:t>Кафе</w:t>
            </w:r>
            <w:r w:rsidR="00D05011">
              <w:rPr>
                <w:rFonts w:eastAsia="Times New Roman"/>
                <w:i/>
                <w:iCs/>
                <w:color w:val="000000"/>
                <w:sz w:val="28"/>
                <w:szCs w:val="28"/>
                <w:lang w:val="uk-UA" w:eastAsia="en-US"/>
              </w:rPr>
              <w:t>дра правознавства та фінансів</w:t>
            </w:r>
          </w:p>
        </w:tc>
      </w:tr>
      <w:tr w:rsidR="00B02584" w:rsidRPr="008A20E5" w14:paraId="66415D63" w14:textId="77777777" w:rsidTr="00DF2206">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79C9F45B" w14:textId="77777777" w:rsidR="00B02584" w:rsidRPr="008A20E5" w:rsidRDefault="00B02584" w:rsidP="00B02584">
            <w:pPr>
              <w:shd w:val="clear" w:color="auto" w:fill="FFFFFF"/>
              <w:spacing w:line="341" w:lineRule="exact"/>
              <w:ind w:left="19" w:right="29"/>
              <w:rPr>
                <w:rFonts w:eastAsia="Times New Roman"/>
                <w:lang w:val="uk-UA" w:eastAsia="en-US"/>
              </w:rPr>
            </w:pPr>
            <w:r w:rsidRPr="008A20E5">
              <w:rPr>
                <w:rFonts w:eastAsia="Times New Roman"/>
                <w:b/>
                <w:bCs/>
                <w:color w:val="000000"/>
                <w:sz w:val="28"/>
                <w:szCs w:val="28"/>
                <w:lang w:val="uk-UA" w:eastAsia="en-US"/>
              </w:rPr>
              <w:t xml:space="preserve">Прізвище, ім’я та по батькові викладача, </w:t>
            </w:r>
            <w:r w:rsidRPr="008A20E5">
              <w:rPr>
                <w:rFonts w:eastAsia="Times New Roman"/>
                <w:b/>
                <w:bCs/>
                <w:color w:val="000000"/>
                <w:spacing w:val="-2"/>
                <w:sz w:val="28"/>
                <w:szCs w:val="28"/>
                <w:lang w:val="uk-UA" w:eastAsia="en-US"/>
              </w:rPr>
              <w:t xml:space="preserve">науковий ступінь і </w:t>
            </w:r>
            <w:r w:rsidRPr="008A20E5">
              <w:rPr>
                <w:rFonts w:eastAsia="Times New Roman"/>
                <w:b/>
                <w:bCs/>
                <w:color w:val="000000"/>
                <w:sz w:val="28"/>
                <w:szCs w:val="28"/>
                <w:lang w:val="uk-UA" w:eastAsia="en-US"/>
              </w:rPr>
              <w:t>вчене звання, посада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035B68BC" w14:textId="08BED15C" w:rsidR="00E31292" w:rsidRPr="008A20E5" w:rsidRDefault="00E31292" w:rsidP="00B02584">
            <w:pPr>
              <w:rPr>
                <w:rFonts w:eastAsia="Times New Roman"/>
                <w:i/>
                <w:iCs/>
                <w:color w:val="000000"/>
                <w:sz w:val="28"/>
                <w:szCs w:val="28"/>
                <w:lang w:val="uk-UA" w:eastAsia="en-US"/>
              </w:rPr>
            </w:pPr>
          </w:p>
          <w:p w14:paraId="29A860AD" w14:textId="77777777" w:rsidR="00B02584" w:rsidRPr="008A20E5" w:rsidRDefault="00B02584" w:rsidP="00B02584">
            <w:pPr>
              <w:shd w:val="clear" w:color="auto" w:fill="FFFFFF"/>
              <w:spacing w:line="341" w:lineRule="exact"/>
              <w:ind w:right="29"/>
              <w:rPr>
                <w:rFonts w:eastAsia="Times New Roman"/>
                <w:i/>
                <w:iCs/>
                <w:color w:val="000000"/>
                <w:sz w:val="28"/>
                <w:szCs w:val="28"/>
                <w:lang w:val="uk-UA" w:eastAsia="en-US"/>
              </w:rPr>
            </w:pPr>
          </w:p>
          <w:p w14:paraId="3B919514" w14:textId="77777777" w:rsidR="00B02584" w:rsidRPr="008A20E5" w:rsidRDefault="00B02584" w:rsidP="00B02584">
            <w:pPr>
              <w:shd w:val="clear" w:color="auto" w:fill="FFFFFF"/>
              <w:spacing w:line="341" w:lineRule="exact"/>
              <w:ind w:right="29"/>
              <w:rPr>
                <w:rFonts w:eastAsia="Times New Roman"/>
                <w:i/>
                <w:iCs/>
                <w:color w:val="000000"/>
                <w:sz w:val="28"/>
                <w:szCs w:val="28"/>
                <w:lang w:val="uk-UA" w:eastAsia="en-US"/>
              </w:rPr>
            </w:pPr>
          </w:p>
          <w:p w14:paraId="5B10FE00" w14:textId="77777777" w:rsidR="00B02584" w:rsidRPr="008A20E5" w:rsidRDefault="00B02584" w:rsidP="00B02584">
            <w:pPr>
              <w:shd w:val="clear" w:color="auto" w:fill="FFFFFF"/>
              <w:spacing w:line="341" w:lineRule="exact"/>
              <w:ind w:left="5" w:right="29"/>
              <w:rPr>
                <w:rFonts w:eastAsia="Times New Roman"/>
                <w:b/>
                <w:i/>
                <w:iCs/>
                <w:color w:val="000000"/>
                <w:sz w:val="28"/>
                <w:szCs w:val="28"/>
                <w:lang w:val="uk-UA" w:eastAsia="en-US"/>
              </w:rPr>
            </w:pPr>
          </w:p>
          <w:p w14:paraId="35ED28C2" w14:textId="77777777" w:rsidR="00B02584" w:rsidRPr="008A20E5" w:rsidRDefault="00B02584" w:rsidP="00B02584">
            <w:pPr>
              <w:shd w:val="clear" w:color="auto" w:fill="FFFFFF"/>
              <w:spacing w:line="341" w:lineRule="exact"/>
              <w:ind w:left="5" w:right="29"/>
              <w:rPr>
                <w:rFonts w:eastAsia="Times New Roman"/>
                <w:lang w:val="uk-UA" w:eastAsia="en-US"/>
              </w:rPr>
            </w:pPr>
          </w:p>
        </w:tc>
      </w:tr>
      <w:tr w:rsidR="00B02584" w:rsidRPr="008A20E5" w14:paraId="31DEEB36" w14:textId="77777777" w:rsidTr="00DF2206">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74A880AB" w14:textId="77777777" w:rsidR="00B02584" w:rsidRPr="008A20E5" w:rsidRDefault="00B02584" w:rsidP="00B02584">
            <w:pPr>
              <w:shd w:val="clear" w:color="auto" w:fill="FFFFFF"/>
              <w:spacing w:line="346" w:lineRule="exact"/>
              <w:ind w:left="19" w:right="1070"/>
              <w:rPr>
                <w:rFonts w:eastAsia="Times New Roman"/>
                <w:lang w:val="uk-UA" w:eastAsia="en-US"/>
              </w:rPr>
            </w:pPr>
            <w:r w:rsidRPr="008A20E5">
              <w:rPr>
                <w:rFonts w:eastAsia="Times New Roman"/>
                <w:b/>
                <w:bCs/>
                <w:color w:val="000000"/>
                <w:sz w:val="28"/>
                <w:szCs w:val="28"/>
                <w:lang w:val="uk-UA" w:eastAsia="en-US"/>
              </w:rPr>
              <w:t>Асистент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7F5D1AED" w14:textId="77777777" w:rsidR="00B02584" w:rsidRPr="008A20E5" w:rsidRDefault="00B02584" w:rsidP="00B02584">
            <w:pPr>
              <w:shd w:val="clear" w:color="auto" w:fill="FFFFFF"/>
              <w:spacing w:line="256" w:lineRule="auto"/>
              <w:rPr>
                <w:rFonts w:eastAsia="Times New Roman"/>
                <w:lang w:val="uk-UA" w:eastAsia="en-US"/>
              </w:rPr>
            </w:pPr>
          </w:p>
        </w:tc>
      </w:tr>
      <w:tr w:rsidR="00B02584" w:rsidRPr="008A20E5" w14:paraId="23933EFD" w14:textId="77777777" w:rsidTr="00DF2206">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4FF24CDC" w14:textId="77777777" w:rsidR="00B02584" w:rsidRPr="008A20E5" w:rsidRDefault="00B02584" w:rsidP="00B02584">
            <w:pPr>
              <w:shd w:val="clear" w:color="auto" w:fill="FFFFFF"/>
              <w:spacing w:line="341" w:lineRule="exact"/>
              <w:ind w:left="19" w:right="1066"/>
              <w:rPr>
                <w:rFonts w:eastAsia="Times New Roman"/>
                <w:lang w:val="uk-UA" w:eastAsia="en-US"/>
              </w:rPr>
            </w:pPr>
            <w:r w:rsidRPr="008A20E5">
              <w:rPr>
                <w:rFonts w:eastAsia="Times New Roman"/>
                <w:b/>
                <w:bCs/>
                <w:color w:val="000000"/>
                <w:sz w:val="28"/>
                <w:szCs w:val="28"/>
                <w:lang w:val="uk-UA" w:eastAsia="en-US"/>
              </w:rPr>
              <w:t>Профайл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D7B7063" w14:textId="77777777" w:rsidR="00B02584" w:rsidRPr="008A20E5" w:rsidRDefault="00B02584" w:rsidP="00B02584">
            <w:pPr>
              <w:shd w:val="clear" w:color="auto" w:fill="FFFFFF"/>
              <w:spacing w:line="341" w:lineRule="exact"/>
              <w:ind w:left="10" w:right="67" w:firstLine="5"/>
              <w:rPr>
                <w:rFonts w:eastAsia="Times New Roman"/>
                <w:lang w:val="uk-UA" w:eastAsia="en-US"/>
              </w:rPr>
            </w:pPr>
          </w:p>
        </w:tc>
      </w:tr>
      <w:tr w:rsidR="00B02584" w:rsidRPr="008A20E5" w14:paraId="3B93FFB6" w14:textId="77777777" w:rsidTr="00DF2206">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62E42C27" w14:textId="77777777" w:rsidR="00B02584" w:rsidRPr="008A20E5" w:rsidRDefault="00B02584" w:rsidP="00B02584">
            <w:pPr>
              <w:shd w:val="clear" w:color="auto" w:fill="FFFFFF"/>
              <w:spacing w:line="341" w:lineRule="exact"/>
              <w:ind w:left="19" w:right="485"/>
              <w:rPr>
                <w:rFonts w:eastAsia="Times New Roman"/>
                <w:lang w:val="uk-UA" w:eastAsia="en-US"/>
              </w:rPr>
            </w:pPr>
            <w:r w:rsidRPr="008A20E5">
              <w:rPr>
                <w:rFonts w:eastAsia="Times New Roman"/>
                <w:b/>
                <w:bCs/>
                <w:color w:val="000000"/>
                <w:sz w:val="28"/>
                <w:szCs w:val="28"/>
                <w:lang w:val="uk-UA" w:eastAsia="en-US"/>
              </w:rPr>
              <w:t xml:space="preserve">Контактна інформація </w:t>
            </w:r>
            <w:r w:rsidRPr="008A20E5">
              <w:rPr>
                <w:rFonts w:eastAsia="Times New Roman"/>
                <w:b/>
                <w:bCs/>
                <w:color w:val="000000"/>
                <w:spacing w:val="-2"/>
                <w:sz w:val="28"/>
                <w:szCs w:val="28"/>
                <w:lang w:val="uk-UA" w:eastAsia="en-US"/>
              </w:rPr>
              <w:t>викладача (-ів)</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667EAF81" w14:textId="77777777" w:rsidR="00B02584" w:rsidRPr="008A20E5" w:rsidRDefault="00B02584" w:rsidP="00B02584">
            <w:pPr>
              <w:shd w:val="clear" w:color="auto" w:fill="FFFFFF"/>
              <w:spacing w:line="322" w:lineRule="exact"/>
              <w:ind w:left="5" w:right="2592"/>
              <w:rPr>
                <w:rFonts w:eastAsia="Times New Roman"/>
                <w:i/>
                <w:iCs/>
                <w:color w:val="000000"/>
                <w:sz w:val="28"/>
                <w:szCs w:val="28"/>
                <w:lang w:val="uk-UA" w:eastAsia="en-US"/>
              </w:rPr>
            </w:pPr>
            <w:r w:rsidRPr="008A20E5">
              <w:rPr>
                <w:rFonts w:eastAsia="Times New Roman"/>
                <w:i/>
                <w:iCs/>
                <w:color w:val="000000"/>
                <w:sz w:val="28"/>
                <w:szCs w:val="28"/>
                <w:lang w:val="uk-UA" w:eastAsia="en-US"/>
              </w:rPr>
              <w:t xml:space="preserve">Телефон викладача: </w:t>
            </w:r>
          </w:p>
          <w:p w14:paraId="251FD1D0" w14:textId="77777777" w:rsidR="00B02584" w:rsidRPr="008A20E5" w:rsidRDefault="00B02584" w:rsidP="00B02584">
            <w:pPr>
              <w:shd w:val="clear" w:color="auto" w:fill="FFFFFF"/>
              <w:spacing w:line="322" w:lineRule="exact"/>
              <w:ind w:left="5" w:right="2592"/>
              <w:rPr>
                <w:rFonts w:eastAsia="Times New Roman"/>
                <w:i/>
                <w:iCs/>
                <w:color w:val="000000"/>
                <w:sz w:val="28"/>
                <w:szCs w:val="28"/>
                <w:lang w:val="uk-UA" w:eastAsia="en-US"/>
              </w:rPr>
            </w:pPr>
            <w:r w:rsidRPr="008A20E5">
              <w:rPr>
                <w:rFonts w:eastAsia="Times New Roman"/>
                <w:i/>
                <w:iCs/>
                <w:color w:val="000000"/>
                <w:sz w:val="28"/>
                <w:szCs w:val="28"/>
                <w:lang w:val="uk-UA" w:eastAsia="en-US"/>
              </w:rPr>
              <w:t>Електронна пошта:</w:t>
            </w:r>
          </w:p>
          <w:p w14:paraId="50C0EC42" w14:textId="77777777" w:rsidR="00B02584" w:rsidRPr="008A20E5" w:rsidRDefault="00B02584" w:rsidP="00B02584">
            <w:pPr>
              <w:shd w:val="clear" w:color="auto" w:fill="FFFFFF"/>
              <w:spacing w:line="322" w:lineRule="exact"/>
              <w:ind w:left="5" w:right="2592"/>
              <w:rPr>
                <w:rFonts w:eastAsia="Times New Roman"/>
                <w:i/>
                <w:iCs/>
                <w:color w:val="000000"/>
                <w:sz w:val="28"/>
                <w:szCs w:val="28"/>
                <w:lang w:val="uk-UA" w:eastAsia="en-US"/>
              </w:rPr>
            </w:pPr>
            <w:r w:rsidRPr="008A20E5">
              <w:rPr>
                <w:rFonts w:eastAsia="Times New Roman"/>
                <w:i/>
                <w:iCs/>
                <w:color w:val="000000"/>
                <w:sz w:val="28"/>
                <w:szCs w:val="28"/>
                <w:lang w:val="uk-UA" w:eastAsia="en-US"/>
              </w:rPr>
              <w:t xml:space="preserve">Вайбер:  </w:t>
            </w:r>
          </w:p>
          <w:p w14:paraId="143475B3" w14:textId="078F033E" w:rsidR="00B02584" w:rsidRPr="008A20E5" w:rsidRDefault="00D05011" w:rsidP="00B02584">
            <w:pPr>
              <w:shd w:val="clear" w:color="auto" w:fill="FFFFFF"/>
              <w:spacing w:line="322" w:lineRule="exact"/>
              <w:ind w:left="5" w:right="2592"/>
              <w:rPr>
                <w:rFonts w:eastAsia="Times New Roman"/>
                <w:lang w:val="uk-UA" w:eastAsia="en-US"/>
              </w:rPr>
            </w:pPr>
            <w:r>
              <w:rPr>
                <w:rFonts w:eastAsia="Times New Roman"/>
                <w:i/>
                <w:iCs/>
                <w:color w:val="000000"/>
                <w:sz w:val="28"/>
                <w:szCs w:val="28"/>
                <w:lang w:val="uk-UA" w:eastAsia="en-US"/>
              </w:rPr>
              <w:t>Кабінет:</w:t>
            </w:r>
          </w:p>
        </w:tc>
      </w:tr>
      <w:tr w:rsidR="00B02584" w:rsidRPr="0010092B" w14:paraId="0A409409" w14:textId="77777777" w:rsidTr="00DF2206">
        <w:trPr>
          <w:trHeight w:hRule="exact" w:val="643"/>
        </w:trPr>
        <w:tc>
          <w:tcPr>
            <w:tcW w:w="2664"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7C5BEFC" w14:textId="77777777" w:rsidR="00B02584" w:rsidRPr="008A20E5" w:rsidRDefault="00B02584" w:rsidP="00B02584">
            <w:pPr>
              <w:shd w:val="clear" w:color="auto" w:fill="FFFFFF"/>
              <w:spacing w:line="341" w:lineRule="exact"/>
              <w:ind w:left="19" w:right="226"/>
              <w:rPr>
                <w:rFonts w:eastAsia="Times New Roman"/>
                <w:lang w:val="uk-UA" w:eastAsia="en-US"/>
              </w:rPr>
            </w:pPr>
            <w:r w:rsidRPr="008A20E5">
              <w:rPr>
                <w:rFonts w:eastAsia="Times New Roman"/>
                <w:b/>
                <w:bCs/>
                <w:color w:val="000000"/>
                <w:spacing w:val="-2"/>
                <w:sz w:val="28"/>
                <w:szCs w:val="28"/>
                <w:lang w:val="uk-UA" w:eastAsia="en-US"/>
              </w:rPr>
              <w:t xml:space="preserve">Сторінка курсу в </w:t>
            </w:r>
            <w:r w:rsidRPr="008A20E5">
              <w:rPr>
                <w:rFonts w:eastAsia="Times New Roman"/>
                <w:b/>
                <w:bCs/>
                <w:color w:val="000000"/>
                <w:sz w:val="28"/>
                <w:szCs w:val="28"/>
                <w:lang w:val="uk-UA" w:eastAsia="en-US"/>
              </w:rPr>
              <w:t>Moodle</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383CA988" w14:textId="715E6F82" w:rsidR="00B02584" w:rsidRPr="008A20E5" w:rsidRDefault="00B02584" w:rsidP="00B02584">
            <w:pPr>
              <w:shd w:val="clear" w:color="auto" w:fill="FFFFFF"/>
              <w:spacing w:line="256" w:lineRule="auto"/>
              <w:rPr>
                <w:rFonts w:eastAsia="Times New Roman"/>
                <w:i/>
                <w:iCs/>
                <w:color w:val="000000"/>
                <w:sz w:val="28"/>
                <w:szCs w:val="28"/>
                <w:lang w:val="uk-UA" w:eastAsia="en-US"/>
              </w:rPr>
            </w:pPr>
          </w:p>
        </w:tc>
      </w:tr>
      <w:tr w:rsidR="00B02584" w:rsidRPr="0010092B" w14:paraId="568759FC" w14:textId="77777777" w:rsidTr="00DF2206">
        <w:trPr>
          <w:trHeight w:val="403"/>
        </w:trPr>
        <w:tc>
          <w:tcPr>
            <w:tcW w:w="9638" w:type="dxa"/>
            <w:vMerge/>
            <w:tcBorders>
              <w:top w:val="single" w:sz="6" w:space="0" w:color="auto"/>
              <w:left w:val="single" w:sz="6" w:space="0" w:color="auto"/>
              <w:bottom w:val="single" w:sz="6" w:space="0" w:color="auto"/>
              <w:right w:val="single" w:sz="6" w:space="0" w:color="auto"/>
            </w:tcBorders>
            <w:vAlign w:val="center"/>
            <w:hideMark/>
          </w:tcPr>
          <w:p w14:paraId="6A7BD7A3" w14:textId="77777777" w:rsidR="00B02584" w:rsidRPr="008A20E5" w:rsidRDefault="00B02584" w:rsidP="00B02584">
            <w:pPr>
              <w:widowControl/>
              <w:autoSpaceDE/>
              <w:autoSpaceDN/>
              <w:adjustRightInd/>
              <w:spacing w:line="256" w:lineRule="auto"/>
              <w:rPr>
                <w:rFonts w:eastAsia="Times New Roman"/>
                <w:lang w:val="uk-UA" w:eastAsia="en-US"/>
              </w:rPr>
            </w:pP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C0C752A" w14:textId="77777777" w:rsidR="00B02584" w:rsidRPr="008A20E5" w:rsidRDefault="00B02584" w:rsidP="00B02584">
            <w:pPr>
              <w:spacing w:line="256" w:lineRule="auto"/>
              <w:rPr>
                <w:rFonts w:eastAsia="Times New Roman"/>
                <w:lang w:val="uk-UA" w:eastAsia="en-US"/>
              </w:rPr>
            </w:pPr>
          </w:p>
          <w:p w14:paraId="74F783C7" w14:textId="77777777" w:rsidR="00B02584" w:rsidRPr="008A20E5" w:rsidRDefault="00B02584" w:rsidP="00B02584">
            <w:pPr>
              <w:shd w:val="clear" w:color="auto" w:fill="FFFFFF"/>
              <w:spacing w:line="256" w:lineRule="auto"/>
              <w:rPr>
                <w:rFonts w:eastAsia="Times New Roman"/>
                <w:lang w:val="uk-UA" w:eastAsia="en-US"/>
              </w:rPr>
            </w:pPr>
          </w:p>
        </w:tc>
      </w:tr>
      <w:tr w:rsidR="00B02584" w:rsidRPr="008A20E5" w14:paraId="0E35A91C" w14:textId="77777777" w:rsidTr="00DF2206">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2193F995" w14:textId="77777777" w:rsidR="00B02584" w:rsidRPr="008A20E5" w:rsidRDefault="00B02584" w:rsidP="00B02584">
            <w:pPr>
              <w:shd w:val="clear" w:color="auto" w:fill="FFFFFF"/>
              <w:spacing w:line="256" w:lineRule="auto"/>
              <w:ind w:left="19"/>
              <w:rPr>
                <w:rFonts w:eastAsia="Times New Roman"/>
                <w:lang w:val="uk-UA" w:eastAsia="en-US"/>
              </w:rPr>
            </w:pPr>
            <w:r w:rsidRPr="008A20E5">
              <w:rPr>
                <w:rFonts w:eastAsia="Times New Roman"/>
                <w:b/>
                <w:bCs/>
                <w:color w:val="000000"/>
                <w:sz w:val="28"/>
                <w:szCs w:val="28"/>
                <w:lang w:val="uk-UA" w:eastAsia="en-US"/>
              </w:rPr>
              <w:t>Дні занять</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44DA8539" w14:textId="77777777" w:rsidR="00B02584" w:rsidRPr="008A20E5" w:rsidRDefault="00B02584" w:rsidP="00B02584">
            <w:pPr>
              <w:shd w:val="clear" w:color="auto" w:fill="FFFFFF"/>
              <w:spacing w:line="341" w:lineRule="exact"/>
              <w:ind w:left="5" w:right="149"/>
              <w:rPr>
                <w:rFonts w:eastAsia="Times New Roman"/>
                <w:lang w:val="uk-UA" w:eastAsia="en-US"/>
              </w:rPr>
            </w:pPr>
          </w:p>
        </w:tc>
      </w:tr>
      <w:tr w:rsidR="00B02584" w:rsidRPr="008A20E5" w14:paraId="21F725AD" w14:textId="77777777" w:rsidTr="00DF2206">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14:paraId="3BA56300" w14:textId="77777777" w:rsidR="00B02584" w:rsidRPr="008A20E5" w:rsidRDefault="00B02584" w:rsidP="00B02584">
            <w:pPr>
              <w:shd w:val="clear" w:color="auto" w:fill="FFFFFF"/>
              <w:spacing w:line="256" w:lineRule="auto"/>
              <w:ind w:left="19"/>
              <w:rPr>
                <w:rFonts w:eastAsia="Times New Roman"/>
                <w:b/>
                <w:bCs/>
                <w:color w:val="000000"/>
                <w:sz w:val="28"/>
                <w:szCs w:val="28"/>
                <w:lang w:val="uk-UA" w:eastAsia="en-US"/>
              </w:rPr>
            </w:pPr>
            <w:r w:rsidRPr="008A20E5">
              <w:rPr>
                <w:rFonts w:eastAsia="Times New Roman"/>
                <w:b/>
                <w:bCs/>
                <w:color w:val="000000"/>
                <w:sz w:val="28"/>
                <w:szCs w:val="28"/>
                <w:lang w:val="uk-UA" w:eastAsia="en-US"/>
              </w:rPr>
              <w:t>Консультації</w:t>
            </w:r>
          </w:p>
        </w:tc>
        <w:tc>
          <w:tcPr>
            <w:tcW w:w="6974" w:type="dxa"/>
            <w:tcBorders>
              <w:top w:val="single" w:sz="6" w:space="0" w:color="auto"/>
              <w:left w:val="single" w:sz="6" w:space="0" w:color="auto"/>
              <w:bottom w:val="single" w:sz="6" w:space="0" w:color="auto"/>
              <w:right w:val="single" w:sz="6" w:space="0" w:color="auto"/>
            </w:tcBorders>
            <w:shd w:val="clear" w:color="auto" w:fill="FFFFFF"/>
            <w:hideMark/>
          </w:tcPr>
          <w:p w14:paraId="52D3C9F2" w14:textId="0D775E72" w:rsidR="00B02584" w:rsidRPr="008A20E5" w:rsidRDefault="00D05011" w:rsidP="00B02584">
            <w:pPr>
              <w:shd w:val="clear" w:color="auto" w:fill="FFFFFF"/>
              <w:spacing w:line="341" w:lineRule="exact"/>
              <w:ind w:left="5" w:right="149"/>
              <w:rPr>
                <w:rFonts w:eastAsia="Times New Roman"/>
                <w:i/>
                <w:iCs/>
                <w:color w:val="000000"/>
                <w:spacing w:val="-1"/>
                <w:sz w:val="28"/>
                <w:szCs w:val="28"/>
                <w:lang w:val="uk-UA" w:eastAsia="en-US"/>
              </w:rPr>
            </w:pPr>
            <w:r>
              <w:rPr>
                <w:rFonts w:eastAsia="Times New Roman"/>
                <w:i/>
                <w:iCs/>
                <w:color w:val="000000"/>
                <w:spacing w:val="-1"/>
                <w:sz w:val="28"/>
                <w:szCs w:val="28"/>
                <w:lang w:val="uk-UA" w:eastAsia="en-US"/>
              </w:rPr>
              <w:t xml:space="preserve">Згідно графіку консультацій протягом </w:t>
            </w:r>
            <w:r w:rsidR="00B02584" w:rsidRPr="008A20E5">
              <w:rPr>
                <w:rFonts w:eastAsia="Times New Roman"/>
                <w:i/>
                <w:iCs/>
                <w:color w:val="000000"/>
                <w:spacing w:val="-1"/>
                <w:sz w:val="28"/>
                <w:szCs w:val="28"/>
                <w:lang w:val="uk-UA" w:eastAsia="en-US"/>
              </w:rPr>
              <w:t>вивчення курсу навчальної дисципліни</w:t>
            </w:r>
          </w:p>
        </w:tc>
      </w:tr>
    </w:tbl>
    <w:p w14:paraId="216D32BE" w14:textId="77777777" w:rsidR="00B02584" w:rsidRPr="008A20E5" w:rsidRDefault="00B02584" w:rsidP="00B02584">
      <w:pPr>
        <w:widowControl/>
        <w:autoSpaceDE/>
        <w:autoSpaceDN/>
        <w:adjustRightInd/>
        <w:rPr>
          <w:rFonts w:eastAsia="Times New Roman"/>
          <w:lang w:val="uk-UA"/>
        </w:rPr>
        <w:sectPr w:rsidR="00B02584" w:rsidRPr="008A20E5">
          <w:pgSz w:w="11909" w:h="16838"/>
          <w:pgMar w:top="1134" w:right="567" w:bottom="964" w:left="1701" w:header="720" w:footer="720" w:gutter="0"/>
          <w:cols w:space="720"/>
        </w:sectPr>
      </w:pPr>
    </w:p>
    <w:p w14:paraId="75407524" w14:textId="77777777" w:rsidR="00B02584" w:rsidRPr="008A20E5" w:rsidRDefault="00B02584" w:rsidP="00952151">
      <w:pPr>
        <w:shd w:val="clear" w:color="auto" w:fill="FFFFFF"/>
        <w:spacing w:line="360" w:lineRule="auto"/>
        <w:ind w:firstLine="709"/>
        <w:jc w:val="center"/>
        <w:rPr>
          <w:rFonts w:eastAsia="Times New Roman"/>
          <w:b/>
          <w:bCs/>
          <w:color w:val="000000"/>
          <w:sz w:val="24"/>
          <w:szCs w:val="24"/>
          <w:lang w:val="uk-UA"/>
        </w:rPr>
      </w:pPr>
      <w:r w:rsidRPr="008A20E5">
        <w:rPr>
          <w:rFonts w:eastAsia="Times New Roman"/>
          <w:b/>
          <w:bCs/>
          <w:color w:val="000000"/>
          <w:sz w:val="24"/>
          <w:szCs w:val="24"/>
          <w:lang w:val="uk-UA"/>
        </w:rPr>
        <w:t>ОПИС НАВЧАЛЬНОЇ ДИСЦИПЛІНИ</w:t>
      </w:r>
      <w:bookmarkStart w:id="0" w:name="_Hlk65633627"/>
    </w:p>
    <w:bookmarkEnd w:id="0"/>
    <w:p w14:paraId="44DAE947" w14:textId="14FD5A86" w:rsidR="00B02584" w:rsidRPr="008A20E5" w:rsidRDefault="003B3540" w:rsidP="00952151">
      <w:pPr>
        <w:shd w:val="clear" w:color="auto" w:fill="FFFFFF"/>
        <w:spacing w:line="360" w:lineRule="auto"/>
        <w:ind w:firstLine="709"/>
        <w:jc w:val="center"/>
        <w:rPr>
          <w:rFonts w:eastAsia="Times New Roman"/>
          <w:b/>
          <w:bCs/>
          <w:color w:val="000000"/>
          <w:sz w:val="24"/>
          <w:szCs w:val="24"/>
          <w:lang w:val="uk-UA"/>
        </w:rPr>
      </w:pPr>
      <w:r w:rsidRPr="008A20E5">
        <w:rPr>
          <w:b/>
          <w:bCs/>
          <w:sz w:val="28"/>
          <w:szCs w:val="28"/>
          <w:lang w:val="uk-UA"/>
        </w:rPr>
        <w:t>«</w:t>
      </w:r>
      <w:r w:rsidR="0053778E">
        <w:rPr>
          <w:b/>
          <w:bCs/>
          <w:sz w:val="28"/>
          <w:szCs w:val="28"/>
          <w:lang w:val="uk-UA"/>
        </w:rPr>
        <w:t>ЗАХИСТ ПРАВА ІНТЕЛЕКТУАЛЬНОЇ ВЛАСНОСТІ</w:t>
      </w:r>
      <w:r w:rsidRPr="008A20E5">
        <w:rPr>
          <w:b/>
          <w:bCs/>
          <w:sz w:val="28"/>
          <w:szCs w:val="28"/>
          <w:lang w:val="uk-UA"/>
        </w:rPr>
        <w:t>»</w:t>
      </w:r>
      <w:r w:rsidRPr="008A20E5">
        <w:rPr>
          <w:sz w:val="28"/>
          <w:szCs w:val="28"/>
          <w:lang w:val="uk-UA"/>
        </w:rPr>
        <w:t xml:space="preserve">  </w:t>
      </w:r>
      <w:bookmarkStart w:id="1" w:name="_GoBack"/>
      <w:bookmarkEnd w:id="1"/>
    </w:p>
    <w:p w14:paraId="1D3424BC" w14:textId="77777777" w:rsidR="00B02584" w:rsidRPr="008A20E5" w:rsidRDefault="00B02584" w:rsidP="00B02584">
      <w:pPr>
        <w:shd w:val="clear" w:color="auto" w:fill="FFFFFF"/>
        <w:jc w:val="center"/>
        <w:rPr>
          <w:rFonts w:eastAsia="Times New Roman"/>
          <w:b/>
          <w:bCs/>
          <w:color w:val="000000"/>
          <w:sz w:val="28"/>
          <w:szCs w:val="28"/>
          <w:lang w:val="uk-UA"/>
        </w:rPr>
      </w:pPr>
    </w:p>
    <w:p w14:paraId="7471EEE6" w14:textId="77777777" w:rsidR="00B02584" w:rsidRPr="008A20E5" w:rsidRDefault="00B02584" w:rsidP="00B02584">
      <w:pPr>
        <w:tabs>
          <w:tab w:val="left" w:pos="1843"/>
          <w:tab w:val="left" w:pos="2410"/>
        </w:tabs>
        <w:autoSpaceDE/>
        <w:adjustRightInd/>
        <w:outlineLvl w:val="2"/>
        <w:rPr>
          <w:rFonts w:eastAsia="Times New Roman"/>
          <w:sz w:val="24"/>
          <w:szCs w:val="24"/>
          <w:lang w:val="uk-UA"/>
        </w:rPr>
      </w:pPr>
      <w:r w:rsidRPr="008A20E5">
        <w:rPr>
          <w:rFonts w:eastAsia="Times New Roman"/>
          <w:sz w:val="24"/>
          <w:szCs w:val="24"/>
          <w:lang w:val="uk-UA"/>
        </w:rPr>
        <w:t>Галузь знань:</w:t>
      </w:r>
      <w:r w:rsidRPr="008A20E5">
        <w:rPr>
          <w:rFonts w:eastAsia="Times New Roman"/>
          <w:sz w:val="24"/>
          <w:szCs w:val="24"/>
          <w:lang w:val="uk-UA"/>
        </w:rPr>
        <w:tab/>
        <w:t xml:space="preserve">              08   «Право»</w:t>
      </w:r>
    </w:p>
    <w:p w14:paraId="51E6ED02" w14:textId="77777777" w:rsidR="00B02584" w:rsidRPr="008A20E5" w:rsidRDefault="00B02584" w:rsidP="00B02584">
      <w:pPr>
        <w:tabs>
          <w:tab w:val="left" w:pos="1843"/>
          <w:tab w:val="left" w:pos="2410"/>
        </w:tabs>
        <w:autoSpaceDE/>
        <w:adjustRightInd/>
        <w:outlineLvl w:val="2"/>
        <w:rPr>
          <w:rFonts w:eastAsia="Times New Roman"/>
          <w:sz w:val="24"/>
          <w:szCs w:val="24"/>
          <w:lang w:val="uk-UA"/>
        </w:rPr>
      </w:pPr>
      <w:r w:rsidRPr="008A20E5">
        <w:rPr>
          <w:rFonts w:eastAsia="Times New Roman"/>
          <w:sz w:val="24"/>
          <w:szCs w:val="24"/>
          <w:lang w:val="uk-UA"/>
        </w:rPr>
        <w:t>Спеціальність:</w:t>
      </w:r>
      <w:r w:rsidRPr="008A20E5">
        <w:rPr>
          <w:rFonts w:eastAsia="Times New Roman"/>
          <w:sz w:val="24"/>
          <w:szCs w:val="24"/>
          <w:lang w:val="uk-UA"/>
        </w:rPr>
        <w:tab/>
        <w:t xml:space="preserve">              081 «Право»</w:t>
      </w:r>
    </w:p>
    <w:p w14:paraId="231F3E85" w14:textId="77777777" w:rsidR="00B02584" w:rsidRPr="008A20E5" w:rsidRDefault="00B02584" w:rsidP="00B02584">
      <w:pPr>
        <w:tabs>
          <w:tab w:val="left" w:pos="2410"/>
        </w:tabs>
        <w:autoSpaceDE/>
        <w:adjustRightInd/>
        <w:ind w:left="2410" w:hanging="2410"/>
        <w:rPr>
          <w:rFonts w:eastAsia="Times New Roman"/>
          <w:i/>
          <w:iCs/>
          <w:sz w:val="24"/>
          <w:szCs w:val="24"/>
          <w:lang w:val="uk-UA"/>
        </w:rPr>
      </w:pPr>
      <w:r w:rsidRPr="008A20E5">
        <w:rPr>
          <w:rFonts w:eastAsia="Times New Roman"/>
          <w:sz w:val="24"/>
          <w:szCs w:val="24"/>
          <w:lang w:val="uk-UA"/>
        </w:rPr>
        <w:t>Освітньо-професійна програма: «Право»</w:t>
      </w:r>
    </w:p>
    <w:p w14:paraId="00AE312A" w14:textId="77777777" w:rsidR="00B02584" w:rsidRPr="008A20E5" w:rsidRDefault="00B02584" w:rsidP="00B02584">
      <w:pPr>
        <w:tabs>
          <w:tab w:val="left" w:pos="2410"/>
        </w:tabs>
        <w:autoSpaceDE/>
        <w:adjustRightInd/>
        <w:ind w:left="2410" w:hanging="2410"/>
        <w:rPr>
          <w:rFonts w:eastAsia="Times New Roman"/>
          <w:sz w:val="24"/>
          <w:szCs w:val="24"/>
          <w:lang w:val="uk-U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992"/>
        <w:gridCol w:w="1134"/>
        <w:gridCol w:w="850"/>
        <w:gridCol w:w="993"/>
        <w:gridCol w:w="992"/>
        <w:gridCol w:w="992"/>
        <w:gridCol w:w="709"/>
        <w:gridCol w:w="1984"/>
      </w:tblGrid>
      <w:tr w:rsidR="00B02584" w:rsidRPr="008A20E5" w14:paraId="5D6FB725" w14:textId="77777777" w:rsidTr="00DF2206">
        <w:tc>
          <w:tcPr>
            <w:tcW w:w="1419" w:type="dxa"/>
            <w:tcBorders>
              <w:top w:val="single" w:sz="4" w:space="0" w:color="auto"/>
              <w:left w:val="single" w:sz="4" w:space="0" w:color="auto"/>
              <w:bottom w:val="single" w:sz="4" w:space="0" w:color="auto"/>
              <w:right w:val="single" w:sz="4" w:space="0" w:color="auto"/>
            </w:tcBorders>
            <w:hideMark/>
          </w:tcPr>
          <w:p w14:paraId="71C95E98"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Форма навчання</w:t>
            </w:r>
          </w:p>
        </w:tc>
        <w:tc>
          <w:tcPr>
            <w:tcW w:w="992" w:type="dxa"/>
            <w:tcBorders>
              <w:top w:val="single" w:sz="4" w:space="0" w:color="auto"/>
              <w:left w:val="single" w:sz="4" w:space="0" w:color="auto"/>
              <w:bottom w:val="single" w:sz="4" w:space="0" w:color="auto"/>
              <w:right w:val="single" w:sz="4" w:space="0" w:color="auto"/>
            </w:tcBorders>
            <w:hideMark/>
          </w:tcPr>
          <w:p w14:paraId="553ECF60"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Семестр</w:t>
            </w:r>
          </w:p>
        </w:tc>
        <w:tc>
          <w:tcPr>
            <w:tcW w:w="1134" w:type="dxa"/>
            <w:tcBorders>
              <w:top w:val="single" w:sz="4" w:space="0" w:color="auto"/>
              <w:left w:val="single" w:sz="4" w:space="0" w:color="auto"/>
              <w:bottom w:val="single" w:sz="4" w:space="0" w:color="auto"/>
              <w:right w:val="single" w:sz="4" w:space="0" w:color="auto"/>
            </w:tcBorders>
            <w:hideMark/>
          </w:tcPr>
          <w:p w14:paraId="65A66DEA" w14:textId="77777777" w:rsidR="00B02584" w:rsidRPr="008A20E5" w:rsidRDefault="00B02584" w:rsidP="00B02584">
            <w:pPr>
              <w:tabs>
                <w:tab w:val="left" w:pos="2410"/>
              </w:tabs>
              <w:autoSpaceDE/>
              <w:adjustRightInd/>
              <w:spacing w:line="256" w:lineRule="auto"/>
              <w:jc w:val="center"/>
              <w:rPr>
                <w:rFonts w:eastAsia="Times New Roman"/>
                <w:bCs/>
                <w:sz w:val="22"/>
                <w:szCs w:val="22"/>
                <w:lang w:val="uk-UA" w:eastAsia="en-US"/>
              </w:rPr>
            </w:pPr>
            <w:r w:rsidRPr="008A20E5">
              <w:rPr>
                <w:rFonts w:eastAsia="Times New Roman"/>
                <w:bCs/>
                <w:sz w:val="22"/>
                <w:szCs w:val="22"/>
                <w:lang w:val="uk-UA" w:eastAsia="en-US"/>
              </w:rPr>
              <w:t>Усього (годин/</w:t>
            </w:r>
          </w:p>
          <w:p w14:paraId="3CD39442"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bCs/>
                <w:sz w:val="22"/>
                <w:szCs w:val="22"/>
                <w:lang w:val="uk-UA" w:eastAsia="en-US"/>
              </w:rPr>
              <w:t>кредитів ECTS)</w:t>
            </w:r>
          </w:p>
        </w:tc>
        <w:tc>
          <w:tcPr>
            <w:tcW w:w="850" w:type="dxa"/>
            <w:tcBorders>
              <w:top w:val="single" w:sz="4" w:space="0" w:color="auto"/>
              <w:left w:val="single" w:sz="4" w:space="0" w:color="auto"/>
              <w:bottom w:val="single" w:sz="4" w:space="0" w:color="auto"/>
              <w:right w:val="single" w:sz="4" w:space="0" w:color="auto"/>
            </w:tcBorders>
            <w:hideMark/>
          </w:tcPr>
          <w:p w14:paraId="1BEB712F"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Лекції</w:t>
            </w:r>
          </w:p>
        </w:tc>
        <w:tc>
          <w:tcPr>
            <w:tcW w:w="993" w:type="dxa"/>
            <w:tcBorders>
              <w:top w:val="single" w:sz="4" w:space="0" w:color="auto"/>
              <w:left w:val="single" w:sz="4" w:space="0" w:color="auto"/>
              <w:bottom w:val="single" w:sz="4" w:space="0" w:color="auto"/>
              <w:right w:val="single" w:sz="4" w:space="0" w:color="auto"/>
            </w:tcBorders>
            <w:hideMark/>
          </w:tcPr>
          <w:p w14:paraId="3261DD4F"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Практ. заняття</w:t>
            </w:r>
          </w:p>
        </w:tc>
        <w:tc>
          <w:tcPr>
            <w:tcW w:w="992" w:type="dxa"/>
            <w:tcBorders>
              <w:top w:val="single" w:sz="4" w:space="0" w:color="auto"/>
              <w:left w:val="single" w:sz="4" w:space="0" w:color="auto"/>
              <w:bottom w:val="single" w:sz="4" w:space="0" w:color="auto"/>
              <w:right w:val="single" w:sz="4" w:space="0" w:color="auto"/>
            </w:tcBorders>
            <w:hideMark/>
          </w:tcPr>
          <w:p w14:paraId="6F73F33E"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Лабораторні</w:t>
            </w:r>
          </w:p>
        </w:tc>
        <w:tc>
          <w:tcPr>
            <w:tcW w:w="992" w:type="dxa"/>
            <w:tcBorders>
              <w:top w:val="single" w:sz="4" w:space="0" w:color="auto"/>
              <w:left w:val="single" w:sz="4" w:space="0" w:color="auto"/>
              <w:bottom w:val="single" w:sz="4" w:space="0" w:color="auto"/>
              <w:right w:val="single" w:sz="4" w:space="0" w:color="auto"/>
            </w:tcBorders>
            <w:hideMark/>
          </w:tcPr>
          <w:p w14:paraId="4E477FAB"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Самос-тійна робота</w:t>
            </w:r>
          </w:p>
        </w:tc>
        <w:tc>
          <w:tcPr>
            <w:tcW w:w="709" w:type="dxa"/>
            <w:tcBorders>
              <w:top w:val="single" w:sz="4" w:space="0" w:color="auto"/>
              <w:left w:val="single" w:sz="4" w:space="0" w:color="auto"/>
              <w:bottom w:val="single" w:sz="4" w:space="0" w:color="auto"/>
              <w:right w:val="single" w:sz="4" w:space="0" w:color="auto"/>
            </w:tcBorders>
            <w:hideMark/>
          </w:tcPr>
          <w:p w14:paraId="27F99D90"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КР / КПр</w:t>
            </w:r>
          </w:p>
        </w:tc>
        <w:tc>
          <w:tcPr>
            <w:tcW w:w="1984" w:type="dxa"/>
            <w:tcBorders>
              <w:top w:val="single" w:sz="4" w:space="0" w:color="auto"/>
              <w:left w:val="single" w:sz="4" w:space="0" w:color="auto"/>
              <w:bottom w:val="single" w:sz="4" w:space="0" w:color="auto"/>
              <w:right w:val="single" w:sz="4" w:space="0" w:color="auto"/>
            </w:tcBorders>
            <w:hideMark/>
          </w:tcPr>
          <w:p w14:paraId="2E1E5A01"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Форма сем. контролю</w:t>
            </w:r>
          </w:p>
        </w:tc>
      </w:tr>
      <w:tr w:rsidR="00B02584" w:rsidRPr="008A20E5" w14:paraId="4BB7B092" w14:textId="77777777" w:rsidTr="00DF2206">
        <w:tc>
          <w:tcPr>
            <w:tcW w:w="1419" w:type="dxa"/>
            <w:tcBorders>
              <w:top w:val="single" w:sz="4" w:space="0" w:color="auto"/>
              <w:left w:val="single" w:sz="4" w:space="0" w:color="auto"/>
              <w:bottom w:val="single" w:sz="4" w:space="0" w:color="auto"/>
              <w:right w:val="single" w:sz="4" w:space="0" w:color="auto"/>
            </w:tcBorders>
            <w:hideMark/>
          </w:tcPr>
          <w:p w14:paraId="21D1FE07"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Денна:</w:t>
            </w:r>
          </w:p>
        </w:tc>
        <w:tc>
          <w:tcPr>
            <w:tcW w:w="992" w:type="dxa"/>
            <w:tcBorders>
              <w:top w:val="single" w:sz="4" w:space="0" w:color="auto"/>
              <w:left w:val="single" w:sz="4" w:space="0" w:color="auto"/>
              <w:bottom w:val="single" w:sz="4" w:space="0" w:color="auto"/>
              <w:right w:val="single" w:sz="4" w:space="0" w:color="auto"/>
            </w:tcBorders>
          </w:tcPr>
          <w:p w14:paraId="100B287D"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71D0400" w14:textId="6E651627" w:rsidR="00B02584" w:rsidRPr="008A20E5" w:rsidRDefault="003B3540" w:rsidP="00B02584">
            <w:pPr>
              <w:tabs>
                <w:tab w:val="left" w:pos="2410"/>
              </w:tabs>
              <w:autoSpaceDE/>
              <w:adjustRightInd/>
              <w:spacing w:line="256" w:lineRule="auto"/>
              <w:jc w:val="center"/>
              <w:rPr>
                <w:rFonts w:eastAsia="Times New Roman"/>
                <w:sz w:val="22"/>
                <w:szCs w:val="22"/>
                <w:lang w:val="uk-UA" w:eastAsia="en-US"/>
              </w:rPr>
            </w:pPr>
            <w:r>
              <w:rPr>
                <w:rFonts w:eastAsia="Times New Roman"/>
                <w:sz w:val="22"/>
                <w:szCs w:val="22"/>
                <w:lang w:val="uk-UA" w:eastAsia="en-US"/>
              </w:rPr>
              <w:t>9</w:t>
            </w:r>
            <w:r w:rsidR="00B02584" w:rsidRPr="008A20E5">
              <w:rPr>
                <w:rFonts w:eastAsia="Times New Roman"/>
                <w:sz w:val="22"/>
                <w:szCs w:val="22"/>
                <w:lang w:val="uk-UA" w:eastAsia="en-US"/>
              </w:rPr>
              <w:t>0/</w:t>
            </w:r>
            <w:r>
              <w:rPr>
                <w:rFonts w:eastAsia="Times New Roman"/>
                <w:sz w:val="22"/>
                <w:szCs w:val="22"/>
                <w:lang w:val="uk-UA"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4F2F3D81" w14:textId="43FA721D" w:rsidR="00B02584" w:rsidRPr="008A20E5" w:rsidRDefault="003B3540" w:rsidP="00B02584">
            <w:pPr>
              <w:tabs>
                <w:tab w:val="left" w:pos="2410"/>
              </w:tabs>
              <w:autoSpaceDE/>
              <w:adjustRightInd/>
              <w:spacing w:line="256" w:lineRule="auto"/>
              <w:jc w:val="center"/>
              <w:rPr>
                <w:rFonts w:eastAsia="Times New Roman"/>
                <w:sz w:val="22"/>
                <w:szCs w:val="22"/>
                <w:lang w:val="uk-UA" w:eastAsia="en-US"/>
              </w:rPr>
            </w:pPr>
            <w:r>
              <w:rPr>
                <w:rFonts w:eastAsia="Times New Roman"/>
                <w:sz w:val="22"/>
                <w:szCs w:val="22"/>
                <w:lang w:val="uk-UA" w:eastAsia="en-US"/>
              </w:rPr>
              <w:t>15</w:t>
            </w:r>
          </w:p>
        </w:tc>
        <w:tc>
          <w:tcPr>
            <w:tcW w:w="993" w:type="dxa"/>
            <w:tcBorders>
              <w:top w:val="single" w:sz="4" w:space="0" w:color="auto"/>
              <w:left w:val="single" w:sz="4" w:space="0" w:color="auto"/>
              <w:bottom w:val="single" w:sz="4" w:space="0" w:color="auto"/>
              <w:right w:val="single" w:sz="4" w:space="0" w:color="auto"/>
            </w:tcBorders>
            <w:hideMark/>
          </w:tcPr>
          <w:p w14:paraId="62575EF8"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r w:rsidRPr="008A20E5">
              <w:rPr>
                <w:rFonts w:eastAsia="Times New Roman"/>
                <w:sz w:val="22"/>
                <w:szCs w:val="22"/>
                <w:lang w:val="uk-UA" w:eastAsia="en-US"/>
              </w:rPr>
              <w:t>15</w:t>
            </w:r>
          </w:p>
        </w:tc>
        <w:tc>
          <w:tcPr>
            <w:tcW w:w="992" w:type="dxa"/>
            <w:tcBorders>
              <w:top w:val="single" w:sz="4" w:space="0" w:color="auto"/>
              <w:left w:val="single" w:sz="4" w:space="0" w:color="auto"/>
              <w:bottom w:val="single" w:sz="4" w:space="0" w:color="auto"/>
              <w:right w:val="single" w:sz="4" w:space="0" w:color="auto"/>
            </w:tcBorders>
          </w:tcPr>
          <w:p w14:paraId="4CE33984"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14:paraId="44226C99" w14:textId="03B0A4B9" w:rsidR="00B02584" w:rsidRPr="008A20E5" w:rsidRDefault="003B3540" w:rsidP="00B02584">
            <w:pPr>
              <w:tabs>
                <w:tab w:val="left" w:pos="2410"/>
              </w:tabs>
              <w:autoSpaceDE/>
              <w:adjustRightInd/>
              <w:spacing w:line="256" w:lineRule="auto"/>
              <w:jc w:val="center"/>
              <w:rPr>
                <w:rFonts w:eastAsia="Times New Roman"/>
                <w:sz w:val="22"/>
                <w:szCs w:val="22"/>
                <w:lang w:val="uk-UA" w:eastAsia="en-US"/>
              </w:rPr>
            </w:pPr>
            <w:r>
              <w:rPr>
                <w:rFonts w:eastAsia="Times New Roman"/>
                <w:sz w:val="22"/>
                <w:szCs w:val="22"/>
                <w:lang w:val="uk-UA" w:eastAsia="en-US"/>
              </w:rPr>
              <w:t>60</w:t>
            </w:r>
          </w:p>
        </w:tc>
        <w:tc>
          <w:tcPr>
            <w:tcW w:w="709" w:type="dxa"/>
            <w:tcBorders>
              <w:top w:val="single" w:sz="4" w:space="0" w:color="auto"/>
              <w:left w:val="single" w:sz="4" w:space="0" w:color="auto"/>
              <w:bottom w:val="single" w:sz="4" w:space="0" w:color="auto"/>
              <w:right w:val="single" w:sz="4" w:space="0" w:color="auto"/>
            </w:tcBorders>
          </w:tcPr>
          <w:p w14:paraId="77ACF5C8" w14:textId="77777777" w:rsidR="00B02584" w:rsidRPr="008A20E5" w:rsidRDefault="00B02584" w:rsidP="00B02584">
            <w:pPr>
              <w:tabs>
                <w:tab w:val="left" w:pos="2410"/>
              </w:tabs>
              <w:autoSpaceDE/>
              <w:adjustRightInd/>
              <w:spacing w:line="256" w:lineRule="auto"/>
              <w:jc w:val="center"/>
              <w:rPr>
                <w:rFonts w:eastAsia="Times New Roman"/>
                <w:sz w:val="22"/>
                <w:szCs w:val="22"/>
                <w:lang w:val="uk-UA" w:eastAsia="en-US"/>
              </w:rPr>
            </w:pPr>
          </w:p>
        </w:tc>
        <w:tc>
          <w:tcPr>
            <w:tcW w:w="1984" w:type="dxa"/>
            <w:tcBorders>
              <w:top w:val="single" w:sz="4" w:space="0" w:color="auto"/>
              <w:left w:val="single" w:sz="4" w:space="0" w:color="auto"/>
              <w:bottom w:val="single" w:sz="4" w:space="0" w:color="auto"/>
              <w:right w:val="single" w:sz="4" w:space="0" w:color="auto"/>
            </w:tcBorders>
          </w:tcPr>
          <w:p w14:paraId="415DEF72" w14:textId="77777777" w:rsidR="00B02584" w:rsidRPr="008A20E5" w:rsidRDefault="00B02584" w:rsidP="00B02584">
            <w:pPr>
              <w:tabs>
                <w:tab w:val="left" w:pos="2410"/>
              </w:tabs>
              <w:autoSpaceDE/>
              <w:adjustRightInd/>
              <w:spacing w:line="256" w:lineRule="auto"/>
              <w:rPr>
                <w:rFonts w:eastAsia="Times New Roman"/>
                <w:sz w:val="22"/>
                <w:szCs w:val="22"/>
                <w:lang w:val="uk-UA" w:eastAsia="en-US"/>
              </w:rPr>
            </w:pPr>
          </w:p>
        </w:tc>
      </w:tr>
    </w:tbl>
    <w:p w14:paraId="60FDA7CE" w14:textId="77777777" w:rsidR="00B02584" w:rsidRPr="008A20E5" w:rsidRDefault="00B02584" w:rsidP="00B02584">
      <w:pPr>
        <w:tabs>
          <w:tab w:val="left" w:pos="2410"/>
        </w:tabs>
        <w:autoSpaceDE/>
        <w:adjustRightInd/>
        <w:ind w:left="2410" w:hanging="2410"/>
        <w:rPr>
          <w:rFonts w:eastAsia="Times New Roman"/>
          <w:sz w:val="24"/>
          <w:szCs w:val="24"/>
          <w:lang w:val="uk-UA"/>
        </w:rPr>
      </w:pPr>
    </w:p>
    <w:p w14:paraId="7DBFDF03" w14:textId="77777777" w:rsidR="00B02584" w:rsidRPr="008A20E5" w:rsidRDefault="00B02584" w:rsidP="00B02584">
      <w:pPr>
        <w:shd w:val="clear" w:color="auto" w:fill="FFFFFF"/>
        <w:ind w:firstLine="720"/>
        <w:jc w:val="both"/>
        <w:rPr>
          <w:rFonts w:eastAsia="Times New Roman"/>
          <w:sz w:val="24"/>
          <w:szCs w:val="24"/>
          <w:lang w:val="uk-UA"/>
        </w:rPr>
      </w:pPr>
      <w:r w:rsidRPr="008A20E5">
        <w:rPr>
          <w:rFonts w:eastAsia="Times New Roman"/>
          <w:b/>
          <w:bCs/>
          <w:color w:val="000000"/>
          <w:spacing w:val="-2"/>
          <w:sz w:val="24"/>
          <w:szCs w:val="24"/>
          <w:lang w:val="uk-UA"/>
        </w:rPr>
        <w:t>ПЕРЕДРЕКВІЗИТИ:</w:t>
      </w:r>
    </w:p>
    <w:p w14:paraId="44DB81AE" w14:textId="77777777" w:rsidR="00B02584" w:rsidRPr="008A20E5" w:rsidRDefault="00B02584" w:rsidP="00B02584">
      <w:pPr>
        <w:ind w:firstLine="720"/>
        <w:jc w:val="both"/>
        <w:rPr>
          <w:rFonts w:eastAsia="Times New Roman"/>
          <w:sz w:val="2"/>
          <w:szCs w:val="2"/>
          <w:lang w:val="uk-UA"/>
        </w:rPr>
      </w:pPr>
    </w:p>
    <w:p w14:paraId="340AD956" w14:textId="77777777" w:rsidR="00B02584" w:rsidRPr="008A20E5" w:rsidRDefault="00B02584" w:rsidP="00B02584">
      <w:pPr>
        <w:ind w:firstLine="720"/>
        <w:jc w:val="both"/>
        <w:rPr>
          <w:rFonts w:eastAsia="Times New Roman"/>
          <w:sz w:val="2"/>
          <w:szCs w:val="2"/>
          <w:lang w:val="uk-UA"/>
        </w:rPr>
      </w:pPr>
    </w:p>
    <w:p w14:paraId="1F408C04" w14:textId="12693C2E" w:rsidR="00B02584" w:rsidRPr="003B3540" w:rsidRDefault="00B02584" w:rsidP="00B02584">
      <w:pPr>
        <w:shd w:val="clear" w:color="auto" w:fill="FFFFFF"/>
        <w:ind w:firstLine="720"/>
        <w:jc w:val="both"/>
        <w:rPr>
          <w:rFonts w:eastAsia="Times New Roman"/>
          <w:lang w:val="uk-UA"/>
        </w:rPr>
      </w:pPr>
      <w:r w:rsidRPr="008A20E5">
        <w:rPr>
          <w:rFonts w:eastAsia="Times New Roman"/>
          <w:color w:val="000000"/>
          <w:sz w:val="28"/>
          <w:szCs w:val="28"/>
          <w:lang w:val="uk-UA"/>
        </w:rPr>
        <w:t xml:space="preserve">Попередньо вивчені дисципліни – </w:t>
      </w:r>
      <w:r w:rsidR="003B3540">
        <w:rPr>
          <w:rFonts w:eastAsia="Times New Roman"/>
          <w:color w:val="000000"/>
          <w:sz w:val="28"/>
          <w:szCs w:val="28"/>
          <w:lang w:val="uk-UA"/>
        </w:rPr>
        <w:t>П</w:t>
      </w:r>
      <w:r w:rsidR="003B3540" w:rsidRPr="003B3540">
        <w:rPr>
          <w:rFonts w:eastAsia="Times New Roman"/>
          <w:color w:val="000000"/>
          <w:sz w:val="28"/>
          <w:szCs w:val="28"/>
          <w:lang w:val="uk-UA"/>
        </w:rPr>
        <w:t xml:space="preserve">равознавство, </w:t>
      </w:r>
      <w:r w:rsidR="003B3540">
        <w:rPr>
          <w:rFonts w:eastAsia="Times New Roman"/>
          <w:color w:val="000000"/>
          <w:sz w:val="28"/>
          <w:szCs w:val="28"/>
          <w:lang w:val="uk-UA"/>
        </w:rPr>
        <w:t>П</w:t>
      </w:r>
      <w:r w:rsidR="003B3540" w:rsidRPr="003B3540">
        <w:rPr>
          <w:rFonts w:eastAsia="Times New Roman"/>
          <w:color w:val="000000"/>
          <w:sz w:val="28"/>
          <w:szCs w:val="28"/>
          <w:lang w:val="uk-UA"/>
        </w:rPr>
        <w:t xml:space="preserve">сихологія, </w:t>
      </w:r>
      <w:r w:rsidR="003B3540">
        <w:rPr>
          <w:rFonts w:eastAsia="Times New Roman"/>
          <w:color w:val="000000"/>
          <w:sz w:val="28"/>
          <w:szCs w:val="28"/>
          <w:lang w:val="uk-UA"/>
        </w:rPr>
        <w:t>О</w:t>
      </w:r>
      <w:r w:rsidR="003B3540" w:rsidRPr="003B3540">
        <w:rPr>
          <w:rFonts w:eastAsia="Times New Roman"/>
          <w:color w:val="000000"/>
          <w:sz w:val="28"/>
          <w:szCs w:val="28"/>
          <w:lang w:val="uk-UA"/>
        </w:rPr>
        <w:t xml:space="preserve">снови економіки, </w:t>
      </w:r>
      <w:r w:rsidR="003B3540">
        <w:rPr>
          <w:rFonts w:eastAsia="Times New Roman"/>
          <w:color w:val="000000"/>
          <w:sz w:val="28"/>
          <w:szCs w:val="28"/>
          <w:lang w:val="uk-UA"/>
        </w:rPr>
        <w:t>К</w:t>
      </w:r>
      <w:r w:rsidR="003B3540" w:rsidRPr="003B3540">
        <w:rPr>
          <w:rFonts w:eastAsia="Times New Roman"/>
          <w:color w:val="000000"/>
          <w:sz w:val="28"/>
          <w:szCs w:val="28"/>
          <w:lang w:val="uk-UA"/>
        </w:rPr>
        <w:t xml:space="preserve">омп’ютерна техніка </w:t>
      </w:r>
    </w:p>
    <w:p w14:paraId="0A482BC8" w14:textId="77777777" w:rsidR="00B02584" w:rsidRPr="008A20E5" w:rsidRDefault="00B02584" w:rsidP="00B02584">
      <w:pPr>
        <w:shd w:val="clear" w:color="auto" w:fill="FFFFFF"/>
        <w:ind w:firstLine="720"/>
        <w:jc w:val="both"/>
        <w:rPr>
          <w:rFonts w:eastAsia="Times New Roman"/>
          <w:sz w:val="24"/>
          <w:szCs w:val="24"/>
          <w:lang w:val="uk-UA"/>
        </w:rPr>
      </w:pPr>
      <w:r w:rsidRPr="008A20E5">
        <w:rPr>
          <w:rFonts w:eastAsia="Times New Roman"/>
          <w:b/>
          <w:bCs/>
          <w:color w:val="000000"/>
          <w:spacing w:val="-2"/>
          <w:sz w:val="24"/>
          <w:szCs w:val="24"/>
          <w:lang w:val="uk-UA"/>
        </w:rPr>
        <w:t>ПОСТРЕКВІЗИТИ:</w:t>
      </w:r>
    </w:p>
    <w:p w14:paraId="0DC43F39" w14:textId="77777777" w:rsidR="00B02584" w:rsidRPr="008A20E5" w:rsidRDefault="00B02584" w:rsidP="00B02584">
      <w:pPr>
        <w:shd w:val="clear" w:color="auto" w:fill="FFFFFF"/>
        <w:ind w:firstLine="720"/>
        <w:jc w:val="both"/>
        <w:rPr>
          <w:rFonts w:eastAsia="Times New Roman"/>
          <w:b/>
          <w:bCs/>
          <w:i/>
          <w:iCs/>
          <w:color w:val="000000"/>
          <w:sz w:val="28"/>
          <w:szCs w:val="28"/>
          <w:lang w:val="uk-UA"/>
        </w:rPr>
      </w:pPr>
    </w:p>
    <w:p w14:paraId="512B4FD8" w14:textId="77777777" w:rsidR="00952151" w:rsidRPr="008A20E5" w:rsidRDefault="00952151" w:rsidP="00B02584">
      <w:pPr>
        <w:shd w:val="clear" w:color="auto" w:fill="FFFFFF"/>
        <w:spacing w:line="360" w:lineRule="auto"/>
        <w:ind w:firstLine="709"/>
        <w:jc w:val="both"/>
        <w:rPr>
          <w:rFonts w:eastAsia="Times New Roman"/>
          <w:b/>
          <w:bCs/>
          <w:color w:val="000000"/>
          <w:sz w:val="24"/>
          <w:szCs w:val="24"/>
          <w:lang w:val="uk-UA"/>
        </w:rPr>
      </w:pPr>
    </w:p>
    <w:p w14:paraId="3CBA1D96" w14:textId="2C945C4A" w:rsidR="00B02584" w:rsidRDefault="00B02584" w:rsidP="00B02584">
      <w:pPr>
        <w:shd w:val="clear" w:color="auto" w:fill="FFFFFF"/>
        <w:spacing w:line="360" w:lineRule="auto"/>
        <w:ind w:firstLine="709"/>
        <w:jc w:val="both"/>
        <w:rPr>
          <w:rFonts w:eastAsia="Times New Roman"/>
          <w:color w:val="000000"/>
          <w:sz w:val="24"/>
          <w:szCs w:val="24"/>
          <w:lang w:val="uk-UA"/>
        </w:rPr>
      </w:pPr>
      <w:r w:rsidRPr="008A20E5">
        <w:rPr>
          <w:rFonts w:eastAsia="Times New Roman"/>
          <w:b/>
          <w:bCs/>
          <w:color w:val="000000"/>
          <w:sz w:val="24"/>
          <w:szCs w:val="24"/>
          <w:lang w:val="uk-UA"/>
        </w:rPr>
        <w:t>АНОТАЦІЯ ДИСЦИПЛІНИ:</w:t>
      </w:r>
      <w:r w:rsidRPr="008A20E5">
        <w:rPr>
          <w:rFonts w:eastAsia="Times New Roman"/>
          <w:color w:val="000000"/>
          <w:sz w:val="24"/>
          <w:szCs w:val="24"/>
          <w:lang w:val="uk-UA"/>
        </w:rPr>
        <w:t xml:space="preserve"> </w:t>
      </w:r>
    </w:p>
    <w:p w14:paraId="0D953B2A" w14:textId="77777777" w:rsidR="00E31292" w:rsidRPr="00E31292" w:rsidRDefault="00E31292" w:rsidP="00E31292">
      <w:pPr>
        <w:ind w:firstLine="720"/>
        <w:jc w:val="both"/>
        <w:rPr>
          <w:rFonts w:eastAsia="Times New Roman"/>
          <w:bCs/>
          <w:sz w:val="28"/>
          <w:szCs w:val="28"/>
          <w:lang w:val="uk-UA"/>
        </w:rPr>
      </w:pPr>
      <w:r w:rsidRPr="00E31292">
        <w:rPr>
          <w:sz w:val="28"/>
          <w:szCs w:val="28"/>
          <w:lang w:val="uk-UA"/>
        </w:rPr>
        <w:t>Програма вивчення навчальної дисципліни «</w:t>
      </w:r>
      <w:bookmarkStart w:id="2" w:name="_Hlk65816322"/>
      <w:r w:rsidRPr="00E31292">
        <w:rPr>
          <w:sz w:val="28"/>
          <w:szCs w:val="28"/>
          <w:lang w:val="uk-UA"/>
        </w:rPr>
        <w:t>Інтелектуальна власність</w:t>
      </w:r>
      <w:bookmarkEnd w:id="2"/>
      <w:r w:rsidRPr="00E31292">
        <w:rPr>
          <w:sz w:val="28"/>
          <w:szCs w:val="28"/>
          <w:lang w:val="uk-UA"/>
        </w:rPr>
        <w:t xml:space="preserve">»  розроблена відповідно до освітньо-професійної програми галузі знань 08 «Право» для студентів другого (магістерського)  рівня. </w:t>
      </w:r>
      <w:r w:rsidRPr="00E31292">
        <w:rPr>
          <w:color w:val="000000"/>
          <w:sz w:val="28"/>
          <w:szCs w:val="28"/>
          <w:lang w:val="uk-UA"/>
        </w:rPr>
        <w:t>Навчальна дисципліна «</w:t>
      </w:r>
      <w:r w:rsidRPr="00E31292">
        <w:rPr>
          <w:sz w:val="28"/>
          <w:szCs w:val="28"/>
          <w:lang w:val="uk-UA"/>
        </w:rPr>
        <w:t>Інтелектуальна власність</w:t>
      </w:r>
      <w:r w:rsidRPr="00E31292">
        <w:rPr>
          <w:color w:val="000000"/>
          <w:sz w:val="28"/>
          <w:szCs w:val="28"/>
          <w:lang w:val="uk-UA"/>
        </w:rPr>
        <w:t>» передбачена нормативною частиною програми і належить до циклу професійної та практичної підготовки.</w:t>
      </w:r>
      <w:r w:rsidRPr="00E31292">
        <w:rPr>
          <w:rFonts w:eastAsia="Times New Roman"/>
          <w:bCs/>
          <w:sz w:val="28"/>
          <w:szCs w:val="28"/>
          <w:lang w:val="uk-UA"/>
        </w:rPr>
        <w:t xml:space="preserve"> </w:t>
      </w:r>
    </w:p>
    <w:p w14:paraId="310B759A" w14:textId="77777777" w:rsidR="00E31292" w:rsidRPr="00E31292" w:rsidRDefault="00E31292" w:rsidP="00E31292">
      <w:pPr>
        <w:ind w:firstLine="567"/>
        <w:contextualSpacing/>
        <w:jc w:val="both"/>
        <w:rPr>
          <w:rFonts w:eastAsia="Calibri"/>
          <w:sz w:val="28"/>
          <w:szCs w:val="28"/>
          <w:lang w:val="uk-UA" w:eastAsia="en-US"/>
        </w:rPr>
      </w:pPr>
      <w:r w:rsidRPr="00E31292">
        <w:rPr>
          <w:b/>
          <w:sz w:val="28"/>
          <w:szCs w:val="28"/>
          <w:lang w:val="uk-UA"/>
        </w:rPr>
        <w:t>Мета</w:t>
      </w:r>
      <w:r w:rsidRPr="00E31292">
        <w:rPr>
          <w:sz w:val="28"/>
          <w:szCs w:val="28"/>
          <w:lang w:val="uk-UA"/>
        </w:rPr>
        <w:t xml:space="preserve"> вивчення: полягає у підготовці майбутніх фахівців для самостійного вирішення професійних завдань у сфері регулювання правовідносин, пов’язаних з інтелектуальною власністю Завдання вивчення: формування у студентів системи знань, а також отримання навичок та уявлень, необхідних для здійснення творчої діяльності та захисту своїх майнових та особистих немайнових прав як в Україні так і поза її межами. </w:t>
      </w:r>
    </w:p>
    <w:p w14:paraId="1FAB6964" w14:textId="77777777" w:rsidR="00E31292" w:rsidRPr="00E31292" w:rsidRDefault="00E31292" w:rsidP="00E31292">
      <w:pPr>
        <w:ind w:firstLine="567"/>
        <w:contextualSpacing/>
        <w:jc w:val="both"/>
        <w:rPr>
          <w:b/>
          <w:sz w:val="28"/>
          <w:szCs w:val="28"/>
          <w:lang w:val="uk-UA"/>
        </w:rPr>
      </w:pPr>
      <w:r w:rsidRPr="00E31292">
        <w:rPr>
          <w:b/>
          <w:sz w:val="28"/>
          <w:szCs w:val="28"/>
          <w:lang w:val="uk-UA"/>
        </w:rPr>
        <w:t>Предмет</w:t>
      </w:r>
      <w:r w:rsidRPr="00E31292">
        <w:rPr>
          <w:sz w:val="28"/>
          <w:szCs w:val="28"/>
          <w:lang w:val="uk-UA"/>
        </w:rPr>
        <w:t xml:space="preserve"> вивчення у дисципліні: сукупність правовідносин щодо регулювання прав інтелектуальної власності, майнових та особистих немайнових прав авторів, підстави їх виникнення та здійснення.</w:t>
      </w:r>
    </w:p>
    <w:p w14:paraId="0DF6F002" w14:textId="77777777" w:rsidR="00E31292" w:rsidRPr="00E31292" w:rsidRDefault="00E31292" w:rsidP="00E31292">
      <w:pPr>
        <w:ind w:firstLine="567"/>
        <w:jc w:val="both"/>
        <w:rPr>
          <w:sz w:val="28"/>
          <w:szCs w:val="28"/>
          <w:lang w:val="uk-UA"/>
        </w:rPr>
      </w:pPr>
      <w:r w:rsidRPr="00E31292">
        <w:rPr>
          <w:b/>
          <w:sz w:val="28"/>
          <w:szCs w:val="28"/>
          <w:lang w:val="uk-UA"/>
        </w:rPr>
        <w:t>Міждисциплінарні зв’язки</w:t>
      </w:r>
      <w:r w:rsidRPr="00E31292">
        <w:rPr>
          <w:sz w:val="28"/>
          <w:szCs w:val="28"/>
          <w:lang w:val="uk-UA"/>
        </w:rPr>
        <w:t>: навчальна дисципліна «Інтелектуальна власність» є складовою підготовки фахівців другого рівня вищої освіти (магістр) та базується на знанні таких предметів: правознавство, психологія, основи економіки, комп’ютерна техніка.</w:t>
      </w:r>
    </w:p>
    <w:p w14:paraId="55622590" w14:textId="77777777" w:rsidR="00E31292" w:rsidRPr="00E31292" w:rsidRDefault="00E31292" w:rsidP="00E31292">
      <w:pPr>
        <w:ind w:firstLine="567"/>
        <w:jc w:val="both"/>
        <w:rPr>
          <w:color w:val="000000"/>
          <w:sz w:val="28"/>
          <w:szCs w:val="28"/>
          <w:lang w:val="uk-UA"/>
        </w:rPr>
      </w:pPr>
      <w:r w:rsidRPr="00E31292">
        <w:rPr>
          <w:color w:val="000000"/>
          <w:sz w:val="28"/>
          <w:szCs w:val="28"/>
          <w:lang w:val="uk-UA"/>
        </w:rPr>
        <w:t>Навчальна дисципліна «</w:t>
      </w:r>
      <w:r w:rsidRPr="00E31292">
        <w:rPr>
          <w:sz w:val="28"/>
          <w:szCs w:val="28"/>
          <w:lang w:val="uk-UA"/>
        </w:rPr>
        <w:t>Інтелектуальна власність</w:t>
      </w:r>
      <w:r w:rsidRPr="00E31292">
        <w:rPr>
          <w:color w:val="000000"/>
          <w:sz w:val="28"/>
          <w:szCs w:val="28"/>
          <w:lang w:val="uk-UA"/>
        </w:rPr>
        <w:t xml:space="preserve">» вивчається протягом одного семестру, в загальному обсязі 90 годин / 3 кредити ECTS: аудиторної роботи – 30 години, з яких лекції – 15 годин, практичні заняття - 15 годин; самостійна робота студента - 60 годин. </w:t>
      </w:r>
    </w:p>
    <w:p w14:paraId="3147DEEE" w14:textId="77777777" w:rsidR="00E31292" w:rsidRPr="00E31292" w:rsidRDefault="00E31292" w:rsidP="00E31292">
      <w:pPr>
        <w:ind w:firstLine="540"/>
        <w:jc w:val="both"/>
        <w:rPr>
          <w:bCs/>
          <w:sz w:val="28"/>
          <w:szCs w:val="28"/>
          <w:lang w:val="uk-UA"/>
        </w:rPr>
      </w:pPr>
      <w:r w:rsidRPr="00E31292">
        <w:rPr>
          <w:bCs/>
          <w:sz w:val="28"/>
          <w:szCs w:val="28"/>
          <w:lang w:val="uk-UA"/>
        </w:rPr>
        <w:t>Програма навчальної дисципліни складається з двох змістових модулів:</w:t>
      </w:r>
    </w:p>
    <w:p w14:paraId="2D400D3B" w14:textId="77777777" w:rsidR="00E31292" w:rsidRPr="00E31292" w:rsidRDefault="00E31292" w:rsidP="00E31292">
      <w:pPr>
        <w:tabs>
          <w:tab w:val="left" w:pos="284"/>
          <w:tab w:val="left" w:pos="567"/>
        </w:tabs>
        <w:contextualSpacing/>
        <w:jc w:val="both"/>
        <w:rPr>
          <w:b/>
          <w:sz w:val="28"/>
          <w:szCs w:val="28"/>
          <w:lang w:val="uk-UA" w:eastAsia="en-US"/>
        </w:rPr>
      </w:pPr>
    </w:p>
    <w:p w14:paraId="0D484FD4"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Змістовний модуль 1.</w:t>
      </w:r>
      <w:r w:rsidRPr="00E31292">
        <w:rPr>
          <w:sz w:val="28"/>
          <w:szCs w:val="28"/>
          <w:lang w:val="uk-UA"/>
        </w:rPr>
        <w:t xml:space="preserve"> </w:t>
      </w:r>
      <w:r w:rsidRPr="00E31292">
        <w:rPr>
          <w:b/>
          <w:sz w:val="28"/>
          <w:szCs w:val="28"/>
          <w:lang w:val="uk-UA"/>
        </w:rPr>
        <w:t>Загальна частина</w:t>
      </w:r>
      <w:r w:rsidRPr="00E31292">
        <w:rPr>
          <w:sz w:val="28"/>
          <w:szCs w:val="28"/>
          <w:lang w:val="uk-UA"/>
        </w:rPr>
        <w:t xml:space="preserve"> </w:t>
      </w:r>
    </w:p>
    <w:p w14:paraId="2A2B1EC1" w14:textId="77777777" w:rsidR="00E31292" w:rsidRPr="00E31292" w:rsidRDefault="00E31292" w:rsidP="00E31292">
      <w:pPr>
        <w:tabs>
          <w:tab w:val="left" w:pos="284"/>
          <w:tab w:val="left" w:pos="567"/>
        </w:tabs>
        <w:ind w:firstLine="709"/>
        <w:contextualSpacing/>
        <w:jc w:val="both"/>
        <w:rPr>
          <w:sz w:val="28"/>
          <w:szCs w:val="28"/>
          <w:lang w:val="uk-UA"/>
        </w:rPr>
      </w:pPr>
    </w:p>
    <w:p w14:paraId="5347A86E" w14:textId="77777777" w:rsidR="00E31292" w:rsidRPr="00E31292" w:rsidRDefault="00E31292" w:rsidP="00E31292">
      <w:pPr>
        <w:tabs>
          <w:tab w:val="num" w:pos="0"/>
        </w:tabs>
        <w:jc w:val="both"/>
        <w:rPr>
          <w:b/>
          <w:sz w:val="28"/>
          <w:szCs w:val="28"/>
          <w:lang w:val="uk-UA"/>
        </w:rPr>
      </w:pPr>
      <w:r w:rsidRPr="00E31292">
        <w:rPr>
          <w:b/>
          <w:sz w:val="28"/>
          <w:szCs w:val="28"/>
          <w:lang w:val="uk-UA"/>
        </w:rPr>
        <w:tab/>
        <w:t>Тема 1. Поняття і структура права інтелектуальної власності.</w:t>
      </w:r>
    </w:p>
    <w:p w14:paraId="7F156763" w14:textId="77777777" w:rsidR="00E31292" w:rsidRPr="00E31292" w:rsidRDefault="00E31292" w:rsidP="00E31292">
      <w:pPr>
        <w:tabs>
          <w:tab w:val="num" w:pos="0"/>
        </w:tabs>
        <w:jc w:val="both"/>
        <w:rPr>
          <w:sz w:val="28"/>
          <w:szCs w:val="28"/>
          <w:lang w:val="uk-UA"/>
        </w:rPr>
      </w:pPr>
      <w:r w:rsidRPr="00E31292">
        <w:rPr>
          <w:sz w:val="28"/>
          <w:szCs w:val="28"/>
          <w:lang w:val="uk-UA"/>
        </w:rPr>
        <w:tab/>
        <w:t>Поняття інтелектуальної діяльності та інтелектуальної власності. Об’єкти права інтелектуальної власності: об’єкти промислової власності; об’єкти авторського права і суміжних прав; нетрадиційні об’єкти інтелектуальної власності. Суб’єкти права інтелектуальної власності.</w:t>
      </w:r>
    </w:p>
    <w:p w14:paraId="732C4297" w14:textId="77777777" w:rsidR="00E31292" w:rsidRPr="00E31292" w:rsidRDefault="00E31292" w:rsidP="00E31292">
      <w:pPr>
        <w:tabs>
          <w:tab w:val="left" w:pos="284"/>
          <w:tab w:val="left" w:pos="567"/>
        </w:tabs>
        <w:ind w:firstLine="709"/>
        <w:contextualSpacing/>
        <w:jc w:val="both"/>
        <w:rPr>
          <w:b/>
          <w:sz w:val="28"/>
          <w:szCs w:val="28"/>
          <w:lang w:val="uk-UA"/>
        </w:rPr>
      </w:pPr>
      <w:r w:rsidRPr="00E31292">
        <w:rPr>
          <w:b/>
          <w:sz w:val="28"/>
          <w:szCs w:val="28"/>
          <w:lang w:val="uk-UA"/>
        </w:rPr>
        <w:t>Тема 2. Система законодавства у сфері інтелектуальної власності.</w:t>
      </w:r>
    </w:p>
    <w:p w14:paraId="04037DFD" w14:textId="77777777" w:rsidR="00E31292" w:rsidRPr="00E31292" w:rsidRDefault="00E31292" w:rsidP="00E31292">
      <w:pPr>
        <w:tabs>
          <w:tab w:val="left" w:pos="284"/>
          <w:tab w:val="left" w:pos="567"/>
        </w:tabs>
        <w:ind w:firstLine="709"/>
        <w:contextualSpacing/>
        <w:jc w:val="both"/>
        <w:rPr>
          <w:b/>
          <w:sz w:val="28"/>
          <w:szCs w:val="28"/>
          <w:lang w:val="uk-UA"/>
        </w:rPr>
      </w:pPr>
    </w:p>
    <w:p w14:paraId="15051261"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 xml:space="preserve"> Законодавча база України у сфері інтелектуальної власності. Міжнародна система права інтелектуальної власності. Структура державної системи правової охорони інтелектуальної власності.</w:t>
      </w:r>
    </w:p>
    <w:p w14:paraId="7E9EC0F1" w14:textId="77777777" w:rsidR="00E31292" w:rsidRPr="00E31292" w:rsidRDefault="00E31292" w:rsidP="00E31292">
      <w:pPr>
        <w:pStyle w:val="3"/>
        <w:spacing w:line="240" w:lineRule="auto"/>
        <w:ind w:firstLine="708"/>
        <w:jc w:val="both"/>
        <w:rPr>
          <w:rFonts w:ascii="Times New Roman" w:hAnsi="Times New Roman" w:cs="Times New Roman"/>
          <w:color w:val="auto"/>
          <w:sz w:val="28"/>
          <w:szCs w:val="28"/>
        </w:rPr>
      </w:pPr>
      <w:r w:rsidRPr="00E31292">
        <w:rPr>
          <w:rFonts w:ascii="Times New Roman" w:hAnsi="Times New Roman" w:cs="Times New Roman"/>
          <w:color w:val="auto"/>
          <w:sz w:val="28"/>
          <w:szCs w:val="28"/>
        </w:rPr>
        <w:t>Тема 3. Авторське право і суміжні права.</w:t>
      </w:r>
    </w:p>
    <w:p w14:paraId="2B5CD61D" w14:textId="77777777" w:rsidR="00E31292" w:rsidRPr="00E31292" w:rsidRDefault="00E31292" w:rsidP="00E31292">
      <w:pPr>
        <w:rPr>
          <w:rFonts w:ascii="Calibri" w:hAnsi="Calibri" w:cs="Calibri"/>
          <w:sz w:val="22"/>
          <w:szCs w:val="22"/>
          <w:lang w:val="uk-UA"/>
        </w:rPr>
      </w:pPr>
    </w:p>
    <w:p w14:paraId="238ED40E" w14:textId="77777777" w:rsidR="00E31292" w:rsidRPr="00E31292" w:rsidRDefault="00E31292" w:rsidP="00E31292">
      <w:pPr>
        <w:ind w:firstLine="709"/>
        <w:jc w:val="both"/>
        <w:rPr>
          <w:sz w:val="28"/>
          <w:szCs w:val="28"/>
          <w:lang w:val="uk-UA"/>
        </w:rPr>
      </w:pPr>
      <w:r w:rsidRPr="00E31292">
        <w:rPr>
          <w:sz w:val="28"/>
          <w:szCs w:val="28"/>
          <w:lang w:val="uk-UA"/>
        </w:rPr>
        <w:t>Суб’єктивне авторське право, його зміст і межі. Поняття і види результатів творчості, що охороняються авторським правом. Цивільно-правові способи захисту авторського права і суміжних прав. Співавторство. Виникнення авторського права. Особисті немайнові права автора. Виникнення суміжних прав. Об’єкт суміжних прав. Строки чинності суміжних майнових прав.</w:t>
      </w:r>
    </w:p>
    <w:p w14:paraId="3969D56F" w14:textId="77777777" w:rsidR="00E31292" w:rsidRPr="00E31292" w:rsidRDefault="00E31292" w:rsidP="00E31292">
      <w:pPr>
        <w:pStyle w:val="3"/>
        <w:spacing w:line="240" w:lineRule="auto"/>
        <w:ind w:firstLine="708"/>
        <w:jc w:val="both"/>
        <w:rPr>
          <w:rFonts w:ascii="Times New Roman" w:hAnsi="Times New Roman" w:cs="Times New Roman"/>
          <w:color w:val="auto"/>
          <w:sz w:val="28"/>
          <w:szCs w:val="28"/>
        </w:rPr>
      </w:pPr>
      <w:r w:rsidRPr="00E31292">
        <w:rPr>
          <w:rFonts w:ascii="Times New Roman" w:hAnsi="Times New Roman" w:cs="Times New Roman"/>
          <w:color w:val="auto"/>
          <w:sz w:val="28"/>
          <w:szCs w:val="28"/>
        </w:rPr>
        <w:t>Тема 4. Патентне право ( Право промислової власності).</w:t>
      </w:r>
    </w:p>
    <w:p w14:paraId="2C2DCD94" w14:textId="77777777" w:rsidR="00E31292" w:rsidRPr="00E31292" w:rsidRDefault="00E31292" w:rsidP="00E31292">
      <w:pPr>
        <w:rPr>
          <w:rFonts w:ascii="Calibri" w:hAnsi="Calibri" w:cs="Calibri"/>
          <w:sz w:val="22"/>
          <w:szCs w:val="22"/>
          <w:lang w:val="uk-UA"/>
        </w:rPr>
      </w:pPr>
    </w:p>
    <w:p w14:paraId="743480D4" w14:textId="77777777" w:rsidR="00E31292" w:rsidRPr="00E31292" w:rsidRDefault="00E31292" w:rsidP="00E31292">
      <w:pPr>
        <w:ind w:firstLine="709"/>
        <w:jc w:val="both"/>
        <w:rPr>
          <w:sz w:val="28"/>
          <w:szCs w:val="28"/>
          <w:lang w:val="uk-UA"/>
        </w:rPr>
      </w:pPr>
      <w:r w:rsidRPr="00E31292">
        <w:rPr>
          <w:sz w:val="28"/>
          <w:szCs w:val="28"/>
          <w:lang w:val="uk-UA"/>
        </w:rPr>
        <w:t>Патентне право. Умови надання правової охорони і критерії патентоздатності винаходу, корисної моделі та промислового зразка. Патентні мита на об’єкти промислової власності. Процедура подання заявки на одержання патенту України на винахід. Оформлення прав на винаходи, корисні моделі і промислові зразки. Охоронні документи на винаходи, корисні моделі та промислові зразки. Майнові та особисті немайнові права суб’єктів права на винаходи, корисні моделі і промислові зразки.</w:t>
      </w:r>
    </w:p>
    <w:p w14:paraId="1D3F2B98" w14:textId="77777777" w:rsidR="00E31292" w:rsidRPr="00E31292" w:rsidRDefault="00E31292" w:rsidP="00E31292">
      <w:pPr>
        <w:tabs>
          <w:tab w:val="left" w:pos="284"/>
          <w:tab w:val="left" w:pos="567"/>
        </w:tabs>
        <w:ind w:firstLine="709"/>
        <w:contextualSpacing/>
        <w:jc w:val="both"/>
        <w:rPr>
          <w:sz w:val="28"/>
          <w:szCs w:val="28"/>
          <w:lang w:val="uk-UA"/>
        </w:rPr>
      </w:pPr>
    </w:p>
    <w:p w14:paraId="1B783353"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Змістовний модуль 2. Особлива частина</w:t>
      </w:r>
      <w:r w:rsidRPr="00E31292">
        <w:rPr>
          <w:sz w:val="28"/>
          <w:szCs w:val="28"/>
          <w:lang w:val="uk-UA"/>
        </w:rPr>
        <w:t xml:space="preserve"> </w:t>
      </w:r>
    </w:p>
    <w:p w14:paraId="6D55A71B" w14:textId="77777777" w:rsidR="00E31292" w:rsidRPr="00E31292" w:rsidRDefault="00E31292" w:rsidP="00E31292">
      <w:pPr>
        <w:tabs>
          <w:tab w:val="left" w:pos="284"/>
          <w:tab w:val="left" w:pos="567"/>
        </w:tabs>
        <w:ind w:firstLine="709"/>
        <w:contextualSpacing/>
        <w:jc w:val="both"/>
        <w:rPr>
          <w:sz w:val="28"/>
          <w:szCs w:val="28"/>
          <w:lang w:val="uk-UA"/>
        </w:rPr>
      </w:pPr>
    </w:p>
    <w:p w14:paraId="09F89A3E" w14:textId="77777777" w:rsidR="00E31292" w:rsidRPr="00E31292" w:rsidRDefault="00E31292" w:rsidP="00E31292">
      <w:pPr>
        <w:ind w:firstLine="708"/>
        <w:jc w:val="both"/>
        <w:rPr>
          <w:b/>
          <w:bCs/>
          <w:sz w:val="28"/>
          <w:szCs w:val="28"/>
          <w:lang w:val="uk-UA"/>
        </w:rPr>
      </w:pPr>
      <w:r w:rsidRPr="00E31292">
        <w:rPr>
          <w:b/>
          <w:sz w:val="28"/>
          <w:szCs w:val="28"/>
          <w:lang w:val="uk-UA"/>
        </w:rPr>
        <w:t>Тема 5.</w:t>
      </w:r>
      <w:r w:rsidRPr="00E31292">
        <w:rPr>
          <w:sz w:val="28"/>
          <w:szCs w:val="28"/>
          <w:lang w:val="uk-UA"/>
        </w:rPr>
        <w:t xml:space="preserve"> </w:t>
      </w:r>
      <w:r w:rsidRPr="00E31292">
        <w:rPr>
          <w:b/>
          <w:bCs/>
          <w:sz w:val="28"/>
          <w:szCs w:val="28"/>
          <w:lang w:val="uk-UA"/>
        </w:rPr>
        <w:t xml:space="preserve">Договори у сфері інтелектуальної власності </w:t>
      </w:r>
    </w:p>
    <w:p w14:paraId="2141F180" w14:textId="77777777" w:rsidR="00E31292" w:rsidRPr="00E31292" w:rsidRDefault="00E31292" w:rsidP="00E31292">
      <w:pPr>
        <w:ind w:firstLine="709"/>
        <w:jc w:val="both"/>
        <w:rPr>
          <w:bCs/>
          <w:sz w:val="28"/>
          <w:szCs w:val="28"/>
          <w:lang w:val="uk-UA"/>
        </w:rPr>
      </w:pPr>
      <w:r w:rsidRPr="00E31292">
        <w:rPr>
          <w:bCs/>
          <w:sz w:val="28"/>
          <w:szCs w:val="28"/>
          <w:lang w:val="uk-UA"/>
        </w:rPr>
        <w:t>Особливості договорів у сфері інтелектуальної власності Форма договору. Умови дійсності договорів. Зміст договору. Реєстрація договорів у сфері промислової власності. Авторський договір. Загальна характеристика договорів у сфері науково-технічної діяльності.  Договори на створення об’єктів промислової  власності. Договори на виконання науково-дослідних, дослідно-конструкторських і технологічних робіт.</w:t>
      </w:r>
    </w:p>
    <w:p w14:paraId="79DA7F15"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Тема 6. Комерціалізація об'єктів права інтелектуальної власності</w:t>
      </w:r>
      <w:r w:rsidRPr="00E31292">
        <w:rPr>
          <w:sz w:val="28"/>
          <w:szCs w:val="28"/>
          <w:lang w:val="uk-UA"/>
        </w:rPr>
        <w:t>.</w:t>
      </w:r>
    </w:p>
    <w:p w14:paraId="4E4A42B0"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 xml:space="preserve"> </w:t>
      </w:r>
    </w:p>
    <w:p w14:paraId="11ED2FBC"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Мета і основні способи комерціалізації. Передача (продаж) прав, використання, оцінка вартості об'єктів права інтелектуальної власності.</w:t>
      </w:r>
    </w:p>
    <w:p w14:paraId="534CF1F3" w14:textId="77777777" w:rsidR="00E31292" w:rsidRPr="00E31292" w:rsidRDefault="00E31292" w:rsidP="00E31292">
      <w:pPr>
        <w:tabs>
          <w:tab w:val="left" w:pos="284"/>
          <w:tab w:val="left" w:pos="567"/>
        </w:tabs>
        <w:ind w:firstLine="709"/>
        <w:contextualSpacing/>
        <w:jc w:val="both"/>
        <w:rPr>
          <w:sz w:val="28"/>
          <w:szCs w:val="28"/>
          <w:lang w:val="uk-UA"/>
        </w:rPr>
      </w:pPr>
    </w:p>
    <w:p w14:paraId="49EAC906" w14:textId="77777777" w:rsidR="00E31292" w:rsidRPr="00E31292" w:rsidRDefault="00E31292" w:rsidP="00E31292">
      <w:pPr>
        <w:ind w:firstLine="708"/>
        <w:jc w:val="both"/>
        <w:rPr>
          <w:b/>
          <w:bCs/>
          <w:sz w:val="28"/>
          <w:szCs w:val="28"/>
          <w:lang w:val="uk-UA"/>
        </w:rPr>
      </w:pPr>
      <w:r w:rsidRPr="00E31292">
        <w:rPr>
          <w:b/>
          <w:sz w:val="28"/>
          <w:szCs w:val="28"/>
          <w:lang w:val="uk-UA"/>
        </w:rPr>
        <w:t>Тема 7.</w:t>
      </w:r>
      <w:r w:rsidRPr="00E31292">
        <w:rPr>
          <w:sz w:val="28"/>
          <w:szCs w:val="28"/>
          <w:lang w:val="uk-UA"/>
        </w:rPr>
        <w:t xml:space="preserve"> </w:t>
      </w:r>
      <w:r w:rsidRPr="00E31292">
        <w:rPr>
          <w:b/>
          <w:bCs/>
          <w:sz w:val="28"/>
          <w:szCs w:val="28"/>
          <w:lang w:val="uk-UA"/>
        </w:rPr>
        <w:t>Захист права інтелектуальної власності.</w:t>
      </w:r>
    </w:p>
    <w:p w14:paraId="4F2ECB89" w14:textId="77777777" w:rsidR="00E31292" w:rsidRPr="00E31292" w:rsidRDefault="00E31292" w:rsidP="00E31292">
      <w:pPr>
        <w:ind w:firstLine="709"/>
        <w:jc w:val="both"/>
        <w:rPr>
          <w:bCs/>
          <w:sz w:val="28"/>
          <w:szCs w:val="28"/>
          <w:lang w:val="uk-UA"/>
        </w:rPr>
      </w:pPr>
      <w:r w:rsidRPr="00E31292">
        <w:rPr>
          <w:bCs/>
          <w:sz w:val="28"/>
          <w:szCs w:val="28"/>
          <w:lang w:val="uk-UA"/>
        </w:rPr>
        <w:t>Охорона та захист права інтелектуальної власності, їх співвідношення.  Загальні положення про систему захисту прав інтелектуальної власності. Способи захисту прав інтелектуальної власності.</w:t>
      </w:r>
    </w:p>
    <w:p w14:paraId="5143373C" w14:textId="77777777" w:rsidR="00E31292" w:rsidRPr="00E31292" w:rsidRDefault="00E31292" w:rsidP="00E31292">
      <w:pPr>
        <w:ind w:firstLine="709"/>
        <w:jc w:val="both"/>
        <w:rPr>
          <w:bCs/>
          <w:sz w:val="28"/>
          <w:szCs w:val="28"/>
          <w:lang w:val="uk-UA"/>
        </w:rPr>
      </w:pPr>
      <w:r w:rsidRPr="00E31292">
        <w:rPr>
          <w:bCs/>
          <w:sz w:val="28"/>
          <w:szCs w:val="28"/>
          <w:lang w:val="uk-UA"/>
        </w:rPr>
        <w:t xml:space="preserve">Цивільно-правовий захист права інтелектуальної власності. Порядок захисту авторських та суміжних прав. Поняття та визначення контрафактних порушень авторських та суміжних прав. Види та порядок відшкодування при порушенні авторських та суміжних прав. </w:t>
      </w:r>
    </w:p>
    <w:p w14:paraId="1AAAEB4A" w14:textId="77777777" w:rsidR="00E31292" w:rsidRPr="00E31292" w:rsidRDefault="00E31292" w:rsidP="00E31292">
      <w:pPr>
        <w:ind w:firstLine="709"/>
        <w:jc w:val="both"/>
        <w:rPr>
          <w:bCs/>
          <w:sz w:val="28"/>
          <w:szCs w:val="28"/>
          <w:lang w:val="uk-UA"/>
        </w:rPr>
      </w:pPr>
      <w:r w:rsidRPr="00E31292">
        <w:rPr>
          <w:bCs/>
          <w:sz w:val="28"/>
          <w:szCs w:val="28"/>
          <w:lang w:val="uk-UA"/>
        </w:rPr>
        <w:t xml:space="preserve">Судова практика захисту авторських прав, зарубіжний досвід захисту авторських та суміжних прав. </w:t>
      </w:r>
    </w:p>
    <w:p w14:paraId="2A113E57"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b/>
          <w:sz w:val="28"/>
          <w:szCs w:val="28"/>
          <w:lang w:val="uk-UA"/>
        </w:rPr>
        <w:t>Тема 8. Міжнародна охорона інтелектуальної власності</w:t>
      </w:r>
      <w:r w:rsidRPr="00E31292">
        <w:rPr>
          <w:sz w:val="28"/>
          <w:szCs w:val="28"/>
          <w:lang w:val="uk-UA"/>
        </w:rPr>
        <w:t xml:space="preserve">. </w:t>
      </w:r>
    </w:p>
    <w:p w14:paraId="72915BE1" w14:textId="77777777" w:rsidR="00E31292" w:rsidRPr="00E31292" w:rsidRDefault="00E31292" w:rsidP="00E31292">
      <w:pPr>
        <w:tabs>
          <w:tab w:val="left" w:pos="284"/>
          <w:tab w:val="left" w:pos="567"/>
        </w:tabs>
        <w:ind w:firstLine="709"/>
        <w:contextualSpacing/>
        <w:jc w:val="both"/>
        <w:rPr>
          <w:sz w:val="28"/>
          <w:szCs w:val="28"/>
          <w:lang w:val="uk-UA"/>
        </w:rPr>
      </w:pPr>
      <w:r w:rsidRPr="00E31292">
        <w:rPr>
          <w:sz w:val="28"/>
          <w:szCs w:val="28"/>
          <w:lang w:val="uk-UA"/>
        </w:rPr>
        <w:t>Всесвітня організація інтелектуальної власності. Міжнародно-правова охорона промислової власності. Міжнародні конвенції про охорону авторського права та суміжних прав. Світова організація торгівлі. Угода TRIPS.</w:t>
      </w:r>
    </w:p>
    <w:p w14:paraId="4D7EC37E" w14:textId="77777777" w:rsidR="00E31292" w:rsidRPr="00E31292" w:rsidRDefault="00E31292" w:rsidP="00E31292">
      <w:pPr>
        <w:tabs>
          <w:tab w:val="left" w:pos="284"/>
          <w:tab w:val="left" w:pos="567"/>
        </w:tabs>
        <w:ind w:firstLine="360"/>
        <w:contextualSpacing/>
        <w:jc w:val="both"/>
        <w:rPr>
          <w:b/>
          <w:sz w:val="28"/>
          <w:szCs w:val="28"/>
          <w:lang w:val="uk-UA"/>
        </w:rPr>
      </w:pPr>
    </w:p>
    <w:p w14:paraId="131EA340" w14:textId="77777777" w:rsidR="00E31292" w:rsidRPr="00E31292" w:rsidRDefault="00E31292" w:rsidP="00E31292">
      <w:pPr>
        <w:ind w:firstLine="567"/>
        <w:contextualSpacing/>
        <w:jc w:val="center"/>
        <w:rPr>
          <w:b/>
          <w:sz w:val="28"/>
          <w:szCs w:val="28"/>
          <w:lang w:val="uk-UA"/>
        </w:rPr>
      </w:pPr>
      <w:r w:rsidRPr="00E31292">
        <w:rPr>
          <w:b/>
          <w:sz w:val="28"/>
          <w:szCs w:val="28"/>
          <w:lang w:val="uk-UA"/>
        </w:rPr>
        <w:t>4.2. Структура навчальної дисципліни</w:t>
      </w:r>
    </w:p>
    <w:p w14:paraId="19698600" w14:textId="77777777" w:rsidR="00E31292" w:rsidRPr="00E31292" w:rsidRDefault="00E31292" w:rsidP="00E31292">
      <w:pPr>
        <w:ind w:left="357"/>
        <w:contextualSpacing/>
        <w:jc w:val="center"/>
        <w:rPr>
          <w:b/>
          <w:bCs/>
          <w:sz w:val="28"/>
          <w:szCs w:val="28"/>
          <w:lang w:val="uk-UA"/>
        </w:rPr>
      </w:pPr>
    </w:p>
    <w:p w14:paraId="004666E0" w14:textId="77777777" w:rsidR="00E31292" w:rsidRPr="00E31292" w:rsidRDefault="00E31292" w:rsidP="00E31292">
      <w:pPr>
        <w:ind w:left="357"/>
        <w:contextualSpacing/>
        <w:jc w:val="center"/>
        <w:rPr>
          <w:b/>
          <w:bCs/>
          <w:sz w:val="28"/>
          <w:szCs w:val="28"/>
          <w:lang w:val="uk-UA"/>
        </w:rPr>
      </w:pPr>
      <w:r w:rsidRPr="00E31292">
        <w:rPr>
          <w:b/>
          <w:bCs/>
          <w:sz w:val="28"/>
          <w:szCs w:val="28"/>
          <w:lang w:val="uk-UA"/>
        </w:rPr>
        <w:t>4.2.1. Тематичний план</w:t>
      </w:r>
    </w:p>
    <w:p w14:paraId="27E54DAF" w14:textId="77777777" w:rsidR="00E31292" w:rsidRPr="00E31292" w:rsidRDefault="00E31292" w:rsidP="00E31292">
      <w:pPr>
        <w:ind w:firstLine="567"/>
        <w:jc w:val="center"/>
        <w:rPr>
          <w:b/>
          <w:sz w:val="28"/>
          <w:szCs w:val="28"/>
          <w:lang w:val="uk-U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123"/>
        <w:gridCol w:w="773"/>
        <w:gridCol w:w="513"/>
        <w:gridCol w:w="512"/>
        <w:gridCol w:w="645"/>
        <w:gridCol w:w="896"/>
        <w:gridCol w:w="669"/>
        <w:gridCol w:w="585"/>
        <w:gridCol w:w="748"/>
      </w:tblGrid>
      <w:tr w:rsidR="00E31292" w:rsidRPr="00E31292" w14:paraId="1A980739" w14:textId="77777777" w:rsidTr="00E31292">
        <w:trPr>
          <w:cantSplit/>
        </w:trPr>
        <w:tc>
          <w:tcPr>
            <w:tcW w:w="2089" w:type="pct"/>
            <w:vMerge w:val="restart"/>
            <w:tcBorders>
              <w:top w:val="single" w:sz="4" w:space="0" w:color="auto"/>
              <w:left w:val="single" w:sz="4" w:space="0" w:color="auto"/>
              <w:bottom w:val="single" w:sz="4" w:space="0" w:color="auto"/>
              <w:right w:val="single" w:sz="4" w:space="0" w:color="auto"/>
            </w:tcBorders>
            <w:hideMark/>
          </w:tcPr>
          <w:p w14:paraId="22E1EFCB" w14:textId="77777777" w:rsidR="00E31292" w:rsidRPr="00E31292" w:rsidRDefault="00E31292">
            <w:pPr>
              <w:tabs>
                <w:tab w:val="left" w:pos="-108"/>
              </w:tabs>
              <w:ind w:left="-108"/>
              <w:jc w:val="center"/>
              <w:rPr>
                <w:sz w:val="28"/>
                <w:szCs w:val="28"/>
                <w:lang w:val="uk-UA"/>
              </w:rPr>
            </w:pPr>
            <w:r w:rsidRPr="00E31292">
              <w:rPr>
                <w:sz w:val="28"/>
                <w:szCs w:val="28"/>
                <w:lang w:val="uk-UA"/>
              </w:rPr>
              <w:t xml:space="preserve">Назви змістових </w:t>
            </w:r>
          </w:p>
          <w:p w14:paraId="50B90FF8" w14:textId="77777777" w:rsidR="00E31292" w:rsidRPr="00E31292" w:rsidRDefault="00E31292">
            <w:pPr>
              <w:tabs>
                <w:tab w:val="left" w:pos="-108"/>
              </w:tabs>
              <w:ind w:left="-108"/>
              <w:jc w:val="center"/>
              <w:rPr>
                <w:sz w:val="28"/>
                <w:szCs w:val="28"/>
                <w:lang w:val="uk-UA"/>
              </w:rPr>
            </w:pPr>
            <w:r w:rsidRPr="00E31292">
              <w:rPr>
                <w:sz w:val="28"/>
                <w:szCs w:val="28"/>
                <w:lang w:val="uk-UA"/>
              </w:rPr>
              <w:t>модулів і тем</w:t>
            </w:r>
          </w:p>
        </w:tc>
        <w:tc>
          <w:tcPr>
            <w:tcW w:w="2911" w:type="pct"/>
            <w:gridSpan w:val="9"/>
            <w:tcBorders>
              <w:top w:val="single" w:sz="4" w:space="0" w:color="auto"/>
              <w:left w:val="single" w:sz="4" w:space="0" w:color="auto"/>
              <w:bottom w:val="single" w:sz="4" w:space="0" w:color="auto"/>
              <w:right w:val="single" w:sz="4" w:space="0" w:color="auto"/>
            </w:tcBorders>
            <w:hideMark/>
          </w:tcPr>
          <w:p w14:paraId="66A67309" w14:textId="77777777" w:rsidR="00E31292" w:rsidRPr="00E31292" w:rsidRDefault="00E31292">
            <w:pPr>
              <w:jc w:val="center"/>
              <w:rPr>
                <w:sz w:val="28"/>
                <w:szCs w:val="28"/>
                <w:lang w:val="uk-UA"/>
              </w:rPr>
            </w:pPr>
            <w:r w:rsidRPr="00E31292">
              <w:rPr>
                <w:sz w:val="28"/>
                <w:szCs w:val="28"/>
                <w:lang w:val="uk-UA"/>
              </w:rPr>
              <w:t>Кількість годин</w:t>
            </w:r>
          </w:p>
        </w:tc>
      </w:tr>
      <w:tr w:rsidR="00E31292" w:rsidRPr="00E31292" w14:paraId="757BFD34" w14:textId="77777777" w:rsidTr="00E312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9DF36" w14:textId="77777777" w:rsidR="00E31292" w:rsidRPr="00E31292" w:rsidRDefault="00E31292">
            <w:pPr>
              <w:rPr>
                <w:rFonts w:eastAsia="Calibri"/>
                <w:sz w:val="28"/>
                <w:szCs w:val="28"/>
                <w:lang w:val="uk-UA" w:eastAsia="en-US"/>
              </w:rPr>
            </w:pPr>
          </w:p>
        </w:tc>
        <w:tc>
          <w:tcPr>
            <w:tcW w:w="1363" w:type="pct"/>
            <w:gridSpan w:val="5"/>
            <w:tcBorders>
              <w:top w:val="single" w:sz="4" w:space="0" w:color="auto"/>
              <w:left w:val="single" w:sz="4" w:space="0" w:color="auto"/>
              <w:bottom w:val="single" w:sz="4" w:space="0" w:color="auto"/>
              <w:right w:val="single" w:sz="4" w:space="0" w:color="auto"/>
            </w:tcBorders>
            <w:hideMark/>
          </w:tcPr>
          <w:p w14:paraId="73D4FBB9" w14:textId="77777777" w:rsidR="00E31292" w:rsidRPr="00E31292" w:rsidRDefault="00E31292">
            <w:pPr>
              <w:ind w:left="34"/>
              <w:jc w:val="center"/>
              <w:rPr>
                <w:sz w:val="28"/>
                <w:szCs w:val="28"/>
                <w:lang w:val="uk-UA"/>
              </w:rPr>
            </w:pPr>
            <w:r w:rsidRPr="00E31292">
              <w:rPr>
                <w:sz w:val="28"/>
                <w:szCs w:val="28"/>
                <w:lang w:val="uk-UA"/>
              </w:rPr>
              <w:t>Денна форма</w:t>
            </w:r>
          </w:p>
        </w:tc>
        <w:tc>
          <w:tcPr>
            <w:tcW w:w="1547" w:type="pct"/>
            <w:gridSpan w:val="4"/>
            <w:tcBorders>
              <w:top w:val="single" w:sz="4" w:space="0" w:color="auto"/>
              <w:left w:val="single" w:sz="4" w:space="0" w:color="auto"/>
              <w:bottom w:val="single" w:sz="4" w:space="0" w:color="auto"/>
              <w:right w:val="single" w:sz="4" w:space="0" w:color="auto"/>
            </w:tcBorders>
            <w:hideMark/>
          </w:tcPr>
          <w:p w14:paraId="4CC9D1A1" w14:textId="77777777" w:rsidR="00E31292" w:rsidRPr="00E31292" w:rsidRDefault="00E31292">
            <w:pPr>
              <w:jc w:val="center"/>
              <w:rPr>
                <w:sz w:val="28"/>
                <w:szCs w:val="28"/>
                <w:lang w:val="uk-UA"/>
              </w:rPr>
            </w:pPr>
            <w:r w:rsidRPr="00E31292">
              <w:rPr>
                <w:sz w:val="28"/>
                <w:szCs w:val="28"/>
                <w:lang w:val="uk-UA"/>
              </w:rPr>
              <w:t>Заочна форма</w:t>
            </w:r>
          </w:p>
        </w:tc>
      </w:tr>
      <w:tr w:rsidR="00E31292" w:rsidRPr="00E31292" w14:paraId="6071BB49" w14:textId="77777777" w:rsidTr="00E312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DAD6D" w14:textId="77777777" w:rsidR="00E31292" w:rsidRPr="00E31292" w:rsidRDefault="00E31292">
            <w:pPr>
              <w:rPr>
                <w:rFonts w:eastAsia="Calibri"/>
                <w:sz w:val="28"/>
                <w:szCs w:val="28"/>
                <w:lang w:val="uk-UA" w:eastAsia="en-US"/>
              </w:rPr>
            </w:pPr>
          </w:p>
        </w:tc>
        <w:tc>
          <w:tcPr>
            <w:tcW w:w="431" w:type="pct"/>
            <w:gridSpan w:val="2"/>
            <w:vMerge w:val="restart"/>
            <w:tcBorders>
              <w:top w:val="single" w:sz="4" w:space="0" w:color="auto"/>
              <w:left w:val="single" w:sz="4" w:space="0" w:color="auto"/>
              <w:bottom w:val="single" w:sz="4" w:space="0" w:color="auto"/>
              <w:right w:val="single" w:sz="4" w:space="0" w:color="auto"/>
            </w:tcBorders>
            <w:hideMark/>
          </w:tcPr>
          <w:p w14:paraId="11E2FA0E" w14:textId="77777777" w:rsidR="00E31292" w:rsidRPr="00E31292" w:rsidRDefault="00E31292">
            <w:pPr>
              <w:ind w:left="-107" w:right="-73"/>
              <w:jc w:val="center"/>
              <w:rPr>
                <w:sz w:val="28"/>
                <w:szCs w:val="28"/>
                <w:lang w:val="uk-UA"/>
              </w:rPr>
            </w:pPr>
            <w:r w:rsidRPr="00E31292">
              <w:rPr>
                <w:sz w:val="28"/>
                <w:szCs w:val="28"/>
                <w:lang w:val="uk-UA"/>
              </w:rPr>
              <w:t>усього</w:t>
            </w:r>
          </w:p>
        </w:tc>
        <w:tc>
          <w:tcPr>
            <w:tcW w:w="933" w:type="pct"/>
            <w:gridSpan w:val="3"/>
            <w:tcBorders>
              <w:top w:val="single" w:sz="4" w:space="0" w:color="auto"/>
              <w:left w:val="single" w:sz="4" w:space="0" w:color="auto"/>
              <w:bottom w:val="single" w:sz="4" w:space="0" w:color="auto"/>
              <w:right w:val="single" w:sz="4" w:space="0" w:color="auto"/>
            </w:tcBorders>
            <w:hideMark/>
          </w:tcPr>
          <w:p w14:paraId="4B9F9B31" w14:textId="77777777" w:rsidR="00E31292" w:rsidRPr="00E31292" w:rsidRDefault="00E31292">
            <w:pPr>
              <w:jc w:val="center"/>
              <w:rPr>
                <w:sz w:val="28"/>
                <w:szCs w:val="28"/>
                <w:lang w:val="uk-UA"/>
              </w:rPr>
            </w:pPr>
            <w:r w:rsidRPr="00E31292">
              <w:rPr>
                <w:sz w:val="28"/>
                <w:szCs w:val="28"/>
                <w:lang w:val="uk-UA"/>
              </w:rPr>
              <w:t>у тому числі</w:t>
            </w:r>
          </w:p>
        </w:tc>
        <w:tc>
          <w:tcPr>
            <w:tcW w:w="437" w:type="pct"/>
            <w:vMerge w:val="restart"/>
            <w:tcBorders>
              <w:top w:val="single" w:sz="4" w:space="0" w:color="auto"/>
              <w:left w:val="single" w:sz="4" w:space="0" w:color="auto"/>
              <w:bottom w:val="single" w:sz="4" w:space="0" w:color="auto"/>
              <w:right w:val="single" w:sz="4" w:space="0" w:color="auto"/>
            </w:tcBorders>
            <w:hideMark/>
          </w:tcPr>
          <w:p w14:paraId="451171CE" w14:textId="77777777" w:rsidR="00E31292" w:rsidRPr="00E31292" w:rsidRDefault="00E31292">
            <w:pPr>
              <w:ind w:left="-107" w:right="-87"/>
              <w:jc w:val="center"/>
              <w:rPr>
                <w:sz w:val="28"/>
                <w:szCs w:val="28"/>
                <w:lang w:val="uk-UA"/>
              </w:rPr>
            </w:pPr>
            <w:r w:rsidRPr="00E31292">
              <w:rPr>
                <w:sz w:val="28"/>
                <w:szCs w:val="28"/>
                <w:lang w:val="uk-UA"/>
              </w:rPr>
              <w:t xml:space="preserve">усього </w:t>
            </w:r>
          </w:p>
        </w:tc>
        <w:tc>
          <w:tcPr>
            <w:tcW w:w="1110" w:type="pct"/>
            <w:gridSpan w:val="3"/>
            <w:tcBorders>
              <w:top w:val="single" w:sz="4" w:space="0" w:color="auto"/>
              <w:left w:val="single" w:sz="4" w:space="0" w:color="auto"/>
              <w:bottom w:val="single" w:sz="4" w:space="0" w:color="auto"/>
              <w:right w:val="single" w:sz="4" w:space="0" w:color="auto"/>
            </w:tcBorders>
            <w:hideMark/>
          </w:tcPr>
          <w:p w14:paraId="4947BEDB" w14:textId="77777777" w:rsidR="00E31292" w:rsidRPr="00E31292" w:rsidRDefault="00E31292">
            <w:pPr>
              <w:jc w:val="center"/>
              <w:rPr>
                <w:sz w:val="28"/>
                <w:szCs w:val="28"/>
                <w:lang w:val="uk-UA"/>
              </w:rPr>
            </w:pPr>
            <w:r w:rsidRPr="00E31292">
              <w:rPr>
                <w:sz w:val="28"/>
                <w:szCs w:val="28"/>
                <w:lang w:val="uk-UA"/>
              </w:rPr>
              <w:t>у тому числі</w:t>
            </w:r>
          </w:p>
        </w:tc>
      </w:tr>
      <w:tr w:rsidR="00E31292" w:rsidRPr="00E31292" w14:paraId="5C40C37F" w14:textId="77777777" w:rsidTr="00E312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AD6A9" w14:textId="77777777" w:rsidR="00E31292" w:rsidRPr="00E31292" w:rsidRDefault="00E31292">
            <w:pPr>
              <w:rPr>
                <w:rFonts w:eastAsia="Calibri"/>
                <w:sz w:val="28"/>
                <w:szCs w:val="28"/>
                <w:lang w:val="uk-UA"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79BD87" w14:textId="77777777" w:rsidR="00E31292" w:rsidRPr="00E31292" w:rsidRDefault="00E31292">
            <w:pPr>
              <w:rPr>
                <w:rFonts w:eastAsia="Calibri"/>
                <w:sz w:val="28"/>
                <w:szCs w:val="28"/>
                <w:lang w:val="uk-UA" w:eastAsia="en-US"/>
              </w:rPr>
            </w:pPr>
          </w:p>
        </w:tc>
        <w:tc>
          <w:tcPr>
            <w:tcW w:w="288" w:type="pct"/>
            <w:tcBorders>
              <w:top w:val="single" w:sz="4" w:space="0" w:color="auto"/>
              <w:left w:val="single" w:sz="4" w:space="0" w:color="auto"/>
              <w:bottom w:val="single" w:sz="4" w:space="0" w:color="auto"/>
              <w:right w:val="single" w:sz="4" w:space="0" w:color="auto"/>
            </w:tcBorders>
            <w:hideMark/>
          </w:tcPr>
          <w:p w14:paraId="3D68BD5C" w14:textId="77777777" w:rsidR="00E31292" w:rsidRPr="00E31292" w:rsidRDefault="00E31292">
            <w:pPr>
              <w:jc w:val="center"/>
              <w:rPr>
                <w:sz w:val="28"/>
                <w:szCs w:val="28"/>
                <w:lang w:val="uk-UA"/>
              </w:rPr>
            </w:pPr>
            <w:r w:rsidRPr="00E31292">
              <w:rPr>
                <w:sz w:val="28"/>
                <w:szCs w:val="28"/>
                <w:lang w:val="uk-UA"/>
              </w:rPr>
              <w:t>л</w:t>
            </w:r>
          </w:p>
        </w:tc>
        <w:tc>
          <w:tcPr>
            <w:tcW w:w="287" w:type="pct"/>
            <w:tcBorders>
              <w:top w:val="single" w:sz="4" w:space="0" w:color="auto"/>
              <w:left w:val="single" w:sz="4" w:space="0" w:color="auto"/>
              <w:bottom w:val="single" w:sz="4" w:space="0" w:color="auto"/>
              <w:right w:val="single" w:sz="4" w:space="0" w:color="auto"/>
            </w:tcBorders>
            <w:hideMark/>
          </w:tcPr>
          <w:p w14:paraId="763539AD" w14:textId="77777777" w:rsidR="00E31292" w:rsidRPr="00E31292" w:rsidRDefault="00E31292">
            <w:pPr>
              <w:ind w:left="-103" w:right="-119"/>
              <w:jc w:val="center"/>
              <w:rPr>
                <w:sz w:val="28"/>
                <w:szCs w:val="28"/>
                <w:lang w:val="uk-UA"/>
              </w:rPr>
            </w:pPr>
            <w:r w:rsidRPr="00E31292">
              <w:rPr>
                <w:sz w:val="28"/>
                <w:szCs w:val="28"/>
                <w:lang w:val="uk-UA"/>
              </w:rPr>
              <w:t>с</w:t>
            </w:r>
          </w:p>
        </w:tc>
        <w:tc>
          <w:tcPr>
            <w:tcW w:w="358" w:type="pct"/>
            <w:tcBorders>
              <w:top w:val="single" w:sz="4" w:space="0" w:color="auto"/>
              <w:left w:val="single" w:sz="4" w:space="0" w:color="auto"/>
              <w:bottom w:val="single" w:sz="4" w:space="0" w:color="auto"/>
              <w:right w:val="single" w:sz="4" w:space="0" w:color="auto"/>
            </w:tcBorders>
            <w:hideMark/>
          </w:tcPr>
          <w:p w14:paraId="72F29815" w14:textId="77777777" w:rsidR="00E31292" w:rsidRPr="00E31292" w:rsidRDefault="00E31292">
            <w:pPr>
              <w:ind w:left="-103" w:right="-119"/>
              <w:jc w:val="center"/>
              <w:rPr>
                <w:sz w:val="28"/>
                <w:szCs w:val="28"/>
                <w:lang w:val="uk-UA"/>
              </w:rPr>
            </w:pPr>
            <w:r w:rsidRPr="00E31292">
              <w:rPr>
                <w:sz w:val="28"/>
                <w:szCs w:val="28"/>
                <w:lang w:val="uk-UA"/>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14FBE" w14:textId="77777777" w:rsidR="00E31292" w:rsidRPr="00E31292" w:rsidRDefault="00E31292">
            <w:pPr>
              <w:rPr>
                <w:rFonts w:eastAsia="Calibri"/>
                <w:sz w:val="28"/>
                <w:szCs w:val="28"/>
                <w:lang w:val="uk-UA" w:eastAsia="en-US"/>
              </w:rPr>
            </w:pPr>
          </w:p>
        </w:tc>
        <w:tc>
          <w:tcPr>
            <w:tcW w:w="371" w:type="pct"/>
            <w:tcBorders>
              <w:top w:val="single" w:sz="4" w:space="0" w:color="auto"/>
              <w:left w:val="single" w:sz="4" w:space="0" w:color="auto"/>
              <w:bottom w:val="single" w:sz="4" w:space="0" w:color="auto"/>
              <w:right w:val="single" w:sz="4" w:space="0" w:color="auto"/>
            </w:tcBorders>
            <w:hideMark/>
          </w:tcPr>
          <w:p w14:paraId="161D1E71" w14:textId="77777777" w:rsidR="00E31292" w:rsidRPr="00E31292" w:rsidRDefault="00E31292">
            <w:pPr>
              <w:jc w:val="center"/>
              <w:rPr>
                <w:sz w:val="28"/>
                <w:szCs w:val="28"/>
                <w:lang w:val="uk-UA"/>
              </w:rPr>
            </w:pPr>
            <w:r w:rsidRPr="00E31292">
              <w:rPr>
                <w:sz w:val="28"/>
                <w:szCs w:val="28"/>
                <w:lang w:val="uk-UA"/>
              </w:rPr>
              <w:t>л</w:t>
            </w:r>
          </w:p>
        </w:tc>
        <w:tc>
          <w:tcPr>
            <w:tcW w:w="326" w:type="pct"/>
            <w:tcBorders>
              <w:top w:val="single" w:sz="4" w:space="0" w:color="auto"/>
              <w:left w:val="single" w:sz="4" w:space="0" w:color="auto"/>
              <w:bottom w:val="single" w:sz="4" w:space="0" w:color="auto"/>
              <w:right w:val="single" w:sz="4" w:space="0" w:color="auto"/>
            </w:tcBorders>
            <w:hideMark/>
          </w:tcPr>
          <w:p w14:paraId="76259689" w14:textId="77777777" w:rsidR="00E31292" w:rsidRPr="00E31292" w:rsidRDefault="00E31292">
            <w:pPr>
              <w:jc w:val="center"/>
              <w:rPr>
                <w:sz w:val="28"/>
                <w:szCs w:val="28"/>
                <w:lang w:val="uk-UA"/>
              </w:rPr>
            </w:pPr>
            <w:r w:rsidRPr="00E31292">
              <w:rPr>
                <w:sz w:val="28"/>
                <w:szCs w:val="28"/>
                <w:lang w:val="uk-UA"/>
              </w:rPr>
              <w:t>с</w:t>
            </w:r>
          </w:p>
        </w:tc>
        <w:tc>
          <w:tcPr>
            <w:tcW w:w="413" w:type="pct"/>
            <w:tcBorders>
              <w:top w:val="single" w:sz="4" w:space="0" w:color="auto"/>
              <w:left w:val="single" w:sz="4" w:space="0" w:color="auto"/>
              <w:bottom w:val="single" w:sz="4" w:space="0" w:color="auto"/>
              <w:right w:val="single" w:sz="4" w:space="0" w:color="auto"/>
            </w:tcBorders>
            <w:hideMark/>
          </w:tcPr>
          <w:p w14:paraId="1B0CFC89" w14:textId="77777777" w:rsidR="00E31292" w:rsidRPr="00E31292" w:rsidRDefault="00E31292">
            <w:pPr>
              <w:jc w:val="center"/>
              <w:rPr>
                <w:sz w:val="28"/>
                <w:szCs w:val="28"/>
                <w:lang w:val="uk-UA"/>
              </w:rPr>
            </w:pPr>
            <w:r w:rsidRPr="00E31292">
              <w:rPr>
                <w:sz w:val="28"/>
                <w:szCs w:val="28"/>
                <w:lang w:val="uk-UA"/>
              </w:rPr>
              <w:t>с.р.</w:t>
            </w:r>
          </w:p>
        </w:tc>
      </w:tr>
      <w:tr w:rsidR="00E31292" w:rsidRPr="00E31292" w14:paraId="54E2CE8C"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3B98D407" w14:textId="77777777" w:rsidR="00E31292" w:rsidRPr="00E31292" w:rsidRDefault="00E31292">
            <w:pPr>
              <w:tabs>
                <w:tab w:val="left" w:pos="-108"/>
              </w:tabs>
              <w:ind w:left="-108"/>
              <w:jc w:val="center"/>
              <w:rPr>
                <w:bCs/>
                <w:sz w:val="28"/>
                <w:szCs w:val="28"/>
                <w:lang w:val="uk-UA"/>
              </w:rPr>
            </w:pPr>
            <w:r w:rsidRPr="00E31292">
              <w:rPr>
                <w:bCs/>
                <w:sz w:val="28"/>
                <w:szCs w:val="28"/>
                <w:lang w:val="uk-UA"/>
              </w:rPr>
              <w:t>1</w:t>
            </w:r>
          </w:p>
        </w:tc>
        <w:tc>
          <w:tcPr>
            <w:tcW w:w="431" w:type="pct"/>
            <w:gridSpan w:val="2"/>
            <w:tcBorders>
              <w:top w:val="single" w:sz="4" w:space="0" w:color="auto"/>
              <w:left w:val="single" w:sz="4" w:space="0" w:color="auto"/>
              <w:bottom w:val="single" w:sz="4" w:space="0" w:color="auto"/>
              <w:right w:val="single" w:sz="4" w:space="0" w:color="auto"/>
            </w:tcBorders>
            <w:hideMark/>
          </w:tcPr>
          <w:p w14:paraId="710AD1CE" w14:textId="77777777" w:rsidR="00E31292" w:rsidRPr="00E31292" w:rsidRDefault="00E31292">
            <w:pPr>
              <w:jc w:val="center"/>
              <w:rPr>
                <w:bCs/>
                <w:sz w:val="28"/>
                <w:szCs w:val="28"/>
                <w:lang w:val="uk-UA"/>
              </w:rPr>
            </w:pPr>
            <w:r w:rsidRPr="00E31292">
              <w:rPr>
                <w:bCs/>
                <w:sz w:val="28"/>
                <w:szCs w:val="28"/>
                <w:lang w:val="uk-UA"/>
              </w:rPr>
              <w:t>2</w:t>
            </w:r>
          </w:p>
        </w:tc>
        <w:tc>
          <w:tcPr>
            <w:tcW w:w="288" w:type="pct"/>
            <w:tcBorders>
              <w:top w:val="single" w:sz="4" w:space="0" w:color="auto"/>
              <w:left w:val="single" w:sz="4" w:space="0" w:color="auto"/>
              <w:bottom w:val="single" w:sz="4" w:space="0" w:color="auto"/>
              <w:right w:val="single" w:sz="4" w:space="0" w:color="auto"/>
            </w:tcBorders>
            <w:hideMark/>
          </w:tcPr>
          <w:p w14:paraId="471FADB1" w14:textId="77777777" w:rsidR="00E31292" w:rsidRPr="00E31292" w:rsidRDefault="00E31292">
            <w:pPr>
              <w:jc w:val="center"/>
              <w:rPr>
                <w:bCs/>
                <w:sz w:val="28"/>
                <w:szCs w:val="28"/>
                <w:lang w:val="uk-UA"/>
              </w:rPr>
            </w:pPr>
            <w:r w:rsidRPr="00E31292">
              <w:rPr>
                <w:bCs/>
                <w:sz w:val="28"/>
                <w:szCs w:val="28"/>
                <w:lang w:val="uk-UA"/>
              </w:rPr>
              <w:t>3</w:t>
            </w:r>
          </w:p>
        </w:tc>
        <w:tc>
          <w:tcPr>
            <w:tcW w:w="287" w:type="pct"/>
            <w:tcBorders>
              <w:top w:val="single" w:sz="4" w:space="0" w:color="auto"/>
              <w:left w:val="single" w:sz="4" w:space="0" w:color="auto"/>
              <w:bottom w:val="single" w:sz="4" w:space="0" w:color="auto"/>
              <w:right w:val="single" w:sz="4" w:space="0" w:color="auto"/>
            </w:tcBorders>
            <w:hideMark/>
          </w:tcPr>
          <w:p w14:paraId="255741D5" w14:textId="77777777" w:rsidR="00E31292" w:rsidRPr="00E31292" w:rsidRDefault="00E31292">
            <w:pPr>
              <w:jc w:val="center"/>
              <w:rPr>
                <w:bCs/>
                <w:sz w:val="28"/>
                <w:szCs w:val="28"/>
                <w:lang w:val="uk-UA"/>
              </w:rPr>
            </w:pPr>
            <w:r w:rsidRPr="00E31292">
              <w:rPr>
                <w:bCs/>
                <w:sz w:val="28"/>
                <w:szCs w:val="28"/>
                <w:lang w:val="uk-UA"/>
              </w:rPr>
              <w:t>4</w:t>
            </w:r>
          </w:p>
        </w:tc>
        <w:tc>
          <w:tcPr>
            <w:tcW w:w="358" w:type="pct"/>
            <w:tcBorders>
              <w:top w:val="single" w:sz="4" w:space="0" w:color="auto"/>
              <w:left w:val="single" w:sz="4" w:space="0" w:color="auto"/>
              <w:bottom w:val="single" w:sz="4" w:space="0" w:color="auto"/>
              <w:right w:val="single" w:sz="4" w:space="0" w:color="auto"/>
            </w:tcBorders>
            <w:hideMark/>
          </w:tcPr>
          <w:p w14:paraId="1F855CC0" w14:textId="77777777" w:rsidR="00E31292" w:rsidRPr="00E31292" w:rsidRDefault="00E31292">
            <w:pPr>
              <w:jc w:val="center"/>
              <w:rPr>
                <w:bCs/>
                <w:sz w:val="28"/>
                <w:szCs w:val="28"/>
                <w:lang w:val="uk-UA"/>
              </w:rPr>
            </w:pPr>
            <w:r w:rsidRPr="00E31292">
              <w:rPr>
                <w:bCs/>
                <w:sz w:val="28"/>
                <w:szCs w:val="28"/>
                <w:lang w:val="uk-UA"/>
              </w:rPr>
              <w:t>5</w:t>
            </w:r>
          </w:p>
        </w:tc>
        <w:tc>
          <w:tcPr>
            <w:tcW w:w="437" w:type="pct"/>
            <w:tcBorders>
              <w:top w:val="single" w:sz="4" w:space="0" w:color="auto"/>
              <w:left w:val="single" w:sz="4" w:space="0" w:color="auto"/>
              <w:bottom w:val="single" w:sz="4" w:space="0" w:color="auto"/>
              <w:right w:val="single" w:sz="4" w:space="0" w:color="auto"/>
            </w:tcBorders>
            <w:hideMark/>
          </w:tcPr>
          <w:p w14:paraId="5A43F975" w14:textId="77777777" w:rsidR="00E31292" w:rsidRPr="00E31292" w:rsidRDefault="00E31292">
            <w:pPr>
              <w:jc w:val="center"/>
              <w:rPr>
                <w:bCs/>
                <w:sz w:val="28"/>
                <w:szCs w:val="28"/>
                <w:lang w:val="uk-UA"/>
              </w:rPr>
            </w:pPr>
            <w:r w:rsidRPr="00E31292">
              <w:rPr>
                <w:bCs/>
                <w:sz w:val="28"/>
                <w:szCs w:val="28"/>
                <w:lang w:val="uk-UA"/>
              </w:rPr>
              <w:t>6</w:t>
            </w:r>
          </w:p>
        </w:tc>
        <w:tc>
          <w:tcPr>
            <w:tcW w:w="371" w:type="pct"/>
            <w:tcBorders>
              <w:top w:val="single" w:sz="4" w:space="0" w:color="auto"/>
              <w:left w:val="single" w:sz="4" w:space="0" w:color="auto"/>
              <w:bottom w:val="single" w:sz="4" w:space="0" w:color="auto"/>
              <w:right w:val="single" w:sz="4" w:space="0" w:color="auto"/>
            </w:tcBorders>
            <w:hideMark/>
          </w:tcPr>
          <w:p w14:paraId="7CC5D0D2" w14:textId="77777777" w:rsidR="00E31292" w:rsidRPr="00E31292" w:rsidRDefault="00E31292">
            <w:pPr>
              <w:jc w:val="center"/>
              <w:rPr>
                <w:bCs/>
                <w:sz w:val="28"/>
                <w:szCs w:val="28"/>
                <w:lang w:val="uk-UA"/>
              </w:rPr>
            </w:pPr>
            <w:r w:rsidRPr="00E31292">
              <w:rPr>
                <w:bCs/>
                <w:sz w:val="28"/>
                <w:szCs w:val="28"/>
                <w:lang w:val="uk-UA"/>
              </w:rPr>
              <w:t>7</w:t>
            </w:r>
          </w:p>
        </w:tc>
        <w:tc>
          <w:tcPr>
            <w:tcW w:w="326" w:type="pct"/>
            <w:tcBorders>
              <w:top w:val="single" w:sz="4" w:space="0" w:color="auto"/>
              <w:left w:val="single" w:sz="4" w:space="0" w:color="auto"/>
              <w:bottom w:val="single" w:sz="4" w:space="0" w:color="auto"/>
              <w:right w:val="single" w:sz="4" w:space="0" w:color="auto"/>
            </w:tcBorders>
            <w:hideMark/>
          </w:tcPr>
          <w:p w14:paraId="4BE907E4" w14:textId="77777777" w:rsidR="00E31292" w:rsidRPr="00E31292" w:rsidRDefault="00E31292">
            <w:pPr>
              <w:ind w:right="-121"/>
              <w:jc w:val="center"/>
              <w:rPr>
                <w:bCs/>
                <w:sz w:val="28"/>
                <w:szCs w:val="28"/>
                <w:lang w:val="uk-UA"/>
              </w:rPr>
            </w:pPr>
            <w:r w:rsidRPr="00E31292">
              <w:rPr>
                <w:bCs/>
                <w:sz w:val="28"/>
                <w:szCs w:val="28"/>
                <w:lang w:val="uk-UA"/>
              </w:rPr>
              <w:t>8</w:t>
            </w:r>
          </w:p>
        </w:tc>
        <w:tc>
          <w:tcPr>
            <w:tcW w:w="413" w:type="pct"/>
            <w:tcBorders>
              <w:top w:val="single" w:sz="4" w:space="0" w:color="auto"/>
              <w:left w:val="single" w:sz="4" w:space="0" w:color="auto"/>
              <w:bottom w:val="single" w:sz="4" w:space="0" w:color="auto"/>
              <w:right w:val="single" w:sz="4" w:space="0" w:color="auto"/>
            </w:tcBorders>
            <w:hideMark/>
          </w:tcPr>
          <w:p w14:paraId="45E09C8E" w14:textId="77777777" w:rsidR="00E31292" w:rsidRPr="00E31292" w:rsidRDefault="00E31292">
            <w:pPr>
              <w:jc w:val="center"/>
              <w:rPr>
                <w:bCs/>
                <w:sz w:val="28"/>
                <w:szCs w:val="28"/>
                <w:lang w:val="uk-UA"/>
              </w:rPr>
            </w:pPr>
            <w:r w:rsidRPr="00E31292">
              <w:rPr>
                <w:bCs/>
                <w:sz w:val="28"/>
                <w:szCs w:val="28"/>
                <w:lang w:val="uk-UA"/>
              </w:rPr>
              <w:t>9</w:t>
            </w:r>
          </w:p>
        </w:tc>
      </w:tr>
      <w:tr w:rsidR="00E31292" w:rsidRPr="00E31292" w14:paraId="490484D1" w14:textId="77777777" w:rsidTr="00E31292">
        <w:tc>
          <w:tcPr>
            <w:tcW w:w="5000" w:type="pct"/>
            <w:gridSpan w:val="10"/>
            <w:tcBorders>
              <w:top w:val="single" w:sz="4" w:space="0" w:color="auto"/>
              <w:left w:val="single" w:sz="4" w:space="0" w:color="auto"/>
              <w:bottom w:val="single" w:sz="4" w:space="0" w:color="auto"/>
              <w:right w:val="single" w:sz="4" w:space="0" w:color="auto"/>
            </w:tcBorders>
            <w:hideMark/>
          </w:tcPr>
          <w:p w14:paraId="1C1ABE55" w14:textId="77777777" w:rsidR="00E31292" w:rsidRPr="00E31292" w:rsidRDefault="00E31292">
            <w:pPr>
              <w:jc w:val="center"/>
              <w:rPr>
                <w:b/>
                <w:sz w:val="28"/>
                <w:szCs w:val="28"/>
                <w:lang w:val="uk-UA"/>
              </w:rPr>
            </w:pPr>
            <w:r w:rsidRPr="00E31292">
              <w:rPr>
                <w:b/>
                <w:sz w:val="28"/>
                <w:szCs w:val="28"/>
                <w:lang w:val="uk-UA"/>
              </w:rPr>
              <w:t xml:space="preserve">Модуль 1 </w:t>
            </w:r>
          </w:p>
        </w:tc>
      </w:tr>
      <w:tr w:rsidR="00E31292" w:rsidRPr="00E31292" w14:paraId="2DB17E39" w14:textId="77777777" w:rsidTr="00E31292">
        <w:trPr>
          <w:trHeight w:val="362"/>
        </w:trPr>
        <w:tc>
          <w:tcPr>
            <w:tcW w:w="5000" w:type="pct"/>
            <w:gridSpan w:val="10"/>
            <w:tcBorders>
              <w:top w:val="single" w:sz="4" w:space="0" w:color="auto"/>
              <w:left w:val="single" w:sz="4" w:space="0" w:color="auto"/>
              <w:bottom w:val="single" w:sz="4" w:space="0" w:color="auto"/>
              <w:right w:val="single" w:sz="4" w:space="0" w:color="auto"/>
            </w:tcBorders>
            <w:hideMark/>
          </w:tcPr>
          <w:p w14:paraId="4D6819C5" w14:textId="77777777" w:rsidR="00E31292" w:rsidRPr="00E31292" w:rsidRDefault="00E31292">
            <w:pPr>
              <w:tabs>
                <w:tab w:val="left" w:pos="284"/>
                <w:tab w:val="left" w:pos="567"/>
              </w:tabs>
              <w:ind w:firstLine="360"/>
              <w:contextualSpacing/>
              <w:jc w:val="both"/>
              <w:rPr>
                <w:b/>
                <w:sz w:val="28"/>
                <w:szCs w:val="28"/>
                <w:lang w:val="uk-UA"/>
              </w:rPr>
            </w:pPr>
            <w:r w:rsidRPr="00E31292">
              <w:rPr>
                <w:b/>
                <w:bCs/>
                <w:sz w:val="28"/>
                <w:szCs w:val="28"/>
                <w:lang w:val="uk-UA"/>
              </w:rPr>
              <w:t xml:space="preserve">Змістовний модуль 1. </w:t>
            </w:r>
            <w:r w:rsidRPr="00E31292">
              <w:rPr>
                <w:b/>
                <w:sz w:val="28"/>
                <w:szCs w:val="28"/>
                <w:lang w:val="uk-UA"/>
              </w:rPr>
              <w:t>Загальна частина</w:t>
            </w:r>
          </w:p>
        </w:tc>
      </w:tr>
      <w:tr w:rsidR="00E31292" w:rsidRPr="00E31292" w14:paraId="3FC0C4A2" w14:textId="77777777" w:rsidTr="00E31292">
        <w:trPr>
          <w:trHeight w:val="672"/>
        </w:trPr>
        <w:tc>
          <w:tcPr>
            <w:tcW w:w="2148" w:type="pct"/>
            <w:gridSpan w:val="2"/>
            <w:tcBorders>
              <w:top w:val="single" w:sz="4" w:space="0" w:color="auto"/>
              <w:left w:val="single" w:sz="4" w:space="0" w:color="auto"/>
              <w:bottom w:val="single" w:sz="4" w:space="0" w:color="auto"/>
              <w:right w:val="single" w:sz="4" w:space="0" w:color="auto"/>
            </w:tcBorders>
            <w:hideMark/>
          </w:tcPr>
          <w:p w14:paraId="0D441A84" w14:textId="77777777" w:rsidR="00E31292" w:rsidRPr="00E31292" w:rsidRDefault="00E31292">
            <w:pPr>
              <w:contextualSpacing/>
              <w:rPr>
                <w:sz w:val="27"/>
                <w:szCs w:val="27"/>
                <w:lang w:val="uk-UA"/>
              </w:rPr>
            </w:pPr>
            <w:r w:rsidRPr="00E31292">
              <w:rPr>
                <w:bCs/>
                <w:sz w:val="27"/>
                <w:szCs w:val="27"/>
                <w:lang w:val="uk-UA"/>
              </w:rPr>
              <w:t xml:space="preserve">Тема 1. </w:t>
            </w:r>
            <w:r w:rsidRPr="00E31292">
              <w:rPr>
                <w:sz w:val="28"/>
                <w:szCs w:val="28"/>
                <w:lang w:val="uk-UA"/>
              </w:rPr>
              <w:t>Поняття і структура права інтелектуальної власності.</w:t>
            </w:r>
          </w:p>
        </w:tc>
        <w:tc>
          <w:tcPr>
            <w:tcW w:w="372" w:type="pct"/>
            <w:tcBorders>
              <w:top w:val="single" w:sz="4" w:space="0" w:color="auto"/>
              <w:left w:val="single" w:sz="4" w:space="0" w:color="auto"/>
              <w:bottom w:val="single" w:sz="4" w:space="0" w:color="auto"/>
              <w:right w:val="single" w:sz="4" w:space="0" w:color="auto"/>
            </w:tcBorders>
          </w:tcPr>
          <w:p w14:paraId="08B9EA36" w14:textId="77777777" w:rsidR="00E31292" w:rsidRPr="00E31292" w:rsidRDefault="00E31292">
            <w:pPr>
              <w:jc w:val="center"/>
              <w:rPr>
                <w:sz w:val="28"/>
                <w:szCs w:val="28"/>
                <w:lang w:val="uk-UA"/>
              </w:rPr>
            </w:pPr>
          </w:p>
          <w:p w14:paraId="5F5ACC31"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395864F1" w14:textId="77777777" w:rsidR="00E31292" w:rsidRPr="00E31292" w:rsidRDefault="00E31292">
            <w:pPr>
              <w:jc w:val="center"/>
              <w:rPr>
                <w:sz w:val="28"/>
                <w:szCs w:val="28"/>
                <w:lang w:val="uk-UA"/>
              </w:rPr>
            </w:pPr>
          </w:p>
          <w:p w14:paraId="0F255608"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26623AA3" w14:textId="77777777" w:rsidR="00E31292" w:rsidRPr="00E31292" w:rsidRDefault="00E31292">
            <w:pPr>
              <w:jc w:val="center"/>
              <w:rPr>
                <w:sz w:val="28"/>
                <w:szCs w:val="28"/>
                <w:lang w:val="uk-UA"/>
              </w:rPr>
            </w:pPr>
          </w:p>
          <w:p w14:paraId="21704EDE" w14:textId="77777777" w:rsidR="00E31292" w:rsidRPr="00E31292" w:rsidRDefault="00E31292">
            <w:pPr>
              <w:jc w:val="center"/>
              <w:rPr>
                <w:sz w:val="28"/>
                <w:szCs w:val="28"/>
                <w:lang w:val="uk-UA"/>
              </w:rPr>
            </w:pPr>
            <w:r w:rsidRPr="00E31292">
              <w:rPr>
                <w:sz w:val="28"/>
                <w:szCs w:val="28"/>
                <w:lang w:val="uk-UA"/>
              </w:rPr>
              <w:t>2</w:t>
            </w:r>
          </w:p>
          <w:p w14:paraId="6C8E5158" w14:textId="77777777" w:rsidR="00E31292" w:rsidRPr="00E31292" w:rsidRDefault="00E31292">
            <w:pPr>
              <w:jc w:val="center"/>
              <w:rPr>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14:paraId="2AD38DBD" w14:textId="77777777" w:rsidR="00E31292" w:rsidRPr="00E31292" w:rsidRDefault="00E31292">
            <w:pPr>
              <w:jc w:val="center"/>
              <w:rPr>
                <w:sz w:val="28"/>
                <w:szCs w:val="28"/>
                <w:lang w:val="uk-UA"/>
              </w:rPr>
            </w:pPr>
          </w:p>
          <w:p w14:paraId="10F14D60"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14321AD1"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13B8D94"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44B355CF"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2EEFC762" w14:textId="77777777" w:rsidR="00E31292" w:rsidRPr="00E31292" w:rsidRDefault="00E31292">
            <w:pPr>
              <w:jc w:val="center"/>
              <w:rPr>
                <w:sz w:val="28"/>
                <w:szCs w:val="28"/>
                <w:lang w:val="uk-UA"/>
              </w:rPr>
            </w:pPr>
          </w:p>
        </w:tc>
      </w:tr>
      <w:tr w:rsidR="00E31292" w:rsidRPr="00E31292" w14:paraId="2EF6CFE5"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61444002" w14:textId="77777777" w:rsidR="00E31292" w:rsidRPr="00E31292" w:rsidRDefault="00E31292">
            <w:pPr>
              <w:rPr>
                <w:rFonts w:cs="Calibri"/>
                <w:bCs/>
                <w:sz w:val="27"/>
                <w:szCs w:val="27"/>
                <w:lang w:val="uk-UA"/>
              </w:rPr>
            </w:pPr>
            <w:r w:rsidRPr="00E31292">
              <w:rPr>
                <w:bCs/>
                <w:sz w:val="27"/>
                <w:szCs w:val="27"/>
                <w:lang w:val="uk-UA"/>
              </w:rPr>
              <w:t xml:space="preserve">Тема 2. </w:t>
            </w:r>
            <w:r w:rsidRPr="00E31292">
              <w:rPr>
                <w:sz w:val="28"/>
                <w:szCs w:val="28"/>
                <w:lang w:val="uk-UA"/>
              </w:rPr>
              <w:t>Система законодавства у сфері інтелектуальної власності.</w:t>
            </w:r>
          </w:p>
        </w:tc>
        <w:tc>
          <w:tcPr>
            <w:tcW w:w="372" w:type="pct"/>
            <w:tcBorders>
              <w:top w:val="single" w:sz="4" w:space="0" w:color="auto"/>
              <w:left w:val="single" w:sz="4" w:space="0" w:color="auto"/>
              <w:bottom w:val="single" w:sz="4" w:space="0" w:color="auto"/>
              <w:right w:val="single" w:sz="4" w:space="0" w:color="auto"/>
            </w:tcBorders>
          </w:tcPr>
          <w:p w14:paraId="12587FAB" w14:textId="77777777" w:rsidR="00E31292" w:rsidRPr="00E31292" w:rsidRDefault="00E31292">
            <w:pPr>
              <w:jc w:val="center"/>
              <w:rPr>
                <w:sz w:val="28"/>
                <w:szCs w:val="28"/>
                <w:lang w:val="uk-UA"/>
              </w:rPr>
            </w:pPr>
          </w:p>
          <w:p w14:paraId="68268F05"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2A49B318" w14:textId="77777777" w:rsidR="00E31292" w:rsidRPr="00E31292" w:rsidRDefault="00E31292">
            <w:pPr>
              <w:jc w:val="center"/>
              <w:rPr>
                <w:sz w:val="28"/>
                <w:szCs w:val="28"/>
                <w:lang w:val="uk-UA"/>
              </w:rPr>
            </w:pPr>
          </w:p>
          <w:p w14:paraId="6868785B"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0ADE36B2" w14:textId="77777777" w:rsidR="00E31292" w:rsidRPr="00E31292" w:rsidRDefault="00E31292">
            <w:pPr>
              <w:jc w:val="center"/>
              <w:rPr>
                <w:sz w:val="28"/>
                <w:szCs w:val="28"/>
                <w:lang w:val="uk-UA"/>
              </w:rPr>
            </w:pPr>
          </w:p>
          <w:p w14:paraId="09E4F2E7"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2F475026" w14:textId="77777777" w:rsidR="00E31292" w:rsidRPr="00E31292" w:rsidRDefault="00E31292">
            <w:pPr>
              <w:jc w:val="center"/>
              <w:rPr>
                <w:sz w:val="28"/>
                <w:szCs w:val="28"/>
                <w:lang w:val="uk-UA"/>
              </w:rPr>
            </w:pPr>
          </w:p>
          <w:p w14:paraId="5DDA9F8A"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272753E4"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2ACA14BE"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58A785E"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4C388298" w14:textId="77777777" w:rsidR="00E31292" w:rsidRPr="00E31292" w:rsidRDefault="00E31292">
            <w:pPr>
              <w:jc w:val="center"/>
              <w:rPr>
                <w:sz w:val="28"/>
                <w:szCs w:val="28"/>
                <w:lang w:val="uk-UA"/>
              </w:rPr>
            </w:pPr>
          </w:p>
        </w:tc>
      </w:tr>
      <w:tr w:rsidR="00E31292" w:rsidRPr="00E31292" w14:paraId="41AF646B"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4D925364" w14:textId="77777777" w:rsidR="00E31292" w:rsidRPr="00E31292" w:rsidRDefault="00E31292">
            <w:pPr>
              <w:rPr>
                <w:rFonts w:cs="Calibri"/>
                <w:bCs/>
                <w:sz w:val="27"/>
                <w:szCs w:val="27"/>
                <w:lang w:val="uk-UA"/>
              </w:rPr>
            </w:pPr>
            <w:r w:rsidRPr="00E31292">
              <w:rPr>
                <w:sz w:val="27"/>
                <w:szCs w:val="27"/>
                <w:lang w:val="uk-UA"/>
              </w:rPr>
              <w:t xml:space="preserve">Тема 3. </w:t>
            </w:r>
            <w:r w:rsidRPr="00E31292">
              <w:rPr>
                <w:sz w:val="28"/>
                <w:szCs w:val="28"/>
                <w:lang w:val="uk-UA"/>
              </w:rPr>
              <w:t>Авторське право і суміжні права.</w:t>
            </w:r>
          </w:p>
        </w:tc>
        <w:tc>
          <w:tcPr>
            <w:tcW w:w="372" w:type="pct"/>
            <w:tcBorders>
              <w:top w:val="single" w:sz="4" w:space="0" w:color="auto"/>
              <w:left w:val="single" w:sz="4" w:space="0" w:color="auto"/>
              <w:bottom w:val="single" w:sz="4" w:space="0" w:color="auto"/>
              <w:right w:val="single" w:sz="4" w:space="0" w:color="auto"/>
            </w:tcBorders>
          </w:tcPr>
          <w:p w14:paraId="0195FCF2" w14:textId="77777777" w:rsidR="00E31292" w:rsidRPr="00E31292" w:rsidRDefault="00E31292">
            <w:pPr>
              <w:jc w:val="center"/>
              <w:rPr>
                <w:sz w:val="28"/>
                <w:szCs w:val="28"/>
                <w:lang w:val="uk-UA"/>
              </w:rPr>
            </w:pPr>
          </w:p>
          <w:p w14:paraId="72158CAE"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3FC2D4F7" w14:textId="77777777" w:rsidR="00E31292" w:rsidRPr="00E31292" w:rsidRDefault="00E31292">
            <w:pPr>
              <w:jc w:val="center"/>
              <w:rPr>
                <w:sz w:val="28"/>
                <w:szCs w:val="28"/>
                <w:lang w:val="uk-UA"/>
              </w:rPr>
            </w:pPr>
          </w:p>
          <w:p w14:paraId="3070E05F"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755C71C7" w14:textId="77777777" w:rsidR="00E31292" w:rsidRPr="00E31292" w:rsidRDefault="00E31292">
            <w:pPr>
              <w:jc w:val="center"/>
              <w:rPr>
                <w:sz w:val="28"/>
                <w:szCs w:val="28"/>
                <w:lang w:val="uk-UA"/>
              </w:rPr>
            </w:pPr>
          </w:p>
          <w:p w14:paraId="7685D441"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072CB049" w14:textId="77777777" w:rsidR="00E31292" w:rsidRPr="00E31292" w:rsidRDefault="00E31292">
            <w:pPr>
              <w:jc w:val="center"/>
              <w:rPr>
                <w:sz w:val="28"/>
                <w:szCs w:val="28"/>
                <w:lang w:val="uk-UA"/>
              </w:rPr>
            </w:pPr>
          </w:p>
          <w:p w14:paraId="58739EEF"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66A51C6D"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7406720"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CC11530"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06568EC2" w14:textId="77777777" w:rsidR="00E31292" w:rsidRPr="00E31292" w:rsidRDefault="00E31292">
            <w:pPr>
              <w:jc w:val="center"/>
              <w:rPr>
                <w:sz w:val="28"/>
                <w:szCs w:val="28"/>
                <w:lang w:val="uk-UA"/>
              </w:rPr>
            </w:pPr>
          </w:p>
        </w:tc>
      </w:tr>
      <w:tr w:rsidR="00E31292" w:rsidRPr="00E31292" w14:paraId="6C946EC9"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00AC42B4" w14:textId="77777777" w:rsidR="00E31292" w:rsidRPr="00E31292" w:rsidRDefault="00E31292">
            <w:pPr>
              <w:rPr>
                <w:sz w:val="27"/>
                <w:szCs w:val="27"/>
                <w:lang w:val="uk-UA"/>
              </w:rPr>
            </w:pPr>
            <w:r w:rsidRPr="00E31292">
              <w:rPr>
                <w:sz w:val="27"/>
                <w:szCs w:val="27"/>
                <w:lang w:val="uk-UA"/>
              </w:rPr>
              <w:t xml:space="preserve">Тема 4. </w:t>
            </w:r>
            <w:r w:rsidRPr="00E31292">
              <w:rPr>
                <w:sz w:val="28"/>
                <w:szCs w:val="28"/>
                <w:lang w:val="uk-UA"/>
              </w:rPr>
              <w:t>Патентне право ( Право промислової власності).</w:t>
            </w:r>
          </w:p>
        </w:tc>
        <w:tc>
          <w:tcPr>
            <w:tcW w:w="372" w:type="pct"/>
            <w:tcBorders>
              <w:top w:val="single" w:sz="4" w:space="0" w:color="auto"/>
              <w:left w:val="single" w:sz="4" w:space="0" w:color="auto"/>
              <w:bottom w:val="single" w:sz="4" w:space="0" w:color="auto"/>
              <w:right w:val="single" w:sz="4" w:space="0" w:color="auto"/>
            </w:tcBorders>
          </w:tcPr>
          <w:p w14:paraId="6B87A118" w14:textId="77777777" w:rsidR="00E31292" w:rsidRPr="00E31292" w:rsidRDefault="00E31292">
            <w:pPr>
              <w:jc w:val="center"/>
              <w:rPr>
                <w:sz w:val="28"/>
                <w:szCs w:val="28"/>
                <w:lang w:val="uk-UA"/>
              </w:rPr>
            </w:pPr>
          </w:p>
          <w:p w14:paraId="4D3C0E47" w14:textId="77777777" w:rsidR="00E31292" w:rsidRPr="00E31292" w:rsidRDefault="00E31292">
            <w:pPr>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13FCA937" w14:textId="77777777" w:rsidR="00E31292" w:rsidRPr="00E31292" w:rsidRDefault="00E31292">
            <w:pPr>
              <w:jc w:val="center"/>
              <w:rPr>
                <w:sz w:val="28"/>
                <w:szCs w:val="28"/>
                <w:lang w:val="uk-UA"/>
              </w:rPr>
            </w:pPr>
          </w:p>
          <w:p w14:paraId="5EF45A47"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5F383194" w14:textId="77777777" w:rsidR="00E31292" w:rsidRPr="00E31292" w:rsidRDefault="00E31292">
            <w:pPr>
              <w:jc w:val="center"/>
              <w:rPr>
                <w:sz w:val="28"/>
                <w:szCs w:val="28"/>
                <w:lang w:val="uk-UA"/>
              </w:rPr>
            </w:pPr>
          </w:p>
          <w:p w14:paraId="09D2E82A"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7B214E39" w14:textId="77777777" w:rsidR="00E31292" w:rsidRPr="00E31292" w:rsidRDefault="00E31292">
            <w:pPr>
              <w:jc w:val="center"/>
              <w:rPr>
                <w:sz w:val="28"/>
                <w:szCs w:val="28"/>
                <w:lang w:val="uk-UA"/>
              </w:rPr>
            </w:pPr>
          </w:p>
          <w:p w14:paraId="47C2DF09"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19F33FB4"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23DF914B"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52D5A6DD"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696F4419" w14:textId="77777777" w:rsidR="00E31292" w:rsidRPr="00E31292" w:rsidRDefault="00E31292">
            <w:pPr>
              <w:jc w:val="center"/>
              <w:rPr>
                <w:sz w:val="28"/>
                <w:szCs w:val="28"/>
                <w:lang w:val="uk-UA"/>
              </w:rPr>
            </w:pPr>
          </w:p>
        </w:tc>
      </w:tr>
      <w:tr w:rsidR="00E31292" w:rsidRPr="00E31292" w14:paraId="71FDCE01" w14:textId="77777777" w:rsidTr="00E31292">
        <w:tc>
          <w:tcPr>
            <w:tcW w:w="2148" w:type="pct"/>
            <w:gridSpan w:val="2"/>
            <w:tcBorders>
              <w:top w:val="single" w:sz="4" w:space="0" w:color="auto"/>
              <w:left w:val="single" w:sz="4" w:space="0" w:color="auto"/>
              <w:bottom w:val="single" w:sz="4" w:space="0" w:color="auto"/>
              <w:right w:val="single" w:sz="4" w:space="0" w:color="auto"/>
            </w:tcBorders>
            <w:hideMark/>
          </w:tcPr>
          <w:p w14:paraId="156B10F4" w14:textId="77777777" w:rsidR="00E31292" w:rsidRPr="00E31292" w:rsidRDefault="00E31292">
            <w:pPr>
              <w:tabs>
                <w:tab w:val="left" w:pos="-108"/>
              </w:tabs>
              <w:rPr>
                <w:b/>
                <w:sz w:val="27"/>
                <w:szCs w:val="27"/>
                <w:lang w:val="uk-UA"/>
              </w:rPr>
            </w:pPr>
            <w:r w:rsidRPr="00E31292">
              <w:rPr>
                <w:b/>
                <w:sz w:val="27"/>
                <w:szCs w:val="27"/>
                <w:lang w:val="uk-UA"/>
              </w:rPr>
              <w:t>Разом за змістовим модулем 1</w:t>
            </w:r>
          </w:p>
        </w:tc>
        <w:tc>
          <w:tcPr>
            <w:tcW w:w="372" w:type="pct"/>
            <w:tcBorders>
              <w:top w:val="single" w:sz="4" w:space="0" w:color="auto"/>
              <w:left w:val="single" w:sz="4" w:space="0" w:color="auto"/>
              <w:bottom w:val="single" w:sz="4" w:space="0" w:color="auto"/>
              <w:right w:val="single" w:sz="4" w:space="0" w:color="auto"/>
            </w:tcBorders>
            <w:hideMark/>
          </w:tcPr>
          <w:p w14:paraId="477624E6" w14:textId="77777777" w:rsidR="00E31292" w:rsidRPr="00E31292" w:rsidRDefault="00E31292">
            <w:pPr>
              <w:tabs>
                <w:tab w:val="center" w:pos="301"/>
              </w:tabs>
              <w:jc w:val="center"/>
              <w:rPr>
                <w:b/>
                <w:sz w:val="28"/>
                <w:szCs w:val="28"/>
                <w:lang w:val="uk-UA"/>
              </w:rPr>
            </w:pPr>
            <w:r w:rsidRPr="00E31292">
              <w:rPr>
                <w:b/>
                <w:sz w:val="28"/>
                <w:szCs w:val="28"/>
                <w:lang w:val="uk-UA"/>
              </w:rPr>
              <w:t>48</w:t>
            </w:r>
          </w:p>
        </w:tc>
        <w:tc>
          <w:tcPr>
            <w:tcW w:w="288" w:type="pct"/>
            <w:tcBorders>
              <w:top w:val="single" w:sz="4" w:space="0" w:color="auto"/>
              <w:left w:val="single" w:sz="4" w:space="0" w:color="auto"/>
              <w:bottom w:val="single" w:sz="4" w:space="0" w:color="auto"/>
              <w:right w:val="single" w:sz="4" w:space="0" w:color="auto"/>
            </w:tcBorders>
            <w:hideMark/>
          </w:tcPr>
          <w:p w14:paraId="1A72779B" w14:textId="77777777" w:rsidR="00E31292" w:rsidRPr="00E31292" w:rsidRDefault="00E31292">
            <w:pPr>
              <w:jc w:val="center"/>
              <w:rPr>
                <w:b/>
                <w:sz w:val="28"/>
                <w:szCs w:val="28"/>
                <w:lang w:val="uk-UA"/>
              </w:rPr>
            </w:pPr>
            <w:r w:rsidRPr="00E31292">
              <w:rPr>
                <w:b/>
                <w:sz w:val="28"/>
                <w:szCs w:val="28"/>
                <w:lang w:val="uk-UA"/>
              </w:rPr>
              <w:t>8</w:t>
            </w:r>
          </w:p>
        </w:tc>
        <w:tc>
          <w:tcPr>
            <w:tcW w:w="287" w:type="pct"/>
            <w:tcBorders>
              <w:top w:val="single" w:sz="4" w:space="0" w:color="auto"/>
              <w:left w:val="single" w:sz="4" w:space="0" w:color="auto"/>
              <w:bottom w:val="single" w:sz="4" w:space="0" w:color="auto"/>
              <w:right w:val="single" w:sz="4" w:space="0" w:color="auto"/>
            </w:tcBorders>
            <w:hideMark/>
          </w:tcPr>
          <w:p w14:paraId="346325F0" w14:textId="77777777" w:rsidR="00E31292" w:rsidRPr="00E31292" w:rsidRDefault="00E31292">
            <w:pPr>
              <w:jc w:val="center"/>
              <w:rPr>
                <w:b/>
                <w:sz w:val="28"/>
                <w:szCs w:val="28"/>
                <w:lang w:val="uk-UA"/>
              </w:rPr>
            </w:pPr>
            <w:r w:rsidRPr="00E31292">
              <w:rPr>
                <w:b/>
                <w:sz w:val="28"/>
                <w:szCs w:val="28"/>
                <w:lang w:val="uk-UA"/>
              </w:rPr>
              <w:t>8</w:t>
            </w:r>
          </w:p>
        </w:tc>
        <w:tc>
          <w:tcPr>
            <w:tcW w:w="358" w:type="pct"/>
            <w:tcBorders>
              <w:top w:val="single" w:sz="4" w:space="0" w:color="auto"/>
              <w:left w:val="single" w:sz="4" w:space="0" w:color="auto"/>
              <w:bottom w:val="single" w:sz="4" w:space="0" w:color="auto"/>
              <w:right w:val="single" w:sz="4" w:space="0" w:color="auto"/>
            </w:tcBorders>
            <w:hideMark/>
          </w:tcPr>
          <w:p w14:paraId="5AB33D9B" w14:textId="77777777" w:rsidR="00E31292" w:rsidRPr="00E31292" w:rsidRDefault="00E31292">
            <w:pPr>
              <w:jc w:val="center"/>
              <w:rPr>
                <w:b/>
                <w:sz w:val="28"/>
                <w:szCs w:val="28"/>
                <w:lang w:val="uk-UA"/>
              </w:rPr>
            </w:pPr>
            <w:r w:rsidRPr="00E31292">
              <w:rPr>
                <w:b/>
                <w:sz w:val="28"/>
                <w:szCs w:val="28"/>
                <w:lang w:val="uk-UA"/>
              </w:rPr>
              <w:t>32</w:t>
            </w:r>
          </w:p>
        </w:tc>
        <w:tc>
          <w:tcPr>
            <w:tcW w:w="437" w:type="pct"/>
            <w:tcBorders>
              <w:top w:val="single" w:sz="4" w:space="0" w:color="auto"/>
              <w:left w:val="single" w:sz="4" w:space="0" w:color="auto"/>
              <w:bottom w:val="single" w:sz="4" w:space="0" w:color="auto"/>
              <w:right w:val="single" w:sz="4" w:space="0" w:color="auto"/>
            </w:tcBorders>
          </w:tcPr>
          <w:p w14:paraId="294F3FD9" w14:textId="77777777" w:rsidR="00E31292" w:rsidRPr="00E31292" w:rsidRDefault="00E31292">
            <w:pPr>
              <w:jc w:val="center"/>
              <w:rPr>
                <w:b/>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05127D2" w14:textId="77777777" w:rsidR="00E31292" w:rsidRPr="00E31292" w:rsidRDefault="00E31292">
            <w:pPr>
              <w:jc w:val="center"/>
              <w:rPr>
                <w:b/>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47181C7" w14:textId="77777777" w:rsidR="00E31292" w:rsidRPr="00E31292" w:rsidRDefault="00E31292">
            <w:pPr>
              <w:jc w:val="center"/>
              <w:rPr>
                <w:b/>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318C64A5" w14:textId="77777777" w:rsidR="00E31292" w:rsidRPr="00E31292" w:rsidRDefault="00E31292">
            <w:pPr>
              <w:jc w:val="center"/>
              <w:rPr>
                <w:b/>
                <w:sz w:val="28"/>
                <w:szCs w:val="28"/>
                <w:lang w:val="uk-UA"/>
              </w:rPr>
            </w:pPr>
          </w:p>
        </w:tc>
      </w:tr>
      <w:tr w:rsidR="00E31292" w:rsidRPr="00E31292" w14:paraId="71E7E6AA" w14:textId="77777777" w:rsidTr="00E31292">
        <w:tc>
          <w:tcPr>
            <w:tcW w:w="5000" w:type="pct"/>
            <w:gridSpan w:val="10"/>
            <w:tcBorders>
              <w:top w:val="single" w:sz="4" w:space="0" w:color="auto"/>
              <w:left w:val="single" w:sz="4" w:space="0" w:color="auto"/>
              <w:bottom w:val="single" w:sz="4" w:space="0" w:color="auto"/>
              <w:right w:val="single" w:sz="4" w:space="0" w:color="auto"/>
            </w:tcBorders>
            <w:hideMark/>
          </w:tcPr>
          <w:p w14:paraId="30D4E1D1" w14:textId="77777777" w:rsidR="00E31292" w:rsidRPr="00E31292" w:rsidRDefault="00E31292">
            <w:pPr>
              <w:rPr>
                <w:b/>
                <w:sz w:val="27"/>
                <w:szCs w:val="27"/>
                <w:lang w:val="uk-UA"/>
              </w:rPr>
            </w:pPr>
            <w:r w:rsidRPr="00E31292">
              <w:rPr>
                <w:b/>
                <w:sz w:val="27"/>
                <w:szCs w:val="27"/>
                <w:lang w:val="uk-UA"/>
              </w:rPr>
              <w:t>Модуль 2</w:t>
            </w:r>
          </w:p>
        </w:tc>
      </w:tr>
      <w:tr w:rsidR="00E31292" w:rsidRPr="00E31292" w14:paraId="6A4B6DF9" w14:textId="77777777" w:rsidTr="00E31292">
        <w:tc>
          <w:tcPr>
            <w:tcW w:w="5000" w:type="pct"/>
            <w:gridSpan w:val="10"/>
            <w:tcBorders>
              <w:top w:val="single" w:sz="4" w:space="0" w:color="auto"/>
              <w:left w:val="single" w:sz="4" w:space="0" w:color="auto"/>
              <w:bottom w:val="single" w:sz="4" w:space="0" w:color="auto"/>
              <w:right w:val="single" w:sz="4" w:space="0" w:color="auto"/>
            </w:tcBorders>
            <w:hideMark/>
          </w:tcPr>
          <w:p w14:paraId="6888FC7E" w14:textId="77777777" w:rsidR="00E31292" w:rsidRPr="00E31292" w:rsidRDefault="00E31292">
            <w:pPr>
              <w:ind w:firstLine="567"/>
              <w:contextualSpacing/>
              <w:rPr>
                <w:b/>
                <w:sz w:val="27"/>
                <w:szCs w:val="27"/>
                <w:lang w:val="uk-UA"/>
              </w:rPr>
            </w:pPr>
            <w:r w:rsidRPr="00E31292">
              <w:rPr>
                <w:b/>
                <w:sz w:val="27"/>
                <w:szCs w:val="27"/>
                <w:lang w:val="uk-UA"/>
              </w:rPr>
              <w:t>Змістовий модуль 2. Особлива частина</w:t>
            </w:r>
          </w:p>
        </w:tc>
      </w:tr>
      <w:tr w:rsidR="00E31292" w:rsidRPr="00E31292" w14:paraId="1D29AA62" w14:textId="77777777" w:rsidTr="00E31292">
        <w:trPr>
          <w:trHeight w:val="651"/>
        </w:trPr>
        <w:tc>
          <w:tcPr>
            <w:tcW w:w="2089" w:type="pct"/>
            <w:tcBorders>
              <w:top w:val="single" w:sz="4" w:space="0" w:color="auto"/>
              <w:left w:val="single" w:sz="4" w:space="0" w:color="auto"/>
              <w:bottom w:val="single" w:sz="4" w:space="0" w:color="auto"/>
              <w:right w:val="single" w:sz="4" w:space="0" w:color="auto"/>
            </w:tcBorders>
            <w:hideMark/>
          </w:tcPr>
          <w:p w14:paraId="6AC6E17D" w14:textId="77777777" w:rsidR="00E31292" w:rsidRPr="00E31292" w:rsidRDefault="00E31292">
            <w:pPr>
              <w:rPr>
                <w:sz w:val="27"/>
                <w:szCs w:val="27"/>
                <w:lang w:val="uk-UA"/>
              </w:rPr>
            </w:pPr>
            <w:r w:rsidRPr="00E31292">
              <w:rPr>
                <w:sz w:val="27"/>
                <w:szCs w:val="27"/>
                <w:lang w:val="uk-UA"/>
              </w:rPr>
              <w:t xml:space="preserve">Тема 5. </w:t>
            </w:r>
            <w:r w:rsidRPr="00E31292">
              <w:rPr>
                <w:bCs/>
                <w:sz w:val="28"/>
                <w:szCs w:val="28"/>
                <w:lang w:val="uk-UA"/>
              </w:rPr>
              <w:t>Договори у сфері інтелектуальної власності</w:t>
            </w:r>
          </w:p>
        </w:tc>
        <w:tc>
          <w:tcPr>
            <w:tcW w:w="431" w:type="pct"/>
            <w:gridSpan w:val="2"/>
            <w:tcBorders>
              <w:top w:val="single" w:sz="4" w:space="0" w:color="auto"/>
              <w:left w:val="single" w:sz="4" w:space="0" w:color="auto"/>
              <w:bottom w:val="single" w:sz="4" w:space="0" w:color="auto"/>
              <w:right w:val="single" w:sz="4" w:space="0" w:color="auto"/>
            </w:tcBorders>
          </w:tcPr>
          <w:p w14:paraId="6AC57829" w14:textId="77777777" w:rsidR="00E31292" w:rsidRPr="00E31292" w:rsidRDefault="00E31292">
            <w:pPr>
              <w:tabs>
                <w:tab w:val="center" w:pos="301"/>
              </w:tabs>
              <w:jc w:val="center"/>
              <w:rPr>
                <w:sz w:val="28"/>
                <w:szCs w:val="28"/>
                <w:lang w:val="uk-UA"/>
              </w:rPr>
            </w:pPr>
          </w:p>
          <w:p w14:paraId="349FB18F" w14:textId="77777777" w:rsidR="00E31292" w:rsidRPr="00E31292" w:rsidRDefault="00E31292">
            <w:pPr>
              <w:tabs>
                <w:tab w:val="center" w:pos="301"/>
              </w:tabs>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tcPr>
          <w:p w14:paraId="6D6B8DBE" w14:textId="77777777" w:rsidR="00E31292" w:rsidRPr="00E31292" w:rsidRDefault="00E31292">
            <w:pPr>
              <w:jc w:val="center"/>
              <w:rPr>
                <w:sz w:val="28"/>
                <w:szCs w:val="28"/>
                <w:lang w:val="uk-UA"/>
              </w:rPr>
            </w:pPr>
          </w:p>
          <w:p w14:paraId="5229A736"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tcPr>
          <w:p w14:paraId="23009FC1" w14:textId="77777777" w:rsidR="00E31292" w:rsidRPr="00E31292" w:rsidRDefault="00E31292">
            <w:pPr>
              <w:jc w:val="center"/>
              <w:rPr>
                <w:sz w:val="28"/>
                <w:szCs w:val="28"/>
                <w:lang w:val="uk-UA"/>
              </w:rPr>
            </w:pPr>
          </w:p>
          <w:p w14:paraId="69FD807C"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14:paraId="3D36F8ED" w14:textId="77777777" w:rsidR="00E31292" w:rsidRPr="00E31292" w:rsidRDefault="00E31292">
            <w:pPr>
              <w:jc w:val="center"/>
              <w:rPr>
                <w:sz w:val="28"/>
                <w:szCs w:val="28"/>
                <w:lang w:val="uk-UA"/>
              </w:rPr>
            </w:pPr>
          </w:p>
          <w:p w14:paraId="00F87AD0"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578C2174"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35EC3935"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425B71EF"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492EA2D5" w14:textId="77777777" w:rsidR="00E31292" w:rsidRPr="00E31292" w:rsidRDefault="00E31292">
            <w:pPr>
              <w:jc w:val="center"/>
              <w:rPr>
                <w:sz w:val="28"/>
                <w:szCs w:val="28"/>
                <w:lang w:val="uk-UA"/>
              </w:rPr>
            </w:pPr>
          </w:p>
        </w:tc>
      </w:tr>
      <w:tr w:rsidR="00E31292" w:rsidRPr="00E31292" w14:paraId="1F0FD7FF"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627A45BF" w14:textId="77777777" w:rsidR="00E31292" w:rsidRPr="00E31292" w:rsidRDefault="00E31292">
            <w:pPr>
              <w:tabs>
                <w:tab w:val="left" w:pos="284"/>
                <w:tab w:val="left" w:pos="567"/>
              </w:tabs>
              <w:contextualSpacing/>
              <w:rPr>
                <w:sz w:val="28"/>
                <w:szCs w:val="28"/>
                <w:lang w:val="uk-UA"/>
              </w:rPr>
            </w:pPr>
            <w:r w:rsidRPr="00E31292">
              <w:rPr>
                <w:sz w:val="27"/>
                <w:szCs w:val="27"/>
                <w:lang w:val="uk-UA"/>
              </w:rPr>
              <w:t>Тема 6.</w:t>
            </w:r>
            <w:r w:rsidRPr="00E31292">
              <w:rPr>
                <w:sz w:val="28"/>
                <w:szCs w:val="28"/>
                <w:lang w:val="uk-UA"/>
              </w:rPr>
              <w:t>Комерціалізація об'єктів права інтелектуальної власності.</w:t>
            </w:r>
          </w:p>
        </w:tc>
        <w:tc>
          <w:tcPr>
            <w:tcW w:w="431" w:type="pct"/>
            <w:gridSpan w:val="2"/>
            <w:tcBorders>
              <w:top w:val="single" w:sz="4" w:space="0" w:color="auto"/>
              <w:left w:val="single" w:sz="4" w:space="0" w:color="auto"/>
              <w:bottom w:val="single" w:sz="4" w:space="0" w:color="auto"/>
              <w:right w:val="single" w:sz="4" w:space="0" w:color="auto"/>
            </w:tcBorders>
            <w:hideMark/>
          </w:tcPr>
          <w:p w14:paraId="07D2898E" w14:textId="77777777" w:rsidR="00E31292" w:rsidRPr="00E31292" w:rsidRDefault="00E31292">
            <w:pPr>
              <w:tabs>
                <w:tab w:val="center" w:pos="301"/>
              </w:tabs>
              <w:jc w:val="center"/>
              <w:rPr>
                <w:sz w:val="28"/>
                <w:szCs w:val="28"/>
                <w:lang w:val="uk-UA"/>
              </w:rPr>
            </w:pPr>
            <w:r w:rsidRPr="00E31292">
              <w:rPr>
                <w:sz w:val="28"/>
                <w:szCs w:val="28"/>
                <w:lang w:val="uk-UA"/>
              </w:rPr>
              <w:t>6</w:t>
            </w:r>
          </w:p>
        </w:tc>
        <w:tc>
          <w:tcPr>
            <w:tcW w:w="288" w:type="pct"/>
            <w:tcBorders>
              <w:top w:val="single" w:sz="4" w:space="0" w:color="auto"/>
              <w:left w:val="single" w:sz="4" w:space="0" w:color="auto"/>
              <w:bottom w:val="single" w:sz="4" w:space="0" w:color="auto"/>
              <w:right w:val="single" w:sz="4" w:space="0" w:color="auto"/>
            </w:tcBorders>
            <w:hideMark/>
          </w:tcPr>
          <w:p w14:paraId="32F3C5E8" w14:textId="77777777" w:rsidR="00E31292" w:rsidRPr="00E31292" w:rsidRDefault="00E31292">
            <w:pPr>
              <w:jc w:val="center"/>
              <w:rPr>
                <w:sz w:val="28"/>
                <w:szCs w:val="28"/>
                <w:lang w:val="uk-UA"/>
              </w:rPr>
            </w:pPr>
            <w:r w:rsidRPr="00E31292">
              <w:rPr>
                <w:sz w:val="28"/>
                <w:szCs w:val="28"/>
                <w:lang w:val="uk-UA"/>
              </w:rPr>
              <w:t>1</w:t>
            </w:r>
          </w:p>
        </w:tc>
        <w:tc>
          <w:tcPr>
            <w:tcW w:w="287" w:type="pct"/>
            <w:tcBorders>
              <w:top w:val="single" w:sz="4" w:space="0" w:color="auto"/>
              <w:left w:val="single" w:sz="4" w:space="0" w:color="auto"/>
              <w:bottom w:val="single" w:sz="4" w:space="0" w:color="auto"/>
              <w:right w:val="single" w:sz="4" w:space="0" w:color="auto"/>
            </w:tcBorders>
            <w:hideMark/>
          </w:tcPr>
          <w:p w14:paraId="4CFC2D65" w14:textId="77777777" w:rsidR="00E31292" w:rsidRPr="00E31292" w:rsidRDefault="00E31292">
            <w:pPr>
              <w:jc w:val="center"/>
              <w:rPr>
                <w:sz w:val="28"/>
                <w:szCs w:val="28"/>
                <w:lang w:val="uk-UA"/>
              </w:rPr>
            </w:pPr>
            <w:r w:rsidRPr="00E31292">
              <w:rPr>
                <w:sz w:val="28"/>
                <w:szCs w:val="28"/>
                <w:lang w:val="uk-UA"/>
              </w:rPr>
              <w:t>1</w:t>
            </w:r>
          </w:p>
        </w:tc>
        <w:tc>
          <w:tcPr>
            <w:tcW w:w="358" w:type="pct"/>
            <w:tcBorders>
              <w:top w:val="single" w:sz="4" w:space="0" w:color="auto"/>
              <w:left w:val="single" w:sz="4" w:space="0" w:color="auto"/>
              <w:bottom w:val="single" w:sz="4" w:space="0" w:color="auto"/>
              <w:right w:val="single" w:sz="4" w:space="0" w:color="auto"/>
            </w:tcBorders>
            <w:hideMark/>
          </w:tcPr>
          <w:p w14:paraId="01666CEA" w14:textId="77777777" w:rsidR="00E31292" w:rsidRPr="00E31292" w:rsidRDefault="00E31292">
            <w:pPr>
              <w:jc w:val="center"/>
              <w:rPr>
                <w:sz w:val="28"/>
                <w:szCs w:val="28"/>
                <w:lang w:val="uk-UA"/>
              </w:rPr>
            </w:pPr>
            <w:r w:rsidRPr="00E31292">
              <w:rPr>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14:paraId="516CEBBA"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5A9C2A8B"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3418F1FC"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3C082212" w14:textId="77777777" w:rsidR="00E31292" w:rsidRPr="00E31292" w:rsidRDefault="00E31292">
            <w:pPr>
              <w:jc w:val="center"/>
              <w:rPr>
                <w:sz w:val="28"/>
                <w:szCs w:val="28"/>
                <w:lang w:val="uk-UA"/>
              </w:rPr>
            </w:pPr>
          </w:p>
        </w:tc>
      </w:tr>
      <w:tr w:rsidR="00E31292" w:rsidRPr="00E31292" w14:paraId="792DC92D" w14:textId="77777777" w:rsidTr="00E31292">
        <w:trPr>
          <w:trHeight w:val="329"/>
        </w:trPr>
        <w:tc>
          <w:tcPr>
            <w:tcW w:w="2089" w:type="pct"/>
            <w:tcBorders>
              <w:top w:val="single" w:sz="4" w:space="0" w:color="auto"/>
              <w:left w:val="single" w:sz="4" w:space="0" w:color="auto"/>
              <w:bottom w:val="single" w:sz="4" w:space="0" w:color="auto"/>
              <w:right w:val="single" w:sz="4" w:space="0" w:color="auto"/>
            </w:tcBorders>
            <w:hideMark/>
          </w:tcPr>
          <w:p w14:paraId="3DDE01BE" w14:textId="77777777" w:rsidR="00E31292" w:rsidRPr="00E31292" w:rsidRDefault="00E31292">
            <w:pPr>
              <w:rPr>
                <w:bCs/>
                <w:sz w:val="28"/>
                <w:szCs w:val="28"/>
                <w:lang w:val="uk-UA"/>
              </w:rPr>
            </w:pPr>
            <w:r w:rsidRPr="00E31292">
              <w:rPr>
                <w:sz w:val="27"/>
                <w:szCs w:val="27"/>
                <w:lang w:val="uk-UA"/>
              </w:rPr>
              <w:t xml:space="preserve">Тема 7. </w:t>
            </w:r>
            <w:r w:rsidRPr="00E31292">
              <w:rPr>
                <w:bCs/>
                <w:sz w:val="28"/>
                <w:szCs w:val="28"/>
                <w:lang w:val="uk-UA"/>
              </w:rPr>
              <w:t>Захист права інтелектуальної власності.</w:t>
            </w:r>
          </w:p>
        </w:tc>
        <w:tc>
          <w:tcPr>
            <w:tcW w:w="431" w:type="pct"/>
            <w:gridSpan w:val="2"/>
            <w:tcBorders>
              <w:top w:val="single" w:sz="4" w:space="0" w:color="auto"/>
              <w:left w:val="single" w:sz="4" w:space="0" w:color="auto"/>
              <w:bottom w:val="single" w:sz="4" w:space="0" w:color="auto"/>
              <w:right w:val="single" w:sz="4" w:space="0" w:color="auto"/>
            </w:tcBorders>
            <w:hideMark/>
          </w:tcPr>
          <w:p w14:paraId="08F5A108" w14:textId="77777777" w:rsidR="00E31292" w:rsidRPr="00E31292" w:rsidRDefault="00E31292">
            <w:pPr>
              <w:tabs>
                <w:tab w:val="center" w:pos="301"/>
              </w:tabs>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hideMark/>
          </w:tcPr>
          <w:p w14:paraId="522F5C90"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hideMark/>
          </w:tcPr>
          <w:p w14:paraId="7DFEE40A"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hideMark/>
          </w:tcPr>
          <w:p w14:paraId="367F4AC5"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4C643A36"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3C1A10DE"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4F05FA07"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3355AF2B" w14:textId="77777777" w:rsidR="00E31292" w:rsidRPr="00E31292" w:rsidRDefault="00E31292">
            <w:pPr>
              <w:jc w:val="center"/>
              <w:rPr>
                <w:sz w:val="28"/>
                <w:szCs w:val="28"/>
                <w:lang w:val="uk-UA"/>
              </w:rPr>
            </w:pPr>
          </w:p>
        </w:tc>
      </w:tr>
      <w:tr w:rsidR="00E31292" w:rsidRPr="00E31292" w14:paraId="09804603" w14:textId="77777777" w:rsidTr="00E31292">
        <w:trPr>
          <w:trHeight w:val="701"/>
        </w:trPr>
        <w:tc>
          <w:tcPr>
            <w:tcW w:w="2089" w:type="pct"/>
            <w:tcBorders>
              <w:top w:val="single" w:sz="4" w:space="0" w:color="auto"/>
              <w:left w:val="single" w:sz="4" w:space="0" w:color="auto"/>
              <w:bottom w:val="single" w:sz="4" w:space="0" w:color="auto"/>
              <w:right w:val="single" w:sz="4" w:space="0" w:color="auto"/>
            </w:tcBorders>
            <w:hideMark/>
          </w:tcPr>
          <w:p w14:paraId="6C8BCB44" w14:textId="77777777" w:rsidR="00E31292" w:rsidRPr="00E31292" w:rsidRDefault="00E31292">
            <w:pPr>
              <w:tabs>
                <w:tab w:val="left" w:pos="284"/>
                <w:tab w:val="left" w:pos="567"/>
              </w:tabs>
              <w:contextualSpacing/>
              <w:rPr>
                <w:sz w:val="27"/>
                <w:szCs w:val="27"/>
                <w:lang w:val="uk-UA"/>
              </w:rPr>
            </w:pPr>
            <w:r w:rsidRPr="00E31292">
              <w:rPr>
                <w:sz w:val="27"/>
                <w:szCs w:val="27"/>
                <w:lang w:val="uk-UA"/>
              </w:rPr>
              <w:t xml:space="preserve">Тема 8. </w:t>
            </w:r>
            <w:r w:rsidRPr="00E31292">
              <w:rPr>
                <w:sz w:val="28"/>
                <w:szCs w:val="28"/>
                <w:lang w:val="uk-UA"/>
              </w:rPr>
              <w:t>Міжнародна охорона інтелектуальної власності.</w:t>
            </w:r>
          </w:p>
        </w:tc>
        <w:tc>
          <w:tcPr>
            <w:tcW w:w="431" w:type="pct"/>
            <w:gridSpan w:val="2"/>
            <w:tcBorders>
              <w:top w:val="single" w:sz="4" w:space="0" w:color="auto"/>
              <w:left w:val="single" w:sz="4" w:space="0" w:color="auto"/>
              <w:bottom w:val="single" w:sz="4" w:space="0" w:color="auto"/>
              <w:right w:val="single" w:sz="4" w:space="0" w:color="auto"/>
            </w:tcBorders>
            <w:hideMark/>
          </w:tcPr>
          <w:p w14:paraId="4A01DCB9" w14:textId="77777777" w:rsidR="00E31292" w:rsidRPr="00E31292" w:rsidRDefault="00E31292">
            <w:pPr>
              <w:tabs>
                <w:tab w:val="center" w:pos="301"/>
              </w:tabs>
              <w:jc w:val="center"/>
              <w:rPr>
                <w:sz w:val="28"/>
                <w:szCs w:val="28"/>
                <w:lang w:val="uk-UA"/>
              </w:rPr>
            </w:pPr>
            <w:r w:rsidRPr="00E31292">
              <w:rPr>
                <w:sz w:val="28"/>
                <w:szCs w:val="28"/>
                <w:lang w:val="uk-UA"/>
              </w:rPr>
              <w:t>12</w:t>
            </w:r>
          </w:p>
        </w:tc>
        <w:tc>
          <w:tcPr>
            <w:tcW w:w="288" w:type="pct"/>
            <w:tcBorders>
              <w:top w:val="single" w:sz="4" w:space="0" w:color="auto"/>
              <w:left w:val="single" w:sz="4" w:space="0" w:color="auto"/>
              <w:bottom w:val="single" w:sz="4" w:space="0" w:color="auto"/>
              <w:right w:val="single" w:sz="4" w:space="0" w:color="auto"/>
            </w:tcBorders>
            <w:hideMark/>
          </w:tcPr>
          <w:p w14:paraId="447D8A23" w14:textId="77777777" w:rsidR="00E31292" w:rsidRPr="00E31292" w:rsidRDefault="00E31292">
            <w:pPr>
              <w:jc w:val="center"/>
              <w:rPr>
                <w:sz w:val="28"/>
                <w:szCs w:val="28"/>
                <w:lang w:val="uk-UA"/>
              </w:rPr>
            </w:pPr>
            <w:r w:rsidRPr="00E31292">
              <w:rPr>
                <w:sz w:val="28"/>
                <w:szCs w:val="28"/>
                <w:lang w:val="uk-UA"/>
              </w:rPr>
              <w:t>2</w:t>
            </w:r>
          </w:p>
        </w:tc>
        <w:tc>
          <w:tcPr>
            <w:tcW w:w="287" w:type="pct"/>
            <w:tcBorders>
              <w:top w:val="single" w:sz="4" w:space="0" w:color="auto"/>
              <w:left w:val="single" w:sz="4" w:space="0" w:color="auto"/>
              <w:bottom w:val="single" w:sz="4" w:space="0" w:color="auto"/>
              <w:right w:val="single" w:sz="4" w:space="0" w:color="auto"/>
            </w:tcBorders>
            <w:hideMark/>
          </w:tcPr>
          <w:p w14:paraId="1F292DE5" w14:textId="77777777" w:rsidR="00E31292" w:rsidRPr="00E31292" w:rsidRDefault="00E31292">
            <w:pPr>
              <w:jc w:val="center"/>
              <w:rPr>
                <w:sz w:val="28"/>
                <w:szCs w:val="28"/>
                <w:lang w:val="uk-UA"/>
              </w:rPr>
            </w:pPr>
            <w:r w:rsidRPr="00E31292">
              <w:rPr>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hideMark/>
          </w:tcPr>
          <w:p w14:paraId="09D2611E" w14:textId="77777777" w:rsidR="00E31292" w:rsidRPr="00E31292" w:rsidRDefault="00E31292">
            <w:pPr>
              <w:jc w:val="center"/>
              <w:rPr>
                <w:sz w:val="28"/>
                <w:szCs w:val="28"/>
                <w:lang w:val="uk-UA"/>
              </w:rPr>
            </w:pPr>
            <w:r w:rsidRPr="00E31292">
              <w:rPr>
                <w:sz w:val="28"/>
                <w:szCs w:val="28"/>
                <w:lang w:val="uk-UA"/>
              </w:rPr>
              <w:t>8</w:t>
            </w:r>
          </w:p>
        </w:tc>
        <w:tc>
          <w:tcPr>
            <w:tcW w:w="437" w:type="pct"/>
            <w:tcBorders>
              <w:top w:val="single" w:sz="4" w:space="0" w:color="auto"/>
              <w:left w:val="single" w:sz="4" w:space="0" w:color="auto"/>
              <w:bottom w:val="single" w:sz="4" w:space="0" w:color="auto"/>
              <w:right w:val="single" w:sz="4" w:space="0" w:color="auto"/>
            </w:tcBorders>
          </w:tcPr>
          <w:p w14:paraId="66E474D8" w14:textId="77777777" w:rsidR="00E31292" w:rsidRPr="00E31292" w:rsidRDefault="00E31292">
            <w:pPr>
              <w:jc w:val="center"/>
              <w:rPr>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65635E1B" w14:textId="77777777" w:rsidR="00E31292" w:rsidRPr="00E31292" w:rsidRDefault="00E31292">
            <w:pPr>
              <w:jc w:val="center"/>
              <w:rPr>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301E1145" w14:textId="77777777" w:rsidR="00E31292" w:rsidRPr="00E31292" w:rsidRDefault="00E31292">
            <w:pPr>
              <w:jc w:val="center"/>
              <w:rPr>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0C894748" w14:textId="77777777" w:rsidR="00E31292" w:rsidRPr="00E31292" w:rsidRDefault="00E31292">
            <w:pPr>
              <w:jc w:val="center"/>
              <w:rPr>
                <w:sz w:val="28"/>
                <w:szCs w:val="28"/>
                <w:lang w:val="uk-UA"/>
              </w:rPr>
            </w:pPr>
          </w:p>
        </w:tc>
      </w:tr>
      <w:tr w:rsidR="00E31292" w:rsidRPr="00E31292" w14:paraId="1FF6507A"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190AA50D" w14:textId="77777777" w:rsidR="00E31292" w:rsidRPr="00E31292" w:rsidRDefault="00E31292">
            <w:pPr>
              <w:tabs>
                <w:tab w:val="left" w:pos="-108"/>
              </w:tabs>
              <w:rPr>
                <w:b/>
                <w:sz w:val="27"/>
                <w:szCs w:val="27"/>
                <w:lang w:val="uk-UA"/>
              </w:rPr>
            </w:pPr>
            <w:r w:rsidRPr="00E31292">
              <w:rPr>
                <w:b/>
                <w:sz w:val="27"/>
                <w:szCs w:val="27"/>
                <w:lang w:val="uk-UA"/>
              </w:rPr>
              <w:t>Разом за 2 модулем</w:t>
            </w:r>
          </w:p>
        </w:tc>
        <w:tc>
          <w:tcPr>
            <w:tcW w:w="431" w:type="pct"/>
            <w:gridSpan w:val="2"/>
            <w:tcBorders>
              <w:top w:val="single" w:sz="4" w:space="0" w:color="auto"/>
              <w:left w:val="single" w:sz="4" w:space="0" w:color="auto"/>
              <w:bottom w:val="single" w:sz="4" w:space="0" w:color="auto"/>
              <w:right w:val="single" w:sz="4" w:space="0" w:color="auto"/>
            </w:tcBorders>
            <w:hideMark/>
          </w:tcPr>
          <w:p w14:paraId="486AB3E5" w14:textId="77777777" w:rsidR="00E31292" w:rsidRPr="00E31292" w:rsidRDefault="00E31292">
            <w:pPr>
              <w:jc w:val="center"/>
              <w:rPr>
                <w:b/>
                <w:sz w:val="28"/>
                <w:szCs w:val="28"/>
                <w:lang w:val="uk-UA"/>
              </w:rPr>
            </w:pPr>
            <w:r w:rsidRPr="00E31292">
              <w:rPr>
                <w:b/>
                <w:sz w:val="28"/>
                <w:szCs w:val="28"/>
                <w:lang w:val="uk-UA"/>
              </w:rPr>
              <w:t>42</w:t>
            </w:r>
          </w:p>
        </w:tc>
        <w:tc>
          <w:tcPr>
            <w:tcW w:w="288" w:type="pct"/>
            <w:tcBorders>
              <w:top w:val="single" w:sz="4" w:space="0" w:color="auto"/>
              <w:left w:val="single" w:sz="4" w:space="0" w:color="auto"/>
              <w:bottom w:val="single" w:sz="4" w:space="0" w:color="auto"/>
              <w:right w:val="single" w:sz="4" w:space="0" w:color="auto"/>
            </w:tcBorders>
            <w:hideMark/>
          </w:tcPr>
          <w:p w14:paraId="40843FAB" w14:textId="77777777" w:rsidR="00E31292" w:rsidRPr="00E31292" w:rsidRDefault="00E31292">
            <w:pPr>
              <w:jc w:val="center"/>
              <w:rPr>
                <w:b/>
                <w:sz w:val="28"/>
                <w:szCs w:val="28"/>
                <w:lang w:val="uk-UA"/>
              </w:rPr>
            </w:pPr>
            <w:r w:rsidRPr="00E31292">
              <w:rPr>
                <w:b/>
                <w:sz w:val="28"/>
                <w:szCs w:val="28"/>
                <w:lang w:val="uk-UA"/>
              </w:rPr>
              <w:t>7</w:t>
            </w:r>
          </w:p>
        </w:tc>
        <w:tc>
          <w:tcPr>
            <w:tcW w:w="287" w:type="pct"/>
            <w:tcBorders>
              <w:top w:val="single" w:sz="4" w:space="0" w:color="auto"/>
              <w:left w:val="single" w:sz="4" w:space="0" w:color="auto"/>
              <w:bottom w:val="single" w:sz="4" w:space="0" w:color="auto"/>
              <w:right w:val="single" w:sz="4" w:space="0" w:color="auto"/>
            </w:tcBorders>
            <w:hideMark/>
          </w:tcPr>
          <w:p w14:paraId="2C8B570B" w14:textId="77777777" w:rsidR="00E31292" w:rsidRPr="00E31292" w:rsidRDefault="00E31292">
            <w:pPr>
              <w:jc w:val="center"/>
              <w:rPr>
                <w:b/>
                <w:sz w:val="28"/>
                <w:szCs w:val="28"/>
                <w:lang w:val="uk-UA"/>
              </w:rPr>
            </w:pPr>
            <w:r w:rsidRPr="00E31292">
              <w:rPr>
                <w:b/>
                <w:sz w:val="28"/>
                <w:szCs w:val="28"/>
                <w:lang w:val="uk-UA"/>
              </w:rPr>
              <w:t>7</w:t>
            </w:r>
          </w:p>
        </w:tc>
        <w:tc>
          <w:tcPr>
            <w:tcW w:w="358" w:type="pct"/>
            <w:tcBorders>
              <w:top w:val="single" w:sz="4" w:space="0" w:color="auto"/>
              <w:left w:val="single" w:sz="4" w:space="0" w:color="auto"/>
              <w:bottom w:val="single" w:sz="4" w:space="0" w:color="auto"/>
              <w:right w:val="single" w:sz="4" w:space="0" w:color="auto"/>
            </w:tcBorders>
            <w:hideMark/>
          </w:tcPr>
          <w:p w14:paraId="78970541" w14:textId="77777777" w:rsidR="00E31292" w:rsidRPr="00E31292" w:rsidRDefault="00E31292">
            <w:pPr>
              <w:jc w:val="center"/>
              <w:rPr>
                <w:b/>
                <w:sz w:val="28"/>
                <w:szCs w:val="28"/>
                <w:lang w:val="uk-UA"/>
              </w:rPr>
            </w:pPr>
            <w:r w:rsidRPr="00E31292">
              <w:rPr>
                <w:b/>
                <w:sz w:val="28"/>
                <w:szCs w:val="28"/>
                <w:lang w:val="uk-UA"/>
              </w:rPr>
              <w:t>28</w:t>
            </w:r>
          </w:p>
        </w:tc>
        <w:tc>
          <w:tcPr>
            <w:tcW w:w="437" w:type="pct"/>
            <w:tcBorders>
              <w:top w:val="single" w:sz="4" w:space="0" w:color="auto"/>
              <w:left w:val="single" w:sz="4" w:space="0" w:color="auto"/>
              <w:bottom w:val="single" w:sz="4" w:space="0" w:color="auto"/>
              <w:right w:val="single" w:sz="4" w:space="0" w:color="auto"/>
            </w:tcBorders>
          </w:tcPr>
          <w:p w14:paraId="54B17AA9" w14:textId="77777777" w:rsidR="00E31292" w:rsidRPr="00E31292" w:rsidRDefault="00E31292">
            <w:pPr>
              <w:jc w:val="center"/>
              <w:rPr>
                <w:b/>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14:paraId="37BB7C89" w14:textId="77777777" w:rsidR="00E31292" w:rsidRPr="00E31292" w:rsidRDefault="00E31292">
            <w:pPr>
              <w:jc w:val="center"/>
              <w:rPr>
                <w:b/>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14:paraId="2EA57720" w14:textId="77777777" w:rsidR="00E31292" w:rsidRPr="00E31292" w:rsidRDefault="00E31292">
            <w:pPr>
              <w:jc w:val="center"/>
              <w:rPr>
                <w:b/>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14:paraId="1CD7DAEC" w14:textId="77777777" w:rsidR="00E31292" w:rsidRPr="00E31292" w:rsidRDefault="00E31292">
            <w:pPr>
              <w:jc w:val="center"/>
              <w:rPr>
                <w:b/>
                <w:sz w:val="28"/>
                <w:szCs w:val="28"/>
                <w:lang w:val="uk-UA"/>
              </w:rPr>
            </w:pPr>
          </w:p>
        </w:tc>
      </w:tr>
      <w:tr w:rsidR="00E31292" w:rsidRPr="00E31292" w14:paraId="3A2F535F" w14:textId="77777777" w:rsidTr="00E31292">
        <w:tc>
          <w:tcPr>
            <w:tcW w:w="2089" w:type="pct"/>
            <w:tcBorders>
              <w:top w:val="single" w:sz="4" w:space="0" w:color="auto"/>
              <w:left w:val="single" w:sz="4" w:space="0" w:color="auto"/>
              <w:bottom w:val="single" w:sz="4" w:space="0" w:color="auto"/>
              <w:right w:val="single" w:sz="4" w:space="0" w:color="auto"/>
            </w:tcBorders>
            <w:hideMark/>
          </w:tcPr>
          <w:p w14:paraId="477A0966" w14:textId="77777777" w:rsidR="00E31292" w:rsidRPr="00E31292" w:rsidRDefault="00E31292">
            <w:pPr>
              <w:tabs>
                <w:tab w:val="left" w:pos="-108"/>
              </w:tabs>
              <w:rPr>
                <w:b/>
                <w:sz w:val="27"/>
                <w:szCs w:val="27"/>
                <w:lang w:val="uk-UA"/>
              </w:rPr>
            </w:pPr>
            <w:r w:rsidRPr="00E31292">
              <w:rPr>
                <w:b/>
                <w:sz w:val="27"/>
                <w:szCs w:val="27"/>
                <w:lang w:val="uk-UA"/>
              </w:rPr>
              <w:t>Всього годин</w:t>
            </w:r>
          </w:p>
        </w:tc>
        <w:tc>
          <w:tcPr>
            <w:tcW w:w="431" w:type="pct"/>
            <w:gridSpan w:val="2"/>
            <w:tcBorders>
              <w:top w:val="single" w:sz="4" w:space="0" w:color="auto"/>
              <w:left w:val="single" w:sz="4" w:space="0" w:color="auto"/>
              <w:bottom w:val="single" w:sz="4" w:space="0" w:color="auto"/>
              <w:right w:val="single" w:sz="4" w:space="0" w:color="auto"/>
            </w:tcBorders>
            <w:hideMark/>
          </w:tcPr>
          <w:p w14:paraId="2FC766EC" w14:textId="77777777" w:rsidR="00E31292" w:rsidRPr="00E31292" w:rsidRDefault="00E31292">
            <w:pPr>
              <w:tabs>
                <w:tab w:val="center" w:pos="301"/>
              </w:tabs>
              <w:jc w:val="center"/>
              <w:rPr>
                <w:b/>
                <w:sz w:val="26"/>
                <w:szCs w:val="26"/>
                <w:lang w:val="uk-UA"/>
              </w:rPr>
            </w:pPr>
            <w:r w:rsidRPr="00E31292">
              <w:rPr>
                <w:b/>
                <w:sz w:val="26"/>
                <w:szCs w:val="26"/>
                <w:lang w:val="uk-UA"/>
              </w:rPr>
              <w:t>90</w:t>
            </w:r>
          </w:p>
        </w:tc>
        <w:tc>
          <w:tcPr>
            <w:tcW w:w="288" w:type="pct"/>
            <w:tcBorders>
              <w:top w:val="single" w:sz="4" w:space="0" w:color="auto"/>
              <w:left w:val="single" w:sz="4" w:space="0" w:color="auto"/>
              <w:bottom w:val="single" w:sz="4" w:space="0" w:color="auto"/>
              <w:right w:val="single" w:sz="4" w:space="0" w:color="auto"/>
            </w:tcBorders>
            <w:hideMark/>
          </w:tcPr>
          <w:p w14:paraId="0FC42F8C" w14:textId="77777777" w:rsidR="00E31292" w:rsidRPr="00E31292" w:rsidRDefault="00E31292">
            <w:pPr>
              <w:jc w:val="center"/>
              <w:rPr>
                <w:b/>
                <w:sz w:val="26"/>
                <w:szCs w:val="26"/>
                <w:lang w:val="uk-UA"/>
              </w:rPr>
            </w:pPr>
            <w:r w:rsidRPr="00E31292">
              <w:rPr>
                <w:b/>
                <w:sz w:val="26"/>
                <w:szCs w:val="26"/>
                <w:lang w:val="uk-UA"/>
              </w:rPr>
              <w:t>15</w:t>
            </w:r>
          </w:p>
        </w:tc>
        <w:tc>
          <w:tcPr>
            <w:tcW w:w="287" w:type="pct"/>
            <w:tcBorders>
              <w:top w:val="single" w:sz="4" w:space="0" w:color="auto"/>
              <w:left w:val="single" w:sz="4" w:space="0" w:color="auto"/>
              <w:bottom w:val="single" w:sz="4" w:space="0" w:color="auto"/>
              <w:right w:val="single" w:sz="4" w:space="0" w:color="auto"/>
            </w:tcBorders>
            <w:hideMark/>
          </w:tcPr>
          <w:p w14:paraId="7460D018" w14:textId="77777777" w:rsidR="00E31292" w:rsidRPr="00E31292" w:rsidRDefault="00E31292">
            <w:pPr>
              <w:jc w:val="center"/>
              <w:rPr>
                <w:b/>
                <w:sz w:val="26"/>
                <w:szCs w:val="26"/>
                <w:lang w:val="uk-UA"/>
              </w:rPr>
            </w:pPr>
            <w:r w:rsidRPr="00E31292">
              <w:rPr>
                <w:b/>
                <w:sz w:val="26"/>
                <w:szCs w:val="26"/>
                <w:lang w:val="uk-UA"/>
              </w:rPr>
              <w:t>15</w:t>
            </w:r>
          </w:p>
        </w:tc>
        <w:tc>
          <w:tcPr>
            <w:tcW w:w="358" w:type="pct"/>
            <w:tcBorders>
              <w:top w:val="single" w:sz="4" w:space="0" w:color="auto"/>
              <w:left w:val="single" w:sz="4" w:space="0" w:color="auto"/>
              <w:bottom w:val="single" w:sz="4" w:space="0" w:color="auto"/>
              <w:right w:val="single" w:sz="4" w:space="0" w:color="auto"/>
            </w:tcBorders>
            <w:hideMark/>
          </w:tcPr>
          <w:p w14:paraId="411C1870" w14:textId="77777777" w:rsidR="00E31292" w:rsidRPr="00E31292" w:rsidRDefault="00E31292">
            <w:pPr>
              <w:jc w:val="center"/>
              <w:rPr>
                <w:b/>
                <w:sz w:val="26"/>
                <w:szCs w:val="26"/>
                <w:lang w:val="uk-UA"/>
              </w:rPr>
            </w:pPr>
            <w:r w:rsidRPr="00E31292">
              <w:rPr>
                <w:b/>
                <w:sz w:val="26"/>
                <w:szCs w:val="26"/>
                <w:lang w:val="uk-UA"/>
              </w:rPr>
              <w:t>60</w:t>
            </w:r>
          </w:p>
        </w:tc>
        <w:tc>
          <w:tcPr>
            <w:tcW w:w="437" w:type="pct"/>
            <w:tcBorders>
              <w:top w:val="single" w:sz="4" w:space="0" w:color="auto"/>
              <w:left w:val="single" w:sz="4" w:space="0" w:color="auto"/>
              <w:bottom w:val="single" w:sz="4" w:space="0" w:color="auto"/>
              <w:right w:val="single" w:sz="4" w:space="0" w:color="auto"/>
            </w:tcBorders>
          </w:tcPr>
          <w:p w14:paraId="6DE253EE" w14:textId="77777777" w:rsidR="00E31292" w:rsidRPr="00E31292" w:rsidRDefault="00E31292">
            <w:pPr>
              <w:jc w:val="center"/>
              <w:rPr>
                <w:b/>
                <w:sz w:val="26"/>
                <w:szCs w:val="26"/>
                <w:lang w:val="uk-UA"/>
              </w:rPr>
            </w:pPr>
          </w:p>
        </w:tc>
        <w:tc>
          <w:tcPr>
            <w:tcW w:w="371" w:type="pct"/>
            <w:tcBorders>
              <w:top w:val="single" w:sz="4" w:space="0" w:color="auto"/>
              <w:left w:val="single" w:sz="4" w:space="0" w:color="auto"/>
              <w:bottom w:val="single" w:sz="4" w:space="0" w:color="auto"/>
              <w:right w:val="single" w:sz="4" w:space="0" w:color="auto"/>
            </w:tcBorders>
          </w:tcPr>
          <w:p w14:paraId="1EBACA19" w14:textId="77777777" w:rsidR="00E31292" w:rsidRPr="00E31292" w:rsidRDefault="00E31292">
            <w:pPr>
              <w:jc w:val="center"/>
              <w:rPr>
                <w:b/>
                <w:sz w:val="26"/>
                <w:szCs w:val="26"/>
                <w:lang w:val="uk-UA"/>
              </w:rPr>
            </w:pPr>
          </w:p>
        </w:tc>
        <w:tc>
          <w:tcPr>
            <w:tcW w:w="326" w:type="pct"/>
            <w:tcBorders>
              <w:top w:val="single" w:sz="4" w:space="0" w:color="auto"/>
              <w:left w:val="single" w:sz="4" w:space="0" w:color="auto"/>
              <w:bottom w:val="single" w:sz="4" w:space="0" w:color="auto"/>
              <w:right w:val="single" w:sz="4" w:space="0" w:color="auto"/>
            </w:tcBorders>
          </w:tcPr>
          <w:p w14:paraId="7EE7E5A3" w14:textId="77777777" w:rsidR="00E31292" w:rsidRPr="00E31292" w:rsidRDefault="00E31292">
            <w:pPr>
              <w:jc w:val="center"/>
              <w:rPr>
                <w:b/>
                <w:sz w:val="26"/>
                <w:szCs w:val="26"/>
                <w:lang w:val="uk-UA"/>
              </w:rPr>
            </w:pPr>
          </w:p>
        </w:tc>
        <w:tc>
          <w:tcPr>
            <w:tcW w:w="413" w:type="pct"/>
            <w:tcBorders>
              <w:top w:val="single" w:sz="4" w:space="0" w:color="auto"/>
              <w:left w:val="single" w:sz="4" w:space="0" w:color="auto"/>
              <w:bottom w:val="single" w:sz="4" w:space="0" w:color="auto"/>
              <w:right w:val="single" w:sz="4" w:space="0" w:color="auto"/>
            </w:tcBorders>
          </w:tcPr>
          <w:p w14:paraId="2161A623" w14:textId="77777777" w:rsidR="00E31292" w:rsidRPr="00E31292" w:rsidRDefault="00E31292">
            <w:pPr>
              <w:jc w:val="center"/>
              <w:rPr>
                <w:b/>
                <w:sz w:val="26"/>
                <w:szCs w:val="26"/>
                <w:lang w:val="uk-UA"/>
              </w:rPr>
            </w:pPr>
          </w:p>
        </w:tc>
      </w:tr>
    </w:tbl>
    <w:p w14:paraId="449E485E" w14:textId="77777777" w:rsidR="00E31292" w:rsidRPr="00E31292" w:rsidRDefault="00E31292" w:rsidP="00E31292">
      <w:pPr>
        <w:rPr>
          <w:rFonts w:ascii="Calibri" w:eastAsia="Calibri" w:hAnsi="Calibri" w:cs="Calibri"/>
          <w:sz w:val="22"/>
          <w:szCs w:val="22"/>
          <w:lang w:val="uk-UA"/>
        </w:rPr>
      </w:pPr>
    </w:p>
    <w:p w14:paraId="074B045C" w14:textId="77777777" w:rsidR="00E31292" w:rsidRPr="00E31292" w:rsidRDefault="00E31292" w:rsidP="00E31292">
      <w:pPr>
        <w:rPr>
          <w:sz w:val="28"/>
          <w:szCs w:val="28"/>
          <w:lang w:val="uk-UA"/>
        </w:rPr>
      </w:pPr>
    </w:p>
    <w:p w14:paraId="63F2F877" w14:textId="77777777" w:rsidR="00E31292" w:rsidRDefault="00E31292" w:rsidP="00E31292">
      <w:pPr>
        <w:rPr>
          <w:sz w:val="28"/>
          <w:szCs w:val="28"/>
        </w:rPr>
      </w:pPr>
    </w:p>
    <w:p w14:paraId="4EA0A057" w14:textId="78D043D4" w:rsidR="000C3853" w:rsidRPr="00371033" w:rsidRDefault="000C3853" w:rsidP="000C3853">
      <w:pPr>
        <w:shd w:val="clear" w:color="auto" w:fill="FFFFFF"/>
        <w:jc w:val="center"/>
        <w:rPr>
          <w:rFonts w:eastAsia="Times New Roman"/>
          <w:sz w:val="28"/>
          <w:szCs w:val="28"/>
          <w:lang w:val="uk-UA"/>
        </w:rPr>
      </w:pPr>
      <w:r w:rsidRPr="00371033">
        <w:rPr>
          <w:rFonts w:eastAsia="Times New Roman"/>
          <w:b/>
          <w:bCs/>
          <w:color w:val="000000"/>
          <w:sz w:val="28"/>
          <w:szCs w:val="28"/>
          <w:lang w:val="uk-UA"/>
        </w:rPr>
        <w:t>ФОРМИ</w:t>
      </w:r>
      <w:r w:rsidR="00950936" w:rsidRPr="00371033">
        <w:rPr>
          <w:rFonts w:eastAsia="Times New Roman"/>
          <w:b/>
          <w:bCs/>
          <w:color w:val="000000"/>
          <w:sz w:val="28"/>
          <w:szCs w:val="28"/>
          <w:lang w:val="uk-UA"/>
        </w:rPr>
        <w:t xml:space="preserve"> І</w:t>
      </w:r>
      <w:r w:rsidRPr="00371033">
        <w:rPr>
          <w:rFonts w:eastAsia="Times New Roman"/>
          <w:b/>
          <w:bCs/>
          <w:color w:val="000000"/>
          <w:sz w:val="28"/>
          <w:szCs w:val="28"/>
          <w:lang w:val="uk-UA"/>
        </w:rPr>
        <w:t xml:space="preserve"> МЕТОДИ НАВЧАННЯ</w:t>
      </w:r>
    </w:p>
    <w:p w14:paraId="0333F690" w14:textId="01C14D2E" w:rsidR="000C3853" w:rsidRPr="00371033" w:rsidRDefault="006936CA" w:rsidP="000C3853">
      <w:pPr>
        <w:shd w:val="clear" w:color="auto" w:fill="FFFFFF"/>
        <w:spacing w:before="283" w:line="322" w:lineRule="exact"/>
        <w:ind w:left="523"/>
        <w:rPr>
          <w:rFonts w:eastAsia="Times New Roman"/>
          <w:sz w:val="28"/>
          <w:szCs w:val="28"/>
          <w:u w:val="single"/>
          <w:lang w:val="uk-UA"/>
        </w:rPr>
      </w:pPr>
      <w:r w:rsidRPr="00371033">
        <w:rPr>
          <w:rFonts w:eastAsia="Times New Roman"/>
          <w:b/>
          <w:bCs/>
          <w:i/>
          <w:iCs/>
          <w:color w:val="000000"/>
          <w:spacing w:val="-2"/>
          <w:sz w:val="28"/>
          <w:szCs w:val="28"/>
          <w:u w:val="single"/>
          <w:lang w:val="uk-UA"/>
        </w:rPr>
        <w:t>методи</w:t>
      </w:r>
      <w:r w:rsidR="000C3853" w:rsidRPr="00371033">
        <w:rPr>
          <w:rFonts w:eastAsia="Times New Roman"/>
          <w:b/>
          <w:bCs/>
          <w:i/>
          <w:iCs/>
          <w:color w:val="000000"/>
          <w:spacing w:val="-2"/>
          <w:sz w:val="28"/>
          <w:szCs w:val="28"/>
          <w:u w:val="single"/>
          <w:lang w:val="uk-UA"/>
        </w:rPr>
        <w:t xml:space="preserve"> та </w:t>
      </w:r>
      <w:r w:rsidRPr="00371033">
        <w:rPr>
          <w:rFonts w:eastAsia="Times New Roman"/>
          <w:b/>
          <w:bCs/>
          <w:i/>
          <w:iCs/>
          <w:color w:val="000000"/>
          <w:spacing w:val="-2"/>
          <w:sz w:val="28"/>
          <w:szCs w:val="28"/>
          <w:u w:val="single"/>
          <w:lang w:val="uk-UA"/>
        </w:rPr>
        <w:t>форми</w:t>
      </w:r>
      <w:r w:rsidR="000C3853" w:rsidRPr="00371033">
        <w:rPr>
          <w:rFonts w:eastAsia="Times New Roman"/>
          <w:b/>
          <w:bCs/>
          <w:i/>
          <w:iCs/>
          <w:color w:val="000000"/>
          <w:spacing w:val="-2"/>
          <w:sz w:val="28"/>
          <w:szCs w:val="28"/>
          <w:u w:val="single"/>
          <w:lang w:val="uk-UA"/>
        </w:rPr>
        <w:t xml:space="preserve"> орга</w:t>
      </w:r>
      <w:r w:rsidRPr="00371033">
        <w:rPr>
          <w:rFonts w:eastAsia="Times New Roman"/>
          <w:b/>
          <w:bCs/>
          <w:i/>
          <w:iCs/>
          <w:color w:val="000000"/>
          <w:spacing w:val="-2"/>
          <w:sz w:val="28"/>
          <w:szCs w:val="28"/>
          <w:u w:val="single"/>
          <w:lang w:val="uk-UA"/>
        </w:rPr>
        <w:t>нізації</w:t>
      </w:r>
      <w:r w:rsidR="000C3853" w:rsidRPr="00371033">
        <w:rPr>
          <w:rFonts w:eastAsia="Times New Roman"/>
          <w:b/>
          <w:bCs/>
          <w:i/>
          <w:iCs/>
          <w:color w:val="000000"/>
          <w:spacing w:val="-2"/>
          <w:sz w:val="28"/>
          <w:szCs w:val="28"/>
          <w:u w:val="single"/>
          <w:lang w:val="uk-UA"/>
        </w:rPr>
        <w:t xml:space="preserve"> та здійснення на</w:t>
      </w:r>
      <w:r w:rsidRPr="00371033">
        <w:rPr>
          <w:rFonts w:eastAsia="Times New Roman"/>
          <w:b/>
          <w:bCs/>
          <w:i/>
          <w:iCs/>
          <w:color w:val="000000"/>
          <w:spacing w:val="-2"/>
          <w:sz w:val="28"/>
          <w:szCs w:val="28"/>
          <w:u w:val="single"/>
          <w:lang w:val="uk-UA"/>
        </w:rPr>
        <w:t>в</w:t>
      </w:r>
      <w:r w:rsidR="000C3853" w:rsidRPr="00371033">
        <w:rPr>
          <w:rFonts w:eastAsia="Times New Roman"/>
          <w:b/>
          <w:bCs/>
          <w:i/>
          <w:iCs/>
          <w:color w:val="000000"/>
          <w:spacing w:val="-2"/>
          <w:sz w:val="28"/>
          <w:szCs w:val="28"/>
          <w:u w:val="single"/>
          <w:lang w:val="uk-UA"/>
        </w:rPr>
        <w:t>чально-пізна</w:t>
      </w:r>
      <w:r w:rsidRPr="00371033">
        <w:rPr>
          <w:rFonts w:eastAsia="Times New Roman"/>
          <w:b/>
          <w:bCs/>
          <w:i/>
          <w:iCs/>
          <w:color w:val="000000"/>
          <w:spacing w:val="-2"/>
          <w:sz w:val="28"/>
          <w:szCs w:val="28"/>
          <w:u w:val="single"/>
          <w:lang w:val="uk-UA"/>
        </w:rPr>
        <w:t>в</w:t>
      </w:r>
      <w:r w:rsidR="000C3853" w:rsidRPr="00371033">
        <w:rPr>
          <w:rFonts w:eastAsia="Times New Roman"/>
          <w:b/>
          <w:bCs/>
          <w:i/>
          <w:iCs/>
          <w:color w:val="000000"/>
          <w:spacing w:val="-2"/>
          <w:sz w:val="28"/>
          <w:szCs w:val="28"/>
          <w:u w:val="single"/>
          <w:lang w:val="uk-UA"/>
        </w:rPr>
        <w:t>альної</w:t>
      </w:r>
    </w:p>
    <w:p w14:paraId="7B869454" w14:textId="77777777" w:rsidR="000C3853" w:rsidRPr="00371033" w:rsidRDefault="000C3853" w:rsidP="000C3853">
      <w:pPr>
        <w:shd w:val="clear" w:color="auto" w:fill="FFFFFF"/>
        <w:spacing w:line="322" w:lineRule="exact"/>
        <w:jc w:val="center"/>
        <w:rPr>
          <w:rFonts w:eastAsia="Times New Roman"/>
          <w:sz w:val="28"/>
          <w:szCs w:val="28"/>
          <w:u w:val="single"/>
          <w:lang w:val="uk-UA"/>
        </w:rPr>
      </w:pPr>
      <w:r w:rsidRPr="00371033">
        <w:rPr>
          <w:rFonts w:eastAsia="Times New Roman"/>
          <w:b/>
          <w:bCs/>
          <w:i/>
          <w:iCs/>
          <w:color w:val="000000"/>
          <w:sz w:val="28"/>
          <w:szCs w:val="28"/>
          <w:u w:val="single"/>
          <w:lang w:val="uk-UA"/>
        </w:rPr>
        <w:t>діяльності</w:t>
      </w:r>
    </w:p>
    <w:p w14:paraId="74F54630" w14:textId="77777777" w:rsidR="000C3853" w:rsidRPr="00371033" w:rsidRDefault="000C3853" w:rsidP="000C3853">
      <w:pPr>
        <w:shd w:val="clear" w:color="auto" w:fill="FFFFFF"/>
        <w:spacing w:line="322" w:lineRule="exact"/>
        <w:ind w:left="5" w:right="14" w:firstLine="701"/>
        <w:jc w:val="both"/>
        <w:rPr>
          <w:rFonts w:eastAsia="Times New Roman"/>
          <w:sz w:val="28"/>
          <w:szCs w:val="28"/>
          <w:lang w:val="uk-UA"/>
        </w:rPr>
      </w:pPr>
      <w:r w:rsidRPr="00371033">
        <w:rPr>
          <w:rFonts w:eastAsia="Times New Roman"/>
          <w:b/>
          <w:bCs/>
          <w:color w:val="000000"/>
          <w:sz w:val="28"/>
          <w:szCs w:val="28"/>
          <w:lang w:val="uk-UA"/>
        </w:rPr>
        <w:t xml:space="preserve">3 </w:t>
      </w:r>
      <w:r w:rsidRPr="00371033">
        <w:rPr>
          <w:rFonts w:eastAsia="Times New Roman"/>
          <w:color w:val="000000"/>
          <w:sz w:val="28"/>
          <w:szCs w:val="28"/>
          <w:lang w:val="uk-UA"/>
        </w:rPr>
        <w:t xml:space="preserve">метою більш ефективної активізації навчально-пізнавальної діяльності студентів при вивченні навчальної дисципліни «Кримінологія» можуть </w:t>
      </w:r>
      <w:r w:rsidRPr="00371033">
        <w:rPr>
          <w:rFonts w:eastAsia="Times New Roman"/>
          <w:color w:val="000000"/>
          <w:spacing w:val="-1"/>
          <w:sz w:val="28"/>
          <w:szCs w:val="28"/>
          <w:lang w:val="uk-UA"/>
        </w:rPr>
        <w:t xml:space="preserve">використовуватись: оглядові лекції, лекції з проблемних питань, робота в малих </w:t>
      </w:r>
      <w:r w:rsidRPr="00371033">
        <w:rPr>
          <w:rFonts w:eastAsia="Times New Roman"/>
          <w:color w:val="000000"/>
          <w:sz w:val="28"/>
          <w:szCs w:val="28"/>
          <w:lang w:val="uk-UA"/>
        </w:rPr>
        <w:t>трупах, семінари-дискусії, ділові ігри, презентації, заняття із застосуванням комп'ютерної та телекомунікаційної техніки тощо.</w:t>
      </w:r>
    </w:p>
    <w:p w14:paraId="009290F5" w14:textId="77777777" w:rsidR="000C3853" w:rsidRPr="00371033" w:rsidRDefault="000C3853" w:rsidP="000C3853">
      <w:pPr>
        <w:shd w:val="clear" w:color="auto" w:fill="FFFFFF"/>
        <w:spacing w:line="322" w:lineRule="exact"/>
        <w:ind w:right="14" w:firstLine="566"/>
        <w:jc w:val="both"/>
        <w:rPr>
          <w:rFonts w:eastAsia="Times New Roman"/>
          <w:sz w:val="28"/>
          <w:szCs w:val="28"/>
          <w:lang w:val="uk-UA"/>
        </w:rPr>
      </w:pPr>
      <w:r w:rsidRPr="00371033">
        <w:rPr>
          <w:rFonts w:eastAsia="Times New Roman"/>
          <w:color w:val="000000"/>
          <w:sz w:val="28"/>
          <w:szCs w:val="28"/>
          <w:lang w:val="uk-UA"/>
        </w:rPr>
        <w:t xml:space="preserve">Кожен з видів методики застосовується викладачем на власний розсуд. </w:t>
      </w:r>
      <w:r w:rsidRPr="00371033">
        <w:rPr>
          <w:rFonts w:eastAsia="Times New Roman"/>
          <w:color w:val="000000"/>
          <w:spacing w:val="-1"/>
          <w:sz w:val="28"/>
          <w:szCs w:val="28"/>
          <w:lang w:val="uk-UA"/>
        </w:rPr>
        <w:t>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11CFC1AD" w14:textId="77777777" w:rsidR="000C3853" w:rsidRPr="00371033" w:rsidRDefault="000C3853" w:rsidP="000C3853">
      <w:pPr>
        <w:shd w:val="clear" w:color="auto" w:fill="FFFFFF"/>
        <w:tabs>
          <w:tab w:val="left" w:pos="835"/>
        </w:tabs>
        <w:spacing w:before="5" w:line="322" w:lineRule="exact"/>
        <w:ind w:left="566"/>
        <w:rPr>
          <w:rFonts w:eastAsia="Times New Roman"/>
          <w:sz w:val="28"/>
          <w:szCs w:val="28"/>
          <w:lang w:val="uk-UA"/>
        </w:rPr>
      </w:pPr>
      <w:r w:rsidRPr="00371033">
        <w:rPr>
          <w:rFonts w:eastAsia="Times New Roman"/>
          <w:b/>
          <w:bCs/>
          <w:i/>
          <w:iCs/>
          <w:color w:val="000000"/>
          <w:spacing w:val="-21"/>
          <w:sz w:val="28"/>
          <w:szCs w:val="28"/>
          <w:lang w:val="uk-UA"/>
        </w:rPr>
        <w:t>1.</w:t>
      </w:r>
      <w:r w:rsidRPr="00371033">
        <w:rPr>
          <w:rFonts w:eastAsia="Times New Roman"/>
          <w:b/>
          <w:bCs/>
          <w:i/>
          <w:iCs/>
          <w:color w:val="000000"/>
          <w:sz w:val="28"/>
          <w:szCs w:val="28"/>
          <w:lang w:val="uk-UA"/>
        </w:rPr>
        <w:tab/>
      </w:r>
      <w:r w:rsidRPr="00371033">
        <w:rPr>
          <w:rFonts w:eastAsia="Times New Roman"/>
          <w:b/>
          <w:bCs/>
          <w:i/>
          <w:iCs/>
          <w:color w:val="000000"/>
          <w:spacing w:val="-1"/>
          <w:sz w:val="28"/>
          <w:szCs w:val="28"/>
          <w:lang w:val="uk-UA"/>
        </w:rPr>
        <w:t>За джерелом інформації:</w:t>
      </w:r>
    </w:p>
    <w:p w14:paraId="6A45C5F0" w14:textId="617DC5D6" w:rsidR="000C3853" w:rsidRPr="00371033" w:rsidRDefault="000C3853" w:rsidP="000C3853">
      <w:pPr>
        <w:numPr>
          <w:ilvl w:val="0"/>
          <w:numId w:val="4"/>
        </w:numPr>
        <w:shd w:val="clear" w:color="auto" w:fill="FFFFFF"/>
        <w:tabs>
          <w:tab w:val="left" w:pos="998"/>
        </w:tabs>
        <w:spacing w:line="370" w:lineRule="exact"/>
        <w:ind w:left="5" w:right="19" w:firstLine="566"/>
        <w:jc w:val="both"/>
        <w:rPr>
          <w:rFonts w:eastAsia="Times New Roman"/>
          <w:b/>
          <w:bCs/>
          <w:i/>
          <w:iCs/>
          <w:color w:val="000000"/>
          <w:sz w:val="28"/>
          <w:szCs w:val="28"/>
          <w:lang w:val="uk-UA"/>
        </w:rPr>
      </w:pPr>
      <w:r w:rsidRPr="00371033">
        <w:rPr>
          <w:rFonts w:eastAsia="Times New Roman"/>
          <w:i/>
          <w:iCs/>
          <w:color w:val="000000"/>
          <w:sz w:val="28"/>
          <w:szCs w:val="28"/>
          <w:lang w:val="uk-UA"/>
        </w:rPr>
        <w:t xml:space="preserve">словесні: </w:t>
      </w:r>
      <w:r w:rsidRPr="00371033">
        <w:rPr>
          <w:rFonts w:eastAsia="Times New Roman"/>
          <w:color w:val="000000"/>
          <w:sz w:val="28"/>
          <w:szCs w:val="28"/>
          <w:lang w:val="uk-UA"/>
        </w:rPr>
        <w:t xml:space="preserve">лекція (традиційна, проблемна тощо) із застосуванням комп'ютерних інформаційних технологій (презентація PowerPoint), семінари, </w:t>
      </w:r>
      <w:r w:rsidR="006936CA" w:rsidRPr="00371033">
        <w:rPr>
          <w:rFonts w:eastAsia="Times New Roman"/>
          <w:color w:val="000000"/>
          <w:sz w:val="28"/>
          <w:szCs w:val="28"/>
          <w:lang w:val="uk-UA"/>
        </w:rPr>
        <w:t>пояснення</w:t>
      </w:r>
      <w:r w:rsidRPr="00371033">
        <w:rPr>
          <w:rFonts w:eastAsia="Times New Roman"/>
          <w:color w:val="000000"/>
          <w:sz w:val="28"/>
          <w:szCs w:val="28"/>
          <w:lang w:val="uk-UA"/>
        </w:rPr>
        <w:t>, розповідь, бесіда;</w:t>
      </w:r>
    </w:p>
    <w:p w14:paraId="11C78775" w14:textId="77777777" w:rsidR="000C3853" w:rsidRPr="00371033" w:rsidRDefault="000C3853" w:rsidP="000C3853">
      <w:pPr>
        <w:numPr>
          <w:ilvl w:val="0"/>
          <w:numId w:val="4"/>
        </w:numPr>
        <w:shd w:val="clear" w:color="auto" w:fill="FFFFFF"/>
        <w:tabs>
          <w:tab w:val="left" w:pos="998"/>
        </w:tabs>
        <w:spacing w:before="53"/>
        <w:ind w:left="571"/>
        <w:rPr>
          <w:rFonts w:eastAsia="Times New Roman"/>
          <w:b/>
          <w:bCs/>
          <w:color w:val="000000"/>
          <w:sz w:val="28"/>
          <w:szCs w:val="28"/>
          <w:lang w:val="uk-UA"/>
        </w:rPr>
      </w:pPr>
      <w:r w:rsidRPr="00371033">
        <w:rPr>
          <w:rFonts w:eastAsia="Times New Roman"/>
          <w:i/>
          <w:iCs/>
          <w:color w:val="000000"/>
          <w:spacing w:val="-1"/>
          <w:sz w:val="28"/>
          <w:szCs w:val="28"/>
          <w:lang w:val="uk-UA"/>
        </w:rPr>
        <w:t xml:space="preserve">наочні: </w:t>
      </w:r>
      <w:r w:rsidRPr="00371033">
        <w:rPr>
          <w:rFonts w:eastAsia="Times New Roman"/>
          <w:color w:val="000000"/>
          <w:spacing w:val="-1"/>
          <w:sz w:val="28"/>
          <w:szCs w:val="28"/>
          <w:lang w:val="uk-UA"/>
        </w:rPr>
        <w:t>спостереження, ілюстрація, демонстрація;</w:t>
      </w:r>
    </w:p>
    <w:p w14:paraId="2EA447A8" w14:textId="77777777" w:rsidR="000C3853" w:rsidRPr="00371033" w:rsidRDefault="000C3853" w:rsidP="000C3853">
      <w:pPr>
        <w:numPr>
          <w:ilvl w:val="0"/>
          <w:numId w:val="4"/>
        </w:numPr>
        <w:shd w:val="clear" w:color="auto" w:fill="FFFFFF"/>
        <w:tabs>
          <w:tab w:val="left" w:pos="998"/>
        </w:tabs>
        <w:spacing w:before="67"/>
        <w:ind w:left="571"/>
        <w:rPr>
          <w:rFonts w:eastAsia="Times New Roman"/>
          <w:b/>
          <w:bCs/>
          <w:color w:val="000000"/>
          <w:sz w:val="28"/>
          <w:szCs w:val="28"/>
          <w:lang w:val="uk-UA"/>
        </w:rPr>
      </w:pPr>
      <w:r w:rsidRPr="00371033">
        <w:rPr>
          <w:rFonts w:eastAsia="Times New Roman"/>
          <w:i/>
          <w:iCs/>
          <w:color w:val="000000"/>
          <w:spacing w:val="-2"/>
          <w:sz w:val="28"/>
          <w:szCs w:val="28"/>
          <w:lang w:val="uk-UA"/>
        </w:rPr>
        <w:t xml:space="preserve">практичні: </w:t>
      </w:r>
      <w:r w:rsidRPr="00371033">
        <w:rPr>
          <w:rFonts w:eastAsia="Times New Roman"/>
          <w:color w:val="000000"/>
          <w:spacing w:val="-2"/>
          <w:sz w:val="28"/>
          <w:szCs w:val="28"/>
          <w:lang w:val="uk-UA"/>
        </w:rPr>
        <w:t>вправи.</w:t>
      </w:r>
    </w:p>
    <w:p w14:paraId="6F5DBBB0" w14:textId="752FAB68" w:rsidR="000C3853" w:rsidRPr="00371033" w:rsidRDefault="000C3853" w:rsidP="000C3853">
      <w:pPr>
        <w:shd w:val="clear" w:color="auto" w:fill="FFFFFF"/>
        <w:spacing w:before="43" w:line="322" w:lineRule="exact"/>
        <w:ind w:right="14" w:firstLine="566"/>
        <w:jc w:val="both"/>
        <w:rPr>
          <w:rFonts w:eastAsia="Times New Roman"/>
          <w:sz w:val="28"/>
          <w:szCs w:val="28"/>
          <w:lang w:val="uk-UA"/>
        </w:rPr>
      </w:pPr>
      <w:r w:rsidRPr="00371033">
        <w:rPr>
          <w:rFonts w:eastAsia="Times New Roman"/>
          <w:color w:val="000000"/>
          <w:sz w:val="28"/>
          <w:szCs w:val="28"/>
          <w:lang w:val="uk-UA"/>
        </w:rPr>
        <w:t xml:space="preserve">Наприклад, лекції з проблемних питань покликані сприяти розвитку логічного мислення студентів і </w:t>
      </w:r>
      <w:r w:rsidR="006936CA" w:rsidRPr="00371033">
        <w:rPr>
          <w:rFonts w:eastAsia="Times New Roman"/>
          <w:color w:val="000000"/>
          <w:sz w:val="28"/>
          <w:szCs w:val="28"/>
          <w:lang w:val="uk-UA"/>
        </w:rPr>
        <w:t>характеризуються</w:t>
      </w:r>
      <w:r w:rsidRPr="00371033">
        <w:rPr>
          <w:rFonts w:eastAsia="Times New Roman"/>
          <w:color w:val="000000"/>
          <w:sz w:val="28"/>
          <w:szCs w:val="28"/>
          <w:lang w:val="uk-UA"/>
        </w:rPr>
        <w:t xml:space="preserve">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r w:rsidR="006936CA" w:rsidRPr="00371033">
        <w:rPr>
          <w:rFonts w:eastAsia="Times New Roman"/>
          <w:color w:val="000000"/>
          <w:sz w:val="28"/>
          <w:szCs w:val="28"/>
          <w:lang w:val="uk-UA"/>
        </w:rPr>
        <w:t>роздачою</w:t>
      </w:r>
      <w:r w:rsidRPr="00371033">
        <w:rPr>
          <w:rFonts w:eastAsia="Times New Roman"/>
          <w:color w:val="000000"/>
          <w:sz w:val="28"/>
          <w:szCs w:val="28"/>
          <w:lang w:val="uk-UA"/>
        </w:rPr>
        <w:t xml:space="preserve"> під час лекцій друкованого матеріалу та виділенням головних висновків з питань, що розглядаються. При читанні лекцій можуть даватись </w:t>
      </w:r>
      <w:r w:rsidR="006936CA" w:rsidRPr="00371033">
        <w:rPr>
          <w:rFonts w:eastAsia="Times New Roman"/>
          <w:color w:val="000000"/>
          <w:sz w:val="28"/>
          <w:szCs w:val="28"/>
          <w:lang w:val="uk-UA"/>
        </w:rPr>
        <w:t>питання</w:t>
      </w:r>
      <w:r w:rsidRPr="00371033">
        <w:rPr>
          <w:rFonts w:eastAsia="Times New Roman"/>
          <w:color w:val="000000"/>
          <w:sz w:val="28"/>
          <w:szCs w:val="28"/>
          <w:lang w:val="uk-UA"/>
        </w:rPr>
        <w:t xml:space="preserve"> для самостійного їх осмислення.</w:t>
      </w:r>
    </w:p>
    <w:p w14:paraId="79F64FF6" w14:textId="6FCD26F5" w:rsidR="000C3853" w:rsidRPr="00371033" w:rsidRDefault="000C3853" w:rsidP="000C3853">
      <w:pPr>
        <w:shd w:val="clear" w:color="auto" w:fill="FFFFFF"/>
        <w:tabs>
          <w:tab w:val="left" w:pos="835"/>
        </w:tabs>
        <w:spacing w:line="322" w:lineRule="exact"/>
        <w:ind w:left="5" w:right="19" w:firstLine="562"/>
        <w:jc w:val="both"/>
        <w:rPr>
          <w:rFonts w:eastAsia="Times New Roman"/>
          <w:sz w:val="28"/>
          <w:szCs w:val="28"/>
          <w:lang w:val="uk-UA"/>
        </w:rPr>
      </w:pPr>
      <w:r w:rsidRPr="00371033">
        <w:rPr>
          <w:rFonts w:eastAsia="Times New Roman"/>
          <w:b/>
          <w:bCs/>
          <w:i/>
          <w:iCs/>
          <w:color w:val="000000"/>
          <w:spacing w:val="-20"/>
          <w:sz w:val="28"/>
          <w:szCs w:val="28"/>
          <w:lang w:val="uk-UA"/>
        </w:rPr>
        <w:t>2.</w:t>
      </w:r>
      <w:r w:rsidRPr="00371033">
        <w:rPr>
          <w:rFonts w:eastAsia="Times New Roman"/>
          <w:b/>
          <w:bCs/>
          <w:i/>
          <w:iCs/>
          <w:color w:val="000000"/>
          <w:sz w:val="28"/>
          <w:szCs w:val="28"/>
          <w:lang w:val="uk-UA"/>
        </w:rPr>
        <w:tab/>
      </w:r>
      <w:r w:rsidRPr="00371033">
        <w:rPr>
          <w:rFonts w:eastAsia="Times New Roman"/>
          <w:b/>
          <w:bCs/>
          <w:i/>
          <w:iCs/>
          <w:color w:val="000000"/>
          <w:spacing w:val="-1"/>
          <w:sz w:val="28"/>
          <w:szCs w:val="28"/>
          <w:lang w:val="uk-UA"/>
        </w:rPr>
        <w:t xml:space="preserve">За логікою передачі і </w:t>
      </w:r>
      <w:r w:rsidR="006936CA" w:rsidRPr="00371033">
        <w:rPr>
          <w:rFonts w:eastAsia="Times New Roman"/>
          <w:b/>
          <w:bCs/>
          <w:i/>
          <w:iCs/>
          <w:color w:val="000000"/>
          <w:spacing w:val="-1"/>
          <w:sz w:val="28"/>
          <w:szCs w:val="28"/>
          <w:lang w:val="uk-UA"/>
        </w:rPr>
        <w:t>сприйняття</w:t>
      </w:r>
      <w:r w:rsidRPr="00371033">
        <w:rPr>
          <w:rFonts w:eastAsia="Times New Roman"/>
          <w:b/>
          <w:bCs/>
          <w:i/>
          <w:iCs/>
          <w:color w:val="000000"/>
          <w:spacing w:val="-1"/>
          <w:sz w:val="28"/>
          <w:szCs w:val="28"/>
          <w:lang w:val="uk-UA"/>
        </w:rPr>
        <w:t xml:space="preserve"> </w:t>
      </w:r>
      <w:r w:rsidR="006936CA" w:rsidRPr="00371033">
        <w:rPr>
          <w:rFonts w:eastAsia="Times New Roman"/>
          <w:b/>
          <w:bCs/>
          <w:i/>
          <w:iCs/>
          <w:color w:val="000000"/>
          <w:spacing w:val="-1"/>
          <w:sz w:val="28"/>
          <w:szCs w:val="28"/>
          <w:lang w:val="uk-UA"/>
        </w:rPr>
        <w:t>навчальної</w:t>
      </w:r>
      <w:r w:rsidRPr="00371033">
        <w:rPr>
          <w:rFonts w:eastAsia="Times New Roman"/>
          <w:b/>
          <w:bCs/>
          <w:i/>
          <w:iCs/>
          <w:color w:val="000000"/>
          <w:spacing w:val="-1"/>
          <w:sz w:val="28"/>
          <w:szCs w:val="28"/>
          <w:lang w:val="uk-UA"/>
        </w:rPr>
        <w:t xml:space="preserve"> інформації: </w:t>
      </w:r>
      <w:r w:rsidRPr="00371033">
        <w:rPr>
          <w:rFonts w:eastAsia="Times New Roman"/>
          <w:color w:val="000000"/>
          <w:spacing w:val="-1"/>
          <w:sz w:val="28"/>
          <w:szCs w:val="28"/>
          <w:lang w:val="uk-UA"/>
        </w:rPr>
        <w:t>індуктивні,</w:t>
      </w:r>
      <w:r w:rsidRPr="00371033">
        <w:rPr>
          <w:rFonts w:eastAsia="Times New Roman"/>
          <w:color w:val="000000"/>
          <w:spacing w:val="-1"/>
          <w:sz w:val="28"/>
          <w:szCs w:val="28"/>
          <w:lang w:val="uk-UA"/>
        </w:rPr>
        <w:br/>
      </w:r>
      <w:r w:rsidRPr="00371033">
        <w:rPr>
          <w:rFonts w:eastAsia="Times New Roman"/>
          <w:color w:val="000000"/>
          <w:sz w:val="28"/>
          <w:szCs w:val="28"/>
          <w:lang w:val="uk-UA"/>
        </w:rPr>
        <w:t>дедуктивні, аналітичні, синтетичні.</w:t>
      </w:r>
    </w:p>
    <w:p w14:paraId="79668879" w14:textId="6B794ABA" w:rsidR="000C3853" w:rsidRPr="00371033" w:rsidRDefault="000C3853" w:rsidP="000C3853">
      <w:pPr>
        <w:shd w:val="clear" w:color="auto" w:fill="FFFFFF"/>
        <w:spacing w:line="322" w:lineRule="exact"/>
        <w:ind w:left="5" w:firstLine="562"/>
        <w:jc w:val="both"/>
        <w:rPr>
          <w:rFonts w:eastAsia="Times New Roman"/>
          <w:sz w:val="28"/>
          <w:szCs w:val="28"/>
          <w:lang w:val="uk-UA"/>
        </w:rPr>
      </w:pPr>
      <w:r w:rsidRPr="00371033">
        <w:rPr>
          <w:rFonts w:eastAsia="Times New Roman"/>
          <w:color w:val="000000"/>
          <w:sz w:val="28"/>
          <w:szCs w:val="28"/>
          <w:lang w:val="uk-UA"/>
        </w:rPr>
        <w:t xml:space="preserve">Наприклад, робота в малих трупах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w:t>
      </w:r>
      <w:r w:rsidRPr="00371033">
        <w:rPr>
          <w:rFonts w:eastAsia="Times New Roman"/>
          <w:color w:val="000000"/>
          <w:spacing w:val="-1"/>
          <w:sz w:val="28"/>
          <w:szCs w:val="28"/>
          <w:lang w:val="uk-UA"/>
        </w:rPr>
        <w:t xml:space="preserve">своїми індивідуальними якостями та </w:t>
      </w:r>
      <w:r w:rsidR="006936CA" w:rsidRPr="00371033">
        <w:rPr>
          <w:rFonts w:eastAsia="Times New Roman"/>
          <w:color w:val="000000"/>
          <w:spacing w:val="-1"/>
          <w:sz w:val="28"/>
          <w:szCs w:val="28"/>
          <w:lang w:val="uk-UA"/>
        </w:rPr>
        <w:t>знаннями</w:t>
      </w:r>
      <w:r w:rsidRPr="00371033">
        <w:rPr>
          <w:rFonts w:eastAsia="Times New Roman"/>
          <w:color w:val="000000"/>
          <w:spacing w:val="-1"/>
          <w:sz w:val="28"/>
          <w:szCs w:val="28"/>
          <w:lang w:val="uk-UA"/>
        </w:rPr>
        <w:t xml:space="preserve"> доповнює інших. Використання </w:t>
      </w:r>
      <w:r w:rsidRPr="00371033">
        <w:rPr>
          <w:rFonts w:eastAsia="Times New Roman"/>
          <w:color w:val="000000"/>
          <w:sz w:val="28"/>
          <w:szCs w:val="28"/>
          <w:lang w:val="uk-UA"/>
        </w:rPr>
        <w:t xml:space="preserve">цієї технологи дає змогу структурувати практично-семінарські заняття за </w:t>
      </w:r>
      <w:r w:rsidRPr="00371033">
        <w:rPr>
          <w:rFonts w:eastAsia="Times New Roman"/>
          <w:color w:val="000000"/>
          <w:spacing w:val="-1"/>
          <w:sz w:val="28"/>
          <w:szCs w:val="28"/>
          <w:lang w:val="uk-UA"/>
        </w:rPr>
        <w:t xml:space="preserve">формою і змістом, створює можливість для участі кожного студента в роботі за </w:t>
      </w:r>
      <w:r w:rsidRPr="00371033">
        <w:rPr>
          <w:rFonts w:eastAsia="Times New Roman"/>
          <w:color w:val="000000"/>
          <w:sz w:val="28"/>
          <w:szCs w:val="28"/>
          <w:lang w:val="uk-UA"/>
        </w:rPr>
        <w:t xml:space="preserve">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w:t>
      </w:r>
      <w:r w:rsidRPr="00371033">
        <w:rPr>
          <w:rFonts w:eastAsia="Times New Roman"/>
          <w:color w:val="000000"/>
          <w:spacing w:val="-1"/>
          <w:sz w:val="28"/>
          <w:szCs w:val="28"/>
          <w:lang w:val="uk-UA"/>
        </w:rPr>
        <w:t xml:space="preserve">аспектах, що містять в собі винесені на розгляд проблемні </w:t>
      </w:r>
      <w:r w:rsidR="006936CA" w:rsidRPr="00371033">
        <w:rPr>
          <w:rFonts w:eastAsia="Times New Roman"/>
          <w:color w:val="000000"/>
          <w:spacing w:val="-1"/>
          <w:sz w:val="28"/>
          <w:szCs w:val="28"/>
          <w:lang w:val="uk-UA"/>
        </w:rPr>
        <w:t>питання</w:t>
      </w:r>
      <w:r w:rsidRPr="00371033">
        <w:rPr>
          <w:rFonts w:eastAsia="Times New Roman"/>
          <w:color w:val="000000"/>
          <w:spacing w:val="-1"/>
          <w:sz w:val="28"/>
          <w:szCs w:val="28"/>
          <w:lang w:val="uk-UA"/>
        </w:rPr>
        <w:t>.</w:t>
      </w:r>
    </w:p>
    <w:p w14:paraId="6D8E90C0" w14:textId="2CE0E75A" w:rsidR="000C3853" w:rsidRPr="00371033" w:rsidRDefault="000C3853" w:rsidP="000C3853">
      <w:pPr>
        <w:numPr>
          <w:ilvl w:val="0"/>
          <w:numId w:val="5"/>
        </w:numPr>
        <w:shd w:val="clear" w:color="auto" w:fill="FFFFFF"/>
        <w:tabs>
          <w:tab w:val="left" w:pos="926"/>
        </w:tabs>
        <w:spacing w:before="5" w:line="322" w:lineRule="exact"/>
        <w:ind w:left="5" w:right="19" w:firstLine="562"/>
        <w:jc w:val="both"/>
        <w:rPr>
          <w:rFonts w:eastAsia="Times New Roman"/>
          <w:b/>
          <w:bCs/>
          <w:i/>
          <w:iCs/>
          <w:color w:val="000000"/>
          <w:spacing w:val="-20"/>
          <w:sz w:val="28"/>
          <w:szCs w:val="28"/>
          <w:lang w:val="uk-UA"/>
        </w:rPr>
      </w:pPr>
      <w:r w:rsidRPr="00371033">
        <w:rPr>
          <w:rFonts w:eastAsia="Times New Roman"/>
          <w:b/>
          <w:bCs/>
          <w:i/>
          <w:iCs/>
          <w:color w:val="000000"/>
          <w:spacing w:val="-1"/>
          <w:sz w:val="28"/>
          <w:szCs w:val="28"/>
          <w:lang w:val="uk-UA"/>
        </w:rPr>
        <w:t xml:space="preserve">За ступенем самостійності </w:t>
      </w:r>
      <w:r w:rsidR="006936CA" w:rsidRPr="00371033">
        <w:rPr>
          <w:rFonts w:eastAsia="Times New Roman"/>
          <w:b/>
          <w:bCs/>
          <w:i/>
          <w:iCs/>
          <w:color w:val="000000"/>
          <w:spacing w:val="-1"/>
          <w:sz w:val="28"/>
          <w:szCs w:val="28"/>
          <w:lang w:val="uk-UA"/>
        </w:rPr>
        <w:t>мислення</w:t>
      </w:r>
      <w:r w:rsidRPr="00371033">
        <w:rPr>
          <w:rFonts w:eastAsia="Times New Roman"/>
          <w:b/>
          <w:bCs/>
          <w:i/>
          <w:iCs/>
          <w:color w:val="000000"/>
          <w:spacing w:val="-1"/>
          <w:sz w:val="28"/>
          <w:szCs w:val="28"/>
          <w:lang w:val="uk-UA"/>
        </w:rPr>
        <w:t xml:space="preserve">: </w:t>
      </w:r>
      <w:r w:rsidRPr="00371033">
        <w:rPr>
          <w:rFonts w:eastAsia="Times New Roman"/>
          <w:color w:val="000000"/>
          <w:spacing w:val="-1"/>
          <w:sz w:val="28"/>
          <w:szCs w:val="28"/>
          <w:lang w:val="uk-UA"/>
        </w:rPr>
        <w:t xml:space="preserve">репродуктивні, пошукові, </w:t>
      </w:r>
      <w:r w:rsidRPr="00371033">
        <w:rPr>
          <w:rFonts w:eastAsia="Times New Roman"/>
          <w:color w:val="000000"/>
          <w:sz w:val="28"/>
          <w:szCs w:val="28"/>
          <w:lang w:val="uk-UA"/>
        </w:rPr>
        <w:t>дослідницькі.</w:t>
      </w:r>
    </w:p>
    <w:p w14:paraId="11540D44" w14:textId="318FFC00" w:rsidR="000C3853" w:rsidRPr="00371033" w:rsidRDefault="000C3853" w:rsidP="000C3853">
      <w:pPr>
        <w:numPr>
          <w:ilvl w:val="0"/>
          <w:numId w:val="5"/>
        </w:numPr>
        <w:shd w:val="clear" w:color="auto" w:fill="FFFFFF"/>
        <w:tabs>
          <w:tab w:val="left" w:pos="926"/>
        </w:tabs>
        <w:spacing w:line="322" w:lineRule="exact"/>
        <w:ind w:left="5" w:right="10" w:firstLine="562"/>
        <w:jc w:val="both"/>
        <w:rPr>
          <w:rFonts w:eastAsia="Times New Roman"/>
          <w:b/>
          <w:bCs/>
          <w:i/>
          <w:iCs/>
          <w:color w:val="000000"/>
          <w:spacing w:val="-21"/>
          <w:sz w:val="28"/>
          <w:szCs w:val="28"/>
          <w:lang w:val="uk-UA"/>
        </w:rPr>
      </w:pPr>
      <w:r w:rsidRPr="00371033">
        <w:rPr>
          <w:rFonts w:eastAsia="Times New Roman"/>
          <w:b/>
          <w:bCs/>
          <w:i/>
          <w:iCs/>
          <w:color w:val="000000"/>
          <w:sz w:val="28"/>
          <w:szCs w:val="28"/>
          <w:lang w:val="uk-UA"/>
        </w:rPr>
        <w:t xml:space="preserve">За ступенем </w:t>
      </w:r>
      <w:r w:rsidR="006936CA" w:rsidRPr="00371033">
        <w:rPr>
          <w:rFonts w:eastAsia="Times New Roman"/>
          <w:b/>
          <w:bCs/>
          <w:i/>
          <w:iCs/>
          <w:color w:val="000000"/>
          <w:sz w:val="28"/>
          <w:szCs w:val="28"/>
          <w:lang w:val="uk-UA"/>
        </w:rPr>
        <w:t>керування</w:t>
      </w:r>
      <w:r w:rsidRPr="00371033">
        <w:rPr>
          <w:rFonts w:eastAsia="Times New Roman"/>
          <w:b/>
          <w:bCs/>
          <w:i/>
          <w:iCs/>
          <w:color w:val="000000"/>
          <w:sz w:val="28"/>
          <w:szCs w:val="28"/>
          <w:lang w:val="uk-UA"/>
        </w:rPr>
        <w:t xml:space="preserve"> </w:t>
      </w:r>
      <w:r w:rsidR="006936CA" w:rsidRPr="00371033">
        <w:rPr>
          <w:rFonts w:eastAsia="Times New Roman"/>
          <w:b/>
          <w:bCs/>
          <w:i/>
          <w:iCs/>
          <w:color w:val="000000"/>
          <w:sz w:val="28"/>
          <w:szCs w:val="28"/>
          <w:lang w:val="uk-UA"/>
        </w:rPr>
        <w:t>навчальною</w:t>
      </w:r>
      <w:r w:rsidRPr="00371033">
        <w:rPr>
          <w:rFonts w:eastAsia="Times New Roman"/>
          <w:b/>
          <w:bCs/>
          <w:i/>
          <w:iCs/>
          <w:color w:val="000000"/>
          <w:sz w:val="28"/>
          <w:szCs w:val="28"/>
          <w:lang w:val="uk-UA"/>
        </w:rPr>
        <w:t xml:space="preserve"> діяльністю: </w:t>
      </w:r>
      <w:r w:rsidRPr="00371033">
        <w:rPr>
          <w:rFonts w:eastAsia="Times New Roman"/>
          <w:color w:val="000000"/>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08D9263" w14:textId="77777777" w:rsidR="000C3853" w:rsidRPr="00371033" w:rsidRDefault="000C3853" w:rsidP="000C3853">
      <w:pPr>
        <w:shd w:val="clear" w:color="auto" w:fill="FFFFFF"/>
        <w:spacing w:line="322" w:lineRule="exact"/>
        <w:ind w:right="5" w:firstLine="566"/>
        <w:jc w:val="both"/>
        <w:rPr>
          <w:rFonts w:eastAsia="Times New Roman"/>
          <w:sz w:val="28"/>
          <w:szCs w:val="28"/>
          <w:lang w:val="uk-UA"/>
        </w:rPr>
      </w:pPr>
      <w:r w:rsidRPr="00371033">
        <w:rPr>
          <w:rFonts w:eastAsia="Times New Roman"/>
          <w:color w:val="000000"/>
          <w:sz w:val="28"/>
          <w:szCs w:val="28"/>
          <w:lang w:val="uk-UA"/>
        </w:rPr>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235D202" w14:textId="77777777" w:rsidR="000C3853" w:rsidRPr="00371033" w:rsidRDefault="000C3853" w:rsidP="000C3853">
      <w:pPr>
        <w:shd w:val="clear" w:color="auto" w:fill="FFFFFF"/>
        <w:spacing w:before="5" w:line="322" w:lineRule="exact"/>
        <w:ind w:left="3288" w:right="288" w:hanging="2798"/>
        <w:rPr>
          <w:rFonts w:eastAsia="Times New Roman"/>
          <w:sz w:val="28"/>
          <w:szCs w:val="28"/>
          <w:lang w:val="uk-UA"/>
        </w:rPr>
      </w:pPr>
      <w:r w:rsidRPr="00371033">
        <w:rPr>
          <w:rFonts w:eastAsia="Times New Roman"/>
          <w:b/>
          <w:bCs/>
          <w:i/>
          <w:iCs/>
          <w:color w:val="000000"/>
          <w:spacing w:val="-1"/>
          <w:sz w:val="28"/>
          <w:szCs w:val="28"/>
          <w:u w:val="single"/>
          <w:lang w:val="uk-UA"/>
        </w:rPr>
        <w:t>Методи стимулювання інтересу до навчання і мотивації навчально-</w:t>
      </w:r>
      <w:r w:rsidRPr="00371033">
        <w:rPr>
          <w:rFonts w:eastAsia="Times New Roman"/>
          <w:b/>
          <w:bCs/>
          <w:i/>
          <w:iCs/>
          <w:color w:val="000000"/>
          <w:sz w:val="28"/>
          <w:szCs w:val="28"/>
          <w:u w:val="single"/>
          <w:lang w:val="uk-UA"/>
        </w:rPr>
        <w:t>пізнавальної діяльності:</w:t>
      </w:r>
    </w:p>
    <w:p w14:paraId="55C65BBC" w14:textId="77777777" w:rsidR="000C3853" w:rsidRPr="00371033" w:rsidRDefault="000C3853" w:rsidP="000C3853">
      <w:pPr>
        <w:shd w:val="clear" w:color="auto" w:fill="FFFFFF"/>
        <w:spacing w:line="322" w:lineRule="exact"/>
        <w:ind w:right="5" w:firstLine="566"/>
        <w:jc w:val="both"/>
        <w:rPr>
          <w:rFonts w:eastAsia="Times New Roman"/>
          <w:sz w:val="28"/>
          <w:szCs w:val="28"/>
          <w:lang w:val="uk-UA"/>
        </w:rPr>
      </w:pPr>
      <w:r w:rsidRPr="00371033">
        <w:rPr>
          <w:rFonts w:eastAsia="Times New Roman"/>
          <w:b/>
          <w:bCs/>
          <w:i/>
          <w:iCs/>
          <w:color w:val="000000"/>
          <w:sz w:val="28"/>
          <w:szCs w:val="28"/>
          <w:lang w:val="uk-UA"/>
        </w:rPr>
        <w:t xml:space="preserve">Методи стимулювання інтересу до навчання: </w:t>
      </w:r>
      <w:r w:rsidRPr="00371033">
        <w:rPr>
          <w:rFonts w:eastAsia="Times New Roman"/>
          <w:color w:val="000000"/>
          <w:sz w:val="28"/>
          <w:szCs w:val="28"/>
          <w:lang w:val="uk-UA"/>
        </w:rPr>
        <w:t>навчальні дискусії; створення ситуації пізнавальної новизни; створення ситуацій зацікавленості (метод цікавих аналогій тощо).</w:t>
      </w:r>
    </w:p>
    <w:p w14:paraId="35BA204D" w14:textId="77777777" w:rsidR="000C3853" w:rsidRPr="00371033" w:rsidRDefault="000C3853" w:rsidP="000C3853">
      <w:pPr>
        <w:shd w:val="clear" w:color="auto" w:fill="FFFFFF"/>
        <w:spacing w:line="322" w:lineRule="exact"/>
        <w:ind w:right="5" w:firstLine="566"/>
        <w:jc w:val="both"/>
        <w:rPr>
          <w:rFonts w:eastAsia="Times New Roman"/>
          <w:sz w:val="28"/>
          <w:szCs w:val="28"/>
          <w:lang w:val="uk-UA"/>
        </w:rPr>
      </w:pPr>
      <w:r w:rsidRPr="00371033">
        <w:rPr>
          <w:rFonts w:eastAsia="Times New Roman"/>
          <w:color w:val="000000"/>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4075FE1E" w14:textId="77777777" w:rsidR="000C3853" w:rsidRPr="00371033" w:rsidRDefault="000C3853" w:rsidP="000C3853">
      <w:pPr>
        <w:shd w:val="clear" w:color="auto" w:fill="FFFFFF"/>
        <w:spacing w:before="5" w:line="322" w:lineRule="exact"/>
        <w:ind w:right="5"/>
        <w:jc w:val="center"/>
        <w:rPr>
          <w:rFonts w:eastAsia="Times New Roman"/>
          <w:sz w:val="28"/>
          <w:szCs w:val="28"/>
          <w:lang w:val="uk-UA"/>
        </w:rPr>
      </w:pPr>
      <w:r w:rsidRPr="00371033">
        <w:rPr>
          <w:rFonts w:eastAsia="Times New Roman"/>
          <w:b/>
          <w:bCs/>
          <w:i/>
          <w:iCs/>
          <w:color w:val="000000"/>
          <w:sz w:val="28"/>
          <w:szCs w:val="28"/>
          <w:u w:val="single"/>
          <w:lang w:val="uk-UA"/>
        </w:rPr>
        <w:t>Інклюзивні методи навчання</w:t>
      </w:r>
    </w:p>
    <w:p w14:paraId="09A29E11" w14:textId="77777777" w:rsidR="000C3853" w:rsidRPr="00371033" w:rsidRDefault="000C3853" w:rsidP="000C3853">
      <w:pPr>
        <w:numPr>
          <w:ilvl w:val="0"/>
          <w:numId w:val="6"/>
        </w:numPr>
        <w:shd w:val="clear" w:color="auto" w:fill="FFFFFF"/>
        <w:tabs>
          <w:tab w:val="left" w:pos="1094"/>
        </w:tabs>
        <w:spacing w:line="322" w:lineRule="exact"/>
        <w:ind w:right="10" w:firstLine="706"/>
        <w:jc w:val="both"/>
        <w:rPr>
          <w:rFonts w:eastAsia="Times New Roman"/>
          <w:color w:val="000000"/>
          <w:spacing w:val="-1"/>
          <w:sz w:val="28"/>
          <w:szCs w:val="28"/>
          <w:lang w:val="uk-UA"/>
        </w:rPr>
      </w:pPr>
      <w:r w:rsidRPr="00371033">
        <w:rPr>
          <w:rFonts w:eastAsia="Times New Roman"/>
          <w:color w:val="000000"/>
          <w:sz w:val="28"/>
          <w:szCs w:val="28"/>
          <w:lang w:val="uk-UA"/>
        </w:rPr>
        <w:t>Методи формування свідомості: бесіда, диспут, лекція, приклад, пояснення, переконання.</w:t>
      </w:r>
    </w:p>
    <w:p w14:paraId="3E96AB7F" w14:textId="77777777" w:rsidR="000C3853" w:rsidRPr="00371033" w:rsidRDefault="000C3853" w:rsidP="000C3853">
      <w:pPr>
        <w:numPr>
          <w:ilvl w:val="0"/>
          <w:numId w:val="6"/>
        </w:numPr>
        <w:shd w:val="clear" w:color="auto" w:fill="FFFFFF"/>
        <w:tabs>
          <w:tab w:val="left" w:pos="1094"/>
        </w:tabs>
        <w:spacing w:line="322" w:lineRule="exact"/>
        <w:ind w:firstLine="706"/>
        <w:jc w:val="both"/>
        <w:rPr>
          <w:rFonts w:eastAsia="Times New Roman"/>
          <w:color w:val="000000"/>
          <w:spacing w:val="-1"/>
          <w:sz w:val="28"/>
          <w:szCs w:val="28"/>
          <w:lang w:val="uk-UA"/>
        </w:rPr>
      </w:pPr>
      <w:r w:rsidRPr="00371033">
        <w:rPr>
          <w:rFonts w:eastAsia="Times New Roman"/>
          <w:color w:val="000000"/>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353DFF41" w14:textId="77777777" w:rsidR="000C3853" w:rsidRPr="00371033" w:rsidRDefault="000C3853" w:rsidP="000C3853">
      <w:pPr>
        <w:shd w:val="clear" w:color="auto" w:fill="FFFFFF"/>
        <w:tabs>
          <w:tab w:val="left" w:pos="1133"/>
        </w:tabs>
        <w:spacing w:line="322" w:lineRule="exact"/>
        <w:ind w:right="10" w:firstLine="706"/>
        <w:jc w:val="both"/>
        <w:rPr>
          <w:rFonts w:eastAsia="Times New Roman"/>
          <w:sz w:val="28"/>
          <w:szCs w:val="28"/>
          <w:lang w:val="uk-UA"/>
        </w:rPr>
      </w:pPr>
      <w:r w:rsidRPr="00371033">
        <w:rPr>
          <w:rFonts w:eastAsia="Times New Roman"/>
          <w:color w:val="000000"/>
          <w:spacing w:val="-1"/>
          <w:sz w:val="28"/>
          <w:szCs w:val="28"/>
          <w:lang w:val="uk-UA"/>
        </w:rPr>
        <w:t>3.</w:t>
      </w:r>
      <w:r w:rsidRPr="00371033">
        <w:rPr>
          <w:rFonts w:eastAsia="Times New Roman"/>
          <w:color w:val="000000"/>
          <w:sz w:val="28"/>
          <w:szCs w:val="28"/>
          <w:lang w:val="uk-UA"/>
        </w:rPr>
        <w:tab/>
        <w:t>Методи мотивації та стимулювання: вимога, громадська думка.</w:t>
      </w:r>
      <w:r w:rsidRPr="00371033">
        <w:rPr>
          <w:rFonts w:eastAsia="Times New Roman"/>
          <w:color w:val="000000"/>
          <w:sz w:val="28"/>
          <w:szCs w:val="28"/>
          <w:lang w:val="uk-UA"/>
        </w:rPr>
        <w:br/>
        <w:t>Вважаємо, що неприпустимо застосовувати в інклюзивному вихованні методи</w:t>
      </w:r>
      <w:r w:rsidRPr="00371033">
        <w:rPr>
          <w:rFonts w:eastAsia="Times New Roman"/>
          <w:color w:val="000000"/>
          <w:sz w:val="28"/>
          <w:szCs w:val="28"/>
          <w:lang w:val="uk-UA"/>
        </w:rPr>
        <w:br/>
        <w:t>емоційного стимулювання – змагання, заохочення, переконання.</w:t>
      </w:r>
    </w:p>
    <w:p w14:paraId="26762B78" w14:textId="7BC34817" w:rsidR="000C3853" w:rsidRPr="00371033" w:rsidRDefault="000C3853" w:rsidP="000C3853">
      <w:pPr>
        <w:shd w:val="clear" w:color="auto" w:fill="FFFFFF"/>
        <w:tabs>
          <w:tab w:val="left" w:pos="989"/>
        </w:tabs>
        <w:spacing w:line="322" w:lineRule="exact"/>
        <w:ind w:left="706"/>
        <w:rPr>
          <w:rFonts w:eastAsia="Times New Roman"/>
          <w:sz w:val="28"/>
          <w:szCs w:val="28"/>
          <w:lang w:val="uk-UA"/>
        </w:rPr>
      </w:pPr>
      <w:r w:rsidRPr="00371033">
        <w:rPr>
          <w:rFonts w:eastAsia="Times New Roman"/>
          <w:color w:val="000000"/>
          <w:spacing w:val="-1"/>
          <w:sz w:val="28"/>
          <w:szCs w:val="28"/>
          <w:lang w:val="uk-UA"/>
        </w:rPr>
        <w:t>4.</w:t>
      </w:r>
      <w:r w:rsidRPr="00371033">
        <w:rPr>
          <w:rFonts w:eastAsia="Times New Roman"/>
          <w:color w:val="000000"/>
          <w:sz w:val="28"/>
          <w:szCs w:val="28"/>
          <w:lang w:val="uk-UA"/>
        </w:rPr>
        <w:tab/>
        <w:t xml:space="preserve">Метод самовиховання: самопізнання, самооцінювання, </w:t>
      </w:r>
      <w:r w:rsidR="006936CA" w:rsidRPr="00371033">
        <w:rPr>
          <w:rFonts w:eastAsia="Times New Roman"/>
          <w:color w:val="000000"/>
          <w:sz w:val="28"/>
          <w:szCs w:val="28"/>
          <w:lang w:val="uk-UA"/>
        </w:rPr>
        <w:t>с</w:t>
      </w:r>
      <w:r w:rsidRPr="00371033">
        <w:rPr>
          <w:rFonts w:eastAsia="Times New Roman"/>
          <w:color w:val="000000"/>
          <w:sz w:val="28"/>
          <w:szCs w:val="28"/>
          <w:lang w:val="uk-UA"/>
        </w:rPr>
        <w:t>аморегуляція.</w:t>
      </w:r>
    </w:p>
    <w:p w14:paraId="1E6E5FAE" w14:textId="77777777" w:rsidR="000C3853" w:rsidRPr="00371033" w:rsidRDefault="000C3853" w:rsidP="000C3853">
      <w:pPr>
        <w:shd w:val="clear" w:color="auto" w:fill="FFFFFF"/>
        <w:tabs>
          <w:tab w:val="left" w:pos="1421"/>
          <w:tab w:val="left" w:pos="2851"/>
          <w:tab w:val="left" w:pos="6307"/>
          <w:tab w:val="left" w:pos="8045"/>
        </w:tabs>
        <w:spacing w:line="322" w:lineRule="exact"/>
        <w:ind w:right="5" w:firstLine="706"/>
        <w:jc w:val="both"/>
        <w:rPr>
          <w:rFonts w:eastAsia="Times New Roman"/>
          <w:sz w:val="28"/>
          <w:szCs w:val="28"/>
          <w:lang w:val="uk-UA"/>
        </w:rPr>
      </w:pPr>
      <w:r w:rsidRPr="00371033">
        <w:rPr>
          <w:rFonts w:eastAsia="Times New Roman"/>
          <w:color w:val="000000"/>
          <w:spacing w:val="-1"/>
          <w:sz w:val="28"/>
          <w:szCs w:val="28"/>
          <w:lang w:val="uk-UA"/>
        </w:rPr>
        <w:t>5.</w:t>
      </w:r>
      <w:r w:rsidRPr="00371033">
        <w:rPr>
          <w:rFonts w:eastAsia="Times New Roman"/>
          <w:color w:val="000000"/>
          <w:sz w:val="28"/>
          <w:szCs w:val="28"/>
          <w:lang w:val="uk-UA"/>
        </w:rPr>
        <w:tab/>
      </w:r>
      <w:r w:rsidRPr="00371033">
        <w:rPr>
          <w:rFonts w:eastAsia="Times New Roman"/>
          <w:color w:val="000000"/>
          <w:spacing w:val="-2"/>
          <w:sz w:val="28"/>
          <w:szCs w:val="28"/>
          <w:lang w:val="uk-UA"/>
        </w:rPr>
        <w:t>Методи</w:t>
      </w:r>
      <w:r w:rsidRPr="00371033">
        <w:rPr>
          <w:rFonts w:ascii="Arial" w:eastAsia="Times New Roman" w:hAnsi="Arial" w:cs="Arial"/>
          <w:color w:val="000000"/>
          <w:sz w:val="28"/>
          <w:szCs w:val="28"/>
          <w:lang w:val="uk-UA"/>
        </w:rPr>
        <w:tab/>
      </w:r>
      <w:r w:rsidRPr="00371033">
        <w:rPr>
          <w:rFonts w:eastAsia="Times New Roman"/>
          <w:color w:val="000000"/>
          <w:spacing w:val="-2"/>
          <w:sz w:val="28"/>
          <w:szCs w:val="28"/>
          <w:lang w:val="uk-UA"/>
        </w:rPr>
        <w:t>соціально-психологічної</w:t>
      </w:r>
      <w:r w:rsidRPr="00371033">
        <w:rPr>
          <w:rFonts w:ascii="Arial" w:eastAsia="Times New Roman" w:hAnsi="Arial" w:cs="Arial"/>
          <w:color w:val="000000"/>
          <w:sz w:val="28"/>
          <w:szCs w:val="28"/>
          <w:lang w:val="uk-UA"/>
        </w:rPr>
        <w:tab/>
      </w:r>
      <w:r w:rsidRPr="00371033">
        <w:rPr>
          <w:rFonts w:eastAsia="Times New Roman"/>
          <w:color w:val="000000"/>
          <w:spacing w:val="-2"/>
          <w:sz w:val="28"/>
          <w:szCs w:val="28"/>
          <w:lang w:val="uk-UA"/>
        </w:rPr>
        <w:t>допомоги: психологічне</w:t>
      </w:r>
      <w:r w:rsidRPr="00371033">
        <w:rPr>
          <w:rFonts w:eastAsia="Times New Roman"/>
          <w:color w:val="000000"/>
          <w:spacing w:val="-2"/>
          <w:sz w:val="28"/>
          <w:szCs w:val="28"/>
          <w:lang w:val="uk-UA"/>
        </w:rPr>
        <w:br/>
      </w:r>
      <w:r w:rsidRPr="00371033">
        <w:rPr>
          <w:rFonts w:eastAsia="Times New Roman"/>
          <w:color w:val="000000"/>
          <w:sz w:val="28"/>
          <w:szCs w:val="28"/>
          <w:lang w:val="uk-UA"/>
        </w:rPr>
        <w:t>консультування, аутотренінг, стимуляційні ігри.</w:t>
      </w:r>
    </w:p>
    <w:p w14:paraId="0B595BD3" w14:textId="77777777" w:rsidR="000C3853" w:rsidRPr="00371033" w:rsidRDefault="000C3853" w:rsidP="000C3853">
      <w:pPr>
        <w:shd w:val="clear" w:color="auto" w:fill="FFFFFF"/>
        <w:tabs>
          <w:tab w:val="left" w:pos="989"/>
        </w:tabs>
        <w:spacing w:line="322" w:lineRule="exact"/>
        <w:ind w:left="706"/>
        <w:rPr>
          <w:rFonts w:eastAsia="Times New Roman"/>
          <w:sz w:val="28"/>
          <w:szCs w:val="28"/>
          <w:lang w:val="uk-UA"/>
        </w:rPr>
      </w:pPr>
      <w:r w:rsidRPr="00371033">
        <w:rPr>
          <w:rFonts w:eastAsia="Times New Roman"/>
          <w:color w:val="000000"/>
          <w:spacing w:val="-1"/>
          <w:sz w:val="28"/>
          <w:szCs w:val="28"/>
          <w:lang w:val="uk-UA"/>
        </w:rPr>
        <w:t>6.</w:t>
      </w:r>
      <w:r w:rsidRPr="00371033">
        <w:rPr>
          <w:rFonts w:eastAsia="Times New Roman"/>
          <w:color w:val="000000"/>
          <w:sz w:val="28"/>
          <w:szCs w:val="28"/>
          <w:lang w:val="uk-UA"/>
        </w:rPr>
        <w:tab/>
        <w:t>Спеціальні методи: патронат, супровід, тренінг, медіація.</w:t>
      </w:r>
    </w:p>
    <w:p w14:paraId="7E24574F" w14:textId="77777777" w:rsidR="000C3853" w:rsidRPr="00371033" w:rsidRDefault="000C3853" w:rsidP="000C3853">
      <w:pPr>
        <w:shd w:val="clear" w:color="auto" w:fill="FFFFFF"/>
        <w:tabs>
          <w:tab w:val="left" w:pos="1056"/>
        </w:tabs>
        <w:spacing w:line="322" w:lineRule="exact"/>
        <w:ind w:right="5" w:firstLine="706"/>
        <w:jc w:val="both"/>
        <w:rPr>
          <w:rFonts w:eastAsia="Times New Roman"/>
          <w:sz w:val="28"/>
          <w:szCs w:val="28"/>
          <w:lang w:val="uk-UA"/>
        </w:rPr>
      </w:pPr>
      <w:r w:rsidRPr="00371033">
        <w:rPr>
          <w:rFonts w:eastAsia="Times New Roman"/>
          <w:color w:val="000000"/>
          <w:spacing w:val="-1"/>
          <w:sz w:val="28"/>
          <w:szCs w:val="28"/>
          <w:lang w:val="uk-UA"/>
        </w:rPr>
        <w:t>7.</w:t>
      </w:r>
      <w:r w:rsidRPr="00371033">
        <w:rPr>
          <w:rFonts w:eastAsia="Times New Roman"/>
          <w:color w:val="000000"/>
          <w:sz w:val="28"/>
          <w:szCs w:val="28"/>
          <w:lang w:val="uk-UA"/>
        </w:rPr>
        <w:tab/>
        <w:t>Спеціальні методи педагогічної корекції, які варто використовувати</w:t>
      </w:r>
      <w:r w:rsidRPr="00371033">
        <w:rPr>
          <w:rFonts w:eastAsia="Times New Roman"/>
          <w:color w:val="000000"/>
          <w:sz w:val="28"/>
          <w:szCs w:val="28"/>
          <w:lang w:val="uk-UA"/>
        </w:rPr>
        <w:br/>
        <w:t>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6018F0CA" w14:textId="77777777" w:rsidR="00371033" w:rsidRPr="00371033" w:rsidRDefault="00371033" w:rsidP="00371033">
      <w:pPr>
        <w:keepNext/>
        <w:widowControl/>
        <w:autoSpaceDE/>
        <w:autoSpaceDN/>
        <w:adjustRightInd/>
        <w:spacing w:after="240"/>
        <w:ind w:firstLine="709"/>
        <w:contextualSpacing/>
        <w:jc w:val="both"/>
        <w:outlineLvl w:val="0"/>
        <w:rPr>
          <w:rFonts w:eastAsia="Times New Roman"/>
          <w:b/>
          <w:bCs/>
          <w:kern w:val="32"/>
          <w:sz w:val="28"/>
          <w:szCs w:val="28"/>
          <w:lang w:val="uk-UA" w:eastAsia="en-US"/>
        </w:rPr>
      </w:pPr>
      <w:r w:rsidRPr="00371033">
        <w:rPr>
          <w:rFonts w:eastAsia="Times New Roman"/>
          <w:b/>
          <w:bCs/>
          <w:kern w:val="32"/>
          <w:sz w:val="28"/>
          <w:szCs w:val="28"/>
          <w:lang w:val="uk-UA" w:eastAsia="en-US"/>
        </w:rPr>
        <w:t>МЕТОДИЧНЕ ЗАБЕЗПЕЧЕННЯ</w:t>
      </w:r>
    </w:p>
    <w:p w14:paraId="37DA5C1C" w14:textId="77777777" w:rsidR="00371033" w:rsidRPr="00371033" w:rsidRDefault="00371033" w:rsidP="00371033">
      <w:pPr>
        <w:widowControl/>
        <w:numPr>
          <w:ilvl w:val="0"/>
          <w:numId w:val="14"/>
        </w:numPr>
        <w:tabs>
          <w:tab w:val="num" w:pos="426"/>
          <w:tab w:val="left" w:pos="567"/>
        </w:tabs>
        <w:autoSpaceDE/>
        <w:autoSpaceDN/>
        <w:adjustRightInd/>
        <w:contextualSpacing/>
        <w:jc w:val="both"/>
        <w:rPr>
          <w:rFonts w:eastAsia="Times New Roman"/>
          <w:sz w:val="28"/>
          <w:szCs w:val="28"/>
          <w:lang w:val="uk-UA"/>
        </w:rPr>
      </w:pPr>
      <w:r w:rsidRPr="00371033">
        <w:rPr>
          <w:rFonts w:eastAsia="Times New Roman"/>
          <w:sz w:val="28"/>
          <w:szCs w:val="28"/>
        </w:rPr>
        <w:t>Інтелектуальна власність: навч. посібник [для студ. вищ. навч. закл.] / За заг ред канд. юрид. наук, доц. Нестерцової-Собакарь О.В.  Дніпро: Дніпроп. держ. ун-т внутр. справ, 2017. 140 с.</w:t>
      </w:r>
    </w:p>
    <w:p w14:paraId="4F0C7922" w14:textId="77777777" w:rsidR="00371033" w:rsidRPr="00371033" w:rsidRDefault="00371033" w:rsidP="00371033">
      <w:pPr>
        <w:widowControl/>
        <w:numPr>
          <w:ilvl w:val="0"/>
          <w:numId w:val="14"/>
        </w:numPr>
        <w:tabs>
          <w:tab w:val="num" w:pos="426"/>
          <w:tab w:val="left" w:pos="567"/>
        </w:tabs>
        <w:autoSpaceDE/>
        <w:autoSpaceDN/>
        <w:adjustRightInd/>
        <w:contextualSpacing/>
        <w:jc w:val="both"/>
        <w:rPr>
          <w:rFonts w:eastAsia="Times New Roman"/>
          <w:sz w:val="28"/>
          <w:szCs w:val="28"/>
          <w:lang w:val="uk-UA"/>
        </w:rPr>
      </w:pPr>
      <w:r w:rsidRPr="00371033">
        <w:rPr>
          <w:rFonts w:eastAsia="Times New Roman"/>
          <w:sz w:val="28"/>
          <w:szCs w:val="28"/>
          <w:lang w:val="uk-UA"/>
        </w:rPr>
        <w:t>Право інтелектуальної власності : навч. посіб. / за ред. : В. Р. Кравця, В. Г. Олюхи.  К. : Центр учб. л-ри, 2012. 270 с.</w:t>
      </w:r>
    </w:p>
    <w:p w14:paraId="2C8FFAD3" w14:textId="77777777" w:rsidR="00371033" w:rsidRPr="00371033" w:rsidRDefault="00371033" w:rsidP="00371033">
      <w:pPr>
        <w:widowControl/>
        <w:numPr>
          <w:ilvl w:val="0"/>
          <w:numId w:val="14"/>
        </w:numPr>
        <w:tabs>
          <w:tab w:val="num" w:pos="426"/>
          <w:tab w:val="left" w:pos="567"/>
        </w:tabs>
        <w:autoSpaceDE/>
        <w:autoSpaceDN/>
        <w:adjustRightInd/>
        <w:contextualSpacing/>
        <w:jc w:val="both"/>
        <w:rPr>
          <w:rFonts w:eastAsia="Times New Roman"/>
          <w:sz w:val="28"/>
          <w:szCs w:val="28"/>
          <w:shd w:val="clear" w:color="auto" w:fill="FFFFFF"/>
          <w:lang w:val="uk-UA"/>
        </w:rPr>
      </w:pPr>
      <w:r w:rsidRPr="00371033">
        <w:rPr>
          <w:rFonts w:eastAsia="Times New Roman"/>
          <w:bCs/>
          <w:sz w:val="28"/>
          <w:szCs w:val="28"/>
          <w:shd w:val="clear" w:color="auto" w:fill="FFFFFF"/>
        </w:rPr>
        <w:t>Право інтелектуальної власності</w:t>
      </w:r>
      <w:r w:rsidRPr="00371033">
        <w:rPr>
          <w:rFonts w:eastAsia="Times New Roman"/>
          <w:sz w:val="28"/>
          <w:szCs w:val="28"/>
          <w:shd w:val="clear" w:color="auto" w:fill="FFFFFF"/>
        </w:rPr>
        <w:t>: навчальний посібник/ Еннан P.Є. [та ін.]. К.: Алерта, 2016. 492 с</w:t>
      </w:r>
      <w:r w:rsidRPr="00371033">
        <w:rPr>
          <w:rFonts w:eastAsia="Times New Roman"/>
          <w:sz w:val="28"/>
          <w:szCs w:val="28"/>
          <w:shd w:val="clear" w:color="auto" w:fill="FFFFFF"/>
          <w:lang w:val="uk-UA"/>
        </w:rPr>
        <w:t>.</w:t>
      </w:r>
    </w:p>
    <w:p w14:paraId="2A963297" w14:textId="77777777" w:rsidR="00371033" w:rsidRPr="00371033" w:rsidRDefault="00371033" w:rsidP="00371033">
      <w:pPr>
        <w:keepNext/>
        <w:keepLines/>
        <w:widowControl/>
        <w:numPr>
          <w:ilvl w:val="0"/>
          <w:numId w:val="14"/>
        </w:numPr>
        <w:shd w:val="clear" w:color="auto" w:fill="FFFFFF"/>
        <w:autoSpaceDE/>
        <w:autoSpaceDN/>
        <w:adjustRightInd/>
        <w:jc w:val="both"/>
        <w:outlineLvl w:val="0"/>
        <w:rPr>
          <w:rFonts w:eastAsia="Times New Roman"/>
          <w:bCs/>
          <w:kern w:val="32"/>
          <w:sz w:val="28"/>
          <w:szCs w:val="28"/>
          <w:lang w:val="uk-UA" w:eastAsia="en-US"/>
        </w:rPr>
      </w:pPr>
      <w:r w:rsidRPr="00371033">
        <w:rPr>
          <w:rFonts w:eastAsia="Times New Roman"/>
          <w:bCs/>
          <w:kern w:val="32"/>
          <w:sz w:val="28"/>
          <w:szCs w:val="28"/>
          <w:shd w:val="clear" w:color="auto" w:fill="FFFFFF"/>
          <w:lang w:val="uk-UA" w:eastAsia="en-US"/>
        </w:rPr>
        <w:t>Ходаківський Є.І.</w:t>
      </w:r>
      <w:r w:rsidRPr="00371033">
        <w:rPr>
          <w:rFonts w:eastAsia="Times New Roman"/>
          <w:bCs/>
          <w:kern w:val="32"/>
          <w:sz w:val="28"/>
          <w:szCs w:val="28"/>
          <w:lang w:val="uk-UA" w:eastAsia="en-US"/>
        </w:rPr>
        <w:t xml:space="preserve"> Інтелектуальна власність: економіко-правові аспекти: навчальний посібник. К.: ЦУЛ, 2019. 274 с.</w:t>
      </w:r>
    </w:p>
    <w:p w14:paraId="5F1F9EB3" w14:textId="77777777" w:rsidR="00371033" w:rsidRPr="00371033" w:rsidRDefault="00371033" w:rsidP="00371033">
      <w:pPr>
        <w:keepNext/>
        <w:keepLines/>
        <w:widowControl/>
        <w:numPr>
          <w:ilvl w:val="0"/>
          <w:numId w:val="14"/>
        </w:numPr>
        <w:shd w:val="clear" w:color="auto" w:fill="FFFFFF"/>
        <w:autoSpaceDE/>
        <w:autoSpaceDN/>
        <w:adjustRightInd/>
        <w:jc w:val="both"/>
        <w:outlineLvl w:val="0"/>
        <w:rPr>
          <w:rFonts w:eastAsia="Times New Roman"/>
          <w:bCs/>
          <w:kern w:val="32"/>
          <w:sz w:val="28"/>
          <w:szCs w:val="28"/>
          <w:lang w:val="uk-UA" w:eastAsia="en-US"/>
        </w:rPr>
      </w:pPr>
      <w:r w:rsidRPr="00371033">
        <w:rPr>
          <w:rFonts w:eastAsia="Times New Roman"/>
          <w:bCs/>
          <w:kern w:val="32"/>
          <w:sz w:val="28"/>
          <w:szCs w:val="28"/>
          <w:lang w:val="uk-UA" w:eastAsia="en-US"/>
        </w:rPr>
        <w:t>Право інтелектуальної власності. Підручник. За заг. ред. д.ю.н., проф. Булеци С.Б., к.ю.н., доц. Чепис О.І. Ужгород: РІК-У, 2019. 488 с.</w:t>
      </w:r>
    </w:p>
    <w:p w14:paraId="5336719A" w14:textId="77777777" w:rsidR="000C3853" w:rsidRPr="008A20E5" w:rsidRDefault="000C3853" w:rsidP="000C3853">
      <w:pPr>
        <w:jc w:val="both"/>
        <w:rPr>
          <w:rFonts w:eastAsia="Times New Roman"/>
          <w:sz w:val="24"/>
          <w:szCs w:val="24"/>
          <w:lang w:val="uk-UA"/>
        </w:rPr>
      </w:pPr>
    </w:p>
    <w:p w14:paraId="6AB0FD2E" w14:textId="77777777" w:rsidR="000C3853" w:rsidRPr="008A20E5" w:rsidRDefault="000C3853" w:rsidP="000C3853">
      <w:pPr>
        <w:jc w:val="both"/>
        <w:rPr>
          <w:rFonts w:eastAsia="Times New Roman"/>
          <w:lang w:val="uk-UA"/>
        </w:rPr>
      </w:pPr>
    </w:p>
    <w:p w14:paraId="0B2C1844" w14:textId="3FBBFE0D" w:rsidR="000C3853" w:rsidRDefault="000C3853" w:rsidP="000C3853">
      <w:pPr>
        <w:shd w:val="clear" w:color="auto" w:fill="FFFFFF"/>
        <w:ind w:firstLine="709"/>
        <w:jc w:val="both"/>
        <w:rPr>
          <w:rFonts w:eastAsia="Times New Roman"/>
          <w:b/>
          <w:bCs/>
          <w:color w:val="000000" w:themeColor="text1"/>
          <w:spacing w:val="-2"/>
          <w:sz w:val="28"/>
          <w:szCs w:val="28"/>
          <w:lang w:val="uk-UA"/>
        </w:rPr>
      </w:pPr>
      <w:r w:rsidRPr="008A20E5">
        <w:rPr>
          <w:rFonts w:eastAsia="Times New Roman"/>
          <w:b/>
          <w:bCs/>
          <w:color w:val="000000" w:themeColor="text1"/>
          <w:spacing w:val="-2"/>
          <w:sz w:val="28"/>
          <w:szCs w:val="28"/>
          <w:lang w:val="uk-UA"/>
        </w:rPr>
        <w:t xml:space="preserve">РЕКОМЕНДОВАНА ЛІТЕРАТУРА </w:t>
      </w:r>
    </w:p>
    <w:p w14:paraId="63675667" w14:textId="77777777" w:rsidR="00371033" w:rsidRPr="00371033" w:rsidRDefault="00371033" w:rsidP="00371033">
      <w:pPr>
        <w:widowControl/>
        <w:shd w:val="clear" w:color="auto" w:fill="FFFFFF"/>
        <w:autoSpaceDE/>
        <w:autoSpaceDN/>
        <w:adjustRightInd/>
        <w:spacing w:after="200" w:line="276" w:lineRule="auto"/>
        <w:jc w:val="center"/>
        <w:rPr>
          <w:rFonts w:ascii="Calibri" w:eastAsia="Calibri" w:hAnsi="Calibri" w:cs="Calibri"/>
          <w:b/>
          <w:bCs/>
          <w:sz w:val="28"/>
          <w:szCs w:val="28"/>
          <w:lang w:val="uk-UA" w:eastAsia="en-US"/>
        </w:rPr>
      </w:pPr>
      <w:r w:rsidRPr="00371033">
        <w:rPr>
          <w:rFonts w:eastAsia="Calibri"/>
          <w:b/>
          <w:bCs/>
          <w:sz w:val="28"/>
          <w:szCs w:val="28"/>
          <w:lang w:val="uk-UA" w:eastAsia="en-US"/>
        </w:rPr>
        <w:t>Основна</w:t>
      </w:r>
      <w:r w:rsidRPr="00371033">
        <w:rPr>
          <w:rFonts w:ascii="Calibri" w:eastAsia="Calibri" w:hAnsi="Calibri" w:cs="Calibri"/>
          <w:b/>
          <w:bCs/>
          <w:sz w:val="28"/>
          <w:szCs w:val="28"/>
          <w:lang w:val="uk-UA" w:eastAsia="en-US"/>
        </w:rPr>
        <w:t xml:space="preserve"> </w:t>
      </w:r>
    </w:p>
    <w:p w14:paraId="0E6A9160" w14:textId="77777777" w:rsidR="00371033" w:rsidRPr="00371033" w:rsidRDefault="00371033" w:rsidP="00371033">
      <w:pPr>
        <w:widowControl/>
        <w:shd w:val="clear" w:color="auto" w:fill="FFFFFF"/>
        <w:autoSpaceDE/>
        <w:autoSpaceDN/>
        <w:adjustRightInd/>
        <w:ind w:firstLine="709"/>
        <w:jc w:val="both"/>
        <w:rPr>
          <w:rFonts w:eastAsia="Calibri"/>
          <w:b/>
          <w:bCs/>
          <w:sz w:val="28"/>
          <w:szCs w:val="28"/>
          <w:lang w:val="uk-UA" w:eastAsia="en-US"/>
        </w:rPr>
      </w:pPr>
      <w:r w:rsidRPr="00371033">
        <w:rPr>
          <w:rFonts w:eastAsia="Calibri"/>
          <w:b/>
          <w:bCs/>
          <w:sz w:val="28"/>
          <w:szCs w:val="28"/>
          <w:lang w:val="uk-UA" w:eastAsia="en-US"/>
        </w:rPr>
        <w:t>І. Підручники та навчальні посібники (основна література):</w:t>
      </w:r>
    </w:p>
    <w:p w14:paraId="2957CF31"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Цивільне право України: Підручник: У 2-х кн. /  Дзера О.В. (керівник авт. кол.),  Боброва Д.В., Довгерт А.С. та ін.; За ред. Дзери О.В., Кузнєцової Н.С. - К.: Юрінком Інтер, 2002.</w:t>
      </w:r>
    </w:p>
    <w:p w14:paraId="28B450EF"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Науково-практичний коментар Цивільного кодексу України: У 2-х т. За відповід. ред.. О.В. Дзери (кер. авт. кол.), Н.С. Кузнєцової, В.В. Луця. – К.: Юрінком  Інтер, 2005.</w:t>
      </w:r>
    </w:p>
    <w:p w14:paraId="2891BB44"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Право інтелектуальної власності. Науково-практичний коментар Цивільного кодексу України. За заг. Ред.. М.В. Паладія, Н.М. Мироненка, В.О. Жарова. – К.: Парламентське видавництво, 2006. – 432 с.</w:t>
      </w:r>
    </w:p>
    <w:p w14:paraId="79C9DC64"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eastAsia="ar-SA"/>
        </w:rPr>
      </w:pPr>
      <w:r w:rsidRPr="00371033">
        <w:rPr>
          <w:rFonts w:eastAsia="MS ??"/>
          <w:bCs/>
          <w:kern w:val="2"/>
          <w:sz w:val="28"/>
          <w:szCs w:val="28"/>
          <w:lang w:val="uk-UA" w:eastAsia="ar-SA"/>
        </w:rPr>
        <w:t xml:space="preserve"> Право інтелектуальної власності. За ред. Підопригори П.А., Святоцького О.Д. - К.: Видавничий Дім “Ін Юре”, 2004. - 670с. </w:t>
      </w:r>
    </w:p>
    <w:p w14:paraId="5018ED7A"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kern w:val="2"/>
          <w:sz w:val="28"/>
          <w:szCs w:val="28"/>
          <w:lang w:eastAsia="ar-SA"/>
        </w:rPr>
        <w:t>Право інтелектуальної власності. Академ. курс: Підручник для студентів вищих навч. закладів / За ред. О.П. Орлюк, О.Д.Святоцького. . – К.: Концерн Видавничий Дім “Ін Юре”, 2007 – 696 с.</w:t>
      </w:r>
    </w:p>
    <w:p w14:paraId="675B329E"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Основи інтелектуальної власності. - К.: Видавничий Дім “Ін Юре”, 1999. - 578 с.</w:t>
      </w:r>
    </w:p>
    <w:p w14:paraId="30B1B450"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bCs/>
          <w:kern w:val="2"/>
          <w:sz w:val="28"/>
          <w:szCs w:val="28"/>
          <w:lang w:val="uk-UA" w:eastAsia="ar-SA"/>
        </w:rPr>
        <w:t>Інтелектуальна власність в Україні: правові засади та практика. Наук.- практ. вид.: У 4-х т. / За заг. ред. Святоцького О.Д.</w:t>
      </w:r>
    </w:p>
    <w:p w14:paraId="2C5F1D88"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kern w:val="2"/>
          <w:sz w:val="28"/>
          <w:szCs w:val="28"/>
          <w:lang w:val="uk-UA" w:eastAsia="ar-SA"/>
        </w:rPr>
        <w:t>Право інтелектуальної власності: Навчальний посібник. В. С. Дроб’язко,  Р.В. Дроб’язко – К.: Юрінком Інтер, 2004. – 512 с.</w:t>
      </w:r>
    </w:p>
    <w:p w14:paraId="57FCB449"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bCs/>
          <w:kern w:val="2"/>
          <w:sz w:val="28"/>
          <w:szCs w:val="28"/>
          <w:lang w:val="uk-UA" w:eastAsia="ar-SA"/>
        </w:rPr>
        <w:t>Інтелектуальна власність. Словник-довідник. За заг. ред. Святоцького О.Д. У 2-х т. - К.: Видавничий Дім “Ін Юре”, 2000.</w:t>
      </w:r>
    </w:p>
    <w:p w14:paraId="149D321C"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 xml:space="preserve"> Охорона інтелектуальної власності в Україні / Довгий С.О., Жаров В.О., Зайчук В.О. та ін. – К.: Форум, 2002. – 319 с.</w:t>
      </w:r>
    </w:p>
    <w:p w14:paraId="6D980AA0"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kern w:val="2"/>
          <w:sz w:val="28"/>
          <w:szCs w:val="28"/>
          <w:lang w:val="uk-UA" w:eastAsia="ar-SA"/>
        </w:rPr>
        <w:t>Авторське право і суміжні права: навчальний посібник. С. В. Бондаренко – К: Ін-т ін- тел. власн. і права, 2008. – 260 с.</w:t>
      </w:r>
    </w:p>
    <w:p w14:paraId="7CDC8DA3"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 xml:space="preserve"> Господарське судочинство в Україні: Судова практика. Захист прав інтелектуальної власності. Від. Ред.. В.С. Москаленко. – К.: Праксіс, 2007. – 408 с.</w:t>
      </w:r>
    </w:p>
    <w:p w14:paraId="3432AD9C" w14:textId="77777777" w:rsidR="00371033" w:rsidRPr="00371033" w:rsidRDefault="00371033" w:rsidP="00371033">
      <w:pPr>
        <w:widowControl/>
        <w:numPr>
          <w:ilvl w:val="0"/>
          <w:numId w:val="15"/>
        </w:numPr>
        <w:suppressAutoHyphens/>
        <w:autoSpaceDE/>
        <w:autoSpaceDN/>
        <w:adjustRightInd/>
        <w:ind w:left="0" w:firstLine="709"/>
        <w:jc w:val="both"/>
        <w:rPr>
          <w:rFonts w:eastAsia="MS ??"/>
          <w:bCs/>
          <w:kern w:val="2"/>
          <w:sz w:val="28"/>
          <w:szCs w:val="28"/>
          <w:lang w:val="uk-UA" w:eastAsia="ar-SA"/>
        </w:rPr>
      </w:pPr>
      <w:r w:rsidRPr="00371033">
        <w:rPr>
          <w:rFonts w:eastAsia="MS ??"/>
          <w:bCs/>
          <w:kern w:val="2"/>
          <w:sz w:val="28"/>
          <w:szCs w:val="28"/>
          <w:lang w:val="uk-UA" w:eastAsia="ar-SA"/>
        </w:rPr>
        <w:t>Інтелектуальна власність. Міжнародні договори України. Упоряд. В.О. Жаров, А.М. Горнісевич, М.О. Василенко. – К.:  Державний департамент інтелектуальної власності. Державне підприємство “Український інститут промислової власності”,  2007. – 404 с.</w:t>
      </w:r>
    </w:p>
    <w:p w14:paraId="173B1C35"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bCs/>
          <w:kern w:val="2"/>
          <w:sz w:val="28"/>
          <w:szCs w:val="28"/>
          <w:lang w:val="uk-UA" w:eastAsia="ar-SA"/>
        </w:rPr>
        <w:t>Інтелектуальна власність. Закони України. Упоряд. В.О. Жаров, А.М. Горнісевич, М.О. Василенко. – К.:  Державний департамент інтелектуальної власності. Державне підприємство “Український інститут промислової власності”, 2007. – 410 с.</w:t>
      </w:r>
    </w:p>
    <w:p w14:paraId="51B5CB42"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 xml:space="preserve">Захист прав інтелектуальної власності: досвід Сполучених Штатів Америки. – Зб. документів, матеріалів, статей / За заг. ред. Святоцького О.Д. /Упорядники: Дроб’язко В.С., Дроб’язко Р.В. – К.: Видавничий Дім “Ін Юре”, 2003. – 368 с. </w:t>
      </w:r>
    </w:p>
    <w:p w14:paraId="4643910C"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Право інтелектуальної власності Європейського Союзу та законодавство України / За редакцією Ю.М. Капіци: кол. Авторів: Ю.М. Капіца, С.К. Ступак, В.П. Воробйов та ін. – К.: Видавничий Дім “Слово”, 2006. – 1104 с.</w:t>
      </w:r>
    </w:p>
    <w:p w14:paraId="29204CAE"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Авторское право и смежные права. Липник Делия.</w:t>
      </w:r>
      <w:r w:rsidRPr="00371033">
        <w:rPr>
          <w:rFonts w:eastAsia="MS ??"/>
          <w:b/>
          <w:bCs/>
          <w:kern w:val="2"/>
          <w:sz w:val="28"/>
          <w:szCs w:val="28"/>
          <w:lang w:val="uk-UA" w:eastAsia="ar-SA"/>
        </w:rPr>
        <w:t xml:space="preserve"> </w:t>
      </w:r>
      <w:r w:rsidRPr="00371033">
        <w:rPr>
          <w:rFonts w:eastAsia="MS ??"/>
          <w:kern w:val="2"/>
          <w:sz w:val="28"/>
          <w:szCs w:val="28"/>
          <w:lang w:val="uk-UA" w:eastAsia="ar-SA"/>
        </w:rPr>
        <w:t>Русское издание / Пер. с фр.; предисловие Федотова М. - М.: Научно-издательский центр “Ладомир”; Издательство ЮНЕСКО, 2002. - 788 с.</w:t>
      </w:r>
    </w:p>
    <w:p w14:paraId="572A8873"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Право интеллектуальной собственности: Авторское право Бентли Л., Шерман Б. / Пер. с англ.. Вольфсона В.Л. – СПб.: Издательство “Юридический центр Пресс”, 2004. – 535 с.</w:t>
      </w:r>
    </w:p>
    <w:p w14:paraId="15C18A6F"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Право Интелектуальной собственности в Российской Федерации. А.П. Сергеев – М.: ООО «Издательство Проспект», 2004. – 750.</w:t>
      </w:r>
    </w:p>
    <w:p w14:paraId="3CE871F5" w14:textId="77777777" w:rsidR="00371033" w:rsidRPr="00371033" w:rsidRDefault="00371033" w:rsidP="00371033">
      <w:pPr>
        <w:widowControl/>
        <w:numPr>
          <w:ilvl w:val="0"/>
          <w:numId w:val="15"/>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Основы авторского права. С.А. Судариков  – Минск: 2000. – 500 с.</w:t>
      </w:r>
    </w:p>
    <w:p w14:paraId="3C688F3C" w14:textId="77777777" w:rsidR="00371033" w:rsidRPr="00371033" w:rsidRDefault="00371033" w:rsidP="00371033">
      <w:pPr>
        <w:widowControl/>
        <w:numPr>
          <w:ilvl w:val="0"/>
          <w:numId w:val="15"/>
        </w:numPr>
        <w:suppressAutoHyphens/>
        <w:autoSpaceDE/>
        <w:autoSpaceDN/>
        <w:adjustRightInd/>
        <w:ind w:left="0" w:firstLine="709"/>
        <w:jc w:val="both"/>
        <w:rPr>
          <w:rFonts w:eastAsia="MS ??"/>
          <w:b/>
          <w:kern w:val="2"/>
          <w:sz w:val="28"/>
          <w:szCs w:val="28"/>
          <w:lang w:val="uk-UA" w:eastAsia="ar-SA"/>
        </w:rPr>
      </w:pPr>
      <w:r w:rsidRPr="00371033">
        <w:rPr>
          <w:rFonts w:eastAsia="MS ??"/>
          <w:kern w:val="2"/>
          <w:sz w:val="28"/>
          <w:szCs w:val="28"/>
          <w:lang w:val="uk-UA" w:eastAsia="ar-SA"/>
        </w:rPr>
        <w:t>Захист прав інтелектуальної власності: норми міжнародного і національного законодавства та їх правозастосування. Практичний посібник. Доріс Лонг, Патриція Рей, В.О. Жаров та інші. – К.: “К.І.С.”, 2007. – 448 с.</w:t>
      </w:r>
    </w:p>
    <w:p w14:paraId="124BB25D"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rPr>
        <w:t>Інтелектуальна власність : підручник для студентів неюридичних факультетів / В. О. Семків, Р. С. Шандра. Львів: Галицький друкар, 2015.  280 с.</w:t>
      </w:r>
    </w:p>
    <w:p w14:paraId="7D064AC9"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Інтелектуальне право України /за ред. О.С.Яворської О.С. Тернопіль: Підручники і посібники, 2016. 608 с.</w:t>
      </w:r>
    </w:p>
    <w:p w14:paraId="756FF947"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Капінос М.М. Інтелектуальна власність: підруч. для студентів ВНЗ / М. М. Капінос, Е. Т. Лерантович, М. М. Солощук ; Нац. техн. ун-т «Харків. політехн. ін-т». Харків : НТУ «ХПІ», 2016.  347 с.</w:t>
      </w:r>
    </w:p>
    <w:p w14:paraId="63BB0729"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 xml:space="preserve">Орлюк О.П. Право інтелектуальної власності: Акад. курс: підруч. для студ. вищих навч. закладів / За ред. О.П.Орлюк, О.Д. Святоцького. К.: Видавничий Дім «Ін Юре», 2007.  696 с. </w:t>
      </w:r>
    </w:p>
    <w:p w14:paraId="190E9F2A"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Світличний О. П.  Право інтелектуальної власності: Підручник. Вид. 2, змін. і доп.  К.: НУБіП України, 2016.  355 с.</w:t>
      </w:r>
    </w:p>
    <w:p w14:paraId="60FCDDFB"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Цивільне право України. Загальна частина / за ред. О.В. Дзери, Н.С. Кузнєцової, Р.А. Майданика. 3-тє вид., перероб. і допов. К. : Юрінком Інтер, 2010. 976 с.</w:t>
      </w:r>
    </w:p>
    <w:p w14:paraId="5FDCCA36" w14:textId="77777777" w:rsidR="00371033" w:rsidRPr="00371033" w:rsidRDefault="00371033" w:rsidP="00371033">
      <w:pPr>
        <w:widowControl/>
        <w:numPr>
          <w:ilvl w:val="0"/>
          <w:numId w:val="15"/>
        </w:numPr>
        <w:tabs>
          <w:tab w:val="left" w:pos="567"/>
        </w:tabs>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Цивільне право : підручник : у 2 т. / В.І. Борисова (кер. авт.кол.), Л.М. Баранова, Т.І. Бєгова та ін.. ; за ред. В.І. Борисової, І.В. Спасибо-Фатєєвої, В.Л. Яроцького. Х. : Право, 2012. Т. 1. 656 с.</w:t>
      </w:r>
    </w:p>
    <w:p w14:paraId="34466644" w14:textId="77777777" w:rsidR="00371033" w:rsidRPr="00371033" w:rsidRDefault="00371033" w:rsidP="00371033">
      <w:pPr>
        <w:keepNext/>
        <w:keepLines/>
        <w:widowControl/>
        <w:tabs>
          <w:tab w:val="num" w:pos="720"/>
        </w:tabs>
        <w:suppressAutoHyphens/>
        <w:autoSpaceDE/>
        <w:autoSpaceDN/>
        <w:adjustRightInd/>
        <w:ind w:firstLine="709"/>
        <w:jc w:val="both"/>
        <w:outlineLvl w:val="2"/>
        <w:rPr>
          <w:rFonts w:eastAsia="Times New Roman"/>
          <w:b/>
          <w:bCs/>
          <w:color w:val="00000A"/>
          <w:sz w:val="28"/>
          <w:szCs w:val="28"/>
          <w:lang w:val="uk-UA" w:eastAsia="en-US"/>
        </w:rPr>
      </w:pPr>
      <w:r w:rsidRPr="00371033">
        <w:rPr>
          <w:rFonts w:eastAsia="Times New Roman"/>
          <w:b/>
          <w:bCs/>
          <w:color w:val="00000A"/>
          <w:sz w:val="28"/>
          <w:szCs w:val="28"/>
          <w:lang w:val="uk-UA" w:eastAsia="en-US"/>
        </w:rPr>
        <w:t>Міжнародні договори.</w:t>
      </w:r>
    </w:p>
    <w:p w14:paraId="0BCE00B8"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Конвенція, що засновує Всесвітню організацію інтелектуальної власності.</w:t>
      </w:r>
    </w:p>
    <w:p w14:paraId="78FE474A"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Бернська конвенція про охорону літературних і художніх творів.</w:t>
      </w:r>
    </w:p>
    <w:p w14:paraId="4E01E7C7"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Всесвітня конвенція про авторське право.</w:t>
      </w:r>
    </w:p>
    <w:p w14:paraId="3A25ADE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Римська конвенція про охорону інтересів виконавців, виробників фонограм та організацій мовлення.</w:t>
      </w:r>
    </w:p>
    <w:p w14:paraId="528D9DB5"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Женевська конвенція про охорону інтересів виробників фонограм від незаконного відтворення їхніх фонограм.</w:t>
      </w:r>
    </w:p>
    <w:p w14:paraId="1DE80F55"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Угода про торговельні аспекти прав інтелектуальної власності (Угода ТРІПС).</w:t>
      </w:r>
    </w:p>
    <w:p w14:paraId="6AA0FCE7"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авторське право.</w:t>
      </w:r>
    </w:p>
    <w:p w14:paraId="3D131FA1"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виконання і фонограми.</w:t>
      </w:r>
    </w:p>
    <w:p w14:paraId="21B14B0B"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Паризька конвенція про охорону промислової власності.</w:t>
      </w:r>
    </w:p>
    <w:p w14:paraId="29989986"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патентне право.</w:t>
      </w:r>
    </w:p>
    <w:p w14:paraId="5E4669D1"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про патентну кооперацію (Договір РСТ).</w:t>
      </w:r>
    </w:p>
    <w:p w14:paraId="4E56635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Будапештський Договір про міжнародне визнання депонування мікроорганізмів з метою патентної процедури.</w:t>
      </w:r>
    </w:p>
    <w:p w14:paraId="632E20CD"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Гаазька угода про міжнародну реєстрацію промислових зразків.</w:t>
      </w:r>
    </w:p>
    <w:p w14:paraId="7BAD3FA5"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Міжнародна конвенція про охорону нових сортів рослин.</w:t>
      </w:r>
    </w:p>
    <w:p w14:paraId="406FA1B7"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Договір ВОІВ про закони щодо товарних знаків.</w:t>
      </w:r>
    </w:p>
    <w:p w14:paraId="159BBE3A"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Мадридська угода про міжнародну реєстрацію знаків.</w:t>
      </w:r>
    </w:p>
    <w:p w14:paraId="12DD7B42"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Протокол до Мадридської угоди про міжнародну реєстрацію знаків.</w:t>
      </w:r>
    </w:p>
    <w:p w14:paraId="55CE51B1"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Ніццька угода про Міжнародну класифікацію товарів і послуг для реєстрації знаків.</w:t>
      </w:r>
    </w:p>
    <w:p w14:paraId="6720CE6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Віденська угода про міжнародну класифікацію образотворчих елементів знаків.</w:t>
      </w:r>
    </w:p>
    <w:p w14:paraId="709B8D8C"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Сінгапурський договір про право на торговельні марки;</w:t>
      </w:r>
    </w:p>
    <w:p w14:paraId="1A923A49" w14:textId="77777777" w:rsidR="00371033" w:rsidRPr="00371033" w:rsidRDefault="00371033" w:rsidP="00371033">
      <w:pPr>
        <w:widowControl/>
        <w:numPr>
          <w:ilvl w:val="0"/>
          <w:numId w:val="16"/>
        </w:numPr>
        <w:suppressAutoHyphens/>
        <w:autoSpaceDE/>
        <w:autoSpaceDN/>
        <w:adjustRightInd/>
        <w:ind w:left="0" w:firstLine="709"/>
        <w:jc w:val="both"/>
        <w:rPr>
          <w:rFonts w:eastAsia="MS ??"/>
          <w:kern w:val="2"/>
          <w:sz w:val="28"/>
          <w:szCs w:val="28"/>
          <w:lang w:val="uk-UA" w:eastAsia="ar-SA"/>
        </w:rPr>
      </w:pPr>
      <w:r w:rsidRPr="00371033">
        <w:rPr>
          <w:rFonts w:eastAsia="MS ??"/>
          <w:kern w:val="2"/>
          <w:sz w:val="28"/>
          <w:szCs w:val="28"/>
          <w:lang w:val="uk-UA" w:eastAsia="ar-SA"/>
        </w:rPr>
        <w:t xml:space="preserve">Лісабонська угода про міжнародну реєстрацію назв місць походження. </w:t>
      </w:r>
    </w:p>
    <w:p w14:paraId="76D2B0E6" w14:textId="77777777" w:rsidR="00371033" w:rsidRPr="00371033" w:rsidRDefault="00371033" w:rsidP="00371033">
      <w:pPr>
        <w:widowControl/>
        <w:numPr>
          <w:ilvl w:val="0"/>
          <w:numId w:val="16"/>
        </w:numPr>
        <w:suppressAutoHyphens/>
        <w:autoSpaceDE/>
        <w:autoSpaceDN/>
        <w:adjustRightInd/>
        <w:ind w:left="0" w:firstLine="709"/>
        <w:jc w:val="both"/>
        <w:rPr>
          <w:rFonts w:eastAsia="MS ??"/>
          <w:b/>
          <w:kern w:val="2"/>
          <w:sz w:val="28"/>
          <w:szCs w:val="28"/>
          <w:lang w:val="uk-UA" w:eastAsia="ar-SA"/>
        </w:rPr>
      </w:pPr>
      <w:r w:rsidRPr="00371033">
        <w:rPr>
          <w:rFonts w:eastAsia="MS ??"/>
          <w:kern w:val="2"/>
          <w:sz w:val="28"/>
          <w:szCs w:val="28"/>
          <w:lang w:val="uk-UA" w:eastAsia="ar-SA"/>
        </w:rPr>
        <w:t>Найробський договір про правову охорону Олімпійського символу.</w:t>
      </w:r>
    </w:p>
    <w:p w14:paraId="0BD9521B" w14:textId="77777777" w:rsidR="00371033" w:rsidRPr="00371033" w:rsidRDefault="00371033" w:rsidP="00371033">
      <w:pPr>
        <w:widowControl/>
        <w:shd w:val="clear" w:color="auto" w:fill="FFFFFF"/>
        <w:tabs>
          <w:tab w:val="num" w:pos="360"/>
          <w:tab w:val="left" w:pos="993"/>
        </w:tabs>
        <w:ind w:firstLine="709"/>
        <w:jc w:val="both"/>
        <w:rPr>
          <w:rFonts w:eastAsia="Calibri"/>
          <w:b/>
          <w:sz w:val="28"/>
          <w:szCs w:val="28"/>
          <w:lang w:val="uk-UA" w:eastAsia="en-US"/>
        </w:rPr>
      </w:pPr>
      <w:r w:rsidRPr="00371033">
        <w:rPr>
          <w:rFonts w:eastAsia="Calibri"/>
          <w:b/>
          <w:sz w:val="28"/>
          <w:szCs w:val="28"/>
          <w:lang w:val="uk-UA" w:eastAsia="en-US"/>
        </w:rPr>
        <w:t>Допоміжна література:</w:t>
      </w:r>
    </w:p>
    <w:p w14:paraId="2B2F94AD" w14:textId="77777777" w:rsidR="00371033" w:rsidRPr="00371033" w:rsidRDefault="00371033" w:rsidP="00371033">
      <w:pPr>
        <w:widowControl/>
        <w:autoSpaceDE/>
        <w:autoSpaceDN/>
        <w:adjustRightInd/>
        <w:ind w:firstLine="709"/>
        <w:jc w:val="both"/>
        <w:rPr>
          <w:rFonts w:eastAsia="Calibri"/>
          <w:sz w:val="28"/>
          <w:szCs w:val="28"/>
          <w:lang w:val="uk-UA" w:eastAsia="en-US"/>
        </w:rPr>
      </w:pPr>
      <w:r w:rsidRPr="00371033">
        <w:rPr>
          <w:rFonts w:eastAsia="Calibri"/>
          <w:sz w:val="28"/>
          <w:szCs w:val="28"/>
          <w:lang w:val="uk-UA" w:eastAsia="en-US"/>
        </w:rPr>
        <w:t xml:space="preserve">1. Підопригора О. А. Основи правової охорони інтелектуальної власності в Україні: підруч. [для студ. неюрид. вузів] / О.А. Підопригора, О.Д. Святоцький. – К.: Концерн Видавничий Дім «Ін Юре», 2013. – 236 с.  </w:t>
      </w:r>
    </w:p>
    <w:p w14:paraId="5B677388" w14:textId="77777777" w:rsidR="00371033" w:rsidRPr="00371033" w:rsidRDefault="00371033" w:rsidP="00371033">
      <w:pPr>
        <w:widowControl/>
        <w:autoSpaceDE/>
        <w:autoSpaceDN/>
        <w:adjustRightInd/>
        <w:ind w:firstLine="709"/>
        <w:jc w:val="both"/>
        <w:rPr>
          <w:rFonts w:eastAsia="Calibri"/>
          <w:sz w:val="28"/>
          <w:szCs w:val="28"/>
          <w:lang w:val="uk-UA" w:eastAsia="en-US"/>
        </w:rPr>
      </w:pPr>
      <w:r w:rsidRPr="00371033">
        <w:rPr>
          <w:rFonts w:eastAsia="Calibri"/>
          <w:sz w:val="28"/>
          <w:szCs w:val="28"/>
          <w:lang w:val="uk-UA" w:eastAsia="en-US"/>
        </w:rPr>
        <w:t xml:space="preserve">2. Цибульов П. М. Основи інтелектуальної власності / Павло Миколайович Цибульов. – К.: Інститут інтелектуальної власності і права, 2015.– 268 с. 6. </w:t>
      </w:r>
    </w:p>
    <w:p w14:paraId="2AC81B93" w14:textId="5EAC4BB8" w:rsidR="00371033" w:rsidRPr="00371033" w:rsidRDefault="00371033" w:rsidP="00371033">
      <w:pPr>
        <w:widowControl/>
        <w:shd w:val="clear" w:color="auto" w:fill="FFFFFF"/>
        <w:tabs>
          <w:tab w:val="left" w:pos="365"/>
          <w:tab w:val="left" w:pos="993"/>
        </w:tabs>
        <w:autoSpaceDE/>
        <w:autoSpaceDN/>
        <w:adjustRightInd/>
        <w:ind w:firstLine="709"/>
        <w:jc w:val="both"/>
        <w:rPr>
          <w:rFonts w:eastAsia="Calibri"/>
          <w:sz w:val="28"/>
          <w:szCs w:val="28"/>
          <w:lang w:val="uk-UA" w:eastAsia="en-US"/>
        </w:rPr>
      </w:pPr>
      <w:r w:rsidRPr="00371033">
        <w:rPr>
          <w:rFonts w:eastAsia="Calibri"/>
          <w:b/>
          <w:sz w:val="28"/>
          <w:szCs w:val="28"/>
          <w:lang w:val="uk-UA" w:eastAsia="en-US"/>
        </w:rPr>
        <w:t>Інформаційні ресурси</w:t>
      </w:r>
    </w:p>
    <w:p w14:paraId="59D690D8" w14:textId="77777777" w:rsidR="00371033" w:rsidRPr="00371033" w:rsidRDefault="00371033" w:rsidP="00371033">
      <w:pPr>
        <w:shd w:val="clear" w:color="auto" w:fill="FFFFFF"/>
        <w:tabs>
          <w:tab w:val="left" w:pos="365"/>
        </w:tabs>
        <w:ind w:firstLine="709"/>
        <w:jc w:val="both"/>
        <w:rPr>
          <w:rFonts w:eastAsia="Calibri"/>
          <w:sz w:val="28"/>
          <w:szCs w:val="28"/>
          <w:lang w:val="uk-UA" w:eastAsia="en-US"/>
        </w:rPr>
      </w:pPr>
      <w:r w:rsidRPr="00371033">
        <w:rPr>
          <w:rFonts w:eastAsia="Calibri"/>
          <w:sz w:val="28"/>
          <w:szCs w:val="28"/>
          <w:lang w:val="uk-UA" w:eastAsia="en-US"/>
        </w:rPr>
        <w:t>Вивчення студентами дисципліни «Інтелектуальна власність» передбачає  вміння ними використовувати різні інформаційні ресурси, у тому числі такі Internet джерела:</w:t>
      </w:r>
    </w:p>
    <w:p w14:paraId="177FA263"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9" w:history="1">
        <w:r w:rsidR="00371033" w:rsidRPr="00371033">
          <w:rPr>
            <w:rFonts w:eastAsia="Calibri"/>
            <w:color w:val="0000FF"/>
            <w:sz w:val="28"/>
            <w:szCs w:val="28"/>
            <w:u w:val="single"/>
            <w:lang w:val="uk-UA" w:eastAsia="en-US"/>
          </w:rPr>
          <w:t>http://www.kmu.gov.ua</w:t>
        </w:r>
      </w:hyperlink>
      <w:r w:rsidR="00371033" w:rsidRPr="00371033">
        <w:rPr>
          <w:rFonts w:eastAsia="Calibri"/>
          <w:sz w:val="28"/>
          <w:szCs w:val="28"/>
          <w:lang w:val="uk-UA" w:eastAsia="en-US"/>
        </w:rPr>
        <w:t xml:space="preserve">  – Кабінет Міністрів України.</w:t>
      </w:r>
    </w:p>
    <w:p w14:paraId="1685635E"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0" w:history="1">
        <w:r w:rsidR="00371033" w:rsidRPr="00371033">
          <w:rPr>
            <w:rFonts w:eastAsia="Calibri"/>
            <w:color w:val="0000FF"/>
            <w:sz w:val="28"/>
            <w:szCs w:val="28"/>
            <w:u w:val="single"/>
            <w:lang w:val="uk-UA" w:eastAsia="en-US"/>
          </w:rPr>
          <w:t>http://www.court.gov.ua</w:t>
        </w:r>
      </w:hyperlink>
      <w:r w:rsidR="00371033" w:rsidRPr="00371033">
        <w:rPr>
          <w:rFonts w:eastAsia="Calibri"/>
          <w:sz w:val="28"/>
          <w:szCs w:val="28"/>
          <w:lang w:val="uk-UA" w:eastAsia="en-US"/>
        </w:rPr>
        <w:t xml:space="preserve">  –  Судова влада України (офіційний портал)</w:t>
      </w:r>
    </w:p>
    <w:p w14:paraId="1641D7DB"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1" w:history="1">
        <w:r w:rsidR="00371033" w:rsidRPr="00371033">
          <w:rPr>
            <w:rFonts w:eastAsia="Calibri"/>
            <w:color w:val="0000FF"/>
            <w:sz w:val="28"/>
            <w:szCs w:val="28"/>
            <w:u w:val="single"/>
            <w:lang w:val="uk-UA" w:eastAsia="en-US"/>
          </w:rPr>
          <w:t>http://www.ccu.gov.ua</w:t>
        </w:r>
      </w:hyperlink>
      <w:r w:rsidR="00371033" w:rsidRPr="00371033">
        <w:rPr>
          <w:rFonts w:eastAsia="Calibri"/>
          <w:sz w:val="28"/>
          <w:szCs w:val="28"/>
          <w:lang w:val="uk-UA" w:eastAsia="en-US"/>
        </w:rPr>
        <w:t xml:space="preserve">  –  Конституційний Суд України</w:t>
      </w:r>
    </w:p>
    <w:p w14:paraId="7702A3B4"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2" w:history="1">
        <w:r w:rsidR="00371033" w:rsidRPr="00371033">
          <w:rPr>
            <w:rFonts w:eastAsia="Calibri"/>
            <w:color w:val="0000FF"/>
            <w:sz w:val="28"/>
            <w:szCs w:val="28"/>
            <w:u w:val="single"/>
            <w:lang w:val="uk-UA" w:eastAsia="en-US"/>
          </w:rPr>
          <w:t>http://www.scourt.gov.ua</w:t>
        </w:r>
      </w:hyperlink>
      <w:r w:rsidR="00371033" w:rsidRPr="00371033">
        <w:rPr>
          <w:rFonts w:eastAsia="Calibri"/>
          <w:sz w:val="28"/>
          <w:szCs w:val="28"/>
          <w:lang w:val="uk-UA" w:eastAsia="en-US"/>
        </w:rPr>
        <w:t xml:space="preserve"> – Верховний Суд України </w:t>
      </w:r>
    </w:p>
    <w:p w14:paraId="3B4F249B"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3" w:history="1">
        <w:r w:rsidR="00371033" w:rsidRPr="00371033">
          <w:rPr>
            <w:rFonts w:eastAsia="Calibri"/>
            <w:color w:val="0000FF"/>
            <w:sz w:val="28"/>
            <w:szCs w:val="28"/>
            <w:u w:val="single"/>
            <w:lang w:val="uk-UA" w:eastAsia="en-US"/>
          </w:rPr>
          <w:t>http://sc.gov.ua</w:t>
        </w:r>
      </w:hyperlink>
      <w:r w:rsidR="00371033" w:rsidRPr="00371033">
        <w:rPr>
          <w:rFonts w:eastAsia="Calibri"/>
          <w:sz w:val="28"/>
          <w:szCs w:val="28"/>
          <w:lang w:val="uk-UA" w:eastAsia="en-US"/>
        </w:rPr>
        <w:t xml:space="preserve"> – Вищий спеціалізований суд України з розгляду цивільних і кримінальних справ</w:t>
      </w:r>
    </w:p>
    <w:p w14:paraId="663C1DA8"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4" w:history="1">
        <w:r w:rsidR="00371033" w:rsidRPr="00371033">
          <w:rPr>
            <w:rFonts w:eastAsia="Calibri"/>
            <w:color w:val="0000FF"/>
            <w:sz w:val="28"/>
            <w:szCs w:val="28"/>
            <w:u w:val="single"/>
            <w:lang w:val="uk-UA" w:eastAsia="en-US"/>
          </w:rPr>
          <w:t>http://reyestr.court.gov.ua</w:t>
        </w:r>
      </w:hyperlink>
      <w:r w:rsidR="00371033" w:rsidRPr="00371033">
        <w:rPr>
          <w:rFonts w:eastAsia="Calibri"/>
          <w:sz w:val="28"/>
          <w:szCs w:val="28"/>
          <w:lang w:val="uk-UA" w:eastAsia="en-US"/>
        </w:rPr>
        <w:t xml:space="preserve">  – Єдиний державний реєстр судових рішень</w:t>
      </w:r>
    </w:p>
    <w:p w14:paraId="2B4A9D95"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5" w:history="1">
        <w:r w:rsidR="00371033" w:rsidRPr="00371033">
          <w:rPr>
            <w:rFonts w:eastAsia="Calibri"/>
            <w:color w:val="0000FF"/>
            <w:sz w:val="28"/>
            <w:szCs w:val="28"/>
            <w:u w:val="single"/>
            <w:lang w:val="uk-UA" w:eastAsia="en-US"/>
          </w:rPr>
          <w:t>http://zakon1.rada.gov.ua</w:t>
        </w:r>
      </w:hyperlink>
      <w:r w:rsidR="00371033" w:rsidRPr="00371033">
        <w:rPr>
          <w:rFonts w:eastAsia="Calibri"/>
          <w:sz w:val="28"/>
          <w:szCs w:val="28"/>
          <w:lang w:val="uk-UA" w:eastAsia="en-US"/>
        </w:rPr>
        <w:t xml:space="preserve">  – Законодавство України</w:t>
      </w:r>
    </w:p>
    <w:p w14:paraId="688C3804"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6" w:history="1">
        <w:r w:rsidR="00371033" w:rsidRPr="00371033">
          <w:rPr>
            <w:rFonts w:eastAsia="Calibri"/>
            <w:color w:val="0000FF"/>
            <w:sz w:val="28"/>
            <w:szCs w:val="28"/>
            <w:u w:val="single"/>
            <w:lang w:val="uk-UA" w:eastAsia="en-US"/>
          </w:rPr>
          <w:t>http://www.nau.kiev.ua</w:t>
        </w:r>
      </w:hyperlink>
      <w:r w:rsidR="00371033" w:rsidRPr="00371033">
        <w:rPr>
          <w:rFonts w:eastAsia="Calibri"/>
          <w:sz w:val="28"/>
          <w:szCs w:val="28"/>
          <w:lang w:val="uk-UA" w:eastAsia="en-US"/>
        </w:rPr>
        <w:t xml:space="preserve">  – Нормативні акти України. </w:t>
      </w:r>
    </w:p>
    <w:p w14:paraId="664DD7F4" w14:textId="77777777" w:rsidR="00371033" w:rsidRPr="00371033" w:rsidRDefault="00D04BAE" w:rsidP="00371033">
      <w:pPr>
        <w:widowControl/>
        <w:numPr>
          <w:ilvl w:val="0"/>
          <w:numId w:val="17"/>
        </w:numPr>
        <w:autoSpaceDE/>
        <w:autoSpaceDN/>
        <w:adjustRightInd/>
        <w:ind w:left="0" w:firstLine="709"/>
        <w:jc w:val="both"/>
        <w:rPr>
          <w:rFonts w:eastAsia="Calibri"/>
          <w:sz w:val="28"/>
          <w:szCs w:val="28"/>
          <w:lang w:val="uk-UA" w:eastAsia="en-US"/>
        </w:rPr>
      </w:pPr>
      <w:hyperlink r:id="rId17" w:history="1">
        <w:r w:rsidR="00371033" w:rsidRPr="00371033">
          <w:rPr>
            <w:rFonts w:eastAsia="Calibri"/>
            <w:color w:val="0000FF"/>
            <w:sz w:val="28"/>
            <w:szCs w:val="28"/>
            <w:u w:val="single"/>
            <w:lang w:val="uk-UA" w:eastAsia="en-US"/>
          </w:rPr>
          <w:t>http://www.nbuv.gov.ua</w:t>
        </w:r>
      </w:hyperlink>
      <w:r w:rsidR="00371033" w:rsidRPr="00371033">
        <w:rPr>
          <w:rFonts w:eastAsia="Calibri"/>
          <w:sz w:val="28"/>
          <w:szCs w:val="28"/>
          <w:lang w:val="uk-UA" w:eastAsia="en-US"/>
        </w:rPr>
        <w:t xml:space="preserve">  – Національна бібліотека України імені В. І. Вернадського.</w:t>
      </w:r>
    </w:p>
    <w:p w14:paraId="53629810" w14:textId="77777777" w:rsidR="00371033" w:rsidRPr="00371033" w:rsidRDefault="00371033" w:rsidP="00371033">
      <w:pPr>
        <w:widowControl/>
        <w:numPr>
          <w:ilvl w:val="0"/>
          <w:numId w:val="17"/>
        </w:numPr>
        <w:autoSpaceDE/>
        <w:autoSpaceDN/>
        <w:adjustRightInd/>
        <w:ind w:left="0" w:firstLine="709"/>
        <w:contextualSpacing/>
        <w:jc w:val="both"/>
        <w:rPr>
          <w:rFonts w:eastAsia="Times New Roman"/>
          <w:sz w:val="28"/>
          <w:szCs w:val="28"/>
          <w:lang w:val="uk-UA"/>
        </w:rPr>
      </w:pPr>
      <w:r w:rsidRPr="00371033">
        <w:rPr>
          <w:rFonts w:eastAsia="Times New Roman"/>
          <w:sz w:val="28"/>
          <w:szCs w:val="28"/>
          <w:lang w:val="uk-UA"/>
        </w:rPr>
        <w:t>.</w:t>
      </w:r>
      <w:r w:rsidRPr="00371033">
        <w:rPr>
          <w:rFonts w:eastAsia="Times New Roman"/>
          <w:sz w:val="28"/>
          <w:szCs w:val="28"/>
        </w:rPr>
        <w:t>http</w:t>
      </w:r>
      <w:r w:rsidRPr="00371033">
        <w:rPr>
          <w:rFonts w:eastAsia="Times New Roman"/>
          <w:sz w:val="28"/>
          <w:szCs w:val="28"/>
          <w:lang w:val="uk-UA"/>
        </w:rPr>
        <w:t>://</w:t>
      </w:r>
      <w:r w:rsidRPr="00371033">
        <w:rPr>
          <w:rFonts w:eastAsia="Times New Roman"/>
          <w:sz w:val="28"/>
          <w:szCs w:val="28"/>
        </w:rPr>
        <w:t>www</w:t>
      </w:r>
      <w:r w:rsidRPr="00371033">
        <w:rPr>
          <w:rFonts w:eastAsia="Times New Roman"/>
          <w:sz w:val="28"/>
          <w:szCs w:val="28"/>
          <w:lang w:val="uk-UA"/>
        </w:rPr>
        <w:t>.</w:t>
      </w:r>
      <w:r w:rsidRPr="00371033">
        <w:rPr>
          <w:rFonts w:eastAsia="Times New Roman"/>
          <w:sz w:val="28"/>
          <w:szCs w:val="28"/>
        </w:rPr>
        <w:t>dstu</w:t>
      </w:r>
      <w:r w:rsidRPr="00371033">
        <w:rPr>
          <w:rFonts w:eastAsia="Times New Roman"/>
          <w:sz w:val="28"/>
          <w:szCs w:val="28"/>
          <w:lang w:val="uk-UA"/>
        </w:rPr>
        <w:t>.</w:t>
      </w:r>
      <w:r w:rsidRPr="00371033">
        <w:rPr>
          <w:rFonts w:eastAsia="Times New Roman"/>
          <w:sz w:val="28"/>
          <w:szCs w:val="28"/>
        </w:rPr>
        <w:t>dp</w:t>
      </w:r>
      <w:r w:rsidRPr="00371033">
        <w:rPr>
          <w:rFonts w:eastAsia="Times New Roman"/>
          <w:sz w:val="28"/>
          <w:szCs w:val="28"/>
          <w:lang w:val="uk-UA"/>
        </w:rPr>
        <w:t>.</w:t>
      </w:r>
      <w:r w:rsidRPr="00371033">
        <w:rPr>
          <w:rFonts w:eastAsia="Times New Roman"/>
          <w:sz w:val="28"/>
          <w:szCs w:val="28"/>
        </w:rPr>
        <w:t>ua</w:t>
      </w:r>
      <w:r w:rsidRPr="00371033">
        <w:rPr>
          <w:rFonts w:eastAsia="Times New Roman"/>
          <w:sz w:val="28"/>
          <w:szCs w:val="28"/>
          <w:lang w:val="uk-UA"/>
        </w:rPr>
        <w:t>/</w:t>
      </w:r>
      <w:r w:rsidRPr="00371033">
        <w:rPr>
          <w:rFonts w:eastAsia="Times New Roman"/>
          <w:sz w:val="28"/>
          <w:szCs w:val="28"/>
        </w:rPr>
        <w:t>index</w:t>
      </w:r>
      <w:r w:rsidRPr="00371033">
        <w:rPr>
          <w:rFonts w:eastAsia="Times New Roman"/>
          <w:sz w:val="28"/>
          <w:szCs w:val="28"/>
          <w:lang w:val="uk-UA"/>
        </w:rPr>
        <w:t>.</w:t>
      </w:r>
      <w:r w:rsidRPr="00371033">
        <w:rPr>
          <w:rFonts w:eastAsia="Times New Roman"/>
          <w:sz w:val="28"/>
          <w:szCs w:val="28"/>
        </w:rPr>
        <w:t>shtml</w:t>
      </w:r>
    </w:p>
    <w:p w14:paraId="08707149" w14:textId="77777777" w:rsidR="00371033" w:rsidRPr="00371033" w:rsidRDefault="00371033" w:rsidP="00371033">
      <w:pPr>
        <w:widowControl/>
        <w:numPr>
          <w:ilvl w:val="0"/>
          <w:numId w:val="17"/>
        </w:numPr>
        <w:autoSpaceDE/>
        <w:autoSpaceDN/>
        <w:adjustRightInd/>
        <w:ind w:left="0" w:firstLine="709"/>
        <w:contextualSpacing/>
        <w:jc w:val="both"/>
        <w:rPr>
          <w:rFonts w:eastAsia="Times New Roman"/>
          <w:sz w:val="28"/>
          <w:szCs w:val="28"/>
        </w:rPr>
      </w:pPr>
      <w:r w:rsidRPr="00371033">
        <w:rPr>
          <w:rFonts w:eastAsia="Times New Roman"/>
          <w:sz w:val="28"/>
          <w:szCs w:val="28"/>
        </w:rPr>
        <w:t xml:space="preserve">. </w:t>
      </w:r>
      <w:hyperlink r:id="rId18" w:history="1">
        <w:r w:rsidRPr="00371033">
          <w:rPr>
            <w:rFonts w:eastAsia="Times New Roman"/>
            <w:color w:val="0000FF"/>
            <w:sz w:val="28"/>
            <w:szCs w:val="28"/>
            <w:u w:val="single"/>
          </w:rPr>
          <w:t>http://sips.gov.ua/</w:t>
        </w:r>
      </w:hyperlink>
    </w:p>
    <w:p w14:paraId="5CB6BE55" w14:textId="77777777" w:rsidR="00371033" w:rsidRPr="00371033" w:rsidRDefault="00371033" w:rsidP="00371033">
      <w:pPr>
        <w:widowControl/>
        <w:autoSpaceDE/>
        <w:autoSpaceDN/>
        <w:adjustRightInd/>
        <w:ind w:firstLine="709"/>
        <w:jc w:val="both"/>
        <w:rPr>
          <w:rFonts w:ascii="Calibri" w:eastAsia="Calibri" w:hAnsi="Calibri" w:cs="Calibri"/>
          <w:sz w:val="22"/>
          <w:szCs w:val="22"/>
          <w:lang w:val="uk-UA" w:eastAsia="en-US"/>
        </w:rPr>
      </w:pPr>
    </w:p>
    <w:p w14:paraId="2A0E08BF" w14:textId="77777777" w:rsidR="00371033" w:rsidRPr="008A20E5" w:rsidRDefault="00371033" w:rsidP="00371033">
      <w:pPr>
        <w:shd w:val="clear" w:color="auto" w:fill="FFFFFF"/>
        <w:ind w:firstLine="709"/>
        <w:jc w:val="both"/>
        <w:rPr>
          <w:rFonts w:eastAsia="Times New Roman"/>
          <w:b/>
          <w:bCs/>
          <w:color w:val="000000" w:themeColor="text1"/>
          <w:spacing w:val="-2"/>
          <w:sz w:val="28"/>
          <w:szCs w:val="28"/>
          <w:lang w:val="uk-UA"/>
        </w:rPr>
      </w:pPr>
    </w:p>
    <w:sectPr w:rsidR="00371033" w:rsidRPr="008A20E5" w:rsidSect="00521349">
      <w:pgSz w:w="11904" w:h="16838"/>
      <w:pgMar w:top="1134" w:right="851" w:bottom="1134" w:left="1701"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40E4" w14:textId="77777777" w:rsidR="00D04BAE" w:rsidRDefault="00D04BAE" w:rsidP="000C3853">
      <w:r>
        <w:separator/>
      </w:r>
    </w:p>
  </w:endnote>
  <w:endnote w:type="continuationSeparator" w:id="0">
    <w:p w14:paraId="41D3037B" w14:textId="77777777" w:rsidR="00D04BAE" w:rsidRDefault="00D04BAE" w:rsidP="000C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F814" w14:textId="77777777" w:rsidR="00D04BAE" w:rsidRDefault="00D04BAE" w:rsidP="000C3853">
      <w:r>
        <w:separator/>
      </w:r>
    </w:p>
  </w:footnote>
  <w:footnote w:type="continuationSeparator" w:id="0">
    <w:p w14:paraId="6664D72B" w14:textId="77777777" w:rsidR="00D04BAE" w:rsidRDefault="00D04BAE" w:rsidP="000C3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919565"/>
      <w:docPartObj>
        <w:docPartGallery w:val="Page Numbers (Top of Page)"/>
        <w:docPartUnique/>
      </w:docPartObj>
    </w:sdtPr>
    <w:sdtEndPr/>
    <w:sdtContent>
      <w:p w14:paraId="6309B98C" w14:textId="06F868D7" w:rsidR="00E31292" w:rsidRDefault="00E31292">
        <w:pPr>
          <w:pStyle w:val="a3"/>
          <w:jc w:val="right"/>
        </w:pPr>
        <w:r>
          <w:fldChar w:fldCharType="begin"/>
        </w:r>
        <w:r>
          <w:instrText>PAGE   \* MERGEFORMAT</w:instrText>
        </w:r>
        <w:r>
          <w:fldChar w:fldCharType="separate"/>
        </w:r>
        <w:r w:rsidR="00D04BAE">
          <w:rPr>
            <w:noProof/>
          </w:rPr>
          <w:t>1</w:t>
        </w:r>
        <w:r>
          <w:fldChar w:fldCharType="end"/>
        </w:r>
      </w:p>
    </w:sdtContent>
  </w:sdt>
  <w:p w14:paraId="7CCEF5E3" w14:textId="77777777" w:rsidR="00E31292" w:rsidRDefault="00E3129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4CFDEE"/>
    <w:lvl w:ilvl="0">
      <w:numFmt w:val="bullet"/>
      <w:lvlText w:val="*"/>
      <w:lvlJc w:val="left"/>
      <w:pPr>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1808" w:hanging="110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 w15:restartNumberingAfterBreak="0">
    <w:nsid w:val="00000003"/>
    <w:multiLevelType w:val="multilevel"/>
    <w:tmpl w:val="190054AC"/>
    <w:name w:val="WWNum3"/>
    <w:lvl w:ilvl="0">
      <w:start w:val="1"/>
      <w:numFmt w:val="decimal"/>
      <w:lvlText w:val="%1."/>
      <w:lvlJc w:val="left"/>
      <w:pPr>
        <w:tabs>
          <w:tab w:val="num" w:pos="0"/>
        </w:tabs>
        <w:ind w:left="1768" w:hanging="1060"/>
      </w:p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 w15:restartNumberingAfterBreak="0">
    <w:nsid w:val="00000019"/>
    <w:multiLevelType w:val="singleLevel"/>
    <w:tmpl w:val="00000019"/>
    <w:lvl w:ilvl="0">
      <w:start w:val="1"/>
      <w:numFmt w:val="decimal"/>
      <w:lvlText w:val="%1."/>
      <w:lvlJc w:val="left"/>
      <w:pPr>
        <w:tabs>
          <w:tab w:val="num" w:pos="644"/>
        </w:tabs>
        <w:ind w:left="644" w:hanging="360"/>
      </w:pPr>
    </w:lvl>
  </w:abstractNum>
  <w:abstractNum w:abstractNumId="4"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5BB64FC"/>
    <w:multiLevelType w:val="hybridMultilevel"/>
    <w:tmpl w:val="C4301CA4"/>
    <w:lvl w:ilvl="0" w:tplc="95568AAE">
      <w:start w:val="1"/>
      <w:numFmt w:val="decimal"/>
      <w:lvlText w:val="%1."/>
      <w:legacy w:legacy="1" w:legacySpace="0" w:legacyIndent="365"/>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3384695"/>
    <w:multiLevelType w:val="hybridMultilevel"/>
    <w:tmpl w:val="2F485CC0"/>
    <w:lvl w:ilvl="0" w:tplc="C37CE1BC">
      <w:start w:val="2"/>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48E1184"/>
    <w:multiLevelType w:val="singleLevel"/>
    <w:tmpl w:val="61B4AAB8"/>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9" w15:restartNumberingAfterBreak="0">
    <w:nsid w:val="271E5EAB"/>
    <w:multiLevelType w:val="hybridMultilevel"/>
    <w:tmpl w:val="46CA1DAC"/>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2C5E5A3D"/>
    <w:multiLevelType w:val="hybridMultilevel"/>
    <w:tmpl w:val="53B496D0"/>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244052"/>
    <w:multiLevelType w:val="hybridMultilevel"/>
    <w:tmpl w:val="71CAF7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4F2D2888"/>
    <w:multiLevelType w:val="hybridMultilevel"/>
    <w:tmpl w:val="2EBC2DE4"/>
    <w:lvl w:ilvl="0" w:tplc="BCFA33C2">
      <w:start w:val="1"/>
      <w:numFmt w:val="decimal"/>
      <w:lvlText w:val="%1."/>
      <w:lvlJc w:val="left"/>
      <w:pPr>
        <w:tabs>
          <w:tab w:val="num" w:pos="1080"/>
        </w:tabs>
        <w:ind w:left="1080" w:hanging="360"/>
      </w:pPr>
      <w:rPr>
        <w:rFonts w:hint="default"/>
      </w:rPr>
    </w:lvl>
    <w:lvl w:ilvl="1" w:tplc="6F487E1E">
      <w:start w:val="1"/>
      <w:numFmt w:val="decimal"/>
      <w:lvlText w:val="%2."/>
      <w:lvlJc w:val="left"/>
      <w:pPr>
        <w:tabs>
          <w:tab w:val="num" w:pos="1755"/>
        </w:tabs>
        <w:ind w:left="1755" w:hanging="1035"/>
      </w:pPr>
      <w:rPr>
        <w:rFonts w:cs="Times New Roman" w:hint="default"/>
      </w:r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15:restartNumberingAfterBreak="0">
    <w:nsid w:val="57F1073E"/>
    <w:multiLevelType w:val="hybridMultilevel"/>
    <w:tmpl w:val="39C8F9A4"/>
    <w:lvl w:ilvl="0" w:tplc="92B6B310">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70C453B4"/>
    <w:multiLevelType w:val="hybridMultilevel"/>
    <w:tmpl w:val="BE7AC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8AE7F54"/>
    <w:multiLevelType w:val="singleLevel"/>
    <w:tmpl w:val="421E0934"/>
    <w:lvl w:ilvl="0">
      <w:start w:val="3"/>
      <w:numFmt w:val="decimal"/>
      <w:lvlText w:val="%1."/>
      <w:legacy w:legacy="1" w:legacySpace="0" w:legacyIndent="359"/>
      <w:lvlJc w:val="left"/>
      <w:pPr>
        <w:ind w:left="0" w:firstLine="0"/>
      </w:pPr>
      <w:rPr>
        <w:rFonts w:ascii="Times New Roman" w:hAnsi="Times New Roman" w:cs="Times New Roman" w:hint="default"/>
      </w:rPr>
    </w:lvl>
  </w:abstractNum>
  <w:num w:numId="1">
    <w:abstractNumId w:val="7"/>
  </w:num>
  <w:num w:numId="2">
    <w:abstractNumId w:val="10"/>
  </w:num>
  <w:num w:numId="3">
    <w:abstractNumId w:val="3"/>
  </w:num>
  <w:num w:numId="4">
    <w:abstractNumId w:val="0"/>
    <w:lvlOverride w:ilvl="0">
      <w:lvl w:ilvl="0">
        <w:numFmt w:val="decimal"/>
        <w:lvlText w:val="-"/>
        <w:legacy w:legacy="1" w:legacySpace="0" w:legacyIndent="427"/>
        <w:lvlJc w:val="left"/>
        <w:pPr>
          <w:ind w:left="0" w:firstLine="0"/>
        </w:pPr>
        <w:rPr>
          <w:rFonts w:ascii="Times New Roman" w:hAnsi="Times New Roman" w:cs="Times New Roman" w:hint="default"/>
        </w:rPr>
      </w:lvl>
    </w:lvlOverride>
  </w:num>
  <w:num w:numId="5">
    <w:abstractNumId w:val="16"/>
    <w:lvlOverride w:ilvl="0">
      <w:startOverride w:val="3"/>
    </w:lvlOverride>
  </w:num>
  <w:num w:numId="6">
    <w:abstractNumId w:val="8"/>
    <w:lvlOverride w:ilvl="0">
      <w:startOverride w:val="1"/>
    </w:lvlOverride>
  </w:num>
  <w:num w:numId="7">
    <w:abstractNumId w:val="6"/>
  </w:num>
  <w:num w:numId="8">
    <w:abstractNumId w:val="12"/>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rawingGridVerticalSpacing w:val="136"/>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84"/>
    <w:rsid w:val="000C3853"/>
    <w:rsid w:val="0010092B"/>
    <w:rsid w:val="00371033"/>
    <w:rsid w:val="003B3540"/>
    <w:rsid w:val="00521349"/>
    <w:rsid w:val="0053778E"/>
    <w:rsid w:val="00656E4D"/>
    <w:rsid w:val="006936CA"/>
    <w:rsid w:val="00763698"/>
    <w:rsid w:val="007843E9"/>
    <w:rsid w:val="008A20E5"/>
    <w:rsid w:val="008C3811"/>
    <w:rsid w:val="00950936"/>
    <w:rsid w:val="00952151"/>
    <w:rsid w:val="00B02584"/>
    <w:rsid w:val="00C07B8B"/>
    <w:rsid w:val="00D04BAE"/>
    <w:rsid w:val="00D05011"/>
    <w:rsid w:val="00DF2206"/>
    <w:rsid w:val="00E31292"/>
    <w:rsid w:val="00E5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5CE9"/>
  <w15:chartTrackingRefBased/>
  <w15:docId w15:val="{9B985BFB-0F17-4F00-AB45-26FAD8B8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84"/>
    <w:pPr>
      <w:widowControl w:val="0"/>
      <w:autoSpaceDE w:val="0"/>
      <w:autoSpaceDN w:val="0"/>
      <w:adjustRightInd w:val="0"/>
      <w:spacing w:after="0" w:line="240" w:lineRule="auto"/>
    </w:pPr>
    <w:rPr>
      <w:rFonts w:eastAsiaTheme="minorEastAsia" w:cs="Times New Roman"/>
      <w:sz w:val="20"/>
      <w:szCs w:val="20"/>
      <w:lang w:eastAsia="ru-RU"/>
    </w:rPr>
  </w:style>
  <w:style w:type="paragraph" w:styleId="1">
    <w:name w:val="heading 1"/>
    <w:basedOn w:val="a"/>
    <w:next w:val="a"/>
    <w:link w:val="10"/>
    <w:uiPriority w:val="9"/>
    <w:qFormat/>
    <w:rsid w:val="003710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1292"/>
    <w:pPr>
      <w:keepNext/>
      <w:keepLines/>
      <w:widowControl/>
      <w:autoSpaceDE/>
      <w:autoSpaceDN/>
      <w:adjustRightInd/>
      <w:spacing w:before="200" w:line="276" w:lineRule="auto"/>
      <w:outlineLvl w:val="2"/>
    </w:pPr>
    <w:rPr>
      <w:rFonts w:asciiTheme="majorHAnsi" w:eastAsiaTheme="majorEastAsia" w:hAnsiTheme="majorHAnsi" w:cstheme="majorBidi"/>
      <w:b/>
      <w:bCs/>
      <w:color w:val="4472C4" w:themeColor="accent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853"/>
    <w:pPr>
      <w:tabs>
        <w:tab w:val="center" w:pos="4677"/>
        <w:tab w:val="right" w:pos="9355"/>
      </w:tabs>
    </w:pPr>
  </w:style>
  <w:style w:type="character" w:customStyle="1" w:styleId="a4">
    <w:name w:val="Верхний колонтитул Знак"/>
    <w:basedOn w:val="a0"/>
    <w:link w:val="a3"/>
    <w:uiPriority w:val="99"/>
    <w:rsid w:val="000C3853"/>
    <w:rPr>
      <w:rFonts w:eastAsiaTheme="minorEastAsia" w:cs="Times New Roman"/>
      <w:sz w:val="20"/>
      <w:szCs w:val="20"/>
      <w:lang w:eastAsia="ru-RU"/>
    </w:rPr>
  </w:style>
  <w:style w:type="paragraph" w:styleId="a5">
    <w:name w:val="footer"/>
    <w:basedOn w:val="a"/>
    <w:link w:val="a6"/>
    <w:uiPriority w:val="99"/>
    <w:unhideWhenUsed/>
    <w:rsid w:val="000C3853"/>
    <w:pPr>
      <w:tabs>
        <w:tab w:val="center" w:pos="4677"/>
        <w:tab w:val="right" w:pos="9355"/>
      </w:tabs>
    </w:pPr>
  </w:style>
  <w:style w:type="character" w:customStyle="1" w:styleId="a6">
    <w:name w:val="Нижний колонтитул Знак"/>
    <w:basedOn w:val="a0"/>
    <w:link w:val="a5"/>
    <w:uiPriority w:val="99"/>
    <w:rsid w:val="000C3853"/>
    <w:rPr>
      <w:rFonts w:eastAsiaTheme="minorEastAsia" w:cs="Times New Roman"/>
      <w:sz w:val="20"/>
      <w:szCs w:val="20"/>
      <w:lang w:eastAsia="ru-RU"/>
    </w:rPr>
  </w:style>
  <w:style w:type="paragraph" w:styleId="31">
    <w:name w:val="Body Text Indent 3"/>
    <w:basedOn w:val="a"/>
    <w:link w:val="32"/>
    <w:uiPriority w:val="99"/>
    <w:unhideWhenUsed/>
    <w:rsid w:val="00DF2206"/>
    <w:pPr>
      <w:widowControl/>
      <w:autoSpaceDE/>
      <w:autoSpaceDN/>
      <w:adjustRightInd/>
      <w:spacing w:after="120"/>
      <w:ind w:left="283"/>
    </w:pPr>
    <w:rPr>
      <w:rFonts w:eastAsia="Times New Roman"/>
      <w:sz w:val="16"/>
      <w:szCs w:val="16"/>
      <w:lang w:val="x-none"/>
    </w:rPr>
  </w:style>
  <w:style w:type="character" w:customStyle="1" w:styleId="32">
    <w:name w:val="Основной текст с отступом 3 Знак"/>
    <w:basedOn w:val="a0"/>
    <w:link w:val="31"/>
    <w:uiPriority w:val="99"/>
    <w:rsid w:val="00DF2206"/>
    <w:rPr>
      <w:rFonts w:eastAsia="Times New Roman" w:cs="Times New Roman"/>
      <w:sz w:val="16"/>
      <w:szCs w:val="16"/>
      <w:lang w:val="x-none" w:eastAsia="ru-RU"/>
    </w:rPr>
  </w:style>
  <w:style w:type="paragraph" w:styleId="2">
    <w:name w:val="Body Text Indent 2"/>
    <w:basedOn w:val="a"/>
    <w:link w:val="20"/>
    <w:uiPriority w:val="99"/>
    <w:unhideWhenUsed/>
    <w:rsid w:val="008A20E5"/>
    <w:pPr>
      <w:widowControl/>
      <w:autoSpaceDE/>
      <w:autoSpaceDN/>
      <w:adjustRightInd/>
      <w:spacing w:after="120" w:line="480" w:lineRule="auto"/>
      <w:ind w:left="283"/>
    </w:pPr>
    <w:rPr>
      <w:rFonts w:ascii="Calibri" w:eastAsia="Calibri" w:hAnsi="Calibri" w:cs="Calibri"/>
      <w:sz w:val="22"/>
      <w:szCs w:val="22"/>
      <w:lang w:val="uk-UA" w:eastAsia="en-US"/>
    </w:rPr>
  </w:style>
  <w:style w:type="character" w:customStyle="1" w:styleId="20">
    <w:name w:val="Основной текст с отступом 2 Знак"/>
    <w:basedOn w:val="a0"/>
    <w:link w:val="2"/>
    <w:uiPriority w:val="99"/>
    <w:rsid w:val="008A20E5"/>
    <w:rPr>
      <w:rFonts w:ascii="Calibri" w:eastAsia="Calibri" w:hAnsi="Calibri" w:cs="Calibri"/>
      <w:sz w:val="22"/>
      <w:lang w:val="uk-UA"/>
    </w:rPr>
  </w:style>
  <w:style w:type="character" w:styleId="a7">
    <w:name w:val="Hyperlink"/>
    <w:uiPriority w:val="99"/>
    <w:rsid w:val="008A20E5"/>
    <w:rPr>
      <w:rFonts w:cs="Times New Roman"/>
      <w:color w:val="0000FF"/>
      <w:u w:val="single"/>
    </w:rPr>
  </w:style>
  <w:style w:type="character" w:customStyle="1" w:styleId="hps">
    <w:name w:val="hps"/>
    <w:uiPriority w:val="99"/>
    <w:rsid w:val="008A20E5"/>
  </w:style>
  <w:style w:type="character" w:styleId="a8">
    <w:name w:val="Strong"/>
    <w:uiPriority w:val="22"/>
    <w:qFormat/>
    <w:rsid w:val="008A20E5"/>
    <w:rPr>
      <w:b/>
      <w:bCs/>
    </w:rPr>
  </w:style>
  <w:style w:type="character" w:customStyle="1" w:styleId="rvts9">
    <w:name w:val="rvts9"/>
    <w:rsid w:val="008A20E5"/>
  </w:style>
  <w:style w:type="character" w:customStyle="1" w:styleId="30">
    <w:name w:val="Заголовок 3 Знак"/>
    <w:basedOn w:val="a0"/>
    <w:link w:val="3"/>
    <w:uiPriority w:val="9"/>
    <w:semiHidden/>
    <w:rsid w:val="00E31292"/>
    <w:rPr>
      <w:rFonts w:asciiTheme="majorHAnsi" w:eastAsiaTheme="majorEastAsia" w:hAnsiTheme="majorHAnsi" w:cstheme="majorBidi"/>
      <w:b/>
      <w:bCs/>
      <w:color w:val="4472C4" w:themeColor="accent1"/>
      <w:sz w:val="22"/>
      <w:lang w:val="uk-UA"/>
    </w:rPr>
  </w:style>
  <w:style w:type="character" w:customStyle="1" w:styleId="docdata">
    <w:name w:val="docdata"/>
    <w:aliases w:val="docy,v5,1845,baiaagaaboqcaaadcgmaaauyawaaaaaaaaaaaaaaaaaaaaaaaaaaaaaaaaaaaaaaaaaaaaaaaaaaaaaaaaaaaaaaaaaaaaaaaaaaaaaaaaaaaaaaaaaaaaaaaaaaaaaaaaaaaaaaaaaaaaaaaaaaaaaaaaaaaaaaaaaaaaaaaaaaaaaaaaaaaaaaaaaaaaaaaaaaaaaaaaaaaaaaaaaaaaaaaaaaaaaaaaaaaaaa"/>
    <w:basedOn w:val="a0"/>
    <w:rsid w:val="00E31292"/>
  </w:style>
  <w:style w:type="character" w:customStyle="1" w:styleId="10">
    <w:name w:val="Заголовок 1 Знак"/>
    <w:basedOn w:val="a0"/>
    <w:link w:val="1"/>
    <w:uiPriority w:val="9"/>
    <w:rsid w:val="00371033"/>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1358">
      <w:bodyDiv w:val="1"/>
      <w:marLeft w:val="0"/>
      <w:marRight w:val="0"/>
      <w:marTop w:val="0"/>
      <w:marBottom w:val="0"/>
      <w:divBdr>
        <w:top w:val="none" w:sz="0" w:space="0" w:color="auto"/>
        <w:left w:val="none" w:sz="0" w:space="0" w:color="auto"/>
        <w:bottom w:val="none" w:sz="0" w:space="0" w:color="auto"/>
        <w:right w:val="none" w:sz="0" w:space="0" w:color="auto"/>
      </w:divBdr>
    </w:div>
    <w:div w:id="657423271">
      <w:bodyDiv w:val="1"/>
      <w:marLeft w:val="0"/>
      <w:marRight w:val="0"/>
      <w:marTop w:val="0"/>
      <w:marBottom w:val="0"/>
      <w:divBdr>
        <w:top w:val="none" w:sz="0" w:space="0" w:color="auto"/>
        <w:left w:val="none" w:sz="0" w:space="0" w:color="auto"/>
        <w:bottom w:val="none" w:sz="0" w:space="0" w:color="auto"/>
        <w:right w:val="none" w:sz="0" w:space="0" w:color="auto"/>
      </w:divBdr>
    </w:div>
    <w:div w:id="734856937">
      <w:bodyDiv w:val="1"/>
      <w:marLeft w:val="0"/>
      <w:marRight w:val="0"/>
      <w:marTop w:val="0"/>
      <w:marBottom w:val="0"/>
      <w:divBdr>
        <w:top w:val="none" w:sz="0" w:space="0" w:color="auto"/>
        <w:left w:val="none" w:sz="0" w:space="0" w:color="auto"/>
        <w:bottom w:val="none" w:sz="0" w:space="0" w:color="auto"/>
        <w:right w:val="none" w:sz="0" w:space="0" w:color="auto"/>
      </w:divBdr>
    </w:div>
    <w:div w:id="11851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gov.ua" TargetMode="External"/><Relationship Id="rId18" Type="http://schemas.openxmlformats.org/officeDocument/2006/relationships/hyperlink" Target="http://sips.gov.u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ourt.gov.ua" TargetMode="External"/><Relationship Id="rId17" Type="http://schemas.openxmlformats.org/officeDocument/2006/relationships/hyperlink" Target="http://www.nbuv.gov.ua" TargetMode="External"/><Relationship Id="rId2" Type="http://schemas.openxmlformats.org/officeDocument/2006/relationships/styles" Target="styles.xml"/><Relationship Id="rId16" Type="http://schemas.openxmlformats.org/officeDocument/2006/relationships/hyperlink" Target="http://www.nau.kie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u.gov.ua" TargetMode="External"/><Relationship Id="rId5" Type="http://schemas.openxmlformats.org/officeDocument/2006/relationships/footnotes" Target="footnotes.xml"/><Relationship Id="rId15" Type="http://schemas.openxmlformats.org/officeDocument/2006/relationships/hyperlink" Target="http://zakon1.rada.gov.ua" TargetMode="External"/><Relationship Id="rId10" Type="http://schemas.openxmlformats.org/officeDocument/2006/relationships/hyperlink" Target="http://www.court.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mu.gov.ua" TargetMode="External"/><Relationship Id="rId14" Type="http://schemas.openxmlformats.org/officeDocument/2006/relationships/hyperlink" Target="http://reyest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student</cp:lastModifiedBy>
  <cp:revision>5</cp:revision>
  <dcterms:created xsi:type="dcterms:W3CDTF">2021-03-05T04:07:00Z</dcterms:created>
  <dcterms:modified xsi:type="dcterms:W3CDTF">2022-05-26T10:43:00Z</dcterms:modified>
</cp:coreProperties>
</file>