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237EB8" w:rsidRPr="00AF2E67" w:rsidRDefault="00B66C8B" w:rsidP="00237EB8">
      <w:pPr>
        <w:jc w:val="center"/>
        <w:rPr>
          <w:rFonts w:ascii="Times New Roman" w:hAnsi="Times New Roman" w:cs="Times New Roman"/>
          <w:sz w:val="28"/>
          <w:szCs w:val="28"/>
        </w:rPr>
      </w:pPr>
      <w:r>
        <w:rPr>
          <w:rFonts w:ascii="Times New Roman" w:hAnsi="Times New Roman" w:cs="Times New Roman"/>
          <w:b/>
          <w:sz w:val="28"/>
          <w:szCs w:val="28"/>
          <w:u w:val="single"/>
        </w:rPr>
        <w:t>Долікарська медична допомога у невідкладних станах</w:t>
      </w:r>
    </w:p>
    <w:p w:rsidR="001C5289" w:rsidRPr="00685241" w:rsidRDefault="00237EB8" w:rsidP="00237EB8">
      <w:pPr>
        <w:jc w:val="center"/>
        <w:rPr>
          <w:rFonts w:ascii="Times New Roman" w:hAnsi="Times New Roman" w:cs="Times New Roman"/>
          <w:sz w:val="16"/>
        </w:rPr>
      </w:pPr>
      <w:r w:rsidRPr="00685241">
        <w:rPr>
          <w:rFonts w:ascii="Times New Roman" w:hAnsi="Times New Roman" w:cs="Times New Roman"/>
          <w:sz w:val="16"/>
        </w:rPr>
        <w:t xml:space="preserve"> </w:t>
      </w:r>
      <w:r w:rsidR="001C5289" w:rsidRPr="00685241">
        <w:rPr>
          <w:rFonts w:ascii="Times New Roman" w:hAnsi="Times New Roman" w:cs="Times New Roman"/>
          <w:sz w:val="16"/>
        </w:rPr>
        <w:t>(шифр і назва навчальної дисципліни)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освітня програма </w:t>
      </w:r>
      <w:r w:rsidRPr="00685241">
        <w:rPr>
          <w:rFonts w:ascii="Times New Roman" w:hAnsi="Times New Roman" w:cs="Times New Roman"/>
        </w:rPr>
        <w:t>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освітньої програми)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освітнього рівня </w:t>
      </w:r>
      <w:r w:rsidRPr="00685241">
        <w:rPr>
          <w:rFonts w:ascii="Times New Roman" w:hAnsi="Times New Roman" w:cs="Times New Roman"/>
        </w:rPr>
        <w:t>____</w:t>
      </w:r>
      <w:r w:rsidR="00A0524A">
        <w:rPr>
          <w:rFonts w:ascii="Times New Roman" w:hAnsi="Times New Roman" w:cs="Times New Roman"/>
          <w:sz w:val="28"/>
          <w:szCs w:val="28"/>
          <w:u w:val="single"/>
        </w:rPr>
        <w:t>бакалавр</w:t>
      </w:r>
      <w:r w:rsidRPr="00685241">
        <w:rPr>
          <w:rFonts w:ascii="Times New Roman" w:hAnsi="Times New Roman" w:cs="Times New Roman"/>
        </w:rPr>
        <w:t>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освітнього рівня)</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галузь знань</w:t>
      </w:r>
      <w:r w:rsidRPr="00685241">
        <w:rPr>
          <w:rFonts w:ascii="Times New Roman" w:hAnsi="Times New Roman" w:cs="Times New Roman"/>
        </w:rPr>
        <w:t xml:space="preserve"> _</w:t>
      </w:r>
      <w:r w:rsidRPr="00685241">
        <w:rPr>
          <w:rFonts w:ascii="Times New Roman" w:hAnsi="Times New Roman" w:cs="Times New Roman"/>
          <w:sz w:val="28"/>
          <w:szCs w:val="28"/>
          <w:u w:val="single"/>
        </w:rPr>
        <w:t>01 освіта</w:t>
      </w:r>
      <w:r w:rsidRPr="00685241">
        <w:rPr>
          <w:rFonts w:ascii="Times New Roman" w:hAnsi="Times New Roman" w:cs="Times New Roman"/>
        </w:rPr>
        <w:t>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галузі знань)</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Спеціальність </w:t>
      </w:r>
      <w:r w:rsidRPr="00685241">
        <w:rPr>
          <w:rFonts w:ascii="Times New Roman" w:hAnsi="Times New Roman" w:cs="Times New Roman"/>
        </w:rPr>
        <w:t>_</w:t>
      </w:r>
      <w:r w:rsidRPr="00685241">
        <w:rPr>
          <w:rFonts w:ascii="Times New Roman" w:hAnsi="Times New Roman" w:cs="Times New Roman"/>
          <w:sz w:val="28"/>
          <w:szCs w:val="28"/>
          <w:u w:val="single"/>
        </w:rPr>
        <w:t>016 спеціальна освіта___________</w:t>
      </w:r>
      <w:r w:rsidRPr="00685241">
        <w:rPr>
          <w:rFonts w:ascii="Times New Roman" w:hAnsi="Times New Roman" w:cs="Times New Roman"/>
        </w:rPr>
        <w:t>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спеціальності(тей))</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Спеціалізація </w:t>
      </w:r>
      <w:r w:rsidRPr="00685241">
        <w:rPr>
          <w:rFonts w:ascii="Times New Roman" w:hAnsi="Times New Roman" w:cs="Times New Roman"/>
        </w:rPr>
        <w:t>________________________________________________________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спеціалізації)</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інститут, філія, факультет,</w:t>
      </w:r>
      <w:r w:rsidRPr="00685241">
        <w:rPr>
          <w:rFonts w:ascii="Times New Roman" w:hAnsi="Times New Roman" w:cs="Times New Roman"/>
        </w:rPr>
        <w:t xml:space="preserve"> </w:t>
      </w:r>
      <w:r w:rsidRPr="00685241">
        <w:rPr>
          <w:rFonts w:ascii="Times New Roman" w:hAnsi="Times New Roman" w:cs="Times New Roman"/>
          <w:sz w:val="28"/>
          <w:szCs w:val="28"/>
        </w:rPr>
        <w:t>коледж 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навчально-виховного підрозділу)</w:t>
      </w:r>
    </w:p>
    <w:p w:rsidR="001C5289" w:rsidRPr="00685241" w:rsidRDefault="00A0524A" w:rsidP="001C5289">
      <w:pPr>
        <w:ind w:firstLine="709"/>
        <w:jc w:val="both"/>
        <w:rPr>
          <w:rFonts w:ascii="Times New Roman" w:hAnsi="Times New Roman" w:cs="Times New Roman"/>
          <w:sz w:val="16"/>
        </w:rPr>
      </w:pPr>
      <w:r>
        <w:rPr>
          <w:rFonts w:ascii="Times New Roman" w:hAnsi="Times New Roman" w:cs="Times New Roman"/>
          <w:sz w:val="28"/>
          <w:szCs w:val="28"/>
        </w:rPr>
        <w:t>Обсяг, кредитів: 4</w:t>
      </w:r>
      <w:r w:rsidR="001C5289" w:rsidRPr="00685241">
        <w:rPr>
          <w:rFonts w:ascii="Times New Roman" w:hAnsi="Times New Roman" w:cs="Times New Roman"/>
          <w:sz w:val="28"/>
          <w:szCs w:val="28"/>
        </w:rPr>
        <w:t>_________________</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Форма підсумкового контролю: іспит</w:t>
      </w:r>
      <w:r w:rsidRPr="00685241">
        <w:rPr>
          <w:rFonts w:ascii="Times New Roman" w:hAnsi="Times New Roman" w:cs="Times New Roman"/>
        </w:rPr>
        <w:t>________________________</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237EB8"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635"/>
      </w:tblGrid>
      <w:tr w:rsidR="001C5289" w:rsidRPr="00685241" w:rsidTr="00A0524A">
        <w:tc>
          <w:tcPr>
            <w:tcW w:w="9571" w:type="dxa"/>
            <w:gridSpan w:val="2"/>
            <w:shd w:val="clear" w:color="auto" w:fill="auto"/>
            <w:vAlign w:val="center"/>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685241" w:rsidRDefault="00237EB8" w:rsidP="00A0524A">
            <w:pPr>
              <w:jc w:val="center"/>
              <w:rPr>
                <w:rFonts w:ascii="Times New Roman" w:hAnsi="Times New Roman" w:cs="Times New Roman"/>
                <w:i/>
              </w:rPr>
            </w:pPr>
            <w:r>
              <w:rPr>
                <w:rFonts w:ascii="Times New Roman" w:hAnsi="Times New Roman" w:cs="Times New Roman"/>
                <w:i/>
                <w:sz w:val="28"/>
                <w:szCs w:val="28"/>
              </w:rPr>
              <w:t>Вишар Євгенія Василівна</w:t>
            </w:r>
            <w:r w:rsidR="001C5289" w:rsidRPr="00685241">
              <w:rPr>
                <w:rFonts w:ascii="Times New Roman" w:hAnsi="Times New Roman" w:cs="Times New Roman"/>
                <w:i/>
                <w:sz w:val="28"/>
                <w:szCs w:val="28"/>
              </w:rPr>
              <w:t>,</w:t>
            </w:r>
          </w:p>
          <w:p w:rsidR="001C5289" w:rsidRPr="00685241" w:rsidRDefault="00237EB8" w:rsidP="00237EB8">
            <w:pPr>
              <w:jc w:val="center"/>
              <w:rPr>
                <w:rFonts w:ascii="Times New Roman" w:hAnsi="Times New Roman" w:cs="Times New Roman"/>
                <w:i/>
              </w:rPr>
            </w:pPr>
            <w:r>
              <w:rPr>
                <w:rFonts w:ascii="Times New Roman" w:hAnsi="Times New Roman" w:cs="Times New Roman"/>
                <w:i/>
                <w:sz w:val="28"/>
                <w:szCs w:val="28"/>
              </w:rPr>
              <w:t>Старший викладач</w:t>
            </w:r>
            <w:r w:rsidR="001C5289" w:rsidRPr="00685241">
              <w:rPr>
                <w:rFonts w:ascii="Times New Roman" w:hAnsi="Times New Roman" w:cs="Times New Roman"/>
                <w:i/>
                <w:sz w:val="28"/>
                <w:szCs w:val="28"/>
              </w:rPr>
              <w:t xml:space="preserve"> кафедри соціальної роботи та спеціальної освіти</w:t>
            </w: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685241" w:rsidRDefault="001C5289" w:rsidP="00A0524A">
            <w:pPr>
              <w:jc w:val="center"/>
              <w:rPr>
                <w:rFonts w:ascii="Times New Roman" w:hAnsi="Times New Roman" w:cs="Times New Roman"/>
                <w:i/>
              </w:rPr>
            </w:pP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685241" w:rsidRDefault="001C5289" w:rsidP="00A0524A">
            <w:pPr>
              <w:jc w:val="center"/>
              <w:rPr>
                <w:rFonts w:ascii="Times New Roman" w:hAnsi="Times New Roman" w:cs="Times New Roman"/>
                <w:i/>
              </w:rPr>
            </w:pP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Профайл викладача</w:t>
            </w:r>
          </w:p>
        </w:tc>
        <w:tc>
          <w:tcPr>
            <w:tcW w:w="5635" w:type="dxa"/>
            <w:shd w:val="clear" w:color="auto" w:fill="auto"/>
            <w:vAlign w:val="center"/>
          </w:tcPr>
          <w:p w:rsidR="001C5289" w:rsidRPr="00685241" w:rsidRDefault="00237EB8" w:rsidP="00A0524A">
            <w:pPr>
              <w:jc w:val="center"/>
              <w:rPr>
                <w:rFonts w:ascii="Times New Roman" w:hAnsi="Times New Roman" w:cs="Times New Roman"/>
                <w:i/>
              </w:rPr>
            </w:pPr>
            <w:r w:rsidRPr="00237EB8">
              <w:rPr>
                <w:rFonts w:ascii="Times New Roman" w:hAnsi="Times New Roman" w:cs="Times New Roman"/>
                <w:i/>
                <w:sz w:val="28"/>
                <w:szCs w:val="28"/>
              </w:rPr>
              <w:t>https://vo.uu.edu.ua/my/index.php</w:t>
            </w: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Профайл асистента</w:t>
            </w:r>
          </w:p>
        </w:tc>
        <w:tc>
          <w:tcPr>
            <w:tcW w:w="5635" w:type="dxa"/>
            <w:shd w:val="clear" w:color="auto" w:fill="auto"/>
            <w:vAlign w:val="center"/>
          </w:tcPr>
          <w:p w:rsidR="001C5289" w:rsidRPr="00685241" w:rsidRDefault="001C5289" w:rsidP="00A0524A">
            <w:pPr>
              <w:jc w:val="center"/>
              <w:rPr>
                <w:rFonts w:ascii="Times New Roman" w:hAnsi="Times New Roman" w:cs="Times New Roman"/>
                <w:i/>
              </w:rPr>
            </w:pP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Телефон викладача: 0</w:t>
            </w:r>
            <w:r w:rsidR="00237EB8">
              <w:rPr>
                <w:rFonts w:ascii="Times New Roman" w:hAnsi="Times New Roman" w:cs="Times New Roman"/>
                <w:i/>
                <w:sz w:val="28"/>
                <w:szCs w:val="28"/>
              </w:rPr>
              <w:t>994701089</w:t>
            </w:r>
          </w:p>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 xml:space="preserve">Електронна пошта: </w:t>
            </w:r>
            <w:r w:rsidR="00237EB8" w:rsidRPr="00237EB8">
              <w:rPr>
                <w:rFonts w:ascii="Times New Roman" w:hAnsi="Times New Roman" w:cs="Times New Roman"/>
                <w:color w:val="auto"/>
                <w:spacing w:val="11"/>
                <w:sz w:val="28"/>
                <w:szCs w:val="28"/>
              </w:rPr>
              <w:t>evishar08@gmail.com</w:t>
            </w:r>
          </w:p>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 xml:space="preserve">Вайбер: </w:t>
            </w:r>
            <w:r w:rsidR="00237EB8" w:rsidRPr="00685241">
              <w:rPr>
                <w:rFonts w:ascii="Times New Roman" w:hAnsi="Times New Roman" w:cs="Times New Roman"/>
                <w:i/>
                <w:sz w:val="28"/>
                <w:szCs w:val="28"/>
              </w:rPr>
              <w:t>0</w:t>
            </w:r>
            <w:r w:rsidR="00237EB8">
              <w:rPr>
                <w:rFonts w:ascii="Times New Roman" w:hAnsi="Times New Roman" w:cs="Times New Roman"/>
                <w:i/>
                <w:sz w:val="28"/>
                <w:szCs w:val="28"/>
              </w:rPr>
              <w:t>994701089</w:t>
            </w:r>
          </w:p>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Кабінет (електронний кабінет):</w:t>
            </w:r>
            <w:r w:rsidRPr="00685241">
              <w:rPr>
                <w:rFonts w:ascii="Times New Roman" w:hAnsi="Times New Roman" w:cs="Times New Roman"/>
              </w:rPr>
              <w:t xml:space="preserve"> </w:t>
            </w:r>
            <w:r w:rsidRPr="00685241">
              <w:rPr>
                <w:rFonts w:ascii="Times New Roman" w:hAnsi="Times New Roman" w:cs="Times New Roman"/>
                <w:i/>
                <w:sz w:val="28"/>
                <w:szCs w:val="28"/>
              </w:rPr>
              <w:t>https://vo.uu.edu.ua/my/</w:t>
            </w: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B42F2E" w:rsidRDefault="001C5289" w:rsidP="00A0524A">
            <w:pPr>
              <w:jc w:val="center"/>
              <w:rPr>
                <w:rFonts w:ascii="Times New Roman" w:hAnsi="Times New Roman" w:cs="Times New Roman"/>
              </w:rPr>
            </w:pPr>
            <w:r w:rsidRPr="00685241">
              <w:rPr>
                <w:rFonts w:ascii="Times New Roman" w:hAnsi="Times New Roman" w:cs="Times New Roman"/>
                <w:i/>
                <w:sz w:val="28"/>
                <w:szCs w:val="28"/>
              </w:rPr>
              <w:t>Посилання на курс:</w:t>
            </w:r>
          </w:p>
          <w:p w:rsidR="001C5289" w:rsidRPr="00685241" w:rsidRDefault="00A0524A" w:rsidP="00A0524A">
            <w:pPr>
              <w:jc w:val="center"/>
              <w:rPr>
                <w:rFonts w:ascii="Times New Roman" w:hAnsi="Times New Roman" w:cs="Times New Roman"/>
              </w:rPr>
            </w:pPr>
            <w:r w:rsidRPr="00A0524A">
              <w:rPr>
                <w:rStyle w:val="a3"/>
                <w:rFonts w:ascii="Times New Roman" w:hAnsi="Times New Roman" w:cs="Times New Roman"/>
                <w:color w:val="auto"/>
                <w:sz w:val="28"/>
                <w:szCs w:val="28"/>
              </w:rPr>
              <w:t>https://vo.uu.edu.ua/course/view.php?id=14335</w:t>
            </w:r>
          </w:p>
        </w:tc>
      </w:tr>
    </w:tbl>
    <w:p w:rsidR="001C5289" w:rsidRPr="00685241" w:rsidRDefault="001C5289" w:rsidP="001C5289">
      <w:pPr>
        <w:pStyle w:val="a6"/>
        <w:tabs>
          <w:tab w:val="left" w:pos="2030"/>
        </w:tabs>
        <w:jc w:val="center"/>
        <w:rPr>
          <w:b/>
          <w:szCs w:val="28"/>
        </w:rPr>
      </w:pPr>
    </w:p>
    <w:p w:rsidR="001C5289" w:rsidRPr="00685241" w:rsidRDefault="001C5289" w:rsidP="001C5289">
      <w:pPr>
        <w:pStyle w:val="1"/>
        <w:spacing w:before="0" w:after="0"/>
        <w:jc w:val="center"/>
        <w:rPr>
          <w:rFonts w:ascii="Times New Roman" w:hAnsi="Times New Roman"/>
          <w:bCs/>
          <w:sz w:val="28"/>
          <w:szCs w:val="28"/>
        </w:rPr>
      </w:pPr>
      <w:r w:rsidRPr="00685241">
        <w:rPr>
          <w:rFonts w:ascii="Times New Roman" w:hAnsi="Times New Roman"/>
          <w:b w:val="0"/>
          <w:bCs/>
          <w:i/>
          <w:szCs w:val="28"/>
        </w:rPr>
        <w:br w:type="page"/>
      </w:r>
      <w:bookmarkStart w:id="1" w:name="_Toc9952417"/>
      <w:r w:rsidRPr="00685241">
        <w:rPr>
          <w:rFonts w:ascii="Times New Roman" w:hAnsi="Times New Roman"/>
          <w:bCs/>
          <w:sz w:val="28"/>
          <w:szCs w:val="28"/>
        </w:rPr>
        <w:lastRenderedPageBreak/>
        <w:t>ОПИС НАВЧАЛЬНОЇ ДИСЦИПЛІНИ</w:t>
      </w:r>
      <w:bookmarkEnd w:id="1"/>
    </w:p>
    <w:p w:rsidR="001C5289" w:rsidRDefault="001C5289" w:rsidP="001C5289">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64A5F" w:rsidRPr="00596920" w:rsidTr="00A0524A">
        <w:trPr>
          <w:trHeight w:val="803"/>
          <w:jc w:val="center"/>
        </w:trPr>
        <w:tc>
          <w:tcPr>
            <w:tcW w:w="2896"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 xml:space="preserve">Найменування показників </w:t>
            </w:r>
          </w:p>
        </w:tc>
        <w:tc>
          <w:tcPr>
            <w:tcW w:w="3262"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Галузь знань, спеціальність, спеціалізація, освітній ступінь / освітньо- кваліфікаційний рівень</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Характеристика навчальної дисципліни</w:t>
            </w:r>
          </w:p>
        </w:tc>
      </w:tr>
      <w:tr w:rsidR="00264A5F" w:rsidRPr="00596920" w:rsidTr="00A0524A">
        <w:trPr>
          <w:trHeight w:val="549"/>
          <w:jc w:val="center"/>
        </w:trPr>
        <w:tc>
          <w:tcPr>
            <w:tcW w:w="2896" w:type="dxa"/>
            <w:vMerge/>
            <w:vAlign w:val="center"/>
          </w:tcPr>
          <w:p w:rsidR="00264A5F" w:rsidRPr="00596920" w:rsidRDefault="00264A5F" w:rsidP="00A0524A">
            <w:pPr>
              <w:jc w:val="center"/>
              <w:rPr>
                <w:rFonts w:ascii="Times New Roman" w:hAnsi="Times New Roman" w:cs="Times New Roman"/>
                <w:b/>
              </w:rPr>
            </w:pPr>
          </w:p>
        </w:tc>
        <w:tc>
          <w:tcPr>
            <w:tcW w:w="3262" w:type="dxa"/>
            <w:vMerge/>
            <w:vAlign w:val="center"/>
          </w:tcPr>
          <w:p w:rsidR="00264A5F" w:rsidRPr="00596920" w:rsidRDefault="00264A5F" w:rsidP="00A0524A">
            <w:pPr>
              <w:jc w:val="center"/>
              <w:rPr>
                <w:rFonts w:ascii="Times New Roman" w:hAnsi="Times New Roman" w:cs="Times New Roman"/>
                <w:b/>
              </w:rPr>
            </w:pPr>
          </w:p>
        </w:tc>
        <w:tc>
          <w:tcPr>
            <w:tcW w:w="1620" w:type="dxa"/>
          </w:tcPr>
          <w:p w:rsidR="00264A5F" w:rsidRPr="00596920" w:rsidRDefault="00264A5F" w:rsidP="00A0524A">
            <w:pPr>
              <w:jc w:val="center"/>
              <w:rPr>
                <w:rFonts w:ascii="Times New Roman" w:hAnsi="Times New Roman" w:cs="Times New Roman"/>
                <w:b/>
                <w:i/>
              </w:rPr>
            </w:pPr>
            <w:r w:rsidRPr="00596920">
              <w:rPr>
                <w:rFonts w:ascii="Times New Roman" w:hAnsi="Times New Roman" w:cs="Times New Roman"/>
                <w:b/>
                <w:i/>
                <w:sz w:val="28"/>
                <w:szCs w:val="28"/>
              </w:rPr>
              <w:t>денна форма навчання</w:t>
            </w:r>
          </w:p>
        </w:tc>
        <w:tc>
          <w:tcPr>
            <w:tcW w:w="1800" w:type="dxa"/>
          </w:tcPr>
          <w:p w:rsidR="00264A5F" w:rsidRPr="00596920" w:rsidRDefault="00264A5F" w:rsidP="00A0524A">
            <w:pPr>
              <w:jc w:val="center"/>
              <w:rPr>
                <w:rFonts w:ascii="Times New Roman" w:hAnsi="Times New Roman" w:cs="Times New Roman"/>
                <w:b/>
                <w:i/>
              </w:rPr>
            </w:pPr>
            <w:r w:rsidRPr="00596920">
              <w:rPr>
                <w:rFonts w:ascii="Times New Roman" w:hAnsi="Times New Roman" w:cs="Times New Roman"/>
                <w:b/>
                <w:i/>
                <w:sz w:val="28"/>
                <w:szCs w:val="28"/>
              </w:rPr>
              <w:t>заочна форма навчання</w:t>
            </w:r>
          </w:p>
        </w:tc>
      </w:tr>
      <w:tr w:rsidR="00264A5F" w:rsidRPr="00596920" w:rsidTr="00A0524A">
        <w:trPr>
          <w:trHeight w:val="409"/>
          <w:jc w:val="center"/>
        </w:trPr>
        <w:tc>
          <w:tcPr>
            <w:tcW w:w="2896" w:type="dxa"/>
            <w:vMerge w:val="restart"/>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Загальний обсяг кредитів – 3</w:t>
            </w:r>
          </w:p>
        </w:tc>
        <w:tc>
          <w:tcPr>
            <w:tcW w:w="3262" w:type="dxa"/>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Галузь знань</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01 освіта</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Вид дисципліни</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обов’язкова</w:t>
            </w:r>
          </w:p>
          <w:p w:rsidR="00264A5F" w:rsidRPr="00596920" w:rsidRDefault="00264A5F" w:rsidP="00A0524A">
            <w:pPr>
              <w:jc w:val="center"/>
              <w:rPr>
                <w:rFonts w:ascii="Times New Roman" w:hAnsi="Times New Roman" w:cs="Times New Roman"/>
                <w:i/>
              </w:rPr>
            </w:pPr>
            <w:r w:rsidRPr="00596920">
              <w:rPr>
                <w:rFonts w:ascii="Times New Roman" w:hAnsi="Times New Roman" w:cs="Times New Roman"/>
              </w:rPr>
              <w:t>(обов’язкова* чи за вибором)</w:t>
            </w:r>
          </w:p>
        </w:tc>
      </w:tr>
      <w:tr w:rsidR="00264A5F" w:rsidRPr="00596920" w:rsidTr="00A0524A">
        <w:trPr>
          <w:trHeight w:val="409"/>
          <w:jc w:val="center"/>
        </w:trPr>
        <w:tc>
          <w:tcPr>
            <w:tcW w:w="2896" w:type="dxa"/>
            <w:vMerge/>
            <w:vAlign w:val="center"/>
          </w:tcPr>
          <w:p w:rsidR="00264A5F" w:rsidRPr="00596920" w:rsidRDefault="00264A5F" w:rsidP="00A0524A">
            <w:pPr>
              <w:rPr>
                <w:rFonts w:ascii="Times New Roman" w:hAnsi="Times New Roman" w:cs="Times New Roman"/>
              </w:rPr>
            </w:pPr>
          </w:p>
        </w:tc>
        <w:tc>
          <w:tcPr>
            <w:tcW w:w="3262" w:type="dxa"/>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 xml:space="preserve">Спеціальність </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016 спеціальна освіта</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 xml:space="preserve">Цикл підготовки </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rPr>
              <w:t>(загальний чи професійний)</w:t>
            </w:r>
          </w:p>
        </w:tc>
      </w:tr>
      <w:tr w:rsidR="00264A5F" w:rsidRPr="00596920" w:rsidTr="00A0524A">
        <w:trPr>
          <w:trHeight w:val="170"/>
          <w:jc w:val="center"/>
        </w:trPr>
        <w:tc>
          <w:tcPr>
            <w:tcW w:w="2896" w:type="dxa"/>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Модулів – 1</w:t>
            </w:r>
          </w:p>
        </w:tc>
        <w:tc>
          <w:tcPr>
            <w:tcW w:w="3262"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Спеціалізація</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rPr>
              <w:t>(назва)</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Рік підготовки:</w:t>
            </w:r>
          </w:p>
        </w:tc>
      </w:tr>
      <w:tr w:rsidR="00264A5F" w:rsidRPr="00596920" w:rsidTr="00A0524A">
        <w:trPr>
          <w:trHeight w:val="207"/>
          <w:jc w:val="center"/>
        </w:trPr>
        <w:tc>
          <w:tcPr>
            <w:tcW w:w="2896" w:type="dxa"/>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Змістових модулів – 1</w:t>
            </w: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6-й</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6-й</w:t>
            </w:r>
          </w:p>
        </w:tc>
      </w:tr>
      <w:tr w:rsidR="00264A5F" w:rsidRPr="00596920" w:rsidTr="00A0524A">
        <w:trPr>
          <w:trHeight w:val="246"/>
          <w:jc w:val="center"/>
        </w:trPr>
        <w:tc>
          <w:tcPr>
            <w:tcW w:w="2896" w:type="dxa"/>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Індивідуальне науково-дослідне завдання ___________</w:t>
            </w:r>
          </w:p>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 xml:space="preserve">                     </w:t>
            </w:r>
            <w:r w:rsidRPr="00596920">
              <w:rPr>
                <w:rFonts w:ascii="Times New Roman" w:hAnsi="Times New Roman" w:cs="Times New Roman"/>
              </w:rPr>
              <w:t>(назва)</w:t>
            </w:r>
          </w:p>
        </w:tc>
        <w:tc>
          <w:tcPr>
            <w:tcW w:w="3262"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Мова викладання, навчання та оцінювання:</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українська</w:t>
            </w:r>
          </w:p>
          <w:p w:rsidR="00264A5F" w:rsidRPr="00596920" w:rsidRDefault="00264A5F" w:rsidP="00A0524A">
            <w:pPr>
              <w:jc w:val="center"/>
              <w:rPr>
                <w:rFonts w:ascii="Times New Roman" w:hAnsi="Times New Roman" w:cs="Times New Roman"/>
                <w:b/>
              </w:rPr>
            </w:pPr>
            <w:r w:rsidRPr="00596920">
              <w:rPr>
                <w:rFonts w:ascii="Times New Roman" w:hAnsi="Times New Roman" w:cs="Times New Roman"/>
              </w:rPr>
              <w:t>(назва)</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Семестр</w:t>
            </w:r>
          </w:p>
        </w:tc>
      </w:tr>
      <w:tr w:rsidR="00264A5F" w:rsidRPr="00596920" w:rsidTr="00A0524A">
        <w:trPr>
          <w:trHeight w:val="323"/>
          <w:jc w:val="center"/>
        </w:trPr>
        <w:tc>
          <w:tcPr>
            <w:tcW w:w="2896" w:type="dxa"/>
            <w:vMerge w:val="restart"/>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Загальний обсяг годин – 90</w:t>
            </w: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1-й</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1-й</w:t>
            </w:r>
          </w:p>
        </w:tc>
      </w:tr>
      <w:tr w:rsidR="00264A5F" w:rsidRPr="00596920" w:rsidTr="00A0524A">
        <w:trPr>
          <w:trHeight w:val="322"/>
          <w:jc w:val="center"/>
        </w:trPr>
        <w:tc>
          <w:tcPr>
            <w:tcW w:w="2896" w:type="dxa"/>
            <w:vMerge/>
            <w:vAlign w:val="center"/>
          </w:tcPr>
          <w:p w:rsidR="00264A5F" w:rsidRPr="00596920" w:rsidRDefault="00264A5F" w:rsidP="00A0524A">
            <w:pP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Лекції</w:t>
            </w:r>
          </w:p>
        </w:tc>
      </w:tr>
      <w:tr w:rsidR="00264A5F" w:rsidRPr="00596920" w:rsidTr="00A0524A">
        <w:trPr>
          <w:trHeight w:val="320"/>
          <w:jc w:val="center"/>
        </w:trPr>
        <w:tc>
          <w:tcPr>
            <w:tcW w:w="2896" w:type="dxa"/>
            <w:vMerge w:val="restart"/>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Тижневих годин для денної форми навчання:</w:t>
            </w:r>
          </w:p>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 xml:space="preserve">аудиторних – </w:t>
            </w:r>
          </w:p>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Освітній ступінь / освітньо-</w:t>
            </w:r>
          </w:p>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кваліфікаційний рівень:</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магістр</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_____________________</w:t>
            </w:r>
          </w:p>
        </w:tc>
        <w:tc>
          <w:tcPr>
            <w:tcW w:w="1620" w:type="dxa"/>
            <w:vAlign w:val="center"/>
          </w:tcPr>
          <w:p w:rsidR="00264A5F" w:rsidRPr="00596920" w:rsidRDefault="00237EB8" w:rsidP="00A0524A">
            <w:pPr>
              <w:jc w:val="center"/>
              <w:rPr>
                <w:rFonts w:ascii="Times New Roman" w:hAnsi="Times New Roman" w:cs="Times New Roman"/>
              </w:rPr>
            </w:pPr>
            <w:r>
              <w:rPr>
                <w:rFonts w:ascii="Times New Roman" w:hAnsi="Times New Roman" w:cs="Times New Roman"/>
                <w:sz w:val="28"/>
                <w:szCs w:val="28"/>
              </w:rPr>
              <w:t>6</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A0524A">
        <w:trPr>
          <w:trHeight w:val="320"/>
          <w:jc w:val="center"/>
        </w:trPr>
        <w:tc>
          <w:tcPr>
            <w:tcW w:w="2896" w:type="dxa"/>
            <w:vMerge/>
            <w:vAlign w:val="center"/>
          </w:tcPr>
          <w:p w:rsidR="00264A5F" w:rsidRPr="00596920" w:rsidRDefault="00264A5F" w:rsidP="00A0524A">
            <w:pP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Практичні, семінарські</w:t>
            </w:r>
          </w:p>
        </w:tc>
      </w:tr>
      <w:tr w:rsidR="00264A5F" w:rsidRPr="00596920" w:rsidTr="00A0524A">
        <w:trPr>
          <w:trHeight w:val="320"/>
          <w:jc w:val="center"/>
        </w:trPr>
        <w:tc>
          <w:tcPr>
            <w:tcW w:w="2896" w:type="dxa"/>
            <w:vMerge/>
            <w:vAlign w:val="center"/>
          </w:tcPr>
          <w:p w:rsidR="00264A5F" w:rsidRPr="00596920" w:rsidRDefault="00264A5F" w:rsidP="00A0524A">
            <w:pP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37EB8" w:rsidP="00A0524A">
            <w:pPr>
              <w:jc w:val="center"/>
              <w:rPr>
                <w:rFonts w:ascii="Times New Roman" w:hAnsi="Times New Roman" w:cs="Times New Roman"/>
              </w:rPr>
            </w:pPr>
            <w:r>
              <w:rPr>
                <w:rFonts w:ascii="Times New Roman" w:hAnsi="Times New Roman" w:cs="Times New Roman"/>
                <w:sz w:val="28"/>
                <w:szCs w:val="28"/>
              </w:rPr>
              <w:t>4</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Лабораторні</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64A5F" w:rsidP="00A0524A">
            <w:pPr>
              <w:jc w:val="center"/>
              <w:rPr>
                <w:rFonts w:ascii="Times New Roman" w:hAnsi="Times New Roman" w:cs="Times New Roman"/>
                <w:i/>
              </w:rPr>
            </w:pPr>
            <w:r w:rsidRPr="00596920">
              <w:rPr>
                <w:rFonts w:ascii="Times New Roman" w:hAnsi="Times New Roman" w:cs="Times New Roman"/>
                <w:sz w:val="28"/>
                <w:szCs w:val="28"/>
              </w:rPr>
              <w:t>-</w:t>
            </w:r>
          </w:p>
        </w:tc>
        <w:tc>
          <w:tcPr>
            <w:tcW w:w="1800" w:type="dxa"/>
            <w:vAlign w:val="center"/>
          </w:tcPr>
          <w:p w:rsidR="00264A5F" w:rsidRPr="00596920" w:rsidRDefault="00264A5F" w:rsidP="00A0524A">
            <w:pPr>
              <w:jc w:val="center"/>
              <w:rPr>
                <w:rFonts w:ascii="Times New Roman" w:hAnsi="Times New Roman" w:cs="Times New Roman"/>
                <w:i/>
              </w:rPr>
            </w:pPr>
            <w:r w:rsidRPr="00596920">
              <w:rPr>
                <w:rFonts w:ascii="Times New Roman" w:hAnsi="Times New Roman" w:cs="Times New Roman"/>
                <w:sz w:val="28"/>
                <w:szCs w:val="28"/>
              </w:rPr>
              <w:t>-</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Самостійна робота</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37EB8" w:rsidP="00A0524A">
            <w:pPr>
              <w:jc w:val="center"/>
              <w:rPr>
                <w:rFonts w:ascii="Times New Roman" w:hAnsi="Times New Roman" w:cs="Times New Roman"/>
                <w:i/>
              </w:rPr>
            </w:pPr>
            <w:r>
              <w:rPr>
                <w:rFonts w:ascii="Times New Roman" w:hAnsi="Times New Roman" w:cs="Times New Roman"/>
                <w:sz w:val="28"/>
                <w:szCs w:val="28"/>
              </w:rPr>
              <w:t>80</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82 год.</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b/>
                <w:sz w:val="28"/>
                <w:szCs w:val="28"/>
              </w:rPr>
              <w:t xml:space="preserve">Індивідуальні завдання: </w:t>
            </w:r>
            <w:r w:rsidRPr="00596920">
              <w:rPr>
                <w:rFonts w:ascii="Times New Roman" w:hAnsi="Times New Roman" w:cs="Times New Roman"/>
                <w:sz w:val="28"/>
                <w:szCs w:val="28"/>
              </w:rPr>
              <w:t>-</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Вид семестрового контролю:</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І</w:t>
            </w:r>
            <w:r w:rsidR="00237EB8">
              <w:rPr>
                <w:rFonts w:ascii="Times New Roman" w:hAnsi="Times New Roman" w:cs="Times New Roman"/>
                <w:sz w:val="28"/>
                <w:szCs w:val="28"/>
              </w:rPr>
              <w:t>І</w:t>
            </w:r>
            <w:r w:rsidRPr="00596920">
              <w:rPr>
                <w:rFonts w:ascii="Times New Roman" w:hAnsi="Times New Roman" w:cs="Times New Roman"/>
                <w:sz w:val="28"/>
                <w:szCs w:val="28"/>
              </w:rPr>
              <w:t xml:space="preserve"> семестр – іспит</w:t>
            </w:r>
          </w:p>
        </w:tc>
      </w:tr>
    </w:tbl>
    <w:p w:rsidR="00264A5F" w:rsidRDefault="00264A5F" w:rsidP="001C5289">
      <w:pPr>
        <w:rPr>
          <w:rFonts w:ascii="Times New Roman" w:hAnsi="Times New Roman" w:cs="Times New Roman"/>
        </w:rPr>
      </w:pPr>
    </w:p>
    <w:p w:rsidR="001C5289" w:rsidRPr="00685241" w:rsidRDefault="001C5289" w:rsidP="001C5289">
      <w:pPr>
        <w:ind w:left="1440" w:hanging="1440"/>
        <w:jc w:val="both"/>
        <w:rPr>
          <w:rFonts w:ascii="Times New Roman" w:hAnsi="Times New Roman" w:cs="Times New Roman"/>
          <w:sz w:val="28"/>
          <w:szCs w:val="28"/>
        </w:rPr>
      </w:pPr>
      <w:r w:rsidRPr="00685241">
        <w:rPr>
          <w:rFonts w:ascii="Times New Roman" w:hAnsi="Times New Roman" w:cs="Times New Roman"/>
          <w:b/>
          <w:bCs w:val="0"/>
          <w:sz w:val="28"/>
          <w:szCs w:val="28"/>
        </w:rPr>
        <w:t>Примітка</w:t>
      </w:r>
      <w:r w:rsidRPr="00685241">
        <w:rPr>
          <w:rFonts w:ascii="Times New Roman" w:hAnsi="Times New Roman" w:cs="Times New Roman"/>
          <w:sz w:val="28"/>
          <w:szCs w:val="28"/>
        </w:rPr>
        <w:t>.</w:t>
      </w:r>
    </w:p>
    <w:p w:rsidR="001C5289" w:rsidRPr="00685241" w:rsidRDefault="001C5289" w:rsidP="001C5289">
      <w:pPr>
        <w:jc w:val="both"/>
        <w:rPr>
          <w:rFonts w:ascii="Times New Roman" w:hAnsi="Times New Roman" w:cs="Times New Roman"/>
          <w:sz w:val="28"/>
          <w:szCs w:val="28"/>
        </w:rPr>
      </w:pPr>
      <w:r w:rsidRPr="00685241">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264A5F" w:rsidRPr="00596920" w:rsidRDefault="00264A5F" w:rsidP="00264A5F">
      <w:pPr>
        <w:ind w:firstLine="600"/>
        <w:jc w:val="both"/>
        <w:rPr>
          <w:rFonts w:ascii="Times New Roman" w:hAnsi="Times New Roman" w:cs="Times New Roman"/>
          <w:sz w:val="28"/>
          <w:szCs w:val="28"/>
        </w:rPr>
      </w:pPr>
      <w:r w:rsidRPr="00596920">
        <w:rPr>
          <w:rFonts w:ascii="Times New Roman" w:hAnsi="Times New Roman" w:cs="Times New Roman"/>
          <w:sz w:val="28"/>
          <w:szCs w:val="28"/>
        </w:rPr>
        <w:t xml:space="preserve">для денної форми навчання – </w:t>
      </w:r>
      <w:r w:rsidR="00237EB8">
        <w:rPr>
          <w:rFonts w:ascii="Times New Roman" w:hAnsi="Times New Roman" w:cs="Times New Roman"/>
          <w:sz w:val="28"/>
          <w:szCs w:val="28"/>
        </w:rPr>
        <w:t>10/80</w:t>
      </w:r>
      <w:r w:rsidRPr="00596920">
        <w:rPr>
          <w:rFonts w:ascii="Times New Roman" w:hAnsi="Times New Roman" w:cs="Times New Roman"/>
          <w:sz w:val="28"/>
          <w:szCs w:val="28"/>
        </w:rPr>
        <w:t>;</w:t>
      </w:r>
    </w:p>
    <w:p w:rsidR="001C5289" w:rsidRPr="00685241" w:rsidRDefault="001C5289" w:rsidP="001C5289">
      <w:pPr>
        <w:ind w:firstLine="600"/>
        <w:jc w:val="both"/>
        <w:rPr>
          <w:rFonts w:ascii="Times New Roman" w:hAnsi="Times New Roman" w:cs="Times New Roman"/>
          <w:sz w:val="28"/>
          <w:szCs w:val="28"/>
        </w:rPr>
      </w:pP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b w:val="0"/>
          <w:sz w:val="28"/>
          <w:szCs w:val="28"/>
        </w:rPr>
        <w:br w:type="page"/>
      </w:r>
      <w:r w:rsidRPr="00685241">
        <w:rPr>
          <w:rFonts w:ascii="Times New Roman" w:hAnsi="Times New Roman"/>
          <w:color w:val="auto"/>
          <w:sz w:val="28"/>
          <w:szCs w:val="28"/>
        </w:rPr>
        <w:lastRenderedPageBreak/>
        <w:t>ПЕРЕДРЕКВІЗИТИ:</w:t>
      </w:r>
    </w:p>
    <w:p w:rsidR="001C5289" w:rsidRPr="00A0524A" w:rsidRDefault="00A0524A" w:rsidP="00A0524A">
      <w:pPr>
        <w:spacing w:line="360" w:lineRule="auto"/>
        <w:ind w:firstLine="708"/>
        <w:jc w:val="both"/>
        <w:rPr>
          <w:rFonts w:ascii="Times New Roman" w:hAnsi="Times New Roman" w:cs="Times New Roman"/>
          <w:b/>
          <w:color w:val="auto"/>
          <w:sz w:val="28"/>
          <w:szCs w:val="28"/>
        </w:rPr>
      </w:pPr>
      <w:r w:rsidRPr="00A0524A">
        <w:rPr>
          <w:rFonts w:ascii="Times New Roman" w:hAnsi="Times New Roman" w:cs="Times New Roman"/>
          <w:color w:val="auto"/>
          <w:sz w:val="28"/>
          <w:szCs w:val="28"/>
        </w:rPr>
        <w:t>Для опанування дисципліни «Фізіотерапія» студент повинен мати знання з дисциплін «Біологія з основами антропології та генетики», «Анатомія та фізіологія людини», «Фізіологія центральної нервової системи та вищої нервової діяльності», «Збереження життя та здоровʼя людини».</w:t>
      </w: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color w:val="auto"/>
          <w:sz w:val="28"/>
          <w:szCs w:val="28"/>
        </w:rPr>
        <w:t>ПОСТРЕКВІЗИТИ:</w:t>
      </w:r>
    </w:p>
    <w:p w:rsidR="001C5289" w:rsidRPr="00685241" w:rsidRDefault="00CC099A" w:rsidP="001C5289">
      <w:pPr>
        <w:jc w:val="both"/>
        <w:rPr>
          <w:rFonts w:ascii="Times New Roman" w:hAnsi="Times New Roman" w:cs="Times New Roman"/>
          <w:sz w:val="28"/>
          <w:szCs w:val="28"/>
        </w:rPr>
      </w:pPr>
      <w:r w:rsidRPr="00685241">
        <w:rPr>
          <w:rFonts w:ascii="Times New Roman" w:hAnsi="Times New Roman" w:cs="Times New Roman"/>
          <w:sz w:val="28"/>
          <w:szCs w:val="28"/>
        </w:rPr>
        <w:t>«АФВ», «Гігієна», «Теорія та методика адаптивної фізичної культури», «Технології фізкультурно-спортивної діяльності»</w:t>
      </w:r>
      <w:r w:rsidR="001C5289" w:rsidRPr="00685241">
        <w:rPr>
          <w:rFonts w:ascii="Times New Roman" w:hAnsi="Times New Roman" w:cs="Times New Roman"/>
          <w:sz w:val="28"/>
          <w:szCs w:val="28"/>
        </w:rPr>
        <w:t>.</w:t>
      </w:r>
    </w:p>
    <w:p w:rsidR="001C5289" w:rsidRPr="00685241" w:rsidRDefault="001C5289" w:rsidP="001C5289">
      <w:pPr>
        <w:pStyle w:val="1"/>
        <w:spacing w:before="0" w:after="0"/>
        <w:jc w:val="center"/>
        <w:rPr>
          <w:rFonts w:ascii="Times New Roman" w:hAnsi="Times New Roman"/>
          <w:b w:val="0"/>
          <w:sz w:val="28"/>
          <w:szCs w:val="28"/>
        </w:rPr>
      </w:pPr>
    </w:p>
    <w:p w:rsidR="001C5289" w:rsidRPr="00B66C8B" w:rsidRDefault="001C5289" w:rsidP="001C5289">
      <w:pPr>
        <w:pStyle w:val="1"/>
        <w:spacing w:before="0" w:after="0"/>
        <w:ind w:left="357"/>
        <w:jc w:val="center"/>
        <w:rPr>
          <w:rFonts w:ascii="Times New Roman" w:hAnsi="Times New Roman"/>
          <w:sz w:val="28"/>
          <w:szCs w:val="28"/>
        </w:rPr>
      </w:pPr>
      <w:r w:rsidRPr="00B66C8B">
        <w:rPr>
          <w:rFonts w:ascii="Times New Roman" w:hAnsi="Times New Roman"/>
          <w:sz w:val="28"/>
          <w:szCs w:val="28"/>
        </w:rPr>
        <w:t>МЕТА НАВЧАЛЬНОЇ ДИСЦИПЛІНИ</w:t>
      </w:r>
    </w:p>
    <w:p w:rsidR="001C5289" w:rsidRPr="00B66C8B" w:rsidRDefault="001C5289" w:rsidP="001C5289">
      <w:pPr>
        <w:tabs>
          <w:tab w:val="left" w:pos="0"/>
        </w:tabs>
        <w:ind w:firstLine="709"/>
        <w:jc w:val="both"/>
        <w:rPr>
          <w:rFonts w:ascii="Times New Roman" w:hAnsi="Times New Roman" w:cs="Times New Roman"/>
          <w:b/>
          <w:sz w:val="28"/>
          <w:szCs w:val="28"/>
        </w:rPr>
      </w:pPr>
    </w:p>
    <w:p w:rsidR="00943ACF" w:rsidRPr="00B66C8B" w:rsidRDefault="00B66C8B" w:rsidP="00A0524A">
      <w:pPr>
        <w:numPr>
          <w:ilvl w:val="0"/>
          <w:numId w:val="12"/>
        </w:numPr>
        <w:spacing w:line="360" w:lineRule="auto"/>
        <w:ind w:left="426" w:hanging="426"/>
        <w:jc w:val="both"/>
        <w:rPr>
          <w:rFonts w:ascii="Times New Roman" w:hAnsi="Times New Roman" w:cs="Times New Roman"/>
          <w:sz w:val="28"/>
          <w:szCs w:val="28"/>
        </w:rPr>
      </w:pPr>
      <w:r w:rsidRPr="00B66C8B">
        <w:rPr>
          <w:rFonts w:ascii="Times New Roman" w:hAnsi="Times New Roman" w:cs="Times New Roman"/>
          <w:sz w:val="28"/>
          <w:szCs w:val="28"/>
        </w:rPr>
        <w:t>Мета навчальної дисципліни: сформувати в студентів знання щодо основних принципів і правил надання першої долікарської медичної допомоги потерпілим від нещасних випадків і хворим з гострими захворюваннями; навчити швидко орієнтуватись у складних ситуаціях нещасних випадків, правильно визначати вид і характер ушкоджень, захворювань, вибрати спосіб надання першої долікарської допомоги при невідкладних станах та кваліфіковано здійснити її. Завдання дисципліни: 1. Ознайомити з теоретичними основами надання першої допомоги при різноманітних невідкладних станах і гострих захворюваннях. 2. Сформувати в студентів знання закономірностей змін у стані здоров’я хворих, зумовлених соціально-економічними, біологічними, антропогенними, медичними чинниками. 3. Удосконалювати вміння й навички надання першої допомоги потерпілим від нещасних випадків і хворим з гострими захворюваннями. 4. Відпрацювання практичних навичок догляду за хворими та надання першої долікарської допомоги при невідкладних станах.</w:t>
      </w:r>
      <w:r w:rsidR="00943ACF" w:rsidRPr="00B66C8B">
        <w:rPr>
          <w:rFonts w:ascii="Times New Roman" w:hAnsi="Times New Roman" w:cs="Times New Roman"/>
          <w:sz w:val="28"/>
          <w:szCs w:val="28"/>
        </w:rPr>
        <w:t>.</w:t>
      </w:r>
    </w:p>
    <w:p w:rsidR="001C5289" w:rsidRPr="00685241" w:rsidRDefault="001C5289" w:rsidP="001C5289">
      <w:pPr>
        <w:tabs>
          <w:tab w:val="left" w:pos="0"/>
        </w:tabs>
        <w:ind w:left="426"/>
        <w:contextualSpacing/>
        <w:jc w:val="center"/>
        <w:rPr>
          <w:rFonts w:ascii="Times New Roman" w:hAnsi="Times New Roman" w:cs="Times New Roman"/>
          <w:b/>
          <w:color w:val="auto"/>
          <w:sz w:val="28"/>
          <w:szCs w:val="28"/>
        </w:rPr>
      </w:pPr>
      <w:r w:rsidRPr="00685241">
        <w:rPr>
          <w:rFonts w:ascii="Times New Roman" w:hAnsi="Times New Roman" w:cs="Times New Roman"/>
          <w:sz w:val="28"/>
          <w:szCs w:val="28"/>
        </w:rPr>
        <w:br w:type="page"/>
      </w:r>
      <w:r w:rsidRPr="00685241">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C5289" w:rsidRPr="00685241" w:rsidRDefault="001C5289" w:rsidP="001C5289">
      <w:pPr>
        <w:tabs>
          <w:tab w:val="left" w:pos="0"/>
        </w:tabs>
        <w:ind w:left="426"/>
        <w:contextualSpacing/>
        <w:jc w:val="center"/>
        <w:rPr>
          <w:rFonts w:ascii="Times New Roman" w:hAnsi="Times New Roman" w:cs="Times New Roman"/>
          <w:b/>
          <w:sz w:val="28"/>
          <w:szCs w:val="28"/>
        </w:rPr>
      </w:pPr>
    </w:p>
    <w:p w:rsidR="001C5289" w:rsidRPr="00685241" w:rsidRDefault="001C5289" w:rsidP="001C5289">
      <w:pPr>
        <w:tabs>
          <w:tab w:val="left" w:pos="284"/>
          <w:tab w:val="left" w:pos="567"/>
        </w:tabs>
        <w:jc w:val="both"/>
        <w:rPr>
          <w:rFonts w:ascii="Times New Roman" w:eastAsia="Times New Roman" w:hAnsi="Times New Roman" w:cs="Times New Roman"/>
          <w:color w:val="auto"/>
          <w:sz w:val="28"/>
          <w:szCs w:val="28"/>
          <w:lang w:eastAsia="ru-RU"/>
        </w:rPr>
      </w:pPr>
      <w:r w:rsidRPr="00685241">
        <w:rPr>
          <w:rFonts w:ascii="Times New Roman" w:hAnsi="Times New Roman" w:cs="Times New Roman"/>
          <w:b/>
          <w:bCs w:val="0"/>
          <w:sz w:val="28"/>
          <w:szCs w:val="28"/>
          <w:lang w:eastAsia="ru-RU"/>
        </w:rPr>
        <w:t xml:space="preserve">ЗК 1. </w:t>
      </w:r>
      <w:r w:rsidRPr="00685241">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 xml:space="preserve">ЗК 2. </w:t>
      </w:r>
      <w:r w:rsidRPr="00685241">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3. </w:t>
      </w:r>
      <w:r w:rsidRPr="00685241">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4. </w:t>
      </w:r>
      <w:r w:rsidRPr="00685241">
        <w:rPr>
          <w:rFonts w:ascii="Times New Roman" w:hAnsi="Times New Roman" w:cs="Times New Roman"/>
          <w:sz w:val="28"/>
          <w:szCs w:val="28"/>
        </w:rPr>
        <w:t xml:space="preserve">Планування та управління часом. Вміння самостійно, </w:t>
      </w:r>
      <w:r w:rsidRPr="00685241">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5.</w:t>
      </w:r>
      <w:r w:rsidRPr="00685241">
        <w:rPr>
          <w:rFonts w:ascii="Times New Roman" w:hAnsi="Times New Roman" w:cs="Times New Roman"/>
          <w:sz w:val="28"/>
          <w:szCs w:val="28"/>
          <w:lang w:eastAsia="ru-RU"/>
        </w:rPr>
        <w:t xml:space="preserve"> Вирішення проблем. Здатність приймати обґрунтовані рішення.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6. </w:t>
      </w:r>
      <w:r w:rsidRPr="00685241">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7. </w:t>
      </w:r>
      <w:r w:rsidRPr="00685241">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8.</w:t>
      </w:r>
      <w:r w:rsidRPr="00685241">
        <w:rPr>
          <w:rFonts w:ascii="Times New Roman" w:hAnsi="Times New Roman" w:cs="Times New Roman"/>
          <w:bCs w:val="0"/>
          <w:sz w:val="28"/>
          <w:szCs w:val="28"/>
          <w:lang w:eastAsia="ru-RU"/>
        </w:rPr>
        <w:t xml:space="preserve"> Управлінська здатність. Здатність </w:t>
      </w:r>
      <w:r w:rsidRPr="00685241">
        <w:rPr>
          <w:rFonts w:ascii="Times New Roman" w:hAnsi="Times New Roman" w:cs="Times New Roman"/>
          <w:sz w:val="28"/>
          <w:szCs w:val="28"/>
          <w:lang w:eastAsia="ru-RU"/>
        </w:rPr>
        <w:t>розробляти та управляти проектами.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p>
    <w:p w:rsidR="001C5289" w:rsidRPr="00685241" w:rsidRDefault="001C5289" w:rsidP="001C5289">
      <w:pPr>
        <w:tabs>
          <w:tab w:val="left" w:pos="284"/>
          <w:tab w:val="left" w:pos="567"/>
        </w:tabs>
        <w:jc w:val="center"/>
        <w:rPr>
          <w:rFonts w:ascii="Times New Roman" w:hAnsi="Times New Roman" w:cs="Times New Roman"/>
          <w:sz w:val="28"/>
          <w:szCs w:val="28"/>
          <w:lang w:eastAsia="ru-RU"/>
        </w:rPr>
      </w:pPr>
      <w:r w:rsidRPr="00685241">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C5289" w:rsidRPr="00685241" w:rsidRDefault="001C5289" w:rsidP="001C5289">
      <w:pPr>
        <w:jc w:val="both"/>
        <w:rPr>
          <w:rFonts w:ascii="Times New Roman" w:eastAsia="Times New Roman" w:hAnsi="Times New Roman" w:cs="Times New Roman"/>
          <w:color w:val="auto"/>
          <w:sz w:val="28"/>
          <w:szCs w:val="28"/>
          <w:lang w:eastAsia="ru-RU"/>
        </w:rPr>
      </w:pP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1.</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2.</w:t>
      </w:r>
      <w:r w:rsidRPr="00685241">
        <w:rPr>
          <w:rFonts w:ascii="Times New Roman" w:hAnsi="Times New Roman" w:cs="Times New Roman"/>
          <w:sz w:val="28"/>
          <w:szCs w:val="28"/>
        </w:rPr>
        <w:t xml:space="preserve">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3.</w:t>
      </w:r>
      <w:r w:rsidRPr="00685241">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w:t>
      </w:r>
      <w:r w:rsidRPr="00685241">
        <w:rPr>
          <w:rFonts w:ascii="Times New Roman" w:hAnsi="Times New Roman" w:cs="Times New Roman"/>
          <w:sz w:val="28"/>
          <w:szCs w:val="28"/>
        </w:rPr>
        <w:lastRenderedPageBreak/>
        <w:t>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4.</w:t>
      </w:r>
      <w:r w:rsidRPr="00685241">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професійно-корекційної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5.</w:t>
      </w:r>
      <w:r w:rsidRPr="00685241">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6.</w:t>
      </w:r>
      <w:r w:rsidRPr="00685241">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685241">
        <w:rPr>
          <w:rFonts w:ascii="Times New Roman" w:hAnsi="Times New Roman" w:cs="Times New Roman"/>
          <w:sz w:val="28"/>
          <w:szCs w:val="28"/>
          <w:shd w:val="clear" w:color="auto" w:fill="FFFFFF"/>
        </w:rPr>
        <w:t>фізичної культури та спорту в освітньому просторі ЗСО.</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7.</w:t>
      </w:r>
      <w:r w:rsidRPr="00685241">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8.</w:t>
      </w:r>
      <w:r w:rsidRPr="00685241">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9.</w:t>
      </w:r>
      <w:r w:rsidRPr="00685241">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СК 10.</w:t>
      </w:r>
      <w:r w:rsidRPr="00685241">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685241">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 xml:space="preserve">СК 11. </w:t>
      </w:r>
      <w:r w:rsidRPr="00685241">
        <w:rPr>
          <w:rFonts w:ascii="Times New Roman" w:hAnsi="Times New Roman" w:cs="Times New Roman"/>
          <w:color w:val="212121"/>
          <w:sz w:val="28"/>
          <w:szCs w:val="28"/>
        </w:rPr>
        <w:t xml:space="preserve">Здатність використовувати сучасні засоби комплексного оздоровлення людини, розробляти, планувати, використовувати та </w:t>
      </w:r>
      <w:r w:rsidRPr="00685241">
        <w:rPr>
          <w:rFonts w:ascii="Times New Roman" w:hAnsi="Times New Roman" w:cs="Times New Roman"/>
          <w:color w:val="212121"/>
          <w:sz w:val="28"/>
          <w:szCs w:val="28"/>
        </w:rPr>
        <w:lastRenderedPageBreak/>
        <w:t>аналізувати фізкультурно-оздоровчі заходи з особами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12.</w:t>
      </w:r>
      <w:r w:rsidRPr="00685241">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1C5289" w:rsidRPr="00685241" w:rsidRDefault="001C5289" w:rsidP="001C5289">
      <w:pPr>
        <w:tabs>
          <w:tab w:val="left" w:pos="284"/>
          <w:tab w:val="left" w:pos="567"/>
        </w:tabs>
        <w:jc w:val="both"/>
        <w:rPr>
          <w:rFonts w:ascii="Times New Roman" w:hAnsi="Times New Roman" w:cs="Times New Roman"/>
          <w:sz w:val="28"/>
          <w:szCs w:val="28"/>
        </w:rPr>
      </w:pPr>
    </w:p>
    <w:p w:rsidR="001C5289" w:rsidRPr="00685241" w:rsidRDefault="001C5289" w:rsidP="001C5289">
      <w:pPr>
        <w:tabs>
          <w:tab w:val="left" w:pos="284"/>
          <w:tab w:val="left" w:pos="567"/>
        </w:tabs>
        <w:jc w:val="center"/>
        <w:rPr>
          <w:rFonts w:ascii="Times New Roman" w:hAnsi="Times New Roman" w:cs="Times New Roman"/>
          <w:sz w:val="28"/>
          <w:szCs w:val="28"/>
        </w:rPr>
      </w:pPr>
      <w:r w:rsidRPr="00685241">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1.</w:t>
      </w:r>
      <w:r w:rsidRPr="00685241">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5289" w:rsidRPr="00685241" w:rsidRDefault="001C5289" w:rsidP="001C5289">
      <w:pPr>
        <w:autoSpaceDE w:val="0"/>
        <w:autoSpaceDN w:val="0"/>
        <w:adjustRightInd w:val="0"/>
        <w:contextualSpacing/>
        <w:jc w:val="both"/>
        <w:rPr>
          <w:rStyle w:val="FontStyle156"/>
          <w:rFonts w:eastAsia="Andale Sans UI"/>
          <w:sz w:val="28"/>
          <w:szCs w:val="28"/>
        </w:rPr>
      </w:pPr>
      <w:r w:rsidRPr="00685241">
        <w:rPr>
          <w:rFonts w:ascii="Times New Roman" w:hAnsi="Times New Roman" w:cs="Times New Roman"/>
          <w:b/>
          <w:bCs w:val="0"/>
          <w:sz w:val="28"/>
          <w:szCs w:val="28"/>
          <w:lang w:eastAsia="ru-RU"/>
        </w:rPr>
        <w:t>ПРН 2.</w:t>
      </w:r>
      <w:r w:rsidRPr="00685241">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3.</w:t>
      </w:r>
      <w:r w:rsidRPr="00685241">
        <w:rPr>
          <w:rFonts w:ascii="Times New Roman" w:hAnsi="Times New Roman" w:cs="Times New Roman"/>
          <w:sz w:val="28"/>
          <w:szCs w:val="28"/>
          <w:lang w:eastAsia="ru-RU"/>
        </w:rPr>
        <w:t xml:space="preserve"> Знання</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4.</w:t>
      </w:r>
      <w:r w:rsidRPr="00685241">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5.</w:t>
      </w:r>
      <w:r w:rsidRPr="00685241">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1C5289" w:rsidRPr="00685241" w:rsidRDefault="001C5289" w:rsidP="001C5289">
      <w:pPr>
        <w:tabs>
          <w:tab w:val="left" w:pos="284"/>
          <w:tab w:val="left" w:pos="567"/>
        </w:tabs>
        <w:jc w:val="both"/>
        <w:rPr>
          <w:rFonts w:ascii="Times New Roman" w:hAnsi="Times New Roman" w:cs="Times New Roman"/>
          <w:b/>
          <w:bCs w:val="0"/>
          <w:sz w:val="28"/>
          <w:szCs w:val="28"/>
          <w:lang w:eastAsia="ru-RU"/>
        </w:rPr>
      </w:pPr>
      <w:r w:rsidRPr="00685241">
        <w:rPr>
          <w:rFonts w:ascii="Times New Roman" w:hAnsi="Times New Roman" w:cs="Times New Roman"/>
          <w:b/>
          <w:bCs w:val="0"/>
          <w:sz w:val="28"/>
          <w:szCs w:val="28"/>
          <w:lang w:eastAsia="ru-RU"/>
        </w:rPr>
        <w:t>ПРН 6.</w:t>
      </w:r>
      <w:r w:rsidRPr="00685241">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7.</w:t>
      </w:r>
      <w:r w:rsidRPr="00685241">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8.</w:t>
      </w:r>
      <w:r w:rsidRPr="00685241">
        <w:rPr>
          <w:rFonts w:ascii="Times New Roman" w:hAnsi="Times New Roman" w:cs="Times New Roman"/>
          <w:sz w:val="28"/>
          <w:szCs w:val="28"/>
        </w:rPr>
        <w:t xml:space="preserve"> Знання механізму формування рухових навичок.</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9.</w:t>
      </w:r>
      <w:r w:rsidRPr="00685241">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12.</w:t>
      </w:r>
      <w:r w:rsidRPr="00685241">
        <w:rPr>
          <w:rFonts w:ascii="Times New Roman" w:hAnsi="Times New Roman" w:cs="Times New Roman"/>
          <w:sz w:val="28"/>
          <w:szCs w:val="28"/>
        </w:rPr>
        <w:t xml:space="preserve"> Знання основ фізичного, психічного, соціального та духовного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ПНР 13.</w:t>
      </w:r>
      <w:r w:rsidRPr="00685241">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sz w:val="28"/>
          <w:szCs w:val="28"/>
        </w:rPr>
        <w:br w:type="page"/>
      </w:r>
      <w:r w:rsidRPr="00685241">
        <w:rPr>
          <w:rFonts w:ascii="Times New Roman" w:hAnsi="Times New Roman"/>
          <w:bCs/>
          <w:sz w:val="28"/>
          <w:szCs w:val="28"/>
        </w:rPr>
        <w:lastRenderedPageBreak/>
        <w:t>СТРУКТУРА ВИВЧЕННЯ НАВЧАЛЬНОЇ ДИСЦИПЛІНИ</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bCs/>
          <w:sz w:val="28"/>
          <w:szCs w:val="28"/>
        </w:rPr>
        <w:t>Тематичний план</w:t>
      </w:r>
    </w:p>
    <w:p w:rsidR="001C5289" w:rsidRDefault="001C5289" w:rsidP="001C5289">
      <w:pPr>
        <w:rPr>
          <w:rFonts w:ascii="Times New Roman" w:hAnsi="Times New Roman" w:cs="Times New Roman"/>
        </w:rPr>
      </w:pPr>
    </w:p>
    <w:tbl>
      <w:tblPr>
        <w:tblW w:w="97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1"/>
        <w:gridCol w:w="578"/>
        <w:gridCol w:w="371"/>
        <w:gridCol w:w="64"/>
        <w:gridCol w:w="132"/>
        <w:gridCol w:w="316"/>
        <w:gridCol w:w="47"/>
        <w:gridCol w:w="345"/>
        <w:gridCol w:w="213"/>
        <w:gridCol w:w="353"/>
        <w:gridCol w:w="194"/>
        <w:gridCol w:w="212"/>
        <w:gridCol w:w="177"/>
        <w:gridCol w:w="105"/>
        <w:gridCol w:w="186"/>
        <w:gridCol w:w="89"/>
        <w:gridCol w:w="10"/>
        <w:gridCol w:w="184"/>
        <w:gridCol w:w="349"/>
        <w:gridCol w:w="43"/>
        <w:gridCol w:w="225"/>
        <w:gridCol w:w="58"/>
        <w:gridCol w:w="293"/>
        <w:gridCol w:w="120"/>
        <w:gridCol w:w="14"/>
        <w:gridCol w:w="316"/>
        <w:gridCol w:w="99"/>
        <w:gridCol w:w="198"/>
        <w:gridCol w:w="274"/>
        <w:gridCol w:w="287"/>
        <w:gridCol w:w="25"/>
        <w:gridCol w:w="266"/>
        <w:gridCol w:w="508"/>
      </w:tblGrid>
      <w:tr w:rsidR="00237EB8" w:rsidRPr="004401B3" w:rsidTr="00A0524A">
        <w:trPr>
          <w:cantSplit/>
        </w:trPr>
        <w:tc>
          <w:tcPr>
            <w:tcW w:w="1572" w:type="pct"/>
            <w:vMerge w:val="restart"/>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Назви змістових модулів і тем</w:t>
            </w:r>
          </w:p>
        </w:tc>
        <w:tc>
          <w:tcPr>
            <w:tcW w:w="3428" w:type="pct"/>
            <w:gridSpan w:val="32"/>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Кількість годин</w:t>
            </w:r>
          </w:p>
        </w:tc>
      </w:tr>
      <w:tr w:rsidR="00237EB8" w:rsidRPr="004401B3" w:rsidTr="00A0524A">
        <w:trPr>
          <w:cantSplit/>
        </w:trPr>
        <w:tc>
          <w:tcPr>
            <w:tcW w:w="1572" w:type="pct"/>
            <w:vMerge/>
          </w:tcPr>
          <w:p w:rsidR="00237EB8" w:rsidRPr="004401B3" w:rsidRDefault="00237EB8" w:rsidP="00A0524A">
            <w:pPr>
              <w:jc w:val="center"/>
              <w:rPr>
                <w:rFonts w:ascii="Times New Roman" w:hAnsi="Times New Roman" w:cs="Times New Roman"/>
              </w:rPr>
            </w:pPr>
          </w:p>
        </w:tc>
        <w:tc>
          <w:tcPr>
            <w:tcW w:w="1743" w:type="pct"/>
            <w:gridSpan w:val="15"/>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денна форма</w:t>
            </w:r>
          </w:p>
        </w:tc>
        <w:tc>
          <w:tcPr>
            <w:tcW w:w="1685" w:type="pct"/>
            <w:gridSpan w:val="17"/>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Заочна форма</w:t>
            </w:r>
          </w:p>
        </w:tc>
      </w:tr>
      <w:tr w:rsidR="00237EB8" w:rsidRPr="004401B3" w:rsidTr="00A0524A">
        <w:trPr>
          <w:cantSplit/>
        </w:trPr>
        <w:tc>
          <w:tcPr>
            <w:tcW w:w="1572" w:type="pct"/>
            <w:vMerge/>
          </w:tcPr>
          <w:p w:rsidR="00237EB8" w:rsidRPr="004401B3" w:rsidRDefault="00237EB8" w:rsidP="00A0524A">
            <w:pPr>
              <w:jc w:val="center"/>
              <w:rPr>
                <w:rFonts w:ascii="Times New Roman" w:hAnsi="Times New Roman" w:cs="Times New Roman"/>
              </w:rPr>
            </w:pPr>
          </w:p>
        </w:tc>
        <w:tc>
          <w:tcPr>
            <w:tcW w:w="298" w:type="pct"/>
            <w:vMerge w:val="restart"/>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 xml:space="preserve">усього </w:t>
            </w:r>
          </w:p>
        </w:tc>
        <w:tc>
          <w:tcPr>
            <w:tcW w:w="1445" w:type="pct"/>
            <w:gridSpan w:val="14"/>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у тому числі</w:t>
            </w:r>
          </w:p>
        </w:tc>
        <w:tc>
          <w:tcPr>
            <w:tcW w:w="280" w:type="pct"/>
            <w:gridSpan w:val="3"/>
            <w:vMerge w:val="restart"/>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 xml:space="preserve">усього </w:t>
            </w:r>
          </w:p>
        </w:tc>
        <w:tc>
          <w:tcPr>
            <w:tcW w:w="1405" w:type="pct"/>
            <w:gridSpan w:val="14"/>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у тому числі</w:t>
            </w:r>
          </w:p>
        </w:tc>
      </w:tr>
      <w:tr w:rsidR="00237EB8" w:rsidRPr="004401B3" w:rsidTr="00A0524A">
        <w:trPr>
          <w:cantSplit/>
        </w:trPr>
        <w:tc>
          <w:tcPr>
            <w:tcW w:w="1572" w:type="pct"/>
            <w:vMerge/>
          </w:tcPr>
          <w:p w:rsidR="00237EB8" w:rsidRPr="004401B3" w:rsidRDefault="00237EB8" w:rsidP="00A0524A">
            <w:pPr>
              <w:jc w:val="center"/>
              <w:rPr>
                <w:rFonts w:ascii="Times New Roman" w:hAnsi="Times New Roman" w:cs="Times New Roman"/>
              </w:rPr>
            </w:pPr>
          </w:p>
        </w:tc>
        <w:tc>
          <w:tcPr>
            <w:tcW w:w="298" w:type="pct"/>
            <w:vMerge/>
            <w:shd w:val="clear" w:color="auto" w:fill="auto"/>
          </w:tcPr>
          <w:p w:rsidR="00237EB8" w:rsidRPr="004401B3" w:rsidRDefault="00237EB8" w:rsidP="00A0524A">
            <w:pPr>
              <w:jc w:val="center"/>
              <w:rPr>
                <w:rFonts w:ascii="Times New Roman" w:hAnsi="Times New Roman" w:cs="Times New Roman"/>
              </w:rPr>
            </w:pPr>
          </w:p>
        </w:tc>
        <w:tc>
          <w:tcPr>
            <w:tcW w:w="224" w:type="pct"/>
            <w:gridSpan w:val="2"/>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л</w:t>
            </w:r>
          </w:p>
        </w:tc>
        <w:tc>
          <w:tcPr>
            <w:tcW w:w="231" w:type="pct"/>
            <w:gridSpan w:val="2"/>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п</w:t>
            </w:r>
          </w:p>
        </w:tc>
        <w:tc>
          <w:tcPr>
            <w:tcW w:w="312" w:type="pct"/>
            <w:gridSpan w:val="3"/>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лаб</w:t>
            </w:r>
          </w:p>
        </w:tc>
        <w:tc>
          <w:tcPr>
            <w:tcW w:w="282" w:type="pct"/>
            <w:gridSpan w:val="2"/>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інд</w:t>
            </w:r>
          </w:p>
        </w:tc>
        <w:tc>
          <w:tcPr>
            <w:tcW w:w="396" w:type="pct"/>
            <w:gridSpan w:val="5"/>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с.р.</w:t>
            </w:r>
          </w:p>
        </w:tc>
        <w:tc>
          <w:tcPr>
            <w:tcW w:w="280" w:type="pct"/>
            <w:gridSpan w:val="3"/>
            <w:vMerge/>
            <w:shd w:val="clear" w:color="auto" w:fill="auto"/>
          </w:tcPr>
          <w:p w:rsidR="00237EB8" w:rsidRPr="004401B3" w:rsidRDefault="00237EB8" w:rsidP="00A0524A">
            <w:pPr>
              <w:jc w:val="center"/>
              <w:rPr>
                <w:rFonts w:ascii="Times New Roman" w:hAnsi="Times New Roman" w:cs="Times New Roman"/>
              </w:rPr>
            </w:pPr>
          </w:p>
        </w:tc>
        <w:tc>
          <w:tcPr>
            <w:tcW w:w="138" w:type="pct"/>
            <w:gridSpan w:val="2"/>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л</w:t>
            </w:r>
          </w:p>
        </w:tc>
        <w:tc>
          <w:tcPr>
            <w:tcW w:w="243" w:type="pct"/>
            <w:gridSpan w:val="3"/>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п</w:t>
            </w:r>
          </w:p>
        </w:tc>
        <w:tc>
          <w:tcPr>
            <w:tcW w:w="323" w:type="pct"/>
            <w:gridSpan w:val="4"/>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лаб</w:t>
            </w:r>
          </w:p>
        </w:tc>
        <w:tc>
          <w:tcPr>
            <w:tcW w:w="302" w:type="pct"/>
            <w:gridSpan w:val="3"/>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інд</w:t>
            </w:r>
          </w:p>
        </w:tc>
        <w:tc>
          <w:tcPr>
            <w:tcW w:w="399" w:type="pct"/>
            <w:gridSpan w:val="2"/>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с.р.</w:t>
            </w:r>
          </w:p>
        </w:tc>
      </w:tr>
      <w:tr w:rsidR="00237EB8" w:rsidRPr="004401B3" w:rsidTr="00A0524A">
        <w:tc>
          <w:tcPr>
            <w:tcW w:w="1572" w:type="pct"/>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1</w:t>
            </w:r>
          </w:p>
        </w:tc>
        <w:tc>
          <w:tcPr>
            <w:tcW w:w="298" w:type="pct"/>
            <w:shd w:val="clear" w:color="auto" w:fill="auto"/>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2</w:t>
            </w:r>
          </w:p>
        </w:tc>
        <w:tc>
          <w:tcPr>
            <w:tcW w:w="224" w:type="pct"/>
            <w:gridSpan w:val="2"/>
            <w:shd w:val="clear" w:color="auto" w:fill="auto"/>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3</w:t>
            </w:r>
          </w:p>
        </w:tc>
        <w:tc>
          <w:tcPr>
            <w:tcW w:w="231" w:type="pct"/>
            <w:gridSpan w:val="2"/>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4</w:t>
            </w:r>
          </w:p>
        </w:tc>
        <w:tc>
          <w:tcPr>
            <w:tcW w:w="312" w:type="pct"/>
            <w:gridSpan w:val="3"/>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5</w:t>
            </w:r>
          </w:p>
        </w:tc>
        <w:tc>
          <w:tcPr>
            <w:tcW w:w="282" w:type="pct"/>
            <w:gridSpan w:val="2"/>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6</w:t>
            </w:r>
          </w:p>
        </w:tc>
        <w:tc>
          <w:tcPr>
            <w:tcW w:w="396" w:type="pct"/>
            <w:gridSpan w:val="5"/>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7</w:t>
            </w:r>
          </w:p>
        </w:tc>
        <w:tc>
          <w:tcPr>
            <w:tcW w:w="280" w:type="pct"/>
            <w:gridSpan w:val="3"/>
            <w:shd w:val="clear" w:color="auto" w:fill="auto"/>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8</w:t>
            </w:r>
          </w:p>
        </w:tc>
        <w:tc>
          <w:tcPr>
            <w:tcW w:w="138" w:type="pct"/>
            <w:gridSpan w:val="2"/>
            <w:shd w:val="clear" w:color="auto" w:fill="auto"/>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9</w:t>
            </w:r>
          </w:p>
        </w:tc>
        <w:tc>
          <w:tcPr>
            <w:tcW w:w="243" w:type="pct"/>
            <w:gridSpan w:val="3"/>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10</w:t>
            </w:r>
          </w:p>
        </w:tc>
        <w:tc>
          <w:tcPr>
            <w:tcW w:w="323" w:type="pct"/>
            <w:gridSpan w:val="4"/>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11</w:t>
            </w:r>
          </w:p>
        </w:tc>
        <w:tc>
          <w:tcPr>
            <w:tcW w:w="302" w:type="pct"/>
            <w:gridSpan w:val="3"/>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12</w:t>
            </w:r>
          </w:p>
        </w:tc>
        <w:tc>
          <w:tcPr>
            <w:tcW w:w="399" w:type="pct"/>
            <w:gridSpan w:val="2"/>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13</w:t>
            </w:r>
          </w:p>
        </w:tc>
      </w:tr>
      <w:tr w:rsidR="00237EB8" w:rsidRPr="004401B3" w:rsidTr="00A0524A">
        <w:trPr>
          <w:cantSplit/>
        </w:trPr>
        <w:tc>
          <w:tcPr>
            <w:tcW w:w="5000" w:type="pct"/>
            <w:gridSpan w:val="33"/>
          </w:tcPr>
          <w:p w:rsidR="00237EB8" w:rsidRPr="004401B3" w:rsidRDefault="00237EB8" w:rsidP="00832C87">
            <w:pPr>
              <w:autoSpaceDE w:val="0"/>
              <w:autoSpaceDN w:val="0"/>
              <w:adjustRightInd w:val="0"/>
              <w:rPr>
                <w:rFonts w:ascii="Times New Roman" w:hAnsi="Times New Roman" w:cs="Times New Roman"/>
                <w:b/>
                <w:bCs w:val="0"/>
              </w:rPr>
            </w:pPr>
            <w:r w:rsidRPr="004401B3">
              <w:rPr>
                <w:rFonts w:ascii="Times New Roman" w:hAnsi="Times New Roman" w:cs="Times New Roman"/>
                <w:b/>
                <w:bCs w:val="0"/>
              </w:rPr>
              <w:t xml:space="preserve">Модуль 1.  </w:t>
            </w:r>
          </w:p>
        </w:tc>
      </w:tr>
      <w:tr w:rsidR="00237EB8" w:rsidRPr="004401B3" w:rsidTr="00A0524A">
        <w:trPr>
          <w:cantSplit/>
        </w:trPr>
        <w:tc>
          <w:tcPr>
            <w:tcW w:w="5000" w:type="pct"/>
            <w:gridSpan w:val="33"/>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b/>
                <w:bCs w:val="0"/>
              </w:rPr>
              <w:t>Змістовий модуль 1</w:t>
            </w:r>
            <w:r w:rsidRPr="004401B3">
              <w:rPr>
                <w:rFonts w:ascii="Times New Roman" w:hAnsi="Times New Roman" w:cs="Times New Roman"/>
              </w:rPr>
              <w:t xml:space="preserve">. </w:t>
            </w:r>
          </w:p>
        </w:tc>
      </w:tr>
      <w:tr w:rsidR="00237EB8" w:rsidRPr="004401B3" w:rsidTr="00A0524A">
        <w:tc>
          <w:tcPr>
            <w:tcW w:w="2061" w:type="pct"/>
            <w:gridSpan w:val="3"/>
          </w:tcPr>
          <w:p w:rsidR="00237EB8" w:rsidRPr="00832C87" w:rsidRDefault="00237EB8" w:rsidP="00A0524A">
            <w:pPr>
              <w:rPr>
                <w:rFonts w:ascii="Times New Roman" w:hAnsi="Times New Roman" w:cs="Times New Roman"/>
              </w:rPr>
            </w:pPr>
            <w:r w:rsidRPr="00832C87">
              <w:rPr>
                <w:rFonts w:ascii="Times New Roman" w:hAnsi="Times New Roman" w:cs="Times New Roman"/>
                <w:bCs w:val="0"/>
              </w:rPr>
              <w:t>Тема 1.</w:t>
            </w:r>
            <w:r w:rsidR="00832C87" w:rsidRPr="00832C87">
              <w:rPr>
                <w:rFonts w:ascii="Times New Roman" w:hAnsi="Times New Roman" w:cs="Times New Roman"/>
              </w:rPr>
              <w:t xml:space="preserve"> Вступ.Предмет, завдання, основні етапи розвитку фізіотерапії. Принципи сучасної фізіотерапії. механізм лікувальної дії фізичних чинників.</w:t>
            </w:r>
          </w:p>
        </w:tc>
        <w:tc>
          <w:tcPr>
            <w:tcW w:w="288" w:type="pct"/>
            <w:gridSpan w:val="4"/>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10</w:t>
            </w:r>
          </w:p>
        </w:tc>
        <w:tc>
          <w:tcPr>
            <w:tcW w:w="288"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391"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145" w:type="pct"/>
            <w:gridSpan w:val="2"/>
          </w:tcPr>
          <w:p w:rsidR="00237EB8" w:rsidRPr="004401B3" w:rsidRDefault="00237EB8" w:rsidP="00A0524A">
            <w:pPr>
              <w:rPr>
                <w:rFonts w:ascii="Times New Roman" w:hAnsi="Times New Roman" w:cs="Times New Roman"/>
              </w:rPr>
            </w:pPr>
          </w:p>
        </w:tc>
        <w:tc>
          <w:tcPr>
            <w:tcW w:w="147" w:type="pct"/>
            <w:gridSpan w:val="3"/>
          </w:tcPr>
          <w:p w:rsidR="00237EB8" w:rsidRPr="004401B3" w:rsidRDefault="00237EB8" w:rsidP="00A0524A">
            <w:pPr>
              <w:rPr>
                <w:rFonts w:ascii="Times New Roman" w:hAnsi="Times New Roman" w:cs="Times New Roman"/>
              </w:rPr>
            </w:pPr>
          </w:p>
        </w:tc>
        <w:tc>
          <w:tcPr>
            <w:tcW w:w="297"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297" w:type="pct"/>
            <w:gridSpan w:val="3"/>
            <w:shd w:val="clear" w:color="auto" w:fill="auto"/>
          </w:tcPr>
          <w:p w:rsidR="00237EB8" w:rsidRPr="004401B3" w:rsidRDefault="00237EB8" w:rsidP="00A0524A">
            <w:pPr>
              <w:rPr>
                <w:rFonts w:ascii="Times New Roman" w:hAnsi="Times New Roman" w:cs="Times New Roman"/>
              </w:rPr>
            </w:pPr>
          </w:p>
        </w:tc>
        <w:tc>
          <w:tcPr>
            <w:tcW w:w="232" w:type="pct"/>
            <w:gridSpan w:val="3"/>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w:t>
            </w:r>
          </w:p>
        </w:tc>
        <w:tc>
          <w:tcPr>
            <w:tcW w:w="294" w:type="pct"/>
            <w:gridSpan w:val="3"/>
          </w:tcPr>
          <w:p w:rsidR="00237EB8" w:rsidRPr="004401B3" w:rsidRDefault="00237EB8" w:rsidP="00A0524A">
            <w:pPr>
              <w:rPr>
                <w:rFonts w:ascii="Times New Roman" w:hAnsi="Times New Roman" w:cs="Times New Roman"/>
              </w:rPr>
            </w:pPr>
          </w:p>
        </w:tc>
        <w:tc>
          <w:tcPr>
            <w:tcW w:w="148" w:type="pct"/>
          </w:tcPr>
          <w:p w:rsidR="00237EB8" w:rsidRPr="004401B3" w:rsidRDefault="00237EB8" w:rsidP="00A0524A">
            <w:pPr>
              <w:rPr>
                <w:rFonts w:ascii="Times New Roman" w:hAnsi="Times New Roman" w:cs="Times New Roman"/>
              </w:rPr>
            </w:pPr>
          </w:p>
        </w:tc>
        <w:tc>
          <w:tcPr>
            <w:tcW w:w="150" w:type="pct"/>
            <w:gridSpan w:val="2"/>
          </w:tcPr>
          <w:p w:rsidR="00237EB8" w:rsidRPr="004401B3" w:rsidRDefault="00237EB8" w:rsidP="00A0524A">
            <w:pPr>
              <w:rPr>
                <w:rFonts w:ascii="Times New Roman" w:hAnsi="Times New Roman" w:cs="Times New Roman"/>
              </w:rPr>
            </w:pPr>
          </w:p>
        </w:tc>
        <w:tc>
          <w:tcPr>
            <w:tcW w:w="262" w:type="pct"/>
          </w:tcPr>
          <w:p w:rsidR="00237EB8" w:rsidRPr="004401B3" w:rsidRDefault="00237EB8" w:rsidP="00A0524A">
            <w:pPr>
              <w:rPr>
                <w:rFonts w:ascii="Times New Roman" w:hAnsi="Times New Roman" w:cs="Times New Roman"/>
              </w:rPr>
            </w:pPr>
            <w:r w:rsidRPr="004401B3">
              <w:rPr>
                <w:rFonts w:ascii="Times New Roman" w:hAnsi="Times New Roman" w:cs="Times New Roman"/>
              </w:rPr>
              <w:t>10</w:t>
            </w:r>
          </w:p>
        </w:tc>
      </w:tr>
      <w:tr w:rsidR="00237EB8" w:rsidRPr="004401B3" w:rsidTr="00A0524A">
        <w:tc>
          <w:tcPr>
            <w:tcW w:w="2061" w:type="pct"/>
            <w:gridSpan w:val="3"/>
          </w:tcPr>
          <w:p w:rsidR="00237EB8" w:rsidRPr="00832C87" w:rsidRDefault="00237EB8" w:rsidP="00A0524A">
            <w:pPr>
              <w:ind w:left="-50"/>
              <w:rPr>
                <w:rFonts w:ascii="Times New Roman" w:hAnsi="Times New Roman" w:cs="Times New Roman"/>
                <w:bCs w:val="0"/>
              </w:rPr>
            </w:pPr>
            <w:r w:rsidRPr="00832C87">
              <w:rPr>
                <w:rFonts w:ascii="Times New Roman" w:hAnsi="Times New Roman" w:cs="Times New Roman"/>
                <w:bCs w:val="0"/>
              </w:rPr>
              <w:t xml:space="preserve">Тема 2. </w:t>
            </w:r>
            <w:r w:rsidR="00832C87" w:rsidRPr="00832C87">
              <w:rPr>
                <w:rFonts w:ascii="Times New Roman" w:hAnsi="Times New Roman" w:cs="Times New Roman"/>
              </w:rPr>
              <w:t>Електролікуван ня. Застосуваня постійного електричного струму. Покази та протипокази до застосування гальванічного струму.</w:t>
            </w:r>
          </w:p>
        </w:tc>
        <w:tc>
          <w:tcPr>
            <w:tcW w:w="288" w:type="pct"/>
            <w:gridSpan w:val="4"/>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10</w:t>
            </w:r>
          </w:p>
        </w:tc>
        <w:tc>
          <w:tcPr>
            <w:tcW w:w="288"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391"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145" w:type="pct"/>
            <w:gridSpan w:val="2"/>
          </w:tcPr>
          <w:p w:rsidR="00237EB8" w:rsidRPr="004401B3" w:rsidRDefault="00237EB8" w:rsidP="00A0524A">
            <w:pPr>
              <w:rPr>
                <w:rFonts w:ascii="Times New Roman" w:hAnsi="Times New Roman" w:cs="Times New Roman"/>
              </w:rPr>
            </w:pPr>
          </w:p>
        </w:tc>
        <w:tc>
          <w:tcPr>
            <w:tcW w:w="147" w:type="pct"/>
            <w:gridSpan w:val="3"/>
          </w:tcPr>
          <w:p w:rsidR="00237EB8" w:rsidRPr="004401B3" w:rsidRDefault="00237EB8" w:rsidP="00A0524A">
            <w:pPr>
              <w:rPr>
                <w:rFonts w:ascii="Times New Roman" w:hAnsi="Times New Roman" w:cs="Times New Roman"/>
              </w:rPr>
            </w:pPr>
          </w:p>
        </w:tc>
        <w:tc>
          <w:tcPr>
            <w:tcW w:w="297"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297" w:type="pct"/>
            <w:gridSpan w:val="3"/>
            <w:shd w:val="clear" w:color="auto" w:fill="auto"/>
          </w:tcPr>
          <w:p w:rsidR="00237EB8" w:rsidRPr="004401B3" w:rsidRDefault="00237EB8" w:rsidP="00A0524A">
            <w:pPr>
              <w:rPr>
                <w:rFonts w:ascii="Times New Roman" w:hAnsi="Times New Roman" w:cs="Times New Roman"/>
              </w:rPr>
            </w:pPr>
          </w:p>
        </w:tc>
        <w:tc>
          <w:tcPr>
            <w:tcW w:w="232" w:type="pct"/>
            <w:gridSpan w:val="3"/>
            <w:shd w:val="clear" w:color="auto" w:fill="auto"/>
          </w:tcPr>
          <w:p w:rsidR="00237EB8" w:rsidRPr="004401B3" w:rsidRDefault="00237EB8" w:rsidP="00A0524A">
            <w:pPr>
              <w:rPr>
                <w:rFonts w:ascii="Times New Roman" w:hAnsi="Times New Roman" w:cs="Times New Roman"/>
              </w:rPr>
            </w:pPr>
          </w:p>
        </w:tc>
        <w:tc>
          <w:tcPr>
            <w:tcW w:w="294" w:type="pct"/>
            <w:gridSpan w:val="3"/>
          </w:tcPr>
          <w:p w:rsidR="00237EB8" w:rsidRPr="004401B3" w:rsidRDefault="00237EB8" w:rsidP="00A0524A">
            <w:pPr>
              <w:rPr>
                <w:rFonts w:ascii="Times New Roman" w:hAnsi="Times New Roman" w:cs="Times New Roman"/>
              </w:rPr>
            </w:pPr>
          </w:p>
        </w:tc>
        <w:tc>
          <w:tcPr>
            <w:tcW w:w="148" w:type="pct"/>
          </w:tcPr>
          <w:p w:rsidR="00237EB8" w:rsidRPr="004401B3" w:rsidRDefault="00237EB8" w:rsidP="00A0524A">
            <w:pPr>
              <w:rPr>
                <w:rFonts w:ascii="Times New Roman" w:hAnsi="Times New Roman" w:cs="Times New Roman"/>
              </w:rPr>
            </w:pPr>
          </w:p>
        </w:tc>
        <w:tc>
          <w:tcPr>
            <w:tcW w:w="150" w:type="pct"/>
            <w:gridSpan w:val="2"/>
          </w:tcPr>
          <w:p w:rsidR="00237EB8" w:rsidRPr="004401B3" w:rsidRDefault="00237EB8" w:rsidP="00A0524A">
            <w:pPr>
              <w:rPr>
                <w:rFonts w:ascii="Times New Roman" w:hAnsi="Times New Roman" w:cs="Times New Roman"/>
              </w:rPr>
            </w:pPr>
          </w:p>
        </w:tc>
        <w:tc>
          <w:tcPr>
            <w:tcW w:w="262" w:type="pct"/>
          </w:tcPr>
          <w:p w:rsidR="00237EB8" w:rsidRPr="004401B3" w:rsidRDefault="00237EB8" w:rsidP="00A0524A">
            <w:pPr>
              <w:rPr>
                <w:rFonts w:ascii="Times New Roman" w:hAnsi="Times New Roman" w:cs="Times New Roman"/>
              </w:rPr>
            </w:pPr>
            <w:r w:rsidRPr="004401B3">
              <w:rPr>
                <w:rFonts w:ascii="Times New Roman" w:hAnsi="Times New Roman" w:cs="Times New Roman"/>
              </w:rPr>
              <w:t>10</w:t>
            </w:r>
          </w:p>
        </w:tc>
      </w:tr>
      <w:tr w:rsidR="00237EB8" w:rsidRPr="004401B3" w:rsidTr="00A0524A">
        <w:tc>
          <w:tcPr>
            <w:tcW w:w="2061" w:type="pct"/>
            <w:gridSpan w:val="3"/>
          </w:tcPr>
          <w:p w:rsidR="00237EB8" w:rsidRPr="00832C87" w:rsidRDefault="00237EB8" w:rsidP="00A0524A">
            <w:pPr>
              <w:rPr>
                <w:rFonts w:ascii="Times New Roman" w:hAnsi="Times New Roman" w:cs="Times New Roman"/>
                <w:bCs w:val="0"/>
              </w:rPr>
            </w:pPr>
            <w:r w:rsidRPr="00832C87">
              <w:rPr>
                <w:rFonts w:ascii="Times New Roman" w:hAnsi="Times New Roman" w:cs="Times New Roman"/>
              </w:rPr>
              <w:t xml:space="preserve">Тема 3. </w:t>
            </w:r>
            <w:r w:rsidR="00832C87" w:rsidRPr="00832C87">
              <w:rPr>
                <w:rFonts w:ascii="Times New Roman" w:hAnsi="Times New Roman" w:cs="Times New Roman"/>
              </w:rPr>
              <w:t>Магнітолікуван ня. Застосування змінних електричних струмів та полів високої, ультрависокої і надвисокої частоти, електромагнітн ого випроміню</w:t>
            </w:r>
          </w:p>
        </w:tc>
        <w:tc>
          <w:tcPr>
            <w:tcW w:w="288" w:type="pct"/>
            <w:gridSpan w:val="4"/>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12</w:t>
            </w:r>
          </w:p>
        </w:tc>
        <w:tc>
          <w:tcPr>
            <w:tcW w:w="288"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391"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4</w:t>
            </w:r>
          </w:p>
        </w:tc>
        <w:tc>
          <w:tcPr>
            <w:tcW w:w="145" w:type="pct"/>
            <w:gridSpan w:val="2"/>
          </w:tcPr>
          <w:p w:rsidR="00237EB8" w:rsidRPr="004401B3" w:rsidRDefault="00237EB8" w:rsidP="00A0524A">
            <w:pPr>
              <w:rPr>
                <w:rFonts w:ascii="Times New Roman" w:hAnsi="Times New Roman" w:cs="Times New Roman"/>
              </w:rPr>
            </w:pPr>
          </w:p>
        </w:tc>
        <w:tc>
          <w:tcPr>
            <w:tcW w:w="147" w:type="pct"/>
            <w:gridSpan w:val="3"/>
          </w:tcPr>
          <w:p w:rsidR="00237EB8" w:rsidRPr="004401B3" w:rsidRDefault="00237EB8" w:rsidP="00A0524A">
            <w:pPr>
              <w:rPr>
                <w:rFonts w:ascii="Times New Roman" w:hAnsi="Times New Roman" w:cs="Times New Roman"/>
              </w:rPr>
            </w:pPr>
          </w:p>
        </w:tc>
        <w:tc>
          <w:tcPr>
            <w:tcW w:w="297"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297" w:type="pct"/>
            <w:gridSpan w:val="3"/>
            <w:shd w:val="clear" w:color="auto" w:fill="auto"/>
          </w:tcPr>
          <w:p w:rsidR="00237EB8" w:rsidRPr="004401B3" w:rsidRDefault="00237EB8" w:rsidP="00A0524A">
            <w:pPr>
              <w:rPr>
                <w:rFonts w:ascii="Times New Roman" w:hAnsi="Times New Roman" w:cs="Times New Roman"/>
              </w:rPr>
            </w:pPr>
          </w:p>
        </w:tc>
        <w:tc>
          <w:tcPr>
            <w:tcW w:w="232" w:type="pct"/>
            <w:gridSpan w:val="3"/>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w:t>
            </w:r>
          </w:p>
        </w:tc>
        <w:tc>
          <w:tcPr>
            <w:tcW w:w="294" w:type="pct"/>
            <w:gridSpan w:val="3"/>
          </w:tcPr>
          <w:p w:rsidR="00237EB8" w:rsidRPr="004401B3" w:rsidRDefault="00237EB8" w:rsidP="00A0524A">
            <w:pPr>
              <w:rPr>
                <w:rFonts w:ascii="Times New Roman" w:hAnsi="Times New Roman" w:cs="Times New Roman"/>
              </w:rPr>
            </w:pPr>
          </w:p>
        </w:tc>
        <w:tc>
          <w:tcPr>
            <w:tcW w:w="148" w:type="pct"/>
          </w:tcPr>
          <w:p w:rsidR="00237EB8" w:rsidRPr="004401B3" w:rsidRDefault="00237EB8" w:rsidP="00A0524A">
            <w:pPr>
              <w:rPr>
                <w:rFonts w:ascii="Times New Roman" w:hAnsi="Times New Roman" w:cs="Times New Roman"/>
              </w:rPr>
            </w:pPr>
          </w:p>
        </w:tc>
        <w:tc>
          <w:tcPr>
            <w:tcW w:w="150" w:type="pct"/>
            <w:gridSpan w:val="2"/>
          </w:tcPr>
          <w:p w:rsidR="00237EB8" w:rsidRPr="004401B3" w:rsidRDefault="00237EB8" w:rsidP="00A0524A">
            <w:pPr>
              <w:rPr>
                <w:rFonts w:ascii="Times New Roman" w:hAnsi="Times New Roman" w:cs="Times New Roman"/>
              </w:rPr>
            </w:pPr>
          </w:p>
        </w:tc>
        <w:tc>
          <w:tcPr>
            <w:tcW w:w="262" w:type="pct"/>
          </w:tcPr>
          <w:p w:rsidR="00237EB8" w:rsidRPr="004401B3" w:rsidRDefault="00237EB8" w:rsidP="00A0524A">
            <w:pPr>
              <w:rPr>
                <w:rFonts w:ascii="Times New Roman" w:hAnsi="Times New Roman" w:cs="Times New Roman"/>
              </w:rPr>
            </w:pPr>
            <w:r w:rsidRPr="004401B3">
              <w:rPr>
                <w:rFonts w:ascii="Times New Roman" w:hAnsi="Times New Roman" w:cs="Times New Roman"/>
              </w:rPr>
              <w:t>10</w:t>
            </w:r>
          </w:p>
        </w:tc>
      </w:tr>
      <w:tr w:rsidR="00237EB8" w:rsidRPr="004401B3" w:rsidTr="00A0524A">
        <w:tc>
          <w:tcPr>
            <w:tcW w:w="2061" w:type="pct"/>
            <w:gridSpan w:val="3"/>
          </w:tcPr>
          <w:p w:rsidR="00237EB8" w:rsidRPr="00832C87" w:rsidRDefault="00237EB8" w:rsidP="00A0524A">
            <w:pPr>
              <w:rPr>
                <w:rFonts w:ascii="Times New Roman" w:hAnsi="Times New Roman" w:cs="Times New Roman"/>
                <w:b/>
                <w:bCs w:val="0"/>
              </w:rPr>
            </w:pPr>
            <w:r w:rsidRPr="00832C87">
              <w:rPr>
                <w:rFonts w:ascii="Times New Roman" w:hAnsi="Times New Roman" w:cs="Times New Roman"/>
                <w:b/>
                <w:bCs w:val="0"/>
              </w:rPr>
              <w:t>Разом за змістовим модулем 1</w:t>
            </w:r>
          </w:p>
        </w:tc>
        <w:tc>
          <w:tcPr>
            <w:tcW w:w="288" w:type="pct"/>
            <w:gridSpan w:val="4"/>
            <w:shd w:val="clear" w:color="auto" w:fill="auto"/>
          </w:tcPr>
          <w:p w:rsidR="00237EB8" w:rsidRPr="004401B3" w:rsidRDefault="00237EB8" w:rsidP="00A0524A">
            <w:pPr>
              <w:rPr>
                <w:rFonts w:ascii="Times New Roman" w:hAnsi="Times New Roman" w:cs="Times New Roman"/>
                <w:b/>
              </w:rPr>
            </w:pPr>
            <w:r w:rsidRPr="004401B3">
              <w:rPr>
                <w:rFonts w:ascii="Times New Roman" w:hAnsi="Times New Roman" w:cs="Times New Roman"/>
                <w:b/>
              </w:rPr>
              <w:t>54</w:t>
            </w:r>
          </w:p>
        </w:tc>
        <w:tc>
          <w:tcPr>
            <w:tcW w:w="288" w:type="pct"/>
            <w:gridSpan w:val="2"/>
            <w:shd w:val="clear" w:color="auto" w:fill="auto"/>
          </w:tcPr>
          <w:p w:rsidR="00237EB8" w:rsidRPr="004401B3" w:rsidRDefault="00237EB8" w:rsidP="00A0524A">
            <w:pPr>
              <w:rPr>
                <w:rFonts w:ascii="Times New Roman" w:hAnsi="Times New Roman" w:cs="Times New Roman"/>
                <w:b/>
              </w:rPr>
            </w:pPr>
            <w:r w:rsidRPr="004401B3">
              <w:rPr>
                <w:rFonts w:ascii="Times New Roman" w:hAnsi="Times New Roman" w:cs="Times New Roman"/>
                <w:b/>
              </w:rPr>
              <w:t>10</w:t>
            </w:r>
          </w:p>
        </w:tc>
        <w:tc>
          <w:tcPr>
            <w:tcW w:w="391" w:type="pct"/>
            <w:gridSpan w:val="3"/>
          </w:tcPr>
          <w:p w:rsidR="00237EB8" w:rsidRPr="004401B3" w:rsidRDefault="00237EB8" w:rsidP="00A0524A">
            <w:pPr>
              <w:rPr>
                <w:rFonts w:ascii="Times New Roman" w:hAnsi="Times New Roman" w:cs="Times New Roman"/>
                <w:b/>
              </w:rPr>
            </w:pPr>
            <w:r w:rsidRPr="004401B3">
              <w:rPr>
                <w:rFonts w:ascii="Times New Roman" w:hAnsi="Times New Roman" w:cs="Times New Roman"/>
                <w:b/>
              </w:rPr>
              <w:t>14</w:t>
            </w:r>
          </w:p>
        </w:tc>
        <w:tc>
          <w:tcPr>
            <w:tcW w:w="145" w:type="pct"/>
            <w:gridSpan w:val="2"/>
          </w:tcPr>
          <w:p w:rsidR="00237EB8" w:rsidRPr="004401B3" w:rsidRDefault="00237EB8" w:rsidP="00A0524A">
            <w:pPr>
              <w:rPr>
                <w:rFonts w:ascii="Times New Roman" w:hAnsi="Times New Roman" w:cs="Times New Roman"/>
                <w:b/>
              </w:rPr>
            </w:pPr>
          </w:p>
        </w:tc>
        <w:tc>
          <w:tcPr>
            <w:tcW w:w="147" w:type="pct"/>
            <w:gridSpan w:val="3"/>
          </w:tcPr>
          <w:p w:rsidR="00237EB8" w:rsidRPr="004401B3" w:rsidRDefault="00237EB8" w:rsidP="00A0524A">
            <w:pPr>
              <w:rPr>
                <w:rFonts w:ascii="Times New Roman" w:hAnsi="Times New Roman" w:cs="Times New Roman"/>
                <w:b/>
              </w:rPr>
            </w:pPr>
          </w:p>
        </w:tc>
        <w:tc>
          <w:tcPr>
            <w:tcW w:w="297" w:type="pct"/>
            <w:gridSpan w:val="3"/>
          </w:tcPr>
          <w:p w:rsidR="00237EB8" w:rsidRPr="004401B3" w:rsidRDefault="00237EB8" w:rsidP="00A0524A">
            <w:pPr>
              <w:rPr>
                <w:rFonts w:ascii="Times New Roman" w:hAnsi="Times New Roman" w:cs="Times New Roman"/>
                <w:b/>
              </w:rPr>
            </w:pPr>
            <w:r w:rsidRPr="004401B3">
              <w:rPr>
                <w:rFonts w:ascii="Times New Roman" w:hAnsi="Times New Roman" w:cs="Times New Roman"/>
                <w:b/>
              </w:rPr>
              <w:t>30</w:t>
            </w:r>
          </w:p>
        </w:tc>
        <w:tc>
          <w:tcPr>
            <w:tcW w:w="297" w:type="pct"/>
            <w:gridSpan w:val="3"/>
            <w:shd w:val="clear" w:color="auto" w:fill="auto"/>
          </w:tcPr>
          <w:p w:rsidR="00237EB8" w:rsidRPr="004401B3" w:rsidRDefault="00237EB8" w:rsidP="00A0524A">
            <w:pPr>
              <w:rPr>
                <w:rFonts w:ascii="Times New Roman" w:hAnsi="Times New Roman" w:cs="Times New Roman"/>
                <w:b/>
              </w:rPr>
            </w:pPr>
            <w:r w:rsidRPr="004401B3">
              <w:rPr>
                <w:rFonts w:ascii="Times New Roman" w:hAnsi="Times New Roman" w:cs="Times New Roman"/>
                <w:b/>
              </w:rPr>
              <w:t>54</w:t>
            </w:r>
          </w:p>
        </w:tc>
        <w:tc>
          <w:tcPr>
            <w:tcW w:w="232" w:type="pct"/>
            <w:gridSpan w:val="3"/>
            <w:shd w:val="clear" w:color="auto" w:fill="auto"/>
          </w:tcPr>
          <w:p w:rsidR="00237EB8" w:rsidRPr="004401B3" w:rsidRDefault="00237EB8" w:rsidP="00A0524A">
            <w:pPr>
              <w:rPr>
                <w:rFonts w:ascii="Times New Roman" w:hAnsi="Times New Roman" w:cs="Times New Roman"/>
                <w:b/>
              </w:rPr>
            </w:pPr>
            <w:r w:rsidRPr="004401B3">
              <w:rPr>
                <w:rFonts w:ascii="Times New Roman" w:hAnsi="Times New Roman" w:cs="Times New Roman"/>
                <w:b/>
              </w:rPr>
              <w:t>2</w:t>
            </w:r>
          </w:p>
        </w:tc>
        <w:tc>
          <w:tcPr>
            <w:tcW w:w="294" w:type="pct"/>
            <w:gridSpan w:val="3"/>
          </w:tcPr>
          <w:p w:rsidR="00237EB8" w:rsidRPr="004401B3" w:rsidRDefault="00237EB8" w:rsidP="00A0524A">
            <w:pPr>
              <w:rPr>
                <w:rFonts w:ascii="Times New Roman" w:hAnsi="Times New Roman" w:cs="Times New Roman"/>
                <w:b/>
              </w:rPr>
            </w:pPr>
            <w:r w:rsidRPr="004401B3">
              <w:rPr>
                <w:rFonts w:ascii="Times New Roman" w:hAnsi="Times New Roman" w:cs="Times New Roman"/>
                <w:b/>
              </w:rPr>
              <w:t>2</w:t>
            </w:r>
          </w:p>
        </w:tc>
        <w:tc>
          <w:tcPr>
            <w:tcW w:w="148" w:type="pct"/>
          </w:tcPr>
          <w:p w:rsidR="00237EB8" w:rsidRPr="004401B3" w:rsidRDefault="00237EB8" w:rsidP="00A0524A">
            <w:pPr>
              <w:rPr>
                <w:rFonts w:ascii="Times New Roman" w:hAnsi="Times New Roman" w:cs="Times New Roman"/>
                <w:b/>
              </w:rPr>
            </w:pPr>
          </w:p>
        </w:tc>
        <w:tc>
          <w:tcPr>
            <w:tcW w:w="150" w:type="pct"/>
            <w:gridSpan w:val="2"/>
          </w:tcPr>
          <w:p w:rsidR="00237EB8" w:rsidRPr="004401B3" w:rsidRDefault="00237EB8" w:rsidP="00A0524A">
            <w:pPr>
              <w:rPr>
                <w:rFonts w:ascii="Times New Roman" w:hAnsi="Times New Roman" w:cs="Times New Roman"/>
                <w:b/>
              </w:rPr>
            </w:pPr>
          </w:p>
        </w:tc>
        <w:tc>
          <w:tcPr>
            <w:tcW w:w="262" w:type="pct"/>
          </w:tcPr>
          <w:p w:rsidR="00237EB8" w:rsidRPr="004401B3" w:rsidRDefault="00237EB8" w:rsidP="00A0524A">
            <w:pPr>
              <w:rPr>
                <w:rFonts w:ascii="Times New Roman" w:hAnsi="Times New Roman" w:cs="Times New Roman"/>
                <w:b/>
              </w:rPr>
            </w:pPr>
            <w:r w:rsidRPr="004401B3">
              <w:rPr>
                <w:rFonts w:ascii="Times New Roman" w:hAnsi="Times New Roman" w:cs="Times New Roman"/>
                <w:b/>
              </w:rPr>
              <w:t>50</w:t>
            </w:r>
          </w:p>
        </w:tc>
      </w:tr>
      <w:tr w:rsidR="00237EB8" w:rsidRPr="004401B3" w:rsidTr="00A0524A">
        <w:tc>
          <w:tcPr>
            <w:tcW w:w="5000" w:type="pct"/>
            <w:gridSpan w:val="33"/>
          </w:tcPr>
          <w:p w:rsidR="00237EB8" w:rsidRPr="00832C87" w:rsidRDefault="00237EB8" w:rsidP="00832C87">
            <w:pPr>
              <w:jc w:val="center"/>
              <w:rPr>
                <w:rFonts w:ascii="Times New Roman" w:hAnsi="Times New Roman" w:cs="Times New Roman"/>
              </w:rPr>
            </w:pPr>
            <w:r w:rsidRPr="00832C87">
              <w:rPr>
                <w:rFonts w:ascii="Times New Roman" w:hAnsi="Times New Roman" w:cs="Times New Roman"/>
                <w:b/>
                <w:bCs w:val="0"/>
              </w:rPr>
              <w:t xml:space="preserve">Змістовий модуль 2. </w:t>
            </w:r>
          </w:p>
        </w:tc>
      </w:tr>
      <w:tr w:rsidR="00237EB8" w:rsidRPr="004401B3" w:rsidTr="00A0524A">
        <w:tc>
          <w:tcPr>
            <w:tcW w:w="2162" w:type="pct"/>
            <w:gridSpan w:val="5"/>
          </w:tcPr>
          <w:p w:rsidR="00237EB8" w:rsidRPr="00832C87" w:rsidRDefault="00237EB8" w:rsidP="00832C87">
            <w:pPr>
              <w:rPr>
                <w:rFonts w:ascii="Times New Roman" w:hAnsi="Times New Roman" w:cs="Times New Roman"/>
                <w:bCs w:val="0"/>
              </w:rPr>
            </w:pPr>
            <w:r w:rsidRPr="00832C87">
              <w:rPr>
                <w:rFonts w:ascii="Times New Roman" w:hAnsi="Times New Roman" w:cs="Times New Roman"/>
                <w:bCs w:val="0"/>
              </w:rPr>
              <w:t xml:space="preserve">Тема </w:t>
            </w:r>
            <w:r w:rsidR="00832C87" w:rsidRPr="00832C87">
              <w:rPr>
                <w:rFonts w:ascii="Times New Roman" w:hAnsi="Times New Roman" w:cs="Times New Roman"/>
              </w:rPr>
              <w:t>Світлолікуванн я. Теплолікування</w:t>
            </w:r>
          </w:p>
        </w:tc>
        <w:tc>
          <w:tcPr>
            <w:tcW w:w="365" w:type="pct"/>
            <w:gridSpan w:val="3"/>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12</w:t>
            </w:r>
          </w:p>
        </w:tc>
        <w:tc>
          <w:tcPr>
            <w:tcW w:w="292"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300"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150" w:type="pct"/>
            <w:gridSpan w:val="2"/>
          </w:tcPr>
          <w:p w:rsidR="00237EB8" w:rsidRPr="004401B3" w:rsidRDefault="00237EB8" w:rsidP="00A0524A">
            <w:pPr>
              <w:rPr>
                <w:rFonts w:ascii="Times New Roman" w:hAnsi="Times New Roman" w:cs="Times New Roman"/>
              </w:rPr>
            </w:pPr>
          </w:p>
        </w:tc>
        <w:tc>
          <w:tcPr>
            <w:tcW w:w="146" w:type="pct"/>
            <w:gridSpan w:val="3"/>
          </w:tcPr>
          <w:p w:rsidR="00237EB8" w:rsidRPr="004401B3" w:rsidRDefault="00237EB8" w:rsidP="00A0524A">
            <w:pPr>
              <w:rPr>
                <w:rFonts w:ascii="Times New Roman" w:hAnsi="Times New Roman" w:cs="Times New Roman"/>
              </w:rPr>
            </w:pPr>
          </w:p>
        </w:tc>
        <w:tc>
          <w:tcPr>
            <w:tcW w:w="348" w:type="pct"/>
            <w:gridSpan w:val="4"/>
          </w:tcPr>
          <w:p w:rsidR="00237EB8" w:rsidRPr="004401B3" w:rsidRDefault="00237EB8" w:rsidP="00A0524A">
            <w:pPr>
              <w:rPr>
                <w:rFonts w:ascii="Times New Roman" w:hAnsi="Times New Roman" w:cs="Times New Roman"/>
              </w:rPr>
            </w:pPr>
            <w:r w:rsidRPr="004401B3">
              <w:rPr>
                <w:rFonts w:ascii="Times New Roman" w:hAnsi="Times New Roman" w:cs="Times New Roman"/>
              </w:rPr>
              <w:t>8</w:t>
            </w:r>
          </w:p>
        </w:tc>
        <w:tc>
          <w:tcPr>
            <w:tcW w:w="220" w:type="pct"/>
            <w:gridSpan w:val="3"/>
            <w:shd w:val="clear" w:color="auto" w:fill="auto"/>
          </w:tcPr>
          <w:p w:rsidR="00237EB8" w:rsidRPr="004401B3" w:rsidRDefault="00237EB8" w:rsidP="00A0524A">
            <w:pPr>
              <w:rPr>
                <w:rFonts w:ascii="Times New Roman" w:hAnsi="Times New Roman" w:cs="Times New Roman"/>
              </w:rPr>
            </w:pPr>
          </w:p>
        </w:tc>
        <w:tc>
          <w:tcPr>
            <w:tcW w:w="214" w:type="pct"/>
            <w:gridSpan w:val="2"/>
            <w:shd w:val="clear" w:color="auto" w:fill="auto"/>
          </w:tcPr>
          <w:p w:rsidR="00237EB8" w:rsidRPr="004401B3" w:rsidRDefault="00237EB8" w:rsidP="00A0524A">
            <w:pPr>
              <w:rPr>
                <w:rFonts w:ascii="Times New Roman" w:hAnsi="Times New Roman" w:cs="Times New Roman"/>
              </w:rPr>
            </w:pPr>
          </w:p>
        </w:tc>
        <w:tc>
          <w:tcPr>
            <w:tcW w:w="243" w:type="pct"/>
            <w:gridSpan w:val="2"/>
          </w:tcPr>
          <w:p w:rsidR="00237EB8" w:rsidRPr="004401B3" w:rsidRDefault="00237EB8" w:rsidP="00A0524A">
            <w:pPr>
              <w:rPr>
                <w:rFonts w:ascii="Times New Roman" w:hAnsi="Times New Roman" w:cs="Times New Roman"/>
              </w:rPr>
            </w:pPr>
            <w:r w:rsidRPr="004401B3">
              <w:rPr>
                <w:rFonts w:ascii="Times New Roman" w:hAnsi="Times New Roman" w:cs="Times New Roman"/>
              </w:rPr>
              <w:t>1</w:t>
            </w:r>
          </w:p>
        </w:tc>
        <w:tc>
          <w:tcPr>
            <w:tcW w:w="148" w:type="pct"/>
          </w:tcPr>
          <w:p w:rsidR="00237EB8" w:rsidRPr="004401B3" w:rsidRDefault="00237EB8" w:rsidP="00A0524A">
            <w:pPr>
              <w:rPr>
                <w:rFonts w:ascii="Times New Roman" w:hAnsi="Times New Roman" w:cs="Times New Roman"/>
              </w:rPr>
            </w:pPr>
          </w:p>
        </w:tc>
        <w:tc>
          <w:tcPr>
            <w:tcW w:w="150" w:type="pct"/>
            <w:gridSpan w:val="2"/>
          </w:tcPr>
          <w:p w:rsidR="00237EB8" w:rsidRPr="004401B3" w:rsidRDefault="00237EB8" w:rsidP="00A0524A">
            <w:pPr>
              <w:rPr>
                <w:rFonts w:ascii="Times New Roman" w:hAnsi="Times New Roman" w:cs="Times New Roman"/>
              </w:rPr>
            </w:pPr>
          </w:p>
        </w:tc>
        <w:tc>
          <w:tcPr>
            <w:tcW w:w="262" w:type="pct"/>
          </w:tcPr>
          <w:p w:rsidR="00237EB8" w:rsidRPr="004401B3" w:rsidRDefault="00237EB8" w:rsidP="00A0524A">
            <w:pPr>
              <w:rPr>
                <w:rFonts w:ascii="Times New Roman" w:hAnsi="Times New Roman" w:cs="Times New Roman"/>
              </w:rPr>
            </w:pPr>
            <w:r w:rsidRPr="004401B3">
              <w:rPr>
                <w:rFonts w:ascii="Times New Roman" w:hAnsi="Times New Roman" w:cs="Times New Roman"/>
              </w:rPr>
              <w:t>11</w:t>
            </w:r>
          </w:p>
        </w:tc>
      </w:tr>
      <w:tr w:rsidR="00237EB8" w:rsidRPr="004401B3" w:rsidTr="00A0524A">
        <w:tc>
          <w:tcPr>
            <w:tcW w:w="2162" w:type="pct"/>
            <w:gridSpan w:val="5"/>
          </w:tcPr>
          <w:p w:rsidR="00237EB8" w:rsidRPr="00832C87" w:rsidRDefault="00237EB8" w:rsidP="00A0524A">
            <w:pPr>
              <w:rPr>
                <w:rFonts w:ascii="Times New Roman" w:hAnsi="Times New Roman" w:cs="Times New Roman"/>
              </w:rPr>
            </w:pPr>
            <w:r w:rsidRPr="00832C87">
              <w:rPr>
                <w:rFonts w:ascii="Times New Roman" w:hAnsi="Times New Roman" w:cs="Times New Roman"/>
              </w:rPr>
              <w:t xml:space="preserve">Тема </w:t>
            </w:r>
            <w:r w:rsidRPr="00832C87">
              <w:rPr>
                <w:rFonts w:ascii="Times New Roman" w:hAnsi="Times New Roman" w:cs="Times New Roman"/>
                <w:bCs w:val="0"/>
              </w:rPr>
              <w:t>7.</w:t>
            </w:r>
            <w:r w:rsidRPr="00832C87">
              <w:rPr>
                <w:rFonts w:ascii="Times New Roman" w:hAnsi="Times New Roman" w:cs="Times New Roman"/>
              </w:rPr>
              <w:t xml:space="preserve"> </w:t>
            </w:r>
            <w:r w:rsidR="00832C87" w:rsidRPr="00832C87">
              <w:rPr>
                <w:rFonts w:ascii="Times New Roman" w:hAnsi="Times New Roman" w:cs="Times New Roman"/>
              </w:rPr>
              <w:t>Водолікування.</w:t>
            </w:r>
          </w:p>
        </w:tc>
        <w:tc>
          <w:tcPr>
            <w:tcW w:w="365" w:type="pct"/>
            <w:gridSpan w:val="3"/>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12</w:t>
            </w:r>
          </w:p>
        </w:tc>
        <w:tc>
          <w:tcPr>
            <w:tcW w:w="292"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300"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150" w:type="pct"/>
            <w:gridSpan w:val="2"/>
          </w:tcPr>
          <w:p w:rsidR="00237EB8" w:rsidRPr="004401B3" w:rsidRDefault="00237EB8" w:rsidP="00A0524A">
            <w:pPr>
              <w:rPr>
                <w:rFonts w:ascii="Times New Roman" w:hAnsi="Times New Roman" w:cs="Times New Roman"/>
              </w:rPr>
            </w:pPr>
          </w:p>
        </w:tc>
        <w:tc>
          <w:tcPr>
            <w:tcW w:w="146" w:type="pct"/>
            <w:gridSpan w:val="3"/>
          </w:tcPr>
          <w:p w:rsidR="00237EB8" w:rsidRPr="004401B3" w:rsidRDefault="00237EB8" w:rsidP="00A0524A">
            <w:pPr>
              <w:rPr>
                <w:rFonts w:ascii="Times New Roman" w:hAnsi="Times New Roman" w:cs="Times New Roman"/>
              </w:rPr>
            </w:pPr>
          </w:p>
        </w:tc>
        <w:tc>
          <w:tcPr>
            <w:tcW w:w="348" w:type="pct"/>
            <w:gridSpan w:val="4"/>
          </w:tcPr>
          <w:p w:rsidR="00237EB8" w:rsidRPr="004401B3" w:rsidRDefault="00237EB8" w:rsidP="00A0524A">
            <w:pPr>
              <w:rPr>
                <w:rFonts w:ascii="Times New Roman" w:hAnsi="Times New Roman" w:cs="Times New Roman"/>
              </w:rPr>
            </w:pPr>
            <w:r w:rsidRPr="004401B3">
              <w:rPr>
                <w:rFonts w:ascii="Times New Roman" w:hAnsi="Times New Roman" w:cs="Times New Roman"/>
              </w:rPr>
              <w:t>8</w:t>
            </w:r>
          </w:p>
        </w:tc>
        <w:tc>
          <w:tcPr>
            <w:tcW w:w="220" w:type="pct"/>
            <w:gridSpan w:val="3"/>
            <w:shd w:val="clear" w:color="auto" w:fill="auto"/>
          </w:tcPr>
          <w:p w:rsidR="00237EB8" w:rsidRPr="004401B3" w:rsidRDefault="00237EB8" w:rsidP="00A0524A">
            <w:pPr>
              <w:rPr>
                <w:rFonts w:ascii="Times New Roman" w:hAnsi="Times New Roman" w:cs="Times New Roman"/>
              </w:rPr>
            </w:pPr>
          </w:p>
        </w:tc>
        <w:tc>
          <w:tcPr>
            <w:tcW w:w="214"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w:t>
            </w:r>
          </w:p>
        </w:tc>
        <w:tc>
          <w:tcPr>
            <w:tcW w:w="243" w:type="pct"/>
            <w:gridSpan w:val="2"/>
          </w:tcPr>
          <w:p w:rsidR="00237EB8" w:rsidRPr="004401B3" w:rsidRDefault="00237EB8" w:rsidP="00A0524A">
            <w:pPr>
              <w:rPr>
                <w:rFonts w:ascii="Times New Roman" w:hAnsi="Times New Roman" w:cs="Times New Roman"/>
              </w:rPr>
            </w:pPr>
          </w:p>
        </w:tc>
        <w:tc>
          <w:tcPr>
            <w:tcW w:w="148" w:type="pct"/>
          </w:tcPr>
          <w:p w:rsidR="00237EB8" w:rsidRPr="004401B3" w:rsidRDefault="00237EB8" w:rsidP="00A0524A">
            <w:pPr>
              <w:rPr>
                <w:rFonts w:ascii="Times New Roman" w:hAnsi="Times New Roman" w:cs="Times New Roman"/>
              </w:rPr>
            </w:pPr>
          </w:p>
        </w:tc>
        <w:tc>
          <w:tcPr>
            <w:tcW w:w="150" w:type="pct"/>
            <w:gridSpan w:val="2"/>
          </w:tcPr>
          <w:p w:rsidR="00237EB8" w:rsidRPr="004401B3" w:rsidRDefault="00237EB8" w:rsidP="00A0524A">
            <w:pPr>
              <w:rPr>
                <w:rFonts w:ascii="Times New Roman" w:hAnsi="Times New Roman" w:cs="Times New Roman"/>
              </w:rPr>
            </w:pPr>
          </w:p>
        </w:tc>
        <w:tc>
          <w:tcPr>
            <w:tcW w:w="262" w:type="pct"/>
          </w:tcPr>
          <w:p w:rsidR="00237EB8" w:rsidRPr="004401B3" w:rsidRDefault="00237EB8" w:rsidP="00A0524A">
            <w:pPr>
              <w:rPr>
                <w:rFonts w:ascii="Times New Roman" w:hAnsi="Times New Roman" w:cs="Times New Roman"/>
              </w:rPr>
            </w:pPr>
            <w:r w:rsidRPr="004401B3">
              <w:rPr>
                <w:rFonts w:ascii="Times New Roman" w:hAnsi="Times New Roman" w:cs="Times New Roman"/>
              </w:rPr>
              <w:t>11</w:t>
            </w:r>
          </w:p>
        </w:tc>
      </w:tr>
      <w:tr w:rsidR="00237EB8" w:rsidRPr="004401B3" w:rsidTr="00A0524A">
        <w:tc>
          <w:tcPr>
            <w:tcW w:w="2162" w:type="pct"/>
            <w:gridSpan w:val="5"/>
          </w:tcPr>
          <w:p w:rsidR="00237EB8" w:rsidRPr="00832C87" w:rsidRDefault="00237EB8" w:rsidP="00A0524A">
            <w:pPr>
              <w:rPr>
                <w:rFonts w:ascii="Times New Roman" w:hAnsi="Times New Roman" w:cs="Times New Roman"/>
              </w:rPr>
            </w:pPr>
            <w:r w:rsidRPr="00832C87">
              <w:rPr>
                <w:rFonts w:ascii="Times New Roman" w:hAnsi="Times New Roman" w:cs="Times New Roman"/>
              </w:rPr>
              <w:t>Тема 8</w:t>
            </w:r>
            <w:r w:rsidR="00832C87" w:rsidRPr="00832C87">
              <w:rPr>
                <w:rFonts w:ascii="Times New Roman" w:hAnsi="Times New Roman" w:cs="Times New Roman"/>
              </w:rPr>
              <w:t xml:space="preserve"> Курортотерапія . Кліматотерапія.</w:t>
            </w:r>
          </w:p>
        </w:tc>
        <w:tc>
          <w:tcPr>
            <w:tcW w:w="365" w:type="pct"/>
            <w:gridSpan w:val="3"/>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12</w:t>
            </w:r>
          </w:p>
        </w:tc>
        <w:tc>
          <w:tcPr>
            <w:tcW w:w="292"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300"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150" w:type="pct"/>
            <w:gridSpan w:val="2"/>
          </w:tcPr>
          <w:p w:rsidR="00237EB8" w:rsidRPr="004401B3" w:rsidRDefault="00237EB8" w:rsidP="00A0524A">
            <w:pPr>
              <w:rPr>
                <w:rFonts w:ascii="Times New Roman" w:hAnsi="Times New Roman" w:cs="Times New Roman"/>
              </w:rPr>
            </w:pPr>
          </w:p>
        </w:tc>
        <w:tc>
          <w:tcPr>
            <w:tcW w:w="146" w:type="pct"/>
            <w:gridSpan w:val="3"/>
          </w:tcPr>
          <w:p w:rsidR="00237EB8" w:rsidRPr="004401B3" w:rsidRDefault="00237EB8" w:rsidP="00A0524A">
            <w:pPr>
              <w:rPr>
                <w:rFonts w:ascii="Times New Roman" w:hAnsi="Times New Roman" w:cs="Times New Roman"/>
              </w:rPr>
            </w:pPr>
          </w:p>
        </w:tc>
        <w:tc>
          <w:tcPr>
            <w:tcW w:w="348" w:type="pct"/>
            <w:gridSpan w:val="4"/>
          </w:tcPr>
          <w:p w:rsidR="00237EB8" w:rsidRPr="004401B3" w:rsidRDefault="00237EB8" w:rsidP="00A0524A">
            <w:pPr>
              <w:rPr>
                <w:rFonts w:ascii="Times New Roman" w:hAnsi="Times New Roman" w:cs="Times New Roman"/>
              </w:rPr>
            </w:pPr>
            <w:r w:rsidRPr="004401B3">
              <w:rPr>
                <w:rFonts w:ascii="Times New Roman" w:hAnsi="Times New Roman" w:cs="Times New Roman"/>
              </w:rPr>
              <w:t>8</w:t>
            </w:r>
          </w:p>
        </w:tc>
        <w:tc>
          <w:tcPr>
            <w:tcW w:w="220" w:type="pct"/>
            <w:gridSpan w:val="3"/>
            <w:shd w:val="clear" w:color="auto" w:fill="auto"/>
          </w:tcPr>
          <w:p w:rsidR="00237EB8" w:rsidRPr="004401B3" w:rsidRDefault="00237EB8" w:rsidP="00A0524A">
            <w:pPr>
              <w:rPr>
                <w:rFonts w:ascii="Times New Roman" w:hAnsi="Times New Roman" w:cs="Times New Roman"/>
              </w:rPr>
            </w:pPr>
          </w:p>
        </w:tc>
        <w:tc>
          <w:tcPr>
            <w:tcW w:w="214"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w:t>
            </w:r>
          </w:p>
        </w:tc>
        <w:tc>
          <w:tcPr>
            <w:tcW w:w="243" w:type="pct"/>
            <w:gridSpan w:val="2"/>
          </w:tcPr>
          <w:p w:rsidR="00237EB8" w:rsidRPr="004401B3" w:rsidRDefault="00237EB8" w:rsidP="00A0524A">
            <w:pPr>
              <w:rPr>
                <w:rFonts w:ascii="Times New Roman" w:hAnsi="Times New Roman" w:cs="Times New Roman"/>
              </w:rPr>
            </w:pPr>
            <w:r w:rsidRPr="004401B3">
              <w:rPr>
                <w:rFonts w:ascii="Times New Roman" w:hAnsi="Times New Roman" w:cs="Times New Roman"/>
              </w:rPr>
              <w:t>1</w:t>
            </w:r>
          </w:p>
        </w:tc>
        <w:tc>
          <w:tcPr>
            <w:tcW w:w="148" w:type="pct"/>
          </w:tcPr>
          <w:p w:rsidR="00237EB8" w:rsidRPr="004401B3" w:rsidRDefault="00237EB8" w:rsidP="00A0524A">
            <w:pPr>
              <w:rPr>
                <w:rFonts w:ascii="Times New Roman" w:hAnsi="Times New Roman" w:cs="Times New Roman"/>
              </w:rPr>
            </w:pPr>
          </w:p>
        </w:tc>
        <w:tc>
          <w:tcPr>
            <w:tcW w:w="150" w:type="pct"/>
            <w:gridSpan w:val="2"/>
          </w:tcPr>
          <w:p w:rsidR="00237EB8" w:rsidRPr="004401B3" w:rsidRDefault="00237EB8" w:rsidP="00A0524A">
            <w:pPr>
              <w:rPr>
                <w:rFonts w:ascii="Times New Roman" w:hAnsi="Times New Roman" w:cs="Times New Roman"/>
              </w:rPr>
            </w:pPr>
          </w:p>
        </w:tc>
        <w:tc>
          <w:tcPr>
            <w:tcW w:w="262" w:type="pct"/>
          </w:tcPr>
          <w:p w:rsidR="00237EB8" w:rsidRPr="004401B3" w:rsidRDefault="00237EB8" w:rsidP="00A0524A">
            <w:pPr>
              <w:rPr>
                <w:rFonts w:ascii="Times New Roman" w:hAnsi="Times New Roman" w:cs="Times New Roman"/>
              </w:rPr>
            </w:pPr>
            <w:r w:rsidRPr="004401B3">
              <w:rPr>
                <w:rFonts w:ascii="Times New Roman" w:hAnsi="Times New Roman" w:cs="Times New Roman"/>
              </w:rPr>
              <w:t>10</w:t>
            </w:r>
          </w:p>
        </w:tc>
      </w:tr>
      <w:tr w:rsidR="00237EB8" w:rsidRPr="00237EB8" w:rsidTr="00A0524A">
        <w:tc>
          <w:tcPr>
            <w:tcW w:w="2162" w:type="pct"/>
            <w:gridSpan w:val="5"/>
          </w:tcPr>
          <w:p w:rsidR="00237EB8" w:rsidRPr="00237EB8" w:rsidRDefault="00237EB8" w:rsidP="00A0524A">
            <w:pPr>
              <w:rPr>
                <w:rFonts w:ascii="Times New Roman" w:hAnsi="Times New Roman" w:cs="Times New Roman"/>
                <w:b/>
                <w:bCs w:val="0"/>
                <w:color w:val="auto"/>
              </w:rPr>
            </w:pPr>
            <w:r w:rsidRPr="00237EB8">
              <w:rPr>
                <w:rFonts w:ascii="Times New Roman" w:hAnsi="Times New Roman" w:cs="Times New Roman"/>
                <w:b/>
                <w:bCs w:val="0"/>
                <w:color w:val="auto"/>
              </w:rPr>
              <w:t>Разом за змістовим модулем 2</w:t>
            </w:r>
          </w:p>
        </w:tc>
        <w:tc>
          <w:tcPr>
            <w:tcW w:w="365" w:type="pct"/>
            <w:gridSpan w:val="3"/>
            <w:shd w:val="clear" w:color="auto" w:fill="auto"/>
          </w:tcPr>
          <w:p w:rsidR="00237EB8" w:rsidRPr="00237EB8" w:rsidRDefault="00237EB8" w:rsidP="00A0524A">
            <w:pPr>
              <w:rPr>
                <w:rFonts w:ascii="Times New Roman" w:hAnsi="Times New Roman" w:cs="Times New Roman"/>
                <w:b/>
                <w:color w:val="auto"/>
              </w:rPr>
            </w:pPr>
            <w:r w:rsidRPr="00237EB8">
              <w:rPr>
                <w:rFonts w:ascii="Times New Roman" w:hAnsi="Times New Roman" w:cs="Times New Roman"/>
                <w:b/>
                <w:color w:val="auto"/>
              </w:rPr>
              <w:t>36</w:t>
            </w:r>
          </w:p>
        </w:tc>
        <w:tc>
          <w:tcPr>
            <w:tcW w:w="292" w:type="pct"/>
            <w:gridSpan w:val="2"/>
            <w:shd w:val="clear" w:color="auto" w:fill="auto"/>
          </w:tcPr>
          <w:p w:rsidR="00237EB8" w:rsidRPr="00237EB8" w:rsidRDefault="00237EB8" w:rsidP="00A0524A">
            <w:pPr>
              <w:rPr>
                <w:rFonts w:ascii="Times New Roman" w:hAnsi="Times New Roman" w:cs="Times New Roman"/>
                <w:b/>
                <w:color w:val="auto"/>
              </w:rPr>
            </w:pPr>
            <w:r w:rsidRPr="00237EB8">
              <w:rPr>
                <w:rFonts w:ascii="Times New Roman" w:hAnsi="Times New Roman" w:cs="Times New Roman"/>
                <w:b/>
                <w:color w:val="auto"/>
              </w:rPr>
              <w:t>6</w:t>
            </w:r>
          </w:p>
        </w:tc>
        <w:tc>
          <w:tcPr>
            <w:tcW w:w="300" w:type="pct"/>
            <w:gridSpan w:val="3"/>
          </w:tcPr>
          <w:p w:rsidR="00237EB8" w:rsidRPr="00237EB8" w:rsidRDefault="00237EB8" w:rsidP="00A0524A">
            <w:pPr>
              <w:rPr>
                <w:rFonts w:ascii="Times New Roman" w:hAnsi="Times New Roman" w:cs="Times New Roman"/>
                <w:b/>
                <w:color w:val="auto"/>
              </w:rPr>
            </w:pPr>
            <w:r w:rsidRPr="00237EB8">
              <w:rPr>
                <w:rFonts w:ascii="Times New Roman" w:hAnsi="Times New Roman" w:cs="Times New Roman"/>
                <w:b/>
                <w:color w:val="auto"/>
              </w:rPr>
              <w:t>6</w:t>
            </w:r>
          </w:p>
        </w:tc>
        <w:tc>
          <w:tcPr>
            <w:tcW w:w="150" w:type="pct"/>
            <w:gridSpan w:val="2"/>
          </w:tcPr>
          <w:p w:rsidR="00237EB8" w:rsidRPr="00237EB8" w:rsidRDefault="00237EB8" w:rsidP="00A0524A">
            <w:pPr>
              <w:rPr>
                <w:rFonts w:ascii="Times New Roman" w:hAnsi="Times New Roman" w:cs="Times New Roman"/>
                <w:b/>
                <w:color w:val="auto"/>
              </w:rPr>
            </w:pPr>
          </w:p>
        </w:tc>
        <w:tc>
          <w:tcPr>
            <w:tcW w:w="146" w:type="pct"/>
            <w:gridSpan w:val="3"/>
          </w:tcPr>
          <w:p w:rsidR="00237EB8" w:rsidRPr="00237EB8" w:rsidRDefault="00237EB8" w:rsidP="00A0524A">
            <w:pPr>
              <w:rPr>
                <w:rFonts w:ascii="Times New Roman" w:hAnsi="Times New Roman" w:cs="Times New Roman"/>
                <w:b/>
                <w:color w:val="auto"/>
              </w:rPr>
            </w:pPr>
          </w:p>
        </w:tc>
        <w:tc>
          <w:tcPr>
            <w:tcW w:w="348" w:type="pct"/>
            <w:gridSpan w:val="4"/>
          </w:tcPr>
          <w:p w:rsidR="00237EB8" w:rsidRPr="00237EB8" w:rsidRDefault="00237EB8" w:rsidP="00A0524A">
            <w:pPr>
              <w:rPr>
                <w:rFonts w:ascii="Times New Roman" w:hAnsi="Times New Roman" w:cs="Times New Roman"/>
                <w:b/>
                <w:color w:val="auto"/>
              </w:rPr>
            </w:pPr>
            <w:r w:rsidRPr="00237EB8">
              <w:rPr>
                <w:rFonts w:ascii="Times New Roman" w:hAnsi="Times New Roman" w:cs="Times New Roman"/>
                <w:b/>
                <w:color w:val="auto"/>
              </w:rPr>
              <w:t>24</w:t>
            </w:r>
          </w:p>
        </w:tc>
        <w:tc>
          <w:tcPr>
            <w:tcW w:w="220" w:type="pct"/>
            <w:gridSpan w:val="3"/>
            <w:shd w:val="clear" w:color="auto" w:fill="auto"/>
          </w:tcPr>
          <w:p w:rsidR="00237EB8" w:rsidRPr="00237EB8" w:rsidRDefault="00237EB8" w:rsidP="00A0524A">
            <w:pPr>
              <w:rPr>
                <w:rFonts w:ascii="Times New Roman" w:hAnsi="Times New Roman" w:cs="Times New Roman"/>
                <w:b/>
                <w:color w:val="auto"/>
              </w:rPr>
            </w:pPr>
          </w:p>
        </w:tc>
        <w:tc>
          <w:tcPr>
            <w:tcW w:w="214" w:type="pct"/>
            <w:gridSpan w:val="2"/>
            <w:shd w:val="clear" w:color="auto" w:fill="auto"/>
          </w:tcPr>
          <w:p w:rsidR="00237EB8" w:rsidRPr="00237EB8" w:rsidRDefault="00237EB8" w:rsidP="00A0524A">
            <w:pPr>
              <w:rPr>
                <w:rFonts w:ascii="Times New Roman" w:hAnsi="Times New Roman" w:cs="Times New Roman"/>
                <w:b/>
                <w:color w:val="auto"/>
              </w:rPr>
            </w:pPr>
            <w:r w:rsidRPr="00237EB8">
              <w:rPr>
                <w:rFonts w:ascii="Times New Roman" w:hAnsi="Times New Roman" w:cs="Times New Roman"/>
                <w:b/>
                <w:color w:val="auto"/>
              </w:rPr>
              <w:t>2</w:t>
            </w:r>
          </w:p>
        </w:tc>
        <w:tc>
          <w:tcPr>
            <w:tcW w:w="243" w:type="pct"/>
            <w:gridSpan w:val="2"/>
          </w:tcPr>
          <w:p w:rsidR="00237EB8" w:rsidRPr="00237EB8" w:rsidRDefault="00237EB8" w:rsidP="00A0524A">
            <w:pPr>
              <w:rPr>
                <w:rFonts w:ascii="Times New Roman" w:hAnsi="Times New Roman" w:cs="Times New Roman"/>
                <w:b/>
                <w:color w:val="auto"/>
              </w:rPr>
            </w:pPr>
            <w:r w:rsidRPr="00237EB8">
              <w:rPr>
                <w:rFonts w:ascii="Times New Roman" w:hAnsi="Times New Roman" w:cs="Times New Roman"/>
                <w:b/>
                <w:color w:val="auto"/>
              </w:rPr>
              <w:t>2</w:t>
            </w:r>
          </w:p>
        </w:tc>
        <w:tc>
          <w:tcPr>
            <w:tcW w:w="148" w:type="pct"/>
          </w:tcPr>
          <w:p w:rsidR="00237EB8" w:rsidRPr="00237EB8" w:rsidRDefault="00237EB8" w:rsidP="00A0524A">
            <w:pPr>
              <w:rPr>
                <w:rFonts w:ascii="Times New Roman" w:hAnsi="Times New Roman" w:cs="Times New Roman"/>
                <w:b/>
                <w:color w:val="auto"/>
              </w:rPr>
            </w:pPr>
          </w:p>
        </w:tc>
        <w:tc>
          <w:tcPr>
            <w:tcW w:w="150" w:type="pct"/>
            <w:gridSpan w:val="2"/>
          </w:tcPr>
          <w:p w:rsidR="00237EB8" w:rsidRPr="00237EB8" w:rsidRDefault="00237EB8" w:rsidP="00A0524A">
            <w:pPr>
              <w:rPr>
                <w:rFonts w:ascii="Times New Roman" w:hAnsi="Times New Roman" w:cs="Times New Roman"/>
                <w:b/>
                <w:color w:val="auto"/>
              </w:rPr>
            </w:pPr>
          </w:p>
        </w:tc>
        <w:tc>
          <w:tcPr>
            <w:tcW w:w="262" w:type="pct"/>
          </w:tcPr>
          <w:p w:rsidR="00237EB8" w:rsidRPr="00237EB8" w:rsidRDefault="00237EB8" w:rsidP="00A0524A">
            <w:pPr>
              <w:rPr>
                <w:rFonts w:ascii="Times New Roman" w:hAnsi="Times New Roman" w:cs="Times New Roman"/>
                <w:b/>
                <w:color w:val="auto"/>
              </w:rPr>
            </w:pPr>
            <w:r w:rsidRPr="00237EB8">
              <w:rPr>
                <w:rFonts w:ascii="Times New Roman" w:hAnsi="Times New Roman" w:cs="Times New Roman"/>
                <w:b/>
                <w:color w:val="auto"/>
              </w:rPr>
              <w:t>32</w:t>
            </w:r>
          </w:p>
        </w:tc>
      </w:tr>
      <w:tr w:rsidR="00237EB8" w:rsidRPr="00237EB8" w:rsidTr="00A0524A">
        <w:tc>
          <w:tcPr>
            <w:tcW w:w="2162" w:type="pct"/>
            <w:gridSpan w:val="5"/>
          </w:tcPr>
          <w:p w:rsidR="00237EB8" w:rsidRPr="00237EB8" w:rsidRDefault="00237EB8" w:rsidP="00A0524A">
            <w:pPr>
              <w:pStyle w:val="4"/>
              <w:rPr>
                <w:rFonts w:ascii="Times New Roman" w:hAnsi="Times New Roman" w:cs="Times New Roman"/>
                <w:color w:val="auto"/>
              </w:rPr>
            </w:pPr>
            <w:r w:rsidRPr="00237EB8">
              <w:rPr>
                <w:rFonts w:ascii="Times New Roman" w:hAnsi="Times New Roman" w:cs="Times New Roman"/>
                <w:b w:val="0"/>
                <w:bCs/>
                <w:color w:val="auto"/>
              </w:rPr>
              <w:t>іспит</w:t>
            </w:r>
          </w:p>
        </w:tc>
        <w:tc>
          <w:tcPr>
            <w:tcW w:w="365" w:type="pct"/>
            <w:gridSpan w:val="3"/>
            <w:shd w:val="clear" w:color="auto" w:fill="auto"/>
          </w:tcPr>
          <w:p w:rsidR="00237EB8" w:rsidRPr="00237EB8" w:rsidRDefault="00237EB8" w:rsidP="00A0524A">
            <w:pPr>
              <w:rPr>
                <w:rFonts w:ascii="Times New Roman" w:hAnsi="Times New Roman" w:cs="Times New Roman"/>
                <w:color w:val="auto"/>
              </w:rPr>
            </w:pPr>
          </w:p>
        </w:tc>
        <w:tc>
          <w:tcPr>
            <w:tcW w:w="292" w:type="pct"/>
            <w:gridSpan w:val="2"/>
            <w:shd w:val="clear" w:color="auto" w:fill="auto"/>
          </w:tcPr>
          <w:p w:rsidR="00237EB8" w:rsidRPr="00237EB8" w:rsidRDefault="00237EB8" w:rsidP="00A0524A">
            <w:pPr>
              <w:rPr>
                <w:rFonts w:ascii="Times New Roman" w:hAnsi="Times New Roman" w:cs="Times New Roman"/>
                <w:color w:val="auto"/>
              </w:rPr>
            </w:pPr>
          </w:p>
        </w:tc>
        <w:tc>
          <w:tcPr>
            <w:tcW w:w="300" w:type="pct"/>
            <w:gridSpan w:val="3"/>
          </w:tcPr>
          <w:p w:rsidR="00237EB8" w:rsidRPr="00237EB8" w:rsidRDefault="00237EB8" w:rsidP="00A0524A">
            <w:pPr>
              <w:rPr>
                <w:rFonts w:ascii="Times New Roman" w:hAnsi="Times New Roman" w:cs="Times New Roman"/>
                <w:color w:val="auto"/>
              </w:rPr>
            </w:pPr>
          </w:p>
        </w:tc>
        <w:tc>
          <w:tcPr>
            <w:tcW w:w="150" w:type="pct"/>
            <w:gridSpan w:val="2"/>
          </w:tcPr>
          <w:p w:rsidR="00237EB8" w:rsidRPr="00237EB8" w:rsidRDefault="00237EB8" w:rsidP="00A0524A">
            <w:pPr>
              <w:rPr>
                <w:rFonts w:ascii="Times New Roman" w:hAnsi="Times New Roman" w:cs="Times New Roman"/>
                <w:color w:val="auto"/>
              </w:rPr>
            </w:pPr>
          </w:p>
        </w:tc>
        <w:tc>
          <w:tcPr>
            <w:tcW w:w="146" w:type="pct"/>
            <w:gridSpan w:val="3"/>
          </w:tcPr>
          <w:p w:rsidR="00237EB8" w:rsidRPr="00237EB8" w:rsidRDefault="00237EB8" w:rsidP="00A0524A">
            <w:pPr>
              <w:rPr>
                <w:rFonts w:ascii="Times New Roman" w:hAnsi="Times New Roman" w:cs="Times New Roman"/>
                <w:color w:val="auto"/>
              </w:rPr>
            </w:pPr>
          </w:p>
        </w:tc>
        <w:tc>
          <w:tcPr>
            <w:tcW w:w="348" w:type="pct"/>
            <w:gridSpan w:val="4"/>
          </w:tcPr>
          <w:p w:rsidR="00237EB8" w:rsidRPr="00237EB8" w:rsidRDefault="00237EB8" w:rsidP="00A0524A">
            <w:pPr>
              <w:rPr>
                <w:rFonts w:ascii="Times New Roman" w:hAnsi="Times New Roman" w:cs="Times New Roman"/>
                <w:color w:val="auto"/>
                <w:lang w:val="en-US"/>
              </w:rPr>
            </w:pPr>
          </w:p>
        </w:tc>
        <w:tc>
          <w:tcPr>
            <w:tcW w:w="220" w:type="pct"/>
            <w:gridSpan w:val="3"/>
            <w:shd w:val="clear" w:color="auto" w:fill="auto"/>
          </w:tcPr>
          <w:p w:rsidR="00237EB8" w:rsidRPr="00237EB8" w:rsidRDefault="00237EB8" w:rsidP="00A0524A">
            <w:pPr>
              <w:rPr>
                <w:rFonts w:ascii="Times New Roman" w:hAnsi="Times New Roman" w:cs="Times New Roman"/>
                <w:color w:val="auto"/>
              </w:rPr>
            </w:pPr>
          </w:p>
        </w:tc>
        <w:tc>
          <w:tcPr>
            <w:tcW w:w="214" w:type="pct"/>
            <w:gridSpan w:val="2"/>
            <w:shd w:val="clear" w:color="auto" w:fill="auto"/>
          </w:tcPr>
          <w:p w:rsidR="00237EB8" w:rsidRPr="00237EB8" w:rsidRDefault="00237EB8" w:rsidP="00A0524A">
            <w:pPr>
              <w:rPr>
                <w:rFonts w:ascii="Times New Roman" w:hAnsi="Times New Roman" w:cs="Times New Roman"/>
                <w:color w:val="auto"/>
              </w:rPr>
            </w:pPr>
          </w:p>
        </w:tc>
        <w:tc>
          <w:tcPr>
            <w:tcW w:w="243" w:type="pct"/>
            <w:gridSpan w:val="2"/>
          </w:tcPr>
          <w:p w:rsidR="00237EB8" w:rsidRPr="00237EB8" w:rsidRDefault="00237EB8" w:rsidP="00A0524A">
            <w:pPr>
              <w:rPr>
                <w:rFonts w:ascii="Times New Roman" w:hAnsi="Times New Roman" w:cs="Times New Roman"/>
                <w:color w:val="auto"/>
              </w:rPr>
            </w:pPr>
          </w:p>
        </w:tc>
        <w:tc>
          <w:tcPr>
            <w:tcW w:w="148" w:type="pct"/>
          </w:tcPr>
          <w:p w:rsidR="00237EB8" w:rsidRPr="00237EB8" w:rsidRDefault="00237EB8" w:rsidP="00A0524A">
            <w:pPr>
              <w:rPr>
                <w:rFonts w:ascii="Times New Roman" w:hAnsi="Times New Roman" w:cs="Times New Roman"/>
                <w:color w:val="auto"/>
              </w:rPr>
            </w:pPr>
          </w:p>
        </w:tc>
        <w:tc>
          <w:tcPr>
            <w:tcW w:w="150" w:type="pct"/>
            <w:gridSpan w:val="2"/>
          </w:tcPr>
          <w:p w:rsidR="00237EB8" w:rsidRPr="00237EB8" w:rsidRDefault="00237EB8" w:rsidP="00A0524A">
            <w:pPr>
              <w:rPr>
                <w:rFonts w:ascii="Times New Roman" w:hAnsi="Times New Roman" w:cs="Times New Roman"/>
                <w:color w:val="auto"/>
              </w:rPr>
            </w:pPr>
          </w:p>
        </w:tc>
        <w:tc>
          <w:tcPr>
            <w:tcW w:w="262" w:type="pct"/>
          </w:tcPr>
          <w:p w:rsidR="00237EB8" w:rsidRPr="00237EB8" w:rsidRDefault="00237EB8" w:rsidP="00A0524A">
            <w:pPr>
              <w:rPr>
                <w:rFonts w:ascii="Times New Roman" w:hAnsi="Times New Roman" w:cs="Times New Roman"/>
                <w:color w:val="auto"/>
              </w:rPr>
            </w:pPr>
          </w:p>
        </w:tc>
      </w:tr>
      <w:tr w:rsidR="00237EB8" w:rsidRPr="00237EB8" w:rsidTr="00A0524A">
        <w:tc>
          <w:tcPr>
            <w:tcW w:w="2162" w:type="pct"/>
            <w:gridSpan w:val="5"/>
          </w:tcPr>
          <w:p w:rsidR="00237EB8" w:rsidRPr="00237EB8" w:rsidRDefault="00237EB8" w:rsidP="00A0524A">
            <w:pPr>
              <w:pStyle w:val="4"/>
              <w:jc w:val="right"/>
              <w:rPr>
                <w:rFonts w:ascii="Times New Roman" w:hAnsi="Times New Roman" w:cs="Times New Roman"/>
                <w:color w:val="auto"/>
              </w:rPr>
            </w:pPr>
            <w:r w:rsidRPr="00237EB8">
              <w:rPr>
                <w:rFonts w:ascii="Times New Roman" w:hAnsi="Times New Roman" w:cs="Times New Roman"/>
                <w:color w:val="auto"/>
              </w:rPr>
              <w:t>Усього годин</w:t>
            </w:r>
          </w:p>
        </w:tc>
        <w:tc>
          <w:tcPr>
            <w:tcW w:w="365" w:type="pct"/>
            <w:gridSpan w:val="3"/>
            <w:shd w:val="clear" w:color="auto" w:fill="auto"/>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90</w:t>
            </w:r>
          </w:p>
        </w:tc>
        <w:tc>
          <w:tcPr>
            <w:tcW w:w="292" w:type="pct"/>
            <w:gridSpan w:val="2"/>
            <w:shd w:val="clear" w:color="auto" w:fill="auto"/>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16</w:t>
            </w:r>
          </w:p>
        </w:tc>
        <w:tc>
          <w:tcPr>
            <w:tcW w:w="300" w:type="pct"/>
            <w:gridSpan w:val="3"/>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20</w:t>
            </w:r>
          </w:p>
        </w:tc>
        <w:tc>
          <w:tcPr>
            <w:tcW w:w="150" w:type="pct"/>
            <w:gridSpan w:val="2"/>
          </w:tcPr>
          <w:p w:rsidR="00237EB8" w:rsidRPr="00237EB8" w:rsidRDefault="00237EB8" w:rsidP="00A0524A">
            <w:pPr>
              <w:ind w:left="-57" w:right="-57"/>
              <w:jc w:val="center"/>
              <w:rPr>
                <w:rFonts w:ascii="Times New Roman" w:hAnsi="Times New Roman" w:cs="Times New Roman"/>
                <w:b/>
                <w:color w:val="auto"/>
              </w:rPr>
            </w:pPr>
          </w:p>
        </w:tc>
        <w:tc>
          <w:tcPr>
            <w:tcW w:w="146" w:type="pct"/>
            <w:gridSpan w:val="3"/>
          </w:tcPr>
          <w:p w:rsidR="00237EB8" w:rsidRPr="00237EB8" w:rsidRDefault="00237EB8" w:rsidP="00A0524A">
            <w:pPr>
              <w:ind w:left="-57" w:right="-57"/>
              <w:jc w:val="center"/>
              <w:rPr>
                <w:rFonts w:ascii="Times New Roman" w:hAnsi="Times New Roman" w:cs="Times New Roman"/>
                <w:b/>
                <w:color w:val="auto"/>
              </w:rPr>
            </w:pPr>
          </w:p>
        </w:tc>
        <w:tc>
          <w:tcPr>
            <w:tcW w:w="348" w:type="pct"/>
            <w:gridSpan w:val="4"/>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54</w:t>
            </w:r>
          </w:p>
        </w:tc>
        <w:tc>
          <w:tcPr>
            <w:tcW w:w="220" w:type="pct"/>
            <w:gridSpan w:val="3"/>
            <w:shd w:val="clear" w:color="auto" w:fill="auto"/>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90</w:t>
            </w:r>
          </w:p>
        </w:tc>
        <w:tc>
          <w:tcPr>
            <w:tcW w:w="214" w:type="pct"/>
            <w:gridSpan w:val="2"/>
            <w:shd w:val="clear" w:color="auto" w:fill="auto"/>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4</w:t>
            </w:r>
          </w:p>
        </w:tc>
        <w:tc>
          <w:tcPr>
            <w:tcW w:w="243" w:type="pct"/>
            <w:gridSpan w:val="2"/>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4</w:t>
            </w:r>
          </w:p>
        </w:tc>
        <w:tc>
          <w:tcPr>
            <w:tcW w:w="148" w:type="pct"/>
          </w:tcPr>
          <w:p w:rsidR="00237EB8" w:rsidRPr="00237EB8" w:rsidRDefault="00237EB8" w:rsidP="00A0524A">
            <w:pPr>
              <w:ind w:left="-57" w:right="-57"/>
              <w:jc w:val="center"/>
              <w:rPr>
                <w:rFonts w:ascii="Times New Roman" w:hAnsi="Times New Roman" w:cs="Times New Roman"/>
                <w:b/>
                <w:color w:val="auto"/>
              </w:rPr>
            </w:pPr>
          </w:p>
        </w:tc>
        <w:tc>
          <w:tcPr>
            <w:tcW w:w="150" w:type="pct"/>
            <w:gridSpan w:val="2"/>
          </w:tcPr>
          <w:p w:rsidR="00237EB8" w:rsidRPr="00237EB8" w:rsidRDefault="00237EB8" w:rsidP="00A0524A">
            <w:pPr>
              <w:ind w:left="-57" w:right="-57"/>
              <w:jc w:val="center"/>
              <w:rPr>
                <w:rFonts w:ascii="Times New Roman" w:hAnsi="Times New Roman" w:cs="Times New Roman"/>
                <w:b/>
                <w:color w:val="auto"/>
              </w:rPr>
            </w:pPr>
          </w:p>
        </w:tc>
        <w:tc>
          <w:tcPr>
            <w:tcW w:w="262" w:type="pct"/>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82</w:t>
            </w:r>
          </w:p>
        </w:tc>
      </w:tr>
    </w:tbl>
    <w:p w:rsidR="000E72D5" w:rsidRPr="00237EB8" w:rsidRDefault="000E72D5" w:rsidP="001C5289">
      <w:pPr>
        <w:rPr>
          <w:rFonts w:ascii="Times New Roman" w:hAnsi="Times New Roman" w:cs="Times New Roman"/>
          <w:color w:val="auto"/>
        </w:rPr>
      </w:pPr>
    </w:p>
    <w:p w:rsidR="001C5289" w:rsidRPr="00685241" w:rsidRDefault="001C5289" w:rsidP="001C5289">
      <w:pPr>
        <w:ind w:left="1134" w:right="-1" w:hanging="1134"/>
        <w:jc w:val="both"/>
        <w:rPr>
          <w:rFonts w:ascii="Times New Roman" w:hAnsi="Times New Roman" w:cs="Times New Roman"/>
          <w:i/>
          <w:sz w:val="22"/>
          <w:szCs w:val="22"/>
        </w:rPr>
      </w:pPr>
      <w:r w:rsidRPr="00685241">
        <w:rPr>
          <w:rFonts w:ascii="Times New Roman" w:hAnsi="Times New Roman" w:cs="Times New Roman"/>
          <w:b/>
        </w:rPr>
        <w:t>Примітки.</w:t>
      </w:r>
      <w:r w:rsidRPr="00685241">
        <w:rPr>
          <w:rFonts w:ascii="Times New Roman" w:hAnsi="Times New Roman" w:cs="Times New Roman"/>
        </w:rPr>
        <w:t xml:space="preserve"> </w:t>
      </w:r>
      <w:r w:rsidRPr="00685241">
        <w:rPr>
          <w:rFonts w:ascii="Times New Roman" w:hAnsi="Times New Roman" w:cs="Times New Roman"/>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C5289" w:rsidRPr="00685241" w:rsidRDefault="001C5289" w:rsidP="001C5289">
      <w:pPr>
        <w:jc w:val="center"/>
        <w:rPr>
          <w:rFonts w:ascii="Times New Roman" w:hAnsi="Times New Roman" w:cs="Times New Roman"/>
          <w:b/>
          <w:bCs w:val="0"/>
          <w:sz w:val="28"/>
          <w:szCs w:val="28"/>
        </w:rPr>
      </w:pPr>
    </w:p>
    <w:p w:rsidR="001C5289" w:rsidRPr="00685241" w:rsidRDefault="001C5289" w:rsidP="001C5289">
      <w:pPr>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ФОРМИ І МЕТОДИ НАВЧАННЯ</w:t>
      </w:r>
    </w:p>
    <w:p w:rsidR="001C5289" w:rsidRPr="00685241" w:rsidRDefault="001C5289" w:rsidP="001C5289">
      <w:pPr>
        <w:rPr>
          <w:rFonts w:ascii="Times New Roman" w:hAnsi="Times New Roman" w:cs="Times New Roman"/>
          <w:i/>
        </w:rPr>
      </w:pPr>
      <w:bookmarkStart w:id="2" w:name="_Toc9952423"/>
    </w:p>
    <w:p w:rsidR="001C5289" w:rsidRPr="00685241" w:rsidRDefault="001C5289" w:rsidP="001C5289">
      <w:pPr>
        <w:pStyle w:val="2"/>
        <w:spacing w:before="0" w:after="0"/>
        <w:jc w:val="center"/>
        <w:rPr>
          <w:rFonts w:ascii="Times New Roman" w:hAnsi="Times New Roman"/>
          <w:i w:val="0"/>
        </w:rPr>
      </w:pPr>
      <w:r w:rsidRPr="00685241">
        <w:rPr>
          <w:rFonts w:ascii="Times New Roman" w:hAnsi="Times New Roman"/>
          <w:i w:val="0"/>
        </w:rPr>
        <w:lastRenderedPageBreak/>
        <w:t>Індивідуальна навчально-дослідна робота</w:t>
      </w:r>
      <w:bookmarkEnd w:id="2"/>
    </w:p>
    <w:p w:rsidR="001C5289" w:rsidRPr="00685241" w:rsidRDefault="001C5289" w:rsidP="001C5289">
      <w:pPr>
        <w:shd w:val="clear" w:color="auto" w:fill="FFFFFF"/>
        <w:spacing w:after="120"/>
        <w:rPr>
          <w:rFonts w:ascii="Times New Roman" w:hAnsi="Times New Roman" w:cs="Times New Roman"/>
          <w:b/>
          <w:bCs w:val="0"/>
          <w:sz w:val="28"/>
          <w:szCs w:val="28"/>
        </w:rPr>
      </w:pP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b/>
          <w:bCs w:val="0"/>
          <w:i/>
          <w:iCs/>
          <w:sz w:val="28"/>
          <w:szCs w:val="28"/>
        </w:rPr>
        <w:t>Індивідуальна навчально-дослідна робота</w:t>
      </w:r>
      <w:r w:rsidRPr="00685241">
        <w:rPr>
          <w:rFonts w:ascii="Times New Roman" w:hAnsi="Times New Roman" w:cs="Times New Roman"/>
          <w:bCs w:val="0"/>
          <w:iCs/>
          <w:sz w:val="28"/>
          <w:szCs w:val="28"/>
        </w:rPr>
        <w:t xml:space="preserve"> </w:t>
      </w:r>
      <w:r w:rsidRPr="00685241">
        <w:rPr>
          <w:rFonts w:ascii="Times New Roman" w:hAnsi="Times New Roman" w:cs="Times New Roman"/>
          <w:b/>
          <w:bCs w:val="0"/>
          <w:i/>
          <w:iCs/>
          <w:sz w:val="28"/>
          <w:szCs w:val="28"/>
        </w:rPr>
        <w:t>(ІНДР)</w:t>
      </w:r>
      <w:r w:rsidRPr="00685241">
        <w:rPr>
          <w:rFonts w:ascii="Times New Roman" w:hAnsi="Times New Roman" w:cs="Times New Roman"/>
          <w:bCs w:val="0"/>
          <w:iCs/>
          <w:sz w:val="28"/>
          <w:szCs w:val="28"/>
        </w:rPr>
        <w:t xml:space="preserve"> є видом позааудиторної індивідуальної діяльності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685241">
        <w:rPr>
          <w:rFonts w:ascii="Times New Roman" w:hAnsi="Times New Roman" w:cs="Times New Roman"/>
          <w:sz w:val="28"/>
          <w:szCs w:val="28"/>
        </w:rPr>
        <w:t xml:space="preserve"> Завершується виконання здобувачами вищої освіти ІНДР прилюдним захистом навчального проекту.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Індивідуальне навчально-дослідне завдання (ІНДЗ)</w:t>
      </w:r>
      <w:r w:rsidRPr="00685241">
        <w:rPr>
          <w:rFonts w:ascii="Times New Roman" w:hAnsi="Times New Roman" w:cs="Times New Roman"/>
          <w:bCs w:val="0"/>
          <w:iCs/>
          <w:sz w:val="28"/>
          <w:szCs w:val="28"/>
        </w:rPr>
        <w:t xml:space="preserve"> з курсу – це вид науково-дослідної роботи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 xml:space="preserve">Мета ІНДЗ: </w:t>
      </w:r>
      <w:r w:rsidRPr="00685241">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Зміст ІНДЗ:</w:t>
      </w:r>
      <w:r w:rsidRPr="00685241">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685241" w:rsidRDefault="001C5289" w:rsidP="001C5289">
      <w:pPr>
        <w:shd w:val="clear" w:color="auto" w:fill="FFFFFF"/>
        <w:ind w:firstLine="426"/>
        <w:jc w:val="both"/>
        <w:rPr>
          <w:rFonts w:ascii="Times New Roman" w:hAnsi="Times New Roman" w:cs="Times New Roman"/>
          <w:b/>
          <w:bCs w:val="0"/>
          <w:i/>
          <w:iCs/>
          <w:sz w:val="28"/>
          <w:szCs w:val="28"/>
        </w:rPr>
      </w:pPr>
      <w:r w:rsidRPr="00685241">
        <w:rPr>
          <w:rFonts w:ascii="Times New Roman" w:hAnsi="Times New Roman" w:cs="Times New Roman"/>
          <w:b/>
          <w:bCs w:val="0"/>
          <w:i/>
          <w:iCs/>
          <w:sz w:val="28"/>
          <w:szCs w:val="28"/>
        </w:rPr>
        <w:t xml:space="preserve">Види ІНДЗ, вимоги до них та оцінювання: </w:t>
      </w:r>
    </w:p>
    <w:p w:rsidR="001C5289" w:rsidRPr="00685241"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конспект із теми (модуля) за заданим планом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конспект із теми (модуля) за планом, який здобувач вищої освіти розробив самостійно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повідомлення з теми, рекомендованої викладачем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685241">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дослідження різноманітних питань з тематики дисципліни у вигляді есе (</w:t>
      </w:r>
      <w:r w:rsidRPr="00685241">
        <w:rPr>
          <w:rFonts w:ascii="Times New Roman" w:hAnsi="Times New Roman" w:cs="Times New Roman"/>
          <w:b/>
          <w:sz w:val="28"/>
          <w:szCs w:val="28"/>
        </w:rPr>
        <w:t>10</w:t>
      </w:r>
      <w:r w:rsidRPr="00685241">
        <w:rPr>
          <w:rFonts w:ascii="Times New Roman" w:hAnsi="Times New Roman" w:cs="Times New Roman"/>
          <w:sz w:val="28"/>
          <w:szCs w:val="28"/>
        </w:rPr>
        <w:t>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bCs w:val="0"/>
          <w:sz w:val="28"/>
          <w:szCs w:val="28"/>
        </w:rPr>
        <w:t xml:space="preserve">дослідження з тематики дисципліни у вигляді реферату (охоплює </w:t>
      </w:r>
      <w:r w:rsidRPr="00685241">
        <w:rPr>
          <w:rFonts w:ascii="Times New Roman" w:hAnsi="Times New Roman" w:cs="Times New Roman"/>
          <w:bCs w:val="0"/>
          <w:iCs/>
          <w:sz w:val="28"/>
          <w:szCs w:val="28"/>
        </w:rPr>
        <w:t xml:space="preserve">весь зміст навчального курсу) – </w:t>
      </w:r>
      <w:r w:rsidRPr="00685241">
        <w:rPr>
          <w:rFonts w:ascii="Times New Roman" w:hAnsi="Times New Roman" w:cs="Times New Roman"/>
          <w:b/>
          <w:bCs w:val="0"/>
          <w:iCs/>
          <w:sz w:val="28"/>
          <w:szCs w:val="28"/>
        </w:rPr>
        <w:t>30 балів</w:t>
      </w:r>
      <w:r w:rsidRPr="00685241">
        <w:rPr>
          <w:rFonts w:ascii="Times New Roman" w:hAnsi="Times New Roman" w:cs="Times New Roman"/>
          <w:bCs w:val="0"/>
          <w:iCs/>
          <w:sz w:val="28"/>
          <w:szCs w:val="28"/>
        </w:rPr>
        <w:t>.</w:t>
      </w:r>
    </w:p>
    <w:p w:rsidR="001C5289" w:rsidRPr="00685241" w:rsidRDefault="001C5289" w:rsidP="001C5289">
      <w:pPr>
        <w:shd w:val="clear" w:color="auto" w:fill="FFFFFF"/>
        <w:ind w:firstLine="709"/>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Орієнтовна структура ІНДЗ</w:t>
      </w:r>
      <w:r w:rsidRPr="00685241">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685241" w:rsidRDefault="001C5289" w:rsidP="001C5289">
      <w:pPr>
        <w:shd w:val="clear" w:color="auto" w:fill="FFFFFF"/>
        <w:jc w:val="center"/>
        <w:rPr>
          <w:rFonts w:ascii="Times New Roman" w:hAnsi="Times New Roman" w:cs="Times New Roman"/>
          <w:bCs w:val="0"/>
          <w:sz w:val="28"/>
          <w:szCs w:val="28"/>
        </w:rPr>
      </w:pPr>
    </w:p>
    <w:p w:rsidR="001C5289" w:rsidRPr="00685241" w:rsidRDefault="001C5289" w:rsidP="001C5289">
      <w:pPr>
        <w:shd w:val="clear" w:color="auto" w:fill="FFFFFF"/>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Орієнтовна тематика ІНДЗ (рефератів):</w:t>
      </w:r>
    </w:p>
    <w:p w:rsidR="00237EB8" w:rsidRPr="00832C87" w:rsidRDefault="00832C87" w:rsidP="00832C87">
      <w:pPr>
        <w:numPr>
          <w:ilvl w:val="0"/>
          <w:numId w:val="16"/>
        </w:numPr>
        <w:shd w:val="clear" w:color="auto" w:fill="FFFFFF"/>
        <w:jc w:val="both"/>
        <w:textAlignment w:val="baseline"/>
        <w:rPr>
          <w:rFonts w:ascii="Times New Roman" w:eastAsia="Times New Roman" w:hAnsi="Times New Roman" w:cs="Times New Roman"/>
          <w:color w:val="auto"/>
          <w:sz w:val="28"/>
          <w:szCs w:val="28"/>
          <w:lang w:eastAsia="uk-UA"/>
        </w:rPr>
      </w:pPr>
      <w:r w:rsidRPr="00832C87">
        <w:rPr>
          <w:rFonts w:ascii="Times New Roman" w:hAnsi="Times New Roman" w:cs="Times New Roman"/>
          <w:color w:val="auto"/>
          <w:sz w:val="28"/>
          <w:szCs w:val="28"/>
        </w:rPr>
        <w:t xml:space="preserve">1. Поняття про фізіотерапію. Основні та додаткові принципи фізіотерапії. 2.Механізми відновного впливу на організм фізіотерапевтичних чинників. 3.Загальні протипокази до проведення фізіотерапевтичних процедур. Ускладненій при проведенні фізіотерапевтичних процедур. Перша допомога. 4.Механізми дії гальванічного струму на організм. Покази та протипокази до реабі літаційного застосування. 5.Переваги введення в організм лікарських </w:t>
      </w:r>
      <w:r w:rsidRPr="00832C87">
        <w:rPr>
          <w:rFonts w:ascii="Times New Roman" w:hAnsi="Times New Roman" w:cs="Times New Roman"/>
          <w:color w:val="auto"/>
          <w:sz w:val="28"/>
          <w:szCs w:val="28"/>
        </w:rPr>
        <w:lastRenderedPageBreak/>
        <w:t xml:space="preserve">речовин шляхом електрофорез/. Покази та протипокази до реабілітаційного застосування. 6.Механізми впливу електросну на організм. Покази та протипокази до реабілітаційного застосування. 7.Механізми впливу на організм електростимуляції м'язів. Покази та протипокази до реабілітаційного застосування. 8.Механізми впливу на організм діадинамічних струмів. Покази та протипокази до реабілітаційного застосування. 9.Механізми впливу на організм синусоїдальномодульованих струмів. Покази та протипокази до реабілітаційного застосування. 10.Механізми впливу на організм дарсонвалізації. Покази та протипокази до реабілітаційного застосування. II .Механізми впливу на організм індуктотермії. Покази та протипокази до реабілітаційного застосування. 12.Механізми впливу на організм електричного поля ультрависокої частоти. Покази та гроти покази до реабілітаційного застосування. 13.Механізми впливу на організм сантиметрових хвиль. Поняття про ефект "стоячої хвилі". Покази та протипокази до реабілітаційна о застосування. 14.Механізми впливу на організм дециметрових хвиль. Покази та протипокази до реабілітаційного застосування. 15.Механізми впливу на організм магнітотерапії. Покази та протипокази до реабілітаційного застосування. 16.Механізми впливу на організм механічних коливань акустичної частоти та ультразвуку. Поняття про ультрафонофорез. Покази та протипокази до реабілітаційного застосування. 17. Механізми впливу на організм ультрафіолетового опромінювання. Покази та протипокази до реабілітаційного застосування. 18. Механізми впливу на організм інфрачервоного опромінювання. 19.Механізми впливу на організм видимого світла (монохроматичного, поліхроматичного). 20.Механізми впливу на організм основних теплолікувальних процедур. Покази та протипокази до реабілітаційного застосування. 21.Механізми впливу на організм окремих водолікувальних процедур (обливання, обтирання, вологого обгортання). Покази та протипокази до реабілітаційного застосування. 22.Душі. Класифікація душів. Механізми впливу на організм. 23 .Ванни.Механізми впливу на організм холодної, індиферентної та гарячої води, гідростатичного тиску. Покази та протипокази до реабілітаційного застосування. 24.Механізми впливу на організм хімічних чинників водолікувальних процедур. Види реакцій пацієнта в залежності від концентрації діючої хімічної складової. 25.Механізми впливу на організм хлоридно-натрієвих ванн. Покази та протипоказії до реабілітаційного застосування. 26.Механізми впливу на організм йодобромних ванн. Покази та протипокази до реабілітаційного застосування. 27.Механізми впливу на організм сульфідних ванн. Покази та протипокази до реабілітаційного застосування. 28.Механізми впливу на організм сульфідно-вуглекисло-мулових ванн. Покази та протипокази до реабілітаційного застосування. 29.Механізм и впливу </w:t>
      </w:r>
      <w:r w:rsidRPr="00832C87">
        <w:rPr>
          <w:rFonts w:ascii="Times New Roman" w:hAnsi="Times New Roman" w:cs="Times New Roman"/>
          <w:color w:val="auto"/>
          <w:sz w:val="28"/>
          <w:szCs w:val="28"/>
        </w:rPr>
        <w:lastRenderedPageBreak/>
        <w:t>на організм радонових ванн. Покази та протипокази до реабі літаційного застосування. З0.Механізми впливу на організм вуглекислих ванн. Покази та протипокази до реабілітаційного застосування. 31.Механізми впливу на організм азотних ванн. Покази та протипокази до реабі літаційного застосування. 32.Механізми впливу на організм кисневих та перлинних ванн. Покази та протипокази до реабілітаційного застосування. 33.Механізми впливу на організм скипидарних ванн. Покази та протипокази до реабі літаційного застосування. 34.Механізми впливу на організм хвойних ванн. Покази та протипокази до реабілітаційного застосування. З5.Механізми впливу на організм гірчичних ванн. Покази та проти-покази до реабілітаційного застосування. Зб.Механізми впливу на організм контрастних ванн. Покази та протипокази до реабілітаційного застосування. З7.Механізми впливу на організм ванн з поступово зростаючою температурою. Покази та протипокази до реабілітаційного застосування. З8.Поняття про інгаляції.Аерозольтерапія (аероіони, гідроаероіони, аеорозолі, електроаерозолі). Механізми реабілітаційного впливу на організм. Покази та протипокази. Ускладнення. 39.Механізми впливу на організм аеротерапії. Покази та протипокази до реабі літаційного застосування. 40.Механізми впливу на організм геліотерапії. Покази та протипокази до реабілітаційного застосування. 41.Механізми впливу на організм таласотерапії. Покази та протипокази до реабі літаційного застосування. 42.Принципи застосування та завдання санаторно-курортного відновлення. Загальні протипокази до санаторно-курортної реабілітації. 43 .Загальна класифікація курортів та санаторно-курортних установ. Вимоги до відбору пацієнтів для санаторно-курортного відновлення.</w:t>
      </w:r>
    </w:p>
    <w:p w:rsidR="001C5289" w:rsidRPr="00685241" w:rsidRDefault="001C5289" w:rsidP="001C5289">
      <w:pPr>
        <w:shd w:val="clear" w:color="auto" w:fill="FFFFFF"/>
        <w:spacing w:line="276" w:lineRule="auto"/>
        <w:ind w:firstLine="709"/>
        <w:jc w:val="both"/>
        <w:rPr>
          <w:rFonts w:ascii="Times New Roman" w:hAnsi="Times New Roman" w:cs="Times New Roman"/>
          <w:bCs w:val="0"/>
          <w:sz w:val="28"/>
          <w:szCs w:val="28"/>
        </w:rPr>
      </w:pPr>
      <w:r w:rsidRPr="00685241">
        <w:rPr>
          <w:rFonts w:ascii="Times New Roman" w:hAnsi="Times New Roman" w:cs="Times New Roman"/>
          <w:bCs w:val="0"/>
          <w:sz w:val="28"/>
          <w:szCs w:val="28"/>
        </w:rPr>
        <w:t>Критерії оцінювання та шкалу оцінювання подано відповідно у таблицях нижче.</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1C5289" w:rsidRPr="00685241" w:rsidRDefault="001C5289" w:rsidP="001C5289">
      <w:pPr>
        <w:jc w:val="center"/>
        <w:rPr>
          <w:rFonts w:ascii="Times New Roman" w:hAnsi="Times New Roman" w:cs="Times New Roman"/>
          <w:sz w:val="28"/>
          <w:szCs w:val="28"/>
        </w:rPr>
      </w:pPr>
      <w:r w:rsidRPr="00685241">
        <w:rPr>
          <w:rFonts w:ascii="Times New Roman" w:hAnsi="Times New Roman" w:cs="Times New Roman"/>
          <w:b/>
          <w:bCs w:val="0"/>
          <w:sz w:val="28"/>
          <w:szCs w:val="28"/>
        </w:rPr>
        <w:t>Методи організації та здійснення навчально-пізнавальної діяльності</w:t>
      </w:r>
    </w:p>
    <w:p w:rsidR="001C5289" w:rsidRPr="00685241" w:rsidRDefault="001C5289" w:rsidP="001C5289">
      <w:pPr>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
          <w:bCs w:val="0"/>
          <w:i/>
          <w:sz w:val="28"/>
          <w:szCs w:val="28"/>
        </w:rPr>
      </w:pPr>
      <w:r w:rsidRPr="00685241">
        <w:rPr>
          <w:rFonts w:ascii="Times New Roman" w:hAnsi="Times New Roman" w:cs="Times New Roman"/>
          <w:b/>
          <w:bCs w:val="0"/>
          <w:i/>
          <w:sz w:val="28"/>
          <w:szCs w:val="28"/>
        </w:rPr>
        <w:t xml:space="preserve">1. За джерелом інформації: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словесні:</w:t>
      </w:r>
      <w:r w:rsidRPr="00685241">
        <w:rPr>
          <w:b/>
          <w:bCs w:val="0"/>
          <w:sz w:val="28"/>
          <w:szCs w:val="28"/>
        </w:rPr>
        <w:t xml:space="preserve"> </w:t>
      </w:r>
      <w:r w:rsidRPr="00685241">
        <w:rPr>
          <w:sz w:val="28"/>
          <w:szCs w:val="28"/>
        </w:rPr>
        <w:t xml:space="preserve">лекція </w:t>
      </w:r>
      <w:r w:rsidRPr="00685241">
        <w:rPr>
          <w:bCs w:val="0"/>
          <w:sz w:val="28"/>
          <w:szCs w:val="28"/>
        </w:rPr>
        <w:t xml:space="preserve">(традиційна, </w:t>
      </w:r>
      <w:r w:rsidRPr="00685241">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наочні:</w:t>
      </w:r>
      <w:r w:rsidRPr="00685241">
        <w:rPr>
          <w:b/>
          <w:bCs w:val="0"/>
          <w:sz w:val="28"/>
          <w:szCs w:val="28"/>
        </w:rPr>
        <w:t xml:space="preserve"> </w:t>
      </w:r>
      <w:r w:rsidRPr="00685241">
        <w:rPr>
          <w:sz w:val="28"/>
          <w:szCs w:val="28"/>
        </w:rPr>
        <w:t xml:space="preserve">спостереження, ілюстрація, демонстрація;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685241">
        <w:rPr>
          <w:bCs w:val="0"/>
          <w:i/>
          <w:sz w:val="28"/>
          <w:szCs w:val="28"/>
        </w:rPr>
        <w:t>практичні</w:t>
      </w:r>
      <w:r w:rsidRPr="00685241">
        <w:rPr>
          <w:i/>
          <w:sz w:val="28"/>
          <w:szCs w:val="28"/>
        </w:rPr>
        <w:t>:</w:t>
      </w:r>
      <w:r w:rsidRPr="00685241">
        <w:rPr>
          <w:sz w:val="28"/>
          <w:szCs w:val="28"/>
        </w:rPr>
        <w:t xml:space="preserve"> </w:t>
      </w:r>
      <w:r w:rsidRPr="00685241">
        <w:rPr>
          <w:bCs w:val="0"/>
          <w:sz w:val="28"/>
          <w:szCs w:val="28"/>
        </w:rPr>
        <w:t>вправи.</w:t>
      </w:r>
    </w:p>
    <w:p w:rsidR="001C5289" w:rsidRPr="00685241" w:rsidRDefault="001C5289" w:rsidP="001C5289">
      <w:pPr>
        <w:tabs>
          <w:tab w:val="left" w:pos="284"/>
        </w:tabs>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 xml:space="preserve">2. За логікою передачі і сприйняття навчальної інформації: </w:t>
      </w:r>
      <w:r w:rsidRPr="00685241">
        <w:rPr>
          <w:rFonts w:ascii="Times New Roman" w:hAnsi="Times New Roman" w:cs="Times New Roman"/>
          <w:bCs w:val="0"/>
          <w:sz w:val="28"/>
          <w:szCs w:val="28"/>
        </w:rPr>
        <w:t>індуктивні, дедуктивні, аналітичні, синтетичні.</w:t>
      </w:r>
    </w:p>
    <w:p w:rsidR="001C5289" w:rsidRPr="00685241" w:rsidRDefault="001C5289" w:rsidP="001C5289">
      <w:pPr>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3. За ступенем самостійності мислення:</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репродуктивні, пошукові, дослідницькі.</w:t>
      </w: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lastRenderedPageBreak/>
        <w:t>4. За ступенем керування навчальною діяльністю:</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 xml:space="preserve">під керівництвом викладача; самостійна робота </w:t>
      </w:r>
      <w:r w:rsidRPr="00685241">
        <w:rPr>
          <w:rFonts w:ascii="Times New Roman" w:hAnsi="Times New Roman" w:cs="Times New Roman"/>
          <w:sz w:val="28"/>
          <w:szCs w:val="28"/>
        </w:rPr>
        <w:t xml:space="preserve">здобувачів вищої освіти </w:t>
      </w:r>
      <w:r w:rsidRPr="00685241">
        <w:rPr>
          <w:rFonts w:ascii="Times New Roman" w:hAnsi="Times New Roman" w:cs="Times New Roman"/>
          <w:bCs w:val="0"/>
          <w:sz w:val="28"/>
          <w:szCs w:val="28"/>
        </w:rPr>
        <w:t>із книгою; виконання індивідуальних навчальних проектів.</w:t>
      </w: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1C5289" w:rsidRPr="00685241" w:rsidRDefault="001C5289" w:rsidP="001C5289">
      <w:pPr>
        <w:spacing w:line="276" w:lineRule="auto"/>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Методи стимулювання інтересу до навчання:</w:t>
      </w:r>
      <w:r w:rsidRPr="00685241">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1C5289" w:rsidRPr="00685241" w:rsidRDefault="001C5289" w:rsidP="001C5289">
      <w:pPr>
        <w:spacing w:line="276" w:lineRule="auto"/>
        <w:jc w:val="center"/>
        <w:rPr>
          <w:rFonts w:ascii="Times New Roman" w:hAnsi="Times New Roman" w:cs="Times New Roman"/>
          <w:sz w:val="28"/>
          <w:szCs w:val="28"/>
        </w:rPr>
      </w:pP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Інклюзивні методи навчання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4. Метод самовиховання: самопізнання, самооцінювання, саморегуляція.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6. Спеціальні методи: патронат, супровід, тренінг, медіація.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t>РЕКОМЕНДОВАНА ЛІТЕРАТУРА</w:t>
      </w:r>
    </w:p>
    <w:p w:rsidR="001C5289" w:rsidRPr="00685241" w:rsidRDefault="001C5289" w:rsidP="001C5289">
      <w:pPr>
        <w:shd w:val="clear" w:color="auto" w:fill="FFFFFF"/>
        <w:jc w:val="both"/>
        <w:rPr>
          <w:rFonts w:ascii="Times New Roman" w:hAnsi="Times New Roman" w:cs="Times New Roman"/>
          <w:b/>
          <w:bCs w:val="0"/>
          <w:sz w:val="28"/>
          <w:szCs w:val="28"/>
        </w:rPr>
      </w:pPr>
    </w:p>
    <w:p w:rsidR="00095DC3" w:rsidRPr="004777DA" w:rsidRDefault="00095DC3" w:rsidP="004777DA">
      <w:pPr>
        <w:shd w:val="clear" w:color="auto" w:fill="FFFFFF"/>
        <w:jc w:val="center"/>
        <w:rPr>
          <w:rFonts w:ascii="Times New Roman" w:hAnsi="Times New Roman" w:cs="Times New Roman"/>
          <w:b/>
          <w:bCs w:val="0"/>
          <w:color w:val="auto"/>
          <w:sz w:val="28"/>
          <w:szCs w:val="28"/>
        </w:rPr>
      </w:pPr>
      <w:r w:rsidRPr="004777DA">
        <w:rPr>
          <w:rFonts w:ascii="Times New Roman" w:hAnsi="Times New Roman" w:cs="Times New Roman"/>
          <w:b/>
          <w:bCs w:val="0"/>
          <w:color w:val="auto"/>
          <w:sz w:val="28"/>
          <w:szCs w:val="28"/>
        </w:rPr>
        <w:t>Основна</w:t>
      </w:r>
    </w:p>
    <w:p w:rsidR="004777DA" w:rsidRPr="004777DA" w:rsidRDefault="004777DA" w:rsidP="004777DA">
      <w:pPr>
        <w:pStyle w:val="ad"/>
        <w:spacing w:before="0" w:beforeAutospacing="0" w:after="0" w:afterAutospacing="0"/>
        <w:jc w:val="center"/>
        <w:rPr>
          <w:sz w:val="18"/>
        </w:rPr>
      </w:pPr>
    </w:p>
    <w:p w:rsidR="004777DA" w:rsidRPr="004777DA" w:rsidRDefault="004777DA" w:rsidP="004777DA">
      <w:pPr>
        <w:pStyle w:val="a8"/>
        <w:numPr>
          <w:ilvl w:val="0"/>
          <w:numId w:val="19"/>
        </w:numPr>
        <w:ind w:left="0"/>
        <w:jc w:val="both"/>
        <w:rPr>
          <w:sz w:val="28"/>
          <w:szCs w:val="28"/>
          <w:shd w:val="clear" w:color="auto" w:fill="FFFFFF"/>
        </w:rPr>
      </w:pPr>
      <w:r w:rsidRPr="004777DA">
        <w:rPr>
          <w:sz w:val="28"/>
          <w:szCs w:val="28"/>
          <w:shd w:val="clear" w:color="auto" w:fill="FFFFFF"/>
        </w:rPr>
        <w:t>Владимиров О. А., Чухраєва О. М. ,Гавловський О. Д. та ін. Використання лікувальних фізичних чинників у медичній реабілітації хворих на цукровий діабет 2 типу //Збірник наукових праць співробітників НМАПО ім.. П. Л. Шупика. – Книга 2. – Київ, 2012. – С.409 - 421.</w:t>
      </w:r>
    </w:p>
    <w:p w:rsidR="004777DA" w:rsidRPr="004777DA" w:rsidRDefault="004777DA" w:rsidP="004777DA">
      <w:pPr>
        <w:pStyle w:val="a8"/>
        <w:numPr>
          <w:ilvl w:val="0"/>
          <w:numId w:val="19"/>
        </w:numPr>
        <w:ind w:left="0"/>
        <w:jc w:val="both"/>
        <w:rPr>
          <w:sz w:val="28"/>
          <w:szCs w:val="28"/>
        </w:rPr>
      </w:pPr>
      <w:r w:rsidRPr="004777DA">
        <w:rPr>
          <w:sz w:val="28"/>
          <w:szCs w:val="28"/>
        </w:rPr>
        <w:t>Загальна фізіотерапія і курортологія / Є.М. Панасюк, Я.М. Федорів, В.М. Модилевський. - Львів: Світ, 2004. - 136 с.</w:t>
      </w:r>
    </w:p>
    <w:p w:rsidR="004777DA" w:rsidRPr="004777DA" w:rsidRDefault="004777DA" w:rsidP="004777DA">
      <w:pPr>
        <w:pStyle w:val="a8"/>
        <w:numPr>
          <w:ilvl w:val="0"/>
          <w:numId w:val="19"/>
        </w:numPr>
        <w:ind w:left="0"/>
        <w:jc w:val="both"/>
        <w:rPr>
          <w:sz w:val="28"/>
          <w:szCs w:val="28"/>
        </w:rPr>
      </w:pPr>
      <w:r w:rsidRPr="004777DA">
        <w:rPr>
          <w:sz w:val="28"/>
          <w:szCs w:val="28"/>
        </w:rPr>
        <w:t>Курорти та санаторії України: науково-практичний довідник/ За ред.  проф., д. мед. н. К.Д. Бабова, проф., д. мед.н. В. В. Єжова,  проф., д.мед. н. О. М. Торохтіна. – Київ: Видавничий дім «Фодігрант», 2009. – 432 с.</w:t>
      </w:r>
    </w:p>
    <w:p w:rsidR="004777DA" w:rsidRPr="004777DA" w:rsidRDefault="004777DA" w:rsidP="004777DA">
      <w:pPr>
        <w:pStyle w:val="a8"/>
        <w:numPr>
          <w:ilvl w:val="0"/>
          <w:numId w:val="19"/>
        </w:numPr>
        <w:ind w:left="0"/>
        <w:jc w:val="both"/>
        <w:rPr>
          <w:sz w:val="28"/>
          <w:szCs w:val="28"/>
          <w:shd w:val="clear" w:color="auto" w:fill="FFFFFF"/>
        </w:rPr>
      </w:pPr>
      <w:r w:rsidRPr="004777DA">
        <w:rPr>
          <w:sz w:val="28"/>
          <w:szCs w:val="28"/>
          <w:shd w:val="clear" w:color="auto" w:fill="FFFFFF"/>
        </w:rPr>
        <w:lastRenderedPageBreak/>
        <w:t>Лайко А.А., Самосюк І.З., Ткаліна А.В. та ін. Фізіотерапія в дитячій оториноларингології. – К.: Логос, 2012. – 500 с.</w:t>
      </w:r>
    </w:p>
    <w:p w:rsidR="004777DA" w:rsidRPr="004777DA" w:rsidRDefault="004777DA" w:rsidP="004777DA">
      <w:pPr>
        <w:pStyle w:val="a8"/>
        <w:numPr>
          <w:ilvl w:val="0"/>
          <w:numId w:val="19"/>
        </w:numPr>
        <w:ind w:left="0"/>
        <w:jc w:val="both"/>
        <w:rPr>
          <w:sz w:val="28"/>
          <w:szCs w:val="28"/>
          <w:shd w:val="clear" w:color="auto" w:fill="FFFFFF"/>
        </w:rPr>
      </w:pPr>
      <w:r w:rsidRPr="004777DA">
        <w:rPr>
          <w:sz w:val="28"/>
          <w:szCs w:val="28"/>
          <w:shd w:val="clear" w:color="auto" w:fill="FFFFFF"/>
        </w:rPr>
        <w:t>Лисенюк В.П., Самосюк І.З., Самосюк Н.І., Ткаліна А.В. Реабілітаційна медицина: основні поняття та дефініції // Междунар. неврологический журнал. – 2012. – №8 (54). – С. 29 – 33.</w:t>
      </w:r>
    </w:p>
    <w:p w:rsidR="004777DA" w:rsidRPr="004777DA" w:rsidRDefault="004777DA" w:rsidP="004777DA">
      <w:pPr>
        <w:pStyle w:val="a8"/>
        <w:numPr>
          <w:ilvl w:val="0"/>
          <w:numId w:val="19"/>
        </w:numPr>
        <w:autoSpaceDE w:val="0"/>
        <w:autoSpaceDN w:val="0"/>
        <w:adjustRightInd w:val="0"/>
        <w:ind w:left="0"/>
        <w:jc w:val="both"/>
        <w:rPr>
          <w:sz w:val="28"/>
          <w:szCs w:val="28"/>
        </w:rPr>
      </w:pPr>
      <w:r w:rsidRPr="004777DA">
        <w:rPr>
          <w:sz w:val="28"/>
          <w:szCs w:val="28"/>
        </w:rPr>
        <w:t>Марченко О. К. Основи фізичної реабілітації: [Підручник для студентів вузів]./О. К. Марченко. – Київ: Олімпійська література, 2012 – 528 с.</w:t>
      </w:r>
    </w:p>
    <w:p w:rsidR="004777DA" w:rsidRPr="004777DA" w:rsidRDefault="004777DA" w:rsidP="004777DA">
      <w:pPr>
        <w:pStyle w:val="a8"/>
        <w:numPr>
          <w:ilvl w:val="0"/>
          <w:numId w:val="19"/>
        </w:numPr>
        <w:tabs>
          <w:tab w:val="left" w:pos="709"/>
        </w:tabs>
        <w:ind w:left="0"/>
        <w:jc w:val="both"/>
        <w:rPr>
          <w:sz w:val="28"/>
          <w:szCs w:val="28"/>
        </w:rPr>
      </w:pPr>
      <w:r w:rsidRPr="004777DA">
        <w:rPr>
          <w:sz w:val="28"/>
          <w:szCs w:val="28"/>
          <w:shd w:val="clear" w:color="auto" w:fill="FFFFFF"/>
        </w:rPr>
        <w:t xml:space="preserve">Медицинская реабилитация постинсультных больных /Под ред. проф. Самсюка И.З. </w:t>
      </w:r>
      <w:r w:rsidRPr="004777DA">
        <w:rPr>
          <w:sz w:val="28"/>
          <w:szCs w:val="28"/>
        </w:rPr>
        <w:t xml:space="preserve">проф. Козявкина В.И, проф. Лободы М.В. </w:t>
      </w:r>
      <w:r w:rsidRPr="004777DA">
        <w:rPr>
          <w:sz w:val="28"/>
          <w:szCs w:val="28"/>
          <w:shd w:val="clear" w:color="auto" w:fill="FFFFFF"/>
        </w:rPr>
        <w:t xml:space="preserve">- К., </w:t>
      </w:r>
      <w:r w:rsidRPr="004777DA">
        <w:rPr>
          <w:sz w:val="28"/>
          <w:szCs w:val="28"/>
        </w:rPr>
        <w:t>«Здоров’я», 2010.- 423 с.</w:t>
      </w:r>
    </w:p>
    <w:p w:rsidR="004777DA" w:rsidRPr="004777DA" w:rsidRDefault="004777DA" w:rsidP="004777DA">
      <w:pPr>
        <w:pStyle w:val="a8"/>
        <w:numPr>
          <w:ilvl w:val="0"/>
          <w:numId w:val="19"/>
        </w:numPr>
        <w:ind w:left="0"/>
        <w:jc w:val="both"/>
        <w:rPr>
          <w:sz w:val="28"/>
          <w:szCs w:val="28"/>
          <w:shd w:val="clear" w:color="auto" w:fill="FFFFFF"/>
        </w:rPr>
      </w:pPr>
      <w:r w:rsidRPr="004777DA">
        <w:rPr>
          <w:sz w:val="28"/>
          <w:szCs w:val="28"/>
          <w:shd w:val="clear" w:color="auto" w:fill="FFFFFF"/>
        </w:rPr>
        <w:t xml:space="preserve">Метод Козявкіна - система інтенсивної нейрофізіологічної реабілітації. Посібник реабілітолога. / За редакцією проф. Козявкіна В.І. – Львів: В-во "Дизайн-студія "Папуга", 2011.- 240с. </w:t>
      </w:r>
    </w:p>
    <w:p w:rsidR="004777DA" w:rsidRPr="004777DA" w:rsidRDefault="004777DA" w:rsidP="004777DA">
      <w:pPr>
        <w:pStyle w:val="a8"/>
        <w:numPr>
          <w:ilvl w:val="0"/>
          <w:numId w:val="19"/>
        </w:numPr>
        <w:ind w:left="0"/>
        <w:jc w:val="both"/>
        <w:rPr>
          <w:sz w:val="28"/>
          <w:szCs w:val="28"/>
        </w:rPr>
      </w:pPr>
      <w:r w:rsidRPr="004777DA">
        <w:rPr>
          <w:sz w:val="28"/>
          <w:szCs w:val="28"/>
        </w:rPr>
        <w:t xml:space="preserve">Навчально-методичний посібник / Самосюк І. З., Парамончик В. М., </w:t>
      </w:r>
    </w:p>
    <w:p w:rsidR="004777DA" w:rsidRPr="004777DA" w:rsidRDefault="004777DA" w:rsidP="004777DA">
      <w:pPr>
        <w:jc w:val="both"/>
        <w:rPr>
          <w:rFonts w:ascii="Times New Roman" w:hAnsi="Times New Roman"/>
          <w:color w:val="auto"/>
          <w:sz w:val="28"/>
          <w:szCs w:val="28"/>
          <w:lang w:eastAsia="ru-RU"/>
        </w:rPr>
      </w:pPr>
      <w:r w:rsidRPr="004777DA">
        <w:rPr>
          <w:rFonts w:ascii="Times New Roman" w:hAnsi="Times New Roman"/>
          <w:color w:val="auto"/>
          <w:sz w:val="28"/>
          <w:szCs w:val="28"/>
          <w:lang w:eastAsia="ru-RU"/>
        </w:rPr>
        <w:t xml:space="preserve">          Губенко В. П., Зачатко Т. М. та ін. – К.: Куприянова О. О., 2004. – 316 с.</w:t>
      </w:r>
    </w:p>
    <w:p w:rsidR="004777DA" w:rsidRPr="004777DA" w:rsidRDefault="004777DA" w:rsidP="004777DA">
      <w:pPr>
        <w:pStyle w:val="a8"/>
        <w:numPr>
          <w:ilvl w:val="0"/>
          <w:numId w:val="19"/>
        </w:numPr>
        <w:ind w:left="0"/>
        <w:jc w:val="both"/>
        <w:rPr>
          <w:sz w:val="28"/>
          <w:szCs w:val="28"/>
        </w:rPr>
      </w:pPr>
      <w:r w:rsidRPr="004777DA">
        <w:rPr>
          <w:sz w:val="28"/>
          <w:szCs w:val="28"/>
        </w:rPr>
        <w:t>Общая физиотерапия: Учебник / В.С. Улащик, И.В. Лукомский. - 3-е изд., стереотип. - Мн.: Книжный Дом, 2008. – 512 с.</w:t>
      </w:r>
    </w:p>
    <w:p w:rsidR="004777DA" w:rsidRPr="004777DA" w:rsidRDefault="004777DA" w:rsidP="004777DA">
      <w:pPr>
        <w:pStyle w:val="a8"/>
        <w:numPr>
          <w:ilvl w:val="0"/>
          <w:numId w:val="19"/>
        </w:numPr>
        <w:autoSpaceDE w:val="0"/>
        <w:autoSpaceDN w:val="0"/>
        <w:adjustRightInd w:val="0"/>
        <w:ind w:left="0"/>
        <w:jc w:val="both"/>
        <w:rPr>
          <w:sz w:val="28"/>
          <w:szCs w:val="28"/>
        </w:rPr>
      </w:pPr>
      <w:r w:rsidRPr="004777DA">
        <w:rPr>
          <w:sz w:val="28"/>
          <w:szCs w:val="28"/>
        </w:rPr>
        <w:t xml:space="preserve">Основи фізичної реабілітації: Навчальний посібник/ За заг. ред. Л.О.Вакуленко, В.В.Клапчука. – Тернопіль: ТНПУ, 2010. – 234 с. </w:t>
      </w:r>
    </w:p>
    <w:p w:rsidR="004777DA" w:rsidRPr="004777DA" w:rsidRDefault="004777DA" w:rsidP="004777DA">
      <w:pPr>
        <w:pStyle w:val="a8"/>
        <w:numPr>
          <w:ilvl w:val="0"/>
          <w:numId w:val="19"/>
        </w:numPr>
        <w:shd w:val="clear" w:color="auto" w:fill="FFFFFF"/>
        <w:ind w:left="0"/>
        <w:rPr>
          <w:sz w:val="28"/>
          <w:szCs w:val="28"/>
        </w:rPr>
      </w:pPr>
      <w:r w:rsidRPr="004777DA">
        <w:rPr>
          <w:sz w:val="28"/>
          <w:szCs w:val="28"/>
        </w:rPr>
        <w:t>О.С. Полянська, Т.М. Амеліна. Основи реабілітації, фізіотерапії, лікувальної  фізичної культури і масажу. /Підручник. За ред. проф. В.В. Клапчука , проф. О.С. Полянської. - Чернівці,  Прут,  2006. – С. 205.</w:t>
      </w:r>
    </w:p>
    <w:p w:rsidR="004777DA" w:rsidRPr="004777DA" w:rsidRDefault="004777DA" w:rsidP="004777DA">
      <w:pPr>
        <w:pStyle w:val="a8"/>
        <w:numPr>
          <w:ilvl w:val="0"/>
          <w:numId w:val="19"/>
        </w:numPr>
        <w:autoSpaceDE w:val="0"/>
        <w:autoSpaceDN w:val="0"/>
        <w:adjustRightInd w:val="0"/>
        <w:ind w:left="0"/>
        <w:jc w:val="both"/>
        <w:rPr>
          <w:sz w:val="28"/>
          <w:szCs w:val="28"/>
        </w:rPr>
      </w:pPr>
      <w:r w:rsidRPr="004777DA">
        <w:rPr>
          <w:sz w:val="28"/>
          <w:szCs w:val="28"/>
        </w:rPr>
        <w:t>Порада А.М., Солодовник О.В.., Прокопчук Н.Є. Основи фізичної реабілітації.-К.:Медицина, 2008. – 246с.</w:t>
      </w:r>
    </w:p>
    <w:p w:rsidR="004777DA" w:rsidRPr="004777DA" w:rsidRDefault="004777DA" w:rsidP="004777DA">
      <w:pPr>
        <w:pStyle w:val="a8"/>
        <w:numPr>
          <w:ilvl w:val="0"/>
          <w:numId w:val="19"/>
        </w:numPr>
        <w:autoSpaceDE w:val="0"/>
        <w:autoSpaceDN w:val="0"/>
        <w:adjustRightInd w:val="0"/>
        <w:ind w:left="0"/>
        <w:jc w:val="both"/>
        <w:rPr>
          <w:sz w:val="28"/>
          <w:szCs w:val="28"/>
        </w:rPr>
      </w:pPr>
      <w:r w:rsidRPr="004777DA">
        <w:rPr>
          <w:sz w:val="28"/>
          <w:szCs w:val="28"/>
        </w:rPr>
        <w:t>Пятниця-Горпиненко Н. Небулайзерна терапія: сучасний метод ікування захворювань органів дихання. Юрія-Фарм, 2013. URL: https://ulaizer.com.ua/ua/medialibrary/nebulayzernaya-terapiya-sovremennyy.</w:t>
      </w:r>
    </w:p>
    <w:p w:rsidR="004777DA" w:rsidRPr="004777DA" w:rsidRDefault="004777DA" w:rsidP="004777DA">
      <w:pPr>
        <w:pStyle w:val="a8"/>
        <w:numPr>
          <w:ilvl w:val="0"/>
          <w:numId w:val="19"/>
        </w:numPr>
        <w:autoSpaceDE w:val="0"/>
        <w:autoSpaceDN w:val="0"/>
        <w:adjustRightInd w:val="0"/>
        <w:ind w:left="0"/>
        <w:jc w:val="both"/>
        <w:rPr>
          <w:sz w:val="28"/>
          <w:szCs w:val="28"/>
        </w:rPr>
      </w:pPr>
      <w:r w:rsidRPr="004777DA">
        <w:rPr>
          <w:sz w:val="28"/>
          <w:szCs w:val="28"/>
        </w:rPr>
        <w:t>Сиволап В.Д., Каленський В.Х. Фізіотерапія: підручник. Запоріжжя, 2014. 196 с.</w:t>
      </w:r>
    </w:p>
    <w:p w:rsidR="004777DA" w:rsidRPr="004777DA" w:rsidRDefault="004777DA" w:rsidP="004777DA">
      <w:pPr>
        <w:pStyle w:val="a8"/>
        <w:numPr>
          <w:ilvl w:val="0"/>
          <w:numId w:val="19"/>
        </w:numPr>
        <w:ind w:left="0"/>
        <w:jc w:val="both"/>
        <w:rPr>
          <w:sz w:val="28"/>
          <w:szCs w:val="28"/>
        </w:rPr>
      </w:pPr>
      <w:r w:rsidRPr="004777DA">
        <w:rPr>
          <w:sz w:val="28"/>
          <w:szCs w:val="28"/>
        </w:rPr>
        <w:t>Самосюк Н. И. Физические методы лечения в медицинской реабилитации больных и инвалидов. /Н.И. Самосюк. — К.: Здоров’я, 2004. — 621 с.</w:t>
      </w:r>
    </w:p>
    <w:p w:rsidR="004777DA" w:rsidRPr="004777DA" w:rsidRDefault="004777DA" w:rsidP="004777DA">
      <w:pPr>
        <w:pStyle w:val="a8"/>
        <w:numPr>
          <w:ilvl w:val="0"/>
          <w:numId w:val="19"/>
        </w:numPr>
        <w:ind w:left="0"/>
        <w:jc w:val="both"/>
        <w:rPr>
          <w:sz w:val="28"/>
          <w:szCs w:val="28"/>
        </w:rPr>
      </w:pPr>
      <w:r w:rsidRPr="004777DA">
        <w:rPr>
          <w:sz w:val="28"/>
          <w:szCs w:val="28"/>
        </w:rPr>
        <w:t>Техника и методика физиотерапевтических процедур [справочник] под ред. В. М. Боголюбова. — М.: Изд-во БИНОМ, 2012. — 464 с.</w:t>
      </w:r>
    </w:p>
    <w:p w:rsidR="004777DA" w:rsidRPr="004777DA" w:rsidRDefault="004777DA" w:rsidP="004777DA">
      <w:pPr>
        <w:pStyle w:val="a8"/>
        <w:numPr>
          <w:ilvl w:val="0"/>
          <w:numId w:val="19"/>
        </w:numPr>
        <w:ind w:left="0"/>
        <w:jc w:val="both"/>
        <w:rPr>
          <w:sz w:val="28"/>
          <w:szCs w:val="28"/>
        </w:rPr>
      </w:pPr>
      <w:r w:rsidRPr="004777DA">
        <w:rPr>
          <w:sz w:val="28"/>
          <w:szCs w:val="28"/>
        </w:rPr>
        <w:t>Федорів Я.-Р. М. Основи фізіотерапії: [навч. посібник] /Я. - Р. М. Федорів. — Львів: Видавничий дім «НАУТІЛІУС», 2004. - 464 с.</w:t>
      </w:r>
    </w:p>
    <w:p w:rsidR="004777DA" w:rsidRPr="004777DA" w:rsidRDefault="004777DA" w:rsidP="004777DA">
      <w:pPr>
        <w:pStyle w:val="a8"/>
        <w:numPr>
          <w:ilvl w:val="0"/>
          <w:numId w:val="19"/>
        </w:numPr>
        <w:ind w:left="0"/>
        <w:jc w:val="both"/>
        <w:rPr>
          <w:sz w:val="28"/>
          <w:szCs w:val="28"/>
        </w:rPr>
      </w:pPr>
      <w:r w:rsidRPr="004777DA">
        <w:rPr>
          <w:sz w:val="28"/>
          <w:szCs w:val="28"/>
        </w:rPr>
        <w:t>Федорів Я.-Р. М. Загальна фізіотерапія: [навч. посібник] /Я. - Р. М. Федорів, А. Л. Філіпюк, Р. Ю. Грицько. - К.: Здоров’я, 2004. - 224 с.</w:t>
      </w:r>
    </w:p>
    <w:p w:rsidR="004777DA" w:rsidRPr="004777DA" w:rsidRDefault="004777DA" w:rsidP="004777DA">
      <w:pPr>
        <w:pStyle w:val="a8"/>
        <w:numPr>
          <w:ilvl w:val="0"/>
          <w:numId w:val="19"/>
        </w:numPr>
        <w:ind w:left="0"/>
        <w:jc w:val="both"/>
        <w:rPr>
          <w:sz w:val="18"/>
        </w:rPr>
      </w:pPr>
      <w:r w:rsidRPr="004777DA">
        <w:rPr>
          <w:sz w:val="28"/>
          <w:szCs w:val="28"/>
          <w:shd w:val="clear" w:color="auto" w:fill="FFFFFF"/>
        </w:rPr>
        <w:t>Фізіотерапія: підручник / за ред. проф., д. мед. н. О. А. Владимирова, проф., д. мед. н. В. В. Єжова, з. д. н. РФ, проф., д. мед. н. Г. М. Пономаренко. – К.: Формат, 2013. – 432 с.</w:t>
      </w:r>
    </w:p>
    <w:p w:rsidR="004777DA" w:rsidRPr="004777DA" w:rsidRDefault="004777DA" w:rsidP="004777DA">
      <w:pPr>
        <w:pStyle w:val="ad"/>
        <w:spacing w:before="0" w:beforeAutospacing="0" w:after="0" w:afterAutospacing="0"/>
        <w:jc w:val="center"/>
        <w:rPr>
          <w:b/>
          <w:bCs/>
          <w:spacing w:val="-6"/>
          <w:kern w:val="24"/>
          <w:szCs w:val="36"/>
        </w:rPr>
      </w:pPr>
      <w:r w:rsidRPr="004777DA">
        <w:rPr>
          <w:b/>
          <w:spacing w:val="-6"/>
          <w:kern w:val="24"/>
          <w:szCs w:val="36"/>
        </w:rPr>
        <w:t>5</w:t>
      </w:r>
      <w:r w:rsidRPr="004777DA">
        <w:rPr>
          <w:b/>
          <w:bCs/>
          <w:spacing w:val="-6"/>
          <w:kern w:val="24"/>
          <w:szCs w:val="36"/>
        </w:rPr>
        <w:t>.2. Допоміжна</w:t>
      </w:r>
    </w:p>
    <w:tbl>
      <w:tblPr>
        <w:tblW w:w="15987" w:type="dxa"/>
        <w:tblInd w:w="-142" w:type="dxa"/>
        <w:tblLayout w:type="fixed"/>
        <w:tblCellMar>
          <w:left w:w="0" w:type="dxa"/>
          <w:right w:w="0" w:type="dxa"/>
        </w:tblCellMar>
        <w:tblLook w:val="00A0"/>
      </w:tblPr>
      <w:tblGrid>
        <w:gridCol w:w="15987"/>
      </w:tblGrid>
      <w:tr w:rsidR="004777DA" w:rsidRPr="004777DA" w:rsidTr="0079081A">
        <w:tc>
          <w:tcPr>
            <w:tcW w:w="15987" w:type="dxa"/>
            <w:shd w:val="clear" w:color="auto" w:fill="FFFFFF"/>
            <w:vAlign w:val="center"/>
          </w:tcPr>
          <w:tbl>
            <w:tblPr>
              <w:tblW w:w="13891" w:type="dxa"/>
              <w:tblLayout w:type="fixed"/>
              <w:tblCellMar>
                <w:left w:w="0" w:type="dxa"/>
                <w:right w:w="0" w:type="dxa"/>
              </w:tblCellMar>
              <w:tblLook w:val="00A0"/>
            </w:tblPr>
            <w:tblGrid>
              <w:gridCol w:w="13891"/>
            </w:tblGrid>
            <w:tr w:rsidR="004777DA" w:rsidRPr="004777DA" w:rsidTr="0079081A">
              <w:trPr>
                <w:trHeight w:val="280"/>
              </w:trPr>
              <w:tc>
                <w:tcPr>
                  <w:tcW w:w="13891" w:type="dxa"/>
                  <w:shd w:val="clear" w:color="auto" w:fill="FFFFFF"/>
                </w:tcPr>
                <w:p w:rsidR="004777DA" w:rsidRPr="004777DA" w:rsidRDefault="004777DA" w:rsidP="004777DA">
                  <w:pPr>
                    <w:pStyle w:val="a8"/>
                    <w:numPr>
                      <w:ilvl w:val="0"/>
                      <w:numId w:val="20"/>
                    </w:numPr>
                    <w:ind w:left="0"/>
                    <w:rPr>
                      <w:sz w:val="28"/>
                      <w:szCs w:val="28"/>
                    </w:rPr>
                  </w:pPr>
                  <w:r w:rsidRPr="004777DA">
                    <w:rPr>
                      <w:sz w:val="28"/>
                      <w:szCs w:val="28"/>
                    </w:rPr>
                    <w:t>Боголюбов В. М. (ред). Физиотерапия и курортология. Кн.1.- М.:  Издательство БИНОМ, 2008 – 408с., ил.</w:t>
                  </w:r>
                </w:p>
                <w:p w:rsidR="004777DA" w:rsidRPr="004777DA" w:rsidRDefault="004777DA" w:rsidP="004777DA">
                  <w:pPr>
                    <w:pStyle w:val="a8"/>
                    <w:numPr>
                      <w:ilvl w:val="0"/>
                      <w:numId w:val="20"/>
                    </w:numPr>
                    <w:ind w:left="0"/>
                    <w:rPr>
                      <w:sz w:val="28"/>
                      <w:szCs w:val="28"/>
                    </w:rPr>
                  </w:pPr>
                  <w:r w:rsidRPr="004777DA">
                    <w:rPr>
                      <w:sz w:val="28"/>
                      <w:szCs w:val="28"/>
                    </w:rPr>
                    <w:t>Боголюбов В. М. (ред). Физиотерапия и курортология. Кн.2.- М.:            Издательство БИНОМ, 2008 – 408с., ил.</w:t>
                  </w:r>
                </w:p>
                <w:p w:rsidR="004777DA" w:rsidRPr="004777DA" w:rsidRDefault="004777DA" w:rsidP="004777DA">
                  <w:pPr>
                    <w:pStyle w:val="a8"/>
                    <w:numPr>
                      <w:ilvl w:val="0"/>
                      <w:numId w:val="20"/>
                    </w:numPr>
                    <w:ind w:left="0"/>
                    <w:rPr>
                      <w:sz w:val="28"/>
                      <w:szCs w:val="28"/>
                    </w:rPr>
                  </w:pPr>
                  <w:r w:rsidRPr="004777DA">
                    <w:rPr>
                      <w:sz w:val="28"/>
                      <w:szCs w:val="28"/>
                    </w:rPr>
                    <w:lastRenderedPageBreak/>
                    <w:t xml:space="preserve">Боголюбов В. М. (ред). Физиотерапия и курортология. Кн.3 - М.:             Издательство БИНОМ, 2009.- 312 с. </w:t>
                  </w:r>
                </w:p>
                <w:p w:rsidR="004777DA" w:rsidRPr="004777DA" w:rsidRDefault="004777DA" w:rsidP="004777DA">
                  <w:pPr>
                    <w:pStyle w:val="a8"/>
                    <w:numPr>
                      <w:ilvl w:val="0"/>
                      <w:numId w:val="20"/>
                    </w:numPr>
                    <w:ind w:left="0"/>
                    <w:rPr>
                      <w:sz w:val="28"/>
                      <w:szCs w:val="28"/>
                    </w:rPr>
                  </w:pPr>
                  <w:r w:rsidRPr="004777DA">
                    <w:rPr>
                      <w:sz w:val="28"/>
                      <w:szCs w:val="28"/>
                    </w:rPr>
                    <w:t>Клиническая физиотерапия / И.Н. Сосин, Л.Д. Тондий, Е.В. и др. /  Под ред. И.Н. Сосина</w:t>
                  </w:r>
                  <w:r w:rsidR="00832C87">
                    <w:rPr>
                      <w:sz w:val="28"/>
                      <w:szCs w:val="28"/>
                    </w:rPr>
                    <w:t>. - Киев: Здоров'я, 1996. - 624</w:t>
                  </w:r>
                </w:p>
                <w:p w:rsidR="004777DA" w:rsidRPr="004777DA" w:rsidRDefault="004777DA" w:rsidP="004777DA">
                  <w:pPr>
                    <w:pStyle w:val="a8"/>
                    <w:numPr>
                      <w:ilvl w:val="0"/>
                      <w:numId w:val="20"/>
                    </w:numPr>
                    <w:tabs>
                      <w:tab w:val="left" w:pos="711"/>
                    </w:tabs>
                    <w:ind w:left="0"/>
                    <w:rPr>
                      <w:bCs w:val="0"/>
                      <w:sz w:val="28"/>
                    </w:rPr>
                  </w:pPr>
                  <w:r w:rsidRPr="004777DA">
                    <w:rPr>
                      <w:sz w:val="28"/>
                    </w:rPr>
                    <w:t>.Клінічна фізіотерапія / За ред. B.B. Оржешковського. — К.: Здоров'я, 1994. –  215с.</w:t>
                  </w:r>
                </w:p>
                <w:p w:rsidR="004777DA" w:rsidRPr="004777DA" w:rsidRDefault="004777DA" w:rsidP="004777DA">
                  <w:pPr>
                    <w:pStyle w:val="a8"/>
                    <w:numPr>
                      <w:ilvl w:val="0"/>
                      <w:numId w:val="20"/>
                    </w:numPr>
                    <w:ind w:left="0"/>
                    <w:rPr>
                      <w:bCs w:val="0"/>
                      <w:sz w:val="28"/>
                    </w:rPr>
                  </w:pPr>
                  <w:r w:rsidRPr="004777DA">
                    <w:rPr>
                      <w:sz w:val="28"/>
                    </w:rPr>
                    <w:t>Клячкин Л.M. Физиотерапия / Клячкин Л.M., Виноградов M.H.. — M.:  Медицина, 2008. – 289с.</w:t>
                  </w:r>
                </w:p>
                <w:p w:rsidR="004777DA" w:rsidRPr="004777DA" w:rsidRDefault="004777DA" w:rsidP="004777DA">
                  <w:pPr>
                    <w:pStyle w:val="a8"/>
                    <w:numPr>
                      <w:ilvl w:val="0"/>
                      <w:numId w:val="20"/>
                    </w:numPr>
                    <w:ind w:left="0"/>
                    <w:rPr>
                      <w:bCs w:val="0"/>
                      <w:sz w:val="28"/>
                    </w:rPr>
                  </w:pPr>
                  <w:r w:rsidRPr="004777DA">
                    <w:rPr>
                      <w:sz w:val="28"/>
                    </w:rPr>
                    <w:t>Олефиренко В.Г. Водотеплолечени</w:t>
                  </w:r>
                  <w:r w:rsidR="00832C87">
                    <w:rPr>
                      <w:sz w:val="28"/>
                    </w:rPr>
                    <w:t>е. — М.: Медицина, 2006. – 225с</w:t>
                  </w:r>
                </w:p>
                <w:p w:rsidR="004777DA" w:rsidRPr="004777DA" w:rsidRDefault="004777DA" w:rsidP="004777DA">
                  <w:pPr>
                    <w:pStyle w:val="a8"/>
                    <w:numPr>
                      <w:ilvl w:val="0"/>
                      <w:numId w:val="20"/>
                    </w:numPr>
                    <w:shd w:val="clear" w:color="auto" w:fill="FFFFFF"/>
                    <w:tabs>
                      <w:tab w:val="left" w:pos="365"/>
                    </w:tabs>
                    <w:ind w:left="0"/>
                    <w:rPr>
                      <w:b/>
                      <w:sz w:val="28"/>
                      <w:szCs w:val="24"/>
                    </w:rPr>
                  </w:pPr>
                  <w:r w:rsidRPr="004777DA">
                    <w:rPr>
                      <w:sz w:val="28"/>
                      <w:szCs w:val="28"/>
                    </w:rPr>
                    <w:t>Ясногородский В.Г. Электролечение / В.Г. Ясногородский - М. : Медицина, 2007. - 239 с.</w:t>
                  </w:r>
                  <w:r w:rsidRPr="004777DA">
                    <w:rPr>
                      <w:b/>
                      <w:sz w:val="28"/>
                      <w:szCs w:val="24"/>
                    </w:rPr>
                    <w:t xml:space="preserve"> </w:t>
                  </w:r>
                </w:p>
                <w:p w:rsidR="004777DA" w:rsidRPr="004777DA" w:rsidRDefault="004777DA" w:rsidP="004777DA">
                  <w:pPr>
                    <w:pStyle w:val="a8"/>
                    <w:numPr>
                      <w:ilvl w:val="0"/>
                      <w:numId w:val="20"/>
                    </w:numPr>
                    <w:shd w:val="clear" w:color="auto" w:fill="FFFFFF"/>
                    <w:ind w:left="0"/>
                    <w:rPr>
                      <w:b/>
                      <w:bCs w:val="0"/>
                      <w:spacing w:val="-6"/>
                      <w:sz w:val="28"/>
                      <w:szCs w:val="24"/>
                    </w:rPr>
                  </w:pPr>
                  <w:r w:rsidRPr="004777DA">
                    <w:rPr>
                      <w:sz w:val="28"/>
                      <w:szCs w:val="28"/>
                    </w:rPr>
                    <w:t>Улащик В.С. Очерки общей физиотерапии / Улащик В.С. - Минск: Наука й техника, 1994. - 200 с.</w:t>
                  </w:r>
                  <w:r w:rsidRPr="004777DA">
                    <w:rPr>
                      <w:b/>
                      <w:spacing w:val="-6"/>
                      <w:sz w:val="28"/>
                      <w:szCs w:val="24"/>
                    </w:rPr>
                    <w:t xml:space="preserve"> </w:t>
                  </w:r>
                </w:p>
                <w:p w:rsidR="004777DA" w:rsidRPr="004777DA" w:rsidRDefault="004777DA" w:rsidP="004777DA">
                  <w:pPr>
                    <w:pStyle w:val="a8"/>
                    <w:numPr>
                      <w:ilvl w:val="0"/>
                      <w:numId w:val="20"/>
                    </w:numPr>
                    <w:shd w:val="clear" w:color="auto" w:fill="FFFFFF"/>
                    <w:ind w:left="0"/>
                    <w:rPr>
                      <w:sz w:val="28"/>
                      <w:szCs w:val="28"/>
                    </w:rPr>
                  </w:pPr>
                  <w:r w:rsidRPr="004777DA">
                    <w:rPr>
                      <w:sz w:val="28"/>
                      <w:szCs w:val="28"/>
                    </w:rPr>
                    <w:t>Фізіотерапевтичні та фізіопунктурні методи і їх практичне застосування: Навчально-методичний посібник /Самосюк І.З., Парамончик В.М., Губенко В.П. та ін. – К.: Альтерпрес, 2001. – 316с.</w:t>
                  </w:r>
                </w:p>
                <w:p w:rsidR="004777DA" w:rsidRPr="004777DA" w:rsidRDefault="004777DA" w:rsidP="004777DA">
                  <w:pPr>
                    <w:pStyle w:val="ad"/>
                    <w:tabs>
                      <w:tab w:val="left" w:pos="365"/>
                    </w:tabs>
                    <w:spacing w:before="14" w:beforeAutospacing="0" w:after="0" w:afterAutospacing="0" w:line="226" w:lineRule="exact"/>
                    <w:jc w:val="center"/>
                    <w:rPr>
                      <w:sz w:val="18"/>
                    </w:rPr>
                  </w:pPr>
                  <w:r w:rsidRPr="004777DA">
                    <w:rPr>
                      <w:b/>
                      <w:bCs/>
                      <w:kern w:val="24"/>
                      <w:szCs w:val="36"/>
                    </w:rPr>
                    <w:t>6. Інформаційні ресурси</w:t>
                  </w:r>
                </w:p>
                <w:p w:rsidR="004777DA" w:rsidRPr="004777DA" w:rsidRDefault="004777DA" w:rsidP="004777DA">
                  <w:pPr>
                    <w:shd w:val="clear" w:color="auto" w:fill="FFFFFF"/>
                    <w:tabs>
                      <w:tab w:val="left" w:pos="365"/>
                    </w:tabs>
                    <w:rPr>
                      <w:rFonts w:ascii="Times New Roman" w:hAnsi="Times New Roman"/>
                      <w:color w:val="auto"/>
                      <w:spacing w:val="-20"/>
                      <w:lang w:eastAsia="ru-RU"/>
                    </w:rPr>
                  </w:pPr>
                  <w:r w:rsidRPr="004777DA">
                    <w:rPr>
                      <w:rFonts w:ascii="Times New Roman" w:hAnsi="Times New Roman"/>
                      <w:color w:val="auto"/>
                      <w:spacing w:val="-20"/>
                      <w:sz w:val="28"/>
                      <w:szCs w:val="28"/>
                      <w:lang w:eastAsia="ru-RU"/>
                    </w:rPr>
                    <w:t>Режим доступу:</w:t>
                  </w:r>
                </w:p>
                <w:p w:rsidR="004777DA" w:rsidRPr="004777DA" w:rsidRDefault="004777DA" w:rsidP="004777DA">
                  <w:pPr>
                    <w:pStyle w:val="a8"/>
                    <w:widowControl w:val="0"/>
                    <w:numPr>
                      <w:ilvl w:val="0"/>
                      <w:numId w:val="21"/>
                    </w:numPr>
                    <w:shd w:val="clear" w:color="auto" w:fill="FFFFFF"/>
                    <w:autoSpaceDE w:val="0"/>
                    <w:autoSpaceDN w:val="0"/>
                    <w:adjustRightInd w:val="0"/>
                    <w:ind w:left="0"/>
                    <w:rPr>
                      <w:sz w:val="28"/>
                      <w:szCs w:val="28"/>
                    </w:rPr>
                  </w:pPr>
                  <w:r w:rsidRPr="004777DA">
                    <w:rPr>
                      <w:sz w:val="28"/>
                      <w:szCs w:val="28"/>
                    </w:rPr>
                    <w:t>www.physrehab.org.ua</w:t>
                  </w:r>
                </w:p>
                <w:p w:rsidR="004777DA" w:rsidRPr="004777DA" w:rsidRDefault="004777DA" w:rsidP="004777DA">
                  <w:pPr>
                    <w:pStyle w:val="a8"/>
                    <w:widowControl w:val="0"/>
                    <w:numPr>
                      <w:ilvl w:val="0"/>
                      <w:numId w:val="21"/>
                    </w:numPr>
                    <w:shd w:val="clear" w:color="auto" w:fill="FFFFFF"/>
                    <w:autoSpaceDE w:val="0"/>
                    <w:autoSpaceDN w:val="0"/>
                    <w:adjustRightInd w:val="0"/>
                    <w:ind w:left="0"/>
                    <w:rPr>
                      <w:sz w:val="28"/>
                      <w:szCs w:val="28"/>
                    </w:rPr>
                  </w:pPr>
                  <w:r w:rsidRPr="004777DA">
                    <w:rPr>
                      <w:sz w:val="28"/>
                      <w:szCs w:val="28"/>
                    </w:rPr>
                    <w:t xml:space="preserve">     </w:t>
                  </w:r>
                  <w:hyperlink r:id="rId8" w:history="1">
                    <w:r w:rsidRPr="004777DA">
                      <w:rPr>
                        <w:sz w:val="28"/>
                        <w:szCs w:val="28"/>
                        <w:u w:val="single"/>
                      </w:rPr>
                      <w:t>www.medicinform.net</w:t>
                    </w:r>
                  </w:hyperlink>
                </w:p>
                <w:p w:rsidR="004777DA" w:rsidRPr="004777DA" w:rsidRDefault="002F5011" w:rsidP="004777DA">
                  <w:pPr>
                    <w:pStyle w:val="a8"/>
                    <w:widowControl w:val="0"/>
                    <w:numPr>
                      <w:ilvl w:val="0"/>
                      <w:numId w:val="21"/>
                    </w:numPr>
                    <w:shd w:val="clear" w:color="auto" w:fill="FFFFFF"/>
                    <w:autoSpaceDE w:val="0"/>
                    <w:autoSpaceDN w:val="0"/>
                    <w:adjustRightInd w:val="0"/>
                    <w:ind w:left="0"/>
                    <w:rPr>
                      <w:sz w:val="28"/>
                      <w:szCs w:val="28"/>
                    </w:rPr>
                  </w:pPr>
                  <w:hyperlink r:id="rId9" w:history="1">
                    <w:r w:rsidR="004777DA" w:rsidRPr="004777DA">
                      <w:rPr>
                        <w:sz w:val="28"/>
                        <w:szCs w:val="28"/>
                        <w:u w:val="single"/>
                      </w:rPr>
                      <w:t>www.medicwell.com.ua</w:t>
                    </w:r>
                  </w:hyperlink>
                </w:p>
                <w:p w:rsidR="004777DA" w:rsidRPr="004777DA" w:rsidRDefault="002F5011" w:rsidP="004777DA">
                  <w:pPr>
                    <w:pStyle w:val="a8"/>
                    <w:widowControl w:val="0"/>
                    <w:numPr>
                      <w:ilvl w:val="0"/>
                      <w:numId w:val="21"/>
                    </w:numPr>
                    <w:shd w:val="clear" w:color="auto" w:fill="FFFFFF"/>
                    <w:autoSpaceDE w:val="0"/>
                    <w:autoSpaceDN w:val="0"/>
                    <w:adjustRightInd w:val="0"/>
                    <w:ind w:left="0"/>
                    <w:rPr>
                      <w:sz w:val="28"/>
                      <w:szCs w:val="28"/>
                    </w:rPr>
                  </w:pPr>
                  <w:hyperlink r:id="rId10" w:history="1">
                    <w:r w:rsidR="004777DA" w:rsidRPr="004777DA">
                      <w:rPr>
                        <w:sz w:val="28"/>
                        <w:szCs w:val="28"/>
                        <w:u w:val="single"/>
                      </w:rPr>
                      <w:t>www.vmurol.com.ua</w:t>
                    </w:r>
                  </w:hyperlink>
                </w:p>
                <w:p w:rsidR="004777DA" w:rsidRPr="004777DA" w:rsidRDefault="002F5011" w:rsidP="004777DA">
                  <w:pPr>
                    <w:pStyle w:val="a8"/>
                    <w:widowControl w:val="0"/>
                    <w:numPr>
                      <w:ilvl w:val="0"/>
                      <w:numId w:val="21"/>
                    </w:numPr>
                    <w:shd w:val="clear" w:color="auto" w:fill="FFFFFF"/>
                    <w:tabs>
                      <w:tab w:val="left" w:pos="365"/>
                    </w:tabs>
                    <w:autoSpaceDE w:val="0"/>
                    <w:autoSpaceDN w:val="0"/>
                    <w:adjustRightInd w:val="0"/>
                    <w:ind w:left="0"/>
                    <w:rPr>
                      <w:b/>
                      <w:bCs w:val="0"/>
                      <w:spacing w:val="-13"/>
                      <w:sz w:val="28"/>
                      <w:szCs w:val="24"/>
                    </w:rPr>
                  </w:pPr>
                  <w:hyperlink r:id="rId11" w:history="1">
                    <w:r w:rsidR="004777DA" w:rsidRPr="004777DA">
                      <w:rPr>
                        <w:sz w:val="28"/>
                        <w:szCs w:val="28"/>
                        <w:u w:val="single"/>
                      </w:rPr>
                      <w:t>e-learning@chnu.edu.ua</w:t>
                    </w:r>
                  </w:hyperlink>
                </w:p>
                <w:p w:rsidR="004777DA" w:rsidRPr="004777DA" w:rsidRDefault="004777DA" w:rsidP="004777DA">
                  <w:pPr>
                    <w:pStyle w:val="a8"/>
                    <w:widowControl w:val="0"/>
                    <w:numPr>
                      <w:ilvl w:val="0"/>
                      <w:numId w:val="21"/>
                    </w:numPr>
                    <w:shd w:val="clear" w:color="auto" w:fill="FFFFFF"/>
                    <w:tabs>
                      <w:tab w:val="left" w:pos="365"/>
                    </w:tabs>
                    <w:autoSpaceDE w:val="0"/>
                    <w:autoSpaceDN w:val="0"/>
                    <w:adjustRightInd w:val="0"/>
                    <w:ind w:left="0"/>
                    <w:rPr>
                      <w:sz w:val="28"/>
                      <w:szCs w:val="24"/>
                    </w:rPr>
                  </w:pPr>
                  <w:r w:rsidRPr="004777DA">
                    <w:rPr>
                      <w:sz w:val="28"/>
                      <w:szCs w:val="24"/>
                    </w:rPr>
                    <w:t>www.chnu.cv.ua</w:t>
                  </w:r>
                </w:p>
              </w:tc>
            </w:tr>
          </w:tbl>
          <w:p w:rsidR="004777DA" w:rsidRPr="004777DA" w:rsidRDefault="004777DA" w:rsidP="004777DA">
            <w:pPr>
              <w:rPr>
                <w:color w:val="auto"/>
                <w:sz w:val="20"/>
                <w:szCs w:val="20"/>
                <w:lang w:eastAsia="uk-UA"/>
              </w:rPr>
            </w:pPr>
          </w:p>
        </w:tc>
      </w:tr>
    </w:tbl>
    <w:p w:rsidR="004777DA" w:rsidRPr="004777DA" w:rsidRDefault="004777DA" w:rsidP="004777DA">
      <w:pPr>
        <w:shd w:val="clear" w:color="auto" w:fill="FFFFFF"/>
        <w:jc w:val="both"/>
        <w:rPr>
          <w:rFonts w:ascii="Times New Roman" w:hAnsi="Times New Roman"/>
          <w:b/>
          <w:bCs w:val="0"/>
          <w:color w:val="auto"/>
          <w:spacing w:val="-6"/>
          <w:sz w:val="28"/>
          <w:lang w:eastAsia="ru-RU"/>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A0524A" w:rsidRDefault="00A0524A">
      <w:pPr>
        <w:spacing w:line="360" w:lineRule="auto"/>
        <w:ind w:firstLine="709"/>
        <w:jc w:val="both"/>
        <w:rPr>
          <w:rFonts w:ascii="Times New Roman" w:hAnsi="Times New Roman" w:cs="Times New Roman"/>
          <w:b/>
          <w:bCs w:val="0"/>
          <w:sz w:val="28"/>
          <w:szCs w:val="28"/>
        </w:rPr>
      </w:pPr>
      <w:r>
        <w:rPr>
          <w:rFonts w:ascii="Times New Roman" w:hAnsi="Times New Roman" w:cs="Times New Roman"/>
          <w:b/>
          <w:bCs w:val="0"/>
          <w:sz w:val="28"/>
          <w:szCs w:val="28"/>
        </w:rPr>
        <w:br w:type="page"/>
      </w: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САМОСТІЙНА РОБОТА ЗДОБУВАЧІВ ВИЩОЇ ОСВІТИ</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tbl>
      <w:tblPr>
        <w:tblW w:w="97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6930"/>
        <w:gridCol w:w="1024"/>
        <w:gridCol w:w="1080"/>
      </w:tblGrid>
      <w:tr w:rsidR="00237EB8" w:rsidRPr="004401B3" w:rsidTr="00A0524A">
        <w:tc>
          <w:tcPr>
            <w:tcW w:w="668" w:type="dxa"/>
            <w:vMerge w:val="restart"/>
            <w:shd w:val="clear" w:color="auto" w:fill="auto"/>
            <w:vAlign w:val="center"/>
          </w:tcPr>
          <w:p w:rsidR="00237EB8" w:rsidRPr="004401B3" w:rsidRDefault="00237EB8" w:rsidP="00A0524A">
            <w:pPr>
              <w:ind w:left="142" w:hanging="142"/>
              <w:jc w:val="center"/>
              <w:rPr>
                <w:rFonts w:ascii="Times New Roman" w:hAnsi="Times New Roman" w:cs="Times New Roman"/>
              </w:rPr>
            </w:pPr>
            <w:r w:rsidRPr="004401B3">
              <w:rPr>
                <w:rFonts w:ascii="Times New Roman" w:hAnsi="Times New Roman" w:cs="Times New Roman"/>
              </w:rPr>
              <w:t>№</w:t>
            </w:r>
          </w:p>
          <w:p w:rsidR="00237EB8" w:rsidRPr="004401B3" w:rsidRDefault="00237EB8" w:rsidP="00A0524A">
            <w:pPr>
              <w:ind w:left="142" w:hanging="142"/>
              <w:jc w:val="center"/>
              <w:rPr>
                <w:rFonts w:ascii="Times New Roman" w:hAnsi="Times New Roman" w:cs="Times New Roman"/>
              </w:rPr>
            </w:pPr>
            <w:r w:rsidRPr="004401B3">
              <w:rPr>
                <w:rFonts w:ascii="Times New Roman" w:hAnsi="Times New Roman" w:cs="Times New Roman"/>
              </w:rPr>
              <w:t>з/п</w:t>
            </w:r>
          </w:p>
        </w:tc>
        <w:tc>
          <w:tcPr>
            <w:tcW w:w="6930" w:type="dxa"/>
            <w:vMerge w:val="restart"/>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Назва теми</w:t>
            </w:r>
          </w:p>
        </w:tc>
        <w:tc>
          <w:tcPr>
            <w:tcW w:w="2104" w:type="dxa"/>
            <w:gridSpan w:val="2"/>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Кількість годин</w:t>
            </w:r>
          </w:p>
        </w:tc>
      </w:tr>
      <w:tr w:rsidR="00237EB8" w:rsidRPr="004401B3" w:rsidTr="00A0524A">
        <w:tc>
          <w:tcPr>
            <w:tcW w:w="668" w:type="dxa"/>
            <w:vMerge/>
            <w:shd w:val="clear" w:color="auto" w:fill="auto"/>
            <w:vAlign w:val="center"/>
          </w:tcPr>
          <w:p w:rsidR="00237EB8" w:rsidRPr="004401B3" w:rsidRDefault="00237EB8" w:rsidP="00A0524A">
            <w:pPr>
              <w:ind w:left="142" w:hanging="142"/>
              <w:jc w:val="center"/>
              <w:rPr>
                <w:rFonts w:ascii="Times New Roman" w:hAnsi="Times New Roman" w:cs="Times New Roman"/>
              </w:rPr>
            </w:pPr>
          </w:p>
        </w:tc>
        <w:tc>
          <w:tcPr>
            <w:tcW w:w="6930" w:type="dxa"/>
            <w:vMerge/>
            <w:shd w:val="clear" w:color="auto" w:fill="auto"/>
          </w:tcPr>
          <w:p w:rsidR="00237EB8" w:rsidRPr="004401B3" w:rsidRDefault="00237EB8" w:rsidP="00A0524A">
            <w:pPr>
              <w:jc w:val="center"/>
              <w:rPr>
                <w:rFonts w:ascii="Times New Roman" w:hAnsi="Times New Roman" w:cs="Times New Roman"/>
              </w:rPr>
            </w:pPr>
          </w:p>
        </w:tc>
        <w:tc>
          <w:tcPr>
            <w:tcW w:w="1024" w:type="dxa"/>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 xml:space="preserve">денна форма </w:t>
            </w:r>
          </w:p>
        </w:tc>
        <w:tc>
          <w:tcPr>
            <w:tcW w:w="1080" w:type="dxa"/>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заочна форма</w:t>
            </w: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rPr>
                <w:rFonts w:ascii="Times New Roman" w:hAnsi="Times New Roman" w:cs="Times New Roman"/>
              </w:rPr>
            </w:pPr>
            <w:r w:rsidRPr="00832C87">
              <w:rPr>
                <w:rFonts w:ascii="Times New Roman" w:hAnsi="Times New Roman" w:cs="Times New Roman"/>
                <w:bCs w:val="0"/>
              </w:rPr>
              <w:t>Тема 1.</w:t>
            </w:r>
            <w:r w:rsidR="00832C87" w:rsidRPr="00832C87">
              <w:rPr>
                <w:rFonts w:ascii="Times New Roman" w:hAnsi="Times New Roman" w:cs="Times New Roman"/>
              </w:rPr>
              <w:t xml:space="preserve"> Постійні та змінні магнітні поля. Ультразвук та ультрафонофорез. Покази та протипокази до застосування.</w:t>
            </w:r>
          </w:p>
        </w:tc>
        <w:tc>
          <w:tcPr>
            <w:tcW w:w="1024" w:type="dxa"/>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ind w:left="-50"/>
              <w:rPr>
                <w:rFonts w:ascii="Times New Roman" w:hAnsi="Times New Roman" w:cs="Times New Roman"/>
                <w:bCs w:val="0"/>
              </w:rPr>
            </w:pPr>
            <w:r w:rsidRPr="00832C87">
              <w:rPr>
                <w:rFonts w:ascii="Times New Roman" w:hAnsi="Times New Roman" w:cs="Times New Roman"/>
                <w:bCs w:val="0"/>
              </w:rPr>
              <w:t>Тема 2</w:t>
            </w:r>
            <w:r w:rsidR="00832C87" w:rsidRPr="00832C87">
              <w:rPr>
                <w:rFonts w:ascii="Times New Roman" w:hAnsi="Times New Roman" w:cs="Times New Roman"/>
              </w:rPr>
              <w:t>Інгаляційні процедури. Аерозольтерапія. Аеройонотерапія. Механізми впливу. Покази та протипокази до застосування. Перша допомога при імовірних ускладненнях.</w:t>
            </w:r>
          </w:p>
        </w:tc>
        <w:tc>
          <w:tcPr>
            <w:tcW w:w="1024" w:type="dxa"/>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rPr>
                <w:rFonts w:ascii="Times New Roman" w:hAnsi="Times New Roman" w:cs="Times New Roman"/>
                <w:bCs w:val="0"/>
              </w:rPr>
            </w:pPr>
            <w:r w:rsidRPr="00832C87">
              <w:rPr>
                <w:rFonts w:ascii="Times New Roman" w:hAnsi="Times New Roman" w:cs="Times New Roman"/>
              </w:rPr>
              <w:t xml:space="preserve">Тема 3. </w:t>
            </w:r>
            <w:r w:rsidR="00832C87" w:rsidRPr="00832C87">
              <w:rPr>
                <w:rFonts w:ascii="Times New Roman" w:hAnsi="Times New Roman" w:cs="Times New Roman"/>
              </w:rPr>
              <w:t>Кліматолікування. Поняття про кліматолікування. Основні види клімату. Покази та протипокази до кліматолікування.</w:t>
            </w:r>
          </w:p>
        </w:tc>
        <w:tc>
          <w:tcPr>
            <w:tcW w:w="1024" w:type="dxa"/>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rPr>
                <w:rFonts w:ascii="Times New Roman" w:hAnsi="Times New Roman" w:cs="Times New Roman"/>
              </w:rPr>
            </w:pPr>
            <w:r w:rsidRPr="00832C87">
              <w:rPr>
                <w:rFonts w:ascii="Times New Roman" w:hAnsi="Times New Roman" w:cs="Times New Roman"/>
              </w:rPr>
              <w:t xml:space="preserve">Тема 4. </w:t>
            </w:r>
            <w:r w:rsidR="00832C87" w:rsidRPr="00832C87">
              <w:rPr>
                <w:rFonts w:ascii="Times New Roman" w:hAnsi="Times New Roman" w:cs="Times New Roman"/>
              </w:rPr>
              <w:t>Аеротерапія. Геліотерапія. Таласотерапія.</w:t>
            </w:r>
          </w:p>
        </w:tc>
        <w:tc>
          <w:tcPr>
            <w:tcW w:w="1024" w:type="dxa"/>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rPr>
                <w:rFonts w:ascii="Times New Roman" w:hAnsi="Times New Roman" w:cs="Times New Roman"/>
              </w:rPr>
            </w:pPr>
            <w:r w:rsidRPr="00832C87">
              <w:rPr>
                <w:rFonts w:ascii="Times New Roman" w:hAnsi="Times New Roman" w:cs="Times New Roman"/>
              </w:rPr>
              <w:t xml:space="preserve">Тема 5. </w:t>
            </w:r>
            <w:r w:rsidR="00832C87" w:rsidRPr="00832C87">
              <w:rPr>
                <w:rFonts w:ascii="Times New Roman" w:hAnsi="Times New Roman" w:cs="Times New Roman"/>
              </w:rPr>
              <w:t>Загальні засади санаторно-курортного оздоровлення його принципи та завдання.. Покази та протипокази до скерування на курорти. Характеристика основних типів санаторно-курортних установ.</w:t>
            </w:r>
          </w:p>
        </w:tc>
        <w:tc>
          <w:tcPr>
            <w:tcW w:w="1024" w:type="dxa"/>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rPr>
                <w:rFonts w:ascii="Times New Roman" w:hAnsi="Times New Roman" w:cs="Times New Roman"/>
                <w:bCs w:val="0"/>
              </w:rPr>
            </w:pPr>
            <w:r w:rsidRPr="00832C87">
              <w:rPr>
                <w:rFonts w:ascii="Times New Roman" w:hAnsi="Times New Roman" w:cs="Times New Roman"/>
                <w:bCs w:val="0"/>
              </w:rPr>
              <w:t xml:space="preserve">Тема </w:t>
            </w:r>
            <w:r w:rsidR="00832C87" w:rsidRPr="00832C87">
              <w:rPr>
                <w:rFonts w:ascii="Times New Roman" w:hAnsi="Times New Roman" w:cs="Times New Roman"/>
              </w:rPr>
              <w:t>Класифікація курортів. Курорти з мінеральними питними водами. Курорти з радоновими водами. Кліматичні курорти. Пелоїдні курорти. Курорти з особливими лікувальними чинниками.</w:t>
            </w:r>
          </w:p>
        </w:tc>
        <w:tc>
          <w:tcPr>
            <w:tcW w:w="1024" w:type="dxa"/>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8</w:t>
            </w: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rPr>
                <w:rFonts w:ascii="Times New Roman" w:hAnsi="Times New Roman" w:cs="Times New Roman"/>
              </w:rPr>
            </w:pPr>
            <w:r w:rsidRPr="00832C87">
              <w:rPr>
                <w:rFonts w:ascii="Times New Roman" w:hAnsi="Times New Roman" w:cs="Times New Roman"/>
              </w:rPr>
              <w:t xml:space="preserve">Тема </w:t>
            </w:r>
            <w:r w:rsidRPr="00832C87">
              <w:rPr>
                <w:rFonts w:ascii="Times New Roman" w:hAnsi="Times New Roman" w:cs="Times New Roman"/>
                <w:bCs w:val="0"/>
              </w:rPr>
              <w:t>7.</w:t>
            </w:r>
            <w:r w:rsidRPr="00832C87">
              <w:rPr>
                <w:rFonts w:ascii="Times New Roman" w:hAnsi="Times New Roman" w:cs="Times New Roman"/>
              </w:rPr>
              <w:t xml:space="preserve"> </w:t>
            </w:r>
            <w:r w:rsidR="00832C87" w:rsidRPr="00832C87">
              <w:rPr>
                <w:rFonts w:ascii="Times New Roman" w:hAnsi="Times New Roman" w:cs="Times New Roman"/>
              </w:rPr>
              <w:t>Курорти з радоновими водами. Курорти з сірководневими водами. Курорти з вуглекислими водами. Курорти з хлоридно-натрієвими водами. 10 10 Курорти з йодобромними водами. Курорти з кремнистими термами, залізистими та арсенистими водами.</w:t>
            </w:r>
          </w:p>
        </w:tc>
        <w:tc>
          <w:tcPr>
            <w:tcW w:w="1024" w:type="dxa"/>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8</w:t>
            </w: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4401B3" w:rsidRDefault="00237EB8" w:rsidP="00A0524A">
            <w:pPr>
              <w:rPr>
                <w:rFonts w:ascii="Times New Roman" w:hAnsi="Times New Roman" w:cs="Times New Roman"/>
              </w:rPr>
            </w:pPr>
          </w:p>
        </w:tc>
        <w:tc>
          <w:tcPr>
            <w:tcW w:w="1024" w:type="dxa"/>
            <w:shd w:val="clear" w:color="auto" w:fill="auto"/>
          </w:tcPr>
          <w:p w:rsidR="00237EB8" w:rsidRPr="004401B3" w:rsidRDefault="00237EB8" w:rsidP="00A0524A">
            <w:pPr>
              <w:rPr>
                <w:rFonts w:ascii="Times New Roman" w:hAnsi="Times New Roman" w:cs="Times New Roman"/>
              </w:rPr>
            </w:pP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pStyle w:val="4"/>
              <w:jc w:val="right"/>
              <w:rPr>
                <w:rFonts w:ascii="Times New Roman" w:hAnsi="Times New Roman" w:cs="Times New Roman"/>
                <w:color w:val="auto"/>
              </w:rPr>
            </w:pPr>
            <w:r w:rsidRPr="00832C87">
              <w:rPr>
                <w:rFonts w:ascii="Times New Roman" w:hAnsi="Times New Roman" w:cs="Times New Roman"/>
                <w:color w:val="auto"/>
              </w:rPr>
              <w:t>Усього годин</w:t>
            </w:r>
          </w:p>
        </w:tc>
        <w:tc>
          <w:tcPr>
            <w:tcW w:w="1024" w:type="dxa"/>
            <w:shd w:val="clear" w:color="auto" w:fill="auto"/>
          </w:tcPr>
          <w:p w:rsidR="00237EB8" w:rsidRPr="00832C87" w:rsidRDefault="00237EB8" w:rsidP="00A0524A">
            <w:pPr>
              <w:ind w:left="-57" w:right="-57"/>
              <w:jc w:val="center"/>
              <w:rPr>
                <w:rFonts w:ascii="Times New Roman" w:hAnsi="Times New Roman" w:cs="Times New Roman"/>
                <w:b/>
                <w:color w:val="auto"/>
              </w:rPr>
            </w:pPr>
            <w:r w:rsidRPr="00832C87">
              <w:rPr>
                <w:rFonts w:ascii="Times New Roman" w:hAnsi="Times New Roman" w:cs="Times New Roman"/>
                <w:b/>
                <w:color w:val="auto"/>
              </w:rPr>
              <w:t>54</w:t>
            </w:r>
          </w:p>
        </w:tc>
        <w:tc>
          <w:tcPr>
            <w:tcW w:w="1080" w:type="dxa"/>
          </w:tcPr>
          <w:p w:rsidR="00237EB8" w:rsidRPr="004401B3" w:rsidRDefault="00237EB8" w:rsidP="00A0524A">
            <w:pPr>
              <w:ind w:left="-57" w:right="-57"/>
              <w:jc w:val="center"/>
              <w:rPr>
                <w:rFonts w:ascii="Times New Roman" w:hAnsi="Times New Roman" w:cs="Times New Roman"/>
              </w:rPr>
            </w:pPr>
          </w:p>
        </w:tc>
      </w:tr>
    </w:tbl>
    <w:p w:rsidR="00685241" w:rsidRPr="00685241" w:rsidRDefault="00685241"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spacing w:before="144"/>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КАРТА САМОСТІЙНОЇ РОБОТИ СТУДЕНТА</w:t>
      </w:r>
    </w:p>
    <w:p w:rsidR="001C5289" w:rsidRDefault="001C5289" w:rsidP="001C5289">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095DC3" w:rsidRPr="00596920" w:rsidTr="00A0524A">
        <w:trPr>
          <w:trHeight w:val="1003"/>
          <w:jc w:val="center"/>
        </w:trPr>
        <w:tc>
          <w:tcPr>
            <w:tcW w:w="5486" w:type="dxa"/>
            <w:vAlign w:val="center"/>
          </w:tcPr>
          <w:p w:rsidR="00095DC3" w:rsidRPr="00596920" w:rsidRDefault="00095DC3" w:rsidP="00A0524A">
            <w:pPr>
              <w:ind w:right="-107"/>
              <w:jc w:val="center"/>
              <w:rPr>
                <w:rFonts w:ascii="Times New Roman" w:hAnsi="Times New Roman" w:cs="Times New Roman"/>
                <w:bCs w:val="0"/>
              </w:rPr>
            </w:pPr>
            <w:r w:rsidRPr="00596920">
              <w:rPr>
                <w:rFonts w:ascii="Times New Roman" w:hAnsi="Times New Roman" w:cs="Times New Roman"/>
                <w:bCs w:val="0"/>
              </w:rPr>
              <w:t>Змістовий модуль та теми курсу</w:t>
            </w:r>
          </w:p>
        </w:tc>
        <w:tc>
          <w:tcPr>
            <w:tcW w:w="1856" w:type="dxa"/>
            <w:vAlign w:val="center"/>
          </w:tcPr>
          <w:p w:rsidR="00095DC3" w:rsidRPr="00596920" w:rsidRDefault="00095DC3" w:rsidP="00A0524A">
            <w:pPr>
              <w:ind w:right="-30"/>
              <w:jc w:val="center"/>
              <w:rPr>
                <w:rFonts w:ascii="Times New Roman" w:hAnsi="Times New Roman" w:cs="Times New Roman"/>
                <w:bCs w:val="0"/>
              </w:rPr>
            </w:pPr>
            <w:r w:rsidRPr="00596920">
              <w:rPr>
                <w:rFonts w:ascii="Times New Roman" w:hAnsi="Times New Roman" w:cs="Times New Roman"/>
                <w:bCs w:val="0"/>
              </w:rPr>
              <w:t>Академічний контроль</w:t>
            </w:r>
          </w:p>
        </w:tc>
        <w:tc>
          <w:tcPr>
            <w:tcW w:w="851" w:type="dxa"/>
            <w:vAlign w:val="center"/>
          </w:tcPr>
          <w:p w:rsidR="00095DC3" w:rsidRPr="00596920" w:rsidRDefault="00095DC3" w:rsidP="00A0524A">
            <w:pPr>
              <w:ind w:right="-108"/>
              <w:jc w:val="center"/>
              <w:rPr>
                <w:rFonts w:ascii="Times New Roman" w:hAnsi="Times New Roman" w:cs="Times New Roman"/>
                <w:bCs w:val="0"/>
              </w:rPr>
            </w:pPr>
            <w:r w:rsidRPr="00596920">
              <w:rPr>
                <w:rFonts w:ascii="Times New Roman" w:hAnsi="Times New Roman" w:cs="Times New Roman"/>
                <w:bCs w:val="0"/>
              </w:rPr>
              <w:t>Бали</w:t>
            </w:r>
          </w:p>
        </w:tc>
        <w:tc>
          <w:tcPr>
            <w:tcW w:w="1359" w:type="dxa"/>
            <w:vAlign w:val="center"/>
          </w:tcPr>
          <w:p w:rsidR="00095DC3" w:rsidRPr="00596920" w:rsidRDefault="00095DC3" w:rsidP="00A0524A">
            <w:pPr>
              <w:jc w:val="center"/>
              <w:rPr>
                <w:rFonts w:ascii="Times New Roman" w:hAnsi="Times New Roman" w:cs="Times New Roman"/>
                <w:bCs w:val="0"/>
              </w:rPr>
            </w:pPr>
            <w:r w:rsidRPr="00596920">
              <w:rPr>
                <w:rFonts w:ascii="Times New Roman" w:hAnsi="Times New Roman" w:cs="Times New Roman"/>
                <w:bCs w:val="0"/>
              </w:rPr>
              <w:t>Термін</w:t>
            </w:r>
          </w:p>
          <w:p w:rsidR="00095DC3" w:rsidRPr="00596920" w:rsidRDefault="00095DC3" w:rsidP="00A0524A">
            <w:pPr>
              <w:ind w:right="-108"/>
              <w:jc w:val="center"/>
              <w:rPr>
                <w:rFonts w:ascii="Times New Roman" w:hAnsi="Times New Roman" w:cs="Times New Roman"/>
                <w:bCs w:val="0"/>
              </w:rPr>
            </w:pPr>
            <w:r w:rsidRPr="00596920">
              <w:rPr>
                <w:rFonts w:ascii="Times New Roman" w:hAnsi="Times New Roman" w:cs="Times New Roman"/>
                <w:bCs w:val="0"/>
              </w:rPr>
              <w:t>виконання (тижні)</w:t>
            </w:r>
          </w:p>
        </w:tc>
      </w:tr>
      <w:tr w:rsidR="00095DC3" w:rsidRPr="00596920" w:rsidTr="00A0524A">
        <w:trPr>
          <w:trHeight w:val="289"/>
          <w:jc w:val="center"/>
        </w:trPr>
        <w:tc>
          <w:tcPr>
            <w:tcW w:w="9552" w:type="dxa"/>
            <w:gridSpan w:val="4"/>
          </w:tcPr>
          <w:p w:rsidR="00095DC3" w:rsidRPr="00596920" w:rsidRDefault="00095DC3" w:rsidP="00A0524A">
            <w:pPr>
              <w:ind w:right="-119"/>
              <w:jc w:val="center"/>
              <w:rPr>
                <w:rFonts w:ascii="Times New Roman" w:hAnsi="Times New Roman" w:cs="Times New Roman"/>
                <w:b/>
              </w:rPr>
            </w:pPr>
            <w:r w:rsidRPr="00596920">
              <w:rPr>
                <w:rFonts w:ascii="Times New Roman" w:hAnsi="Times New Roman" w:cs="Times New Roman"/>
                <w:b/>
              </w:rPr>
              <w:t xml:space="preserve">ЗМІСТОВИЙ МОДУЛЬ 1. </w:t>
            </w:r>
          </w:p>
          <w:p w:rsidR="00095DC3" w:rsidRPr="00596920" w:rsidRDefault="00095DC3" w:rsidP="00A0524A">
            <w:pPr>
              <w:ind w:right="-119"/>
              <w:jc w:val="center"/>
              <w:rPr>
                <w:rFonts w:ascii="Times New Roman" w:hAnsi="Times New Roman" w:cs="Times New Roman"/>
                <w:b/>
              </w:rPr>
            </w:pPr>
            <w:r w:rsidRPr="00596920">
              <w:rPr>
                <w:rFonts w:ascii="Times New Roman" w:hAnsi="Times New Roman" w:cs="Times New Roman"/>
                <w:b/>
              </w:rPr>
              <w:t>АДАПТИВНА ФІЗИЧНА РЕАБІЛІТАЦІЯ ЯК НАУКОВА ТА НАВЧАЛЬНА ДИСЦИПЛІНА</w:t>
            </w:r>
          </w:p>
        </w:tc>
      </w:tr>
      <w:tr w:rsidR="00832C87" w:rsidRPr="00596920" w:rsidTr="00A0524A">
        <w:trPr>
          <w:trHeight w:val="701"/>
          <w:jc w:val="center"/>
        </w:trPr>
        <w:tc>
          <w:tcPr>
            <w:tcW w:w="5486" w:type="dxa"/>
          </w:tcPr>
          <w:p w:rsidR="00832C87" w:rsidRPr="00832C87" w:rsidRDefault="00832C87" w:rsidP="0079081A">
            <w:pPr>
              <w:rPr>
                <w:rFonts w:ascii="Times New Roman" w:hAnsi="Times New Roman" w:cs="Times New Roman"/>
              </w:rPr>
            </w:pPr>
            <w:r w:rsidRPr="00832C87">
              <w:rPr>
                <w:rFonts w:ascii="Times New Roman" w:hAnsi="Times New Roman" w:cs="Times New Roman"/>
                <w:bCs w:val="0"/>
              </w:rPr>
              <w:t>Тема 1.</w:t>
            </w:r>
            <w:r w:rsidRPr="00832C87">
              <w:rPr>
                <w:rFonts w:ascii="Times New Roman" w:hAnsi="Times New Roman" w:cs="Times New Roman"/>
              </w:rPr>
              <w:t xml:space="preserve"> Постійні та змінні магнітні поля. Ультразвук та ультрафонофорез. Покази та протипокази до застосування.</w:t>
            </w:r>
          </w:p>
        </w:tc>
        <w:tc>
          <w:tcPr>
            <w:tcW w:w="1856" w:type="dxa"/>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rPr>
              <w:t>10</w:t>
            </w:r>
          </w:p>
        </w:tc>
        <w:tc>
          <w:tcPr>
            <w:tcW w:w="1359" w:type="dxa"/>
            <w:vAlign w:val="center"/>
          </w:tcPr>
          <w:p w:rsidR="00832C87" w:rsidRPr="00596920" w:rsidRDefault="00832C87" w:rsidP="00A0524A">
            <w:pPr>
              <w:spacing w:before="144"/>
              <w:jc w:val="center"/>
              <w:rPr>
                <w:rFonts w:ascii="Times New Roman" w:hAnsi="Times New Roman" w:cs="Times New Roman"/>
                <w:bCs w:val="0"/>
              </w:rPr>
            </w:pPr>
            <w:r w:rsidRPr="00596920">
              <w:rPr>
                <w:rFonts w:ascii="Times New Roman" w:hAnsi="Times New Roman" w:cs="Times New Roman"/>
                <w:bCs w:val="0"/>
              </w:rPr>
              <w:t>протягом І семестру</w:t>
            </w:r>
          </w:p>
        </w:tc>
      </w:tr>
      <w:tr w:rsidR="00832C87" w:rsidRPr="00596920" w:rsidTr="00A0524A">
        <w:trPr>
          <w:trHeight w:val="701"/>
          <w:jc w:val="center"/>
        </w:trPr>
        <w:tc>
          <w:tcPr>
            <w:tcW w:w="5486" w:type="dxa"/>
          </w:tcPr>
          <w:p w:rsidR="00832C87" w:rsidRPr="00832C87" w:rsidRDefault="00832C87" w:rsidP="0079081A">
            <w:pPr>
              <w:ind w:left="-50"/>
              <w:rPr>
                <w:rFonts w:ascii="Times New Roman" w:hAnsi="Times New Roman" w:cs="Times New Roman"/>
                <w:bCs w:val="0"/>
              </w:rPr>
            </w:pPr>
            <w:r w:rsidRPr="00832C87">
              <w:rPr>
                <w:rFonts w:ascii="Times New Roman" w:hAnsi="Times New Roman" w:cs="Times New Roman"/>
                <w:bCs w:val="0"/>
              </w:rPr>
              <w:t>Тема 2</w:t>
            </w:r>
            <w:r w:rsidRPr="00832C87">
              <w:rPr>
                <w:rFonts w:ascii="Times New Roman" w:hAnsi="Times New Roman" w:cs="Times New Roman"/>
              </w:rPr>
              <w:t>Інгаляційні процедури. Аерозольтерапія. Аеройонотерапія. Механізми впливу. Покази та протипокази до застосування. Перша допомога при імовірних ускладненнях.</w:t>
            </w:r>
          </w:p>
        </w:tc>
        <w:tc>
          <w:tcPr>
            <w:tcW w:w="1856" w:type="dxa"/>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rPr>
              <w:t>10</w:t>
            </w:r>
          </w:p>
        </w:tc>
        <w:tc>
          <w:tcPr>
            <w:tcW w:w="1359" w:type="dxa"/>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832C87" w:rsidRPr="00596920" w:rsidTr="00A0524A">
        <w:trPr>
          <w:trHeight w:val="701"/>
          <w:jc w:val="center"/>
        </w:trPr>
        <w:tc>
          <w:tcPr>
            <w:tcW w:w="5486" w:type="dxa"/>
          </w:tcPr>
          <w:p w:rsidR="00832C87" w:rsidRPr="00832C87" w:rsidRDefault="00832C87" w:rsidP="0079081A">
            <w:pPr>
              <w:rPr>
                <w:rFonts w:ascii="Times New Roman" w:hAnsi="Times New Roman" w:cs="Times New Roman"/>
                <w:bCs w:val="0"/>
              </w:rPr>
            </w:pPr>
            <w:r w:rsidRPr="00832C87">
              <w:rPr>
                <w:rFonts w:ascii="Times New Roman" w:hAnsi="Times New Roman" w:cs="Times New Roman"/>
              </w:rPr>
              <w:lastRenderedPageBreak/>
              <w:t>Тема 3. Кліматолікування. Поняття про кліматолікування. Основні види клімату. Покази та протипокази до кліматолікування.</w:t>
            </w:r>
          </w:p>
        </w:tc>
        <w:tc>
          <w:tcPr>
            <w:tcW w:w="1856" w:type="dxa"/>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rPr>
              <w:t>10</w:t>
            </w:r>
          </w:p>
        </w:tc>
        <w:tc>
          <w:tcPr>
            <w:tcW w:w="1359" w:type="dxa"/>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832C87" w:rsidRPr="00596920" w:rsidTr="00A0524A">
        <w:trPr>
          <w:trHeight w:val="701"/>
          <w:jc w:val="center"/>
        </w:trPr>
        <w:tc>
          <w:tcPr>
            <w:tcW w:w="5486" w:type="dxa"/>
          </w:tcPr>
          <w:p w:rsidR="00832C87" w:rsidRPr="00832C87" w:rsidRDefault="00832C87" w:rsidP="0079081A">
            <w:pPr>
              <w:rPr>
                <w:rFonts w:ascii="Times New Roman" w:hAnsi="Times New Roman" w:cs="Times New Roman"/>
              </w:rPr>
            </w:pPr>
            <w:r w:rsidRPr="00832C87">
              <w:rPr>
                <w:rFonts w:ascii="Times New Roman" w:hAnsi="Times New Roman" w:cs="Times New Roman"/>
              </w:rPr>
              <w:t>Тема 4. Аеротерапія. Геліотерапія. Таласотерапія.</w:t>
            </w:r>
          </w:p>
        </w:tc>
        <w:tc>
          <w:tcPr>
            <w:tcW w:w="1856" w:type="dxa"/>
            <w:vAlign w:val="center"/>
          </w:tcPr>
          <w:p w:rsidR="00832C87" w:rsidRPr="00596920" w:rsidRDefault="00832C87" w:rsidP="00A0524A">
            <w:pPr>
              <w:ind w:right="-30"/>
              <w:jc w:val="center"/>
              <w:rPr>
                <w:rFonts w:ascii="Times New Roman" w:hAnsi="Times New Roman" w:cs="Times New Roman"/>
                <w:bCs w:val="0"/>
              </w:rPr>
            </w:pPr>
            <w:r w:rsidRPr="00596920">
              <w:rPr>
                <w:rFonts w:ascii="Times New Roman" w:hAnsi="Times New Roman" w:cs="Times New Roman"/>
                <w:bCs w:val="0"/>
              </w:rPr>
              <w:t>Практичне заняття, ІНДЗ, іспит</w:t>
            </w:r>
          </w:p>
        </w:tc>
        <w:tc>
          <w:tcPr>
            <w:tcW w:w="851" w:type="dxa"/>
            <w:vAlign w:val="center"/>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rPr>
              <w:t>10 + 30 + 30</w:t>
            </w:r>
          </w:p>
        </w:tc>
        <w:tc>
          <w:tcPr>
            <w:tcW w:w="1359" w:type="dxa"/>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095DC3" w:rsidRPr="00596920" w:rsidTr="00A0524A">
        <w:trPr>
          <w:trHeight w:val="369"/>
          <w:jc w:val="center"/>
        </w:trPr>
        <w:tc>
          <w:tcPr>
            <w:tcW w:w="5486" w:type="dxa"/>
            <w:vAlign w:val="center"/>
          </w:tcPr>
          <w:p w:rsidR="00095DC3" w:rsidRPr="00596920" w:rsidRDefault="00095DC3" w:rsidP="00A0524A">
            <w:pPr>
              <w:shd w:val="clear" w:color="auto" w:fill="FFFFFF"/>
              <w:spacing w:line="276" w:lineRule="auto"/>
              <w:jc w:val="center"/>
              <w:rPr>
                <w:rFonts w:ascii="Times New Roman" w:hAnsi="Times New Roman" w:cs="Times New Roman"/>
                <w:i/>
              </w:rPr>
            </w:pPr>
            <w:r>
              <w:rPr>
                <w:rFonts w:ascii="Times New Roman" w:hAnsi="Times New Roman" w:cs="Times New Roman"/>
                <w:i/>
              </w:rPr>
              <w:t xml:space="preserve">Всього:16 </w:t>
            </w:r>
            <w:r w:rsidRPr="00596920">
              <w:rPr>
                <w:rFonts w:ascii="Times New Roman" w:hAnsi="Times New Roman" w:cs="Times New Roman"/>
                <w:i/>
              </w:rPr>
              <w:t>год.</w:t>
            </w:r>
          </w:p>
        </w:tc>
        <w:tc>
          <w:tcPr>
            <w:tcW w:w="4066" w:type="dxa"/>
            <w:gridSpan w:val="3"/>
            <w:vAlign w:val="center"/>
          </w:tcPr>
          <w:p w:rsidR="00095DC3" w:rsidRPr="00596920" w:rsidRDefault="00095DC3" w:rsidP="00A0524A">
            <w:pPr>
              <w:spacing w:before="144"/>
              <w:jc w:val="center"/>
              <w:rPr>
                <w:rFonts w:ascii="Times New Roman" w:hAnsi="Times New Roman" w:cs="Times New Roman"/>
                <w:bCs w:val="0"/>
                <w:i/>
              </w:rPr>
            </w:pPr>
            <w:r w:rsidRPr="00596920">
              <w:rPr>
                <w:rFonts w:ascii="Times New Roman" w:hAnsi="Times New Roman" w:cs="Times New Roman"/>
                <w:bCs w:val="0"/>
                <w:i/>
              </w:rPr>
              <w:t>Всього: 100 балів</w:t>
            </w:r>
          </w:p>
        </w:tc>
      </w:tr>
      <w:tr w:rsidR="00095DC3" w:rsidRPr="00596920" w:rsidTr="00A0524A">
        <w:trPr>
          <w:trHeight w:val="518"/>
          <w:jc w:val="center"/>
        </w:trPr>
        <w:tc>
          <w:tcPr>
            <w:tcW w:w="5486" w:type="dxa"/>
            <w:vAlign w:val="center"/>
          </w:tcPr>
          <w:p w:rsidR="00095DC3" w:rsidRPr="00596920" w:rsidRDefault="00095DC3" w:rsidP="00A0524A">
            <w:pPr>
              <w:spacing w:before="144"/>
              <w:ind w:right="34"/>
              <w:jc w:val="center"/>
              <w:rPr>
                <w:rFonts w:ascii="Times New Roman" w:hAnsi="Times New Roman" w:cs="Times New Roman"/>
                <w:b/>
                <w:i/>
                <w:sz w:val="26"/>
                <w:szCs w:val="26"/>
              </w:rPr>
            </w:pPr>
            <w:r w:rsidRPr="00596920">
              <w:rPr>
                <w:rFonts w:ascii="Times New Roman" w:hAnsi="Times New Roman" w:cs="Times New Roman"/>
                <w:b/>
                <w:i/>
                <w:sz w:val="26"/>
                <w:szCs w:val="26"/>
              </w:rPr>
              <w:t>Разом: 16 год.</w:t>
            </w:r>
          </w:p>
        </w:tc>
        <w:tc>
          <w:tcPr>
            <w:tcW w:w="4066" w:type="dxa"/>
            <w:gridSpan w:val="3"/>
            <w:vAlign w:val="center"/>
          </w:tcPr>
          <w:p w:rsidR="00095DC3" w:rsidRPr="00596920" w:rsidRDefault="00095DC3" w:rsidP="00A0524A">
            <w:pPr>
              <w:spacing w:before="144"/>
              <w:ind w:right="-260"/>
              <w:jc w:val="center"/>
              <w:rPr>
                <w:rFonts w:ascii="Times New Roman" w:hAnsi="Times New Roman" w:cs="Times New Roman"/>
                <w:b/>
                <w:bCs w:val="0"/>
                <w:i/>
                <w:sz w:val="25"/>
                <w:szCs w:val="25"/>
              </w:rPr>
            </w:pPr>
            <w:r w:rsidRPr="00596920">
              <w:rPr>
                <w:rFonts w:ascii="Times New Roman" w:hAnsi="Times New Roman" w:cs="Times New Roman"/>
                <w:b/>
                <w:bCs w:val="0"/>
                <w:i/>
                <w:sz w:val="25"/>
                <w:szCs w:val="25"/>
              </w:rPr>
              <w:t>Разом: 100 балів</w:t>
            </w:r>
          </w:p>
        </w:tc>
      </w:tr>
    </w:tbl>
    <w:p w:rsidR="00095DC3" w:rsidRDefault="00095DC3" w:rsidP="001C5289">
      <w:pPr>
        <w:shd w:val="clear" w:color="auto" w:fill="FFFFFF"/>
        <w:spacing w:before="144"/>
        <w:jc w:val="center"/>
        <w:rPr>
          <w:rFonts w:ascii="Times New Roman" w:hAnsi="Times New Roman" w:cs="Times New Roman"/>
          <w:b/>
          <w:bCs w:val="0"/>
          <w:sz w:val="28"/>
          <w:szCs w:val="28"/>
        </w:rPr>
      </w:pPr>
    </w:p>
    <w:p w:rsidR="001C5289" w:rsidRPr="00685241" w:rsidRDefault="001C5289" w:rsidP="001C5289">
      <w:pPr>
        <w:spacing w:line="360" w:lineRule="auto"/>
        <w:ind w:firstLine="709"/>
        <w:jc w:val="both"/>
        <w:rPr>
          <w:rFonts w:ascii="Times New Roman" w:eastAsia="Times New Roman" w:hAnsi="Times New Roman" w:cs="Times New Roman"/>
          <w:b/>
          <w:bCs w:val="0"/>
          <w:kern w:val="32"/>
          <w:sz w:val="28"/>
          <w:szCs w:val="28"/>
        </w:rPr>
      </w:pPr>
      <w:r w:rsidRPr="00685241">
        <w:rPr>
          <w:rFonts w:ascii="Times New Roman" w:hAnsi="Times New Roman" w:cs="Times New Roman"/>
          <w:sz w:val="28"/>
          <w:szCs w:val="28"/>
        </w:rPr>
        <w:br w:type="page"/>
      </w: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lastRenderedPageBreak/>
        <w:t>КОНТРОЛЬ І ОЦІНКА ЯКОСТІ НАВЧАННЯ</w:t>
      </w:r>
    </w:p>
    <w:p w:rsidR="001C5289" w:rsidRPr="00685241" w:rsidRDefault="001C5289" w:rsidP="001C5289">
      <w:pPr>
        <w:tabs>
          <w:tab w:val="left" w:pos="1620"/>
        </w:tabs>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C5289" w:rsidRPr="00685241" w:rsidTr="00A0524A">
        <w:trPr>
          <w:cantSplit/>
          <w:trHeight w:val="518"/>
        </w:trPr>
        <w:tc>
          <w:tcPr>
            <w:tcW w:w="4911" w:type="dxa"/>
            <w:vMerge w:val="restart"/>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Модуль 1</w:t>
            </w:r>
          </w:p>
        </w:tc>
      </w:tr>
      <w:tr w:rsidR="001C5289" w:rsidRPr="00685241" w:rsidTr="00A0524A">
        <w:trPr>
          <w:cantSplit/>
          <w:trHeight w:val="1933"/>
        </w:trPr>
        <w:tc>
          <w:tcPr>
            <w:tcW w:w="4911" w:type="dxa"/>
            <w:vMerge/>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p>
        </w:tc>
        <w:tc>
          <w:tcPr>
            <w:tcW w:w="1718" w:type="dxa"/>
            <w:vMerge/>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w:t>
            </w:r>
          </w:p>
        </w:tc>
      </w:tr>
      <w:tr w:rsidR="001C5289" w:rsidRPr="00685241" w:rsidTr="00A0524A">
        <w:tc>
          <w:tcPr>
            <w:tcW w:w="9747" w:type="dxa"/>
            <w:gridSpan w:val="4"/>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 Обов’язкові</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1.1. Відвідування лекцій</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tcBorders>
              <w:top w:val="nil"/>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6</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6</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4</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1.6. Виконання модульної роботи</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10</w:t>
            </w:r>
          </w:p>
        </w:tc>
      </w:tr>
      <w:tr w:rsidR="001C5289" w:rsidRPr="00685241" w:rsidTr="00A0524A">
        <w:tc>
          <w:tcPr>
            <w:tcW w:w="4911" w:type="dxa"/>
            <w:tcBorders>
              <w:bottom w:val="single" w:sz="4" w:space="0" w:color="auto"/>
            </w:tcBorders>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30</w:t>
            </w:r>
          </w:p>
        </w:tc>
      </w:tr>
      <w:tr w:rsidR="001C5289" w:rsidRPr="00685241" w:rsidTr="00A0524A">
        <w:tc>
          <w:tcPr>
            <w:tcW w:w="6629" w:type="dxa"/>
            <w:gridSpan w:val="2"/>
            <w:tcBorders>
              <w:bottom w:val="single" w:sz="4" w:space="0" w:color="auto"/>
            </w:tcBorders>
            <w:shd w:val="clear" w:color="auto" w:fill="auto"/>
            <w:vAlign w:val="center"/>
          </w:tcPr>
          <w:p w:rsidR="001C5289" w:rsidRPr="00685241" w:rsidRDefault="001C5289" w:rsidP="00A0524A">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9747" w:type="dxa"/>
            <w:gridSpan w:val="4"/>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обов’язкові види роботи: 50</w:t>
            </w:r>
          </w:p>
        </w:tc>
      </w:tr>
      <w:tr w:rsidR="001C5289" w:rsidRPr="00685241" w:rsidTr="00A0524A">
        <w:tc>
          <w:tcPr>
            <w:tcW w:w="9747" w:type="dxa"/>
            <w:gridSpan w:val="4"/>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ІІ. Вибіркові</w:t>
            </w:r>
          </w:p>
        </w:tc>
      </w:tr>
      <w:tr w:rsidR="001C5289" w:rsidRPr="00685241" w:rsidTr="00A0524A">
        <w:tc>
          <w:tcPr>
            <w:tcW w:w="9747" w:type="dxa"/>
            <w:gridSpan w:val="4"/>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Виконання завдань для самостійного опрацювання</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10</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10</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A0524A">
        <w:tc>
          <w:tcPr>
            <w:tcW w:w="4911" w:type="dxa"/>
            <w:tcBorders>
              <w:bottom w:val="single" w:sz="4" w:space="0" w:color="auto"/>
            </w:tcBorders>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6629" w:type="dxa"/>
            <w:gridSpan w:val="2"/>
            <w:tcBorders>
              <w:bottom w:val="single" w:sz="4" w:space="0" w:color="auto"/>
            </w:tcBorders>
            <w:shd w:val="clear" w:color="auto" w:fill="auto"/>
            <w:vAlign w:val="center"/>
          </w:tcPr>
          <w:p w:rsidR="001C5289" w:rsidRPr="00685241" w:rsidRDefault="001C5289" w:rsidP="00A0524A">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r>
      <w:tr w:rsidR="001C5289" w:rsidRPr="00685241" w:rsidTr="00A0524A">
        <w:tc>
          <w:tcPr>
            <w:tcW w:w="9747" w:type="dxa"/>
            <w:gridSpan w:val="4"/>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вибіркові види роботи: 20</w:t>
            </w:r>
          </w:p>
        </w:tc>
      </w:tr>
      <w:tr w:rsidR="001C5289" w:rsidRPr="00685241" w:rsidTr="00A0524A">
        <w:tc>
          <w:tcPr>
            <w:tcW w:w="9747" w:type="dxa"/>
            <w:gridSpan w:val="4"/>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Всього балів за теоретичний і практичний курс: 100</w:t>
            </w:r>
          </w:p>
        </w:tc>
      </w:tr>
    </w:tbl>
    <w:p w:rsidR="001C5289" w:rsidRPr="00685241" w:rsidRDefault="001C5289" w:rsidP="001C5289">
      <w:pPr>
        <w:tabs>
          <w:tab w:val="left" w:pos="1620"/>
        </w:tabs>
        <w:rPr>
          <w:rFonts w:ascii="Times New Roman" w:hAnsi="Times New Roman" w:cs="Times New Roman"/>
        </w:rPr>
      </w:pPr>
    </w:p>
    <w:p w:rsidR="001C5289" w:rsidRDefault="001C5289" w:rsidP="001C5289">
      <w:pPr>
        <w:tabs>
          <w:tab w:val="left" w:pos="1620"/>
        </w:tabs>
        <w:rPr>
          <w:rFonts w:ascii="Times New Roman" w:hAnsi="Times New Roman" w:cs="Times New Roman"/>
        </w:rPr>
      </w:pPr>
    </w:p>
    <w:p w:rsidR="00685241" w:rsidRDefault="00685241" w:rsidP="001C5289">
      <w:pPr>
        <w:tabs>
          <w:tab w:val="left" w:pos="1620"/>
        </w:tabs>
        <w:rPr>
          <w:rFonts w:ascii="Times New Roman" w:hAnsi="Times New Roman" w:cs="Times New Roman"/>
        </w:rPr>
      </w:pPr>
    </w:p>
    <w:p w:rsidR="00685241" w:rsidRPr="00685241" w:rsidRDefault="00685241" w:rsidP="001C5289">
      <w:pPr>
        <w:tabs>
          <w:tab w:val="left" w:pos="1620"/>
        </w:tabs>
        <w:rPr>
          <w:rFonts w:ascii="Times New Roman" w:hAnsi="Times New Roman" w:cs="Times New Roman"/>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C5289" w:rsidRPr="00685241" w:rsidTr="00A0524A">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b/>
                <w:bCs w:val="0"/>
              </w:rPr>
              <w:t>Оцінка за шкалою ECTS</w:t>
            </w:r>
          </w:p>
        </w:tc>
      </w:tr>
      <w:tr w:rsidR="001C5289" w:rsidRPr="00685241" w:rsidTr="00A0524A">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відмінно</w:t>
            </w:r>
          </w:p>
        </w:tc>
      </w:tr>
      <w:tr w:rsidR="001C5289" w:rsidRPr="00685241" w:rsidTr="00A0524A">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добре</w:t>
            </w:r>
          </w:p>
        </w:tc>
      </w:tr>
      <w:tr w:rsidR="001C5289" w:rsidRPr="00685241" w:rsidTr="00A0524A">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 xml:space="preserve">задовільно </w:t>
            </w:r>
          </w:p>
        </w:tc>
      </w:tr>
      <w:tr w:rsidR="001C5289" w:rsidRPr="00685241" w:rsidTr="00A0524A">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незадовільно з можливістю повторного складання</w:t>
            </w:r>
          </w:p>
        </w:tc>
      </w:tr>
      <w:tr w:rsidR="001C5289" w:rsidRPr="00685241" w:rsidTr="00A0524A">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незадовільно з обов’язковим повторним вивченням дисципліни</w:t>
            </w:r>
          </w:p>
        </w:tc>
      </w:tr>
    </w:tbl>
    <w:p w:rsidR="001C5289" w:rsidRPr="00685241" w:rsidRDefault="001C5289" w:rsidP="001C5289">
      <w:pPr>
        <w:tabs>
          <w:tab w:val="left" w:pos="1620"/>
        </w:tabs>
        <w:rPr>
          <w:rFonts w:ascii="Times New Roman" w:hAnsi="Times New Roman" w:cs="Times New Roman"/>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C5289" w:rsidRPr="00685241" w:rsidTr="00A0524A">
        <w:trPr>
          <w:jc w:val="center"/>
        </w:trPr>
        <w:tc>
          <w:tcPr>
            <w:tcW w:w="2092" w:type="dxa"/>
          </w:tcPr>
          <w:p w:rsidR="001C5289" w:rsidRPr="00685241" w:rsidRDefault="001C5289" w:rsidP="00A0524A">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Оцінка</w:t>
            </w:r>
          </w:p>
        </w:tc>
        <w:tc>
          <w:tcPr>
            <w:tcW w:w="7628" w:type="dxa"/>
          </w:tcPr>
          <w:p w:rsidR="001C5289" w:rsidRPr="00685241" w:rsidRDefault="001C5289" w:rsidP="00A0524A">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Критерії оцінювання</w:t>
            </w:r>
          </w:p>
        </w:tc>
      </w:tr>
      <w:tr w:rsidR="001C5289" w:rsidRPr="00685241" w:rsidTr="00A0524A">
        <w:trPr>
          <w:jc w:val="center"/>
        </w:trPr>
        <w:tc>
          <w:tcPr>
            <w:tcW w:w="2092" w:type="dxa"/>
            <w:vAlign w:val="center"/>
          </w:tcPr>
          <w:p w:rsidR="001C5289" w:rsidRPr="00685241" w:rsidRDefault="001C5289" w:rsidP="00A0524A">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«відмінно»</w:t>
            </w:r>
          </w:p>
        </w:tc>
        <w:tc>
          <w:tcPr>
            <w:tcW w:w="7628" w:type="dxa"/>
          </w:tcPr>
          <w:p w:rsidR="001C5289" w:rsidRPr="00685241" w:rsidRDefault="001C5289" w:rsidP="00A0524A">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685241" w:rsidTr="00A0524A">
        <w:trPr>
          <w:jc w:val="center"/>
        </w:trPr>
        <w:tc>
          <w:tcPr>
            <w:tcW w:w="2092" w:type="dxa"/>
            <w:vAlign w:val="center"/>
          </w:tcPr>
          <w:p w:rsidR="001C5289" w:rsidRPr="00685241" w:rsidRDefault="001C5289" w:rsidP="00A0524A">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«добре»</w:t>
            </w:r>
          </w:p>
        </w:tc>
        <w:tc>
          <w:tcPr>
            <w:tcW w:w="7628" w:type="dxa"/>
          </w:tcPr>
          <w:p w:rsidR="001C5289" w:rsidRPr="00685241" w:rsidRDefault="001C5289" w:rsidP="00A0524A">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685241" w:rsidTr="00A0524A">
        <w:trPr>
          <w:jc w:val="center"/>
        </w:trPr>
        <w:tc>
          <w:tcPr>
            <w:tcW w:w="2092" w:type="dxa"/>
            <w:vAlign w:val="center"/>
          </w:tcPr>
          <w:p w:rsidR="001C5289" w:rsidRPr="00685241" w:rsidRDefault="001C5289" w:rsidP="00A0524A">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«задовільно»</w:t>
            </w:r>
          </w:p>
        </w:tc>
        <w:tc>
          <w:tcPr>
            <w:tcW w:w="7628" w:type="dxa"/>
          </w:tcPr>
          <w:p w:rsidR="001C5289" w:rsidRPr="00685241" w:rsidRDefault="001C5289" w:rsidP="00A0524A">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685241" w:rsidTr="00A0524A">
        <w:trPr>
          <w:jc w:val="center"/>
        </w:trPr>
        <w:tc>
          <w:tcPr>
            <w:tcW w:w="2092" w:type="dxa"/>
            <w:vAlign w:val="center"/>
          </w:tcPr>
          <w:p w:rsidR="001C5289" w:rsidRPr="00685241" w:rsidRDefault="001C5289" w:rsidP="00A0524A">
            <w:pPr>
              <w:spacing w:line="276" w:lineRule="auto"/>
              <w:ind w:left="-108"/>
              <w:jc w:val="right"/>
              <w:rPr>
                <w:rFonts w:ascii="Times New Roman" w:hAnsi="Times New Roman" w:cs="Times New Roman"/>
                <w:b/>
                <w:i/>
              </w:rPr>
            </w:pPr>
            <w:r w:rsidRPr="00685241">
              <w:rPr>
                <w:rFonts w:ascii="Times New Roman" w:hAnsi="Times New Roman" w:cs="Times New Roman"/>
                <w:b/>
                <w:i/>
                <w:sz w:val="28"/>
                <w:szCs w:val="28"/>
              </w:rPr>
              <w:t>«незадовільно»</w:t>
            </w:r>
          </w:p>
        </w:tc>
        <w:tc>
          <w:tcPr>
            <w:tcW w:w="7628" w:type="dxa"/>
          </w:tcPr>
          <w:p w:rsidR="001C5289" w:rsidRPr="00685241" w:rsidRDefault="001C5289" w:rsidP="00A0524A">
            <w:pPr>
              <w:tabs>
                <w:tab w:val="num" w:pos="426"/>
              </w:tabs>
              <w:rPr>
                <w:rFonts w:ascii="Times New Roman" w:hAnsi="Times New Roman" w:cs="Times New Roman"/>
                <w:sz w:val="26"/>
                <w:szCs w:val="26"/>
              </w:rPr>
            </w:pPr>
            <w:r w:rsidRPr="00685241">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685241" w:rsidRDefault="001C5289" w:rsidP="001C5289">
      <w:pPr>
        <w:rPr>
          <w:rFonts w:ascii="Times New Roman" w:hAnsi="Times New Roman" w:cs="Times New Roman"/>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Default="001C5289" w:rsidP="001C5289">
      <w:pPr>
        <w:jc w:val="center"/>
        <w:rPr>
          <w:rFonts w:ascii="Times New Roman" w:hAnsi="Times New Roman" w:cs="Times New Roman"/>
          <w:b/>
          <w:sz w:val="28"/>
          <w:szCs w:val="28"/>
        </w:rPr>
      </w:pPr>
    </w:p>
    <w:p w:rsidR="00685241" w:rsidRPr="00685241" w:rsidRDefault="00685241"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rPr>
      </w:pPr>
      <w:r w:rsidRPr="00685241">
        <w:rPr>
          <w:rFonts w:ascii="Times New Roman" w:hAnsi="Times New Roman" w:cs="Times New Roman"/>
          <w:b/>
          <w:sz w:val="28"/>
          <w:szCs w:val="28"/>
        </w:rPr>
        <w:lastRenderedPageBreak/>
        <w:t>ПОЛІТИКА НАВЧАЛЬНОГО КУРСУ</w:t>
      </w:r>
    </w:p>
    <w:p w:rsidR="001C5289" w:rsidRPr="00685241" w:rsidRDefault="001C5289" w:rsidP="001C5289">
      <w:pPr>
        <w:rPr>
          <w:rFonts w:ascii="Times New Roman" w:hAnsi="Times New Roman" w:cs="Times New Roman"/>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C5289" w:rsidRPr="00685241" w:rsidTr="00A0524A">
        <w:trPr>
          <w:trHeight w:val="627"/>
        </w:trPr>
        <w:tc>
          <w:tcPr>
            <w:tcW w:w="3261" w:type="dxa"/>
            <w:tcBorders>
              <w:bottom w:val="single" w:sz="4" w:space="0" w:color="000000"/>
            </w:tcBorders>
            <w:shd w:val="clear" w:color="auto" w:fill="auto"/>
          </w:tcPr>
          <w:p w:rsidR="001C5289" w:rsidRPr="00685241" w:rsidRDefault="001C5289" w:rsidP="00A0524A">
            <w:pPr>
              <w:pStyle w:val="TableParagraph"/>
              <w:ind w:left="97"/>
              <w:rPr>
                <w:sz w:val="28"/>
                <w:szCs w:val="28"/>
              </w:rPr>
            </w:pPr>
            <w:r w:rsidRPr="00685241">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685241" w:rsidRDefault="001C5289" w:rsidP="00A0524A">
            <w:pPr>
              <w:pStyle w:val="TableParagraph"/>
              <w:tabs>
                <w:tab w:val="left" w:pos="1400"/>
                <w:tab w:val="left" w:pos="3031"/>
                <w:tab w:val="left" w:pos="4326"/>
                <w:tab w:val="left" w:pos="4798"/>
                <w:tab w:val="left" w:pos="5875"/>
              </w:tabs>
              <w:ind w:left="96" w:right="19"/>
              <w:rPr>
                <w:i/>
                <w:sz w:val="28"/>
                <w:szCs w:val="28"/>
              </w:rPr>
            </w:pPr>
            <w:r w:rsidRPr="00685241">
              <w:rPr>
                <w:i/>
                <w:sz w:val="28"/>
                <w:szCs w:val="28"/>
              </w:rPr>
              <w:t>Перескладання здійснюється відповідно до графіка</w:t>
            </w:r>
          </w:p>
        </w:tc>
      </w:tr>
      <w:tr w:rsidR="001C5289" w:rsidRPr="00685241" w:rsidTr="00A0524A">
        <w:trPr>
          <w:trHeight w:val="933"/>
        </w:trPr>
        <w:tc>
          <w:tcPr>
            <w:tcW w:w="3261" w:type="dxa"/>
            <w:tcBorders>
              <w:top w:val="single" w:sz="4" w:space="0" w:color="000000"/>
            </w:tcBorders>
            <w:shd w:val="clear" w:color="auto" w:fill="auto"/>
          </w:tcPr>
          <w:p w:rsidR="001C5289" w:rsidRPr="00685241" w:rsidRDefault="001C5289" w:rsidP="00A0524A">
            <w:pPr>
              <w:pStyle w:val="TableParagraph"/>
              <w:tabs>
                <w:tab w:val="left" w:pos="2250"/>
              </w:tabs>
              <w:ind w:left="97" w:right="10"/>
              <w:rPr>
                <w:sz w:val="28"/>
                <w:szCs w:val="28"/>
              </w:rPr>
            </w:pPr>
            <w:r w:rsidRPr="00685241">
              <w:rPr>
                <w:sz w:val="28"/>
                <w:szCs w:val="28"/>
              </w:rPr>
              <w:t xml:space="preserve">Правила </w:t>
            </w:r>
            <w:r w:rsidRPr="00685241">
              <w:rPr>
                <w:spacing w:val="-3"/>
                <w:sz w:val="28"/>
                <w:szCs w:val="28"/>
              </w:rPr>
              <w:t xml:space="preserve">академічної </w:t>
            </w:r>
            <w:r w:rsidRPr="00685241">
              <w:rPr>
                <w:sz w:val="28"/>
                <w:szCs w:val="28"/>
              </w:rPr>
              <w:t>доброчесності</w:t>
            </w:r>
          </w:p>
        </w:tc>
        <w:tc>
          <w:tcPr>
            <w:tcW w:w="6095" w:type="dxa"/>
            <w:tcBorders>
              <w:top w:val="single" w:sz="4" w:space="0" w:color="000000"/>
            </w:tcBorders>
            <w:shd w:val="clear" w:color="auto" w:fill="auto"/>
          </w:tcPr>
          <w:p w:rsidR="001C5289" w:rsidRPr="00685241" w:rsidRDefault="001C5289" w:rsidP="00A0524A">
            <w:pPr>
              <w:pStyle w:val="TableParagraph"/>
              <w:ind w:left="96"/>
              <w:rPr>
                <w:i/>
                <w:sz w:val="28"/>
                <w:szCs w:val="28"/>
              </w:rPr>
            </w:pPr>
            <w:r w:rsidRPr="00685241">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685241" w:rsidTr="00A0524A">
        <w:trPr>
          <w:trHeight w:val="2107"/>
        </w:trPr>
        <w:tc>
          <w:tcPr>
            <w:tcW w:w="3261" w:type="dxa"/>
            <w:shd w:val="clear" w:color="auto" w:fill="auto"/>
          </w:tcPr>
          <w:p w:rsidR="001C5289" w:rsidRPr="00685241" w:rsidRDefault="001C5289" w:rsidP="00A0524A">
            <w:pPr>
              <w:pStyle w:val="TableParagraph"/>
              <w:ind w:left="97"/>
              <w:rPr>
                <w:sz w:val="28"/>
                <w:szCs w:val="28"/>
              </w:rPr>
            </w:pPr>
            <w:r w:rsidRPr="00685241">
              <w:rPr>
                <w:sz w:val="28"/>
                <w:szCs w:val="28"/>
              </w:rPr>
              <w:t>Вимоги до відвідування</w:t>
            </w:r>
          </w:p>
        </w:tc>
        <w:tc>
          <w:tcPr>
            <w:tcW w:w="6095" w:type="dxa"/>
            <w:shd w:val="clear" w:color="auto" w:fill="auto"/>
          </w:tcPr>
          <w:p w:rsidR="001C5289" w:rsidRPr="00685241" w:rsidRDefault="001C5289" w:rsidP="00A0524A">
            <w:pPr>
              <w:pStyle w:val="TableParagraph"/>
              <w:ind w:left="96" w:right="119"/>
              <w:rPr>
                <w:i/>
                <w:sz w:val="28"/>
                <w:szCs w:val="28"/>
              </w:rPr>
            </w:pPr>
            <w:r w:rsidRPr="00685241">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pStyle w:val="a5"/>
        <w:shd w:val="clear" w:color="auto" w:fill="auto"/>
        <w:tabs>
          <w:tab w:val="right" w:leader="underscore" w:pos="8864"/>
        </w:tabs>
        <w:spacing w:before="0" w:line="240" w:lineRule="auto"/>
        <w:ind w:right="-1"/>
        <w:jc w:val="both"/>
        <w:rPr>
          <w:rStyle w:val="12"/>
          <w:spacing w:val="0"/>
          <w:sz w:val="28"/>
          <w:szCs w:val="28"/>
        </w:rPr>
      </w:pPr>
      <w:r w:rsidRPr="00685241">
        <w:rPr>
          <w:b/>
          <w:spacing w:val="0"/>
          <w:sz w:val="28"/>
          <w:szCs w:val="28"/>
        </w:rPr>
        <w:t>ПЕРЕВІРЕНО</w:t>
      </w:r>
    </w:p>
    <w:p w:rsidR="001C5289" w:rsidRPr="00685241" w:rsidRDefault="001C5289" w:rsidP="001C5289">
      <w:pPr>
        <w:pStyle w:val="a5"/>
        <w:shd w:val="clear" w:color="auto" w:fill="auto"/>
        <w:tabs>
          <w:tab w:val="right" w:leader="underscore" w:pos="8864"/>
        </w:tabs>
        <w:spacing w:before="0" w:line="240" w:lineRule="auto"/>
        <w:ind w:right="-1"/>
        <w:jc w:val="both"/>
        <w:rPr>
          <w:spacing w:val="0"/>
          <w:sz w:val="28"/>
          <w:szCs w:val="28"/>
        </w:rPr>
      </w:pPr>
      <w:r w:rsidRPr="00685241">
        <w:rPr>
          <w:rStyle w:val="12"/>
          <w:spacing w:val="0"/>
          <w:sz w:val="28"/>
          <w:szCs w:val="28"/>
        </w:rPr>
        <w:t>__________________________________________________________________</w:t>
      </w:r>
    </w:p>
    <w:p w:rsidR="001C5289" w:rsidRPr="00685241" w:rsidRDefault="001C5289" w:rsidP="001C5289">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685241">
        <w:rPr>
          <w:spacing w:val="0"/>
          <w:sz w:val="28"/>
          <w:szCs w:val="28"/>
          <w:vertAlign w:val="superscript"/>
        </w:rPr>
        <w:t>(посада, звання)</w:t>
      </w:r>
    </w:p>
    <w:p w:rsidR="001C5289" w:rsidRPr="00685241" w:rsidRDefault="001C5289" w:rsidP="001C5289">
      <w:pPr>
        <w:ind w:firstLine="21"/>
        <w:rPr>
          <w:rFonts w:ascii="Times New Roman" w:hAnsi="Times New Roman" w:cs="Times New Roman"/>
          <w:sz w:val="28"/>
          <w:szCs w:val="28"/>
        </w:rPr>
      </w:pPr>
      <w:r w:rsidRPr="00685241">
        <w:rPr>
          <w:rFonts w:ascii="Times New Roman" w:hAnsi="Times New Roman" w:cs="Times New Roman"/>
          <w:sz w:val="28"/>
          <w:szCs w:val="28"/>
        </w:rPr>
        <w:t>_____________________________ (___________________________________)</w:t>
      </w:r>
    </w:p>
    <w:p w:rsidR="001C5289" w:rsidRPr="00685241" w:rsidRDefault="001C5289" w:rsidP="001C5289">
      <w:pPr>
        <w:ind w:left="360"/>
        <w:rPr>
          <w:rFonts w:ascii="Times New Roman" w:hAnsi="Times New Roman" w:cs="Times New Roman"/>
          <w:sz w:val="28"/>
          <w:szCs w:val="28"/>
        </w:rPr>
      </w:pPr>
      <w:r w:rsidRPr="00685241">
        <w:rPr>
          <w:rFonts w:ascii="Times New Roman" w:hAnsi="Times New Roman" w:cs="Times New Roman"/>
        </w:rPr>
        <w:t xml:space="preserve">                      (підпис)               </w:t>
      </w:r>
      <w:r w:rsidRPr="00685241">
        <w:rPr>
          <w:rFonts w:ascii="Times New Roman" w:hAnsi="Times New Roman" w:cs="Times New Roman"/>
        </w:rPr>
        <w:tab/>
        <w:t xml:space="preserve">  </w:t>
      </w:r>
      <w:r w:rsidRPr="00685241">
        <w:rPr>
          <w:rFonts w:ascii="Times New Roman" w:hAnsi="Times New Roman" w:cs="Times New Roman"/>
        </w:rPr>
        <w:tab/>
      </w:r>
      <w:r w:rsidRPr="00685241">
        <w:rPr>
          <w:rFonts w:ascii="Times New Roman" w:hAnsi="Times New Roman" w:cs="Times New Roman"/>
        </w:rPr>
        <w:tab/>
      </w:r>
      <w:r w:rsidRPr="00685241">
        <w:rPr>
          <w:rFonts w:ascii="Times New Roman" w:hAnsi="Times New Roman" w:cs="Times New Roman"/>
        </w:rPr>
        <w:tab/>
        <w:t xml:space="preserve"> </w:t>
      </w:r>
      <w:r w:rsidRPr="00685241">
        <w:rPr>
          <w:rFonts w:ascii="Times New Roman" w:hAnsi="Times New Roman" w:cs="Times New Roman"/>
          <w:sz w:val="28"/>
          <w:szCs w:val="28"/>
        </w:rPr>
        <w:t>(</w:t>
      </w:r>
      <w:r w:rsidRPr="00685241">
        <w:rPr>
          <w:rFonts w:ascii="Times New Roman" w:hAnsi="Times New Roman" w:cs="Times New Roman"/>
        </w:rPr>
        <w:t>прізвище та</w:t>
      </w:r>
      <w:r w:rsidRPr="00685241">
        <w:rPr>
          <w:rFonts w:ascii="Times New Roman" w:hAnsi="Times New Roman" w:cs="Times New Roman"/>
          <w:sz w:val="28"/>
          <w:szCs w:val="28"/>
        </w:rPr>
        <w:t xml:space="preserve"> </w:t>
      </w:r>
      <w:r w:rsidRPr="00685241">
        <w:rPr>
          <w:rFonts w:ascii="Times New Roman" w:hAnsi="Times New Roman" w:cs="Times New Roman"/>
        </w:rPr>
        <w:t xml:space="preserve">ініціали) </w:t>
      </w:r>
    </w:p>
    <w:p w:rsidR="001C5289" w:rsidRPr="00685241"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685241">
        <w:rPr>
          <w:b/>
        </w:rPr>
        <w:t xml:space="preserve">________________ </w:t>
      </w:r>
      <w:r w:rsidRPr="00685241">
        <w:rPr>
          <w:sz w:val="28"/>
          <w:szCs w:val="28"/>
        </w:rPr>
        <w:t>202__ р.</w:t>
      </w: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392776" w:rsidRPr="00685241" w:rsidRDefault="00392776">
      <w:pPr>
        <w:rPr>
          <w:rFonts w:ascii="Times New Roman" w:hAnsi="Times New Roman" w:cs="Times New Roman"/>
        </w:rPr>
      </w:pPr>
    </w:p>
    <w:sectPr w:rsidR="00392776" w:rsidRPr="00685241" w:rsidSect="00A0524A">
      <w:headerReference w:type="even" r:id="rId1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D59" w:rsidRDefault="00AF1D59" w:rsidP="00166630">
      <w:r>
        <w:separator/>
      </w:r>
    </w:p>
  </w:endnote>
  <w:endnote w:type="continuationSeparator" w:id="1">
    <w:p w:rsidR="00AF1D59" w:rsidRDefault="00AF1D59" w:rsidP="0016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D59" w:rsidRDefault="00AF1D59" w:rsidP="00166630">
      <w:r>
        <w:separator/>
      </w:r>
    </w:p>
  </w:footnote>
  <w:footnote w:type="continuationSeparator" w:id="1">
    <w:p w:rsidR="00AF1D59" w:rsidRDefault="00AF1D59" w:rsidP="00166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4A" w:rsidRDefault="002F5011">
    <w:pPr>
      <w:pStyle w:val="a9"/>
      <w:jc w:val="right"/>
    </w:pPr>
    <w:fldSimple w:instr=" PAGE   \* MERGEFORMAT ">
      <w:r w:rsidR="00A0524A">
        <w:rPr>
          <w:noProof/>
        </w:rPr>
        <w:t>8</w:t>
      </w:r>
    </w:fldSimple>
  </w:p>
  <w:p w:rsidR="00A0524A" w:rsidRDefault="00A0524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4A" w:rsidRPr="00CE2902" w:rsidRDefault="002F5011">
    <w:pPr>
      <w:pStyle w:val="a9"/>
      <w:jc w:val="right"/>
      <w:rPr>
        <w:rFonts w:ascii="Times New Roman" w:hAnsi="Times New Roman" w:cs="Times New Roman"/>
      </w:rPr>
    </w:pPr>
    <w:r w:rsidRPr="00CE2902">
      <w:rPr>
        <w:rFonts w:ascii="Times New Roman" w:hAnsi="Times New Roman" w:cs="Times New Roman"/>
      </w:rPr>
      <w:fldChar w:fldCharType="begin"/>
    </w:r>
    <w:r w:rsidR="00A0524A"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B66C8B">
      <w:rPr>
        <w:rFonts w:ascii="Times New Roman" w:hAnsi="Times New Roman" w:cs="Times New Roman"/>
        <w:noProof/>
      </w:rPr>
      <w:t>2</w:t>
    </w:r>
    <w:r w:rsidRPr="00CE2902">
      <w:rPr>
        <w:rFonts w:ascii="Times New Roman" w:hAnsi="Times New Roman" w:cs="Times New Roman"/>
      </w:rPr>
      <w:fldChar w:fldCharType="end"/>
    </w:r>
  </w:p>
  <w:p w:rsidR="00A0524A" w:rsidRDefault="00A0524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08DF776C"/>
    <w:multiLevelType w:val="hybridMultilevel"/>
    <w:tmpl w:val="965CE5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547E63"/>
    <w:multiLevelType w:val="hybridMultilevel"/>
    <w:tmpl w:val="8DA8E698"/>
    <w:lvl w:ilvl="0" w:tplc="D4FC7048">
      <w:start w:val="1"/>
      <w:numFmt w:val="decimal"/>
      <w:lvlText w:val="%1."/>
      <w:lvlJc w:val="left"/>
      <w:pPr>
        <w:ind w:left="720" w:hanging="360"/>
      </w:pPr>
      <w:rPr>
        <w:rFonts w:cs="Times New Roman"/>
        <w:b w:val="0"/>
        <w:bCs/>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802758"/>
    <w:multiLevelType w:val="hybridMultilevel"/>
    <w:tmpl w:val="682A801C"/>
    <w:lvl w:ilvl="0" w:tplc="04190001">
      <w:start w:val="1"/>
      <w:numFmt w:val="bullet"/>
      <w:lvlText w:val=""/>
      <w:lvlJc w:val="left"/>
      <w:pPr>
        <w:ind w:left="1647" w:hanging="360"/>
      </w:pPr>
      <w:rPr>
        <w:rFonts w:ascii="Symbol" w:hAnsi="Symbol" w:hint="default"/>
      </w:rPr>
    </w:lvl>
    <w:lvl w:ilvl="1" w:tplc="5A90A40C">
      <w:numFmt w:val="bullet"/>
      <w:lvlText w:val="•"/>
      <w:lvlJc w:val="left"/>
      <w:pPr>
        <w:ind w:left="2562" w:hanging="555"/>
      </w:pPr>
      <w:rPr>
        <w:rFonts w:ascii="Times New Roman" w:eastAsia="Times New Roman" w:hAnsi="Times New Roman"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36F04F11"/>
    <w:multiLevelType w:val="multilevel"/>
    <w:tmpl w:val="E4A0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3">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DB0831"/>
    <w:multiLevelType w:val="hybridMultilevel"/>
    <w:tmpl w:val="F7A07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8922F8"/>
    <w:multiLevelType w:val="hybridMultilevel"/>
    <w:tmpl w:val="79E830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4"/>
  </w:num>
  <w:num w:numId="4">
    <w:abstractNumId w:val="18"/>
  </w:num>
  <w:num w:numId="5">
    <w:abstractNumId w:val="19"/>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2"/>
  </w:num>
  <w:num w:numId="13">
    <w:abstractNumId w:val="2"/>
  </w:num>
  <w:num w:numId="14">
    <w:abstractNumId w:val="11"/>
  </w:num>
  <w:num w:numId="15">
    <w:abstractNumId w:val="5"/>
  </w:num>
  <w:num w:numId="16">
    <w:abstractNumId w:val="10"/>
  </w:num>
  <w:num w:numId="17">
    <w:abstractNumId w:val="15"/>
  </w:num>
  <w:num w:numId="18">
    <w:abstractNumId w:val="9"/>
  </w:num>
  <w:num w:numId="19">
    <w:abstractNumId w:val="16"/>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C5289"/>
    <w:rsid w:val="0004277C"/>
    <w:rsid w:val="00095DC3"/>
    <w:rsid w:val="000E72D5"/>
    <w:rsid w:val="00166630"/>
    <w:rsid w:val="001C5289"/>
    <w:rsid w:val="001D7743"/>
    <w:rsid w:val="002330DA"/>
    <w:rsid w:val="00237EB8"/>
    <w:rsid w:val="00264A5F"/>
    <w:rsid w:val="00272B00"/>
    <w:rsid w:val="00282734"/>
    <w:rsid w:val="002D0784"/>
    <w:rsid w:val="002F5011"/>
    <w:rsid w:val="00316B3F"/>
    <w:rsid w:val="00333B5B"/>
    <w:rsid w:val="00390453"/>
    <w:rsid w:val="00392776"/>
    <w:rsid w:val="003A4255"/>
    <w:rsid w:val="004700F6"/>
    <w:rsid w:val="004777DA"/>
    <w:rsid w:val="00497A90"/>
    <w:rsid w:val="00555ED9"/>
    <w:rsid w:val="005A7CB8"/>
    <w:rsid w:val="005F0A15"/>
    <w:rsid w:val="006133B2"/>
    <w:rsid w:val="00613CC8"/>
    <w:rsid w:val="00616F56"/>
    <w:rsid w:val="00677D2D"/>
    <w:rsid w:val="00685241"/>
    <w:rsid w:val="006857CA"/>
    <w:rsid w:val="00685D42"/>
    <w:rsid w:val="007066BA"/>
    <w:rsid w:val="00800FCF"/>
    <w:rsid w:val="00832C87"/>
    <w:rsid w:val="00857818"/>
    <w:rsid w:val="009161C7"/>
    <w:rsid w:val="009404BF"/>
    <w:rsid w:val="00943ACF"/>
    <w:rsid w:val="00994C9C"/>
    <w:rsid w:val="00996792"/>
    <w:rsid w:val="009E72EE"/>
    <w:rsid w:val="009E7EAB"/>
    <w:rsid w:val="00A0524A"/>
    <w:rsid w:val="00A23BF8"/>
    <w:rsid w:val="00AF1D59"/>
    <w:rsid w:val="00B42F2E"/>
    <w:rsid w:val="00B467FD"/>
    <w:rsid w:val="00B66C8B"/>
    <w:rsid w:val="00C117E8"/>
    <w:rsid w:val="00C139D3"/>
    <w:rsid w:val="00CB66A9"/>
    <w:rsid w:val="00CC099A"/>
    <w:rsid w:val="00CD175A"/>
    <w:rsid w:val="00CE47EE"/>
    <w:rsid w:val="00D2416D"/>
    <w:rsid w:val="00D667D5"/>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237EB8"/>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ий текст Знак"/>
    <w:basedOn w:val="a0"/>
    <w:link w:val="a6"/>
    <w:rsid w:val="001C5289"/>
    <w:rPr>
      <w:rFonts w:eastAsia="Times New Roman"/>
      <w:bCs w:val="0"/>
      <w:color w:val="auto"/>
      <w:szCs w:val="24"/>
      <w:lang w:val="uk-UA"/>
    </w:rPr>
  </w:style>
  <w:style w:type="paragraph" w:styleId="a8">
    <w:name w:val="List Paragraph"/>
    <w:basedOn w:val="a"/>
    <w:uiPriority w:val="99"/>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і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ий текст з від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237EB8"/>
    <w:rPr>
      <w:rFonts w:asciiTheme="majorHAnsi" w:eastAsiaTheme="majorEastAsia" w:hAnsiTheme="majorHAnsi" w:cstheme="majorBidi"/>
      <w:b/>
      <w:i/>
      <w:iCs/>
      <w:color w:val="4F81BD" w:themeColor="accent1"/>
      <w:sz w:val="24"/>
      <w:szCs w:val="24"/>
      <w:lang w:val="uk-UA"/>
    </w:rPr>
  </w:style>
  <w:style w:type="character" w:customStyle="1" w:styleId="apple-converted-space">
    <w:name w:val="apple-converted-space"/>
    <w:basedOn w:val="a0"/>
    <w:rsid w:val="00237EB8"/>
  </w:style>
  <w:style w:type="paragraph" w:styleId="21">
    <w:name w:val="Body Text Indent 2"/>
    <w:basedOn w:val="a"/>
    <w:link w:val="22"/>
    <w:uiPriority w:val="99"/>
    <w:semiHidden/>
    <w:unhideWhenUsed/>
    <w:rsid w:val="00A0524A"/>
    <w:pPr>
      <w:spacing w:after="120" w:line="480" w:lineRule="auto"/>
      <w:ind w:left="283"/>
    </w:pPr>
  </w:style>
  <w:style w:type="character" w:customStyle="1" w:styleId="22">
    <w:name w:val="Основний текст з відступом 2 Знак"/>
    <w:basedOn w:val="a0"/>
    <w:link w:val="21"/>
    <w:uiPriority w:val="99"/>
    <w:semiHidden/>
    <w:rsid w:val="00A0524A"/>
    <w:rPr>
      <w:rFonts w:ascii="Arial Unicode MS" w:eastAsia="Arial Unicode MS" w:hAnsi="Arial Unicode MS" w:cs="Arial Unicode MS"/>
      <w:bCs/>
      <w:sz w:val="24"/>
      <w:szCs w:val="24"/>
      <w:lang w:val="uk-UA"/>
    </w:rPr>
  </w:style>
  <w:style w:type="paragraph" w:styleId="ad">
    <w:name w:val="Normal (Web)"/>
    <w:basedOn w:val="a"/>
    <w:uiPriority w:val="99"/>
    <w:rsid w:val="004777DA"/>
    <w:pPr>
      <w:spacing w:before="100" w:beforeAutospacing="1" w:after="100" w:afterAutospacing="1"/>
    </w:pPr>
    <w:rPr>
      <w:rFonts w:ascii="Times New Roman" w:eastAsia="Times New Roman" w:hAnsi="Times New Roman" w:cs="Times New Roman"/>
      <w:bCs w:val="0"/>
      <w:color w:val="auto"/>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form.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chnu.edu.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murol.com.ua" TargetMode="External"/><Relationship Id="rId4" Type="http://schemas.openxmlformats.org/officeDocument/2006/relationships/webSettings" Target="webSettings.xml"/><Relationship Id="rId9" Type="http://schemas.openxmlformats.org/officeDocument/2006/relationships/hyperlink" Target="http://www.medicwell.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21736</Words>
  <Characters>12391</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student</cp:lastModifiedBy>
  <cp:revision>13</cp:revision>
  <dcterms:created xsi:type="dcterms:W3CDTF">2020-11-06T18:26:00Z</dcterms:created>
  <dcterms:modified xsi:type="dcterms:W3CDTF">2021-03-11T14:04:00Z</dcterms:modified>
</cp:coreProperties>
</file>