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5A3D2D" w:rsidRPr="005A3D2D" w:rsidRDefault="004C4E3F" w:rsidP="005A3D2D">
      <w:pPr>
        <w:ind w:firstLine="567"/>
        <w:jc w:val="center"/>
        <w:rPr>
          <w:rFonts w:ascii="Times New Roman" w:eastAsia="Times New Roman" w:hAnsi="Times New Roman" w:cs="Times New Roman"/>
          <w:b/>
          <w:bCs w:val="0"/>
          <w:color w:val="auto"/>
          <w:sz w:val="28"/>
          <w:szCs w:val="28"/>
          <w:lang w:eastAsia="ru-RU"/>
        </w:rPr>
      </w:pPr>
      <w:r>
        <w:rPr>
          <w:rFonts w:ascii="Times New Roman" w:hAnsi="Times New Roman" w:cs="Times New Roman"/>
          <w:b/>
          <w:bCs w:val="0"/>
          <w:sz w:val="28"/>
          <w:szCs w:val="28"/>
        </w:rPr>
        <w:t>Теорія і методика соціальної роботи</w:t>
      </w: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освітня програма _______«Соціальна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освітнього рівня ________ «бакалавр»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спеціальності(тей))</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Інститут  _____________Полтавський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28"/>
          <w:szCs w:val="28"/>
          <w:lang w:eastAsia="ru-RU"/>
        </w:rPr>
        <w:t xml:space="preserve">                                            </w:t>
      </w: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0E46AD" w:rsidRPr="000E46AD" w:rsidRDefault="000E46AD" w:rsidP="000E46AD">
      <w:pPr>
        <w:jc w:val="both"/>
        <w:rPr>
          <w:rFonts w:ascii="Times New Roman" w:eastAsia="Times New Roman" w:hAnsi="Times New Roman" w:cs="Times New Roman"/>
          <w:bCs w:val="0"/>
          <w:color w:val="auto"/>
          <w:sz w:val="28"/>
          <w:szCs w:val="28"/>
          <w:lang w:eastAsia="ru-RU"/>
        </w:rPr>
      </w:pPr>
      <w:r w:rsidRPr="000E46AD">
        <w:rPr>
          <w:rFonts w:ascii="Times New Roman" w:eastAsia="Times New Roman" w:hAnsi="Times New Roman" w:cs="Times New Roman"/>
          <w:bCs w:val="0"/>
          <w:color w:val="auto"/>
          <w:sz w:val="28"/>
          <w:szCs w:val="28"/>
          <w:lang w:eastAsia="ru-RU"/>
        </w:rPr>
        <w:t>Обсяг, кредитів: 4 (120 акад. год.)</w:t>
      </w:r>
    </w:p>
    <w:p w:rsidR="000E46AD" w:rsidRPr="000E46AD" w:rsidRDefault="000E46AD" w:rsidP="000E46AD">
      <w:pPr>
        <w:jc w:val="both"/>
        <w:rPr>
          <w:rFonts w:ascii="Times New Roman" w:eastAsia="Times New Roman" w:hAnsi="Times New Roman" w:cs="Times New Roman"/>
          <w:bCs w:val="0"/>
          <w:color w:val="auto"/>
          <w:sz w:val="28"/>
          <w:szCs w:val="28"/>
          <w:lang w:eastAsia="ru-RU"/>
        </w:rPr>
      </w:pPr>
      <w:r w:rsidRPr="000E46AD">
        <w:rPr>
          <w:rFonts w:ascii="Times New Roman" w:eastAsia="Times New Roman" w:hAnsi="Times New Roman" w:cs="Times New Roman"/>
          <w:bCs w:val="0"/>
          <w:color w:val="auto"/>
          <w:sz w:val="28"/>
          <w:szCs w:val="28"/>
          <w:lang w:eastAsia="ru-RU"/>
        </w:rPr>
        <w:t>Форма підсумкового контролю: залік</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5"/>
      </w:tblGrid>
      <w:tr w:rsidR="001C5289" w:rsidRPr="00685241" w:rsidTr="003A3E74">
        <w:tc>
          <w:tcPr>
            <w:tcW w:w="9571" w:type="dxa"/>
            <w:gridSpan w:val="2"/>
            <w:shd w:val="clear" w:color="auto" w:fill="auto"/>
            <w:vAlign w:val="center"/>
          </w:tcPr>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5877E9" w:rsidRDefault="003A3E74"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Мякушко Н. С., кандидат політичних наук, доцент кафедри  соціальної роботи Полтавського інституту економіки і права</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https://vo.uu.edu.ua/user/profile.php</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Телефон викладача: </w:t>
            </w:r>
            <w:r w:rsidR="008A7C54" w:rsidRPr="00956CC2">
              <w:rPr>
                <w:rFonts w:ascii="Times New Roman" w:hAnsi="Times New Roman" w:cs="Times New Roman"/>
                <w:i/>
                <w:color w:val="auto"/>
                <w:sz w:val="28"/>
                <w:szCs w:val="28"/>
                <w:lang w:val="ru-RU"/>
              </w:rPr>
              <w:t>0502540684</w:t>
            </w:r>
          </w:p>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Електронна пошта: </w:t>
            </w:r>
            <w:r w:rsidR="008A7C54" w:rsidRPr="00956CC2">
              <w:rPr>
                <w:rFonts w:ascii="Times New Roman" w:hAnsi="Times New Roman" w:cs="Times New Roman"/>
                <w:i/>
                <w:color w:val="auto"/>
                <w:sz w:val="28"/>
                <w:szCs w:val="28"/>
                <w:lang w:val="en-US"/>
              </w:rPr>
              <w:t>MyakushkoNadiya</w:t>
            </w:r>
            <w:r w:rsidR="008A7C54" w:rsidRPr="00956CC2">
              <w:rPr>
                <w:rFonts w:ascii="Times New Roman" w:hAnsi="Times New Roman" w:cs="Times New Roman"/>
                <w:i/>
                <w:color w:val="auto"/>
                <w:sz w:val="28"/>
                <w:szCs w:val="28"/>
                <w:lang w:val="ru-RU"/>
              </w:rPr>
              <w:t>@</w:t>
            </w:r>
            <w:r w:rsidR="008A7C54" w:rsidRPr="00956CC2">
              <w:rPr>
                <w:rFonts w:ascii="Times New Roman" w:hAnsi="Times New Roman" w:cs="Times New Roman"/>
                <w:i/>
                <w:color w:val="auto"/>
                <w:sz w:val="28"/>
                <w:szCs w:val="28"/>
                <w:lang w:val="en-US"/>
              </w:rPr>
              <w:t>i</w:t>
            </w:r>
            <w:r w:rsidR="008A7C54" w:rsidRPr="00956CC2">
              <w:rPr>
                <w:rFonts w:ascii="Times New Roman" w:hAnsi="Times New Roman" w:cs="Times New Roman"/>
                <w:i/>
                <w:color w:val="auto"/>
                <w:sz w:val="28"/>
                <w:szCs w:val="28"/>
                <w:lang w:val="ru-RU"/>
              </w:rPr>
              <w:t>.</w:t>
            </w:r>
            <w:r w:rsidR="008A7C54" w:rsidRPr="00956CC2">
              <w:rPr>
                <w:rFonts w:ascii="Times New Roman" w:hAnsi="Times New Roman" w:cs="Times New Roman"/>
                <w:i/>
                <w:color w:val="auto"/>
                <w:sz w:val="28"/>
                <w:szCs w:val="28"/>
                <w:lang w:val="en-US"/>
              </w:rPr>
              <w:t>ua</w:t>
            </w:r>
          </w:p>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Вайбер: </w:t>
            </w:r>
            <w:r w:rsidR="008A7C54" w:rsidRPr="00956CC2">
              <w:rPr>
                <w:rFonts w:ascii="Times New Roman" w:hAnsi="Times New Roman" w:cs="Times New Roman"/>
                <w:i/>
                <w:color w:val="auto"/>
                <w:sz w:val="28"/>
                <w:szCs w:val="28"/>
                <w:lang w:val="ru-RU"/>
              </w:rPr>
              <w:t>0502540684</w:t>
            </w:r>
          </w:p>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Кабінет (електронний кабінет):</w:t>
            </w:r>
            <w:r w:rsidRPr="003A3E74">
              <w:rPr>
                <w:rFonts w:ascii="Times New Roman" w:hAnsi="Times New Roman" w:cs="Times New Roman"/>
                <w:color w:val="FF0000"/>
              </w:rPr>
              <w:t xml:space="preserve"> </w:t>
            </w:r>
            <w:r w:rsidRPr="003A3E74">
              <w:rPr>
                <w:rFonts w:ascii="Times New Roman" w:hAnsi="Times New Roman" w:cs="Times New Roman"/>
                <w:i/>
                <w:color w:val="FF0000"/>
                <w:sz w:val="28"/>
                <w:szCs w:val="28"/>
              </w:rPr>
              <w:t>https://vo.uu.edu.ua/my/</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3A3E74">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3A3E74" w:rsidP="003A3E74">
            <w:pPr>
              <w:jc w:val="center"/>
              <w:rPr>
                <w:rFonts w:ascii="Times New Roman" w:hAnsi="Times New Roman" w:cs="Times New Roman"/>
              </w:rPr>
            </w:pPr>
            <w:r w:rsidRPr="003A3E74">
              <w:rPr>
                <w:rStyle w:val="a3"/>
                <w:rFonts w:ascii="Times New Roman" w:hAnsi="Times New Roman" w:cs="Times New Roman"/>
                <w:color w:val="auto"/>
                <w:sz w:val="28"/>
                <w:szCs w:val="28"/>
              </w:rPr>
              <w:t>https://vo.uu.edu.ua/course/view.php?id=2562</w:t>
            </w:r>
          </w:p>
        </w:tc>
      </w:tr>
    </w:tbl>
    <w:p w:rsidR="001C5289" w:rsidRPr="00685241" w:rsidRDefault="001C5289" w:rsidP="001C5289">
      <w:pPr>
        <w:pStyle w:val="a6"/>
        <w:tabs>
          <w:tab w:val="left" w:pos="2030"/>
        </w:tabs>
        <w:jc w:val="center"/>
        <w:rPr>
          <w:b/>
          <w:szCs w:val="28"/>
        </w:rPr>
      </w:pPr>
    </w:p>
    <w:p w:rsidR="004C4E3F" w:rsidRPr="00BA2337" w:rsidRDefault="001C5289" w:rsidP="004C4E3F">
      <w:pPr>
        <w:pStyle w:val="1"/>
        <w:spacing w:before="0" w:after="240"/>
        <w:jc w:val="center"/>
        <w:rPr>
          <w:rFonts w:ascii="Times New Roman" w:hAnsi="Times New Roman"/>
          <w:bCs/>
          <w:sz w:val="28"/>
          <w:szCs w:val="28"/>
        </w:rPr>
      </w:pPr>
      <w:r w:rsidRPr="00685241">
        <w:rPr>
          <w:rFonts w:ascii="Times New Roman" w:hAnsi="Times New Roman"/>
          <w:b w:val="0"/>
          <w:bCs/>
          <w:i/>
          <w:szCs w:val="28"/>
        </w:rPr>
        <w:br w:type="page"/>
      </w:r>
      <w:r w:rsidR="004C4E3F" w:rsidRPr="00BA2337">
        <w:rPr>
          <w:rFonts w:ascii="Times New Roman" w:hAnsi="Times New Roman"/>
          <w:bCs/>
          <w:sz w:val="28"/>
          <w:szCs w:val="28"/>
        </w:rPr>
        <w:lastRenderedPageBreak/>
        <w:t>.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C4E3F" w:rsidRPr="00BA2337" w:rsidTr="004C494F">
        <w:trPr>
          <w:trHeight w:val="803"/>
        </w:trPr>
        <w:tc>
          <w:tcPr>
            <w:tcW w:w="2896" w:type="dxa"/>
            <w:vMerge w:val="restart"/>
            <w:vAlign w:val="center"/>
          </w:tcPr>
          <w:p w:rsidR="004C4E3F" w:rsidRPr="00BA2337" w:rsidRDefault="004C4E3F" w:rsidP="004C494F">
            <w:pPr>
              <w:jc w:val="center"/>
              <w:rPr>
                <w:rFonts w:ascii="Times New Roman" w:hAnsi="Times New Roman" w:cs="Times New Roman"/>
                <w:b/>
                <w:sz w:val="28"/>
                <w:szCs w:val="28"/>
              </w:rPr>
            </w:pPr>
            <w:r w:rsidRPr="00BA2337">
              <w:rPr>
                <w:rFonts w:ascii="Times New Roman" w:hAnsi="Times New Roman" w:cs="Times New Roman"/>
                <w:b/>
                <w:sz w:val="28"/>
                <w:szCs w:val="28"/>
              </w:rPr>
              <w:t xml:space="preserve">Найменування показників </w:t>
            </w:r>
          </w:p>
        </w:tc>
        <w:tc>
          <w:tcPr>
            <w:tcW w:w="3262" w:type="dxa"/>
            <w:vMerge w:val="restart"/>
            <w:vAlign w:val="center"/>
          </w:tcPr>
          <w:p w:rsidR="004C4E3F" w:rsidRPr="00BA2337" w:rsidRDefault="004C4E3F" w:rsidP="004C494F">
            <w:pPr>
              <w:jc w:val="center"/>
              <w:rPr>
                <w:rFonts w:ascii="Times New Roman" w:hAnsi="Times New Roman" w:cs="Times New Roman"/>
                <w:b/>
                <w:sz w:val="28"/>
                <w:szCs w:val="28"/>
              </w:rPr>
            </w:pPr>
            <w:r w:rsidRPr="00BA2337">
              <w:rPr>
                <w:rFonts w:ascii="Times New Roman" w:hAnsi="Times New Roman" w:cs="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4C4E3F" w:rsidRPr="00BA2337" w:rsidRDefault="004C4E3F" w:rsidP="004C494F">
            <w:pPr>
              <w:jc w:val="center"/>
              <w:rPr>
                <w:rFonts w:ascii="Times New Roman" w:hAnsi="Times New Roman" w:cs="Times New Roman"/>
                <w:b/>
                <w:sz w:val="28"/>
                <w:szCs w:val="28"/>
              </w:rPr>
            </w:pPr>
            <w:r w:rsidRPr="00BA2337">
              <w:rPr>
                <w:rFonts w:ascii="Times New Roman" w:hAnsi="Times New Roman" w:cs="Times New Roman"/>
                <w:b/>
                <w:sz w:val="28"/>
                <w:szCs w:val="28"/>
              </w:rPr>
              <w:t>Характеристика навчальної дисципліни</w:t>
            </w:r>
          </w:p>
        </w:tc>
      </w:tr>
      <w:tr w:rsidR="004C4E3F" w:rsidRPr="00BA2337" w:rsidTr="004C494F">
        <w:trPr>
          <w:trHeight w:val="549"/>
        </w:trPr>
        <w:tc>
          <w:tcPr>
            <w:tcW w:w="2896" w:type="dxa"/>
            <w:vMerge/>
            <w:vAlign w:val="center"/>
          </w:tcPr>
          <w:p w:rsidR="004C4E3F" w:rsidRPr="00BA2337" w:rsidRDefault="004C4E3F" w:rsidP="004C494F">
            <w:pPr>
              <w:jc w:val="center"/>
              <w:rPr>
                <w:rFonts w:ascii="Times New Roman" w:hAnsi="Times New Roman" w:cs="Times New Roman"/>
                <w:b/>
                <w:sz w:val="28"/>
                <w:szCs w:val="28"/>
              </w:rPr>
            </w:pPr>
          </w:p>
        </w:tc>
        <w:tc>
          <w:tcPr>
            <w:tcW w:w="3262" w:type="dxa"/>
            <w:vMerge/>
            <w:vAlign w:val="center"/>
          </w:tcPr>
          <w:p w:rsidR="004C4E3F" w:rsidRPr="00BA2337" w:rsidRDefault="004C4E3F" w:rsidP="004C494F">
            <w:pPr>
              <w:jc w:val="center"/>
              <w:rPr>
                <w:rFonts w:ascii="Times New Roman" w:hAnsi="Times New Roman" w:cs="Times New Roman"/>
                <w:b/>
                <w:sz w:val="28"/>
                <w:szCs w:val="28"/>
              </w:rPr>
            </w:pPr>
          </w:p>
        </w:tc>
        <w:tc>
          <w:tcPr>
            <w:tcW w:w="1620" w:type="dxa"/>
          </w:tcPr>
          <w:p w:rsidR="004C4E3F" w:rsidRPr="00BA2337" w:rsidRDefault="004C4E3F" w:rsidP="004C494F">
            <w:pPr>
              <w:jc w:val="center"/>
              <w:rPr>
                <w:rFonts w:ascii="Times New Roman" w:hAnsi="Times New Roman" w:cs="Times New Roman"/>
                <w:b/>
                <w:i/>
                <w:sz w:val="28"/>
                <w:szCs w:val="28"/>
              </w:rPr>
            </w:pPr>
            <w:r w:rsidRPr="00BA2337">
              <w:rPr>
                <w:rFonts w:ascii="Times New Roman" w:hAnsi="Times New Roman" w:cs="Times New Roman"/>
                <w:b/>
                <w:i/>
                <w:sz w:val="28"/>
                <w:szCs w:val="28"/>
              </w:rPr>
              <w:t>денна форма навчання</w:t>
            </w:r>
          </w:p>
        </w:tc>
        <w:tc>
          <w:tcPr>
            <w:tcW w:w="1800" w:type="dxa"/>
          </w:tcPr>
          <w:p w:rsidR="004C4E3F" w:rsidRPr="00BA2337" w:rsidRDefault="004C4E3F" w:rsidP="004C494F">
            <w:pPr>
              <w:jc w:val="center"/>
              <w:rPr>
                <w:rFonts w:ascii="Times New Roman" w:hAnsi="Times New Roman" w:cs="Times New Roman"/>
                <w:b/>
                <w:i/>
                <w:sz w:val="28"/>
                <w:szCs w:val="28"/>
              </w:rPr>
            </w:pPr>
            <w:r w:rsidRPr="00BA2337">
              <w:rPr>
                <w:rFonts w:ascii="Times New Roman" w:hAnsi="Times New Roman" w:cs="Times New Roman"/>
                <w:b/>
                <w:i/>
                <w:sz w:val="28"/>
                <w:szCs w:val="28"/>
              </w:rPr>
              <w:t>заочна форма навчання</w:t>
            </w:r>
          </w:p>
        </w:tc>
      </w:tr>
      <w:tr w:rsidR="004C4E3F" w:rsidRPr="00BA2337" w:rsidTr="004C494F">
        <w:trPr>
          <w:trHeight w:val="409"/>
        </w:trPr>
        <w:tc>
          <w:tcPr>
            <w:tcW w:w="2896" w:type="dxa"/>
            <w:vMerge w:val="restart"/>
            <w:vAlign w:val="center"/>
          </w:tcPr>
          <w:p w:rsidR="004C4E3F" w:rsidRPr="00BA2337" w:rsidRDefault="004C4E3F" w:rsidP="004C494F">
            <w:pPr>
              <w:rPr>
                <w:rFonts w:ascii="Times New Roman" w:hAnsi="Times New Roman" w:cs="Times New Roman"/>
                <w:sz w:val="28"/>
                <w:szCs w:val="28"/>
              </w:rPr>
            </w:pPr>
            <w:r w:rsidRPr="00BA2337">
              <w:rPr>
                <w:rFonts w:ascii="Times New Roman" w:hAnsi="Times New Roman" w:cs="Times New Roman"/>
                <w:sz w:val="28"/>
                <w:szCs w:val="28"/>
              </w:rPr>
              <w:t xml:space="preserve">Загальний обсяг кредитів – </w:t>
            </w:r>
            <w:r>
              <w:rPr>
                <w:rFonts w:ascii="Times New Roman" w:hAnsi="Times New Roman" w:cs="Times New Roman"/>
                <w:sz w:val="28"/>
                <w:szCs w:val="28"/>
              </w:rPr>
              <w:t>6</w:t>
            </w:r>
          </w:p>
        </w:tc>
        <w:tc>
          <w:tcPr>
            <w:tcW w:w="3262" w:type="dxa"/>
          </w:tcPr>
          <w:p w:rsidR="004C4E3F" w:rsidRPr="00BA2337" w:rsidRDefault="004C4E3F" w:rsidP="004C494F">
            <w:pPr>
              <w:jc w:val="center"/>
              <w:rPr>
                <w:rFonts w:ascii="Times New Roman" w:hAnsi="Times New Roman" w:cs="Times New Roman"/>
                <w:b/>
                <w:sz w:val="28"/>
                <w:szCs w:val="28"/>
              </w:rPr>
            </w:pPr>
            <w:r w:rsidRPr="00BA2337">
              <w:rPr>
                <w:rFonts w:ascii="Times New Roman" w:hAnsi="Times New Roman" w:cs="Times New Roman"/>
                <w:b/>
                <w:sz w:val="28"/>
                <w:szCs w:val="28"/>
              </w:rPr>
              <w:t>Галузь знань</w:t>
            </w:r>
          </w:p>
          <w:p w:rsidR="004C4E3F" w:rsidRPr="00BA2337" w:rsidRDefault="004C4E3F" w:rsidP="004C494F">
            <w:pPr>
              <w:jc w:val="center"/>
              <w:rPr>
                <w:rFonts w:ascii="Times New Roman" w:hAnsi="Times New Roman" w:cs="Times New Roman"/>
              </w:rPr>
            </w:pPr>
            <w:r>
              <w:rPr>
                <w:rFonts w:ascii="Times New Roman" w:hAnsi="Times New Roman" w:cs="Times New Roman"/>
                <w:sz w:val="28"/>
                <w:szCs w:val="28"/>
              </w:rPr>
              <w:t>23 «Соціальна робота»</w:t>
            </w:r>
          </w:p>
        </w:tc>
        <w:tc>
          <w:tcPr>
            <w:tcW w:w="3420" w:type="dxa"/>
            <w:gridSpan w:val="2"/>
            <w:vAlign w:val="center"/>
          </w:tcPr>
          <w:p w:rsidR="004C4E3F" w:rsidRPr="00ED6503" w:rsidRDefault="004C4E3F" w:rsidP="004C494F">
            <w:pPr>
              <w:jc w:val="center"/>
              <w:rPr>
                <w:rFonts w:ascii="Times New Roman" w:hAnsi="Times New Roman" w:cs="Times New Roman"/>
                <w:b/>
                <w:sz w:val="28"/>
                <w:szCs w:val="28"/>
              </w:rPr>
            </w:pPr>
            <w:r w:rsidRPr="00ED6503">
              <w:rPr>
                <w:rFonts w:ascii="Times New Roman" w:hAnsi="Times New Roman" w:cs="Times New Roman"/>
                <w:b/>
                <w:sz w:val="28"/>
                <w:szCs w:val="28"/>
              </w:rPr>
              <w:t>Вид дисципліни</w:t>
            </w:r>
          </w:p>
          <w:p w:rsidR="004C4E3F" w:rsidRPr="00ED6503" w:rsidRDefault="004C4E3F" w:rsidP="004C494F">
            <w:pPr>
              <w:jc w:val="center"/>
              <w:rPr>
                <w:rFonts w:ascii="Times New Roman" w:hAnsi="Times New Roman" w:cs="Times New Roman"/>
                <w:sz w:val="28"/>
                <w:szCs w:val="28"/>
              </w:rPr>
            </w:pPr>
            <w:r w:rsidRPr="00ED6503">
              <w:rPr>
                <w:rFonts w:ascii="Times New Roman" w:hAnsi="Times New Roman" w:cs="Times New Roman"/>
                <w:sz w:val="28"/>
                <w:szCs w:val="28"/>
              </w:rPr>
              <w:t xml:space="preserve">обов’язкова </w:t>
            </w:r>
          </w:p>
        </w:tc>
      </w:tr>
      <w:tr w:rsidR="004C4E3F" w:rsidRPr="00BA2337" w:rsidTr="004C494F">
        <w:trPr>
          <w:trHeight w:val="409"/>
        </w:trPr>
        <w:tc>
          <w:tcPr>
            <w:tcW w:w="2896" w:type="dxa"/>
            <w:vMerge/>
            <w:vAlign w:val="center"/>
          </w:tcPr>
          <w:p w:rsidR="004C4E3F" w:rsidRPr="00BA2337" w:rsidRDefault="004C4E3F" w:rsidP="004C494F">
            <w:pPr>
              <w:rPr>
                <w:rFonts w:ascii="Times New Roman" w:hAnsi="Times New Roman" w:cs="Times New Roman"/>
                <w:sz w:val="28"/>
                <w:szCs w:val="28"/>
              </w:rPr>
            </w:pPr>
          </w:p>
        </w:tc>
        <w:tc>
          <w:tcPr>
            <w:tcW w:w="3262" w:type="dxa"/>
            <w:vAlign w:val="center"/>
          </w:tcPr>
          <w:p w:rsidR="004C4E3F" w:rsidRPr="00BA2337" w:rsidRDefault="004C4E3F" w:rsidP="004C494F">
            <w:pPr>
              <w:jc w:val="center"/>
              <w:rPr>
                <w:rFonts w:ascii="Times New Roman" w:hAnsi="Times New Roman" w:cs="Times New Roman"/>
                <w:b/>
                <w:sz w:val="28"/>
                <w:szCs w:val="28"/>
              </w:rPr>
            </w:pPr>
            <w:r w:rsidRPr="00BA2337">
              <w:rPr>
                <w:rFonts w:ascii="Times New Roman" w:hAnsi="Times New Roman" w:cs="Times New Roman"/>
                <w:b/>
                <w:sz w:val="28"/>
                <w:szCs w:val="28"/>
              </w:rPr>
              <w:t xml:space="preserve">Спеціальність </w:t>
            </w:r>
          </w:p>
          <w:p w:rsidR="004C4E3F" w:rsidRPr="00BA2337" w:rsidRDefault="004C4E3F" w:rsidP="004C494F">
            <w:pPr>
              <w:jc w:val="center"/>
              <w:rPr>
                <w:rFonts w:ascii="Times New Roman" w:hAnsi="Times New Roman" w:cs="Times New Roman"/>
              </w:rPr>
            </w:pPr>
            <w:r>
              <w:rPr>
                <w:rFonts w:ascii="Times New Roman" w:hAnsi="Times New Roman" w:cs="Times New Roman"/>
                <w:sz w:val="28"/>
                <w:szCs w:val="28"/>
              </w:rPr>
              <w:t>231 «Соціальна робота»</w:t>
            </w:r>
          </w:p>
        </w:tc>
        <w:tc>
          <w:tcPr>
            <w:tcW w:w="3420" w:type="dxa"/>
            <w:gridSpan w:val="2"/>
            <w:vAlign w:val="center"/>
          </w:tcPr>
          <w:p w:rsidR="004C4E3F" w:rsidRPr="00ED6503" w:rsidRDefault="004C4E3F" w:rsidP="004C494F">
            <w:pPr>
              <w:jc w:val="center"/>
              <w:rPr>
                <w:rFonts w:ascii="Times New Roman" w:hAnsi="Times New Roman" w:cs="Times New Roman"/>
                <w:b/>
                <w:sz w:val="28"/>
                <w:szCs w:val="28"/>
              </w:rPr>
            </w:pPr>
            <w:r w:rsidRPr="00ED6503">
              <w:rPr>
                <w:rFonts w:ascii="Times New Roman" w:hAnsi="Times New Roman" w:cs="Times New Roman"/>
                <w:b/>
                <w:sz w:val="28"/>
                <w:szCs w:val="28"/>
              </w:rPr>
              <w:t xml:space="preserve">Цикл підготовки </w:t>
            </w:r>
          </w:p>
          <w:p w:rsidR="004C4E3F" w:rsidRPr="00ED6503" w:rsidRDefault="004C4E3F" w:rsidP="004C494F">
            <w:pPr>
              <w:jc w:val="center"/>
              <w:rPr>
                <w:rFonts w:ascii="Times New Roman" w:hAnsi="Times New Roman" w:cs="Times New Roman"/>
                <w:sz w:val="28"/>
                <w:szCs w:val="28"/>
                <w:highlight w:val="yellow"/>
              </w:rPr>
            </w:pPr>
            <w:r w:rsidRPr="00ED6503">
              <w:rPr>
                <w:rFonts w:ascii="Times New Roman" w:hAnsi="Times New Roman" w:cs="Times New Roman"/>
                <w:sz w:val="28"/>
                <w:szCs w:val="28"/>
              </w:rPr>
              <w:t xml:space="preserve">загальний </w:t>
            </w:r>
          </w:p>
        </w:tc>
      </w:tr>
      <w:tr w:rsidR="004C4E3F" w:rsidRPr="00BA2337" w:rsidTr="004C494F">
        <w:trPr>
          <w:trHeight w:val="170"/>
        </w:trPr>
        <w:tc>
          <w:tcPr>
            <w:tcW w:w="2896" w:type="dxa"/>
            <w:vAlign w:val="center"/>
          </w:tcPr>
          <w:p w:rsidR="004C4E3F" w:rsidRPr="000A021A" w:rsidRDefault="004C4E3F" w:rsidP="004C494F">
            <w:pPr>
              <w:rPr>
                <w:rFonts w:ascii="Times New Roman" w:hAnsi="Times New Roman" w:cs="Times New Roman"/>
                <w:sz w:val="28"/>
                <w:szCs w:val="28"/>
              </w:rPr>
            </w:pPr>
            <w:r w:rsidRPr="000A021A">
              <w:rPr>
                <w:rFonts w:ascii="Times New Roman" w:hAnsi="Times New Roman" w:cs="Times New Roman"/>
                <w:sz w:val="28"/>
                <w:szCs w:val="28"/>
              </w:rPr>
              <w:t>Модулів – 4</w:t>
            </w:r>
          </w:p>
        </w:tc>
        <w:tc>
          <w:tcPr>
            <w:tcW w:w="3262" w:type="dxa"/>
            <w:vMerge w:val="restart"/>
            <w:vAlign w:val="center"/>
          </w:tcPr>
          <w:p w:rsidR="004C4E3F" w:rsidRPr="00BA2337" w:rsidRDefault="004C4E3F" w:rsidP="004C494F">
            <w:pPr>
              <w:jc w:val="center"/>
              <w:rPr>
                <w:rFonts w:ascii="Times New Roman" w:hAnsi="Times New Roman" w:cs="Times New Roman"/>
                <w:b/>
                <w:sz w:val="28"/>
                <w:szCs w:val="28"/>
              </w:rPr>
            </w:pPr>
            <w:r w:rsidRPr="00BA2337">
              <w:rPr>
                <w:rFonts w:ascii="Times New Roman" w:hAnsi="Times New Roman" w:cs="Times New Roman"/>
                <w:b/>
                <w:sz w:val="28"/>
                <w:szCs w:val="28"/>
              </w:rPr>
              <w:t>Мова викладання, навчання та оцінювання:</w:t>
            </w:r>
          </w:p>
          <w:p w:rsidR="004C4E3F" w:rsidRPr="00BA2337" w:rsidRDefault="004C4E3F" w:rsidP="004C494F">
            <w:pPr>
              <w:jc w:val="center"/>
              <w:rPr>
                <w:rFonts w:ascii="Times New Roman" w:hAnsi="Times New Roman" w:cs="Times New Roman"/>
              </w:rPr>
            </w:pPr>
            <w:r>
              <w:rPr>
                <w:rFonts w:ascii="Times New Roman" w:hAnsi="Times New Roman" w:cs="Times New Roman"/>
                <w:sz w:val="28"/>
                <w:szCs w:val="28"/>
              </w:rPr>
              <w:t>українська</w:t>
            </w:r>
          </w:p>
        </w:tc>
        <w:tc>
          <w:tcPr>
            <w:tcW w:w="3420" w:type="dxa"/>
            <w:gridSpan w:val="2"/>
            <w:vAlign w:val="center"/>
          </w:tcPr>
          <w:p w:rsidR="004C4E3F" w:rsidRPr="00BA2337" w:rsidRDefault="004C4E3F" w:rsidP="004C494F">
            <w:pPr>
              <w:jc w:val="center"/>
              <w:rPr>
                <w:rFonts w:ascii="Times New Roman" w:hAnsi="Times New Roman" w:cs="Times New Roman"/>
                <w:b/>
                <w:sz w:val="28"/>
                <w:szCs w:val="28"/>
              </w:rPr>
            </w:pPr>
            <w:r w:rsidRPr="00BA2337">
              <w:rPr>
                <w:rFonts w:ascii="Times New Roman" w:hAnsi="Times New Roman" w:cs="Times New Roman"/>
                <w:b/>
                <w:sz w:val="28"/>
                <w:szCs w:val="28"/>
              </w:rPr>
              <w:t>Рік підготовки:</w:t>
            </w:r>
          </w:p>
        </w:tc>
      </w:tr>
      <w:tr w:rsidR="004C4E3F" w:rsidRPr="00BA2337" w:rsidTr="004C494F">
        <w:trPr>
          <w:trHeight w:val="207"/>
        </w:trPr>
        <w:tc>
          <w:tcPr>
            <w:tcW w:w="2896" w:type="dxa"/>
            <w:vAlign w:val="center"/>
          </w:tcPr>
          <w:p w:rsidR="004C4E3F" w:rsidRPr="000A021A" w:rsidRDefault="004C4E3F" w:rsidP="004C494F">
            <w:pPr>
              <w:rPr>
                <w:rFonts w:ascii="Times New Roman" w:hAnsi="Times New Roman" w:cs="Times New Roman"/>
                <w:sz w:val="28"/>
                <w:szCs w:val="28"/>
              </w:rPr>
            </w:pPr>
            <w:r w:rsidRPr="000A021A">
              <w:rPr>
                <w:rFonts w:ascii="Times New Roman" w:hAnsi="Times New Roman" w:cs="Times New Roman"/>
                <w:sz w:val="28"/>
                <w:szCs w:val="28"/>
              </w:rPr>
              <w:t>Змістових модулів – 4</w:t>
            </w:r>
          </w:p>
        </w:tc>
        <w:tc>
          <w:tcPr>
            <w:tcW w:w="3262" w:type="dxa"/>
            <w:vMerge/>
            <w:vAlign w:val="center"/>
          </w:tcPr>
          <w:p w:rsidR="004C4E3F" w:rsidRPr="00BA2337" w:rsidRDefault="004C4E3F" w:rsidP="004C494F">
            <w:pPr>
              <w:jc w:val="center"/>
              <w:rPr>
                <w:rFonts w:ascii="Times New Roman" w:hAnsi="Times New Roman" w:cs="Times New Roman"/>
                <w:szCs w:val="28"/>
              </w:rPr>
            </w:pPr>
          </w:p>
        </w:tc>
        <w:tc>
          <w:tcPr>
            <w:tcW w:w="1620" w:type="dxa"/>
            <w:vAlign w:val="center"/>
          </w:tcPr>
          <w:p w:rsidR="004C4E3F" w:rsidRPr="00BA2337" w:rsidRDefault="004C4E3F" w:rsidP="004C494F">
            <w:pPr>
              <w:jc w:val="center"/>
              <w:rPr>
                <w:rFonts w:ascii="Times New Roman" w:hAnsi="Times New Roman" w:cs="Times New Roman"/>
                <w:sz w:val="28"/>
                <w:szCs w:val="28"/>
              </w:rPr>
            </w:pPr>
            <w:r>
              <w:rPr>
                <w:rFonts w:ascii="Times New Roman" w:hAnsi="Times New Roman" w:cs="Times New Roman"/>
                <w:sz w:val="28"/>
                <w:szCs w:val="28"/>
              </w:rPr>
              <w:t>2-й</w:t>
            </w:r>
          </w:p>
        </w:tc>
        <w:tc>
          <w:tcPr>
            <w:tcW w:w="1800" w:type="dxa"/>
            <w:vAlign w:val="center"/>
          </w:tcPr>
          <w:p w:rsidR="004C4E3F" w:rsidRPr="00BA2337" w:rsidRDefault="004C4E3F" w:rsidP="004C494F">
            <w:pPr>
              <w:jc w:val="center"/>
              <w:rPr>
                <w:rFonts w:ascii="Times New Roman" w:hAnsi="Times New Roman" w:cs="Times New Roman"/>
                <w:sz w:val="28"/>
                <w:szCs w:val="28"/>
              </w:rPr>
            </w:pPr>
            <w:r>
              <w:rPr>
                <w:rFonts w:ascii="Times New Roman" w:hAnsi="Times New Roman" w:cs="Times New Roman"/>
                <w:sz w:val="28"/>
                <w:szCs w:val="28"/>
              </w:rPr>
              <w:t>2</w:t>
            </w:r>
            <w:r w:rsidRPr="002277B1">
              <w:rPr>
                <w:rFonts w:ascii="Times New Roman" w:hAnsi="Times New Roman" w:cs="Times New Roman"/>
                <w:sz w:val="28"/>
                <w:szCs w:val="28"/>
              </w:rPr>
              <w:t>-й</w:t>
            </w:r>
          </w:p>
        </w:tc>
      </w:tr>
      <w:tr w:rsidR="004C4E3F" w:rsidRPr="00DB6756" w:rsidTr="004C494F">
        <w:trPr>
          <w:trHeight w:val="246"/>
        </w:trPr>
        <w:tc>
          <w:tcPr>
            <w:tcW w:w="2896" w:type="dxa"/>
            <w:vAlign w:val="center"/>
          </w:tcPr>
          <w:p w:rsidR="004C4E3F" w:rsidRPr="00DB6756" w:rsidRDefault="004C4E3F" w:rsidP="004C494F">
            <w:pPr>
              <w:rPr>
                <w:rFonts w:ascii="Times New Roman" w:hAnsi="Times New Roman" w:cs="Times New Roman"/>
              </w:rPr>
            </w:pPr>
            <w:r w:rsidRPr="00DB6756">
              <w:rPr>
                <w:rFonts w:ascii="Times New Roman" w:hAnsi="Times New Roman" w:cs="Times New Roman"/>
                <w:sz w:val="28"/>
                <w:szCs w:val="28"/>
              </w:rPr>
              <w:t>Індивідуальне науково-дослідне завдання «Презентація актуального питання курсу»</w:t>
            </w:r>
          </w:p>
        </w:tc>
        <w:tc>
          <w:tcPr>
            <w:tcW w:w="3262" w:type="dxa"/>
            <w:vMerge/>
            <w:vAlign w:val="center"/>
          </w:tcPr>
          <w:p w:rsidR="004C4E3F" w:rsidRPr="00DB6756" w:rsidRDefault="004C4E3F" w:rsidP="004C494F">
            <w:pPr>
              <w:jc w:val="center"/>
              <w:rPr>
                <w:rFonts w:ascii="Times New Roman" w:hAnsi="Times New Roman" w:cs="Times New Roman"/>
                <w:b/>
                <w:sz w:val="28"/>
                <w:szCs w:val="28"/>
              </w:rPr>
            </w:pPr>
          </w:p>
        </w:tc>
        <w:tc>
          <w:tcPr>
            <w:tcW w:w="3420" w:type="dxa"/>
            <w:gridSpan w:val="2"/>
            <w:vAlign w:val="center"/>
          </w:tcPr>
          <w:p w:rsidR="004C4E3F" w:rsidRPr="00DB6756" w:rsidRDefault="004C4E3F" w:rsidP="004C494F">
            <w:pPr>
              <w:jc w:val="center"/>
              <w:rPr>
                <w:rFonts w:ascii="Times New Roman" w:hAnsi="Times New Roman" w:cs="Times New Roman"/>
                <w:b/>
                <w:sz w:val="28"/>
                <w:szCs w:val="28"/>
              </w:rPr>
            </w:pPr>
            <w:r w:rsidRPr="00DB6756">
              <w:rPr>
                <w:rFonts w:ascii="Times New Roman" w:hAnsi="Times New Roman" w:cs="Times New Roman"/>
                <w:b/>
                <w:sz w:val="28"/>
                <w:szCs w:val="28"/>
              </w:rPr>
              <w:t>Семестр</w:t>
            </w:r>
          </w:p>
        </w:tc>
      </w:tr>
      <w:tr w:rsidR="004C4E3F" w:rsidRPr="00DB6756" w:rsidTr="004C494F">
        <w:trPr>
          <w:trHeight w:val="323"/>
        </w:trPr>
        <w:tc>
          <w:tcPr>
            <w:tcW w:w="2896" w:type="dxa"/>
            <w:vMerge w:val="restart"/>
            <w:vAlign w:val="center"/>
          </w:tcPr>
          <w:p w:rsidR="004C4E3F" w:rsidRPr="00DB6756" w:rsidRDefault="004C4E3F" w:rsidP="004C494F">
            <w:pPr>
              <w:rPr>
                <w:rFonts w:ascii="Times New Roman" w:hAnsi="Times New Roman" w:cs="Times New Roman"/>
                <w:sz w:val="28"/>
                <w:szCs w:val="28"/>
              </w:rPr>
            </w:pPr>
            <w:r w:rsidRPr="00DB6756">
              <w:rPr>
                <w:rFonts w:ascii="Times New Roman" w:hAnsi="Times New Roman" w:cs="Times New Roman"/>
                <w:sz w:val="28"/>
                <w:szCs w:val="28"/>
              </w:rPr>
              <w:t>Загальний обсяг годин – 30</w:t>
            </w: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1620" w:type="dxa"/>
            <w:vAlign w:val="center"/>
          </w:tcPr>
          <w:p w:rsidR="004C4E3F" w:rsidRPr="00DB6756" w:rsidRDefault="004C4E3F" w:rsidP="004C494F">
            <w:pPr>
              <w:jc w:val="center"/>
              <w:rPr>
                <w:rFonts w:ascii="Times New Roman" w:hAnsi="Times New Roman" w:cs="Times New Roman"/>
                <w:sz w:val="28"/>
                <w:szCs w:val="28"/>
              </w:rPr>
            </w:pPr>
            <w:r w:rsidRPr="00DB6756">
              <w:rPr>
                <w:rFonts w:ascii="Times New Roman" w:hAnsi="Times New Roman" w:cs="Times New Roman"/>
                <w:sz w:val="28"/>
                <w:szCs w:val="28"/>
              </w:rPr>
              <w:t>3-й</w:t>
            </w:r>
          </w:p>
        </w:tc>
        <w:tc>
          <w:tcPr>
            <w:tcW w:w="1800" w:type="dxa"/>
            <w:vAlign w:val="center"/>
          </w:tcPr>
          <w:p w:rsidR="004C4E3F" w:rsidRPr="00DB6756" w:rsidRDefault="004C4E3F" w:rsidP="004C494F">
            <w:pPr>
              <w:jc w:val="center"/>
              <w:rPr>
                <w:rFonts w:ascii="Times New Roman" w:hAnsi="Times New Roman" w:cs="Times New Roman"/>
                <w:sz w:val="28"/>
                <w:szCs w:val="28"/>
              </w:rPr>
            </w:pPr>
            <w:r w:rsidRPr="00DB6756">
              <w:rPr>
                <w:rFonts w:ascii="Times New Roman" w:hAnsi="Times New Roman" w:cs="Times New Roman"/>
                <w:sz w:val="28"/>
                <w:szCs w:val="28"/>
              </w:rPr>
              <w:t>4-й</w:t>
            </w:r>
          </w:p>
        </w:tc>
      </w:tr>
      <w:tr w:rsidR="004C4E3F" w:rsidRPr="00DB6756" w:rsidTr="004C494F">
        <w:trPr>
          <w:trHeight w:val="322"/>
        </w:trPr>
        <w:tc>
          <w:tcPr>
            <w:tcW w:w="2896" w:type="dxa"/>
            <w:vMerge/>
            <w:vAlign w:val="center"/>
          </w:tcPr>
          <w:p w:rsidR="004C4E3F" w:rsidRPr="00DB6756" w:rsidRDefault="004C4E3F" w:rsidP="004C494F">
            <w:pPr>
              <w:rPr>
                <w:rFonts w:ascii="Times New Roman" w:hAnsi="Times New Roman" w:cs="Times New Roman"/>
                <w:sz w:val="28"/>
                <w:szCs w:val="28"/>
              </w:rPr>
            </w:pP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3420" w:type="dxa"/>
            <w:gridSpan w:val="2"/>
            <w:vAlign w:val="center"/>
          </w:tcPr>
          <w:p w:rsidR="004C4E3F" w:rsidRPr="00DB6756" w:rsidRDefault="004C4E3F" w:rsidP="004C494F">
            <w:pPr>
              <w:jc w:val="center"/>
              <w:rPr>
                <w:rFonts w:ascii="Times New Roman" w:hAnsi="Times New Roman" w:cs="Times New Roman"/>
                <w:b/>
                <w:sz w:val="28"/>
                <w:szCs w:val="28"/>
              </w:rPr>
            </w:pPr>
            <w:r w:rsidRPr="00DB6756">
              <w:rPr>
                <w:rFonts w:ascii="Times New Roman" w:hAnsi="Times New Roman" w:cs="Times New Roman"/>
                <w:b/>
                <w:sz w:val="28"/>
                <w:szCs w:val="28"/>
              </w:rPr>
              <w:t>Лекції</w:t>
            </w:r>
          </w:p>
        </w:tc>
      </w:tr>
      <w:tr w:rsidR="004C4E3F" w:rsidRPr="00DB6756" w:rsidTr="004C494F">
        <w:trPr>
          <w:trHeight w:val="320"/>
        </w:trPr>
        <w:tc>
          <w:tcPr>
            <w:tcW w:w="2896" w:type="dxa"/>
            <w:vMerge w:val="restart"/>
            <w:vAlign w:val="center"/>
          </w:tcPr>
          <w:p w:rsidR="004C4E3F" w:rsidRPr="00DB6756" w:rsidRDefault="004C4E3F" w:rsidP="004C494F">
            <w:pPr>
              <w:rPr>
                <w:rFonts w:ascii="Times New Roman" w:hAnsi="Times New Roman" w:cs="Times New Roman"/>
                <w:sz w:val="28"/>
                <w:szCs w:val="28"/>
              </w:rPr>
            </w:pPr>
            <w:r w:rsidRPr="00DB6756">
              <w:rPr>
                <w:rFonts w:ascii="Times New Roman" w:hAnsi="Times New Roman" w:cs="Times New Roman"/>
                <w:sz w:val="28"/>
                <w:szCs w:val="28"/>
              </w:rPr>
              <w:t>Тижневих годин для денної форми навчання:</w:t>
            </w:r>
          </w:p>
          <w:p w:rsidR="004C4E3F" w:rsidRPr="00DB6756" w:rsidRDefault="004C4E3F" w:rsidP="004C494F">
            <w:pPr>
              <w:rPr>
                <w:rFonts w:ascii="Times New Roman" w:hAnsi="Times New Roman" w:cs="Times New Roman"/>
                <w:sz w:val="28"/>
                <w:szCs w:val="28"/>
              </w:rPr>
            </w:pPr>
            <w:r w:rsidRPr="00DB6756">
              <w:rPr>
                <w:rFonts w:ascii="Times New Roman" w:hAnsi="Times New Roman" w:cs="Times New Roman"/>
                <w:sz w:val="28"/>
                <w:szCs w:val="28"/>
              </w:rPr>
              <w:t xml:space="preserve">аудиторних – </w:t>
            </w:r>
          </w:p>
          <w:p w:rsidR="004C4E3F" w:rsidRPr="00DB6756" w:rsidRDefault="004C4E3F" w:rsidP="004C494F">
            <w:pPr>
              <w:rPr>
                <w:rFonts w:ascii="Times New Roman" w:hAnsi="Times New Roman" w:cs="Times New Roman"/>
                <w:sz w:val="28"/>
                <w:szCs w:val="28"/>
              </w:rPr>
            </w:pPr>
            <w:r w:rsidRPr="00DB6756">
              <w:rPr>
                <w:rFonts w:ascii="Times New Roman" w:hAnsi="Times New Roman" w:cs="Times New Roman"/>
                <w:sz w:val="28"/>
                <w:szCs w:val="28"/>
              </w:rPr>
              <w:t xml:space="preserve">самостійної роботи студента – </w:t>
            </w:r>
          </w:p>
        </w:tc>
        <w:tc>
          <w:tcPr>
            <w:tcW w:w="3262" w:type="dxa"/>
            <w:vMerge w:val="restart"/>
            <w:vAlign w:val="center"/>
          </w:tcPr>
          <w:p w:rsidR="004C4E3F" w:rsidRPr="00DB6756" w:rsidRDefault="004C4E3F" w:rsidP="004C494F">
            <w:pPr>
              <w:jc w:val="center"/>
              <w:rPr>
                <w:rFonts w:ascii="Times New Roman" w:hAnsi="Times New Roman" w:cs="Times New Roman"/>
                <w:b/>
                <w:sz w:val="28"/>
                <w:szCs w:val="28"/>
              </w:rPr>
            </w:pPr>
            <w:r w:rsidRPr="00DB6756">
              <w:rPr>
                <w:rFonts w:ascii="Times New Roman" w:hAnsi="Times New Roman" w:cs="Times New Roman"/>
                <w:b/>
                <w:sz w:val="28"/>
                <w:szCs w:val="28"/>
              </w:rPr>
              <w:t>Освітній ступінь:</w:t>
            </w:r>
          </w:p>
          <w:p w:rsidR="004C4E3F" w:rsidRPr="00DB6756" w:rsidRDefault="004C4E3F" w:rsidP="004C494F">
            <w:pPr>
              <w:jc w:val="center"/>
              <w:rPr>
                <w:rFonts w:ascii="Times New Roman" w:hAnsi="Times New Roman" w:cs="Times New Roman"/>
                <w:sz w:val="28"/>
                <w:szCs w:val="28"/>
              </w:rPr>
            </w:pPr>
            <w:r w:rsidRPr="00DB6756">
              <w:rPr>
                <w:rFonts w:ascii="Times New Roman" w:hAnsi="Times New Roman" w:cs="Times New Roman"/>
                <w:sz w:val="28"/>
                <w:szCs w:val="28"/>
              </w:rPr>
              <w:t>бакалавр</w:t>
            </w:r>
          </w:p>
        </w:tc>
        <w:tc>
          <w:tcPr>
            <w:tcW w:w="1620" w:type="dxa"/>
            <w:vAlign w:val="center"/>
          </w:tcPr>
          <w:p w:rsidR="004C4E3F" w:rsidRPr="00DB6756" w:rsidRDefault="004C4E3F" w:rsidP="004C494F">
            <w:pPr>
              <w:jc w:val="center"/>
              <w:rPr>
                <w:rFonts w:ascii="Times New Roman" w:hAnsi="Times New Roman" w:cs="Times New Roman"/>
                <w:sz w:val="28"/>
                <w:szCs w:val="28"/>
              </w:rPr>
            </w:pPr>
            <w:r w:rsidRPr="00DB6756">
              <w:rPr>
                <w:rFonts w:ascii="Times New Roman" w:hAnsi="Times New Roman" w:cs="Times New Roman"/>
                <w:sz w:val="28"/>
                <w:szCs w:val="28"/>
              </w:rPr>
              <w:t>82 год.</w:t>
            </w:r>
          </w:p>
        </w:tc>
        <w:tc>
          <w:tcPr>
            <w:tcW w:w="1800" w:type="dxa"/>
            <w:vAlign w:val="center"/>
          </w:tcPr>
          <w:p w:rsidR="004C4E3F" w:rsidRPr="00DB6756" w:rsidRDefault="004C4E3F" w:rsidP="004C494F">
            <w:pPr>
              <w:jc w:val="center"/>
              <w:rPr>
                <w:rFonts w:ascii="Times New Roman" w:hAnsi="Times New Roman" w:cs="Times New Roman"/>
                <w:sz w:val="28"/>
                <w:szCs w:val="28"/>
              </w:rPr>
            </w:pPr>
            <w:r w:rsidRPr="00DB6756">
              <w:rPr>
                <w:rFonts w:ascii="Times New Roman" w:hAnsi="Times New Roman" w:cs="Times New Roman"/>
                <w:sz w:val="28"/>
                <w:szCs w:val="28"/>
              </w:rPr>
              <w:t>год.</w:t>
            </w:r>
          </w:p>
        </w:tc>
      </w:tr>
      <w:tr w:rsidR="004C4E3F" w:rsidRPr="00DB6756" w:rsidTr="004C494F">
        <w:trPr>
          <w:trHeight w:val="320"/>
        </w:trPr>
        <w:tc>
          <w:tcPr>
            <w:tcW w:w="2896" w:type="dxa"/>
            <w:vMerge/>
            <w:vAlign w:val="center"/>
          </w:tcPr>
          <w:p w:rsidR="004C4E3F" w:rsidRPr="00DB6756" w:rsidRDefault="004C4E3F" w:rsidP="004C494F">
            <w:pPr>
              <w:rPr>
                <w:rFonts w:ascii="Times New Roman" w:hAnsi="Times New Roman" w:cs="Times New Roman"/>
                <w:szCs w:val="28"/>
              </w:rPr>
            </w:pP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3420" w:type="dxa"/>
            <w:gridSpan w:val="2"/>
            <w:vAlign w:val="center"/>
          </w:tcPr>
          <w:p w:rsidR="004C4E3F" w:rsidRPr="00DB6756" w:rsidRDefault="004C4E3F" w:rsidP="004C494F">
            <w:pPr>
              <w:jc w:val="center"/>
              <w:rPr>
                <w:rFonts w:ascii="Times New Roman" w:hAnsi="Times New Roman" w:cs="Times New Roman"/>
                <w:b/>
                <w:sz w:val="28"/>
                <w:szCs w:val="28"/>
              </w:rPr>
            </w:pPr>
            <w:r w:rsidRPr="00DB6756">
              <w:rPr>
                <w:rFonts w:ascii="Times New Roman" w:hAnsi="Times New Roman" w:cs="Times New Roman"/>
                <w:b/>
                <w:sz w:val="28"/>
                <w:szCs w:val="28"/>
              </w:rPr>
              <w:t>Семінарські</w:t>
            </w:r>
          </w:p>
        </w:tc>
      </w:tr>
      <w:tr w:rsidR="004C4E3F" w:rsidRPr="00DB6756" w:rsidTr="004C494F">
        <w:trPr>
          <w:trHeight w:val="320"/>
        </w:trPr>
        <w:tc>
          <w:tcPr>
            <w:tcW w:w="2896" w:type="dxa"/>
            <w:vMerge/>
            <w:vAlign w:val="center"/>
          </w:tcPr>
          <w:p w:rsidR="004C4E3F" w:rsidRPr="00DB6756" w:rsidRDefault="004C4E3F" w:rsidP="004C494F">
            <w:pPr>
              <w:rPr>
                <w:rFonts w:ascii="Times New Roman" w:hAnsi="Times New Roman" w:cs="Times New Roman"/>
                <w:szCs w:val="28"/>
              </w:rPr>
            </w:pP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1620" w:type="dxa"/>
            <w:vAlign w:val="center"/>
          </w:tcPr>
          <w:p w:rsidR="004C4E3F" w:rsidRPr="00DB6756" w:rsidRDefault="004C4E3F" w:rsidP="004C494F">
            <w:pPr>
              <w:jc w:val="center"/>
              <w:rPr>
                <w:rFonts w:ascii="Times New Roman" w:hAnsi="Times New Roman" w:cs="Times New Roman"/>
                <w:i/>
                <w:sz w:val="28"/>
                <w:szCs w:val="28"/>
              </w:rPr>
            </w:pPr>
            <w:r w:rsidRPr="00DB6756">
              <w:rPr>
                <w:rFonts w:ascii="Times New Roman" w:hAnsi="Times New Roman" w:cs="Times New Roman"/>
                <w:sz w:val="28"/>
                <w:szCs w:val="28"/>
              </w:rPr>
              <w:t>68 год.</w:t>
            </w:r>
          </w:p>
        </w:tc>
        <w:tc>
          <w:tcPr>
            <w:tcW w:w="1800" w:type="dxa"/>
            <w:vAlign w:val="center"/>
          </w:tcPr>
          <w:p w:rsidR="004C4E3F" w:rsidRPr="00DB6756" w:rsidRDefault="004C4E3F" w:rsidP="004C494F">
            <w:pPr>
              <w:jc w:val="center"/>
              <w:rPr>
                <w:rFonts w:ascii="Times New Roman" w:hAnsi="Times New Roman" w:cs="Times New Roman"/>
                <w:sz w:val="28"/>
                <w:szCs w:val="28"/>
              </w:rPr>
            </w:pPr>
            <w:r w:rsidRPr="00DB6756">
              <w:rPr>
                <w:rFonts w:ascii="Times New Roman" w:hAnsi="Times New Roman" w:cs="Times New Roman"/>
                <w:sz w:val="28"/>
                <w:szCs w:val="28"/>
              </w:rPr>
              <w:t>год.</w:t>
            </w:r>
          </w:p>
        </w:tc>
      </w:tr>
      <w:tr w:rsidR="004C4E3F" w:rsidRPr="00DB6756" w:rsidTr="004C494F">
        <w:trPr>
          <w:trHeight w:val="138"/>
        </w:trPr>
        <w:tc>
          <w:tcPr>
            <w:tcW w:w="2896" w:type="dxa"/>
            <w:vMerge/>
            <w:vAlign w:val="center"/>
          </w:tcPr>
          <w:p w:rsidR="004C4E3F" w:rsidRPr="00DB6756" w:rsidRDefault="004C4E3F" w:rsidP="004C494F">
            <w:pPr>
              <w:jc w:val="center"/>
              <w:rPr>
                <w:rFonts w:ascii="Times New Roman" w:hAnsi="Times New Roman" w:cs="Times New Roman"/>
                <w:szCs w:val="28"/>
              </w:rPr>
            </w:pP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3420" w:type="dxa"/>
            <w:gridSpan w:val="2"/>
            <w:vAlign w:val="center"/>
          </w:tcPr>
          <w:p w:rsidR="004C4E3F" w:rsidRPr="00DB6756" w:rsidRDefault="004C4E3F" w:rsidP="004C494F">
            <w:pPr>
              <w:jc w:val="center"/>
              <w:rPr>
                <w:rFonts w:ascii="Times New Roman" w:hAnsi="Times New Roman" w:cs="Times New Roman"/>
                <w:b/>
                <w:sz w:val="28"/>
                <w:szCs w:val="28"/>
              </w:rPr>
            </w:pPr>
            <w:r w:rsidRPr="00DB6756">
              <w:rPr>
                <w:rFonts w:ascii="Times New Roman" w:hAnsi="Times New Roman" w:cs="Times New Roman"/>
                <w:b/>
                <w:sz w:val="28"/>
                <w:szCs w:val="28"/>
              </w:rPr>
              <w:t>Лабораторні</w:t>
            </w:r>
          </w:p>
        </w:tc>
      </w:tr>
      <w:tr w:rsidR="004C4E3F" w:rsidRPr="00DB6756" w:rsidTr="004C494F">
        <w:trPr>
          <w:trHeight w:val="138"/>
        </w:trPr>
        <w:tc>
          <w:tcPr>
            <w:tcW w:w="2896" w:type="dxa"/>
            <w:vMerge/>
            <w:vAlign w:val="center"/>
          </w:tcPr>
          <w:p w:rsidR="004C4E3F" w:rsidRPr="00DB6756" w:rsidRDefault="004C4E3F" w:rsidP="004C494F">
            <w:pPr>
              <w:jc w:val="center"/>
              <w:rPr>
                <w:rFonts w:ascii="Times New Roman" w:hAnsi="Times New Roman" w:cs="Times New Roman"/>
                <w:szCs w:val="28"/>
              </w:rPr>
            </w:pP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1620" w:type="dxa"/>
            <w:vAlign w:val="center"/>
          </w:tcPr>
          <w:p w:rsidR="004C4E3F" w:rsidRPr="00DB6756" w:rsidRDefault="004C4E3F" w:rsidP="004C494F">
            <w:pPr>
              <w:jc w:val="center"/>
              <w:rPr>
                <w:rFonts w:ascii="Times New Roman" w:hAnsi="Times New Roman" w:cs="Times New Roman"/>
                <w:i/>
                <w:sz w:val="28"/>
                <w:szCs w:val="28"/>
              </w:rPr>
            </w:pPr>
            <w:r w:rsidRPr="00DB6756">
              <w:rPr>
                <w:rFonts w:ascii="Times New Roman" w:hAnsi="Times New Roman" w:cs="Times New Roman"/>
                <w:sz w:val="28"/>
                <w:szCs w:val="28"/>
              </w:rPr>
              <w:t>0 год.</w:t>
            </w:r>
          </w:p>
        </w:tc>
        <w:tc>
          <w:tcPr>
            <w:tcW w:w="1800" w:type="dxa"/>
            <w:vAlign w:val="center"/>
          </w:tcPr>
          <w:p w:rsidR="004C4E3F" w:rsidRPr="00DB6756" w:rsidRDefault="004C4E3F" w:rsidP="004C494F">
            <w:pPr>
              <w:jc w:val="center"/>
              <w:rPr>
                <w:rFonts w:ascii="Times New Roman" w:hAnsi="Times New Roman" w:cs="Times New Roman"/>
                <w:i/>
                <w:sz w:val="28"/>
                <w:szCs w:val="28"/>
              </w:rPr>
            </w:pPr>
            <w:r w:rsidRPr="00DB6756">
              <w:rPr>
                <w:rFonts w:ascii="Times New Roman" w:hAnsi="Times New Roman" w:cs="Times New Roman"/>
                <w:sz w:val="28"/>
                <w:szCs w:val="28"/>
              </w:rPr>
              <w:t>0 год.</w:t>
            </w:r>
          </w:p>
        </w:tc>
      </w:tr>
      <w:tr w:rsidR="004C4E3F" w:rsidRPr="00DB6756" w:rsidTr="004C494F">
        <w:trPr>
          <w:trHeight w:val="138"/>
        </w:trPr>
        <w:tc>
          <w:tcPr>
            <w:tcW w:w="2896" w:type="dxa"/>
            <w:vMerge/>
            <w:vAlign w:val="center"/>
          </w:tcPr>
          <w:p w:rsidR="004C4E3F" w:rsidRPr="00DB6756" w:rsidRDefault="004C4E3F" w:rsidP="004C494F">
            <w:pPr>
              <w:jc w:val="center"/>
              <w:rPr>
                <w:rFonts w:ascii="Times New Roman" w:hAnsi="Times New Roman" w:cs="Times New Roman"/>
                <w:szCs w:val="28"/>
              </w:rPr>
            </w:pP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3420" w:type="dxa"/>
            <w:gridSpan w:val="2"/>
            <w:vAlign w:val="center"/>
          </w:tcPr>
          <w:p w:rsidR="004C4E3F" w:rsidRPr="00DB6756" w:rsidRDefault="004C4E3F" w:rsidP="004C494F">
            <w:pPr>
              <w:jc w:val="center"/>
              <w:rPr>
                <w:rFonts w:ascii="Times New Roman" w:hAnsi="Times New Roman" w:cs="Times New Roman"/>
                <w:b/>
                <w:sz w:val="28"/>
                <w:szCs w:val="28"/>
              </w:rPr>
            </w:pPr>
            <w:r w:rsidRPr="00DB6756">
              <w:rPr>
                <w:rFonts w:ascii="Times New Roman" w:hAnsi="Times New Roman" w:cs="Times New Roman"/>
                <w:b/>
                <w:sz w:val="28"/>
                <w:szCs w:val="28"/>
              </w:rPr>
              <w:t>Самостійна робота</w:t>
            </w:r>
          </w:p>
        </w:tc>
      </w:tr>
      <w:tr w:rsidR="004C4E3F" w:rsidRPr="00DB6756" w:rsidTr="004C494F">
        <w:trPr>
          <w:trHeight w:val="138"/>
        </w:trPr>
        <w:tc>
          <w:tcPr>
            <w:tcW w:w="2896" w:type="dxa"/>
            <w:vMerge/>
            <w:vAlign w:val="center"/>
          </w:tcPr>
          <w:p w:rsidR="004C4E3F" w:rsidRPr="00DB6756" w:rsidRDefault="004C4E3F" w:rsidP="004C494F">
            <w:pPr>
              <w:jc w:val="center"/>
              <w:rPr>
                <w:rFonts w:ascii="Times New Roman" w:hAnsi="Times New Roman" w:cs="Times New Roman"/>
                <w:szCs w:val="28"/>
              </w:rPr>
            </w:pP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1620" w:type="dxa"/>
            <w:vAlign w:val="center"/>
          </w:tcPr>
          <w:p w:rsidR="004C4E3F" w:rsidRPr="00DB6756" w:rsidRDefault="004C4E3F" w:rsidP="004C494F">
            <w:pPr>
              <w:jc w:val="center"/>
              <w:rPr>
                <w:rFonts w:ascii="Times New Roman" w:hAnsi="Times New Roman" w:cs="Times New Roman"/>
                <w:i/>
                <w:sz w:val="28"/>
                <w:szCs w:val="28"/>
              </w:rPr>
            </w:pPr>
            <w:r w:rsidRPr="00DB6756">
              <w:rPr>
                <w:rFonts w:ascii="Times New Roman" w:hAnsi="Times New Roman" w:cs="Times New Roman"/>
                <w:sz w:val="28"/>
                <w:szCs w:val="28"/>
              </w:rPr>
              <w:t>210  год.</w:t>
            </w:r>
          </w:p>
        </w:tc>
        <w:tc>
          <w:tcPr>
            <w:tcW w:w="1800" w:type="dxa"/>
            <w:vAlign w:val="center"/>
          </w:tcPr>
          <w:p w:rsidR="004C4E3F" w:rsidRPr="00DB6756" w:rsidRDefault="004C4E3F" w:rsidP="004C494F">
            <w:pPr>
              <w:jc w:val="center"/>
              <w:rPr>
                <w:rFonts w:ascii="Times New Roman" w:hAnsi="Times New Roman" w:cs="Times New Roman"/>
                <w:sz w:val="28"/>
                <w:szCs w:val="28"/>
              </w:rPr>
            </w:pPr>
            <w:r w:rsidRPr="00DB6756">
              <w:rPr>
                <w:rFonts w:ascii="Times New Roman" w:hAnsi="Times New Roman" w:cs="Times New Roman"/>
                <w:sz w:val="28"/>
                <w:szCs w:val="28"/>
              </w:rPr>
              <w:t>год.</w:t>
            </w:r>
          </w:p>
        </w:tc>
      </w:tr>
      <w:tr w:rsidR="004C4E3F" w:rsidRPr="00DB6756" w:rsidTr="004C494F">
        <w:trPr>
          <w:trHeight w:val="976"/>
        </w:trPr>
        <w:tc>
          <w:tcPr>
            <w:tcW w:w="2896" w:type="dxa"/>
            <w:vMerge/>
            <w:vAlign w:val="center"/>
          </w:tcPr>
          <w:p w:rsidR="004C4E3F" w:rsidRPr="00DB6756" w:rsidRDefault="004C4E3F" w:rsidP="004C494F">
            <w:pPr>
              <w:jc w:val="center"/>
              <w:rPr>
                <w:rFonts w:ascii="Times New Roman" w:hAnsi="Times New Roman" w:cs="Times New Roman"/>
                <w:szCs w:val="28"/>
              </w:rPr>
            </w:pPr>
          </w:p>
        </w:tc>
        <w:tc>
          <w:tcPr>
            <w:tcW w:w="3262" w:type="dxa"/>
            <w:vMerge/>
            <w:vAlign w:val="center"/>
          </w:tcPr>
          <w:p w:rsidR="004C4E3F" w:rsidRPr="00DB6756" w:rsidRDefault="004C4E3F" w:rsidP="004C494F">
            <w:pPr>
              <w:jc w:val="center"/>
              <w:rPr>
                <w:rFonts w:ascii="Times New Roman" w:hAnsi="Times New Roman" w:cs="Times New Roman"/>
                <w:szCs w:val="28"/>
              </w:rPr>
            </w:pPr>
          </w:p>
        </w:tc>
        <w:tc>
          <w:tcPr>
            <w:tcW w:w="3420" w:type="dxa"/>
            <w:gridSpan w:val="2"/>
            <w:vAlign w:val="center"/>
          </w:tcPr>
          <w:p w:rsidR="004C4E3F" w:rsidRPr="00DB6756" w:rsidRDefault="004C4E3F" w:rsidP="004C494F">
            <w:pPr>
              <w:jc w:val="center"/>
              <w:rPr>
                <w:rFonts w:ascii="Times New Roman" w:hAnsi="Times New Roman" w:cs="Times New Roman"/>
                <w:sz w:val="28"/>
                <w:szCs w:val="28"/>
              </w:rPr>
            </w:pPr>
            <w:r w:rsidRPr="00DB6756">
              <w:rPr>
                <w:rFonts w:ascii="Times New Roman" w:hAnsi="Times New Roman" w:cs="Times New Roman"/>
                <w:b/>
                <w:sz w:val="28"/>
                <w:szCs w:val="28"/>
              </w:rPr>
              <w:t>Вид семестрового контролю: залік, іспит</w:t>
            </w:r>
          </w:p>
        </w:tc>
      </w:tr>
    </w:tbl>
    <w:p w:rsidR="001C5289" w:rsidRPr="00685241" w:rsidRDefault="001C5289" w:rsidP="004C4E3F">
      <w:pPr>
        <w:pStyle w:val="1"/>
        <w:spacing w:before="0" w:after="240"/>
        <w:ind w:left="357"/>
        <w:jc w:val="center"/>
        <w:rPr>
          <w:rFonts w:ascii="Times New Roman" w:hAnsi="Times New Roman"/>
          <w:sz w:val="28"/>
          <w:szCs w:val="28"/>
        </w:rPr>
      </w:pPr>
    </w:p>
    <w:p w:rsidR="001C5289" w:rsidRDefault="001C5289" w:rsidP="005A3D2D">
      <w:pPr>
        <w:pStyle w:val="1"/>
        <w:spacing w:before="0" w:after="0"/>
        <w:jc w:val="center"/>
        <w:rPr>
          <w:rFonts w:ascii="Times New Roman" w:eastAsia="Arial Unicode MS" w:hAnsi="Times New Roman"/>
          <w:b w:val="0"/>
          <w:bCs/>
          <w:color w:val="auto"/>
          <w:kern w:val="0"/>
          <w:sz w:val="28"/>
          <w:szCs w:val="28"/>
        </w:rPr>
      </w:pPr>
      <w:r w:rsidRPr="00685241">
        <w:rPr>
          <w:rFonts w:ascii="Times New Roman" w:hAnsi="Times New Roman"/>
          <w:b w:val="0"/>
          <w:sz w:val="28"/>
          <w:szCs w:val="28"/>
        </w:rPr>
        <w:br w:type="page"/>
      </w:r>
    </w:p>
    <w:p w:rsidR="00C60E71" w:rsidRPr="00C60E71" w:rsidRDefault="00C60E71" w:rsidP="00C60E71"/>
    <w:p w:rsidR="004C4E3F" w:rsidRPr="00621B54" w:rsidRDefault="004C4E3F" w:rsidP="004C4E3F">
      <w:pPr>
        <w:pStyle w:val="1"/>
        <w:spacing w:before="0" w:after="240"/>
        <w:ind w:left="357"/>
        <w:jc w:val="center"/>
        <w:rPr>
          <w:rFonts w:ascii="Times New Roman" w:hAnsi="Times New Roman"/>
          <w:sz w:val="28"/>
          <w:szCs w:val="28"/>
        </w:rPr>
      </w:pPr>
      <w:r w:rsidRPr="00621B54">
        <w:rPr>
          <w:rFonts w:ascii="Times New Roman" w:hAnsi="Times New Roman"/>
          <w:sz w:val="28"/>
          <w:szCs w:val="28"/>
        </w:rPr>
        <w:t>. МЕТА ТА ЗАВДАННЯ НАВЧАЛЬНОЇ ДИСЦИПЛІНИ</w:t>
      </w:r>
    </w:p>
    <w:p w:rsidR="004C4E3F" w:rsidRPr="00621B54" w:rsidRDefault="004C4E3F" w:rsidP="004C4E3F">
      <w:pPr>
        <w:ind w:firstLine="567"/>
        <w:jc w:val="both"/>
        <w:rPr>
          <w:rFonts w:ascii="Times New Roman" w:eastAsia="Times New Roman" w:hAnsi="Times New Roman" w:cs="Times New Roman"/>
          <w:color w:val="auto"/>
          <w:sz w:val="28"/>
          <w:szCs w:val="28"/>
          <w:lang w:eastAsia="ru-RU"/>
        </w:rPr>
      </w:pPr>
      <w:r w:rsidRPr="00621B54">
        <w:rPr>
          <w:rFonts w:ascii="Times New Roman" w:eastAsia="Times New Roman" w:hAnsi="Times New Roman" w:cs="Times New Roman"/>
          <w:b/>
          <w:color w:val="auto"/>
          <w:sz w:val="28"/>
          <w:szCs w:val="28"/>
          <w:lang w:eastAsia="ru-RU"/>
        </w:rPr>
        <w:t>Мета</w:t>
      </w:r>
      <w:r w:rsidRPr="00621B54">
        <w:rPr>
          <w:rFonts w:ascii="Times New Roman" w:eastAsia="Times New Roman" w:hAnsi="Times New Roman" w:cs="Times New Roman"/>
          <w:color w:val="auto"/>
          <w:sz w:val="28"/>
          <w:szCs w:val="28"/>
          <w:lang w:eastAsia="ru-RU"/>
        </w:rPr>
        <w:t xml:space="preserve"> </w:t>
      </w:r>
      <w:r w:rsidRPr="00621B54">
        <w:rPr>
          <w:rFonts w:ascii="Times New Roman" w:eastAsia="Times New Roman" w:hAnsi="Times New Roman" w:cs="Times New Roman"/>
          <w:b/>
          <w:color w:val="auto"/>
          <w:sz w:val="28"/>
          <w:szCs w:val="28"/>
          <w:lang w:eastAsia="ru-RU"/>
        </w:rPr>
        <w:t>навчальної дисципліни</w:t>
      </w:r>
      <w:r w:rsidRPr="00621B54">
        <w:rPr>
          <w:rFonts w:ascii="Times New Roman" w:eastAsia="Times New Roman" w:hAnsi="Times New Roman" w:cs="Times New Roman"/>
          <w:color w:val="auto"/>
          <w:sz w:val="28"/>
          <w:szCs w:val="28"/>
          <w:lang w:eastAsia="ru-RU"/>
        </w:rPr>
        <w:t xml:space="preserve"> полягає у:</w:t>
      </w:r>
    </w:p>
    <w:p w:rsidR="004C4E3F" w:rsidRDefault="004C4E3F" w:rsidP="004C4E3F">
      <w:pPr>
        <w:ind w:firstLine="567"/>
        <w:jc w:val="both"/>
        <w:rPr>
          <w:rFonts w:ascii="Times New Roman" w:hAnsi="Times New Roman" w:cs="Times New Roman"/>
          <w:sz w:val="28"/>
          <w:szCs w:val="28"/>
        </w:rPr>
      </w:pPr>
      <w:r>
        <w:rPr>
          <w:rFonts w:ascii="Times New Roman" w:hAnsi="Times New Roman" w:cs="Times New Roman"/>
          <w:sz w:val="28"/>
          <w:szCs w:val="28"/>
        </w:rPr>
        <w:t>-</w:t>
      </w:r>
      <w:r w:rsidRPr="001E2C30">
        <w:rPr>
          <w:rFonts w:ascii="Times New Roman" w:hAnsi="Times New Roman" w:cs="Times New Roman"/>
          <w:sz w:val="28"/>
          <w:szCs w:val="28"/>
        </w:rPr>
        <w:t xml:space="preserve">  сприянні підвищенню загальної та педагогічної культури студентів</w:t>
      </w:r>
      <w:r>
        <w:rPr>
          <w:rFonts w:ascii="Times New Roman" w:hAnsi="Times New Roman" w:cs="Times New Roman"/>
          <w:sz w:val="28"/>
          <w:szCs w:val="28"/>
        </w:rPr>
        <w:t>;</w:t>
      </w:r>
    </w:p>
    <w:p w:rsidR="004C4E3F" w:rsidRDefault="004C4E3F" w:rsidP="004C4E3F">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E2C30">
        <w:rPr>
          <w:rFonts w:ascii="Times New Roman" w:hAnsi="Times New Roman" w:cs="Times New Roman"/>
          <w:sz w:val="28"/>
          <w:szCs w:val="28"/>
        </w:rPr>
        <w:t xml:space="preserve"> придбання студентами  необхідних   теоретичних знань, методичних  підходів і практичних навичок</w:t>
      </w:r>
      <w:r>
        <w:rPr>
          <w:rFonts w:ascii="Times New Roman" w:hAnsi="Times New Roman" w:cs="Times New Roman"/>
          <w:sz w:val="28"/>
          <w:szCs w:val="28"/>
        </w:rPr>
        <w:t>;</w:t>
      </w:r>
    </w:p>
    <w:p w:rsidR="004C4E3F" w:rsidRDefault="004C4E3F" w:rsidP="004C4E3F">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E2C30">
        <w:rPr>
          <w:rFonts w:ascii="Times New Roman" w:hAnsi="Times New Roman" w:cs="Times New Roman"/>
          <w:sz w:val="28"/>
          <w:szCs w:val="28"/>
        </w:rPr>
        <w:t>засвоєння студентами принципів роботи соціальних установ;</w:t>
      </w:r>
    </w:p>
    <w:p w:rsidR="004C4E3F" w:rsidRDefault="004C4E3F" w:rsidP="004C4E3F">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E2C30">
        <w:rPr>
          <w:rFonts w:ascii="Times New Roman" w:hAnsi="Times New Roman" w:cs="Times New Roman"/>
          <w:sz w:val="28"/>
          <w:szCs w:val="28"/>
        </w:rPr>
        <w:t>формування навичок практичної роботи  у соціальній сфері</w:t>
      </w:r>
      <w:r>
        <w:rPr>
          <w:rFonts w:ascii="Times New Roman" w:hAnsi="Times New Roman" w:cs="Times New Roman"/>
          <w:sz w:val="28"/>
          <w:szCs w:val="28"/>
        </w:rPr>
        <w:t>.</w:t>
      </w:r>
    </w:p>
    <w:p w:rsidR="004C4E3F" w:rsidRPr="00621B54" w:rsidRDefault="004C4E3F" w:rsidP="004C4E3F">
      <w:pPr>
        <w:ind w:firstLine="567"/>
        <w:jc w:val="both"/>
        <w:rPr>
          <w:rFonts w:ascii="Times New Roman" w:eastAsia="Times New Roman" w:hAnsi="Times New Roman" w:cs="Times New Roman"/>
          <w:color w:val="auto"/>
          <w:sz w:val="28"/>
          <w:szCs w:val="28"/>
          <w:lang w:eastAsia="ru-RU"/>
        </w:rPr>
      </w:pPr>
      <w:r w:rsidRPr="00621B54">
        <w:rPr>
          <w:rFonts w:ascii="Times New Roman" w:eastAsia="Calibri" w:hAnsi="Times New Roman" w:cs="Times New Roman"/>
          <w:b/>
          <w:color w:val="auto"/>
          <w:sz w:val="28"/>
          <w:szCs w:val="28"/>
        </w:rPr>
        <w:t>Завдання навчальної дисципліни:</w:t>
      </w:r>
      <w:r w:rsidRPr="00621B54">
        <w:rPr>
          <w:rFonts w:ascii="Calibri" w:eastAsia="Calibri" w:hAnsi="Calibri" w:cs="Times New Roman"/>
          <w:color w:val="auto"/>
          <w:sz w:val="28"/>
          <w:szCs w:val="28"/>
        </w:rPr>
        <w:t xml:space="preserve"> </w:t>
      </w:r>
    </w:p>
    <w:p w:rsidR="004C4E3F" w:rsidRPr="000C0230" w:rsidRDefault="004C4E3F" w:rsidP="004C4E3F">
      <w:pPr>
        <w:numPr>
          <w:ilvl w:val="0"/>
          <w:numId w:val="27"/>
        </w:numPr>
        <w:tabs>
          <w:tab w:val="clear" w:pos="1996"/>
          <w:tab w:val="num" w:pos="1080"/>
        </w:tabs>
        <w:ind w:left="1080"/>
        <w:jc w:val="both"/>
        <w:rPr>
          <w:rFonts w:ascii="Times New Roman" w:eastAsia="Times New Roman" w:hAnsi="Times New Roman" w:cs="Times New Roman"/>
          <w:color w:val="auto"/>
          <w:sz w:val="28"/>
          <w:szCs w:val="28"/>
          <w:lang w:eastAsia="ru-RU"/>
        </w:rPr>
      </w:pPr>
      <w:r w:rsidRPr="000C0230">
        <w:rPr>
          <w:rFonts w:ascii="Times New Roman" w:hAnsi="Times New Roman" w:cs="Times New Roman"/>
          <w:sz w:val="28"/>
          <w:szCs w:val="28"/>
        </w:rPr>
        <w:t>ознайомити студентів з основами теоретичного налізу соціальної роботи;</w:t>
      </w:r>
    </w:p>
    <w:p w:rsidR="004C4E3F" w:rsidRPr="000C0230" w:rsidRDefault="004C4E3F" w:rsidP="004C4E3F">
      <w:pPr>
        <w:numPr>
          <w:ilvl w:val="0"/>
          <w:numId w:val="27"/>
        </w:numPr>
        <w:tabs>
          <w:tab w:val="clear" w:pos="1996"/>
          <w:tab w:val="num" w:pos="1080"/>
        </w:tabs>
        <w:ind w:left="1080"/>
        <w:jc w:val="both"/>
        <w:rPr>
          <w:rFonts w:ascii="Times New Roman" w:eastAsia="Times New Roman" w:hAnsi="Times New Roman" w:cs="Times New Roman"/>
          <w:color w:val="auto"/>
          <w:sz w:val="28"/>
          <w:szCs w:val="28"/>
          <w:lang w:eastAsia="ru-RU"/>
        </w:rPr>
      </w:pPr>
      <w:r w:rsidRPr="000C0230">
        <w:rPr>
          <w:rFonts w:ascii="Times New Roman" w:eastAsia="Times New Roman" w:hAnsi="Times New Roman" w:cs="Times New Roman"/>
          <w:color w:val="auto"/>
          <w:sz w:val="28"/>
          <w:szCs w:val="28"/>
          <w:lang w:eastAsia="ru-RU"/>
        </w:rPr>
        <w:t xml:space="preserve">сформувати </w:t>
      </w:r>
      <w:r w:rsidRPr="000C0230">
        <w:rPr>
          <w:rFonts w:ascii="Times New Roman" w:hAnsi="Times New Roman" w:cs="Times New Roman"/>
          <w:sz w:val="28"/>
          <w:szCs w:val="28"/>
        </w:rPr>
        <w:t>навички та уміння, передбачених кваліфікаційними вимогами до соціального працівника;</w:t>
      </w:r>
    </w:p>
    <w:p w:rsidR="004C4E3F" w:rsidRPr="000C0230" w:rsidRDefault="004C4E3F" w:rsidP="004C4E3F">
      <w:pPr>
        <w:numPr>
          <w:ilvl w:val="0"/>
          <w:numId w:val="27"/>
        </w:numPr>
        <w:tabs>
          <w:tab w:val="clear" w:pos="1996"/>
          <w:tab w:val="num" w:pos="1080"/>
        </w:tabs>
        <w:ind w:left="1080"/>
        <w:jc w:val="both"/>
        <w:rPr>
          <w:rFonts w:ascii="Times New Roman" w:eastAsia="Times New Roman" w:hAnsi="Times New Roman" w:cs="Times New Roman"/>
          <w:color w:val="auto"/>
          <w:sz w:val="28"/>
          <w:szCs w:val="28"/>
          <w:lang w:eastAsia="ru-RU"/>
        </w:rPr>
      </w:pPr>
      <w:r w:rsidRPr="000C0230">
        <w:rPr>
          <w:rFonts w:ascii="Times New Roman" w:eastAsia="Times New Roman" w:hAnsi="Times New Roman" w:cs="Times New Roman"/>
          <w:color w:val="auto"/>
          <w:sz w:val="28"/>
          <w:szCs w:val="28"/>
          <w:lang w:eastAsia="ru-RU"/>
        </w:rPr>
        <w:t xml:space="preserve">сформувати </w:t>
      </w:r>
      <w:r w:rsidRPr="000C0230">
        <w:rPr>
          <w:rFonts w:ascii="Times New Roman" w:hAnsi="Times New Roman" w:cs="Times New Roman"/>
          <w:sz w:val="28"/>
          <w:szCs w:val="28"/>
        </w:rPr>
        <w:t>у студентів поважного ставлення до обраної професії, почуття особистої відповідальності за наслідки професійної діяльності, а також високих морально-особистісних якостей.</w:t>
      </w:r>
    </w:p>
    <w:p w:rsidR="004C4E3F" w:rsidRPr="00BA2337" w:rsidRDefault="001C5289" w:rsidP="004C4E3F">
      <w:pPr>
        <w:pStyle w:val="1"/>
        <w:spacing w:before="0" w:after="240"/>
        <w:ind w:left="357"/>
        <w:jc w:val="center"/>
        <w:rPr>
          <w:rFonts w:ascii="Times New Roman" w:hAnsi="Times New Roman"/>
          <w:sz w:val="28"/>
          <w:szCs w:val="28"/>
        </w:rPr>
      </w:pPr>
      <w:r w:rsidRPr="00685241">
        <w:rPr>
          <w:rFonts w:ascii="Times New Roman" w:hAnsi="Times New Roman"/>
          <w:sz w:val="28"/>
          <w:szCs w:val="28"/>
        </w:rPr>
        <w:br w:type="page"/>
      </w:r>
      <w:r w:rsidR="004C4E3F" w:rsidRPr="00BA2337">
        <w:rPr>
          <w:rFonts w:ascii="Times New Roman" w:hAnsi="Times New Roman"/>
          <w:sz w:val="28"/>
          <w:szCs w:val="28"/>
        </w:rPr>
        <w:lastRenderedPageBreak/>
        <w:t>РЕЗУЛЬТАТИ НАВЧАННЯ ЗА ДИСЦИПЛІНОЮ, ВІДПОВІДНІСТЬ ПРОГРАМНИХ КОМПЕТЕНТНОСТЕЙ ТА РЕЗУЛЬТАТІВ НАВЧАННЯ КОМПОНЕНТАМ ОСВІТНЬОЇ ПРОГРАМИ</w:t>
      </w:r>
    </w:p>
    <w:p w:rsidR="004C4E3F" w:rsidRDefault="004C4E3F" w:rsidP="004C4E3F">
      <w:pPr>
        <w:ind w:firstLine="567"/>
        <w:jc w:val="both"/>
        <w:rPr>
          <w:rFonts w:ascii="Times New Roman" w:hAnsi="Times New Roman" w:cs="Times New Roman"/>
          <w:sz w:val="28"/>
          <w:szCs w:val="28"/>
        </w:rPr>
      </w:pPr>
      <w:r w:rsidRPr="00BA2337">
        <w:rPr>
          <w:rFonts w:ascii="Times New Roman" w:hAnsi="Times New Roman" w:cs="Times New Roman"/>
          <w:sz w:val="28"/>
          <w:szCs w:val="28"/>
        </w:rPr>
        <w:t>У результаті вивчення навчальної дисципліни студент повинен</w:t>
      </w:r>
    </w:p>
    <w:p w:rsidR="004C4E3F" w:rsidRPr="00BA2337" w:rsidRDefault="004C4E3F" w:rsidP="004C4E3F">
      <w:pPr>
        <w:ind w:firstLine="567"/>
        <w:jc w:val="both"/>
        <w:rPr>
          <w:rFonts w:ascii="Times New Roman" w:hAnsi="Times New Roman" w:cs="Times New Roman"/>
          <w:sz w:val="28"/>
          <w:szCs w:val="28"/>
        </w:rPr>
      </w:pPr>
    </w:p>
    <w:p w:rsidR="004C4E3F" w:rsidRDefault="004C4E3F" w:rsidP="004C4E3F">
      <w:pPr>
        <w:ind w:firstLine="567"/>
        <w:jc w:val="both"/>
        <w:rPr>
          <w:rFonts w:ascii="Times New Roman" w:hAnsi="Times New Roman" w:cs="Times New Roman"/>
          <w:sz w:val="28"/>
          <w:szCs w:val="28"/>
        </w:rPr>
      </w:pPr>
      <w:r>
        <w:rPr>
          <w:rFonts w:ascii="Times New Roman" w:eastAsia="Times New Roman" w:hAnsi="Times New Roman" w:cs="Times New Roman"/>
          <w:b/>
          <w:color w:val="auto"/>
          <w:sz w:val="28"/>
          <w:szCs w:val="28"/>
          <w:lang w:eastAsia="ru-RU"/>
        </w:rPr>
        <w:t>-</w:t>
      </w:r>
      <w:r w:rsidRPr="000314E2">
        <w:rPr>
          <w:rFonts w:ascii="Times New Roman" w:eastAsia="Times New Roman" w:hAnsi="Times New Roman" w:cs="Times New Roman"/>
          <w:b/>
          <w:color w:val="auto"/>
          <w:sz w:val="28"/>
          <w:szCs w:val="28"/>
          <w:lang w:eastAsia="ru-RU"/>
        </w:rPr>
        <w:t>знати:</w:t>
      </w:r>
      <w:r>
        <w:rPr>
          <w:rFonts w:ascii="Times New Roman" w:eastAsia="Times New Roman" w:hAnsi="Times New Roman" w:cs="Times New Roman"/>
          <w:b/>
          <w:color w:val="auto"/>
          <w:sz w:val="28"/>
          <w:szCs w:val="28"/>
          <w:lang w:eastAsia="ru-RU"/>
        </w:rPr>
        <w:t xml:space="preserve"> </w:t>
      </w:r>
      <w:r w:rsidRPr="001E2C30">
        <w:rPr>
          <w:rFonts w:ascii="Times New Roman" w:hAnsi="Times New Roman" w:cs="Times New Roman"/>
          <w:sz w:val="28"/>
          <w:szCs w:val="28"/>
        </w:rPr>
        <w:t xml:space="preserve"> основн</w:t>
      </w:r>
      <w:r>
        <w:rPr>
          <w:rFonts w:ascii="Times New Roman" w:hAnsi="Times New Roman" w:cs="Times New Roman"/>
          <w:sz w:val="28"/>
          <w:szCs w:val="28"/>
        </w:rPr>
        <w:t>і</w:t>
      </w:r>
      <w:r w:rsidRPr="001E2C30">
        <w:rPr>
          <w:rFonts w:ascii="Times New Roman" w:hAnsi="Times New Roman" w:cs="Times New Roman"/>
          <w:sz w:val="28"/>
          <w:szCs w:val="28"/>
        </w:rPr>
        <w:t xml:space="preserve"> напрями розвитку соціальної роботи;</w:t>
      </w:r>
      <w:r>
        <w:rPr>
          <w:rFonts w:ascii="Times New Roman" w:hAnsi="Times New Roman" w:cs="Times New Roman"/>
          <w:sz w:val="28"/>
          <w:szCs w:val="28"/>
        </w:rPr>
        <w:t xml:space="preserve"> </w:t>
      </w:r>
      <w:r w:rsidRPr="001E2C30">
        <w:rPr>
          <w:rFonts w:ascii="Times New Roman" w:hAnsi="Times New Roman" w:cs="Times New Roman"/>
          <w:sz w:val="28"/>
          <w:szCs w:val="28"/>
        </w:rPr>
        <w:t>вивчити теоретичні положення соціальної роботи;</w:t>
      </w:r>
      <w:r>
        <w:rPr>
          <w:rFonts w:ascii="Times New Roman" w:hAnsi="Times New Roman" w:cs="Times New Roman"/>
          <w:sz w:val="28"/>
          <w:szCs w:val="28"/>
        </w:rPr>
        <w:t xml:space="preserve"> </w:t>
      </w:r>
      <w:r w:rsidRPr="001E2C30">
        <w:rPr>
          <w:rFonts w:ascii="Times New Roman" w:hAnsi="Times New Roman" w:cs="Times New Roman"/>
          <w:sz w:val="28"/>
          <w:szCs w:val="28"/>
        </w:rPr>
        <w:t>засвоїти основні принципи роботи соціальних служб та основні функції соціального працівника;</w:t>
      </w:r>
      <w:r>
        <w:rPr>
          <w:rFonts w:ascii="Times New Roman" w:hAnsi="Times New Roman" w:cs="Times New Roman"/>
          <w:sz w:val="28"/>
          <w:szCs w:val="28"/>
        </w:rPr>
        <w:t xml:space="preserve"> </w:t>
      </w:r>
      <w:r w:rsidRPr="001E2C30">
        <w:rPr>
          <w:rFonts w:ascii="Times New Roman" w:hAnsi="Times New Roman" w:cs="Times New Roman"/>
          <w:sz w:val="28"/>
          <w:szCs w:val="28"/>
        </w:rPr>
        <w:t>вивчити структуру організації соціальної роботи в Україні та країнах Європи і США;</w:t>
      </w:r>
      <w:r>
        <w:rPr>
          <w:rFonts w:ascii="Times New Roman" w:hAnsi="Times New Roman" w:cs="Times New Roman"/>
          <w:sz w:val="28"/>
          <w:szCs w:val="28"/>
        </w:rPr>
        <w:t xml:space="preserve"> </w:t>
      </w:r>
      <w:r w:rsidRPr="001E2C30">
        <w:rPr>
          <w:rFonts w:ascii="Times New Roman" w:hAnsi="Times New Roman" w:cs="Times New Roman"/>
          <w:sz w:val="28"/>
          <w:szCs w:val="28"/>
        </w:rPr>
        <w:t>розуміти методологію та форми соціальної роботи;</w:t>
      </w:r>
      <w:r>
        <w:rPr>
          <w:rFonts w:ascii="Times New Roman" w:hAnsi="Times New Roman" w:cs="Times New Roman"/>
          <w:sz w:val="28"/>
          <w:szCs w:val="28"/>
        </w:rPr>
        <w:t xml:space="preserve"> </w:t>
      </w:r>
      <w:r w:rsidRPr="001E2C30">
        <w:rPr>
          <w:rFonts w:ascii="Times New Roman" w:hAnsi="Times New Roman" w:cs="Times New Roman"/>
          <w:sz w:val="28"/>
          <w:szCs w:val="28"/>
        </w:rPr>
        <w:t>вивчити основи комунікативної діяльності соціальних працівників;</w:t>
      </w:r>
      <w:r>
        <w:rPr>
          <w:rFonts w:ascii="Times New Roman" w:hAnsi="Times New Roman" w:cs="Times New Roman"/>
          <w:sz w:val="28"/>
          <w:szCs w:val="28"/>
        </w:rPr>
        <w:t xml:space="preserve"> </w:t>
      </w:r>
      <w:r w:rsidRPr="001E2C30">
        <w:rPr>
          <w:rFonts w:ascii="Times New Roman" w:hAnsi="Times New Roman" w:cs="Times New Roman"/>
          <w:sz w:val="28"/>
          <w:szCs w:val="28"/>
        </w:rPr>
        <w:t>засвоїти основні положення кодексу етики соціального працівника</w:t>
      </w:r>
      <w:r>
        <w:rPr>
          <w:rFonts w:ascii="Times New Roman" w:hAnsi="Times New Roman" w:cs="Times New Roman"/>
          <w:sz w:val="28"/>
          <w:szCs w:val="28"/>
        </w:rPr>
        <w:t>.</w:t>
      </w:r>
      <w:r w:rsidRPr="001E2C30">
        <w:rPr>
          <w:rFonts w:ascii="Times New Roman" w:hAnsi="Times New Roman" w:cs="Times New Roman"/>
          <w:sz w:val="28"/>
          <w:szCs w:val="28"/>
        </w:rPr>
        <w:t xml:space="preserve"> </w:t>
      </w:r>
    </w:p>
    <w:p w:rsidR="004C4E3F" w:rsidRPr="001E2C30" w:rsidRDefault="004C4E3F" w:rsidP="004C4E3F">
      <w:pPr>
        <w:ind w:firstLine="567"/>
        <w:jc w:val="both"/>
        <w:rPr>
          <w:rStyle w:val="FontStyle35"/>
          <w:sz w:val="28"/>
          <w:szCs w:val="28"/>
        </w:rPr>
      </w:pPr>
    </w:p>
    <w:p w:rsidR="004C4E3F" w:rsidRDefault="004C4E3F" w:rsidP="004C4E3F">
      <w:pPr>
        <w:ind w:firstLine="567"/>
        <w:jc w:val="both"/>
        <w:rPr>
          <w:rFonts w:ascii="Times New Roman" w:hAnsi="Times New Roman" w:cs="Times New Roman"/>
          <w:sz w:val="28"/>
          <w:szCs w:val="28"/>
        </w:rPr>
      </w:pPr>
      <w:r>
        <w:rPr>
          <w:rFonts w:ascii="Times New Roman" w:eastAsia="Times New Roman" w:hAnsi="Times New Roman" w:cs="Times New Roman"/>
          <w:b/>
          <w:color w:val="auto"/>
          <w:sz w:val="28"/>
          <w:szCs w:val="28"/>
          <w:lang w:eastAsia="ru-RU"/>
        </w:rPr>
        <w:t>-</w:t>
      </w:r>
      <w:r w:rsidRPr="000314E2">
        <w:rPr>
          <w:rFonts w:ascii="Times New Roman" w:eastAsia="Times New Roman" w:hAnsi="Times New Roman" w:cs="Times New Roman"/>
          <w:b/>
          <w:color w:val="auto"/>
          <w:sz w:val="28"/>
          <w:szCs w:val="28"/>
          <w:lang w:eastAsia="ru-RU"/>
        </w:rPr>
        <w:t xml:space="preserve">вміти: </w:t>
      </w:r>
      <w:r w:rsidRPr="001E2C30">
        <w:rPr>
          <w:rFonts w:ascii="Times New Roman" w:hAnsi="Times New Roman" w:cs="Times New Roman"/>
          <w:sz w:val="28"/>
          <w:szCs w:val="28"/>
        </w:rPr>
        <w:t>аналізувати професійні проблемні ситуації соціальної галузі, організації спілкування та взаємодії, приймати сумісні та індивідуальні рішення, рефлексії діяльності;</w:t>
      </w:r>
      <w:r>
        <w:rPr>
          <w:rFonts w:ascii="Times New Roman" w:hAnsi="Times New Roman" w:cs="Times New Roman"/>
          <w:sz w:val="28"/>
          <w:szCs w:val="28"/>
        </w:rPr>
        <w:t xml:space="preserve"> </w:t>
      </w:r>
      <w:r w:rsidRPr="001E2C30">
        <w:rPr>
          <w:rFonts w:ascii="Times New Roman" w:hAnsi="Times New Roman" w:cs="Times New Roman"/>
          <w:sz w:val="28"/>
          <w:szCs w:val="28"/>
        </w:rPr>
        <w:t>застосовувати принципи і цінності соціальної роботи;</w:t>
      </w:r>
    </w:p>
    <w:p w:rsidR="004C4E3F" w:rsidRPr="001E2C30" w:rsidRDefault="004C4E3F" w:rsidP="004C4E3F">
      <w:pPr>
        <w:ind w:firstLine="567"/>
        <w:jc w:val="both"/>
        <w:rPr>
          <w:rFonts w:ascii="Times New Roman" w:hAnsi="Times New Roman" w:cs="Times New Roman"/>
          <w:sz w:val="28"/>
          <w:szCs w:val="28"/>
        </w:rPr>
      </w:pPr>
    </w:p>
    <w:p w:rsidR="004C4E3F" w:rsidRPr="001E2C30" w:rsidRDefault="004C4E3F" w:rsidP="004C4E3F">
      <w:pPr>
        <w:ind w:firstLine="567"/>
        <w:jc w:val="both"/>
        <w:rPr>
          <w:rStyle w:val="FontStyle35"/>
          <w:sz w:val="28"/>
          <w:szCs w:val="28"/>
        </w:rPr>
      </w:pPr>
      <w:r w:rsidRPr="000314E2">
        <w:rPr>
          <w:rFonts w:ascii="Times New Roman" w:eastAsia="Times New Roman" w:hAnsi="Times New Roman" w:cs="Times New Roman"/>
          <w:b/>
          <w:color w:val="auto"/>
          <w:sz w:val="28"/>
          <w:szCs w:val="28"/>
          <w:lang w:eastAsia="ru-RU"/>
        </w:rPr>
        <w:t xml:space="preserve">- володіти: </w:t>
      </w:r>
      <w:r w:rsidRPr="001E2C30">
        <w:rPr>
          <w:rFonts w:ascii="Times New Roman" w:hAnsi="Times New Roman" w:cs="Times New Roman"/>
          <w:sz w:val="28"/>
          <w:szCs w:val="28"/>
        </w:rPr>
        <w:t>понятійним апаратом теорії соціальної роботи;</w:t>
      </w:r>
      <w:r>
        <w:rPr>
          <w:rFonts w:ascii="Times New Roman" w:hAnsi="Times New Roman" w:cs="Times New Roman"/>
          <w:sz w:val="28"/>
          <w:szCs w:val="28"/>
        </w:rPr>
        <w:t xml:space="preserve"> </w:t>
      </w:r>
      <w:r w:rsidRPr="001E2C30">
        <w:rPr>
          <w:rFonts w:ascii="Times New Roman" w:hAnsi="Times New Roman" w:cs="Times New Roman"/>
          <w:sz w:val="28"/>
          <w:szCs w:val="28"/>
        </w:rPr>
        <w:t>формувати навички практичної соціальної роботи.</w:t>
      </w:r>
    </w:p>
    <w:p w:rsidR="005A3D2D" w:rsidRPr="00091F55" w:rsidRDefault="005A3D2D" w:rsidP="004C4E3F">
      <w:pPr>
        <w:pStyle w:val="1"/>
        <w:spacing w:before="0" w:after="240"/>
        <w:ind w:left="357"/>
        <w:jc w:val="center"/>
        <w:rPr>
          <w:rFonts w:ascii="Times New Roman" w:hAnsi="Times New Roman"/>
          <w:color w:val="auto"/>
          <w:sz w:val="28"/>
          <w:szCs w:val="28"/>
          <w:lang w:eastAsia="ru-RU"/>
        </w:rPr>
      </w:pPr>
      <w:bookmarkStart w:id="1" w:name="_GoBack"/>
      <w:bookmarkEnd w:id="1"/>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sidRPr="007A68A8">
        <w:rPr>
          <w:rFonts w:ascii="Times New Roman" w:eastAsia="Times New Roman" w:hAnsi="Times New Roman" w:cs="Times New Roman"/>
          <w:color w:val="auto"/>
          <w:sz w:val="28"/>
          <w:szCs w:val="28"/>
          <w:lang w:eastAsia="ru-RU"/>
        </w:rPr>
        <w:t xml:space="preserve">Згідно з вимогами освітньо-професійної програми здобувачі вищої освіти повинні мати такі </w:t>
      </w:r>
      <w:r w:rsidRPr="007A68A8">
        <w:rPr>
          <w:rFonts w:ascii="Times New Roman" w:eastAsia="Times New Roman" w:hAnsi="Times New Roman" w:cs="Times New Roman"/>
          <w:b/>
          <w:color w:val="auto"/>
          <w:sz w:val="28"/>
          <w:szCs w:val="28"/>
          <w:lang w:eastAsia="ru-RU"/>
        </w:rPr>
        <w:t>програмні компетентності:</w:t>
      </w:r>
    </w:p>
    <w:p w:rsidR="005A3D2D" w:rsidRPr="007A68A8" w:rsidRDefault="005A3D2D" w:rsidP="005A3D2D">
      <w:pPr>
        <w:numPr>
          <w:ilvl w:val="0"/>
          <w:numId w:val="23"/>
        </w:num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загальні компетентності</w:t>
      </w:r>
      <w:r w:rsidRPr="007A68A8">
        <w:rPr>
          <w:rFonts w:ascii="Times New Roman" w:eastAsia="Times New Roman" w:hAnsi="Times New Roman" w:cs="Times New Roman"/>
          <w:color w:val="auto"/>
          <w:sz w:val="28"/>
          <w:szCs w:val="28"/>
          <w:lang w:eastAsia="ru-RU"/>
        </w:rPr>
        <w:t>:</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ЗК1. </w:t>
      </w:r>
      <w:r w:rsidRPr="007A68A8">
        <w:rPr>
          <w:rFonts w:ascii="Times New Roman" w:eastAsia="Times New Roman" w:hAnsi="Times New Roman" w:cs="Times New Roman"/>
          <w:color w:val="auto"/>
          <w:sz w:val="28"/>
          <w:szCs w:val="28"/>
          <w:lang w:eastAsia="ru-RU"/>
        </w:rPr>
        <w:t>Здатність до абстрактного мислення. На основі аналізу наявних психологічних фактів, явищ, тенденцій суспільного життя та соціальної дійсності формулювати логічні умовисновки, визначати завдання діяльності та пропонувати ефективні рішення. Спроможність синтезувати досвід, знання, вміння для досягнення мети.</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ЗК2. Здатність розробляти і управляти проектами.</w:t>
      </w:r>
      <w:r w:rsidRPr="007A68A8">
        <w:rPr>
          <w:rFonts w:ascii="Times New Roman" w:eastAsia="Times New Roman" w:hAnsi="Times New Roman" w:cs="Times New Roman"/>
          <w:color w:val="auto"/>
          <w:sz w:val="28"/>
          <w:szCs w:val="28"/>
          <w:lang w:eastAsia="ru-RU"/>
        </w:rPr>
        <w:t xml:space="preserve"> </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ЗК3. Здатність оцінювати та забезпечувати якість виконуваних робіт.</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ЗК6. Здатність виявляти ініціативу та підприємливість.</w:t>
      </w:r>
      <w:r w:rsidRPr="00B20660">
        <w:t xml:space="preserve"> </w:t>
      </w:r>
      <w:r w:rsidRPr="00B20660">
        <w:rPr>
          <w:rFonts w:ascii="Times New Roman" w:eastAsia="Times New Roman" w:hAnsi="Times New Roman" w:cs="Times New Roman"/>
          <w:color w:val="auto"/>
          <w:sz w:val="28"/>
          <w:szCs w:val="28"/>
          <w:lang w:eastAsia="ru-RU"/>
        </w:rPr>
        <w:t xml:space="preserve">Самостійно виконувати професійні дії або керуватися ними, висувати нові ідеї, перспективні пропозиції; виявляти заповзятливість, енергійність, підприємливість; самостійно розпочинати певну справу, бути її засновником.  Приймати обґрунтовані та відповідальні рішення, ініціювати розв’язання актуальних </w:t>
      </w:r>
      <w:r>
        <w:rPr>
          <w:rFonts w:ascii="Times New Roman" w:eastAsia="Times New Roman" w:hAnsi="Times New Roman" w:cs="Times New Roman"/>
          <w:color w:val="auto"/>
          <w:sz w:val="28"/>
          <w:szCs w:val="28"/>
          <w:lang w:eastAsia="ru-RU"/>
        </w:rPr>
        <w:t>педагогічних та соціальних</w:t>
      </w:r>
      <w:r w:rsidRPr="00B20660">
        <w:rPr>
          <w:rFonts w:ascii="Times New Roman" w:eastAsia="Times New Roman" w:hAnsi="Times New Roman" w:cs="Times New Roman"/>
          <w:color w:val="auto"/>
          <w:sz w:val="28"/>
          <w:szCs w:val="28"/>
          <w:lang w:eastAsia="ru-RU"/>
        </w:rPr>
        <w:t xml:space="preserve"> проблем.</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ЗК7. Здатність до адаптації та дії в новій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ЗК8. Здатність генерувати нові ідеї. </w:t>
      </w:r>
      <w:r w:rsidRPr="007A68A8">
        <w:rPr>
          <w:rFonts w:ascii="Times New Roman" w:eastAsia="Times New Roman" w:hAnsi="Times New Roman" w:cs="Times New Roman"/>
          <w:color w:val="auto"/>
          <w:sz w:val="28"/>
          <w:szCs w:val="28"/>
          <w:lang w:eastAsia="ru-RU"/>
        </w:rPr>
        <w:t>Набуття гнучкого мислення, готовності до творчого застосування наукових психологічних знань та фахових умінь у широкому діапазоні соціальної діяльності для генерування нових ідей.</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 xml:space="preserve">ЗК9. Навички міжособистісної взаємодії. </w:t>
      </w:r>
      <w:r w:rsidRPr="007A68A8">
        <w:rPr>
          <w:rFonts w:ascii="Times New Roman" w:eastAsia="Times New Roman" w:hAnsi="Times New Roman" w:cs="Times New Roman"/>
          <w:color w:val="auto"/>
          <w:sz w:val="28"/>
          <w:szCs w:val="28"/>
          <w:lang w:eastAsia="ru-RU"/>
        </w:rPr>
        <w:t xml:space="preserve">Продукувати дискурси з урахуванням </w:t>
      </w:r>
      <w:r>
        <w:rPr>
          <w:rFonts w:ascii="Times New Roman" w:eastAsia="Times New Roman" w:hAnsi="Times New Roman" w:cs="Times New Roman"/>
          <w:color w:val="auto"/>
          <w:sz w:val="28"/>
          <w:szCs w:val="28"/>
          <w:lang w:eastAsia="ru-RU"/>
        </w:rPr>
        <w:t>індивідуальних і вікових особливостей студентів</w:t>
      </w:r>
      <w:r w:rsidRPr="007A68A8">
        <w:rPr>
          <w:rFonts w:ascii="Times New Roman" w:eastAsia="Times New Roman" w:hAnsi="Times New Roman" w:cs="Times New Roman"/>
          <w:color w:val="auto"/>
          <w:sz w:val="28"/>
          <w:szCs w:val="28"/>
          <w:lang w:eastAsia="ru-RU"/>
        </w:rPr>
        <w:t>; усно та письмово презентувати складну комплексну інформацію в зрозумілій комунікативній формі, використовувати інформаційно-комунікаційні технології.</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eastAsia="ru-RU"/>
        </w:rPr>
        <w:t xml:space="preserve">ЗК10. Здатність працювати в команді. </w:t>
      </w:r>
      <w:r w:rsidRPr="007A68A8">
        <w:rPr>
          <w:rFonts w:ascii="Times New Roman" w:eastAsia="Times New Roman" w:hAnsi="Times New Roman" w:cs="Times New Roman"/>
          <w:color w:val="auto"/>
          <w:sz w:val="28"/>
          <w:szCs w:val="28"/>
          <w:lang w:eastAsia="ru-RU"/>
        </w:rPr>
        <w:t xml:space="preserve">Спроможність працювати в команді, самоорганізовуватися, вмотивовувати і згуртовувати </w:t>
      </w:r>
      <w:r>
        <w:rPr>
          <w:rFonts w:ascii="Times New Roman" w:eastAsia="Times New Roman" w:hAnsi="Times New Roman" w:cs="Times New Roman"/>
          <w:color w:val="auto"/>
          <w:sz w:val="28"/>
          <w:szCs w:val="28"/>
          <w:lang w:eastAsia="ru-RU"/>
        </w:rPr>
        <w:t xml:space="preserve">студентів, </w:t>
      </w:r>
      <w:r w:rsidRPr="007A68A8">
        <w:rPr>
          <w:rFonts w:ascii="Times New Roman" w:eastAsia="Times New Roman" w:hAnsi="Times New Roman" w:cs="Times New Roman"/>
          <w:color w:val="auto"/>
          <w:sz w:val="28"/>
          <w:szCs w:val="28"/>
          <w:lang w:eastAsia="ru-RU"/>
        </w:rPr>
        <w:t>представників різних професійних та соціальних груп задля результативного вирішення актуальних соціальних завдань, вироблення та керування соціальними проектами.</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p>
    <w:p w:rsidR="005A3D2D" w:rsidRPr="007A68A8" w:rsidRDefault="005A3D2D" w:rsidP="005A3D2D">
      <w:pPr>
        <w:numPr>
          <w:ilvl w:val="0"/>
          <w:numId w:val="23"/>
        </w:num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color w:val="auto"/>
          <w:sz w:val="28"/>
          <w:szCs w:val="28"/>
          <w:lang w:eastAsia="ru-RU"/>
        </w:rPr>
        <w:t>спеціальні (</w:t>
      </w:r>
      <w:r w:rsidRPr="007A68A8">
        <w:rPr>
          <w:rFonts w:ascii="Times New Roman" w:eastAsia="Times New Roman" w:hAnsi="Times New Roman" w:cs="Times New Roman"/>
          <w:b/>
          <w:color w:val="auto"/>
          <w:sz w:val="28"/>
          <w:szCs w:val="28"/>
          <w:lang w:eastAsia="ru-RU"/>
        </w:rPr>
        <w:t>фахові</w:t>
      </w:r>
      <w:r>
        <w:rPr>
          <w:rFonts w:ascii="Times New Roman" w:eastAsia="Times New Roman" w:hAnsi="Times New Roman" w:cs="Times New Roman"/>
          <w:b/>
          <w:color w:val="auto"/>
          <w:sz w:val="28"/>
          <w:szCs w:val="28"/>
          <w:lang w:eastAsia="ru-RU"/>
        </w:rPr>
        <w:t>)</w:t>
      </w:r>
      <w:r w:rsidRPr="007A68A8">
        <w:rPr>
          <w:rFonts w:ascii="Times New Roman" w:eastAsia="Times New Roman" w:hAnsi="Times New Roman" w:cs="Times New Roman"/>
          <w:b/>
          <w:color w:val="auto"/>
          <w:sz w:val="28"/>
          <w:szCs w:val="28"/>
          <w:lang w:eastAsia="ru-RU"/>
        </w:rPr>
        <w:t xml:space="preserve"> компетентності</w:t>
      </w:r>
      <w:r w:rsidRPr="007A68A8">
        <w:rPr>
          <w:rFonts w:ascii="Times New Roman" w:eastAsia="Times New Roman" w:hAnsi="Times New Roman" w:cs="Times New Roman"/>
          <w:color w:val="auto"/>
          <w:sz w:val="28"/>
          <w:szCs w:val="28"/>
          <w:lang w:eastAsia="ru-RU"/>
        </w:rPr>
        <w:t>:</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СК1.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до розуміння та використання сучасних теорій, методологій і методів.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СК2. Здатність до виявлення соціально значущих проблем і факторів досягнення благополуччя різних груп населення, в тому числі й студентства.</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СК3.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професійно діагностувати, прогнозувати, проектувати та моделюваси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СК4. Здатність до впровадження методів і технологій інноваційного практикування та управління в системі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 5. Здатність спілкуватися з представниками інших професійних груп.</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СК6. Здатність до оцінки процесу і результату професійної діяльності та якості соціальних послуг.</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СК7. Здатність до професійної рефлексії.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СК8. Здатність до спільної діяльності та групової мотивації, фасилітації процесів прийняття групових рішень.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СК9. Здатність доводити знання та власні висновки до фахівців та нефахівців.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СК10. Здатність виявляти ініціативу та підприємливість задля вирішення соціальних проблем через упровадження соціальних інновацій.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СК11. Здатність виявляти професійну ідентичність та діяти згідно з цінностями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СК13. Здатність до формування позитивного іміджу професії, її  статусу у суспільстві.</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СК14. Здатність до ефективного менеджменту організації.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СК16. Здатність упроваджувати результати наукового пошуку в практичну діяльність.</w:t>
      </w:r>
    </w:p>
    <w:p w:rsidR="005A3D2D" w:rsidRDefault="005A3D2D" w:rsidP="005A3D2D">
      <w:pPr>
        <w:ind w:firstLine="567"/>
        <w:jc w:val="both"/>
        <w:rPr>
          <w:rFonts w:ascii="Times New Roman" w:eastAsia="Times New Roman" w:hAnsi="Times New Roman" w:cs="Times New Roman"/>
          <w:color w:val="auto"/>
          <w:sz w:val="28"/>
          <w:szCs w:val="28"/>
          <w:lang w:eastAsia="ru-RU"/>
        </w:rPr>
      </w:pPr>
    </w:p>
    <w:p w:rsidR="005A3D2D" w:rsidRPr="007A68A8" w:rsidRDefault="005A3D2D" w:rsidP="005A3D2D">
      <w:p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Очікувані результати навчання: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b/>
          <w:szCs w:val="28"/>
        </w:rPr>
        <w:t xml:space="preserve"> </w:t>
      </w:r>
      <w:r>
        <w:rPr>
          <w:rFonts w:ascii="Times New Roman" w:eastAsia="Times New Roman" w:hAnsi="Times New Roman" w:cs="Times New Roman"/>
          <w:color w:val="auto"/>
          <w:sz w:val="28"/>
          <w:szCs w:val="28"/>
          <w:lang w:eastAsia="ru-RU"/>
        </w:rPr>
        <w:t xml:space="preserve"> Самостійно й автономно знаходити інформацію, необхідну для професійного зростання, опановувати її, засвоювати та продокувати нові знання, розвивати професійні навики та якості.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2</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Застосовувати загальне та спеціалізоване забезпечення для вирішення професійних задач та здійснення наукового дослідження.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lastRenderedPageBreak/>
        <w:t>ПРН</w:t>
      </w:r>
      <w:r>
        <w:rPr>
          <w:rFonts w:ascii="Times New Roman" w:hAnsi="Times New Roman" w:cs="Times New Roman"/>
          <w:sz w:val="28"/>
          <w:szCs w:val="28"/>
        </w:rPr>
        <w:t xml:space="preserve"> 3</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Автономно приймати рішення в складних та непередбачуваних ситуаціях.</w:t>
      </w:r>
      <w:r w:rsidRPr="00F669A8">
        <w:rPr>
          <w:rFonts w:ascii="Times New Roman" w:eastAsia="Times New Roman" w:hAnsi="Times New Roman" w:cs="Times New Roman"/>
          <w:color w:val="auto"/>
          <w:sz w:val="28"/>
          <w:szCs w:val="28"/>
          <w:lang w:eastAsia="ru-RU"/>
        </w:rPr>
        <w:t xml:space="preserve"> </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4</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Виконувати рефлексивні практики в конкексті цінностей соціальної роботи, відповідальності, у тому числі для запобігання професійному вигоранню.</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5</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Розв’язувати складні задачі і проблеми, що потребують оновлення й інтеграції знань в умовах неповної інформації та суперечливих вимог.</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6</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Критично оцінювати результати наукових досліджень і різні джерела знань.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7</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Показувати глибинне знання та системне розуміння теоретичних концепцій.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8</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Аналізувати соціальний та індивідуальний контекст проблем особи, соціальної групи, громади.</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9</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Ініціювати командоутворення  та координувати командну роботу.</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0</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Демонструвати ініціативу, самостійність, оригінальність, генерувати нові ідеї для розв’язання завдань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1</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Розробляти критерії та показники ефективності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2</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Самостійно будувати та підтримувати цілеспрямовані, професійні взаємини з широким колом людей.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3</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Демонструвати позитивне ставлення до власної професії та відповідати своєю поведінкою етичним принципам і стандартам соціальної роботи.</w:t>
      </w:r>
    </w:p>
    <w:p w:rsidR="001412C4" w:rsidRDefault="001412C4" w:rsidP="005A3D2D">
      <w:pPr>
        <w:tabs>
          <w:tab w:val="left" w:pos="0"/>
        </w:tabs>
        <w:ind w:left="426"/>
        <w:contextualSpacing/>
        <w:jc w:val="center"/>
        <w:rPr>
          <w:rFonts w:ascii="Times New Roman" w:hAnsi="Times New Roman" w:cs="Times New Roman"/>
          <w:color w:val="auto"/>
          <w:sz w:val="28"/>
          <w:szCs w:val="28"/>
          <w:lang w:eastAsia="ru-RU"/>
        </w:rPr>
      </w:pPr>
    </w:p>
    <w:p w:rsidR="005A3D2D" w:rsidRPr="005A3D2D" w:rsidRDefault="001C5289" w:rsidP="005A3D2D">
      <w:pPr>
        <w:tabs>
          <w:tab w:val="left" w:pos="284"/>
          <w:tab w:val="left" w:pos="567"/>
        </w:tabs>
        <w:jc w:val="center"/>
        <w:rPr>
          <w:rFonts w:ascii="Times New Roman" w:hAnsi="Times New Roman"/>
          <w:b/>
          <w:sz w:val="28"/>
          <w:szCs w:val="28"/>
        </w:rPr>
      </w:pPr>
      <w:r w:rsidRPr="00685241">
        <w:rPr>
          <w:rFonts w:ascii="Times New Roman" w:hAnsi="Times New Roman"/>
          <w:sz w:val="28"/>
          <w:szCs w:val="28"/>
        </w:rPr>
        <w:br w:type="page"/>
      </w:r>
      <w:r w:rsidR="005A3D2D" w:rsidRPr="005A3D2D">
        <w:rPr>
          <w:rFonts w:ascii="Times New Roman" w:hAnsi="Times New Roman"/>
          <w:b/>
          <w:sz w:val="28"/>
          <w:szCs w:val="28"/>
        </w:rPr>
        <w:lastRenderedPageBreak/>
        <w:t>Структура навчальної дисципліни</w:t>
      </w:r>
    </w:p>
    <w:p w:rsidR="005A3D2D" w:rsidRPr="005A3D2D" w:rsidRDefault="005A3D2D" w:rsidP="005A3D2D">
      <w:pPr>
        <w:tabs>
          <w:tab w:val="left" w:pos="284"/>
          <w:tab w:val="left" w:pos="567"/>
        </w:tabs>
        <w:jc w:val="center"/>
        <w:rPr>
          <w:rFonts w:ascii="Times New Roman" w:hAnsi="Times New Roman"/>
          <w:b/>
          <w:sz w:val="28"/>
          <w:szCs w:val="28"/>
        </w:rPr>
      </w:pPr>
      <w:r w:rsidRPr="005A3D2D">
        <w:rPr>
          <w:rFonts w:ascii="Times New Roman" w:hAnsi="Times New Roman"/>
          <w:b/>
          <w:sz w:val="28"/>
          <w:szCs w:val="28"/>
        </w:rPr>
        <w:t>4.2.1. Тематичний план</w:t>
      </w:r>
    </w:p>
    <w:tbl>
      <w:tblPr>
        <w:tblW w:w="10491"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270"/>
      </w:tblGrid>
      <w:tr w:rsidR="005A3D2D" w:rsidRPr="005A3D2D" w:rsidTr="005A3D2D">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Розподіл годин між видами робіт</w:t>
            </w:r>
          </w:p>
        </w:tc>
        <w:tc>
          <w:tcPr>
            <w:tcW w:w="1270" w:type="dxa"/>
            <w:vMerge w:val="restart"/>
            <w:tcBorders>
              <w:top w:val="single" w:sz="4" w:space="0" w:color="auto"/>
              <w:left w:val="nil"/>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Форми та методи контролю знань</w:t>
            </w: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заочна форма</w:t>
            </w:r>
          </w:p>
        </w:tc>
        <w:tc>
          <w:tcPr>
            <w:tcW w:w="1270" w:type="dxa"/>
            <w:vMerge/>
            <w:tcBorders>
              <w:left w:val="nil"/>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5</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7</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9</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15</w:t>
            </w:r>
          </w:p>
        </w:tc>
        <w:tc>
          <w:tcPr>
            <w:tcW w:w="1270" w:type="dxa"/>
            <w:tcBorders>
              <w:top w:val="nil"/>
              <w:left w:val="nil"/>
              <w:bottom w:val="single" w:sz="4" w:space="0" w:color="auto"/>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16</w:t>
            </w: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1.</w:t>
            </w:r>
            <w:r w:rsidRPr="005A3D2D">
              <w:rPr>
                <w:rFonts w:ascii="Times New Roman" w:hAnsi="Times New Roman"/>
                <w:b/>
                <w:bCs w:val="0"/>
                <w:sz w:val="28"/>
                <w:szCs w:val="28"/>
              </w:rPr>
              <w:t xml:space="preserve"> Науково-теоретичні основи методики викладання соціальної роботи.</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Змістовий модуль 1</w:t>
            </w:r>
            <w:r w:rsidRPr="005A3D2D">
              <w:rPr>
                <w:rFonts w:ascii="Times New Roman" w:hAnsi="Times New Roman"/>
                <w:bCs w:val="0"/>
                <w:sz w:val="28"/>
                <w:szCs w:val="28"/>
              </w:rPr>
              <w:t>. Організація навчального процесу у вищій школі.</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1. </w:t>
            </w:r>
            <w:r w:rsidRPr="005A3D2D">
              <w:rPr>
                <w:rFonts w:ascii="Times New Roman" w:hAnsi="Times New Roman"/>
                <w:bCs w:val="0"/>
                <w:sz w:val="28"/>
                <w:szCs w:val="28"/>
              </w:rPr>
              <w:t>Методологічні підходи до організації навчання майбутніх соціальних працівників в системі вищого навчального закладу.</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2. </w:t>
            </w:r>
            <w:r w:rsidRPr="005A3D2D">
              <w:rPr>
                <w:rFonts w:ascii="Times New Roman" w:hAnsi="Times New Roman"/>
                <w:bCs w:val="0"/>
                <w:sz w:val="28"/>
                <w:szCs w:val="28"/>
              </w:rPr>
              <w:t>Зміст та завдання підготовки фахівця з соціальної роботи.</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sz w:val="28"/>
                <w:szCs w:val="28"/>
              </w:rPr>
              <w:t>Змістовий модуль 2.</w:t>
            </w:r>
            <w:r w:rsidRPr="005A3D2D">
              <w:rPr>
                <w:rFonts w:ascii="Times New Roman" w:hAnsi="Times New Roman"/>
                <w:bCs w:val="0"/>
                <w:sz w:val="28"/>
                <w:szCs w:val="28"/>
              </w:rPr>
              <w:t xml:space="preserve"> </w:t>
            </w:r>
            <w:r w:rsidRPr="005A3D2D">
              <w:rPr>
                <w:rFonts w:ascii="Times New Roman" w:hAnsi="Times New Roman"/>
                <w:b/>
                <w:bCs w:val="0"/>
                <w:sz w:val="28"/>
                <w:szCs w:val="28"/>
              </w:rPr>
              <w:t>Технології викладання соціальної роботи у ВНЗ.</w:t>
            </w:r>
          </w:p>
          <w:p w:rsidR="005A3D2D" w:rsidRPr="005A3D2D" w:rsidRDefault="005A3D2D" w:rsidP="005A3D2D">
            <w:pPr>
              <w:tabs>
                <w:tab w:val="left" w:pos="284"/>
                <w:tab w:val="left" w:pos="567"/>
              </w:tabs>
              <w:jc w:val="center"/>
              <w:rPr>
                <w:rFonts w:ascii="Times New Roman" w:hAnsi="Times New Roman"/>
                <w:b/>
              </w:rPr>
            </w:pP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3. Форми організації навчального процесу майбутніх соціальних працівників</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4. Методика організації самостійної роботи здобувачів – майбутніх соціальних працівників.</w:t>
            </w:r>
          </w:p>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xml:space="preserve">Тема 5. Фактори успішності організації навчального процесу здобувачів – майбутніх </w:t>
            </w:r>
            <w:r w:rsidRPr="005A3D2D">
              <w:rPr>
                <w:rFonts w:ascii="Times New Roman" w:hAnsi="Times New Roman"/>
                <w:bCs w:val="0"/>
                <w:sz w:val="28"/>
                <w:szCs w:val="28"/>
              </w:rPr>
              <w:lastRenderedPageBreak/>
              <w:t>соціальних працівників.</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36</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0491" w:type="dxa"/>
            <w:gridSpan w:val="16"/>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bCs w:val="0"/>
                <w:sz w:val="28"/>
                <w:szCs w:val="28"/>
              </w:rPr>
              <w:t>Змістовий модуль 3. Технологічна спрямованість викладання основ соціальної роботи.</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Cs w:val="0"/>
                <w:sz w:val="28"/>
                <w:szCs w:val="28"/>
              </w:rPr>
              <w:t>Тема 6. Викладання соціальних технологій як різновидів соціальної роботи.</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7. Реалізація соціальних технологій в суспільстві – основа вивчення їх практичних засад.</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Разом за змістовим модулем 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58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70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2</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ІНДЗ</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ІНДЗ: завдання, співбесіда</w:t>
            </w: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bl>
    <w:p w:rsidR="001C5289" w:rsidRPr="005877E9" w:rsidRDefault="001C5289" w:rsidP="005A3D2D">
      <w:pPr>
        <w:tabs>
          <w:tab w:val="left" w:pos="284"/>
          <w:tab w:val="left" w:pos="567"/>
        </w:tabs>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МЕТОДИ НАВЧАННЯ</w:t>
      </w:r>
    </w:p>
    <w:p w:rsidR="001C5289" w:rsidRPr="005877E9" w:rsidRDefault="001C5289" w:rsidP="001C5289">
      <w:pPr>
        <w:rPr>
          <w:rFonts w:ascii="Times New Roman" w:hAnsi="Times New Roman" w:cs="Times New Roman"/>
          <w:i/>
          <w:color w:val="auto"/>
        </w:rPr>
      </w:pPr>
      <w:bookmarkStart w:id="2"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t>Індивідуальна навчально-дослідна робота</w:t>
      </w:r>
      <w:bookmarkEnd w:id="2"/>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t>Індивідуальна навчально-дослідна робота</w:t>
      </w:r>
      <w:r w:rsidRPr="005877E9">
        <w:rPr>
          <w:rFonts w:ascii="Times New Roman" w:hAnsi="Times New Roman" w:cs="Times New Roman"/>
          <w:bCs w:val="0"/>
          <w:iCs/>
          <w:color w:val="auto"/>
          <w:sz w:val="28"/>
          <w:szCs w:val="28"/>
        </w:rPr>
        <w:t xml:space="preserve"> </w:t>
      </w:r>
      <w:r w:rsidRPr="005877E9">
        <w:rPr>
          <w:rFonts w:ascii="Times New Roman" w:hAnsi="Times New Roman" w:cs="Times New Roman"/>
          <w:b/>
          <w:bCs w:val="0"/>
          <w:i/>
          <w:iCs/>
          <w:color w:val="auto"/>
          <w:sz w:val="28"/>
          <w:szCs w:val="28"/>
        </w:rPr>
        <w:t>(ІНДР)</w:t>
      </w:r>
      <w:r w:rsidRPr="005877E9">
        <w:rPr>
          <w:rFonts w:ascii="Times New Roman" w:hAnsi="Times New Roman" w:cs="Times New Roman"/>
          <w:bCs w:val="0"/>
          <w:iCs/>
          <w:color w:val="auto"/>
          <w:sz w:val="28"/>
          <w:szCs w:val="28"/>
        </w:rPr>
        <w:t xml:space="preserve"> є видом позааудиторної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ІНДР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(ІНДЗ)</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ІНДЗ: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Зміст ІНДЗ:</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ІНДЗ,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дослідження різноманітних питань з тематики дисципліни у вигляді есе (</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Орієнтовна структура ІНДЗ</w:t>
      </w:r>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A53811" w:rsidRPr="00BA2337" w:rsidRDefault="00A53811" w:rsidP="00A53811">
      <w:pPr>
        <w:pStyle w:val="a8"/>
        <w:ind w:left="0"/>
        <w:jc w:val="center"/>
        <w:rPr>
          <w:b/>
          <w:sz w:val="28"/>
          <w:szCs w:val="28"/>
        </w:rPr>
      </w:pPr>
      <w:r w:rsidRPr="00BA2337">
        <w:rPr>
          <w:b/>
          <w:sz w:val="28"/>
          <w:szCs w:val="28"/>
        </w:rPr>
        <w:t>Індивідуальні завдання</w:t>
      </w:r>
      <w:r>
        <w:rPr>
          <w:b/>
          <w:sz w:val="28"/>
          <w:szCs w:val="28"/>
        </w:rPr>
        <w:t xml:space="preserve"> (10 год.)</w:t>
      </w:r>
    </w:p>
    <w:p w:rsidR="00A53811" w:rsidRPr="00BA2337" w:rsidRDefault="00A53811" w:rsidP="00A53811">
      <w:pPr>
        <w:tabs>
          <w:tab w:val="left" w:pos="2030"/>
          <w:tab w:val="left" w:pos="10065"/>
        </w:tabs>
        <w:jc w:val="center"/>
        <w:rPr>
          <w:rFonts w:ascii="Times New Roman" w:hAnsi="Times New Roman" w:cs="Times New Roman"/>
          <w:b/>
          <w:sz w:val="16"/>
          <w:szCs w:val="16"/>
        </w:rPr>
      </w:pPr>
    </w:p>
    <w:p w:rsidR="00A53811" w:rsidRPr="00EE0C26" w:rsidRDefault="00A53811" w:rsidP="00A53811">
      <w:pPr>
        <w:widowControl w:val="0"/>
        <w:numPr>
          <w:ilvl w:val="0"/>
          <w:numId w:val="26"/>
        </w:numPr>
        <w:tabs>
          <w:tab w:val="left" w:pos="1585"/>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 xml:space="preserve">Розробіть структурно-логічні схеми до </w:t>
      </w:r>
      <w:r>
        <w:rPr>
          <w:rFonts w:ascii="Times New Roman" w:eastAsia="Times New Roman" w:hAnsi="Times New Roman" w:cs="Times New Roman"/>
          <w:color w:val="auto"/>
          <w:sz w:val="28"/>
          <w:szCs w:val="22"/>
          <w:lang w:eastAsia="ru-RU" w:bidi="ru-RU"/>
        </w:rPr>
        <w:t>проведення лекції, семінарського, практичного та лабораторного занять</w:t>
      </w:r>
      <w:r w:rsidRPr="00EE0C26">
        <w:rPr>
          <w:rFonts w:ascii="Times New Roman" w:eastAsia="Times New Roman" w:hAnsi="Times New Roman" w:cs="Times New Roman"/>
          <w:color w:val="auto"/>
          <w:sz w:val="28"/>
          <w:szCs w:val="22"/>
          <w:lang w:eastAsia="ru-RU" w:bidi="ru-RU"/>
        </w:rPr>
        <w:t>.</w:t>
      </w:r>
    </w:p>
    <w:p w:rsidR="00A53811" w:rsidRPr="00EE0C26"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Проаналізуйте навчальний план</w:t>
      </w:r>
      <w:r>
        <w:rPr>
          <w:rFonts w:ascii="Times New Roman" w:eastAsia="Times New Roman" w:hAnsi="Times New Roman" w:cs="Times New Roman"/>
          <w:color w:val="auto"/>
          <w:sz w:val="28"/>
          <w:szCs w:val="22"/>
          <w:lang w:eastAsia="ru-RU" w:bidi="ru-RU"/>
        </w:rPr>
        <w:t xml:space="preserve"> спеціальності 231 «Соціальна </w:t>
      </w:r>
      <w:r>
        <w:rPr>
          <w:rFonts w:ascii="Times New Roman" w:eastAsia="Times New Roman" w:hAnsi="Times New Roman" w:cs="Times New Roman"/>
          <w:color w:val="auto"/>
          <w:sz w:val="28"/>
          <w:szCs w:val="22"/>
          <w:lang w:eastAsia="ru-RU" w:bidi="ru-RU"/>
        </w:rPr>
        <w:lastRenderedPageBreak/>
        <w:t>робота»</w:t>
      </w:r>
      <w:r w:rsidRPr="00EE0C26">
        <w:rPr>
          <w:rFonts w:ascii="Times New Roman" w:eastAsia="Times New Roman" w:hAnsi="Times New Roman" w:cs="Times New Roman"/>
          <w:color w:val="auto"/>
          <w:sz w:val="28"/>
          <w:szCs w:val="22"/>
          <w:lang w:eastAsia="ru-RU" w:bidi="ru-RU"/>
        </w:rPr>
        <w:t>, навчальну програму, навчальн</w:t>
      </w:r>
      <w:r>
        <w:rPr>
          <w:rFonts w:ascii="Times New Roman" w:eastAsia="Times New Roman" w:hAnsi="Times New Roman" w:cs="Times New Roman"/>
          <w:color w:val="auto"/>
          <w:sz w:val="28"/>
          <w:szCs w:val="22"/>
          <w:lang w:eastAsia="ru-RU" w:bidi="ru-RU"/>
        </w:rPr>
        <w:t xml:space="preserve">у робочу програму </w:t>
      </w:r>
      <w:r w:rsidRPr="00EE0C26">
        <w:rPr>
          <w:rFonts w:ascii="Times New Roman" w:eastAsia="Times New Roman" w:hAnsi="Times New Roman" w:cs="Times New Roman"/>
          <w:color w:val="auto"/>
          <w:sz w:val="28"/>
          <w:szCs w:val="22"/>
          <w:lang w:eastAsia="ru-RU" w:bidi="ru-RU"/>
        </w:rPr>
        <w:t>акцентуючи увагу на дидактичних можливостях формування інтегративної компетентності</w:t>
      </w:r>
      <w:r w:rsidRPr="00EE0C26">
        <w:rPr>
          <w:rFonts w:ascii="Times New Roman" w:eastAsia="Times New Roman" w:hAnsi="Times New Roman" w:cs="Times New Roman"/>
          <w:color w:val="auto"/>
          <w:spacing w:val="-7"/>
          <w:sz w:val="28"/>
          <w:szCs w:val="22"/>
          <w:lang w:eastAsia="ru-RU" w:bidi="ru-RU"/>
        </w:rPr>
        <w:t xml:space="preserve"> </w:t>
      </w:r>
      <w:r w:rsidRPr="00EE0C26">
        <w:rPr>
          <w:rFonts w:ascii="Times New Roman" w:eastAsia="Times New Roman" w:hAnsi="Times New Roman" w:cs="Times New Roman"/>
          <w:color w:val="auto"/>
          <w:sz w:val="28"/>
          <w:szCs w:val="22"/>
          <w:lang w:eastAsia="ru-RU" w:bidi="ru-RU"/>
        </w:rPr>
        <w:t>фахівця.</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Порівняти структуру навчальної програми та робочої навчальної програми дисципліни</w:t>
      </w:r>
      <w:r w:rsidRPr="00102EE8">
        <w:rPr>
          <w:rFonts w:ascii="Times New Roman" w:eastAsia="Times New Roman" w:hAnsi="Times New Roman" w:cs="Times New Roman"/>
          <w:color w:val="auto"/>
          <w:sz w:val="28"/>
          <w:szCs w:val="22"/>
          <w:lang w:eastAsia="ru-RU" w:bidi="ru-RU"/>
        </w:rPr>
        <w:t xml:space="preserve"> </w:t>
      </w:r>
      <w:r>
        <w:rPr>
          <w:rFonts w:ascii="Times New Roman" w:eastAsia="Times New Roman" w:hAnsi="Times New Roman" w:cs="Times New Roman"/>
          <w:color w:val="auto"/>
          <w:sz w:val="28"/>
          <w:szCs w:val="22"/>
          <w:lang w:eastAsia="ru-RU" w:bidi="ru-RU"/>
        </w:rPr>
        <w:t>спеціальності 231 «Соціальна робота».</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Здійсніть </w:t>
      </w:r>
      <w:r>
        <w:rPr>
          <w:rFonts w:ascii="Times New Roman" w:hAnsi="Times New Roman" w:cs="Times New Roman"/>
          <w:sz w:val="28"/>
          <w:szCs w:val="28"/>
        </w:rPr>
        <w:t xml:space="preserve">порівняльний </w:t>
      </w:r>
      <w:r w:rsidRPr="00E544C6">
        <w:rPr>
          <w:rFonts w:ascii="Times New Roman" w:hAnsi="Times New Roman" w:cs="Times New Roman"/>
          <w:sz w:val="28"/>
          <w:szCs w:val="28"/>
        </w:rPr>
        <w:t xml:space="preserve">аналіз навчального плану освітнього рівня «бакалавр» </w:t>
      </w:r>
      <w:r>
        <w:rPr>
          <w:rFonts w:ascii="Times New Roman" w:hAnsi="Times New Roman" w:cs="Times New Roman"/>
          <w:sz w:val="28"/>
          <w:szCs w:val="28"/>
        </w:rPr>
        <w:t xml:space="preserve">та «магістр» </w:t>
      </w:r>
      <w:r w:rsidRPr="00E544C6">
        <w:rPr>
          <w:rFonts w:ascii="Times New Roman" w:hAnsi="Times New Roman" w:cs="Times New Roman"/>
          <w:sz w:val="28"/>
          <w:szCs w:val="28"/>
        </w:rPr>
        <w:t xml:space="preserve">за спеціальністю «Соціальна робота».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однієї  лекції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семінарського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практичного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лекції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практичного  заняття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Розробіть структуру і зміст кількох самостійних занять з одного предмету фахового циклу (за вибором студента).</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A53811" w:rsidRPr="00BA2337" w:rsidRDefault="00A53811" w:rsidP="00A53811">
      <w:pPr>
        <w:pStyle w:val="1"/>
        <w:spacing w:before="0" w:after="240"/>
        <w:jc w:val="center"/>
        <w:rPr>
          <w:rFonts w:ascii="Times New Roman" w:hAnsi="Times New Roman"/>
          <w:sz w:val="28"/>
          <w:szCs w:val="28"/>
        </w:rPr>
      </w:pPr>
      <w:r w:rsidRPr="00BA2337">
        <w:rPr>
          <w:rFonts w:ascii="Times New Roman" w:hAnsi="Times New Roman"/>
          <w:sz w:val="28"/>
          <w:szCs w:val="28"/>
        </w:rPr>
        <w:t>МЕТОДИ НАВЧАННЯ</w:t>
      </w:r>
    </w:p>
    <w:p w:rsidR="00A53811" w:rsidRPr="00BA2337" w:rsidRDefault="00A53811" w:rsidP="00A53811">
      <w:pPr>
        <w:spacing w:line="276" w:lineRule="auto"/>
        <w:jc w:val="center"/>
        <w:rPr>
          <w:rFonts w:ascii="Times New Roman" w:hAnsi="Times New Roman" w:cs="Times New Roman"/>
          <w:sz w:val="28"/>
          <w:szCs w:val="28"/>
        </w:rPr>
      </w:pPr>
      <w:r w:rsidRPr="00BA2337">
        <w:rPr>
          <w:rFonts w:ascii="Times New Roman" w:hAnsi="Times New Roman" w:cs="Times New Roman"/>
          <w:b/>
          <w:bCs w:val="0"/>
          <w:sz w:val="28"/>
          <w:szCs w:val="28"/>
        </w:rPr>
        <w:t>5.1. Методи організації та здійснення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
          <w:bCs w:val="0"/>
          <w:i/>
          <w:sz w:val="28"/>
          <w:szCs w:val="28"/>
        </w:rPr>
      </w:pPr>
      <w:r w:rsidRPr="00BA2337">
        <w:rPr>
          <w:rFonts w:ascii="Times New Roman" w:hAnsi="Times New Roman" w:cs="Times New Roman"/>
          <w:b/>
          <w:bCs w:val="0"/>
          <w:i/>
          <w:sz w:val="28"/>
          <w:szCs w:val="28"/>
        </w:rPr>
        <w:t xml:space="preserve">1. За джерелом інформації: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словесні:</w:t>
      </w:r>
      <w:r w:rsidRPr="00BA2337">
        <w:rPr>
          <w:b/>
          <w:bCs w:val="0"/>
          <w:sz w:val="28"/>
          <w:szCs w:val="28"/>
        </w:rPr>
        <w:t xml:space="preserve"> </w:t>
      </w:r>
      <w:r w:rsidRPr="00BA2337">
        <w:rPr>
          <w:sz w:val="28"/>
          <w:szCs w:val="28"/>
        </w:rPr>
        <w:t xml:space="preserve">лекція </w:t>
      </w:r>
      <w:r w:rsidRPr="00BA2337">
        <w:rPr>
          <w:bCs w:val="0"/>
          <w:sz w:val="28"/>
          <w:szCs w:val="28"/>
        </w:rPr>
        <w:t xml:space="preserve">(традиційна, </w:t>
      </w:r>
      <w:r>
        <w:rPr>
          <w:sz w:val="28"/>
          <w:szCs w:val="28"/>
        </w:rPr>
        <w:t>проблемна, лекція вдвох</w:t>
      </w:r>
      <w:r w:rsidRPr="00BA2337">
        <w:rPr>
          <w:sz w:val="28"/>
          <w:szCs w:val="28"/>
        </w:rPr>
        <w:t xml:space="preserve">) із застосуванням комп'ютерних інформаційних технологій (презентація PowerPoint), семінари, пояснення, розповідь, бесіда;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наочні:</w:t>
      </w:r>
      <w:r w:rsidRPr="00BA2337">
        <w:rPr>
          <w:b/>
          <w:bCs w:val="0"/>
          <w:sz w:val="28"/>
          <w:szCs w:val="28"/>
        </w:rPr>
        <w:t xml:space="preserve"> </w:t>
      </w:r>
      <w:r w:rsidRPr="00BA2337">
        <w:rPr>
          <w:sz w:val="28"/>
          <w:szCs w:val="28"/>
        </w:rPr>
        <w:t xml:space="preserve">спостереження, ілюстрація, демонстрація;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bCs w:val="0"/>
          <w:sz w:val="28"/>
          <w:szCs w:val="28"/>
        </w:rPr>
      </w:pPr>
      <w:r w:rsidRPr="00BA2337">
        <w:rPr>
          <w:bCs w:val="0"/>
          <w:i/>
          <w:sz w:val="28"/>
          <w:szCs w:val="28"/>
        </w:rPr>
        <w:t>практичні</w:t>
      </w:r>
      <w:r w:rsidRPr="00BA2337">
        <w:rPr>
          <w:i/>
          <w:sz w:val="28"/>
          <w:szCs w:val="28"/>
        </w:rPr>
        <w:t>:</w:t>
      </w:r>
      <w:r w:rsidRPr="00BA2337">
        <w:rPr>
          <w:sz w:val="28"/>
          <w:szCs w:val="28"/>
        </w:rPr>
        <w:t xml:space="preserve"> </w:t>
      </w:r>
      <w:r>
        <w:rPr>
          <w:bCs w:val="0"/>
          <w:sz w:val="28"/>
          <w:szCs w:val="28"/>
        </w:rPr>
        <w:t>завдання, тестування</w:t>
      </w:r>
      <w:r w:rsidRPr="00BA2337">
        <w:rPr>
          <w:bCs w:val="0"/>
          <w:sz w:val="28"/>
          <w:szCs w:val="28"/>
        </w:rPr>
        <w:t>.</w:t>
      </w:r>
    </w:p>
    <w:p w:rsidR="00A53811" w:rsidRPr="00BA2337" w:rsidRDefault="00A53811" w:rsidP="00A53811">
      <w:pPr>
        <w:tabs>
          <w:tab w:val="left" w:pos="284"/>
        </w:tabs>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 xml:space="preserve">2. За логікою передачі і сприйняття навчальної інформації: </w:t>
      </w:r>
      <w:r w:rsidRPr="00BA2337">
        <w:rPr>
          <w:rFonts w:ascii="Times New Roman" w:hAnsi="Times New Roman" w:cs="Times New Roman"/>
          <w:bCs w:val="0"/>
          <w:sz w:val="28"/>
          <w:szCs w:val="28"/>
        </w:rPr>
        <w:t>індуктивні, дедуктивні, аналітичні, синтетичні.</w:t>
      </w:r>
    </w:p>
    <w:p w:rsidR="00A53811" w:rsidRPr="00BA2337" w:rsidRDefault="00A53811" w:rsidP="00A53811">
      <w:pPr>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3. За ступенем самостійності мислення:</w:t>
      </w:r>
      <w:r w:rsidRPr="00BA2337">
        <w:rPr>
          <w:rFonts w:ascii="Times New Roman" w:hAnsi="Times New Roman" w:cs="Times New Roman"/>
          <w:b/>
          <w:bCs w:val="0"/>
          <w:sz w:val="28"/>
          <w:szCs w:val="28"/>
        </w:rPr>
        <w:t xml:space="preserve"> </w:t>
      </w:r>
      <w:r w:rsidRPr="00BA2337">
        <w:rPr>
          <w:rFonts w:ascii="Times New Roman" w:hAnsi="Times New Roman" w:cs="Times New Roman"/>
          <w:bCs w:val="0"/>
          <w:sz w:val="28"/>
          <w:szCs w:val="28"/>
        </w:rPr>
        <w:t>репродуктивні, пошукові, дослідницькі.</w:t>
      </w: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lastRenderedPageBreak/>
        <w:t>4. За ступенем керування навчальною діяльністю:</w:t>
      </w:r>
      <w:r w:rsidRPr="00BA2337">
        <w:rPr>
          <w:rFonts w:ascii="Times New Roman" w:hAnsi="Times New Roman" w:cs="Times New Roman"/>
          <w:b/>
          <w:bCs w:val="0"/>
          <w:sz w:val="28"/>
          <w:szCs w:val="28"/>
        </w:rPr>
        <w:t xml:space="preserve"> </w:t>
      </w:r>
      <w:r w:rsidRPr="00BA2337">
        <w:rPr>
          <w:rFonts w:ascii="Times New Roman" w:hAnsi="Times New Roman" w:cs="Times New Roman"/>
          <w:bCs w:val="0"/>
          <w:sz w:val="28"/>
          <w:szCs w:val="28"/>
        </w:rPr>
        <w:t>під керівництвом викладача; самостійна робота студентів із книгою; виконання індивідуальних навчальних проектів.</w:t>
      </w:r>
    </w:p>
    <w:p w:rsidR="00A53811" w:rsidRDefault="00A53811" w:rsidP="00A53811">
      <w:pPr>
        <w:spacing w:line="276" w:lineRule="auto"/>
        <w:jc w:val="center"/>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5.2. Методи стимулювання інтересу до навчання і мотивації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t>Методи стимулювання інтересу до навчання:</w:t>
      </w:r>
      <w:r w:rsidRPr="00BA2337">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w:t>
      </w:r>
      <w:r>
        <w:rPr>
          <w:rFonts w:ascii="Times New Roman" w:hAnsi="Times New Roman" w:cs="Times New Roman"/>
          <w:bCs w:val="0"/>
          <w:sz w:val="28"/>
          <w:szCs w:val="28"/>
        </w:rPr>
        <w:t>ості; мозковий штурм; виконання завдань в парах та мікрогрупах; рецензування відповідей; тестування з пізнання власних можливостей як викладача вищої школи тощо.</w:t>
      </w:r>
    </w:p>
    <w:p w:rsidR="00A53811" w:rsidRPr="00BA2337" w:rsidRDefault="00A53811" w:rsidP="00A53811">
      <w:pPr>
        <w:spacing w:line="276" w:lineRule="auto"/>
        <w:ind w:firstLine="567"/>
        <w:jc w:val="both"/>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5.3. Інклюзивні методи навчання</w:t>
      </w:r>
    </w:p>
    <w:p w:rsidR="00A53811" w:rsidRPr="00BA2337" w:rsidRDefault="00A53811" w:rsidP="00A53811">
      <w:pPr>
        <w:jc w:val="center"/>
        <w:rPr>
          <w:rFonts w:ascii="Times New Roman" w:hAnsi="Times New Roman" w:cs="Times New Roman"/>
          <w:b/>
          <w:bCs w:val="0"/>
          <w:sz w:val="28"/>
          <w:szCs w:val="28"/>
        </w:rPr>
      </w:pP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A53811" w:rsidRPr="00D13F09" w:rsidRDefault="00A53811" w:rsidP="00A53811">
      <w:pPr>
        <w:ind w:firstLine="709"/>
        <w:jc w:val="both"/>
        <w:rPr>
          <w:rFonts w:ascii="Times New Roman" w:hAnsi="Times New Roman" w:cs="Times New Roman"/>
          <w:sz w:val="28"/>
          <w:szCs w:val="28"/>
        </w:rPr>
      </w:pPr>
      <w:r w:rsidRPr="00BA2337">
        <w:rPr>
          <w:rFonts w:ascii="Times New Roman" w:hAnsi="Times New Roman" w:cs="Times New Roman"/>
          <w:sz w:val="28"/>
          <w:szCs w:val="28"/>
        </w:rPr>
        <w:t xml:space="preserve">3. </w:t>
      </w:r>
      <w:r w:rsidRPr="00D13F09">
        <w:rPr>
          <w:rFonts w:ascii="Times New Roman" w:hAnsi="Times New Roman" w:cs="Times New Roman"/>
          <w:sz w:val="28"/>
          <w:szCs w:val="28"/>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4. Метод самовиховання: самопізнання, самооцінювання, саморегуляція.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5. Методи соціально-психологічної допомоги: психологічне консультування.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6. Спеціальні методи: супровід.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5A3D2D" w:rsidRPr="00BA2337" w:rsidRDefault="005A3D2D" w:rsidP="005A3D2D">
      <w:pPr>
        <w:pStyle w:val="1"/>
        <w:spacing w:before="0" w:after="240"/>
        <w:jc w:val="center"/>
        <w:rPr>
          <w:rFonts w:ascii="Times New Roman" w:hAnsi="Times New Roman"/>
          <w:sz w:val="28"/>
          <w:szCs w:val="28"/>
        </w:rPr>
      </w:pPr>
      <w:r w:rsidRPr="00BA2337">
        <w:rPr>
          <w:rFonts w:ascii="Times New Roman" w:hAnsi="Times New Roman"/>
          <w:sz w:val="28"/>
          <w:szCs w:val="28"/>
        </w:rPr>
        <w:t>Рекомендована література</w:t>
      </w:r>
    </w:p>
    <w:p w:rsidR="005A3D2D" w:rsidRPr="00C20B94" w:rsidRDefault="005A3D2D" w:rsidP="005A3D2D">
      <w:pPr>
        <w:shd w:val="clear" w:color="auto" w:fill="FFFFFF"/>
        <w:jc w:val="center"/>
        <w:rPr>
          <w:rFonts w:ascii="Times New Roman" w:eastAsia="Times New Roman" w:hAnsi="Times New Roman" w:cs="Times New Roman"/>
          <w:b/>
          <w:bCs w:val="0"/>
          <w:color w:val="auto"/>
          <w:spacing w:val="-6"/>
          <w:sz w:val="28"/>
          <w:szCs w:val="28"/>
          <w:lang w:eastAsia="ru-RU"/>
        </w:rPr>
      </w:pPr>
      <w:r w:rsidRPr="00C20B94">
        <w:rPr>
          <w:rFonts w:ascii="Times New Roman" w:eastAsia="Times New Roman" w:hAnsi="Times New Roman" w:cs="Times New Roman"/>
          <w:b/>
          <w:bCs w:val="0"/>
          <w:color w:val="auto"/>
          <w:spacing w:val="-6"/>
          <w:sz w:val="28"/>
          <w:szCs w:val="28"/>
          <w:lang w:eastAsia="ru-RU"/>
        </w:rPr>
        <w:t>Основна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Каплінський В.В.  Методика викладання у вищій школі: навч. посіб. Київ</w:t>
      </w:r>
      <w:r>
        <w:rPr>
          <w:rFonts w:ascii="Times New Roman" w:eastAsia="Times New Roman" w:hAnsi="Times New Roman" w:cs="Times New Roman"/>
          <w:color w:val="auto"/>
          <w:sz w:val="28"/>
          <w:szCs w:val="28"/>
          <w:lang w:eastAsia="ru-RU"/>
        </w:rPr>
        <w:t>, 2017.</w:t>
      </w:r>
      <w:r w:rsidRPr="00DC7710">
        <w:rPr>
          <w:rFonts w:ascii="Times New Roman" w:eastAsia="Times New Roman" w:hAnsi="Times New Roman" w:cs="Times New Roman"/>
          <w:color w:val="auto"/>
          <w:sz w:val="28"/>
          <w:szCs w:val="28"/>
          <w:lang w:eastAsia="ru-RU"/>
        </w:rPr>
        <w:t xml:space="preserve"> 225 с. </w:t>
      </w:r>
    </w:p>
    <w:p w:rsidR="005A3D2D" w:rsidRPr="008F094F"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hAnsi="Times New Roman" w:cs="Times New Roman"/>
          <w:sz w:val="28"/>
          <w:szCs w:val="28"/>
        </w:rPr>
        <w:t>Кручек В.А.</w:t>
      </w:r>
      <w:r>
        <w:rPr>
          <w:rFonts w:ascii="Times New Roman" w:hAnsi="Times New Roman" w:cs="Times New Roman"/>
          <w:sz w:val="28"/>
          <w:szCs w:val="28"/>
        </w:rPr>
        <w:t>,</w:t>
      </w:r>
      <w:r w:rsidRPr="008F094F">
        <w:rPr>
          <w:rFonts w:ascii="Times New Roman" w:hAnsi="Times New Roman" w:cs="Times New Roman"/>
          <w:sz w:val="28"/>
          <w:szCs w:val="28"/>
        </w:rPr>
        <w:t xml:space="preserve"> Усова Г.В. Методика викладання дисципліни “Основи соціальної роботи” у</w:t>
      </w:r>
      <w:r>
        <w:rPr>
          <w:rFonts w:ascii="Times New Roman" w:hAnsi="Times New Roman" w:cs="Times New Roman"/>
          <w:sz w:val="28"/>
          <w:szCs w:val="28"/>
        </w:rPr>
        <w:t xml:space="preserve"> майбутніх соціальних педагогів. </w:t>
      </w:r>
      <w:r w:rsidRPr="008F094F">
        <w:rPr>
          <w:rFonts w:ascii="Times New Roman" w:hAnsi="Times New Roman" w:cs="Times New Roman"/>
          <w:i/>
          <w:sz w:val="28"/>
          <w:szCs w:val="28"/>
        </w:rPr>
        <w:t>Наукові записки</w:t>
      </w:r>
      <w:r w:rsidRPr="008F094F">
        <w:rPr>
          <w:rFonts w:ascii="Times New Roman" w:hAnsi="Times New Roman" w:cs="Times New Roman"/>
          <w:sz w:val="28"/>
          <w:szCs w:val="28"/>
        </w:rPr>
        <w:t xml:space="preserve"> : [збірник наукових статей]</w:t>
      </w:r>
      <w:r>
        <w:rPr>
          <w:rFonts w:ascii="Times New Roman" w:hAnsi="Times New Roman" w:cs="Times New Roman"/>
          <w:sz w:val="28"/>
          <w:szCs w:val="28"/>
        </w:rPr>
        <w:t>.</w:t>
      </w:r>
      <w:r w:rsidRPr="008F094F">
        <w:rPr>
          <w:rFonts w:ascii="Times New Roman" w:hAnsi="Times New Roman" w:cs="Times New Roman"/>
          <w:sz w:val="28"/>
          <w:szCs w:val="28"/>
        </w:rPr>
        <w:t xml:space="preserve"> </w:t>
      </w:r>
      <w:r>
        <w:rPr>
          <w:rFonts w:ascii="Times New Roman" w:hAnsi="Times New Roman" w:cs="Times New Roman"/>
          <w:sz w:val="28"/>
          <w:szCs w:val="28"/>
        </w:rPr>
        <w:t>Київ, 2011.  Випуск LXХХХVІІІ (98).</w:t>
      </w:r>
      <w:r w:rsidRPr="008F094F">
        <w:rPr>
          <w:rFonts w:ascii="Times New Roman" w:hAnsi="Times New Roman" w:cs="Times New Roman"/>
          <w:sz w:val="28"/>
          <w:szCs w:val="28"/>
        </w:rPr>
        <w:t xml:space="preserve"> С. 132-136.</w:t>
      </w: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eastAsia="Times New Roman" w:hAnsi="Times New Roman" w:cs="Times New Roman"/>
          <w:color w:val="auto"/>
          <w:sz w:val="28"/>
          <w:szCs w:val="28"/>
          <w:lang w:eastAsia="ru-RU"/>
        </w:rPr>
        <w:t>Методика викладання соціальної роботи та соціальної політики: посібник  [за ред. І. Григи]. Київ, 2003. 76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hAnsi="Times New Roman" w:cs="Times New Roman"/>
          <w:sz w:val="28"/>
          <w:szCs w:val="28"/>
        </w:rPr>
        <w:t>Педагогічн</w:t>
      </w:r>
      <w:r>
        <w:rPr>
          <w:rFonts w:ascii="Times New Roman" w:hAnsi="Times New Roman" w:cs="Times New Roman"/>
          <w:sz w:val="28"/>
          <w:szCs w:val="28"/>
        </w:rPr>
        <w:t xml:space="preserve">і інновації у сучасній школі </w:t>
      </w:r>
      <w:r w:rsidRPr="00FE3A3B">
        <w:rPr>
          <w:rFonts w:ascii="Times New Roman" w:hAnsi="Times New Roman" w:cs="Times New Roman"/>
          <w:sz w:val="28"/>
          <w:szCs w:val="28"/>
        </w:rPr>
        <w:t>[</w:t>
      </w:r>
      <w:r>
        <w:rPr>
          <w:rFonts w:ascii="Times New Roman" w:hAnsi="Times New Roman" w:cs="Times New Roman"/>
          <w:sz w:val="28"/>
          <w:szCs w:val="28"/>
        </w:rPr>
        <w:t>в</w:t>
      </w:r>
      <w:r w:rsidRPr="00FE3A3B">
        <w:rPr>
          <w:rFonts w:ascii="Times New Roman" w:hAnsi="Times New Roman" w:cs="Times New Roman"/>
          <w:sz w:val="28"/>
          <w:szCs w:val="28"/>
        </w:rPr>
        <w:t xml:space="preserve">ідп. ред.  І. Єрмаков]. </w:t>
      </w:r>
      <w:r>
        <w:rPr>
          <w:rFonts w:ascii="Times New Roman" w:hAnsi="Times New Roman" w:cs="Times New Roman"/>
          <w:sz w:val="28"/>
          <w:szCs w:val="28"/>
        </w:rPr>
        <w:t xml:space="preserve">Київ, 1994. </w:t>
      </w:r>
      <w:r w:rsidRPr="00FE3A3B">
        <w:rPr>
          <w:rFonts w:ascii="Times New Roman" w:hAnsi="Times New Roman" w:cs="Times New Roman"/>
          <w:sz w:val="28"/>
          <w:szCs w:val="28"/>
        </w:rPr>
        <w:t>88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eastAsia="Times New Roman" w:hAnsi="Times New Roman" w:cs="Times New Roman"/>
          <w:color w:val="auto"/>
          <w:sz w:val="28"/>
          <w:szCs w:val="28"/>
          <w:lang w:eastAsia="ru-RU"/>
        </w:rPr>
        <w:t xml:space="preserve">Соціальна робота в Україні: навч. посіб.  [за заг. ред. І.Д. Звєрєвої, Г.М. Лактіонової]. Київ, 2004.  254 с. </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jc w:val="center"/>
        <w:rPr>
          <w:rFonts w:ascii="Times New Roman" w:eastAsia="Times New Roman" w:hAnsi="Times New Roman" w:cs="Times New Roman"/>
          <w:b/>
          <w:color w:val="auto"/>
          <w:sz w:val="28"/>
          <w:szCs w:val="28"/>
          <w:lang w:eastAsia="ru-RU"/>
        </w:rPr>
      </w:pPr>
      <w:r w:rsidRPr="00C20B94">
        <w:rPr>
          <w:rFonts w:ascii="Times New Roman" w:eastAsia="Times New Roman" w:hAnsi="Times New Roman" w:cs="Times New Roman"/>
          <w:b/>
          <w:color w:val="auto"/>
          <w:sz w:val="28"/>
          <w:szCs w:val="28"/>
          <w:lang w:eastAsia="ru-RU"/>
        </w:rPr>
        <w:t>Додаткова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Балик Н.Р. Інноваційне освітнє середовище університету як інструмент підвищення якості</w:t>
      </w:r>
      <w:r>
        <w:rPr>
          <w:rFonts w:ascii="Times New Roman" w:eastAsia="Times New Roman" w:hAnsi="Times New Roman" w:cs="Times New Roman"/>
          <w:color w:val="auto"/>
          <w:sz w:val="28"/>
          <w:szCs w:val="28"/>
          <w:lang w:eastAsia="ru-RU"/>
        </w:rPr>
        <w:t xml:space="preserve"> знань педагогів нової формації. </w:t>
      </w:r>
      <w:r w:rsidRPr="00B91FC8">
        <w:rPr>
          <w:rFonts w:ascii="Times New Roman" w:eastAsia="Times New Roman" w:hAnsi="Times New Roman" w:cs="Times New Roman"/>
          <w:i/>
          <w:color w:val="auto"/>
          <w:sz w:val="28"/>
          <w:szCs w:val="28"/>
          <w:lang w:eastAsia="ru-RU"/>
        </w:rPr>
        <w:t>Комп'ютер у школі та сім'ї</w:t>
      </w:r>
      <w:r>
        <w:rPr>
          <w:rFonts w:ascii="Times New Roman" w:eastAsia="Times New Roman" w:hAnsi="Times New Roman" w:cs="Times New Roman"/>
          <w:color w:val="auto"/>
          <w:sz w:val="28"/>
          <w:szCs w:val="28"/>
          <w:lang w:eastAsia="ru-RU"/>
        </w:rPr>
        <w:t xml:space="preserve">.  2018. </w:t>
      </w:r>
      <w:r w:rsidRPr="00C20B94">
        <w:rPr>
          <w:rFonts w:ascii="Times New Roman" w:eastAsia="Times New Roman" w:hAnsi="Times New Roman" w:cs="Times New Roman"/>
          <w:color w:val="auto"/>
          <w:sz w:val="28"/>
          <w:szCs w:val="28"/>
          <w:lang w:eastAsia="ru-RU"/>
        </w:rPr>
        <w:t xml:space="preserve"> № 1. С. 4-10.</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Бех В.П. Цілісність соціальної роботи: методологічні, теоре</w:t>
      </w:r>
      <w:r>
        <w:rPr>
          <w:rFonts w:ascii="Times New Roman" w:eastAsia="Times New Roman" w:hAnsi="Times New Roman" w:cs="Times New Roman"/>
          <w:color w:val="auto"/>
          <w:sz w:val="28"/>
          <w:szCs w:val="28"/>
          <w:lang w:eastAsia="ru-RU"/>
        </w:rPr>
        <w:t>тичні та праксеологічні аспекти.</w:t>
      </w:r>
      <w:r w:rsidRPr="00C20B94">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Соціальна робота в Україні на початку ХХІ століття: проблеми теорії і практики</w:t>
      </w:r>
      <w:r>
        <w:rPr>
          <w:rFonts w:ascii="Times New Roman" w:eastAsia="Times New Roman" w:hAnsi="Times New Roman" w:cs="Times New Roman"/>
          <w:color w:val="auto"/>
          <w:sz w:val="28"/>
          <w:szCs w:val="28"/>
          <w:lang w:eastAsia="ru-RU"/>
        </w:rPr>
        <w:t>: м</w:t>
      </w:r>
      <w:r w:rsidRPr="00C20B94">
        <w:rPr>
          <w:rFonts w:ascii="Times New Roman" w:eastAsia="Times New Roman" w:hAnsi="Times New Roman" w:cs="Times New Roman"/>
          <w:color w:val="auto"/>
          <w:sz w:val="28"/>
          <w:szCs w:val="28"/>
          <w:lang w:eastAsia="ru-RU"/>
        </w:rPr>
        <w:t>атеріали доповідей на Міжнародній науково-практичній конференції 29-3</w:t>
      </w:r>
      <w:r>
        <w:rPr>
          <w:rFonts w:ascii="Times New Roman" w:eastAsia="Times New Roman" w:hAnsi="Times New Roman" w:cs="Times New Roman"/>
          <w:color w:val="auto"/>
          <w:sz w:val="28"/>
          <w:szCs w:val="28"/>
          <w:lang w:eastAsia="ru-RU"/>
        </w:rPr>
        <w:t>1 жовтня 2002 року. Київ, 2002.</w:t>
      </w:r>
      <w:r w:rsidRPr="00C20B94">
        <w:rPr>
          <w:rFonts w:ascii="Times New Roman" w:eastAsia="Times New Roman" w:hAnsi="Times New Roman" w:cs="Times New Roman"/>
          <w:color w:val="auto"/>
          <w:sz w:val="28"/>
          <w:szCs w:val="28"/>
          <w:lang w:eastAsia="ru-RU"/>
        </w:rPr>
        <w:t xml:space="preserve"> С.</w:t>
      </w:r>
      <w:r>
        <w:rPr>
          <w:rFonts w:ascii="Times New Roman" w:eastAsia="Times New Roman" w:hAnsi="Times New Roman" w:cs="Times New Roman"/>
          <w:color w:val="auto"/>
          <w:sz w:val="28"/>
          <w:szCs w:val="28"/>
          <w:lang w:eastAsia="ru-RU"/>
        </w:rPr>
        <w:t xml:space="preserve"> </w:t>
      </w:r>
      <w:r w:rsidRPr="00C20B94">
        <w:rPr>
          <w:rFonts w:ascii="Times New Roman" w:eastAsia="Times New Roman" w:hAnsi="Times New Roman" w:cs="Times New Roman"/>
          <w:color w:val="auto"/>
          <w:sz w:val="28"/>
          <w:szCs w:val="28"/>
          <w:lang w:eastAsia="ru-RU"/>
        </w:rPr>
        <w:t>29-47.</w:t>
      </w:r>
    </w:p>
    <w:p w:rsidR="005A3D2D" w:rsidRPr="00DC7710" w:rsidRDefault="005A3D2D" w:rsidP="005A3D2D">
      <w:pPr>
        <w:numPr>
          <w:ilvl w:val="0"/>
          <w:numId w:val="25"/>
        </w:numPr>
        <w:tabs>
          <w:tab w:val="left" w:pos="502"/>
        </w:tabs>
        <w:spacing w:line="236" w:lineRule="auto"/>
        <w:ind w:left="0" w:right="8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Болонський процес </w:t>
      </w:r>
      <w:r w:rsidRPr="00DC7710">
        <w:rPr>
          <w:rFonts w:ascii="Times New Roman" w:eastAsia="Times New Roman" w:hAnsi="Times New Roman" w:cs="Times New Roman"/>
          <w:color w:val="auto"/>
          <w:sz w:val="28"/>
          <w:szCs w:val="28"/>
          <w:lang w:eastAsia="ru-RU"/>
        </w:rPr>
        <w:t>: нормативно-правові документи</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уклад.: З.І. </w:t>
      </w:r>
      <w:r w:rsidRPr="00DC7710">
        <w:rPr>
          <w:rFonts w:ascii="Times New Roman" w:eastAsia="Times New Roman" w:hAnsi="Times New Roman" w:cs="Times New Roman"/>
          <w:color w:val="auto"/>
          <w:sz w:val="28"/>
          <w:szCs w:val="28"/>
          <w:lang w:eastAsia="ru-RU"/>
        </w:rPr>
        <w:t>Тимошенко,</w:t>
      </w:r>
      <w:r>
        <w:rPr>
          <w:rFonts w:ascii="Times New Roman" w:eastAsia="Times New Roman" w:hAnsi="Times New Roman" w:cs="Times New Roman"/>
          <w:color w:val="auto"/>
          <w:sz w:val="28"/>
          <w:szCs w:val="28"/>
          <w:lang w:eastAsia="ru-RU"/>
        </w:rPr>
        <w:t xml:space="preserve"> І.Г. Оніщенко, А.М. Грехов, Ю.</w:t>
      </w:r>
      <w:r>
        <w:rPr>
          <w:rFonts w:ascii="Times New Roman" w:eastAsia="Times New Roman" w:hAnsi="Times New Roman" w:cs="Times New Roman"/>
          <w:color w:val="auto"/>
          <w:sz w:val="28"/>
          <w:szCs w:val="28"/>
          <w:lang w:val="en-US" w:eastAsia="ru-RU"/>
        </w:rPr>
        <w:t>I</w:t>
      </w:r>
      <w:r w:rsidRPr="00DC7710">
        <w:rPr>
          <w:rFonts w:ascii="Times New Roman" w:eastAsia="Times New Roman" w:hAnsi="Times New Roman" w:cs="Times New Roman"/>
          <w:color w:val="auto"/>
          <w:sz w:val="28"/>
          <w:szCs w:val="28"/>
          <w:lang w:eastAsia="ru-RU"/>
        </w:rPr>
        <w:t>. Палеха</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 xml:space="preserve">. Київ, 2004. </w:t>
      </w:r>
      <w:r w:rsidRPr="00DC7710">
        <w:rPr>
          <w:rFonts w:ascii="Times New Roman" w:eastAsia="Times New Roman" w:hAnsi="Times New Roman" w:cs="Times New Roman"/>
          <w:color w:val="auto"/>
          <w:sz w:val="28"/>
          <w:szCs w:val="28"/>
          <w:lang w:eastAsia="ru-RU"/>
        </w:rPr>
        <w:t xml:space="preserve"> 102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Бутенко Н.Ю.  Комунікативна майстерність викладача: навч. посіб. Київ, 2005. </w:t>
      </w:r>
      <w:r w:rsidRPr="00B91FC8">
        <w:rPr>
          <w:rFonts w:ascii="Times New Roman" w:eastAsia="Times New Roman" w:hAnsi="Times New Roman" w:cs="Times New Roman"/>
          <w:color w:val="auto"/>
          <w:sz w:val="28"/>
          <w:szCs w:val="28"/>
          <w:lang w:eastAsia="ru-RU"/>
        </w:rPr>
        <w:t xml:space="preserve"> </w:t>
      </w:r>
      <w:r w:rsidRPr="00DC7710">
        <w:rPr>
          <w:rFonts w:ascii="Times New Roman" w:eastAsia="Times New Roman" w:hAnsi="Times New Roman" w:cs="Times New Roman"/>
          <w:color w:val="auto"/>
          <w:sz w:val="28"/>
          <w:szCs w:val="28"/>
          <w:lang w:eastAsia="ru-RU"/>
        </w:rPr>
        <w:t>336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Ващенко Г. Загальні методи навчання: підр. </w:t>
      </w:r>
      <w:r>
        <w:rPr>
          <w:rFonts w:ascii="Times New Roman" w:eastAsia="Times New Roman" w:hAnsi="Times New Roman" w:cs="Times New Roman"/>
          <w:color w:val="auto"/>
          <w:sz w:val="28"/>
          <w:szCs w:val="28"/>
          <w:lang w:eastAsia="ru-RU"/>
        </w:rPr>
        <w:t xml:space="preserve">Київ, 1997. </w:t>
      </w:r>
      <w:r w:rsidRPr="00DC7710">
        <w:rPr>
          <w:rFonts w:ascii="Times New Roman" w:eastAsia="Times New Roman" w:hAnsi="Times New Roman" w:cs="Times New Roman"/>
          <w:color w:val="auto"/>
          <w:sz w:val="28"/>
          <w:szCs w:val="28"/>
          <w:lang w:eastAsia="ru-RU"/>
        </w:rPr>
        <w:t xml:space="preserve"> 441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Гірняк А. Психологічний аналіз і систематика стилів освітньої взаємодії</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Психологія і суспільство</w:t>
      </w:r>
      <w:r>
        <w:rPr>
          <w:rFonts w:ascii="Times New Roman" w:eastAsia="Times New Roman" w:hAnsi="Times New Roman" w:cs="Times New Roman"/>
          <w:color w:val="auto"/>
          <w:sz w:val="28"/>
          <w:szCs w:val="28"/>
          <w:lang w:eastAsia="ru-RU"/>
        </w:rPr>
        <w:t>. 2018.  № 1/2.</w:t>
      </w:r>
      <w:r w:rsidRPr="00DC7710">
        <w:rPr>
          <w:rFonts w:ascii="Times New Roman" w:eastAsia="Times New Roman" w:hAnsi="Times New Roman" w:cs="Times New Roman"/>
          <w:color w:val="auto"/>
          <w:sz w:val="28"/>
          <w:szCs w:val="28"/>
          <w:lang w:eastAsia="ru-RU"/>
        </w:rPr>
        <w:t xml:space="preserve"> С. 118-126.</w:t>
      </w:r>
    </w:p>
    <w:p w:rsidR="005A3D2D"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 xml:space="preserve">Гришко О., Клевака Л. Супровід навчання студентів з особливими освітніми проблемами у вищому навчальному закладі. </w:t>
      </w:r>
      <w:r w:rsidRPr="00B91FC8">
        <w:rPr>
          <w:rFonts w:ascii="Times New Roman" w:eastAsia="Times New Roman" w:hAnsi="Times New Roman" w:cs="Times New Roman"/>
          <w:i/>
          <w:color w:val="auto"/>
          <w:sz w:val="28"/>
          <w:szCs w:val="28"/>
          <w:lang w:eastAsia="ru-RU"/>
        </w:rPr>
        <w:t>Витоки педагогічної майстерності</w:t>
      </w:r>
      <w:r w:rsidRPr="00B91FC8">
        <w:rPr>
          <w:rFonts w:ascii="Times New Roman" w:eastAsia="Times New Roman" w:hAnsi="Times New Roman" w:cs="Times New Roman"/>
          <w:color w:val="auto"/>
          <w:sz w:val="28"/>
          <w:szCs w:val="28"/>
          <w:lang w:eastAsia="ru-RU"/>
        </w:rPr>
        <w:t xml:space="preserve"> : зб. наук. Праць. Полтава, 2017. Вип. 19. С. 90-95. </w:t>
      </w:r>
    </w:p>
    <w:p w:rsidR="005A3D2D" w:rsidRPr="008F094F"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Кайданова Л.Г. Модульна технологія навчання : навч.-метод. посібник</w:t>
      </w:r>
      <w:r>
        <w:rPr>
          <w:rFonts w:ascii="Times New Roman" w:eastAsia="Times New Roman" w:hAnsi="Times New Roman" w:cs="Times New Roman"/>
          <w:color w:val="auto"/>
          <w:sz w:val="28"/>
          <w:szCs w:val="28"/>
          <w:lang w:eastAsia="ru-RU"/>
        </w:rPr>
        <w:t xml:space="preserve">. Харків, 2002. </w:t>
      </w:r>
      <w:r w:rsidRPr="00B91FC8">
        <w:rPr>
          <w:rFonts w:ascii="Times New Roman" w:eastAsia="Times New Roman" w:hAnsi="Times New Roman" w:cs="Times New Roman"/>
          <w:color w:val="auto"/>
          <w:sz w:val="28"/>
          <w:szCs w:val="28"/>
          <w:lang w:eastAsia="ru-RU"/>
        </w:rPr>
        <w:t xml:space="preserve"> 83 с. </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lang w:eastAsia="ru-RU"/>
        </w:rPr>
        <w:t>Кучерявий О.Г. Модульно-розвивальне навчання у вищій школі : аспекти проектування : монографія</w:t>
      </w:r>
      <w:r>
        <w:rPr>
          <w:rFonts w:ascii="Times New Roman" w:eastAsia="Times New Roman" w:hAnsi="Times New Roman" w:cs="Times New Roman"/>
          <w:color w:val="auto"/>
          <w:sz w:val="28"/>
          <w:lang w:eastAsia="ru-RU"/>
        </w:rPr>
        <w:t>. Київ, 2012.</w:t>
      </w:r>
      <w:r w:rsidRPr="00DC7710">
        <w:rPr>
          <w:rFonts w:ascii="Times New Roman" w:eastAsia="Times New Roman" w:hAnsi="Times New Roman" w:cs="Times New Roman"/>
          <w:color w:val="auto"/>
          <w:sz w:val="28"/>
          <w:lang w:eastAsia="ru-RU"/>
        </w:rPr>
        <w:t xml:space="preserve"> 280</w:t>
      </w:r>
      <w:r w:rsidRPr="00DC7710">
        <w:rPr>
          <w:rFonts w:ascii="Times New Roman" w:eastAsia="Times New Roman" w:hAnsi="Times New Roman" w:cs="Times New Roman"/>
          <w:color w:val="auto"/>
          <w:spacing w:val="-12"/>
          <w:sz w:val="28"/>
          <w:lang w:eastAsia="ru-RU"/>
        </w:rPr>
        <w:t xml:space="preserve"> </w:t>
      </w:r>
      <w:r w:rsidRPr="00DC7710">
        <w:rPr>
          <w:rFonts w:ascii="Times New Roman" w:eastAsia="Times New Roman" w:hAnsi="Times New Roman" w:cs="Times New Roman"/>
          <w:color w:val="auto"/>
          <w:sz w:val="28"/>
          <w:lang w:eastAsia="ru-RU"/>
        </w:rPr>
        <w:t>с.</w:t>
      </w:r>
    </w:p>
    <w:p w:rsidR="005A3D2D" w:rsidRPr="00DC7710" w:rsidRDefault="005A3D2D" w:rsidP="005A3D2D">
      <w:pPr>
        <w:numPr>
          <w:ilvl w:val="0"/>
          <w:numId w:val="25"/>
        </w:numPr>
        <w:ind w:left="0" w:firstLine="0"/>
        <w:jc w:val="both"/>
        <w:rPr>
          <w:rFonts w:ascii="Times New Roman" w:eastAsia="Times New Roman" w:hAnsi="Times New Roman" w:cs="Times New Roman"/>
          <w:b/>
          <w:bCs w:val="0"/>
          <w:i/>
          <w:iCs/>
          <w:color w:val="auto"/>
          <w:sz w:val="28"/>
          <w:szCs w:val="28"/>
          <w:lang w:eastAsia="ru-RU"/>
        </w:rPr>
      </w:pPr>
      <w:r w:rsidRPr="00DC7710">
        <w:rPr>
          <w:rFonts w:ascii="Times New Roman" w:eastAsia="Times New Roman" w:hAnsi="Times New Roman" w:cs="Times New Roman"/>
          <w:color w:val="auto"/>
          <w:sz w:val="28"/>
          <w:szCs w:val="28"/>
          <w:lang w:eastAsia="ru-RU"/>
        </w:rPr>
        <w:t>Мистецтво бути викладачем: практ. посі</w:t>
      </w:r>
      <w:r>
        <w:rPr>
          <w:rFonts w:ascii="Times New Roman" w:eastAsia="Times New Roman" w:hAnsi="Times New Roman" w:cs="Times New Roman"/>
          <w:color w:val="auto"/>
          <w:sz w:val="28"/>
          <w:szCs w:val="28"/>
          <w:lang w:eastAsia="ru-RU"/>
        </w:rPr>
        <w:t xml:space="preserve">б.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А. Брінклі, Б. Десанте, М. </w:t>
      </w:r>
      <w:r w:rsidRPr="00DC7710">
        <w:rPr>
          <w:rFonts w:ascii="Times New Roman" w:eastAsia="Times New Roman" w:hAnsi="Times New Roman" w:cs="Times New Roman"/>
          <w:color w:val="auto"/>
          <w:sz w:val="28"/>
          <w:szCs w:val="28"/>
          <w:lang w:eastAsia="ru-RU"/>
        </w:rPr>
        <w:t>Флегм та ін. За ред. О.І. Сидоренка</w:t>
      </w:r>
      <w:r w:rsidRPr="00B91FC8">
        <w:rPr>
          <w:rFonts w:ascii="Times New Roman" w:eastAsia="Times New Roman" w:hAnsi="Times New Roman" w:cs="Times New Roman"/>
          <w:color w:val="auto"/>
          <w:sz w:val="28"/>
          <w:szCs w:val="28"/>
          <w:lang w:eastAsia="ru-RU"/>
        </w:rPr>
        <w:t>]</w:t>
      </w:r>
      <w:r w:rsidRPr="00DC7710">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Київ, 2003.</w:t>
      </w:r>
      <w:r w:rsidRPr="00DC7710">
        <w:rPr>
          <w:rFonts w:ascii="Times New Roman" w:eastAsia="Times New Roman" w:hAnsi="Times New Roman" w:cs="Times New Roman"/>
          <w:color w:val="auto"/>
          <w:sz w:val="28"/>
          <w:szCs w:val="28"/>
          <w:lang w:eastAsia="ru-RU"/>
        </w:rPr>
        <w:t xml:space="preserve"> 144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Савченко Н. Особливості компетентнісно орієн</w:t>
      </w:r>
      <w:r>
        <w:rPr>
          <w:rFonts w:ascii="Times New Roman" w:eastAsia="Times New Roman" w:hAnsi="Times New Roman" w:cs="Times New Roman"/>
          <w:color w:val="auto"/>
          <w:sz w:val="28"/>
          <w:szCs w:val="28"/>
          <w:lang w:eastAsia="ru-RU"/>
        </w:rPr>
        <w:t xml:space="preserve">тованого навчання у вищій школі. </w:t>
      </w:r>
      <w:r w:rsidRPr="00B91FC8">
        <w:rPr>
          <w:rFonts w:ascii="Times New Roman" w:eastAsia="Times New Roman" w:hAnsi="Times New Roman" w:cs="Times New Roman"/>
          <w:i/>
          <w:color w:val="auto"/>
          <w:sz w:val="28"/>
          <w:szCs w:val="28"/>
          <w:lang w:eastAsia="ru-RU"/>
        </w:rPr>
        <w:t>Рідна школа</w:t>
      </w:r>
      <w:r w:rsidRPr="00DC7710">
        <w:rPr>
          <w:rFonts w:ascii="Times New Roman" w:eastAsia="Times New Roman" w:hAnsi="Times New Roman" w:cs="Times New Roman"/>
          <w:color w:val="auto"/>
          <w:sz w:val="28"/>
          <w:szCs w:val="28"/>
          <w:lang w:eastAsia="ru-RU"/>
        </w:rPr>
        <w:t xml:space="preserve"> : на</w:t>
      </w:r>
      <w:r>
        <w:rPr>
          <w:rFonts w:ascii="Times New Roman" w:eastAsia="Times New Roman" w:hAnsi="Times New Roman" w:cs="Times New Roman"/>
          <w:color w:val="auto"/>
          <w:sz w:val="28"/>
          <w:szCs w:val="28"/>
          <w:lang w:eastAsia="ru-RU"/>
        </w:rPr>
        <w:t xml:space="preserve">ук.-пед. журнал.  2019.  № 2. </w:t>
      </w:r>
      <w:r w:rsidRPr="00DC7710">
        <w:rPr>
          <w:rFonts w:ascii="Times New Roman" w:eastAsia="Times New Roman" w:hAnsi="Times New Roman" w:cs="Times New Roman"/>
          <w:color w:val="auto"/>
          <w:sz w:val="28"/>
          <w:szCs w:val="28"/>
          <w:lang w:eastAsia="ru-RU"/>
        </w:rPr>
        <w:t>С. 22-28.</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Сікорський  П. Формування нових технологій н</w:t>
      </w:r>
      <w:r>
        <w:rPr>
          <w:rFonts w:ascii="Times New Roman" w:eastAsia="Times New Roman" w:hAnsi="Times New Roman" w:cs="Times New Roman"/>
          <w:color w:val="auto"/>
          <w:sz w:val="28"/>
          <w:szCs w:val="28"/>
          <w:lang w:eastAsia="ru-RU"/>
        </w:rPr>
        <w:t xml:space="preserve">авчання у закладах вищої освіти. </w:t>
      </w:r>
      <w:r w:rsidRPr="00B91FC8">
        <w:rPr>
          <w:rFonts w:ascii="Times New Roman" w:eastAsia="Times New Roman" w:hAnsi="Times New Roman" w:cs="Times New Roman"/>
          <w:i/>
          <w:color w:val="auto"/>
          <w:sz w:val="28"/>
          <w:szCs w:val="28"/>
          <w:lang w:eastAsia="ru-RU"/>
        </w:rPr>
        <w:t>Вища освіта України</w:t>
      </w:r>
      <w:r>
        <w:rPr>
          <w:rFonts w:ascii="Times New Roman" w:eastAsia="Times New Roman" w:hAnsi="Times New Roman" w:cs="Times New Roman"/>
          <w:color w:val="auto"/>
          <w:sz w:val="28"/>
          <w:szCs w:val="28"/>
          <w:lang w:eastAsia="ru-RU"/>
        </w:rPr>
        <w:t>. 2019.  № 2.</w:t>
      </w:r>
      <w:r w:rsidRPr="00DC7710">
        <w:rPr>
          <w:rFonts w:ascii="Times New Roman" w:eastAsia="Times New Roman" w:hAnsi="Times New Roman" w:cs="Times New Roman"/>
          <w:color w:val="auto"/>
          <w:sz w:val="28"/>
          <w:szCs w:val="28"/>
          <w:lang w:eastAsia="ru-RU"/>
        </w:rPr>
        <w:t xml:space="preserve"> С. 68-76.</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Толстоухова С.В. Соціальна робота в Україні як невід’ємна складов</w:t>
      </w:r>
      <w:r>
        <w:rPr>
          <w:rFonts w:ascii="Times New Roman" w:eastAsia="Times New Roman" w:hAnsi="Times New Roman" w:cs="Times New Roman"/>
          <w:color w:val="auto"/>
          <w:sz w:val="28"/>
          <w:szCs w:val="28"/>
          <w:lang w:eastAsia="ru-RU"/>
        </w:rPr>
        <w:t xml:space="preserve">а соціальної політики держави. </w:t>
      </w:r>
      <w:r w:rsidRPr="00B91FC8">
        <w:rPr>
          <w:rFonts w:ascii="Times New Roman" w:eastAsia="Times New Roman" w:hAnsi="Times New Roman" w:cs="Times New Roman"/>
          <w:i/>
          <w:color w:val="auto"/>
          <w:sz w:val="28"/>
          <w:szCs w:val="28"/>
          <w:lang w:eastAsia="ru-RU"/>
        </w:rPr>
        <w:t>Соціальна робота в Україні</w:t>
      </w:r>
      <w:r>
        <w:rPr>
          <w:rFonts w:ascii="Times New Roman" w:eastAsia="Times New Roman" w:hAnsi="Times New Roman" w:cs="Times New Roman"/>
          <w:color w:val="auto"/>
          <w:sz w:val="28"/>
          <w:szCs w:val="28"/>
          <w:lang w:eastAsia="ru-RU"/>
        </w:rPr>
        <w:t xml:space="preserve">: теорія і практика. – 2002.  №1. </w:t>
      </w:r>
      <w:r w:rsidRPr="00C20B94">
        <w:rPr>
          <w:rFonts w:ascii="Times New Roman" w:eastAsia="Times New Roman" w:hAnsi="Times New Roman" w:cs="Times New Roman"/>
          <w:color w:val="auto"/>
          <w:sz w:val="28"/>
          <w:szCs w:val="28"/>
          <w:lang w:eastAsia="ru-RU"/>
        </w:rPr>
        <w:t xml:space="preserve"> С.70-81.</w:t>
      </w:r>
    </w:p>
    <w:p w:rsidR="005A3D2D" w:rsidRPr="00B91FC8"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Шелестова А.М.  Онлайн-сервіси як перспективні та альтернативні засоби н</w:t>
      </w:r>
      <w:r>
        <w:rPr>
          <w:rFonts w:ascii="Times New Roman" w:eastAsia="Times New Roman" w:hAnsi="Times New Roman" w:cs="Times New Roman"/>
          <w:color w:val="auto"/>
          <w:sz w:val="28"/>
          <w:szCs w:val="28"/>
          <w:lang w:eastAsia="ru-RU"/>
        </w:rPr>
        <w:t xml:space="preserve">авчання студентів вишів України. </w:t>
      </w:r>
      <w:r w:rsidRPr="00B91FC8">
        <w:rPr>
          <w:rFonts w:ascii="Times New Roman" w:eastAsia="Times New Roman" w:hAnsi="Times New Roman" w:cs="Times New Roman"/>
          <w:i/>
          <w:color w:val="auto"/>
          <w:sz w:val="28"/>
          <w:szCs w:val="28"/>
          <w:lang w:eastAsia="ru-RU"/>
        </w:rPr>
        <w:t>Бібліотекознавство. Документознавство. Інформологія</w:t>
      </w:r>
      <w:r>
        <w:rPr>
          <w:rFonts w:ascii="Times New Roman" w:eastAsia="Times New Roman" w:hAnsi="Times New Roman" w:cs="Times New Roman"/>
          <w:color w:val="auto"/>
          <w:sz w:val="28"/>
          <w:szCs w:val="28"/>
          <w:lang w:eastAsia="ru-RU"/>
        </w:rPr>
        <w:t xml:space="preserve"> : наук. журнал.  2018.  № 2.</w:t>
      </w:r>
      <w:r w:rsidRPr="00B91FC8">
        <w:rPr>
          <w:rFonts w:ascii="Times New Roman" w:eastAsia="Times New Roman" w:hAnsi="Times New Roman" w:cs="Times New Roman"/>
          <w:color w:val="auto"/>
          <w:sz w:val="28"/>
          <w:szCs w:val="28"/>
          <w:lang w:eastAsia="ru-RU"/>
        </w:rPr>
        <w:t xml:space="preserve"> С. 23-29.</w:t>
      </w:r>
    </w:p>
    <w:p w:rsidR="00970E55" w:rsidRPr="000E46AD" w:rsidRDefault="00970E55" w:rsidP="009817BE">
      <w:pPr>
        <w:shd w:val="clear" w:color="auto" w:fill="FFFFFF"/>
        <w:tabs>
          <w:tab w:val="left" w:pos="365"/>
        </w:tabs>
        <w:spacing w:before="14" w:line="226" w:lineRule="exact"/>
        <w:jc w:val="center"/>
        <w:rPr>
          <w:rFonts w:ascii="Times New Roman" w:hAnsi="Times New Roman" w:cs="Times New Roman"/>
          <w:b/>
          <w:color w:val="auto"/>
          <w:sz w:val="28"/>
          <w:szCs w:val="28"/>
        </w:rPr>
      </w:pPr>
    </w:p>
    <w:p w:rsidR="00A53811" w:rsidRDefault="00CC099A" w:rsidP="00A53811">
      <w:pPr>
        <w:shd w:val="clear" w:color="auto" w:fill="FFFFFF"/>
        <w:tabs>
          <w:tab w:val="left" w:pos="365"/>
        </w:tabs>
        <w:spacing w:before="14" w:line="226" w:lineRule="exact"/>
        <w:jc w:val="center"/>
        <w:rPr>
          <w:rFonts w:ascii="Times New Roman" w:hAnsi="Times New Roman" w:cs="Times New Roman"/>
          <w:b/>
          <w:sz w:val="28"/>
          <w:szCs w:val="28"/>
        </w:rPr>
      </w:pPr>
      <w:r w:rsidRPr="005877E9">
        <w:rPr>
          <w:rFonts w:ascii="Times New Roman" w:hAnsi="Times New Roman" w:cs="Times New Roman"/>
          <w:b/>
          <w:color w:val="auto"/>
          <w:sz w:val="28"/>
          <w:szCs w:val="28"/>
        </w:rPr>
        <w:t>7.4</w:t>
      </w:r>
      <w:r w:rsidR="00A53811" w:rsidRPr="00A53811">
        <w:rPr>
          <w:rFonts w:ascii="Times New Roman" w:hAnsi="Times New Roman" w:cs="Times New Roman"/>
          <w:b/>
          <w:sz w:val="28"/>
          <w:szCs w:val="28"/>
        </w:rPr>
        <w:t xml:space="preserve"> </w:t>
      </w:r>
      <w:r w:rsidR="00A53811" w:rsidRPr="00BA2337">
        <w:rPr>
          <w:rFonts w:ascii="Times New Roman" w:hAnsi="Times New Roman" w:cs="Times New Roman"/>
          <w:b/>
          <w:sz w:val="28"/>
          <w:szCs w:val="28"/>
        </w:rPr>
        <w:t>Інформаційні ресурси</w:t>
      </w:r>
    </w:p>
    <w:p w:rsidR="00A53811" w:rsidRDefault="00A53811" w:rsidP="00A53811">
      <w:pPr>
        <w:shd w:val="clear" w:color="auto" w:fill="FFFFFF"/>
        <w:tabs>
          <w:tab w:val="left" w:pos="365"/>
        </w:tabs>
        <w:spacing w:before="14" w:line="226" w:lineRule="exact"/>
        <w:jc w:val="center"/>
        <w:rPr>
          <w:rFonts w:ascii="Times New Roman" w:hAnsi="Times New Roman" w:cs="Times New Roman"/>
          <w:b/>
          <w:sz w:val="28"/>
          <w:szCs w:val="28"/>
        </w:rPr>
      </w:pP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Поглиблюють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1.</w:t>
      </w:r>
      <w:r w:rsidRPr="00DC7710">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lastRenderedPageBreak/>
        <w:t>2.</w:t>
      </w:r>
      <w:r w:rsidRPr="00DC7710">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3.</w:t>
      </w:r>
      <w:r w:rsidRPr="00DC7710">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4.</w:t>
      </w:r>
      <w:r w:rsidRPr="00DC7710">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A53811"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5.</w:t>
      </w:r>
      <w:r w:rsidRPr="00DC7710">
        <w:rPr>
          <w:rFonts w:ascii="Times New Roman" w:eastAsia="Times New Roman" w:hAnsi="Times New Roman" w:cs="Times New Roman"/>
          <w:color w:val="auto"/>
          <w:sz w:val="28"/>
          <w:szCs w:val="28"/>
          <w:lang w:eastAsia="ru-RU"/>
        </w:rPr>
        <w:tab/>
        <w:t>www.lib.com.ua − Сайт електронної бібліотеки.</w:t>
      </w:r>
    </w:p>
    <w:p w:rsidR="00095DC3" w:rsidRPr="005877E9" w:rsidRDefault="00095DC3" w:rsidP="00A53811">
      <w:pPr>
        <w:shd w:val="clear" w:color="auto" w:fill="FFFFFF"/>
        <w:tabs>
          <w:tab w:val="left" w:pos="365"/>
        </w:tabs>
        <w:spacing w:before="14" w:line="226" w:lineRule="exact"/>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685241" w:rsidRDefault="0068524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Pr="005877E9" w:rsidRDefault="00A53811"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lastRenderedPageBreak/>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w:t>
            </w:r>
            <w:r w:rsidRPr="005877E9">
              <w:rPr>
                <w:rFonts w:ascii="Times New Roman" w:hAnsi="Times New Roman" w:cs="Times New Roman"/>
                <w:color w:val="auto"/>
                <w:sz w:val="26"/>
                <w:szCs w:val="26"/>
              </w:rPr>
              <w:lastRenderedPageBreak/>
              <w:t>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lastRenderedPageBreak/>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t xml:space="preserve">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t xml:space="preserve"> </w:t>
      </w:r>
      <w:r w:rsidRPr="005877E9">
        <w:rPr>
          <w:rFonts w:ascii="Times New Roman" w:hAnsi="Times New Roman" w:cs="Times New Roman"/>
          <w:color w:val="auto"/>
          <w:sz w:val="28"/>
          <w:szCs w:val="28"/>
        </w:rPr>
        <w:t>(</w:t>
      </w:r>
      <w:r w:rsidRPr="005877E9">
        <w:rPr>
          <w:rFonts w:ascii="Times New Roman" w:hAnsi="Times New Roman" w:cs="Times New Roman"/>
          <w:color w:val="auto"/>
        </w:rPr>
        <w:t>прізвище та</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rPr>
        <w:t xml:space="preserve">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lastRenderedPageBreak/>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392776" w:rsidRPr="00685241" w:rsidRDefault="00392776">
      <w:pPr>
        <w:rPr>
          <w:rFonts w:ascii="Times New Roman" w:hAnsi="Times New Roman" w:cs="Times New Roman"/>
        </w:rPr>
      </w:pPr>
    </w:p>
    <w:sectPr w:rsidR="00392776" w:rsidRPr="00685241" w:rsidSect="003A3E7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A3" w:rsidRDefault="000814A3" w:rsidP="00166630">
      <w:r>
        <w:separator/>
      </w:r>
    </w:p>
  </w:endnote>
  <w:endnote w:type="continuationSeparator" w:id="0">
    <w:p w:rsidR="000814A3" w:rsidRDefault="000814A3" w:rsidP="001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Arial"/>
    <w:panose1 w:val="020B0604020202020204"/>
    <w:charset w:val="80"/>
    <w:family w:val="swiss"/>
    <w:pitch w:val="variable"/>
    <w:sig w:usb0="00000000" w:usb1="E9DFFFFF" w:usb2="0000003F" w:usb3="00000000" w:csb0="003F01F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A3" w:rsidRDefault="000814A3" w:rsidP="00166630">
      <w:r>
        <w:separator/>
      </w:r>
    </w:p>
  </w:footnote>
  <w:footnote w:type="continuationSeparator" w:id="0">
    <w:p w:rsidR="000814A3" w:rsidRDefault="000814A3" w:rsidP="00166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2D" w:rsidRDefault="005A3D2D">
    <w:pPr>
      <w:pStyle w:val="a9"/>
      <w:jc w:val="right"/>
    </w:pPr>
    <w:r>
      <w:fldChar w:fldCharType="begin"/>
    </w:r>
    <w:r>
      <w:instrText xml:space="preserve"> PAGE   \* MERGEFORMAT </w:instrText>
    </w:r>
    <w:r>
      <w:fldChar w:fldCharType="separate"/>
    </w:r>
    <w:r>
      <w:rPr>
        <w:noProof/>
      </w:rPr>
      <w:t>8</w:t>
    </w:r>
    <w:r>
      <w:fldChar w:fldCharType="end"/>
    </w:r>
  </w:p>
  <w:p w:rsidR="005A3D2D" w:rsidRDefault="005A3D2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2D" w:rsidRPr="00CE2902" w:rsidRDefault="005A3D2D">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4C4E3F">
      <w:rPr>
        <w:rFonts w:ascii="Times New Roman" w:hAnsi="Times New Roman" w:cs="Times New Roman"/>
        <w:noProof/>
      </w:rPr>
      <w:t>4</w:t>
    </w:r>
    <w:r w:rsidRPr="00CE2902">
      <w:rPr>
        <w:rFonts w:ascii="Times New Roman" w:hAnsi="Times New Roman" w:cs="Times New Roman"/>
      </w:rPr>
      <w:fldChar w:fldCharType="end"/>
    </w:r>
  </w:p>
  <w:p w:rsidR="005A3D2D" w:rsidRDefault="005A3D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01558"/>
    <w:multiLevelType w:val="hybridMultilevel"/>
    <w:tmpl w:val="C4F80500"/>
    <w:lvl w:ilvl="0" w:tplc="33C0931E">
      <w:start w:val="1"/>
      <w:numFmt w:val="decimal"/>
      <w:lvlText w:val="%1."/>
      <w:lvlJc w:val="left"/>
      <w:pPr>
        <w:ind w:left="1585" w:hanging="567"/>
      </w:pPr>
      <w:rPr>
        <w:rFonts w:ascii="Times New Roman" w:eastAsia="Times New Roman" w:hAnsi="Times New Roman" w:cs="Times New Roman" w:hint="default"/>
        <w:b w:val="0"/>
        <w:spacing w:val="0"/>
        <w:w w:val="100"/>
        <w:sz w:val="28"/>
        <w:szCs w:val="28"/>
        <w:lang w:val="uk-UA" w:eastAsia="ru-RU" w:bidi="ru-RU"/>
      </w:rPr>
    </w:lvl>
    <w:lvl w:ilvl="1" w:tplc="6A466460">
      <w:start w:val="10"/>
      <w:numFmt w:val="decimal"/>
      <w:lvlText w:val="%2."/>
      <w:lvlJc w:val="left"/>
      <w:pPr>
        <w:ind w:left="3944" w:hanging="422"/>
        <w:jc w:val="right"/>
      </w:pPr>
      <w:rPr>
        <w:rFonts w:ascii="Times New Roman" w:eastAsia="Times New Roman" w:hAnsi="Times New Roman" w:cs="Times New Roman" w:hint="default"/>
        <w:b/>
        <w:bCs/>
        <w:w w:val="100"/>
        <w:sz w:val="28"/>
        <w:szCs w:val="28"/>
        <w:lang w:val="ru-RU" w:eastAsia="ru-RU" w:bidi="ru-RU"/>
      </w:rPr>
    </w:lvl>
    <w:lvl w:ilvl="2" w:tplc="52D64210">
      <w:numFmt w:val="bullet"/>
      <w:lvlText w:val="•"/>
      <w:lvlJc w:val="left"/>
      <w:pPr>
        <w:ind w:left="4736" w:hanging="422"/>
      </w:pPr>
      <w:rPr>
        <w:rFonts w:hint="default"/>
        <w:lang w:val="ru-RU" w:eastAsia="ru-RU" w:bidi="ru-RU"/>
      </w:rPr>
    </w:lvl>
    <w:lvl w:ilvl="3" w:tplc="BC5C9A86">
      <w:numFmt w:val="bullet"/>
      <w:lvlText w:val="•"/>
      <w:lvlJc w:val="left"/>
      <w:pPr>
        <w:ind w:left="5533" w:hanging="422"/>
      </w:pPr>
      <w:rPr>
        <w:rFonts w:hint="default"/>
        <w:lang w:val="ru-RU" w:eastAsia="ru-RU" w:bidi="ru-RU"/>
      </w:rPr>
    </w:lvl>
    <w:lvl w:ilvl="4" w:tplc="ACFEF7FC">
      <w:numFmt w:val="bullet"/>
      <w:lvlText w:val="•"/>
      <w:lvlJc w:val="left"/>
      <w:pPr>
        <w:ind w:left="6329" w:hanging="422"/>
      </w:pPr>
      <w:rPr>
        <w:rFonts w:hint="default"/>
        <w:lang w:val="ru-RU" w:eastAsia="ru-RU" w:bidi="ru-RU"/>
      </w:rPr>
    </w:lvl>
    <w:lvl w:ilvl="5" w:tplc="492CA8C2">
      <w:numFmt w:val="bullet"/>
      <w:lvlText w:val="•"/>
      <w:lvlJc w:val="left"/>
      <w:pPr>
        <w:ind w:left="7126" w:hanging="422"/>
      </w:pPr>
      <w:rPr>
        <w:rFonts w:hint="default"/>
        <w:lang w:val="ru-RU" w:eastAsia="ru-RU" w:bidi="ru-RU"/>
      </w:rPr>
    </w:lvl>
    <w:lvl w:ilvl="6" w:tplc="C6A2B340">
      <w:numFmt w:val="bullet"/>
      <w:lvlText w:val="•"/>
      <w:lvlJc w:val="left"/>
      <w:pPr>
        <w:ind w:left="7922" w:hanging="422"/>
      </w:pPr>
      <w:rPr>
        <w:rFonts w:hint="default"/>
        <w:lang w:val="ru-RU" w:eastAsia="ru-RU" w:bidi="ru-RU"/>
      </w:rPr>
    </w:lvl>
    <w:lvl w:ilvl="7" w:tplc="3BA0E67C">
      <w:numFmt w:val="bullet"/>
      <w:lvlText w:val="•"/>
      <w:lvlJc w:val="left"/>
      <w:pPr>
        <w:ind w:left="8719" w:hanging="422"/>
      </w:pPr>
      <w:rPr>
        <w:rFonts w:hint="default"/>
        <w:lang w:val="ru-RU" w:eastAsia="ru-RU" w:bidi="ru-RU"/>
      </w:rPr>
    </w:lvl>
    <w:lvl w:ilvl="8" w:tplc="DBC4A0AC">
      <w:numFmt w:val="bullet"/>
      <w:lvlText w:val="•"/>
      <w:lvlJc w:val="left"/>
      <w:pPr>
        <w:ind w:left="9515" w:hanging="422"/>
      </w:pPr>
      <w:rPr>
        <w:rFonts w:hint="default"/>
        <w:lang w:val="ru-RU" w:eastAsia="ru-RU" w:bidi="ru-RU"/>
      </w:rPr>
    </w:lvl>
  </w:abstractNum>
  <w:abstractNum w:abstractNumId="3" w15:restartNumberingAfterBreak="0">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4C3421B2"/>
    <w:multiLevelType w:val="hybridMultilevel"/>
    <w:tmpl w:val="71C4CC30"/>
    <w:lvl w:ilvl="0" w:tplc="CD549D38">
      <w:start w:val="1"/>
      <w:numFmt w:val="decimal"/>
      <w:lvlText w:val="%1."/>
      <w:lvlJc w:val="left"/>
      <w:pPr>
        <w:ind w:left="674" w:hanging="39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F80550"/>
    <w:multiLevelType w:val="hybridMultilevel"/>
    <w:tmpl w:val="EA2C1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CB5B08"/>
    <w:multiLevelType w:val="hybridMultilevel"/>
    <w:tmpl w:val="3C1C8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99287B"/>
    <w:multiLevelType w:val="multilevel"/>
    <w:tmpl w:val="426C93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C54F12"/>
    <w:multiLevelType w:val="hybridMultilevel"/>
    <w:tmpl w:val="6C2438FC"/>
    <w:lvl w:ilvl="0" w:tplc="AEB8749C">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975D6B"/>
    <w:multiLevelType w:val="hybridMultilevel"/>
    <w:tmpl w:val="5AC24DE6"/>
    <w:lvl w:ilvl="0" w:tplc="5C186F5E">
      <w:start w:val="1"/>
      <w:numFmt w:val="bullet"/>
      <w:lvlText w:val="–"/>
      <w:lvlJc w:val="left"/>
      <w:pPr>
        <w:tabs>
          <w:tab w:val="num" w:pos="1996"/>
        </w:tabs>
        <w:ind w:left="1996"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7AF33D0"/>
    <w:multiLevelType w:val="multilevel"/>
    <w:tmpl w:val="BFD8646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7"/>
  </w:num>
  <w:num w:numId="2">
    <w:abstractNumId w:val="8"/>
  </w:num>
  <w:num w:numId="3">
    <w:abstractNumId w:val="13"/>
  </w:num>
  <w:num w:numId="4">
    <w:abstractNumId w:val="19"/>
  </w:num>
  <w:num w:numId="5">
    <w:abstractNumId w:val="22"/>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0"/>
  </w:num>
  <w:num w:numId="13">
    <w:abstractNumId w:val="1"/>
  </w:num>
  <w:num w:numId="14">
    <w:abstractNumId w:val="9"/>
  </w:num>
  <w:num w:numId="15">
    <w:abstractNumId w:val="6"/>
  </w:num>
  <w:num w:numId="16">
    <w:abstractNumId w:val="18"/>
  </w:num>
  <w:num w:numId="17">
    <w:abstractNumId w:val="5"/>
  </w:num>
  <w:num w:numId="18">
    <w:abstractNumId w:val="23"/>
  </w:num>
  <w:num w:numId="19">
    <w:abstractNumId w:val="16"/>
  </w:num>
  <w:num w:numId="20">
    <w:abstractNumId w:val="21"/>
  </w:num>
  <w:num w:numId="21">
    <w:abstractNumId w:val="14"/>
  </w:num>
  <w:num w:numId="22">
    <w:abstractNumId w:val="15"/>
  </w:num>
  <w:num w:numId="23">
    <w:abstractNumId w:val="25"/>
  </w:num>
  <w:num w:numId="24">
    <w:abstractNumId w:val="11"/>
  </w:num>
  <w:num w:numId="25">
    <w:abstractNumId w:val="17"/>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5289"/>
    <w:rsid w:val="0004277C"/>
    <w:rsid w:val="00045E7D"/>
    <w:rsid w:val="000814A3"/>
    <w:rsid w:val="00091F55"/>
    <w:rsid w:val="00095DC3"/>
    <w:rsid w:val="000C3B1C"/>
    <w:rsid w:val="000E46AD"/>
    <w:rsid w:val="000E72D5"/>
    <w:rsid w:val="001412C4"/>
    <w:rsid w:val="00142CCE"/>
    <w:rsid w:val="00166630"/>
    <w:rsid w:val="001C5289"/>
    <w:rsid w:val="001D7743"/>
    <w:rsid w:val="00216BFC"/>
    <w:rsid w:val="002232DF"/>
    <w:rsid w:val="002330DA"/>
    <w:rsid w:val="00264A5F"/>
    <w:rsid w:val="00272B00"/>
    <w:rsid w:val="00282734"/>
    <w:rsid w:val="002D0784"/>
    <w:rsid w:val="00316B3F"/>
    <w:rsid w:val="00333B5B"/>
    <w:rsid w:val="00341B03"/>
    <w:rsid w:val="00390453"/>
    <w:rsid w:val="00392776"/>
    <w:rsid w:val="003963A2"/>
    <w:rsid w:val="003A3E74"/>
    <w:rsid w:val="004700F6"/>
    <w:rsid w:val="00497A90"/>
    <w:rsid w:val="004C4E3F"/>
    <w:rsid w:val="00555ED9"/>
    <w:rsid w:val="005877E9"/>
    <w:rsid w:val="005A3D2D"/>
    <w:rsid w:val="005A7CB8"/>
    <w:rsid w:val="005F0A15"/>
    <w:rsid w:val="00613CC8"/>
    <w:rsid w:val="00616F56"/>
    <w:rsid w:val="00677D2D"/>
    <w:rsid w:val="00685241"/>
    <w:rsid w:val="006857CA"/>
    <w:rsid w:val="00685D42"/>
    <w:rsid w:val="007066BA"/>
    <w:rsid w:val="00800FCF"/>
    <w:rsid w:val="00847084"/>
    <w:rsid w:val="00857818"/>
    <w:rsid w:val="00895C36"/>
    <w:rsid w:val="008A7C54"/>
    <w:rsid w:val="009161C7"/>
    <w:rsid w:val="009404BF"/>
    <w:rsid w:val="00943ACF"/>
    <w:rsid w:val="00956CC2"/>
    <w:rsid w:val="00970E55"/>
    <w:rsid w:val="009817BE"/>
    <w:rsid w:val="00994C9C"/>
    <w:rsid w:val="00996792"/>
    <w:rsid w:val="009E72EE"/>
    <w:rsid w:val="009E7EAB"/>
    <w:rsid w:val="00A23BF8"/>
    <w:rsid w:val="00A53811"/>
    <w:rsid w:val="00B42F2E"/>
    <w:rsid w:val="00C117E8"/>
    <w:rsid w:val="00C60E71"/>
    <w:rsid w:val="00CB3EFA"/>
    <w:rsid w:val="00CB66A9"/>
    <w:rsid w:val="00CC099A"/>
    <w:rsid w:val="00CD175A"/>
    <w:rsid w:val="00CD78B4"/>
    <w:rsid w:val="00CE47EE"/>
    <w:rsid w:val="00D2416D"/>
    <w:rsid w:val="00D42597"/>
    <w:rsid w:val="00D667D5"/>
    <w:rsid w:val="00F154EE"/>
    <w:rsid w:val="00F61A31"/>
    <w:rsid w:val="00FA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7914"/>
  <w15:docId w15:val="{C1BFDB63-381A-4C81-9658-486A05C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CB3E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CB3EFA"/>
    <w:rPr>
      <w:rFonts w:asciiTheme="majorHAnsi" w:eastAsiaTheme="majorEastAsia" w:hAnsiTheme="majorHAnsi" w:cstheme="majorBidi"/>
      <w:bCs/>
      <w:i/>
      <w:iCs/>
      <w:color w:val="365F91" w:themeColor="accent1" w:themeShade="BF"/>
      <w:sz w:val="24"/>
      <w:szCs w:val="24"/>
      <w:lang w:val="uk-UA"/>
    </w:rPr>
  </w:style>
  <w:style w:type="paragraph" w:styleId="3">
    <w:name w:val="Body Text 3"/>
    <w:basedOn w:val="a"/>
    <w:link w:val="30"/>
    <w:uiPriority w:val="99"/>
    <w:semiHidden/>
    <w:unhideWhenUsed/>
    <w:rsid w:val="009817BE"/>
    <w:pPr>
      <w:spacing w:after="120"/>
    </w:pPr>
    <w:rPr>
      <w:sz w:val="16"/>
      <w:szCs w:val="16"/>
    </w:rPr>
  </w:style>
  <w:style w:type="character" w:customStyle="1" w:styleId="30">
    <w:name w:val="Основной текст 3 Знак"/>
    <w:basedOn w:val="a0"/>
    <w:link w:val="3"/>
    <w:uiPriority w:val="99"/>
    <w:semiHidden/>
    <w:rsid w:val="009817BE"/>
    <w:rPr>
      <w:rFonts w:ascii="Arial Unicode MS" w:eastAsia="Arial Unicode MS" w:hAnsi="Arial Unicode MS" w:cs="Arial Unicode MS"/>
      <w:bCs/>
      <w:sz w:val="16"/>
      <w:szCs w:val="16"/>
      <w:lang w:val="uk-UA"/>
    </w:rPr>
  </w:style>
  <w:style w:type="paragraph" w:styleId="21">
    <w:name w:val="Body Text Indent 2"/>
    <w:basedOn w:val="a"/>
    <w:link w:val="22"/>
    <w:uiPriority w:val="99"/>
    <w:semiHidden/>
    <w:unhideWhenUsed/>
    <w:rsid w:val="009817BE"/>
    <w:pPr>
      <w:spacing w:after="120" w:line="480" w:lineRule="auto"/>
      <w:ind w:left="283"/>
    </w:pPr>
  </w:style>
  <w:style w:type="character" w:customStyle="1" w:styleId="22">
    <w:name w:val="Основной текст с отступом 2 Знак"/>
    <w:basedOn w:val="a0"/>
    <w:link w:val="21"/>
    <w:uiPriority w:val="99"/>
    <w:semiHidden/>
    <w:rsid w:val="009817BE"/>
    <w:rPr>
      <w:rFonts w:ascii="Arial Unicode MS" w:eastAsia="Arial Unicode MS" w:hAnsi="Arial Unicode MS" w:cs="Arial Unicode MS"/>
      <w:bCs/>
      <w:sz w:val="24"/>
      <w:szCs w:val="24"/>
      <w:lang w:val="uk-UA"/>
    </w:rPr>
  </w:style>
  <w:style w:type="character" w:customStyle="1" w:styleId="tlid-translation">
    <w:name w:val="tlid-translation"/>
    <w:basedOn w:val="a0"/>
    <w:rsid w:val="00091F55"/>
  </w:style>
  <w:style w:type="character" w:customStyle="1" w:styleId="FontStyle35">
    <w:name w:val="Font Style35"/>
    <w:basedOn w:val="a0"/>
    <w:rsid w:val="004C4E3F"/>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3682</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fiz_reab</cp:lastModifiedBy>
  <cp:revision>18</cp:revision>
  <dcterms:created xsi:type="dcterms:W3CDTF">2020-11-06T18:26:00Z</dcterms:created>
  <dcterms:modified xsi:type="dcterms:W3CDTF">2021-03-11T15:23:00Z</dcterms:modified>
</cp:coreProperties>
</file>