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6C2B3D" w:rsidRPr="00921E4E" w:rsidRDefault="00592E4E" w:rsidP="006C2B3D">
      <w:pPr>
        <w:ind w:left="708"/>
        <w:rPr>
          <w:b/>
          <w:sz w:val="28"/>
          <w:szCs w:val="28"/>
        </w:rPr>
      </w:pPr>
      <w:r w:rsidRPr="00CA7130">
        <w:t xml:space="preserve"> ___</w:t>
      </w:r>
      <w:r w:rsidR="007E5363" w:rsidRPr="007E5363">
        <w:rPr>
          <w:b/>
          <w:sz w:val="28"/>
          <w:szCs w:val="28"/>
        </w:rPr>
        <w:t xml:space="preserve"> </w:t>
      </w:r>
      <w:r w:rsidR="006C2B3D" w:rsidRPr="006C2B3D">
        <w:rPr>
          <w:b/>
          <w:sz w:val="28"/>
          <w:szCs w:val="28"/>
          <w:u w:val="single"/>
          <w:lang w:val="ru-RU"/>
        </w:rPr>
        <w:t xml:space="preserve">ОК 2.5 </w:t>
      </w:r>
      <w:r w:rsidR="006C2B3D" w:rsidRPr="006C2B3D">
        <w:rPr>
          <w:b/>
          <w:sz w:val="28"/>
          <w:szCs w:val="28"/>
          <w:u w:val="single"/>
        </w:rPr>
        <w:t>Практика письмового та усного перекладу англійської мови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6C2B3D" w:rsidRPr="000E2F30">
        <w:rPr>
          <w:lang w:val="ru-RU"/>
        </w:rPr>
        <w:t>20</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006045CF">
        <w:t>, іспит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6C2B3D" w:rsidRPr="004C21B7" w:rsidRDefault="006C2B3D" w:rsidP="006C2B3D">
      <w:pPr>
        <w:jc w:val="center"/>
        <w:rPr>
          <w:i/>
          <w:sz w:val="28"/>
          <w:szCs w:val="28"/>
        </w:rPr>
      </w:pPr>
    </w:p>
    <w:tbl>
      <w:tblPr>
        <w:tblpPr w:leftFromText="180" w:rightFromText="180" w:vertAnchor="text" w:horzAnchor="margin" w:tblpY="152"/>
        <w:tblW w:w="9650" w:type="dxa"/>
        <w:tblLayout w:type="fixed"/>
        <w:tblCellMar>
          <w:left w:w="0" w:type="dxa"/>
          <w:right w:w="0" w:type="dxa"/>
        </w:tblCellMar>
        <w:tblLook w:val="04A0" w:firstRow="1" w:lastRow="0" w:firstColumn="1" w:lastColumn="0" w:noHBand="0" w:noVBand="1"/>
      </w:tblPr>
      <w:tblGrid>
        <w:gridCol w:w="2929"/>
        <w:gridCol w:w="3270"/>
        <w:gridCol w:w="1625"/>
        <w:gridCol w:w="1826"/>
      </w:tblGrid>
      <w:tr w:rsidR="006C2B3D" w:rsidRPr="004C21B7" w:rsidTr="00622ED3">
        <w:trPr>
          <w:trHeight w:val="404"/>
        </w:trPr>
        <w:tc>
          <w:tcPr>
            <w:tcW w:w="2929" w:type="dxa"/>
            <w:tcBorders>
              <w:top w:val="single" w:sz="8" w:space="0" w:color="auto"/>
              <w:left w:val="single" w:sz="8" w:space="0" w:color="auto"/>
              <w:right w:val="single" w:sz="8" w:space="0" w:color="auto"/>
            </w:tcBorders>
            <w:vAlign w:val="bottom"/>
          </w:tcPr>
          <w:p w:rsidR="006C2B3D" w:rsidRPr="004C21B7" w:rsidRDefault="006C2B3D" w:rsidP="00622ED3">
            <w:pPr>
              <w:jc w:val="center"/>
              <w:rPr>
                <w:b/>
                <w:sz w:val="28"/>
                <w:szCs w:val="28"/>
              </w:rPr>
            </w:pPr>
          </w:p>
        </w:tc>
        <w:tc>
          <w:tcPr>
            <w:tcW w:w="3270" w:type="dxa"/>
            <w:vMerge w:val="restart"/>
            <w:tcBorders>
              <w:top w:val="single" w:sz="8" w:space="0" w:color="auto"/>
              <w:right w:val="single" w:sz="8" w:space="0" w:color="auto"/>
            </w:tcBorders>
            <w:vAlign w:val="bottom"/>
          </w:tcPr>
          <w:p w:rsidR="006C2B3D" w:rsidRPr="004C21B7" w:rsidRDefault="006C2B3D" w:rsidP="00622ED3">
            <w:pPr>
              <w:jc w:val="center"/>
              <w:rPr>
                <w:b/>
                <w:sz w:val="28"/>
                <w:szCs w:val="28"/>
              </w:rPr>
            </w:pPr>
            <w:r w:rsidRPr="004C21B7">
              <w:rPr>
                <w:b/>
                <w:w w:val="99"/>
                <w:sz w:val="28"/>
                <w:szCs w:val="28"/>
              </w:rPr>
              <w:t>Галузь знань, напрям</w:t>
            </w:r>
          </w:p>
        </w:tc>
        <w:tc>
          <w:tcPr>
            <w:tcW w:w="3451" w:type="dxa"/>
            <w:gridSpan w:val="2"/>
            <w:tcBorders>
              <w:top w:val="single" w:sz="8" w:space="0" w:color="auto"/>
              <w:right w:val="single" w:sz="8" w:space="0" w:color="auto"/>
            </w:tcBorders>
            <w:vAlign w:val="bottom"/>
          </w:tcPr>
          <w:p w:rsidR="006C2B3D" w:rsidRPr="004C21B7" w:rsidRDefault="006C2B3D" w:rsidP="00622ED3">
            <w:pPr>
              <w:jc w:val="center"/>
              <w:rPr>
                <w:b/>
                <w:sz w:val="28"/>
                <w:szCs w:val="28"/>
              </w:rPr>
            </w:pPr>
            <w:r w:rsidRPr="004C21B7">
              <w:rPr>
                <w:b/>
                <w:sz w:val="28"/>
                <w:szCs w:val="28"/>
              </w:rPr>
              <w:t>Характеристика навчальної</w:t>
            </w:r>
          </w:p>
        </w:tc>
      </w:tr>
      <w:tr w:rsidR="006C2B3D" w:rsidRPr="004C21B7" w:rsidTr="00622ED3">
        <w:trPr>
          <w:trHeight w:val="151"/>
        </w:trPr>
        <w:tc>
          <w:tcPr>
            <w:tcW w:w="2929" w:type="dxa"/>
            <w:tcBorders>
              <w:left w:val="single" w:sz="8" w:space="0" w:color="auto"/>
              <w:right w:val="single" w:sz="8" w:space="0" w:color="auto"/>
            </w:tcBorders>
            <w:vAlign w:val="bottom"/>
          </w:tcPr>
          <w:p w:rsidR="006C2B3D" w:rsidRPr="004C21B7" w:rsidRDefault="006C2B3D" w:rsidP="00622ED3">
            <w:pPr>
              <w:jc w:val="center"/>
              <w:rPr>
                <w:b/>
                <w:sz w:val="28"/>
                <w:szCs w:val="28"/>
              </w:rPr>
            </w:pPr>
          </w:p>
        </w:tc>
        <w:tc>
          <w:tcPr>
            <w:tcW w:w="3270" w:type="dxa"/>
            <w:vMerge/>
            <w:tcBorders>
              <w:right w:val="single" w:sz="8" w:space="0" w:color="auto"/>
            </w:tcBorders>
            <w:vAlign w:val="bottom"/>
          </w:tcPr>
          <w:p w:rsidR="006C2B3D" w:rsidRPr="004C21B7" w:rsidRDefault="006C2B3D" w:rsidP="00622ED3">
            <w:pPr>
              <w:jc w:val="center"/>
              <w:rPr>
                <w:b/>
                <w:sz w:val="28"/>
                <w:szCs w:val="28"/>
              </w:rPr>
            </w:pPr>
          </w:p>
        </w:tc>
        <w:tc>
          <w:tcPr>
            <w:tcW w:w="3451" w:type="dxa"/>
            <w:gridSpan w:val="2"/>
            <w:vMerge w:val="restart"/>
            <w:tcBorders>
              <w:right w:val="single" w:sz="8" w:space="0" w:color="auto"/>
            </w:tcBorders>
            <w:vAlign w:val="bottom"/>
          </w:tcPr>
          <w:p w:rsidR="006C2B3D" w:rsidRPr="004C21B7" w:rsidRDefault="006C2B3D" w:rsidP="00622ED3">
            <w:pPr>
              <w:jc w:val="center"/>
              <w:rPr>
                <w:b/>
                <w:sz w:val="28"/>
                <w:szCs w:val="28"/>
              </w:rPr>
            </w:pPr>
            <w:r w:rsidRPr="004C21B7">
              <w:rPr>
                <w:b/>
                <w:sz w:val="28"/>
                <w:szCs w:val="28"/>
              </w:rPr>
              <w:t>дисципліни</w:t>
            </w:r>
          </w:p>
        </w:tc>
      </w:tr>
      <w:tr w:rsidR="006C2B3D" w:rsidRPr="004C21B7" w:rsidTr="00622ED3">
        <w:trPr>
          <w:trHeight w:val="322"/>
        </w:trPr>
        <w:tc>
          <w:tcPr>
            <w:tcW w:w="2929" w:type="dxa"/>
            <w:vMerge w:val="restart"/>
            <w:tcBorders>
              <w:left w:val="single" w:sz="8" w:space="0" w:color="auto"/>
              <w:right w:val="single" w:sz="8" w:space="0" w:color="auto"/>
            </w:tcBorders>
            <w:vAlign w:val="bottom"/>
          </w:tcPr>
          <w:p w:rsidR="006C2B3D" w:rsidRPr="004C21B7" w:rsidRDefault="006C2B3D" w:rsidP="00622ED3">
            <w:pPr>
              <w:jc w:val="center"/>
              <w:rPr>
                <w:b/>
                <w:sz w:val="28"/>
                <w:szCs w:val="28"/>
              </w:rPr>
            </w:pPr>
            <w:r w:rsidRPr="004C21B7">
              <w:rPr>
                <w:b/>
                <w:sz w:val="28"/>
                <w:szCs w:val="28"/>
              </w:rPr>
              <w:t>Найменування показників</w:t>
            </w:r>
          </w:p>
        </w:tc>
        <w:tc>
          <w:tcPr>
            <w:tcW w:w="3270" w:type="dxa"/>
            <w:vMerge w:val="restart"/>
            <w:tcBorders>
              <w:right w:val="single" w:sz="8" w:space="0" w:color="auto"/>
            </w:tcBorders>
            <w:vAlign w:val="bottom"/>
          </w:tcPr>
          <w:p w:rsidR="006C2B3D" w:rsidRPr="004C21B7" w:rsidRDefault="006C2B3D" w:rsidP="00622ED3">
            <w:pPr>
              <w:jc w:val="center"/>
              <w:rPr>
                <w:b/>
                <w:sz w:val="28"/>
                <w:szCs w:val="28"/>
              </w:rPr>
            </w:pPr>
            <w:r w:rsidRPr="004C21B7">
              <w:rPr>
                <w:b/>
                <w:w w:val="99"/>
                <w:sz w:val="28"/>
                <w:szCs w:val="28"/>
              </w:rPr>
              <w:t xml:space="preserve">підготовки, </w:t>
            </w:r>
            <w:proofErr w:type="spellStart"/>
            <w:r w:rsidRPr="004C21B7">
              <w:rPr>
                <w:b/>
                <w:w w:val="99"/>
                <w:sz w:val="28"/>
                <w:szCs w:val="28"/>
              </w:rPr>
              <w:t>освітньо-</w:t>
            </w:r>
            <w:proofErr w:type="spellEnd"/>
          </w:p>
        </w:tc>
        <w:tc>
          <w:tcPr>
            <w:tcW w:w="3451" w:type="dxa"/>
            <w:gridSpan w:val="2"/>
            <w:vMerge/>
            <w:tcBorders>
              <w:right w:val="single" w:sz="8" w:space="0" w:color="auto"/>
            </w:tcBorders>
            <w:vAlign w:val="bottom"/>
          </w:tcPr>
          <w:p w:rsidR="006C2B3D" w:rsidRPr="004C21B7" w:rsidRDefault="006C2B3D" w:rsidP="00622ED3">
            <w:pPr>
              <w:jc w:val="center"/>
              <w:rPr>
                <w:b/>
                <w:sz w:val="28"/>
                <w:szCs w:val="28"/>
              </w:rPr>
            </w:pPr>
          </w:p>
        </w:tc>
      </w:tr>
      <w:tr w:rsidR="006C2B3D" w:rsidRPr="004C21B7" w:rsidTr="00622ED3">
        <w:trPr>
          <w:trHeight w:val="143"/>
        </w:trPr>
        <w:tc>
          <w:tcPr>
            <w:tcW w:w="2929" w:type="dxa"/>
            <w:vMerge/>
            <w:tcBorders>
              <w:left w:val="single" w:sz="8" w:space="0" w:color="auto"/>
              <w:right w:val="single" w:sz="8" w:space="0" w:color="auto"/>
            </w:tcBorders>
            <w:vAlign w:val="bottom"/>
          </w:tcPr>
          <w:p w:rsidR="006C2B3D" w:rsidRPr="004C21B7" w:rsidRDefault="006C2B3D" w:rsidP="00622ED3">
            <w:pPr>
              <w:jc w:val="center"/>
              <w:rPr>
                <w:b/>
                <w:sz w:val="28"/>
                <w:szCs w:val="28"/>
              </w:rPr>
            </w:pPr>
          </w:p>
        </w:tc>
        <w:tc>
          <w:tcPr>
            <w:tcW w:w="3270" w:type="dxa"/>
            <w:vMerge/>
            <w:tcBorders>
              <w:right w:val="single" w:sz="8" w:space="0" w:color="auto"/>
            </w:tcBorders>
            <w:vAlign w:val="bottom"/>
          </w:tcPr>
          <w:p w:rsidR="006C2B3D" w:rsidRPr="004C21B7" w:rsidRDefault="006C2B3D" w:rsidP="00622ED3">
            <w:pPr>
              <w:jc w:val="center"/>
              <w:rPr>
                <w:b/>
                <w:sz w:val="28"/>
                <w:szCs w:val="28"/>
              </w:rPr>
            </w:pPr>
          </w:p>
        </w:tc>
        <w:tc>
          <w:tcPr>
            <w:tcW w:w="1625" w:type="dxa"/>
            <w:tcBorders>
              <w:bottom w:val="single" w:sz="8" w:space="0" w:color="auto"/>
            </w:tcBorders>
            <w:vAlign w:val="bottom"/>
          </w:tcPr>
          <w:p w:rsidR="006C2B3D" w:rsidRPr="004C21B7" w:rsidRDefault="006C2B3D" w:rsidP="00622ED3">
            <w:pPr>
              <w:rPr>
                <w:b/>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jc w:val="center"/>
              <w:rPr>
                <w:b/>
                <w:sz w:val="28"/>
                <w:szCs w:val="28"/>
              </w:rPr>
            </w:pPr>
          </w:p>
        </w:tc>
      </w:tr>
      <w:tr w:rsidR="006C2B3D" w:rsidRPr="004C21B7" w:rsidTr="00622ED3">
        <w:trPr>
          <w:trHeight w:val="244"/>
        </w:trPr>
        <w:tc>
          <w:tcPr>
            <w:tcW w:w="2929" w:type="dxa"/>
            <w:tcBorders>
              <w:left w:val="single" w:sz="8" w:space="0" w:color="auto"/>
              <w:right w:val="single" w:sz="8" w:space="0" w:color="auto"/>
            </w:tcBorders>
            <w:vAlign w:val="bottom"/>
          </w:tcPr>
          <w:p w:rsidR="006C2B3D" w:rsidRPr="004C21B7" w:rsidRDefault="006C2B3D" w:rsidP="00622ED3">
            <w:pPr>
              <w:jc w:val="center"/>
              <w:rPr>
                <w:b/>
                <w:sz w:val="28"/>
                <w:szCs w:val="28"/>
              </w:rPr>
            </w:pPr>
          </w:p>
        </w:tc>
        <w:tc>
          <w:tcPr>
            <w:tcW w:w="3270" w:type="dxa"/>
            <w:tcBorders>
              <w:right w:val="single" w:sz="8" w:space="0" w:color="auto"/>
            </w:tcBorders>
            <w:vAlign w:val="bottom"/>
          </w:tcPr>
          <w:p w:rsidR="006C2B3D" w:rsidRPr="004C21B7" w:rsidRDefault="006C2B3D" w:rsidP="00622ED3">
            <w:pPr>
              <w:spacing w:line="232" w:lineRule="exact"/>
              <w:jc w:val="center"/>
              <w:rPr>
                <w:b/>
                <w:sz w:val="28"/>
                <w:szCs w:val="28"/>
              </w:rPr>
            </w:pPr>
            <w:r w:rsidRPr="004C21B7">
              <w:rPr>
                <w:b/>
                <w:sz w:val="28"/>
                <w:szCs w:val="28"/>
              </w:rPr>
              <w:t>кваліфікаційний рівень</w:t>
            </w:r>
          </w:p>
        </w:tc>
        <w:tc>
          <w:tcPr>
            <w:tcW w:w="1625" w:type="dxa"/>
            <w:tcBorders>
              <w:right w:val="single" w:sz="8" w:space="0" w:color="auto"/>
            </w:tcBorders>
            <w:vAlign w:val="bottom"/>
          </w:tcPr>
          <w:p w:rsidR="006C2B3D" w:rsidRPr="004C21B7" w:rsidRDefault="006C2B3D" w:rsidP="00622ED3">
            <w:pPr>
              <w:spacing w:line="244" w:lineRule="exact"/>
              <w:jc w:val="center"/>
              <w:rPr>
                <w:b/>
                <w:sz w:val="28"/>
                <w:szCs w:val="28"/>
              </w:rPr>
            </w:pPr>
            <w:r w:rsidRPr="004C21B7">
              <w:rPr>
                <w:b/>
                <w:bCs/>
                <w:sz w:val="28"/>
                <w:szCs w:val="28"/>
              </w:rPr>
              <w:t>денна форма</w:t>
            </w:r>
          </w:p>
        </w:tc>
        <w:tc>
          <w:tcPr>
            <w:tcW w:w="1826" w:type="dxa"/>
            <w:tcBorders>
              <w:right w:val="single" w:sz="8" w:space="0" w:color="auto"/>
            </w:tcBorders>
            <w:vAlign w:val="bottom"/>
          </w:tcPr>
          <w:p w:rsidR="006C2B3D" w:rsidRPr="004C21B7" w:rsidRDefault="006C2B3D" w:rsidP="00622ED3">
            <w:pPr>
              <w:spacing w:line="244" w:lineRule="exact"/>
              <w:jc w:val="center"/>
              <w:rPr>
                <w:b/>
                <w:sz w:val="28"/>
                <w:szCs w:val="28"/>
              </w:rPr>
            </w:pPr>
            <w:r w:rsidRPr="004C21B7">
              <w:rPr>
                <w:b/>
                <w:bCs/>
                <w:w w:val="99"/>
                <w:sz w:val="28"/>
                <w:szCs w:val="28"/>
              </w:rPr>
              <w:t>заочна форма</w:t>
            </w:r>
          </w:p>
        </w:tc>
      </w:tr>
      <w:tr w:rsidR="006C2B3D" w:rsidRPr="004C21B7" w:rsidTr="00622ED3">
        <w:trPr>
          <w:trHeight w:val="252"/>
        </w:trPr>
        <w:tc>
          <w:tcPr>
            <w:tcW w:w="2929" w:type="dxa"/>
            <w:tcBorders>
              <w:left w:val="single" w:sz="8" w:space="0" w:color="auto"/>
              <w:right w:val="single" w:sz="8" w:space="0" w:color="auto"/>
            </w:tcBorders>
            <w:vAlign w:val="bottom"/>
          </w:tcPr>
          <w:p w:rsidR="006C2B3D" w:rsidRPr="004C21B7" w:rsidRDefault="006C2B3D" w:rsidP="00622ED3">
            <w:pPr>
              <w:jc w:val="center"/>
              <w:rPr>
                <w:b/>
                <w:sz w:val="28"/>
                <w:szCs w:val="28"/>
              </w:rPr>
            </w:pPr>
          </w:p>
        </w:tc>
        <w:tc>
          <w:tcPr>
            <w:tcW w:w="3270" w:type="dxa"/>
            <w:tcBorders>
              <w:right w:val="single" w:sz="8" w:space="0" w:color="auto"/>
            </w:tcBorders>
            <w:vAlign w:val="bottom"/>
          </w:tcPr>
          <w:p w:rsidR="006C2B3D" w:rsidRPr="004C21B7" w:rsidRDefault="006C2B3D" w:rsidP="00622ED3">
            <w:pPr>
              <w:jc w:val="center"/>
              <w:rPr>
                <w:b/>
                <w:sz w:val="28"/>
                <w:szCs w:val="28"/>
              </w:rPr>
            </w:pPr>
          </w:p>
        </w:tc>
        <w:tc>
          <w:tcPr>
            <w:tcW w:w="1625" w:type="dxa"/>
            <w:tcBorders>
              <w:right w:val="single" w:sz="8" w:space="0" w:color="auto"/>
            </w:tcBorders>
            <w:vAlign w:val="bottom"/>
          </w:tcPr>
          <w:p w:rsidR="006C2B3D" w:rsidRPr="004C21B7" w:rsidRDefault="006C2B3D" w:rsidP="00622ED3">
            <w:pPr>
              <w:jc w:val="center"/>
              <w:rPr>
                <w:b/>
                <w:sz w:val="28"/>
                <w:szCs w:val="28"/>
              </w:rPr>
            </w:pPr>
            <w:r w:rsidRPr="004C21B7">
              <w:rPr>
                <w:b/>
                <w:bCs/>
                <w:w w:val="99"/>
                <w:sz w:val="28"/>
                <w:szCs w:val="28"/>
              </w:rPr>
              <w:t>навчання</w:t>
            </w:r>
          </w:p>
        </w:tc>
        <w:tc>
          <w:tcPr>
            <w:tcW w:w="1826" w:type="dxa"/>
            <w:tcBorders>
              <w:right w:val="single" w:sz="8" w:space="0" w:color="auto"/>
            </w:tcBorders>
            <w:vAlign w:val="bottom"/>
          </w:tcPr>
          <w:p w:rsidR="006C2B3D" w:rsidRPr="004C21B7" w:rsidRDefault="006C2B3D" w:rsidP="00622ED3">
            <w:pPr>
              <w:jc w:val="center"/>
              <w:rPr>
                <w:b/>
                <w:sz w:val="28"/>
                <w:szCs w:val="28"/>
              </w:rPr>
            </w:pPr>
            <w:r w:rsidRPr="004C21B7">
              <w:rPr>
                <w:b/>
                <w:bCs/>
                <w:w w:val="99"/>
                <w:sz w:val="28"/>
                <w:szCs w:val="28"/>
              </w:rPr>
              <w:t>навчання</w:t>
            </w:r>
          </w:p>
        </w:tc>
      </w:tr>
      <w:tr w:rsidR="006C2B3D" w:rsidRPr="004C21B7" w:rsidTr="00622ED3">
        <w:trPr>
          <w:trHeight w:val="45"/>
        </w:trPr>
        <w:tc>
          <w:tcPr>
            <w:tcW w:w="2929" w:type="dxa"/>
            <w:tcBorders>
              <w:left w:val="single" w:sz="8" w:space="0" w:color="auto"/>
              <w:bottom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35"/>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spacing w:line="235" w:lineRule="exact"/>
              <w:jc w:val="center"/>
              <w:rPr>
                <w:b/>
                <w:sz w:val="28"/>
                <w:szCs w:val="28"/>
              </w:rPr>
            </w:pPr>
            <w:r w:rsidRPr="004C21B7">
              <w:rPr>
                <w:b/>
                <w:w w:val="99"/>
                <w:sz w:val="28"/>
                <w:szCs w:val="28"/>
              </w:rPr>
              <w:t>Галузь знань</w:t>
            </w:r>
          </w:p>
        </w:tc>
        <w:tc>
          <w:tcPr>
            <w:tcW w:w="3451" w:type="dxa"/>
            <w:gridSpan w:val="2"/>
            <w:vMerge w:val="restart"/>
            <w:tcBorders>
              <w:right w:val="single" w:sz="8" w:space="0" w:color="auto"/>
            </w:tcBorders>
            <w:vAlign w:val="bottom"/>
          </w:tcPr>
          <w:p w:rsidR="006C2B3D" w:rsidRPr="004C21B7" w:rsidRDefault="006C2B3D" w:rsidP="00622ED3">
            <w:pPr>
              <w:jc w:val="center"/>
              <w:rPr>
                <w:b/>
                <w:sz w:val="28"/>
                <w:szCs w:val="28"/>
              </w:rPr>
            </w:pPr>
            <w:r w:rsidRPr="004C21B7">
              <w:rPr>
                <w:b/>
                <w:sz w:val="28"/>
                <w:szCs w:val="28"/>
              </w:rPr>
              <w:t>Вид дисципліни</w:t>
            </w:r>
          </w:p>
          <w:p w:rsidR="006C2B3D" w:rsidRPr="00B11433" w:rsidRDefault="006C2B3D" w:rsidP="00622ED3">
            <w:pPr>
              <w:jc w:val="center"/>
              <w:rPr>
                <w:sz w:val="28"/>
                <w:szCs w:val="28"/>
              </w:rPr>
            </w:pPr>
            <w:r>
              <w:rPr>
                <w:sz w:val="28"/>
                <w:szCs w:val="28"/>
              </w:rPr>
              <w:t>Обов’язкова</w:t>
            </w:r>
          </w:p>
        </w:tc>
      </w:tr>
      <w:tr w:rsidR="006C2B3D" w:rsidRPr="004C21B7" w:rsidTr="00622ED3">
        <w:trPr>
          <w:trHeight w:val="254"/>
        </w:trPr>
        <w:tc>
          <w:tcPr>
            <w:tcW w:w="2929" w:type="dxa"/>
            <w:vMerge w:val="restart"/>
            <w:tcBorders>
              <w:left w:val="single" w:sz="8" w:space="0" w:color="auto"/>
              <w:right w:val="single" w:sz="8" w:space="0" w:color="auto"/>
            </w:tcBorders>
            <w:vAlign w:val="bottom"/>
          </w:tcPr>
          <w:p w:rsidR="006C2B3D" w:rsidRPr="004C21B7" w:rsidRDefault="006C2B3D" w:rsidP="00622ED3">
            <w:pPr>
              <w:jc w:val="center"/>
              <w:rPr>
                <w:sz w:val="28"/>
                <w:szCs w:val="28"/>
              </w:rPr>
            </w:pPr>
            <w:r w:rsidRPr="004C21B7">
              <w:rPr>
                <w:sz w:val="28"/>
                <w:szCs w:val="28"/>
              </w:rPr>
              <w:t xml:space="preserve">Кількість кредитів </w:t>
            </w:r>
            <w:r>
              <w:rPr>
                <w:sz w:val="28"/>
                <w:szCs w:val="28"/>
              </w:rPr>
              <w:t>20</w:t>
            </w:r>
            <w:r w:rsidRPr="004C21B7">
              <w:rPr>
                <w:sz w:val="28"/>
                <w:szCs w:val="28"/>
              </w:rPr>
              <w:t>,0</w:t>
            </w:r>
          </w:p>
        </w:tc>
        <w:tc>
          <w:tcPr>
            <w:tcW w:w="3270" w:type="dxa"/>
            <w:tcBorders>
              <w:right w:val="single" w:sz="8" w:space="0" w:color="auto"/>
            </w:tcBorders>
            <w:vAlign w:val="bottom"/>
          </w:tcPr>
          <w:p w:rsidR="006C2B3D" w:rsidRPr="004C21B7" w:rsidRDefault="006C2B3D" w:rsidP="00622ED3">
            <w:pPr>
              <w:jc w:val="center"/>
              <w:rPr>
                <w:sz w:val="28"/>
                <w:szCs w:val="28"/>
              </w:rPr>
            </w:pPr>
            <w:r w:rsidRPr="004C21B7">
              <w:rPr>
                <w:w w:val="99"/>
                <w:sz w:val="28"/>
                <w:szCs w:val="28"/>
              </w:rPr>
              <w:t>03 Гуманітарні науки</w:t>
            </w:r>
          </w:p>
        </w:tc>
        <w:tc>
          <w:tcPr>
            <w:tcW w:w="3451" w:type="dxa"/>
            <w:gridSpan w:val="2"/>
            <w:vMerge/>
            <w:tcBorders>
              <w:right w:val="single" w:sz="8" w:space="0" w:color="auto"/>
            </w:tcBorders>
            <w:vAlign w:val="bottom"/>
          </w:tcPr>
          <w:p w:rsidR="006C2B3D" w:rsidRPr="004C21B7" w:rsidRDefault="006C2B3D" w:rsidP="00622ED3">
            <w:pPr>
              <w:rPr>
                <w:sz w:val="28"/>
                <w:szCs w:val="28"/>
              </w:rPr>
            </w:pPr>
          </w:p>
        </w:tc>
      </w:tr>
      <w:tr w:rsidR="006C2B3D" w:rsidRPr="004C21B7" w:rsidTr="00622ED3">
        <w:trPr>
          <w:trHeight w:val="257"/>
        </w:trPr>
        <w:tc>
          <w:tcPr>
            <w:tcW w:w="2929" w:type="dxa"/>
            <w:vMerge/>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bottom w:val="single" w:sz="4" w:space="0" w:color="auto"/>
              <w:right w:val="single" w:sz="8" w:space="0" w:color="auto"/>
            </w:tcBorders>
            <w:vAlign w:val="bottom"/>
          </w:tcPr>
          <w:p w:rsidR="006C2B3D" w:rsidRPr="004C21B7" w:rsidRDefault="006C2B3D" w:rsidP="00622ED3">
            <w:pPr>
              <w:jc w:val="center"/>
              <w:rPr>
                <w:sz w:val="28"/>
                <w:szCs w:val="28"/>
              </w:rPr>
            </w:pPr>
            <w:r w:rsidRPr="004C21B7">
              <w:rPr>
                <w:w w:val="99"/>
                <w:sz w:val="28"/>
                <w:szCs w:val="28"/>
              </w:rPr>
              <w:t>(шифр і назва)</w:t>
            </w:r>
          </w:p>
        </w:tc>
        <w:tc>
          <w:tcPr>
            <w:tcW w:w="1625" w:type="dxa"/>
            <w:tcBorders>
              <w:bottom w:val="single" w:sz="4" w:space="0" w:color="auto"/>
            </w:tcBorders>
            <w:vAlign w:val="bottom"/>
          </w:tcPr>
          <w:p w:rsidR="006C2B3D" w:rsidRPr="004C21B7" w:rsidRDefault="006C2B3D" w:rsidP="00622ED3">
            <w:pPr>
              <w:rPr>
                <w:sz w:val="28"/>
                <w:szCs w:val="28"/>
              </w:rPr>
            </w:pPr>
          </w:p>
        </w:tc>
        <w:tc>
          <w:tcPr>
            <w:tcW w:w="1826" w:type="dxa"/>
            <w:tcBorders>
              <w:bottom w:val="single" w:sz="4"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402"/>
        </w:trPr>
        <w:tc>
          <w:tcPr>
            <w:tcW w:w="2929" w:type="dxa"/>
            <w:tcBorders>
              <w:left w:val="single" w:sz="8" w:space="0" w:color="auto"/>
              <w:bottom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3451" w:type="dxa"/>
            <w:gridSpan w:val="2"/>
            <w:tcBorders>
              <w:bottom w:val="single" w:sz="8" w:space="0" w:color="auto"/>
              <w:right w:val="single" w:sz="8" w:space="0" w:color="auto"/>
            </w:tcBorders>
            <w:vAlign w:val="bottom"/>
          </w:tcPr>
          <w:p w:rsidR="006C2B3D" w:rsidRPr="004C21B7" w:rsidRDefault="006C2B3D" w:rsidP="00622ED3">
            <w:pPr>
              <w:jc w:val="center"/>
              <w:rPr>
                <w:b/>
                <w:sz w:val="28"/>
                <w:szCs w:val="28"/>
              </w:rPr>
            </w:pPr>
            <w:r w:rsidRPr="004C21B7">
              <w:rPr>
                <w:b/>
                <w:sz w:val="28"/>
                <w:szCs w:val="28"/>
              </w:rPr>
              <w:t xml:space="preserve">Цикл підготовки </w:t>
            </w:r>
          </w:p>
          <w:p w:rsidR="006C2B3D" w:rsidRPr="004C21B7" w:rsidRDefault="006C2B3D" w:rsidP="00622ED3">
            <w:pPr>
              <w:jc w:val="center"/>
              <w:rPr>
                <w:sz w:val="28"/>
                <w:szCs w:val="28"/>
              </w:rPr>
            </w:pPr>
            <w:r>
              <w:rPr>
                <w:sz w:val="28"/>
                <w:szCs w:val="28"/>
              </w:rPr>
              <w:t>професійний</w:t>
            </w:r>
          </w:p>
        </w:tc>
      </w:tr>
      <w:tr w:rsidR="006C2B3D" w:rsidRPr="004C21B7" w:rsidTr="00622ED3">
        <w:trPr>
          <w:trHeight w:val="240"/>
        </w:trPr>
        <w:tc>
          <w:tcPr>
            <w:tcW w:w="2929" w:type="dxa"/>
            <w:vMerge w:val="restart"/>
            <w:tcBorders>
              <w:left w:val="single" w:sz="8" w:space="0" w:color="auto"/>
              <w:right w:val="single" w:sz="8" w:space="0" w:color="auto"/>
            </w:tcBorders>
            <w:vAlign w:val="bottom"/>
          </w:tcPr>
          <w:p w:rsidR="006C2B3D" w:rsidRPr="004C21B7" w:rsidRDefault="006C2B3D" w:rsidP="00622ED3">
            <w:pPr>
              <w:spacing w:line="240" w:lineRule="exact"/>
              <w:rPr>
                <w:sz w:val="28"/>
                <w:szCs w:val="28"/>
                <w:highlight w:val="green"/>
              </w:rPr>
            </w:pPr>
            <w:r w:rsidRPr="004C21B7">
              <w:rPr>
                <w:sz w:val="28"/>
                <w:szCs w:val="28"/>
              </w:rPr>
              <w:t xml:space="preserve">Модулів </w:t>
            </w:r>
            <w:r>
              <w:rPr>
                <w:sz w:val="28"/>
                <w:szCs w:val="28"/>
              </w:rPr>
              <w:t>4</w:t>
            </w:r>
          </w:p>
        </w:tc>
        <w:tc>
          <w:tcPr>
            <w:tcW w:w="3270" w:type="dxa"/>
            <w:tcBorders>
              <w:right w:val="single" w:sz="8" w:space="0" w:color="auto"/>
            </w:tcBorders>
            <w:vAlign w:val="bottom"/>
          </w:tcPr>
          <w:p w:rsidR="006C2B3D" w:rsidRPr="004C21B7" w:rsidRDefault="006C2B3D" w:rsidP="00622ED3">
            <w:pPr>
              <w:spacing w:line="240" w:lineRule="exact"/>
              <w:jc w:val="center"/>
              <w:rPr>
                <w:sz w:val="28"/>
                <w:szCs w:val="28"/>
              </w:rPr>
            </w:pPr>
            <w:r w:rsidRPr="004C21B7">
              <w:rPr>
                <w:b/>
                <w:sz w:val="28"/>
                <w:szCs w:val="28"/>
              </w:rPr>
              <w:t>Спеціальність</w:t>
            </w:r>
          </w:p>
          <w:p w:rsidR="006C2B3D" w:rsidRPr="004C21B7" w:rsidRDefault="006C2B3D" w:rsidP="00622ED3">
            <w:pPr>
              <w:spacing w:line="240" w:lineRule="exact"/>
              <w:jc w:val="center"/>
              <w:rPr>
                <w:sz w:val="28"/>
                <w:szCs w:val="28"/>
              </w:rPr>
            </w:pPr>
            <w:r w:rsidRPr="004C21B7">
              <w:rPr>
                <w:sz w:val="28"/>
                <w:szCs w:val="28"/>
              </w:rPr>
              <w:t>035 Філологія</w:t>
            </w:r>
          </w:p>
        </w:tc>
        <w:tc>
          <w:tcPr>
            <w:tcW w:w="3451" w:type="dxa"/>
            <w:gridSpan w:val="2"/>
            <w:tcBorders>
              <w:bottom w:val="single" w:sz="8" w:space="0" w:color="auto"/>
              <w:right w:val="single" w:sz="8" w:space="0" w:color="auto"/>
            </w:tcBorders>
            <w:vAlign w:val="bottom"/>
          </w:tcPr>
          <w:p w:rsidR="006C2B3D" w:rsidRPr="004C21B7" w:rsidRDefault="006C2B3D" w:rsidP="00622ED3">
            <w:pPr>
              <w:spacing w:line="240" w:lineRule="exact"/>
              <w:jc w:val="center"/>
              <w:rPr>
                <w:sz w:val="28"/>
                <w:szCs w:val="28"/>
                <w:highlight w:val="green"/>
              </w:rPr>
            </w:pPr>
            <w:r w:rsidRPr="004C21B7">
              <w:rPr>
                <w:b/>
                <w:bCs/>
                <w:sz w:val="28"/>
                <w:szCs w:val="28"/>
              </w:rPr>
              <w:t>Рік підготовки:</w:t>
            </w:r>
          </w:p>
        </w:tc>
      </w:tr>
      <w:tr w:rsidR="006C2B3D" w:rsidRPr="004C21B7" w:rsidTr="00622ED3">
        <w:trPr>
          <w:trHeight w:val="239"/>
        </w:trPr>
        <w:tc>
          <w:tcPr>
            <w:tcW w:w="2929" w:type="dxa"/>
            <w:vMerge/>
            <w:tcBorders>
              <w:left w:val="single" w:sz="8" w:space="0" w:color="auto"/>
              <w:bottom w:val="single" w:sz="4" w:space="0" w:color="auto"/>
              <w:right w:val="single" w:sz="8" w:space="0" w:color="auto"/>
            </w:tcBorders>
            <w:vAlign w:val="bottom"/>
          </w:tcPr>
          <w:p w:rsidR="006C2B3D" w:rsidRPr="004C21B7" w:rsidRDefault="006C2B3D" w:rsidP="00622ED3">
            <w:pPr>
              <w:spacing w:line="239" w:lineRule="exact"/>
              <w:rPr>
                <w:sz w:val="28"/>
                <w:szCs w:val="28"/>
                <w:highlight w:val="green"/>
              </w:rPr>
            </w:pPr>
          </w:p>
        </w:tc>
        <w:tc>
          <w:tcPr>
            <w:tcW w:w="3270" w:type="dxa"/>
            <w:tcBorders>
              <w:bottom w:val="single" w:sz="4" w:space="0" w:color="auto"/>
              <w:right w:val="single" w:sz="8" w:space="0" w:color="auto"/>
            </w:tcBorders>
            <w:vAlign w:val="bottom"/>
          </w:tcPr>
          <w:p w:rsidR="006C2B3D" w:rsidRPr="004C21B7" w:rsidRDefault="006C2B3D" w:rsidP="00622ED3">
            <w:pPr>
              <w:spacing w:line="229" w:lineRule="exact"/>
              <w:rPr>
                <w:sz w:val="28"/>
                <w:szCs w:val="28"/>
              </w:rPr>
            </w:pPr>
          </w:p>
        </w:tc>
        <w:tc>
          <w:tcPr>
            <w:tcW w:w="1625" w:type="dxa"/>
            <w:tcBorders>
              <w:bottom w:val="single" w:sz="8" w:space="0" w:color="auto"/>
              <w:right w:val="single" w:sz="8" w:space="0" w:color="auto"/>
            </w:tcBorders>
            <w:vAlign w:val="bottom"/>
          </w:tcPr>
          <w:p w:rsidR="006C2B3D" w:rsidRPr="004C21B7" w:rsidRDefault="006C2B3D" w:rsidP="00622ED3">
            <w:pPr>
              <w:spacing w:line="239" w:lineRule="exact"/>
              <w:jc w:val="center"/>
              <w:rPr>
                <w:sz w:val="28"/>
                <w:szCs w:val="28"/>
                <w:highlight w:val="green"/>
              </w:rPr>
            </w:pPr>
            <w:r>
              <w:rPr>
                <w:w w:val="99"/>
                <w:sz w:val="28"/>
                <w:szCs w:val="28"/>
              </w:rPr>
              <w:t>1</w:t>
            </w:r>
            <w:r w:rsidRPr="004C21B7">
              <w:rPr>
                <w:w w:val="99"/>
                <w:sz w:val="28"/>
                <w:szCs w:val="28"/>
              </w:rPr>
              <w:t>-й</w:t>
            </w:r>
          </w:p>
        </w:tc>
        <w:tc>
          <w:tcPr>
            <w:tcW w:w="1826" w:type="dxa"/>
            <w:tcBorders>
              <w:bottom w:val="single" w:sz="8" w:space="0" w:color="auto"/>
              <w:right w:val="single" w:sz="8" w:space="0" w:color="auto"/>
            </w:tcBorders>
            <w:vAlign w:val="bottom"/>
          </w:tcPr>
          <w:p w:rsidR="006C2B3D" w:rsidRPr="004C21B7" w:rsidRDefault="006C2B3D" w:rsidP="00622ED3">
            <w:pPr>
              <w:spacing w:line="239" w:lineRule="exact"/>
              <w:jc w:val="center"/>
              <w:rPr>
                <w:sz w:val="28"/>
                <w:szCs w:val="28"/>
                <w:highlight w:val="green"/>
              </w:rPr>
            </w:pPr>
            <w:r w:rsidRPr="004C21B7">
              <w:rPr>
                <w:sz w:val="28"/>
                <w:szCs w:val="28"/>
              </w:rPr>
              <w:t>-</w:t>
            </w:r>
          </w:p>
        </w:tc>
      </w:tr>
      <w:tr w:rsidR="006C2B3D" w:rsidRPr="004C21B7" w:rsidTr="00622ED3">
        <w:trPr>
          <w:trHeight w:val="240"/>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spacing w:line="222" w:lineRule="exact"/>
              <w:rPr>
                <w:sz w:val="28"/>
                <w:szCs w:val="28"/>
              </w:rPr>
            </w:pPr>
          </w:p>
        </w:tc>
        <w:tc>
          <w:tcPr>
            <w:tcW w:w="3451" w:type="dxa"/>
            <w:gridSpan w:val="2"/>
            <w:tcBorders>
              <w:bottom w:val="single" w:sz="8" w:space="0" w:color="auto"/>
              <w:right w:val="single" w:sz="8" w:space="0" w:color="auto"/>
            </w:tcBorders>
            <w:vAlign w:val="bottom"/>
          </w:tcPr>
          <w:p w:rsidR="006C2B3D" w:rsidRPr="004C21B7" w:rsidRDefault="006C2B3D" w:rsidP="00622ED3">
            <w:pPr>
              <w:spacing w:line="236" w:lineRule="exact"/>
              <w:jc w:val="center"/>
              <w:rPr>
                <w:sz w:val="28"/>
                <w:szCs w:val="28"/>
                <w:highlight w:val="green"/>
              </w:rPr>
            </w:pPr>
            <w:r w:rsidRPr="004C21B7">
              <w:rPr>
                <w:b/>
                <w:bCs/>
                <w:sz w:val="28"/>
                <w:szCs w:val="28"/>
              </w:rPr>
              <w:t>Семестр</w:t>
            </w:r>
          </w:p>
        </w:tc>
      </w:tr>
      <w:tr w:rsidR="006C2B3D" w:rsidRPr="004C21B7" w:rsidTr="00622ED3">
        <w:trPr>
          <w:trHeight w:val="216"/>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spacing w:line="217" w:lineRule="exact"/>
              <w:rPr>
                <w:sz w:val="28"/>
                <w:szCs w:val="28"/>
              </w:rPr>
            </w:pPr>
          </w:p>
        </w:tc>
        <w:tc>
          <w:tcPr>
            <w:tcW w:w="1625" w:type="dxa"/>
            <w:vMerge w:val="restart"/>
            <w:tcBorders>
              <w:right w:val="single" w:sz="8" w:space="0" w:color="auto"/>
            </w:tcBorders>
            <w:vAlign w:val="bottom"/>
          </w:tcPr>
          <w:p w:rsidR="006C2B3D" w:rsidRPr="000A6490" w:rsidRDefault="006C2B3D" w:rsidP="00622ED3">
            <w:pPr>
              <w:jc w:val="center"/>
              <w:rPr>
                <w:sz w:val="28"/>
                <w:szCs w:val="28"/>
                <w:highlight w:val="green"/>
              </w:rPr>
            </w:pPr>
            <w:r>
              <w:rPr>
                <w:w w:val="99"/>
                <w:sz w:val="28"/>
                <w:szCs w:val="28"/>
              </w:rPr>
              <w:t>1</w:t>
            </w:r>
            <w:r w:rsidRPr="004C21B7">
              <w:rPr>
                <w:w w:val="99"/>
                <w:sz w:val="28"/>
                <w:szCs w:val="28"/>
              </w:rPr>
              <w:t>-й</w:t>
            </w:r>
            <w:r>
              <w:rPr>
                <w:w w:val="99"/>
                <w:sz w:val="28"/>
                <w:szCs w:val="28"/>
              </w:rPr>
              <w:t>, 2-й, 3-й, 4-й</w:t>
            </w:r>
          </w:p>
        </w:tc>
        <w:tc>
          <w:tcPr>
            <w:tcW w:w="1826" w:type="dxa"/>
            <w:vMerge w:val="restart"/>
            <w:tcBorders>
              <w:right w:val="single" w:sz="8" w:space="0" w:color="auto"/>
            </w:tcBorders>
            <w:vAlign w:val="bottom"/>
          </w:tcPr>
          <w:p w:rsidR="006C2B3D" w:rsidRPr="004C21B7" w:rsidRDefault="006C2B3D" w:rsidP="00622ED3">
            <w:pPr>
              <w:jc w:val="center"/>
              <w:rPr>
                <w:sz w:val="28"/>
                <w:szCs w:val="28"/>
                <w:highlight w:val="green"/>
              </w:rPr>
            </w:pPr>
            <w:r w:rsidRPr="004C21B7">
              <w:rPr>
                <w:sz w:val="28"/>
                <w:szCs w:val="28"/>
              </w:rPr>
              <w:t>-</w:t>
            </w:r>
          </w:p>
        </w:tc>
      </w:tr>
      <w:tr w:rsidR="006C2B3D" w:rsidRPr="004C21B7" w:rsidTr="00622ED3">
        <w:trPr>
          <w:trHeight w:val="322"/>
        </w:trPr>
        <w:tc>
          <w:tcPr>
            <w:tcW w:w="2929" w:type="dxa"/>
            <w:vMerge w:val="restart"/>
            <w:tcBorders>
              <w:left w:val="single" w:sz="8" w:space="0" w:color="auto"/>
              <w:right w:val="single" w:sz="8" w:space="0" w:color="auto"/>
            </w:tcBorders>
            <w:vAlign w:val="bottom"/>
          </w:tcPr>
          <w:p w:rsidR="006C2B3D" w:rsidRPr="004C21B7" w:rsidRDefault="006C2B3D" w:rsidP="00622ED3">
            <w:pPr>
              <w:jc w:val="center"/>
              <w:rPr>
                <w:sz w:val="28"/>
                <w:szCs w:val="28"/>
              </w:rPr>
            </w:pPr>
            <w:r w:rsidRPr="004C21B7">
              <w:rPr>
                <w:sz w:val="28"/>
                <w:szCs w:val="28"/>
              </w:rPr>
              <w:t>Загальна кількість годин –</w:t>
            </w:r>
          </w:p>
        </w:tc>
        <w:tc>
          <w:tcPr>
            <w:tcW w:w="3270" w:type="dxa"/>
            <w:vMerge w:val="restart"/>
            <w:tcBorders>
              <w:right w:val="single" w:sz="8" w:space="0" w:color="auto"/>
            </w:tcBorders>
            <w:vAlign w:val="bottom"/>
          </w:tcPr>
          <w:p w:rsidR="006C2B3D" w:rsidRPr="004C21B7" w:rsidRDefault="006C2B3D" w:rsidP="00622ED3">
            <w:pPr>
              <w:jc w:val="center"/>
              <w:rPr>
                <w:b/>
                <w:sz w:val="28"/>
                <w:szCs w:val="28"/>
                <w:lang w:val="ru-RU"/>
              </w:rPr>
            </w:pPr>
            <w:proofErr w:type="spellStart"/>
            <w:r w:rsidRPr="004C21B7">
              <w:rPr>
                <w:b/>
                <w:sz w:val="28"/>
                <w:szCs w:val="28"/>
                <w:lang w:val="ru-RU"/>
              </w:rPr>
              <w:t>Мова</w:t>
            </w:r>
            <w:proofErr w:type="spellEnd"/>
            <w:r w:rsidRPr="004C21B7">
              <w:rPr>
                <w:b/>
                <w:sz w:val="28"/>
                <w:szCs w:val="28"/>
                <w:lang w:val="ru-RU"/>
              </w:rPr>
              <w:t xml:space="preserve"> </w:t>
            </w:r>
            <w:proofErr w:type="spellStart"/>
            <w:r w:rsidRPr="004C21B7">
              <w:rPr>
                <w:b/>
                <w:sz w:val="28"/>
                <w:szCs w:val="28"/>
                <w:lang w:val="ru-RU"/>
              </w:rPr>
              <w:t>викладання</w:t>
            </w:r>
            <w:proofErr w:type="spellEnd"/>
            <w:r w:rsidRPr="004C21B7">
              <w:rPr>
                <w:b/>
                <w:sz w:val="28"/>
                <w:szCs w:val="28"/>
                <w:lang w:val="ru-RU"/>
              </w:rPr>
              <w:t xml:space="preserve">, </w:t>
            </w:r>
            <w:proofErr w:type="spellStart"/>
            <w:r w:rsidRPr="004C21B7">
              <w:rPr>
                <w:b/>
                <w:sz w:val="28"/>
                <w:szCs w:val="28"/>
                <w:lang w:val="ru-RU"/>
              </w:rPr>
              <w:t>навчання</w:t>
            </w:r>
            <w:proofErr w:type="spellEnd"/>
            <w:r w:rsidRPr="004C21B7">
              <w:rPr>
                <w:b/>
                <w:sz w:val="28"/>
                <w:szCs w:val="28"/>
                <w:lang w:val="ru-RU"/>
              </w:rPr>
              <w:t xml:space="preserve"> та </w:t>
            </w:r>
            <w:proofErr w:type="spellStart"/>
            <w:r w:rsidRPr="004C21B7">
              <w:rPr>
                <w:b/>
                <w:sz w:val="28"/>
                <w:szCs w:val="28"/>
                <w:lang w:val="ru-RU"/>
              </w:rPr>
              <w:t>оцінювання</w:t>
            </w:r>
            <w:proofErr w:type="spellEnd"/>
            <w:r w:rsidRPr="004C21B7">
              <w:rPr>
                <w:b/>
                <w:sz w:val="28"/>
                <w:szCs w:val="28"/>
                <w:lang w:val="ru-RU"/>
              </w:rPr>
              <w:t>:</w:t>
            </w:r>
          </w:p>
          <w:p w:rsidR="006C2B3D" w:rsidRPr="004C21B7" w:rsidRDefault="006C2B3D" w:rsidP="00622ED3">
            <w:pPr>
              <w:jc w:val="center"/>
              <w:rPr>
                <w:sz w:val="28"/>
                <w:szCs w:val="28"/>
              </w:rPr>
            </w:pPr>
            <w:r w:rsidRPr="004C21B7">
              <w:rPr>
                <w:sz w:val="28"/>
                <w:szCs w:val="28"/>
              </w:rPr>
              <w:t>Українська; англійська</w:t>
            </w:r>
          </w:p>
          <w:p w:rsidR="006C2B3D" w:rsidRPr="004C21B7" w:rsidRDefault="006C2B3D" w:rsidP="00622ED3">
            <w:pPr>
              <w:jc w:val="center"/>
              <w:rPr>
                <w:sz w:val="28"/>
                <w:szCs w:val="28"/>
              </w:rPr>
            </w:pPr>
            <w:r w:rsidRPr="004C21B7">
              <w:rPr>
                <w:sz w:val="28"/>
                <w:szCs w:val="28"/>
              </w:rPr>
              <w:t>(назва)</w:t>
            </w:r>
          </w:p>
        </w:tc>
        <w:tc>
          <w:tcPr>
            <w:tcW w:w="1625" w:type="dxa"/>
            <w:vMerge/>
            <w:tcBorders>
              <w:right w:val="single" w:sz="8" w:space="0" w:color="auto"/>
            </w:tcBorders>
            <w:vAlign w:val="bottom"/>
          </w:tcPr>
          <w:p w:rsidR="006C2B3D" w:rsidRPr="004C21B7" w:rsidRDefault="006C2B3D" w:rsidP="00622ED3">
            <w:pPr>
              <w:rPr>
                <w:sz w:val="28"/>
                <w:szCs w:val="28"/>
              </w:rPr>
            </w:pPr>
          </w:p>
        </w:tc>
        <w:tc>
          <w:tcPr>
            <w:tcW w:w="1826" w:type="dxa"/>
            <w:vMerge/>
            <w:tcBorders>
              <w:right w:val="single" w:sz="8" w:space="0" w:color="auto"/>
            </w:tcBorders>
            <w:vAlign w:val="bottom"/>
          </w:tcPr>
          <w:p w:rsidR="006C2B3D" w:rsidRPr="004C21B7" w:rsidRDefault="006C2B3D" w:rsidP="00622ED3">
            <w:pPr>
              <w:rPr>
                <w:sz w:val="28"/>
                <w:szCs w:val="28"/>
              </w:rPr>
            </w:pPr>
          </w:p>
        </w:tc>
      </w:tr>
      <w:tr w:rsidR="006C2B3D" w:rsidRPr="004C21B7" w:rsidTr="00622ED3">
        <w:trPr>
          <w:trHeight w:val="43"/>
        </w:trPr>
        <w:tc>
          <w:tcPr>
            <w:tcW w:w="2929" w:type="dxa"/>
            <w:vMerge/>
            <w:tcBorders>
              <w:left w:val="single" w:sz="8" w:space="0" w:color="auto"/>
              <w:right w:val="single" w:sz="8" w:space="0" w:color="auto"/>
            </w:tcBorders>
            <w:vAlign w:val="bottom"/>
          </w:tcPr>
          <w:p w:rsidR="006C2B3D" w:rsidRPr="004C21B7" w:rsidRDefault="006C2B3D" w:rsidP="00622ED3">
            <w:pPr>
              <w:jc w:val="center"/>
              <w:rPr>
                <w:sz w:val="28"/>
                <w:szCs w:val="28"/>
              </w:rPr>
            </w:pPr>
          </w:p>
        </w:tc>
        <w:tc>
          <w:tcPr>
            <w:tcW w:w="3270" w:type="dxa"/>
            <w:vMerge/>
            <w:tcBorders>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134"/>
        </w:trPr>
        <w:tc>
          <w:tcPr>
            <w:tcW w:w="2929" w:type="dxa"/>
            <w:vMerge/>
            <w:tcBorders>
              <w:left w:val="single" w:sz="8" w:space="0" w:color="auto"/>
              <w:right w:val="single" w:sz="8" w:space="0" w:color="auto"/>
            </w:tcBorders>
            <w:vAlign w:val="bottom"/>
          </w:tcPr>
          <w:p w:rsidR="006C2B3D" w:rsidRPr="004C21B7" w:rsidRDefault="006C2B3D" w:rsidP="00622ED3">
            <w:pPr>
              <w:jc w:val="center"/>
              <w:rPr>
                <w:sz w:val="28"/>
                <w:szCs w:val="28"/>
              </w:rPr>
            </w:pPr>
          </w:p>
        </w:tc>
        <w:tc>
          <w:tcPr>
            <w:tcW w:w="3270" w:type="dxa"/>
            <w:vMerge/>
            <w:tcBorders>
              <w:right w:val="single" w:sz="8" w:space="0" w:color="auto"/>
            </w:tcBorders>
            <w:vAlign w:val="bottom"/>
          </w:tcPr>
          <w:p w:rsidR="006C2B3D" w:rsidRPr="004C21B7" w:rsidRDefault="006C2B3D" w:rsidP="00622ED3">
            <w:pPr>
              <w:rPr>
                <w:sz w:val="28"/>
                <w:szCs w:val="28"/>
              </w:rPr>
            </w:pPr>
          </w:p>
        </w:tc>
        <w:tc>
          <w:tcPr>
            <w:tcW w:w="1625" w:type="dxa"/>
            <w:vAlign w:val="bottom"/>
          </w:tcPr>
          <w:p w:rsidR="006C2B3D" w:rsidRPr="007E2FF2" w:rsidRDefault="006C2B3D" w:rsidP="00622ED3">
            <w:pPr>
              <w:rPr>
                <w:sz w:val="28"/>
                <w:szCs w:val="28"/>
              </w:rPr>
            </w:pPr>
          </w:p>
        </w:tc>
        <w:tc>
          <w:tcPr>
            <w:tcW w:w="1826" w:type="dxa"/>
            <w:tcBorders>
              <w:right w:val="single" w:sz="8" w:space="0" w:color="auto"/>
            </w:tcBorders>
            <w:vAlign w:val="bottom"/>
          </w:tcPr>
          <w:p w:rsidR="006C2B3D" w:rsidRPr="004C21B7" w:rsidRDefault="006C2B3D" w:rsidP="00622ED3">
            <w:pPr>
              <w:rPr>
                <w:sz w:val="28"/>
                <w:szCs w:val="28"/>
              </w:rPr>
            </w:pPr>
          </w:p>
        </w:tc>
      </w:tr>
      <w:tr w:rsidR="006C2B3D" w:rsidRPr="004C21B7" w:rsidTr="00622ED3">
        <w:trPr>
          <w:trHeight w:val="302"/>
        </w:trPr>
        <w:tc>
          <w:tcPr>
            <w:tcW w:w="2929" w:type="dxa"/>
            <w:tcBorders>
              <w:left w:val="single" w:sz="8" w:space="0" w:color="auto"/>
              <w:right w:val="single" w:sz="8" w:space="0" w:color="auto"/>
            </w:tcBorders>
            <w:vAlign w:val="bottom"/>
          </w:tcPr>
          <w:p w:rsidR="006C2B3D" w:rsidRPr="004C21B7" w:rsidRDefault="006C2B3D" w:rsidP="00622ED3">
            <w:pPr>
              <w:jc w:val="center"/>
              <w:rPr>
                <w:sz w:val="28"/>
                <w:szCs w:val="28"/>
              </w:rPr>
            </w:pPr>
            <w:r>
              <w:rPr>
                <w:sz w:val="28"/>
                <w:szCs w:val="28"/>
              </w:rPr>
              <w:t>210</w:t>
            </w:r>
          </w:p>
        </w:tc>
        <w:tc>
          <w:tcPr>
            <w:tcW w:w="3270" w:type="dxa"/>
            <w:tcBorders>
              <w:right w:val="single" w:sz="8" w:space="0" w:color="auto"/>
            </w:tcBorders>
            <w:vAlign w:val="bottom"/>
          </w:tcPr>
          <w:p w:rsidR="006C2B3D" w:rsidRPr="004C21B7" w:rsidRDefault="006C2B3D" w:rsidP="00622ED3">
            <w:pPr>
              <w:rPr>
                <w:sz w:val="28"/>
                <w:szCs w:val="28"/>
              </w:rPr>
            </w:pPr>
          </w:p>
        </w:tc>
        <w:tc>
          <w:tcPr>
            <w:tcW w:w="3451" w:type="dxa"/>
            <w:gridSpan w:val="2"/>
            <w:tcBorders>
              <w:right w:val="single" w:sz="8" w:space="0" w:color="auto"/>
            </w:tcBorders>
            <w:vAlign w:val="bottom"/>
          </w:tcPr>
          <w:p w:rsidR="006C2B3D" w:rsidRPr="004C21B7" w:rsidRDefault="006C2B3D" w:rsidP="00622ED3">
            <w:pPr>
              <w:jc w:val="center"/>
              <w:rPr>
                <w:sz w:val="28"/>
                <w:szCs w:val="28"/>
              </w:rPr>
            </w:pPr>
            <w:r w:rsidRPr="004C21B7">
              <w:rPr>
                <w:b/>
                <w:bCs/>
                <w:sz w:val="28"/>
                <w:szCs w:val="28"/>
              </w:rPr>
              <w:t>Лекції</w:t>
            </w:r>
          </w:p>
        </w:tc>
      </w:tr>
      <w:tr w:rsidR="006C2B3D" w:rsidRPr="004C21B7" w:rsidTr="00622ED3">
        <w:trPr>
          <w:trHeight w:val="201"/>
        </w:trPr>
        <w:tc>
          <w:tcPr>
            <w:tcW w:w="2929" w:type="dxa"/>
            <w:tcBorders>
              <w:left w:val="single" w:sz="8" w:space="0" w:color="auto"/>
              <w:bottom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tcBorders>
            <w:vAlign w:val="bottom"/>
          </w:tcPr>
          <w:p w:rsidR="006C2B3D" w:rsidRPr="007E2FF2" w:rsidRDefault="006C2B3D" w:rsidP="00622ED3">
            <w:pPr>
              <w:rPr>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68"/>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1625" w:type="dxa"/>
            <w:tcBorders>
              <w:right w:val="single" w:sz="8" w:space="0" w:color="auto"/>
            </w:tcBorders>
            <w:vAlign w:val="bottom"/>
          </w:tcPr>
          <w:p w:rsidR="006C2B3D" w:rsidRPr="004C21B7" w:rsidRDefault="006C2B3D" w:rsidP="00622ED3">
            <w:pPr>
              <w:jc w:val="center"/>
              <w:rPr>
                <w:sz w:val="28"/>
                <w:szCs w:val="28"/>
              </w:rPr>
            </w:pPr>
            <w:r>
              <w:rPr>
                <w:w w:val="99"/>
                <w:sz w:val="28"/>
                <w:szCs w:val="28"/>
              </w:rPr>
              <w:t>-</w:t>
            </w:r>
          </w:p>
        </w:tc>
        <w:tc>
          <w:tcPr>
            <w:tcW w:w="1826" w:type="dxa"/>
            <w:tcBorders>
              <w:right w:val="single" w:sz="8" w:space="0" w:color="auto"/>
            </w:tcBorders>
            <w:vAlign w:val="bottom"/>
          </w:tcPr>
          <w:p w:rsidR="006C2B3D" w:rsidRPr="004C21B7" w:rsidRDefault="006C2B3D" w:rsidP="00622ED3">
            <w:pPr>
              <w:jc w:val="center"/>
              <w:rPr>
                <w:sz w:val="28"/>
                <w:szCs w:val="28"/>
              </w:rPr>
            </w:pPr>
            <w:r w:rsidRPr="004C21B7">
              <w:rPr>
                <w:sz w:val="28"/>
                <w:szCs w:val="28"/>
              </w:rPr>
              <w:t>-</w:t>
            </w:r>
          </w:p>
        </w:tc>
      </w:tr>
      <w:tr w:rsidR="006C2B3D" w:rsidRPr="004C21B7" w:rsidTr="00622ED3">
        <w:trPr>
          <w:trHeight w:val="43"/>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73"/>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3451" w:type="dxa"/>
            <w:gridSpan w:val="2"/>
            <w:tcBorders>
              <w:right w:val="single" w:sz="8" w:space="0" w:color="auto"/>
            </w:tcBorders>
            <w:vAlign w:val="bottom"/>
          </w:tcPr>
          <w:p w:rsidR="006C2B3D" w:rsidRPr="004C21B7" w:rsidRDefault="006C2B3D" w:rsidP="00622ED3">
            <w:pPr>
              <w:jc w:val="center"/>
              <w:rPr>
                <w:sz w:val="28"/>
                <w:szCs w:val="28"/>
              </w:rPr>
            </w:pPr>
            <w:r w:rsidRPr="004C21B7">
              <w:rPr>
                <w:b/>
                <w:bCs/>
                <w:sz w:val="28"/>
                <w:szCs w:val="28"/>
              </w:rPr>
              <w:t>Практичні, семінарські</w:t>
            </w:r>
          </w:p>
        </w:tc>
      </w:tr>
      <w:tr w:rsidR="006C2B3D" w:rsidRPr="004C21B7" w:rsidTr="00622ED3">
        <w:trPr>
          <w:trHeight w:val="36"/>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tcBorders>
            <w:vAlign w:val="bottom"/>
          </w:tcPr>
          <w:p w:rsidR="006C2B3D" w:rsidRPr="004C21B7" w:rsidRDefault="006C2B3D" w:rsidP="00622ED3">
            <w:pPr>
              <w:rPr>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68"/>
        </w:trPr>
        <w:tc>
          <w:tcPr>
            <w:tcW w:w="2929" w:type="dxa"/>
            <w:vMerge w:val="restart"/>
            <w:tcBorders>
              <w:left w:val="single" w:sz="8" w:space="0" w:color="auto"/>
              <w:right w:val="single" w:sz="8" w:space="0" w:color="auto"/>
            </w:tcBorders>
            <w:vAlign w:val="bottom"/>
          </w:tcPr>
          <w:p w:rsidR="006C2B3D" w:rsidRPr="004C21B7" w:rsidRDefault="006C2B3D" w:rsidP="00622ED3">
            <w:pPr>
              <w:rPr>
                <w:sz w:val="28"/>
                <w:szCs w:val="28"/>
              </w:rPr>
            </w:pPr>
            <w:r w:rsidRPr="004C21B7">
              <w:rPr>
                <w:sz w:val="28"/>
                <w:szCs w:val="28"/>
              </w:rPr>
              <w:t>Тижневих годин для денної</w:t>
            </w:r>
          </w:p>
        </w:tc>
        <w:tc>
          <w:tcPr>
            <w:tcW w:w="3270" w:type="dxa"/>
            <w:tcBorders>
              <w:right w:val="single" w:sz="8" w:space="0" w:color="auto"/>
            </w:tcBorders>
            <w:vAlign w:val="bottom"/>
          </w:tcPr>
          <w:p w:rsidR="006C2B3D" w:rsidRPr="004C21B7" w:rsidRDefault="006C2B3D" w:rsidP="00622ED3">
            <w:pPr>
              <w:rPr>
                <w:sz w:val="28"/>
                <w:szCs w:val="28"/>
              </w:rPr>
            </w:pPr>
          </w:p>
        </w:tc>
        <w:tc>
          <w:tcPr>
            <w:tcW w:w="1625" w:type="dxa"/>
            <w:tcBorders>
              <w:right w:val="single" w:sz="8" w:space="0" w:color="auto"/>
            </w:tcBorders>
            <w:vAlign w:val="bottom"/>
          </w:tcPr>
          <w:p w:rsidR="006C2B3D" w:rsidRPr="004C21B7" w:rsidRDefault="006C2B3D" w:rsidP="00622ED3">
            <w:pPr>
              <w:jc w:val="center"/>
              <w:rPr>
                <w:sz w:val="28"/>
                <w:szCs w:val="28"/>
              </w:rPr>
            </w:pPr>
            <w:r>
              <w:rPr>
                <w:w w:val="99"/>
                <w:sz w:val="28"/>
                <w:szCs w:val="28"/>
              </w:rPr>
              <w:t xml:space="preserve">210 </w:t>
            </w:r>
            <w:r w:rsidRPr="004C21B7">
              <w:rPr>
                <w:w w:val="99"/>
                <w:sz w:val="28"/>
                <w:szCs w:val="28"/>
              </w:rPr>
              <w:t>год.</w:t>
            </w:r>
          </w:p>
        </w:tc>
        <w:tc>
          <w:tcPr>
            <w:tcW w:w="1826" w:type="dxa"/>
            <w:tcBorders>
              <w:right w:val="single" w:sz="8" w:space="0" w:color="auto"/>
            </w:tcBorders>
            <w:vAlign w:val="bottom"/>
          </w:tcPr>
          <w:p w:rsidR="006C2B3D" w:rsidRPr="004C21B7" w:rsidRDefault="006C2B3D" w:rsidP="00622ED3">
            <w:pPr>
              <w:jc w:val="center"/>
              <w:rPr>
                <w:sz w:val="28"/>
                <w:szCs w:val="28"/>
              </w:rPr>
            </w:pPr>
            <w:r w:rsidRPr="004C21B7">
              <w:rPr>
                <w:sz w:val="28"/>
                <w:szCs w:val="28"/>
              </w:rPr>
              <w:t>-</w:t>
            </w:r>
          </w:p>
        </w:tc>
      </w:tr>
      <w:tr w:rsidR="006C2B3D" w:rsidRPr="004C21B7" w:rsidTr="00622ED3">
        <w:trPr>
          <w:trHeight w:val="43"/>
        </w:trPr>
        <w:tc>
          <w:tcPr>
            <w:tcW w:w="2929" w:type="dxa"/>
            <w:vMerge/>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1826" w:type="dxa"/>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42"/>
        </w:trPr>
        <w:tc>
          <w:tcPr>
            <w:tcW w:w="2929" w:type="dxa"/>
            <w:tcBorders>
              <w:left w:val="single" w:sz="8" w:space="0" w:color="auto"/>
              <w:right w:val="single" w:sz="8" w:space="0" w:color="auto"/>
            </w:tcBorders>
            <w:vAlign w:val="bottom"/>
          </w:tcPr>
          <w:p w:rsidR="006C2B3D" w:rsidRPr="004C21B7" w:rsidRDefault="006C2B3D" w:rsidP="00622ED3">
            <w:pPr>
              <w:spacing w:line="242" w:lineRule="exact"/>
              <w:rPr>
                <w:sz w:val="28"/>
                <w:szCs w:val="28"/>
              </w:rPr>
            </w:pPr>
            <w:r w:rsidRPr="004C21B7">
              <w:rPr>
                <w:sz w:val="28"/>
                <w:szCs w:val="28"/>
              </w:rPr>
              <w:t>форми навчання:</w:t>
            </w:r>
          </w:p>
        </w:tc>
        <w:tc>
          <w:tcPr>
            <w:tcW w:w="3270" w:type="dxa"/>
            <w:vMerge w:val="restart"/>
            <w:tcBorders>
              <w:right w:val="single" w:sz="8" w:space="0" w:color="auto"/>
            </w:tcBorders>
            <w:vAlign w:val="bottom"/>
          </w:tcPr>
          <w:p w:rsidR="006C2B3D" w:rsidRPr="004C21B7" w:rsidRDefault="006C2B3D" w:rsidP="00622ED3">
            <w:pPr>
              <w:jc w:val="center"/>
              <w:rPr>
                <w:b/>
                <w:sz w:val="28"/>
                <w:szCs w:val="28"/>
              </w:rPr>
            </w:pPr>
            <w:r w:rsidRPr="004C21B7">
              <w:rPr>
                <w:b/>
                <w:sz w:val="28"/>
                <w:szCs w:val="28"/>
              </w:rPr>
              <w:t>Освітньо-кваліфікаційний рівень:</w:t>
            </w:r>
          </w:p>
          <w:p w:rsidR="006C2B3D" w:rsidRPr="004C21B7" w:rsidRDefault="006C2B3D" w:rsidP="00622ED3">
            <w:pPr>
              <w:jc w:val="center"/>
              <w:rPr>
                <w:sz w:val="28"/>
                <w:szCs w:val="28"/>
              </w:rPr>
            </w:pPr>
          </w:p>
        </w:tc>
        <w:tc>
          <w:tcPr>
            <w:tcW w:w="3451" w:type="dxa"/>
            <w:gridSpan w:val="2"/>
            <w:tcBorders>
              <w:bottom w:val="single" w:sz="8" w:space="0" w:color="auto"/>
              <w:right w:val="single" w:sz="8" w:space="0" w:color="auto"/>
            </w:tcBorders>
            <w:vAlign w:val="bottom"/>
          </w:tcPr>
          <w:p w:rsidR="006C2B3D" w:rsidRPr="004C21B7" w:rsidRDefault="006C2B3D" w:rsidP="00622ED3">
            <w:pPr>
              <w:spacing w:line="242" w:lineRule="exact"/>
              <w:jc w:val="center"/>
              <w:rPr>
                <w:sz w:val="28"/>
                <w:szCs w:val="28"/>
              </w:rPr>
            </w:pPr>
            <w:r w:rsidRPr="004C21B7">
              <w:rPr>
                <w:b/>
                <w:bCs/>
                <w:sz w:val="28"/>
                <w:szCs w:val="28"/>
              </w:rPr>
              <w:t>Лабораторні</w:t>
            </w:r>
          </w:p>
        </w:tc>
      </w:tr>
      <w:tr w:rsidR="006C2B3D" w:rsidRPr="004C21B7" w:rsidTr="00622ED3">
        <w:trPr>
          <w:trHeight w:val="244"/>
        </w:trPr>
        <w:tc>
          <w:tcPr>
            <w:tcW w:w="2929" w:type="dxa"/>
            <w:vMerge w:val="restart"/>
            <w:tcBorders>
              <w:left w:val="single" w:sz="8" w:space="0" w:color="auto"/>
              <w:right w:val="single" w:sz="8" w:space="0" w:color="auto"/>
            </w:tcBorders>
            <w:vAlign w:val="bottom"/>
          </w:tcPr>
          <w:p w:rsidR="006C2B3D" w:rsidRPr="004C21B7" w:rsidRDefault="006C2B3D" w:rsidP="00622ED3">
            <w:pPr>
              <w:spacing w:line="244" w:lineRule="exact"/>
              <w:rPr>
                <w:sz w:val="28"/>
                <w:szCs w:val="28"/>
              </w:rPr>
            </w:pPr>
            <w:r w:rsidRPr="004C21B7">
              <w:rPr>
                <w:sz w:val="28"/>
                <w:szCs w:val="28"/>
              </w:rPr>
              <w:t xml:space="preserve">аудиторних – </w:t>
            </w:r>
            <w:r>
              <w:rPr>
                <w:sz w:val="28"/>
                <w:szCs w:val="28"/>
              </w:rPr>
              <w:t>14</w:t>
            </w:r>
          </w:p>
        </w:tc>
        <w:tc>
          <w:tcPr>
            <w:tcW w:w="3270" w:type="dxa"/>
            <w:vMerge/>
            <w:tcBorders>
              <w:right w:val="single" w:sz="8" w:space="0" w:color="auto"/>
            </w:tcBorders>
            <w:vAlign w:val="bottom"/>
          </w:tcPr>
          <w:p w:rsidR="006C2B3D" w:rsidRPr="004C21B7" w:rsidRDefault="006C2B3D" w:rsidP="00622ED3">
            <w:pPr>
              <w:rPr>
                <w:sz w:val="28"/>
                <w:szCs w:val="28"/>
              </w:rPr>
            </w:pPr>
          </w:p>
        </w:tc>
        <w:tc>
          <w:tcPr>
            <w:tcW w:w="1625" w:type="dxa"/>
            <w:vMerge w:val="restart"/>
            <w:tcBorders>
              <w:right w:val="single" w:sz="8" w:space="0" w:color="auto"/>
            </w:tcBorders>
            <w:vAlign w:val="bottom"/>
          </w:tcPr>
          <w:p w:rsidR="006C2B3D" w:rsidRPr="004C21B7" w:rsidRDefault="006C2B3D" w:rsidP="00622ED3">
            <w:pPr>
              <w:spacing w:line="242" w:lineRule="exact"/>
              <w:jc w:val="center"/>
              <w:rPr>
                <w:sz w:val="28"/>
                <w:szCs w:val="28"/>
              </w:rPr>
            </w:pPr>
            <w:r w:rsidRPr="004C21B7">
              <w:rPr>
                <w:sz w:val="28"/>
                <w:szCs w:val="28"/>
              </w:rPr>
              <w:t>-</w:t>
            </w:r>
          </w:p>
        </w:tc>
        <w:tc>
          <w:tcPr>
            <w:tcW w:w="1826" w:type="dxa"/>
            <w:vMerge w:val="restart"/>
            <w:tcBorders>
              <w:right w:val="single" w:sz="8" w:space="0" w:color="auto"/>
            </w:tcBorders>
            <w:vAlign w:val="bottom"/>
          </w:tcPr>
          <w:p w:rsidR="006C2B3D" w:rsidRPr="004C21B7" w:rsidRDefault="006C2B3D" w:rsidP="00622ED3">
            <w:pPr>
              <w:spacing w:line="242" w:lineRule="exact"/>
              <w:jc w:val="center"/>
              <w:rPr>
                <w:sz w:val="28"/>
                <w:szCs w:val="28"/>
              </w:rPr>
            </w:pPr>
            <w:r w:rsidRPr="004C21B7">
              <w:rPr>
                <w:sz w:val="28"/>
                <w:szCs w:val="28"/>
              </w:rPr>
              <w:t>-</w:t>
            </w:r>
          </w:p>
        </w:tc>
      </w:tr>
      <w:tr w:rsidR="006C2B3D" w:rsidRPr="004C21B7" w:rsidTr="00622ED3">
        <w:trPr>
          <w:trHeight w:val="322"/>
        </w:trPr>
        <w:tc>
          <w:tcPr>
            <w:tcW w:w="2929" w:type="dxa"/>
            <w:vMerge/>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vMerge w:val="restart"/>
            <w:tcBorders>
              <w:right w:val="single" w:sz="8" w:space="0" w:color="auto"/>
            </w:tcBorders>
            <w:vAlign w:val="bottom"/>
          </w:tcPr>
          <w:p w:rsidR="006C2B3D" w:rsidRPr="004C21B7" w:rsidRDefault="006C2B3D" w:rsidP="00622ED3">
            <w:pPr>
              <w:jc w:val="center"/>
              <w:rPr>
                <w:sz w:val="28"/>
                <w:szCs w:val="28"/>
              </w:rPr>
            </w:pPr>
            <w:r w:rsidRPr="004C21B7">
              <w:rPr>
                <w:w w:val="98"/>
                <w:sz w:val="28"/>
                <w:szCs w:val="28"/>
              </w:rPr>
              <w:t>бакалавр</w:t>
            </w:r>
          </w:p>
        </w:tc>
        <w:tc>
          <w:tcPr>
            <w:tcW w:w="1625" w:type="dxa"/>
            <w:vMerge/>
            <w:tcBorders>
              <w:bottom w:val="single" w:sz="8" w:space="0" w:color="auto"/>
              <w:right w:val="single" w:sz="8" w:space="0" w:color="auto"/>
            </w:tcBorders>
            <w:vAlign w:val="bottom"/>
          </w:tcPr>
          <w:p w:rsidR="006C2B3D" w:rsidRPr="004C21B7" w:rsidRDefault="006C2B3D" w:rsidP="00622ED3">
            <w:pPr>
              <w:rPr>
                <w:sz w:val="28"/>
                <w:szCs w:val="28"/>
              </w:rPr>
            </w:pPr>
          </w:p>
        </w:tc>
        <w:tc>
          <w:tcPr>
            <w:tcW w:w="1826" w:type="dxa"/>
            <w:vMerge/>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44"/>
        </w:trPr>
        <w:tc>
          <w:tcPr>
            <w:tcW w:w="2929" w:type="dxa"/>
            <w:vMerge w:val="restart"/>
            <w:tcBorders>
              <w:left w:val="single" w:sz="8" w:space="0" w:color="auto"/>
              <w:right w:val="single" w:sz="8" w:space="0" w:color="auto"/>
            </w:tcBorders>
            <w:vAlign w:val="bottom"/>
          </w:tcPr>
          <w:p w:rsidR="006C2B3D" w:rsidRPr="004C21B7" w:rsidRDefault="006C2B3D" w:rsidP="00622ED3">
            <w:pPr>
              <w:spacing w:line="244" w:lineRule="exact"/>
              <w:rPr>
                <w:sz w:val="28"/>
                <w:szCs w:val="28"/>
              </w:rPr>
            </w:pPr>
            <w:r w:rsidRPr="004C21B7">
              <w:rPr>
                <w:sz w:val="28"/>
                <w:szCs w:val="28"/>
              </w:rPr>
              <w:t>самостійної роботи</w:t>
            </w:r>
          </w:p>
        </w:tc>
        <w:tc>
          <w:tcPr>
            <w:tcW w:w="3270" w:type="dxa"/>
            <w:vMerge/>
            <w:tcBorders>
              <w:right w:val="single" w:sz="8" w:space="0" w:color="auto"/>
            </w:tcBorders>
            <w:vAlign w:val="bottom"/>
          </w:tcPr>
          <w:p w:rsidR="006C2B3D" w:rsidRPr="004C21B7" w:rsidRDefault="006C2B3D" w:rsidP="00622ED3">
            <w:pPr>
              <w:rPr>
                <w:sz w:val="28"/>
                <w:szCs w:val="28"/>
              </w:rPr>
            </w:pPr>
          </w:p>
        </w:tc>
        <w:tc>
          <w:tcPr>
            <w:tcW w:w="3451" w:type="dxa"/>
            <w:gridSpan w:val="2"/>
            <w:vMerge w:val="restart"/>
            <w:tcBorders>
              <w:right w:val="single" w:sz="8" w:space="0" w:color="auto"/>
            </w:tcBorders>
            <w:vAlign w:val="bottom"/>
          </w:tcPr>
          <w:p w:rsidR="006C2B3D" w:rsidRPr="004C21B7" w:rsidRDefault="006C2B3D" w:rsidP="00622ED3">
            <w:pPr>
              <w:spacing w:line="242" w:lineRule="exact"/>
              <w:jc w:val="center"/>
              <w:rPr>
                <w:sz w:val="28"/>
                <w:szCs w:val="28"/>
              </w:rPr>
            </w:pPr>
            <w:r w:rsidRPr="004C21B7">
              <w:rPr>
                <w:b/>
                <w:bCs/>
                <w:w w:val="99"/>
                <w:sz w:val="28"/>
                <w:szCs w:val="28"/>
              </w:rPr>
              <w:t>Самостійна робота</w:t>
            </w:r>
          </w:p>
        </w:tc>
      </w:tr>
      <w:tr w:rsidR="006C2B3D" w:rsidRPr="004C21B7" w:rsidTr="00622ED3">
        <w:trPr>
          <w:trHeight w:val="125"/>
        </w:trPr>
        <w:tc>
          <w:tcPr>
            <w:tcW w:w="2929" w:type="dxa"/>
            <w:vMerge/>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3451" w:type="dxa"/>
            <w:gridSpan w:val="2"/>
            <w:vMerge/>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41"/>
        </w:trPr>
        <w:tc>
          <w:tcPr>
            <w:tcW w:w="2929" w:type="dxa"/>
            <w:tcBorders>
              <w:left w:val="single" w:sz="8" w:space="0" w:color="auto"/>
              <w:right w:val="single" w:sz="8" w:space="0" w:color="auto"/>
            </w:tcBorders>
            <w:vAlign w:val="bottom"/>
          </w:tcPr>
          <w:p w:rsidR="006C2B3D" w:rsidRPr="004C21B7" w:rsidRDefault="006C2B3D" w:rsidP="00622ED3">
            <w:pPr>
              <w:spacing w:line="241" w:lineRule="exact"/>
              <w:rPr>
                <w:sz w:val="28"/>
                <w:szCs w:val="28"/>
              </w:rPr>
            </w:pPr>
            <w:r w:rsidRPr="004C21B7">
              <w:rPr>
                <w:sz w:val="28"/>
                <w:szCs w:val="28"/>
              </w:rPr>
              <w:t xml:space="preserve">студента – </w:t>
            </w:r>
            <w:r>
              <w:rPr>
                <w:sz w:val="28"/>
                <w:szCs w:val="28"/>
              </w:rPr>
              <w:t>26</w:t>
            </w:r>
          </w:p>
        </w:tc>
        <w:tc>
          <w:tcPr>
            <w:tcW w:w="3270" w:type="dxa"/>
            <w:tcBorders>
              <w:right w:val="single" w:sz="8" w:space="0" w:color="auto"/>
            </w:tcBorders>
            <w:vAlign w:val="bottom"/>
          </w:tcPr>
          <w:p w:rsidR="006C2B3D" w:rsidRPr="004C21B7" w:rsidRDefault="006C2B3D" w:rsidP="00622ED3">
            <w:pPr>
              <w:rPr>
                <w:sz w:val="28"/>
                <w:szCs w:val="28"/>
              </w:rPr>
            </w:pPr>
          </w:p>
        </w:tc>
        <w:tc>
          <w:tcPr>
            <w:tcW w:w="1625" w:type="dxa"/>
            <w:tcBorders>
              <w:bottom w:val="single" w:sz="8" w:space="0" w:color="auto"/>
              <w:right w:val="single" w:sz="8" w:space="0" w:color="auto"/>
            </w:tcBorders>
            <w:vAlign w:val="bottom"/>
          </w:tcPr>
          <w:p w:rsidR="006C2B3D" w:rsidRPr="004C21B7" w:rsidRDefault="006C2B3D" w:rsidP="00622ED3">
            <w:pPr>
              <w:spacing w:line="241" w:lineRule="exact"/>
              <w:jc w:val="center"/>
              <w:rPr>
                <w:sz w:val="28"/>
                <w:szCs w:val="28"/>
              </w:rPr>
            </w:pPr>
            <w:r>
              <w:rPr>
                <w:w w:val="99"/>
                <w:sz w:val="28"/>
                <w:szCs w:val="28"/>
              </w:rPr>
              <w:t>390</w:t>
            </w:r>
            <w:r w:rsidRPr="004C21B7">
              <w:rPr>
                <w:w w:val="99"/>
                <w:sz w:val="28"/>
                <w:szCs w:val="28"/>
              </w:rPr>
              <w:t xml:space="preserve"> год.</w:t>
            </w:r>
          </w:p>
        </w:tc>
        <w:tc>
          <w:tcPr>
            <w:tcW w:w="1826" w:type="dxa"/>
            <w:tcBorders>
              <w:bottom w:val="single" w:sz="8" w:space="0" w:color="auto"/>
              <w:right w:val="single" w:sz="8" w:space="0" w:color="auto"/>
            </w:tcBorders>
            <w:vAlign w:val="bottom"/>
          </w:tcPr>
          <w:p w:rsidR="006C2B3D" w:rsidRPr="004C21B7" w:rsidRDefault="006C2B3D" w:rsidP="00622ED3">
            <w:pPr>
              <w:spacing w:line="241" w:lineRule="exact"/>
              <w:jc w:val="center"/>
              <w:rPr>
                <w:sz w:val="28"/>
                <w:szCs w:val="28"/>
              </w:rPr>
            </w:pPr>
            <w:r w:rsidRPr="004C21B7">
              <w:rPr>
                <w:sz w:val="28"/>
                <w:szCs w:val="28"/>
              </w:rPr>
              <w:t>-</w:t>
            </w:r>
          </w:p>
        </w:tc>
      </w:tr>
      <w:tr w:rsidR="006C2B3D" w:rsidRPr="004C21B7" w:rsidTr="00622ED3">
        <w:trPr>
          <w:trHeight w:val="245"/>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3451" w:type="dxa"/>
            <w:gridSpan w:val="2"/>
            <w:tcBorders>
              <w:bottom w:val="single" w:sz="8" w:space="0" w:color="auto"/>
              <w:right w:val="single" w:sz="8" w:space="0" w:color="auto"/>
            </w:tcBorders>
            <w:vAlign w:val="bottom"/>
          </w:tcPr>
          <w:p w:rsidR="006C2B3D" w:rsidRPr="004C21B7" w:rsidRDefault="006C2B3D" w:rsidP="00622ED3">
            <w:pPr>
              <w:rPr>
                <w:sz w:val="28"/>
                <w:szCs w:val="28"/>
              </w:rPr>
            </w:pPr>
          </w:p>
        </w:tc>
      </w:tr>
      <w:tr w:rsidR="006C2B3D" w:rsidRPr="004C21B7" w:rsidTr="00622ED3">
        <w:trPr>
          <w:trHeight w:val="240"/>
        </w:trPr>
        <w:tc>
          <w:tcPr>
            <w:tcW w:w="2929" w:type="dxa"/>
            <w:tcBorders>
              <w:left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right w:val="single" w:sz="8" w:space="0" w:color="auto"/>
            </w:tcBorders>
            <w:vAlign w:val="bottom"/>
          </w:tcPr>
          <w:p w:rsidR="006C2B3D" w:rsidRPr="004C21B7" w:rsidRDefault="006C2B3D" w:rsidP="00622ED3">
            <w:pPr>
              <w:rPr>
                <w:sz w:val="28"/>
                <w:szCs w:val="28"/>
              </w:rPr>
            </w:pPr>
          </w:p>
        </w:tc>
        <w:tc>
          <w:tcPr>
            <w:tcW w:w="3451" w:type="dxa"/>
            <w:gridSpan w:val="2"/>
            <w:tcBorders>
              <w:right w:val="single" w:sz="8" w:space="0" w:color="auto"/>
            </w:tcBorders>
            <w:vAlign w:val="bottom"/>
          </w:tcPr>
          <w:p w:rsidR="006C2B3D" w:rsidRPr="004C21B7" w:rsidRDefault="006C2B3D" w:rsidP="00622ED3">
            <w:pPr>
              <w:spacing w:line="240" w:lineRule="exact"/>
              <w:jc w:val="center"/>
              <w:rPr>
                <w:sz w:val="28"/>
                <w:szCs w:val="28"/>
              </w:rPr>
            </w:pPr>
            <w:r w:rsidRPr="004C21B7">
              <w:rPr>
                <w:b/>
                <w:bCs/>
                <w:sz w:val="28"/>
                <w:szCs w:val="28"/>
              </w:rPr>
              <w:t>Вид контролю:</w:t>
            </w:r>
          </w:p>
        </w:tc>
      </w:tr>
      <w:tr w:rsidR="006C2B3D" w:rsidRPr="004C21B7" w:rsidTr="00622ED3">
        <w:trPr>
          <w:trHeight w:val="254"/>
        </w:trPr>
        <w:tc>
          <w:tcPr>
            <w:tcW w:w="2929" w:type="dxa"/>
            <w:tcBorders>
              <w:left w:val="single" w:sz="8" w:space="0" w:color="auto"/>
              <w:bottom w:val="single" w:sz="8" w:space="0" w:color="auto"/>
              <w:right w:val="single" w:sz="8" w:space="0" w:color="auto"/>
            </w:tcBorders>
            <w:vAlign w:val="bottom"/>
          </w:tcPr>
          <w:p w:rsidR="006C2B3D" w:rsidRPr="004C21B7" w:rsidRDefault="006C2B3D" w:rsidP="00622ED3">
            <w:pPr>
              <w:rPr>
                <w:sz w:val="28"/>
                <w:szCs w:val="28"/>
              </w:rPr>
            </w:pPr>
          </w:p>
        </w:tc>
        <w:tc>
          <w:tcPr>
            <w:tcW w:w="3270" w:type="dxa"/>
            <w:tcBorders>
              <w:bottom w:val="single" w:sz="8" w:space="0" w:color="auto"/>
              <w:right w:val="single" w:sz="8" w:space="0" w:color="auto"/>
            </w:tcBorders>
            <w:vAlign w:val="bottom"/>
          </w:tcPr>
          <w:p w:rsidR="006C2B3D" w:rsidRPr="004C21B7" w:rsidRDefault="006C2B3D" w:rsidP="00622ED3">
            <w:pPr>
              <w:rPr>
                <w:sz w:val="28"/>
                <w:szCs w:val="28"/>
              </w:rPr>
            </w:pPr>
          </w:p>
        </w:tc>
        <w:tc>
          <w:tcPr>
            <w:tcW w:w="3451" w:type="dxa"/>
            <w:gridSpan w:val="2"/>
            <w:tcBorders>
              <w:bottom w:val="single" w:sz="8" w:space="0" w:color="auto"/>
              <w:right w:val="single" w:sz="8" w:space="0" w:color="auto"/>
            </w:tcBorders>
            <w:vAlign w:val="bottom"/>
          </w:tcPr>
          <w:p w:rsidR="006C2B3D" w:rsidRPr="004C21B7" w:rsidRDefault="006C2B3D" w:rsidP="00622ED3">
            <w:pPr>
              <w:jc w:val="center"/>
              <w:rPr>
                <w:sz w:val="28"/>
                <w:szCs w:val="28"/>
              </w:rPr>
            </w:pPr>
            <w:r>
              <w:rPr>
                <w:bCs/>
                <w:sz w:val="28"/>
                <w:szCs w:val="28"/>
              </w:rPr>
              <w:t>іспит</w:t>
            </w:r>
          </w:p>
        </w:tc>
      </w:tr>
    </w:tbl>
    <w:p w:rsidR="006C2B3D" w:rsidRDefault="006C2B3D" w:rsidP="006C2B3D">
      <w:pPr>
        <w:jc w:val="both"/>
        <w:rPr>
          <w:b/>
          <w:bCs/>
          <w:sz w:val="28"/>
          <w:szCs w:val="28"/>
          <w:lang w:val="ru-RU"/>
        </w:rPr>
      </w:pPr>
    </w:p>
    <w:p w:rsidR="00505EB5" w:rsidRPr="00505EB5" w:rsidRDefault="00505EB5" w:rsidP="00505EB5">
      <w:pPr>
        <w:pStyle w:val="1"/>
        <w:rPr>
          <w:bCs w:val="0"/>
          <w:lang w:val="en-US"/>
        </w:rPr>
      </w:pPr>
    </w:p>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777874" w:rsidRPr="00777874"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6C2B3D" w:rsidRPr="006C2B3D">
        <w:rPr>
          <w:rFonts w:cs="Times New Roman"/>
          <w:color w:val="00000A"/>
          <w:sz w:val="26"/>
          <w:szCs w:val="26"/>
          <w:lang w:val="uk-UA"/>
        </w:rPr>
        <w:t xml:space="preserve"> </w:t>
      </w:r>
      <w:r w:rsidR="006C2B3D" w:rsidRPr="003A4135">
        <w:rPr>
          <w:rFonts w:cs="Times New Roman"/>
          <w:color w:val="00000A"/>
          <w:sz w:val="26"/>
          <w:szCs w:val="26"/>
          <w:lang w:val="uk-UA"/>
        </w:rPr>
        <w:t>навчити студентів практично застосовувати знання з теорії перекладу, користуватися фаховою спеціалізованою</w:t>
      </w:r>
      <w:r w:rsidR="006C2B3D" w:rsidRPr="003A4135">
        <w:rPr>
          <w:color w:val="00000A"/>
          <w:sz w:val="20"/>
          <w:szCs w:val="20"/>
          <w:lang w:val="uk-UA"/>
        </w:rPr>
        <w:t xml:space="preserve"> </w:t>
      </w:r>
      <w:r w:rsidR="006C2B3D" w:rsidRPr="003A4135">
        <w:rPr>
          <w:rFonts w:cs="Times New Roman"/>
          <w:color w:val="00000A"/>
          <w:sz w:val="26"/>
          <w:szCs w:val="26"/>
          <w:lang w:val="uk-UA"/>
        </w:rPr>
        <w:t>літературою та словниковим фондом; сформувати у студентів-спеціалістів/магістрів навички усного та письмового перекладу з англійської мови на українську і навпаки, розвивати вміння реферувати зміст прочитаного іноземною мовою.</w:t>
      </w:r>
      <w:r w:rsidR="00777874" w:rsidRPr="00777874">
        <w:rPr>
          <w:sz w:val="28"/>
          <w:szCs w:val="28"/>
          <w:lang w:val="uk-UA"/>
        </w:rPr>
        <w:t xml:space="preserve"> </w:t>
      </w:r>
    </w:p>
    <w:p w:rsidR="00505EB5" w:rsidRPr="006C2B3D" w:rsidRDefault="00505EB5" w:rsidP="00777874">
      <w:pPr>
        <w:pStyle w:val="aa"/>
        <w:tabs>
          <w:tab w:val="left" w:leader="underscore" w:pos="567"/>
          <w:tab w:val="left" w:leader="underscore" w:pos="1652"/>
        </w:tabs>
        <w:ind w:right="-2" w:firstLine="426"/>
        <w:jc w:val="both"/>
        <w:rPr>
          <w:sz w:val="28"/>
          <w:szCs w:val="28"/>
          <w:lang w:val="uk-UA"/>
        </w:rPr>
      </w:pPr>
      <w:r w:rsidRPr="00776848">
        <w:rPr>
          <w:b/>
          <w:spacing w:val="0"/>
          <w:sz w:val="28"/>
          <w:szCs w:val="28"/>
          <w:lang w:val="uk-UA"/>
        </w:rPr>
        <w:t>ЗАВДАННЯ НАВЧАЛЬНОЇ ДИСЦИПЛІНИ:</w:t>
      </w:r>
      <w:r w:rsidRPr="00776848">
        <w:rPr>
          <w:spacing w:val="0"/>
          <w:sz w:val="28"/>
          <w:szCs w:val="28"/>
          <w:lang w:val="uk-UA"/>
        </w:rPr>
        <w:t xml:space="preserve"> </w:t>
      </w:r>
      <w:r w:rsidR="00777874" w:rsidRPr="00777874">
        <w:rPr>
          <w:b/>
          <w:sz w:val="28"/>
          <w:szCs w:val="28"/>
          <w:lang w:val="uk-UA"/>
        </w:rPr>
        <w:t>Завдання:</w:t>
      </w:r>
      <w:r w:rsidR="006C2B3D" w:rsidRPr="006C2B3D">
        <w:rPr>
          <w:rFonts w:cs="Times New Roman"/>
          <w:color w:val="00000A"/>
          <w:sz w:val="26"/>
          <w:szCs w:val="26"/>
          <w:lang w:val="uk-UA"/>
        </w:rPr>
        <w:t xml:space="preserve"> </w:t>
      </w:r>
      <w:r w:rsidR="006C2B3D" w:rsidRPr="00E715AE">
        <w:rPr>
          <w:rFonts w:cs="Times New Roman"/>
          <w:color w:val="00000A"/>
          <w:sz w:val="26"/>
          <w:szCs w:val="26"/>
          <w:lang w:val="uk-UA"/>
        </w:rPr>
        <w:t xml:space="preserve">опрацювання текстів різних стилів розпланованої тематики, вивчення засобів перекладу еквівалентної та </w:t>
      </w:r>
      <w:proofErr w:type="spellStart"/>
      <w:r w:rsidR="006C2B3D" w:rsidRPr="00E715AE">
        <w:rPr>
          <w:rFonts w:cs="Times New Roman"/>
          <w:color w:val="00000A"/>
          <w:sz w:val="26"/>
          <w:szCs w:val="26"/>
          <w:lang w:val="uk-UA"/>
        </w:rPr>
        <w:t>безеквівалентної</w:t>
      </w:r>
      <w:proofErr w:type="spellEnd"/>
      <w:r w:rsidR="006C2B3D" w:rsidRPr="00E715AE">
        <w:rPr>
          <w:rFonts w:cs="Times New Roman"/>
          <w:color w:val="00000A"/>
          <w:sz w:val="26"/>
          <w:szCs w:val="26"/>
          <w:lang w:val="uk-UA"/>
        </w:rPr>
        <w:t xml:space="preserve"> лексики</w:t>
      </w:r>
      <w:r w:rsidR="006C2B3D">
        <w:rPr>
          <w:rFonts w:cs="Times New Roman"/>
          <w:color w:val="00000A"/>
          <w:sz w:val="26"/>
          <w:szCs w:val="26"/>
          <w:lang w:val="uk-UA"/>
        </w:rPr>
        <w:t xml:space="preserve">; </w:t>
      </w:r>
      <w:r w:rsidR="006C2B3D" w:rsidRPr="00E715AE">
        <w:rPr>
          <w:rFonts w:cs="Times New Roman"/>
          <w:color w:val="00000A"/>
          <w:sz w:val="26"/>
          <w:szCs w:val="26"/>
          <w:lang w:val="uk-UA"/>
        </w:rPr>
        <w:t>здійснення тренування перекладів англомовних текстів, що містять складні лексичні звороти т</w:t>
      </w:r>
      <w:r w:rsidR="006C2B3D">
        <w:rPr>
          <w:rFonts w:cs="Times New Roman"/>
          <w:color w:val="00000A"/>
          <w:sz w:val="26"/>
          <w:szCs w:val="26"/>
          <w:lang w:val="uk-UA"/>
        </w:rPr>
        <w:t xml:space="preserve">а мають граматичні труднощі; </w:t>
      </w:r>
      <w:r w:rsidR="006C2B3D" w:rsidRPr="00E715AE">
        <w:rPr>
          <w:rFonts w:cs="Times New Roman"/>
          <w:color w:val="00000A"/>
          <w:sz w:val="26"/>
          <w:szCs w:val="26"/>
          <w:lang w:val="uk-UA"/>
        </w:rPr>
        <w:t>розвиток вміння усного перекладу (</w:t>
      </w:r>
      <w:proofErr w:type="spellStart"/>
      <w:r w:rsidR="006C2B3D" w:rsidRPr="00E715AE">
        <w:rPr>
          <w:rFonts w:cs="Times New Roman"/>
          <w:color w:val="00000A"/>
          <w:sz w:val="26"/>
          <w:szCs w:val="26"/>
          <w:lang w:val="uk-UA"/>
        </w:rPr>
        <w:t>перекладу</w:t>
      </w:r>
      <w:proofErr w:type="spellEnd"/>
      <w:r w:rsidR="006C2B3D" w:rsidRPr="00E715AE">
        <w:rPr>
          <w:rFonts w:cs="Times New Roman"/>
          <w:color w:val="00000A"/>
          <w:sz w:val="26"/>
          <w:szCs w:val="26"/>
          <w:lang w:val="uk-UA"/>
        </w:rPr>
        <w:t xml:space="preserve"> на слух) та писемного мовлення</w:t>
      </w:r>
      <w:r w:rsidR="00777874" w:rsidRPr="00777874">
        <w:rPr>
          <w:sz w:val="28"/>
          <w:szCs w:val="28"/>
          <w:lang w:val="uk-UA"/>
        </w:rPr>
        <w:t xml:space="preserve"> </w:t>
      </w:r>
      <w:r w:rsidR="006C2B3D">
        <w:rPr>
          <w:sz w:val="28"/>
          <w:szCs w:val="28"/>
          <w:lang w:val="uk-UA"/>
        </w:rPr>
        <w:t>.</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6C2B3D">
        <w:t xml:space="preserve"> з </w:t>
      </w:r>
      <w:proofErr w:type="spellStart"/>
      <w:r w:rsidR="006C2B3D">
        <w:t>ппупам</w:t>
      </w:r>
      <w:proofErr w:type="spellEnd"/>
      <w:r w:rsidRPr="00ED49A6">
        <w:t xml:space="preserve">; </w:t>
      </w:r>
    </w:p>
    <w:p w:rsidR="0060203A" w:rsidRPr="00ED49A6" w:rsidRDefault="0060203A" w:rsidP="0060203A">
      <w:pPr>
        <w:pStyle w:val="a3"/>
        <w:tabs>
          <w:tab w:val="left" w:pos="2030"/>
        </w:tabs>
        <w:ind w:left="720"/>
      </w:pPr>
      <w:r w:rsidRPr="00ED49A6">
        <w:t xml:space="preserve">ЗК 2 </w:t>
      </w:r>
      <w:r w:rsidR="006C2B3D" w:rsidRPr="0003785B">
        <w:rPr>
          <w:color w:val="00000A"/>
          <w:sz w:val="28"/>
          <w:szCs w:val="28"/>
        </w:rPr>
        <w:t>класифікації видів перекладу, поняття міжмовної і міжкультурної комунікації, адекватності та еквівалентності перекладу;</w:t>
      </w:r>
    </w:p>
    <w:p w:rsidR="0060203A" w:rsidRDefault="0060203A" w:rsidP="0060203A">
      <w:pPr>
        <w:pStyle w:val="a3"/>
        <w:tabs>
          <w:tab w:val="left" w:pos="2030"/>
        </w:tabs>
        <w:ind w:left="720"/>
        <w:rPr>
          <w:color w:val="00000A"/>
          <w:sz w:val="28"/>
          <w:szCs w:val="28"/>
        </w:rPr>
      </w:pPr>
      <w:r w:rsidRPr="00ED49A6">
        <w:t xml:space="preserve">ЗК 3 </w:t>
      </w:r>
      <w:r w:rsidR="006C2B3D" w:rsidRPr="0003785B">
        <w:rPr>
          <w:color w:val="00000A"/>
          <w:sz w:val="28"/>
          <w:szCs w:val="28"/>
        </w:rPr>
        <w:t>прагматичні, граматичні та стилістичні аспекти перекладу;</w:t>
      </w:r>
      <w:r w:rsidR="006C2B3D" w:rsidRPr="0003785B">
        <w:rPr>
          <w:rFonts w:eastAsia="Symbol"/>
          <w:color w:val="00000A"/>
          <w:sz w:val="28"/>
          <w:szCs w:val="28"/>
        </w:rPr>
        <w:t xml:space="preserve"> </w:t>
      </w:r>
      <w:r w:rsidR="006C2B3D" w:rsidRPr="0003785B">
        <w:rPr>
          <w:color w:val="00000A"/>
          <w:sz w:val="28"/>
          <w:szCs w:val="28"/>
        </w:rPr>
        <w:t>основні закономірності процесу перекладу, основні напрями перетворення тексту в процесі перекладу, редагування;</w:t>
      </w:r>
    </w:p>
    <w:p w:rsidR="006C2B3D" w:rsidRDefault="006C2B3D" w:rsidP="0060203A">
      <w:pPr>
        <w:pStyle w:val="a3"/>
        <w:tabs>
          <w:tab w:val="left" w:pos="2030"/>
        </w:tabs>
        <w:ind w:left="720"/>
        <w:rPr>
          <w:b/>
        </w:rPr>
      </w:pPr>
      <w:r>
        <w:t xml:space="preserve">ЗК 4 </w:t>
      </w:r>
      <w:r w:rsidRPr="0003785B">
        <w:rPr>
          <w:color w:val="00000A"/>
          <w:sz w:val="28"/>
          <w:szCs w:val="28"/>
        </w:rPr>
        <w:t>основні види перекладацьких відповідностей;</w:t>
      </w:r>
      <w:r w:rsidRPr="0003785B">
        <w:rPr>
          <w:rFonts w:eastAsia="Symbol"/>
          <w:color w:val="00000A"/>
          <w:sz w:val="28"/>
          <w:szCs w:val="28"/>
        </w:rPr>
        <w:t xml:space="preserve"> </w:t>
      </w:r>
      <w:r w:rsidRPr="0003785B">
        <w:rPr>
          <w:color w:val="00000A"/>
          <w:sz w:val="28"/>
          <w:szCs w:val="28"/>
        </w:rPr>
        <w:t>перекладацьку етику, права та обов’язки перекладача.</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C2B3D" w:rsidRDefault="0060203A" w:rsidP="0060203A">
      <w:pPr>
        <w:pStyle w:val="a3"/>
        <w:tabs>
          <w:tab w:val="left" w:pos="2030"/>
        </w:tabs>
        <w:ind w:left="720"/>
      </w:pPr>
      <w:r w:rsidRPr="00ED49A6">
        <w:t xml:space="preserve">СК1 вміти </w:t>
      </w:r>
      <w:r w:rsidR="006C2B3D" w:rsidRPr="0003785B">
        <w:rPr>
          <w:color w:val="00000A"/>
          <w:sz w:val="28"/>
          <w:szCs w:val="28"/>
        </w:rPr>
        <w:t>визначати мету перекладу, характер його реципієнтів, тип перекладацького матеріалу, здійснювати попередній перекладацький аналіз тексту;</w:t>
      </w:r>
    </w:p>
    <w:p w:rsidR="0060203A" w:rsidRPr="006C2B3D" w:rsidRDefault="006C2B3D" w:rsidP="006C2B3D">
      <w:pPr>
        <w:ind w:left="709" w:firstLine="11"/>
        <w:jc w:val="both"/>
        <w:rPr>
          <w:color w:val="00000A"/>
          <w:sz w:val="28"/>
          <w:szCs w:val="28"/>
        </w:rPr>
      </w:pPr>
      <w:r w:rsidRPr="00ED49A6">
        <w:lastRenderedPageBreak/>
        <w:t xml:space="preserve"> </w:t>
      </w:r>
      <w:r w:rsidR="00ED49A6" w:rsidRPr="00ED49A6">
        <w:t xml:space="preserve">СК2 </w:t>
      </w:r>
      <w:r w:rsidRPr="0003785B">
        <w:rPr>
          <w:color w:val="00000A"/>
          <w:sz w:val="28"/>
          <w:szCs w:val="28"/>
        </w:rPr>
        <w:t>виробляти цілісну стратегію перекладу тексту, виходячи з його жанрової приналежності, смислового наповнення, з урахуванням комунікативного завдання та мети перекладу, адресата, функціонально-стильової характеристики й інших екстралінгвістичних факторів;</w:t>
      </w:r>
    </w:p>
    <w:p w:rsidR="0060203A" w:rsidRDefault="00ED49A6" w:rsidP="006C2B3D">
      <w:pPr>
        <w:pStyle w:val="a3"/>
        <w:tabs>
          <w:tab w:val="left" w:pos="2030"/>
        </w:tabs>
        <w:ind w:left="709" w:firstLine="11"/>
        <w:rPr>
          <w:color w:val="00000A"/>
          <w:sz w:val="28"/>
          <w:szCs w:val="28"/>
        </w:rPr>
      </w:pPr>
      <w:r w:rsidRPr="00ED49A6">
        <w:t xml:space="preserve">СК3 </w:t>
      </w:r>
      <w:r w:rsidR="006C2B3D" w:rsidRPr="0003785B">
        <w:rPr>
          <w:color w:val="00000A"/>
          <w:sz w:val="28"/>
          <w:szCs w:val="28"/>
        </w:rPr>
        <w:t>здійснювати високоякісний письмовий переклад на основі комплексного обліку смислової структури оригіналу та з дотриманням існуючих у мові, на яку здійснюється переклад, норм побудови грамотного і зв’язного тексту;</w:t>
      </w:r>
    </w:p>
    <w:p w:rsidR="006C2B3D" w:rsidRPr="0060203A" w:rsidRDefault="006C2B3D" w:rsidP="006C2B3D">
      <w:pPr>
        <w:pStyle w:val="a3"/>
        <w:tabs>
          <w:tab w:val="left" w:pos="2030"/>
        </w:tabs>
        <w:ind w:left="709" w:firstLine="11"/>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6C2B3D" w:rsidP="00EA522A">
      <w:pPr>
        <w:pStyle w:val="ab"/>
        <w:widowControl/>
        <w:shd w:val="clear" w:color="auto" w:fill="FFFFFF"/>
        <w:tabs>
          <w:tab w:val="left" w:pos="-5529"/>
          <w:tab w:val="left" w:pos="1080"/>
        </w:tabs>
        <w:autoSpaceDE/>
        <w:autoSpaceDN/>
        <w:ind w:left="567"/>
        <w:jc w:val="both"/>
      </w:pPr>
      <w:r>
        <w:t>П</w:t>
      </w:r>
      <w:r w:rsidR="00EA522A" w:rsidRPr="00EA522A">
        <w:t xml:space="preserve">К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6C2B3D" w:rsidP="00EA522A">
      <w:pPr>
        <w:pStyle w:val="ab"/>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EA522A" w:rsidRPr="00EA522A">
        <w:t>Референційна</w:t>
      </w:r>
      <w:proofErr w:type="spellEnd"/>
      <w:r w:rsidR="00EA522A" w:rsidRPr="00EA522A">
        <w:t xml:space="preserve">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6C2B3D" w:rsidRDefault="00EA522A" w:rsidP="006C2B3D">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6C2B3D" w:rsidRPr="006C2B3D" w:rsidRDefault="006C2B3D" w:rsidP="006C2B3D">
      <w:pPr>
        <w:pStyle w:val="ab"/>
        <w:widowControl/>
        <w:shd w:val="clear" w:color="auto" w:fill="FFFFFF"/>
        <w:tabs>
          <w:tab w:val="left" w:pos="-5529"/>
          <w:tab w:val="left" w:pos="1080"/>
        </w:tabs>
        <w:autoSpaceDE/>
        <w:autoSpaceDN/>
        <w:ind w:left="567"/>
        <w:jc w:val="both"/>
      </w:pPr>
      <w:r>
        <w:t>П</w:t>
      </w:r>
      <w:r w:rsidR="00EA522A" w:rsidRPr="00EA522A">
        <w:t xml:space="preserve">К – 3. </w:t>
      </w:r>
      <w:r w:rsidRPr="006C2B3D">
        <w:rPr>
          <w:color w:val="00000A"/>
        </w:rPr>
        <w:t>здійснюється переклад, норм побудови грамотного і зв’язного тексту;</w:t>
      </w:r>
      <w:r w:rsidRPr="006C2B3D">
        <w:rPr>
          <w:rFonts w:eastAsia="Symbol"/>
          <w:color w:val="00000A"/>
          <w:lang w:val="ru-RU"/>
        </w:rPr>
        <w:t xml:space="preserve"> </w:t>
      </w:r>
      <w:r w:rsidRPr="006C2B3D">
        <w:rPr>
          <w:color w:val="00000A"/>
        </w:rPr>
        <w:t>правильно оформляти текст перекладу відповідно з нормами і узусом мови перекладу.</w:t>
      </w:r>
    </w:p>
    <w:p w:rsidR="00EA522A" w:rsidRDefault="00EA522A" w:rsidP="006C2B3D">
      <w:pPr>
        <w:pStyle w:val="ab"/>
        <w:widowControl/>
        <w:shd w:val="clear" w:color="auto" w:fill="FFFFFF"/>
        <w:tabs>
          <w:tab w:val="left" w:pos="-5529"/>
          <w:tab w:val="left" w:pos="1080"/>
        </w:tabs>
        <w:autoSpaceDE/>
        <w:autoSpaceDN/>
        <w:ind w:left="567"/>
        <w:jc w:val="both"/>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6C2B3D" w:rsidRDefault="00484AC1" w:rsidP="006C2B3D">
      <w:pPr>
        <w:jc w:val="center"/>
        <w:rPr>
          <w:sz w:val="28"/>
          <w:szCs w:val="28"/>
        </w:rPr>
      </w:pPr>
      <w:r w:rsidRPr="00CA7130">
        <w:rPr>
          <w:b/>
          <w:bCs/>
          <w:sz w:val="28"/>
          <w:szCs w:val="28"/>
        </w:rPr>
        <w:t>Тема</w:t>
      </w:r>
      <w:r w:rsidR="006C2B3D">
        <w:rPr>
          <w:b/>
          <w:bCs/>
          <w:sz w:val="28"/>
          <w:szCs w:val="28"/>
        </w:rPr>
        <w:t>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6C2B3D" w:rsidRPr="00897B6E" w:rsidTr="00622ED3">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Розподіл годин між видами робіт</w:t>
            </w:r>
          </w:p>
        </w:tc>
      </w:tr>
      <w:tr w:rsidR="006C2B3D" w:rsidRPr="00453670" w:rsidTr="00622ED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C2B3D" w:rsidRPr="00453670" w:rsidRDefault="006C2B3D" w:rsidP="00622ED3"/>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заочна форма</w:t>
            </w:r>
          </w:p>
        </w:tc>
      </w:tr>
      <w:tr w:rsidR="006C2B3D" w:rsidRPr="00453670" w:rsidTr="00622ED3">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C2B3D" w:rsidRPr="00453670" w:rsidRDefault="006C2B3D" w:rsidP="00622ED3"/>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с.р</w:t>
            </w:r>
            <w:proofErr w:type="spellEnd"/>
            <w:r w:rsidRPr="00453670">
              <w:t>.</w:t>
            </w:r>
          </w:p>
        </w:tc>
      </w:tr>
      <w:tr w:rsidR="006C2B3D" w:rsidRPr="00453670" w:rsidTr="00622ED3">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C2B3D" w:rsidRPr="00453670" w:rsidRDefault="006C2B3D" w:rsidP="00622ED3"/>
        </w:tc>
        <w:tc>
          <w:tcPr>
            <w:tcW w:w="544" w:type="dxa"/>
            <w:vMerge/>
            <w:tcBorders>
              <w:top w:val="nil"/>
              <w:left w:val="single" w:sz="4" w:space="0" w:color="auto"/>
              <w:bottom w:val="single" w:sz="4" w:space="0" w:color="auto"/>
              <w:right w:val="single" w:sz="4" w:space="0" w:color="auto"/>
            </w:tcBorders>
            <w:vAlign w:val="center"/>
            <w:hideMark/>
          </w:tcPr>
          <w:p w:rsidR="006C2B3D" w:rsidRPr="00453670" w:rsidRDefault="006C2B3D" w:rsidP="00622ED3"/>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у тому числі</w:t>
            </w:r>
          </w:p>
        </w:tc>
        <w:tc>
          <w:tcPr>
            <w:tcW w:w="544" w:type="dxa"/>
            <w:vMerge/>
            <w:tcBorders>
              <w:left w:val="single" w:sz="4" w:space="0" w:color="auto"/>
              <w:right w:val="single" w:sz="4" w:space="0" w:color="auto"/>
            </w:tcBorders>
            <w:vAlign w:val="center"/>
            <w:hideMark/>
          </w:tcPr>
          <w:p w:rsidR="006C2B3D" w:rsidRPr="00453670" w:rsidRDefault="006C2B3D" w:rsidP="00622ED3"/>
        </w:tc>
        <w:tc>
          <w:tcPr>
            <w:tcW w:w="544" w:type="dxa"/>
            <w:vMerge/>
            <w:tcBorders>
              <w:left w:val="single" w:sz="4" w:space="0" w:color="auto"/>
              <w:right w:val="single" w:sz="4" w:space="0" w:color="auto"/>
            </w:tcBorders>
            <w:vAlign w:val="center"/>
            <w:hideMark/>
          </w:tcPr>
          <w:p w:rsidR="006C2B3D" w:rsidRPr="00453670" w:rsidRDefault="006C2B3D" w:rsidP="00622ED3"/>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у тому числі</w:t>
            </w:r>
          </w:p>
        </w:tc>
        <w:tc>
          <w:tcPr>
            <w:tcW w:w="544" w:type="dxa"/>
            <w:vMerge/>
            <w:tcBorders>
              <w:left w:val="single" w:sz="4" w:space="0" w:color="auto"/>
              <w:right w:val="single" w:sz="4" w:space="0" w:color="auto"/>
            </w:tcBorders>
            <w:vAlign w:val="center"/>
            <w:hideMark/>
          </w:tcPr>
          <w:p w:rsidR="006C2B3D" w:rsidRPr="00453670" w:rsidRDefault="006C2B3D" w:rsidP="00622ED3"/>
        </w:tc>
      </w:tr>
      <w:tr w:rsidR="006C2B3D" w:rsidRPr="00453670" w:rsidTr="00622ED3">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6C2B3D" w:rsidRPr="00453670" w:rsidRDefault="006C2B3D" w:rsidP="00622ED3"/>
        </w:tc>
        <w:tc>
          <w:tcPr>
            <w:tcW w:w="544" w:type="dxa"/>
            <w:vMerge/>
            <w:tcBorders>
              <w:top w:val="nil"/>
              <w:left w:val="single" w:sz="4" w:space="0" w:color="auto"/>
              <w:bottom w:val="single" w:sz="4" w:space="0" w:color="auto"/>
              <w:right w:val="single" w:sz="4" w:space="0" w:color="auto"/>
            </w:tcBorders>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6C2B3D" w:rsidRPr="00453670" w:rsidRDefault="006C2B3D" w:rsidP="00622ED3"/>
        </w:tc>
        <w:tc>
          <w:tcPr>
            <w:tcW w:w="544" w:type="dxa"/>
            <w:vMerge/>
            <w:tcBorders>
              <w:left w:val="single" w:sz="4" w:space="0" w:color="auto"/>
              <w:bottom w:val="single" w:sz="4" w:space="0" w:color="auto"/>
              <w:right w:val="single" w:sz="4" w:space="0" w:color="auto"/>
            </w:tcBorders>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6C2B3D" w:rsidRPr="00453670" w:rsidRDefault="006C2B3D" w:rsidP="00622ED3">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6C2B3D" w:rsidRPr="00453670" w:rsidRDefault="006C2B3D" w:rsidP="00622ED3"/>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t>15</w:t>
            </w:r>
          </w:p>
        </w:tc>
      </w:tr>
      <w:tr w:rsidR="006C2B3D" w:rsidRPr="00453670" w:rsidTr="00622ED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jc w:val="center"/>
              <w:rPr>
                <w:b/>
                <w:bCs/>
              </w:rPr>
            </w:pPr>
          </w:p>
        </w:tc>
      </w:tr>
      <w:tr w:rsidR="006C2B3D" w:rsidRPr="00897B6E" w:rsidTr="00622ED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
                <w:bCs/>
              </w:rPr>
              <w:t>Змістовий модуль 1</w:t>
            </w:r>
            <w:r w:rsidRPr="00453670">
              <w:t xml:space="preserve">. </w:t>
            </w:r>
            <w:proofErr w:type="spellStart"/>
            <w:r w:rsidRPr="00BA0424">
              <w:rPr>
                <w:color w:val="00000A"/>
                <w:lang w:val="ru-RU"/>
              </w:rPr>
              <w:t>Усний</w:t>
            </w:r>
            <w:proofErr w:type="spellEnd"/>
            <w:r w:rsidRPr="00BA0424">
              <w:rPr>
                <w:color w:val="00000A"/>
                <w:lang w:val="ru-RU"/>
              </w:rPr>
              <w:t xml:space="preserve"> та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науково-технічного</w:t>
            </w:r>
            <w:proofErr w:type="spellEnd"/>
            <w:r w:rsidRPr="00BA0424">
              <w:rPr>
                <w:color w:val="00000A"/>
                <w:lang w:val="ru-RU"/>
              </w:rPr>
              <w:t xml:space="preserve"> стилю</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r w:rsidRPr="00453670">
              <w:rPr>
                <w:bCs/>
              </w:rPr>
              <w:t xml:space="preserve">Тема 1.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науково-технічної</w:t>
            </w:r>
            <w:proofErr w:type="spellEnd"/>
            <w:r w:rsidRPr="00BA0424">
              <w:rPr>
                <w:color w:val="00000A"/>
                <w:lang w:val="ru-RU"/>
              </w:rPr>
              <w:t xml:space="preserve"> </w:t>
            </w:r>
            <w:proofErr w:type="spellStart"/>
            <w:r w:rsidRPr="00BA0424">
              <w:rPr>
                <w:color w:val="00000A"/>
                <w:lang w:val="ru-RU"/>
              </w:rPr>
              <w:t>літератури</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333C2E" w:rsidRDefault="006C2B3D" w:rsidP="00622ED3">
            <w:pPr>
              <w:rPr>
                <w:bCs/>
              </w:rPr>
            </w:pPr>
            <w:r w:rsidRPr="00453670">
              <w:rPr>
                <w:bCs/>
              </w:rPr>
              <w:t xml:space="preserve">Тема 2.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w:t>
            </w:r>
            <w:r w:rsidRPr="00BA0424">
              <w:rPr>
                <w:color w:val="00000A"/>
                <w:lang w:val="ru-RU"/>
              </w:rPr>
              <w:lastRenderedPageBreak/>
              <w:t xml:space="preserve">роль </w:t>
            </w:r>
            <w:proofErr w:type="spellStart"/>
            <w:r w:rsidRPr="00BA0424">
              <w:rPr>
                <w:color w:val="00000A"/>
                <w:lang w:val="ru-RU"/>
              </w:rPr>
              <w:t>іноземних</w:t>
            </w:r>
            <w:proofErr w:type="spellEnd"/>
            <w:r w:rsidRPr="00BA0424">
              <w:rPr>
                <w:color w:val="00000A"/>
                <w:lang w:val="ru-RU"/>
              </w:rPr>
              <w:t xml:space="preserve"> </w:t>
            </w:r>
            <w:proofErr w:type="spellStart"/>
            <w:r w:rsidRPr="00BA0424">
              <w:rPr>
                <w:color w:val="00000A"/>
                <w:lang w:val="ru-RU"/>
              </w:rPr>
              <w:t>мов</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суспільстві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lastRenderedPageBreak/>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r w:rsidRPr="00453670">
              <w:lastRenderedPageBreak/>
              <w:t xml:space="preserve">Тема 3. </w:t>
            </w:r>
            <w:r w:rsidRPr="00BA0424">
              <w:rPr>
                <w:color w:val="00000A"/>
                <w:lang w:val="ru-RU"/>
              </w:rPr>
              <w:t xml:space="preserve">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економічного</w:t>
            </w:r>
            <w:proofErr w:type="spellEnd"/>
            <w:r w:rsidRPr="00BA0424">
              <w:rPr>
                <w:color w:val="00000A"/>
                <w:lang w:val="ru-RU"/>
              </w:rPr>
              <w:t xml:space="preserve"> та </w:t>
            </w:r>
            <w:proofErr w:type="spellStart"/>
            <w:r w:rsidRPr="00BA0424">
              <w:rPr>
                <w:color w:val="00000A"/>
                <w:lang w:val="ru-RU"/>
              </w:rPr>
              <w:t>екологічного</w:t>
            </w:r>
            <w:proofErr w:type="spellEnd"/>
            <w:r w:rsidRPr="00BA0424">
              <w:rPr>
                <w:color w:val="00000A"/>
                <w:lang w:val="ru-RU"/>
              </w:rPr>
              <w:t xml:space="preserve"> </w:t>
            </w:r>
            <w:proofErr w:type="spellStart"/>
            <w:r w:rsidRPr="00BA0424">
              <w:rPr>
                <w:color w:val="00000A"/>
                <w:lang w:val="ru-RU"/>
              </w:rPr>
              <w:t>спрямування</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333C2E" w:rsidRDefault="006C2B3D" w:rsidP="00622ED3">
            <w:pPr>
              <w:rPr>
                <w:color w:val="00000A"/>
                <w:sz w:val="28"/>
                <w:szCs w:val="28"/>
                <w:lang w:val="ru-RU"/>
              </w:rPr>
            </w:pPr>
            <w:r w:rsidRPr="00453670">
              <w:t xml:space="preserve">Тема 4. </w:t>
            </w:r>
            <w:r w:rsidRPr="00BA0424">
              <w:rPr>
                <w:color w:val="00000A"/>
                <w:lang w:val="ru-RU"/>
              </w:rPr>
              <w:t xml:space="preserve">Переклад </w:t>
            </w:r>
            <w:proofErr w:type="spellStart"/>
            <w:r w:rsidRPr="00BA0424">
              <w:rPr>
                <w:color w:val="00000A"/>
                <w:lang w:val="ru-RU"/>
              </w:rPr>
              <w:t>тексті</w:t>
            </w:r>
            <w:proofErr w:type="gramStart"/>
            <w:r w:rsidRPr="00BA0424">
              <w:rPr>
                <w:color w:val="00000A"/>
                <w:lang w:val="ru-RU"/>
              </w:rPr>
              <w:t>в</w:t>
            </w:r>
            <w:proofErr w:type="spellEnd"/>
            <w:proofErr w:type="gramEnd"/>
            <w:r w:rsidRPr="00BA0424">
              <w:rPr>
                <w:color w:val="00000A"/>
                <w:lang w:val="ru-RU"/>
              </w:rPr>
              <w:t xml:space="preserve"> про роль </w:t>
            </w:r>
            <w:proofErr w:type="spellStart"/>
            <w:r w:rsidRPr="00BA0424">
              <w:rPr>
                <w:color w:val="00000A"/>
                <w:lang w:val="ru-RU"/>
              </w:rPr>
              <w:t>інформаційних</w:t>
            </w:r>
            <w:proofErr w:type="spellEnd"/>
            <w:r w:rsidRPr="00BA0424">
              <w:rPr>
                <w:color w:val="00000A"/>
                <w:lang w:val="ru-RU"/>
              </w:rPr>
              <w:t xml:space="preserve"> </w:t>
            </w:r>
            <w:proofErr w:type="spellStart"/>
            <w:r w:rsidRPr="00BA0424">
              <w:rPr>
                <w:color w:val="00000A"/>
                <w:lang w:val="ru-RU"/>
              </w:rPr>
              <w:t>технологій</w:t>
            </w:r>
            <w:proofErr w:type="spellEnd"/>
            <w:r w:rsidRPr="00BA0424">
              <w:rPr>
                <w:color w:val="00000A"/>
                <w:lang w:val="ru-RU"/>
              </w:rPr>
              <w:t xml:space="preserve">  у </w:t>
            </w:r>
            <w:proofErr w:type="spellStart"/>
            <w:r w:rsidRPr="00BA0424">
              <w:rPr>
                <w:color w:val="00000A"/>
                <w:lang w:val="ru-RU"/>
              </w:rPr>
              <w:t>сучасному</w:t>
            </w:r>
            <w:proofErr w:type="spellEnd"/>
            <w:r w:rsidRPr="00BA0424">
              <w:rPr>
                <w:color w:val="00000A"/>
                <w:lang w:val="ru-RU"/>
              </w:rPr>
              <w:t xml:space="preserve"> </w:t>
            </w:r>
            <w:proofErr w:type="spellStart"/>
            <w:r w:rsidRPr="00BA0424">
              <w:rPr>
                <w:color w:val="00000A"/>
                <w:lang w:val="ru-RU"/>
              </w:rPr>
              <w:t>житті</w:t>
            </w:r>
            <w:proofErr w:type="spell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6C2B3D" w:rsidRPr="00CE5903" w:rsidRDefault="006C2B3D" w:rsidP="00622ED3">
            <w:pPr>
              <w:jc w:val="center"/>
              <w:rPr>
                <w:sz w:val="20"/>
                <w:szCs w:val="20"/>
              </w:rPr>
            </w:pPr>
            <w:r w:rsidRPr="00CE5903">
              <w:rPr>
                <w:sz w:val="20"/>
                <w:szCs w:val="20"/>
              </w:rPr>
              <w:t>148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52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48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897B6E" w:rsidTr="00622ED3">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jc w:val="center"/>
            </w:pPr>
            <w:r w:rsidRPr="00453670">
              <w:rPr>
                <w:b/>
                <w:bCs/>
              </w:rPr>
              <w:t xml:space="preserve">Змістовий модуль </w:t>
            </w:r>
            <w:r>
              <w:rPr>
                <w:b/>
                <w:bCs/>
              </w:rPr>
              <w:t xml:space="preserve">2. </w:t>
            </w:r>
            <w:proofErr w:type="spellStart"/>
            <w:r w:rsidRPr="00BA0424">
              <w:rPr>
                <w:color w:val="00000A"/>
                <w:lang w:val="ru-RU"/>
              </w:rPr>
              <w:t>Усний</w:t>
            </w:r>
            <w:proofErr w:type="spellEnd"/>
            <w:r w:rsidRPr="00BA0424">
              <w:rPr>
                <w:color w:val="00000A"/>
                <w:lang w:val="ru-RU"/>
              </w:rPr>
              <w:t xml:space="preserve"> та </w:t>
            </w:r>
            <w:proofErr w:type="spellStart"/>
            <w:r w:rsidRPr="00BA0424">
              <w:rPr>
                <w:color w:val="00000A"/>
                <w:lang w:val="ru-RU"/>
              </w:rPr>
              <w:t>письмовий</w:t>
            </w:r>
            <w:proofErr w:type="spellEnd"/>
            <w:r w:rsidRPr="00BA0424">
              <w:rPr>
                <w:color w:val="00000A"/>
                <w:lang w:val="ru-RU"/>
              </w:rPr>
              <w:t xml:space="preserve"> переклад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r>
              <w:t>Тема 1</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перекладу </w:t>
            </w:r>
            <w:proofErr w:type="spellStart"/>
            <w:r w:rsidRPr="00BA0424">
              <w:rPr>
                <w:color w:val="00000A"/>
                <w:lang w:val="ru-RU"/>
              </w:rPr>
              <w:t>текстів</w:t>
            </w:r>
            <w:proofErr w:type="spellEnd"/>
            <w:r w:rsidRPr="00BA0424">
              <w:rPr>
                <w:color w:val="00000A"/>
                <w:lang w:val="ru-RU"/>
              </w:rPr>
              <w:t xml:space="preserve"> </w:t>
            </w:r>
            <w:proofErr w:type="spellStart"/>
            <w:r w:rsidRPr="00BA0424">
              <w:rPr>
                <w:color w:val="00000A"/>
                <w:lang w:val="ru-RU"/>
              </w:rPr>
              <w:t>ділової</w:t>
            </w:r>
            <w:proofErr w:type="spellEnd"/>
            <w:r w:rsidRPr="00BA0424">
              <w:rPr>
                <w:color w:val="00000A"/>
                <w:lang w:val="ru-RU"/>
              </w:rPr>
              <w:t xml:space="preserve"> </w:t>
            </w:r>
            <w:proofErr w:type="spellStart"/>
            <w:r w:rsidRPr="00BA0424">
              <w:rPr>
                <w:color w:val="00000A"/>
                <w:lang w:val="ru-RU"/>
              </w:rPr>
              <w:t>спрямованості</w:t>
            </w:r>
            <w:proofErr w:type="spellEnd"/>
            <w:r w:rsidRPr="00BA0424">
              <w:rPr>
                <w:color w:val="00000A"/>
                <w:lang w:val="ru-RU"/>
              </w:rPr>
              <w:t xml:space="preserve"> (</w:t>
            </w:r>
            <w:proofErr w:type="spellStart"/>
            <w:r w:rsidRPr="00BA0424">
              <w:rPr>
                <w:color w:val="00000A"/>
                <w:lang w:val="ru-RU"/>
              </w:rPr>
              <w:t>теоретичні</w:t>
            </w:r>
            <w:proofErr w:type="spellEnd"/>
            <w:r w:rsidRPr="00BA0424">
              <w:rPr>
                <w:color w:val="00000A"/>
                <w:lang w:val="ru-RU"/>
              </w:rPr>
              <w:t xml:space="preserve"> </w:t>
            </w:r>
            <w:proofErr w:type="spellStart"/>
            <w:r w:rsidRPr="00BA0424">
              <w:rPr>
                <w:color w:val="00000A"/>
                <w:lang w:val="ru-RU"/>
              </w:rPr>
              <w:t>положення</w:t>
            </w:r>
            <w:proofErr w:type="spellEnd"/>
            <w:r w:rsidRPr="00BA0424">
              <w:rPr>
                <w:color w:val="00000A"/>
                <w:lang w:val="ru-RU"/>
              </w:rPr>
              <w:t xml:space="preserve">, </w:t>
            </w:r>
            <w:proofErr w:type="spellStart"/>
            <w:r w:rsidRPr="00BA0424">
              <w:rPr>
                <w:color w:val="00000A"/>
                <w:lang w:val="ru-RU"/>
              </w:rPr>
              <w:t>загальна</w:t>
            </w:r>
            <w:proofErr w:type="spellEnd"/>
            <w:r w:rsidRPr="00BA0424">
              <w:rPr>
                <w:color w:val="00000A"/>
                <w:lang w:val="ru-RU"/>
              </w:rPr>
              <w:t xml:space="preserve">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14</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BA0424" w:rsidRDefault="006C2B3D" w:rsidP="00622ED3">
            <w:pPr>
              <w:rPr>
                <w:color w:val="00000A"/>
                <w:sz w:val="28"/>
                <w:szCs w:val="28"/>
                <w:lang w:val="ru-RU"/>
              </w:rPr>
            </w:pPr>
            <w:r>
              <w:t>Тема 2</w:t>
            </w:r>
            <w:r w:rsidRPr="00453670">
              <w:t>.</w:t>
            </w:r>
            <w:r>
              <w:t xml:space="preserve"> </w:t>
            </w:r>
            <w:proofErr w:type="spellStart"/>
            <w:r w:rsidRPr="00BA0424">
              <w:rPr>
                <w:color w:val="00000A"/>
                <w:lang w:val="ru-RU"/>
              </w:rPr>
              <w:t>Особливості</w:t>
            </w:r>
            <w:proofErr w:type="spellEnd"/>
            <w:r w:rsidRPr="00BA0424">
              <w:rPr>
                <w:color w:val="00000A"/>
                <w:lang w:val="ru-RU"/>
              </w:rPr>
              <w:t xml:space="preserve"> </w:t>
            </w:r>
            <w:proofErr w:type="spellStart"/>
            <w:r w:rsidRPr="00BA0424">
              <w:rPr>
                <w:color w:val="00000A"/>
                <w:lang w:val="ru-RU"/>
              </w:rPr>
              <w:t>складання</w:t>
            </w:r>
            <w:proofErr w:type="spellEnd"/>
            <w:r w:rsidRPr="00BA0424">
              <w:rPr>
                <w:color w:val="00000A"/>
                <w:lang w:val="ru-RU"/>
              </w:rPr>
              <w:t xml:space="preserve"> та перекладу резюме.</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r>
              <w:t>Тема 3</w:t>
            </w:r>
            <w:r w:rsidRPr="00453670">
              <w:t>.</w:t>
            </w:r>
            <w:r>
              <w:t xml:space="preserve"> </w:t>
            </w:r>
            <w:r w:rsidRPr="00BA0424">
              <w:rPr>
                <w:color w:val="00000A"/>
                <w:lang w:val="ru-RU"/>
              </w:rPr>
              <w:t xml:space="preserve">Переклад </w:t>
            </w:r>
            <w:proofErr w:type="spellStart"/>
            <w:r w:rsidRPr="00BA0424">
              <w:rPr>
                <w:color w:val="00000A"/>
                <w:lang w:val="ru-RU"/>
              </w:rPr>
              <w:t>контракті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Default="006C2B3D" w:rsidP="00622ED3">
            <w:r>
              <w:t xml:space="preserve">Тема 4. </w:t>
            </w:r>
            <w:r w:rsidRPr="00BA0424">
              <w:rPr>
                <w:color w:val="00000A"/>
                <w:lang w:val="ru-RU"/>
              </w:rPr>
              <w:t xml:space="preserve">Переклад </w:t>
            </w:r>
            <w:proofErr w:type="spellStart"/>
            <w:r w:rsidRPr="00BA0424">
              <w:rPr>
                <w:color w:val="00000A"/>
                <w:lang w:val="ru-RU"/>
              </w:rPr>
              <w:t>ділових</w:t>
            </w:r>
            <w:proofErr w:type="spellEnd"/>
            <w:r w:rsidRPr="00BA0424">
              <w:rPr>
                <w:color w:val="00000A"/>
                <w:lang w:val="ru-RU"/>
              </w:rPr>
              <w:t xml:space="preserve"> </w:t>
            </w:r>
            <w:proofErr w:type="spellStart"/>
            <w:r w:rsidRPr="00BA0424">
              <w:rPr>
                <w:color w:val="00000A"/>
                <w:lang w:val="ru-RU"/>
              </w:rPr>
              <w:t>листі</w:t>
            </w:r>
            <w:proofErr w:type="gramStart"/>
            <w:r w:rsidRPr="00BA0424">
              <w:rPr>
                <w:color w:val="00000A"/>
                <w:lang w:val="ru-RU"/>
              </w:rPr>
              <w:t>в</w:t>
            </w:r>
            <w:proofErr w:type="spellEnd"/>
            <w:proofErr w:type="gramEnd"/>
            <w:r w:rsidRPr="00BA0424">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453670" w:rsidTr="00622ED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277054" w:rsidRDefault="006C2B3D" w:rsidP="00622ED3">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hideMark/>
          </w:tcPr>
          <w:p w:rsidR="006C2B3D" w:rsidRPr="001E4E77" w:rsidRDefault="006C2B3D" w:rsidP="00622ED3">
            <w:pPr>
              <w:rPr>
                <w:sz w:val="18"/>
                <w:szCs w:val="18"/>
              </w:rPr>
            </w:pPr>
            <w:r w:rsidRPr="00453670">
              <w:t> </w:t>
            </w:r>
            <w:r w:rsidRPr="001E4E77">
              <w:rPr>
                <w:sz w:val="18"/>
                <w:szCs w:val="18"/>
              </w:rPr>
              <w:t>149</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48</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897B6E" w:rsidTr="00622ED3">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C2B3D" w:rsidRPr="00A04BBF" w:rsidRDefault="006C2B3D" w:rsidP="00622ED3">
            <w:pPr>
              <w:jc w:val="center"/>
              <w:rPr>
                <w:color w:val="00000A"/>
                <w:sz w:val="28"/>
                <w:szCs w:val="28"/>
                <w:lang w:val="ru-RU"/>
              </w:rPr>
            </w:pPr>
            <w:r>
              <w:rPr>
                <w:b/>
                <w:bCs/>
              </w:rPr>
              <w:t>Змістовий модуль 3</w:t>
            </w:r>
            <w:r w:rsidRPr="00453670">
              <w:rPr>
                <w:b/>
                <w:bCs/>
              </w:rPr>
              <w:t>.</w:t>
            </w:r>
            <w:r>
              <w:rPr>
                <w:b/>
                <w:bCs/>
              </w:rPr>
              <w:t xml:space="preserve"> </w:t>
            </w:r>
            <w:proofErr w:type="spellStart"/>
            <w:r w:rsidRPr="00A04BBF">
              <w:rPr>
                <w:color w:val="00000A"/>
                <w:lang w:val="ru-RU"/>
              </w:rPr>
              <w:t>Усний</w:t>
            </w:r>
            <w:proofErr w:type="spellEnd"/>
            <w:r w:rsidRPr="00A04BBF">
              <w:rPr>
                <w:color w:val="00000A"/>
                <w:lang w:val="ru-RU"/>
              </w:rPr>
              <w:t xml:space="preserve"> та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A04BBF" w:rsidRDefault="006C2B3D" w:rsidP="00622ED3">
            <w:pPr>
              <w:tabs>
                <w:tab w:val="left" w:pos="1260"/>
                <w:tab w:val="left" w:pos="2920"/>
                <w:tab w:val="left" w:pos="4320"/>
                <w:tab w:val="left" w:pos="5360"/>
                <w:tab w:val="left" w:pos="6780"/>
                <w:tab w:val="left" w:pos="8240"/>
              </w:tabs>
              <w:rPr>
                <w:color w:val="00000A"/>
                <w:lang w:val="ru-RU"/>
              </w:rPr>
            </w:pPr>
            <w:r w:rsidRPr="00453670">
              <w:rPr>
                <w:bCs/>
              </w:rPr>
              <w:t xml:space="preserve">Тема 1. </w:t>
            </w:r>
            <w:proofErr w:type="spellStart"/>
            <w:proofErr w:type="gramStart"/>
            <w:r w:rsidRPr="00A04BBF">
              <w:rPr>
                <w:color w:val="00000A"/>
                <w:lang w:val="ru-RU"/>
              </w:rPr>
              <w:t>Особливості</w:t>
            </w:r>
            <w:proofErr w:type="spellEnd"/>
            <w:r w:rsidRPr="00A04BBF">
              <w:rPr>
                <w:color w:val="00000A"/>
                <w:lang w:val="ru-RU"/>
              </w:rPr>
              <w:t xml:space="preserve"> перекладу </w:t>
            </w:r>
            <w:proofErr w:type="spellStart"/>
            <w:r w:rsidRPr="00A04BBF">
              <w:rPr>
                <w:color w:val="00000A"/>
                <w:lang w:val="ru-RU"/>
              </w:rPr>
              <w:t>текстів</w:t>
            </w:r>
            <w:proofErr w:type="spellEnd"/>
            <w:r w:rsidRPr="00A04BBF">
              <w:rPr>
                <w:color w:val="00000A"/>
                <w:lang w:val="ru-RU"/>
              </w:rPr>
              <w:t xml:space="preserve"> </w:t>
            </w:r>
            <w:proofErr w:type="spellStart"/>
            <w:r w:rsidRPr="00A04BBF">
              <w:rPr>
                <w:color w:val="00000A"/>
                <w:lang w:val="ru-RU"/>
              </w:rPr>
              <w:t>художньо</w:t>
            </w:r>
            <w:proofErr w:type="spellEnd"/>
            <w:r>
              <w:rPr>
                <w:color w:val="00000A"/>
                <w:lang w:val="ru-RU"/>
              </w:rPr>
              <w:t xml:space="preserve"> </w:t>
            </w:r>
            <w:proofErr w:type="spellStart"/>
            <w:r w:rsidRPr="00A04BBF">
              <w:rPr>
                <w:color w:val="00000A"/>
                <w:lang w:val="ru-RU"/>
              </w:rPr>
              <w:t>літератури</w:t>
            </w:r>
            <w:proofErr w:type="spellEnd"/>
            <w:r w:rsidRPr="00A04BBF">
              <w:rPr>
                <w:color w:val="00000A"/>
                <w:lang w:val="ru-RU"/>
              </w:rPr>
              <w:t xml:space="preserve"> (</w:t>
            </w:r>
            <w:proofErr w:type="spellStart"/>
            <w:r w:rsidRPr="00A04BBF">
              <w:rPr>
                <w:color w:val="00000A"/>
                <w:lang w:val="ru-RU"/>
              </w:rPr>
              <w:t>теоретичні</w:t>
            </w:r>
            <w:proofErr w:type="spellEnd"/>
            <w:proofErr w:type="gramEnd"/>
          </w:p>
          <w:p w:rsidR="006C2B3D" w:rsidRPr="00A04BBF" w:rsidRDefault="006C2B3D" w:rsidP="00622ED3">
            <w:pPr>
              <w:spacing w:line="237" w:lineRule="auto"/>
              <w:rPr>
                <w:color w:val="00000A"/>
                <w:sz w:val="28"/>
                <w:szCs w:val="28"/>
                <w:lang w:val="ru-RU"/>
              </w:rPr>
            </w:pPr>
            <w:proofErr w:type="spellStart"/>
            <w:proofErr w:type="gramStart"/>
            <w:r w:rsidRPr="00A04BBF">
              <w:rPr>
                <w:color w:val="00000A"/>
                <w:lang w:val="ru-RU"/>
              </w:rPr>
              <w:t>положення</w:t>
            </w:r>
            <w:proofErr w:type="spellEnd"/>
            <w:r w:rsidRPr="00A04BBF">
              <w:rPr>
                <w:color w:val="00000A"/>
                <w:lang w:val="ru-RU"/>
              </w:rPr>
              <w:t xml:space="preserve">, </w:t>
            </w:r>
            <w:proofErr w:type="spellStart"/>
            <w:r w:rsidRPr="00A04BBF">
              <w:rPr>
                <w:color w:val="00000A"/>
                <w:lang w:val="ru-RU"/>
              </w:rPr>
              <w:lastRenderedPageBreak/>
              <w:t>загальна</w:t>
            </w:r>
            <w:proofErr w:type="spellEnd"/>
            <w:r w:rsidRPr="00A04BBF">
              <w:rPr>
                <w:color w:val="00000A"/>
                <w:lang w:val="ru-RU"/>
              </w:rPr>
              <w:t xml:space="preserve">  характеристика).</w:t>
            </w:r>
            <w:proofErr w:type="gramEnd"/>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lastRenderedPageBreak/>
              <w:t> </w:t>
            </w:r>
            <w:r>
              <w:t>39</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7710B" w:rsidRDefault="006C2B3D" w:rsidP="00622ED3">
            <w:pPr>
              <w:rPr>
                <w:sz w:val="28"/>
                <w:szCs w:val="28"/>
                <w:lang w:val="ru-RU"/>
              </w:rPr>
            </w:pPr>
            <w:r w:rsidRPr="00453670">
              <w:rPr>
                <w:bCs/>
              </w:rPr>
              <w:lastRenderedPageBreak/>
              <w:t>Тема 2.</w:t>
            </w:r>
            <w:r>
              <w:rPr>
                <w:bCs/>
              </w:rPr>
              <w:t xml:space="preserve">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британських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39</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A04BBF" w:rsidRDefault="006C2B3D" w:rsidP="00622ED3">
            <w:pPr>
              <w:spacing w:line="237" w:lineRule="auto"/>
              <w:rPr>
                <w:color w:val="00000A"/>
                <w:sz w:val="28"/>
                <w:szCs w:val="28"/>
                <w:lang w:val="ru-RU"/>
              </w:rPr>
            </w:pPr>
            <w:r>
              <w:rPr>
                <w:bCs/>
              </w:rPr>
              <w:t xml:space="preserve">Тема 3. </w:t>
            </w:r>
            <w:r w:rsidRPr="00A04BBF">
              <w:rPr>
                <w:color w:val="00000A"/>
                <w:lang w:val="ru-RU"/>
              </w:rPr>
              <w:t xml:space="preserve">Переклад </w:t>
            </w:r>
            <w:proofErr w:type="spellStart"/>
            <w:r w:rsidRPr="00A04BBF">
              <w:rPr>
                <w:color w:val="00000A"/>
                <w:lang w:val="ru-RU"/>
              </w:rPr>
              <w:t>уривків</w:t>
            </w:r>
            <w:proofErr w:type="spellEnd"/>
            <w:r w:rsidRPr="00A04BBF">
              <w:rPr>
                <w:color w:val="00000A"/>
                <w:lang w:val="ru-RU"/>
              </w:rPr>
              <w:t xml:space="preserve"> </w:t>
            </w:r>
            <w:proofErr w:type="spellStart"/>
            <w:r w:rsidRPr="00A04BBF">
              <w:rPr>
                <w:color w:val="00000A"/>
                <w:lang w:val="ru-RU"/>
              </w:rPr>
              <w:t>творів</w:t>
            </w:r>
            <w:proofErr w:type="spellEnd"/>
            <w:r w:rsidRPr="00A04BBF">
              <w:rPr>
                <w:color w:val="00000A"/>
                <w:lang w:val="ru-RU"/>
              </w:rPr>
              <w:t xml:space="preserve"> </w:t>
            </w:r>
            <w:proofErr w:type="spellStart"/>
            <w:r w:rsidRPr="00A04BBF">
              <w:rPr>
                <w:color w:val="00000A"/>
                <w:lang w:val="ru-RU"/>
              </w:rPr>
              <w:t>американських</w:t>
            </w:r>
            <w:proofErr w:type="spellEnd"/>
            <w:r w:rsidRPr="00A04BBF">
              <w:rPr>
                <w:color w:val="00000A"/>
                <w:lang w:val="ru-RU"/>
              </w:rPr>
              <w:t xml:space="preserve"> </w:t>
            </w:r>
            <w:proofErr w:type="spellStart"/>
            <w:r w:rsidRPr="00A04BBF">
              <w:rPr>
                <w:color w:val="00000A"/>
                <w:lang w:val="ru-RU"/>
              </w:rPr>
              <w:t>письменникі</w:t>
            </w:r>
            <w:proofErr w:type="gramStart"/>
            <w:r w:rsidRPr="00A04BBF">
              <w:rPr>
                <w:color w:val="00000A"/>
                <w:lang w:val="ru-RU"/>
              </w:rPr>
              <w:t>в</w:t>
            </w:r>
            <w:proofErr w:type="spellEnd"/>
            <w:proofErr w:type="gram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rPr>
                <w:bCs/>
              </w:rPr>
            </w:pPr>
            <w:r>
              <w:rPr>
                <w:bCs/>
              </w:rPr>
              <w:t xml:space="preserve">Тема 4.  </w:t>
            </w:r>
            <w:proofErr w:type="spellStart"/>
            <w:r w:rsidRPr="00A04BBF">
              <w:rPr>
                <w:color w:val="00000A"/>
                <w:lang w:val="ru-RU"/>
              </w:rPr>
              <w:t>Порівняльний</w:t>
            </w:r>
            <w:proofErr w:type="spellEnd"/>
            <w:r w:rsidRPr="00A04BBF">
              <w:rPr>
                <w:color w:val="00000A"/>
                <w:lang w:val="ru-RU"/>
              </w:rPr>
              <w:t xml:space="preserve"> переклад  </w:t>
            </w:r>
            <w:proofErr w:type="spellStart"/>
            <w:r w:rsidRPr="00A04BBF">
              <w:rPr>
                <w:color w:val="00000A"/>
                <w:lang w:val="ru-RU"/>
              </w:rPr>
              <w:t>художніх</w:t>
            </w:r>
            <w:proofErr w:type="spellEnd"/>
            <w:r w:rsidRPr="00A04BBF">
              <w:rPr>
                <w:color w:val="00000A"/>
                <w:lang w:val="ru-RU"/>
              </w:rPr>
              <w:t xml:space="preserve"> </w:t>
            </w:r>
            <w:proofErr w:type="spellStart"/>
            <w:r w:rsidRPr="00A04BBF">
              <w:rPr>
                <w:color w:val="00000A"/>
                <w:lang w:val="ru-RU"/>
              </w:rPr>
              <w:t>текстів</w:t>
            </w:r>
            <w:proofErr w:type="spellEnd"/>
            <w:r w:rsidRPr="00A04BBF">
              <w:rPr>
                <w:color w:val="00000A"/>
                <w:lang w:val="ru-RU"/>
              </w:rPr>
              <w:t xml:space="preserve"> </w:t>
            </w:r>
            <w:proofErr w:type="spellStart"/>
            <w:proofErr w:type="gramStart"/>
            <w:r w:rsidRPr="00A04BBF">
              <w:rPr>
                <w:color w:val="00000A"/>
                <w:lang w:val="ru-RU"/>
              </w:rPr>
              <w:t>р</w:t>
            </w:r>
            <w:proofErr w:type="gramEnd"/>
            <w:r w:rsidRPr="00A04BBF">
              <w:rPr>
                <w:color w:val="00000A"/>
                <w:lang w:val="ru-RU"/>
              </w:rPr>
              <w:t>ізних</w:t>
            </w:r>
            <w:proofErr w:type="spellEnd"/>
            <w:r w:rsidRPr="00A04BBF">
              <w:rPr>
                <w:color w:val="00000A"/>
                <w:lang w:val="ru-RU"/>
              </w:rPr>
              <w:t xml:space="preserve"> </w:t>
            </w:r>
            <w:proofErr w:type="spellStart"/>
            <w:r w:rsidRPr="00A04BBF">
              <w:rPr>
                <w:color w:val="00000A"/>
                <w:lang w:val="ru-RU"/>
              </w:rPr>
              <w:t>жанрів</w:t>
            </w:r>
            <w:proofErr w:type="spellEnd"/>
            <w:r w:rsidRPr="00A04BBF">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pPr>
              <w:jc w:val="center"/>
            </w:pPr>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r>
      <w:tr w:rsidR="006C2B3D" w:rsidRPr="00453670" w:rsidTr="00622ED3">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277054" w:rsidRDefault="006C2B3D" w:rsidP="00622ED3">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hideMark/>
          </w:tcPr>
          <w:p w:rsidR="006C2B3D" w:rsidRPr="00B776F2" w:rsidRDefault="006C2B3D" w:rsidP="00622ED3">
            <w:pPr>
              <w:rPr>
                <w:sz w:val="18"/>
                <w:szCs w:val="18"/>
              </w:rPr>
            </w:pPr>
            <w:r w:rsidRPr="00B776F2">
              <w:rPr>
                <w:sz w:val="18"/>
                <w:szCs w:val="18"/>
              </w:rPr>
              <w:t> 152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52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50</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897B6E" w:rsidTr="00622ED3">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6C2B3D" w:rsidRPr="00A04BBF" w:rsidRDefault="006C2B3D" w:rsidP="00622ED3">
            <w:pPr>
              <w:jc w:val="center"/>
              <w:rPr>
                <w:color w:val="00000A"/>
                <w:sz w:val="28"/>
                <w:szCs w:val="28"/>
                <w:lang w:val="ru-RU"/>
              </w:rPr>
            </w:pPr>
            <w:r>
              <w:rPr>
                <w:b/>
                <w:bCs/>
              </w:rPr>
              <w:t>Змістовий модуль 4</w:t>
            </w:r>
            <w:r w:rsidRPr="00453670">
              <w:rPr>
                <w:b/>
                <w:bCs/>
              </w:rPr>
              <w:t>.</w:t>
            </w:r>
            <w:r>
              <w:rPr>
                <w:b/>
                <w:bCs/>
              </w:rPr>
              <w:t xml:space="preserve"> </w:t>
            </w:r>
            <w:proofErr w:type="spellStart"/>
            <w:r w:rsidRPr="00A04BBF">
              <w:rPr>
                <w:color w:val="00000A"/>
                <w:lang w:val="ru-RU"/>
              </w:rPr>
              <w:t>Усний</w:t>
            </w:r>
            <w:proofErr w:type="spellEnd"/>
            <w:r w:rsidRPr="00A04BBF">
              <w:rPr>
                <w:color w:val="00000A"/>
                <w:lang w:val="ru-RU"/>
              </w:rPr>
              <w:t xml:space="preserve">  та  </w:t>
            </w:r>
            <w:proofErr w:type="spellStart"/>
            <w:r w:rsidRPr="00A04BBF">
              <w:rPr>
                <w:color w:val="00000A"/>
                <w:lang w:val="ru-RU"/>
              </w:rPr>
              <w:t>письмовий</w:t>
            </w:r>
            <w:proofErr w:type="spellEnd"/>
            <w:r w:rsidRPr="00A04BBF">
              <w:rPr>
                <w:color w:val="00000A"/>
                <w:lang w:val="ru-RU"/>
              </w:rPr>
              <w:t xml:space="preserve">  переклад  </w:t>
            </w:r>
            <w:proofErr w:type="spellStart"/>
            <w:r w:rsidRPr="00A04BBF">
              <w:rPr>
                <w:color w:val="00000A"/>
                <w:lang w:val="ru-RU"/>
              </w:rPr>
              <w:t>суспільно-політичної</w:t>
            </w:r>
            <w:proofErr w:type="spellEnd"/>
            <w:r w:rsidRPr="00A04BBF">
              <w:rPr>
                <w:color w:val="00000A"/>
                <w:lang w:val="ru-RU"/>
              </w:rPr>
              <w:t xml:space="preserve"> </w:t>
            </w:r>
            <w:proofErr w:type="spellStart"/>
            <w:r w:rsidRPr="00A04BBF">
              <w:rPr>
                <w:color w:val="00000A"/>
                <w:lang w:val="ru-RU"/>
              </w:rPr>
              <w:t>літератури</w:t>
            </w:r>
            <w:proofErr w:type="spellEnd"/>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9A1937" w:rsidRDefault="006C2B3D" w:rsidP="00622ED3">
            <w:pPr>
              <w:rPr>
                <w:bCs/>
              </w:rPr>
            </w:pPr>
            <w:r w:rsidRPr="009A1937">
              <w:rPr>
                <w:bCs/>
              </w:rPr>
              <w:t xml:space="preserve">Тема 1.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w:t>
            </w:r>
            <w:proofErr w:type="spellStart"/>
            <w:proofErr w:type="gramStart"/>
            <w:r w:rsidRPr="001D38A5">
              <w:rPr>
                <w:color w:val="00000A"/>
                <w:lang w:val="ru-RU"/>
              </w:rPr>
              <w:t>п</w:t>
            </w:r>
            <w:proofErr w:type="gramEnd"/>
            <w:r w:rsidRPr="001D38A5">
              <w:rPr>
                <w:color w:val="00000A"/>
                <w:lang w:val="ru-RU"/>
              </w:rPr>
              <w:t>ідприємства</w:t>
            </w:r>
            <w:proofErr w:type="spellEnd"/>
            <w:r w:rsidRPr="001D38A5">
              <w:rPr>
                <w:color w:val="00000A"/>
                <w:lang w:val="ru-RU"/>
              </w:rPr>
              <w:t xml:space="preserve"> </w:t>
            </w:r>
            <w:proofErr w:type="spellStart"/>
            <w:r w:rsidRPr="001D38A5">
              <w:rPr>
                <w:color w:val="00000A"/>
                <w:lang w:val="ru-RU"/>
              </w:rPr>
              <w:t>Волині</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40</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14</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9A1937" w:rsidRDefault="006C2B3D" w:rsidP="00622ED3">
            <w:pPr>
              <w:rPr>
                <w:bCs/>
              </w:rPr>
            </w:pPr>
            <w:r w:rsidRPr="009A1937">
              <w:rPr>
                <w:bCs/>
              </w:rPr>
              <w:t>Тема 2.</w:t>
            </w:r>
            <w:r>
              <w:rPr>
                <w:bCs/>
              </w:rPr>
              <w:t xml:space="preserve"> </w:t>
            </w:r>
            <w:r w:rsidRPr="001D38A5">
              <w:rPr>
                <w:color w:val="00000A"/>
                <w:lang w:val="ru-RU"/>
              </w:rPr>
              <w:t xml:space="preserve">Переклад </w:t>
            </w:r>
            <w:proofErr w:type="spellStart"/>
            <w:r w:rsidRPr="001D38A5">
              <w:rPr>
                <w:color w:val="00000A"/>
                <w:lang w:val="ru-RU"/>
              </w:rPr>
              <w:t>текстів</w:t>
            </w:r>
            <w:proofErr w:type="spellEnd"/>
            <w:r w:rsidRPr="001D38A5">
              <w:rPr>
                <w:color w:val="00000A"/>
                <w:lang w:val="ru-RU"/>
              </w:rPr>
              <w:t xml:space="preserve"> про СНУ </w:t>
            </w:r>
            <w:proofErr w:type="spellStart"/>
            <w:r w:rsidRPr="001D38A5">
              <w:rPr>
                <w:color w:val="00000A"/>
                <w:lang w:val="ru-RU"/>
              </w:rPr>
              <w:t>імені</w:t>
            </w:r>
            <w:proofErr w:type="spellEnd"/>
            <w:r w:rsidRPr="001D38A5">
              <w:rPr>
                <w:color w:val="00000A"/>
                <w:lang w:val="ru-RU"/>
              </w:rPr>
              <w:t xml:space="preserve"> </w:t>
            </w:r>
            <w:proofErr w:type="spellStart"/>
            <w:r w:rsidRPr="001D38A5">
              <w:rPr>
                <w:color w:val="00000A"/>
                <w:lang w:val="ru-RU"/>
              </w:rPr>
              <w:t>Лесі</w:t>
            </w:r>
            <w:proofErr w:type="spellEnd"/>
            <w:r w:rsidRPr="001D38A5">
              <w:rPr>
                <w:color w:val="00000A"/>
                <w:lang w:val="ru-RU"/>
              </w:rPr>
              <w:t xml:space="preserve"> </w:t>
            </w:r>
            <w:proofErr w:type="spellStart"/>
            <w:r w:rsidRPr="001D38A5">
              <w:rPr>
                <w:color w:val="00000A"/>
                <w:lang w:val="ru-RU"/>
              </w:rPr>
              <w:t>Українки</w:t>
            </w:r>
            <w:proofErr w:type="spellEnd"/>
            <w:r w:rsidRPr="001D38A5">
              <w:rPr>
                <w:color w:val="00000A"/>
                <w:lang w:val="ru-RU"/>
              </w:rPr>
              <w:t xml:space="preserve">, роботу </w:t>
            </w:r>
            <w:proofErr w:type="spellStart"/>
            <w:r w:rsidRPr="001D38A5">
              <w:rPr>
                <w:color w:val="00000A"/>
                <w:lang w:val="ru-RU"/>
              </w:rPr>
              <w:t>його</w:t>
            </w:r>
            <w:proofErr w:type="spellEnd"/>
            <w:r w:rsidRPr="001D38A5">
              <w:rPr>
                <w:color w:val="00000A"/>
                <w:lang w:val="ru-RU"/>
              </w:rPr>
              <w:t xml:space="preserve"> </w:t>
            </w:r>
            <w:proofErr w:type="spellStart"/>
            <w:proofErr w:type="gramStart"/>
            <w:r w:rsidRPr="001D38A5">
              <w:rPr>
                <w:color w:val="00000A"/>
                <w:lang w:val="ru-RU"/>
              </w:rPr>
              <w:t>п</w:t>
            </w:r>
            <w:proofErr w:type="gramEnd"/>
            <w:r w:rsidRPr="001D38A5">
              <w:rPr>
                <w:color w:val="00000A"/>
                <w:lang w:val="ru-RU"/>
              </w:rPr>
              <w:t>ідрозділів</w:t>
            </w:r>
            <w:proofErr w:type="spellEnd"/>
            <w:r w:rsidRPr="001D38A5">
              <w:rPr>
                <w:color w:val="00000A"/>
                <w:lang w:val="ru-RU"/>
              </w:rPr>
              <w:t xml:space="preserve">, </w:t>
            </w:r>
            <w:proofErr w:type="spellStart"/>
            <w:r w:rsidRPr="001D38A5">
              <w:rPr>
                <w:color w:val="00000A"/>
                <w:lang w:val="ru-RU"/>
              </w:rPr>
              <w:t>життя</w:t>
            </w:r>
            <w:proofErr w:type="spellEnd"/>
            <w:r w:rsidRPr="001D38A5">
              <w:rPr>
                <w:color w:val="00000A"/>
                <w:lang w:val="ru-RU"/>
              </w:rPr>
              <w:t xml:space="preserve"> </w:t>
            </w:r>
            <w:proofErr w:type="spellStart"/>
            <w:r w:rsidRPr="001D38A5">
              <w:rPr>
                <w:color w:val="00000A"/>
                <w:lang w:val="ru-RU"/>
              </w:rPr>
              <w:t>студентів</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9A1937" w:rsidRDefault="006C2B3D" w:rsidP="00622ED3">
            <w:pPr>
              <w:rPr>
                <w:bCs/>
              </w:rPr>
            </w:pPr>
            <w:r w:rsidRPr="009A1937">
              <w:rPr>
                <w:bCs/>
              </w:rPr>
              <w:t>Тема 3.</w:t>
            </w:r>
            <w:r>
              <w:rPr>
                <w:bCs/>
              </w:rPr>
              <w:t xml:space="preserve"> </w:t>
            </w:r>
            <w:r w:rsidRPr="001D38A5">
              <w:rPr>
                <w:color w:val="00000A"/>
                <w:lang w:val="ru-RU"/>
              </w:rPr>
              <w:t xml:space="preserve">Переклад </w:t>
            </w:r>
            <w:proofErr w:type="spellStart"/>
            <w:r w:rsidRPr="001D38A5">
              <w:rPr>
                <w:color w:val="00000A"/>
                <w:lang w:val="ru-RU"/>
              </w:rPr>
              <w:t>газетних</w:t>
            </w:r>
            <w:proofErr w:type="spellEnd"/>
            <w:r w:rsidRPr="001D38A5">
              <w:rPr>
                <w:color w:val="00000A"/>
                <w:lang w:val="ru-RU"/>
              </w:rPr>
              <w:t xml:space="preserve"> та </w:t>
            </w:r>
            <w:proofErr w:type="spellStart"/>
            <w:r w:rsidRPr="001D38A5">
              <w:rPr>
                <w:color w:val="00000A"/>
                <w:lang w:val="ru-RU"/>
              </w:rPr>
              <w:t>журнальних</w:t>
            </w:r>
            <w:proofErr w:type="spellEnd"/>
            <w:r w:rsidRPr="001D38A5">
              <w:rPr>
                <w:color w:val="00000A"/>
                <w:lang w:val="ru-RU"/>
              </w:rPr>
              <w:t xml:space="preserve"> статей.</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r>
      <w:tr w:rsidR="006C2B3D" w:rsidRPr="000D2585"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9A1937" w:rsidRDefault="006C2B3D" w:rsidP="00622ED3">
            <w:pPr>
              <w:rPr>
                <w:bCs/>
              </w:rPr>
            </w:pPr>
            <w:r w:rsidRPr="009A1937">
              <w:rPr>
                <w:bCs/>
              </w:rPr>
              <w:t xml:space="preserve">Тема 4. </w:t>
            </w:r>
            <w:proofErr w:type="spellStart"/>
            <w:r w:rsidRPr="001D38A5">
              <w:rPr>
                <w:color w:val="00000A"/>
                <w:lang w:val="ru-RU"/>
              </w:rPr>
              <w:t>Презентація</w:t>
            </w:r>
            <w:proofErr w:type="spellEnd"/>
            <w:r w:rsidRPr="001D38A5">
              <w:rPr>
                <w:color w:val="00000A"/>
                <w:lang w:val="ru-RU"/>
              </w:rPr>
              <w:t xml:space="preserve">  </w:t>
            </w:r>
            <w:proofErr w:type="spellStart"/>
            <w:r w:rsidRPr="001D38A5">
              <w:rPr>
                <w:color w:val="00000A"/>
                <w:lang w:val="ru-RU"/>
              </w:rPr>
              <w:t>інформації</w:t>
            </w:r>
            <w:proofErr w:type="spellEnd"/>
            <w:r w:rsidRPr="001D38A5">
              <w:rPr>
                <w:color w:val="00000A"/>
                <w:lang w:val="ru-RU"/>
              </w:rPr>
              <w:t xml:space="preserve"> про </w:t>
            </w:r>
            <w:proofErr w:type="spellStart"/>
            <w:r w:rsidRPr="001D38A5">
              <w:rPr>
                <w:color w:val="00000A"/>
                <w:lang w:val="ru-RU"/>
              </w:rPr>
              <w:t>фірму</w:t>
            </w:r>
            <w:proofErr w:type="spellEnd"/>
            <w:r w:rsidRPr="001D38A5">
              <w:rPr>
                <w:color w:val="00000A"/>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37</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pPr>
              <w:rPr>
                <w:sz w:val="20"/>
                <w:szCs w:val="20"/>
              </w:rPr>
            </w:pP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13</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r>
              <w:t>12</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9A1937" w:rsidRDefault="006C2B3D" w:rsidP="00622ED3">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hideMark/>
          </w:tcPr>
          <w:p w:rsidR="006C2B3D" w:rsidRPr="0006050A" w:rsidRDefault="006C2B3D" w:rsidP="00622ED3">
            <w:pPr>
              <w:rPr>
                <w:sz w:val="18"/>
                <w:szCs w:val="18"/>
              </w:rPr>
            </w:pPr>
            <w:r w:rsidRPr="0006050A">
              <w:rPr>
                <w:sz w:val="18"/>
                <w:szCs w:val="18"/>
              </w:rPr>
              <w:t>151 </w:t>
            </w:r>
          </w:p>
        </w:tc>
        <w:tc>
          <w:tcPr>
            <w:tcW w:w="544" w:type="dxa"/>
            <w:tcBorders>
              <w:top w:val="nil"/>
              <w:left w:val="nil"/>
              <w:bottom w:val="single" w:sz="4" w:space="0" w:color="auto"/>
              <w:right w:val="single" w:sz="4" w:space="0" w:color="auto"/>
            </w:tcBorders>
            <w:shd w:val="clear" w:color="auto" w:fill="auto"/>
            <w:vAlign w:val="center"/>
            <w:hideMark/>
          </w:tcPr>
          <w:p w:rsidR="006C2B3D" w:rsidRPr="009A1937" w:rsidRDefault="006C2B3D" w:rsidP="00622ED3">
            <w:pPr>
              <w:rPr>
                <w:sz w:val="20"/>
                <w:szCs w:val="20"/>
              </w:rPr>
            </w:pPr>
            <w:r w:rsidRPr="009A1937">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53</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r>
              <w:t>49</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r w:rsidR="006C2B3D" w:rsidRPr="00453670" w:rsidTr="00622ED3">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6C2B3D" w:rsidRPr="00453670" w:rsidRDefault="006C2B3D" w:rsidP="00622ED3">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6C2B3D" w:rsidRPr="0006050A" w:rsidRDefault="006C2B3D" w:rsidP="00622ED3">
            <w:pPr>
              <w:rPr>
                <w:sz w:val="18"/>
                <w:szCs w:val="18"/>
              </w:rPr>
            </w:pPr>
            <w:r w:rsidRPr="0006050A">
              <w:rPr>
                <w:sz w:val="18"/>
                <w:szCs w:val="18"/>
              </w:rPr>
              <w:t> 600</w:t>
            </w:r>
          </w:p>
        </w:tc>
        <w:tc>
          <w:tcPr>
            <w:tcW w:w="544" w:type="dxa"/>
            <w:tcBorders>
              <w:top w:val="nil"/>
              <w:left w:val="nil"/>
              <w:bottom w:val="single" w:sz="4" w:space="0" w:color="auto"/>
              <w:right w:val="single" w:sz="4" w:space="0" w:color="auto"/>
            </w:tcBorders>
            <w:shd w:val="clear" w:color="auto" w:fill="auto"/>
            <w:vAlign w:val="center"/>
            <w:hideMark/>
          </w:tcPr>
          <w:p w:rsidR="006C2B3D" w:rsidRPr="00277054" w:rsidRDefault="006C2B3D" w:rsidP="00622ED3">
            <w:pPr>
              <w:rPr>
                <w:sz w:val="20"/>
                <w:szCs w:val="20"/>
              </w:rPr>
            </w:pPr>
            <w:r w:rsidRPr="00277054">
              <w:rPr>
                <w:sz w:val="20"/>
                <w:szCs w:val="20"/>
              </w:rPr>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tc>
        <w:tc>
          <w:tcPr>
            <w:tcW w:w="544" w:type="dxa"/>
            <w:tcBorders>
              <w:top w:val="nil"/>
              <w:left w:val="nil"/>
              <w:bottom w:val="single" w:sz="4" w:space="0" w:color="auto"/>
              <w:right w:val="single" w:sz="4" w:space="0" w:color="auto"/>
            </w:tcBorders>
            <w:shd w:val="clear" w:color="auto" w:fill="auto"/>
            <w:vAlign w:val="center"/>
            <w:hideMark/>
          </w:tcPr>
          <w:p w:rsidR="006C2B3D" w:rsidRPr="000D2585" w:rsidRDefault="006C2B3D" w:rsidP="00622ED3">
            <w:pPr>
              <w:rPr>
                <w:sz w:val="18"/>
                <w:szCs w:val="18"/>
              </w:rPr>
            </w:pPr>
            <w:r w:rsidRPr="00453670">
              <w:t> </w:t>
            </w:r>
            <w:r w:rsidRPr="000D2585">
              <w:rPr>
                <w:sz w:val="18"/>
                <w:szCs w:val="18"/>
              </w:rPr>
              <w:t>210</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CF5717" w:rsidRDefault="006C2B3D" w:rsidP="00622ED3">
            <w:pPr>
              <w:rPr>
                <w:sz w:val="18"/>
                <w:szCs w:val="18"/>
              </w:rPr>
            </w:pPr>
            <w:r w:rsidRPr="00CF571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6C2B3D" w:rsidRPr="00E35DD7" w:rsidRDefault="006C2B3D" w:rsidP="00622ED3">
            <w:pPr>
              <w:rPr>
                <w:sz w:val="18"/>
                <w:szCs w:val="18"/>
              </w:rPr>
            </w:pPr>
            <w:r w:rsidRPr="00E35DD7">
              <w:rPr>
                <w:sz w:val="18"/>
                <w:szCs w:val="18"/>
              </w:rPr>
              <w:t>195</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6C2B3D" w:rsidRPr="00453670" w:rsidRDefault="006C2B3D" w:rsidP="00622ED3">
            <w:r w:rsidRPr="00453670">
              <w:t> </w:t>
            </w:r>
          </w:p>
        </w:tc>
      </w:tr>
    </w:tbl>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6C2B3D" w:rsidRDefault="006C2B3D" w:rsidP="006C2B3D">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0E2F30" w:rsidRDefault="000E2F30" w:rsidP="000E2F30">
      <w:pPr>
        <w:shd w:val="clear" w:color="auto" w:fill="FFFFFF"/>
        <w:jc w:val="center"/>
        <w:rPr>
          <w:b/>
          <w:bCs/>
          <w:sz w:val="28"/>
          <w:szCs w:val="28"/>
        </w:rPr>
      </w:pPr>
      <w:r w:rsidRPr="00CA7130">
        <w:rPr>
          <w:b/>
          <w:bCs/>
          <w:sz w:val="28"/>
          <w:szCs w:val="28"/>
        </w:rPr>
        <w:t>Основна</w:t>
      </w:r>
    </w:p>
    <w:p w:rsidR="000E2F30" w:rsidRPr="00A72235" w:rsidRDefault="000E2F30" w:rsidP="000E2F30">
      <w:pPr>
        <w:pStyle w:val="a4"/>
        <w:numPr>
          <w:ilvl w:val="0"/>
          <w:numId w:val="16"/>
        </w:numPr>
        <w:shd w:val="clear" w:color="auto" w:fill="FFFFFF"/>
        <w:rPr>
          <w:bCs/>
          <w:sz w:val="28"/>
          <w:szCs w:val="28"/>
        </w:rPr>
      </w:pPr>
      <w:proofErr w:type="spellStart"/>
      <w:r w:rsidRPr="00A72235">
        <w:rPr>
          <w:bCs/>
          <w:sz w:val="28"/>
          <w:szCs w:val="28"/>
        </w:rPr>
        <w:t>Карабан</w:t>
      </w:r>
      <w:proofErr w:type="spellEnd"/>
      <w:r w:rsidRPr="00A72235">
        <w:rPr>
          <w:bCs/>
          <w:sz w:val="28"/>
          <w:szCs w:val="28"/>
        </w:rPr>
        <w:t xml:space="preserve"> В.І.</w:t>
      </w:r>
      <w:r>
        <w:rPr>
          <w:bCs/>
          <w:sz w:val="28"/>
          <w:szCs w:val="28"/>
        </w:rPr>
        <w:t xml:space="preserve"> </w:t>
      </w:r>
      <w:r w:rsidRPr="00A72235">
        <w:rPr>
          <w:bCs/>
          <w:sz w:val="28"/>
          <w:szCs w:val="28"/>
        </w:rPr>
        <w:t xml:space="preserve"> </w:t>
      </w:r>
      <w:r>
        <w:rPr>
          <w:bCs/>
          <w:sz w:val="28"/>
          <w:szCs w:val="28"/>
        </w:rPr>
        <w:t xml:space="preserve">Теорія і практика перекладу з української мови на англійську мову. Посібник-довідник для студентів вищих  закладів </w:t>
      </w:r>
      <w:proofErr w:type="spellStart"/>
      <w:r>
        <w:rPr>
          <w:bCs/>
          <w:sz w:val="28"/>
          <w:szCs w:val="28"/>
        </w:rPr>
        <w:t>освіти.-</w:t>
      </w:r>
      <w:proofErr w:type="spellEnd"/>
      <w:r>
        <w:rPr>
          <w:bCs/>
          <w:sz w:val="28"/>
          <w:szCs w:val="28"/>
        </w:rPr>
        <w:t xml:space="preserve"> Вінниця: Нова Книга, 2003.</w:t>
      </w:r>
    </w:p>
    <w:p w:rsidR="000E2F30" w:rsidRDefault="000E2F30" w:rsidP="000E2F30">
      <w:pPr>
        <w:pStyle w:val="a4"/>
        <w:numPr>
          <w:ilvl w:val="0"/>
          <w:numId w:val="16"/>
        </w:numPr>
        <w:tabs>
          <w:tab w:val="left" w:pos="6570"/>
        </w:tabs>
        <w:spacing w:after="200" w:line="276" w:lineRule="auto"/>
        <w:contextualSpacing/>
        <w:rPr>
          <w:sz w:val="28"/>
          <w:szCs w:val="28"/>
        </w:rPr>
      </w:pPr>
      <w:r>
        <w:rPr>
          <w:sz w:val="28"/>
          <w:szCs w:val="28"/>
        </w:rPr>
        <w:t xml:space="preserve"> </w:t>
      </w:r>
      <w:proofErr w:type="spellStart"/>
      <w:r>
        <w:rPr>
          <w:sz w:val="28"/>
          <w:szCs w:val="28"/>
        </w:rPr>
        <w:t>Корунець</w:t>
      </w:r>
      <w:proofErr w:type="spellEnd"/>
      <w:r>
        <w:rPr>
          <w:sz w:val="28"/>
          <w:szCs w:val="28"/>
        </w:rPr>
        <w:t xml:space="preserve"> І.В.Теорія  і практика перекладу (аспектний переклад).К.,1999.</w:t>
      </w:r>
    </w:p>
    <w:p w:rsidR="000E2F30" w:rsidRDefault="000E2F30" w:rsidP="000E2F30">
      <w:pPr>
        <w:pStyle w:val="a4"/>
        <w:numPr>
          <w:ilvl w:val="0"/>
          <w:numId w:val="16"/>
        </w:numPr>
        <w:shd w:val="clear" w:color="auto" w:fill="FFFFFF"/>
        <w:rPr>
          <w:bCs/>
          <w:sz w:val="28"/>
          <w:szCs w:val="28"/>
        </w:rPr>
      </w:pPr>
      <w:proofErr w:type="spellStart"/>
      <w:r>
        <w:rPr>
          <w:sz w:val="28"/>
          <w:szCs w:val="28"/>
        </w:rPr>
        <w:t>Корунець</w:t>
      </w:r>
      <w:proofErr w:type="spellEnd"/>
      <w:r>
        <w:rPr>
          <w:sz w:val="28"/>
          <w:szCs w:val="28"/>
        </w:rPr>
        <w:t xml:space="preserve"> І.В . Вступ до </w:t>
      </w:r>
      <w:proofErr w:type="spellStart"/>
      <w:r>
        <w:rPr>
          <w:sz w:val="28"/>
          <w:szCs w:val="28"/>
        </w:rPr>
        <w:t>переклаждознавства</w:t>
      </w:r>
      <w:proofErr w:type="spellEnd"/>
      <w:r>
        <w:rPr>
          <w:sz w:val="28"/>
          <w:szCs w:val="28"/>
        </w:rPr>
        <w:t>.</w:t>
      </w:r>
      <w:r w:rsidRPr="0073265A">
        <w:rPr>
          <w:bCs/>
          <w:sz w:val="28"/>
          <w:szCs w:val="28"/>
        </w:rPr>
        <w:t xml:space="preserve"> </w:t>
      </w:r>
      <w:r>
        <w:rPr>
          <w:bCs/>
          <w:sz w:val="28"/>
          <w:szCs w:val="28"/>
        </w:rPr>
        <w:t>.- Вінниця: Нова Книга, 2003.</w:t>
      </w:r>
    </w:p>
    <w:p w:rsidR="000E2F30" w:rsidRDefault="000E2F30" w:rsidP="000E2F30">
      <w:pPr>
        <w:pStyle w:val="a4"/>
        <w:numPr>
          <w:ilvl w:val="0"/>
          <w:numId w:val="16"/>
        </w:numPr>
        <w:shd w:val="clear" w:color="auto" w:fill="FFFFFF"/>
        <w:rPr>
          <w:bCs/>
          <w:sz w:val="28"/>
          <w:szCs w:val="28"/>
        </w:rPr>
      </w:pPr>
      <w:r>
        <w:rPr>
          <w:bCs/>
          <w:sz w:val="28"/>
          <w:szCs w:val="28"/>
        </w:rPr>
        <w:t>Англо-український словник</w:t>
      </w:r>
    </w:p>
    <w:p w:rsidR="000E2F30" w:rsidRDefault="000E2F30" w:rsidP="000E2F30">
      <w:pPr>
        <w:pStyle w:val="a4"/>
        <w:numPr>
          <w:ilvl w:val="0"/>
          <w:numId w:val="16"/>
        </w:numPr>
        <w:shd w:val="clear" w:color="auto" w:fill="FFFFFF"/>
        <w:rPr>
          <w:bCs/>
          <w:sz w:val="28"/>
          <w:szCs w:val="28"/>
        </w:rPr>
      </w:pPr>
      <w:r>
        <w:rPr>
          <w:bCs/>
          <w:sz w:val="28"/>
          <w:szCs w:val="28"/>
        </w:rPr>
        <w:t>Українсько-англійський словник</w:t>
      </w:r>
    </w:p>
    <w:p w:rsidR="000E2F30" w:rsidRDefault="000E2F30" w:rsidP="000E2F30">
      <w:pPr>
        <w:pStyle w:val="a4"/>
        <w:numPr>
          <w:ilvl w:val="0"/>
          <w:numId w:val="16"/>
        </w:numPr>
        <w:shd w:val="clear" w:color="auto" w:fill="FFFFFF"/>
        <w:rPr>
          <w:bCs/>
          <w:sz w:val="28"/>
          <w:szCs w:val="28"/>
        </w:rPr>
      </w:pPr>
      <w:r>
        <w:rPr>
          <w:bCs/>
          <w:sz w:val="28"/>
          <w:szCs w:val="28"/>
        </w:rPr>
        <w:t>Он-лайн словники</w:t>
      </w:r>
    </w:p>
    <w:p w:rsidR="000E2F30" w:rsidRDefault="000E2F30" w:rsidP="000E2F30">
      <w:pPr>
        <w:pStyle w:val="a4"/>
        <w:shd w:val="clear" w:color="auto" w:fill="FFFFFF"/>
        <w:ind w:left="247" w:firstLine="0"/>
        <w:rPr>
          <w:bCs/>
          <w:sz w:val="28"/>
          <w:szCs w:val="28"/>
        </w:rPr>
      </w:pPr>
    </w:p>
    <w:p w:rsidR="000E2F30" w:rsidRPr="00A72235" w:rsidRDefault="000E2F30" w:rsidP="000E2F30">
      <w:pPr>
        <w:pStyle w:val="a4"/>
        <w:shd w:val="clear" w:color="auto" w:fill="FFFFFF"/>
        <w:ind w:left="247" w:firstLine="0"/>
        <w:rPr>
          <w:bCs/>
          <w:sz w:val="28"/>
          <w:szCs w:val="28"/>
        </w:rPr>
      </w:pPr>
    </w:p>
    <w:p w:rsidR="000E2F30" w:rsidRDefault="000E2F30" w:rsidP="000E2F30">
      <w:pPr>
        <w:jc w:val="center"/>
        <w:rPr>
          <w:sz w:val="28"/>
          <w:szCs w:val="28"/>
        </w:rPr>
      </w:pPr>
    </w:p>
    <w:p w:rsidR="000E2F30" w:rsidRDefault="000E2F30" w:rsidP="000E2F30">
      <w:pPr>
        <w:jc w:val="center"/>
        <w:rPr>
          <w:b/>
          <w:bCs/>
          <w:sz w:val="28"/>
          <w:szCs w:val="28"/>
        </w:rPr>
      </w:pPr>
      <w:r w:rsidRPr="00B6214D">
        <w:rPr>
          <w:b/>
          <w:bCs/>
          <w:sz w:val="28"/>
          <w:szCs w:val="28"/>
        </w:rPr>
        <w:t xml:space="preserve"> Допоміжна</w:t>
      </w:r>
    </w:p>
    <w:p w:rsidR="000E2F30" w:rsidRPr="00AF2B2C" w:rsidRDefault="000E2F30" w:rsidP="000E2F30">
      <w:pPr>
        <w:pStyle w:val="a4"/>
        <w:numPr>
          <w:ilvl w:val="0"/>
          <w:numId w:val="17"/>
        </w:numPr>
        <w:tabs>
          <w:tab w:val="left" w:pos="6570"/>
        </w:tabs>
        <w:spacing w:after="200" w:line="276" w:lineRule="auto"/>
        <w:contextualSpacing/>
        <w:rPr>
          <w:sz w:val="28"/>
          <w:szCs w:val="28"/>
        </w:rPr>
      </w:pPr>
      <w:proofErr w:type="spellStart"/>
      <w:r w:rsidRPr="00AF2B2C">
        <w:rPr>
          <w:sz w:val="28"/>
          <w:szCs w:val="28"/>
        </w:rPr>
        <w:lastRenderedPageBreak/>
        <w:t>Жлуктенко</w:t>
      </w:r>
      <w:proofErr w:type="spellEnd"/>
      <w:r w:rsidRPr="00AF2B2C">
        <w:rPr>
          <w:sz w:val="28"/>
          <w:szCs w:val="28"/>
        </w:rPr>
        <w:t xml:space="preserve"> Ю., </w:t>
      </w:r>
      <w:proofErr w:type="spellStart"/>
      <w:r w:rsidRPr="00AF2B2C">
        <w:rPr>
          <w:sz w:val="28"/>
          <w:szCs w:val="28"/>
        </w:rPr>
        <w:t>Двухжилов</w:t>
      </w:r>
      <w:proofErr w:type="spellEnd"/>
      <w:r w:rsidRPr="00AF2B2C">
        <w:rPr>
          <w:sz w:val="28"/>
          <w:szCs w:val="28"/>
        </w:rPr>
        <w:t xml:space="preserve"> О. Проблеми адекватності перекладу:</w:t>
      </w:r>
      <w:proofErr w:type="spellStart"/>
      <w:r w:rsidRPr="00AF2B2C">
        <w:rPr>
          <w:sz w:val="28"/>
          <w:szCs w:val="28"/>
        </w:rPr>
        <w:t>ТіПП</w:t>
      </w:r>
      <w:proofErr w:type="spellEnd"/>
      <w:r w:rsidRPr="00AF2B2C">
        <w:rPr>
          <w:sz w:val="28"/>
          <w:szCs w:val="28"/>
        </w:rPr>
        <w:t>, №6,1981</w:t>
      </w:r>
    </w:p>
    <w:p w:rsidR="000E2F30" w:rsidRDefault="000E2F30" w:rsidP="000E2F30">
      <w:pPr>
        <w:pStyle w:val="a4"/>
        <w:numPr>
          <w:ilvl w:val="0"/>
          <w:numId w:val="17"/>
        </w:numPr>
        <w:tabs>
          <w:tab w:val="left" w:pos="6570"/>
        </w:tabs>
        <w:spacing w:after="200" w:line="276" w:lineRule="auto"/>
        <w:contextualSpacing/>
        <w:rPr>
          <w:sz w:val="28"/>
          <w:szCs w:val="28"/>
        </w:rPr>
      </w:pPr>
      <w:r>
        <w:rPr>
          <w:sz w:val="28"/>
          <w:szCs w:val="28"/>
        </w:rPr>
        <w:t>Радчук В. Що таке інтерпретація. - К.,1997</w:t>
      </w:r>
    </w:p>
    <w:p w:rsidR="000E2F30" w:rsidRPr="002D67CB" w:rsidRDefault="000E2F30" w:rsidP="000E2F30">
      <w:pPr>
        <w:pStyle w:val="a4"/>
        <w:numPr>
          <w:ilvl w:val="0"/>
          <w:numId w:val="17"/>
        </w:numPr>
        <w:tabs>
          <w:tab w:val="left" w:pos="6570"/>
        </w:tabs>
        <w:spacing w:after="200" w:line="276" w:lineRule="auto"/>
        <w:contextualSpacing/>
        <w:rPr>
          <w:sz w:val="28"/>
          <w:szCs w:val="28"/>
        </w:rPr>
      </w:pPr>
      <w:r>
        <w:rPr>
          <w:sz w:val="28"/>
          <w:szCs w:val="28"/>
        </w:rPr>
        <w:t>Рильський М. Мистецтво перекладу. – К.,1975</w:t>
      </w:r>
    </w:p>
    <w:p w:rsidR="006C2B3D" w:rsidRDefault="006C2B3D" w:rsidP="006C2B3D">
      <w:pPr>
        <w:ind w:left="4300"/>
        <w:rPr>
          <w:color w:val="00000A"/>
          <w:sz w:val="20"/>
          <w:szCs w:val="20"/>
        </w:rPr>
      </w:pPr>
      <w:bookmarkStart w:id="1" w:name="_GoBack"/>
      <w:bookmarkEnd w:id="1"/>
      <w:proofErr w:type="spellStart"/>
      <w:r>
        <w:rPr>
          <w:b/>
          <w:bCs/>
          <w:color w:val="00000A"/>
          <w:sz w:val="26"/>
          <w:szCs w:val="26"/>
        </w:rPr>
        <w:t>Audio</w:t>
      </w:r>
      <w:proofErr w:type="spellEnd"/>
      <w:r>
        <w:rPr>
          <w:b/>
          <w:bCs/>
          <w:color w:val="00000A"/>
          <w:sz w:val="26"/>
          <w:szCs w:val="26"/>
        </w:rPr>
        <w:t xml:space="preserve"> </w:t>
      </w:r>
      <w:proofErr w:type="spellStart"/>
      <w:r>
        <w:rPr>
          <w:b/>
          <w:bCs/>
          <w:color w:val="00000A"/>
          <w:sz w:val="26"/>
          <w:szCs w:val="26"/>
        </w:rPr>
        <w:t>Course</w:t>
      </w:r>
      <w:proofErr w:type="spellEnd"/>
    </w:p>
    <w:p w:rsidR="006C2B3D" w:rsidRDefault="006C2B3D" w:rsidP="006C2B3D">
      <w:pPr>
        <w:spacing w:line="220" w:lineRule="auto"/>
        <w:ind w:left="520"/>
        <w:rPr>
          <w:color w:val="00000A"/>
          <w:sz w:val="20"/>
          <w:szCs w:val="20"/>
        </w:rPr>
      </w:pPr>
      <w:r>
        <w:rPr>
          <w:color w:val="00000A"/>
          <w:sz w:val="26"/>
          <w:szCs w:val="26"/>
        </w:rPr>
        <w:t xml:space="preserve">A.C. 1. A </w:t>
      </w:r>
      <w:proofErr w:type="spellStart"/>
      <w:r>
        <w:rPr>
          <w:color w:val="00000A"/>
          <w:sz w:val="26"/>
          <w:szCs w:val="26"/>
        </w:rPr>
        <w:t>Practical</w:t>
      </w:r>
      <w:proofErr w:type="spellEnd"/>
      <w:r>
        <w:rPr>
          <w:color w:val="00000A"/>
          <w:sz w:val="26"/>
          <w:szCs w:val="26"/>
        </w:rPr>
        <w:t xml:space="preserve"> </w:t>
      </w:r>
      <w:proofErr w:type="spellStart"/>
      <w:r>
        <w:rPr>
          <w:color w:val="00000A"/>
          <w:sz w:val="26"/>
          <w:szCs w:val="26"/>
        </w:rPr>
        <w:t>Guide</w:t>
      </w:r>
      <w:proofErr w:type="spellEnd"/>
      <w:r>
        <w:rPr>
          <w:color w:val="00000A"/>
          <w:sz w:val="26"/>
          <w:szCs w:val="26"/>
        </w:rPr>
        <w:t xml:space="preserve"> </w:t>
      </w:r>
      <w:proofErr w:type="spellStart"/>
      <w:r>
        <w:rPr>
          <w:color w:val="00000A"/>
          <w:sz w:val="26"/>
          <w:szCs w:val="26"/>
        </w:rPr>
        <w:t>for</w:t>
      </w:r>
      <w:proofErr w:type="spellEnd"/>
      <w:r>
        <w:rPr>
          <w:color w:val="00000A"/>
          <w:sz w:val="26"/>
          <w:szCs w:val="26"/>
        </w:rPr>
        <w:t xml:space="preserve"> </w:t>
      </w:r>
      <w:proofErr w:type="spellStart"/>
      <w:r>
        <w:rPr>
          <w:color w:val="00000A"/>
          <w:sz w:val="26"/>
          <w:szCs w:val="26"/>
        </w:rPr>
        <w:t>Learners</w:t>
      </w:r>
      <w:proofErr w:type="spellEnd"/>
      <w:r>
        <w:rPr>
          <w:color w:val="00000A"/>
          <w:sz w:val="26"/>
          <w:szCs w:val="26"/>
        </w:rPr>
        <w:t xml:space="preserve"> </w:t>
      </w:r>
      <w:proofErr w:type="spellStart"/>
      <w:r>
        <w:rPr>
          <w:color w:val="00000A"/>
          <w:sz w:val="26"/>
          <w:szCs w:val="26"/>
        </w:rPr>
        <w:t>of</w:t>
      </w:r>
      <w:proofErr w:type="spellEnd"/>
      <w:r>
        <w:rPr>
          <w:color w:val="00000A"/>
          <w:sz w:val="26"/>
          <w:szCs w:val="26"/>
        </w:rPr>
        <w:t xml:space="preserve"> </w:t>
      </w:r>
      <w:proofErr w:type="spellStart"/>
      <w:r>
        <w:rPr>
          <w:color w:val="00000A"/>
          <w:sz w:val="26"/>
          <w:szCs w:val="26"/>
        </w:rPr>
        <w:t>English</w:t>
      </w:r>
      <w:proofErr w:type="spellEnd"/>
    </w:p>
    <w:p w:rsidR="006C2B3D" w:rsidRDefault="006C2B3D" w:rsidP="006C2B3D">
      <w:pPr>
        <w:spacing w:line="256" w:lineRule="exact"/>
        <w:rPr>
          <w:color w:val="00000A"/>
          <w:sz w:val="20"/>
          <w:szCs w:val="20"/>
        </w:rPr>
      </w:pPr>
    </w:p>
    <w:p w:rsidR="006C2B3D" w:rsidRDefault="006C2B3D" w:rsidP="006C2B3D">
      <w:pPr>
        <w:ind w:left="4260"/>
        <w:rPr>
          <w:color w:val="00000A"/>
          <w:sz w:val="20"/>
          <w:szCs w:val="20"/>
        </w:rPr>
      </w:pPr>
      <w:proofErr w:type="spellStart"/>
      <w:r>
        <w:rPr>
          <w:b/>
          <w:bCs/>
          <w:color w:val="00000A"/>
          <w:sz w:val="26"/>
          <w:szCs w:val="26"/>
        </w:rPr>
        <w:t>Video</w:t>
      </w:r>
      <w:proofErr w:type="spellEnd"/>
      <w:r>
        <w:rPr>
          <w:b/>
          <w:bCs/>
          <w:color w:val="00000A"/>
          <w:sz w:val="26"/>
          <w:szCs w:val="26"/>
        </w:rPr>
        <w:t xml:space="preserve"> </w:t>
      </w:r>
      <w:proofErr w:type="spellStart"/>
      <w:r>
        <w:rPr>
          <w:b/>
          <w:bCs/>
          <w:color w:val="00000A"/>
          <w:sz w:val="26"/>
          <w:szCs w:val="26"/>
        </w:rPr>
        <w:t>Courses</w:t>
      </w:r>
      <w:proofErr w:type="spellEnd"/>
    </w:p>
    <w:p w:rsidR="006C2B3D" w:rsidRDefault="006C2B3D" w:rsidP="006C2B3D">
      <w:pPr>
        <w:spacing w:line="258" w:lineRule="exact"/>
        <w:rPr>
          <w:color w:val="00000A"/>
          <w:sz w:val="20"/>
          <w:szCs w:val="20"/>
        </w:rPr>
      </w:pPr>
    </w:p>
    <w:p w:rsidR="006C2B3D" w:rsidRDefault="006C2B3D" w:rsidP="006C2B3D">
      <w:pPr>
        <w:ind w:left="460"/>
        <w:rPr>
          <w:color w:val="00000A"/>
          <w:sz w:val="20"/>
          <w:szCs w:val="20"/>
        </w:rPr>
      </w:pPr>
      <w:r>
        <w:rPr>
          <w:color w:val="00000A"/>
          <w:sz w:val="26"/>
          <w:szCs w:val="26"/>
        </w:rPr>
        <w:t xml:space="preserve">V.C. Great </w:t>
      </w:r>
      <w:proofErr w:type="spellStart"/>
      <w:r>
        <w:rPr>
          <w:color w:val="00000A"/>
          <w:sz w:val="26"/>
          <w:szCs w:val="26"/>
        </w:rPr>
        <w:t>Britain</w:t>
      </w:r>
      <w:proofErr w:type="spellEnd"/>
    </w:p>
    <w:p w:rsidR="006C2B3D" w:rsidRDefault="006C2B3D" w:rsidP="006C2B3D">
      <w:pPr>
        <w:ind w:firstLine="460"/>
        <w:rPr>
          <w:color w:val="00000A"/>
          <w:sz w:val="26"/>
          <w:szCs w:val="26"/>
        </w:rPr>
      </w:pPr>
      <w:r>
        <w:rPr>
          <w:color w:val="00000A"/>
          <w:sz w:val="26"/>
          <w:szCs w:val="26"/>
        </w:rPr>
        <w:t>V</w:t>
      </w:r>
      <w:r w:rsidRPr="00A2342D">
        <w:rPr>
          <w:color w:val="00000A"/>
          <w:sz w:val="26"/>
          <w:szCs w:val="26"/>
          <w:lang w:val="ru-RU"/>
        </w:rPr>
        <w:t>.</w:t>
      </w:r>
      <w:r>
        <w:rPr>
          <w:color w:val="00000A"/>
          <w:sz w:val="26"/>
          <w:szCs w:val="26"/>
        </w:rPr>
        <w:t>C</w:t>
      </w:r>
      <w:r w:rsidRPr="00A2342D">
        <w:rPr>
          <w:color w:val="00000A"/>
          <w:sz w:val="26"/>
          <w:szCs w:val="26"/>
          <w:lang w:val="ru-RU"/>
        </w:rPr>
        <w:t xml:space="preserve"> </w:t>
      </w:r>
      <w:r>
        <w:rPr>
          <w:color w:val="00000A"/>
          <w:sz w:val="26"/>
          <w:szCs w:val="26"/>
        </w:rPr>
        <w:t>NATO</w:t>
      </w:r>
    </w:p>
    <w:p w:rsidR="006C2B3D" w:rsidRDefault="006C2B3D" w:rsidP="006C2B3D">
      <w:pPr>
        <w:ind w:firstLine="460"/>
        <w:rPr>
          <w:color w:val="00000A"/>
          <w:sz w:val="26"/>
          <w:szCs w:val="26"/>
        </w:rPr>
      </w:pPr>
    </w:p>
    <w:p w:rsidR="006C2B3D" w:rsidRDefault="006C2B3D" w:rsidP="006C2B3D">
      <w:pPr>
        <w:ind w:firstLine="460"/>
        <w:rPr>
          <w:color w:val="00000A"/>
          <w:sz w:val="26"/>
          <w:szCs w:val="26"/>
        </w:rPr>
      </w:pPr>
    </w:p>
    <w:p w:rsidR="006C2B3D" w:rsidRDefault="006C2B3D" w:rsidP="006C2B3D">
      <w:pPr>
        <w:ind w:firstLine="460"/>
        <w:rPr>
          <w:color w:val="00000A"/>
          <w:sz w:val="26"/>
          <w:szCs w:val="26"/>
        </w:rPr>
      </w:pPr>
    </w:p>
    <w:p w:rsidR="006C2B3D" w:rsidRDefault="006C2B3D" w:rsidP="006C2B3D">
      <w:pPr>
        <w:ind w:firstLine="460"/>
        <w:rPr>
          <w:color w:val="00000A"/>
          <w:sz w:val="26"/>
          <w:szCs w:val="26"/>
        </w:rPr>
      </w:pPr>
    </w:p>
    <w:p w:rsidR="006C2B3D" w:rsidRDefault="006C2B3D" w:rsidP="006C2B3D">
      <w:pPr>
        <w:ind w:firstLine="460"/>
        <w:rPr>
          <w:color w:val="00000A"/>
          <w:sz w:val="26"/>
          <w:szCs w:val="26"/>
        </w:rPr>
      </w:pPr>
    </w:p>
    <w:p w:rsidR="00A744CB" w:rsidRPr="006C2B3D" w:rsidRDefault="00A744CB" w:rsidP="00795F21">
      <w:pPr>
        <w:spacing w:line="321" w:lineRule="exact"/>
        <w:rPr>
          <w:sz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Default="00EA522A" w:rsidP="00EA522A">
      <w:pPr>
        <w:ind w:left="142"/>
        <w:jc w:val="center"/>
        <w:rPr>
          <w:b/>
          <w:sz w:val="28"/>
          <w:szCs w:val="28"/>
        </w:rPr>
      </w:pPr>
    </w:p>
    <w:p w:rsidR="006C2B3D" w:rsidRDefault="006C2B3D" w:rsidP="006C2B3D">
      <w:pPr>
        <w:shd w:val="clear" w:color="auto" w:fill="FFFFFF"/>
        <w:adjustRightInd w:val="0"/>
        <w:spacing w:before="259" w:line="259" w:lineRule="exact"/>
        <w:ind w:right="112"/>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52"/>
        <w:gridCol w:w="783"/>
        <w:gridCol w:w="1275"/>
      </w:tblGrid>
      <w:tr w:rsidR="006C2B3D" w:rsidTr="00622ED3">
        <w:trPr>
          <w:trHeight w:val="1003"/>
        </w:trPr>
        <w:tc>
          <w:tcPr>
            <w:tcW w:w="5742" w:type="dxa"/>
          </w:tcPr>
          <w:p w:rsidR="006C2B3D" w:rsidRDefault="006C2B3D" w:rsidP="00622ED3">
            <w:pPr>
              <w:pStyle w:val="TableParagraph"/>
              <w:spacing w:before="8"/>
              <w:rPr>
                <w:b/>
                <w:sz w:val="23"/>
              </w:rPr>
            </w:pPr>
          </w:p>
          <w:p w:rsidR="006C2B3D" w:rsidRDefault="006C2B3D" w:rsidP="00622ED3">
            <w:pPr>
              <w:pStyle w:val="TableParagraph"/>
              <w:ind w:left="1286"/>
              <w:rPr>
                <w:b/>
                <w:sz w:val="24"/>
              </w:rPr>
            </w:pPr>
            <w:r>
              <w:rPr>
                <w:b/>
                <w:sz w:val="24"/>
              </w:rPr>
              <w:t>Змістовий модуль та теми курсу</w:t>
            </w:r>
          </w:p>
        </w:tc>
        <w:tc>
          <w:tcPr>
            <w:tcW w:w="2552" w:type="dxa"/>
          </w:tcPr>
          <w:p w:rsidR="006C2B3D" w:rsidRDefault="006C2B3D" w:rsidP="00622ED3">
            <w:pPr>
              <w:pStyle w:val="TableParagraph"/>
              <w:spacing w:before="8"/>
              <w:rPr>
                <w:b/>
                <w:sz w:val="23"/>
              </w:rPr>
            </w:pPr>
          </w:p>
          <w:p w:rsidR="006C2B3D" w:rsidRDefault="006C2B3D" w:rsidP="00622ED3">
            <w:pPr>
              <w:pStyle w:val="TableParagraph"/>
              <w:ind w:left="52"/>
              <w:rPr>
                <w:b/>
                <w:sz w:val="24"/>
              </w:rPr>
            </w:pPr>
            <w:r>
              <w:rPr>
                <w:b/>
                <w:spacing w:val="-8"/>
                <w:sz w:val="24"/>
              </w:rPr>
              <w:t>Академічний контроль</w:t>
            </w:r>
          </w:p>
        </w:tc>
        <w:tc>
          <w:tcPr>
            <w:tcW w:w="783" w:type="dxa"/>
          </w:tcPr>
          <w:p w:rsidR="006C2B3D" w:rsidRDefault="006C2B3D" w:rsidP="00622ED3">
            <w:pPr>
              <w:pStyle w:val="TableParagraph"/>
              <w:spacing w:before="8"/>
              <w:rPr>
                <w:b/>
                <w:sz w:val="23"/>
              </w:rPr>
            </w:pPr>
          </w:p>
          <w:p w:rsidR="006C2B3D" w:rsidRDefault="006C2B3D" w:rsidP="00622ED3">
            <w:pPr>
              <w:pStyle w:val="TableParagraph"/>
              <w:ind w:left="98" w:right="83"/>
              <w:jc w:val="center"/>
              <w:rPr>
                <w:b/>
                <w:sz w:val="24"/>
              </w:rPr>
            </w:pPr>
            <w:r>
              <w:rPr>
                <w:b/>
                <w:sz w:val="24"/>
              </w:rPr>
              <w:t>Бали</w:t>
            </w:r>
          </w:p>
        </w:tc>
        <w:tc>
          <w:tcPr>
            <w:tcW w:w="1275" w:type="dxa"/>
          </w:tcPr>
          <w:p w:rsidR="006C2B3D" w:rsidRDefault="006C2B3D" w:rsidP="00622ED3">
            <w:pPr>
              <w:pStyle w:val="TableParagraph"/>
              <w:ind w:left="128" w:right="5" w:hanging="107"/>
              <w:jc w:val="center"/>
              <w:rPr>
                <w:b/>
                <w:sz w:val="24"/>
              </w:rPr>
            </w:pPr>
            <w:r>
              <w:rPr>
                <w:b/>
                <w:spacing w:val="-8"/>
                <w:sz w:val="24"/>
              </w:rPr>
              <w:t xml:space="preserve">Термін виконання </w:t>
            </w:r>
            <w:r>
              <w:rPr>
                <w:b/>
                <w:spacing w:val="-7"/>
                <w:sz w:val="24"/>
              </w:rPr>
              <w:t>(тижні)</w:t>
            </w:r>
          </w:p>
        </w:tc>
      </w:tr>
      <w:tr w:rsidR="006C2B3D" w:rsidRPr="00897B6E" w:rsidTr="00622ED3">
        <w:trPr>
          <w:trHeight w:val="952"/>
        </w:trPr>
        <w:tc>
          <w:tcPr>
            <w:tcW w:w="10352" w:type="dxa"/>
            <w:gridSpan w:val="4"/>
          </w:tcPr>
          <w:p w:rsidR="006C2B3D" w:rsidRDefault="006C2B3D" w:rsidP="00622ED3">
            <w:pPr>
              <w:pStyle w:val="TableParagraph"/>
              <w:spacing w:before="195"/>
              <w:ind w:left="1647" w:right="1382"/>
              <w:jc w:val="center"/>
              <w:rPr>
                <w:b/>
                <w:i/>
                <w:sz w:val="24"/>
              </w:rPr>
            </w:pPr>
            <w:r>
              <w:rPr>
                <w:b/>
                <w:i/>
                <w:sz w:val="24"/>
              </w:rPr>
              <w:t>Змістовий модуль 1.</w:t>
            </w:r>
          </w:p>
          <w:p w:rsidR="006C2B3D" w:rsidRPr="00F347CB" w:rsidRDefault="006C2B3D" w:rsidP="00622ED3">
            <w:pPr>
              <w:pStyle w:val="TableParagraph"/>
              <w:ind w:left="1656" w:right="1382"/>
              <w:jc w:val="center"/>
              <w:rPr>
                <w:b/>
                <w:i/>
                <w:sz w:val="24"/>
                <w:szCs w:val="24"/>
              </w:rPr>
            </w:pPr>
            <w:r w:rsidRPr="00F347CB">
              <w:rPr>
                <w:b/>
                <w:i/>
                <w:color w:val="00000A"/>
              </w:rPr>
              <w:t>Усний та письмовий переклад текстів науково-технічного стилю.</w:t>
            </w:r>
          </w:p>
        </w:tc>
      </w:tr>
      <w:tr w:rsidR="006C2B3D" w:rsidTr="00622ED3">
        <w:trPr>
          <w:trHeight w:val="827"/>
        </w:trPr>
        <w:tc>
          <w:tcPr>
            <w:tcW w:w="5742" w:type="dxa"/>
          </w:tcPr>
          <w:p w:rsidR="006C2B3D" w:rsidRDefault="006C2B3D" w:rsidP="00622ED3">
            <w:pPr>
              <w:pStyle w:val="TableParagraph"/>
              <w:spacing w:line="270" w:lineRule="atLeast"/>
              <w:ind w:left="108" w:right="77"/>
              <w:rPr>
                <w:sz w:val="24"/>
              </w:rPr>
            </w:pPr>
            <w:r>
              <w:rPr>
                <w:sz w:val="24"/>
              </w:rPr>
              <w:t xml:space="preserve">Тема 1. </w:t>
            </w:r>
            <w:r w:rsidRPr="0046098D">
              <w:rPr>
                <w:color w:val="00000A"/>
                <w:sz w:val="24"/>
                <w:szCs w:val="24"/>
              </w:rPr>
              <w:t>Зробити реферативний переклад англійського наукового тексту (на вибір студента)</w:t>
            </w:r>
            <w:r w:rsidRPr="0046098D">
              <w:rPr>
                <w:sz w:val="24"/>
                <w:szCs w:val="24"/>
              </w:rPr>
              <w:t>.</w:t>
            </w:r>
            <w:r w:rsidRPr="0046098D">
              <w:rPr>
                <w:sz w:val="24"/>
              </w:rPr>
              <w:t xml:space="preserve"> </w:t>
            </w:r>
            <w:r>
              <w:rPr>
                <w:sz w:val="24"/>
              </w:rPr>
              <w:t>(13 год.)</w:t>
            </w:r>
          </w:p>
        </w:tc>
        <w:tc>
          <w:tcPr>
            <w:tcW w:w="2552" w:type="dxa"/>
          </w:tcPr>
          <w:p w:rsidR="006C2B3D" w:rsidRDefault="006C2B3D" w:rsidP="00622ED3">
            <w:pPr>
              <w:pStyle w:val="TableParagraph"/>
              <w:spacing w:line="268" w:lineRule="exact"/>
              <w:ind w:left="163" w:firstLine="151"/>
              <w:jc w:val="center"/>
              <w:rPr>
                <w:sz w:val="24"/>
              </w:rPr>
            </w:pPr>
            <w:r>
              <w:rPr>
                <w:sz w:val="24"/>
              </w:rPr>
              <w:t>Практичне заняття,</w:t>
            </w:r>
          </w:p>
          <w:p w:rsidR="006C2B3D" w:rsidRDefault="006C2B3D" w:rsidP="00622ED3">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6C2B3D" w:rsidRDefault="006C2B3D" w:rsidP="00622ED3">
            <w:pPr>
              <w:pStyle w:val="TableParagraph"/>
              <w:spacing w:before="3"/>
              <w:rPr>
                <w:b/>
                <w:sz w:val="23"/>
              </w:rPr>
            </w:pPr>
          </w:p>
          <w:p w:rsidR="006C2B3D" w:rsidRPr="00597DE0" w:rsidRDefault="006C2B3D" w:rsidP="00622ED3">
            <w:pPr>
              <w:pStyle w:val="TableParagraph"/>
              <w:ind w:left="13"/>
              <w:jc w:val="center"/>
              <w:rPr>
                <w:sz w:val="24"/>
              </w:rPr>
            </w:pPr>
            <w:r>
              <w:rPr>
                <w:sz w:val="24"/>
              </w:rPr>
              <w:t>1</w:t>
            </w:r>
          </w:p>
        </w:tc>
        <w:tc>
          <w:tcPr>
            <w:tcW w:w="1275" w:type="dxa"/>
          </w:tcPr>
          <w:p w:rsidR="006C2B3D" w:rsidRDefault="006C2B3D" w:rsidP="00622ED3">
            <w:pPr>
              <w:pStyle w:val="TableParagraph"/>
              <w:spacing w:before="3"/>
              <w:rPr>
                <w:b/>
                <w:sz w:val="23"/>
              </w:rPr>
            </w:pPr>
          </w:p>
          <w:p w:rsidR="006C2B3D" w:rsidRDefault="006C2B3D" w:rsidP="00622ED3">
            <w:pPr>
              <w:pStyle w:val="TableParagraph"/>
              <w:ind w:left="403" w:right="501"/>
              <w:jc w:val="center"/>
              <w:rPr>
                <w:sz w:val="24"/>
              </w:rPr>
            </w:pPr>
            <w:r>
              <w:rPr>
                <w:sz w:val="24"/>
              </w:rPr>
              <w:t>І-ІІ</w:t>
            </w:r>
          </w:p>
        </w:tc>
      </w:tr>
      <w:tr w:rsidR="006C2B3D" w:rsidTr="00622ED3">
        <w:trPr>
          <w:trHeight w:val="827"/>
        </w:trPr>
        <w:tc>
          <w:tcPr>
            <w:tcW w:w="5742" w:type="dxa"/>
          </w:tcPr>
          <w:p w:rsidR="006C2B3D" w:rsidRDefault="006C2B3D" w:rsidP="00622ED3">
            <w:pPr>
              <w:pStyle w:val="TableParagraph"/>
              <w:spacing w:line="264" w:lineRule="exact"/>
              <w:ind w:left="108"/>
              <w:rPr>
                <w:sz w:val="24"/>
              </w:rPr>
            </w:pPr>
            <w:r>
              <w:rPr>
                <w:sz w:val="24"/>
              </w:rPr>
              <w:t>Тема</w:t>
            </w:r>
            <w:r w:rsidRPr="009C07CB">
              <w:rPr>
                <w:sz w:val="24"/>
              </w:rPr>
              <w:t xml:space="preserve"> 2. </w:t>
            </w:r>
            <w:r w:rsidRPr="0046098D">
              <w:rPr>
                <w:color w:val="00000A"/>
                <w:sz w:val="24"/>
                <w:szCs w:val="24"/>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r>
              <w:rPr>
                <w:sz w:val="24"/>
              </w:rPr>
              <w:t xml:space="preserve"> (13 год.)</w:t>
            </w:r>
          </w:p>
        </w:tc>
        <w:tc>
          <w:tcPr>
            <w:tcW w:w="2552" w:type="dxa"/>
          </w:tcPr>
          <w:p w:rsidR="006C2B3D" w:rsidRDefault="006C2B3D" w:rsidP="00622ED3">
            <w:pPr>
              <w:pStyle w:val="TableParagraph"/>
              <w:ind w:left="256" w:right="123" w:firstLine="151"/>
              <w:jc w:val="center"/>
              <w:rPr>
                <w:sz w:val="24"/>
              </w:rPr>
            </w:pPr>
            <w:r>
              <w:rPr>
                <w:spacing w:val="-8"/>
                <w:sz w:val="24"/>
              </w:rPr>
              <w:t>Практичне заняття, індивідуальне заняття,</w:t>
            </w:r>
          </w:p>
          <w:p w:rsidR="006C2B3D" w:rsidRDefault="006C2B3D" w:rsidP="00622ED3">
            <w:pPr>
              <w:pStyle w:val="TableParagraph"/>
              <w:spacing w:line="264" w:lineRule="exact"/>
              <w:ind w:left="335"/>
              <w:jc w:val="center"/>
              <w:rPr>
                <w:sz w:val="24"/>
              </w:rPr>
            </w:pPr>
            <w:r>
              <w:rPr>
                <w:sz w:val="24"/>
              </w:rPr>
              <w:t>модульний контроль</w:t>
            </w:r>
          </w:p>
        </w:tc>
        <w:tc>
          <w:tcPr>
            <w:tcW w:w="783" w:type="dxa"/>
          </w:tcPr>
          <w:p w:rsidR="006C2B3D" w:rsidRDefault="006C2B3D" w:rsidP="00622ED3">
            <w:pPr>
              <w:pStyle w:val="TableParagraph"/>
              <w:spacing w:before="3"/>
              <w:rPr>
                <w:b/>
                <w:sz w:val="23"/>
              </w:rPr>
            </w:pPr>
          </w:p>
          <w:p w:rsidR="006C2B3D" w:rsidRPr="00597DE0" w:rsidRDefault="006C2B3D" w:rsidP="00622ED3">
            <w:pPr>
              <w:pStyle w:val="TableParagraph"/>
              <w:ind w:left="13"/>
              <w:jc w:val="center"/>
              <w:rPr>
                <w:sz w:val="24"/>
              </w:rPr>
            </w:pPr>
            <w:r>
              <w:rPr>
                <w:sz w:val="24"/>
              </w:rPr>
              <w:t>2</w:t>
            </w:r>
          </w:p>
        </w:tc>
        <w:tc>
          <w:tcPr>
            <w:tcW w:w="1275" w:type="dxa"/>
          </w:tcPr>
          <w:p w:rsidR="006C2B3D" w:rsidRDefault="006C2B3D" w:rsidP="00622ED3">
            <w:pPr>
              <w:pStyle w:val="TableParagraph"/>
              <w:spacing w:before="3"/>
              <w:rPr>
                <w:b/>
                <w:sz w:val="23"/>
              </w:rPr>
            </w:pPr>
          </w:p>
          <w:p w:rsidR="006C2B3D" w:rsidRDefault="006C2B3D" w:rsidP="00622ED3">
            <w:pPr>
              <w:pStyle w:val="TableParagraph"/>
              <w:ind w:right="411"/>
              <w:jc w:val="right"/>
              <w:rPr>
                <w:sz w:val="24"/>
              </w:rPr>
            </w:pPr>
            <w:r>
              <w:rPr>
                <w:sz w:val="24"/>
              </w:rPr>
              <w:t>ІІ-ІІІ</w:t>
            </w:r>
          </w:p>
        </w:tc>
      </w:tr>
      <w:tr w:rsidR="006C2B3D" w:rsidTr="00622ED3">
        <w:trPr>
          <w:trHeight w:val="827"/>
        </w:trPr>
        <w:tc>
          <w:tcPr>
            <w:tcW w:w="5742" w:type="dxa"/>
          </w:tcPr>
          <w:p w:rsidR="006C2B3D" w:rsidRPr="00744937" w:rsidRDefault="006C2B3D" w:rsidP="00622ED3">
            <w:pPr>
              <w:pStyle w:val="TableParagraph"/>
              <w:ind w:left="108"/>
              <w:rPr>
                <w:sz w:val="24"/>
              </w:rPr>
            </w:pPr>
            <w:r>
              <w:rPr>
                <w:sz w:val="24"/>
              </w:rPr>
              <w:t xml:space="preserve">Тема 3. </w:t>
            </w:r>
            <w:r w:rsidRPr="0046098D">
              <w:rPr>
                <w:color w:val="00000A"/>
                <w:sz w:val="24"/>
                <w:szCs w:val="24"/>
              </w:rPr>
              <w:t>Переклад  одного  технічного  тексту  (друкована  сторінка)  з англійської на українську.</w:t>
            </w:r>
            <w:r>
              <w:rPr>
                <w:sz w:val="24"/>
              </w:rPr>
              <w:t xml:space="preserve"> (13 год.)</w:t>
            </w:r>
          </w:p>
          <w:p w:rsidR="006C2B3D" w:rsidRPr="00744937" w:rsidRDefault="006C2B3D" w:rsidP="00622ED3">
            <w:pPr>
              <w:pStyle w:val="TableParagraph"/>
              <w:rPr>
                <w:sz w:val="24"/>
              </w:rPr>
            </w:pPr>
          </w:p>
        </w:tc>
        <w:tc>
          <w:tcPr>
            <w:tcW w:w="2552" w:type="dxa"/>
          </w:tcPr>
          <w:p w:rsidR="006C2B3D" w:rsidRDefault="006C2B3D" w:rsidP="00622ED3">
            <w:pPr>
              <w:pStyle w:val="TableParagraph"/>
              <w:spacing w:line="268" w:lineRule="exact"/>
              <w:ind w:left="163" w:firstLine="151"/>
              <w:jc w:val="center"/>
              <w:rPr>
                <w:sz w:val="24"/>
              </w:rPr>
            </w:pPr>
            <w:r>
              <w:rPr>
                <w:sz w:val="24"/>
              </w:rPr>
              <w:t>Практичне заняття,</w:t>
            </w:r>
          </w:p>
          <w:p w:rsidR="006C2B3D" w:rsidRDefault="006C2B3D" w:rsidP="00622ED3">
            <w:pPr>
              <w:pStyle w:val="TableParagraph"/>
              <w:spacing w:line="270" w:lineRule="atLeast"/>
              <w:ind w:left="163" w:right="225"/>
              <w:jc w:val="center"/>
              <w:rPr>
                <w:sz w:val="24"/>
              </w:rPr>
            </w:pPr>
            <w:r>
              <w:rPr>
                <w:spacing w:val="-8"/>
                <w:sz w:val="24"/>
              </w:rPr>
              <w:t>індивідуальне заняття, модульний контроль</w:t>
            </w:r>
          </w:p>
        </w:tc>
        <w:tc>
          <w:tcPr>
            <w:tcW w:w="783" w:type="dxa"/>
          </w:tcPr>
          <w:p w:rsidR="006C2B3D" w:rsidRDefault="006C2B3D" w:rsidP="00622ED3">
            <w:pPr>
              <w:pStyle w:val="TableParagraph"/>
              <w:spacing w:before="3"/>
              <w:rPr>
                <w:b/>
                <w:sz w:val="23"/>
              </w:rPr>
            </w:pPr>
          </w:p>
          <w:p w:rsidR="006C2B3D" w:rsidRPr="00597DE0" w:rsidRDefault="006C2B3D" w:rsidP="00622ED3">
            <w:pPr>
              <w:pStyle w:val="TableParagraph"/>
              <w:ind w:left="13"/>
              <w:jc w:val="center"/>
              <w:rPr>
                <w:sz w:val="24"/>
              </w:rPr>
            </w:pPr>
            <w:r>
              <w:rPr>
                <w:sz w:val="24"/>
              </w:rPr>
              <w:t>1</w:t>
            </w:r>
          </w:p>
        </w:tc>
        <w:tc>
          <w:tcPr>
            <w:tcW w:w="1275" w:type="dxa"/>
          </w:tcPr>
          <w:p w:rsidR="006C2B3D" w:rsidRDefault="006C2B3D" w:rsidP="00622ED3">
            <w:pPr>
              <w:pStyle w:val="TableParagraph"/>
              <w:spacing w:before="3"/>
              <w:rPr>
                <w:b/>
                <w:sz w:val="23"/>
              </w:rPr>
            </w:pPr>
          </w:p>
          <w:p w:rsidR="006C2B3D" w:rsidRDefault="006C2B3D" w:rsidP="00622ED3">
            <w:pPr>
              <w:pStyle w:val="TableParagraph"/>
              <w:ind w:right="368"/>
              <w:jc w:val="right"/>
              <w:rPr>
                <w:sz w:val="24"/>
              </w:rPr>
            </w:pPr>
            <w:r>
              <w:rPr>
                <w:sz w:val="24"/>
              </w:rPr>
              <w:t>ІІІ-ІV</w:t>
            </w:r>
          </w:p>
        </w:tc>
      </w:tr>
      <w:tr w:rsidR="006C2B3D" w:rsidTr="00622ED3">
        <w:trPr>
          <w:trHeight w:val="827"/>
        </w:trPr>
        <w:tc>
          <w:tcPr>
            <w:tcW w:w="5742" w:type="dxa"/>
          </w:tcPr>
          <w:p w:rsidR="006C2B3D" w:rsidRPr="00F347CB" w:rsidRDefault="006C2B3D" w:rsidP="00622ED3">
            <w:pPr>
              <w:pStyle w:val="TableParagraph"/>
              <w:ind w:left="108"/>
              <w:rPr>
                <w:sz w:val="24"/>
                <w:lang w:val="en-US"/>
              </w:rPr>
            </w:pPr>
            <w:r>
              <w:rPr>
                <w:sz w:val="24"/>
              </w:rPr>
              <w:t xml:space="preserve">Тема </w:t>
            </w:r>
            <w:r w:rsidRPr="00744937">
              <w:rPr>
                <w:sz w:val="24"/>
              </w:rPr>
              <w:t xml:space="preserve">4. </w:t>
            </w:r>
            <w:r w:rsidRPr="0046098D">
              <w:rPr>
                <w:color w:val="00000A"/>
                <w:sz w:val="24"/>
                <w:szCs w:val="24"/>
              </w:rPr>
              <w:t>Переклад  одного  наукового  тексту  (друкована  сторінка)  з української на англійську.</w:t>
            </w:r>
            <w:r w:rsidRPr="00F347CB">
              <w:rPr>
                <w:color w:val="00000A"/>
              </w:rPr>
              <w:t xml:space="preserve"> (</w:t>
            </w:r>
            <w:r>
              <w:rPr>
                <w:color w:val="00000A"/>
              </w:rPr>
              <w:t>12 год.</w:t>
            </w:r>
            <w:r>
              <w:rPr>
                <w:color w:val="00000A"/>
                <w:lang w:val="en-US"/>
              </w:rPr>
              <w:t>)</w:t>
            </w:r>
          </w:p>
        </w:tc>
        <w:tc>
          <w:tcPr>
            <w:tcW w:w="2552" w:type="dxa"/>
          </w:tcPr>
          <w:p w:rsidR="006C2B3D" w:rsidRDefault="006C2B3D" w:rsidP="00622ED3">
            <w:pPr>
              <w:pStyle w:val="TableParagraph"/>
              <w:spacing w:line="268" w:lineRule="exact"/>
              <w:ind w:left="163" w:firstLine="151"/>
              <w:jc w:val="center"/>
              <w:rPr>
                <w:sz w:val="24"/>
              </w:rPr>
            </w:pPr>
            <w:r>
              <w:rPr>
                <w:sz w:val="24"/>
              </w:rPr>
              <w:t>Практичне заняття,</w:t>
            </w:r>
          </w:p>
          <w:p w:rsidR="006C2B3D" w:rsidRDefault="006C2B3D" w:rsidP="00622ED3">
            <w:pPr>
              <w:pStyle w:val="TableParagraph"/>
              <w:spacing w:line="268" w:lineRule="exact"/>
              <w:ind w:left="163" w:firstLine="151"/>
              <w:jc w:val="center"/>
              <w:rPr>
                <w:sz w:val="24"/>
              </w:rPr>
            </w:pPr>
            <w:r>
              <w:rPr>
                <w:spacing w:val="-8"/>
                <w:sz w:val="24"/>
              </w:rPr>
              <w:t>індивідуальне заняття, модульний контроль</w:t>
            </w:r>
          </w:p>
        </w:tc>
        <w:tc>
          <w:tcPr>
            <w:tcW w:w="783" w:type="dxa"/>
          </w:tcPr>
          <w:p w:rsidR="006C2B3D" w:rsidRPr="004917A1" w:rsidRDefault="006C2B3D" w:rsidP="00622ED3">
            <w:pPr>
              <w:pStyle w:val="TableParagraph"/>
              <w:spacing w:before="3"/>
              <w:jc w:val="center"/>
              <w:rPr>
                <w:sz w:val="23"/>
              </w:rPr>
            </w:pPr>
          </w:p>
          <w:p w:rsidR="006C2B3D" w:rsidRPr="00847537" w:rsidRDefault="006C2B3D" w:rsidP="00622ED3">
            <w:pPr>
              <w:pStyle w:val="TableParagraph"/>
              <w:spacing w:before="3"/>
              <w:jc w:val="center"/>
              <w:rPr>
                <w:sz w:val="23"/>
                <w:lang w:val="en-US"/>
              </w:rPr>
            </w:pPr>
            <w:r w:rsidRPr="00847537">
              <w:rPr>
                <w:sz w:val="23"/>
                <w:lang w:val="en-US"/>
              </w:rPr>
              <w:t>1</w:t>
            </w:r>
          </w:p>
        </w:tc>
        <w:tc>
          <w:tcPr>
            <w:tcW w:w="1275" w:type="dxa"/>
          </w:tcPr>
          <w:p w:rsidR="006C2B3D" w:rsidRDefault="006C2B3D" w:rsidP="00622ED3">
            <w:pPr>
              <w:pStyle w:val="TableParagraph"/>
              <w:spacing w:before="3"/>
              <w:jc w:val="center"/>
              <w:rPr>
                <w:sz w:val="24"/>
                <w:lang w:val="en-US"/>
              </w:rPr>
            </w:pPr>
          </w:p>
          <w:p w:rsidR="006C2B3D" w:rsidRDefault="006C2B3D" w:rsidP="00622ED3">
            <w:pPr>
              <w:pStyle w:val="TableParagraph"/>
              <w:spacing w:before="3"/>
              <w:jc w:val="center"/>
              <w:rPr>
                <w:b/>
                <w:sz w:val="23"/>
              </w:rPr>
            </w:pPr>
            <w:r>
              <w:rPr>
                <w:sz w:val="24"/>
              </w:rPr>
              <w:t>ІV-V</w:t>
            </w:r>
          </w:p>
        </w:tc>
      </w:tr>
    </w:tbl>
    <w:tbl>
      <w:tblPr>
        <w:tblStyle w:val="TableNormal"/>
        <w:tblpPr w:leftFromText="180" w:rightFromText="180" w:vertAnchor="text" w:horzAnchor="margin" w:tblpY="49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2"/>
        <w:gridCol w:w="2549"/>
        <w:gridCol w:w="784"/>
        <w:gridCol w:w="1274"/>
      </w:tblGrid>
      <w:tr w:rsidR="006C2B3D" w:rsidRPr="00897B6E" w:rsidTr="00622ED3">
        <w:trPr>
          <w:trHeight w:val="947"/>
        </w:trPr>
        <w:tc>
          <w:tcPr>
            <w:tcW w:w="10349" w:type="dxa"/>
            <w:gridSpan w:val="4"/>
          </w:tcPr>
          <w:p w:rsidR="006C2B3D" w:rsidRDefault="006C2B3D" w:rsidP="00622ED3">
            <w:pPr>
              <w:pStyle w:val="TableParagraph"/>
              <w:spacing w:before="195"/>
              <w:ind w:left="720" w:right="443"/>
              <w:jc w:val="center"/>
              <w:rPr>
                <w:b/>
                <w:i/>
                <w:sz w:val="24"/>
              </w:rPr>
            </w:pPr>
            <w:r>
              <w:rPr>
                <w:b/>
                <w:i/>
                <w:sz w:val="24"/>
              </w:rPr>
              <w:t>Змістовий модуль 2.</w:t>
            </w:r>
          </w:p>
          <w:p w:rsidR="006C2B3D" w:rsidRPr="00ED202B" w:rsidRDefault="006C2B3D" w:rsidP="00622ED3">
            <w:pPr>
              <w:pStyle w:val="TableParagraph"/>
              <w:spacing w:before="1"/>
              <w:ind w:left="719" w:right="443"/>
              <w:jc w:val="center"/>
              <w:rPr>
                <w:b/>
                <w:i/>
                <w:sz w:val="24"/>
              </w:rPr>
            </w:pPr>
            <w:r w:rsidRPr="00ED202B">
              <w:rPr>
                <w:b/>
                <w:i/>
                <w:color w:val="00000A"/>
              </w:rPr>
              <w:t>Усний та письмовий переклад текстів ділової спрямованості.</w:t>
            </w:r>
          </w:p>
        </w:tc>
      </w:tr>
      <w:tr w:rsidR="006C2B3D" w:rsidRPr="005832ED" w:rsidTr="00622ED3">
        <w:trPr>
          <w:trHeight w:val="904"/>
        </w:trPr>
        <w:tc>
          <w:tcPr>
            <w:tcW w:w="5742" w:type="dxa"/>
          </w:tcPr>
          <w:p w:rsidR="006C2B3D" w:rsidRDefault="006C2B3D" w:rsidP="00622ED3">
            <w:pPr>
              <w:pStyle w:val="TableParagraph"/>
              <w:ind w:right="726"/>
              <w:rPr>
                <w:sz w:val="24"/>
              </w:rPr>
            </w:pPr>
            <w:r>
              <w:rPr>
                <w:sz w:val="24"/>
              </w:rPr>
              <w:lastRenderedPageBreak/>
              <w:t xml:space="preserve">Тема 1. </w:t>
            </w:r>
            <w:r w:rsidRPr="0046098D">
              <w:rPr>
                <w:color w:val="00000A"/>
                <w:sz w:val="24"/>
                <w:szCs w:val="24"/>
              </w:rPr>
              <w:t>Скласти власне резюме</w:t>
            </w:r>
            <w:r w:rsidRPr="00334867">
              <w:rPr>
                <w:color w:val="00000A"/>
                <w:sz w:val="28"/>
                <w:szCs w:val="28"/>
              </w:rPr>
              <w:t>.</w:t>
            </w:r>
            <w:r>
              <w:rPr>
                <w:sz w:val="24"/>
              </w:rPr>
              <w:t>(12 год.)</w:t>
            </w:r>
          </w:p>
        </w:tc>
        <w:tc>
          <w:tcPr>
            <w:tcW w:w="2549" w:type="dxa"/>
          </w:tcPr>
          <w:p w:rsidR="006C2B3D" w:rsidRDefault="006C2B3D" w:rsidP="00622ED3">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6C2B3D" w:rsidRDefault="006C2B3D" w:rsidP="00622ED3">
            <w:pPr>
              <w:pStyle w:val="TableParagraph"/>
              <w:spacing w:before="7"/>
              <w:rPr>
                <w:sz w:val="26"/>
              </w:rPr>
            </w:pPr>
          </w:p>
          <w:p w:rsidR="006C2B3D" w:rsidRPr="00694D87" w:rsidRDefault="006C2B3D" w:rsidP="00622ED3">
            <w:pPr>
              <w:pStyle w:val="TableParagraph"/>
              <w:ind w:left="331"/>
              <w:rPr>
                <w:sz w:val="24"/>
              </w:rPr>
            </w:pPr>
            <w:r>
              <w:rPr>
                <w:sz w:val="24"/>
              </w:rPr>
              <w:t>2</w:t>
            </w:r>
          </w:p>
        </w:tc>
        <w:tc>
          <w:tcPr>
            <w:tcW w:w="1274" w:type="dxa"/>
          </w:tcPr>
          <w:p w:rsidR="006C2B3D" w:rsidRDefault="006C2B3D" w:rsidP="00622ED3">
            <w:pPr>
              <w:pStyle w:val="TableParagraph"/>
              <w:spacing w:before="7"/>
              <w:rPr>
                <w:sz w:val="26"/>
              </w:rPr>
            </w:pPr>
          </w:p>
          <w:p w:rsidR="006C2B3D" w:rsidRPr="00366AB1" w:rsidRDefault="006C2B3D" w:rsidP="00622ED3">
            <w:pPr>
              <w:pStyle w:val="TableParagraph"/>
              <w:ind w:left="156" w:right="141"/>
              <w:jc w:val="center"/>
              <w:rPr>
                <w:sz w:val="24"/>
                <w:lang w:val="en-US"/>
              </w:rPr>
            </w:pPr>
            <w:r>
              <w:rPr>
                <w:sz w:val="24"/>
                <w:lang w:val="en-US"/>
              </w:rPr>
              <w:t>V-VI</w:t>
            </w:r>
          </w:p>
        </w:tc>
      </w:tr>
      <w:tr w:rsidR="006C2B3D" w:rsidRPr="0046098D" w:rsidTr="00622ED3">
        <w:trPr>
          <w:trHeight w:val="901"/>
        </w:trPr>
        <w:tc>
          <w:tcPr>
            <w:tcW w:w="5742" w:type="dxa"/>
          </w:tcPr>
          <w:p w:rsidR="006C2B3D" w:rsidRPr="0046098D" w:rsidRDefault="006C2B3D" w:rsidP="00622ED3">
            <w:pPr>
              <w:rPr>
                <w:color w:val="00000A"/>
                <w:sz w:val="24"/>
                <w:szCs w:val="24"/>
                <w:lang w:val="ru-RU"/>
              </w:rPr>
            </w:pPr>
            <w:r w:rsidRPr="0046098D">
              <w:rPr>
                <w:sz w:val="24"/>
                <w:szCs w:val="24"/>
                <w:lang w:val="ru-RU"/>
              </w:rPr>
              <w:t>Тема 2.</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6C2B3D" w:rsidRPr="009C07CB" w:rsidRDefault="006C2B3D" w:rsidP="00622ED3">
            <w:pPr>
              <w:rPr>
                <w:color w:val="00000A"/>
                <w:sz w:val="24"/>
                <w:szCs w:val="24"/>
              </w:rPr>
            </w:pPr>
            <w:r w:rsidRPr="009C07CB">
              <w:rPr>
                <w:color w:val="00000A"/>
                <w:sz w:val="24"/>
                <w:szCs w:val="24"/>
              </w:rPr>
              <w:t xml:space="preserve">1. </w:t>
            </w:r>
            <w:proofErr w:type="spellStart"/>
            <w:r w:rsidRPr="0046098D">
              <w:rPr>
                <w:color w:val="00000A"/>
                <w:sz w:val="24"/>
                <w:szCs w:val="24"/>
              </w:rPr>
              <w:t>Chronological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w:t>
            </w:r>
          </w:p>
          <w:p w:rsidR="006C2B3D" w:rsidRPr="0046098D" w:rsidRDefault="006C2B3D" w:rsidP="00622ED3">
            <w:pPr>
              <w:rPr>
                <w:color w:val="00000A"/>
                <w:sz w:val="24"/>
                <w:szCs w:val="24"/>
                <w:lang w:val="ru-RU"/>
              </w:rPr>
            </w:pPr>
            <w:r w:rsidRPr="009C07CB">
              <w:rPr>
                <w:color w:val="00000A"/>
                <w:sz w:val="24"/>
                <w:szCs w:val="24"/>
              </w:rPr>
              <w:t xml:space="preserve">2. </w:t>
            </w:r>
            <w:proofErr w:type="spellStart"/>
            <w:r w:rsidRPr="0046098D">
              <w:rPr>
                <w:color w:val="00000A"/>
                <w:sz w:val="24"/>
                <w:szCs w:val="24"/>
              </w:rPr>
              <w:t>Functional</w:t>
            </w:r>
            <w:proofErr w:type="spellEnd"/>
            <w:r w:rsidRPr="009C07CB">
              <w:rPr>
                <w:color w:val="00000A"/>
                <w:sz w:val="24"/>
                <w:szCs w:val="24"/>
              </w:rPr>
              <w:t xml:space="preserve"> </w:t>
            </w:r>
            <w:proofErr w:type="spellStart"/>
            <w:r w:rsidRPr="0046098D">
              <w:rPr>
                <w:color w:val="00000A"/>
                <w:sz w:val="24"/>
                <w:szCs w:val="24"/>
              </w:rPr>
              <w:t>Resume</w:t>
            </w:r>
            <w:proofErr w:type="spellEnd"/>
            <w:r w:rsidRPr="009C07CB">
              <w:rPr>
                <w:color w:val="00000A"/>
                <w:sz w:val="24"/>
                <w:szCs w:val="24"/>
              </w:rPr>
              <w:t xml:space="preserve">. 3. </w:t>
            </w:r>
            <w:r w:rsidRPr="0046098D">
              <w:rPr>
                <w:color w:val="00000A"/>
                <w:sz w:val="24"/>
                <w:szCs w:val="24"/>
                <w:lang w:val="ru-RU"/>
              </w:rPr>
              <w:t>Резюме</w:t>
            </w:r>
            <w:r w:rsidRPr="009C07CB">
              <w:rPr>
                <w:color w:val="00000A"/>
                <w:sz w:val="24"/>
                <w:szCs w:val="24"/>
              </w:rPr>
              <w:t xml:space="preserve"> (</w:t>
            </w:r>
            <w:proofErr w:type="spellStart"/>
            <w:r w:rsidRPr="0046098D">
              <w:rPr>
                <w:color w:val="00000A"/>
                <w:sz w:val="24"/>
                <w:szCs w:val="24"/>
                <w:lang w:val="ru-RU"/>
              </w:rPr>
              <w:t>зразок</w:t>
            </w:r>
            <w:proofErr w:type="spellEnd"/>
            <w:r w:rsidRPr="009C07CB">
              <w:rPr>
                <w:color w:val="00000A"/>
                <w:sz w:val="24"/>
                <w:szCs w:val="24"/>
              </w:rPr>
              <w:t xml:space="preserve"> </w:t>
            </w:r>
            <w:r w:rsidRPr="0046098D">
              <w:rPr>
                <w:color w:val="00000A"/>
                <w:sz w:val="24"/>
                <w:szCs w:val="24"/>
                <w:lang w:val="ru-RU"/>
              </w:rPr>
              <w:t>резюме</w:t>
            </w:r>
            <w:r w:rsidRPr="009C07CB">
              <w:rPr>
                <w:color w:val="00000A"/>
                <w:sz w:val="24"/>
                <w:szCs w:val="24"/>
              </w:rPr>
              <w:t>).</w:t>
            </w:r>
            <w:r w:rsidRPr="009C07CB">
              <w:rPr>
                <w:color w:val="00000A"/>
              </w:rPr>
              <w:t xml:space="preserve"> </w:t>
            </w:r>
            <w:r w:rsidRPr="0046098D">
              <w:rPr>
                <w:sz w:val="24"/>
                <w:lang w:val="ru-RU"/>
              </w:rPr>
              <w:t>(</w:t>
            </w:r>
            <w:r>
              <w:rPr>
                <w:sz w:val="24"/>
                <w:lang w:val="ru-RU"/>
              </w:rPr>
              <w:t>12</w:t>
            </w:r>
            <w:r w:rsidRPr="0046098D">
              <w:rPr>
                <w:sz w:val="24"/>
                <w:lang w:val="ru-RU"/>
              </w:rPr>
              <w:t xml:space="preserve"> год.)</w:t>
            </w:r>
          </w:p>
        </w:tc>
        <w:tc>
          <w:tcPr>
            <w:tcW w:w="2549" w:type="dxa"/>
          </w:tcPr>
          <w:p w:rsidR="006C2B3D" w:rsidRDefault="006C2B3D" w:rsidP="00622ED3">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6C2B3D" w:rsidRPr="00694D87" w:rsidRDefault="006C2B3D" w:rsidP="00622ED3">
            <w:pPr>
              <w:pStyle w:val="TableParagraph"/>
              <w:spacing w:before="4"/>
              <w:rPr>
                <w:sz w:val="26"/>
              </w:rPr>
            </w:pPr>
          </w:p>
          <w:p w:rsidR="006C2B3D" w:rsidRPr="00694D87" w:rsidRDefault="006C2B3D" w:rsidP="00622ED3">
            <w:pPr>
              <w:pStyle w:val="TableParagraph"/>
              <w:ind w:left="331"/>
              <w:rPr>
                <w:sz w:val="24"/>
              </w:rPr>
            </w:pPr>
            <w:r>
              <w:rPr>
                <w:sz w:val="24"/>
              </w:rPr>
              <w:t>2</w:t>
            </w:r>
          </w:p>
        </w:tc>
        <w:tc>
          <w:tcPr>
            <w:tcW w:w="1274" w:type="dxa"/>
          </w:tcPr>
          <w:p w:rsidR="006C2B3D" w:rsidRPr="00F347CB" w:rsidRDefault="006C2B3D" w:rsidP="00622ED3">
            <w:pPr>
              <w:pStyle w:val="TableParagraph"/>
              <w:spacing w:before="4"/>
              <w:rPr>
                <w:sz w:val="26"/>
              </w:rPr>
            </w:pPr>
          </w:p>
          <w:p w:rsidR="006C2B3D" w:rsidRPr="0046098D" w:rsidRDefault="006C2B3D" w:rsidP="00622ED3">
            <w:pPr>
              <w:pStyle w:val="TableParagraph"/>
              <w:spacing w:before="4"/>
              <w:jc w:val="center"/>
              <w:rPr>
                <w:sz w:val="26"/>
              </w:rPr>
            </w:pPr>
            <w:r>
              <w:rPr>
                <w:sz w:val="26"/>
                <w:lang w:val="en-US"/>
              </w:rPr>
              <w:t>VI</w:t>
            </w:r>
            <w:r w:rsidRPr="0046098D">
              <w:rPr>
                <w:sz w:val="26"/>
              </w:rPr>
              <w:t>-</w:t>
            </w:r>
            <w:r>
              <w:rPr>
                <w:sz w:val="26"/>
                <w:lang w:val="en-US"/>
              </w:rPr>
              <w:t>VII</w:t>
            </w:r>
          </w:p>
          <w:p w:rsidR="006C2B3D" w:rsidRPr="0046098D" w:rsidRDefault="006C2B3D" w:rsidP="00622ED3">
            <w:pPr>
              <w:pStyle w:val="TableParagraph"/>
              <w:ind w:left="156" w:right="93"/>
              <w:jc w:val="center"/>
              <w:rPr>
                <w:sz w:val="24"/>
              </w:rPr>
            </w:pPr>
          </w:p>
        </w:tc>
      </w:tr>
      <w:tr w:rsidR="006C2B3D" w:rsidTr="00622ED3">
        <w:trPr>
          <w:trHeight w:val="902"/>
        </w:trPr>
        <w:tc>
          <w:tcPr>
            <w:tcW w:w="5742" w:type="dxa"/>
          </w:tcPr>
          <w:p w:rsidR="006C2B3D" w:rsidRPr="0046098D" w:rsidRDefault="006C2B3D" w:rsidP="00622ED3">
            <w:pPr>
              <w:rPr>
                <w:color w:val="00000A"/>
                <w:sz w:val="24"/>
                <w:szCs w:val="24"/>
                <w:lang w:val="ru-RU"/>
              </w:rPr>
            </w:pPr>
            <w:r w:rsidRPr="0046098D">
              <w:rPr>
                <w:sz w:val="24"/>
                <w:szCs w:val="24"/>
                <w:lang w:val="ru-RU"/>
              </w:rPr>
              <w:t xml:space="preserve">Тема 3.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6C2B3D" w:rsidRPr="0046098D" w:rsidRDefault="006C2B3D" w:rsidP="00622ED3">
            <w:pPr>
              <w:rPr>
                <w:color w:val="00000A"/>
                <w:sz w:val="24"/>
                <w:szCs w:val="24"/>
              </w:rPr>
            </w:pPr>
            <w:r w:rsidRPr="0046098D">
              <w:rPr>
                <w:color w:val="00000A"/>
                <w:sz w:val="24"/>
                <w:szCs w:val="24"/>
              </w:rPr>
              <w:t>1. Контракт. Договір консигнації.</w:t>
            </w:r>
          </w:p>
          <w:p w:rsidR="006C2B3D" w:rsidRPr="0046098D" w:rsidRDefault="006C2B3D" w:rsidP="00622ED3">
            <w:pPr>
              <w:rPr>
                <w:color w:val="00000A"/>
                <w:sz w:val="24"/>
                <w:szCs w:val="24"/>
              </w:rPr>
            </w:pPr>
            <w:r w:rsidRPr="0046098D">
              <w:rPr>
                <w:color w:val="00000A"/>
                <w:sz w:val="24"/>
                <w:szCs w:val="24"/>
              </w:rPr>
              <w:t xml:space="preserve">2. </w:t>
            </w:r>
            <w:proofErr w:type="spellStart"/>
            <w:r w:rsidRPr="0046098D">
              <w:rPr>
                <w:color w:val="00000A"/>
                <w:sz w:val="24"/>
                <w:szCs w:val="24"/>
              </w:rPr>
              <w:t>Contract</w:t>
            </w:r>
            <w:proofErr w:type="spellEnd"/>
            <w:r w:rsidRPr="0046098D">
              <w:rPr>
                <w:color w:val="00000A"/>
                <w:sz w:val="24"/>
                <w:szCs w:val="24"/>
              </w:rPr>
              <w:t xml:space="preserve"> </w:t>
            </w:r>
            <w:proofErr w:type="spellStart"/>
            <w:r w:rsidRPr="0046098D">
              <w:rPr>
                <w:color w:val="00000A"/>
                <w:sz w:val="24"/>
                <w:szCs w:val="24"/>
              </w:rPr>
              <w:t>for</w:t>
            </w:r>
            <w:proofErr w:type="spellEnd"/>
            <w:r w:rsidRPr="0046098D">
              <w:rPr>
                <w:color w:val="00000A"/>
                <w:sz w:val="24"/>
                <w:szCs w:val="24"/>
              </w:rPr>
              <w:t xml:space="preserve"> </w:t>
            </w:r>
            <w:proofErr w:type="spellStart"/>
            <w:r w:rsidRPr="0046098D">
              <w:rPr>
                <w:color w:val="00000A"/>
                <w:sz w:val="24"/>
                <w:szCs w:val="24"/>
              </w:rPr>
              <w:t>Buying</w:t>
            </w:r>
            <w:proofErr w:type="spellEnd"/>
            <w:r w:rsidRPr="0046098D">
              <w:rPr>
                <w:color w:val="00000A"/>
                <w:sz w:val="24"/>
                <w:szCs w:val="24"/>
              </w:rPr>
              <w:t xml:space="preserve"> </w:t>
            </w:r>
            <w:proofErr w:type="spellStart"/>
            <w:r w:rsidRPr="0046098D">
              <w:rPr>
                <w:color w:val="00000A"/>
                <w:sz w:val="24"/>
                <w:szCs w:val="24"/>
              </w:rPr>
              <w:t>Consumer</w:t>
            </w:r>
            <w:proofErr w:type="spellEnd"/>
            <w:r w:rsidRPr="0046098D">
              <w:rPr>
                <w:color w:val="00000A"/>
                <w:sz w:val="24"/>
                <w:szCs w:val="24"/>
              </w:rPr>
              <w:t xml:space="preserve"> </w:t>
            </w:r>
            <w:proofErr w:type="spellStart"/>
            <w:r w:rsidRPr="0046098D">
              <w:rPr>
                <w:color w:val="00000A"/>
                <w:sz w:val="24"/>
                <w:szCs w:val="24"/>
              </w:rPr>
              <w:t>Goods</w:t>
            </w:r>
            <w:proofErr w:type="spellEnd"/>
            <w:r w:rsidRPr="0046098D">
              <w:rPr>
                <w:color w:val="00000A"/>
                <w:sz w:val="24"/>
                <w:szCs w:val="24"/>
              </w:rPr>
              <w:t>.</w:t>
            </w:r>
          </w:p>
          <w:p w:rsidR="006C2B3D" w:rsidRPr="0046098D" w:rsidRDefault="006C2B3D" w:rsidP="00622ED3">
            <w:pPr>
              <w:pStyle w:val="TableParagraph"/>
              <w:ind w:right="1166"/>
              <w:rPr>
                <w:sz w:val="24"/>
                <w:lang w:val="en-US"/>
              </w:rPr>
            </w:pPr>
            <w:r w:rsidRPr="0046098D">
              <w:rPr>
                <w:color w:val="00000A"/>
                <w:sz w:val="24"/>
                <w:szCs w:val="24"/>
              </w:rPr>
              <w:t>3. Агентська угода.</w:t>
            </w:r>
            <w:r>
              <w:rPr>
                <w:color w:val="00000A"/>
                <w:sz w:val="24"/>
                <w:szCs w:val="24"/>
                <w:lang w:val="en-US"/>
              </w:rPr>
              <w:t xml:space="preserve"> (</w:t>
            </w:r>
            <w:r>
              <w:rPr>
                <w:color w:val="00000A"/>
                <w:sz w:val="24"/>
                <w:szCs w:val="24"/>
              </w:rPr>
              <w:t>12 год.</w:t>
            </w:r>
            <w:r>
              <w:rPr>
                <w:color w:val="00000A"/>
                <w:sz w:val="24"/>
                <w:szCs w:val="24"/>
                <w:lang w:val="en-US"/>
              </w:rPr>
              <w:t>)</w:t>
            </w:r>
          </w:p>
        </w:tc>
        <w:tc>
          <w:tcPr>
            <w:tcW w:w="2549" w:type="dxa"/>
          </w:tcPr>
          <w:p w:rsidR="006C2B3D" w:rsidRDefault="006C2B3D" w:rsidP="00622ED3">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6C2B3D" w:rsidRDefault="006C2B3D" w:rsidP="00622ED3">
            <w:pPr>
              <w:pStyle w:val="TableParagraph"/>
              <w:spacing w:before="7"/>
              <w:rPr>
                <w:sz w:val="26"/>
              </w:rPr>
            </w:pPr>
          </w:p>
          <w:p w:rsidR="006C2B3D" w:rsidRPr="00694D87" w:rsidRDefault="006C2B3D" w:rsidP="00622ED3">
            <w:pPr>
              <w:pStyle w:val="TableParagraph"/>
              <w:ind w:left="331"/>
              <w:rPr>
                <w:sz w:val="24"/>
              </w:rPr>
            </w:pPr>
            <w:r>
              <w:rPr>
                <w:sz w:val="24"/>
              </w:rPr>
              <w:t>1</w:t>
            </w:r>
          </w:p>
        </w:tc>
        <w:tc>
          <w:tcPr>
            <w:tcW w:w="1274" w:type="dxa"/>
          </w:tcPr>
          <w:p w:rsidR="006C2B3D" w:rsidRPr="00F347CB" w:rsidRDefault="006C2B3D" w:rsidP="00622ED3">
            <w:pPr>
              <w:pStyle w:val="TableParagraph"/>
              <w:spacing w:before="7"/>
              <w:rPr>
                <w:sz w:val="26"/>
              </w:rPr>
            </w:pPr>
          </w:p>
          <w:p w:rsidR="006C2B3D" w:rsidRDefault="006C2B3D" w:rsidP="00622ED3">
            <w:pPr>
              <w:pStyle w:val="TableParagraph"/>
              <w:spacing w:before="7"/>
              <w:jc w:val="center"/>
              <w:rPr>
                <w:sz w:val="26"/>
                <w:lang w:val="en-US"/>
              </w:rPr>
            </w:pPr>
            <w:r>
              <w:rPr>
                <w:sz w:val="26"/>
                <w:lang w:val="en-US"/>
              </w:rPr>
              <w:t>VII-VIII</w:t>
            </w:r>
          </w:p>
          <w:p w:rsidR="006C2B3D" w:rsidRDefault="006C2B3D" w:rsidP="00622ED3">
            <w:pPr>
              <w:pStyle w:val="TableParagraph"/>
              <w:ind w:left="156" w:right="90"/>
              <w:jc w:val="center"/>
              <w:rPr>
                <w:sz w:val="24"/>
              </w:rPr>
            </w:pPr>
          </w:p>
        </w:tc>
      </w:tr>
      <w:tr w:rsidR="006C2B3D" w:rsidRPr="00ED202B" w:rsidTr="00622ED3">
        <w:trPr>
          <w:trHeight w:val="902"/>
        </w:trPr>
        <w:tc>
          <w:tcPr>
            <w:tcW w:w="5742" w:type="dxa"/>
          </w:tcPr>
          <w:p w:rsidR="006C2B3D" w:rsidRPr="0046098D" w:rsidRDefault="006C2B3D" w:rsidP="00622ED3">
            <w:pPr>
              <w:rPr>
                <w:color w:val="00000A"/>
                <w:sz w:val="24"/>
                <w:szCs w:val="24"/>
                <w:lang w:val="ru-RU"/>
              </w:rPr>
            </w:pPr>
            <w:r w:rsidRPr="0046098D">
              <w:rPr>
                <w:sz w:val="24"/>
                <w:szCs w:val="24"/>
                <w:lang w:val="ru-RU"/>
              </w:rPr>
              <w:t xml:space="preserve">Тема 4. </w:t>
            </w:r>
            <w:r w:rsidRPr="0046098D">
              <w:rPr>
                <w:color w:val="00000A"/>
                <w:sz w:val="24"/>
                <w:szCs w:val="24"/>
                <w:lang w:val="ru-RU"/>
              </w:rPr>
              <w:t xml:space="preserve">   </w:t>
            </w:r>
            <w:proofErr w:type="spellStart"/>
            <w:r w:rsidRPr="0046098D">
              <w:rPr>
                <w:color w:val="00000A"/>
                <w:sz w:val="24"/>
                <w:szCs w:val="24"/>
                <w:lang w:val="ru-RU"/>
              </w:rPr>
              <w:t>Перекласти</w:t>
            </w:r>
            <w:proofErr w:type="spellEnd"/>
            <w:r w:rsidRPr="0046098D">
              <w:rPr>
                <w:color w:val="00000A"/>
                <w:sz w:val="24"/>
                <w:szCs w:val="24"/>
                <w:lang w:val="ru-RU"/>
              </w:rPr>
              <w:t xml:space="preserve"> </w:t>
            </w:r>
            <w:proofErr w:type="spellStart"/>
            <w:r w:rsidRPr="0046098D">
              <w:rPr>
                <w:color w:val="00000A"/>
                <w:sz w:val="24"/>
                <w:szCs w:val="24"/>
                <w:lang w:val="ru-RU"/>
              </w:rPr>
              <w:t>тексти</w:t>
            </w:r>
            <w:proofErr w:type="spellEnd"/>
            <w:r w:rsidRPr="0046098D">
              <w:rPr>
                <w:color w:val="00000A"/>
                <w:sz w:val="24"/>
                <w:szCs w:val="24"/>
                <w:lang w:val="ru-RU"/>
              </w:rPr>
              <w:t xml:space="preserve"> у </w:t>
            </w:r>
            <w:proofErr w:type="spellStart"/>
            <w:r w:rsidRPr="0046098D">
              <w:rPr>
                <w:color w:val="00000A"/>
                <w:sz w:val="24"/>
                <w:szCs w:val="24"/>
                <w:lang w:val="ru-RU"/>
              </w:rPr>
              <w:t>письмовій</w:t>
            </w:r>
            <w:proofErr w:type="spellEnd"/>
            <w:r w:rsidRPr="0046098D">
              <w:rPr>
                <w:color w:val="00000A"/>
                <w:sz w:val="24"/>
                <w:szCs w:val="24"/>
                <w:lang w:val="ru-RU"/>
              </w:rPr>
              <w:t xml:space="preserve"> </w:t>
            </w:r>
            <w:proofErr w:type="spellStart"/>
            <w:r w:rsidRPr="0046098D">
              <w:rPr>
                <w:color w:val="00000A"/>
                <w:sz w:val="24"/>
                <w:szCs w:val="24"/>
                <w:lang w:val="ru-RU"/>
              </w:rPr>
              <w:t>формі</w:t>
            </w:r>
            <w:proofErr w:type="spellEnd"/>
            <w:r w:rsidRPr="0046098D">
              <w:rPr>
                <w:color w:val="00000A"/>
                <w:sz w:val="24"/>
                <w:szCs w:val="24"/>
                <w:lang w:val="ru-RU"/>
              </w:rPr>
              <w:t>:</w:t>
            </w:r>
          </w:p>
          <w:p w:rsidR="006C2B3D" w:rsidRPr="0046098D" w:rsidRDefault="006C2B3D" w:rsidP="00622ED3">
            <w:pPr>
              <w:rPr>
                <w:color w:val="00000A"/>
                <w:sz w:val="24"/>
                <w:szCs w:val="24"/>
              </w:rPr>
            </w:pPr>
            <w:r w:rsidRPr="0046098D">
              <w:rPr>
                <w:color w:val="00000A"/>
                <w:sz w:val="24"/>
                <w:szCs w:val="24"/>
              </w:rPr>
              <w:t xml:space="preserve">1.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Recommendation</w:t>
            </w:r>
            <w:proofErr w:type="spellEnd"/>
          </w:p>
          <w:p w:rsidR="006C2B3D" w:rsidRPr="0046098D" w:rsidRDefault="006C2B3D" w:rsidP="00622ED3">
            <w:pPr>
              <w:rPr>
                <w:color w:val="00000A"/>
                <w:sz w:val="24"/>
                <w:szCs w:val="24"/>
              </w:rPr>
            </w:pPr>
            <w:r w:rsidRPr="0046098D">
              <w:rPr>
                <w:color w:val="00000A"/>
                <w:sz w:val="24"/>
                <w:szCs w:val="24"/>
              </w:rPr>
              <w:t xml:space="preserve">2. </w:t>
            </w:r>
            <w:proofErr w:type="spellStart"/>
            <w:r w:rsidRPr="0046098D">
              <w:rPr>
                <w:color w:val="00000A"/>
                <w:sz w:val="24"/>
                <w:szCs w:val="24"/>
              </w:rPr>
              <w:t>Inquiry</w:t>
            </w:r>
            <w:proofErr w:type="spellEnd"/>
            <w:r w:rsidRPr="0046098D">
              <w:rPr>
                <w:color w:val="00000A"/>
                <w:sz w:val="24"/>
                <w:szCs w:val="24"/>
              </w:rPr>
              <w:t xml:space="preserve"> </w:t>
            </w:r>
            <w:proofErr w:type="spellStart"/>
            <w:r w:rsidRPr="0046098D">
              <w:rPr>
                <w:color w:val="00000A"/>
                <w:sz w:val="24"/>
                <w:szCs w:val="24"/>
              </w:rPr>
              <w:t>Letter</w:t>
            </w:r>
            <w:proofErr w:type="spellEnd"/>
            <w:r w:rsidRPr="0046098D">
              <w:rPr>
                <w:color w:val="00000A"/>
                <w:sz w:val="24"/>
                <w:szCs w:val="24"/>
              </w:rPr>
              <w:t>.</w:t>
            </w:r>
          </w:p>
          <w:p w:rsidR="006C2B3D" w:rsidRPr="0046098D" w:rsidRDefault="006C2B3D" w:rsidP="00622ED3">
            <w:pPr>
              <w:rPr>
                <w:color w:val="00000A"/>
                <w:sz w:val="24"/>
                <w:szCs w:val="24"/>
              </w:rPr>
            </w:pPr>
            <w:r w:rsidRPr="0046098D">
              <w:rPr>
                <w:color w:val="00000A"/>
                <w:sz w:val="24"/>
                <w:szCs w:val="24"/>
              </w:rPr>
              <w:t xml:space="preserve">3. </w:t>
            </w:r>
            <w:proofErr w:type="spellStart"/>
            <w:r w:rsidRPr="0046098D">
              <w:rPr>
                <w:color w:val="00000A"/>
                <w:sz w:val="24"/>
                <w:szCs w:val="24"/>
              </w:rPr>
              <w:t>Letter</w:t>
            </w:r>
            <w:proofErr w:type="spellEnd"/>
            <w:r w:rsidRPr="0046098D">
              <w:rPr>
                <w:color w:val="00000A"/>
                <w:sz w:val="24"/>
                <w:szCs w:val="24"/>
              </w:rPr>
              <w:t xml:space="preserve"> </w:t>
            </w:r>
            <w:proofErr w:type="spellStart"/>
            <w:r w:rsidRPr="0046098D">
              <w:rPr>
                <w:color w:val="00000A"/>
                <w:sz w:val="24"/>
                <w:szCs w:val="24"/>
              </w:rPr>
              <w:t>of</w:t>
            </w:r>
            <w:proofErr w:type="spellEnd"/>
            <w:r w:rsidRPr="0046098D">
              <w:rPr>
                <w:color w:val="00000A"/>
                <w:sz w:val="24"/>
                <w:szCs w:val="24"/>
              </w:rPr>
              <w:t xml:space="preserve"> </w:t>
            </w:r>
            <w:proofErr w:type="spellStart"/>
            <w:r w:rsidRPr="0046098D">
              <w:rPr>
                <w:color w:val="00000A"/>
                <w:sz w:val="24"/>
                <w:szCs w:val="24"/>
              </w:rPr>
              <w:t>Order</w:t>
            </w:r>
            <w:proofErr w:type="spellEnd"/>
            <w:r w:rsidRPr="0046098D">
              <w:rPr>
                <w:color w:val="00000A"/>
                <w:sz w:val="24"/>
                <w:szCs w:val="24"/>
              </w:rPr>
              <w:t>.</w:t>
            </w:r>
          </w:p>
          <w:p w:rsidR="006C2B3D" w:rsidRPr="0046098D" w:rsidRDefault="006C2B3D" w:rsidP="00622ED3">
            <w:pPr>
              <w:pStyle w:val="TableParagraph"/>
              <w:ind w:right="1166"/>
              <w:rPr>
                <w:sz w:val="24"/>
                <w:lang w:val="en-US"/>
              </w:rPr>
            </w:pPr>
            <w:r w:rsidRPr="0046098D">
              <w:rPr>
                <w:color w:val="00000A"/>
                <w:sz w:val="24"/>
                <w:szCs w:val="24"/>
                <w:lang w:val="en-US"/>
              </w:rPr>
              <w:t>4. Letter of Complaint.</w:t>
            </w:r>
            <w:r>
              <w:rPr>
                <w:color w:val="00000A"/>
                <w:sz w:val="24"/>
                <w:szCs w:val="24"/>
              </w:rPr>
              <w:t xml:space="preserve"> </w:t>
            </w:r>
            <w:r w:rsidRPr="0046098D">
              <w:rPr>
                <w:color w:val="00000A"/>
                <w:sz w:val="24"/>
                <w:szCs w:val="24"/>
                <w:lang w:val="en-US"/>
              </w:rPr>
              <w:t>(</w:t>
            </w:r>
            <w:r>
              <w:rPr>
                <w:color w:val="00000A"/>
                <w:sz w:val="24"/>
                <w:szCs w:val="24"/>
              </w:rPr>
              <w:t xml:space="preserve">12 </w:t>
            </w:r>
            <w:proofErr w:type="spellStart"/>
            <w:r w:rsidRPr="0046098D">
              <w:rPr>
                <w:color w:val="00000A"/>
                <w:sz w:val="24"/>
                <w:szCs w:val="24"/>
              </w:rPr>
              <w:t>год</w:t>
            </w:r>
            <w:proofErr w:type="spellEnd"/>
            <w:r w:rsidRPr="0046098D">
              <w:rPr>
                <w:color w:val="00000A"/>
                <w:sz w:val="24"/>
                <w:szCs w:val="24"/>
                <w:lang w:val="en-US"/>
              </w:rPr>
              <w:t>.)</w:t>
            </w:r>
          </w:p>
        </w:tc>
        <w:tc>
          <w:tcPr>
            <w:tcW w:w="2549" w:type="dxa"/>
          </w:tcPr>
          <w:p w:rsidR="006C2B3D" w:rsidRDefault="006C2B3D" w:rsidP="00622ED3">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6C2B3D" w:rsidRPr="004917A1" w:rsidRDefault="006C2B3D" w:rsidP="00622ED3">
            <w:pPr>
              <w:pStyle w:val="TableParagraph"/>
              <w:spacing w:before="7"/>
              <w:jc w:val="center"/>
              <w:rPr>
                <w:sz w:val="26"/>
              </w:rPr>
            </w:pPr>
          </w:p>
          <w:p w:rsidR="006C2B3D" w:rsidRPr="00ED202B" w:rsidRDefault="006C2B3D" w:rsidP="00622ED3">
            <w:pPr>
              <w:pStyle w:val="TableParagraph"/>
              <w:spacing w:before="7"/>
              <w:jc w:val="center"/>
              <w:rPr>
                <w:sz w:val="26"/>
              </w:rPr>
            </w:pPr>
            <w:r w:rsidRPr="00ED202B">
              <w:rPr>
                <w:sz w:val="26"/>
              </w:rPr>
              <w:t>1</w:t>
            </w:r>
          </w:p>
        </w:tc>
        <w:tc>
          <w:tcPr>
            <w:tcW w:w="1274" w:type="dxa"/>
          </w:tcPr>
          <w:p w:rsidR="006C2B3D" w:rsidRDefault="006C2B3D" w:rsidP="00622ED3">
            <w:pPr>
              <w:pStyle w:val="TableParagraph"/>
              <w:spacing w:before="7"/>
              <w:jc w:val="center"/>
              <w:rPr>
                <w:sz w:val="26"/>
                <w:lang w:val="en-US"/>
              </w:rPr>
            </w:pPr>
          </w:p>
          <w:p w:rsidR="006C2B3D" w:rsidRPr="00366AB1" w:rsidRDefault="006C2B3D" w:rsidP="00622ED3">
            <w:pPr>
              <w:pStyle w:val="TableParagraph"/>
              <w:spacing w:before="7"/>
              <w:jc w:val="center"/>
              <w:rPr>
                <w:sz w:val="26"/>
                <w:lang w:val="en-US"/>
              </w:rPr>
            </w:pPr>
            <w:r>
              <w:rPr>
                <w:sz w:val="26"/>
                <w:lang w:val="en-US"/>
              </w:rPr>
              <w:t>VIII-VIV</w:t>
            </w:r>
          </w:p>
          <w:p w:rsidR="006C2B3D" w:rsidRPr="00366AB1" w:rsidRDefault="006C2B3D" w:rsidP="00622ED3">
            <w:pPr>
              <w:pStyle w:val="TableParagraph"/>
              <w:spacing w:before="7"/>
              <w:jc w:val="center"/>
              <w:rPr>
                <w:sz w:val="26"/>
                <w:lang w:val="en-US"/>
              </w:rPr>
            </w:pPr>
          </w:p>
        </w:tc>
      </w:tr>
      <w:tr w:rsidR="006C2B3D" w:rsidRPr="00897B6E" w:rsidTr="00622ED3">
        <w:trPr>
          <w:trHeight w:val="947"/>
        </w:trPr>
        <w:tc>
          <w:tcPr>
            <w:tcW w:w="10349" w:type="dxa"/>
            <w:gridSpan w:val="4"/>
          </w:tcPr>
          <w:p w:rsidR="006C2B3D" w:rsidRDefault="006C2B3D" w:rsidP="00622ED3">
            <w:pPr>
              <w:pStyle w:val="TableParagraph"/>
              <w:spacing w:before="195"/>
              <w:ind w:left="720" w:right="443"/>
              <w:jc w:val="center"/>
              <w:rPr>
                <w:b/>
                <w:i/>
                <w:sz w:val="24"/>
              </w:rPr>
            </w:pPr>
            <w:r>
              <w:rPr>
                <w:b/>
                <w:i/>
                <w:sz w:val="24"/>
              </w:rPr>
              <w:t xml:space="preserve">Змістовий модуль </w:t>
            </w:r>
            <w:r w:rsidRPr="00ED202B">
              <w:rPr>
                <w:b/>
                <w:i/>
                <w:sz w:val="24"/>
              </w:rPr>
              <w:t>3</w:t>
            </w:r>
            <w:r>
              <w:rPr>
                <w:b/>
                <w:i/>
                <w:sz w:val="24"/>
              </w:rPr>
              <w:t>.</w:t>
            </w:r>
          </w:p>
          <w:p w:rsidR="006C2B3D" w:rsidRPr="00A96F1B" w:rsidRDefault="006C2B3D" w:rsidP="00622ED3">
            <w:pPr>
              <w:pStyle w:val="TableParagraph"/>
              <w:spacing w:before="1"/>
              <w:ind w:left="719" w:right="443"/>
              <w:jc w:val="center"/>
              <w:rPr>
                <w:b/>
                <w:i/>
                <w:sz w:val="24"/>
              </w:rPr>
            </w:pPr>
            <w:r w:rsidRPr="00A96F1B">
              <w:rPr>
                <w:b/>
                <w:i/>
                <w:color w:val="00000A"/>
              </w:rPr>
              <w:t>Усний та письмовий переклад текстів художньої літератури</w:t>
            </w:r>
            <w:r>
              <w:rPr>
                <w:b/>
                <w:i/>
                <w:color w:val="00000A"/>
              </w:rPr>
              <w:t>.</w:t>
            </w:r>
          </w:p>
        </w:tc>
      </w:tr>
      <w:tr w:rsidR="006C2B3D" w:rsidRPr="005832ED" w:rsidTr="00622ED3">
        <w:trPr>
          <w:trHeight w:val="904"/>
        </w:trPr>
        <w:tc>
          <w:tcPr>
            <w:tcW w:w="5742" w:type="dxa"/>
          </w:tcPr>
          <w:p w:rsidR="006C2B3D" w:rsidRPr="00A96F1B" w:rsidRDefault="006C2B3D" w:rsidP="00622ED3">
            <w:pPr>
              <w:tabs>
                <w:tab w:val="left" w:pos="1260"/>
                <w:tab w:val="left" w:pos="2920"/>
                <w:tab w:val="left" w:pos="4320"/>
                <w:tab w:val="left" w:pos="5360"/>
                <w:tab w:val="left" w:pos="6780"/>
                <w:tab w:val="left" w:pos="8240"/>
              </w:tabs>
              <w:rPr>
                <w:color w:val="00000A"/>
                <w:lang w:val="ru-RU"/>
              </w:rPr>
            </w:pPr>
            <w:r>
              <w:rPr>
                <w:sz w:val="24"/>
                <w:lang w:val="ru-RU"/>
              </w:rPr>
              <w:t xml:space="preserve">  </w:t>
            </w:r>
            <w:r w:rsidRPr="00A96F1B">
              <w:rPr>
                <w:sz w:val="24"/>
                <w:lang w:val="ru-RU"/>
              </w:rPr>
              <w:t xml:space="preserve">Тема 1. </w:t>
            </w:r>
            <w:r w:rsidRPr="00A96F1B">
              <w:rPr>
                <w:color w:val="00000A"/>
                <w:lang w:val="ru-RU"/>
              </w:rPr>
              <w:t xml:space="preserve"> </w:t>
            </w:r>
            <w:r w:rsidRPr="00A04BBF">
              <w:rPr>
                <w:color w:val="00000A"/>
                <w:lang w:val="ru-RU"/>
              </w:rPr>
              <w:t xml:space="preserve"> </w:t>
            </w:r>
            <w:r w:rsidRPr="005B0F31">
              <w:rPr>
                <w:color w:val="00000A"/>
                <w:sz w:val="28"/>
                <w:szCs w:val="28"/>
                <w:lang w:val="ru-RU"/>
              </w:rPr>
              <w:t xml:space="preserve"> </w:t>
            </w:r>
            <w:proofErr w:type="spellStart"/>
            <w:proofErr w:type="gramStart"/>
            <w:r w:rsidRPr="00B24518">
              <w:rPr>
                <w:color w:val="00000A"/>
                <w:sz w:val="24"/>
                <w:szCs w:val="24"/>
                <w:lang w:val="ru-RU"/>
              </w:rPr>
              <w:t>П</w:t>
            </w:r>
            <w:proofErr w:type="gramEnd"/>
            <w:r w:rsidRPr="00B24518">
              <w:rPr>
                <w:color w:val="00000A"/>
                <w:sz w:val="24"/>
                <w:szCs w:val="24"/>
                <w:lang w:val="ru-RU"/>
              </w:rPr>
              <w:t>ідготувати</w:t>
            </w:r>
            <w:proofErr w:type="spellEnd"/>
            <w:r w:rsidRPr="00B24518">
              <w:rPr>
                <w:color w:val="00000A"/>
                <w:sz w:val="24"/>
                <w:szCs w:val="24"/>
                <w:lang w:val="ru-RU"/>
              </w:rPr>
              <w:t xml:space="preserve">  </w:t>
            </w:r>
            <w:proofErr w:type="spellStart"/>
            <w:r w:rsidRPr="00B24518">
              <w:rPr>
                <w:color w:val="00000A"/>
                <w:sz w:val="24"/>
                <w:szCs w:val="24"/>
                <w:lang w:val="ru-RU"/>
              </w:rPr>
              <w:t>презентацію</w:t>
            </w:r>
            <w:proofErr w:type="spellEnd"/>
            <w:r w:rsidRPr="00B24518">
              <w:rPr>
                <w:color w:val="00000A"/>
                <w:sz w:val="24"/>
                <w:szCs w:val="24"/>
                <w:lang w:val="ru-RU"/>
              </w:rPr>
              <w:t xml:space="preserve">  “</w:t>
            </w:r>
            <w:proofErr w:type="spellStart"/>
            <w:r w:rsidRPr="00B24518">
              <w:rPr>
                <w:color w:val="00000A"/>
                <w:sz w:val="24"/>
                <w:szCs w:val="24"/>
                <w:lang w:val="ru-RU"/>
              </w:rPr>
              <w:t>Життя</w:t>
            </w:r>
            <w:proofErr w:type="spellEnd"/>
            <w:r w:rsidRPr="00B24518">
              <w:rPr>
                <w:color w:val="00000A"/>
                <w:sz w:val="24"/>
                <w:szCs w:val="24"/>
                <w:lang w:val="ru-RU"/>
              </w:rPr>
              <w:t xml:space="preserve">  і  </w:t>
            </w:r>
            <w:proofErr w:type="spellStart"/>
            <w:r w:rsidRPr="00B24518">
              <w:rPr>
                <w:color w:val="00000A"/>
                <w:sz w:val="24"/>
                <w:szCs w:val="24"/>
                <w:lang w:val="ru-RU"/>
              </w:rPr>
              <w:t>твор</w:t>
            </w:r>
            <w:r>
              <w:rPr>
                <w:color w:val="00000A"/>
                <w:sz w:val="24"/>
                <w:szCs w:val="24"/>
                <w:lang w:val="ru-RU"/>
              </w:rPr>
              <w:t>ча</w:t>
            </w:r>
            <w:proofErr w:type="spellEnd"/>
            <w:r>
              <w:rPr>
                <w:color w:val="00000A"/>
                <w:sz w:val="24"/>
                <w:szCs w:val="24"/>
                <w:lang w:val="ru-RU"/>
              </w:rPr>
              <w:t xml:space="preserve">  </w:t>
            </w:r>
            <w:proofErr w:type="spellStart"/>
            <w:r>
              <w:rPr>
                <w:color w:val="00000A"/>
                <w:sz w:val="24"/>
                <w:szCs w:val="24"/>
                <w:lang w:val="ru-RU"/>
              </w:rPr>
              <w:t>діяльність</w:t>
            </w:r>
            <w:proofErr w:type="spellEnd"/>
            <w:r>
              <w:rPr>
                <w:color w:val="00000A"/>
                <w:sz w:val="24"/>
                <w:szCs w:val="24"/>
                <w:lang w:val="ru-RU"/>
              </w:rPr>
              <w:t xml:space="preserve">  </w:t>
            </w:r>
            <w:proofErr w:type="spellStart"/>
            <w:r>
              <w:rPr>
                <w:color w:val="00000A"/>
                <w:sz w:val="24"/>
                <w:szCs w:val="24"/>
                <w:lang w:val="ru-RU"/>
              </w:rPr>
              <w:t>мого</w:t>
            </w:r>
            <w:proofErr w:type="spellEnd"/>
            <w:r>
              <w:rPr>
                <w:color w:val="00000A"/>
                <w:sz w:val="24"/>
                <w:szCs w:val="24"/>
                <w:lang w:val="ru-RU"/>
              </w:rPr>
              <w:t xml:space="preserve"> </w:t>
            </w:r>
            <w:proofErr w:type="spellStart"/>
            <w:r>
              <w:rPr>
                <w:color w:val="00000A"/>
                <w:sz w:val="24"/>
                <w:szCs w:val="24"/>
                <w:lang w:val="ru-RU"/>
              </w:rPr>
              <w:t>улюбленого</w:t>
            </w:r>
            <w:proofErr w:type="spellEnd"/>
            <w:r>
              <w:rPr>
                <w:color w:val="00000A"/>
                <w:sz w:val="24"/>
                <w:szCs w:val="24"/>
                <w:lang w:val="ru-RU"/>
              </w:rPr>
              <w:t xml:space="preserve"> </w:t>
            </w:r>
            <w:proofErr w:type="spellStart"/>
            <w:r w:rsidRPr="00B24518">
              <w:rPr>
                <w:color w:val="00000A"/>
                <w:sz w:val="24"/>
                <w:szCs w:val="24"/>
                <w:lang w:val="ru-RU"/>
              </w:rPr>
              <w:t>англійського</w:t>
            </w:r>
            <w:proofErr w:type="spellEnd"/>
            <w:r>
              <w:rPr>
                <w:color w:val="00000A"/>
                <w:sz w:val="24"/>
                <w:szCs w:val="24"/>
                <w:lang w:val="ru-RU"/>
              </w:rPr>
              <w:t xml:space="preserve"> </w:t>
            </w:r>
            <w:r w:rsidRPr="00B24518">
              <w:rPr>
                <w:color w:val="00000A"/>
                <w:sz w:val="24"/>
                <w:szCs w:val="24"/>
                <w:lang w:val="ru-RU"/>
              </w:rPr>
              <w:t>/</w:t>
            </w:r>
            <w:proofErr w:type="spellStart"/>
            <w:r w:rsidRPr="00B24518">
              <w:rPr>
                <w:color w:val="00000A"/>
                <w:sz w:val="24"/>
                <w:szCs w:val="24"/>
                <w:lang w:val="ru-RU"/>
              </w:rPr>
              <w:t>американського</w:t>
            </w:r>
            <w:proofErr w:type="spellEnd"/>
            <w:r w:rsidRPr="00B24518">
              <w:rPr>
                <w:color w:val="00000A"/>
                <w:sz w:val="24"/>
                <w:szCs w:val="24"/>
                <w:lang w:val="ru-RU"/>
              </w:rPr>
              <w:t xml:space="preserve"> </w:t>
            </w:r>
            <w:proofErr w:type="spellStart"/>
            <w:r w:rsidRPr="00B24518">
              <w:rPr>
                <w:color w:val="00000A"/>
                <w:sz w:val="24"/>
                <w:szCs w:val="24"/>
                <w:lang w:val="ru-RU"/>
              </w:rPr>
              <w:t>письменника</w:t>
            </w:r>
            <w:proofErr w:type="spellEnd"/>
            <w:r w:rsidRPr="00B24518">
              <w:rPr>
                <w:color w:val="00000A"/>
                <w:sz w:val="24"/>
                <w:szCs w:val="24"/>
                <w:lang w:val="ru-RU"/>
              </w:rPr>
              <w:t>/</w:t>
            </w:r>
            <w:proofErr w:type="spellStart"/>
            <w:r w:rsidRPr="00B24518">
              <w:rPr>
                <w:color w:val="00000A"/>
                <w:sz w:val="24"/>
                <w:szCs w:val="24"/>
                <w:lang w:val="ru-RU"/>
              </w:rPr>
              <w:t>поета</w:t>
            </w:r>
            <w:proofErr w:type="spellEnd"/>
            <w:r w:rsidRPr="00B24518">
              <w:rPr>
                <w:color w:val="00000A"/>
                <w:sz w:val="24"/>
                <w:szCs w:val="24"/>
                <w:lang w:val="ru-RU"/>
              </w:rPr>
              <w:t>”.</w:t>
            </w:r>
            <w:r w:rsidRPr="00B24518">
              <w:rPr>
                <w:sz w:val="24"/>
                <w:szCs w:val="24"/>
                <w:lang w:val="ru-RU"/>
              </w:rPr>
              <w:t>(</w:t>
            </w:r>
            <w:r>
              <w:rPr>
                <w:sz w:val="24"/>
                <w:szCs w:val="24"/>
                <w:lang w:val="ru-RU"/>
              </w:rPr>
              <w:t>12</w:t>
            </w:r>
            <w:r w:rsidRPr="00A96F1B">
              <w:rPr>
                <w:sz w:val="24"/>
                <w:lang w:val="ru-RU"/>
              </w:rPr>
              <w:t xml:space="preserve"> год.)</w:t>
            </w:r>
          </w:p>
        </w:tc>
        <w:tc>
          <w:tcPr>
            <w:tcW w:w="2549" w:type="dxa"/>
          </w:tcPr>
          <w:p w:rsidR="006C2B3D" w:rsidRDefault="006C2B3D" w:rsidP="00622ED3">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6C2B3D" w:rsidRDefault="006C2B3D" w:rsidP="00622ED3">
            <w:pPr>
              <w:pStyle w:val="TableParagraph"/>
              <w:spacing w:before="7"/>
              <w:rPr>
                <w:sz w:val="26"/>
              </w:rPr>
            </w:pPr>
          </w:p>
          <w:p w:rsidR="006C2B3D" w:rsidRPr="00694D87" w:rsidRDefault="006C2B3D" w:rsidP="00622ED3">
            <w:pPr>
              <w:pStyle w:val="TableParagraph"/>
              <w:ind w:left="331"/>
              <w:rPr>
                <w:sz w:val="24"/>
              </w:rPr>
            </w:pPr>
            <w:r>
              <w:rPr>
                <w:sz w:val="24"/>
              </w:rPr>
              <w:t>2</w:t>
            </w:r>
          </w:p>
        </w:tc>
        <w:tc>
          <w:tcPr>
            <w:tcW w:w="1274" w:type="dxa"/>
          </w:tcPr>
          <w:p w:rsidR="006C2B3D" w:rsidRDefault="006C2B3D" w:rsidP="00622ED3">
            <w:pPr>
              <w:pStyle w:val="TableParagraph"/>
              <w:spacing w:before="7"/>
              <w:rPr>
                <w:sz w:val="26"/>
              </w:rPr>
            </w:pPr>
          </w:p>
          <w:p w:rsidR="006C2B3D" w:rsidRPr="00366AB1" w:rsidRDefault="006C2B3D" w:rsidP="00622ED3">
            <w:pPr>
              <w:pStyle w:val="TableParagraph"/>
              <w:ind w:left="156" w:right="141"/>
              <w:jc w:val="center"/>
              <w:rPr>
                <w:sz w:val="24"/>
                <w:lang w:val="en-US"/>
              </w:rPr>
            </w:pPr>
            <w:r>
              <w:rPr>
                <w:sz w:val="24"/>
                <w:lang w:val="en-US"/>
              </w:rPr>
              <w:t>VIV-X</w:t>
            </w:r>
          </w:p>
        </w:tc>
      </w:tr>
      <w:tr w:rsidR="006C2B3D" w:rsidRPr="005832ED" w:rsidTr="00622ED3">
        <w:trPr>
          <w:trHeight w:val="901"/>
        </w:trPr>
        <w:tc>
          <w:tcPr>
            <w:tcW w:w="5742" w:type="dxa"/>
          </w:tcPr>
          <w:p w:rsidR="006C2B3D" w:rsidRPr="00B24518" w:rsidRDefault="006C2B3D" w:rsidP="00622ED3">
            <w:pPr>
              <w:pStyle w:val="TableParagraph"/>
              <w:ind w:left="108"/>
              <w:rPr>
                <w:sz w:val="24"/>
                <w:szCs w:val="24"/>
              </w:rPr>
            </w:pPr>
            <w:r w:rsidRPr="00B24518">
              <w:rPr>
                <w:sz w:val="24"/>
                <w:szCs w:val="24"/>
              </w:rPr>
              <w:t xml:space="preserve">Тема 2. </w:t>
            </w:r>
            <w:r w:rsidRPr="00B24518">
              <w:rPr>
                <w:color w:val="00000A"/>
                <w:sz w:val="24"/>
                <w:szCs w:val="24"/>
              </w:rPr>
              <w:t xml:space="preserve">   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 (</w:t>
            </w:r>
            <w:r>
              <w:rPr>
                <w:color w:val="00000A"/>
                <w:sz w:val="24"/>
                <w:szCs w:val="24"/>
              </w:rPr>
              <w:t xml:space="preserve">12 </w:t>
            </w:r>
            <w:r w:rsidRPr="00B24518">
              <w:rPr>
                <w:sz w:val="24"/>
                <w:szCs w:val="24"/>
              </w:rPr>
              <w:t>год.)</w:t>
            </w:r>
          </w:p>
        </w:tc>
        <w:tc>
          <w:tcPr>
            <w:tcW w:w="2549" w:type="dxa"/>
          </w:tcPr>
          <w:p w:rsidR="006C2B3D" w:rsidRDefault="006C2B3D" w:rsidP="00622ED3">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6C2B3D" w:rsidRPr="00694D87" w:rsidRDefault="006C2B3D" w:rsidP="00622ED3">
            <w:pPr>
              <w:pStyle w:val="TableParagraph"/>
              <w:spacing w:before="4"/>
              <w:rPr>
                <w:sz w:val="26"/>
              </w:rPr>
            </w:pPr>
          </w:p>
          <w:p w:rsidR="006C2B3D" w:rsidRPr="00694D87" w:rsidRDefault="006C2B3D" w:rsidP="00622ED3">
            <w:pPr>
              <w:pStyle w:val="TableParagraph"/>
              <w:ind w:left="331"/>
              <w:rPr>
                <w:sz w:val="24"/>
              </w:rPr>
            </w:pPr>
            <w:r>
              <w:rPr>
                <w:sz w:val="24"/>
              </w:rPr>
              <w:t>2</w:t>
            </w:r>
          </w:p>
        </w:tc>
        <w:tc>
          <w:tcPr>
            <w:tcW w:w="1274" w:type="dxa"/>
          </w:tcPr>
          <w:p w:rsidR="006C2B3D" w:rsidRDefault="006C2B3D" w:rsidP="00622ED3">
            <w:pPr>
              <w:pStyle w:val="TableParagraph"/>
              <w:spacing w:before="4"/>
              <w:jc w:val="center"/>
              <w:rPr>
                <w:sz w:val="26"/>
                <w:lang w:val="en-US"/>
              </w:rPr>
            </w:pPr>
          </w:p>
          <w:p w:rsidR="006C2B3D" w:rsidRPr="00366AB1" w:rsidRDefault="006C2B3D" w:rsidP="00622ED3">
            <w:pPr>
              <w:pStyle w:val="TableParagraph"/>
              <w:spacing w:before="4"/>
              <w:jc w:val="center"/>
              <w:rPr>
                <w:sz w:val="26"/>
                <w:lang w:val="en-US"/>
              </w:rPr>
            </w:pPr>
            <w:r>
              <w:rPr>
                <w:sz w:val="26"/>
                <w:lang w:val="en-US"/>
              </w:rPr>
              <w:t>X-XI</w:t>
            </w:r>
          </w:p>
          <w:p w:rsidR="006C2B3D" w:rsidRPr="005832ED" w:rsidRDefault="006C2B3D" w:rsidP="00622ED3">
            <w:pPr>
              <w:pStyle w:val="TableParagraph"/>
              <w:ind w:left="156" w:right="93"/>
              <w:jc w:val="center"/>
              <w:rPr>
                <w:sz w:val="24"/>
                <w:lang w:val="en-US"/>
              </w:rPr>
            </w:pPr>
          </w:p>
        </w:tc>
      </w:tr>
      <w:tr w:rsidR="006C2B3D" w:rsidRPr="00A96F1B" w:rsidTr="00622ED3">
        <w:trPr>
          <w:trHeight w:val="902"/>
        </w:trPr>
        <w:tc>
          <w:tcPr>
            <w:tcW w:w="5742" w:type="dxa"/>
          </w:tcPr>
          <w:p w:rsidR="006C2B3D" w:rsidRDefault="006C2B3D" w:rsidP="00622ED3">
            <w:pPr>
              <w:pStyle w:val="TableParagraph"/>
              <w:ind w:left="108" w:right="1166"/>
              <w:rPr>
                <w:sz w:val="24"/>
              </w:rPr>
            </w:pPr>
            <w:r>
              <w:rPr>
                <w:sz w:val="24"/>
              </w:rPr>
              <w:t xml:space="preserve">Тема 3. </w:t>
            </w:r>
            <w:r w:rsidRPr="00333606">
              <w:rPr>
                <w:color w:val="00000A"/>
              </w:rPr>
              <w:t xml:space="preserve"> </w:t>
            </w:r>
            <w:r w:rsidRPr="00A04BBF">
              <w:rPr>
                <w:color w:val="00000A"/>
              </w:rPr>
              <w:t xml:space="preserve">  </w:t>
            </w:r>
            <w:r w:rsidRPr="00DC3B2F">
              <w:rPr>
                <w:color w:val="00000A"/>
                <w:w w:val="99"/>
                <w:sz w:val="28"/>
                <w:szCs w:val="28"/>
              </w:rPr>
              <w:t xml:space="preserve"> </w:t>
            </w:r>
            <w:r w:rsidRPr="00B24518">
              <w:rPr>
                <w:color w:val="00000A"/>
                <w:w w:val="99"/>
                <w:sz w:val="24"/>
                <w:szCs w:val="24"/>
              </w:rPr>
              <w:t xml:space="preserve">Перекласти фрагмент відомого твору з української на англійську мову у письмовій формі (представити друкований українській та </w:t>
            </w:r>
            <w:r w:rsidRPr="00B24518">
              <w:rPr>
                <w:color w:val="00000A"/>
                <w:sz w:val="24"/>
                <w:szCs w:val="24"/>
              </w:rPr>
              <w:t>англійський варіанти).</w:t>
            </w:r>
            <w:r>
              <w:rPr>
                <w:color w:val="00000A"/>
                <w:sz w:val="24"/>
                <w:szCs w:val="24"/>
              </w:rPr>
              <w:t xml:space="preserve"> </w:t>
            </w:r>
            <w:r w:rsidRPr="00B24518">
              <w:rPr>
                <w:sz w:val="24"/>
                <w:szCs w:val="24"/>
              </w:rPr>
              <w:t>(</w:t>
            </w:r>
            <w:r>
              <w:rPr>
                <w:sz w:val="24"/>
                <w:szCs w:val="24"/>
              </w:rPr>
              <w:t xml:space="preserve">12 </w:t>
            </w:r>
            <w:r>
              <w:rPr>
                <w:sz w:val="24"/>
              </w:rPr>
              <w:t>год.)</w:t>
            </w:r>
          </w:p>
        </w:tc>
        <w:tc>
          <w:tcPr>
            <w:tcW w:w="2549" w:type="dxa"/>
          </w:tcPr>
          <w:p w:rsidR="006C2B3D" w:rsidRDefault="006C2B3D" w:rsidP="00622ED3">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6C2B3D" w:rsidRDefault="006C2B3D" w:rsidP="00622ED3">
            <w:pPr>
              <w:pStyle w:val="TableParagraph"/>
              <w:spacing w:before="7"/>
              <w:rPr>
                <w:sz w:val="26"/>
              </w:rPr>
            </w:pPr>
          </w:p>
          <w:p w:rsidR="006C2B3D" w:rsidRPr="00694D87" w:rsidRDefault="006C2B3D" w:rsidP="00622ED3">
            <w:pPr>
              <w:pStyle w:val="TableParagraph"/>
              <w:ind w:left="331"/>
              <w:rPr>
                <w:sz w:val="24"/>
              </w:rPr>
            </w:pPr>
            <w:r>
              <w:rPr>
                <w:sz w:val="24"/>
              </w:rPr>
              <w:t>1</w:t>
            </w:r>
          </w:p>
        </w:tc>
        <w:tc>
          <w:tcPr>
            <w:tcW w:w="1274" w:type="dxa"/>
          </w:tcPr>
          <w:p w:rsidR="006C2B3D" w:rsidRPr="00A96F1B" w:rsidRDefault="006C2B3D" w:rsidP="00622ED3">
            <w:pPr>
              <w:pStyle w:val="TableParagraph"/>
              <w:spacing w:before="7"/>
              <w:jc w:val="center"/>
              <w:rPr>
                <w:sz w:val="26"/>
              </w:rPr>
            </w:pPr>
          </w:p>
          <w:p w:rsidR="006C2B3D" w:rsidRPr="00366AB1" w:rsidRDefault="006C2B3D" w:rsidP="00622ED3">
            <w:pPr>
              <w:pStyle w:val="TableParagraph"/>
              <w:spacing w:before="7"/>
              <w:jc w:val="center"/>
              <w:rPr>
                <w:sz w:val="26"/>
                <w:lang w:val="en-US"/>
              </w:rPr>
            </w:pPr>
            <w:r>
              <w:rPr>
                <w:sz w:val="26"/>
                <w:lang w:val="en-US"/>
              </w:rPr>
              <w:t>XI-XII</w:t>
            </w:r>
          </w:p>
          <w:p w:rsidR="006C2B3D" w:rsidRDefault="006C2B3D" w:rsidP="00622ED3">
            <w:pPr>
              <w:pStyle w:val="TableParagraph"/>
              <w:ind w:left="156" w:right="90"/>
              <w:jc w:val="center"/>
              <w:rPr>
                <w:sz w:val="24"/>
              </w:rPr>
            </w:pPr>
          </w:p>
        </w:tc>
      </w:tr>
      <w:tr w:rsidR="006C2B3D" w:rsidRPr="00324A75" w:rsidTr="00622ED3">
        <w:trPr>
          <w:trHeight w:val="902"/>
        </w:trPr>
        <w:tc>
          <w:tcPr>
            <w:tcW w:w="5742" w:type="dxa"/>
          </w:tcPr>
          <w:p w:rsidR="006C2B3D" w:rsidRPr="00847537" w:rsidRDefault="006C2B3D" w:rsidP="00622ED3">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A04BBF">
              <w:rPr>
                <w:color w:val="00000A"/>
              </w:rPr>
              <w:t xml:space="preserve"> </w:t>
            </w:r>
            <w:r w:rsidRPr="00DC3B2F">
              <w:rPr>
                <w:color w:val="00000A"/>
                <w:sz w:val="28"/>
                <w:szCs w:val="28"/>
              </w:rPr>
              <w:t xml:space="preserve"> </w:t>
            </w:r>
            <w:r w:rsidRPr="00B24518">
              <w:rPr>
                <w:color w:val="00000A"/>
                <w:sz w:val="24"/>
                <w:szCs w:val="24"/>
              </w:rPr>
              <w:t>Прочитати  казку  на  англійській  (українській)  мові,  передати зміст українською (англійською) мовою</w:t>
            </w:r>
            <w:r w:rsidRPr="00A04BBF">
              <w:rPr>
                <w:color w:val="00000A"/>
              </w:rPr>
              <w:t>.</w:t>
            </w:r>
            <w:r>
              <w:rPr>
                <w:color w:val="00000A"/>
              </w:rPr>
              <w:t xml:space="preserve"> </w:t>
            </w:r>
            <w:r>
              <w:rPr>
                <w:sz w:val="24"/>
              </w:rPr>
              <w:t>(12 год.)</w:t>
            </w:r>
          </w:p>
        </w:tc>
        <w:tc>
          <w:tcPr>
            <w:tcW w:w="2549" w:type="dxa"/>
          </w:tcPr>
          <w:p w:rsidR="006C2B3D" w:rsidRDefault="006C2B3D" w:rsidP="00622ED3">
            <w:pPr>
              <w:pStyle w:val="TableParagraph"/>
              <w:spacing w:before="30"/>
              <w:ind w:left="163" w:right="44"/>
              <w:jc w:val="center"/>
              <w:rPr>
                <w:spacing w:val="-8"/>
                <w:sz w:val="24"/>
              </w:rPr>
            </w:pPr>
            <w:r>
              <w:rPr>
                <w:spacing w:val="-8"/>
                <w:sz w:val="24"/>
              </w:rPr>
              <w:t>Практичне заняття, індивідуальне заняття, модульний контроль</w:t>
            </w:r>
          </w:p>
        </w:tc>
        <w:tc>
          <w:tcPr>
            <w:tcW w:w="784" w:type="dxa"/>
          </w:tcPr>
          <w:p w:rsidR="006C2B3D" w:rsidRPr="004917A1" w:rsidRDefault="006C2B3D" w:rsidP="00622ED3">
            <w:pPr>
              <w:pStyle w:val="TableParagraph"/>
              <w:spacing w:before="7"/>
              <w:jc w:val="center"/>
              <w:rPr>
                <w:sz w:val="26"/>
              </w:rPr>
            </w:pPr>
          </w:p>
          <w:p w:rsidR="006C2B3D" w:rsidRPr="00847537" w:rsidRDefault="006C2B3D" w:rsidP="00622ED3">
            <w:pPr>
              <w:pStyle w:val="TableParagraph"/>
              <w:spacing w:before="7"/>
              <w:jc w:val="center"/>
              <w:rPr>
                <w:sz w:val="26"/>
                <w:lang w:val="en-US"/>
              </w:rPr>
            </w:pPr>
            <w:r>
              <w:rPr>
                <w:sz w:val="26"/>
                <w:lang w:val="en-US"/>
              </w:rPr>
              <w:t>1</w:t>
            </w:r>
          </w:p>
        </w:tc>
        <w:tc>
          <w:tcPr>
            <w:tcW w:w="1274" w:type="dxa"/>
          </w:tcPr>
          <w:p w:rsidR="006C2B3D" w:rsidRDefault="006C2B3D" w:rsidP="00622ED3">
            <w:pPr>
              <w:pStyle w:val="TableParagraph"/>
              <w:spacing w:before="7"/>
              <w:jc w:val="center"/>
              <w:rPr>
                <w:sz w:val="26"/>
                <w:lang w:val="en-US"/>
              </w:rPr>
            </w:pPr>
          </w:p>
          <w:p w:rsidR="006C2B3D" w:rsidRPr="00366AB1" w:rsidRDefault="006C2B3D" w:rsidP="00622ED3">
            <w:pPr>
              <w:pStyle w:val="TableParagraph"/>
              <w:spacing w:before="7"/>
              <w:jc w:val="center"/>
              <w:rPr>
                <w:sz w:val="26"/>
                <w:lang w:val="en-US"/>
              </w:rPr>
            </w:pPr>
            <w:r>
              <w:rPr>
                <w:sz w:val="26"/>
                <w:lang w:val="en-US"/>
              </w:rPr>
              <w:t>XII-XIII</w:t>
            </w:r>
          </w:p>
        </w:tc>
      </w:tr>
      <w:tr w:rsidR="006C2B3D" w:rsidRPr="00897B6E" w:rsidTr="00622ED3">
        <w:trPr>
          <w:trHeight w:val="947"/>
        </w:trPr>
        <w:tc>
          <w:tcPr>
            <w:tcW w:w="10349" w:type="dxa"/>
            <w:gridSpan w:val="4"/>
          </w:tcPr>
          <w:p w:rsidR="006C2B3D" w:rsidRDefault="006C2B3D" w:rsidP="00622ED3">
            <w:pPr>
              <w:pStyle w:val="TableParagraph"/>
              <w:spacing w:before="195"/>
              <w:ind w:left="720" w:right="443"/>
              <w:jc w:val="center"/>
              <w:rPr>
                <w:b/>
                <w:i/>
                <w:sz w:val="24"/>
              </w:rPr>
            </w:pPr>
            <w:r>
              <w:rPr>
                <w:b/>
                <w:i/>
                <w:sz w:val="24"/>
              </w:rPr>
              <w:t xml:space="preserve">Змістовий модуль </w:t>
            </w:r>
            <w:r w:rsidRPr="002C38DD">
              <w:rPr>
                <w:b/>
                <w:i/>
                <w:sz w:val="24"/>
              </w:rPr>
              <w:t>4</w:t>
            </w:r>
            <w:r>
              <w:rPr>
                <w:b/>
                <w:i/>
                <w:sz w:val="24"/>
              </w:rPr>
              <w:t>.</w:t>
            </w:r>
          </w:p>
          <w:p w:rsidR="006C2B3D" w:rsidRPr="002C38DD" w:rsidRDefault="006C2B3D" w:rsidP="00622ED3">
            <w:pPr>
              <w:pStyle w:val="TableParagraph"/>
              <w:spacing w:before="1"/>
              <w:ind w:left="719" w:right="443"/>
              <w:jc w:val="center"/>
              <w:rPr>
                <w:b/>
                <w:i/>
                <w:sz w:val="24"/>
              </w:rPr>
            </w:pPr>
            <w:r w:rsidRPr="002C38DD">
              <w:rPr>
                <w:b/>
                <w:i/>
                <w:color w:val="00000A"/>
              </w:rPr>
              <w:t>Усний  та  письмовий  переклад  суспільно-політичної літератури.</w:t>
            </w:r>
          </w:p>
        </w:tc>
      </w:tr>
      <w:tr w:rsidR="006C2B3D" w:rsidRPr="005832ED" w:rsidTr="00622ED3">
        <w:trPr>
          <w:trHeight w:val="904"/>
        </w:trPr>
        <w:tc>
          <w:tcPr>
            <w:tcW w:w="5742" w:type="dxa"/>
          </w:tcPr>
          <w:p w:rsidR="006C2B3D" w:rsidRDefault="006C2B3D" w:rsidP="00622ED3">
            <w:pPr>
              <w:pStyle w:val="TableParagraph"/>
              <w:ind w:left="108" w:right="726"/>
              <w:rPr>
                <w:sz w:val="24"/>
              </w:rPr>
            </w:pPr>
            <w:r>
              <w:rPr>
                <w:sz w:val="24"/>
              </w:rPr>
              <w:t xml:space="preserve">Тема 1.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Реферування   англійською   мовою   статті   з   газети   «Наш університет».</w:t>
            </w:r>
            <w:r>
              <w:rPr>
                <w:color w:val="00000A"/>
                <w:sz w:val="28"/>
                <w:szCs w:val="28"/>
              </w:rPr>
              <w:t xml:space="preserve"> </w:t>
            </w:r>
            <w:r>
              <w:rPr>
                <w:sz w:val="24"/>
              </w:rPr>
              <w:t>(12 год.)</w:t>
            </w:r>
          </w:p>
        </w:tc>
        <w:tc>
          <w:tcPr>
            <w:tcW w:w="2549" w:type="dxa"/>
          </w:tcPr>
          <w:p w:rsidR="006C2B3D" w:rsidRDefault="006C2B3D" w:rsidP="00622ED3">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6C2B3D" w:rsidRDefault="006C2B3D" w:rsidP="00622ED3">
            <w:pPr>
              <w:pStyle w:val="TableParagraph"/>
              <w:spacing w:before="7"/>
              <w:rPr>
                <w:sz w:val="26"/>
              </w:rPr>
            </w:pPr>
          </w:p>
          <w:p w:rsidR="006C2B3D" w:rsidRPr="00694D87" w:rsidRDefault="006C2B3D" w:rsidP="00622ED3">
            <w:pPr>
              <w:pStyle w:val="TableParagraph"/>
              <w:ind w:left="331"/>
              <w:rPr>
                <w:sz w:val="24"/>
              </w:rPr>
            </w:pPr>
            <w:r>
              <w:rPr>
                <w:sz w:val="24"/>
              </w:rPr>
              <w:t>2</w:t>
            </w:r>
          </w:p>
        </w:tc>
        <w:tc>
          <w:tcPr>
            <w:tcW w:w="1274" w:type="dxa"/>
          </w:tcPr>
          <w:p w:rsidR="006C2B3D" w:rsidRDefault="006C2B3D" w:rsidP="00622ED3">
            <w:pPr>
              <w:pStyle w:val="TableParagraph"/>
              <w:spacing w:before="7"/>
              <w:rPr>
                <w:sz w:val="26"/>
              </w:rPr>
            </w:pPr>
          </w:p>
          <w:p w:rsidR="006C2B3D" w:rsidRPr="00366AB1" w:rsidRDefault="006C2B3D" w:rsidP="00622ED3">
            <w:pPr>
              <w:pStyle w:val="TableParagraph"/>
              <w:ind w:left="156" w:right="141"/>
              <w:jc w:val="center"/>
              <w:rPr>
                <w:sz w:val="24"/>
                <w:lang w:val="en-US"/>
              </w:rPr>
            </w:pPr>
            <w:r>
              <w:rPr>
                <w:sz w:val="24"/>
                <w:lang w:val="en-US"/>
              </w:rPr>
              <w:t>XIII-XIV</w:t>
            </w:r>
          </w:p>
        </w:tc>
      </w:tr>
      <w:tr w:rsidR="006C2B3D" w:rsidRPr="005832ED" w:rsidTr="00622ED3">
        <w:trPr>
          <w:trHeight w:val="901"/>
        </w:trPr>
        <w:tc>
          <w:tcPr>
            <w:tcW w:w="5742" w:type="dxa"/>
          </w:tcPr>
          <w:p w:rsidR="006C2B3D" w:rsidRDefault="006C2B3D" w:rsidP="00622ED3">
            <w:pPr>
              <w:pStyle w:val="TableParagraph"/>
              <w:ind w:left="108"/>
              <w:rPr>
                <w:sz w:val="24"/>
              </w:rPr>
            </w:pPr>
            <w:r>
              <w:rPr>
                <w:sz w:val="24"/>
              </w:rPr>
              <w:t xml:space="preserve">Тема 2. </w:t>
            </w:r>
            <w:r w:rsidRPr="0047710B">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Усні  повідомлення  студентів  про  поточні  події  англійською</w:t>
            </w:r>
            <w:r>
              <w:rPr>
                <w:sz w:val="24"/>
              </w:rPr>
              <w:t>. (12 год.)</w:t>
            </w:r>
          </w:p>
        </w:tc>
        <w:tc>
          <w:tcPr>
            <w:tcW w:w="2549" w:type="dxa"/>
          </w:tcPr>
          <w:p w:rsidR="006C2B3D" w:rsidRDefault="006C2B3D" w:rsidP="00622ED3">
            <w:pPr>
              <w:pStyle w:val="TableParagraph"/>
              <w:spacing w:before="27"/>
              <w:ind w:left="251" w:right="131" w:hanging="1"/>
              <w:jc w:val="center"/>
              <w:rPr>
                <w:sz w:val="24"/>
              </w:rPr>
            </w:pPr>
            <w:r>
              <w:rPr>
                <w:spacing w:val="-8"/>
                <w:sz w:val="24"/>
              </w:rPr>
              <w:t>Практичне заняття, індивідуальне заняття, модульний контроль</w:t>
            </w:r>
          </w:p>
        </w:tc>
        <w:tc>
          <w:tcPr>
            <w:tcW w:w="784" w:type="dxa"/>
          </w:tcPr>
          <w:p w:rsidR="006C2B3D" w:rsidRPr="00694D87" w:rsidRDefault="006C2B3D" w:rsidP="00622ED3">
            <w:pPr>
              <w:pStyle w:val="TableParagraph"/>
              <w:spacing w:before="4"/>
              <w:rPr>
                <w:sz w:val="26"/>
              </w:rPr>
            </w:pPr>
          </w:p>
          <w:p w:rsidR="006C2B3D" w:rsidRPr="00694D87" w:rsidRDefault="006C2B3D" w:rsidP="00622ED3">
            <w:pPr>
              <w:pStyle w:val="TableParagraph"/>
              <w:ind w:left="331"/>
              <w:rPr>
                <w:sz w:val="24"/>
              </w:rPr>
            </w:pPr>
            <w:r>
              <w:rPr>
                <w:sz w:val="24"/>
              </w:rPr>
              <w:t>2</w:t>
            </w:r>
          </w:p>
        </w:tc>
        <w:tc>
          <w:tcPr>
            <w:tcW w:w="1274" w:type="dxa"/>
          </w:tcPr>
          <w:p w:rsidR="006C2B3D" w:rsidRDefault="006C2B3D" w:rsidP="00622ED3">
            <w:pPr>
              <w:pStyle w:val="TableParagraph"/>
              <w:spacing w:before="4"/>
              <w:jc w:val="center"/>
              <w:rPr>
                <w:sz w:val="26"/>
                <w:lang w:val="en-US"/>
              </w:rPr>
            </w:pPr>
          </w:p>
          <w:p w:rsidR="006C2B3D" w:rsidRPr="00366AB1" w:rsidRDefault="006C2B3D" w:rsidP="00622ED3">
            <w:pPr>
              <w:pStyle w:val="TableParagraph"/>
              <w:spacing w:before="4"/>
              <w:jc w:val="center"/>
              <w:rPr>
                <w:sz w:val="26"/>
                <w:lang w:val="en-US"/>
              </w:rPr>
            </w:pPr>
            <w:r>
              <w:rPr>
                <w:sz w:val="26"/>
                <w:lang w:val="en-US"/>
              </w:rPr>
              <w:t>XIV-XV</w:t>
            </w:r>
          </w:p>
          <w:p w:rsidR="006C2B3D" w:rsidRPr="005832ED" w:rsidRDefault="006C2B3D" w:rsidP="00622ED3">
            <w:pPr>
              <w:pStyle w:val="TableParagraph"/>
              <w:ind w:left="156" w:right="93"/>
              <w:jc w:val="center"/>
              <w:rPr>
                <w:sz w:val="24"/>
                <w:lang w:val="en-US"/>
              </w:rPr>
            </w:pPr>
          </w:p>
        </w:tc>
      </w:tr>
      <w:tr w:rsidR="006C2B3D" w:rsidRPr="002C38DD" w:rsidTr="00622ED3">
        <w:trPr>
          <w:trHeight w:val="902"/>
        </w:trPr>
        <w:tc>
          <w:tcPr>
            <w:tcW w:w="5742" w:type="dxa"/>
          </w:tcPr>
          <w:p w:rsidR="006C2B3D" w:rsidRDefault="006C2B3D" w:rsidP="00622ED3">
            <w:pPr>
              <w:pStyle w:val="TableParagraph"/>
              <w:ind w:left="108" w:right="1166"/>
              <w:rPr>
                <w:sz w:val="24"/>
              </w:rPr>
            </w:pPr>
            <w:r>
              <w:rPr>
                <w:sz w:val="24"/>
              </w:rPr>
              <w:t xml:space="preserve">Тема 3. </w:t>
            </w:r>
            <w:r w:rsidRPr="00333606">
              <w:rPr>
                <w:color w:val="00000A"/>
              </w:rPr>
              <w:t xml:space="preserve"> </w:t>
            </w:r>
            <w:r w:rsidRPr="00DC3B2F">
              <w:rPr>
                <w:color w:val="00000A"/>
                <w:sz w:val="28"/>
                <w:szCs w:val="28"/>
              </w:rPr>
              <w:t xml:space="preserve"> </w:t>
            </w:r>
            <w:r w:rsidRPr="00EC48B4">
              <w:rPr>
                <w:color w:val="00000A"/>
                <w:sz w:val="24"/>
                <w:szCs w:val="24"/>
              </w:rPr>
              <w:t>Переклад статті з англійського журналу (газети) на українську мову (друкована сторінка).</w:t>
            </w:r>
            <w:r>
              <w:rPr>
                <w:color w:val="00000A"/>
                <w:sz w:val="28"/>
                <w:szCs w:val="28"/>
              </w:rPr>
              <w:t xml:space="preserve"> </w:t>
            </w:r>
            <w:r>
              <w:rPr>
                <w:sz w:val="24"/>
              </w:rPr>
              <w:t>(12 год.)</w:t>
            </w:r>
          </w:p>
        </w:tc>
        <w:tc>
          <w:tcPr>
            <w:tcW w:w="2549" w:type="dxa"/>
          </w:tcPr>
          <w:p w:rsidR="006C2B3D" w:rsidRDefault="006C2B3D" w:rsidP="00622ED3">
            <w:pPr>
              <w:pStyle w:val="TableParagraph"/>
              <w:spacing w:before="30"/>
              <w:ind w:left="163" w:right="44"/>
              <w:jc w:val="center"/>
              <w:rPr>
                <w:sz w:val="24"/>
              </w:rPr>
            </w:pPr>
            <w:r>
              <w:rPr>
                <w:spacing w:val="-8"/>
                <w:sz w:val="24"/>
              </w:rPr>
              <w:t>Практичне заняття, індивідуальне заняття, модульний контроль</w:t>
            </w:r>
          </w:p>
        </w:tc>
        <w:tc>
          <w:tcPr>
            <w:tcW w:w="784" w:type="dxa"/>
          </w:tcPr>
          <w:p w:rsidR="006C2B3D" w:rsidRDefault="006C2B3D" w:rsidP="00622ED3">
            <w:pPr>
              <w:pStyle w:val="TableParagraph"/>
              <w:spacing w:before="7"/>
              <w:rPr>
                <w:sz w:val="26"/>
              </w:rPr>
            </w:pPr>
          </w:p>
          <w:p w:rsidR="006C2B3D" w:rsidRPr="00694D87" w:rsidRDefault="006C2B3D" w:rsidP="00622ED3">
            <w:pPr>
              <w:pStyle w:val="TableParagraph"/>
              <w:ind w:left="331"/>
              <w:rPr>
                <w:sz w:val="24"/>
              </w:rPr>
            </w:pPr>
            <w:r>
              <w:rPr>
                <w:sz w:val="24"/>
              </w:rPr>
              <w:t>1</w:t>
            </w:r>
          </w:p>
        </w:tc>
        <w:tc>
          <w:tcPr>
            <w:tcW w:w="1274" w:type="dxa"/>
          </w:tcPr>
          <w:p w:rsidR="006C2B3D" w:rsidRPr="002C38DD" w:rsidRDefault="006C2B3D" w:rsidP="00622ED3">
            <w:pPr>
              <w:pStyle w:val="TableParagraph"/>
              <w:spacing w:before="7"/>
              <w:jc w:val="center"/>
              <w:rPr>
                <w:sz w:val="26"/>
              </w:rPr>
            </w:pPr>
          </w:p>
          <w:p w:rsidR="006C2B3D" w:rsidRPr="00366AB1" w:rsidRDefault="006C2B3D" w:rsidP="00622ED3">
            <w:pPr>
              <w:pStyle w:val="TableParagraph"/>
              <w:ind w:right="90"/>
              <w:jc w:val="center"/>
              <w:rPr>
                <w:sz w:val="24"/>
                <w:lang w:val="en-US"/>
              </w:rPr>
            </w:pPr>
            <w:r>
              <w:rPr>
                <w:sz w:val="24"/>
                <w:lang w:val="en-US"/>
              </w:rPr>
              <w:t>XV-XVI</w:t>
            </w:r>
          </w:p>
        </w:tc>
      </w:tr>
      <w:tr w:rsidR="006C2B3D" w:rsidRPr="00324A75" w:rsidTr="00622ED3">
        <w:trPr>
          <w:trHeight w:val="902"/>
        </w:trPr>
        <w:tc>
          <w:tcPr>
            <w:tcW w:w="5742" w:type="dxa"/>
          </w:tcPr>
          <w:p w:rsidR="006C2B3D" w:rsidRPr="00847537" w:rsidRDefault="006C2B3D" w:rsidP="00622ED3">
            <w:pPr>
              <w:pStyle w:val="TableParagraph"/>
              <w:ind w:left="108" w:right="1166"/>
              <w:rPr>
                <w:sz w:val="24"/>
              </w:rPr>
            </w:pPr>
            <w:r>
              <w:rPr>
                <w:sz w:val="24"/>
              </w:rPr>
              <w:t xml:space="preserve">Тема </w:t>
            </w:r>
            <w:r w:rsidRPr="00847537">
              <w:rPr>
                <w:sz w:val="24"/>
              </w:rPr>
              <w:t>4</w:t>
            </w:r>
            <w:r>
              <w:rPr>
                <w:sz w:val="24"/>
              </w:rPr>
              <w:t>.</w:t>
            </w:r>
            <w:r w:rsidRPr="00847537">
              <w:rPr>
                <w:sz w:val="24"/>
              </w:rPr>
              <w:t xml:space="preserve"> </w:t>
            </w:r>
            <w:r w:rsidRPr="00333606">
              <w:rPr>
                <w:color w:val="00000A"/>
              </w:rPr>
              <w:t xml:space="preserve"> </w:t>
            </w:r>
            <w:r w:rsidRPr="001D38A5">
              <w:rPr>
                <w:color w:val="00000A"/>
              </w:rPr>
              <w:t xml:space="preserve"> </w:t>
            </w:r>
            <w:r w:rsidRPr="00DC3B2F">
              <w:rPr>
                <w:color w:val="00000A"/>
                <w:sz w:val="28"/>
                <w:szCs w:val="28"/>
              </w:rPr>
              <w:t xml:space="preserve"> </w:t>
            </w:r>
            <w:r w:rsidRPr="00EC48B4">
              <w:rPr>
                <w:color w:val="00000A"/>
                <w:sz w:val="24"/>
                <w:szCs w:val="24"/>
              </w:rPr>
              <w:t xml:space="preserve">Робота з відео матеріалом: НАТО. </w:t>
            </w:r>
            <w:r w:rsidRPr="00EC48B4">
              <w:rPr>
                <w:color w:val="00000A"/>
                <w:w w:val="99"/>
                <w:sz w:val="24"/>
                <w:szCs w:val="24"/>
              </w:rPr>
              <w:t xml:space="preserve">Перегляд фільму, запис текстів англійською мовою з перекладом </w:t>
            </w:r>
            <w:r w:rsidRPr="00EC48B4">
              <w:rPr>
                <w:color w:val="00000A"/>
                <w:sz w:val="24"/>
                <w:szCs w:val="24"/>
              </w:rPr>
              <w:t xml:space="preserve">на </w:t>
            </w:r>
            <w:r w:rsidRPr="00EC48B4">
              <w:rPr>
                <w:color w:val="00000A"/>
                <w:sz w:val="24"/>
                <w:szCs w:val="24"/>
              </w:rPr>
              <w:lastRenderedPageBreak/>
              <w:t>українську у письмовій формі (друк.).</w:t>
            </w:r>
            <w:r>
              <w:rPr>
                <w:color w:val="00000A"/>
                <w:sz w:val="28"/>
                <w:szCs w:val="28"/>
              </w:rPr>
              <w:t xml:space="preserve"> </w:t>
            </w:r>
            <w:r>
              <w:rPr>
                <w:sz w:val="24"/>
              </w:rPr>
              <w:t>(12 год.)</w:t>
            </w:r>
          </w:p>
        </w:tc>
        <w:tc>
          <w:tcPr>
            <w:tcW w:w="2549" w:type="dxa"/>
          </w:tcPr>
          <w:p w:rsidR="006C2B3D" w:rsidRDefault="006C2B3D" w:rsidP="00622ED3">
            <w:pPr>
              <w:pStyle w:val="TableParagraph"/>
              <w:spacing w:before="30"/>
              <w:ind w:left="163" w:right="44"/>
              <w:jc w:val="center"/>
              <w:rPr>
                <w:spacing w:val="-8"/>
                <w:sz w:val="24"/>
              </w:rPr>
            </w:pPr>
            <w:r>
              <w:rPr>
                <w:spacing w:val="-8"/>
                <w:sz w:val="24"/>
              </w:rPr>
              <w:lastRenderedPageBreak/>
              <w:t>Практичне заняття, індивідуальне заняття, модульний контроль</w:t>
            </w:r>
          </w:p>
        </w:tc>
        <w:tc>
          <w:tcPr>
            <w:tcW w:w="784" w:type="dxa"/>
          </w:tcPr>
          <w:p w:rsidR="006C2B3D" w:rsidRPr="004917A1" w:rsidRDefault="006C2B3D" w:rsidP="00622ED3">
            <w:pPr>
              <w:pStyle w:val="TableParagraph"/>
              <w:spacing w:before="7"/>
              <w:jc w:val="center"/>
              <w:rPr>
                <w:sz w:val="26"/>
              </w:rPr>
            </w:pPr>
          </w:p>
          <w:p w:rsidR="006C2B3D" w:rsidRPr="00847537" w:rsidRDefault="006C2B3D" w:rsidP="00622ED3">
            <w:pPr>
              <w:pStyle w:val="TableParagraph"/>
              <w:spacing w:before="7"/>
              <w:jc w:val="center"/>
              <w:rPr>
                <w:sz w:val="26"/>
                <w:lang w:val="en-US"/>
              </w:rPr>
            </w:pPr>
            <w:r>
              <w:rPr>
                <w:sz w:val="26"/>
                <w:lang w:val="en-US"/>
              </w:rPr>
              <w:t>1</w:t>
            </w:r>
          </w:p>
        </w:tc>
        <w:tc>
          <w:tcPr>
            <w:tcW w:w="1274" w:type="dxa"/>
          </w:tcPr>
          <w:p w:rsidR="006C2B3D" w:rsidRDefault="006C2B3D" w:rsidP="00622ED3">
            <w:pPr>
              <w:pStyle w:val="TableParagraph"/>
              <w:spacing w:before="7"/>
              <w:jc w:val="center"/>
              <w:rPr>
                <w:sz w:val="26"/>
                <w:lang w:val="en-US"/>
              </w:rPr>
            </w:pPr>
          </w:p>
          <w:p w:rsidR="006C2B3D" w:rsidRPr="00366AB1" w:rsidRDefault="006C2B3D" w:rsidP="00622ED3">
            <w:pPr>
              <w:pStyle w:val="TableParagraph"/>
              <w:spacing w:before="7"/>
              <w:jc w:val="center"/>
              <w:rPr>
                <w:sz w:val="26"/>
                <w:lang w:val="en-US"/>
              </w:rPr>
            </w:pPr>
            <w:r>
              <w:rPr>
                <w:sz w:val="26"/>
                <w:lang w:val="en-US"/>
              </w:rPr>
              <w:t>XVI-XVII</w:t>
            </w:r>
          </w:p>
        </w:tc>
      </w:tr>
    </w:tbl>
    <w:p w:rsidR="006C2B3D" w:rsidRDefault="006C2B3D" w:rsidP="006C2B3D">
      <w:pPr>
        <w:shd w:val="clear" w:color="auto" w:fill="FFFFFF"/>
        <w:adjustRightInd w:val="0"/>
        <w:spacing w:before="259" w:line="259" w:lineRule="exact"/>
        <w:ind w:right="112"/>
        <w:rPr>
          <w:sz w:val="28"/>
          <w:szCs w:val="28"/>
        </w:rPr>
      </w:pPr>
    </w:p>
    <w:p w:rsidR="00EA522A" w:rsidRDefault="00EA522A" w:rsidP="00EA522A">
      <w:pPr>
        <w:tabs>
          <w:tab w:val="left" w:pos="1440"/>
        </w:tabs>
        <w:spacing w:line="360" w:lineRule="auto"/>
        <w:rPr>
          <w:b/>
          <w:bCs/>
          <w:sz w:val="32"/>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w:t>
            </w:r>
            <w:r w:rsidRPr="00C148D6">
              <w:rPr>
                <w:sz w:val="28"/>
              </w:rPr>
              <w:lastRenderedPageBreak/>
              <w:t>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9"/>
      <w:footerReference w:type="default" r:id="rId10"/>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51" w:rsidRDefault="003D4151" w:rsidP="00592E4E">
      <w:r>
        <w:separator/>
      </w:r>
    </w:p>
  </w:endnote>
  <w:endnote w:type="continuationSeparator" w:id="0">
    <w:p w:rsidR="003D4151" w:rsidRDefault="003D415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D" w:rsidRDefault="006C2B3D"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C2B3D" w:rsidRDefault="006C2B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D" w:rsidRDefault="006C2B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51" w:rsidRDefault="003D4151" w:rsidP="00592E4E">
      <w:r>
        <w:separator/>
      </w:r>
    </w:p>
  </w:footnote>
  <w:footnote w:type="continuationSeparator" w:id="0">
    <w:p w:rsidR="003D4151" w:rsidRDefault="003D4151"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2C003C1A"/>
    <w:multiLevelType w:val="hybridMultilevel"/>
    <w:tmpl w:val="4C5E475C"/>
    <w:lvl w:ilvl="0" w:tplc="38EADCC6">
      <w:start w:val="1"/>
      <w:numFmt w:val="decimal"/>
      <w:lvlText w:val="%1."/>
      <w:lvlJc w:val="left"/>
      <w:pPr>
        <w:ind w:left="176" w:hanging="360"/>
      </w:pPr>
      <w:rPr>
        <w:rFonts w:hint="default"/>
      </w:rPr>
    </w:lvl>
    <w:lvl w:ilvl="1" w:tplc="04090019" w:tentative="1">
      <w:start w:val="1"/>
      <w:numFmt w:val="lowerLetter"/>
      <w:lvlText w:val="%2."/>
      <w:lvlJc w:val="left"/>
      <w:pPr>
        <w:ind w:left="896" w:hanging="360"/>
      </w:pPr>
    </w:lvl>
    <w:lvl w:ilvl="2" w:tplc="0409001B" w:tentative="1">
      <w:start w:val="1"/>
      <w:numFmt w:val="lowerRoman"/>
      <w:lvlText w:val="%3."/>
      <w:lvlJc w:val="right"/>
      <w:pPr>
        <w:ind w:left="161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3056" w:hanging="360"/>
      </w:pPr>
    </w:lvl>
    <w:lvl w:ilvl="5" w:tplc="0409001B" w:tentative="1">
      <w:start w:val="1"/>
      <w:numFmt w:val="lowerRoman"/>
      <w:lvlText w:val="%6."/>
      <w:lvlJc w:val="right"/>
      <w:pPr>
        <w:ind w:left="3776" w:hanging="180"/>
      </w:pPr>
    </w:lvl>
    <w:lvl w:ilvl="6" w:tplc="0409000F" w:tentative="1">
      <w:start w:val="1"/>
      <w:numFmt w:val="decimal"/>
      <w:lvlText w:val="%7."/>
      <w:lvlJc w:val="left"/>
      <w:pPr>
        <w:ind w:left="4496" w:hanging="360"/>
      </w:pPr>
    </w:lvl>
    <w:lvl w:ilvl="7" w:tplc="04090019" w:tentative="1">
      <w:start w:val="1"/>
      <w:numFmt w:val="lowerLetter"/>
      <w:lvlText w:val="%8."/>
      <w:lvlJc w:val="left"/>
      <w:pPr>
        <w:ind w:left="5216" w:hanging="360"/>
      </w:pPr>
    </w:lvl>
    <w:lvl w:ilvl="8" w:tplc="0409001B" w:tentative="1">
      <w:start w:val="1"/>
      <w:numFmt w:val="lowerRoman"/>
      <w:lvlText w:val="%9."/>
      <w:lvlJc w:val="right"/>
      <w:pPr>
        <w:ind w:left="5936" w:hanging="180"/>
      </w:pPr>
    </w:lvl>
  </w:abstractNum>
  <w:abstractNum w:abstractNumId="8">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D212E0"/>
    <w:multiLevelType w:val="hybridMultilevel"/>
    <w:tmpl w:val="7A2C8100"/>
    <w:lvl w:ilvl="0" w:tplc="D3A633B2">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5">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6"/>
  </w:num>
  <w:num w:numId="2">
    <w:abstractNumId w:val="6"/>
  </w:num>
  <w:num w:numId="3">
    <w:abstractNumId w:val="3"/>
  </w:num>
  <w:num w:numId="4">
    <w:abstractNumId w:val="5"/>
  </w:num>
  <w:num w:numId="5">
    <w:abstractNumId w:val="1"/>
  </w:num>
  <w:num w:numId="6">
    <w:abstractNumId w:val="9"/>
  </w:num>
  <w:num w:numId="7">
    <w:abstractNumId w:val="11"/>
  </w:num>
  <w:num w:numId="8">
    <w:abstractNumId w:val="4"/>
  </w:num>
  <w:num w:numId="9">
    <w:abstractNumId w:val="8"/>
  </w:num>
  <w:num w:numId="10">
    <w:abstractNumId w:val="2"/>
  </w:num>
  <w:num w:numId="11">
    <w:abstractNumId w:val="12"/>
  </w:num>
  <w:num w:numId="12">
    <w:abstractNumId w:val="0"/>
  </w:num>
  <w:num w:numId="13">
    <w:abstractNumId w:val="10"/>
  </w:num>
  <w:num w:numId="14">
    <w:abstractNumId w:val="15"/>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2F30"/>
    <w:rsid w:val="000E6748"/>
    <w:rsid w:val="00126405"/>
    <w:rsid w:val="00174955"/>
    <w:rsid w:val="00282BD9"/>
    <w:rsid w:val="0030613E"/>
    <w:rsid w:val="003512D1"/>
    <w:rsid w:val="003C2279"/>
    <w:rsid w:val="003D4151"/>
    <w:rsid w:val="0042714E"/>
    <w:rsid w:val="00484AC1"/>
    <w:rsid w:val="00505EB5"/>
    <w:rsid w:val="00592E4E"/>
    <w:rsid w:val="0060203A"/>
    <w:rsid w:val="006045CF"/>
    <w:rsid w:val="0068640F"/>
    <w:rsid w:val="006C2B3D"/>
    <w:rsid w:val="00776848"/>
    <w:rsid w:val="00777874"/>
    <w:rsid w:val="00795F21"/>
    <w:rsid w:val="007E5363"/>
    <w:rsid w:val="008063A8"/>
    <w:rsid w:val="008354BF"/>
    <w:rsid w:val="0089771B"/>
    <w:rsid w:val="00926882"/>
    <w:rsid w:val="009B5F95"/>
    <w:rsid w:val="00A744CB"/>
    <w:rsid w:val="00AA5DCA"/>
    <w:rsid w:val="00BC7979"/>
    <w:rsid w:val="00C02E47"/>
    <w:rsid w:val="00C148D6"/>
    <w:rsid w:val="00CE7ACB"/>
    <w:rsid w:val="00DA209F"/>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6C2B3D"/>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6C2B3D"/>
    <w:rPr>
      <w:rFonts w:ascii="Times New Roman" w:eastAsia="Times New Roman" w:hAnsi="Times New Roman" w:cs="Times New Roman"/>
      <w:sz w:val="28"/>
      <w:szCs w:val="24"/>
      <w:lang w:val="ru-RU" w:eastAsia="ru-RU"/>
    </w:rPr>
  </w:style>
  <w:style w:type="character" w:styleId="ae">
    <w:name w:val="page number"/>
    <w:basedOn w:val="a0"/>
    <w:rsid w:val="006C2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ac">
    <w:name w:val="footer"/>
    <w:basedOn w:val="a"/>
    <w:link w:val="ad"/>
    <w:rsid w:val="006C2B3D"/>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6C2B3D"/>
    <w:rPr>
      <w:rFonts w:ascii="Times New Roman" w:eastAsia="Times New Roman" w:hAnsi="Times New Roman" w:cs="Times New Roman"/>
      <w:sz w:val="28"/>
      <w:szCs w:val="24"/>
      <w:lang w:val="ru-RU" w:eastAsia="ru-RU"/>
    </w:rPr>
  </w:style>
  <w:style w:type="character" w:styleId="ae">
    <w:name w:val="page number"/>
    <w:basedOn w:val="a0"/>
    <w:rsid w:val="006C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11636</Words>
  <Characters>6634</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20</cp:revision>
  <dcterms:created xsi:type="dcterms:W3CDTF">2020-10-20T10:06:00Z</dcterms:created>
  <dcterms:modified xsi:type="dcterms:W3CDTF">2020-11-12T07:49:00Z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