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86" w:rsidRPr="00CA7130" w:rsidRDefault="00640186" w:rsidP="00640186">
      <w:pPr>
        <w:tabs>
          <w:tab w:val="left" w:pos="2030"/>
        </w:tabs>
        <w:jc w:val="center"/>
        <w:rPr>
          <w:b/>
          <w:caps/>
          <w:sz w:val="28"/>
          <w:szCs w:val="28"/>
        </w:rPr>
      </w:pPr>
      <w:r w:rsidRPr="00CA7130">
        <w:rPr>
          <w:b/>
          <w:caps/>
          <w:sz w:val="28"/>
          <w:szCs w:val="28"/>
        </w:rPr>
        <w:t xml:space="preserve">ВІДКРИТИЙ МІЖНАРОДНИЙ УНІВЕРСИТЕТ </w:t>
      </w:r>
    </w:p>
    <w:p w:rsidR="00640186" w:rsidRPr="00CA7130" w:rsidRDefault="00640186" w:rsidP="00640186">
      <w:pPr>
        <w:tabs>
          <w:tab w:val="left" w:pos="2030"/>
        </w:tabs>
        <w:jc w:val="center"/>
        <w:rPr>
          <w:b/>
          <w:caps/>
          <w:sz w:val="28"/>
          <w:szCs w:val="28"/>
        </w:rPr>
      </w:pPr>
      <w:r w:rsidRPr="00CA7130">
        <w:rPr>
          <w:b/>
          <w:caps/>
          <w:sz w:val="28"/>
          <w:szCs w:val="28"/>
        </w:rPr>
        <w:t>РОЗВИТКУ ЛЮДИНИ «Україна»</w:t>
      </w:r>
    </w:p>
    <w:p w:rsidR="00640186" w:rsidRPr="00CA7130" w:rsidRDefault="00640186" w:rsidP="00640186">
      <w:pPr>
        <w:tabs>
          <w:tab w:val="left" w:pos="2030"/>
        </w:tabs>
        <w:rPr>
          <w:b/>
          <w:caps/>
          <w:sz w:val="28"/>
          <w:szCs w:val="28"/>
        </w:rPr>
      </w:pPr>
    </w:p>
    <w:p w:rsidR="00640186" w:rsidRPr="00CA7130" w:rsidRDefault="00640186" w:rsidP="00640186">
      <w:pPr>
        <w:tabs>
          <w:tab w:val="left" w:pos="2030"/>
        </w:tabs>
        <w:jc w:val="center"/>
        <w:rPr>
          <w:b/>
          <w:caps/>
          <w:sz w:val="28"/>
          <w:szCs w:val="28"/>
        </w:rPr>
      </w:pPr>
      <w:r>
        <w:rPr>
          <w:b/>
          <w:caps/>
          <w:sz w:val="28"/>
          <w:szCs w:val="28"/>
        </w:rPr>
        <w:t>ПОЛТАВСЬКИЙ ІНСТИТУТ ЕКОНОМІКИ І ПРАВА</w:t>
      </w:r>
      <w:r w:rsidRPr="00CA7130">
        <w:rPr>
          <w:b/>
          <w:caps/>
          <w:sz w:val="28"/>
          <w:szCs w:val="28"/>
        </w:rPr>
        <w:t xml:space="preserve">  __________________________________________________________________</w:t>
      </w:r>
    </w:p>
    <w:p w:rsidR="00640186" w:rsidRPr="00CA7130" w:rsidRDefault="00640186" w:rsidP="00640186">
      <w:pPr>
        <w:tabs>
          <w:tab w:val="left" w:pos="2030"/>
        </w:tabs>
        <w:jc w:val="center"/>
        <w:rPr>
          <w:b/>
          <w:caps/>
          <w:sz w:val="28"/>
          <w:szCs w:val="28"/>
        </w:rPr>
      </w:pPr>
    </w:p>
    <w:p w:rsidR="00640186" w:rsidRPr="00CA7130" w:rsidRDefault="00640186" w:rsidP="00640186">
      <w:pPr>
        <w:tabs>
          <w:tab w:val="left" w:pos="2030"/>
        </w:tabs>
        <w:jc w:val="center"/>
        <w:rPr>
          <w:b/>
          <w:caps/>
          <w:sz w:val="28"/>
          <w:szCs w:val="28"/>
        </w:rPr>
      </w:pPr>
      <w:r>
        <w:rPr>
          <w:b/>
          <w:caps/>
          <w:sz w:val="28"/>
          <w:szCs w:val="28"/>
        </w:rPr>
        <w:t>КАФЕДРА ПРАВОЗНАВСТВА ТА ФІНАНСІВ</w:t>
      </w:r>
      <w:r w:rsidRPr="00CA7130">
        <w:rPr>
          <w:b/>
          <w:caps/>
          <w:sz w:val="28"/>
          <w:szCs w:val="28"/>
        </w:rPr>
        <w:t xml:space="preserve"> </w:t>
      </w:r>
    </w:p>
    <w:p w:rsidR="00640186" w:rsidRPr="00CA7130" w:rsidRDefault="00640186" w:rsidP="00640186">
      <w:pPr>
        <w:tabs>
          <w:tab w:val="left" w:pos="2030"/>
        </w:tabs>
        <w:jc w:val="center"/>
        <w:rPr>
          <w:b/>
          <w:caps/>
          <w:sz w:val="28"/>
          <w:szCs w:val="28"/>
        </w:rPr>
      </w:pPr>
      <w:r w:rsidRPr="00CA7130">
        <w:rPr>
          <w:b/>
          <w:caps/>
          <w:sz w:val="28"/>
          <w:szCs w:val="28"/>
        </w:rPr>
        <w:t>__________________________________________________________________</w:t>
      </w:r>
    </w:p>
    <w:p w:rsidR="00640186" w:rsidRPr="00CA7130" w:rsidRDefault="00640186" w:rsidP="00640186">
      <w:pPr>
        <w:tabs>
          <w:tab w:val="left" w:pos="2030"/>
        </w:tabs>
        <w:rPr>
          <w:b/>
          <w:sz w:val="28"/>
          <w:szCs w:val="28"/>
        </w:rPr>
      </w:pPr>
    </w:p>
    <w:p w:rsidR="00640186" w:rsidRPr="00CA7130" w:rsidRDefault="00640186" w:rsidP="00640186">
      <w:pPr>
        <w:pStyle w:val="a3"/>
        <w:tabs>
          <w:tab w:val="left" w:pos="2030"/>
        </w:tabs>
        <w:ind w:left="5387"/>
        <w:rPr>
          <w:szCs w:val="28"/>
        </w:rPr>
      </w:pPr>
    </w:p>
    <w:p w:rsidR="00640186" w:rsidRPr="00BA2337" w:rsidRDefault="00640186" w:rsidP="00640186">
      <w:pPr>
        <w:tabs>
          <w:tab w:val="left" w:pos="5940"/>
        </w:tabs>
        <w:ind w:left="5387"/>
        <w:rPr>
          <w:sz w:val="28"/>
          <w:szCs w:val="28"/>
        </w:rPr>
      </w:pPr>
      <w:r w:rsidRPr="00BA2337">
        <w:rPr>
          <w:b/>
          <w:sz w:val="28"/>
          <w:szCs w:val="28"/>
        </w:rPr>
        <w:t>ЗАТВЕРДЖУЮ</w:t>
      </w:r>
    </w:p>
    <w:p w:rsidR="00640186" w:rsidRPr="00BA2337" w:rsidRDefault="00640186" w:rsidP="00640186">
      <w:pPr>
        <w:ind w:left="5387"/>
        <w:rPr>
          <w:sz w:val="28"/>
          <w:szCs w:val="28"/>
        </w:rPr>
      </w:pPr>
      <w:r>
        <w:rPr>
          <w:sz w:val="28"/>
          <w:szCs w:val="28"/>
        </w:rPr>
        <w:t xml:space="preserve">Перший заступник директора з науково-педагогічної роботи </w:t>
      </w:r>
    </w:p>
    <w:p w:rsidR="00640186" w:rsidRPr="00BA2337" w:rsidRDefault="00640186" w:rsidP="00640186">
      <w:pPr>
        <w:spacing w:before="120"/>
        <w:ind w:left="5387"/>
        <w:rPr>
          <w:sz w:val="28"/>
          <w:szCs w:val="28"/>
        </w:rPr>
      </w:pPr>
      <w:r>
        <w:rPr>
          <w:sz w:val="28"/>
          <w:szCs w:val="28"/>
        </w:rPr>
        <w:t>_____________</w:t>
      </w:r>
      <w:proofErr w:type="spellStart"/>
      <w:r>
        <w:rPr>
          <w:sz w:val="28"/>
          <w:szCs w:val="28"/>
        </w:rPr>
        <w:t>Р.І.Шаравара</w:t>
      </w:r>
      <w:proofErr w:type="spellEnd"/>
    </w:p>
    <w:p w:rsidR="00640186" w:rsidRDefault="00640186" w:rsidP="00640186">
      <w:pPr>
        <w:spacing w:line="360" w:lineRule="auto"/>
        <w:jc w:val="right"/>
        <w:rPr>
          <w:sz w:val="28"/>
          <w:szCs w:val="28"/>
        </w:rPr>
      </w:pPr>
      <w:r>
        <w:rPr>
          <w:sz w:val="28"/>
          <w:szCs w:val="28"/>
        </w:rPr>
        <w:t>«_____»  ________2022  року</w:t>
      </w:r>
    </w:p>
    <w:p w:rsidR="00640186" w:rsidRPr="00CA7130" w:rsidRDefault="00640186" w:rsidP="00640186">
      <w:pPr>
        <w:pStyle w:val="2"/>
        <w:shd w:val="clear" w:color="auto" w:fill="FFFFFF"/>
        <w:rPr>
          <w:i/>
          <w:iCs/>
        </w:rPr>
      </w:pPr>
    </w:p>
    <w:p w:rsidR="00640186" w:rsidRPr="00CA7130" w:rsidRDefault="00640186" w:rsidP="00640186">
      <w:pPr>
        <w:pStyle w:val="2"/>
        <w:shd w:val="clear" w:color="auto" w:fill="FFFFFF"/>
        <w:rPr>
          <w:b/>
          <w:i/>
          <w:iCs/>
        </w:rPr>
      </w:pPr>
    </w:p>
    <w:p w:rsidR="00640186" w:rsidRPr="00CA7130" w:rsidRDefault="00640186" w:rsidP="00640186">
      <w:pPr>
        <w:pStyle w:val="2"/>
        <w:shd w:val="clear" w:color="auto" w:fill="FFFFFF"/>
        <w:jc w:val="center"/>
        <w:rPr>
          <w:i/>
          <w:iCs/>
        </w:rPr>
      </w:pPr>
      <w:r w:rsidRPr="00CA7130">
        <w:t>СИЛАБУС</w:t>
      </w:r>
    </w:p>
    <w:p w:rsidR="00640186" w:rsidRPr="00CA7130" w:rsidRDefault="00640186" w:rsidP="00640186">
      <w:pPr>
        <w:pStyle w:val="2"/>
        <w:shd w:val="clear" w:color="auto" w:fill="FFFFFF"/>
        <w:jc w:val="center"/>
        <w:rPr>
          <w:i/>
          <w:iCs/>
        </w:rPr>
      </w:pPr>
      <w:r w:rsidRPr="00CA7130">
        <w:t>навчальної дисципліни</w:t>
      </w:r>
    </w:p>
    <w:p w:rsidR="00640186" w:rsidRPr="00BC10C7" w:rsidRDefault="00640186" w:rsidP="00640186">
      <w:pPr>
        <w:jc w:val="center"/>
        <w:rPr>
          <w:b/>
          <w:sz w:val="28"/>
          <w:szCs w:val="28"/>
        </w:rPr>
      </w:pPr>
      <w:r>
        <w:rPr>
          <w:b/>
          <w:sz w:val="28"/>
          <w:szCs w:val="28"/>
        </w:rPr>
        <w:t xml:space="preserve">              БАНКІВСЬКЕ ПРАВО</w:t>
      </w:r>
    </w:p>
    <w:p w:rsidR="00640186" w:rsidRPr="00CA7130" w:rsidRDefault="00640186" w:rsidP="00640186">
      <w:pPr>
        <w:ind w:firstLine="708"/>
      </w:pPr>
      <w:r w:rsidRPr="00CA7130">
        <w:t>_________            ________</w:t>
      </w:r>
      <w:r>
        <w:t>______</w:t>
      </w:r>
      <w:r w:rsidRPr="00CA7130">
        <w:t>_________________________________</w:t>
      </w:r>
    </w:p>
    <w:p w:rsidR="00640186" w:rsidRPr="00CA7130" w:rsidRDefault="00640186" w:rsidP="00640186">
      <w:pPr>
        <w:jc w:val="center"/>
        <w:rPr>
          <w:sz w:val="16"/>
        </w:rPr>
      </w:pPr>
      <w:r w:rsidRPr="00CA7130">
        <w:rPr>
          <w:sz w:val="16"/>
        </w:rPr>
        <w:t xml:space="preserve">                         (шифр і назва навчальної дисципліни)</w:t>
      </w:r>
    </w:p>
    <w:p w:rsidR="00640186" w:rsidRPr="00CA7130" w:rsidRDefault="00640186" w:rsidP="00640186">
      <w:pPr>
        <w:ind w:firstLine="708"/>
      </w:pPr>
      <w:r w:rsidRPr="00CA7130">
        <w:rPr>
          <w:sz w:val="28"/>
          <w:szCs w:val="28"/>
        </w:rPr>
        <w:t xml:space="preserve">освітня програма </w:t>
      </w:r>
      <w:r>
        <w:rPr>
          <w:b/>
          <w:sz w:val="28"/>
          <w:szCs w:val="28"/>
          <w:u w:val="single"/>
        </w:rPr>
        <w:t>Право</w:t>
      </w:r>
      <w:r w:rsidRPr="00CA7130">
        <w:t xml:space="preserve"> </w:t>
      </w:r>
    </w:p>
    <w:p w:rsidR="00640186" w:rsidRPr="00CA7130" w:rsidRDefault="00640186" w:rsidP="00640186">
      <w:pPr>
        <w:jc w:val="center"/>
        <w:rPr>
          <w:sz w:val="16"/>
        </w:rPr>
      </w:pPr>
      <w:r w:rsidRPr="00CA7130">
        <w:rPr>
          <w:sz w:val="16"/>
        </w:rPr>
        <w:t xml:space="preserve">                             (назва освітньої програми)</w:t>
      </w:r>
    </w:p>
    <w:p w:rsidR="00640186" w:rsidRPr="00CA7130" w:rsidRDefault="00640186" w:rsidP="00640186">
      <w:pPr>
        <w:ind w:firstLine="708"/>
      </w:pPr>
      <w:r w:rsidRPr="00CA7130">
        <w:rPr>
          <w:sz w:val="28"/>
          <w:szCs w:val="28"/>
        </w:rPr>
        <w:t xml:space="preserve">освітнього рівня </w:t>
      </w:r>
      <w:r>
        <w:t>____</w:t>
      </w:r>
      <w:r w:rsidRPr="00D3135E">
        <w:rPr>
          <w:b/>
          <w:sz w:val="28"/>
          <w:szCs w:val="28"/>
          <w:u w:val="single"/>
        </w:rPr>
        <w:t>Бакалав</w:t>
      </w:r>
      <w:r>
        <w:rPr>
          <w:b/>
          <w:sz w:val="28"/>
          <w:szCs w:val="28"/>
          <w:u w:val="single"/>
        </w:rPr>
        <w:t>р</w:t>
      </w:r>
      <w:r>
        <w:t>_________________</w:t>
      </w:r>
    </w:p>
    <w:p w:rsidR="00640186" w:rsidRPr="00CA7130" w:rsidRDefault="00640186" w:rsidP="00640186">
      <w:pPr>
        <w:jc w:val="center"/>
        <w:rPr>
          <w:sz w:val="16"/>
        </w:rPr>
      </w:pPr>
      <w:r w:rsidRPr="00CA7130">
        <w:rPr>
          <w:sz w:val="16"/>
        </w:rPr>
        <w:t xml:space="preserve">                             (назва освітнього рівня)</w:t>
      </w:r>
    </w:p>
    <w:p w:rsidR="00640186" w:rsidRPr="00CA7130" w:rsidRDefault="00640186" w:rsidP="00640186">
      <w:pPr>
        <w:ind w:firstLine="708"/>
      </w:pPr>
      <w:r w:rsidRPr="00CA7130">
        <w:rPr>
          <w:sz w:val="28"/>
          <w:szCs w:val="28"/>
        </w:rPr>
        <w:t xml:space="preserve">освітня програма </w:t>
      </w:r>
      <w:r w:rsidRPr="00CA7130">
        <w:t>_____________________________________________________</w:t>
      </w:r>
    </w:p>
    <w:p w:rsidR="00640186" w:rsidRPr="00CA7130" w:rsidRDefault="00640186" w:rsidP="00640186">
      <w:pPr>
        <w:jc w:val="center"/>
        <w:rPr>
          <w:sz w:val="16"/>
        </w:rPr>
      </w:pPr>
      <w:r w:rsidRPr="00CA7130">
        <w:rPr>
          <w:sz w:val="16"/>
        </w:rPr>
        <w:t xml:space="preserve">                             (назва освітньої програми)</w:t>
      </w:r>
    </w:p>
    <w:p w:rsidR="00640186" w:rsidRPr="00CA7130" w:rsidRDefault="00640186" w:rsidP="00640186">
      <w:pPr>
        <w:ind w:firstLine="708"/>
      </w:pPr>
      <w:r w:rsidRPr="00CA7130">
        <w:rPr>
          <w:sz w:val="28"/>
          <w:szCs w:val="28"/>
        </w:rPr>
        <w:t xml:space="preserve">освітнього рівня </w:t>
      </w:r>
      <w:r w:rsidRPr="00CA7130">
        <w:t>_____________________________________________________</w:t>
      </w:r>
    </w:p>
    <w:p w:rsidR="00640186" w:rsidRPr="00CA7130" w:rsidRDefault="00640186" w:rsidP="00640186">
      <w:pPr>
        <w:jc w:val="center"/>
        <w:rPr>
          <w:sz w:val="16"/>
        </w:rPr>
      </w:pPr>
      <w:r w:rsidRPr="00CA7130">
        <w:rPr>
          <w:sz w:val="16"/>
        </w:rPr>
        <w:t xml:space="preserve">                             (назва освітнього рівня)</w:t>
      </w:r>
    </w:p>
    <w:p w:rsidR="00640186" w:rsidRPr="00CA7130" w:rsidRDefault="00640186" w:rsidP="00640186">
      <w:pPr>
        <w:ind w:left="709"/>
        <w:jc w:val="both"/>
      </w:pPr>
    </w:p>
    <w:p w:rsidR="00640186" w:rsidRPr="00CA7130" w:rsidRDefault="00640186" w:rsidP="00640186">
      <w:pPr>
        <w:ind w:left="709"/>
        <w:jc w:val="both"/>
      </w:pPr>
      <w:r w:rsidRPr="00CA7130">
        <w:t>Обсяг кредитів: __</w:t>
      </w:r>
      <w:r>
        <w:t>4</w:t>
      </w:r>
      <w:r w:rsidRPr="00CA7130">
        <w:t>_</w:t>
      </w:r>
    </w:p>
    <w:p w:rsidR="00640186" w:rsidRPr="00CA7130" w:rsidRDefault="00640186" w:rsidP="00640186">
      <w:pPr>
        <w:ind w:left="709"/>
        <w:jc w:val="both"/>
      </w:pPr>
      <w:r w:rsidRPr="00CA7130">
        <w:t>Форма підсумкового контролю: _____</w:t>
      </w:r>
      <w:r>
        <w:t>іспит</w:t>
      </w:r>
      <w:r w:rsidRPr="00CA7130">
        <w:t>___</w:t>
      </w:r>
    </w:p>
    <w:p w:rsidR="00640186" w:rsidRPr="00CA7130" w:rsidRDefault="00640186" w:rsidP="00640186">
      <w:pPr>
        <w:jc w:val="both"/>
      </w:pPr>
    </w:p>
    <w:p w:rsidR="00640186"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Pr="00CA7130" w:rsidRDefault="00640186" w:rsidP="00640186">
      <w:pPr>
        <w:jc w:val="center"/>
        <w:rPr>
          <w:b/>
          <w:sz w:val="28"/>
          <w:szCs w:val="28"/>
        </w:rPr>
      </w:pPr>
    </w:p>
    <w:p w:rsidR="00640186" w:rsidRDefault="00640186" w:rsidP="00640186">
      <w:pPr>
        <w:jc w:val="center"/>
        <w:rPr>
          <w:b/>
          <w:sz w:val="28"/>
          <w:szCs w:val="28"/>
        </w:rPr>
      </w:pPr>
    </w:p>
    <w:p w:rsidR="00640186" w:rsidRDefault="00640186" w:rsidP="00640186">
      <w:pPr>
        <w:jc w:val="center"/>
        <w:rPr>
          <w:b/>
          <w:sz w:val="28"/>
          <w:szCs w:val="28"/>
        </w:rPr>
      </w:pPr>
    </w:p>
    <w:p w:rsidR="00640186" w:rsidRPr="00CA7130" w:rsidRDefault="00640186" w:rsidP="00640186">
      <w:pPr>
        <w:jc w:val="center"/>
        <w:rPr>
          <w:b/>
          <w:sz w:val="28"/>
          <w:szCs w:val="28"/>
        </w:rPr>
      </w:pPr>
      <w:r>
        <w:rPr>
          <w:b/>
          <w:sz w:val="28"/>
          <w:szCs w:val="28"/>
        </w:rPr>
        <w:t>Полтава 2022</w:t>
      </w:r>
      <w:r w:rsidRPr="00CA7130">
        <w:rPr>
          <w:b/>
          <w:sz w:val="28"/>
          <w:szCs w:val="28"/>
        </w:rPr>
        <w:t xml:space="preserve"> рік</w:t>
      </w:r>
    </w:p>
    <w:p w:rsidR="00640186" w:rsidRPr="00CA7130" w:rsidRDefault="00640186" w:rsidP="00640186">
      <w:pPr>
        <w:jc w:val="both"/>
        <w:rPr>
          <w:sz w:val="28"/>
          <w:szCs w:val="28"/>
        </w:rPr>
      </w:pP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640186" w:rsidRPr="00CA7130" w:rsidTr="000A5A51">
        <w:tc>
          <w:tcPr>
            <w:tcW w:w="10137" w:type="dxa"/>
            <w:gridSpan w:val="2"/>
            <w:shd w:val="clear" w:color="auto" w:fill="auto"/>
            <w:vAlign w:val="center"/>
          </w:tcPr>
          <w:p w:rsidR="00640186" w:rsidRPr="00CA7130" w:rsidRDefault="00640186" w:rsidP="000A5A51">
            <w:pPr>
              <w:jc w:val="center"/>
              <w:rPr>
                <w:b/>
                <w:sz w:val="28"/>
                <w:szCs w:val="28"/>
              </w:rPr>
            </w:pPr>
          </w:p>
          <w:p w:rsidR="00640186" w:rsidRPr="00CA7130" w:rsidRDefault="00640186" w:rsidP="000A5A51">
            <w:pPr>
              <w:jc w:val="center"/>
              <w:rPr>
                <w:b/>
                <w:sz w:val="28"/>
                <w:szCs w:val="28"/>
              </w:rPr>
            </w:pPr>
            <w:r w:rsidRPr="00CA7130">
              <w:rPr>
                <w:b/>
                <w:sz w:val="28"/>
                <w:szCs w:val="28"/>
              </w:rPr>
              <w:t xml:space="preserve">ІНФОРМАЦІЯ </w:t>
            </w:r>
          </w:p>
          <w:p w:rsidR="00640186" w:rsidRPr="00CA7130" w:rsidRDefault="00640186" w:rsidP="000A5A51">
            <w:pPr>
              <w:jc w:val="center"/>
              <w:rPr>
                <w:b/>
                <w:sz w:val="28"/>
                <w:szCs w:val="28"/>
              </w:rPr>
            </w:pPr>
            <w:r w:rsidRPr="00CA7130">
              <w:rPr>
                <w:b/>
                <w:sz w:val="28"/>
                <w:szCs w:val="28"/>
              </w:rPr>
              <w:t>ПРО ВИКЛАДАЧА ТА ДОПОМІЖНИХ ОСІБ</w:t>
            </w:r>
          </w:p>
          <w:p w:rsidR="00640186" w:rsidRPr="00CA7130" w:rsidRDefault="00640186" w:rsidP="000A5A51">
            <w:pPr>
              <w:jc w:val="center"/>
              <w:rPr>
                <w:b/>
                <w:sz w:val="28"/>
                <w:szCs w:val="28"/>
              </w:rPr>
            </w:pPr>
          </w:p>
        </w:tc>
      </w:tr>
      <w:tr w:rsidR="00640186" w:rsidRPr="00CA7130" w:rsidTr="000A5A51">
        <w:tc>
          <w:tcPr>
            <w:tcW w:w="5068" w:type="dxa"/>
            <w:shd w:val="clear" w:color="auto" w:fill="auto"/>
          </w:tcPr>
          <w:p w:rsidR="00640186" w:rsidRPr="00CA7130" w:rsidRDefault="00640186" w:rsidP="000A5A51">
            <w:pPr>
              <w:jc w:val="both"/>
              <w:rPr>
                <w:sz w:val="28"/>
                <w:szCs w:val="28"/>
              </w:rPr>
            </w:pPr>
          </w:p>
          <w:p w:rsidR="00640186" w:rsidRPr="00CA7130" w:rsidRDefault="00640186" w:rsidP="000A5A51">
            <w:pPr>
              <w:jc w:val="both"/>
              <w:rPr>
                <w:sz w:val="28"/>
                <w:szCs w:val="28"/>
              </w:rPr>
            </w:pPr>
            <w:r w:rsidRPr="00CA7130">
              <w:rPr>
                <w:sz w:val="28"/>
                <w:szCs w:val="28"/>
              </w:rPr>
              <w:t>Викладач</w:t>
            </w:r>
          </w:p>
        </w:tc>
        <w:tc>
          <w:tcPr>
            <w:tcW w:w="5069" w:type="dxa"/>
            <w:shd w:val="clear" w:color="auto" w:fill="auto"/>
            <w:vAlign w:val="center"/>
          </w:tcPr>
          <w:p w:rsidR="00640186" w:rsidRPr="00CA7130" w:rsidRDefault="00640186" w:rsidP="000A5A51">
            <w:pPr>
              <w:rPr>
                <w:i/>
                <w:sz w:val="28"/>
                <w:szCs w:val="28"/>
              </w:rPr>
            </w:pPr>
          </w:p>
          <w:p w:rsidR="00640186" w:rsidRPr="00CA7130" w:rsidRDefault="00640186" w:rsidP="000A5A51">
            <w:pPr>
              <w:rPr>
                <w:i/>
                <w:sz w:val="28"/>
                <w:szCs w:val="28"/>
              </w:rPr>
            </w:pPr>
            <w:r>
              <w:rPr>
                <w:i/>
                <w:sz w:val="28"/>
                <w:szCs w:val="28"/>
              </w:rPr>
              <w:t>Лісний Іван Анатолійович</w:t>
            </w:r>
          </w:p>
          <w:p w:rsidR="00640186" w:rsidRPr="00CA7130" w:rsidRDefault="00640186" w:rsidP="000A5A51">
            <w:pPr>
              <w:rPr>
                <w:i/>
                <w:sz w:val="28"/>
                <w:szCs w:val="28"/>
              </w:rPr>
            </w:pPr>
          </w:p>
        </w:tc>
      </w:tr>
      <w:tr w:rsidR="00640186" w:rsidRPr="00CA7130" w:rsidTr="000A5A51">
        <w:tc>
          <w:tcPr>
            <w:tcW w:w="5068" w:type="dxa"/>
            <w:shd w:val="clear" w:color="auto" w:fill="auto"/>
          </w:tcPr>
          <w:p w:rsidR="00640186" w:rsidRPr="00CA7130" w:rsidRDefault="00640186" w:rsidP="000A5A51">
            <w:pPr>
              <w:jc w:val="both"/>
              <w:rPr>
                <w:sz w:val="28"/>
                <w:szCs w:val="28"/>
              </w:rPr>
            </w:pPr>
          </w:p>
          <w:p w:rsidR="00640186" w:rsidRPr="00CA7130" w:rsidRDefault="00640186" w:rsidP="000A5A51">
            <w:pPr>
              <w:jc w:val="both"/>
              <w:rPr>
                <w:sz w:val="28"/>
                <w:szCs w:val="28"/>
              </w:rPr>
            </w:pPr>
            <w:r w:rsidRPr="00CA7130">
              <w:rPr>
                <w:sz w:val="28"/>
                <w:szCs w:val="28"/>
              </w:rPr>
              <w:t>Асистент викладача</w:t>
            </w:r>
          </w:p>
        </w:tc>
        <w:tc>
          <w:tcPr>
            <w:tcW w:w="5069" w:type="dxa"/>
            <w:shd w:val="clear" w:color="auto" w:fill="auto"/>
            <w:vAlign w:val="center"/>
          </w:tcPr>
          <w:p w:rsidR="00640186" w:rsidRPr="00CA7130" w:rsidRDefault="00640186" w:rsidP="000A5A51">
            <w:pPr>
              <w:rPr>
                <w:i/>
                <w:sz w:val="28"/>
                <w:szCs w:val="28"/>
              </w:rPr>
            </w:pPr>
          </w:p>
          <w:p w:rsidR="00640186" w:rsidRPr="00CA7130" w:rsidRDefault="00640186" w:rsidP="000A5A51">
            <w:pPr>
              <w:rPr>
                <w:i/>
                <w:sz w:val="28"/>
                <w:szCs w:val="28"/>
              </w:rPr>
            </w:pPr>
            <w:r w:rsidRPr="00CA7130">
              <w:rPr>
                <w:i/>
                <w:sz w:val="28"/>
                <w:szCs w:val="28"/>
              </w:rPr>
              <w:t>П.І.Б., посада, науковий ступінь, вчене звання асистента</w:t>
            </w:r>
          </w:p>
          <w:p w:rsidR="00640186" w:rsidRPr="00CA7130" w:rsidRDefault="00640186" w:rsidP="000A5A51">
            <w:pPr>
              <w:rPr>
                <w:i/>
                <w:sz w:val="28"/>
                <w:szCs w:val="28"/>
              </w:rPr>
            </w:pPr>
          </w:p>
        </w:tc>
      </w:tr>
      <w:tr w:rsidR="00640186" w:rsidRPr="00CA7130" w:rsidTr="000A5A51">
        <w:tc>
          <w:tcPr>
            <w:tcW w:w="5068" w:type="dxa"/>
            <w:shd w:val="clear" w:color="auto" w:fill="auto"/>
          </w:tcPr>
          <w:p w:rsidR="00640186" w:rsidRPr="00CA7130" w:rsidRDefault="00640186" w:rsidP="000A5A51">
            <w:pPr>
              <w:jc w:val="both"/>
              <w:rPr>
                <w:sz w:val="28"/>
                <w:szCs w:val="28"/>
              </w:rPr>
            </w:pPr>
            <w:r w:rsidRPr="00CA7130">
              <w:rPr>
                <w:sz w:val="28"/>
                <w:szCs w:val="28"/>
              </w:rPr>
              <w:t>Практики, представники</w:t>
            </w:r>
          </w:p>
          <w:p w:rsidR="00640186" w:rsidRPr="00CA7130" w:rsidRDefault="00640186" w:rsidP="000A5A51">
            <w:pPr>
              <w:jc w:val="both"/>
              <w:rPr>
                <w:sz w:val="28"/>
                <w:szCs w:val="28"/>
              </w:rPr>
            </w:pPr>
            <w:r w:rsidRPr="00CA7130">
              <w:rPr>
                <w:sz w:val="28"/>
                <w:szCs w:val="28"/>
              </w:rPr>
              <w:t xml:space="preserve">бізнесу, фахівці, </w:t>
            </w:r>
          </w:p>
          <w:p w:rsidR="00640186" w:rsidRPr="00CA7130" w:rsidRDefault="00640186" w:rsidP="000A5A51">
            <w:pPr>
              <w:jc w:val="both"/>
              <w:rPr>
                <w:sz w:val="28"/>
                <w:szCs w:val="28"/>
              </w:rPr>
            </w:pPr>
            <w:r w:rsidRPr="00CA7130">
              <w:rPr>
                <w:sz w:val="28"/>
                <w:szCs w:val="28"/>
              </w:rPr>
              <w:t>залучені до викладання</w:t>
            </w:r>
          </w:p>
        </w:tc>
        <w:tc>
          <w:tcPr>
            <w:tcW w:w="5069" w:type="dxa"/>
            <w:shd w:val="clear" w:color="auto" w:fill="auto"/>
            <w:vAlign w:val="center"/>
          </w:tcPr>
          <w:p w:rsidR="00640186" w:rsidRPr="00E950C8" w:rsidRDefault="00640186" w:rsidP="000A5A51">
            <w:pPr>
              <w:rPr>
                <w:i/>
                <w:color w:val="FF0000"/>
                <w:sz w:val="28"/>
                <w:szCs w:val="28"/>
              </w:rPr>
            </w:pPr>
            <w:r w:rsidRPr="00E950C8">
              <w:rPr>
                <w:i/>
                <w:color w:val="FF0000"/>
                <w:sz w:val="28"/>
                <w:szCs w:val="28"/>
              </w:rPr>
              <w:t>П.І.Б. осіб, залучених до викладання, місце роботи, посада, науковий ступінь, вчене звання</w:t>
            </w:r>
          </w:p>
        </w:tc>
      </w:tr>
      <w:tr w:rsidR="00640186" w:rsidRPr="00CA7130" w:rsidTr="000A5A51">
        <w:tc>
          <w:tcPr>
            <w:tcW w:w="5068" w:type="dxa"/>
            <w:shd w:val="clear" w:color="auto" w:fill="auto"/>
          </w:tcPr>
          <w:p w:rsidR="00640186" w:rsidRPr="00CA7130" w:rsidRDefault="00640186" w:rsidP="000A5A51">
            <w:pPr>
              <w:jc w:val="both"/>
              <w:rPr>
                <w:sz w:val="28"/>
                <w:szCs w:val="28"/>
              </w:rPr>
            </w:pPr>
          </w:p>
          <w:p w:rsidR="00640186" w:rsidRPr="00CA7130" w:rsidRDefault="00640186" w:rsidP="000A5A51">
            <w:pPr>
              <w:jc w:val="both"/>
              <w:rPr>
                <w:sz w:val="28"/>
                <w:szCs w:val="28"/>
              </w:rPr>
            </w:pPr>
            <w:proofErr w:type="spellStart"/>
            <w:r w:rsidRPr="00CA7130">
              <w:rPr>
                <w:sz w:val="28"/>
                <w:szCs w:val="28"/>
              </w:rPr>
              <w:t>Профайл</w:t>
            </w:r>
            <w:proofErr w:type="spellEnd"/>
            <w:r w:rsidRPr="00CA7130">
              <w:rPr>
                <w:sz w:val="28"/>
                <w:szCs w:val="28"/>
              </w:rPr>
              <w:t xml:space="preserve"> викладача</w:t>
            </w:r>
          </w:p>
        </w:tc>
        <w:tc>
          <w:tcPr>
            <w:tcW w:w="5069" w:type="dxa"/>
            <w:shd w:val="clear" w:color="auto" w:fill="auto"/>
            <w:vAlign w:val="center"/>
          </w:tcPr>
          <w:p w:rsidR="00640186" w:rsidRPr="00E950C8" w:rsidRDefault="00640186" w:rsidP="000A5A51">
            <w:pPr>
              <w:rPr>
                <w:i/>
                <w:color w:val="FF0000"/>
                <w:sz w:val="28"/>
                <w:szCs w:val="28"/>
              </w:rPr>
            </w:pPr>
          </w:p>
          <w:p w:rsidR="00640186" w:rsidRPr="00E950C8" w:rsidRDefault="00640186" w:rsidP="000A5A51">
            <w:pPr>
              <w:rPr>
                <w:i/>
                <w:color w:val="FF0000"/>
                <w:sz w:val="28"/>
                <w:szCs w:val="28"/>
              </w:rPr>
            </w:pPr>
            <w:r w:rsidRPr="00E950C8">
              <w:rPr>
                <w:i/>
                <w:color w:val="FF0000"/>
                <w:sz w:val="28"/>
                <w:szCs w:val="28"/>
              </w:rPr>
              <w:t>Посилання на сторінку викладача на сайті навчально-виховного підрозділу</w:t>
            </w:r>
          </w:p>
          <w:p w:rsidR="00640186" w:rsidRPr="00E950C8" w:rsidRDefault="00640186" w:rsidP="000A5A51">
            <w:pPr>
              <w:rPr>
                <w:i/>
                <w:color w:val="FF0000"/>
                <w:sz w:val="28"/>
                <w:szCs w:val="28"/>
              </w:rPr>
            </w:pPr>
          </w:p>
        </w:tc>
      </w:tr>
      <w:tr w:rsidR="00640186" w:rsidRPr="00CA7130" w:rsidTr="000A5A51">
        <w:tc>
          <w:tcPr>
            <w:tcW w:w="5068" w:type="dxa"/>
            <w:shd w:val="clear" w:color="auto" w:fill="auto"/>
          </w:tcPr>
          <w:p w:rsidR="00640186" w:rsidRPr="00CA7130" w:rsidRDefault="00640186" w:rsidP="000A5A51">
            <w:pPr>
              <w:jc w:val="both"/>
              <w:rPr>
                <w:sz w:val="28"/>
                <w:szCs w:val="28"/>
              </w:rPr>
            </w:pPr>
          </w:p>
          <w:p w:rsidR="00640186" w:rsidRPr="00CA7130" w:rsidRDefault="00640186" w:rsidP="000A5A51">
            <w:pPr>
              <w:jc w:val="both"/>
              <w:rPr>
                <w:sz w:val="28"/>
                <w:szCs w:val="28"/>
              </w:rPr>
            </w:pPr>
            <w:proofErr w:type="spellStart"/>
            <w:r w:rsidRPr="00CA7130">
              <w:rPr>
                <w:sz w:val="28"/>
                <w:szCs w:val="28"/>
              </w:rPr>
              <w:t>Профайл</w:t>
            </w:r>
            <w:proofErr w:type="spellEnd"/>
            <w:r w:rsidRPr="00CA7130">
              <w:rPr>
                <w:sz w:val="28"/>
                <w:szCs w:val="28"/>
              </w:rPr>
              <w:t xml:space="preserve"> асистента</w:t>
            </w:r>
          </w:p>
        </w:tc>
        <w:tc>
          <w:tcPr>
            <w:tcW w:w="5069" w:type="dxa"/>
            <w:shd w:val="clear" w:color="auto" w:fill="auto"/>
            <w:vAlign w:val="center"/>
          </w:tcPr>
          <w:p w:rsidR="00640186" w:rsidRPr="00CA7130" w:rsidRDefault="00640186" w:rsidP="000A5A51">
            <w:pPr>
              <w:rPr>
                <w:i/>
                <w:sz w:val="28"/>
                <w:szCs w:val="28"/>
              </w:rPr>
            </w:pPr>
          </w:p>
          <w:p w:rsidR="00640186" w:rsidRPr="00CA7130" w:rsidRDefault="00640186" w:rsidP="000A5A51">
            <w:pPr>
              <w:rPr>
                <w:i/>
                <w:sz w:val="28"/>
                <w:szCs w:val="28"/>
              </w:rPr>
            </w:pPr>
            <w:r w:rsidRPr="00CA7130">
              <w:rPr>
                <w:i/>
                <w:sz w:val="28"/>
                <w:szCs w:val="28"/>
              </w:rPr>
              <w:t>Посилання на сторінку асистента викладача на сайті навчально-виховного підрозділу</w:t>
            </w:r>
          </w:p>
          <w:p w:rsidR="00640186" w:rsidRPr="00CA7130" w:rsidRDefault="00640186" w:rsidP="000A5A51">
            <w:pPr>
              <w:rPr>
                <w:i/>
                <w:sz w:val="28"/>
                <w:szCs w:val="28"/>
              </w:rPr>
            </w:pPr>
          </w:p>
        </w:tc>
      </w:tr>
      <w:tr w:rsidR="00640186" w:rsidRPr="00CA7130" w:rsidTr="000A5A51">
        <w:tc>
          <w:tcPr>
            <w:tcW w:w="5068" w:type="dxa"/>
            <w:shd w:val="clear" w:color="auto" w:fill="auto"/>
          </w:tcPr>
          <w:p w:rsidR="00640186" w:rsidRPr="00CA7130" w:rsidRDefault="00640186" w:rsidP="000A5A51">
            <w:pPr>
              <w:jc w:val="both"/>
              <w:rPr>
                <w:sz w:val="28"/>
                <w:szCs w:val="28"/>
              </w:rPr>
            </w:pPr>
          </w:p>
          <w:p w:rsidR="00640186" w:rsidRPr="00CA7130" w:rsidRDefault="00640186" w:rsidP="000A5A51">
            <w:pPr>
              <w:jc w:val="both"/>
              <w:rPr>
                <w:sz w:val="28"/>
                <w:szCs w:val="28"/>
              </w:rPr>
            </w:pPr>
            <w:r w:rsidRPr="00CA7130">
              <w:rPr>
                <w:sz w:val="28"/>
                <w:szCs w:val="28"/>
              </w:rPr>
              <w:t>Канали комунікації</w:t>
            </w:r>
          </w:p>
        </w:tc>
        <w:tc>
          <w:tcPr>
            <w:tcW w:w="5069" w:type="dxa"/>
            <w:shd w:val="clear" w:color="auto" w:fill="auto"/>
            <w:vAlign w:val="center"/>
          </w:tcPr>
          <w:p w:rsidR="00640186" w:rsidRPr="00CA7130" w:rsidRDefault="00640186" w:rsidP="000A5A51">
            <w:pPr>
              <w:rPr>
                <w:i/>
                <w:sz w:val="28"/>
                <w:szCs w:val="28"/>
              </w:rPr>
            </w:pPr>
          </w:p>
          <w:p w:rsidR="00640186" w:rsidRPr="00CA7130" w:rsidRDefault="00640186" w:rsidP="000A5A51">
            <w:pPr>
              <w:rPr>
                <w:i/>
                <w:sz w:val="28"/>
                <w:szCs w:val="28"/>
              </w:rPr>
            </w:pPr>
            <w:r w:rsidRPr="00CA7130">
              <w:rPr>
                <w:i/>
                <w:sz w:val="28"/>
                <w:szCs w:val="28"/>
              </w:rPr>
              <w:t>Телефон деканату:</w:t>
            </w:r>
          </w:p>
          <w:p w:rsidR="00640186" w:rsidRPr="00CA7130" w:rsidRDefault="00640186" w:rsidP="000A5A51">
            <w:pPr>
              <w:rPr>
                <w:i/>
                <w:sz w:val="28"/>
                <w:szCs w:val="28"/>
              </w:rPr>
            </w:pPr>
            <w:r w:rsidRPr="00CA7130">
              <w:rPr>
                <w:i/>
                <w:sz w:val="28"/>
                <w:szCs w:val="28"/>
              </w:rPr>
              <w:t>Телефон викладача:</w:t>
            </w:r>
          </w:p>
          <w:p w:rsidR="00640186" w:rsidRDefault="00640186" w:rsidP="000A5A51">
            <w:pPr>
              <w:rPr>
                <w:rFonts w:ascii="Helvetica" w:hAnsi="Helvetica" w:cs="Helvetica"/>
                <w:color w:val="222222"/>
                <w:sz w:val="21"/>
                <w:szCs w:val="21"/>
                <w:shd w:val="clear" w:color="auto" w:fill="FFFFFF"/>
              </w:rPr>
            </w:pPr>
            <w:r w:rsidRPr="00CA7130">
              <w:rPr>
                <w:i/>
                <w:sz w:val="28"/>
                <w:szCs w:val="28"/>
              </w:rPr>
              <w:t>Електронна пошта:</w:t>
            </w:r>
            <w:r>
              <w:rPr>
                <w:rFonts w:ascii="Helvetica" w:hAnsi="Helvetica" w:cs="Helvetica"/>
                <w:color w:val="222222"/>
                <w:sz w:val="21"/>
                <w:szCs w:val="21"/>
                <w:shd w:val="clear" w:color="auto" w:fill="FFFFFF"/>
              </w:rPr>
              <w:t xml:space="preserve"> </w:t>
            </w:r>
          </w:p>
          <w:p w:rsidR="00640186" w:rsidRPr="00DC1A50" w:rsidRDefault="00640186" w:rsidP="000A5A51">
            <w:pPr>
              <w:rPr>
                <w:i/>
                <w:sz w:val="28"/>
                <w:szCs w:val="28"/>
                <w:lang w:val="ru-RU"/>
              </w:rPr>
            </w:pPr>
            <w:proofErr w:type="spellStart"/>
            <w:r w:rsidRPr="00CA7130">
              <w:rPr>
                <w:i/>
                <w:sz w:val="28"/>
                <w:szCs w:val="28"/>
              </w:rPr>
              <w:t>Вайбер</w:t>
            </w:r>
            <w:proofErr w:type="spellEnd"/>
            <w:r w:rsidRPr="00CA7130">
              <w:rPr>
                <w:i/>
                <w:sz w:val="28"/>
                <w:szCs w:val="28"/>
              </w:rPr>
              <w:t>:</w:t>
            </w:r>
            <w:r>
              <w:rPr>
                <w:i/>
                <w:sz w:val="28"/>
                <w:szCs w:val="28"/>
              </w:rPr>
              <w:t xml:space="preserve"> </w:t>
            </w:r>
          </w:p>
          <w:p w:rsidR="00640186" w:rsidRPr="00CA7130" w:rsidRDefault="00640186" w:rsidP="000A5A51">
            <w:pPr>
              <w:rPr>
                <w:i/>
                <w:sz w:val="28"/>
                <w:szCs w:val="28"/>
              </w:rPr>
            </w:pPr>
            <w:r w:rsidRPr="00CA7130">
              <w:rPr>
                <w:i/>
                <w:sz w:val="28"/>
                <w:szCs w:val="28"/>
              </w:rPr>
              <w:t>Кабінет (електронний кабінет):</w:t>
            </w:r>
          </w:p>
          <w:p w:rsidR="00640186" w:rsidRPr="00CA7130" w:rsidRDefault="00640186" w:rsidP="000A5A51">
            <w:pPr>
              <w:rPr>
                <w:i/>
                <w:sz w:val="28"/>
                <w:szCs w:val="28"/>
              </w:rPr>
            </w:pPr>
          </w:p>
        </w:tc>
      </w:tr>
      <w:tr w:rsidR="00640186" w:rsidRPr="00CA7130" w:rsidTr="000A5A51">
        <w:tc>
          <w:tcPr>
            <w:tcW w:w="5068" w:type="dxa"/>
            <w:shd w:val="clear" w:color="auto" w:fill="auto"/>
          </w:tcPr>
          <w:p w:rsidR="00640186" w:rsidRPr="00CA7130" w:rsidRDefault="00640186" w:rsidP="000A5A51">
            <w:pPr>
              <w:rPr>
                <w:sz w:val="28"/>
                <w:szCs w:val="28"/>
              </w:rPr>
            </w:pPr>
          </w:p>
          <w:p w:rsidR="00640186" w:rsidRPr="00CA7130" w:rsidRDefault="00640186" w:rsidP="000A5A51">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5" w:history="1">
              <w:r w:rsidRPr="00DB4973">
                <w:rPr>
                  <w:rStyle w:val="a6"/>
                  <w:sz w:val="28"/>
                  <w:szCs w:val="28"/>
                </w:rPr>
                <w:t>http://vo.ukraine.edu.ua/</w:t>
              </w:r>
            </w:hyperlink>
            <w:r w:rsidRPr="00CA7130">
              <w:rPr>
                <w:sz w:val="28"/>
                <w:szCs w:val="28"/>
              </w:rPr>
              <w:t xml:space="preserve"> за </w:t>
            </w:r>
            <w:proofErr w:type="spellStart"/>
            <w:r w:rsidRPr="00CA7130">
              <w:rPr>
                <w:sz w:val="28"/>
                <w:szCs w:val="28"/>
              </w:rPr>
              <w:t>адресою</w:t>
            </w:r>
            <w:proofErr w:type="spellEnd"/>
          </w:p>
          <w:p w:rsidR="00640186" w:rsidRPr="00CA7130" w:rsidRDefault="00640186" w:rsidP="000A5A51">
            <w:pPr>
              <w:rPr>
                <w:sz w:val="28"/>
                <w:szCs w:val="28"/>
              </w:rPr>
            </w:pPr>
          </w:p>
        </w:tc>
        <w:tc>
          <w:tcPr>
            <w:tcW w:w="5069" w:type="dxa"/>
            <w:shd w:val="clear" w:color="auto" w:fill="auto"/>
          </w:tcPr>
          <w:p w:rsidR="00640186" w:rsidRPr="00CA7130" w:rsidRDefault="00640186" w:rsidP="000A5A51">
            <w:pPr>
              <w:jc w:val="both"/>
              <w:rPr>
                <w:i/>
                <w:sz w:val="28"/>
                <w:szCs w:val="28"/>
              </w:rPr>
            </w:pPr>
          </w:p>
          <w:p w:rsidR="00640186" w:rsidRPr="00E950C8" w:rsidRDefault="00640186" w:rsidP="000A5A51">
            <w:pPr>
              <w:jc w:val="both"/>
              <w:rPr>
                <w:i/>
                <w:color w:val="FF0000"/>
                <w:sz w:val="28"/>
                <w:szCs w:val="28"/>
              </w:rPr>
            </w:pPr>
            <w:r w:rsidRPr="00E950C8">
              <w:rPr>
                <w:i/>
                <w:color w:val="FF0000"/>
                <w:sz w:val="28"/>
                <w:szCs w:val="28"/>
              </w:rPr>
              <w:t>Посилання на курс</w:t>
            </w:r>
          </w:p>
          <w:p w:rsidR="00640186" w:rsidRPr="00CA7130" w:rsidRDefault="00640186" w:rsidP="000A5A51">
            <w:pPr>
              <w:jc w:val="both"/>
              <w:rPr>
                <w:i/>
                <w:sz w:val="28"/>
                <w:szCs w:val="28"/>
              </w:rPr>
            </w:pPr>
          </w:p>
        </w:tc>
      </w:tr>
    </w:tbl>
    <w:p w:rsidR="00936728" w:rsidRDefault="00936728">
      <w:pPr>
        <w:spacing w:line="256" w:lineRule="auto"/>
        <w:rPr>
          <w:sz w:val="28"/>
        </w:rPr>
        <w:sectPr w:rsidR="00936728" w:rsidSect="00640186">
          <w:type w:val="continuous"/>
          <w:pgSz w:w="11910" w:h="16840"/>
          <w:pgMar w:top="1280" w:right="460" w:bottom="280" w:left="1200" w:header="708" w:footer="708" w:gutter="0"/>
          <w:cols w:space="720"/>
        </w:sectPr>
      </w:pPr>
    </w:p>
    <w:p w:rsidR="00936728" w:rsidRDefault="00AE01A1">
      <w:pPr>
        <w:spacing w:before="59"/>
        <w:ind w:left="246" w:right="418"/>
        <w:jc w:val="center"/>
        <w:rPr>
          <w:b/>
          <w:sz w:val="28"/>
        </w:rPr>
      </w:pPr>
      <w:r>
        <w:rPr>
          <w:b/>
          <w:sz w:val="28"/>
        </w:rPr>
        <w:lastRenderedPageBreak/>
        <w:t>ОПИС НАВЧАЛЬНОЇ ДИСЦИПЛІНИ</w:t>
      </w:r>
    </w:p>
    <w:p w:rsidR="00936728" w:rsidRDefault="00AE01A1">
      <w:pPr>
        <w:spacing w:before="51"/>
        <w:ind w:left="247" w:right="414"/>
        <w:jc w:val="center"/>
        <w:rPr>
          <w:b/>
          <w:sz w:val="28"/>
        </w:rPr>
      </w:pPr>
      <w:r>
        <w:rPr>
          <w:b/>
          <w:sz w:val="28"/>
        </w:rPr>
        <w:t>«</w:t>
      </w:r>
      <w:r w:rsidR="00D96492">
        <w:rPr>
          <w:b/>
          <w:sz w:val="28"/>
        </w:rPr>
        <w:t>БАНКІВСЬКЕ</w:t>
      </w:r>
      <w:r>
        <w:rPr>
          <w:b/>
          <w:sz w:val="28"/>
        </w:rPr>
        <w:t xml:space="preserve"> ПРАВО» </w:t>
      </w:r>
    </w:p>
    <w:p w:rsidR="00936728" w:rsidRDefault="00936728">
      <w:pPr>
        <w:pStyle w:val="a3"/>
        <w:spacing w:before="4"/>
        <w:ind w:left="0" w:firstLine="0"/>
        <w:jc w:val="left"/>
        <w:rPr>
          <w:b/>
          <w:sz w:val="20"/>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D96492" w:rsidRPr="00901D8E" w:rsidTr="00C66B81">
        <w:trPr>
          <w:trHeight w:val="803"/>
        </w:trPr>
        <w:tc>
          <w:tcPr>
            <w:tcW w:w="2896" w:type="dxa"/>
            <w:vMerge w:val="restart"/>
            <w:vAlign w:val="center"/>
          </w:tcPr>
          <w:p w:rsidR="00D96492" w:rsidRPr="00901D8E" w:rsidRDefault="00D96492" w:rsidP="00C66B81">
            <w:pPr>
              <w:jc w:val="center"/>
              <w:rPr>
                <w:sz w:val="28"/>
                <w:szCs w:val="28"/>
              </w:rPr>
            </w:pPr>
            <w:r w:rsidRPr="00901D8E">
              <w:rPr>
                <w:sz w:val="28"/>
                <w:szCs w:val="28"/>
              </w:rPr>
              <w:t xml:space="preserve">Найменування показників </w:t>
            </w:r>
          </w:p>
        </w:tc>
        <w:tc>
          <w:tcPr>
            <w:tcW w:w="3262" w:type="dxa"/>
            <w:vMerge w:val="restart"/>
            <w:vAlign w:val="center"/>
          </w:tcPr>
          <w:p w:rsidR="00D96492" w:rsidRPr="00901D8E" w:rsidRDefault="00D96492" w:rsidP="00C66B81">
            <w:pPr>
              <w:jc w:val="center"/>
              <w:rPr>
                <w:sz w:val="28"/>
                <w:szCs w:val="28"/>
              </w:rPr>
            </w:pPr>
            <w:r w:rsidRPr="00901D8E">
              <w:rPr>
                <w:sz w:val="28"/>
                <w:szCs w:val="28"/>
              </w:rPr>
              <w:t>Галузь знань, напрям підготовки, освітньо-кваліфікаційний рівень</w:t>
            </w:r>
          </w:p>
        </w:tc>
        <w:tc>
          <w:tcPr>
            <w:tcW w:w="3420" w:type="dxa"/>
            <w:gridSpan w:val="2"/>
            <w:vAlign w:val="center"/>
          </w:tcPr>
          <w:p w:rsidR="00D96492" w:rsidRPr="00901D8E" w:rsidRDefault="00D96492" w:rsidP="00C66B81">
            <w:pPr>
              <w:jc w:val="center"/>
              <w:rPr>
                <w:sz w:val="28"/>
                <w:szCs w:val="28"/>
              </w:rPr>
            </w:pPr>
            <w:r w:rsidRPr="00901D8E">
              <w:rPr>
                <w:sz w:val="28"/>
                <w:szCs w:val="28"/>
              </w:rPr>
              <w:t>Характеристика навчальної дисципліни</w:t>
            </w:r>
          </w:p>
        </w:tc>
      </w:tr>
      <w:tr w:rsidR="00D96492" w:rsidRPr="00901D8E" w:rsidTr="00C66B81">
        <w:trPr>
          <w:trHeight w:val="549"/>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1620" w:type="dxa"/>
          </w:tcPr>
          <w:p w:rsidR="00D96492" w:rsidRPr="00901D8E" w:rsidRDefault="00D96492" w:rsidP="00C66B81">
            <w:pPr>
              <w:jc w:val="center"/>
              <w:rPr>
                <w:b/>
                <w:sz w:val="28"/>
                <w:szCs w:val="28"/>
              </w:rPr>
            </w:pPr>
            <w:r w:rsidRPr="00901D8E">
              <w:rPr>
                <w:b/>
                <w:sz w:val="28"/>
                <w:szCs w:val="28"/>
              </w:rPr>
              <w:t>денна форма навчання</w:t>
            </w:r>
          </w:p>
        </w:tc>
        <w:tc>
          <w:tcPr>
            <w:tcW w:w="1800" w:type="dxa"/>
          </w:tcPr>
          <w:p w:rsidR="00D96492" w:rsidRPr="00901D8E" w:rsidRDefault="00D96492" w:rsidP="00C66B81">
            <w:pPr>
              <w:jc w:val="center"/>
              <w:rPr>
                <w:b/>
                <w:sz w:val="28"/>
                <w:szCs w:val="28"/>
              </w:rPr>
            </w:pPr>
            <w:r w:rsidRPr="00901D8E">
              <w:rPr>
                <w:b/>
                <w:sz w:val="28"/>
                <w:szCs w:val="28"/>
              </w:rPr>
              <w:t>заочна форма навчання</w:t>
            </w:r>
          </w:p>
        </w:tc>
      </w:tr>
      <w:tr w:rsidR="00D96492" w:rsidRPr="00901D8E" w:rsidTr="00C66B81">
        <w:trPr>
          <w:trHeight w:val="409"/>
        </w:trPr>
        <w:tc>
          <w:tcPr>
            <w:tcW w:w="2896" w:type="dxa"/>
            <w:vMerge w:val="restart"/>
            <w:vAlign w:val="center"/>
          </w:tcPr>
          <w:p w:rsidR="00D96492" w:rsidRPr="00901D8E" w:rsidRDefault="00D96492" w:rsidP="00C66B81">
            <w:pPr>
              <w:rPr>
                <w:sz w:val="28"/>
                <w:szCs w:val="28"/>
              </w:rPr>
            </w:pPr>
            <w:r w:rsidRPr="00901D8E">
              <w:rPr>
                <w:sz w:val="28"/>
                <w:szCs w:val="28"/>
              </w:rPr>
              <w:t xml:space="preserve">Кількість кредитів  – 2 </w:t>
            </w:r>
          </w:p>
        </w:tc>
        <w:tc>
          <w:tcPr>
            <w:tcW w:w="3262" w:type="dxa"/>
          </w:tcPr>
          <w:p w:rsidR="00D96492" w:rsidRPr="00901D8E" w:rsidRDefault="00D96492" w:rsidP="00C66B81">
            <w:pPr>
              <w:jc w:val="center"/>
              <w:rPr>
                <w:sz w:val="28"/>
                <w:szCs w:val="28"/>
              </w:rPr>
            </w:pPr>
            <w:r w:rsidRPr="00901D8E">
              <w:rPr>
                <w:sz w:val="28"/>
                <w:szCs w:val="28"/>
              </w:rPr>
              <w:t>Галузь знань</w:t>
            </w:r>
          </w:p>
          <w:p w:rsidR="00D96492" w:rsidRPr="00901D8E" w:rsidRDefault="00D96492" w:rsidP="00C66B81">
            <w:pPr>
              <w:jc w:val="center"/>
              <w:rPr>
                <w:sz w:val="28"/>
                <w:szCs w:val="28"/>
              </w:rPr>
            </w:pPr>
            <w:r w:rsidRPr="00901D8E">
              <w:rPr>
                <w:i/>
                <w:sz w:val="28"/>
                <w:szCs w:val="28"/>
              </w:rPr>
              <w:t>08 Право</w:t>
            </w:r>
          </w:p>
        </w:tc>
        <w:tc>
          <w:tcPr>
            <w:tcW w:w="3420" w:type="dxa"/>
            <w:gridSpan w:val="2"/>
            <w:vMerge w:val="restart"/>
            <w:vAlign w:val="center"/>
          </w:tcPr>
          <w:p w:rsidR="00D96492" w:rsidRPr="00901D8E" w:rsidRDefault="00D96492" w:rsidP="00C66B81">
            <w:pPr>
              <w:jc w:val="center"/>
              <w:rPr>
                <w:sz w:val="28"/>
                <w:szCs w:val="28"/>
              </w:rPr>
            </w:pPr>
            <w:r w:rsidRPr="00901D8E">
              <w:rPr>
                <w:sz w:val="28"/>
                <w:szCs w:val="28"/>
              </w:rPr>
              <w:t>Нормативна</w:t>
            </w:r>
          </w:p>
          <w:p w:rsidR="00D96492" w:rsidRPr="00901D8E" w:rsidRDefault="00D96492" w:rsidP="00C66B81">
            <w:pPr>
              <w:jc w:val="center"/>
              <w:rPr>
                <w:i/>
                <w:sz w:val="28"/>
                <w:szCs w:val="28"/>
              </w:rPr>
            </w:pPr>
          </w:p>
        </w:tc>
      </w:tr>
      <w:tr w:rsidR="00D96492" w:rsidRPr="00901D8E" w:rsidTr="00C66B81">
        <w:trPr>
          <w:trHeight w:val="409"/>
        </w:trPr>
        <w:tc>
          <w:tcPr>
            <w:tcW w:w="2896" w:type="dxa"/>
            <w:vMerge/>
            <w:vAlign w:val="center"/>
          </w:tcPr>
          <w:p w:rsidR="00D96492" w:rsidRPr="00901D8E" w:rsidRDefault="00D96492" w:rsidP="00C66B81">
            <w:pPr>
              <w:rPr>
                <w:sz w:val="28"/>
                <w:szCs w:val="28"/>
              </w:rPr>
            </w:pPr>
          </w:p>
        </w:tc>
        <w:tc>
          <w:tcPr>
            <w:tcW w:w="3262" w:type="dxa"/>
            <w:vAlign w:val="center"/>
          </w:tcPr>
          <w:p w:rsidR="00D96492" w:rsidRPr="00901D8E" w:rsidRDefault="00D96492" w:rsidP="00C66B81">
            <w:pPr>
              <w:jc w:val="center"/>
              <w:rPr>
                <w:sz w:val="28"/>
                <w:szCs w:val="28"/>
              </w:rPr>
            </w:pPr>
            <w:r w:rsidRPr="00901D8E">
              <w:rPr>
                <w:sz w:val="28"/>
                <w:szCs w:val="28"/>
              </w:rPr>
              <w:t>Спеціальність (професійне</w:t>
            </w:r>
          </w:p>
          <w:p w:rsidR="00D96492" w:rsidRPr="00901D8E" w:rsidRDefault="00D96492" w:rsidP="00C66B81">
            <w:pPr>
              <w:jc w:val="center"/>
              <w:rPr>
                <w:sz w:val="28"/>
                <w:szCs w:val="28"/>
              </w:rPr>
            </w:pPr>
            <w:r w:rsidRPr="00901D8E">
              <w:rPr>
                <w:sz w:val="28"/>
                <w:szCs w:val="28"/>
              </w:rPr>
              <w:t xml:space="preserve">спрямування): </w:t>
            </w:r>
          </w:p>
          <w:p w:rsidR="00D96492" w:rsidRPr="00901D8E" w:rsidRDefault="00D96492" w:rsidP="00C66B81">
            <w:pPr>
              <w:jc w:val="center"/>
              <w:rPr>
                <w:sz w:val="28"/>
                <w:szCs w:val="28"/>
              </w:rPr>
            </w:pPr>
            <w:r w:rsidRPr="00901D8E">
              <w:rPr>
                <w:i/>
                <w:sz w:val="28"/>
                <w:szCs w:val="28"/>
              </w:rPr>
              <w:t>081</w:t>
            </w:r>
            <w:r w:rsidRPr="00901D8E">
              <w:rPr>
                <w:sz w:val="28"/>
                <w:szCs w:val="28"/>
              </w:rPr>
              <w:t xml:space="preserve"> </w:t>
            </w:r>
            <w:r w:rsidRPr="00901D8E">
              <w:rPr>
                <w:i/>
                <w:sz w:val="28"/>
                <w:szCs w:val="28"/>
              </w:rPr>
              <w:t>Право</w:t>
            </w:r>
          </w:p>
        </w:tc>
        <w:tc>
          <w:tcPr>
            <w:tcW w:w="3420" w:type="dxa"/>
            <w:gridSpan w:val="2"/>
            <w:vMerge/>
            <w:vAlign w:val="center"/>
          </w:tcPr>
          <w:p w:rsidR="00D96492" w:rsidRPr="00901D8E" w:rsidRDefault="00D96492" w:rsidP="00C66B81">
            <w:pPr>
              <w:jc w:val="center"/>
              <w:rPr>
                <w:sz w:val="28"/>
                <w:szCs w:val="28"/>
              </w:rPr>
            </w:pPr>
          </w:p>
        </w:tc>
      </w:tr>
      <w:tr w:rsidR="00D96492" w:rsidRPr="00901D8E" w:rsidTr="00C66B81">
        <w:trPr>
          <w:trHeight w:val="170"/>
        </w:trPr>
        <w:tc>
          <w:tcPr>
            <w:tcW w:w="2896" w:type="dxa"/>
            <w:vAlign w:val="center"/>
          </w:tcPr>
          <w:p w:rsidR="00D96492" w:rsidRPr="00901D8E" w:rsidRDefault="00D96492" w:rsidP="00C66B81">
            <w:pPr>
              <w:rPr>
                <w:sz w:val="28"/>
                <w:szCs w:val="28"/>
              </w:rPr>
            </w:pPr>
            <w:r w:rsidRPr="00901D8E">
              <w:rPr>
                <w:sz w:val="28"/>
                <w:szCs w:val="28"/>
              </w:rPr>
              <w:t>Модулів – 2</w:t>
            </w:r>
          </w:p>
        </w:tc>
        <w:tc>
          <w:tcPr>
            <w:tcW w:w="3262" w:type="dxa"/>
            <w:vMerge w:val="restart"/>
            <w:vAlign w:val="center"/>
          </w:tcPr>
          <w:p w:rsidR="00D96492" w:rsidRPr="00901D8E" w:rsidRDefault="00D96492" w:rsidP="00C66B81">
            <w:pPr>
              <w:rPr>
                <w:sz w:val="28"/>
                <w:szCs w:val="28"/>
              </w:rPr>
            </w:pPr>
          </w:p>
        </w:tc>
        <w:tc>
          <w:tcPr>
            <w:tcW w:w="3420" w:type="dxa"/>
            <w:gridSpan w:val="2"/>
            <w:vAlign w:val="center"/>
          </w:tcPr>
          <w:p w:rsidR="00D96492" w:rsidRPr="00901D8E" w:rsidRDefault="00D96492" w:rsidP="00C66B81">
            <w:pPr>
              <w:jc w:val="center"/>
              <w:rPr>
                <w:b/>
                <w:sz w:val="28"/>
                <w:szCs w:val="28"/>
              </w:rPr>
            </w:pPr>
            <w:r w:rsidRPr="00901D8E">
              <w:rPr>
                <w:b/>
                <w:sz w:val="28"/>
                <w:szCs w:val="28"/>
              </w:rPr>
              <w:t>Рік підготовки:</w:t>
            </w:r>
          </w:p>
        </w:tc>
      </w:tr>
      <w:tr w:rsidR="00D96492" w:rsidRPr="00901D8E" w:rsidTr="00C66B81">
        <w:trPr>
          <w:trHeight w:val="207"/>
        </w:trPr>
        <w:tc>
          <w:tcPr>
            <w:tcW w:w="2896" w:type="dxa"/>
            <w:vAlign w:val="center"/>
          </w:tcPr>
          <w:p w:rsidR="00D96492" w:rsidRPr="00901D8E" w:rsidRDefault="00D96492" w:rsidP="00C66B81">
            <w:pPr>
              <w:rPr>
                <w:sz w:val="28"/>
                <w:szCs w:val="28"/>
              </w:rPr>
            </w:pPr>
            <w:r w:rsidRPr="00901D8E">
              <w:rPr>
                <w:sz w:val="28"/>
                <w:szCs w:val="28"/>
              </w:rPr>
              <w:t>Змістових модулів – 2</w:t>
            </w:r>
          </w:p>
        </w:tc>
        <w:tc>
          <w:tcPr>
            <w:tcW w:w="3262" w:type="dxa"/>
            <w:vMerge/>
            <w:vAlign w:val="center"/>
          </w:tcPr>
          <w:p w:rsidR="00D96492" w:rsidRPr="00901D8E" w:rsidRDefault="00D96492" w:rsidP="00C66B81">
            <w:pPr>
              <w:jc w:val="center"/>
              <w:rPr>
                <w:sz w:val="28"/>
                <w:szCs w:val="28"/>
              </w:rPr>
            </w:pPr>
          </w:p>
        </w:tc>
        <w:tc>
          <w:tcPr>
            <w:tcW w:w="1620" w:type="dxa"/>
            <w:vAlign w:val="center"/>
          </w:tcPr>
          <w:p w:rsidR="00D96492" w:rsidRPr="00901D8E" w:rsidRDefault="00D96492" w:rsidP="00C66B81">
            <w:pPr>
              <w:jc w:val="center"/>
              <w:rPr>
                <w:sz w:val="28"/>
                <w:szCs w:val="28"/>
              </w:rPr>
            </w:pPr>
            <w:r w:rsidRPr="00901D8E">
              <w:rPr>
                <w:sz w:val="28"/>
                <w:szCs w:val="28"/>
              </w:rPr>
              <w:t>4-й</w:t>
            </w:r>
          </w:p>
        </w:tc>
        <w:tc>
          <w:tcPr>
            <w:tcW w:w="1800" w:type="dxa"/>
            <w:vAlign w:val="center"/>
          </w:tcPr>
          <w:p w:rsidR="00D96492" w:rsidRPr="00901D8E" w:rsidRDefault="00D96492" w:rsidP="00C66B81">
            <w:pPr>
              <w:jc w:val="center"/>
              <w:rPr>
                <w:sz w:val="28"/>
                <w:szCs w:val="28"/>
              </w:rPr>
            </w:pPr>
            <w:r w:rsidRPr="00901D8E">
              <w:rPr>
                <w:sz w:val="28"/>
                <w:szCs w:val="28"/>
              </w:rPr>
              <w:t>4-й</w:t>
            </w:r>
          </w:p>
        </w:tc>
      </w:tr>
      <w:tr w:rsidR="00D96492" w:rsidRPr="00901D8E" w:rsidTr="00C66B81">
        <w:trPr>
          <w:trHeight w:val="232"/>
        </w:trPr>
        <w:tc>
          <w:tcPr>
            <w:tcW w:w="2896" w:type="dxa"/>
            <w:vMerge w:val="restart"/>
            <w:vAlign w:val="center"/>
          </w:tcPr>
          <w:p w:rsidR="00D96492" w:rsidRPr="00901D8E" w:rsidRDefault="00D96492" w:rsidP="00C66B81">
            <w:pPr>
              <w:rPr>
                <w:sz w:val="28"/>
                <w:szCs w:val="28"/>
              </w:rPr>
            </w:pPr>
            <w:r w:rsidRPr="00901D8E">
              <w:rPr>
                <w:sz w:val="28"/>
                <w:szCs w:val="28"/>
              </w:rPr>
              <w:t>Загальна кількість годин - 72</w:t>
            </w: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b/>
                <w:sz w:val="28"/>
                <w:szCs w:val="28"/>
              </w:rPr>
            </w:pPr>
            <w:r w:rsidRPr="00901D8E">
              <w:rPr>
                <w:b/>
                <w:sz w:val="28"/>
                <w:szCs w:val="28"/>
              </w:rPr>
              <w:t>Семестр</w:t>
            </w:r>
          </w:p>
        </w:tc>
      </w:tr>
      <w:tr w:rsidR="00D96492" w:rsidRPr="00901D8E" w:rsidTr="00C66B81">
        <w:trPr>
          <w:trHeight w:val="323"/>
        </w:trPr>
        <w:tc>
          <w:tcPr>
            <w:tcW w:w="2896" w:type="dxa"/>
            <w:vMerge/>
            <w:vAlign w:val="center"/>
          </w:tcPr>
          <w:p w:rsidR="00D96492" w:rsidRPr="00901D8E" w:rsidRDefault="00D96492" w:rsidP="00C66B81">
            <w:pPr>
              <w:rPr>
                <w:sz w:val="28"/>
                <w:szCs w:val="28"/>
              </w:rPr>
            </w:pPr>
          </w:p>
        </w:tc>
        <w:tc>
          <w:tcPr>
            <w:tcW w:w="3262" w:type="dxa"/>
            <w:vMerge/>
            <w:vAlign w:val="center"/>
          </w:tcPr>
          <w:p w:rsidR="00D96492" w:rsidRPr="00901D8E" w:rsidRDefault="00D96492" w:rsidP="00C66B81">
            <w:pPr>
              <w:jc w:val="center"/>
              <w:rPr>
                <w:sz w:val="28"/>
                <w:szCs w:val="28"/>
              </w:rPr>
            </w:pPr>
          </w:p>
        </w:tc>
        <w:tc>
          <w:tcPr>
            <w:tcW w:w="1620" w:type="dxa"/>
            <w:vAlign w:val="center"/>
          </w:tcPr>
          <w:p w:rsidR="00D96492" w:rsidRPr="00901D8E" w:rsidRDefault="00D96492" w:rsidP="00C66B81">
            <w:pPr>
              <w:jc w:val="center"/>
              <w:rPr>
                <w:sz w:val="28"/>
                <w:szCs w:val="28"/>
              </w:rPr>
            </w:pPr>
            <w:r w:rsidRPr="00901D8E">
              <w:rPr>
                <w:sz w:val="28"/>
                <w:szCs w:val="28"/>
              </w:rPr>
              <w:t>6-й</w:t>
            </w:r>
          </w:p>
        </w:tc>
        <w:tc>
          <w:tcPr>
            <w:tcW w:w="1800" w:type="dxa"/>
            <w:vAlign w:val="center"/>
          </w:tcPr>
          <w:p w:rsidR="00D96492" w:rsidRPr="00901D8E" w:rsidRDefault="00D96492" w:rsidP="00C66B81">
            <w:pPr>
              <w:jc w:val="center"/>
              <w:rPr>
                <w:sz w:val="28"/>
                <w:szCs w:val="28"/>
              </w:rPr>
            </w:pPr>
            <w:r w:rsidRPr="00901D8E">
              <w:rPr>
                <w:sz w:val="28"/>
                <w:szCs w:val="28"/>
              </w:rPr>
              <w:t>6-й</w:t>
            </w:r>
          </w:p>
        </w:tc>
      </w:tr>
      <w:tr w:rsidR="00D96492" w:rsidRPr="00901D8E" w:rsidTr="00C66B81">
        <w:trPr>
          <w:trHeight w:val="322"/>
        </w:trPr>
        <w:tc>
          <w:tcPr>
            <w:tcW w:w="2896" w:type="dxa"/>
            <w:vMerge/>
            <w:vAlign w:val="center"/>
          </w:tcPr>
          <w:p w:rsidR="00D96492" w:rsidRPr="00901D8E" w:rsidRDefault="00D96492" w:rsidP="00C66B81">
            <w:pPr>
              <w:rPr>
                <w:sz w:val="28"/>
                <w:szCs w:val="28"/>
              </w:rPr>
            </w:pP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b/>
                <w:sz w:val="28"/>
                <w:szCs w:val="28"/>
              </w:rPr>
            </w:pPr>
            <w:r w:rsidRPr="00901D8E">
              <w:rPr>
                <w:b/>
                <w:sz w:val="28"/>
                <w:szCs w:val="28"/>
              </w:rPr>
              <w:t>Лекції</w:t>
            </w:r>
          </w:p>
        </w:tc>
      </w:tr>
      <w:tr w:rsidR="00D96492" w:rsidRPr="00901D8E" w:rsidTr="00C66B81">
        <w:trPr>
          <w:trHeight w:val="320"/>
        </w:trPr>
        <w:tc>
          <w:tcPr>
            <w:tcW w:w="2896" w:type="dxa"/>
            <w:vMerge w:val="restart"/>
            <w:vAlign w:val="center"/>
          </w:tcPr>
          <w:p w:rsidR="00D96492" w:rsidRPr="00901D8E" w:rsidRDefault="00D96492" w:rsidP="00C66B81">
            <w:pPr>
              <w:rPr>
                <w:sz w:val="28"/>
                <w:szCs w:val="28"/>
              </w:rPr>
            </w:pPr>
            <w:r w:rsidRPr="00901D8E">
              <w:rPr>
                <w:sz w:val="28"/>
                <w:szCs w:val="28"/>
              </w:rPr>
              <w:t>Тижневих годин для денної форми навчання:</w:t>
            </w:r>
          </w:p>
          <w:p w:rsidR="00D96492" w:rsidRPr="00901D8E" w:rsidRDefault="00D96492" w:rsidP="00C66B81">
            <w:pPr>
              <w:rPr>
                <w:sz w:val="28"/>
                <w:szCs w:val="28"/>
              </w:rPr>
            </w:pPr>
            <w:r w:rsidRPr="00901D8E">
              <w:rPr>
                <w:sz w:val="28"/>
                <w:szCs w:val="28"/>
              </w:rPr>
              <w:t>аудиторних – 2</w:t>
            </w:r>
          </w:p>
          <w:p w:rsidR="00D96492" w:rsidRPr="00901D8E" w:rsidRDefault="00D96492" w:rsidP="00C66B81">
            <w:pPr>
              <w:rPr>
                <w:sz w:val="28"/>
                <w:szCs w:val="28"/>
              </w:rPr>
            </w:pPr>
            <w:r w:rsidRPr="00901D8E">
              <w:rPr>
                <w:sz w:val="28"/>
                <w:szCs w:val="28"/>
              </w:rPr>
              <w:t>самостійної роботи студента - 4</w:t>
            </w:r>
          </w:p>
        </w:tc>
        <w:tc>
          <w:tcPr>
            <w:tcW w:w="3262" w:type="dxa"/>
            <w:vMerge w:val="restart"/>
            <w:vAlign w:val="center"/>
          </w:tcPr>
          <w:p w:rsidR="00D96492" w:rsidRPr="00901D8E" w:rsidRDefault="00D96492" w:rsidP="00C66B81">
            <w:pPr>
              <w:jc w:val="center"/>
              <w:rPr>
                <w:sz w:val="28"/>
                <w:szCs w:val="28"/>
              </w:rPr>
            </w:pPr>
            <w:r w:rsidRPr="00901D8E">
              <w:rPr>
                <w:sz w:val="28"/>
                <w:szCs w:val="28"/>
              </w:rPr>
              <w:t>Освітньо-кваліфікаційний рівень:</w:t>
            </w:r>
          </w:p>
          <w:p w:rsidR="00D96492" w:rsidRPr="00901D8E" w:rsidRDefault="00D96492" w:rsidP="00C66B81">
            <w:pPr>
              <w:jc w:val="center"/>
              <w:rPr>
                <w:i/>
                <w:sz w:val="28"/>
                <w:szCs w:val="28"/>
              </w:rPr>
            </w:pPr>
            <w:r w:rsidRPr="00901D8E">
              <w:rPr>
                <w:i/>
                <w:sz w:val="28"/>
                <w:szCs w:val="28"/>
              </w:rPr>
              <w:t>бакалавр</w:t>
            </w:r>
          </w:p>
        </w:tc>
        <w:tc>
          <w:tcPr>
            <w:tcW w:w="1620" w:type="dxa"/>
            <w:vAlign w:val="center"/>
          </w:tcPr>
          <w:p w:rsidR="00D96492" w:rsidRPr="00901D8E" w:rsidRDefault="00D96492" w:rsidP="00C66B81">
            <w:pPr>
              <w:jc w:val="center"/>
              <w:rPr>
                <w:sz w:val="28"/>
                <w:szCs w:val="28"/>
              </w:rPr>
            </w:pPr>
            <w:r w:rsidRPr="00901D8E">
              <w:rPr>
                <w:sz w:val="28"/>
                <w:szCs w:val="28"/>
              </w:rPr>
              <w:t>18 год.</w:t>
            </w:r>
          </w:p>
        </w:tc>
        <w:tc>
          <w:tcPr>
            <w:tcW w:w="1800" w:type="dxa"/>
            <w:vAlign w:val="center"/>
          </w:tcPr>
          <w:p w:rsidR="00D96492" w:rsidRPr="00901D8E" w:rsidRDefault="00D96492" w:rsidP="00C66B81">
            <w:pPr>
              <w:jc w:val="center"/>
              <w:rPr>
                <w:sz w:val="28"/>
                <w:szCs w:val="28"/>
              </w:rPr>
            </w:pPr>
            <w:r w:rsidRPr="00901D8E">
              <w:rPr>
                <w:sz w:val="28"/>
                <w:szCs w:val="28"/>
              </w:rPr>
              <w:t>4 год.</w:t>
            </w:r>
          </w:p>
        </w:tc>
      </w:tr>
      <w:tr w:rsidR="00D96492" w:rsidRPr="00901D8E" w:rsidTr="00C66B81">
        <w:trPr>
          <w:trHeight w:val="320"/>
        </w:trPr>
        <w:tc>
          <w:tcPr>
            <w:tcW w:w="2896" w:type="dxa"/>
            <w:vMerge/>
            <w:vAlign w:val="center"/>
          </w:tcPr>
          <w:p w:rsidR="00D96492" w:rsidRPr="00901D8E" w:rsidRDefault="00D96492" w:rsidP="00C66B81">
            <w:pPr>
              <w:rPr>
                <w:sz w:val="28"/>
                <w:szCs w:val="28"/>
              </w:rPr>
            </w:pP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b/>
                <w:sz w:val="28"/>
                <w:szCs w:val="28"/>
              </w:rPr>
            </w:pPr>
            <w:r w:rsidRPr="00901D8E">
              <w:rPr>
                <w:b/>
                <w:sz w:val="28"/>
                <w:szCs w:val="28"/>
              </w:rPr>
              <w:t>Практичні, семінарські</w:t>
            </w:r>
          </w:p>
        </w:tc>
      </w:tr>
      <w:tr w:rsidR="00D96492" w:rsidRPr="00901D8E" w:rsidTr="00C66B81">
        <w:trPr>
          <w:trHeight w:val="320"/>
        </w:trPr>
        <w:tc>
          <w:tcPr>
            <w:tcW w:w="2896" w:type="dxa"/>
            <w:vMerge/>
            <w:vAlign w:val="center"/>
          </w:tcPr>
          <w:p w:rsidR="00D96492" w:rsidRPr="00901D8E" w:rsidRDefault="00D96492" w:rsidP="00C66B81">
            <w:pPr>
              <w:rPr>
                <w:sz w:val="28"/>
                <w:szCs w:val="28"/>
              </w:rPr>
            </w:pPr>
          </w:p>
        </w:tc>
        <w:tc>
          <w:tcPr>
            <w:tcW w:w="3262" w:type="dxa"/>
            <w:vMerge/>
            <w:vAlign w:val="center"/>
          </w:tcPr>
          <w:p w:rsidR="00D96492" w:rsidRPr="00901D8E" w:rsidRDefault="00D96492" w:rsidP="00C66B81">
            <w:pPr>
              <w:jc w:val="center"/>
              <w:rPr>
                <w:sz w:val="28"/>
                <w:szCs w:val="28"/>
              </w:rPr>
            </w:pPr>
          </w:p>
        </w:tc>
        <w:tc>
          <w:tcPr>
            <w:tcW w:w="1620" w:type="dxa"/>
            <w:vAlign w:val="center"/>
          </w:tcPr>
          <w:p w:rsidR="00D96492" w:rsidRPr="00901D8E" w:rsidRDefault="00D96492" w:rsidP="00C66B81">
            <w:pPr>
              <w:jc w:val="center"/>
              <w:rPr>
                <w:i/>
                <w:sz w:val="28"/>
                <w:szCs w:val="28"/>
              </w:rPr>
            </w:pPr>
            <w:r w:rsidRPr="00901D8E">
              <w:rPr>
                <w:sz w:val="28"/>
                <w:szCs w:val="28"/>
              </w:rPr>
              <w:t>16 год.</w:t>
            </w:r>
          </w:p>
        </w:tc>
        <w:tc>
          <w:tcPr>
            <w:tcW w:w="1800" w:type="dxa"/>
            <w:vAlign w:val="center"/>
          </w:tcPr>
          <w:p w:rsidR="00D96492" w:rsidRPr="00901D8E" w:rsidRDefault="00D96492" w:rsidP="00C66B81">
            <w:pPr>
              <w:jc w:val="center"/>
              <w:rPr>
                <w:sz w:val="28"/>
                <w:szCs w:val="28"/>
              </w:rPr>
            </w:pPr>
            <w:r w:rsidRPr="00901D8E">
              <w:rPr>
                <w:sz w:val="28"/>
                <w:szCs w:val="28"/>
              </w:rPr>
              <w:t>2 год.</w:t>
            </w:r>
          </w:p>
        </w:tc>
      </w:tr>
      <w:tr w:rsidR="00D96492" w:rsidRPr="00901D8E" w:rsidTr="00C66B81">
        <w:trPr>
          <w:trHeight w:val="138"/>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b/>
                <w:sz w:val="28"/>
                <w:szCs w:val="28"/>
              </w:rPr>
            </w:pPr>
            <w:r w:rsidRPr="00901D8E">
              <w:rPr>
                <w:b/>
                <w:sz w:val="28"/>
                <w:szCs w:val="28"/>
              </w:rPr>
              <w:t>Лабораторні</w:t>
            </w:r>
          </w:p>
        </w:tc>
      </w:tr>
      <w:tr w:rsidR="00D96492" w:rsidRPr="00901D8E" w:rsidTr="00C66B81">
        <w:trPr>
          <w:trHeight w:val="138"/>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1620" w:type="dxa"/>
            <w:vAlign w:val="center"/>
          </w:tcPr>
          <w:p w:rsidR="00D96492" w:rsidRPr="00901D8E" w:rsidRDefault="00D96492" w:rsidP="00C66B81">
            <w:pPr>
              <w:jc w:val="center"/>
              <w:rPr>
                <w:i/>
                <w:sz w:val="28"/>
                <w:szCs w:val="28"/>
              </w:rPr>
            </w:pPr>
            <w:r w:rsidRPr="00901D8E">
              <w:rPr>
                <w:sz w:val="28"/>
                <w:szCs w:val="28"/>
              </w:rPr>
              <w:t>0 год.</w:t>
            </w:r>
          </w:p>
        </w:tc>
        <w:tc>
          <w:tcPr>
            <w:tcW w:w="1800" w:type="dxa"/>
            <w:vAlign w:val="center"/>
          </w:tcPr>
          <w:p w:rsidR="00D96492" w:rsidRPr="00901D8E" w:rsidRDefault="00D96492" w:rsidP="00C66B81">
            <w:pPr>
              <w:jc w:val="center"/>
              <w:rPr>
                <w:i/>
                <w:sz w:val="28"/>
                <w:szCs w:val="28"/>
              </w:rPr>
            </w:pPr>
            <w:r w:rsidRPr="00901D8E">
              <w:rPr>
                <w:sz w:val="28"/>
                <w:szCs w:val="28"/>
              </w:rPr>
              <w:t>0 год.</w:t>
            </w:r>
          </w:p>
        </w:tc>
      </w:tr>
      <w:tr w:rsidR="00D96492" w:rsidRPr="00901D8E" w:rsidTr="00C66B81">
        <w:trPr>
          <w:trHeight w:val="138"/>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b/>
                <w:sz w:val="28"/>
                <w:szCs w:val="28"/>
              </w:rPr>
            </w:pPr>
            <w:r w:rsidRPr="00901D8E">
              <w:rPr>
                <w:b/>
                <w:sz w:val="28"/>
                <w:szCs w:val="28"/>
              </w:rPr>
              <w:t>Самостійна робота</w:t>
            </w:r>
          </w:p>
        </w:tc>
      </w:tr>
      <w:tr w:rsidR="00D96492" w:rsidRPr="00901D8E" w:rsidTr="00C66B81">
        <w:trPr>
          <w:trHeight w:val="50"/>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1620" w:type="dxa"/>
            <w:vAlign w:val="center"/>
          </w:tcPr>
          <w:p w:rsidR="00D96492" w:rsidRPr="00901D8E" w:rsidRDefault="00D96492" w:rsidP="00C66B81">
            <w:pPr>
              <w:jc w:val="center"/>
              <w:rPr>
                <w:i/>
                <w:sz w:val="28"/>
                <w:szCs w:val="28"/>
              </w:rPr>
            </w:pPr>
            <w:r w:rsidRPr="00901D8E">
              <w:rPr>
                <w:sz w:val="28"/>
                <w:szCs w:val="28"/>
              </w:rPr>
              <w:t xml:space="preserve"> 31 год.</w:t>
            </w:r>
          </w:p>
        </w:tc>
        <w:tc>
          <w:tcPr>
            <w:tcW w:w="1800" w:type="dxa"/>
            <w:vAlign w:val="center"/>
          </w:tcPr>
          <w:p w:rsidR="00D96492" w:rsidRPr="00901D8E" w:rsidRDefault="00D96492" w:rsidP="00C66B81">
            <w:pPr>
              <w:jc w:val="center"/>
              <w:rPr>
                <w:sz w:val="28"/>
                <w:szCs w:val="28"/>
              </w:rPr>
            </w:pPr>
            <w:r w:rsidRPr="00901D8E">
              <w:rPr>
                <w:sz w:val="28"/>
                <w:szCs w:val="28"/>
              </w:rPr>
              <w:t>44 год.</w:t>
            </w:r>
          </w:p>
        </w:tc>
      </w:tr>
      <w:tr w:rsidR="00D96492" w:rsidRPr="00901D8E" w:rsidTr="00C66B81">
        <w:trPr>
          <w:trHeight w:val="138"/>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sz w:val="28"/>
                <w:szCs w:val="28"/>
              </w:rPr>
            </w:pPr>
            <w:r w:rsidRPr="00901D8E">
              <w:rPr>
                <w:b/>
                <w:sz w:val="28"/>
                <w:szCs w:val="28"/>
              </w:rPr>
              <w:t xml:space="preserve">Індивідуальні завдання: </w:t>
            </w:r>
            <w:r w:rsidRPr="00901D8E">
              <w:rPr>
                <w:sz w:val="28"/>
                <w:szCs w:val="28"/>
              </w:rPr>
              <w:t>7</w:t>
            </w:r>
            <w:r w:rsidRPr="00901D8E">
              <w:rPr>
                <w:b/>
                <w:sz w:val="28"/>
                <w:szCs w:val="28"/>
              </w:rPr>
              <w:t xml:space="preserve"> </w:t>
            </w:r>
            <w:r w:rsidRPr="00901D8E">
              <w:rPr>
                <w:sz w:val="28"/>
                <w:szCs w:val="28"/>
              </w:rPr>
              <w:t>год.</w:t>
            </w:r>
          </w:p>
        </w:tc>
      </w:tr>
      <w:tr w:rsidR="00D96492" w:rsidRPr="00901D8E" w:rsidTr="00C66B81">
        <w:trPr>
          <w:trHeight w:val="138"/>
        </w:trPr>
        <w:tc>
          <w:tcPr>
            <w:tcW w:w="2896" w:type="dxa"/>
            <w:vMerge/>
            <w:vAlign w:val="center"/>
          </w:tcPr>
          <w:p w:rsidR="00D96492" w:rsidRPr="00901D8E" w:rsidRDefault="00D96492" w:rsidP="00C66B81">
            <w:pPr>
              <w:jc w:val="center"/>
              <w:rPr>
                <w:sz w:val="28"/>
                <w:szCs w:val="28"/>
              </w:rPr>
            </w:pPr>
          </w:p>
        </w:tc>
        <w:tc>
          <w:tcPr>
            <w:tcW w:w="3262" w:type="dxa"/>
            <w:vMerge/>
            <w:vAlign w:val="center"/>
          </w:tcPr>
          <w:p w:rsidR="00D96492" w:rsidRPr="00901D8E" w:rsidRDefault="00D96492" w:rsidP="00C66B81">
            <w:pPr>
              <w:jc w:val="center"/>
              <w:rPr>
                <w:sz w:val="28"/>
                <w:szCs w:val="28"/>
              </w:rPr>
            </w:pPr>
          </w:p>
        </w:tc>
        <w:tc>
          <w:tcPr>
            <w:tcW w:w="3420" w:type="dxa"/>
            <w:gridSpan w:val="2"/>
            <w:vAlign w:val="center"/>
          </w:tcPr>
          <w:p w:rsidR="00D96492" w:rsidRPr="00901D8E" w:rsidRDefault="00D96492" w:rsidP="00C66B81">
            <w:pPr>
              <w:jc w:val="center"/>
              <w:rPr>
                <w:i/>
                <w:sz w:val="28"/>
                <w:szCs w:val="28"/>
              </w:rPr>
            </w:pPr>
            <w:r w:rsidRPr="00901D8E">
              <w:rPr>
                <w:sz w:val="28"/>
                <w:szCs w:val="28"/>
              </w:rPr>
              <w:t>Вид контролю: залік</w:t>
            </w:r>
          </w:p>
        </w:tc>
      </w:tr>
    </w:tbl>
    <w:p w:rsidR="00936728" w:rsidRDefault="00936728">
      <w:pPr>
        <w:spacing w:line="264" w:lineRule="exact"/>
        <w:jc w:val="center"/>
        <w:rPr>
          <w:sz w:val="24"/>
        </w:rPr>
        <w:sectPr w:rsidR="00936728">
          <w:pgSz w:w="11910" w:h="16840"/>
          <w:pgMar w:top="1180" w:right="460" w:bottom="280" w:left="1200" w:header="708" w:footer="708" w:gutter="0"/>
          <w:cols w:space="720"/>
        </w:sectPr>
      </w:pPr>
    </w:p>
    <w:p w:rsidR="00936728" w:rsidRDefault="00AE01A1">
      <w:pPr>
        <w:pStyle w:val="1"/>
        <w:spacing w:before="63"/>
        <w:ind w:right="416"/>
      </w:pPr>
      <w:r>
        <w:lastRenderedPageBreak/>
        <w:t>ПЕРЕДРЕКВІЗИТИ:</w:t>
      </w:r>
    </w:p>
    <w:p w:rsidR="00936728" w:rsidRDefault="00640186">
      <w:pPr>
        <w:pStyle w:val="a3"/>
        <w:spacing w:before="10"/>
        <w:ind w:left="0" w:firstLine="0"/>
        <w:jc w:val="left"/>
        <w:rPr>
          <w:b/>
          <w:sz w:val="26"/>
        </w:rPr>
      </w:pPr>
      <w:r>
        <w:pict>
          <v:shape id="_x0000_s1036" style="position:absolute;margin-left:69.5pt;margin-top:17.4pt;width:484.75pt;height:1.45pt;z-index:-15727104;mso-wrap-distance-left:0;mso-wrap-distance-right:0;mso-position-horizontal-relative:page" coordorigin="1390,348" coordsize="9695,29" o:spt="100" adj="0,,0" path="m11085,367r-9695,l1390,377r9695,l11085,367xm11085,348r-9695,l1390,358r9695,l11085,348xe" fillcolor="black" stroked="f">
            <v:stroke joinstyle="round"/>
            <v:formulas/>
            <v:path arrowok="t" o:connecttype="segments"/>
            <w10:wrap type="topAndBottom" anchorx="page"/>
          </v:shape>
        </w:pict>
      </w:r>
    </w:p>
    <w:p w:rsidR="00936728" w:rsidRDefault="00AE01A1" w:rsidP="00757414">
      <w:pPr>
        <w:pStyle w:val="2"/>
        <w:spacing w:line="286" w:lineRule="exact"/>
        <w:ind w:left="785" w:firstLine="0"/>
        <w:jc w:val="left"/>
      </w:pPr>
      <w:r>
        <w:t>Попередньо вив</w:t>
      </w:r>
      <w:r w:rsidR="00757414">
        <w:t xml:space="preserve">чені дисципліни - </w:t>
      </w:r>
      <w:r w:rsidR="00757414" w:rsidRPr="00727AF9">
        <w:rPr>
          <w:sz w:val="24"/>
          <w:szCs w:val="24"/>
        </w:rPr>
        <w:t>Теорія держави і права</w:t>
      </w:r>
    </w:p>
    <w:p w:rsidR="00936728" w:rsidRDefault="00640186">
      <w:pPr>
        <w:pStyle w:val="a3"/>
        <w:ind w:left="0" w:firstLine="0"/>
        <w:jc w:val="left"/>
        <w:rPr>
          <w:sz w:val="27"/>
        </w:rPr>
      </w:pPr>
      <w:r>
        <w:pict>
          <v:shape id="_x0000_s1035" style="position:absolute;margin-left:69.75pt;margin-top:17.5pt;width:484.55pt;height:1.45pt;z-index:-15726592;mso-wrap-distance-left:0;mso-wrap-distance-right:0;mso-position-horizontal-relative:page" coordorigin="1395,350" coordsize="9691,29" o:spt="100" adj="0,,0" path="m11085,369r-9690,l1395,378r9690,l11085,369xm11085,350r-9690,l1395,359r9690,l11085,350xe" fillcolor="black" stroked="f">
            <v:stroke joinstyle="round"/>
            <v:formulas/>
            <v:path arrowok="t" o:connecttype="segments"/>
            <w10:wrap type="topAndBottom" anchorx="page"/>
          </v:shape>
        </w:pict>
      </w:r>
    </w:p>
    <w:p w:rsidR="00936728" w:rsidRDefault="00936728">
      <w:pPr>
        <w:pStyle w:val="a3"/>
        <w:spacing w:before="6"/>
        <w:ind w:left="0" w:firstLine="0"/>
        <w:jc w:val="left"/>
        <w:rPr>
          <w:sz w:val="17"/>
        </w:rPr>
      </w:pPr>
    </w:p>
    <w:p w:rsidR="00936728" w:rsidRDefault="00AE01A1">
      <w:pPr>
        <w:spacing w:before="89"/>
        <w:ind w:left="247" w:right="418"/>
        <w:jc w:val="center"/>
        <w:rPr>
          <w:b/>
          <w:sz w:val="28"/>
        </w:rPr>
      </w:pPr>
      <w:r>
        <w:rPr>
          <w:b/>
          <w:sz w:val="28"/>
        </w:rPr>
        <w:t>ПОСТРЕКВІЗИТИ:</w:t>
      </w:r>
    </w:p>
    <w:p w:rsidR="00936728" w:rsidRDefault="00640186">
      <w:pPr>
        <w:pStyle w:val="a3"/>
        <w:spacing w:before="3"/>
        <w:ind w:left="0" w:firstLine="0"/>
        <w:jc w:val="left"/>
        <w:rPr>
          <w:b/>
          <w:sz w:val="28"/>
        </w:rPr>
      </w:pPr>
      <w:r>
        <w:pict>
          <v:shape id="_x0000_s1034" style="position:absolute;margin-left:69.5pt;margin-top:18.2pt;width:484.75pt;height:1.45pt;z-index:-15726080;mso-wrap-distance-left:0;mso-wrap-distance-right:0;mso-position-horizontal-relative:page" coordorigin="1390,364" coordsize="9695,29" o:spt="100" adj="0,,0" path="m11085,383r-9695,l1390,393r9695,l11085,383xm11085,364r-9695,l1390,374r9695,l11085,364xe" fillcolor="black" stroked="f">
            <v:stroke joinstyle="round"/>
            <v:formulas/>
            <v:path arrowok="t" o:connecttype="segments"/>
            <w10:wrap type="topAndBottom" anchorx="page"/>
          </v:shape>
        </w:pict>
      </w:r>
    </w:p>
    <w:p w:rsidR="00936728" w:rsidRDefault="00936728">
      <w:pPr>
        <w:pStyle w:val="a3"/>
        <w:ind w:left="0" w:firstLine="0"/>
        <w:jc w:val="left"/>
        <w:rPr>
          <w:b/>
          <w:sz w:val="10"/>
        </w:rPr>
      </w:pPr>
    </w:p>
    <w:p w:rsidR="00757414" w:rsidRPr="00757414" w:rsidRDefault="00757414" w:rsidP="00757414">
      <w:pPr>
        <w:pStyle w:val="a3"/>
        <w:rPr>
          <w:sz w:val="28"/>
          <w:szCs w:val="22"/>
        </w:rPr>
      </w:pPr>
      <w:r w:rsidRPr="00757414">
        <w:rPr>
          <w:sz w:val="28"/>
          <w:szCs w:val="22"/>
        </w:rPr>
        <w:t>Податкове право</w:t>
      </w:r>
    </w:p>
    <w:p w:rsidR="00757414" w:rsidRDefault="00757414" w:rsidP="00757414">
      <w:pPr>
        <w:pStyle w:val="a3"/>
        <w:ind w:left="0" w:firstLine="0"/>
        <w:jc w:val="left"/>
        <w:rPr>
          <w:sz w:val="28"/>
          <w:szCs w:val="22"/>
        </w:rPr>
      </w:pPr>
      <w:r w:rsidRPr="00757414">
        <w:rPr>
          <w:sz w:val="28"/>
          <w:szCs w:val="22"/>
        </w:rPr>
        <w:tab/>
        <w:t xml:space="preserve">Проблеми банківського права  </w:t>
      </w:r>
    </w:p>
    <w:p w:rsidR="00936728" w:rsidRDefault="00640186" w:rsidP="00757414">
      <w:pPr>
        <w:pStyle w:val="a3"/>
        <w:ind w:left="0" w:firstLine="0"/>
        <w:jc w:val="left"/>
        <w:rPr>
          <w:sz w:val="27"/>
        </w:rPr>
      </w:pPr>
      <w:r>
        <w:pict>
          <v:shape id="_x0000_s1033" style="position:absolute;margin-left:69.5pt;margin-top:17.5pt;width:484.75pt;height:4.45pt;z-index:-15725568;mso-wrap-distance-left:0;mso-wrap-distance-right:0;mso-position-horizontal-relative:page" coordorigin="1390,350" coordsize="9695,89" o:spt="100" adj="0,,0" path="m11085,378r-9695,l1390,438r9695,l11085,378xm11085,350r-9695,l1390,364r9695,l11085,350xe" fillcolor="black" stroked="f">
            <v:stroke joinstyle="round"/>
            <v:formulas/>
            <v:path arrowok="t" o:connecttype="segments"/>
            <w10:wrap type="topAndBottom" anchorx="page"/>
          </v:shape>
        </w:pict>
      </w:r>
    </w:p>
    <w:p w:rsidR="00936728" w:rsidRDefault="00AE01A1">
      <w:pPr>
        <w:spacing w:before="153" w:line="319" w:lineRule="exact"/>
        <w:ind w:left="2513"/>
        <w:rPr>
          <w:b/>
          <w:sz w:val="28"/>
        </w:rPr>
      </w:pPr>
      <w:r>
        <w:rPr>
          <w:b/>
          <w:sz w:val="28"/>
        </w:rPr>
        <w:t>МЕТА НАВЧАЛЬНОЇ ДИСЦИПЛІНИ:</w:t>
      </w:r>
    </w:p>
    <w:p w:rsidR="00936728" w:rsidRDefault="00AE01A1" w:rsidP="00757414">
      <w:pPr>
        <w:ind w:left="218" w:right="386" w:firstLine="566"/>
        <w:jc w:val="both"/>
        <w:rPr>
          <w:sz w:val="28"/>
        </w:rPr>
      </w:pPr>
      <w:r>
        <w:rPr>
          <w:b/>
          <w:i/>
          <w:sz w:val="28"/>
        </w:rPr>
        <w:t xml:space="preserve">Метою дисципліни </w:t>
      </w:r>
      <w:r w:rsidR="00757414" w:rsidRPr="00757414">
        <w:rPr>
          <w:sz w:val="28"/>
        </w:rPr>
        <w:t xml:space="preserve">ознайомлення здобувачів вищої освіти із специфічними поняттями та термінами, які використовуються в </w:t>
      </w:r>
      <w:r w:rsidR="00D96492">
        <w:rPr>
          <w:sz w:val="28"/>
        </w:rPr>
        <w:t>банківському</w:t>
      </w:r>
      <w:r w:rsidR="00757414" w:rsidRPr="00757414">
        <w:rPr>
          <w:sz w:val="28"/>
        </w:rPr>
        <w:t xml:space="preserve"> праві,   вивчення студентами правових засад фінансової діяльності держави,</w:t>
      </w:r>
      <w:r w:rsidR="00757414">
        <w:rPr>
          <w:sz w:val="28"/>
        </w:rPr>
        <w:t xml:space="preserve"> </w:t>
      </w:r>
      <w:r w:rsidR="00757414" w:rsidRPr="00757414">
        <w:rPr>
          <w:sz w:val="28"/>
        </w:rPr>
        <w:t>отримання ними навиків роботи з фінансово-правовими актами та вміння</w:t>
      </w:r>
      <w:r w:rsidR="00757414">
        <w:rPr>
          <w:sz w:val="28"/>
        </w:rPr>
        <w:t xml:space="preserve"> </w:t>
      </w:r>
      <w:r w:rsidR="00757414" w:rsidRPr="00757414">
        <w:rPr>
          <w:sz w:val="28"/>
        </w:rPr>
        <w:t>практичного їх застосування.</w:t>
      </w:r>
    </w:p>
    <w:p w:rsidR="00936728" w:rsidRDefault="00936728">
      <w:pPr>
        <w:pStyle w:val="a3"/>
        <w:spacing w:before="3"/>
        <w:ind w:left="0" w:firstLine="0"/>
        <w:jc w:val="left"/>
      </w:pPr>
    </w:p>
    <w:p w:rsidR="00936728" w:rsidRDefault="00AE01A1">
      <w:pPr>
        <w:ind w:left="2431"/>
        <w:rPr>
          <w:b/>
          <w:sz w:val="28"/>
        </w:rPr>
      </w:pPr>
      <w:r>
        <w:rPr>
          <w:b/>
          <w:sz w:val="28"/>
        </w:rPr>
        <w:t>ЗАВДАННЯ НАВЧАЛЬНОЇ ДИСЦИПЛІНИ:</w:t>
      </w:r>
    </w:p>
    <w:p w:rsidR="00D96492" w:rsidRPr="00D96492" w:rsidRDefault="00AE01A1" w:rsidP="00D96492">
      <w:pPr>
        <w:ind w:firstLine="720"/>
        <w:jc w:val="both"/>
        <w:rPr>
          <w:b/>
          <w:sz w:val="28"/>
          <w:szCs w:val="28"/>
          <w:lang w:eastAsia="ru-RU"/>
        </w:rPr>
      </w:pPr>
      <w:r>
        <w:rPr>
          <w:b/>
          <w:i/>
          <w:sz w:val="28"/>
        </w:rPr>
        <w:t xml:space="preserve">Основними завдання </w:t>
      </w:r>
      <w:r w:rsidR="00D96492">
        <w:rPr>
          <w:b/>
          <w:i/>
          <w:sz w:val="28"/>
        </w:rPr>
        <w:t xml:space="preserve"> - </w:t>
      </w:r>
      <w:r w:rsidR="00D96492" w:rsidRPr="00D96492">
        <w:rPr>
          <w:sz w:val="28"/>
        </w:rPr>
        <w:t>н</w:t>
      </w:r>
      <w:r w:rsidR="00D96492" w:rsidRPr="00D96492">
        <w:rPr>
          <w:sz w:val="28"/>
          <w:szCs w:val="28"/>
          <w:lang w:eastAsia="ru-RU"/>
        </w:rPr>
        <w:t xml:space="preserve">авчити студентів розуміти і усвідомлювати проблеми банківського права та банківської діяльності, особливо в умовах економічної кризи та правового </w:t>
      </w:r>
      <w:proofErr w:type="spellStart"/>
      <w:r w:rsidR="00D96492" w:rsidRPr="00D96492">
        <w:rPr>
          <w:sz w:val="28"/>
          <w:szCs w:val="28"/>
          <w:lang w:eastAsia="ru-RU"/>
        </w:rPr>
        <w:t>нігелізму</w:t>
      </w:r>
      <w:proofErr w:type="spellEnd"/>
      <w:r w:rsidR="00D96492" w:rsidRPr="00D96492">
        <w:rPr>
          <w:sz w:val="28"/>
          <w:szCs w:val="28"/>
          <w:lang w:eastAsia="ru-RU"/>
        </w:rPr>
        <w:t xml:space="preserve"> у державі. Допомогти студентам отримати навички щодо організації Роботи в банківській сфері. Виробити вміння ефективно застосовувати норми права в конкретних ситуаціях.</w:t>
      </w:r>
    </w:p>
    <w:p w:rsidR="00936728" w:rsidRDefault="00936728" w:rsidP="00D96492">
      <w:pPr>
        <w:spacing w:before="180"/>
        <w:ind w:left="218" w:right="385" w:firstLine="599"/>
        <w:jc w:val="both"/>
        <w:rPr>
          <w:sz w:val="17"/>
        </w:rPr>
      </w:pPr>
    </w:p>
    <w:p w:rsidR="00936728" w:rsidRDefault="00AE01A1">
      <w:pPr>
        <w:spacing w:before="89" w:line="242" w:lineRule="auto"/>
        <w:ind w:left="1027" w:right="991" w:hanging="200"/>
        <w:rPr>
          <w:b/>
          <w:sz w:val="28"/>
        </w:rPr>
      </w:pPr>
      <w:r>
        <w:rPr>
          <w:b/>
          <w:sz w:val="28"/>
        </w:rPr>
        <w:t>ПЕРЕЛІК ЗАГАЛЬНИХ ПРОГРАМНИХ КОМПЕТЕНТНОСТЕЙ ОСВІТНЬОЇ ПРОГРАМИ, ЯКІ ЗАБЕЗПЕЧУЄ ДИСЦИПЛІНА</w:t>
      </w:r>
    </w:p>
    <w:p w:rsidR="00936728" w:rsidRDefault="00AE01A1">
      <w:pPr>
        <w:pStyle w:val="a5"/>
        <w:numPr>
          <w:ilvl w:val="0"/>
          <w:numId w:val="8"/>
        </w:numPr>
        <w:tabs>
          <w:tab w:val="left" w:pos="874"/>
        </w:tabs>
        <w:spacing w:line="313" w:lineRule="exact"/>
        <w:ind w:left="874"/>
        <w:rPr>
          <w:sz w:val="28"/>
        </w:rPr>
      </w:pPr>
      <w:r>
        <w:rPr>
          <w:sz w:val="28"/>
        </w:rPr>
        <w:t>здатність застосовувати знання у практичних</w:t>
      </w:r>
      <w:r>
        <w:rPr>
          <w:spacing w:val="-7"/>
          <w:sz w:val="28"/>
        </w:rPr>
        <w:t xml:space="preserve"> </w:t>
      </w:r>
      <w:r>
        <w:rPr>
          <w:sz w:val="28"/>
        </w:rPr>
        <w:t>ситуаціях;</w:t>
      </w:r>
    </w:p>
    <w:p w:rsidR="00936728" w:rsidRDefault="00AE01A1">
      <w:pPr>
        <w:pStyle w:val="a5"/>
        <w:numPr>
          <w:ilvl w:val="0"/>
          <w:numId w:val="8"/>
        </w:numPr>
        <w:tabs>
          <w:tab w:val="left" w:pos="927"/>
        </w:tabs>
        <w:ind w:right="394" w:firstLine="283"/>
        <w:rPr>
          <w:sz w:val="28"/>
        </w:rPr>
      </w:pPr>
      <w:r>
        <w:rPr>
          <w:sz w:val="28"/>
        </w:rPr>
        <w:t>знання та розуміння предметної області та розуміння професійної діяльності;</w:t>
      </w:r>
    </w:p>
    <w:p w:rsidR="00936728" w:rsidRDefault="00AE01A1">
      <w:pPr>
        <w:pStyle w:val="a5"/>
        <w:numPr>
          <w:ilvl w:val="0"/>
          <w:numId w:val="8"/>
        </w:numPr>
        <w:tabs>
          <w:tab w:val="left" w:pos="927"/>
        </w:tabs>
        <w:ind w:right="390" w:firstLine="360"/>
        <w:rPr>
          <w:sz w:val="28"/>
        </w:rPr>
      </w:pPr>
      <w:r>
        <w:rPr>
          <w:sz w:val="28"/>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r>
        <w:rPr>
          <w:spacing w:val="-3"/>
          <w:sz w:val="28"/>
        </w:rPr>
        <w:t xml:space="preserve"> </w:t>
      </w:r>
      <w:r>
        <w:rPr>
          <w:sz w:val="28"/>
        </w:rPr>
        <w:t>Україні.</w:t>
      </w:r>
    </w:p>
    <w:p w:rsidR="00936728" w:rsidRDefault="00936728">
      <w:pPr>
        <w:jc w:val="both"/>
        <w:rPr>
          <w:sz w:val="28"/>
        </w:rPr>
        <w:sectPr w:rsidR="00936728">
          <w:pgSz w:w="11910" w:h="16840"/>
          <w:pgMar w:top="900" w:right="460" w:bottom="280" w:left="1200" w:header="708" w:footer="708" w:gutter="0"/>
          <w:cols w:space="720"/>
        </w:sectPr>
      </w:pPr>
    </w:p>
    <w:p w:rsidR="00936728" w:rsidRDefault="00AE01A1">
      <w:pPr>
        <w:spacing w:before="71"/>
        <w:ind w:left="480" w:right="641" w:firstLine="868"/>
        <w:rPr>
          <w:b/>
          <w:sz w:val="28"/>
        </w:rPr>
      </w:pPr>
      <w:r>
        <w:rPr>
          <w:b/>
          <w:sz w:val="28"/>
        </w:rPr>
        <w:lastRenderedPageBreak/>
        <w:t>ПЕРЕЛІК СПЕЦІАЛЬНИХ (ФАХОВИХ) ПРОГРАМНИХ КОМПЕТЕНТНОСТЕЙ ОСВІТНЬОЇ ПРОГРАМИ, ЯКІ ЗАБЕЗПЕЧУЄ</w:t>
      </w:r>
    </w:p>
    <w:p w:rsidR="00936728" w:rsidRDefault="00AE01A1">
      <w:pPr>
        <w:spacing w:line="319" w:lineRule="exact"/>
        <w:ind w:left="4035"/>
        <w:rPr>
          <w:b/>
          <w:sz w:val="28"/>
        </w:rPr>
      </w:pPr>
      <w:r>
        <w:rPr>
          <w:b/>
          <w:sz w:val="28"/>
        </w:rPr>
        <w:t>ДИСЦИПЛІНА</w:t>
      </w:r>
    </w:p>
    <w:p w:rsidR="00936728" w:rsidRPr="00757414" w:rsidRDefault="00757414" w:rsidP="00757414">
      <w:pPr>
        <w:pStyle w:val="a3"/>
        <w:spacing w:before="9"/>
        <w:ind w:left="0" w:firstLine="993"/>
        <w:rPr>
          <w:sz w:val="28"/>
          <w:szCs w:val="22"/>
        </w:rPr>
      </w:pPr>
      <w:r w:rsidRPr="00757414">
        <w:rPr>
          <w:sz w:val="28"/>
          <w:szCs w:val="22"/>
        </w:rPr>
        <w:t>Вміння аналізувати нормативно-правові акти; застосовувати правові норми у вирішенні практичних ситуаційних завдань; самостійно орієнтуватися у законодавстві та спеціальній літературі; бути здатним використовувати відповідні комунікаційні технології; 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 здатність здійснювати управління та проводити оцінку ефективності діяльності фінансових органів; проводити порівняльний аналіз національного законодавства з міжнародними стандартами у фінансовій сфері.</w:t>
      </w:r>
    </w:p>
    <w:p w:rsidR="00936728" w:rsidRDefault="00AE01A1">
      <w:pPr>
        <w:ind w:left="1879" w:right="756" w:hanging="1289"/>
        <w:rPr>
          <w:b/>
          <w:sz w:val="28"/>
        </w:rPr>
      </w:pPr>
      <w:r>
        <w:rPr>
          <w:b/>
          <w:sz w:val="28"/>
        </w:rPr>
        <w:t>ПЕРЕЛІК ПРОГРАМНИХ РЕЗУЛЬТАТІВ НАВЧАННЯ ОСВІТНЬОЇ ПРОГРАМИ, ЯКІ ЗАБЕЗПЕЧУЄ ДИСЦИПЛІНА</w:t>
      </w:r>
    </w:p>
    <w:p w:rsidR="00936728" w:rsidRDefault="00757414" w:rsidP="00757414">
      <w:pPr>
        <w:ind w:firstLine="709"/>
        <w:jc w:val="both"/>
        <w:rPr>
          <w:sz w:val="28"/>
        </w:rPr>
      </w:pPr>
      <w:r w:rsidRPr="00757414">
        <w:rPr>
          <w:sz w:val="28"/>
        </w:rPr>
        <w:t>Застосовувати набуті знання відносно обігу фінансової інформації, у різних правових ситуаціях, виокремлювати юридично значущі факти і формувати обґрунтовані правові висновки; формувати за допомогою права інформаційний простір, що найбільш повно сприяє розкриттю індивідуальних здібностей і формуванню самостійної, критично мислячої і здатної до творчого перетворення дійсності особистості; оцінювати вплив людського фактору на організацію фінансової безпеки; застосовувати сучасні технології та спеціалізоване програмне забезпечення у соціально-економічних дослідженнях та в управлінні соціально-економічними системами; обґрунтовувати управлінські рішення щодо ефективного розвитку, враховуючи цілі, ресурси, обмеження та ризики; вміти застосовувати фінансово-правові норми; давати правову характеристику щодо конкретних ситуацій, що виникають в сфері реалізації фінансових правовідносин; вміти аналізувати фінансово-правові акти.</w:t>
      </w:r>
    </w:p>
    <w:p w:rsidR="00757414" w:rsidRDefault="00757414" w:rsidP="00757414">
      <w:pPr>
        <w:ind w:firstLine="709"/>
        <w:jc w:val="both"/>
        <w:rPr>
          <w:sz w:val="28"/>
        </w:rPr>
        <w:sectPr w:rsidR="00757414">
          <w:pgSz w:w="11910" w:h="16840"/>
          <w:pgMar w:top="940" w:right="460" w:bottom="280" w:left="1200" w:header="708" w:footer="708" w:gutter="0"/>
          <w:cols w:space="720"/>
        </w:sectPr>
      </w:pPr>
    </w:p>
    <w:p w:rsidR="00936728" w:rsidRDefault="00AE01A1">
      <w:pPr>
        <w:spacing w:before="71"/>
        <w:ind w:left="813" w:right="418"/>
        <w:jc w:val="center"/>
        <w:rPr>
          <w:b/>
          <w:sz w:val="28"/>
        </w:rPr>
      </w:pPr>
      <w:r>
        <w:rPr>
          <w:b/>
          <w:sz w:val="28"/>
        </w:rPr>
        <w:lastRenderedPageBreak/>
        <w:t>СТРУКТУРА ВИВЧЕННЯ НАВЧАЛЬНОЇ ДИСЦИПЛІНИ</w:t>
      </w:r>
    </w:p>
    <w:p w:rsidR="00936728" w:rsidRDefault="00936728">
      <w:pPr>
        <w:pStyle w:val="a3"/>
        <w:ind w:left="0" w:firstLine="0"/>
        <w:jc w:val="left"/>
        <w:rPr>
          <w:b/>
          <w:sz w:val="28"/>
        </w:rPr>
      </w:pPr>
    </w:p>
    <w:p w:rsidR="00936728" w:rsidRDefault="00AE01A1">
      <w:pPr>
        <w:ind w:left="247" w:right="61"/>
        <w:jc w:val="center"/>
        <w:rPr>
          <w:b/>
          <w:sz w:val="28"/>
        </w:rPr>
      </w:pPr>
      <w:r>
        <w:rPr>
          <w:b/>
          <w:sz w:val="28"/>
        </w:rPr>
        <w:t>Тематичний план</w:t>
      </w:r>
    </w:p>
    <w:p w:rsidR="00936728" w:rsidRDefault="00936728">
      <w:pPr>
        <w:pStyle w:val="a3"/>
        <w:ind w:left="0" w:firstLine="0"/>
        <w:jc w:val="left"/>
        <w:rPr>
          <w:b/>
          <w:sz w:val="20"/>
        </w:rPr>
      </w:pPr>
    </w:p>
    <w:p w:rsidR="00936728" w:rsidRDefault="00936728">
      <w:pPr>
        <w:pStyle w:val="a3"/>
        <w:spacing w:before="6"/>
        <w:ind w:left="0" w:firstLine="0"/>
        <w:jc w:val="left"/>
        <w:rPr>
          <w:b/>
          <w:sz w:val="1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031"/>
        <w:gridCol w:w="509"/>
        <w:gridCol w:w="97"/>
        <w:gridCol w:w="412"/>
        <w:gridCol w:w="147"/>
        <w:gridCol w:w="497"/>
        <w:gridCol w:w="54"/>
        <w:gridCol w:w="549"/>
        <w:gridCol w:w="8"/>
        <w:gridCol w:w="557"/>
        <w:gridCol w:w="75"/>
        <w:gridCol w:w="1031"/>
        <w:gridCol w:w="367"/>
        <w:gridCol w:w="509"/>
        <w:gridCol w:w="642"/>
        <w:gridCol w:w="603"/>
        <w:gridCol w:w="617"/>
      </w:tblGrid>
      <w:tr w:rsidR="00D96492" w:rsidRPr="00F920AA" w:rsidTr="00C66B81">
        <w:trPr>
          <w:cantSplit/>
        </w:trPr>
        <w:tc>
          <w:tcPr>
            <w:tcW w:w="1279" w:type="pct"/>
            <w:vMerge w:val="restart"/>
          </w:tcPr>
          <w:p w:rsidR="00D96492" w:rsidRPr="00F920AA" w:rsidRDefault="00D96492" w:rsidP="00C66B81">
            <w:pPr>
              <w:jc w:val="center"/>
              <w:rPr>
                <w:sz w:val="24"/>
                <w:szCs w:val="24"/>
              </w:rPr>
            </w:pPr>
            <w:r w:rsidRPr="00F920AA">
              <w:rPr>
                <w:sz w:val="24"/>
                <w:szCs w:val="24"/>
              </w:rPr>
              <w:t>Назви змістових модулів і тем</w:t>
            </w:r>
          </w:p>
        </w:tc>
        <w:tc>
          <w:tcPr>
            <w:tcW w:w="3721" w:type="pct"/>
            <w:gridSpan w:val="17"/>
          </w:tcPr>
          <w:p w:rsidR="00D96492" w:rsidRPr="00F920AA" w:rsidRDefault="00D96492" w:rsidP="00C66B81">
            <w:pPr>
              <w:jc w:val="center"/>
              <w:rPr>
                <w:sz w:val="24"/>
                <w:szCs w:val="24"/>
              </w:rPr>
            </w:pPr>
            <w:r w:rsidRPr="00F920AA">
              <w:rPr>
                <w:sz w:val="24"/>
                <w:szCs w:val="24"/>
              </w:rPr>
              <w:t>Кількість годин</w:t>
            </w:r>
          </w:p>
        </w:tc>
      </w:tr>
      <w:tr w:rsidR="00D96492" w:rsidRPr="00F920AA" w:rsidTr="00C66B81">
        <w:trPr>
          <w:cantSplit/>
        </w:trPr>
        <w:tc>
          <w:tcPr>
            <w:tcW w:w="1279" w:type="pct"/>
            <w:vMerge/>
          </w:tcPr>
          <w:p w:rsidR="00D96492" w:rsidRPr="00F920AA" w:rsidRDefault="00D96492" w:rsidP="00C66B81">
            <w:pPr>
              <w:jc w:val="center"/>
              <w:rPr>
                <w:sz w:val="24"/>
                <w:szCs w:val="24"/>
              </w:rPr>
            </w:pPr>
          </w:p>
        </w:tc>
        <w:tc>
          <w:tcPr>
            <w:tcW w:w="1865" w:type="pct"/>
            <w:gridSpan w:val="10"/>
          </w:tcPr>
          <w:p w:rsidR="00D96492" w:rsidRPr="00F920AA" w:rsidRDefault="00D96492" w:rsidP="00C66B81">
            <w:pPr>
              <w:jc w:val="center"/>
              <w:rPr>
                <w:sz w:val="24"/>
                <w:szCs w:val="24"/>
              </w:rPr>
            </w:pPr>
            <w:r w:rsidRPr="00F920AA">
              <w:rPr>
                <w:sz w:val="24"/>
                <w:szCs w:val="24"/>
              </w:rPr>
              <w:t>денна форма</w:t>
            </w:r>
          </w:p>
        </w:tc>
        <w:tc>
          <w:tcPr>
            <w:tcW w:w="1855" w:type="pct"/>
            <w:gridSpan w:val="7"/>
          </w:tcPr>
          <w:p w:rsidR="00D96492" w:rsidRPr="00F920AA" w:rsidRDefault="00D96492" w:rsidP="00C66B81">
            <w:pPr>
              <w:jc w:val="center"/>
              <w:rPr>
                <w:sz w:val="24"/>
                <w:szCs w:val="24"/>
              </w:rPr>
            </w:pPr>
            <w:r w:rsidRPr="00F920AA">
              <w:rPr>
                <w:sz w:val="24"/>
                <w:szCs w:val="24"/>
              </w:rPr>
              <w:t>Заочна форма</w:t>
            </w:r>
          </w:p>
        </w:tc>
      </w:tr>
      <w:tr w:rsidR="00D96492" w:rsidRPr="00F920AA" w:rsidTr="00C66B81">
        <w:trPr>
          <w:cantSplit/>
        </w:trPr>
        <w:tc>
          <w:tcPr>
            <w:tcW w:w="1279" w:type="pct"/>
            <w:vMerge/>
          </w:tcPr>
          <w:p w:rsidR="00D96492" w:rsidRPr="00F920AA" w:rsidRDefault="00D96492" w:rsidP="00C66B81">
            <w:pPr>
              <w:jc w:val="center"/>
              <w:rPr>
                <w:sz w:val="24"/>
                <w:szCs w:val="24"/>
              </w:rPr>
            </w:pPr>
          </w:p>
        </w:tc>
        <w:tc>
          <w:tcPr>
            <w:tcW w:w="498" w:type="pct"/>
            <w:vMerge w:val="restart"/>
            <w:shd w:val="clear" w:color="auto" w:fill="auto"/>
          </w:tcPr>
          <w:p w:rsidR="00D96492" w:rsidRPr="00F920AA" w:rsidRDefault="00D96492" w:rsidP="00C66B81">
            <w:pPr>
              <w:jc w:val="center"/>
              <w:rPr>
                <w:sz w:val="24"/>
                <w:szCs w:val="24"/>
              </w:rPr>
            </w:pPr>
            <w:r w:rsidRPr="00F920AA">
              <w:rPr>
                <w:sz w:val="24"/>
                <w:szCs w:val="24"/>
              </w:rPr>
              <w:t xml:space="preserve">усього </w:t>
            </w:r>
          </w:p>
        </w:tc>
        <w:tc>
          <w:tcPr>
            <w:tcW w:w="1367" w:type="pct"/>
            <w:gridSpan w:val="9"/>
            <w:shd w:val="clear" w:color="auto" w:fill="auto"/>
          </w:tcPr>
          <w:p w:rsidR="00D96492" w:rsidRPr="00F920AA" w:rsidRDefault="00D96492" w:rsidP="00C66B81">
            <w:pPr>
              <w:jc w:val="center"/>
              <w:rPr>
                <w:sz w:val="24"/>
                <w:szCs w:val="24"/>
              </w:rPr>
            </w:pPr>
            <w:r w:rsidRPr="00F920AA">
              <w:rPr>
                <w:sz w:val="24"/>
                <w:szCs w:val="24"/>
              </w:rPr>
              <w:t>у тому числі</w:t>
            </w:r>
          </w:p>
        </w:tc>
        <w:tc>
          <w:tcPr>
            <w:tcW w:w="534" w:type="pct"/>
            <w:gridSpan w:val="2"/>
            <w:vMerge w:val="restart"/>
            <w:shd w:val="clear" w:color="auto" w:fill="auto"/>
          </w:tcPr>
          <w:p w:rsidR="00D96492" w:rsidRPr="00F920AA" w:rsidRDefault="00D96492" w:rsidP="00C66B81">
            <w:pPr>
              <w:jc w:val="center"/>
              <w:rPr>
                <w:sz w:val="24"/>
                <w:szCs w:val="24"/>
              </w:rPr>
            </w:pPr>
            <w:r w:rsidRPr="00F920AA">
              <w:rPr>
                <w:sz w:val="24"/>
                <w:szCs w:val="24"/>
              </w:rPr>
              <w:t xml:space="preserve">усього </w:t>
            </w:r>
          </w:p>
        </w:tc>
        <w:tc>
          <w:tcPr>
            <w:tcW w:w="1322" w:type="pct"/>
            <w:gridSpan w:val="5"/>
            <w:shd w:val="clear" w:color="auto" w:fill="auto"/>
          </w:tcPr>
          <w:p w:rsidR="00D96492" w:rsidRPr="00F920AA" w:rsidRDefault="00D96492" w:rsidP="00C66B81">
            <w:pPr>
              <w:jc w:val="center"/>
              <w:rPr>
                <w:sz w:val="24"/>
                <w:szCs w:val="24"/>
              </w:rPr>
            </w:pPr>
            <w:r w:rsidRPr="00F920AA">
              <w:rPr>
                <w:sz w:val="24"/>
                <w:szCs w:val="24"/>
              </w:rPr>
              <w:t>у тому числі</w:t>
            </w:r>
          </w:p>
        </w:tc>
      </w:tr>
      <w:tr w:rsidR="00D96492" w:rsidRPr="00F920AA" w:rsidTr="00C66B81">
        <w:trPr>
          <w:cantSplit/>
          <w:trHeight w:val="413"/>
        </w:trPr>
        <w:tc>
          <w:tcPr>
            <w:tcW w:w="1279" w:type="pct"/>
            <w:vMerge/>
          </w:tcPr>
          <w:p w:rsidR="00D96492" w:rsidRPr="00F920AA" w:rsidRDefault="00D96492" w:rsidP="00C66B81">
            <w:pPr>
              <w:jc w:val="center"/>
              <w:rPr>
                <w:sz w:val="24"/>
                <w:szCs w:val="24"/>
              </w:rPr>
            </w:pPr>
          </w:p>
        </w:tc>
        <w:tc>
          <w:tcPr>
            <w:tcW w:w="498" w:type="pct"/>
            <w:vMerge/>
            <w:shd w:val="clear" w:color="auto" w:fill="auto"/>
          </w:tcPr>
          <w:p w:rsidR="00D96492" w:rsidRPr="00F920AA" w:rsidRDefault="00D96492" w:rsidP="00C66B81">
            <w:pPr>
              <w:jc w:val="center"/>
              <w:rPr>
                <w:sz w:val="24"/>
                <w:szCs w:val="24"/>
              </w:rPr>
            </w:pPr>
          </w:p>
        </w:tc>
        <w:tc>
          <w:tcPr>
            <w:tcW w:w="246" w:type="pct"/>
            <w:shd w:val="clear" w:color="auto" w:fill="auto"/>
          </w:tcPr>
          <w:p w:rsidR="00D96492" w:rsidRPr="00F920AA" w:rsidRDefault="00D96492" w:rsidP="00C66B81">
            <w:pPr>
              <w:jc w:val="center"/>
              <w:rPr>
                <w:sz w:val="24"/>
                <w:szCs w:val="24"/>
              </w:rPr>
            </w:pPr>
            <w:r w:rsidRPr="00F920AA">
              <w:rPr>
                <w:sz w:val="24"/>
                <w:szCs w:val="24"/>
              </w:rPr>
              <w:t>л</w:t>
            </w:r>
          </w:p>
        </w:tc>
        <w:tc>
          <w:tcPr>
            <w:tcW w:w="246" w:type="pct"/>
            <w:gridSpan w:val="2"/>
          </w:tcPr>
          <w:p w:rsidR="00D96492" w:rsidRPr="00F920AA" w:rsidRDefault="00D96492" w:rsidP="00C66B81">
            <w:pPr>
              <w:jc w:val="center"/>
              <w:rPr>
                <w:sz w:val="24"/>
                <w:szCs w:val="24"/>
              </w:rPr>
            </w:pPr>
            <w:r w:rsidRPr="00F920AA">
              <w:rPr>
                <w:sz w:val="24"/>
                <w:szCs w:val="24"/>
              </w:rPr>
              <w:t>п</w:t>
            </w:r>
          </w:p>
        </w:tc>
        <w:tc>
          <w:tcPr>
            <w:tcW w:w="337" w:type="pct"/>
            <w:gridSpan w:val="3"/>
          </w:tcPr>
          <w:p w:rsidR="00D96492" w:rsidRPr="00F920AA" w:rsidRDefault="00D96492" w:rsidP="00C66B81">
            <w:pPr>
              <w:jc w:val="center"/>
              <w:rPr>
                <w:sz w:val="24"/>
                <w:szCs w:val="24"/>
              </w:rPr>
            </w:pPr>
            <w:proofErr w:type="spellStart"/>
            <w:r w:rsidRPr="00F920AA">
              <w:rPr>
                <w:sz w:val="24"/>
                <w:szCs w:val="24"/>
              </w:rPr>
              <w:t>лаб</w:t>
            </w:r>
            <w:proofErr w:type="spellEnd"/>
          </w:p>
        </w:tc>
        <w:tc>
          <w:tcPr>
            <w:tcW w:w="269" w:type="pct"/>
            <w:gridSpan w:val="2"/>
          </w:tcPr>
          <w:p w:rsidR="00D96492" w:rsidRPr="00F920AA" w:rsidRDefault="00D96492" w:rsidP="00C66B81">
            <w:pPr>
              <w:jc w:val="center"/>
              <w:rPr>
                <w:sz w:val="24"/>
                <w:szCs w:val="24"/>
              </w:rPr>
            </w:pPr>
            <w:proofErr w:type="spellStart"/>
            <w:r w:rsidRPr="00F920AA">
              <w:rPr>
                <w:sz w:val="24"/>
                <w:szCs w:val="24"/>
              </w:rPr>
              <w:t>інд</w:t>
            </w:r>
            <w:proofErr w:type="spellEnd"/>
          </w:p>
        </w:tc>
        <w:tc>
          <w:tcPr>
            <w:tcW w:w="269" w:type="pct"/>
          </w:tcPr>
          <w:p w:rsidR="00D96492" w:rsidRPr="00F920AA" w:rsidRDefault="00D96492" w:rsidP="00C66B81">
            <w:pPr>
              <w:jc w:val="center"/>
              <w:rPr>
                <w:sz w:val="24"/>
                <w:szCs w:val="24"/>
              </w:rPr>
            </w:pPr>
            <w:proofErr w:type="spellStart"/>
            <w:r w:rsidRPr="00F920AA">
              <w:rPr>
                <w:sz w:val="24"/>
                <w:szCs w:val="24"/>
              </w:rPr>
              <w:t>с.р</w:t>
            </w:r>
            <w:proofErr w:type="spellEnd"/>
            <w:r w:rsidRPr="00F920AA">
              <w:rPr>
                <w:sz w:val="24"/>
                <w:szCs w:val="24"/>
              </w:rPr>
              <w:t>.</w:t>
            </w:r>
          </w:p>
        </w:tc>
        <w:tc>
          <w:tcPr>
            <w:tcW w:w="534" w:type="pct"/>
            <w:gridSpan w:val="2"/>
            <w:vMerge/>
            <w:shd w:val="clear" w:color="auto" w:fill="auto"/>
          </w:tcPr>
          <w:p w:rsidR="00D96492" w:rsidRPr="00F920AA" w:rsidRDefault="00D96492" w:rsidP="00C66B81">
            <w:pPr>
              <w:jc w:val="center"/>
              <w:rPr>
                <w:sz w:val="24"/>
                <w:szCs w:val="24"/>
              </w:rPr>
            </w:pPr>
          </w:p>
        </w:tc>
        <w:tc>
          <w:tcPr>
            <w:tcW w:w="177" w:type="pct"/>
            <w:shd w:val="clear" w:color="auto" w:fill="auto"/>
          </w:tcPr>
          <w:p w:rsidR="00D96492" w:rsidRPr="00F920AA" w:rsidRDefault="00D96492" w:rsidP="00C66B81">
            <w:pPr>
              <w:jc w:val="center"/>
              <w:rPr>
                <w:sz w:val="24"/>
                <w:szCs w:val="24"/>
              </w:rPr>
            </w:pPr>
            <w:r w:rsidRPr="00F920AA">
              <w:rPr>
                <w:sz w:val="24"/>
                <w:szCs w:val="24"/>
              </w:rPr>
              <w:t>л</w:t>
            </w:r>
          </w:p>
        </w:tc>
        <w:tc>
          <w:tcPr>
            <w:tcW w:w="246" w:type="pct"/>
          </w:tcPr>
          <w:p w:rsidR="00D96492" w:rsidRPr="00F920AA" w:rsidRDefault="00D96492" w:rsidP="00C66B81">
            <w:pPr>
              <w:jc w:val="center"/>
              <w:rPr>
                <w:sz w:val="24"/>
                <w:szCs w:val="24"/>
              </w:rPr>
            </w:pPr>
            <w:r w:rsidRPr="00F920AA">
              <w:rPr>
                <w:sz w:val="24"/>
                <w:szCs w:val="24"/>
              </w:rPr>
              <w:t>п</w:t>
            </w:r>
          </w:p>
        </w:tc>
        <w:tc>
          <w:tcPr>
            <w:tcW w:w="310" w:type="pct"/>
          </w:tcPr>
          <w:p w:rsidR="00D96492" w:rsidRPr="00F920AA" w:rsidRDefault="00D96492" w:rsidP="00C66B81">
            <w:pPr>
              <w:jc w:val="center"/>
              <w:rPr>
                <w:sz w:val="24"/>
                <w:szCs w:val="24"/>
              </w:rPr>
            </w:pPr>
            <w:proofErr w:type="spellStart"/>
            <w:r w:rsidRPr="00F920AA">
              <w:rPr>
                <w:sz w:val="24"/>
                <w:szCs w:val="24"/>
              </w:rPr>
              <w:t>лаб</w:t>
            </w:r>
            <w:proofErr w:type="spellEnd"/>
          </w:p>
        </w:tc>
        <w:tc>
          <w:tcPr>
            <w:tcW w:w="291" w:type="pct"/>
          </w:tcPr>
          <w:p w:rsidR="00D96492" w:rsidRPr="00F920AA" w:rsidRDefault="00D96492" w:rsidP="00C66B81">
            <w:pPr>
              <w:jc w:val="center"/>
              <w:rPr>
                <w:sz w:val="24"/>
                <w:szCs w:val="24"/>
              </w:rPr>
            </w:pPr>
            <w:proofErr w:type="spellStart"/>
            <w:r w:rsidRPr="00F920AA">
              <w:rPr>
                <w:sz w:val="24"/>
                <w:szCs w:val="24"/>
              </w:rPr>
              <w:t>інд</w:t>
            </w:r>
            <w:proofErr w:type="spellEnd"/>
          </w:p>
        </w:tc>
        <w:tc>
          <w:tcPr>
            <w:tcW w:w="298" w:type="pct"/>
          </w:tcPr>
          <w:p w:rsidR="00D96492" w:rsidRPr="00F920AA" w:rsidRDefault="00D96492" w:rsidP="00C66B81">
            <w:pPr>
              <w:jc w:val="center"/>
              <w:rPr>
                <w:sz w:val="24"/>
                <w:szCs w:val="24"/>
              </w:rPr>
            </w:pPr>
            <w:proofErr w:type="spellStart"/>
            <w:r w:rsidRPr="00F920AA">
              <w:rPr>
                <w:sz w:val="24"/>
                <w:szCs w:val="24"/>
              </w:rPr>
              <w:t>с.р</w:t>
            </w:r>
            <w:proofErr w:type="spellEnd"/>
            <w:r w:rsidRPr="00F920AA">
              <w:rPr>
                <w:sz w:val="24"/>
                <w:szCs w:val="24"/>
              </w:rPr>
              <w:t>.</w:t>
            </w:r>
          </w:p>
        </w:tc>
      </w:tr>
      <w:tr w:rsidR="00D96492" w:rsidRPr="00F920AA" w:rsidTr="00C66B81">
        <w:tc>
          <w:tcPr>
            <w:tcW w:w="1279" w:type="pct"/>
          </w:tcPr>
          <w:p w:rsidR="00D96492" w:rsidRPr="00F920AA" w:rsidRDefault="00D96492" w:rsidP="00C66B81">
            <w:pPr>
              <w:jc w:val="center"/>
              <w:rPr>
                <w:bCs/>
                <w:sz w:val="24"/>
                <w:szCs w:val="24"/>
              </w:rPr>
            </w:pPr>
            <w:r w:rsidRPr="00F920AA">
              <w:rPr>
                <w:bCs/>
                <w:sz w:val="24"/>
                <w:szCs w:val="24"/>
              </w:rPr>
              <w:t>1</w:t>
            </w:r>
          </w:p>
        </w:tc>
        <w:tc>
          <w:tcPr>
            <w:tcW w:w="498" w:type="pct"/>
            <w:shd w:val="clear" w:color="auto" w:fill="auto"/>
          </w:tcPr>
          <w:p w:rsidR="00D96492" w:rsidRPr="00F920AA" w:rsidRDefault="00D96492" w:rsidP="00C66B81">
            <w:pPr>
              <w:jc w:val="center"/>
              <w:rPr>
                <w:bCs/>
                <w:sz w:val="24"/>
                <w:szCs w:val="24"/>
              </w:rPr>
            </w:pPr>
            <w:r w:rsidRPr="00F920AA">
              <w:rPr>
                <w:bCs/>
                <w:sz w:val="24"/>
                <w:szCs w:val="24"/>
              </w:rPr>
              <w:t>2</w:t>
            </w:r>
          </w:p>
        </w:tc>
        <w:tc>
          <w:tcPr>
            <w:tcW w:w="246" w:type="pct"/>
            <w:shd w:val="clear" w:color="auto" w:fill="auto"/>
          </w:tcPr>
          <w:p w:rsidR="00D96492" w:rsidRPr="00F920AA" w:rsidRDefault="00D96492" w:rsidP="00C66B81">
            <w:pPr>
              <w:jc w:val="center"/>
              <w:rPr>
                <w:bCs/>
                <w:sz w:val="24"/>
                <w:szCs w:val="24"/>
              </w:rPr>
            </w:pPr>
            <w:r w:rsidRPr="00F920AA">
              <w:rPr>
                <w:bCs/>
                <w:sz w:val="24"/>
                <w:szCs w:val="24"/>
              </w:rPr>
              <w:t>3</w:t>
            </w:r>
          </w:p>
        </w:tc>
        <w:tc>
          <w:tcPr>
            <w:tcW w:w="246" w:type="pct"/>
            <w:gridSpan w:val="2"/>
          </w:tcPr>
          <w:p w:rsidR="00D96492" w:rsidRPr="00F920AA" w:rsidRDefault="00D96492" w:rsidP="00C66B81">
            <w:pPr>
              <w:jc w:val="center"/>
              <w:rPr>
                <w:bCs/>
                <w:sz w:val="24"/>
                <w:szCs w:val="24"/>
              </w:rPr>
            </w:pPr>
            <w:r w:rsidRPr="00F920AA">
              <w:rPr>
                <w:bCs/>
                <w:sz w:val="24"/>
                <w:szCs w:val="24"/>
              </w:rPr>
              <w:t>4</w:t>
            </w:r>
          </w:p>
        </w:tc>
        <w:tc>
          <w:tcPr>
            <w:tcW w:w="337" w:type="pct"/>
            <w:gridSpan w:val="3"/>
          </w:tcPr>
          <w:p w:rsidR="00D96492" w:rsidRPr="00F920AA" w:rsidRDefault="00D96492" w:rsidP="00C66B81">
            <w:pPr>
              <w:jc w:val="center"/>
              <w:rPr>
                <w:bCs/>
                <w:sz w:val="24"/>
                <w:szCs w:val="24"/>
              </w:rPr>
            </w:pPr>
            <w:r w:rsidRPr="00F920AA">
              <w:rPr>
                <w:bCs/>
                <w:sz w:val="24"/>
                <w:szCs w:val="24"/>
              </w:rPr>
              <w:t>5</w:t>
            </w:r>
          </w:p>
        </w:tc>
        <w:tc>
          <w:tcPr>
            <w:tcW w:w="269" w:type="pct"/>
            <w:gridSpan w:val="2"/>
          </w:tcPr>
          <w:p w:rsidR="00D96492" w:rsidRPr="00F920AA" w:rsidRDefault="00D96492" w:rsidP="00C66B81">
            <w:pPr>
              <w:jc w:val="center"/>
              <w:rPr>
                <w:bCs/>
                <w:sz w:val="24"/>
                <w:szCs w:val="24"/>
              </w:rPr>
            </w:pPr>
            <w:r w:rsidRPr="00F920AA">
              <w:rPr>
                <w:bCs/>
                <w:sz w:val="24"/>
                <w:szCs w:val="24"/>
              </w:rPr>
              <w:t>6</w:t>
            </w:r>
          </w:p>
        </w:tc>
        <w:tc>
          <w:tcPr>
            <w:tcW w:w="269" w:type="pct"/>
          </w:tcPr>
          <w:p w:rsidR="00D96492" w:rsidRPr="00F920AA" w:rsidRDefault="00D96492" w:rsidP="00C66B81">
            <w:pPr>
              <w:jc w:val="center"/>
              <w:rPr>
                <w:bCs/>
                <w:sz w:val="24"/>
                <w:szCs w:val="24"/>
              </w:rPr>
            </w:pPr>
            <w:r w:rsidRPr="00F920AA">
              <w:rPr>
                <w:bCs/>
                <w:sz w:val="24"/>
                <w:szCs w:val="24"/>
              </w:rPr>
              <w:t>7</w:t>
            </w:r>
          </w:p>
        </w:tc>
        <w:tc>
          <w:tcPr>
            <w:tcW w:w="534" w:type="pct"/>
            <w:gridSpan w:val="2"/>
            <w:shd w:val="clear" w:color="auto" w:fill="auto"/>
          </w:tcPr>
          <w:p w:rsidR="00D96492" w:rsidRPr="00F920AA" w:rsidRDefault="00D96492" w:rsidP="00C66B81">
            <w:pPr>
              <w:jc w:val="center"/>
              <w:rPr>
                <w:bCs/>
                <w:sz w:val="24"/>
                <w:szCs w:val="24"/>
              </w:rPr>
            </w:pPr>
            <w:r w:rsidRPr="00F920AA">
              <w:rPr>
                <w:bCs/>
                <w:sz w:val="24"/>
                <w:szCs w:val="24"/>
              </w:rPr>
              <w:t>8</w:t>
            </w:r>
          </w:p>
        </w:tc>
        <w:tc>
          <w:tcPr>
            <w:tcW w:w="177" w:type="pct"/>
            <w:shd w:val="clear" w:color="auto" w:fill="auto"/>
          </w:tcPr>
          <w:p w:rsidR="00D96492" w:rsidRPr="00F920AA" w:rsidRDefault="00D96492" w:rsidP="00C66B81">
            <w:pPr>
              <w:jc w:val="center"/>
              <w:rPr>
                <w:bCs/>
                <w:sz w:val="24"/>
                <w:szCs w:val="24"/>
              </w:rPr>
            </w:pPr>
            <w:r w:rsidRPr="00F920AA">
              <w:rPr>
                <w:bCs/>
                <w:sz w:val="24"/>
                <w:szCs w:val="24"/>
              </w:rPr>
              <w:t>9</w:t>
            </w:r>
          </w:p>
        </w:tc>
        <w:tc>
          <w:tcPr>
            <w:tcW w:w="246" w:type="pct"/>
          </w:tcPr>
          <w:p w:rsidR="00D96492" w:rsidRPr="00F920AA" w:rsidRDefault="00D96492" w:rsidP="00C66B81">
            <w:pPr>
              <w:jc w:val="center"/>
              <w:rPr>
                <w:bCs/>
                <w:sz w:val="24"/>
                <w:szCs w:val="24"/>
              </w:rPr>
            </w:pPr>
            <w:r w:rsidRPr="00F920AA">
              <w:rPr>
                <w:bCs/>
                <w:sz w:val="24"/>
                <w:szCs w:val="24"/>
              </w:rPr>
              <w:t>10</w:t>
            </w:r>
          </w:p>
        </w:tc>
        <w:tc>
          <w:tcPr>
            <w:tcW w:w="310" w:type="pct"/>
          </w:tcPr>
          <w:p w:rsidR="00D96492" w:rsidRPr="00F920AA" w:rsidRDefault="00D96492" w:rsidP="00C66B81">
            <w:pPr>
              <w:jc w:val="center"/>
              <w:rPr>
                <w:bCs/>
                <w:sz w:val="24"/>
                <w:szCs w:val="24"/>
              </w:rPr>
            </w:pPr>
            <w:r w:rsidRPr="00F920AA">
              <w:rPr>
                <w:bCs/>
                <w:sz w:val="24"/>
                <w:szCs w:val="24"/>
              </w:rPr>
              <w:t>11</w:t>
            </w:r>
          </w:p>
        </w:tc>
        <w:tc>
          <w:tcPr>
            <w:tcW w:w="291" w:type="pct"/>
          </w:tcPr>
          <w:p w:rsidR="00D96492" w:rsidRPr="00F920AA" w:rsidRDefault="00D96492" w:rsidP="00C66B81">
            <w:pPr>
              <w:jc w:val="center"/>
              <w:rPr>
                <w:bCs/>
                <w:sz w:val="24"/>
                <w:szCs w:val="24"/>
              </w:rPr>
            </w:pPr>
            <w:r w:rsidRPr="00F920AA">
              <w:rPr>
                <w:bCs/>
                <w:sz w:val="24"/>
                <w:szCs w:val="24"/>
              </w:rPr>
              <w:t>12</w:t>
            </w:r>
          </w:p>
        </w:tc>
        <w:tc>
          <w:tcPr>
            <w:tcW w:w="298" w:type="pct"/>
          </w:tcPr>
          <w:p w:rsidR="00D96492" w:rsidRPr="00F920AA" w:rsidRDefault="00D96492" w:rsidP="00C66B81">
            <w:pPr>
              <w:jc w:val="center"/>
              <w:rPr>
                <w:bCs/>
                <w:sz w:val="24"/>
                <w:szCs w:val="24"/>
              </w:rPr>
            </w:pPr>
            <w:r w:rsidRPr="00F920AA">
              <w:rPr>
                <w:bCs/>
                <w:sz w:val="24"/>
                <w:szCs w:val="24"/>
              </w:rPr>
              <w:t>13</w:t>
            </w:r>
          </w:p>
        </w:tc>
      </w:tr>
      <w:tr w:rsidR="00D96492" w:rsidRPr="00F920AA" w:rsidTr="00C66B81">
        <w:trPr>
          <w:cantSplit/>
        </w:trPr>
        <w:tc>
          <w:tcPr>
            <w:tcW w:w="5000" w:type="pct"/>
            <w:gridSpan w:val="18"/>
          </w:tcPr>
          <w:p w:rsidR="00D96492" w:rsidRPr="00F920AA" w:rsidRDefault="00D96492" w:rsidP="00C66B81">
            <w:pPr>
              <w:jc w:val="center"/>
              <w:rPr>
                <w:sz w:val="24"/>
                <w:szCs w:val="24"/>
              </w:rPr>
            </w:pPr>
            <w:r w:rsidRPr="00F920AA">
              <w:rPr>
                <w:b/>
                <w:bCs/>
                <w:sz w:val="24"/>
                <w:szCs w:val="24"/>
              </w:rPr>
              <w:t>Змістовий модуль 1</w:t>
            </w:r>
            <w:r w:rsidRPr="00F920AA">
              <w:rPr>
                <w:sz w:val="24"/>
                <w:szCs w:val="24"/>
              </w:rPr>
              <w:t xml:space="preserve">. </w:t>
            </w:r>
            <w:r w:rsidRPr="00F920AA">
              <w:rPr>
                <w:b/>
                <w:color w:val="000000"/>
                <w:sz w:val="24"/>
                <w:szCs w:val="24"/>
              </w:rPr>
              <w:t>Загальне  поняття про банківське право</w:t>
            </w:r>
          </w:p>
        </w:tc>
      </w:tr>
      <w:tr w:rsidR="00D96492" w:rsidRPr="00F920AA" w:rsidTr="00640186">
        <w:trPr>
          <w:trHeight w:val="345"/>
        </w:trPr>
        <w:tc>
          <w:tcPr>
            <w:tcW w:w="1279" w:type="pct"/>
            <w:vAlign w:val="bottom"/>
          </w:tcPr>
          <w:p w:rsidR="00D96492" w:rsidRPr="00F920AA" w:rsidRDefault="00D96492" w:rsidP="00C66B81">
            <w:pPr>
              <w:shd w:val="clear" w:color="auto" w:fill="FFFFFF"/>
              <w:jc w:val="both"/>
              <w:rPr>
                <w:sz w:val="24"/>
                <w:szCs w:val="24"/>
              </w:rPr>
            </w:pPr>
            <w:r w:rsidRPr="00F920AA">
              <w:rPr>
                <w:color w:val="000000"/>
                <w:sz w:val="24"/>
                <w:szCs w:val="24"/>
              </w:rPr>
              <w:t xml:space="preserve">1. </w:t>
            </w:r>
            <w:r w:rsidRPr="00F920AA">
              <w:rPr>
                <w:sz w:val="24"/>
                <w:szCs w:val="24"/>
              </w:rPr>
              <w:t>Банківське право у системі права України</w:t>
            </w:r>
          </w:p>
        </w:tc>
        <w:tc>
          <w:tcPr>
            <w:tcW w:w="498" w:type="pct"/>
            <w:shd w:val="clear" w:color="auto" w:fill="auto"/>
            <w:vAlign w:val="center"/>
          </w:tcPr>
          <w:p w:rsidR="00D96492" w:rsidRPr="00F920AA" w:rsidRDefault="00D96492" w:rsidP="00640186">
            <w:pPr>
              <w:rPr>
                <w:sz w:val="24"/>
                <w:szCs w:val="24"/>
              </w:rPr>
            </w:pPr>
            <w:r w:rsidRPr="00F920AA">
              <w:rPr>
                <w:sz w:val="24"/>
                <w:szCs w:val="24"/>
              </w:rPr>
              <w:t>6</w:t>
            </w:r>
          </w:p>
        </w:tc>
        <w:tc>
          <w:tcPr>
            <w:tcW w:w="246" w:type="pct"/>
            <w:vMerge w:val="restart"/>
            <w:shd w:val="clear" w:color="auto" w:fill="auto"/>
            <w:vAlign w:val="center"/>
          </w:tcPr>
          <w:p w:rsidR="00D96492" w:rsidRPr="00F920AA" w:rsidRDefault="00D96492" w:rsidP="00640186">
            <w:pPr>
              <w:rPr>
                <w:sz w:val="24"/>
                <w:szCs w:val="24"/>
              </w:rPr>
            </w:pPr>
          </w:p>
          <w:p w:rsidR="00D96492" w:rsidRPr="00F920AA" w:rsidRDefault="00D96492" w:rsidP="00640186">
            <w:pPr>
              <w:rPr>
                <w:sz w:val="24"/>
                <w:szCs w:val="24"/>
              </w:rPr>
            </w:pPr>
            <w:r w:rsidRPr="00F920AA">
              <w:rPr>
                <w:sz w:val="24"/>
                <w:szCs w:val="24"/>
              </w:rPr>
              <w:t>2</w:t>
            </w:r>
          </w:p>
        </w:tc>
        <w:tc>
          <w:tcPr>
            <w:tcW w:w="246" w:type="pct"/>
            <w:gridSpan w:val="2"/>
            <w:vMerge w:val="restart"/>
            <w:vAlign w:val="center"/>
          </w:tcPr>
          <w:p w:rsidR="00D96492" w:rsidRPr="00F920AA" w:rsidRDefault="00D96492" w:rsidP="00640186">
            <w:pPr>
              <w:rPr>
                <w:sz w:val="24"/>
                <w:szCs w:val="24"/>
              </w:rPr>
            </w:pPr>
            <w:r w:rsidRPr="00F920AA">
              <w:rPr>
                <w:sz w:val="24"/>
                <w:szCs w:val="24"/>
              </w:rPr>
              <w:t>2</w:t>
            </w:r>
          </w:p>
        </w:tc>
        <w:tc>
          <w:tcPr>
            <w:tcW w:w="311" w:type="pct"/>
            <w:gridSpan w:val="2"/>
            <w:vAlign w:val="center"/>
          </w:tcPr>
          <w:p w:rsidR="00D96492" w:rsidRPr="00F920AA" w:rsidRDefault="00D96492" w:rsidP="00640186">
            <w:pPr>
              <w:rPr>
                <w:sz w:val="24"/>
                <w:szCs w:val="24"/>
              </w:rPr>
            </w:pPr>
          </w:p>
        </w:tc>
        <w:tc>
          <w:tcPr>
            <w:tcW w:w="291" w:type="pct"/>
            <w:gridSpan w:val="2"/>
            <w:vMerge w:val="restart"/>
            <w:vAlign w:val="center"/>
          </w:tcPr>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r w:rsidRPr="00F920AA">
              <w:rPr>
                <w:sz w:val="24"/>
                <w:szCs w:val="24"/>
              </w:rPr>
              <w:t>1</w:t>
            </w:r>
          </w:p>
        </w:tc>
        <w:tc>
          <w:tcPr>
            <w:tcW w:w="309" w:type="pct"/>
            <w:gridSpan w:val="3"/>
            <w:vAlign w:val="center"/>
          </w:tcPr>
          <w:p w:rsidR="00D96492" w:rsidRPr="00F920AA" w:rsidRDefault="00D96492" w:rsidP="00640186">
            <w:pPr>
              <w:rPr>
                <w:sz w:val="24"/>
                <w:szCs w:val="24"/>
              </w:rPr>
            </w:pPr>
            <w:r w:rsidRPr="00F920AA">
              <w:rPr>
                <w:sz w:val="24"/>
                <w:szCs w:val="24"/>
              </w:rPr>
              <w:t>2</w:t>
            </w:r>
          </w:p>
        </w:tc>
        <w:tc>
          <w:tcPr>
            <w:tcW w:w="498" w:type="pct"/>
            <w:shd w:val="clear" w:color="auto" w:fill="auto"/>
            <w:vAlign w:val="center"/>
          </w:tcPr>
          <w:p w:rsidR="00D96492" w:rsidRPr="00F920AA" w:rsidRDefault="00D96492" w:rsidP="00640186">
            <w:pPr>
              <w:rPr>
                <w:sz w:val="24"/>
                <w:szCs w:val="24"/>
              </w:rPr>
            </w:pPr>
            <w:r w:rsidRPr="00F920AA">
              <w:rPr>
                <w:sz w:val="24"/>
                <w:szCs w:val="24"/>
              </w:rPr>
              <w:t>4</w:t>
            </w:r>
          </w:p>
        </w:tc>
        <w:tc>
          <w:tcPr>
            <w:tcW w:w="177" w:type="pct"/>
            <w:vMerge w:val="restart"/>
            <w:shd w:val="clear" w:color="auto" w:fill="auto"/>
            <w:vAlign w:val="center"/>
          </w:tcPr>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r w:rsidRPr="00F920AA">
              <w:rPr>
                <w:sz w:val="24"/>
                <w:szCs w:val="24"/>
              </w:rPr>
              <w:t>1</w:t>
            </w:r>
          </w:p>
        </w:tc>
        <w:tc>
          <w:tcPr>
            <w:tcW w:w="246" w:type="pct"/>
            <w:vAlign w:val="center"/>
          </w:tcPr>
          <w:p w:rsidR="00D96492" w:rsidRPr="00F920AA" w:rsidRDefault="00D96492" w:rsidP="00640186">
            <w:pPr>
              <w:rPr>
                <w:sz w:val="24"/>
                <w:szCs w:val="24"/>
              </w:rPr>
            </w:pPr>
          </w:p>
        </w:tc>
        <w:tc>
          <w:tcPr>
            <w:tcW w:w="310" w:type="pct"/>
            <w:vAlign w:val="center"/>
          </w:tcPr>
          <w:p w:rsidR="00D96492" w:rsidRPr="00F920AA" w:rsidRDefault="00D96492" w:rsidP="00640186">
            <w:pPr>
              <w:rPr>
                <w:sz w:val="24"/>
                <w:szCs w:val="24"/>
              </w:rPr>
            </w:pPr>
          </w:p>
        </w:tc>
        <w:tc>
          <w:tcPr>
            <w:tcW w:w="291" w:type="pct"/>
            <w:vAlign w:val="center"/>
          </w:tcPr>
          <w:p w:rsidR="00D96492" w:rsidRPr="00F920AA" w:rsidRDefault="00D96492" w:rsidP="00640186">
            <w:pPr>
              <w:rPr>
                <w:sz w:val="24"/>
                <w:szCs w:val="24"/>
              </w:rPr>
            </w:pPr>
          </w:p>
        </w:tc>
        <w:tc>
          <w:tcPr>
            <w:tcW w:w="298" w:type="pct"/>
            <w:vAlign w:val="center"/>
          </w:tcPr>
          <w:p w:rsidR="00D96492" w:rsidRPr="00F920AA" w:rsidRDefault="00D96492" w:rsidP="00640186">
            <w:pPr>
              <w:rPr>
                <w:sz w:val="24"/>
                <w:szCs w:val="24"/>
              </w:rPr>
            </w:pPr>
            <w:r w:rsidRPr="00F920AA">
              <w:rPr>
                <w:sz w:val="24"/>
                <w:szCs w:val="24"/>
              </w:rPr>
              <w:t>4</w:t>
            </w:r>
          </w:p>
        </w:tc>
      </w:tr>
      <w:tr w:rsidR="00D96492" w:rsidRPr="00F920AA" w:rsidTr="00640186">
        <w:trPr>
          <w:trHeight w:val="480"/>
        </w:trPr>
        <w:tc>
          <w:tcPr>
            <w:tcW w:w="1279" w:type="pct"/>
            <w:vAlign w:val="bottom"/>
          </w:tcPr>
          <w:p w:rsidR="00D96492" w:rsidRPr="00F920AA" w:rsidRDefault="00D96492" w:rsidP="00C66B81">
            <w:pPr>
              <w:shd w:val="clear" w:color="auto" w:fill="FFFFFF"/>
              <w:jc w:val="both"/>
              <w:rPr>
                <w:color w:val="000000"/>
                <w:sz w:val="24"/>
                <w:szCs w:val="24"/>
              </w:rPr>
            </w:pPr>
            <w:r w:rsidRPr="00F920AA">
              <w:rPr>
                <w:sz w:val="24"/>
                <w:szCs w:val="24"/>
              </w:rPr>
              <w:t>2. Банківська система України та її складові елементи</w:t>
            </w:r>
          </w:p>
        </w:tc>
        <w:tc>
          <w:tcPr>
            <w:tcW w:w="498" w:type="pct"/>
            <w:shd w:val="clear" w:color="auto" w:fill="auto"/>
            <w:vAlign w:val="center"/>
          </w:tcPr>
          <w:p w:rsidR="00D96492" w:rsidRPr="00F920AA" w:rsidRDefault="00D96492" w:rsidP="00640186">
            <w:pPr>
              <w:rPr>
                <w:sz w:val="24"/>
                <w:szCs w:val="24"/>
              </w:rPr>
            </w:pPr>
            <w:r w:rsidRPr="00F920AA">
              <w:rPr>
                <w:sz w:val="24"/>
                <w:szCs w:val="24"/>
              </w:rPr>
              <w:t>3</w:t>
            </w:r>
          </w:p>
        </w:tc>
        <w:tc>
          <w:tcPr>
            <w:tcW w:w="246" w:type="pct"/>
            <w:vMerge/>
            <w:shd w:val="clear" w:color="auto" w:fill="auto"/>
            <w:vAlign w:val="center"/>
          </w:tcPr>
          <w:p w:rsidR="00D96492" w:rsidRPr="00F920AA" w:rsidRDefault="00D96492" w:rsidP="00640186">
            <w:pPr>
              <w:rPr>
                <w:sz w:val="24"/>
                <w:szCs w:val="24"/>
              </w:rPr>
            </w:pPr>
          </w:p>
        </w:tc>
        <w:tc>
          <w:tcPr>
            <w:tcW w:w="246" w:type="pct"/>
            <w:gridSpan w:val="2"/>
            <w:vMerge/>
            <w:vAlign w:val="center"/>
          </w:tcPr>
          <w:p w:rsidR="00D96492" w:rsidRPr="00F920AA" w:rsidRDefault="00D96492" w:rsidP="00640186">
            <w:pPr>
              <w:rPr>
                <w:sz w:val="24"/>
                <w:szCs w:val="24"/>
              </w:rPr>
            </w:pPr>
          </w:p>
        </w:tc>
        <w:tc>
          <w:tcPr>
            <w:tcW w:w="311" w:type="pct"/>
            <w:gridSpan w:val="2"/>
            <w:vAlign w:val="center"/>
          </w:tcPr>
          <w:p w:rsidR="00D96492" w:rsidRPr="00F920AA" w:rsidRDefault="00D96492" w:rsidP="00640186">
            <w:pPr>
              <w:rPr>
                <w:sz w:val="24"/>
                <w:szCs w:val="24"/>
              </w:rPr>
            </w:pPr>
          </w:p>
        </w:tc>
        <w:tc>
          <w:tcPr>
            <w:tcW w:w="291" w:type="pct"/>
            <w:gridSpan w:val="2"/>
            <w:vMerge/>
            <w:vAlign w:val="center"/>
          </w:tcPr>
          <w:p w:rsidR="00D96492" w:rsidRPr="00F920AA" w:rsidRDefault="00D96492" w:rsidP="00640186">
            <w:pPr>
              <w:rPr>
                <w:sz w:val="24"/>
                <w:szCs w:val="24"/>
              </w:rPr>
            </w:pPr>
          </w:p>
        </w:tc>
        <w:tc>
          <w:tcPr>
            <w:tcW w:w="309" w:type="pct"/>
            <w:gridSpan w:val="3"/>
            <w:vAlign w:val="center"/>
          </w:tcPr>
          <w:p w:rsidR="00D96492" w:rsidRPr="00F920AA" w:rsidRDefault="00D96492" w:rsidP="00640186">
            <w:pPr>
              <w:rPr>
                <w:sz w:val="24"/>
                <w:szCs w:val="24"/>
              </w:rPr>
            </w:pPr>
            <w:r w:rsidRPr="00F920AA">
              <w:rPr>
                <w:sz w:val="24"/>
                <w:szCs w:val="24"/>
              </w:rPr>
              <w:t>2</w:t>
            </w:r>
          </w:p>
        </w:tc>
        <w:tc>
          <w:tcPr>
            <w:tcW w:w="498" w:type="pct"/>
            <w:shd w:val="clear" w:color="auto" w:fill="auto"/>
            <w:vAlign w:val="center"/>
          </w:tcPr>
          <w:p w:rsidR="00D96492" w:rsidRPr="00F920AA" w:rsidRDefault="00D96492" w:rsidP="00640186">
            <w:pPr>
              <w:rPr>
                <w:sz w:val="24"/>
                <w:szCs w:val="24"/>
              </w:rPr>
            </w:pPr>
            <w:r w:rsidRPr="00F920AA">
              <w:rPr>
                <w:sz w:val="24"/>
                <w:szCs w:val="24"/>
              </w:rPr>
              <w:t>4</w:t>
            </w:r>
          </w:p>
        </w:tc>
        <w:tc>
          <w:tcPr>
            <w:tcW w:w="177" w:type="pct"/>
            <w:vMerge/>
            <w:shd w:val="clear" w:color="auto" w:fill="auto"/>
            <w:vAlign w:val="center"/>
          </w:tcPr>
          <w:p w:rsidR="00D96492" w:rsidRPr="00F920AA" w:rsidRDefault="00D96492" w:rsidP="00640186">
            <w:pPr>
              <w:rPr>
                <w:sz w:val="24"/>
                <w:szCs w:val="24"/>
              </w:rPr>
            </w:pPr>
          </w:p>
        </w:tc>
        <w:tc>
          <w:tcPr>
            <w:tcW w:w="246" w:type="pct"/>
            <w:vAlign w:val="center"/>
          </w:tcPr>
          <w:p w:rsidR="00D96492" w:rsidRPr="00F920AA" w:rsidRDefault="00D96492" w:rsidP="00640186">
            <w:pPr>
              <w:rPr>
                <w:sz w:val="24"/>
                <w:szCs w:val="24"/>
              </w:rPr>
            </w:pPr>
          </w:p>
        </w:tc>
        <w:tc>
          <w:tcPr>
            <w:tcW w:w="310" w:type="pct"/>
            <w:vAlign w:val="center"/>
          </w:tcPr>
          <w:p w:rsidR="00D96492" w:rsidRPr="00F920AA" w:rsidRDefault="00D96492" w:rsidP="00640186">
            <w:pPr>
              <w:rPr>
                <w:sz w:val="24"/>
                <w:szCs w:val="24"/>
              </w:rPr>
            </w:pPr>
          </w:p>
        </w:tc>
        <w:tc>
          <w:tcPr>
            <w:tcW w:w="291" w:type="pct"/>
            <w:vAlign w:val="center"/>
          </w:tcPr>
          <w:p w:rsidR="00D96492" w:rsidRPr="00F920AA" w:rsidRDefault="00D96492" w:rsidP="00640186">
            <w:pPr>
              <w:rPr>
                <w:sz w:val="24"/>
                <w:szCs w:val="24"/>
              </w:rPr>
            </w:pPr>
          </w:p>
        </w:tc>
        <w:tc>
          <w:tcPr>
            <w:tcW w:w="298" w:type="pct"/>
            <w:vAlign w:val="center"/>
          </w:tcPr>
          <w:p w:rsidR="00D96492" w:rsidRPr="00F920AA" w:rsidRDefault="00D96492" w:rsidP="00640186">
            <w:pPr>
              <w:rPr>
                <w:sz w:val="24"/>
                <w:szCs w:val="24"/>
              </w:rPr>
            </w:pPr>
            <w:r w:rsidRPr="00F920AA">
              <w:rPr>
                <w:sz w:val="24"/>
                <w:szCs w:val="24"/>
              </w:rPr>
              <w:t>4</w:t>
            </w:r>
          </w:p>
        </w:tc>
      </w:tr>
      <w:tr w:rsidR="00D96492" w:rsidRPr="00F920AA" w:rsidTr="00640186">
        <w:trPr>
          <w:trHeight w:val="405"/>
        </w:trPr>
        <w:tc>
          <w:tcPr>
            <w:tcW w:w="1279" w:type="pct"/>
          </w:tcPr>
          <w:p w:rsidR="00D96492" w:rsidRPr="00F920AA" w:rsidRDefault="00D96492" w:rsidP="00C66B81">
            <w:pPr>
              <w:shd w:val="clear" w:color="auto" w:fill="FFFFFF"/>
              <w:jc w:val="both"/>
              <w:rPr>
                <w:sz w:val="24"/>
                <w:szCs w:val="24"/>
              </w:rPr>
            </w:pPr>
            <w:r w:rsidRPr="00F920AA">
              <w:rPr>
                <w:sz w:val="24"/>
                <w:szCs w:val="24"/>
              </w:rPr>
              <w:t>3. Правовий статус Національного банку України</w:t>
            </w:r>
          </w:p>
        </w:tc>
        <w:tc>
          <w:tcPr>
            <w:tcW w:w="498" w:type="pct"/>
            <w:shd w:val="clear" w:color="auto" w:fill="auto"/>
            <w:vAlign w:val="center"/>
          </w:tcPr>
          <w:p w:rsidR="00D96492" w:rsidRPr="00F920AA" w:rsidRDefault="00D96492" w:rsidP="00640186">
            <w:pPr>
              <w:rPr>
                <w:sz w:val="24"/>
                <w:szCs w:val="24"/>
              </w:rPr>
            </w:pPr>
            <w:r w:rsidRPr="00F920AA">
              <w:rPr>
                <w:sz w:val="24"/>
                <w:szCs w:val="24"/>
              </w:rPr>
              <w:t>8</w:t>
            </w:r>
          </w:p>
        </w:tc>
        <w:tc>
          <w:tcPr>
            <w:tcW w:w="246" w:type="pct"/>
            <w:shd w:val="clear" w:color="auto" w:fill="auto"/>
            <w:vAlign w:val="center"/>
          </w:tcPr>
          <w:p w:rsidR="00D96492" w:rsidRPr="00F920AA" w:rsidRDefault="00D96492" w:rsidP="00640186">
            <w:pPr>
              <w:rPr>
                <w:sz w:val="24"/>
                <w:szCs w:val="24"/>
              </w:rPr>
            </w:pPr>
            <w:r w:rsidRPr="00F920AA">
              <w:rPr>
                <w:sz w:val="24"/>
                <w:szCs w:val="24"/>
              </w:rPr>
              <w:t>2</w:t>
            </w:r>
          </w:p>
        </w:tc>
        <w:tc>
          <w:tcPr>
            <w:tcW w:w="246" w:type="pct"/>
            <w:gridSpan w:val="2"/>
            <w:vMerge w:val="restart"/>
            <w:vAlign w:val="center"/>
          </w:tcPr>
          <w:p w:rsidR="00D96492" w:rsidRPr="00F920AA" w:rsidRDefault="00D96492" w:rsidP="00640186">
            <w:pPr>
              <w:rPr>
                <w:sz w:val="24"/>
                <w:szCs w:val="24"/>
              </w:rPr>
            </w:pPr>
            <w:r w:rsidRPr="00F920AA">
              <w:rPr>
                <w:sz w:val="24"/>
                <w:szCs w:val="24"/>
              </w:rPr>
              <w:t>2</w:t>
            </w:r>
          </w:p>
        </w:tc>
        <w:tc>
          <w:tcPr>
            <w:tcW w:w="311" w:type="pct"/>
            <w:gridSpan w:val="2"/>
            <w:vAlign w:val="center"/>
          </w:tcPr>
          <w:p w:rsidR="00D96492" w:rsidRPr="00F920AA" w:rsidRDefault="00D96492" w:rsidP="00640186">
            <w:pPr>
              <w:rPr>
                <w:sz w:val="24"/>
                <w:szCs w:val="24"/>
              </w:rPr>
            </w:pPr>
          </w:p>
        </w:tc>
        <w:tc>
          <w:tcPr>
            <w:tcW w:w="291" w:type="pct"/>
            <w:gridSpan w:val="2"/>
            <w:vMerge/>
            <w:vAlign w:val="center"/>
          </w:tcPr>
          <w:p w:rsidR="00D96492" w:rsidRPr="00F920AA" w:rsidRDefault="00D96492" w:rsidP="00640186">
            <w:pPr>
              <w:rPr>
                <w:sz w:val="24"/>
                <w:szCs w:val="24"/>
              </w:rPr>
            </w:pPr>
          </w:p>
        </w:tc>
        <w:tc>
          <w:tcPr>
            <w:tcW w:w="309" w:type="pct"/>
            <w:gridSpan w:val="3"/>
            <w:vAlign w:val="center"/>
          </w:tcPr>
          <w:p w:rsidR="00D96492" w:rsidRPr="00F920AA" w:rsidRDefault="00D96492" w:rsidP="00640186">
            <w:pPr>
              <w:rPr>
                <w:sz w:val="24"/>
                <w:szCs w:val="24"/>
              </w:rPr>
            </w:pPr>
            <w:r w:rsidRPr="00F920AA">
              <w:rPr>
                <w:sz w:val="24"/>
                <w:szCs w:val="24"/>
              </w:rPr>
              <w:t>4</w:t>
            </w:r>
          </w:p>
        </w:tc>
        <w:tc>
          <w:tcPr>
            <w:tcW w:w="498" w:type="pct"/>
            <w:shd w:val="clear" w:color="auto" w:fill="auto"/>
            <w:vAlign w:val="center"/>
          </w:tcPr>
          <w:p w:rsidR="00D96492" w:rsidRPr="00F920AA" w:rsidRDefault="00D96492" w:rsidP="00640186">
            <w:pPr>
              <w:rPr>
                <w:sz w:val="24"/>
                <w:szCs w:val="24"/>
              </w:rPr>
            </w:pPr>
            <w:r w:rsidRPr="00F920AA">
              <w:rPr>
                <w:sz w:val="24"/>
                <w:szCs w:val="24"/>
              </w:rPr>
              <w:t>5</w:t>
            </w:r>
          </w:p>
        </w:tc>
        <w:tc>
          <w:tcPr>
            <w:tcW w:w="177" w:type="pct"/>
            <w:vMerge/>
            <w:shd w:val="clear" w:color="auto" w:fill="auto"/>
            <w:vAlign w:val="center"/>
          </w:tcPr>
          <w:p w:rsidR="00D96492" w:rsidRPr="00F920AA" w:rsidRDefault="00D96492" w:rsidP="00640186">
            <w:pPr>
              <w:rPr>
                <w:sz w:val="24"/>
                <w:szCs w:val="24"/>
              </w:rPr>
            </w:pPr>
          </w:p>
        </w:tc>
        <w:tc>
          <w:tcPr>
            <w:tcW w:w="246" w:type="pct"/>
            <w:vAlign w:val="center"/>
          </w:tcPr>
          <w:p w:rsidR="00D96492" w:rsidRPr="00F920AA" w:rsidRDefault="00D96492" w:rsidP="00640186">
            <w:pPr>
              <w:rPr>
                <w:sz w:val="24"/>
                <w:szCs w:val="24"/>
              </w:rPr>
            </w:pPr>
          </w:p>
        </w:tc>
        <w:tc>
          <w:tcPr>
            <w:tcW w:w="310" w:type="pct"/>
            <w:vAlign w:val="center"/>
          </w:tcPr>
          <w:p w:rsidR="00D96492" w:rsidRPr="00F920AA" w:rsidRDefault="00D96492" w:rsidP="00640186">
            <w:pPr>
              <w:rPr>
                <w:sz w:val="24"/>
                <w:szCs w:val="24"/>
              </w:rPr>
            </w:pPr>
          </w:p>
        </w:tc>
        <w:tc>
          <w:tcPr>
            <w:tcW w:w="291" w:type="pct"/>
            <w:vAlign w:val="center"/>
          </w:tcPr>
          <w:p w:rsidR="00D96492" w:rsidRPr="00F920AA" w:rsidRDefault="00D96492" w:rsidP="00640186">
            <w:pPr>
              <w:rPr>
                <w:sz w:val="24"/>
                <w:szCs w:val="24"/>
              </w:rPr>
            </w:pPr>
          </w:p>
        </w:tc>
        <w:tc>
          <w:tcPr>
            <w:tcW w:w="298" w:type="pct"/>
            <w:vAlign w:val="center"/>
          </w:tcPr>
          <w:p w:rsidR="00D96492" w:rsidRPr="00F920AA" w:rsidRDefault="00D96492" w:rsidP="00640186">
            <w:pPr>
              <w:rPr>
                <w:sz w:val="24"/>
                <w:szCs w:val="24"/>
              </w:rPr>
            </w:pPr>
            <w:r w:rsidRPr="00F920AA">
              <w:rPr>
                <w:sz w:val="24"/>
                <w:szCs w:val="24"/>
              </w:rPr>
              <w:t>4</w:t>
            </w:r>
          </w:p>
        </w:tc>
      </w:tr>
      <w:tr w:rsidR="00D96492" w:rsidRPr="00F920AA" w:rsidTr="00640186">
        <w:trPr>
          <w:trHeight w:val="420"/>
        </w:trPr>
        <w:tc>
          <w:tcPr>
            <w:tcW w:w="1279" w:type="pct"/>
          </w:tcPr>
          <w:p w:rsidR="00D96492" w:rsidRPr="00F920AA" w:rsidRDefault="00D96492" w:rsidP="00C66B81">
            <w:pPr>
              <w:shd w:val="clear" w:color="auto" w:fill="FFFFFF"/>
              <w:jc w:val="both"/>
              <w:rPr>
                <w:sz w:val="24"/>
                <w:szCs w:val="24"/>
              </w:rPr>
            </w:pPr>
            <w:r w:rsidRPr="00F920AA">
              <w:rPr>
                <w:sz w:val="24"/>
                <w:szCs w:val="24"/>
              </w:rPr>
              <w:t>4.Правовий статус банків в Україні</w:t>
            </w:r>
          </w:p>
        </w:tc>
        <w:tc>
          <w:tcPr>
            <w:tcW w:w="498" w:type="pct"/>
            <w:shd w:val="clear" w:color="auto" w:fill="auto"/>
            <w:vAlign w:val="center"/>
          </w:tcPr>
          <w:p w:rsidR="00D96492" w:rsidRPr="00F920AA" w:rsidRDefault="00D96492" w:rsidP="00640186">
            <w:pPr>
              <w:rPr>
                <w:sz w:val="24"/>
                <w:szCs w:val="24"/>
              </w:rPr>
            </w:pPr>
            <w:r w:rsidRPr="00F920AA">
              <w:rPr>
                <w:sz w:val="24"/>
                <w:szCs w:val="24"/>
              </w:rPr>
              <w:t>5</w:t>
            </w:r>
          </w:p>
        </w:tc>
        <w:tc>
          <w:tcPr>
            <w:tcW w:w="246" w:type="pct"/>
            <w:shd w:val="clear" w:color="auto" w:fill="auto"/>
            <w:vAlign w:val="center"/>
          </w:tcPr>
          <w:p w:rsidR="00D96492" w:rsidRPr="00F920AA" w:rsidRDefault="00D96492" w:rsidP="00640186">
            <w:pPr>
              <w:rPr>
                <w:sz w:val="24"/>
                <w:szCs w:val="24"/>
              </w:rPr>
            </w:pPr>
            <w:r w:rsidRPr="00F920AA">
              <w:rPr>
                <w:sz w:val="24"/>
                <w:szCs w:val="24"/>
              </w:rPr>
              <w:t>2</w:t>
            </w:r>
          </w:p>
        </w:tc>
        <w:tc>
          <w:tcPr>
            <w:tcW w:w="246" w:type="pct"/>
            <w:gridSpan w:val="2"/>
            <w:vMerge/>
            <w:vAlign w:val="center"/>
          </w:tcPr>
          <w:p w:rsidR="00D96492" w:rsidRPr="00F920AA" w:rsidRDefault="00D96492" w:rsidP="00640186">
            <w:pPr>
              <w:rPr>
                <w:sz w:val="24"/>
                <w:szCs w:val="24"/>
              </w:rPr>
            </w:pPr>
          </w:p>
        </w:tc>
        <w:tc>
          <w:tcPr>
            <w:tcW w:w="311" w:type="pct"/>
            <w:gridSpan w:val="2"/>
            <w:vAlign w:val="center"/>
          </w:tcPr>
          <w:p w:rsidR="00D96492" w:rsidRPr="00F920AA" w:rsidRDefault="00D96492" w:rsidP="00640186">
            <w:pPr>
              <w:rPr>
                <w:sz w:val="24"/>
                <w:szCs w:val="24"/>
              </w:rPr>
            </w:pPr>
          </w:p>
        </w:tc>
        <w:tc>
          <w:tcPr>
            <w:tcW w:w="291" w:type="pct"/>
            <w:gridSpan w:val="2"/>
            <w:vMerge w:val="restart"/>
            <w:vAlign w:val="center"/>
          </w:tcPr>
          <w:p w:rsidR="00D96492" w:rsidRPr="00F920AA" w:rsidRDefault="00D96492" w:rsidP="00640186">
            <w:pPr>
              <w:rPr>
                <w:sz w:val="24"/>
                <w:szCs w:val="24"/>
              </w:rPr>
            </w:pPr>
          </w:p>
          <w:p w:rsidR="00D96492" w:rsidRPr="00F920AA" w:rsidRDefault="00D96492" w:rsidP="00640186">
            <w:pPr>
              <w:rPr>
                <w:sz w:val="24"/>
                <w:szCs w:val="24"/>
              </w:rPr>
            </w:pPr>
          </w:p>
          <w:p w:rsidR="00D96492" w:rsidRPr="00F920AA" w:rsidRDefault="00D96492" w:rsidP="00640186">
            <w:pPr>
              <w:rPr>
                <w:sz w:val="24"/>
                <w:szCs w:val="24"/>
              </w:rPr>
            </w:pPr>
            <w:r w:rsidRPr="00F920AA">
              <w:rPr>
                <w:sz w:val="24"/>
                <w:szCs w:val="24"/>
              </w:rPr>
              <w:t>1</w:t>
            </w:r>
          </w:p>
        </w:tc>
        <w:tc>
          <w:tcPr>
            <w:tcW w:w="309" w:type="pct"/>
            <w:gridSpan w:val="3"/>
            <w:vAlign w:val="center"/>
          </w:tcPr>
          <w:p w:rsidR="00D96492" w:rsidRPr="00F920AA" w:rsidRDefault="00D96492" w:rsidP="00640186">
            <w:pPr>
              <w:rPr>
                <w:sz w:val="24"/>
                <w:szCs w:val="24"/>
              </w:rPr>
            </w:pPr>
            <w:r w:rsidRPr="00F920AA">
              <w:rPr>
                <w:sz w:val="24"/>
                <w:szCs w:val="24"/>
              </w:rPr>
              <w:t>2</w:t>
            </w:r>
          </w:p>
        </w:tc>
        <w:tc>
          <w:tcPr>
            <w:tcW w:w="498" w:type="pct"/>
            <w:shd w:val="clear" w:color="auto" w:fill="auto"/>
            <w:vAlign w:val="center"/>
          </w:tcPr>
          <w:p w:rsidR="00D96492" w:rsidRPr="00F920AA" w:rsidRDefault="00D96492" w:rsidP="00640186">
            <w:pPr>
              <w:rPr>
                <w:sz w:val="24"/>
                <w:szCs w:val="24"/>
              </w:rPr>
            </w:pPr>
            <w:r w:rsidRPr="00F920AA">
              <w:rPr>
                <w:sz w:val="24"/>
                <w:szCs w:val="24"/>
              </w:rPr>
              <w:t>4</w:t>
            </w:r>
          </w:p>
        </w:tc>
        <w:tc>
          <w:tcPr>
            <w:tcW w:w="177" w:type="pct"/>
            <w:vMerge/>
            <w:shd w:val="clear" w:color="auto" w:fill="auto"/>
            <w:vAlign w:val="center"/>
          </w:tcPr>
          <w:p w:rsidR="00D96492" w:rsidRPr="00F920AA" w:rsidRDefault="00D96492" w:rsidP="00640186">
            <w:pPr>
              <w:rPr>
                <w:sz w:val="24"/>
                <w:szCs w:val="24"/>
              </w:rPr>
            </w:pPr>
          </w:p>
        </w:tc>
        <w:tc>
          <w:tcPr>
            <w:tcW w:w="246" w:type="pct"/>
            <w:vAlign w:val="center"/>
          </w:tcPr>
          <w:p w:rsidR="00D96492" w:rsidRPr="00F920AA" w:rsidRDefault="00D96492" w:rsidP="00640186">
            <w:pPr>
              <w:rPr>
                <w:sz w:val="24"/>
                <w:szCs w:val="24"/>
              </w:rPr>
            </w:pPr>
          </w:p>
        </w:tc>
        <w:tc>
          <w:tcPr>
            <w:tcW w:w="310" w:type="pct"/>
            <w:vAlign w:val="center"/>
          </w:tcPr>
          <w:p w:rsidR="00D96492" w:rsidRPr="00F920AA" w:rsidRDefault="00D96492" w:rsidP="00640186">
            <w:pPr>
              <w:rPr>
                <w:sz w:val="24"/>
                <w:szCs w:val="24"/>
              </w:rPr>
            </w:pPr>
          </w:p>
        </w:tc>
        <w:tc>
          <w:tcPr>
            <w:tcW w:w="291" w:type="pct"/>
            <w:vAlign w:val="center"/>
          </w:tcPr>
          <w:p w:rsidR="00D96492" w:rsidRPr="00F920AA" w:rsidRDefault="00D96492" w:rsidP="00640186">
            <w:pPr>
              <w:rPr>
                <w:sz w:val="24"/>
                <w:szCs w:val="24"/>
              </w:rPr>
            </w:pPr>
          </w:p>
        </w:tc>
        <w:tc>
          <w:tcPr>
            <w:tcW w:w="298" w:type="pct"/>
            <w:vAlign w:val="center"/>
          </w:tcPr>
          <w:p w:rsidR="00D96492" w:rsidRPr="00F920AA" w:rsidRDefault="00D96492" w:rsidP="00640186">
            <w:pPr>
              <w:rPr>
                <w:sz w:val="24"/>
                <w:szCs w:val="24"/>
              </w:rPr>
            </w:pPr>
            <w:r w:rsidRPr="00F920AA">
              <w:rPr>
                <w:sz w:val="24"/>
                <w:szCs w:val="24"/>
              </w:rPr>
              <w:t>4</w:t>
            </w:r>
          </w:p>
        </w:tc>
      </w:tr>
      <w:tr w:rsidR="00D96492" w:rsidRPr="00F920AA" w:rsidTr="00640186">
        <w:trPr>
          <w:trHeight w:val="315"/>
        </w:trPr>
        <w:tc>
          <w:tcPr>
            <w:tcW w:w="1279" w:type="pct"/>
          </w:tcPr>
          <w:p w:rsidR="00D96492" w:rsidRPr="00F920AA" w:rsidRDefault="00D96492" w:rsidP="00C66B81">
            <w:pPr>
              <w:rPr>
                <w:bCs/>
                <w:sz w:val="24"/>
                <w:szCs w:val="24"/>
              </w:rPr>
            </w:pPr>
            <w:r w:rsidRPr="00F920AA">
              <w:rPr>
                <w:sz w:val="24"/>
                <w:szCs w:val="24"/>
              </w:rPr>
              <w:t>5.Банківське регулювання та банківський нагляд</w:t>
            </w:r>
          </w:p>
        </w:tc>
        <w:tc>
          <w:tcPr>
            <w:tcW w:w="498" w:type="pct"/>
            <w:shd w:val="clear" w:color="auto" w:fill="auto"/>
            <w:vAlign w:val="center"/>
          </w:tcPr>
          <w:p w:rsidR="00D96492" w:rsidRPr="00F920AA" w:rsidRDefault="00D96492" w:rsidP="00640186">
            <w:pPr>
              <w:ind w:right="-908"/>
              <w:rPr>
                <w:i/>
                <w:sz w:val="24"/>
                <w:szCs w:val="24"/>
              </w:rPr>
            </w:pPr>
            <w:r w:rsidRPr="00F920AA">
              <w:rPr>
                <w:i/>
                <w:sz w:val="24"/>
                <w:szCs w:val="24"/>
              </w:rPr>
              <w:t>7</w:t>
            </w:r>
          </w:p>
        </w:tc>
        <w:tc>
          <w:tcPr>
            <w:tcW w:w="246" w:type="pct"/>
            <w:shd w:val="clear" w:color="auto" w:fill="auto"/>
            <w:vAlign w:val="center"/>
          </w:tcPr>
          <w:p w:rsidR="00D96492" w:rsidRPr="00F920AA" w:rsidRDefault="00D96492" w:rsidP="00640186">
            <w:pPr>
              <w:ind w:right="-908"/>
              <w:rPr>
                <w:i/>
                <w:sz w:val="24"/>
                <w:szCs w:val="24"/>
              </w:rPr>
            </w:pPr>
            <w:r w:rsidRPr="00F920AA">
              <w:rPr>
                <w:i/>
                <w:sz w:val="24"/>
                <w:szCs w:val="24"/>
              </w:rPr>
              <w:t>2</w:t>
            </w:r>
          </w:p>
        </w:tc>
        <w:tc>
          <w:tcPr>
            <w:tcW w:w="246" w:type="pct"/>
            <w:gridSpan w:val="2"/>
            <w:vAlign w:val="center"/>
          </w:tcPr>
          <w:p w:rsidR="00D96492" w:rsidRPr="00F920AA" w:rsidRDefault="00D96492" w:rsidP="00640186">
            <w:pPr>
              <w:ind w:right="-908"/>
              <w:rPr>
                <w:i/>
                <w:sz w:val="24"/>
                <w:szCs w:val="24"/>
              </w:rPr>
            </w:pPr>
            <w:r w:rsidRPr="00F920AA">
              <w:rPr>
                <w:i/>
                <w:sz w:val="24"/>
                <w:szCs w:val="24"/>
              </w:rPr>
              <w:t>2</w:t>
            </w:r>
          </w:p>
        </w:tc>
        <w:tc>
          <w:tcPr>
            <w:tcW w:w="311" w:type="pct"/>
            <w:gridSpan w:val="2"/>
            <w:vAlign w:val="center"/>
          </w:tcPr>
          <w:p w:rsidR="00D96492" w:rsidRPr="00F920AA" w:rsidRDefault="00D96492" w:rsidP="00640186">
            <w:pPr>
              <w:rPr>
                <w:sz w:val="24"/>
                <w:szCs w:val="24"/>
              </w:rPr>
            </w:pPr>
          </w:p>
        </w:tc>
        <w:tc>
          <w:tcPr>
            <w:tcW w:w="291" w:type="pct"/>
            <w:gridSpan w:val="2"/>
            <w:vMerge/>
            <w:vAlign w:val="center"/>
          </w:tcPr>
          <w:p w:rsidR="00D96492" w:rsidRPr="00F920AA" w:rsidRDefault="00D96492" w:rsidP="00640186">
            <w:pPr>
              <w:rPr>
                <w:sz w:val="24"/>
                <w:szCs w:val="24"/>
              </w:rPr>
            </w:pPr>
          </w:p>
        </w:tc>
        <w:tc>
          <w:tcPr>
            <w:tcW w:w="309" w:type="pct"/>
            <w:gridSpan w:val="3"/>
            <w:vAlign w:val="center"/>
          </w:tcPr>
          <w:p w:rsidR="00D96492" w:rsidRPr="00F920AA" w:rsidRDefault="00D96492" w:rsidP="00640186">
            <w:pPr>
              <w:ind w:left="-84" w:right="-135"/>
              <w:rPr>
                <w:i/>
                <w:sz w:val="24"/>
                <w:szCs w:val="24"/>
              </w:rPr>
            </w:pPr>
            <w:r w:rsidRPr="00F920AA">
              <w:rPr>
                <w:i/>
                <w:sz w:val="24"/>
                <w:szCs w:val="24"/>
              </w:rPr>
              <w:t>3</w:t>
            </w:r>
          </w:p>
        </w:tc>
        <w:tc>
          <w:tcPr>
            <w:tcW w:w="498" w:type="pct"/>
            <w:shd w:val="clear" w:color="auto" w:fill="auto"/>
            <w:vAlign w:val="center"/>
          </w:tcPr>
          <w:p w:rsidR="00D96492" w:rsidRPr="00F920AA" w:rsidRDefault="00D96492" w:rsidP="00640186">
            <w:pPr>
              <w:rPr>
                <w:sz w:val="24"/>
                <w:szCs w:val="24"/>
              </w:rPr>
            </w:pPr>
            <w:r w:rsidRPr="00F920AA">
              <w:rPr>
                <w:sz w:val="24"/>
                <w:szCs w:val="24"/>
              </w:rPr>
              <w:t>4</w:t>
            </w:r>
          </w:p>
        </w:tc>
        <w:tc>
          <w:tcPr>
            <w:tcW w:w="177" w:type="pct"/>
            <w:vMerge/>
            <w:shd w:val="clear" w:color="auto" w:fill="auto"/>
            <w:vAlign w:val="center"/>
          </w:tcPr>
          <w:p w:rsidR="00D96492" w:rsidRPr="00F920AA" w:rsidRDefault="00D96492" w:rsidP="00640186">
            <w:pPr>
              <w:rPr>
                <w:sz w:val="24"/>
                <w:szCs w:val="24"/>
              </w:rPr>
            </w:pPr>
          </w:p>
        </w:tc>
        <w:tc>
          <w:tcPr>
            <w:tcW w:w="246" w:type="pct"/>
            <w:vAlign w:val="center"/>
          </w:tcPr>
          <w:p w:rsidR="00D96492" w:rsidRPr="00F920AA" w:rsidRDefault="00D96492" w:rsidP="00640186">
            <w:pPr>
              <w:rPr>
                <w:sz w:val="24"/>
                <w:szCs w:val="24"/>
              </w:rPr>
            </w:pPr>
          </w:p>
        </w:tc>
        <w:tc>
          <w:tcPr>
            <w:tcW w:w="310" w:type="pct"/>
            <w:vAlign w:val="center"/>
          </w:tcPr>
          <w:p w:rsidR="00D96492" w:rsidRPr="00F920AA" w:rsidRDefault="00D96492" w:rsidP="00640186">
            <w:pPr>
              <w:rPr>
                <w:sz w:val="24"/>
                <w:szCs w:val="24"/>
              </w:rPr>
            </w:pPr>
          </w:p>
        </w:tc>
        <w:tc>
          <w:tcPr>
            <w:tcW w:w="291" w:type="pct"/>
            <w:vAlign w:val="center"/>
          </w:tcPr>
          <w:p w:rsidR="00D96492" w:rsidRPr="00F920AA" w:rsidRDefault="00D96492" w:rsidP="00640186">
            <w:pPr>
              <w:rPr>
                <w:sz w:val="24"/>
                <w:szCs w:val="24"/>
              </w:rPr>
            </w:pPr>
          </w:p>
        </w:tc>
        <w:tc>
          <w:tcPr>
            <w:tcW w:w="298" w:type="pct"/>
            <w:vAlign w:val="center"/>
          </w:tcPr>
          <w:p w:rsidR="00D96492" w:rsidRPr="00F920AA" w:rsidRDefault="00D96492" w:rsidP="00640186">
            <w:pPr>
              <w:rPr>
                <w:sz w:val="24"/>
                <w:szCs w:val="24"/>
              </w:rPr>
            </w:pPr>
            <w:r w:rsidRPr="00F920AA">
              <w:rPr>
                <w:sz w:val="24"/>
                <w:szCs w:val="24"/>
              </w:rPr>
              <w:t>4</w:t>
            </w:r>
          </w:p>
        </w:tc>
      </w:tr>
      <w:tr w:rsidR="00D96492" w:rsidRPr="00F920AA" w:rsidTr="00640186">
        <w:trPr>
          <w:trHeight w:val="225"/>
        </w:trPr>
        <w:tc>
          <w:tcPr>
            <w:tcW w:w="1279" w:type="pct"/>
          </w:tcPr>
          <w:p w:rsidR="00D96492" w:rsidRPr="00F920AA" w:rsidRDefault="00D96492" w:rsidP="00C66B81">
            <w:pPr>
              <w:rPr>
                <w:bCs/>
                <w:sz w:val="24"/>
                <w:szCs w:val="24"/>
              </w:rPr>
            </w:pPr>
            <w:r w:rsidRPr="00F920AA">
              <w:rPr>
                <w:bCs/>
                <w:sz w:val="24"/>
                <w:szCs w:val="24"/>
              </w:rPr>
              <w:t>Разом за змістовим модулем 1</w:t>
            </w:r>
          </w:p>
        </w:tc>
        <w:tc>
          <w:tcPr>
            <w:tcW w:w="498" w:type="pct"/>
            <w:shd w:val="clear" w:color="auto" w:fill="auto"/>
            <w:vAlign w:val="center"/>
          </w:tcPr>
          <w:p w:rsidR="00D96492" w:rsidRPr="00F920AA" w:rsidRDefault="00D96492" w:rsidP="00640186">
            <w:pPr>
              <w:ind w:right="-908"/>
              <w:rPr>
                <w:i/>
                <w:sz w:val="24"/>
                <w:szCs w:val="24"/>
              </w:rPr>
            </w:pPr>
            <w:r w:rsidRPr="00F920AA">
              <w:rPr>
                <w:i/>
                <w:sz w:val="24"/>
                <w:szCs w:val="24"/>
              </w:rPr>
              <w:t>29</w:t>
            </w:r>
          </w:p>
        </w:tc>
        <w:tc>
          <w:tcPr>
            <w:tcW w:w="246" w:type="pct"/>
            <w:shd w:val="clear" w:color="auto" w:fill="auto"/>
            <w:vAlign w:val="center"/>
          </w:tcPr>
          <w:p w:rsidR="00D96492" w:rsidRPr="00F920AA" w:rsidRDefault="00D96492" w:rsidP="00640186">
            <w:pPr>
              <w:ind w:right="-908"/>
              <w:rPr>
                <w:i/>
                <w:sz w:val="24"/>
                <w:szCs w:val="24"/>
              </w:rPr>
            </w:pPr>
            <w:r w:rsidRPr="00F920AA">
              <w:rPr>
                <w:i/>
                <w:sz w:val="24"/>
                <w:szCs w:val="24"/>
              </w:rPr>
              <w:t>8</w:t>
            </w:r>
          </w:p>
        </w:tc>
        <w:tc>
          <w:tcPr>
            <w:tcW w:w="246" w:type="pct"/>
            <w:gridSpan w:val="2"/>
            <w:vAlign w:val="center"/>
          </w:tcPr>
          <w:p w:rsidR="00D96492" w:rsidRPr="00F920AA" w:rsidRDefault="00D96492" w:rsidP="00640186">
            <w:pPr>
              <w:ind w:right="-908"/>
              <w:rPr>
                <w:i/>
                <w:sz w:val="24"/>
                <w:szCs w:val="24"/>
              </w:rPr>
            </w:pPr>
            <w:r w:rsidRPr="00F920AA">
              <w:rPr>
                <w:i/>
                <w:sz w:val="24"/>
                <w:szCs w:val="24"/>
              </w:rPr>
              <w:t>6</w:t>
            </w:r>
          </w:p>
        </w:tc>
        <w:tc>
          <w:tcPr>
            <w:tcW w:w="311" w:type="pct"/>
            <w:gridSpan w:val="2"/>
            <w:vAlign w:val="center"/>
          </w:tcPr>
          <w:p w:rsidR="00D96492" w:rsidRPr="00F920AA" w:rsidRDefault="00D96492" w:rsidP="00640186">
            <w:pPr>
              <w:rPr>
                <w:sz w:val="24"/>
                <w:szCs w:val="24"/>
              </w:rPr>
            </w:pPr>
          </w:p>
        </w:tc>
        <w:tc>
          <w:tcPr>
            <w:tcW w:w="291" w:type="pct"/>
            <w:gridSpan w:val="2"/>
            <w:vAlign w:val="center"/>
          </w:tcPr>
          <w:p w:rsidR="00D96492" w:rsidRPr="00F920AA" w:rsidRDefault="00D96492" w:rsidP="00640186">
            <w:pPr>
              <w:rPr>
                <w:sz w:val="24"/>
                <w:szCs w:val="24"/>
              </w:rPr>
            </w:pPr>
            <w:r w:rsidRPr="00F920AA">
              <w:rPr>
                <w:sz w:val="24"/>
                <w:szCs w:val="24"/>
              </w:rPr>
              <w:t>2</w:t>
            </w:r>
          </w:p>
        </w:tc>
        <w:tc>
          <w:tcPr>
            <w:tcW w:w="309" w:type="pct"/>
            <w:gridSpan w:val="3"/>
            <w:vAlign w:val="center"/>
          </w:tcPr>
          <w:p w:rsidR="00D96492" w:rsidRPr="00F920AA" w:rsidRDefault="00D96492" w:rsidP="00640186">
            <w:pPr>
              <w:ind w:left="-84" w:right="-135"/>
              <w:rPr>
                <w:i/>
                <w:sz w:val="24"/>
                <w:szCs w:val="24"/>
              </w:rPr>
            </w:pPr>
            <w:r w:rsidRPr="00F920AA">
              <w:rPr>
                <w:i/>
                <w:sz w:val="24"/>
                <w:szCs w:val="24"/>
              </w:rPr>
              <w:t>13</w:t>
            </w:r>
          </w:p>
        </w:tc>
        <w:tc>
          <w:tcPr>
            <w:tcW w:w="498" w:type="pct"/>
            <w:shd w:val="clear" w:color="auto" w:fill="auto"/>
            <w:vAlign w:val="center"/>
          </w:tcPr>
          <w:p w:rsidR="00D96492" w:rsidRPr="00F920AA" w:rsidRDefault="00D96492" w:rsidP="00640186">
            <w:pPr>
              <w:rPr>
                <w:sz w:val="24"/>
                <w:szCs w:val="24"/>
              </w:rPr>
            </w:pPr>
            <w:r w:rsidRPr="00F920AA">
              <w:rPr>
                <w:sz w:val="24"/>
                <w:szCs w:val="24"/>
              </w:rPr>
              <w:t>21</w:t>
            </w:r>
          </w:p>
        </w:tc>
        <w:tc>
          <w:tcPr>
            <w:tcW w:w="177" w:type="pct"/>
            <w:shd w:val="clear" w:color="auto" w:fill="auto"/>
            <w:vAlign w:val="center"/>
          </w:tcPr>
          <w:p w:rsidR="00D96492" w:rsidRPr="00F920AA" w:rsidRDefault="00D96492" w:rsidP="00640186">
            <w:pPr>
              <w:rPr>
                <w:sz w:val="24"/>
                <w:szCs w:val="24"/>
              </w:rPr>
            </w:pPr>
            <w:r w:rsidRPr="00F920AA">
              <w:rPr>
                <w:sz w:val="24"/>
                <w:szCs w:val="24"/>
              </w:rPr>
              <w:t>1</w:t>
            </w:r>
          </w:p>
        </w:tc>
        <w:tc>
          <w:tcPr>
            <w:tcW w:w="246" w:type="pct"/>
            <w:vAlign w:val="center"/>
          </w:tcPr>
          <w:p w:rsidR="00D96492" w:rsidRPr="00F920AA" w:rsidRDefault="00D96492" w:rsidP="00640186">
            <w:pPr>
              <w:rPr>
                <w:sz w:val="24"/>
                <w:szCs w:val="24"/>
              </w:rPr>
            </w:pPr>
          </w:p>
        </w:tc>
        <w:tc>
          <w:tcPr>
            <w:tcW w:w="310" w:type="pct"/>
            <w:vAlign w:val="center"/>
          </w:tcPr>
          <w:p w:rsidR="00D96492" w:rsidRPr="00F920AA" w:rsidRDefault="00D96492" w:rsidP="00640186">
            <w:pPr>
              <w:rPr>
                <w:sz w:val="24"/>
                <w:szCs w:val="24"/>
              </w:rPr>
            </w:pPr>
          </w:p>
        </w:tc>
        <w:tc>
          <w:tcPr>
            <w:tcW w:w="291" w:type="pct"/>
            <w:vAlign w:val="center"/>
          </w:tcPr>
          <w:p w:rsidR="00D96492" w:rsidRPr="00F920AA" w:rsidRDefault="00D96492" w:rsidP="00640186">
            <w:pPr>
              <w:rPr>
                <w:sz w:val="24"/>
                <w:szCs w:val="24"/>
              </w:rPr>
            </w:pPr>
          </w:p>
        </w:tc>
        <w:tc>
          <w:tcPr>
            <w:tcW w:w="298" w:type="pct"/>
            <w:vAlign w:val="center"/>
          </w:tcPr>
          <w:p w:rsidR="00D96492" w:rsidRPr="00F920AA" w:rsidRDefault="00D96492" w:rsidP="00640186">
            <w:pPr>
              <w:rPr>
                <w:sz w:val="24"/>
                <w:szCs w:val="24"/>
              </w:rPr>
            </w:pPr>
            <w:r w:rsidRPr="00F920AA">
              <w:rPr>
                <w:sz w:val="24"/>
                <w:szCs w:val="24"/>
              </w:rPr>
              <w:t>20</w:t>
            </w:r>
          </w:p>
        </w:tc>
      </w:tr>
      <w:tr w:rsidR="00D96492" w:rsidRPr="00F920AA" w:rsidTr="00C66B81">
        <w:trPr>
          <w:cantSplit/>
        </w:trPr>
        <w:tc>
          <w:tcPr>
            <w:tcW w:w="5000" w:type="pct"/>
            <w:gridSpan w:val="18"/>
          </w:tcPr>
          <w:p w:rsidR="00D96492" w:rsidRPr="00F920AA" w:rsidRDefault="00D96492" w:rsidP="00C66B81">
            <w:pPr>
              <w:jc w:val="center"/>
              <w:rPr>
                <w:sz w:val="24"/>
                <w:szCs w:val="24"/>
              </w:rPr>
            </w:pPr>
            <w:r w:rsidRPr="00F920AA">
              <w:rPr>
                <w:b/>
                <w:bCs/>
                <w:sz w:val="24"/>
                <w:szCs w:val="24"/>
              </w:rPr>
              <w:t>Змістовий модуль 2.</w:t>
            </w:r>
            <w:r w:rsidRPr="00F920AA">
              <w:rPr>
                <w:sz w:val="24"/>
                <w:szCs w:val="24"/>
              </w:rPr>
              <w:t xml:space="preserve"> </w:t>
            </w:r>
            <w:r w:rsidRPr="00F920AA">
              <w:rPr>
                <w:b/>
                <w:sz w:val="24"/>
                <w:szCs w:val="24"/>
              </w:rPr>
              <w:t>Правове регулювання банківських операцій</w:t>
            </w:r>
          </w:p>
        </w:tc>
      </w:tr>
      <w:tr w:rsidR="00D96492" w:rsidRPr="00F920AA" w:rsidTr="00C66B81">
        <w:trPr>
          <w:trHeight w:val="480"/>
        </w:trPr>
        <w:tc>
          <w:tcPr>
            <w:tcW w:w="1279" w:type="pct"/>
            <w:vAlign w:val="center"/>
          </w:tcPr>
          <w:p w:rsidR="00D96492" w:rsidRPr="00F920AA" w:rsidRDefault="00D96492" w:rsidP="00C66B81">
            <w:pPr>
              <w:tabs>
                <w:tab w:val="num" w:pos="0"/>
              </w:tabs>
              <w:jc w:val="both"/>
              <w:rPr>
                <w:sz w:val="24"/>
                <w:szCs w:val="24"/>
              </w:rPr>
            </w:pPr>
            <w:r w:rsidRPr="00F920AA">
              <w:rPr>
                <w:sz w:val="24"/>
                <w:szCs w:val="24"/>
              </w:rPr>
              <w:t>Тема 6. Правове регулювання банківського рахунка</w:t>
            </w: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6</w:t>
            </w:r>
          </w:p>
        </w:tc>
        <w:tc>
          <w:tcPr>
            <w:tcW w:w="246" w:type="pct"/>
            <w:vMerge w:val="restart"/>
            <w:shd w:val="clear" w:color="auto" w:fill="auto"/>
            <w:vAlign w:val="center"/>
          </w:tcPr>
          <w:p w:rsidR="00D96492" w:rsidRPr="00F920AA" w:rsidRDefault="00D96492" w:rsidP="00C66B81">
            <w:pPr>
              <w:rPr>
                <w:sz w:val="24"/>
                <w:szCs w:val="24"/>
              </w:rPr>
            </w:pPr>
            <w:r w:rsidRPr="00F920AA">
              <w:rPr>
                <w:sz w:val="24"/>
                <w:szCs w:val="24"/>
              </w:rPr>
              <w:t>2</w:t>
            </w:r>
          </w:p>
        </w:tc>
        <w:tc>
          <w:tcPr>
            <w:tcW w:w="246" w:type="pct"/>
            <w:gridSpan w:val="2"/>
            <w:vMerge w:val="restart"/>
            <w:vAlign w:val="center"/>
          </w:tcPr>
          <w:p w:rsidR="00D96492" w:rsidRPr="00F920AA" w:rsidRDefault="00D96492" w:rsidP="00C66B81">
            <w:pPr>
              <w:jc w:val="center"/>
              <w:rPr>
                <w:sz w:val="24"/>
                <w:szCs w:val="24"/>
              </w:rPr>
            </w:pPr>
            <w:r w:rsidRPr="00F920AA">
              <w:rPr>
                <w:sz w:val="24"/>
                <w:szCs w:val="24"/>
              </w:rPr>
              <w:t>2</w:t>
            </w:r>
          </w:p>
        </w:tc>
        <w:tc>
          <w:tcPr>
            <w:tcW w:w="311" w:type="pct"/>
            <w:gridSpan w:val="2"/>
          </w:tcPr>
          <w:p w:rsidR="00D96492" w:rsidRPr="00F920AA" w:rsidRDefault="00D96492" w:rsidP="00C66B81">
            <w:pPr>
              <w:rPr>
                <w:sz w:val="24"/>
                <w:szCs w:val="24"/>
              </w:rPr>
            </w:pPr>
          </w:p>
        </w:tc>
        <w:tc>
          <w:tcPr>
            <w:tcW w:w="291" w:type="pct"/>
            <w:gridSpan w:val="2"/>
            <w:vMerge w:val="restart"/>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1</w:t>
            </w:r>
          </w:p>
        </w:tc>
        <w:tc>
          <w:tcPr>
            <w:tcW w:w="309" w:type="pct"/>
            <w:gridSpan w:val="3"/>
            <w:vAlign w:val="center"/>
          </w:tcPr>
          <w:p w:rsidR="00D96492" w:rsidRPr="00F920AA" w:rsidRDefault="00D96492" w:rsidP="00C66B81">
            <w:pPr>
              <w:jc w:val="center"/>
              <w:rPr>
                <w:sz w:val="24"/>
                <w:szCs w:val="24"/>
              </w:rPr>
            </w:pPr>
            <w:r w:rsidRPr="00F920AA">
              <w:rPr>
                <w:sz w:val="24"/>
                <w:szCs w:val="24"/>
              </w:rPr>
              <w:t>2</w:t>
            </w:r>
          </w:p>
        </w:tc>
        <w:tc>
          <w:tcPr>
            <w:tcW w:w="498" w:type="pct"/>
            <w:shd w:val="clear" w:color="auto" w:fill="auto"/>
          </w:tcPr>
          <w:p w:rsidR="00D96492" w:rsidRPr="00F920AA" w:rsidRDefault="00D96492" w:rsidP="00C66B81">
            <w:pPr>
              <w:rPr>
                <w:sz w:val="24"/>
                <w:szCs w:val="24"/>
              </w:rPr>
            </w:pPr>
            <w:r w:rsidRPr="00F920AA">
              <w:rPr>
                <w:sz w:val="24"/>
                <w:szCs w:val="24"/>
              </w:rPr>
              <w:t>5</w:t>
            </w:r>
          </w:p>
        </w:tc>
        <w:tc>
          <w:tcPr>
            <w:tcW w:w="177" w:type="pct"/>
            <w:vMerge w:val="restart"/>
            <w:shd w:val="clear" w:color="auto" w:fill="auto"/>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1</w:t>
            </w:r>
          </w:p>
        </w:tc>
        <w:tc>
          <w:tcPr>
            <w:tcW w:w="246" w:type="pct"/>
          </w:tcPr>
          <w:p w:rsidR="00D96492" w:rsidRPr="00F920AA" w:rsidRDefault="00D96492" w:rsidP="00C66B81">
            <w:pPr>
              <w:rPr>
                <w:sz w:val="24"/>
                <w:szCs w:val="24"/>
              </w:rPr>
            </w:pPr>
            <w:r w:rsidRPr="00F920AA">
              <w:rPr>
                <w:sz w:val="24"/>
                <w:szCs w:val="24"/>
              </w:rPr>
              <w:t>1</w:t>
            </w: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r w:rsidRPr="00F920AA">
              <w:rPr>
                <w:sz w:val="24"/>
                <w:szCs w:val="24"/>
              </w:rPr>
              <w:t>4</w:t>
            </w:r>
          </w:p>
        </w:tc>
      </w:tr>
      <w:tr w:rsidR="00D96492" w:rsidRPr="00F920AA" w:rsidTr="00C66B81">
        <w:trPr>
          <w:trHeight w:val="570"/>
        </w:trPr>
        <w:tc>
          <w:tcPr>
            <w:tcW w:w="1279" w:type="pct"/>
            <w:vAlign w:val="center"/>
          </w:tcPr>
          <w:p w:rsidR="00D96492" w:rsidRPr="00F920AA" w:rsidRDefault="00D96492" w:rsidP="00C66B81">
            <w:pPr>
              <w:tabs>
                <w:tab w:val="num" w:pos="0"/>
              </w:tabs>
              <w:jc w:val="both"/>
              <w:rPr>
                <w:sz w:val="24"/>
                <w:szCs w:val="24"/>
              </w:rPr>
            </w:pPr>
            <w:r w:rsidRPr="00F920AA">
              <w:rPr>
                <w:sz w:val="24"/>
                <w:szCs w:val="24"/>
              </w:rPr>
              <w:t>Тема 7. Договір банківського вкладу</w:t>
            </w: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3</w:t>
            </w:r>
          </w:p>
        </w:tc>
        <w:tc>
          <w:tcPr>
            <w:tcW w:w="246" w:type="pct"/>
            <w:vMerge/>
            <w:shd w:val="clear" w:color="auto" w:fill="auto"/>
            <w:vAlign w:val="center"/>
          </w:tcPr>
          <w:p w:rsidR="00D96492" w:rsidRPr="00F920AA" w:rsidRDefault="00D96492" w:rsidP="00C66B81">
            <w:pPr>
              <w:rPr>
                <w:sz w:val="24"/>
                <w:szCs w:val="24"/>
              </w:rPr>
            </w:pPr>
          </w:p>
        </w:tc>
        <w:tc>
          <w:tcPr>
            <w:tcW w:w="246" w:type="pct"/>
            <w:gridSpan w:val="2"/>
            <w:vMerge/>
            <w:vAlign w:val="center"/>
          </w:tcPr>
          <w:p w:rsidR="00D96492" w:rsidRPr="00F920AA" w:rsidRDefault="00D96492" w:rsidP="00C66B81">
            <w:pPr>
              <w:jc w:val="center"/>
              <w:rPr>
                <w:sz w:val="24"/>
                <w:szCs w:val="24"/>
              </w:rPr>
            </w:pPr>
          </w:p>
        </w:tc>
        <w:tc>
          <w:tcPr>
            <w:tcW w:w="311" w:type="pct"/>
            <w:gridSpan w:val="2"/>
          </w:tcPr>
          <w:p w:rsidR="00D96492" w:rsidRPr="00F920AA" w:rsidRDefault="00D96492" w:rsidP="00C66B81">
            <w:pPr>
              <w:rPr>
                <w:sz w:val="24"/>
                <w:szCs w:val="24"/>
              </w:rPr>
            </w:pPr>
          </w:p>
        </w:tc>
        <w:tc>
          <w:tcPr>
            <w:tcW w:w="291" w:type="pct"/>
            <w:gridSpan w:val="2"/>
            <w:vMerge/>
          </w:tcPr>
          <w:p w:rsidR="00D96492" w:rsidRPr="00F920AA" w:rsidRDefault="00D96492" w:rsidP="00C66B81">
            <w:pPr>
              <w:rPr>
                <w:sz w:val="24"/>
                <w:szCs w:val="24"/>
              </w:rPr>
            </w:pPr>
          </w:p>
        </w:tc>
        <w:tc>
          <w:tcPr>
            <w:tcW w:w="309" w:type="pct"/>
            <w:gridSpan w:val="3"/>
            <w:vAlign w:val="center"/>
          </w:tcPr>
          <w:p w:rsidR="00D96492" w:rsidRPr="00F920AA" w:rsidRDefault="00D96492" w:rsidP="00C66B81">
            <w:pPr>
              <w:jc w:val="center"/>
              <w:rPr>
                <w:sz w:val="24"/>
                <w:szCs w:val="24"/>
              </w:rPr>
            </w:pPr>
            <w:r w:rsidRPr="00F920AA">
              <w:rPr>
                <w:sz w:val="24"/>
                <w:szCs w:val="24"/>
              </w:rPr>
              <w:t>2</w:t>
            </w:r>
          </w:p>
        </w:tc>
        <w:tc>
          <w:tcPr>
            <w:tcW w:w="498" w:type="pct"/>
            <w:shd w:val="clear" w:color="auto" w:fill="auto"/>
          </w:tcPr>
          <w:p w:rsidR="00D96492" w:rsidRPr="00F920AA" w:rsidRDefault="00D96492" w:rsidP="00C66B81">
            <w:pPr>
              <w:rPr>
                <w:sz w:val="24"/>
                <w:szCs w:val="24"/>
              </w:rPr>
            </w:pPr>
            <w:r w:rsidRPr="00F920AA">
              <w:rPr>
                <w:sz w:val="24"/>
                <w:szCs w:val="24"/>
              </w:rPr>
              <w:t>5</w:t>
            </w:r>
          </w:p>
        </w:tc>
        <w:tc>
          <w:tcPr>
            <w:tcW w:w="177" w:type="pct"/>
            <w:vMerge/>
            <w:shd w:val="clear" w:color="auto" w:fill="auto"/>
          </w:tcPr>
          <w:p w:rsidR="00D96492" w:rsidRPr="00F920AA" w:rsidRDefault="00D96492" w:rsidP="00C66B81">
            <w:pPr>
              <w:rPr>
                <w:sz w:val="24"/>
                <w:szCs w:val="24"/>
              </w:rPr>
            </w:pPr>
          </w:p>
        </w:tc>
        <w:tc>
          <w:tcPr>
            <w:tcW w:w="246" w:type="pct"/>
          </w:tcPr>
          <w:p w:rsidR="00D96492" w:rsidRPr="00F920AA" w:rsidRDefault="00D96492" w:rsidP="00C66B81">
            <w:pPr>
              <w:rPr>
                <w:sz w:val="24"/>
                <w:szCs w:val="24"/>
              </w:rPr>
            </w:pP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r w:rsidRPr="00F920AA">
              <w:rPr>
                <w:sz w:val="24"/>
                <w:szCs w:val="24"/>
              </w:rPr>
              <w:t>4</w:t>
            </w:r>
          </w:p>
        </w:tc>
      </w:tr>
      <w:tr w:rsidR="00D96492" w:rsidRPr="00F920AA" w:rsidTr="00C66B81">
        <w:trPr>
          <w:trHeight w:val="1243"/>
        </w:trPr>
        <w:tc>
          <w:tcPr>
            <w:tcW w:w="1279" w:type="pct"/>
            <w:vAlign w:val="center"/>
          </w:tcPr>
          <w:p w:rsidR="00D96492" w:rsidRPr="00F920AA" w:rsidRDefault="00D96492" w:rsidP="00C66B81">
            <w:pPr>
              <w:tabs>
                <w:tab w:val="num" w:pos="0"/>
              </w:tabs>
              <w:jc w:val="both"/>
              <w:rPr>
                <w:sz w:val="24"/>
                <w:szCs w:val="24"/>
              </w:rPr>
            </w:pPr>
            <w:r w:rsidRPr="00F920AA">
              <w:rPr>
                <w:sz w:val="24"/>
                <w:szCs w:val="24"/>
              </w:rPr>
              <w:t xml:space="preserve">Тема 8. Правове регулювання безготівкових  розрахунків </w:t>
            </w:r>
          </w:p>
          <w:p w:rsidR="00D96492" w:rsidRPr="00F920AA" w:rsidRDefault="00D96492" w:rsidP="00C66B81">
            <w:pPr>
              <w:jc w:val="both"/>
              <w:rPr>
                <w:sz w:val="24"/>
                <w:szCs w:val="24"/>
              </w:rPr>
            </w:pP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12</w:t>
            </w:r>
          </w:p>
        </w:tc>
        <w:tc>
          <w:tcPr>
            <w:tcW w:w="246" w:type="pct"/>
            <w:vMerge w:val="restart"/>
            <w:shd w:val="clear" w:color="auto" w:fill="auto"/>
            <w:vAlign w:val="center"/>
          </w:tcPr>
          <w:p w:rsidR="00D96492" w:rsidRPr="00F920AA" w:rsidRDefault="00D96492" w:rsidP="00C66B81">
            <w:pPr>
              <w:jc w:val="center"/>
              <w:rPr>
                <w:sz w:val="24"/>
                <w:szCs w:val="24"/>
              </w:rPr>
            </w:pPr>
            <w:r w:rsidRPr="00F920AA">
              <w:rPr>
                <w:sz w:val="24"/>
                <w:szCs w:val="24"/>
              </w:rPr>
              <w:t>4</w:t>
            </w:r>
          </w:p>
        </w:tc>
        <w:tc>
          <w:tcPr>
            <w:tcW w:w="246" w:type="pct"/>
            <w:gridSpan w:val="2"/>
            <w:vMerge w:val="restart"/>
            <w:vAlign w:val="center"/>
          </w:tcPr>
          <w:p w:rsidR="00D96492" w:rsidRPr="00F920AA" w:rsidRDefault="00D96492" w:rsidP="00C66B81">
            <w:pPr>
              <w:jc w:val="center"/>
              <w:rPr>
                <w:sz w:val="24"/>
                <w:szCs w:val="24"/>
              </w:rPr>
            </w:pPr>
            <w:r w:rsidRPr="00F920AA">
              <w:rPr>
                <w:sz w:val="24"/>
                <w:szCs w:val="24"/>
              </w:rPr>
              <w:t>4</w:t>
            </w:r>
          </w:p>
        </w:tc>
        <w:tc>
          <w:tcPr>
            <w:tcW w:w="311" w:type="pct"/>
            <w:gridSpan w:val="2"/>
          </w:tcPr>
          <w:p w:rsidR="00D96492" w:rsidRPr="00F920AA" w:rsidRDefault="00D96492" w:rsidP="00C66B81">
            <w:pPr>
              <w:rPr>
                <w:sz w:val="24"/>
                <w:szCs w:val="24"/>
              </w:rPr>
            </w:pPr>
          </w:p>
        </w:tc>
        <w:tc>
          <w:tcPr>
            <w:tcW w:w="291" w:type="pct"/>
            <w:gridSpan w:val="2"/>
            <w:vMerge w:val="restart"/>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1</w:t>
            </w:r>
          </w:p>
        </w:tc>
        <w:tc>
          <w:tcPr>
            <w:tcW w:w="309" w:type="pct"/>
            <w:gridSpan w:val="3"/>
            <w:vAlign w:val="center"/>
          </w:tcPr>
          <w:p w:rsidR="00D96492" w:rsidRPr="00F920AA" w:rsidRDefault="00D96492" w:rsidP="00C66B81">
            <w:pPr>
              <w:jc w:val="center"/>
              <w:rPr>
                <w:sz w:val="24"/>
                <w:szCs w:val="24"/>
              </w:rPr>
            </w:pPr>
            <w:r w:rsidRPr="00F920AA">
              <w:rPr>
                <w:sz w:val="24"/>
                <w:szCs w:val="24"/>
              </w:rPr>
              <w:t>4</w:t>
            </w:r>
          </w:p>
        </w:tc>
        <w:tc>
          <w:tcPr>
            <w:tcW w:w="498" w:type="pct"/>
            <w:shd w:val="clear" w:color="auto" w:fill="auto"/>
          </w:tcPr>
          <w:p w:rsidR="00D96492" w:rsidRPr="00F920AA" w:rsidRDefault="00D96492" w:rsidP="00C66B81">
            <w:pPr>
              <w:rPr>
                <w:sz w:val="24"/>
                <w:szCs w:val="24"/>
              </w:rPr>
            </w:pPr>
            <w:r w:rsidRPr="00F920AA">
              <w:rPr>
                <w:sz w:val="24"/>
                <w:szCs w:val="24"/>
              </w:rPr>
              <w:t>4</w:t>
            </w:r>
          </w:p>
        </w:tc>
        <w:tc>
          <w:tcPr>
            <w:tcW w:w="177" w:type="pct"/>
            <w:vMerge/>
            <w:shd w:val="clear" w:color="auto" w:fill="auto"/>
          </w:tcPr>
          <w:p w:rsidR="00D96492" w:rsidRPr="00F920AA" w:rsidRDefault="00D96492" w:rsidP="00C66B81">
            <w:pPr>
              <w:rPr>
                <w:sz w:val="24"/>
                <w:szCs w:val="24"/>
              </w:rPr>
            </w:pPr>
          </w:p>
        </w:tc>
        <w:tc>
          <w:tcPr>
            <w:tcW w:w="246" w:type="pct"/>
          </w:tcPr>
          <w:p w:rsidR="00D96492" w:rsidRPr="00F920AA" w:rsidRDefault="00D96492" w:rsidP="00C66B81">
            <w:pPr>
              <w:rPr>
                <w:sz w:val="24"/>
                <w:szCs w:val="24"/>
              </w:rPr>
            </w:pP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r w:rsidRPr="00F920AA">
              <w:rPr>
                <w:sz w:val="24"/>
                <w:szCs w:val="24"/>
              </w:rPr>
              <w:t>4</w:t>
            </w:r>
          </w:p>
        </w:tc>
      </w:tr>
      <w:tr w:rsidR="00D96492" w:rsidRPr="00F920AA" w:rsidTr="00C66B81">
        <w:trPr>
          <w:trHeight w:val="495"/>
        </w:trPr>
        <w:tc>
          <w:tcPr>
            <w:tcW w:w="1279" w:type="pct"/>
            <w:vAlign w:val="center"/>
          </w:tcPr>
          <w:p w:rsidR="00D96492" w:rsidRPr="00F920AA" w:rsidRDefault="00D96492" w:rsidP="00C66B81">
            <w:pPr>
              <w:tabs>
                <w:tab w:val="num" w:pos="0"/>
              </w:tabs>
              <w:jc w:val="both"/>
              <w:rPr>
                <w:sz w:val="24"/>
                <w:szCs w:val="24"/>
              </w:rPr>
            </w:pPr>
            <w:r w:rsidRPr="00F920AA">
              <w:rPr>
                <w:sz w:val="24"/>
                <w:szCs w:val="24"/>
              </w:rPr>
              <w:t>Тема 9. Правове регулювання готівкового обігу</w:t>
            </w:r>
          </w:p>
          <w:p w:rsidR="00D96492" w:rsidRPr="00F920AA" w:rsidRDefault="00D96492" w:rsidP="00C66B81">
            <w:pPr>
              <w:jc w:val="both"/>
              <w:rPr>
                <w:sz w:val="24"/>
                <w:szCs w:val="24"/>
              </w:rPr>
            </w:pP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3</w:t>
            </w:r>
          </w:p>
        </w:tc>
        <w:tc>
          <w:tcPr>
            <w:tcW w:w="246" w:type="pct"/>
            <w:vMerge/>
            <w:shd w:val="clear" w:color="auto" w:fill="auto"/>
            <w:vAlign w:val="center"/>
          </w:tcPr>
          <w:p w:rsidR="00D96492" w:rsidRPr="00F920AA" w:rsidRDefault="00D96492" w:rsidP="00C66B81">
            <w:pPr>
              <w:jc w:val="center"/>
              <w:rPr>
                <w:sz w:val="24"/>
                <w:szCs w:val="24"/>
              </w:rPr>
            </w:pPr>
          </w:p>
        </w:tc>
        <w:tc>
          <w:tcPr>
            <w:tcW w:w="246" w:type="pct"/>
            <w:gridSpan w:val="2"/>
            <w:vMerge/>
            <w:vAlign w:val="center"/>
          </w:tcPr>
          <w:p w:rsidR="00D96492" w:rsidRPr="00F920AA" w:rsidRDefault="00D96492" w:rsidP="00C66B81">
            <w:pPr>
              <w:jc w:val="center"/>
              <w:rPr>
                <w:sz w:val="24"/>
                <w:szCs w:val="24"/>
              </w:rPr>
            </w:pPr>
          </w:p>
        </w:tc>
        <w:tc>
          <w:tcPr>
            <w:tcW w:w="311" w:type="pct"/>
            <w:gridSpan w:val="2"/>
          </w:tcPr>
          <w:p w:rsidR="00D96492" w:rsidRPr="00F920AA" w:rsidRDefault="00D96492" w:rsidP="00C66B81">
            <w:pPr>
              <w:rPr>
                <w:sz w:val="24"/>
                <w:szCs w:val="24"/>
              </w:rPr>
            </w:pPr>
          </w:p>
        </w:tc>
        <w:tc>
          <w:tcPr>
            <w:tcW w:w="291" w:type="pct"/>
            <w:gridSpan w:val="2"/>
            <w:vMerge/>
          </w:tcPr>
          <w:p w:rsidR="00D96492" w:rsidRPr="00F920AA" w:rsidRDefault="00D96492" w:rsidP="00C66B81">
            <w:pPr>
              <w:rPr>
                <w:sz w:val="24"/>
                <w:szCs w:val="24"/>
              </w:rPr>
            </w:pPr>
          </w:p>
        </w:tc>
        <w:tc>
          <w:tcPr>
            <w:tcW w:w="309" w:type="pct"/>
            <w:gridSpan w:val="3"/>
            <w:vAlign w:val="center"/>
          </w:tcPr>
          <w:p w:rsidR="00D96492" w:rsidRPr="00F920AA" w:rsidRDefault="00D96492" w:rsidP="00C66B81">
            <w:pPr>
              <w:jc w:val="center"/>
              <w:rPr>
                <w:sz w:val="24"/>
                <w:szCs w:val="24"/>
              </w:rPr>
            </w:pPr>
            <w:r w:rsidRPr="00F920AA">
              <w:rPr>
                <w:sz w:val="24"/>
                <w:szCs w:val="24"/>
              </w:rPr>
              <w:t>2</w:t>
            </w:r>
          </w:p>
        </w:tc>
        <w:tc>
          <w:tcPr>
            <w:tcW w:w="498" w:type="pct"/>
            <w:shd w:val="clear" w:color="auto" w:fill="auto"/>
          </w:tcPr>
          <w:p w:rsidR="00D96492" w:rsidRPr="00F920AA" w:rsidRDefault="00D96492" w:rsidP="00C66B81">
            <w:pPr>
              <w:rPr>
                <w:sz w:val="24"/>
                <w:szCs w:val="24"/>
              </w:rPr>
            </w:pPr>
            <w:r w:rsidRPr="00F920AA">
              <w:rPr>
                <w:sz w:val="24"/>
                <w:szCs w:val="24"/>
              </w:rPr>
              <w:t>5</w:t>
            </w:r>
          </w:p>
        </w:tc>
        <w:tc>
          <w:tcPr>
            <w:tcW w:w="177" w:type="pct"/>
            <w:vMerge w:val="restart"/>
            <w:shd w:val="clear" w:color="auto" w:fill="auto"/>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2</w:t>
            </w:r>
          </w:p>
        </w:tc>
        <w:tc>
          <w:tcPr>
            <w:tcW w:w="246" w:type="pct"/>
          </w:tcPr>
          <w:p w:rsidR="00D96492" w:rsidRPr="00F920AA" w:rsidRDefault="00D96492" w:rsidP="00C66B81">
            <w:pPr>
              <w:rPr>
                <w:sz w:val="24"/>
                <w:szCs w:val="24"/>
              </w:rPr>
            </w:pPr>
            <w:r w:rsidRPr="00F920AA">
              <w:rPr>
                <w:sz w:val="24"/>
                <w:szCs w:val="24"/>
              </w:rPr>
              <w:t>1</w:t>
            </w: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vMerge w:val="restart"/>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4</w:t>
            </w:r>
          </w:p>
        </w:tc>
      </w:tr>
      <w:tr w:rsidR="00D96492" w:rsidRPr="00F920AA" w:rsidTr="00C66B81">
        <w:trPr>
          <w:trHeight w:val="435"/>
        </w:trPr>
        <w:tc>
          <w:tcPr>
            <w:tcW w:w="1279" w:type="pct"/>
            <w:vAlign w:val="center"/>
          </w:tcPr>
          <w:p w:rsidR="00D96492" w:rsidRPr="00F920AA" w:rsidRDefault="00D96492" w:rsidP="00C66B81">
            <w:pPr>
              <w:tabs>
                <w:tab w:val="num" w:pos="0"/>
              </w:tabs>
              <w:jc w:val="both"/>
              <w:rPr>
                <w:sz w:val="24"/>
                <w:szCs w:val="24"/>
              </w:rPr>
            </w:pPr>
            <w:r w:rsidRPr="00F920AA">
              <w:rPr>
                <w:sz w:val="24"/>
                <w:szCs w:val="24"/>
              </w:rPr>
              <w:t>Тема 10.  Правові засади банківського кредитування</w:t>
            </w:r>
          </w:p>
          <w:p w:rsidR="00D96492" w:rsidRPr="00F920AA" w:rsidRDefault="00D96492" w:rsidP="00C66B81">
            <w:pPr>
              <w:jc w:val="both"/>
              <w:rPr>
                <w:sz w:val="24"/>
                <w:szCs w:val="24"/>
              </w:rPr>
            </w:pP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7</w:t>
            </w:r>
          </w:p>
        </w:tc>
        <w:tc>
          <w:tcPr>
            <w:tcW w:w="246" w:type="pct"/>
            <w:vMerge w:val="restart"/>
            <w:shd w:val="clear" w:color="auto" w:fill="auto"/>
            <w:vAlign w:val="center"/>
          </w:tcPr>
          <w:p w:rsidR="00D96492" w:rsidRPr="00F920AA" w:rsidRDefault="00D96492" w:rsidP="00C66B81">
            <w:pPr>
              <w:jc w:val="center"/>
              <w:rPr>
                <w:sz w:val="24"/>
                <w:szCs w:val="24"/>
              </w:rPr>
            </w:pPr>
            <w:r w:rsidRPr="00F920AA">
              <w:rPr>
                <w:sz w:val="24"/>
                <w:szCs w:val="24"/>
              </w:rPr>
              <w:t>2</w:t>
            </w:r>
          </w:p>
        </w:tc>
        <w:tc>
          <w:tcPr>
            <w:tcW w:w="246" w:type="pct"/>
            <w:gridSpan w:val="2"/>
            <w:vAlign w:val="center"/>
          </w:tcPr>
          <w:p w:rsidR="00D96492" w:rsidRPr="00F920AA" w:rsidRDefault="00D96492" w:rsidP="00C66B81">
            <w:pPr>
              <w:jc w:val="center"/>
              <w:rPr>
                <w:sz w:val="24"/>
                <w:szCs w:val="24"/>
              </w:rPr>
            </w:pPr>
            <w:r w:rsidRPr="00F920AA">
              <w:rPr>
                <w:sz w:val="24"/>
                <w:szCs w:val="24"/>
              </w:rPr>
              <w:t>2</w:t>
            </w:r>
          </w:p>
        </w:tc>
        <w:tc>
          <w:tcPr>
            <w:tcW w:w="311" w:type="pct"/>
            <w:gridSpan w:val="2"/>
          </w:tcPr>
          <w:p w:rsidR="00D96492" w:rsidRPr="00F920AA" w:rsidRDefault="00D96492" w:rsidP="00C66B81">
            <w:pPr>
              <w:rPr>
                <w:sz w:val="24"/>
                <w:szCs w:val="24"/>
              </w:rPr>
            </w:pPr>
          </w:p>
        </w:tc>
        <w:tc>
          <w:tcPr>
            <w:tcW w:w="291" w:type="pct"/>
            <w:gridSpan w:val="2"/>
          </w:tcPr>
          <w:p w:rsidR="00D96492" w:rsidRPr="00F920AA" w:rsidRDefault="00D96492" w:rsidP="00C66B81">
            <w:pPr>
              <w:rPr>
                <w:sz w:val="24"/>
                <w:szCs w:val="24"/>
              </w:rPr>
            </w:pPr>
            <w:r w:rsidRPr="00F920AA">
              <w:rPr>
                <w:sz w:val="24"/>
                <w:szCs w:val="24"/>
              </w:rPr>
              <w:t>1</w:t>
            </w:r>
          </w:p>
        </w:tc>
        <w:tc>
          <w:tcPr>
            <w:tcW w:w="309" w:type="pct"/>
            <w:gridSpan w:val="3"/>
            <w:vAlign w:val="center"/>
          </w:tcPr>
          <w:p w:rsidR="00D96492" w:rsidRPr="00F920AA" w:rsidRDefault="00D96492" w:rsidP="00C66B81">
            <w:pPr>
              <w:jc w:val="center"/>
              <w:rPr>
                <w:sz w:val="24"/>
                <w:szCs w:val="24"/>
              </w:rPr>
            </w:pPr>
            <w:r w:rsidRPr="00F920AA">
              <w:rPr>
                <w:sz w:val="24"/>
                <w:szCs w:val="24"/>
              </w:rPr>
              <w:t>4</w:t>
            </w:r>
          </w:p>
        </w:tc>
        <w:tc>
          <w:tcPr>
            <w:tcW w:w="498" w:type="pct"/>
            <w:shd w:val="clear" w:color="auto" w:fill="auto"/>
          </w:tcPr>
          <w:p w:rsidR="00D96492" w:rsidRPr="00F920AA" w:rsidRDefault="00D96492" w:rsidP="00C66B81">
            <w:pPr>
              <w:rPr>
                <w:sz w:val="24"/>
                <w:szCs w:val="24"/>
              </w:rPr>
            </w:pPr>
            <w:r w:rsidRPr="00F920AA">
              <w:rPr>
                <w:sz w:val="24"/>
                <w:szCs w:val="24"/>
              </w:rPr>
              <w:t>2</w:t>
            </w:r>
          </w:p>
        </w:tc>
        <w:tc>
          <w:tcPr>
            <w:tcW w:w="177" w:type="pct"/>
            <w:vMerge/>
            <w:shd w:val="clear" w:color="auto" w:fill="auto"/>
          </w:tcPr>
          <w:p w:rsidR="00D96492" w:rsidRPr="00F920AA" w:rsidRDefault="00D96492" w:rsidP="00C66B81">
            <w:pPr>
              <w:rPr>
                <w:sz w:val="24"/>
                <w:szCs w:val="24"/>
              </w:rPr>
            </w:pPr>
          </w:p>
        </w:tc>
        <w:tc>
          <w:tcPr>
            <w:tcW w:w="246" w:type="pct"/>
          </w:tcPr>
          <w:p w:rsidR="00D96492" w:rsidRPr="00F920AA" w:rsidRDefault="00D96492" w:rsidP="00C66B81">
            <w:pPr>
              <w:rPr>
                <w:sz w:val="24"/>
                <w:szCs w:val="24"/>
              </w:rPr>
            </w:pP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vMerge/>
          </w:tcPr>
          <w:p w:rsidR="00D96492" w:rsidRPr="00F920AA" w:rsidRDefault="00D96492" w:rsidP="00C66B81">
            <w:pPr>
              <w:rPr>
                <w:sz w:val="24"/>
                <w:szCs w:val="24"/>
              </w:rPr>
            </w:pPr>
          </w:p>
        </w:tc>
      </w:tr>
      <w:tr w:rsidR="00D96492" w:rsidRPr="00F920AA" w:rsidTr="00C66B81">
        <w:trPr>
          <w:trHeight w:val="1020"/>
        </w:trPr>
        <w:tc>
          <w:tcPr>
            <w:tcW w:w="1279" w:type="pct"/>
            <w:vAlign w:val="center"/>
          </w:tcPr>
          <w:p w:rsidR="00D96492" w:rsidRPr="00F920AA" w:rsidRDefault="00D96492" w:rsidP="00C66B81">
            <w:pPr>
              <w:tabs>
                <w:tab w:val="num" w:pos="0"/>
              </w:tabs>
              <w:jc w:val="both"/>
              <w:rPr>
                <w:sz w:val="24"/>
                <w:szCs w:val="24"/>
              </w:rPr>
            </w:pPr>
            <w:r w:rsidRPr="00F920AA">
              <w:rPr>
                <w:sz w:val="24"/>
                <w:szCs w:val="24"/>
              </w:rPr>
              <w:t>Тема 11. Правове регулювання валютних операцій та здійснення валютного контролю</w:t>
            </w:r>
          </w:p>
          <w:p w:rsidR="00D96492" w:rsidRPr="00F920AA" w:rsidRDefault="00D96492" w:rsidP="00C66B81">
            <w:pPr>
              <w:jc w:val="both"/>
              <w:rPr>
                <w:sz w:val="24"/>
                <w:szCs w:val="24"/>
              </w:rPr>
            </w:pP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5</w:t>
            </w:r>
          </w:p>
        </w:tc>
        <w:tc>
          <w:tcPr>
            <w:tcW w:w="246" w:type="pct"/>
            <w:vMerge/>
            <w:shd w:val="clear" w:color="auto" w:fill="auto"/>
            <w:vAlign w:val="center"/>
          </w:tcPr>
          <w:p w:rsidR="00D96492" w:rsidRPr="00F920AA" w:rsidRDefault="00D96492" w:rsidP="00C66B81">
            <w:pPr>
              <w:jc w:val="center"/>
              <w:rPr>
                <w:sz w:val="24"/>
                <w:szCs w:val="24"/>
              </w:rPr>
            </w:pPr>
          </w:p>
        </w:tc>
        <w:tc>
          <w:tcPr>
            <w:tcW w:w="246" w:type="pct"/>
            <w:gridSpan w:val="2"/>
            <w:vMerge w:val="restart"/>
            <w:vAlign w:val="center"/>
          </w:tcPr>
          <w:p w:rsidR="00D96492" w:rsidRPr="00F920AA" w:rsidRDefault="00D96492" w:rsidP="00C66B81">
            <w:pPr>
              <w:jc w:val="center"/>
              <w:rPr>
                <w:sz w:val="24"/>
                <w:szCs w:val="24"/>
              </w:rPr>
            </w:pPr>
          </w:p>
          <w:p w:rsidR="00D96492" w:rsidRPr="00F920AA" w:rsidRDefault="00D96492" w:rsidP="00C66B81">
            <w:pPr>
              <w:jc w:val="center"/>
              <w:rPr>
                <w:sz w:val="24"/>
                <w:szCs w:val="24"/>
              </w:rPr>
            </w:pPr>
            <w:r w:rsidRPr="00F920AA">
              <w:rPr>
                <w:sz w:val="24"/>
                <w:szCs w:val="24"/>
              </w:rPr>
              <w:t>2</w:t>
            </w:r>
          </w:p>
        </w:tc>
        <w:tc>
          <w:tcPr>
            <w:tcW w:w="311" w:type="pct"/>
            <w:gridSpan w:val="2"/>
          </w:tcPr>
          <w:p w:rsidR="00D96492" w:rsidRPr="00F920AA" w:rsidRDefault="00D96492" w:rsidP="00C66B81">
            <w:pPr>
              <w:rPr>
                <w:sz w:val="24"/>
                <w:szCs w:val="24"/>
              </w:rPr>
            </w:pPr>
          </w:p>
        </w:tc>
        <w:tc>
          <w:tcPr>
            <w:tcW w:w="291" w:type="pct"/>
            <w:gridSpan w:val="2"/>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1</w:t>
            </w:r>
          </w:p>
        </w:tc>
        <w:tc>
          <w:tcPr>
            <w:tcW w:w="309" w:type="pct"/>
            <w:gridSpan w:val="3"/>
            <w:vAlign w:val="center"/>
          </w:tcPr>
          <w:p w:rsidR="00D96492" w:rsidRPr="00F920AA" w:rsidRDefault="00D96492" w:rsidP="00C66B81">
            <w:pPr>
              <w:jc w:val="center"/>
              <w:rPr>
                <w:sz w:val="24"/>
                <w:szCs w:val="24"/>
              </w:rPr>
            </w:pPr>
            <w:r w:rsidRPr="00F920AA">
              <w:rPr>
                <w:sz w:val="24"/>
                <w:szCs w:val="24"/>
              </w:rPr>
              <w:t>2</w:t>
            </w:r>
          </w:p>
        </w:tc>
        <w:tc>
          <w:tcPr>
            <w:tcW w:w="498" w:type="pct"/>
            <w:shd w:val="clear" w:color="auto" w:fill="auto"/>
          </w:tcPr>
          <w:p w:rsidR="00D96492" w:rsidRPr="00F920AA" w:rsidRDefault="00D96492" w:rsidP="00C66B81">
            <w:pPr>
              <w:rPr>
                <w:sz w:val="24"/>
                <w:szCs w:val="24"/>
              </w:rPr>
            </w:pPr>
            <w:r w:rsidRPr="00F920AA">
              <w:rPr>
                <w:sz w:val="24"/>
                <w:szCs w:val="24"/>
              </w:rPr>
              <w:t>4</w:t>
            </w:r>
          </w:p>
        </w:tc>
        <w:tc>
          <w:tcPr>
            <w:tcW w:w="177" w:type="pct"/>
            <w:vMerge/>
            <w:shd w:val="clear" w:color="auto" w:fill="auto"/>
          </w:tcPr>
          <w:p w:rsidR="00D96492" w:rsidRPr="00F920AA" w:rsidRDefault="00D96492" w:rsidP="00C66B81">
            <w:pPr>
              <w:rPr>
                <w:sz w:val="24"/>
                <w:szCs w:val="24"/>
              </w:rPr>
            </w:pPr>
          </w:p>
        </w:tc>
        <w:tc>
          <w:tcPr>
            <w:tcW w:w="246" w:type="pct"/>
          </w:tcPr>
          <w:p w:rsidR="00D96492" w:rsidRPr="00F920AA" w:rsidRDefault="00D96492" w:rsidP="00C66B81">
            <w:pPr>
              <w:rPr>
                <w:sz w:val="24"/>
                <w:szCs w:val="24"/>
              </w:rPr>
            </w:pP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r w:rsidRPr="00F920AA">
              <w:rPr>
                <w:sz w:val="24"/>
                <w:szCs w:val="24"/>
              </w:rPr>
              <w:t>4</w:t>
            </w:r>
          </w:p>
        </w:tc>
      </w:tr>
      <w:tr w:rsidR="00D96492" w:rsidRPr="00F920AA" w:rsidTr="00C66B81">
        <w:trPr>
          <w:trHeight w:val="900"/>
        </w:trPr>
        <w:tc>
          <w:tcPr>
            <w:tcW w:w="1279" w:type="pct"/>
            <w:vAlign w:val="center"/>
          </w:tcPr>
          <w:p w:rsidR="00D96492" w:rsidRPr="00F920AA" w:rsidRDefault="00D96492" w:rsidP="00C66B81">
            <w:pPr>
              <w:tabs>
                <w:tab w:val="num" w:pos="0"/>
              </w:tabs>
              <w:jc w:val="both"/>
              <w:rPr>
                <w:sz w:val="24"/>
                <w:szCs w:val="24"/>
              </w:rPr>
            </w:pPr>
            <w:r w:rsidRPr="00F920AA">
              <w:rPr>
                <w:sz w:val="24"/>
                <w:szCs w:val="24"/>
              </w:rPr>
              <w:t>Тема 12. Правове регулювання  діяльності банків на ринку цінних паперів</w:t>
            </w:r>
          </w:p>
          <w:p w:rsidR="00D96492" w:rsidRPr="00F920AA" w:rsidRDefault="00D96492" w:rsidP="00C66B81">
            <w:pPr>
              <w:jc w:val="both"/>
              <w:rPr>
                <w:sz w:val="24"/>
                <w:szCs w:val="24"/>
              </w:rPr>
            </w:pPr>
          </w:p>
        </w:tc>
        <w:tc>
          <w:tcPr>
            <w:tcW w:w="498" w:type="pct"/>
            <w:shd w:val="clear" w:color="auto" w:fill="auto"/>
            <w:vAlign w:val="center"/>
          </w:tcPr>
          <w:p w:rsidR="00D96492" w:rsidRPr="00F920AA" w:rsidRDefault="00D96492" w:rsidP="00C66B81">
            <w:pPr>
              <w:jc w:val="center"/>
              <w:rPr>
                <w:sz w:val="24"/>
                <w:szCs w:val="24"/>
              </w:rPr>
            </w:pPr>
            <w:r w:rsidRPr="00F920AA">
              <w:rPr>
                <w:sz w:val="24"/>
                <w:szCs w:val="24"/>
              </w:rPr>
              <w:t>7</w:t>
            </w:r>
          </w:p>
        </w:tc>
        <w:tc>
          <w:tcPr>
            <w:tcW w:w="246" w:type="pct"/>
            <w:shd w:val="clear" w:color="auto" w:fill="auto"/>
            <w:vAlign w:val="center"/>
          </w:tcPr>
          <w:p w:rsidR="00D96492" w:rsidRPr="00F920AA" w:rsidRDefault="00D96492" w:rsidP="00C66B81">
            <w:pPr>
              <w:jc w:val="center"/>
              <w:rPr>
                <w:sz w:val="24"/>
                <w:szCs w:val="24"/>
              </w:rPr>
            </w:pPr>
            <w:r w:rsidRPr="00F920AA">
              <w:rPr>
                <w:sz w:val="24"/>
                <w:szCs w:val="24"/>
              </w:rPr>
              <w:t>2</w:t>
            </w:r>
          </w:p>
        </w:tc>
        <w:tc>
          <w:tcPr>
            <w:tcW w:w="246" w:type="pct"/>
            <w:gridSpan w:val="2"/>
            <w:vMerge/>
            <w:vAlign w:val="center"/>
          </w:tcPr>
          <w:p w:rsidR="00D96492" w:rsidRPr="00F920AA" w:rsidRDefault="00D96492" w:rsidP="00C66B81">
            <w:pPr>
              <w:jc w:val="center"/>
              <w:rPr>
                <w:sz w:val="24"/>
                <w:szCs w:val="24"/>
              </w:rPr>
            </w:pPr>
          </w:p>
        </w:tc>
        <w:tc>
          <w:tcPr>
            <w:tcW w:w="311" w:type="pct"/>
            <w:gridSpan w:val="2"/>
          </w:tcPr>
          <w:p w:rsidR="00D96492" w:rsidRPr="00F920AA" w:rsidRDefault="00D96492" w:rsidP="00C66B81">
            <w:pPr>
              <w:rPr>
                <w:sz w:val="24"/>
                <w:szCs w:val="24"/>
              </w:rPr>
            </w:pPr>
          </w:p>
        </w:tc>
        <w:tc>
          <w:tcPr>
            <w:tcW w:w="291" w:type="pct"/>
            <w:gridSpan w:val="2"/>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1</w:t>
            </w:r>
          </w:p>
        </w:tc>
        <w:tc>
          <w:tcPr>
            <w:tcW w:w="309" w:type="pct"/>
            <w:gridSpan w:val="3"/>
            <w:vAlign w:val="center"/>
          </w:tcPr>
          <w:p w:rsidR="00D96492" w:rsidRPr="00F920AA" w:rsidRDefault="00D96492" w:rsidP="00C66B81">
            <w:pPr>
              <w:jc w:val="center"/>
              <w:rPr>
                <w:sz w:val="24"/>
                <w:szCs w:val="24"/>
              </w:rPr>
            </w:pPr>
            <w:r w:rsidRPr="00F920AA">
              <w:rPr>
                <w:sz w:val="24"/>
                <w:szCs w:val="24"/>
              </w:rPr>
              <w:t>2</w:t>
            </w:r>
          </w:p>
        </w:tc>
        <w:tc>
          <w:tcPr>
            <w:tcW w:w="498" w:type="pct"/>
            <w:shd w:val="clear" w:color="auto" w:fill="auto"/>
          </w:tcPr>
          <w:p w:rsidR="00D96492" w:rsidRPr="00F920AA" w:rsidRDefault="00D96492" w:rsidP="00C66B81">
            <w:pPr>
              <w:rPr>
                <w:sz w:val="24"/>
                <w:szCs w:val="24"/>
              </w:rPr>
            </w:pPr>
            <w:r w:rsidRPr="00F920AA">
              <w:rPr>
                <w:sz w:val="24"/>
                <w:szCs w:val="24"/>
              </w:rPr>
              <w:t>4</w:t>
            </w:r>
          </w:p>
        </w:tc>
        <w:tc>
          <w:tcPr>
            <w:tcW w:w="177" w:type="pct"/>
            <w:shd w:val="clear" w:color="auto" w:fill="auto"/>
          </w:tcPr>
          <w:p w:rsidR="00D96492" w:rsidRPr="00F920AA" w:rsidRDefault="00D96492" w:rsidP="00C66B81">
            <w:pPr>
              <w:rPr>
                <w:sz w:val="24"/>
                <w:szCs w:val="24"/>
              </w:rPr>
            </w:pPr>
          </w:p>
        </w:tc>
        <w:tc>
          <w:tcPr>
            <w:tcW w:w="246" w:type="pct"/>
          </w:tcPr>
          <w:p w:rsidR="00D96492" w:rsidRPr="00F920AA" w:rsidRDefault="00D96492" w:rsidP="00C66B81">
            <w:pPr>
              <w:rPr>
                <w:sz w:val="24"/>
                <w:szCs w:val="24"/>
              </w:rPr>
            </w:pP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p>
          <w:p w:rsidR="00D96492" w:rsidRPr="00F920AA" w:rsidRDefault="00D96492" w:rsidP="00C66B81">
            <w:pPr>
              <w:rPr>
                <w:sz w:val="24"/>
                <w:szCs w:val="24"/>
              </w:rPr>
            </w:pPr>
          </w:p>
          <w:p w:rsidR="00D96492" w:rsidRPr="00F920AA" w:rsidRDefault="00D96492" w:rsidP="00C66B81">
            <w:pPr>
              <w:rPr>
                <w:sz w:val="24"/>
                <w:szCs w:val="24"/>
              </w:rPr>
            </w:pPr>
            <w:r w:rsidRPr="00F920AA">
              <w:rPr>
                <w:sz w:val="24"/>
                <w:szCs w:val="24"/>
              </w:rPr>
              <w:t>4</w:t>
            </w:r>
          </w:p>
        </w:tc>
      </w:tr>
      <w:tr w:rsidR="00D96492" w:rsidRPr="00F920AA" w:rsidTr="00C66B81">
        <w:tc>
          <w:tcPr>
            <w:tcW w:w="1279" w:type="pct"/>
          </w:tcPr>
          <w:p w:rsidR="00D96492" w:rsidRPr="00F920AA" w:rsidRDefault="00D96492" w:rsidP="00C66B81">
            <w:pPr>
              <w:rPr>
                <w:bCs/>
                <w:sz w:val="24"/>
                <w:szCs w:val="24"/>
              </w:rPr>
            </w:pPr>
            <w:r w:rsidRPr="00F920AA">
              <w:rPr>
                <w:bCs/>
                <w:sz w:val="24"/>
                <w:szCs w:val="24"/>
              </w:rPr>
              <w:lastRenderedPageBreak/>
              <w:t>Разом за змістовим модулем 2</w:t>
            </w:r>
          </w:p>
        </w:tc>
        <w:tc>
          <w:tcPr>
            <w:tcW w:w="498" w:type="pct"/>
            <w:shd w:val="clear" w:color="auto" w:fill="auto"/>
          </w:tcPr>
          <w:p w:rsidR="00D96492" w:rsidRPr="00F920AA" w:rsidRDefault="00D96492" w:rsidP="00C66B81">
            <w:pPr>
              <w:ind w:right="-908"/>
              <w:rPr>
                <w:sz w:val="24"/>
                <w:szCs w:val="24"/>
              </w:rPr>
            </w:pPr>
            <w:r w:rsidRPr="00F920AA">
              <w:rPr>
                <w:sz w:val="24"/>
                <w:szCs w:val="24"/>
              </w:rPr>
              <w:t>43</w:t>
            </w:r>
          </w:p>
        </w:tc>
        <w:tc>
          <w:tcPr>
            <w:tcW w:w="246" w:type="pct"/>
            <w:shd w:val="clear" w:color="auto" w:fill="auto"/>
          </w:tcPr>
          <w:p w:rsidR="00D96492" w:rsidRPr="00F920AA" w:rsidRDefault="00D96492" w:rsidP="00C66B81">
            <w:pPr>
              <w:ind w:right="-908"/>
              <w:rPr>
                <w:sz w:val="24"/>
                <w:szCs w:val="24"/>
              </w:rPr>
            </w:pPr>
            <w:r w:rsidRPr="00F920AA">
              <w:rPr>
                <w:sz w:val="24"/>
                <w:szCs w:val="24"/>
              </w:rPr>
              <w:t>10</w:t>
            </w:r>
          </w:p>
        </w:tc>
        <w:tc>
          <w:tcPr>
            <w:tcW w:w="246" w:type="pct"/>
            <w:gridSpan w:val="2"/>
          </w:tcPr>
          <w:p w:rsidR="00D96492" w:rsidRPr="00F920AA" w:rsidRDefault="00D96492" w:rsidP="00C66B81">
            <w:pPr>
              <w:ind w:right="-908"/>
              <w:rPr>
                <w:sz w:val="24"/>
                <w:szCs w:val="24"/>
              </w:rPr>
            </w:pPr>
            <w:r w:rsidRPr="00F920AA">
              <w:rPr>
                <w:sz w:val="24"/>
                <w:szCs w:val="24"/>
              </w:rPr>
              <w:t>10</w:t>
            </w:r>
          </w:p>
        </w:tc>
        <w:tc>
          <w:tcPr>
            <w:tcW w:w="311" w:type="pct"/>
            <w:gridSpan w:val="2"/>
          </w:tcPr>
          <w:p w:rsidR="00D96492" w:rsidRPr="00F920AA" w:rsidRDefault="00D96492" w:rsidP="00C66B81">
            <w:pPr>
              <w:rPr>
                <w:sz w:val="24"/>
                <w:szCs w:val="24"/>
              </w:rPr>
            </w:pPr>
          </w:p>
        </w:tc>
        <w:tc>
          <w:tcPr>
            <w:tcW w:w="291" w:type="pct"/>
            <w:gridSpan w:val="2"/>
          </w:tcPr>
          <w:p w:rsidR="00D96492" w:rsidRPr="00F920AA" w:rsidRDefault="00D96492" w:rsidP="00C66B81">
            <w:pPr>
              <w:rPr>
                <w:sz w:val="24"/>
                <w:szCs w:val="24"/>
              </w:rPr>
            </w:pPr>
          </w:p>
        </w:tc>
        <w:tc>
          <w:tcPr>
            <w:tcW w:w="309" w:type="pct"/>
            <w:gridSpan w:val="3"/>
          </w:tcPr>
          <w:p w:rsidR="00D96492" w:rsidRPr="00F920AA" w:rsidRDefault="00D96492" w:rsidP="00C66B81">
            <w:pPr>
              <w:ind w:left="-84" w:right="-135"/>
              <w:jc w:val="center"/>
              <w:rPr>
                <w:sz w:val="24"/>
                <w:szCs w:val="24"/>
              </w:rPr>
            </w:pPr>
            <w:r w:rsidRPr="00F920AA">
              <w:rPr>
                <w:sz w:val="24"/>
                <w:szCs w:val="24"/>
              </w:rPr>
              <w:t>18</w:t>
            </w:r>
          </w:p>
        </w:tc>
        <w:tc>
          <w:tcPr>
            <w:tcW w:w="498" w:type="pct"/>
            <w:shd w:val="clear" w:color="auto" w:fill="auto"/>
          </w:tcPr>
          <w:p w:rsidR="00D96492" w:rsidRPr="00F920AA" w:rsidRDefault="00D96492" w:rsidP="00C66B81">
            <w:pPr>
              <w:rPr>
                <w:sz w:val="24"/>
                <w:szCs w:val="24"/>
              </w:rPr>
            </w:pPr>
            <w:r w:rsidRPr="00F920AA">
              <w:rPr>
                <w:sz w:val="24"/>
                <w:szCs w:val="24"/>
              </w:rPr>
              <w:t>29</w:t>
            </w:r>
          </w:p>
        </w:tc>
        <w:tc>
          <w:tcPr>
            <w:tcW w:w="177" w:type="pct"/>
            <w:shd w:val="clear" w:color="auto" w:fill="auto"/>
          </w:tcPr>
          <w:p w:rsidR="00D96492" w:rsidRPr="00F920AA" w:rsidRDefault="00D96492" w:rsidP="00C66B81">
            <w:pPr>
              <w:rPr>
                <w:sz w:val="24"/>
                <w:szCs w:val="24"/>
              </w:rPr>
            </w:pPr>
            <w:r w:rsidRPr="00F920AA">
              <w:rPr>
                <w:sz w:val="24"/>
                <w:szCs w:val="24"/>
              </w:rPr>
              <w:t>3</w:t>
            </w:r>
          </w:p>
        </w:tc>
        <w:tc>
          <w:tcPr>
            <w:tcW w:w="246" w:type="pct"/>
          </w:tcPr>
          <w:p w:rsidR="00D96492" w:rsidRPr="00F920AA" w:rsidRDefault="00D96492" w:rsidP="00C66B81">
            <w:pPr>
              <w:rPr>
                <w:sz w:val="24"/>
                <w:szCs w:val="24"/>
              </w:rPr>
            </w:pPr>
            <w:r w:rsidRPr="00F920AA">
              <w:rPr>
                <w:sz w:val="24"/>
                <w:szCs w:val="24"/>
              </w:rPr>
              <w:t>2</w:t>
            </w: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r w:rsidRPr="00F920AA">
              <w:rPr>
                <w:sz w:val="24"/>
                <w:szCs w:val="24"/>
              </w:rPr>
              <w:t>24</w:t>
            </w:r>
          </w:p>
        </w:tc>
      </w:tr>
      <w:tr w:rsidR="00D96492" w:rsidRPr="00F920AA" w:rsidTr="00C66B81">
        <w:tc>
          <w:tcPr>
            <w:tcW w:w="1279" w:type="pct"/>
          </w:tcPr>
          <w:p w:rsidR="00D96492" w:rsidRPr="00F920AA" w:rsidRDefault="00D96492" w:rsidP="00C66B81">
            <w:pPr>
              <w:pStyle w:val="4"/>
              <w:jc w:val="right"/>
              <w:rPr>
                <w:sz w:val="24"/>
                <w:szCs w:val="24"/>
              </w:rPr>
            </w:pPr>
            <w:proofErr w:type="spellStart"/>
            <w:r w:rsidRPr="00F920AA">
              <w:rPr>
                <w:sz w:val="24"/>
                <w:szCs w:val="24"/>
              </w:rPr>
              <w:t>Усього</w:t>
            </w:r>
            <w:proofErr w:type="spellEnd"/>
            <w:r w:rsidRPr="00F920AA">
              <w:rPr>
                <w:sz w:val="24"/>
                <w:szCs w:val="24"/>
              </w:rPr>
              <w:t xml:space="preserve"> годин </w:t>
            </w:r>
          </w:p>
        </w:tc>
        <w:tc>
          <w:tcPr>
            <w:tcW w:w="498" w:type="pct"/>
            <w:shd w:val="clear" w:color="auto" w:fill="auto"/>
          </w:tcPr>
          <w:p w:rsidR="00D96492" w:rsidRPr="00F920AA" w:rsidRDefault="00D96492" w:rsidP="00C66B81">
            <w:pPr>
              <w:jc w:val="center"/>
              <w:rPr>
                <w:sz w:val="24"/>
                <w:szCs w:val="24"/>
              </w:rPr>
            </w:pPr>
            <w:r w:rsidRPr="00F920AA">
              <w:rPr>
                <w:sz w:val="24"/>
                <w:szCs w:val="24"/>
              </w:rPr>
              <w:t>72</w:t>
            </w:r>
          </w:p>
        </w:tc>
        <w:tc>
          <w:tcPr>
            <w:tcW w:w="293" w:type="pct"/>
            <w:gridSpan w:val="2"/>
            <w:shd w:val="clear" w:color="auto" w:fill="auto"/>
          </w:tcPr>
          <w:p w:rsidR="00D96492" w:rsidRPr="00F920AA" w:rsidRDefault="00D96492" w:rsidP="00C66B81">
            <w:pPr>
              <w:jc w:val="center"/>
              <w:rPr>
                <w:bCs/>
                <w:sz w:val="24"/>
                <w:szCs w:val="24"/>
              </w:rPr>
            </w:pPr>
            <w:r w:rsidRPr="00F920AA">
              <w:rPr>
                <w:bCs/>
                <w:sz w:val="24"/>
                <w:szCs w:val="24"/>
              </w:rPr>
              <w:t>18</w:t>
            </w:r>
          </w:p>
        </w:tc>
        <w:tc>
          <w:tcPr>
            <w:tcW w:w="270" w:type="pct"/>
            <w:gridSpan w:val="2"/>
            <w:vAlign w:val="center"/>
          </w:tcPr>
          <w:p w:rsidR="00D96492" w:rsidRPr="00F920AA" w:rsidRDefault="00D96492" w:rsidP="00C66B81">
            <w:pPr>
              <w:jc w:val="center"/>
              <w:rPr>
                <w:bCs/>
                <w:sz w:val="24"/>
                <w:szCs w:val="24"/>
              </w:rPr>
            </w:pPr>
            <w:r w:rsidRPr="00F920AA">
              <w:rPr>
                <w:bCs/>
                <w:sz w:val="24"/>
                <w:szCs w:val="24"/>
              </w:rPr>
              <w:t>16</w:t>
            </w:r>
          </w:p>
        </w:tc>
        <w:tc>
          <w:tcPr>
            <w:tcW w:w="240" w:type="pct"/>
          </w:tcPr>
          <w:p w:rsidR="00D96492" w:rsidRPr="00F920AA" w:rsidRDefault="00D96492" w:rsidP="00C66B81">
            <w:pPr>
              <w:rPr>
                <w:sz w:val="24"/>
                <w:szCs w:val="24"/>
              </w:rPr>
            </w:pPr>
          </w:p>
        </w:tc>
        <w:tc>
          <w:tcPr>
            <w:tcW w:w="291" w:type="pct"/>
            <w:gridSpan w:val="2"/>
          </w:tcPr>
          <w:p w:rsidR="00D96492" w:rsidRPr="00F920AA" w:rsidRDefault="00D96492" w:rsidP="00C66B81">
            <w:pPr>
              <w:rPr>
                <w:sz w:val="24"/>
                <w:szCs w:val="24"/>
              </w:rPr>
            </w:pPr>
            <w:r w:rsidRPr="00F920AA">
              <w:rPr>
                <w:sz w:val="24"/>
                <w:szCs w:val="24"/>
              </w:rPr>
              <w:t>5</w:t>
            </w:r>
          </w:p>
        </w:tc>
        <w:tc>
          <w:tcPr>
            <w:tcW w:w="309" w:type="pct"/>
            <w:gridSpan w:val="3"/>
            <w:vAlign w:val="center"/>
          </w:tcPr>
          <w:p w:rsidR="00D96492" w:rsidRPr="00F920AA" w:rsidRDefault="00D96492" w:rsidP="00C66B81">
            <w:pPr>
              <w:jc w:val="center"/>
              <w:rPr>
                <w:bCs/>
                <w:sz w:val="24"/>
                <w:szCs w:val="24"/>
              </w:rPr>
            </w:pPr>
            <w:r w:rsidRPr="00F920AA">
              <w:rPr>
                <w:bCs/>
                <w:sz w:val="24"/>
                <w:szCs w:val="24"/>
              </w:rPr>
              <w:t>31</w:t>
            </w:r>
          </w:p>
        </w:tc>
        <w:tc>
          <w:tcPr>
            <w:tcW w:w="498" w:type="pct"/>
            <w:shd w:val="clear" w:color="auto" w:fill="auto"/>
          </w:tcPr>
          <w:p w:rsidR="00D96492" w:rsidRPr="00F920AA" w:rsidRDefault="00D96492" w:rsidP="00C66B81">
            <w:pPr>
              <w:jc w:val="center"/>
              <w:rPr>
                <w:sz w:val="24"/>
                <w:szCs w:val="24"/>
              </w:rPr>
            </w:pPr>
            <w:r w:rsidRPr="00F920AA">
              <w:rPr>
                <w:sz w:val="24"/>
                <w:szCs w:val="24"/>
              </w:rPr>
              <w:t>50</w:t>
            </w:r>
          </w:p>
        </w:tc>
        <w:tc>
          <w:tcPr>
            <w:tcW w:w="177" w:type="pct"/>
            <w:shd w:val="clear" w:color="auto" w:fill="auto"/>
          </w:tcPr>
          <w:p w:rsidR="00D96492" w:rsidRPr="00F920AA" w:rsidRDefault="00D96492" w:rsidP="00C66B81">
            <w:pPr>
              <w:rPr>
                <w:sz w:val="24"/>
                <w:szCs w:val="24"/>
              </w:rPr>
            </w:pPr>
            <w:r w:rsidRPr="00F920AA">
              <w:rPr>
                <w:sz w:val="24"/>
                <w:szCs w:val="24"/>
              </w:rPr>
              <w:t>4</w:t>
            </w:r>
          </w:p>
        </w:tc>
        <w:tc>
          <w:tcPr>
            <w:tcW w:w="246" w:type="pct"/>
          </w:tcPr>
          <w:p w:rsidR="00D96492" w:rsidRPr="00F920AA" w:rsidRDefault="00D96492" w:rsidP="00C66B81">
            <w:pPr>
              <w:rPr>
                <w:sz w:val="24"/>
                <w:szCs w:val="24"/>
              </w:rPr>
            </w:pPr>
            <w:r w:rsidRPr="00F920AA">
              <w:rPr>
                <w:sz w:val="24"/>
                <w:szCs w:val="24"/>
              </w:rPr>
              <w:t>2</w:t>
            </w:r>
          </w:p>
        </w:tc>
        <w:tc>
          <w:tcPr>
            <w:tcW w:w="310" w:type="pct"/>
          </w:tcPr>
          <w:p w:rsidR="00D96492" w:rsidRPr="00F920AA" w:rsidRDefault="00D96492" w:rsidP="00C66B81">
            <w:pPr>
              <w:rPr>
                <w:sz w:val="24"/>
                <w:szCs w:val="24"/>
              </w:rPr>
            </w:pPr>
          </w:p>
        </w:tc>
        <w:tc>
          <w:tcPr>
            <w:tcW w:w="291" w:type="pct"/>
          </w:tcPr>
          <w:p w:rsidR="00D96492" w:rsidRPr="00F920AA" w:rsidRDefault="00D96492" w:rsidP="00C66B81">
            <w:pPr>
              <w:rPr>
                <w:sz w:val="24"/>
                <w:szCs w:val="24"/>
              </w:rPr>
            </w:pPr>
          </w:p>
        </w:tc>
        <w:tc>
          <w:tcPr>
            <w:tcW w:w="298" w:type="pct"/>
          </w:tcPr>
          <w:p w:rsidR="00D96492" w:rsidRPr="00F920AA" w:rsidRDefault="00D96492" w:rsidP="00C66B81">
            <w:pPr>
              <w:rPr>
                <w:sz w:val="24"/>
                <w:szCs w:val="24"/>
              </w:rPr>
            </w:pPr>
            <w:r w:rsidRPr="00F920AA">
              <w:rPr>
                <w:sz w:val="24"/>
                <w:szCs w:val="24"/>
              </w:rPr>
              <w:t>44</w:t>
            </w:r>
          </w:p>
        </w:tc>
      </w:tr>
    </w:tbl>
    <w:p w:rsidR="00936728" w:rsidRDefault="00936728">
      <w:pPr>
        <w:spacing w:line="273" w:lineRule="exact"/>
        <w:jc w:val="center"/>
        <w:rPr>
          <w:sz w:val="24"/>
        </w:rPr>
        <w:sectPr w:rsidR="00936728">
          <w:pgSz w:w="11910" w:h="16840"/>
          <w:pgMar w:top="680" w:right="460" w:bottom="280" w:left="1200" w:header="708" w:footer="708" w:gutter="0"/>
          <w:cols w:space="720"/>
        </w:sectPr>
      </w:pPr>
    </w:p>
    <w:p w:rsidR="00936728" w:rsidRDefault="00AE01A1">
      <w:pPr>
        <w:spacing w:before="70"/>
        <w:ind w:left="247" w:right="415"/>
        <w:jc w:val="center"/>
        <w:rPr>
          <w:b/>
          <w:sz w:val="28"/>
        </w:rPr>
      </w:pPr>
      <w:r>
        <w:rPr>
          <w:b/>
          <w:sz w:val="28"/>
        </w:rPr>
        <w:lastRenderedPageBreak/>
        <w:t>ФОРМИ І МЕТОДИ НАВЧАННЯ</w:t>
      </w:r>
    </w:p>
    <w:p w:rsidR="00936728" w:rsidRDefault="00936728">
      <w:pPr>
        <w:pStyle w:val="a3"/>
        <w:spacing w:before="7"/>
        <w:ind w:left="0" w:firstLine="0"/>
        <w:jc w:val="left"/>
        <w:rPr>
          <w:b/>
        </w:rPr>
      </w:pPr>
    </w:p>
    <w:p w:rsidR="00936728" w:rsidRDefault="00AE01A1">
      <w:pPr>
        <w:spacing w:line="322" w:lineRule="exact"/>
        <w:ind w:right="171"/>
        <w:jc w:val="center"/>
        <w:rPr>
          <w:b/>
          <w:i/>
          <w:sz w:val="28"/>
        </w:rPr>
      </w:pPr>
      <w:r>
        <w:rPr>
          <w:spacing w:val="-71"/>
          <w:sz w:val="28"/>
          <w:u w:val="thick"/>
        </w:rPr>
        <w:t xml:space="preserve"> </w:t>
      </w:r>
      <w:r>
        <w:rPr>
          <w:b/>
          <w:i/>
          <w:sz w:val="28"/>
          <w:u w:val="thick"/>
        </w:rPr>
        <w:t>Методи та форми організації та здійснення навчально-пізнавальної</w:t>
      </w:r>
    </w:p>
    <w:p w:rsidR="00936728" w:rsidRDefault="00AE01A1">
      <w:pPr>
        <w:spacing w:line="318" w:lineRule="exact"/>
        <w:ind w:right="169"/>
        <w:jc w:val="center"/>
        <w:rPr>
          <w:b/>
          <w:i/>
          <w:sz w:val="28"/>
        </w:rPr>
      </w:pPr>
      <w:r>
        <w:rPr>
          <w:spacing w:val="-71"/>
          <w:sz w:val="28"/>
          <w:u w:val="thick"/>
        </w:rPr>
        <w:t xml:space="preserve"> </w:t>
      </w:r>
      <w:r>
        <w:rPr>
          <w:b/>
          <w:i/>
          <w:sz w:val="28"/>
          <w:u w:val="thick"/>
        </w:rPr>
        <w:t>діяльності</w:t>
      </w:r>
    </w:p>
    <w:p w:rsidR="00936728" w:rsidRDefault="00AE01A1">
      <w:pPr>
        <w:ind w:left="218" w:right="387" w:firstLine="707"/>
        <w:jc w:val="both"/>
        <w:rPr>
          <w:sz w:val="28"/>
        </w:rPr>
      </w:pPr>
      <w:r>
        <w:rPr>
          <w:sz w:val="28"/>
        </w:rPr>
        <w:t>З метою більш ефективної активізації навчально-пізнавальної діяльності студентів при вивченні навчальної дисципліни «</w:t>
      </w:r>
      <w:r w:rsidR="00D96492">
        <w:rPr>
          <w:sz w:val="28"/>
        </w:rPr>
        <w:t>Банківське</w:t>
      </w:r>
      <w:r>
        <w:rPr>
          <w:sz w:val="28"/>
        </w:rPr>
        <w:t xml:space="preserve"> право»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w:t>
      </w:r>
    </w:p>
    <w:p w:rsidR="00936728" w:rsidRDefault="00AE01A1">
      <w:pPr>
        <w:ind w:left="218" w:right="385" w:firstLine="566"/>
        <w:jc w:val="both"/>
        <w:rPr>
          <w:sz w:val="28"/>
        </w:rPr>
      </w:pPr>
      <w:r>
        <w:rPr>
          <w:sz w:val="28"/>
        </w:rPr>
        <w:t>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w:t>
      </w:r>
      <w:r>
        <w:rPr>
          <w:spacing w:val="-15"/>
          <w:sz w:val="28"/>
        </w:rPr>
        <w:t xml:space="preserve"> </w:t>
      </w:r>
      <w:r>
        <w:rPr>
          <w:sz w:val="28"/>
        </w:rPr>
        <w:t>дисципліни.</w:t>
      </w:r>
    </w:p>
    <w:p w:rsidR="00936728" w:rsidRDefault="00AE01A1">
      <w:pPr>
        <w:pStyle w:val="a5"/>
        <w:numPr>
          <w:ilvl w:val="0"/>
          <w:numId w:val="6"/>
        </w:numPr>
        <w:tabs>
          <w:tab w:val="left" w:pos="1066"/>
        </w:tabs>
        <w:spacing w:before="5" w:line="318" w:lineRule="exact"/>
        <w:rPr>
          <w:b/>
          <w:i/>
          <w:sz w:val="28"/>
        </w:rPr>
      </w:pPr>
      <w:r>
        <w:rPr>
          <w:b/>
          <w:i/>
          <w:sz w:val="28"/>
        </w:rPr>
        <w:t>За джерелом</w:t>
      </w:r>
      <w:r>
        <w:rPr>
          <w:b/>
          <w:i/>
          <w:spacing w:val="-4"/>
          <w:sz w:val="28"/>
        </w:rPr>
        <w:t xml:space="preserve"> </w:t>
      </w:r>
      <w:r>
        <w:rPr>
          <w:b/>
          <w:i/>
          <w:sz w:val="28"/>
        </w:rPr>
        <w:t>інформації:</w:t>
      </w:r>
    </w:p>
    <w:p w:rsidR="00936728" w:rsidRDefault="00AE01A1">
      <w:pPr>
        <w:pStyle w:val="a5"/>
        <w:numPr>
          <w:ilvl w:val="0"/>
          <w:numId w:val="5"/>
        </w:numPr>
        <w:tabs>
          <w:tab w:val="left" w:pos="1213"/>
        </w:tabs>
        <w:spacing w:line="276" w:lineRule="auto"/>
        <w:ind w:right="389" w:firstLine="566"/>
        <w:rPr>
          <w:sz w:val="28"/>
        </w:rPr>
      </w:pPr>
      <w:r>
        <w:rPr>
          <w:i/>
          <w:sz w:val="28"/>
        </w:rPr>
        <w:t xml:space="preserve">словесні: </w:t>
      </w:r>
      <w:r>
        <w:rPr>
          <w:sz w:val="28"/>
        </w:rPr>
        <w:t>лекція (традиційна, проблемна тощо) із застосуванням комп'ютерних інформаційних технологій (презентація PowerPoint), семінари, пояснення, розповідь,</w:t>
      </w:r>
      <w:r>
        <w:rPr>
          <w:spacing w:val="-2"/>
          <w:sz w:val="28"/>
        </w:rPr>
        <w:t xml:space="preserve"> </w:t>
      </w:r>
      <w:r>
        <w:rPr>
          <w:sz w:val="28"/>
        </w:rPr>
        <w:t>бесіда;</w:t>
      </w:r>
    </w:p>
    <w:p w:rsidR="00936728" w:rsidRDefault="00AE01A1">
      <w:pPr>
        <w:pStyle w:val="a5"/>
        <w:numPr>
          <w:ilvl w:val="0"/>
          <w:numId w:val="5"/>
        </w:numPr>
        <w:tabs>
          <w:tab w:val="left" w:pos="1213"/>
        </w:tabs>
        <w:spacing w:line="338" w:lineRule="exact"/>
        <w:ind w:left="1212"/>
        <w:rPr>
          <w:sz w:val="28"/>
        </w:rPr>
      </w:pPr>
      <w:r>
        <w:rPr>
          <w:i/>
          <w:sz w:val="28"/>
        </w:rPr>
        <w:t xml:space="preserve">наочні: </w:t>
      </w:r>
      <w:r>
        <w:rPr>
          <w:sz w:val="28"/>
        </w:rPr>
        <w:t>спостереження, ілюстрація,</w:t>
      </w:r>
      <w:r>
        <w:rPr>
          <w:spacing w:val="-6"/>
          <w:sz w:val="28"/>
        </w:rPr>
        <w:t xml:space="preserve"> </w:t>
      </w:r>
      <w:r>
        <w:rPr>
          <w:sz w:val="28"/>
        </w:rPr>
        <w:t>демонстрація;</w:t>
      </w:r>
    </w:p>
    <w:p w:rsidR="00936728" w:rsidRDefault="00AE01A1">
      <w:pPr>
        <w:pStyle w:val="a5"/>
        <w:numPr>
          <w:ilvl w:val="0"/>
          <w:numId w:val="5"/>
        </w:numPr>
        <w:tabs>
          <w:tab w:val="left" w:pos="1213"/>
        </w:tabs>
        <w:spacing w:before="45"/>
        <w:ind w:left="1212"/>
        <w:rPr>
          <w:sz w:val="28"/>
        </w:rPr>
      </w:pPr>
      <w:r>
        <w:rPr>
          <w:i/>
          <w:sz w:val="28"/>
        </w:rPr>
        <w:t>практичні:</w:t>
      </w:r>
      <w:r>
        <w:rPr>
          <w:i/>
          <w:spacing w:val="-2"/>
          <w:sz w:val="28"/>
        </w:rPr>
        <w:t xml:space="preserve"> </w:t>
      </w:r>
      <w:r>
        <w:rPr>
          <w:sz w:val="28"/>
        </w:rPr>
        <w:t>вправи.</w:t>
      </w:r>
    </w:p>
    <w:p w:rsidR="00936728" w:rsidRDefault="00AE01A1">
      <w:pPr>
        <w:pStyle w:val="2"/>
        <w:spacing w:before="46"/>
        <w:ind w:right="388" w:firstLine="566"/>
      </w:pPr>
      <w:r>
        <w:t xml:space="preserve">Наприклад, лекції з проблемних питань 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proofErr w:type="spellStart"/>
      <w:r>
        <w:t>роздачею</w:t>
      </w:r>
      <w:proofErr w:type="spellEnd"/>
      <w:r>
        <w:t xml:space="preserve">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rsidR="00936728" w:rsidRDefault="00AE01A1">
      <w:pPr>
        <w:pStyle w:val="a5"/>
        <w:numPr>
          <w:ilvl w:val="0"/>
          <w:numId w:val="6"/>
        </w:numPr>
        <w:tabs>
          <w:tab w:val="left" w:pos="1088"/>
        </w:tabs>
        <w:spacing w:before="2"/>
        <w:ind w:left="218" w:right="385" w:firstLine="566"/>
        <w:rPr>
          <w:sz w:val="28"/>
        </w:rPr>
      </w:pPr>
      <w:r>
        <w:rPr>
          <w:b/>
          <w:i/>
          <w:sz w:val="28"/>
        </w:rPr>
        <w:t xml:space="preserve">За логікою передачі і сприйняття навчальної інформації: </w:t>
      </w:r>
      <w:r>
        <w:rPr>
          <w:sz w:val="28"/>
        </w:rPr>
        <w:t>індуктивні, дедуктивні, аналітичні,</w:t>
      </w:r>
      <w:r>
        <w:rPr>
          <w:spacing w:val="-3"/>
          <w:sz w:val="28"/>
        </w:rPr>
        <w:t xml:space="preserve"> </w:t>
      </w:r>
      <w:r>
        <w:rPr>
          <w:sz w:val="28"/>
        </w:rPr>
        <w:t>синтетичні.</w:t>
      </w:r>
    </w:p>
    <w:p w:rsidR="00936728" w:rsidRDefault="00AE01A1">
      <w:pPr>
        <w:pStyle w:val="2"/>
        <w:ind w:right="386" w:firstLine="566"/>
      </w:pPr>
      <w:r>
        <w:t>Наприклад, 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проблемні питання.</w:t>
      </w:r>
    </w:p>
    <w:p w:rsidR="00936728" w:rsidRDefault="00AE01A1">
      <w:pPr>
        <w:pStyle w:val="a5"/>
        <w:numPr>
          <w:ilvl w:val="0"/>
          <w:numId w:val="6"/>
        </w:numPr>
        <w:tabs>
          <w:tab w:val="left" w:pos="1191"/>
        </w:tabs>
        <w:spacing w:before="1"/>
        <w:ind w:left="218" w:right="388" w:firstLine="566"/>
        <w:rPr>
          <w:sz w:val="28"/>
        </w:rPr>
      </w:pPr>
      <w:r>
        <w:rPr>
          <w:b/>
          <w:i/>
          <w:sz w:val="28"/>
        </w:rPr>
        <w:t xml:space="preserve">За ступенем самостійності мислення: </w:t>
      </w:r>
      <w:r>
        <w:rPr>
          <w:sz w:val="28"/>
        </w:rPr>
        <w:t>репродуктивні, пошукові, дослідницькі.</w:t>
      </w:r>
    </w:p>
    <w:p w:rsidR="00936728" w:rsidRDefault="00AE01A1">
      <w:pPr>
        <w:pStyle w:val="a5"/>
        <w:numPr>
          <w:ilvl w:val="0"/>
          <w:numId w:val="6"/>
        </w:numPr>
        <w:tabs>
          <w:tab w:val="left" w:pos="1157"/>
        </w:tabs>
        <w:ind w:left="218" w:right="387" w:firstLine="566"/>
        <w:rPr>
          <w:sz w:val="28"/>
        </w:rPr>
      </w:pPr>
      <w:r>
        <w:rPr>
          <w:b/>
          <w:i/>
          <w:sz w:val="28"/>
        </w:rPr>
        <w:t xml:space="preserve">За ступенем керування навчальною діяльністю: </w:t>
      </w:r>
      <w:r>
        <w:rPr>
          <w:sz w:val="28"/>
        </w:rPr>
        <w:t>під керівництвом викладача; самостійна робота студентів із книгою; виконання індивідуальних навчальних проектів,</w:t>
      </w:r>
      <w:r>
        <w:rPr>
          <w:spacing w:val="-1"/>
          <w:sz w:val="28"/>
        </w:rPr>
        <w:t xml:space="preserve"> </w:t>
      </w:r>
      <w:r>
        <w:rPr>
          <w:sz w:val="28"/>
        </w:rPr>
        <w:t>презентацій.</w:t>
      </w:r>
    </w:p>
    <w:p w:rsidR="00936728" w:rsidRDefault="00936728">
      <w:pPr>
        <w:jc w:val="both"/>
        <w:rPr>
          <w:sz w:val="28"/>
        </w:rPr>
        <w:sectPr w:rsidR="00936728">
          <w:pgSz w:w="11910" w:h="16840"/>
          <w:pgMar w:top="1220" w:right="460" w:bottom="280" w:left="1200" w:header="708" w:footer="708" w:gutter="0"/>
          <w:cols w:space="720"/>
        </w:sectPr>
      </w:pPr>
    </w:p>
    <w:p w:rsidR="00936728" w:rsidRDefault="00AE01A1">
      <w:pPr>
        <w:pStyle w:val="2"/>
        <w:spacing w:before="62"/>
        <w:ind w:right="388" w:firstLine="566"/>
      </w:pPr>
      <w:r>
        <w:lastRenderedPageBreak/>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w:t>
      </w:r>
      <w:r>
        <w:rPr>
          <w:spacing w:val="-2"/>
        </w:rPr>
        <w:t xml:space="preserve"> </w:t>
      </w:r>
      <w:r>
        <w:t>пропозицій.</w:t>
      </w:r>
    </w:p>
    <w:p w:rsidR="00936728" w:rsidRDefault="00AE01A1">
      <w:pPr>
        <w:spacing w:before="8"/>
        <w:ind w:right="166"/>
        <w:jc w:val="center"/>
        <w:rPr>
          <w:b/>
          <w:i/>
          <w:sz w:val="28"/>
        </w:rPr>
      </w:pPr>
      <w:r>
        <w:rPr>
          <w:spacing w:val="-71"/>
          <w:sz w:val="28"/>
          <w:u w:val="thick"/>
        </w:rPr>
        <w:t xml:space="preserve"> </w:t>
      </w:r>
      <w:r>
        <w:rPr>
          <w:b/>
          <w:i/>
          <w:sz w:val="28"/>
          <w:u w:val="thick"/>
        </w:rPr>
        <w:t>Методи стимулювання інтересу до навчання і мотивації навчально-</w:t>
      </w:r>
    </w:p>
    <w:p w:rsidR="00936728" w:rsidRDefault="00AE01A1">
      <w:pPr>
        <w:spacing w:before="2" w:line="318" w:lineRule="exact"/>
        <w:ind w:right="169"/>
        <w:jc w:val="center"/>
        <w:rPr>
          <w:b/>
          <w:i/>
          <w:sz w:val="28"/>
        </w:rPr>
      </w:pPr>
      <w:r>
        <w:rPr>
          <w:spacing w:val="-71"/>
          <w:sz w:val="28"/>
          <w:u w:val="thick"/>
        </w:rPr>
        <w:t xml:space="preserve"> </w:t>
      </w:r>
      <w:r>
        <w:rPr>
          <w:b/>
          <w:i/>
          <w:sz w:val="28"/>
          <w:u w:val="thick"/>
        </w:rPr>
        <w:t>пізнавальної діяльності:</w:t>
      </w:r>
    </w:p>
    <w:p w:rsidR="00936728" w:rsidRDefault="00AE01A1">
      <w:pPr>
        <w:ind w:left="218" w:right="389" w:firstLine="566"/>
        <w:jc w:val="both"/>
        <w:rPr>
          <w:sz w:val="28"/>
        </w:rPr>
      </w:pPr>
      <w:r>
        <w:rPr>
          <w:b/>
          <w:i/>
          <w:sz w:val="28"/>
        </w:rPr>
        <w:t xml:space="preserve">Методи стимулювання інтересу до навчання: </w:t>
      </w:r>
      <w:r>
        <w:rPr>
          <w:sz w:val="28"/>
        </w:rPr>
        <w:t>навчальні дискусії; створення ситуації пізнавальної новизни; створення ситуацій зацікавленості (метод цікавих аналогій тощо).</w:t>
      </w:r>
    </w:p>
    <w:p w:rsidR="00936728" w:rsidRDefault="00AE01A1">
      <w:pPr>
        <w:pStyle w:val="2"/>
        <w:ind w:right="388" w:firstLine="566"/>
      </w:pPr>
      <w: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rsidR="00936728" w:rsidRDefault="00AE01A1">
      <w:pPr>
        <w:spacing w:before="3" w:line="318" w:lineRule="exact"/>
        <w:ind w:right="169"/>
        <w:jc w:val="center"/>
        <w:rPr>
          <w:b/>
          <w:i/>
          <w:sz w:val="28"/>
        </w:rPr>
      </w:pPr>
      <w:r>
        <w:rPr>
          <w:spacing w:val="-71"/>
          <w:sz w:val="28"/>
          <w:u w:val="thick"/>
        </w:rPr>
        <w:t xml:space="preserve"> </w:t>
      </w:r>
      <w:r>
        <w:rPr>
          <w:b/>
          <w:i/>
          <w:sz w:val="28"/>
          <w:u w:val="thick"/>
        </w:rPr>
        <w:t>Інклюзивні методи навчання</w:t>
      </w:r>
    </w:p>
    <w:p w:rsidR="00936728" w:rsidRDefault="00AE01A1">
      <w:pPr>
        <w:pStyle w:val="a5"/>
        <w:numPr>
          <w:ilvl w:val="1"/>
          <w:numId w:val="6"/>
        </w:numPr>
        <w:tabs>
          <w:tab w:val="left" w:pos="1340"/>
        </w:tabs>
        <w:ind w:right="394" w:firstLine="707"/>
        <w:rPr>
          <w:sz w:val="28"/>
        </w:rPr>
      </w:pPr>
      <w:r>
        <w:rPr>
          <w:sz w:val="28"/>
        </w:rPr>
        <w:t>Методи формування свідомості: бесіда, диспут, лекція, приклад, пояснення,</w:t>
      </w:r>
      <w:r>
        <w:rPr>
          <w:spacing w:val="-1"/>
          <w:sz w:val="28"/>
        </w:rPr>
        <w:t xml:space="preserve"> </w:t>
      </w:r>
      <w:r>
        <w:rPr>
          <w:sz w:val="28"/>
        </w:rPr>
        <w:t>переконання.</w:t>
      </w:r>
    </w:p>
    <w:p w:rsidR="00936728" w:rsidRDefault="00AE01A1">
      <w:pPr>
        <w:pStyle w:val="a5"/>
        <w:numPr>
          <w:ilvl w:val="1"/>
          <w:numId w:val="6"/>
        </w:numPr>
        <w:tabs>
          <w:tab w:val="left" w:pos="1318"/>
        </w:tabs>
        <w:ind w:right="386" w:firstLine="707"/>
        <w:rPr>
          <w:sz w:val="28"/>
        </w:rPr>
      </w:pPr>
      <w:r>
        <w:rPr>
          <w:sz w:val="28"/>
        </w:rPr>
        <w:t>Метод організації діяльності та формування суспільної поведінки особистості: вправи, привчання, виховні ситуації,</w:t>
      </w:r>
      <w:r>
        <w:rPr>
          <w:spacing w:val="-6"/>
          <w:sz w:val="28"/>
        </w:rPr>
        <w:t xml:space="preserve"> </w:t>
      </w:r>
      <w:r>
        <w:rPr>
          <w:sz w:val="28"/>
        </w:rPr>
        <w:t>приклад.</w:t>
      </w:r>
    </w:p>
    <w:p w:rsidR="00936728" w:rsidRDefault="00AE01A1">
      <w:pPr>
        <w:pStyle w:val="a5"/>
        <w:numPr>
          <w:ilvl w:val="1"/>
          <w:numId w:val="6"/>
        </w:numPr>
        <w:tabs>
          <w:tab w:val="left" w:pos="1354"/>
        </w:tabs>
        <w:ind w:right="393" w:firstLine="707"/>
        <w:rPr>
          <w:sz w:val="28"/>
        </w:rPr>
      </w:pPr>
      <w:r>
        <w:rPr>
          <w:sz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w:t>
      </w:r>
      <w:r>
        <w:rPr>
          <w:spacing w:val="-6"/>
          <w:sz w:val="28"/>
        </w:rPr>
        <w:t xml:space="preserve"> </w:t>
      </w:r>
      <w:r>
        <w:rPr>
          <w:sz w:val="28"/>
        </w:rPr>
        <w:t>переконання.</w:t>
      </w:r>
    </w:p>
    <w:p w:rsidR="00936728" w:rsidRDefault="00AE01A1">
      <w:pPr>
        <w:pStyle w:val="a5"/>
        <w:numPr>
          <w:ilvl w:val="1"/>
          <w:numId w:val="6"/>
        </w:numPr>
        <w:tabs>
          <w:tab w:val="left" w:pos="1208"/>
        </w:tabs>
        <w:spacing w:line="321" w:lineRule="exact"/>
        <w:ind w:left="1207" w:hanging="282"/>
        <w:rPr>
          <w:sz w:val="28"/>
        </w:rPr>
      </w:pPr>
      <w:r>
        <w:rPr>
          <w:sz w:val="28"/>
        </w:rPr>
        <w:t xml:space="preserve">Метод самовиховання: самопізнання, </w:t>
      </w:r>
      <w:proofErr w:type="spellStart"/>
      <w:r>
        <w:rPr>
          <w:sz w:val="28"/>
        </w:rPr>
        <w:t>самооцінювання</w:t>
      </w:r>
      <w:proofErr w:type="spellEnd"/>
      <w:r>
        <w:rPr>
          <w:sz w:val="28"/>
        </w:rPr>
        <w:t>,</w:t>
      </w:r>
      <w:r>
        <w:rPr>
          <w:spacing w:val="-7"/>
          <w:sz w:val="28"/>
        </w:rPr>
        <w:t xml:space="preserve"> </w:t>
      </w:r>
      <w:r>
        <w:rPr>
          <w:sz w:val="28"/>
        </w:rPr>
        <w:t>саморегуляція.</w:t>
      </w:r>
    </w:p>
    <w:p w:rsidR="00936728" w:rsidRDefault="00AE01A1">
      <w:pPr>
        <w:pStyle w:val="a5"/>
        <w:numPr>
          <w:ilvl w:val="1"/>
          <w:numId w:val="6"/>
        </w:numPr>
        <w:tabs>
          <w:tab w:val="left" w:pos="1642"/>
        </w:tabs>
        <w:spacing w:line="242" w:lineRule="auto"/>
        <w:ind w:right="390" w:firstLine="707"/>
        <w:rPr>
          <w:sz w:val="28"/>
        </w:rPr>
      </w:pPr>
      <w:r>
        <w:rPr>
          <w:sz w:val="28"/>
        </w:rPr>
        <w:t>Методи соціально-психологічної допомоги: психологічне консультування, аутотренінг, стимуляційні</w:t>
      </w:r>
      <w:r>
        <w:rPr>
          <w:spacing w:val="-2"/>
          <w:sz w:val="28"/>
        </w:rPr>
        <w:t xml:space="preserve"> </w:t>
      </w:r>
      <w:r>
        <w:rPr>
          <w:sz w:val="28"/>
        </w:rPr>
        <w:t>ігри.</w:t>
      </w:r>
    </w:p>
    <w:p w:rsidR="00936728" w:rsidRDefault="00AE01A1">
      <w:pPr>
        <w:pStyle w:val="a5"/>
        <w:numPr>
          <w:ilvl w:val="1"/>
          <w:numId w:val="6"/>
        </w:numPr>
        <w:tabs>
          <w:tab w:val="left" w:pos="1208"/>
        </w:tabs>
        <w:spacing w:line="317" w:lineRule="exact"/>
        <w:ind w:left="1207" w:hanging="282"/>
        <w:rPr>
          <w:sz w:val="28"/>
        </w:rPr>
      </w:pPr>
      <w:r>
        <w:rPr>
          <w:sz w:val="28"/>
        </w:rPr>
        <w:t>Спеціальні методи: патронат, супровід, тренінг,</w:t>
      </w:r>
      <w:r>
        <w:rPr>
          <w:spacing w:val="-10"/>
          <w:sz w:val="28"/>
        </w:rPr>
        <w:t xml:space="preserve"> </w:t>
      </w:r>
      <w:r>
        <w:rPr>
          <w:sz w:val="28"/>
        </w:rPr>
        <w:t>медіація.</w:t>
      </w:r>
    </w:p>
    <w:p w:rsidR="00936728" w:rsidRDefault="00AE01A1">
      <w:pPr>
        <w:pStyle w:val="a5"/>
        <w:numPr>
          <w:ilvl w:val="1"/>
          <w:numId w:val="6"/>
        </w:numPr>
        <w:tabs>
          <w:tab w:val="left" w:pos="1277"/>
        </w:tabs>
        <w:ind w:right="392" w:firstLine="707"/>
        <w:rPr>
          <w:sz w:val="28"/>
        </w:rPr>
      </w:pPr>
      <w:r>
        <w:rPr>
          <w:sz w:val="28"/>
        </w:rPr>
        <w:t>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w:t>
      </w:r>
      <w:r>
        <w:rPr>
          <w:spacing w:val="-2"/>
          <w:sz w:val="28"/>
        </w:rPr>
        <w:t xml:space="preserve"> </w:t>
      </w:r>
      <w:r>
        <w:rPr>
          <w:sz w:val="28"/>
        </w:rPr>
        <w:t>метод.</w:t>
      </w:r>
    </w:p>
    <w:p w:rsidR="00936728" w:rsidRDefault="00936728">
      <w:pPr>
        <w:jc w:val="both"/>
        <w:rPr>
          <w:sz w:val="28"/>
        </w:rPr>
        <w:sectPr w:rsidR="00936728">
          <w:pgSz w:w="11910" w:h="16840"/>
          <w:pgMar w:top="620" w:right="460" w:bottom="280" w:left="1200" w:header="708" w:footer="708" w:gutter="0"/>
          <w:cols w:space="720"/>
        </w:sectPr>
      </w:pPr>
    </w:p>
    <w:p w:rsidR="00936728" w:rsidRDefault="00936728">
      <w:pPr>
        <w:pStyle w:val="a3"/>
        <w:ind w:left="0" w:firstLine="0"/>
        <w:jc w:val="left"/>
        <w:rPr>
          <w:sz w:val="26"/>
        </w:rPr>
      </w:pPr>
    </w:p>
    <w:p w:rsidR="00936728" w:rsidRPr="00B71477" w:rsidRDefault="00B71477" w:rsidP="00B71477">
      <w:pPr>
        <w:pStyle w:val="a3"/>
        <w:spacing w:before="4"/>
        <w:ind w:left="0" w:firstLine="0"/>
        <w:jc w:val="center"/>
        <w:rPr>
          <w:b/>
          <w:caps/>
          <w:sz w:val="23"/>
        </w:rPr>
      </w:pPr>
      <w:r w:rsidRPr="00B71477">
        <w:rPr>
          <w:b/>
          <w:caps/>
          <w:sz w:val="23"/>
        </w:rPr>
        <w:t>Рекомендовані джерела</w:t>
      </w:r>
    </w:p>
    <w:p w:rsidR="00D96492" w:rsidRPr="00DC40AD" w:rsidRDefault="00D96492" w:rsidP="00D96492">
      <w:pPr>
        <w:spacing w:line="360" w:lineRule="auto"/>
        <w:ind w:left="360"/>
        <w:rPr>
          <w:i/>
          <w:iCs/>
          <w:noProof/>
          <w:sz w:val="28"/>
          <w:szCs w:val="28"/>
        </w:rPr>
      </w:pPr>
      <w:bookmarkStart w:id="0" w:name="_Toc251328749"/>
    </w:p>
    <w:p w:rsidR="00D96492" w:rsidRPr="00DC40AD" w:rsidRDefault="00D96492" w:rsidP="00D96492">
      <w:pPr>
        <w:widowControl/>
        <w:numPr>
          <w:ilvl w:val="0"/>
          <w:numId w:val="12"/>
        </w:numPr>
        <w:tabs>
          <w:tab w:val="left" w:pos="142"/>
          <w:tab w:val="num" w:pos="993"/>
        </w:tabs>
        <w:autoSpaceDE/>
        <w:autoSpaceDN/>
        <w:spacing w:after="200" w:line="360" w:lineRule="auto"/>
        <w:contextualSpacing/>
        <w:jc w:val="both"/>
        <w:rPr>
          <w:noProof/>
          <w:sz w:val="28"/>
          <w:szCs w:val="28"/>
        </w:rPr>
      </w:pPr>
      <w:r w:rsidRPr="00DC40AD">
        <w:rPr>
          <w:noProof/>
          <w:sz w:val="28"/>
          <w:szCs w:val="28"/>
        </w:rPr>
        <w:t xml:space="preserve">Банківська справа : навч. посіб. / [Н. Д. Фаюра, Т. О. Мулик, О. М. Чухно, </w:t>
      </w:r>
    </w:p>
    <w:p w:rsidR="00D96492" w:rsidRPr="00DC40AD" w:rsidRDefault="00D96492" w:rsidP="00D96492">
      <w:pPr>
        <w:tabs>
          <w:tab w:val="left" w:pos="142"/>
        </w:tabs>
        <w:spacing w:after="200" w:line="360" w:lineRule="auto"/>
        <w:ind w:left="360"/>
        <w:contextualSpacing/>
        <w:jc w:val="both"/>
        <w:rPr>
          <w:rFonts w:eastAsia="Calibri"/>
          <w:sz w:val="28"/>
          <w:szCs w:val="28"/>
          <w:shd w:val="clear" w:color="auto" w:fill="FFFFFF"/>
        </w:rPr>
      </w:pPr>
      <w:r w:rsidRPr="00DC40AD">
        <w:rPr>
          <w:noProof/>
          <w:sz w:val="28"/>
          <w:szCs w:val="28"/>
        </w:rPr>
        <w:t xml:space="preserve">В. О. Клочковська]  ; М-во аграр. політики України, ВНАУ. – Вінниця  : РВВ ВНАУ, 2010. – 192 c. </w:t>
      </w:r>
    </w:p>
    <w:p w:rsidR="00D96492" w:rsidRPr="00DC40AD" w:rsidRDefault="00D96492" w:rsidP="00D96492">
      <w:pPr>
        <w:widowControl/>
        <w:numPr>
          <w:ilvl w:val="0"/>
          <w:numId w:val="12"/>
        </w:numPr>
        <w:tabs>
          <w:tab w:val="left" w:pos="142"/>
          <w:tab w:val="num" w:pos="993"/>
        </w:tabs>
        <w:autoSpaceDE/>
        <w:autoSpaceDN/>
        <w:spacing w:line="360" w:lineRule="auto"/>
        <w:contextualSpacing/>
        <w:jc w:val="both"/>
        <w:rPr>
          <w:rFonts w:eastAsia="Calibri"/>
          <w:szCs w:val="28"/>
          <w:shd w:val="clear" w:color="auto" w:fill="FFFFFF"/>
        </w:rPr>
      </w:pPr>
      <w:r w:rsidRPr="00DC40AD">
        <w:rPr>
          <w:rFonts w:eastAsia="Calibri"/>
          <w:bCs/>
          <w:sz w:val="28"/>
          <w:szCs w:val="28"/>
          <w:shd w:val="clear" w:color="auto" w:fill="FFFFFF"/>
        </w:rPr>
        <w:t>Банк</w:t>
      </w:r>
      <w:r w:rsidRPr="00DC40AD">
        <w:rPr>
          <w:rFonts w:eastAsia="Calibri"/>
          <w:sz w:val="28"/>
          <w:szCs w:val="28"/>
          <w:shd w:val="clear" w:color="auto" w:fill="FFFFFF"/>
        </w:rPr>
        <w:t>івська система у формуванні та підтриманні рівноважних станів в економіці  : монографія / Т. Г. Савченко. - Суми : ДВНЗ "УАБС НБУ", 2012. - 368 с.</w:t>
      </w:r>
      <w:r w:rsidRPr="00DC40AD">
        <w:rPr>
          <w:rFonts w:eastAsia="Calibri"/>
          <w:szCs w:val="28"/>
          <w:shd w:val="clear" w:color="auto" w:fill="FFFFFF"/>
        </w:rPr>
        <w:t> </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 xml:space="preserve">Банки и банковское право: Учебное пособие/ Под ред. Проф.   И.Т. Балабанова. – СПб., </w:t>
      </w:r>
      <w:smartTag w:uri="urn:schemas-microsoft-com:office:smarttags" w:element="metricconverter">
        <w:smartTagPr>
          <w:attr w:name="ProductID" w:val="2013 г"/>
        </w:smartTagPr>
        <w:r w:rsidRPr="00DC40AD">
          <w:rPr>
            <w:noProof/>
            <w:sz w:val="28"/>
            <w:szCs w:val="28"/>
          </w:rPr>
          <w:t>2013 г</w:t>
        </w:r>
      </w:smartTag>
      <w:r w:rsidRPr="00DC40AD">
        <w:rPr>
          <w:noProof/>
          <w:sz w:val="28"/>
          <w:szCs w:val="28"/>
        </w:rPr>
        <w:t>.</w:t>
      </w:r>
    </w:p>
    <w:p w:rsidR="00D96492" w:rsidRPr="00DC40AD" w:rsidRDefault="00D96492" w:rsidP="00D96492">
      <w:pPr>
        <w:widowControl/>
        <w:numPr>
          <w:ilvl w:val="0"/>
          <w:numId w:val="12"/>
        </w:numPr>
        <w:tabs>
          <w:tab w:val="left" w:pos="142"/>
          <w:tab w:val="num" w:pos="993"/>
        </w:tabs>
        <w:autoSpaceDE/>
        <w:autoSpaceDN/>
        <w:spacing w:line="360" w:lineRule="auto"/>
        <w:contextualSpacing/>
        <w:jc w:val="both"/>
        <w:rPr>
          <w:rFonts w:eastAsia="Calibri"/>
          <w:sz w:val="28"/>
          <w:szCs w:val="28"/>
          <w:shd w:val="clear" w:color="auto" w:fill="FFFFFF"/>
        </w:rPr>
      </w:pPr>
      <w:r w:rsidRPr="00DC40AD">
        <w:rPr>
          <w:rFonts w:eastAsia="Calibri"/>
          <w:bCs/>
          <w:sz w:val="28"/>
          <w:szCs w:val="28"/>
          <w:shd w:val="clear" w:color="auto" w:fill="FFFFFF"/>
        </w:rPr>
        <w:t>Банківські операції</w:t>
      </w:r>
      <w:r w:rsidRPr="00DC40AD">
        <w:rPr>
          <w:rFonts w:eastAsia="Calibri"/>
          <w:szCs w:val="28"/>
          <w:shd w:val="clear" w:color="auto" w:fill="FFFFFF"/>
        </w:rPr>
        <w:t> </w:t>
      </w:r>
      <w:r w:rsidRPr="00DC40AD">
        <w:rPr>
          <w:rFonts w:eastAsia="Calibri"/>
          <w:sz w:val="28"/>
          <w:szCs w:val="28"/>
          <w:shd w:val="clear" w:color="auto" w:fill="FFFFFF"/>
        </w:rPr>
        <w:t xml:space="preserve"> : [</w:t>
      </w:r>
      <w:proofErr w:type="spellStart"/>
      <w:r w:rsidRPr="00DC40AD">
        <w:rPr>
          <w:rFonts w:eastAsia="Calibri"/>
          <w:sz w:val="28"/>
          <w:szCs w:val="28"/>
          <w:shd w:val="clear" w:color="auto" w:fill="FFFFFF"/>
        </w:rPr>
        <w:t>навч</w:t>
      </w:r>
      <w:proofErr w:type="spellEnd"/>
      <w:r w:rsidRPr="00DC40AD">
        <w:rPr>
          <w:rFonts w:eastAsia="Calibri"/>
          <w:sz w:val="28"/>
          <w:szCs w:val="28"/>
          <w:shd w:val="clear" w:color="auto" w:fill="FFFFFF"/>
        </w:rPr>
        <w:t xml:space="preserve">. </w:t>
      </w:r>
      <w:proofErr w:type="spellStart"/>
      <w:r w:rsidRPr="00DC40AD">
        <w:rPr>
          <w:rFonts w:eastAsia="Calibri"/>
          <w:sz w:val="28"/>
          <w:szCs w:val="28"/>
          <w:shd w:val="clear" w:color="auto" w:fill="FFFFFF"/>
        </w:rPr>
        <w:t>посіб</w:t>
      </w:r>
      <w:proofErr w:type="spellEnd"/>
      <w:r w:rsidRPr="00DC40AD">
        <w:rPr>
          <w:rFonts w:eastAsia="Calibri"/>
          <w:sz w:val="28"/>
          <w:szCs w:val="28"/>
          <w:shd w:val="clear" w:color="auto" w:fill="FFFFFF"/>
        </w:rPr>
        <w:t xml:space="preserve">.] / </w:t>
      </w:r>
      <w:proofErr w:type="spellStart"/>
      <w:r w:rsidRPr="00DC40AD">
        <w:rPr>
          <w:rFonts w:eastAsia="Calibri"/>
          <w:sz w:val="28"/>
          <w:szCs w:val="28"/>
          <w:shd w:val="clear" w:color="auto" w:fill="FFFFFF"/>
        </w:rPr>
        <w:t>Кіровогр</w:t>
      </w:r>
      <w:proofErr w:type="spellEnd"/>
      <w:r w:rsidRPr="00DC40AD">
        <w:rPr>
          <w:rFonts w:eastAsia="Calibri"/>
          <w:sz w:val="28"/>
          <w:szCs w:val="28"/>
          <w:shd w:val="clear" w:color="auto" w:fill="FFFFFF"/>
        </w:rPr>
        <w:t xml:space="preserve">. </w:t>
      </w:r>
      <w:proofErr w:type="spellStart"/>
      <w:r w:rsidRPr="00DC40AD">
        <w:rPr>
          <w:rFonts w:eastAsia="Calibri"/>
          <w:sz w:val="28"/>
          <w:szCs w:val="28"/>
          <w:shd w:val="clear" w:color="auto" w:fill="FFFFFF"/>
        </w:rPr>
        <w:t>нац</w:t>
      </w:r>
      <w:proofErr w:type="spellEnd"/>
      <w:r w:rsidRPr="00DC40AD">
        <w:rPr>
          <w:rFonts w:eastAsia="Calibri"/>
          <w:sz w:val="28"/>
          <w:szCs w:val="28"/>
          <w:shd w:val="clear" w:color="auto" w:fill="FFFFFF"/>
        </w:rPr>
        <w:t xml:space="preserve">. </w:t>
      </w:r>
      <w:proofErr w:type="spellStart"/>
      <w:r w:rsidRPr="00DC40AD">
        <w:rPr>
          <w:rFonts w:eastAsia="Calibri"/>
          <w:sz w:val="28"/>
          <w:szCs w:val="28"/>
          <w:shd w:val="clear" w:color="auto" w:fill="FFFFFF"/>
        </w:rPr>
        <w:t>техн</w:t>
      </w:r>
      <w:proofErr w:type="spellEnd"/>
      <w:r w:rsidRPr="00DC40AD">
        <w:rPr>
          <w:rFonts w:eastAsia="Calibri"/>
          <w:sz w:val="28"/>
          <w:szCs w:val="28"/>
          <w:shd w:val="clear" w:color="auto" w:fill="FFFFFF"/>
        </w:rPr>
        <w:t xml:space="preserve">. ун-т ; [уклад.]:            В. П. Кравченко, Л. М. </w:t>
      </w:r>
      <w:proofErr w:type="spellStart"/>
      <w:r w:rsidRPr="00DC40AD">
        <w:rPr>
          <w:rFonts w:eastAsia="Calibri"/>
          <w:sz w:val="28"/>
          <w:szCs w:val="28"/>
          <w:shd w:val="clear" w:color="auto" w:fill="FFFFFF"/>
        </w:rPr>
        <w:t>Фільштейн</w:t>
      </w:r>
      <w:proofErr w:type="spellEnd"/>
      <w:r w:rsidRPr="00DC40AD">
        <w:rPr>
          <w:rFonts w:eastAsia="Calibri"/>
          <w:sz w:val="28"/>
          <w:szCs w:val="28"/>
          <w:shd w:val="clear" w:color="auto" w:fill="FFFFFF"/>
        </w:rPr>
        <w:t>. - Кіровоград : РВЛ КНТУ, 2012. - 334с.</w:t>
      </w:r>
    </w:p>
    <w:p w:rsidR="00D96492" w:rsidRPr="00DC40AD" w:rsidRDefault="00D96492" w:rsidP="00D96492">
      <w:pPr>
        <w:widowControl/>
        <w:numPr>
          <w:ilvl w:val="0"/>
          <w:numId w:val="12"/>
        </w:numPr>
        <w:tabs>
          <w:tab w:val="left" w:pos="142"/>
          <w:tab w:val="num" w:pos="993"/>
        </w:tabs>
        <w:spacing w:line="360" w:lineRule="auto"/>
        <w:jc w:val="both"/>
        <w:rPr>
          <w:snapToGrid w:val="0"/>
          <w:sz w:val="28"/>
          <w:szCs w:val="28"/>
        </w:rPr>
      </w:pPr>
      <w:r w:rsidRPr="00DC40AD">
        <w:rPr>
          <w:snapToGrid w:val="0"/>
          <w:sz w:val="28"/>
          <w:szCs w:val="28"/>
        </w:rPr>
        <w:t xml:space="preserve">Банківські операції. </w:t>
      </w:r>
      <w:proofErr w:type="spellStart"/>
      <w:r w:rsidRPr="00DC40AD">
        <w:rPr>
          <w:snapToGrid w:val="0"/>
          <w:sz w:val="28"/>
          <w:szCs w:val="28"/>
        </w:rPr>
        <w:t>Котковський</w:t>
      </w:r>
      <w:proofErr w:type="spellEnd"/>
      <w:r w:rsidRPr="00DC40AD">
        <w:rPr>
          <w:snapToGrid w:val="0"/>
          <w:sz w:val="28"/>
          <w:szCs w:val="28"/>
        </w:rPr>
        <w:t xml:space="preserve"> В.С., </w:t>
      </w:r>
      <w:proofErr w:type="spellStart"/>
      <w:r w:rsidRPr="00DC40AD">
        <w:rPr>
          <w:snapToGrid w:val="0"/>
          <w:sz w:val="28"/>
          <w:szCs w:val="28"/>
        </w:rPr>
        <w:t>Нєізвєстна</w:t>
      </w:r>
      <w:proofErr w:type="spellEnd"/>
      <w:r w:rsidRPr="00DC40AD">
        <w:rPr>
          <w:snapToGrid w:val="0"/>
          <w:sz w:val="28"/>
          <w:szCs w:val="28"/>
        </w:rPr>
        <w:t xml:space="preserve"> О.В.: </w:t>
      </w:r>
      <w:proofErr w:type="spellStart"/>
      <w:r w:rsidRPr="00DC40AD">
        <w:rPr>
          <w:snapToGrid w:val="0"/>
          <w:sz w:val="28"/>
          <w:szCs w:val="28"/>
        </w:rPr>
        <w:t>Навч</w:t>
      </w:r>
      <w:proofErr w:type="spellEnd"/>
      <w:r w:rsidRPr="00DC40AD">
        <w:rPr>
          <w:snapToGrid w:val="0"/>
          <w:sz w:val="28"/>
          <w:szCs w:val="28"/>
        </w:rPr>
        <w:t xml:space="preserve">. </w:t>
      </w:r>
      <w:proofErr w:type="spellStart"/>
      <w:r w:rsidRPr="00DC40AD">
        <w:rPr>
          <w:snapToGrid w:val="0"/>
          <w:sz w:val="28"/>
          <w:szCs w:val="28"/>
        </w:rPr>
        <w:t>пос</w:t>
      </w:r>
      <w:proofErr w:type="spellEnd"/>
      <w:r w:rsidRPr="00DC40AD">
        <w:rPr>
          <w:snapToGrid w:val="0"/>
          <w:sz w:val="28"/>
          <w:szCs w:val="28"/>
        </w:rPr>
        <w:t>. – К.: Кондор, 2011. – 498 с.</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Ващенко Ю.В. Банківське право: Навч. посібник. – К.: Центр навчальної літератури, 2009. – 344 с.</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Денисенко М.П. Гроші та кредит у банківській справі. Навчальний посібник. – К.: Алетра, 2011. – 478 с.</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 xml:space="preserve">Косова,  Т.  Д.  Банківські  операції  :  навч.  посіб.  /  Т.  Д.  Косова,                   О. Р. Циганов  ;  Донец.  держ.  ун-т  управління.  –  К.  :  ЦУЛ,  2008.  –  372  c. </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Костюченко О.А. Банківське право: Підручник. – К.: Атіка, 2011. – 332 с.</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Леончук І.Д. Операцій центрального банку: Навч. посібник. – К.: Алерта, 2010. – 143 с.</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Орлюк О.П. Банківська система України: правові засади організації. – К.: Юрінком Інтер, 2010 р.</w:t>
      </w:r>
    </w:p>
    <w:p w:rsidR="00D96492" w:rsidRPr="00DC40AD" w:rsidRDefault="00D96492" w:rsidP="00D96492">
      <w:pPr>
        <w:numPr>
          <w:ilvl w:val="0"/>
          <w:numId w:val="12"/>
        </w:numPr>
        <w:tabs>
          <w:tab w:val="left" w:pos="284"/>
          <w:tab w:val="left" w:pos="426"/>
        </w:tabs>
        <w:autoSpaceDE/>
        <w:autoSpaceDN/>
        <w:spacing w:line="360" w:lineRule="auto"/>
        <w:jc w:val="both"/>
        <w:rPr>
          <w:noProof/>
          <w:sz w:val="28"/>
          <w:szCs w:val="28"/>
        </w:rPr>
      </w:pPr>
      <w:r w:rsidRPr="00DC40AD">
        <w:rPr>
          <w:noProof/>
          <w:sz w:val="28"/>
          <w:szCs w:val="28"/>
        </w:rPr>
        <w:t>Орлюк О.П. Банківське право: Навч. посібник. – К.: Юрінком Інтер, 2007. – 376с.</w:t>
      </w:r>
    </w:p>
    <w:p w:rsidR="00D96492" w:rsidRPr="00DC40AD" w:rsidRDefault="00D96492" w:rsidP="00D96492">
      <w:pPr>
        <w:widowControl/>
        <w:numPr>
          <w:ilvl w:val="0"/>
          <w:numId w:val="12"/>
        </w:numPr>
        <w:tabs>
          <w:tab w:val="left" w:pos="142"/>
          <w:tab w:val="num" w:pos="993"/>
        </w:tabs>
        <w:autoSpaceDE/>
        <w:autoSpaceDN/>
        <w:spacing w:line="360" w:lineRule="auto"/>
        <w:contextualSpacing/>
        <w:jc w:val="both"/>
        <w:rPr>
          <w:rFonts w:eastAsia="Calibri"/>
          <w:sz w:val="28"/>
          <w:szCs w:val="28"/>
          <w:shd w:val="clear" w:color="auto" w:fill="FFFFFF"/>
        </w:rPr>
      </w:pPr>
      <w:proofErr w:type="spellStart"/>
      <w:r w:rsidRPr="00DC40AD">
        <w:rPr>
          <w:rFonts w:eastAsia="Calibri"/>
          <w:sz w:val="28"/>
          <w:szCs w:val="28"/>
          <w:shd w:val="clear" w:color="auto" w:fill="FFFFFF"/>
        </w:rPr>
        <w:t>Пожидаєва</w:t>
      </w:r>
      <w:proofErr w:type="spellEnd"/>
      <w:r w:rsidRPr="00DC40AD">
        <w:rPr>
          <w:rFonts w:eastAsia="Calibri"/>
          <w:sz w:val="28"/>
          <w:szCs w:val="28"/>
          <w:shd w:val="clear" w:color="auto" w:fill="FFFFFF"/>
        </w:rPr>
        <w:t xml:space="preserve"> М.А. Банківське право: Конспект лекцій / М.А. </w:t>
      </w:r>
      <w:proofErr w:type="spellStart"/>
      <w:r w:rsidRPr="00DC40AD">
        <w:rPr>
          <w:rFonts w:eastAsia="Calibri"/>
          <w:sz w:val="28"/>
          <w:szCs w:val="28"/>
          <w:shd w:val="clear" w:color="auto" w:fill="FFFFFF"/>
        </w:rPr>
        <w:t>Пожидаєва</w:t>
      </w:r>
      <w:proofErr w:type="spellEnd"/>
      <w:r w:rsidRPr="00DC40AD">
        <w:rPr>
          <w:rFonts w:eastAsia="Calibri"/>
          <w:sz w:val="28"/>
          <w:szCs w:val="28"/>
          <w:shd w:val="clear" w:color="auto" w:fill="FFFFFF"/>
        </w:rPr>
        <w:t>. – К.: КНТ, 2011. – 152 с.</w:t>
      </w:r>
    </w:p>
    <w:p w:rsidR="00D96492" w:rsidRPr="00DC40AD" w:rsidRDefault="00D96492" w:rsidP="00D96492">
      <w:pPr>
        <w:widowControl/>
        <w:numPr>
          <w:ilvl w:val="0"/>
          <w:numId w:val="12"/>
        </w:numPr>
        <w:tabs>
          <w:tab w:val="left" w:pos="142"/>
          <w:tab w:val="num" w:pos="993"/>
        </w:tabs>
        <w:autoSpaceDE/>
        <w:autoSpaceDN/>
        <w:spacing w:line="360" w:lineRule="auto"/>
        <w:ind w:left="0" w:firstLine="0"/>
        <w:contextualSpacing/>
        <w:jc w:val="both"/>
        <w:rPr>
          <w:rFonts w:eastAsia="Calibri"/>
          <w:sz w:val="28"/>
          <w:szCs w:val="28"/>
          <w:shd w:val="clear" w:color="auto" w:fill="FFFFFF"/>
        </w:rPr>
      </w:pPr>
      <w:r w:rsidRPr="00DC40AD">
        <w:rPr>
          <w:rFonts w:eastAsia="Calibri"/>
          <w:sz w:val="28"/>
          <w:szCs w:val="28"/>
          <w:shd w:val="clear" w:color="auto" w:fill="FFFFFF"/>
        </w:rPr>
        <w:t>Ринок</w:t>
      </w:r>
      <w:r w:rsidRPr="00DC40AD">
        <w:rPr>
          <w:rFonts w:eastAsia="Calibri"/>
          <w:szCs w:val="28"/>
          <w:shd w:val="clear" w:color="auto" w:fill="FFFFFF"/>
        </w:rPr>
        <w:t> </w:t>
      </w:r>
      <w:r w:rsidRPr="00DC40AD">
        <w:rPr>
          <w:rFonts w:eastAsia="Calibri"/>
          <w:bCs/>
          <w:sz w:val="28"/>
          <w:szCs w:val="28"/>
          <w:shd w:val="clear" w:color="auto" w:fill="FFFFFF"/>
        </w:rPr>
        <w:t>банк</w:t>
      </w:r>
      <w:r w:rsidRPr="00DC40AD">
        <w:rPr>
          <w:rFonts w:eastAsia="Calibri"/>
          <w:sz w:val="28"/>
          <w:szCs w:val="28"/>
          <w:shd w:val="clear" w:color="auto" w:fill="FFFFFF"/>
        </w:rPr>
        <w:t xml:space="preserve">івських металів  : </w:t>
      </w:r>
      <w:proofErr w:type="spellStart"/>
      <w:r w:rsidRPr="00DC40AD">
        <w:rPr>
          <w:rFonts w:eastAsia="Calibri"/>
          <w:sz w:val="28"/>
          <w:szCs w:val="28"/>
          <w:shd w:val="clear" w:color="auto" w:fill="FFFFFF"/>
        </w:rPr>
        <w:t>навч</w:t>
      </w:r>
      <w:proofErr w:type="spellEnd"/>
      <w:r w:rsidRPr="00DC40AD">
        <w:rPr>
          <w:rFonts w:eastAsia="Calibri"/>
          <w:sz w:val="28"/>
          <w:szCs w:val="28"/>
          <w:shd w:val="clear" w:color="auto" w:fill="FFFFFF"/>
        </w:rPr>
        <w:t xml:space="preserve">. </w:t>
      </w:r>
      <w:proofErr w:type="spellStart"/>
      <w:r w:rsidRPr="00DC40AD">
        <w:rPr>
          <w:rFonts w:eastAsia="Calibri"/>
          <w:sz w:val="28"/>
          <w:szCs w:val="28"/>
          <w:shd w:val="clear" w:color="auto" w:fill="FFFFFF"/>
        </w:rPr>
        <w:t>посіб</w:t>
      </w:r>
      <w:proofErr w:type="spellEnd"/>
      <w:r w:rsidRPr="00DC40AD">
        <w:rPr>
          <w:rFonts w:eastAsia="Calibri"/>
          <w:sz w:val="28"/>
          <w:szCs w:val="28"/>
          <w:shd w:val="clear" w:color="auto" w:fill="FFFFFF"/>
        </w:rPr>
        <w:t xml:space="preserve">. / С. К. </w:t>
      </w:r>
      <w:proofErr w:type="spellStart"/>
      <w:r w:rsidRPr="00DC40AD">
        <w:rPr>
          <w:rFonts w:eastAsia="Calibri"/>
          <w:sz w:val="28"/>
          <w:szCs w:val="28"/>
          <w:shd w:val="clear" w:color="auto" w:fill="FFFFFF"/>
        </w:rPr>
        <w:t>Реверчук</w:t>
      </w:r>
      <w:proofErr w:type="spellEnd"/>
      <w:r w:rsidRPr="00DC40AD">
        <w:rPr>
          <w:rFonts w:eastAsia="Calibri"/>
          <w:sz w:val="28"/>
          <w:szCs w:val="28"/>
          <w:shd w:val="clear" w:color="auto" w:fill="FFFFFF"/>
        </w:rPr>
        <w:t xml:space="preserve">, Л. </w:t>
      </w:r>
      <w:proofErr w:type="spellStart"/>
      <w:r w:rsidRPr="00DC40AD">
        <w:rPr>
          <w:rFonts w:eastAsia="Calibri"/>
          <w:sz w:val="28"/>
          <w:szCs w:val="28"/>
          <w:shd w:val="clear" w:color="auto" w:fill="FFFFFF"/>
        </w:rPr>
        <w:t>М.,Чиж</w:t>
      </w:r>
      <w:proofErr w:type="spellEnd"/>
      <w:r w:rsidRPr="00DC40AD">
        <w:rPr>
          <w:rFonts w:eastAsia="Calibri"/>
          <w:sz w:val="28"/>
          <w:szCs w:val="28"/>
          <w:shd w:val="clear" w:color="auto" w:fill="FFFFFF"/>
        </w:rPr>
        <w:t xml:space="preserve">, М.,           М. Павлунь ; Львів. </w:t>
      </w:r>
      <w:proofErr w:type="spellStart"/>
      <w:r w:rsidRPr="00DC40AD">
        <w:rPr>
          <w:rFonts w:eastAsia="Calibri"/>
          <w:sz w:val="28"/>
          <w:szCs w:val="28"/>
          <w:shd w:val="clear" w:color="auto" w:fill="FFFFFF"/>
        </w:rPr>
        <w:t>нац</w:t>
      </w:r>
      <w:proofErr w:type="spellEnd"/>
      <w:r w:rsidRPr="00DC40AD">
        <w:rPr>
          <w:rFonts w:eastAsia="Calibri"/>
          <w:sz w:val="28"/>
          <w:szCs w:val="28"/>
          <w:shd w:val="clear" w:color="auto" w:fill="FFFFFF"/>
        </w:rPr>
        <w:t>. ун-т ім. Івана Франка. - Л. : ЛНУ ім. Івана Франка, 2012. - 244 с.</w:t>
      </w:r>
    </w:p>
    <w:p w:rsidR="00D96492" w:rsidRPr="00DC40AD" w:rsidRDefault="00D96492" w:rsidP="00D96492">
      <w:pPr>
        <w:widowControl/>
        <w:numPr>
          <w:ilvl w:val="0"/>
          <w:numId w:val="12"/>
        </w:numPr>
        <w:tabs>
          <w:tab w:val="left" w:pos="142"/>
          <w:tab w:val="num" w:pos="993"/>
        </w:tabs>
        <w:autoSpaceDE/>
        <w:autoSpaceDN/>
        <w:spacing w:line="360" w:lineRule="auto"/>
        <w:ind w:left="0" w:firstLine="0"/>
        <w:contextualSpacing/>
        <w:jc w:val="both"/>
        <w:rPr>
          <w:rFonts w:eastAsia="Calibri"/>
          <w:sz w:val="28"/>
          <w:szCs w:val="28"/>
          <w:shd w:val="clear" w:color="auto" w:fill="FFFFFF"/>
        </w:rPr>
      </w:pPr>
      <w:r w:rsidRPr="00DC40AD">
        <w:rPr>
          <w:rFonts w:eastAsia="Calibri"/>
          <w:sz w:val="28"/>
          <w:szCs w:val="28"/>
          <w:shd w:val="clear" w:color="auto" w:fill="FFFFFF"/>
        </w:rPr>
        <w:t>Управління фінансовими ресурсами</w:t>
      </w:r>
      <w:r w:rsidRPr="00DC40AD">
        <w:rPr>
          <w:rFonts w:eastAsia="Calibri"/>
          <w:szCs w:val="28"/>
          <w:shd w:val="clear" w:color="auto" w:fill="FFFFFF"/>
        </w:rPr>
        <w:t> </w:t>
      </w:r>
      <w:r w:rsidRPr="00DC40AD">
        <w:rPr>
          <w:rFonts w:eastAsia="Calibri"/>
          <w:bCs/>
          <w:sz w:val="28"/>
          <w:szCs w:val="28"/>
          <w:shd w:val="clear" w:color="auto" w:fill="FFFFFF"/>
        </w:rPr>
        <w:t>банк</w:t>
      </w:r>
      <w:r w:rsidRPr="00DC40AD">
        <w:rPr>
          <w:rFonts w:eastAsia="Calibri"/>
          <w:sz w:val="28"/>
          <w:szCs w:val="28"/>
          <w:shd w:val="clear" w:color="auto" w:fill="FFFFFF"/>
        </w:rPr>
        <w:t xml:space="preserve">у  : монографія /   Г. М. </w:t>
      </w:r>
      <w:proofErr w:type="spellStart"/>
      <w:r w:rsidRPr="00DC40AD">
        <w:rPr>
          <w:rFonts w:eastAsia="Calibri"/>
          <w:sz w:val="28"/>
          <w:szCs w:val="28"/>
          <w:shd w:val="clear" w:color="auto" w:fill="FFFFFF"/>
        </w:rPr>
        <w:t>Азаренкова</w:t>
      </w:r>
      <w:proofErr w:type="spellEnd"/>
      <w:r w:rsidRPr="00DC40AD">
        <w:rPr>
          <w:rFonts w:eastAsia="Calibri"/>
          <w:sz w:val="28"/>
          <w:szCs w:val="28"/>
          <w:shd w:val="clear" w:color="auto" w:fill="FFFFFF"/>
        </w:rPr>
        <w:t xml:space="preserve">,    І. І. </w:t>
      </w:r>
      <w:proofErr w:type="spellStart"/>
      <w:r w:rsidRPr="00DC40AD">
        <w:rPr>
          <w:rFonts w:eastAsia="Calibri"/>
          <w:sz w:val="28"/>
          <w:szCs w:val="28"/>
          <w:shd w:val="clear" w:color="auto" w:fill="FFFFFF"/>
        </w:rPr>
        <w:t>Біломістна</w:t>
      </w:r>
      <w:proofErr w:type="spellEnd"/>
      <w:r w:rsidRPr="00DC40AD">
        <w:rPr>
          <w:rFonts w:eastAsia="Calibri"/>
          <w:sz w:val="28"/>
          <w:szCs w:val="28"/>
          <w:shd w:val="clear" w:color="auto" w:fill="FFFFFF"/>
        </w:rPr>
        <w:t xml:space="preserve">, В. Г. </w:t>
      </w:r>
      <w:proofErr w:type="spellStart"/>
      <w:r w:rsidRPr="00DC40AD">
        <w:rPr>
          <w:rFonts w:eastAsia="Calibri"/>
          <w:sz w:val="28"/>
          <w:szCs w:val="28"/>
          <w:shd w:val="clear" w:color="auto" w:fill="FFFFFF"/>
        </w:rPr>
        <w:t>Сословський</w:t>
      </w:r>
      <w:proofErr w:type="spellEnd"/>
      <w:r w:rsidRPr="00DC40AD">
        <w:rPr>
          <w:rFonts w:eastAsia="Calibri"/>
          <w:sz w:val="28"/>
          <w:szCs w:val="28"/>
          <w:shd w:val="clear" w:color="auto" w:fill="FFFFFF"/>
        </w:rPr>
        <w:t xml:space="preserve"> ; </w:t>
      </w:r>
      <w:proofErr w:type="spellStart"/>
      <w:r w:rsidRPr="00DC40AD">
        <w:rPr>
          <w:rFonts w:eastAsia="Calibri"/>
          <w:sz w:val="28"/>
          <w:szCs w:val="28"/>
          <w:shd w:val="clear" w:color="auto" w:fill="FFFFFF"/>
        </w:rPr>
        <w:t>Нац</w:t>
      </w:r>
      <w:proofErr w:type="spellEnd"/>
      <w:r w:rsidRPr="00DC40AD">
        <w:rPr>
          <w:rFonts w:eastAsia="Calibri"/>
          <w:sz w:val="28"/>
          <w:szCs w:val="28"/>
          <w:shd w:val="clear" w:color="auto" w:fill="FFFFFF"/>
        </w:rPr>
        <w:t>.</w:t>
      </w:r>
      <w:r w:rsidRPr="00DC40AD">
        <w:rPr>
          <w:rFonts w:eastAsia="Calibri"/>
          <w:szCs w:val="28"/>
          <w:shd w:val="clear" w:color="auto" w:fill="FFFFFF"/>
        </w:rPr>
        <w:t> </w:t>
      </w:r>
      <w:r w:rsidRPr="00DC40AD">
        <w:rPr>
          <w:rFonts w:eastAsia="Calibri"/>
          <w:bCs/>
          <w:sz w:val="28"/>
          <w:szCs w:val="28"/>
          <w:shd w:val="clear" w:color="auto" w:fill="FFFFFF"/>
        </w:rPr>
        <w:t>банк</w:t>
      </w:r>
      <w:r w:rsidRPr="00DC40AD">
        <w:rPr>
          <w:rFonts w:eastAsia="Calibri"/>
          <w:szCs w:val="28"/>
          <w:shd w:val="clear" w:color="auto" w:fill="FFFFFF"/>
        </w:rPr>
        <w:t> </w:t>
      </w:r>
      <w:r w:rsidRPr="00DC40AD">
        <w:rPr>
          <w:rFonts w:eastAsia="Calibri"/>
          <w:sz w:val="28"/>
          <w:szCs w:val="28"/>
          <w:shd w:val="clear" w:color="auto" w:fill="FFFFFF"/>
        </w:rPr>
        <w:t xml:space="preserve">України, </w:t>
      </w:r>
      <w:proofErr w:type="spellStart"/>
      <w:r w:rsidRPr="00DC40AD">
        <w:rPr>
          <w:rFonts w:eastAsia="Calibri"/>
          <w:sz w:val="28"/>
          <w:szCs w:val="28"/>
          <w:shd w:val="clear" w:color="auto" w:fill="FFFFFF"/>
        </w:rPr>
        <w:t>Ун-т</w:t>
      </w:r>
      <w:r w:rsidRPr="00DC40AD">
        <w:rPr>
          <w:rFonts w:eastAsia="Calibri"/>
          <w:bCs/>
          <w:sz w:val="28"/>
          <w:szCs w:val="28"/>
          <w:shd w:val="clear" w:color="auto" w:fill="FFFFFF"/>
        </w:rPr>
        <w:t>банк</w:t>
      </w:r>
      <w:proofErr w:type="spellEnd"/>
      <w:r w:rsidRPr="00DC40AD">
        <w:rPr>
          <w:rFonts w:eastAsia="Calibri"/>
          <w:sz w:val="28"/>
          <w:szCs w:val="28"/>
          <w:shd w:val="clear" w:color="auto" w:fill="FFFFFF"/>
        </w:rPr>
        <w:t>. справи. - К. : УБС НБУ, 2012. - 179 с.</w:t>
      </w:r>
    </w:p>
    <w:p w:rsidR="00D96492" w:rsidRPr="00DC40AD" w:rsidRDefault="00D96492" w:rsidP="00D96492">
      <w:pPr>
        <w:tabs>
          <w:tab w:val="num" w:pos="0"/>
          <w:tab w:val="left" w:pos="284"/>
          <w:tab w:val="left" w:pos="426"/>
        </w:tabs>
        <w:spacing w:line="360" w:lineRule="auto"/>
        <w:jc w:val="both"/>
        <w:rPr>
          <w:noProof/>
          <w:sz w:val="28"/>
          <w:szCs w:val="28"/>
        </w:rPr>
      </w:pPr>
      <w:r w:rsidRPr="00DC40AD">
        <w:rPr>
          <w:sz w:val="28"/>
          <w:szCs w:val="28"/>
        </w:rPr>
        <w:lastRenderedPageBreak/>
        <w:t xml:space="preserve">16. Центральний банк і грошово-кредитна політика. </w:t>
      </w:r>
      <w:proofErr w:type="spellStart"/>
      <w:r w:rsidRPr="00DC40AD">
        <w:rPr>
          <w:sz w:val="28"/>
          <w:szCs w:val="28"/>
        </w:rPr>
        <w:t>Навч</w:t>
      </w:r>
      <w:proofErr w:type="spellEnd"/>
      <w:r w:rsidRPr="00DC40AD">
        <w:rPr>
          <w:sz w:val="28"/>
          <w:szCs w:val="28"/>
        </w:rPr>
        <w:t xml:space="preserve">. </w:t>
      </w:r>
      <w:proofErr w:type="spellStart"/>
      <w:r w:rsidRPr="00DC40AD">
        <w:rPr>
          <w:sz w:val="28"/>
          <w:szCs w:val="28"/>
        </w:rPr>
        <w:t>посіб</w:t>
      </w:r>
      <w:proofErr w:type="spellEnd"/>
      <w:r w:rsidRPr="00DC40AD">
        <w:rPr>
          <w:sz w:val="28"/>
          <w:szCs w:val="28"/>
        </w:rPr>
        <w:t xml:space="preserve">. / За ред. Косової Т.Д., </w:t>
      </w:r>
      <w:proofErr w:type="spellStart"/>
      <w:r w:rsidRPr="00DC40AD">
        <w:rPr>
          <w:sz w:val="28"/>
          <w:szCs w:val="28"/>
        </w:rPr>
        <w:t>Папаіки</w:t>
      </w:r>
      <w:proofErr w:type="spellEnd"/>
      <w:r w:rsidRPr="00DC40AD">
        <w:rPr>
          <w:sz w:val="28"/>
          <w:szCs w:val="28"/>
        </w:rPr>
        <w:t xml:space="preserve"> О.О. – К.: Центр учбової літератури, 2011. – 328 с</w:t>
      </w:r>
    </w:p>
    <w:p w:rsidR="00D96492" w:rsidRPr="00DC40AD" w:rsidRDefault="00D96492" w:rsidP="00D96492">
      <w:pPr>
        <w:tabs>
          <w:tab w:val="num" w:pos="0"/>
          <w:tab w:val="left" w:pos="284"/>
          <w:tab w:val="left" w:pos="426"/>
        </w:tabs>
        <w:spacing w:line="360" w:lineRule="auto"/>
        <w:jc w:val="both"/>
        <w:rPr>
          <w:b/>
          <w:i/>
          <w:iCs/>
          <w:noProof/>
          <w:sz w:val="28"/>
          <w:szCs w:val="28"/>
        </w:rPr>
      </w:pPr>
      <w:r w:rsidRPr="00DC40AD">
        <w:rPr>
          <w:b/>
          <w:i/>
          <w:iCs/>
          <w:noProof/>
          <w:sz w:val="28"/>
          <w:szCs w:val="28"/>
        </w:rPr>
        <w:t xml:space="preserve">   </w:t>
      </w:r>
    </w:p>
    <w:p w:rsidR="00D96492" w:rsidRPr="00640186" w:rsidRDefault="00D96492" w:rsidP="00640186">
      <w:pPr>
        <w:keepNext/>
        <w:tabs>
          <w:tab w:val="num" w:pos="0"/>
          <w:tab w:val="left" w:pos="284"/>
          <w:tab w:val="left" w:pos="426"/>
        </w:tabs>
        <w:spacing w:line="360" w:lineRule="auto"/>
        <w:jc w:val="center"/>
        <w:outlineLvl w:val="0"/>
        <w:rPr>
          <w:b/>
          <w:caps/>
          <w:sz w:val="28"/>
          <w:szCs w:val="28"/>
        </w:rPr>
      </w:pPr>
      <w:r w:rsidRPr="00640186">
        <w:rPr>
          <w:b/>
          <w:caps/>
          <w:sz w:val="28"/>
          <w:szCs w:val="28"/>
        </w:rPr>
        <w:t>Закони України</w:t>
      </w:r>
    </w:p>
    <w:p w:rsidR="00D96492" w:rsidRPr="00DC40AD" w:rsidRDefault="00D96492" w:rsidP="00D96492">
      <w:pPr>
        <w:rPr>
          <w:sz w:val="24"/>
          <w:szCs w:val="24"/>
        </w:rPr>
      </w:pPr>
    </w:p>
    <w:p w:rsidR="00D96492" w:rsidRPr="00DC40AD" w:rsidRDefault="00D96492" w:rsidP="00D96492">
      <w:pPr>
        <w:widowControl/>
        <w:numPr>
          <w:ilvl w:val="0"/>
          <w:numId w:val="13"/>
        </w:numPr>
        <w:tabs>
          <w:tab w:val="num" w:pos="0"/>
          <w:tab w:val="left" w:pos="567"/>
          <w:tab w:val="left" w:pos="1134"/>
        </w:tabs>
        <w:autoSpaceDE/>
        <w:autoSpaceDN/>
        <w:spacing w:line="360" w:lineRule="auto"/>
        <w:ind w:left="0" w:firstLine="0"/>
        <w:jc w:val="both"/>
        <w:rPr>
          <w:iCs/>
          <w:sz w:val="28"/>
          <w:szCs w:val="28"/>
        </w:rPr>
      </w:pPr>
      <w:r w:rsidRPr="00DC40AD">
        <w:rPr>
          <w:sz w:val="28"/>
          <w:szCs w:val="28"/>
        </w:rPr>
        <w:t xml:space="preserve">Конституція України від </w:t>
      </w:r>
      <w:r w:rsidRPr="00DC40AD">
        <w:rPr>
          <w:iCs/>
          <w:sz w:val="28"/>
          <w:szCs w:val="28"/>
        </w:rPr>
        <w:t xml:space="preserve">28.06.1996 р. // Відомості Верховної Ради України. – 1996. – № 30. – Ст. 141. </w:t>
      </w:r>
    </w:p>
    <w:p w:rsidR="00D96492" w:rsidRPr="00DC40AD" w:rsidRDefault="00D96492" w:rsidP="00D96492">
      <w:pPr>
        <w:widowControl/>
        <w:numPr>
          <w:ilvl w:val="0"/>
          <w:numId w:val="13"/>
        </w:numPr>
        <w:tabs>
          <w:tab w:val="num" w:pos="0"/>
          <w:tab w:val="left" w:pos="567"/>
          <w:tab w:val="left" w:pos="1134"/>
        </w:tabs>
        <w:autoSpaceDE/>
        <w:autoSpaceDN/>
        <w:spacing w:line="360" w:lineRule="auto"/>
        <w:ind w:left="0" w:firstLine="0"/>
        <w:jc w:val="both"/>
        <w:rPr>
          <w:sz w:val="28"/>
          <w:szCs w:val="28"/>
        </w:rPr>
      </w:pPr>
      <w:r w:rsidRPr="00DC40AD">
        <w:rPr>
          <w:sz w:val="28"/>
          <w:szCs w:val="28"/>
        </w:rPr>
        <w:t xml:space="preserve">Господарський кодекс України </w:t>
      </w:r>
      <w:proofErr w:type="spellStart"/>
      <w:r w:rsidRPr="00DC40AD">
        <w:rPr>
          <w:sz w:val="28"/>
          <w:szCs w:val="28"/>
        </w:rPr>
        <w:t>вiд</w:t>
      </w:r>
      <w:proofErr w:type="spellEnd"/>
      <w:r w:rsidRPr="00DC40AD">
        <w:rPr>
          <w:sz w:val="28"/>
          <w:szCs w:val="28"/>
        </w:rPr>
        <w:t xml:space="preserve"> від 16.01.2003 р.  </w:t>
      </w:r>
      <w:r w:rsidRPr="00DC40AD">
        <w:rPr>
          <w:snapToGrid w:val="0"/>
          <w:sz w:val="28"/>
          <w:szCs w:val="28"/>
        </w:rPr>
        <w:t xml:space="preserve">із змінами та доповненнями </w:t>
      </w:r>
      <w:r w:rsidRPr="00DC40AD">
        <w:rPr>
          <w:sz w:val="28"/>
          <w:szCs w:val="28"/>
        </w:rPr>
        <w:t>// Відомості Верховної Ради України. – 2003. – № 18, № 19-20, № 21-22. – Ст. 144.</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z w:val="28"/>
          <w:szCs w:val="28"/>
        </w:rPr>
      </w:pPr>
      <w:r w:rsidRPr="00DC40AD">
        <w:rPr>
          <w:sz w:val="28"/>
          <w:szCs w:val="28"/>
        </w:rPr>
        <w:t xml:space="preserve">Цивільний кодекс </w:t>
      </w:r>
      <w:r w:rsidRPr="00DC40AD">
        <w:rPr>
          <w:snapToGrid w:val="0"/>
          <w:sz w:val="28"/>
          <w:szCs w:val="28"/>
        </w:rPr>
        <w:t xml:space="preserve">України від 16 січня 2003 р. із змінами та доповненнями // </w:t>
      </w:r>
      <w:r w:rsidRPr="00DC40AD">
        <w:rPr>
          <w:iCs/>
          <w:sz w:val="28"/>
          <w:szCs w:val="28"/>
        </w:rPr>
        <w:t xml:space="preserve">Відомості Верховної Ради України. – 2003. – № 40-44. – Ст. 356. </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Закон України “Про банки і банківську діяльність” від 07.12.2000 р. із змінами і доповненнями // Офіційний вісник України – 2001. – № 1-2. –   Ст.1.</w:t>
      </w:r>
    </w:p>
    <w:p w:rsidR="00D96492" w:rsidRPr="00DC40AD" w:rsidRDefault="00D96492" w:rsidP="00D96492">
      <w:pPr>
        <w:widowControl/>
        <w:numPr>
          <w:ilvl w:val="0"/>
          <w:numId w:val="13"/>
        </w:numPr>
        <w:tabs>
          <w:tab w:val="num" w:pos="0"/>
          <w:tab w:val="left" w:pos="567"/>
          <w:tab w:val="left" w:pos="1134"/>
        </w:tabs>
        <w:autoSpaceDE/>
        <w:autoSpaceDN/>
        <w:spacing w:line="360" w:lineRule="auto"/>
        <w:ind w:left="0" w:firstLine="0"/>
        <w:jc w:val="both"/>
        <w:rPr>
          <w:sz w:val="28"/>
          <w:szCs w:val="28"/>
        </w:rPr>
      </w:pPr>
      <w:r w:rsidRPr="00DC40AD">
        <w:rPr>
          <w:sz w:val="28"/>
          <w:szCs w:val="28"/>
        </w:rPr>
        <w:t>Закон України "Про Національний банк України" від 20.05.1999 р. і</w:t>
      </w:r>
      <w:r w:rsidRPr="00DC40AD">
        <w:rPr>
          <w:snapToGrid w:val="0"/>
          <w:sz w:val="28"/>
          <w:szCs w:val="28"/>
        </w:rPr>
        <w:t xml:space="preserve">з змінами і доповненнями </w:t>
      </w:r>
      <w:r w:rsidRPr="00DC40AD">
        <w:rPr>
          <w:sz w:val="28"/>
          <w:szCs w:val="28"/>
        </w:rPr>
        <w:t>// Відомості Верховної Ради України – 1999. – № 29. – Ст. 238.</w:t>
      </w:r>
    </w:p>
    <w:p w:rsidR="00D96492" w:rsidRPr="00DC40AD" w:rsidRDefault="00D96492" w:rsidP="00D96492">
      <w:pPr>
        <w:widowControl/>
        <w:numPr>
          <w:ilvl w:val="0"/>
          <w:numId w:val="13"/>
        </w:numPr>
        <w:tabs>
          <w:tab w:val="num" w:pos="0"/>
          <w:tab w:val="left" w:pos="567"/>
          <w:tab w:val="left" w:pos="810"/>
          <w:tab w:val="left" w:pos="1134"/>
        </w:tabs>
        <w:autoSpaceDE/>
        <w:autoSpaceDN/>
        <w:spacing w:line="360" w:lineRule="auto"/>
        <w:ind w:left="0" w:firstLine="0"/>
        <w:jc w:val="both"/>
        <w:rPr>
          <w:iCs/>
          <w:sz w:val="28"/>
          <w:szCs w:val="28"/>
        </w:rPr>
      </w:pPr>
      <w:r w:rsidRPr="00DC40AD">
        <w:rPr>
          <w:iCs/>
          <w:sz w:val="28"/>
          <w:szCs w:val="28"/>
        </w:rPr>
        <w:t xml:space="preserve">Закон України «Про порядок здійснення розрахунків в іноземній валюті» від 23.09.1994 р. </w:t>
      </w:r>
      <w:r w:rsidRPr="00DC40AD">
        <w:rPr>
          <w:sz w:val="28"/>
          <w:szCs w:val="28"/>
        </w:rPr>
        <w:t>і</w:t>
      </w:r>
      <w:r w:rsidRPr="00DC40AD">
        <w:rPr>
          <w:snapToGrid w:val="0"/>
          <w:sz w:val="28"/>
          <w:szCs w:val="28"/>
        </w:rPr>
        <w:t>з змінами і доповненнями</w:t>
      </w:r>
      <w:r w:rsidRPr="00DC40AD">
        <w:rPr>
          <w:iCs/>
          <w:sz w:val="28"/>
          <w:szCs w:val="28"/>
        </w:rPr>
        <w:t xml:space="preserve"> // Відомості Верховної Ради України. – 1994. - № 40. - Ст. 364.</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Закон України “Про іпотечне кредитування, операції з консолідованим іпотечним боргом та іпотечні сертифікати” від 19.06.2003 р. // Офіційний вісник України. – 2003. – № 30. – Ст. 1526.</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 xml:space="preserve">Закон України “Про фінансово-кредитні механізми і управління майном при будівництві житла та операціях з нерухомістю” від 19.06.2003 р. // Офіційний вісник України. – № 30. – Ст. 1525. </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Закон України “Про організацію формування та обігу кредитних історій” від 23.06.2005 р. // Офіційний вісник України. – 2005. – № 29. – Ст. 1690.</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Закон України “Про платіжні системи та переказ грошей в Україні” від 05.04.2001 р. із змінами // Офіційний вісник України. – 2001. – № 20. – Ст. 828.</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Закон України “Про цінні папери та фондовий ринок” від 23.02.2006 р. із змінами і доповненнями // Відомості Верховної Ради України. – 2006. – № 31. – Ст. 268.</w:t>
      </w:r>
    </w:p>
    <w:p w:rsidR="00D96492" w:rsidRPr="00DC40AD" w:rsidRDefault="00D96492" w:rsidP="00D96492">
      <w:pPr>
        <w:widowControl/>
        <w:numPr>
          <w:ilvl w:val="0"/>
          <w:numId w:val="13"/>
        </w:numPr>
        <w:tabs>
          <w:tab w:val="num" w:pos="0"/>
          <w:tab w:val="left" w:pos="567"/>
          <w:tab w:val="left" w:pos="1134"/>
        </w:tabs>
        <w:spacing w:line="360" w:lineRule="auto"/>
        <w:ind w:left="0" w:firstLine="0"/>
        <w:jc w:val="both"/>
        <w:rPr>
          <w:snapToGrid w:val="0"/>
          <w:sz w:val="28"/>
          <w:szCs w:val="28"/>
        </w:rPr>
      </w:pPr>
      <w:r w:rsidRPr="00DC40AD">
        <w:rPr>
          <w:snapToGrid w:val="0"/>
          <w:sz w:val="28"/>
          <w:szCs w:val="28"/>
        </w:rPr>
        <w:t>Закон України “Про державне регулювання ринку цінних паперів в Україні” від 30.10.1996 р. із змінами // Відомості Верховної Ради України. – 1996. – № 51. – Ст. 292.</w:t>
      </w:r>
    </w:p>
    <w:p w:rsidR="00D96492" w:rsidRPr="00DC40AD" w:rsidRDefault="00D96492" w:rsidP="00D96492">
      <w:pPr>
        <w:keepNext/>
        <w:spacing w:line="360" w:lineRule="auto"/>
        <w:jc w:val="center"/>
        <w:outlineLvl w:val="1"/>
        <w:rPr>
          <w:b/>
          <w:bCs/>
          <w:i/>
          <w:iCs/>
          <w:color w:val="000000"/>
          <w:sz w:val="28"/>
          <w:szCs w:val="28"/>
        </w:rPr>
      </w:pPr>
      <w:r w:rsidRPr="00DC40AD">
        <w:rPr>
          <w:b/>
          <w:bCs/>
          <w:i/>
          <w:iCs/>
          <w:color w:val="000000"/>
          <w:sz w:val="28"/>
          <w:szCs w:val="28"/>
        </w:rPr>
        <w:lastRenderedPageBreak/>
        <w:t>Електронні джерела</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6" w:history="1">
        <w:r w:rsidR="00D96492" w:rsidRPr="00DC40AD">
          <w:rPr>
            <w:color w:val="000000"/>
            <w:sz w:val="28"/>
            <w:szCs w:val="28"/>
            <w:u w:val="single"/>
          </w:rPr>
          <w:t>www.ac-rada.gov.ua</w:t>
        </w:r>
      </w:hyperlink>
      <w:r w:rsidR="00D96492" w:rsidRPr="00DC40AD">
        <w:rPr>
          <w:color w:val="000000"/>
          <w:sz w:val="28"/>
          <w:szCs w:val="28"/>
        </w:rPr>
        <w:t xml:space="preserve"> – Офіційний  сайт Рахункової палати України</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7" w:history="1">
        <w:r w:rsidR="00D96492" w:rsidRPr="00DC40AD">
          <w:rPr>
            <w:color w:val="000000"/>
            <w:sz w:val="28"/>
            <w:szCs w:val="28"/>
            <w:u w:val="single"/>
          </w:rPr>
          <w:t>www.rada.gov.ua</w:t>
        </w:r>
      </w:hyperlink>
      <w:r w:rsidR="00D96492" w:rsidRPr="00DC40AD">
        <w:rPr>
          <w:color w:val="000000"/>
          <w:sz w:val="28"/>
          <w:szCs w:val="28"/>
        </w:rPr>
        <w:t xml:space="preserve"> – Офіційний  сайт Верховної Ради України</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8" w:history="1">
        <w:r w:rsidR="00D96492" w:rsidRPr="00DC40AD">
          <w:rPr>
            <w:color w:val="000000"/>
            <w:sz w:val="28"/>
            <w:szCs w:val="28"/>
            <w:u w:val="single"/>
          </w:rPr>
          <w:t>www.kmu.gov.ua</w:t>
        </w:r>
      </w:hyperlink>
      <w:r w:rsidR="00D96492" w:rsidRPr="00DC40AD">
        <w:rPr>
          <w:color w:val="000000"/>
          <w:sz w:val="28"/>
          <w:szCs w:val="28"/>
        </w:rPr>
        <w:t xml:space="preserve"> – Офіційний  сайт Кабінету Міністрів України </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9" w:history="1">
        <w:r w:rsidR="00D96492" w:rsidRPr="00DC40AD">
          <w:rPr>
            <w:color w:val="000000"/>
            <w:sz w:val="28"/>
            <w:szCs w:val="28"/>
            <w:u w:val="single"/>
          </w:rPr>
          <w:t>www.mfu.gov.ua</w:t>
        </w:r>
      </w:hyperlink>
      <w:r w:rsidR="00D96492" w:rsidRPr="00DC40AD">
        <w:rPr>
          <w:color w:val="000000"/>
          <w:sz w:val="28"/>
          <w:szCs w:val="28"/>
        </w:rPr>
        <w:t xml:space="preserve"> – Офіційний  сайт Міністерства фінансів України </w:t>
      </w:r>
    </w:p>
    <w:p w:rsidR="00D96492" w:rsidRPr="00DC40AD" w:rsidRDefault="00640186" w:rsidP="00D96492">
      <w:pPr>
        <w:widowControl/>
        <w:numPr>
          <w:ilvl w:val="0"/>
          <w:numId w:val="15"/>
        </w:numPr>
        <w:tabs>
          <w:tab w:val="num" w:pos="0"/>
        </w:tabs>
        <w:autoSpaceDE/>
        <w:autoSpaceDN/>
        <w:spacing w:line="360" w:lineRule="auto"/>
        <w:ind w:left="0" w:firstLine="720"/>
        <w:jc w:val="both"/>
        <w:rPr>
          <w:sz w:val="28"/>
          <w:szCs w:val="28"/>
        </w:rPr>
      </w:pPr>
      <w:hyperlink r:id="rId10" w:history="1">
        <w:r w:rsidR="00D96492" w:rsidRPr="00DC40AD">
          <w:rPr>
            <w:color w:val="0000FF"/>
            <w:sz w:val="28"/>
            <w:szCs w:val="28"/>
            <w:u w:val="single"/>
          </w:rPr>
          <w:t>www.</w:t>
        </w:r>
        <w:proofErr w:type="spellStart"/>
        <w:r w:rsidR="00D96492" w:rsidRPr="00DC40AD">
          <w:rPr>
            <w:color w:val="0000FF"/>
            <w:sz w:val="28"/>
            <w:szCs w:val="28"/>
            <w:u w:val="single"/>
            <w:lang w:val="en-US"/>
          </w:rPr>
          <w:t>minrd</w:t>
        </w:r>
        <w:proofErr w:type="spellEnd"/>
        <w:r w:rsidR="00D96492" w:rsidRPr="00DC40AD">
          <w:rPr>
            <w:color w:val="0000FF"/>
            <w:sz w:val="28"/>
            <w:szCs w:val="28"/>
            <w:u w:val="single"/>
          </w:rPr>
          <w:t>.gov.ua</w:t>
        </w:r>
      </w:hyperlink>
      <w:r w:rsidR="00D96492" w:rsidRPr="00DC40AD">
        <w:rPr>
          <w:sz w:val="28"/>
          <w:szCs w:val="28"/>
        </w:rPr>
        <w:t xml:space="preserve"> – Офіційний  сайт Міністерство доходів і зборів України</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11" w:history="1">
        <w:r w:rsidR="00D96492" w:rsidRPr="00DC40AD">
          <w:rPr>
            <w:color w:val="0000FF"/>
            <w:sz w:val="28"/>
            <w:szCs w:val="28"/>
            <w:u w:val="single"/>
          </w:rPr>
          <w:t>www.customs.gov.ua</w:t>
        </w:r>
      </w:hyperlink>
      <w:r w:rsidR="00D96492" w:rsidRPr="00DC40AD">
        <w:rPr>
          <w:color w:val="000000"/>
          <w:sz w:val="28"/>
          <w:szCs w:val="28"/>
        </w:rPr>
        <w:t xml:space="preserve"> – Офіційний  сайт Державної митної служби України. </w:t>
      </w:r>
    </w:p>
    <w:p w:rsidR="00D96492" w:rsidRPr="00DC40AD" w:rsidRDefault="00D96492" w:rsidP="00D96492">
      <w:pPr>
        <w:widowControl/>
        <w:numPr>
          <w:ilvl w:val="0"/>
          <w:numId w:val="15"/>
        </w:numPr>
        <w:tabs>
          <w:tab w:val="num" w:pos="0"/>
        </w:tabs>
        <w:autoSpaceDE/>
        <w:autoSpaceDN/>
        <w:spacing w:line="360" w:lineRule="auto"/>
        <w:ind w:left="0" w:firstLine="720"/>
        <w:jc w:val="both"/>
        <w:rPr>
          <w:color w:val="000000"/>
          <w:sz w:val="28"/>
          <w:szCs w:val="28"/>
        </w:rPr>
      </w:pPr>
      <w:r w:rsidRPr="00DC40AD">
        <w:rPr>
          <w:color w:val="000000"/>
          <w:sz w:val="28"/>
          <w:szCs w:val="28"/>
        </w:rPr>
        <w:t>www.ukrstat.gov.ua – Офіційний  сайт Державної служби статистики України</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12" w:history="1">
        <w:r w:rsidR="00D96492" w:rsidRPr="00DC40AD">
          <w:rPr>
            <w:color w:val="000000"/>
            <w:sz w:val="28"/>
            <w:szCs w:val="28"/>
            <w:u w:val="single"/>
          </w:rPr>
          <w:t>www.treasury.gov.ua</w:t>
        </w:r>
      </w:hyperlink>
      <w:r w:rsidR="00D96492" w:rsidRPr="00DC40AD">
        <w:rPr>
          <w:color w:val="000000"/>
          <w:sz w:val="28"/>
          <w:szCs w:val="28"/>
        </w:rPr>
        <w:t xml:space="preserve"> – Офіційний сайт Державного казначейства України</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13" w:history="1">
        <w:r w:rsidR="00D96492" w:rsidRPr="00DC40AD">
          <w:rPr>
            <w:color w:val="000000"/>
            <w:sz w:val="28"/>
            <w:szCs w:val="28"/>
            <w:u w:val="single"/>
          </w:rPr>
          <w:t>www.</w:t>
        </w:r>
        <w:r w:rsidR="00D96492" w:rsidRPr="00DC40AD">
          <w:rPr>
            <w:color w:val="000000"/>
            <w:sz w:val="28"/>
            <w:szCs w:val="28"/>
            <w:u w:val="single"/>
            <w:lang w:val="en-US"/>
          </w:rPr>
          <w:t>n</w:t>
        </w:r>
        <w:r w:rsidR="00D96492" w:rsidRPr="00DC40AD">
          <w:rPr>
            <w:color w:val="000000"/>
            <w:sz w:val="28"/>
            <w:szCs w:val="28"/>
            <w:u w:val="single"/>
          </w:rPr>
          <w:t>bu.gov.ua</w:t>
        </w:r>
      </w:hyperlink>
      <w:r w:rsidR="00D96492" w:rsidRPr="00DC40AD">
        <w:rPr>
          <w:color w:val="000000"/>
          <w:sz w:val="28"/>
          <w:szCs w:val="28"/>
        </w:rPr>
        <w:t xml:space="preserve"> – Офіційний  сайт Національного банку України</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14" w:history="1">
        <w:r w:rsidR="00D96492" w:rsidRPr="00DC40AD">
          <w:rPr>
            <w:color w:val="000000"/>
            <w:sz w:val="28"/>
            <w:szCs w:val="28"/>
            <w:u w:val="single"/>
          </w:rPr>
          <w:t>www.finance-law.ru</w:t>
        </w:r>
      </w:hyperlink>
      <w:r w:rsidR="00D96492" w:rsidRPr="00DC40AD">
        <w:rPr>
          <w:color w:val="000000"/>
          <w:sz w:val="28"/>
          <w:szCs w:val="28"/>
        </w:rPr>
        <w:t xml:space="preserve"> – Матеріали  з фінансового права Російської Федерації </w:t>
      </w:r>
    </w:p>
    <w:p w:rsidR="00D96492" w:rsidRPr="00DC40AD" w:rsidRDefault="00640186" w:rsidP="00D96492">
      <w:pPr>
        <w:widowControl/>
        <w:numPr>
          <w:ilvl w:val="0"/>
          <w:numId w:val="15"/>
        </w:numPr>
        <w:tabs>
          <w:tab w:val="num" w:pos="0"/>
        </w:tabs>
        <w:autoSpaceDE/>
        <w:autoSpaceDN/>
        <w:spacing w:line="360" w:lineRule="auto"/>
        <w:ind w:left="0" w:firstLine="720"/>
        <w:jc w:val="both"/>
        <w:rPr>
          <w:color w:val="000000"/>
          <w:sz w:val="28"/>
          <w:szCs w:val="28"/>
        </w:rPr>
      </w:pPr>
      <w:hyperlink r:id="rId15" w:history="1">
        <w:r w:rsidR="00D96492" w:rsidRPr="00DC40AD">
          <w:rPr>
            <w:color w:val="000000"/>
            <w:sz w:val="28"/>
            <w:szCs w:val="28"/>
            <w:u w:val="single"/>
          </w:rPr>
          <w:t>www.</w:t>
        </w:r>
        <w:r w:rsidR="00D96492" w:rsidRPr="00DC40AD">
          <w:rPr>
            <w:color w:val="000000"/>
            <w:sz w:val="28"/>
            <w:szCs w:val="28"/>
            <w:u w:val="single"/>
            <w:lang w:val="en-US"/>
          </w:rPr>
          <w:t>n</w:t>
        </w:r>
        <w:r w:rsidR="00D96492" w:rsidRPr="00DC40AD">
          <w:rPr>
            <w:color w:val="000000"/>
            <w:sz w:val="28"/>
            <w:szCs w:val="28"/>
            <w:u w:val="single"/>
          </w:rPr>
          <w:t>di-fp.asta.edu.ua</w:t>
        </w:r>
      </w:hyperlink>
      <w:r w:rsidR="00D96492" w:rsidRPr="00DC40AD">
        <w:rPr>
          <w:color w:val="000000"/>
          <w:sz w:val="28"/>
          <w:szCs w:val="28"/>
        </w:rPr>
        <w:t xml:space="preserve"> – Науково-дослідний інститут фінансового права в Україні </w:t>
      </w:r>
    </w:p>
    <w:bookmarkEnd w:id="0"/>
    <w:p w:rsidR="00936728" w:rsidRDefault="00936728">
      <w:pPr>
        <w:rPr>
          <w:sz w:val="28"/>
        </w:rPr>
        <w:sectPr w:rsidR="00936728">
          <w:pgSz w:w="11910" w:h="16840"/>
          <w:pgMar w:top="620" w:right="460" w:bottom="280" w:left="1200" w:header="708" w:footer="708" w:gutter="0"/>
          <w:cols w:space="720"/>
        </w:sectPr>
      </w:pPr>
    </w:p>
    <w:p w:rsidR="00936728" w:rsidRDefault="00AE01A1">
      <w:pPr>
        <w:spacing w:before="71"/>
        <w:ind w:left="247" w:right="345"/>
        <w:jc w:val="center"/>
        <w:rPr>
          <w:b/>
          <w:sz w:val="28"/>
        </w:rPr>
      </w:pPr>
      <w:r>
        <w:rPr>
          <w:b/>
          <w:sz w:val="28"/>
        </w:rPr>
        <w:lastRenderedPageBreak/>
        <w:t>САМОСТІЙНА РОБОТА СТУДЕНТІВ</w:t>
      </w:r>
    </w:p>
    <w:p w:rsidR="00936728" w:rsidRDefault="00936728">
      <w:pPr>
        <w:pStyle w:val="a3"/>
        <w:ind w:left="0" w:firstLine="0"/>
        <w:jc w:val="left"/>
        <w:rPr>
          <w:b/>
          <w:sz w:val="28"/>
        </w:rPr>
      </w:pPr>
    </w:p>
    <w:p w:rsidR="00936728" w:rsidRDefault="00AE01A1">
      <w:pPr>
        <w:ind w:left="247" w:right="415"/>
        <w:jc w:val="center"/>
        <w:rPr>
          <w:b/>
          <w:sz w:val="28"/>
        </w:rPr>
      </w:pPr>
      <w:r>
        <w:rPr>
          <w:b/>
          <w:sz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96492" w:rsidRPr="00901D8E" w:rsidTr="00C66B81">
        <w:tc>
          <w:tcPr>
            <w:tcW w:w="709" w:type="dxa"/>
            <w:shd w:val="clear" w:color="auto" w:fill="auto"/>
          </w:tcPr>
          <w:p w:rsidR="00D96492" w:rsidRPr="00901D8E" w:rsidRDefault="00D96492" w:rsidP="00C66B81">
            <w:pPr>
              <w:ind w:left="142" w:hanging="142"/>
              <w:jc w:val="center"/>
              <w:rPr>
                <w:sz w:val="28"/>
                <w:szCs w:val="28"/>
              </w:rPr>
            </w:pPr>
            <w:r w:rsidRPr="00901D8E">
              <w:rPr>
                <w:sz w:val="28"/>
                <w:szCs w:val="28"/>
              </w:rPr>
              <w:t>№</w:t>
            </w:r>
          </w:p>
          <w:p w:rsidR="00D96492" w:rsidRPr="00901D8E" w:rsidRDefault="00D96492" w:rsidP="00C66B81">
            <w:pPr>
              <w:ind w:left="142" w:hanging="142"/>
              <w:jc w:val="center"/>
              <w:rPr>
                <w:sz w:val="28"/>
                <w:szCs w:val="28"/>
              </w:rPr>
            </w:pPr>
            <w:r w:rsidRPr="00901D8E">
              <w:rPr>
                <w:sz w:val="28"/>
                <w:szCs w:val="28"/>
              </w:rPr>
              <w:t>з/п</w:t>
            </w:r>
          </w:p>
        </w:tc>
        <w:tc>
          <w:tcPr>
            <w:tcW w:w="7087" w:type="dxa"/>
            <w:shd w:val="clear" w:color="auto" w:fill="auto"/>
          </w:tcPr>
          <w:p w:rsidR="00D96492" w:rsidRPr="00901D8E" w:rsidRDefault="00D96492" w:rsidP="00C66B81">
            <w:pPr>
              <w:jc w:val="center"/>
              <w:rPr>
                <w:sz w:val="28"/>
                <w:szCs w:val="28"/>
              </w:rPr>
            </w:pPr>
            <w:r w:rsidRPr="00901D8E">
              <w:rPr>
                <w:sz w:val="28"/>
                <w:szCs w:val="28"/>
              </w:rPr>
              <w:t>Назва теми</w:t>
            </w:r>
          </w:p>
        </w:tc>
        <w:tc>
          <w:tcPr>
            <w:tcW w:w="1560" w:type="dxa"/>
            <w:shd w:val="clear" w:color="auto" w:fill="auto"/>
          </w:tcPr>
          <w:p w:rsidR="00D96492" w:rsidRPr="00901D8E" w:rsidRDefault="00D96492" w:rsidP="00C66B81">
            <w:pPr>
              <w:jc w:val="center"/>
              <w:rPr>
                <w:sz w:val="28"/>
                <w:szCs w:val="28"/>
              </w:rPr>
            </w:pPr>
            <w:r w:rsidRPr="00901D8E">
              <w:rPr>
                <w:sz w:val="28"/>
                <w:szCs w:val="28"/>
              </w:rPr>
              <w:t>Кількість</w:t>
            </w:r>
          </w:p>
          <w:p w:rsidR="00D96492" w:rsidRPr="00901D8E" w:rsidRDefault="00D96492" w:rsidP="00C66B81">
            <w:pPr>
              <w:jc w:val="center"/>
              <w:rPr>
                <w:sz w:val="28"/>
                <w:szCs w:val="28"/>
              </w:rPr>
            </w:pPr>
            <w:r w:rsidRPr="00901D8E">
              <w:rPr>
                <w:sz w:val="28"/>
                <w:szCs w:val="28"/>
              </w:rPr>
              <w:t>годин</w:t>
            </w:r>
          </w:p>
        </w:tc>
      </w:tr>
      <w:tr w:rsidR="00D96492" w:rsidRPr="00901D8E" w:rsidTr="00C66B81">
        <w:trPr>
          <w:trHeight w:val="279"/>
        </w:trPr>
        <w:tc>
          <w:tcPr>
            <w:tcW w:w="709" w:type="dxa"/>
            <w:shd w:val="clear" w:color="auto" w:fill="auto"/>
          </w:tcPr>
          <w:p w:rsidR="00D96492" w:rsidRPr="00901D8E" w:rsidRDefault="00D96492" w:rsidP="00C66B81">
            <w:pPr>
              <w:jc w:val="center"/>
              <w:rPr>
                <w:sz w:val="28"/>
                <w:szCs w:val="28"/>
              </w:rPr>
            </w:pPr>
            <w:r w:rsidRPr="00901D8E">
              <w:rPr>
                <w:sz w:val="28"/>
                <w:szCs w:val="28"/>
              </w:rPr>
              <w:t>1</w:t>
            </w:r>
          </w:p>
        </w:tc>
        <w:tc>
          <w:tcPr>
            <w:tcW w:w="7087" w:type="dxa"/>
            <w:shd w:val="clear" w:color="auto" w:fill="auto"/>
            <w:vAlign w:val="bottom"/>
          </w:tcPr>
          <w:p w:rsidR="00D96492" w:rsidRPr="00901D8E" w:rsidRDefault="00D96492" w:rsidP="00C66B81">
            <w:pPr>
              <w:shd w:val="clear" w:color="auto" w:fill="FFFFFF"/>
              <w:jc w:val="both"/>
              <w:rPr>
                <w:sz w:val="28"/>
                <w:szCs w:val="28"/>
              </w:rPr>
            </w:pPr>
            <w:r w:rsidRPr="00901D8E">
              <w:rPr>
                <w:sz w:val="28"/>
                <w:szCs w:val="28"/>
              </w:rPr>
              <w:t>Банківське право у системі права України</w:t>
            </w: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411"/>
        </w:trPr>
        <w:tc>
          <w:tcPr>
            <w:tcW w:w="709" w:type="dxa"/>
            <w:shd w:val="clear" w:color="auto" w:fill="auto"/>
          </w:tcPr>
          <w:p w:rsidR="00D96492" w:rsidRPr="00901D8E" w:rsidRDefault="00D96492" w:rsidP="00C66B81">
            <w:pPr>
              <w:jc w:val="center"/>
              <w:rPr>
                <w:sz w:val="28"/>
                <w:szCs w:val="28"/>
              </w:rPr>
            </w:pPr>
            <w:r w:rsidRPr="00901D8E">
              <w:rPr>
                <w:sz w:val="28"/>
                <w:szCs w:val="28"/>
              </w:rPr>
              <w:t>2</w:t>
            </w:r>
          </w:p>
        </w:tc>
        <w:tc>
          <w:tcPr>
            <w:tcW w:w="7087" w:type="dxa"/>
            <w:shd w:val="clear" w:color="auto" w:fill="auto"/>
            <w:vAlign w:val="bottom"/>
          </w:tcPr>
          <w:p w:rsidR="00D96492" w:rsidRPr="00901D8E" w:rsidRDefault="00D96492" w:rsidP="00C66B81">
            <w:pPr>
              <w:shd w:val="clear" w:color="auto" w:fill="FFFFFF"/>
              <w:jc w:val="both"/>
              <w:rPr>
                <w:color w:val="000000"/>
                <w:sz w:val="28"/>
                <w:szCs w:val="28"/>
              </w:rPr>
            </w:pPr>
            <w:r w:rsidRPr="00901D8E">
              <w:rPr>
                <w:sz w:val="28"/>
                <w:szCs w:val="28"/>
              </w:rPr>
              <w:t>Банківська система України та її складові елементи</w:t>
            </w: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558"/>
        </w:trPr>
        <w:tc>
          <w:tcPr>
            <w:tcW w:w="709" w:type="dxa"/>
            <w:shd w:val="clear" w:color="auto" w:fill="auto"/>
          </w:tcPr>
          <w:p w:rsidR="00D96492" w:rsidRPr="00901D8E" w:rsidRDefault="00D96492" w:rsidP="00C66B81">
            <w:pPr>
              <w:jc w:val="center"/>
              <w:rPr>
                <w:sz w:val="28"/>
                <w:szCs w:val="28"/>
              </w:rPr>
            </w:pPr>
            <w:r w:rsidRPr="00901D8E">
              <w:rPr>
                <w:sz w:val="28"/>
                <w:szCs w:val="28"/>
              </w:rPr>
              <w:t>3</w:t>
            </w:r>
          </w:p>
        </w:tc>
        <w:tc>
          <w:tcPr>
            <w:tcW w:w="7087" w:type="dxa"/>
            <w:shd w:val="clear" w:color="auto" w:fill="auto"/>
          </w:tcPr>
          <w:p w:rsidR="00D96492" w:rsidRPr="00901D8E" w:rsidRDefault="00D96492" w:rsidP="00C66B81">
            <w:pPr>
              <w:shd w:val="clear" w:color="auto" w:fill="FFFFFF"/>
              <w:jc w:val="both"/>
              <w:rPr>
                <w:sz w:val="28"/>
                <w:szCs w:val="28"/>
              </w:rPr>
            </w:pPr>
            <w:r w:rsidRPr="00901D8E">
              <w:rPr>
                <w:sz w:val="28"/>
                <w:szCs w:val="28"/>
              </w:rPr>
              <w:t>Правовий статус Національного банку України</w:t>
            </w: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566"/>
        </w:trPr>
        <w:tc>
          <w:tcPr>
            <w:tcW w:w="709" w:type="dxa"/>
            <w:shd w:val="clear" w:color="auto" w:fill="auto"/>
          </w:tcPr>
          <w:p w:rsidR="00D96492" w:rsidRPr="00901D8E" w:rsidRDefault="00D96492" w:rsidP="00C66B81">
            <w:pPr>
              <w:jc w:val="center"/>
              <w:rPr>
                <w:sz w:val="28"/>
                <w:szCs w:val="28"/>
              </w:rPr>
            </w:pPr>
            <w:r w:rsidRPr="00901D8E">
              <w:rPr>
                <w:sz w:val="28"/>
                <w:szCs w:val="28"/>
              </w:rPr>
              <w:t>4</w:t>
            </w:r>
          </w:p>
        </w:tc>
        <w:tc>
          <w:tcPr>
            <w:tcW w:w="7087" w:type="dxa"/>
            <w:shd w:val="clear" w:color="auto" w:fill="auto"/>
          </w:tcPr>
          <w:p w:rsidR="00D96492" w:rsidRPr="00901D8E" w:rsidRDefault="00D96492" w:rsidP="00C66B81">
            <w:pPr>
              <w:shd w:val="clear" w:color="auto" w:fill="FFFFFF"/>
              <w:jc w:val="both"/>
              <w:rPr>
                <w:sz w:val="28"/>
                <w:szCs w:val="28"/>
              </w:rPr>
            </w:pPr>
            <w:r w:rsidRPr="00901D8E">
              <w:rPr>
                <w:sz w:val="28"/>
                <w:szCs w:val="28"/>
              </w:rPr>
              <w:t>Правовий статус банків в Україні</w:t>
            </w:r>
          </w:p>
        </w:tc>
        <w:tc>
          <w:tcPr>
            <w:tcW w:w="1560" w:type="dxa"/>
            <w:shd w:val="clear" w:color="auto" w:fill="auto"/>
          </w:tcPr>
          <w:p w:rsidR="00D96492" w:rsidRPr="00901D8E" w:rsidRDefault="00D96492" w:rsidP="00C66B81">
            <w:pPr>
              <w:jc w:val="center"/>
              <w:rPr>
                <w:sz w:val="28"/>
                <w:szCs w:val="28"/>
              </w:rPr>
            </w:pPr>
            <w:r w:rsidRPr="00901D8E">
              <w:rPr>
                <w:sz w:val="28"/>
                <w:szCs w:val="28"/>
              </w:rPr>
              <w:t>3</w:t>
            </w:r>
          </w:p>
        </w:tc>
      </w:tr>
      <w:tr w:rsidR="00D96492" w:rsidRPr="00901D8E" w:rsidTr="00C66B81">
        <w:trPr>
          <w:trHeight w:val="395"/>
        </w:trPr>
        <w:tc>
          <w:tcPr>
            <w:tcW w:w="709" w:type="dxa"/>
            <w:shd w:val="clear" w:color="auto" w:fill="auto"/>
          </w:tcPr>
          <w:p w:rsidR="00D96492" w:rsidRPr="00901D8E" w:rsidRDefault="00D96492" w:rsidP="00C66B81">
            <w:pPr>
              <w:jc w:val="center"/>
              <w:rPr>
                <w:sz w:val="28"/>
                <w:szCs w:val="28"/>
              </w:rPr>
            </w:pPr>
            <w:r w:rsidRPr="00901D8E">
              <w:rPr>
                <w:sz w:val="28"/>
                <w:szCs w:val="28"/>
              </w:rPr>
              <w:t>5</w:t>
            </w:r>
          </w:p>
        </w:tc>
        <w:tc>
          <w:tcPr>
            <w:tcW w:w="7087" w:type="dxa"/>
            <w:shd w:val="clear" w:color="auto" w:fill="auto"/>
          </w:tcPr>
          <w:p w:rsidR="00D96492" w:rsidRPr="00901D8E" w:rsidRDefault="00D96492" w:rsidP="00C66B81">
            <w:pPr>
              <w:rPr>
                <w:bCs/>
                <w:sz w:val="28"/>
                <w:szCs w:val="28"/>
              </w:rPr>
            </w:pPr>
            <w:r w:rsidRPr="00901D8E">
              <w:rPr>
                <w:sz w:val="28"/>
                <w:szCs w:val="28"/>
              </w:rPr>
              <w:t>Банківське регулювання та банківський нагляд</w:t>
            </w: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399"/>
        </w:trPr>
        <w:tc>
          <w:tcPr>
            <w:tcW w:w="709" w:type="dxa"/>
            <w:shd w:val="clear" w:color="auto" w:fill="auto"/>
          </w:tcPr>
          <w:p w:rsidR="00D96492" w:rsidRPr="00901D8E" w:rsidRDefault="00D96492" w:rsidP="00C66B81">
            <w:pPr>
              <w:jc w:val="center"/>
              <w:rPr>
                <w:sz w:val="28"/>
                <w:szCs w:val="28"/>
              </w:rPr>
            </w:pPr>
            <w:r w:rsidRPr="00901D8E">
              <w:rPr>
                <w:sz w:val="28"/>
                <w:szCs w:val="28"/>
              </w:rPr>
              <w:t>6</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Правове регулювання банківського рахунка</w:t>
            </w: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516"/>
        </w:trPr>
        <w:tc>
          <w:tcPr>
            <w:tcW w:w="709" w:type="dxa"/>
            <w:shd w:val="clear" w:color="auto" w:fill="auto"/>
          </w:tcPr>
          <w:p w:rsidR="00D96492" w:rsidRPr="00901D8E" w:rsidRDefault="00D96492" w:rsidP="00C66B81">
            <w:pPr>
              <w:jc w:val="center"/>
              <w:rPr>
                <w:sz w:val="28"/>
                <w:szCs w:val="28"/>
              </w:rPr>
            </w:pPr>
            <w:r w:rsidRPr="00901D8E">
              <w:rPr>
                <w:sz w:val="28"/>
                <w:szCs w:val="28"/>
              </w:rPr>
              <w:t>7</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Договір банківського вкладу</w:t>
            </w:r>
          </w:p>
        </w:tc>
        <w:tc>
          <w:tcPr>
            <w:tcW w:w="1560" w:type="dxa"/>
            <w:shd w:val="clear" w:color="auto" w:fill="auto"/>
          </w:tcPr>
          <w:p w:rsidR="00D96492" w:rsidRPr="00901D8E" w:rsidRDefault="00D96492" w:rsidP="00C66B81">
            <w:pPr>
              <w:jc w:val="center"/>
              <w:rPr>
                <w:sz w:val="28"/>
                <w:szCs w:val="28"/>
              </w:rPr>
            </w:pPr>
            <w:r w:rsidRPr="00901D8E">
              <w:rPr>
                <w:sz w:val="28"/>
                <w:szCs w:val="28"/>
              </w:rPr>
              <w:t>4</w:t>
            </w:r>
          </w:p>
        </w:tc>
      </w:tr>
      <w:tr w:rsidR="00D96492" w:rsidRPr="00901D8E" w:rsidTr="00C66B81">
        <w:trPr>
          <w:trHeight w:val="379"/>
        </w:trPr>
        <w:tc>
          <w:tcPr>
            <w:tcW w:w="709" w:type="dxa"/>
            <w:shd w:val="clear" w:color="auto" w:fill="auto"/>
          </w:tcPr>
          <w:p w:rsidR="00D96492" w:rsidRPr="00901D8E" w:rsidRDefault="00D96492" w:rsidP="00C66B81">
            <w:pPr>
              <w:jc w:val="center"/>
              <w:rPr>
                <w:sz w:val="28"/>
                <w:szCs w:val="28"/>
              </w:rPr>
            </w:pPr>
            <w:r w:rsidRPr="00901D8E">
              <w:rPr>
                <w:sz w:val="28"/>
                <w:szCs w:val="28"/>
              </w:rPr>
              <w:t>8</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 xml:space="preserve">Правове регулювання безготівкових  розрахунків </w:t>
            </w:r>
          </w:p>
          <w:p w:rsidR="00D96492" w:rsidRPr="00901D8E" w:rsidRDefault="00D96492" w:rsidP="00C66B81">
            <w:pPr>
              <w:jc w:val="both"/>
              <w:rPr>
                <w:sz w:val="28"/>
                <w:szCs w:val="28"/>
              </w:rPr>
            </w:pP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285"/>
        </w:trPr>
        <w:tc>
          <w:tcPr>
            <w:tcW w:w="709" w:type="dxa"/>
            <w:shd w:val="clear" w:color="auto" w:fill="auto"/>
          </w:tcPr>
          <w:p w:rsidR="00D96492" w:rsidRPr="00901D8E" w:rsidRDefault="00D96492" w:rsidP="00C66B81">
            <w:pPr>
              <w:jc w:val="center"/>
              <w:rPr>
                <w:sz w:val="28"/>
                <w:szCs w:val="28"/>
              </w:rPr>
            </w:pPr>
            <w:r w:rsidRPr="00901D8E">
              <w:rPr>
                <w:sz w:val="28"/>
                <w:szCs w:val="28"/>
              </w:rPr>
              <w:t>9</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Правове регулювання готівкового обігу</w:t>
            </w:r>
          </w:p>
          <w:p w:rsidR="00D96492" w:rsidRPr="00901D8E" w:rsidRDefault="00D96492" w:rsidP="00C66B81">
            <w:pPr>
              <w:jc w:val="both"/>
              <w:rPr>
                <w:sz w:val="28"/>
                <w:szCs w:val="28"/>
              </w:rPr>
            </w:pPr>
          </w:p>
        </w:tc>
        <w:tc>
          <w:tcPr>
            <w:tcW w:w="1560" w:type="dxa"/>
            <w:shd w:val="clear" w:color="auto" w:fill="auto"/>
          </w:tcPr>
          <w:p w:rsidR="00D96492" w:rsidRPr="00901D8E" w:rsidRDefault="00D96492" w:rsidP="00C66B81">
            <w:pPr>
              <w:jc w:val="center"/>
              <w:rPr>
                <w:sz w:val="28"/>
                <w:szCs w:val="28"/>
              </w:rPr>
            </w:pPr>
          </w:p>
          <w:p w:rsidR="00D96492" w:rsidRPr="00901D8E" w:rsidRDefault="00D96492" w:rsidP="00C66B81">
            <w:pPr>
              <w:jc w:val="center"/>
              <w:rPr>
                <w:sz w:val="28"/>
                <w:szCs w:val="28"/>
              </w:rPr>
            </w:pPr>
            <w:r w:rsidRPr="00901D8E">
              <w:rPr>
                <w:sz w:val="28"/>
                <w:szCs w:val="28"/>
              </w:rPr>
              <w:t>4</w:t>
            </w:r>
          </w:p>
        </w:tc>
      </w:tr>
      <w:tr w:rsidR="00D96492" w:rsidRPr="00901D8E" w:rsidTr="00C66B81">
        <w:trPr>
          <w:trHeight w:val="279"/>
        </w:trPr>
        <w:tc>
          <w:tcPr>
            <w:tcW w:w="709" w:type="dxa"/>
            <w:shd w:val="clear" w:color="auto" w:fill="auto"/>
          </w:tcPr>
          <w:p w:rsidR="00D96492" w:rsidRPr="00901D8E" w:rsidRDefault="00D96492" w:rsidP="00C66B81">
            <w:pPr>
              <w:jc w:val="center"/>
              <w:rPr>
                <w:sz w:val="28"/>
                <w:szCs w:val="28"/>
              </w:rPr>
            </w:pPr>
            <w:r w:rsidRPr="00901D8E">
              <w:rPr>
                <w:sz w:val="28"/>
                <w:szCs w:val="28"/>
              </w:rPr>
              <w:t>10</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Правові засади банківського кредитування</w:t>
            </w:r>
          </w:p>
          <w:p w:rsidR="00D96492" w:rsidRPr="00901D8E" w:rsidRDefault="00D96492" w:rsidP="00C66B81">
            <w:pPr>
              <w:jc w:val="both"/>
              <w:rPr>
                <w:sz w:val="28"/>
                <w:szCs w:val="28"/>
              </w:rPr>
            </w:pPr>
          </w:p>
        </w:tc>
        <w:tc>
          <w:tcPr>
            <w:tcW w:w="1560" w:type="dxa"/>
            <w:shd w:val="clear" w:color="auto" w:fill="auto"/>
          </w:tcPr>
          <w:p w:rsidR="00D96492" w:rsidRPr="00901D8E" w:rsidRDefault="00D96492" w:rsidP="00C66B81">
            <w:pPr>
              <w:jc w:val="center"/>
              <w:rPr>
                <w:sz w:val="28"/>
                <w:szCs w:val="28"/>
              </w:rPr>
            </w:pPr>
            <w:r w:rsidRPr="00901D8E">
              <w:rPr>
                <w:sz w:val="28"/>
                <w:szCs w:val="28"/>
              </w:rPr>
              <w:t>2</w:t>
            </w:r>
          </w:p>
        </w:tc>
      </w:tr>
      <w:tr w:rsidR="00D96492" w:rsidRPr="00901D8E" w:rsidTr="00C66B81">
        <w:trPr>
          <w:trHeight w:val="285"/>
        </w:trPr>
        <w:tc>
          <w:tcPr>
            <w:tcW w:w="709" w:type="dxa"/>
            <w:shd w:val="clear" w:color="auto" w:fill="auto"/>
          </w:tcPr>
          <w:p w:rsidR="00D96492" w:rsidRPr="00901D8E" w:rsidRDefault="00D96492" w:rsidP="00C66B81">
            <w:pPr>
              <w:jc w:val="center"/>
              <w:rPr>
                <w:sz w:val="28"/>
                <w:szCs w:val="28"/>
              </w:rPr>
            </w:pPr>
            <w:r w:rsidRPr="00901D8E">
              <w:rPr>
                <w:sz w:val="28"/>
                <w:szCs w:val="28"/>
              </w:rPr>
              <w:t>11</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Правове регулювання валютних операцій та здійснення валютного контролю</w:t>
            </w:r>
          </w:p>
          <w:p w:rsidR="00D96492" w:rsidRPr="00901D8E" w:rsidRDefault="00D96492" w:rsidP="00C66B81">
            <w:pPr>
              <w:jc w:val="both"/>
              <w:rPr>
                <w:sz w:val="28"/>
                <w:szCs w:val="28"/>
              </w:rPr>
            </w:pPr>
          </w:p>
        </w:tc>
        <w:tc>
          <w:tcPr>
            <w:tcW w:w="1560" w:type="dxa"/>
            <w:shd w:val="clear" w:color="auto" w:fill="auto"/>
          </w:tcPr>
          <w:p w:rsidR="00D96492" w:rsidRPr="00901D8E" w:rsidRDefault="00D96492" w:rsidP="00C66B81">
            <w:pPr>
              <w:jc w:val="center"/>
              <w:rPr>
                <w:sz w:val="28"/>
                <w:szCs w:val="28"/>
              </w:rPr>
            </w:pPr>
          </w:p>
          <w:p w:rsidR="00D96492" w:rsidRPr="00901D8E" w:rsidRDefault="00D96492" w:rsidP="00C66B81">
            <w:pPr>
              <w:jc w:val="center"/>
              <w:rPr>
                <w:sz w:val="28"/>
                <w:szCs w:val="28"/>
              </w:rPr>
            </w:pPr>
            <w:r w:rsidRPr="00901D8E">
              <w:rPr>
                <w:sz w:val="28"/>
                <w:szCs w:val="28"/>
              </w:rPr>
              <w:t>2</w:t>
            </w:r>
          </w:p>
        </w:tc>
      </w:tr>
      <w:tr w:rsidR="00D96492" w:rsidRPr="00901D8E" w:rsidTr="00C66B81">
        <w:trPr>
          <w:trHeight w:val="225"/>
        </w:trPr>
        <w:tc>
          <w:tcPr>
            <w:tcW w:w="709" w:type="dxa"/>
            <w:shd w:val="clear" w:color="auto" w:fill="auto"/>
          </w:tcPr>
          <w:p w:rsidR="00D96492" w:rsidRPr="00901D8E" w:rsidRDefault="00D96492" w:rsidP="00C66B81">
            <w:pPr>
              <w:jc w:val="center"/>
              <w:rPr>
                <w:sz w:val="28"/>
                <w:szCs w:val="28"/>
              </w:rPr>
            </w:pPr>
            <w:r w:rsidRPr="00901D8E">
              <w:rPr>
                <w:sz w:val="28"/>
                <w:szCs w:val="28"/>
              </w:rPr>
              <w:t>12</w:t>
            </w:r>
          </w:p>
        </w:tc>
        <w:tc>
          <w:tcPr>
            <w:tcW w:w="7087" w:type="dxa"/>
            <w:shd w:val="clear" w:color="auto" w:fill="auto"/>
            <w:vAlign w:val="center"/>
          </w:tcPr>
          <w:p w:rsidR="00D96492" w:rsidRPr="00901D8E" w:rsidRDefault="00D96492" w:rsidP="00C66B81">
            <w:pPr>
              <w:tabs>
                <w:tab w:val="num" w:pos="0"/>
              </w:tabs>
              <w:jc w:val="both"/>
              <w:rPr>
                <w:sz w:val="28"/>
                <w:szCs w:val="28"/>
              </w:rPr>
            </w:pPr>
            <w:r w:rsidRPr="00901D8E">
              <w:rPr>
                <w:sz w:val="28"/>
                <w:szCs w:val="28"/>
              </w:rPr>
              <w:t>Правове регулювання  діяльності банків на ринку цінних паперів</w:t>
            </w:r>
          </w:p>
          <w:p w:rsidR="00D96492" w:rsidRPr="00901D8E" w:rsidRDefault="00D96492" w:rsidP="00C66B81">
            <w:pPr>
              <w:jc w:val="both"/>
              <w:rPr>
                <w:sz w:val="28"/>
                <w:szCs w:val="28"/>
              </w:rPr>
            </w:pPr>
          </w:p>
        </w:tc>
        <w:tc>
          <w:tcPr>
            <w:tcW w:w="1560" w:type="dxa"/>
            <w:shd w:val="clear" w:color="auto" w:fill="auto"/>
          </w:tcPr>
          <w:p w:rsidR="00D96492" w:rsidRPr="00901D8E" w:rsidRDefault="00D96492" w:rsidP="00C66B81">
            <w:pPr>
              <w:jc w:val="center"/>
              <w:rPr>
                <w:sz w:val="28"/>
                <w:szCs w:val="28"/>
              </w:rPr>
            </w:pPr>
            <w:r w:rsidRPr="00901D8E">
              <w:rPr>
                <w:sz w:val="28"/>
                <w:szCs w:val="28"/>
              </w:rPr>
              <w:t>4</w:t>
            </w:r>
          </w:p>
        </w:tc>
      </w:tr>
      <w:tr w:rsidR="00D96492" w:rsidRPr="00901D8E" w:rsidTr="00C66B81">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96492" w:rsidRPr="00901D8E" w:rsidRDefault="00D96492" w:rsidP="00C66B81">
            <w:pPr>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D96492" w:rsidRPr="00901D8E" w:rsidRDefault="00D96492" w:rsidP="00C66B81">
            <w:pPr>
              <w:jc w:val="both"/>
              <w:rPr>
                <w:color w:val="000000"/>
                <w:sz w:val="28"/>
                <w:szCs w:val="28"/>
              </w:rPr>
            </w:pPr>
            <w:r w:rsidRPr="00901D8E">
              <w:rPr>
                <w:sz w:val="28"/>
                <w:szCs w:val="28"/>
              </w:rPr>
              <w:t>Разом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6492" w:rsidRPr="00901D8E" w:rsidRDefault="00D96492" w:rsidP="00C66B81">
            <w:pPr>
              <w:jc w:val="center"/>
              <w:rPr>
                <w:sz w:val="28"/>
                <w:szCs w:val="28"/>
              </w:rPr>
            </w:pPr>
            <w:r w:rsidRPr="00901D8E">
              <w:rPr>
                <w:sz w:val="28"/>
                <w:szCs w:val="28"/>
              </w:rPr>
              <w:t>31</w:t>
            </w:r>
          </w:p>
        </w:tc>
      </w:tr>
    </w:tbl>
    <w:p w:rsidR="00D96492" w:rsidRPr="00901D8E" w:rsidRDefault="00D96492" w:rsidP="00D96492">
      <w:pPr>
        <w:pStyle w:val="a7"/>
        <w:rPr>
          <w:sz w:val="28"/>
          <w:szCs w:val="28"/>
          <w:u w:val="single"/>
        </w:rPr>
      </w:pPr>
    </w:p>
    <w:p w:rsidR="00936728" w:rsidRDefault="00936728">
      <w:pPr>
        <w:spacing w:line="280" w:lineRule="exact"/>
        <w:jc w:val="center"/>
        <w:rPr>
          <w:sz w:val="26"/>
        </w:rPr>
        <w:sectPr w:rsidR="00936728">
          <w:pgSz w:w="11910" w:h="16840"/>
          <w:pgMar w:top="940" w:right="460" w:bottom="280" w:left="1200" w:header="708" w:footer="708" w:gutter="0"/>
          <w:cols w:space="720"/>
        </w:sectPr>
      </w:pPr>
    </w:p>
    <w:p w:rsidR="00936728" w:rsidRDefault="00AE01A1">
      <w:pPr>
        <w:spacing w:before="66" w:after="4"/>
        <w:ind w:left="246" w:right="418"/>
        <w:jc w:val="center"/>
        <w:rPr>
          <w:b/>
          <w:sz w:val="24"/>
        </w:rPr>
      </w:pPr>
      <w:r>
        <w:rPr>
          <w:b/>
          <w:sz w:val="24"/>
        </w:rPr>
        <w:lastRenderedPageBreak/>
        <w:t>КАРТА САМОСТІЙНОЇ РОБОТИ СТУДЕНТА</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2"/>
        <w:gridCol w:w="3885"/>
        <w:gridCol w:w="806"/>
        <w:gridCol w:w="1361"/>
      </w:tblGrid>
      <w:tr w:rsidR="00936728">
        <w:trPr>
          <w:trHeight w:val="852"/>
        </w:trPr>
        <w:tc>
          <w:tcPr>
            <w:tcW w:w="3502" w:type="dxa"/>
          </w:tcPr>
          <w:p w:rsidR="00936728" w:rsidRDefault="00AE01A1">
            <w:pPr>
              <w:pStyle w:val="TableParagraph"/>
              <w:spacing w:before="143"/>
              <w:ind w:left="1456" w:right="391" w:hanging="1042"/>
              <w:rPr>
                <w:sz w:val="24"/>
              </w:rPr>
            </w:pPr>
            <w:r>
              <w:rPr>
                <w:sz w:val="24"/>
              </w:rPr>
              <w:t>Змістовий модуль та теми курсу</w:t>
            </w:r>
          </w:p>
        </w:tc>
        <w:tc>
          <w:tcPr>
            <w:tcW w:w="3885" w:type="dxa"/>
          </w:tcPr>
          <w:p w:rsidR="00936728" w:rsidRDefault="00936728">
            <w:pPr>
              <w:pStyle w:val="TableParagraph"/>
              <w:spacing w:before="3"/>
              <w:rPr>
                <w:b/>
                <w:sz w:val="24"/>
              </w:rPr>
            </w:pPr>
          </w:p>
          <w:p w:rsidR="00936728" w:rsidRDefault="00AE01A1">
            <w:pPr>
              <w:pStyle w:val="TableParagraph"/>
              <w:ind w:left="741"/>
              <w:rPr>
                <w:sz w:val="24"/>
              </w:rPr>
            </w:pPr>
            <w:r>
              <w:rPr>
                <w:sz w:val="24"/>
              </w:rPr>
              <w:t>Академічний контроль</w:t>
            </w:r>
          </w:p>
        </w:tc>
        <w:tc>
          <w:tcPr>
            <w:tcW w:w="806" w:type="dxa"/>
          </w:tcPr>
          <w:p w:rsidR="00936728" w:rsidRDefault="00936728">
            <w:pPr>
              <w:pStyle w:val="TableParagraph"/>
              <w:spacing w:before="3"/>
              <w:rPr>
                <w:b/>
                <w:sz w:val="24"/>
              </w:rPr>
            </w:pPr>
          </w:p>
          <w:p w:rsidR="00936728" w:rsidRDefault="00AE01A1">
            <w:pPr>
              <w:pStyle w:val="TableParagraph"/>
              <w:ind w:left="113" w:right="150"/>
              <w:jc w:val="center"/>
              <w:rPr>
                <w:sz w:val="24"/>
              </w:rPr>
            </w:pPr>
            <w:r>
              <w:rPr>
                <w:sz w:val="24"/>
              </w:rPr>
              <w:t>Бали</w:t>
            </w:r>
          </w:p>
        </w:tc>
        <w:tc>
          <w:tcPr>
            <w:tcW w:w="1361" w:type="dxa"/>
          </w:tcPr>
          <w:p w:rsidR="00936728" w:rsidRDefault="00AE01A1">
            <w:pPr>
              <w:pStyle w:val="TableParagraph"/>
              <w:spacing w:before="3"/>
              <w:ind w:left="136" w:right="131" w:firstLine="1"/>
              <w:jc w:val="center"/>
              <w:rPr>
                <w:sz w:val="24"/>
              </w:rPr>
            </w:pPr>
            <w:r>
              <w:rPr>
                <w:sz w:val="24"/>
              </w:rPr>
              <w:t>Термін виконання (тижні)</w:t>
            </w:r>
          </w:p>
        </w:tc>
      </w:tr>
      <w:tr w:rsidR="00936728">
        <w:trPr>
          <w:trHeight w:val="287"/>
        </w:trPr>
        <w:tc>
          <w:tcPr>
            <w:tcW w:w="9554" w:type="dxa"/>
            <w:gridSpan w:val="4"/>
          </w:tcPr>
          <w:p w:rsidR="00936728" w:rsidRDefault="00FB2C11">
            <w:pPr>
              <w:pStyle w:val="TableParagraph"/>
              <w:spacing w:line="268" w:lineRule="exact"/>
              <w:ind w:left="1311" w:right="1361"/>
              <w:jc w:val="center"/>
              <w:rPr>
                <w:b/>
                <w:sz w:val="24"/>
              </w:rPr>
            </w:pPr>
            <w:r>
              <w:rPr>
                <w:b/>
                <w:sz w:val="24"/>
                <w:lang w:val="en-US"/>
              </w:rPr>
              <w:t>V</w:t>
            </w:r>
            <w:r w:rsidR="00AE01A1">
              <w:rPr>
                <w:b/>
                <w:sz w:val="24"/>
              </w:rPr>
              <w:t>- Семестр</w:t>
            </w:r>
          </w:p>
        </w:tc>
      </w:tr>
      <w:tr w:rsidR="00936728">
        <w:trPr>
          <w:trHeight w:val="290"/>
        </w:trPr>
        <w:tc>
          <w:tcPr>
            <w:tcW w:w="9554" w:type="dxa"/>
            <w:gridSpan w:val="4"/>
          </w:tcPr>
          <w:p w:rsidR="00936728" w:rsidRDefault="00AE01A1" w:rsidP="00D96492">
            <w:pPr>
              <w:pStyle w:val="TableParagraph"/>
              <w:spacing w:line="270" w:lineRule="exact"/>
              <w:ind w:left="813"/>
              <w:rPr>
                <w:b/>
                <w:i/>
                <w:sz w:val="24"/>
              </w:rPr>
            </w:pPr>
            <w:r>
              <w:rPr>
                <w:b/>
                <w:sz w:val="24"/>
              </w:rPr>
              <w:t xml:space="preserve">Змістовний модуль 1. </w:t>
            </w:r>
            <w:r>
              <w:rPr>
                <w:b/>
                <w:i/>
                <w:sz w:val="24"/>
              </w:rPr>
              <w:t xml:space="preserve">Вступ до </w:t>
            </w:r>
            <w:r w:rsidR="00D96492">
              <w:rPr>
                <w:b/>
                <w:i/>
                <w:sz w:val="24"/>
              </w:rPr>
              <w:t>банківського</w:t>
            </w:r>
            <w:r w:rsidR="00FA1254">
              <w:rPr>
                <w:b/>
                <w:i/>
                <w:sz w:val="24"/>
              </w:rPr>
              <w:t xml:space="preserve"> </w:t>
            </w:r>
            <w:r>
              <w:rPr>
                <w:b/>
                <w:i/>
                <w:sz w:val="24"/>
              </w:rPr>
              <w:t>права</w:t>
            </w:r>
          </w:p>
        </w:tc>
      </w:tr>
      <w:tr w:rsidR="00936728">
        <w:trPr>
          <w:trHeight w:val="577"/>
        </w:trPr>
        <w:tc>
          <w:tcPr>
            <w:tcW w:w="3502" w:type="dxa"/>
          </w:tcPr>
          <w:p w:rsidR="00936728" w:rsidRDefault="00AE01A1">
            <w:pPr>
              <w:pStyle w:val="TableParagraph"/>
              <w:spacing w:before="6"/>
              <w:ind w:left="47"/>
              <w:rPr>
                <w:sz w:val="24"/>
              </w:rPr>
            </w:pPr>
            <w:r>
              <w:rPr>
                <w:sz w:val="24"/>
              </w:rPr>
              <w:t>Тема</w:t>
            </w:r>
            <w:r>
              <w:rPr>
                <w:spacing w:val="-4"/>
                <w:sz w:val="24"/>
              </w:rPr>
              <w:t xml:space="preserve"> </w:t>
            </w:r>
            <w:r>
              <w:rPr>
                <w:sz w:val="24"/>
              </w:rPr>
              <w:t>1.</w:t>
            </w:r>
          </w:p>
          <w:p w:rsidR="00936728" w:rsidRDefault="00AE01A1">
            <w:pPr>
              <w:pStyle w:val="TableParagraph"/>
              <w:ind w:left="47"/>
              <w:rPr>
                <w:sz w:val="24"/>
              </w:rPr>
            </w:pPr>
            <w:r>
              <w:rPr>
                <w:sz w:val="24"/>
              </w:rPr>
              <w:t>(2</w:t>
            </w:r>
            <w:r>
              <w:rPr>
                <w:spacing w:val="-7"/>
                <w:sz w:val="24"/>
              </w:rPr>
              <w:t xml:space="preserve"> </w:t>
            </w:r>
            <w:r>
              <w:rPr>
                <w:sz w:val="24"/>
              </w:rPr>
              <w:t>год.)</w:t>
            </w:r>
          </w:p>
        </w:tc>
        <w:tc>
          <w:tcPr>
            <w:tcW w:w="3885" w:type="dxa"/>
          </w:tcPr>
          <w:p w:rsidR="00936728" w:rsidRDefault="00AE01A1">
            <w:pPr>
              <w:pStyle w:val="TableParagraph"/>
              <w:spacing w:before="6" w:line="270" w:lineRule="atLeast"/>
              <w:ind w:left="1195" w:right="138" w:hanging="1136"/>
              <w:rPr>
                <w:sz w:val="24"/>
              </w:rPr>
            </w:pPr>
            <w:r>
              <w:rPr>
                <w:sz w:val="24"/>
              </w:rPr>
              <w:t>Семінарське заняття, індивідуальне заняття, залік</w:t>
            </w:r>
          </w:p>
        </w:tc>
        <w:tc>
          <w:tcPr>
            <w:tcW w:w="806" w:type="dxa"/>
            <w:vMerge w:val="restart"/>
          </w:tcPr>
          <w:p w:rsidR="00936728" w:rsidRDefault="00936728">
            <w:pPr>
              <w:pStyle w:val="TableParagraph"/>
              <w:spacing w:before="9"/>
              <w:rPr>
                <w:b/>
                <w:sz w:val="36"/>
              </w:rPr>
            </w:pPr>
          </w:p>
          <w:p w:rsidR="00936728" w:rsidRDefault="00AE01A1">
            <w:pPr>
              <w:pStyle w:val="TableParagraph"/>
              <w:ind w:right="94"/>
              <w:jc w:val="center"/>
              <w:rPr>
                <w:sz w:val="24"/>
              </w:rPr>
            </w:pPr>
            <w:r>
              <w:rPr>
                <w:sz w:val="24"/>
              </w:rPr>
              <w:t>5</w:t>
            </w:r>
          </w:p>
        </w:tc>
        <w:tc>
          <w:tcPr>
            <w:tcW w:w="1361" w:type="dxa"/>
            <w:vMerge w:val="restart"/>
          </w:tcPr>
          <w:p w:rsidR="00936728" w:rsidRDefault="00936728">
            <w:pPr>
              <w:pStyle w:val="TableParagraph"/>
              <w:rPr>
                <w:b/>
                <w:sz w:val="26"/>
              </w:rPr>
            </w:pPr>
          </w:p>
          <w:p w:rsidR="00936728" w:rsidRDefault="00936728">
            <w:pPr>
              <w:pStyle w:val="TableParagraph"/>
              <w:rPr>
                <w:b/>
                <w:sz w:val="26"/>
              </w:rPr>
            </w:pPr>
          </w:p>
          <w:p w:rsidR="00936728" w:rsidRDefault="00936728">
            <w:pPr>
              <w:pStyle w:val="TableParagraph"/>
              <w:rPr>
                <w:b/>
                <w:sz w:val="26"/>
              </w:rPr>
            </w:pPr>
          </w:p>
          <w:p w:rsidR="00936728" w:rsidRDefault="00936728">
            <w:pPr>
              <w:pStyle w:val="TableParagraph"/>
              <w:spacing w:before="7"/>
              <w:rPr>
                <w:b/>
                <w:sz w:val="31"/>
              </w:rPr>
            </w:pPr>
          </w:p>
          <w:p w:rsidR="00936728" w:rsidRDefault="00AE01A1">
            <w:pPr>
              <w:pStyle w:val="TableParagraph"/>
              <w:spacing w:before="1"/>
              <w:ind w:left="448"/>
              <w:rPr>
                <w:sz w:val="24"/>
              </w:rPr>
            </w:pPr>
            <w:r>
              <w:rPr>
                <w:sz w:val="24"/>
              </w:rPr>
              <w:t>І-ІІІ</w:t>
            </w:r>
          </w:p>
        </w:tc>
      </w:tr>
      <w:tr w:rsidR="00936728">
        <w:trPr>
          <w:trHeight w:val="827"/>
        </w:trPr>
        <w:tc>
          <w:tcPr>
            <w:tcW w:w="3502" w:type="dxa"/>
          </w:tcPr>
          <w:p w:rsidR="00936728" w:rsidRDefault="00AE01A1">
            <w:pPr>
              <w:pStyle w:val="TableParagraph"/>
              <w:spacing w:before="131"/>
              <w:ind w:left="47"/>
              <w:rPr>
                <w:sz w:val="24"/>
              </w:rPr>
            </w:pPr>
            <w:r>
              <w:rPr>
                <w:w w:val="105"/>
                <w:sz w:val="24"/>
              </w:rPr>
              <w:t>Тема 2</w:t>
            </w:r>
          </w:p>
          <w:p w:rsidR="00936728" w:rsidRDefault="00AE01A1">
            <w:pPr>
              <w:pStyle w:val="TableParagraph"/>
              <w:ind w:left="47"/>
              <w:rPr>
                <w:sz w:val="24"/>
              </w:rPr>
            </w:pPr>
            <w:r>
              <w:rPr>
                <w:sz w:val="24"/>
              </w:rPr>
              <w:t>(4</w:t>
            </w:r>
            <w:r>
              <w:rPr>
                <w:spacing w:val="-7"/>
                <w:sz w:val="24"/>
              </w:rPr>
              <w:t xml:space="preserve"> </w:t>
            </w:r>
            <w:r>
              <w:rPr>
                <w:sz w:val="24"/>
              </w:rPr>
              <w:t>год.)</w:t>
            </w:r>
          </w:p>
        </w:tc>
        <w:tc>
          <w:tcPr>
            <w:tcW w:w="3885" w:type="dxa"/>
          </w:tcPr>
          <w:p w:rsidR="00936728" w:rsidRDefault="00AE01A1">
            <w:pPr>
              <w:pStyle w:val="TableParagraph"/>
              <w:ind w:left="6" w:right="10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8" w:right="104"/>
              <w:jc w:val="center"/>
              <w:rPr>
                <w:sz w:val="24"/>
              </w:rPr>
            </w:pPr>
            <w:r>
              <w:rPr>
                <w:sz w:val="24"/>
              </w:rPr>
              <w:t>контрольна робота, залік</w:t>
            </w:r>
          </w:p>
        </w:tc>
        <w:tc>
          <w:tcPr>
            <w:tcW w:w="806" w:type="dxa"/>
            <w:vMerge/>
            <w:tcBorders>
              <w:top w:val="nil"/>
            </w:tcBorders>
          </w:tcPr>
          <w:p w:rsidR="00936728" w:rsidRDefault="00936728">
            <w:pPr>
              <w:rPr>
                <w:sz w:val="2"/>
                <w:szCs w:val="2"/>
              </w:rPr>
            </w:pPr>
          </w:p>
        </w:tc>
        <w:tc>
          <w:tcPr>
            <w:tcW w:w="1361" w:type="dxa"/>
            <w:vMerge/>
            <w:tcBorders>
              <w:top w:val="nil"/>
            </w:tcBorders>
          </w:tcPr>
          <w:p w:rsidR="00936728" w:rsidRDefault="00936728">
            <w:pPr>
              <w:rPr>
                <w:sz w:val="2"/>
                <w:szCs w:val="2"/>
              </w:rPr>
            </w:pPr>
          </w:p>
        </w:tc>
      </w:tr>
      <w:tr w:rsidR="00936728">
        <w:trPr>
          <w:trHeight w:val="830"/>
        </w:trPr>
        <w:tc>
          <w:tcPr>
            <w:tcW w:w="3502" w:type="dxa"/>
          </w:tcPr>
          <w:p w:rsidR="00936728" w:rsidRDefault="00AE01A1">
            <w:pPr>
              <w:pStyle w:val="TableParagraph"/>
              <w:spacing w:before="131"/>
              <w:ind w:left="47"/>
              <w:rPr>
                <w:sz w:val="24"/>
              </w:rPr>
            </w:pPr>
            <w:r>
              <w:rPr>
                <w:sz w:val="24"/>
              </w:rPr>
              <w:t>Тема</w:t>
            </w:r>
            <w:r>
              <w:rPr>
                <w:spacing w:val="-4"/>
                <w:sz w:val="24"/>
              </w:rPr>
              <w:t xml:space="preserve"> </w:t>
            </w:r>
            <w:r>
              <w:rPr>
                <w:sz w:val="24"/>
              </w:rPr>
              <w:t>3.</w:t>
            </w:r>
          </w:p>
          <w:p w:rsidR="00936728" w:rsidRDefault="00AE01A1">
            <w:pPr>
              <w:pStyle w:val="TableParagraph"/>
              <w:ind w:left="47"/>
              <w:rPr>
                <w:sz w:val="24"/>
              </w:rPr>
            </w:pPr>
            <w:r>
              <w:rPr>
                <w:sz w:val="24"/>
              </w:rPr>
              <w:t>(2</w:t>
            </w:r>
            <w:r>
              <w:rPr>
                <w:spacing w:val="-7"/>
                <w:sz w:val="24"/>
              </w:rPr>
              <w:t xml:space="preserve"> </w:t>
            </w:r>
            <w:r>
              <w:rPr>
                <w:sz w:val="24"/>
              </w:rPr>
              <w:t>год.)</w:t>
            </w:r>
          </w:p>
        </w:tc>
        <w:tc>
          <w:tcPr>
            <w:tcW w:w="3885" w:type="dxa"/>
          </w:tcPr>
          <w:p w:rsidR="00936728" w:rsidRDefault="00AE01A1">
            <w:pPr>
              <w:pStyle w:val="TableParagraph"/>
              <w:ind w:left="6" w:right="10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8" w:right="104"/>
              <w:jc w:val="center"/>
              <w:rPr>
                <w:sz w:val="24"/>
              </w:rPr>
            </w:pPr>
            <w:r>
              <w:rPr>
                <w:sz w:val="24"/>
              </w:rPr>
              <w:t>контрольна робота, залік</w:t>
            </w:r>
          </w:p>
        </w:tc>
        <w:tc>
          <w:tcPr>
            <w:tcW w:w="806" w:type="dxa"/>
            <w:vMerge w:val="restart"/>
          </w:tcPr>
          <w:p w:rsidR="00936728" w:rsidRDefault="00936728">
            <w:pPr>
              <w:pStyle w:val="TableParagraph"/>
              <w:rPr>
                <w:b/>
                <w:sz w:val="26"/>
              </w:rPr>
            </w:pPr>
          </w:p>
          <w:p w:rsidR="00936728" w:rsidRDefault="00936728">
            <w:pPr>
              <w:pStyle w:val="TableParagraph"/>
              <w:spacing w:before="11"/>
              <w:rPr>
                <w:b/>
                <w:sz w:val="21"/>
              </w:rPr>
            </w:pPr>
          </w:p>
          <w:p w:rsidR="00936728" w:rsidRDefault="00AE01A1">
            <w:pPr>
              <w:pStyle w:val="TableParagraph"/>
              <w:ind w:right="94"/>
              <w:jc w:val="center"/>
              <w:rPr>
                <w:sz w:val="24"/>
              </w:rPr>
            </w:pPr>
            <w:r>
              <w:rPr>
                <w:sz w:val="24"/>
              </w:rPr>
              <w:t>5</w:t>
            </w:r>
          </w:p>
        </w:tc>
        <w:tc>
          <w:tcPr>
            <w:tcW w:w="1361" w:type="dxa"/>
            <w:vMerge/>
            <w:tcBorders>
              <w:top w:val="nil"/>
            </w:tcBorders>
          </w:tcPr>
          <w:p w:rsidR="00936728" w:rsidRDefault="00936728">
            <w:pPr>
              <w:rPr>
                <w:sz w:val="2"/>
                <w:szCs w:val="2"/>
              </w:rPr>
            </w:pPr>
          </w:p>
        </w:tc>
      </w:tr>
      <w:tr w:rsidR="00936728">
        <w:trPr>
          <w:trHeight w:val="827"/>
        </w:trPr>
        <w:tc>
          <w:tcPr>
            <w:tcW w:w="3502" w:type="dxa"/>
          </w:tcPr>
          <w:p w:rsidR="00936728" w:rsidRDefault="00AE01A1">
            <w:pPr>
              <w:pStyle w:val="TableParagraph"/>
              <w:spacing w:before="128"/>
              <w:ind w:left="47"/>
              <w:rPr>
                <w:sz w:val="24"/>
              </w:rPr>
            </w:pPr>
            <w:r>
              <w:rPr>
                <w:sz w:val="24"/>
              </w:rPr>
              <w:t>Тема</w:t>
            </w:r>
            <w:r>
              <w:rPr>
                <w:spacing w:val="-4"/>
                <w:sz w:val="24"/>
              </w:rPr>
              <w:t xml:space="preserve"> </w:t>
            </w:r>
            <w:r>
              <w:rPr>
                <w:sz w:val="24"/>
              </w:rPr>
              <w:t>4.</w:t>
            </w:r>
          </w:p>
          <w:p w:rsidR="00936728" w:rsidRDefault="00AE01A1">
            <w:pPr>
              <w:pStyle w:val="TableParagraph"/>
              <w:ind w:left="47"/>
              <w:rPr>
                <w:sz w:val="24"/>
              </w:rPr>
            </w:pPr>
            <w:r>
              <w:rPr>
                <w:sz w:val="24"/>
              </w:rPr>
              <w:t>(4</w:t>
            </w:r>
            <w:r>
              <w:rPr>
                <w:spacing w:val="-7"/>
                <w:sz w:val="24"/>
              </w:rPr>
              <w:t xml:space="preserve"> </w:t>
            </w:r>
            <w:r>
              <w:rPr>
                <w:sz w:val="24"/>
              </w:rPr>
              <w:t>год.)</w:t>
            </w:r>
          </w:p>
        </w:tc>
        <w:tc>
          <w:tcPr>
            <w:tcW w:w="3885" w:type="dxa"/>
          </w:tcPr>
          <w:p w:rsidR="00936728" w:rsidRDefault="00AE01A1">
            <w:pPr>
              <w:pStyle w:val="TableParagraph"/>
              <w:spacing w:line="268" w:lineRule="exact"/>
              <w:ind w:left="7" w:right="104"/>
              <w:jc w:val="center"/>
              <w:rPr>
                <w:sz w:val="24"/>
              </w:rPr>
            </w:pPr>
            <w:r>
              <w:rPr>
                <w:sz w:val="24"/>
              </w:rPr>
              <w:t>Семінарське заняття, індивідуальне</w:t>
            </w:r>
          </w:p>
          <w:p w:rsidR="00936728" w:rsidRDefault="00AE01A1">
            <w:pPr>
              <w:pStyle w:val="TableParagraph"/>
              <w:spacing w:line="270" w:lineRule="atLeast"/>
              <w:ind w:left="4" w:right="104"/>
              <w:jc w:val="center"/>
              <w:rPr>
                <w:sz w:val="24"/>
              </w:rPr>
            </w:pPr>
            <w:r>
              <w:rPr>
                <w:sz w:val="24"/>
              </w:rPr>
              <w:t>заняття, підсумкова модульна контрольна робота</w:t>
            </w:r>
          </w:p>
        </w:tc>
        <w:tc>
          <w:tcPr>
            <w:tcW w:w="806" w:type="dxa"/>
            <w:vMerge/>
            <w:tcBorders>
              <w:top w:val="nil"/>
            </w:tcBorders>
          </w:tcPr>
          <w:p w:rsidR="00936728" w:rsidRDefault="00936728">
            <w:pPr>
              <w:rPr>
                <w:sz w:val="2"/>
                <w:szCs w:val="2"/>
              </w:rPr>
            </w:pPr>
          </w:p>
        </w:tc>
        <w:tc>
          <w:tcPr>
            <w:tcW w:w="1361" w:type="dxa"/>
            <w:vMerge/>
            <w:tcBorders>
              <w:top w:val="nil"/>
            </w:tcBorders>
          </w:tcPr>
          <w:p w:rsidR="00936728" w:rsidRDefault="00936728">
            <w:pPr>
              <w:rPr>
                <w:sz w:val="2"/>
                <w:szCs w:val="2"/>
              </w:rPr>
            </w:pPr>
          </w:p>
        </w:tc>
      </w:tr>
      <w:tr w:rsidR="00936728">
        <w:trPr>
          <w:trHeight w:val="827"/>
        </w:trPr>
        <w:tc>
          <w:tcPr>
            <w:tcW w:w="3502" w:type="dxa"/>
          </w:tcPr>
          <w:p w:rsidR="00936728" w:rsidRDefault="00AE01A1">
            <w:pPr>
              <w:pStyle w:val="TableParagraph"/>
              <w:spacing w:before="131"/>
              <w:ind w:left="47"/>
              <w:rPr>
                <w:sz w:val="24"/>
              </w:rPr>
            </w:pPr>
            <w:r>
              <w:rPr>
                <w:sz w:val="24"/>
              </w:rPr>
              <w:t>Тема</w:t>
            </w:r>
            <w:r>
              <w:rPr>
                <w:spacing w:val="-4"/>
                <w:sz w:val="24"/>
              </w:rPr>
              <w:t xml:space="preserve"> </w:t>
            </w:r>
            <w:r>
              <w:rPr>
                <w:sz w:val="24"/>
              </w:rPr>
              <w:t>5.</w:t>
            </w:r>
          </w:p>
          <w:p w:rsidR="00936728" w:rsidRDefault="00AE01A1">
            <w:pPr>
              <w:pStyle w:val="TableParagraph"/>
              <w:ind w:left="47"/>
              <w:rPr>
                <w:sz w:val="24"/>
              </w:rPr>
            </w:pPr>
            <w:r>
              <w:rPr>
                <w:sz w:val="24"/>
              </w:rPr>
              <w:t>(4</w:t>
            </w:r>
            <w:r>
              <w:rPr>
                <w:spacing w:val="-7"/>
                <w:sz w:val="24"/>
              </w:rPr>
              <w:t xml:space="preserve"> </w:t>
            </w:r>
            <w:r>
              <w:rPr>
                <w:sz w:val="24"/>
              </w:rPr>
              <w:t>год.)</w:t>
            </w:r>
          </w:p>
        </w:tc>
        <w:tc>
          <w:tcPr>
            <w:tcW w:w="3885" w:type="dxa"/>
          </w:tcPr>
          <w:p w:rsidR="00936728" w:rsidRDefault="00AE01A1">
            <w:pPr>
              <w:pStyle w:val="TableParagraph"/>
              <w:ind w:left="40" w:right="7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40" w:right="74"/>
              <w:jc w:val="center"/>
              <w:rPr>
                <w:sz w:val="24"/>
              </w:rPr>
            </w:pPr>
            <w:r>
              <w:rPr>
                <w:sz w:val="24"/>
              </w:rPr>
              <w:t>контрольна робота, залік</w:t>
            </w:r>
          </w:p>
        </w:tc>
        <w:tc>
          <w:tcPr>
            <w:tcW w:w="806" w:type="dxa"/>
            <w:vMerge w:val="restart"/>
          </w:tcPr>
          <w:p w:rsidR="00936728" w:rsidRDefault="00936728">
            <w:pPr>
              <w:pStyle w:val="TableParagraph"/>
              <w:rPr>
                <w:b/>
                <w:sz w:val="26"/>
              </w:rPr>
            </w:pPr>
          </w:p>
          <w:p w:rsidR="00936728" w:rsidRDefault="00AE01A1">
            <w:pPr>
              <w:pStyle w:val="TableParagraph"/>
              <w:spacing w:before="156"/>
              <w:ind w:right="27"/>
              <w:jc w:val="center"/>
              <w:rPr>
                <w:sz w:val="24"/>
              </w:rPr>
            </w:pPr>
            <w:r>
              <w:rPr>
                <w:sz w:val="24"/>
              </w:rPr>
              <w:t>5</w:t>
            </w:r>
          </w:p>
        </w:tc>
        <w:tc>
          <w:tcPr>
            <w:tcW w:w="1361" w:type="dxa"/>
            <w:vMerge w:val="restart"/>
          </w:tcPr>
          <w:p w:rsidR="00936728" w:rsidRDefault="00936728">
            <w:pPr>
              <w:pStyle w:val="TableParagraph"/>
              <w:rPr>
                <w:b/>
                <w:sz w:val="26"/>
              </w:rPr>
            </w:pPr>
          </w:p>
          <w:p w:rsidR="00936728" w:rsidRDefault="00AE01A1">
            <w:pPr>
              <w:pStyle w:val="TableParagraph"/>
              <w:spacing w:before="156"/>
              <w:ind w:left="402"/>
              <w:rPr>
                <w:sz w:val="24"/>
              </w:rPr>
            </w:pPr>
            <w:r>
              <w:rPr>
                <w:sz w:val="24"/>
              </w:rPr>
              <w:t>ІІІ-V</w:t>
            </w:r>
          </w:p>
        </w:tc>
      </w:tr>
      <w:tr w:rsidR="00936728">
        <w:trPr>
          <w:trHeight w:val="640"/>
        </w:trPr>
        <w:tc>
          <w:tcPr>
            <w:tcW w:w="3502" w:type="dxa"/>
          </w:tcPr>
          <w:p w:rsidR="00936728" w:rsidRDefault="00AE01A1">
            <w:pPr>
              <w:pStyle w:val="TableParagraph"/>
              <w:spacing w:before="37"/>
              <w:ind w:left="47"/>
              <w:rPr>
                <w:sz w:val="24"/>
              </w:rPr>
            </w:pPr>
            <w:r>
              <w:rPr>
                <w:sz w:val="24"/>
              </w:rPr>
              <w:t>Тема</w:t>
            </w:r>
            <w:r>
              <w:rPr>
                <w:spacing w:val="-4"/>
                <w:sz w:val="24"/>
              </w:rPr>
              <w:t xml:space="preserve"> </w:t>
            </w:r>
            <w:r>
              <w:rPr>
                <w:sz w:val="24"/>
              </w:rPr>
              <w:t>6.</w:t>
            </w:r>
          </w:p>
          <w:p w:rsidR="00936728" w:rsidRDefault="00AE01A1">
            <w:pPr>
              <w:pStyle w:val="TableParagraph"/>
              <w:ind w:left="47"/>
              <w:rPr>
                <w:sz w:val="24"/>
              </w:rPr>
            </w:pPr>
            <w:r>
              <w:rPr>
                <w:sz w:val="24"/>
              </w:rPr>
              <w:t>(6</w:t>
            </w:r>
            <w:r>
              <w:rPr>
                <w:spacing w:val="-6"/>
                <w:sz w:val="24"/>
              </w:rPr>
              <w:t xml:space="preserve"> </w:t>
            </w:r>
            <w:r>
              <w:rPr>
                <w:sz w:val="24"/>
              </w:rPr>
              <w:t>год.)</w:t>
            </w:r>
          </w:p>
        </w:tc>
        <w:tc>
          <w:tcPr>
            <w:tcW w:w="3885" w:type="dxa"/>
          </w:tcPr>
          <w:p w:rsidR="00936728" w:rsidRDefault="00AE01A1">
            <w:pPr>
              <w:pStyle w:val="TableParagraph"/>
              <w:spacing w:before="37"/>
              <w:ind w:left="124" w:right="140" w:firstLine="110"/>
              <w:rPr>
                <w:sz w:val="24"/>
              </w:rPr>
            </w:pPr>
            <w:r>
              <w:rPr>
                <w:sz w:val="24"/>
              </w:rPr>
              <w:t>Семінарське заняття, підсумкова модульна контрольна робота, залік</w:t>
            </w:r>
          </w:p>
        </w:tc>
        <w:tc>
          <w:tcPr>
            <w:tcW w:w="806" w:type="dxa"/>
            <w:vMerge/>
            <w:tcBorders>
              <w:top w:val="nil"/>
            </w:tcBorders>
          </w:tcPr>
          <w:p w:rsidR="00936728" w:rsidRDefault="00936728">
            <w:pPr>
              <w:rPr>
                <w:sz w:val="2"/>
                <w:szCs w:val="2"/>
              </w:rPr>
            </w:pPr>
          </w:p>
        </w:tc>
        <w:tc>
          <w:tcPr>
            <w:tcW w:w="1361" w:type="dxa"/>
            <w:vMerge/>
            <w:tcBorders>
              <w:top w:val="nil"/>
            </w:tcBorders>
          </w:tcPr>
          <w:p w:rsidR="00936728" w:rsidRDefault="00936728">
            <w:pPr>
              <w:rPr>
                <w:sz w:val="2"/>
                <w:szCs w:val="2"/>
              </w:rPr>
            </w:pPr>
          </w:p>
        </w:tc>
      </w:tr>
      <w:tr w:rsidR="00936728">
        <w:trPr>
          <w:trHeight w:val="316"/>
        </w:trPr>
        <w:tc>
          <w:tcPr>
            <w:tcW w:w="9554" w:type="dxa"/>
            <w:gridSpan w:val="4"/>
          </w:tcPr>
          <w:p w:rsidR="00936728" w:rsidRDefault="00FA1254" w:rsidP="00D96492">
            <w:pPr>
              <w:pStyle w:val="TableParagraph"/>
              <w:spacing w:before="18"/>
              <w:ind w:left="1311" w:right="1366"/>
              <w:jc w:val="center"/>
              <w:rPr>
                <w:b/>
                <w:i/>
                <w:sz w:val="24"/>
              </w:rPr>
            </w:pPr>
            <w:r>
              <w:rPr>
                <w:b/>
                <w:sz w:val="24"/>
              </w:rPr>
              <w:t>Змістовий модуль 2</w:t>
            </w:r>
            <w:r w:rsidR="00AE01A1">
              <w:rPr>
                <w:b/>
                <w:sz w:val="24"/>
              </w:rPr>
              <w:t xml:space="preserve">. </w:t>
            </w:r>
            <w:r w:rsidR="00D96492">
              <w:rPr>
                <w:b/>
                <w:i/>
                <w:sz w:val="24"/>
              </w:rPr>
              <w:t>Основи банківського права</w:t>
            </w:r>
            <w:r>
              <w:rPr>
                <w:b/>
                <w:i/>
                <w:sz w:val="24"/>
              </w:rPr>
              <w:t xml:space="preserve"> </w:t>
            </w:r>
          </w:p>
        </w:tc>
      </w:tr>
      <w:tr w:rsidR="00936728">
        <w:trPr>
          <w:trHeight w:val="827"/>
        </w:trPr>
        <w:tc>
          <w:tcPr>
            <w:tcW w:w="3502" w:type="dxa"/>
          </w:tcPr>
          <w:p w:rsidR="00936728" w:rsidRDefault="00AE01A1">
            <w:pPr>
              <w:pStyle w:val="TableParagraph"/>
              <w:spacing w:before="131"/>
              <w:ind w:left="47"/>
              <w:rPr>
                <w:sz w:val="24"/>
              </w:rPr>
            </w:pPr>
            <w:r>
              <w:rPr>
                <w:sz w:val="24"/>
              </w:rPr>
              <w:t>Тема</w:t>
            </w:r>
            <w:r>
              <w:rPr>
                <w:spacing w:val="-4"/>
                <w:sz w:val="24"/>
              </w:rPr>
              <w:t xml:space="preserve"> </w:t>
            </w:r>
            <w:r>
              <w:rPr>
                <w:sz w:val="24"/>
              </w:rPr>
              <w:t>7.</w:t>
            </w:r>
          </w:p>
          <w:p w:rsidR="00936728" w:rsidRDefault="00AE01A1">
            <w:pPr>
              <w:pStyle w:val="TableParagraph"/>
              <w:ind w:left="47"/>
              <w:rPr>
                <w:sz w:val="24"/>
              </w:rPr>
            </w:pPr>
            <w:r>
              <w:rPr>
                <w:sz w:val="24"/>
              </w:rPr>
              <w:t>(4</w:t>
            </w:r>
            <w:r>
              <w:rPr>
                <w:spacing w:val="-7"/>
                <w:sz w:val="24"/>
              </w:rPr>
              <w:t xml:space="preserve"> </w:t>
            </w:r>
            <w:r>
              <w:rPr>
                <w:sz w:val="24"/>
              </w:rPr>
              <w:t>год.)</w:t>
            </w:r>
          </w:p>
        </w:tc>
        <w:tc>
          <w:tcPr>
            <w:tcW w:w="3885" w:type="dxa"/>
          </w:tcPr>
          <w:p w:rsidR="00936728" w:rsidRDefault="00AE01A1">
            <w:pPr>
              <w:pStyle w:val="TableParagraph"/>
              <w:ind w:left="40" w:right="7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40" w:right="74"/>
              <w:jc w:val="center"/>
              <w:rPr>
                <w:sz w:val="24"/>
              </w:rPr>
            </w:pPr>
            <w:r>
              <w:rPr>
                <w:sz w:val="24"/>
              </w:rPr>
              <w:t>контрольна робота, залік</w:t>
            </w:r>
          </w:p>
        </w:tc>
        <w:tc>
          <w:tcPr>
            <w:tcW w:w="806" w:type="dxa"/>
            <w:vMerge w:val="restart"/>
          </w:tcPr>
          <w:p w:rsidR="00936728" w:rsidRDefault="00936728">
            <w:pPr>
              <w:pStyle w:val="TableParagraph"/>
              <w:rPr>
                <w:b/>
                <w:sz w:val="26"/>
              </w:rPr>
            </w:pPr>
          </w:p>
          <w:p w:rsidR="00936728" w:rsidRDefault="00936728">
            <w:pPr>
              <w:pStyle w:val="TableParagraph"/>
              <w:spacing w:before="8"/>
              <w:rPr>
                <w:b/>
                <w:sz w:val="21"/>
              </w:rPr>
            </w:pPr>
          </w:p>
          <w:p w:rsidR="00936728" w:rsidRDefault="00AE01A1">
            <w:pPr>
              <w:pStyle w:val="TableParagraph"/>
              <w:ind w:right="27"/>
              <w:jc w:val="center"/>
              <w:rPr>
                <w:sz w:val="24"/>
              </w:rPr>
            </w:pPr>
            <w:r>
              <w:rPr>
                <w:sz w:val="24"/>
              </w:rPr>
              <w:t>5</w:t>
            </w:r>
          </w:p>
        </w:tc>
        <w:tc>
          <w:tcPr>
            <w:tcW w:w="1361" w:type="dxa"/>
            <w:vMerge w:val="restart"/>
          </w:tcPr>
          <w:p w:rsidR="00936728" w:rsidRDefault="00936728">
            <w:pPr>
              <w:pStyle w:val="TableParagraph"/>
              <w:rPr>
                <w:b/>
                <w:sz w:val="26"/>
              </w:rPr>
            </w:pPr>
          </w:p>
          <w:p w:rsidR="00936728" w:rsidRDefault="00936728">
            <w:pPr>
              <w:pStyle w:val="TableParagraph"/>
              <w:spacing w:before="11"/>
              <w:rPr>
                <w:b/>
                <w:sz w:val="37"/>
              </w:rPr>
            </w:pPr>
          </w:p>
          <w:p w:rsidR="00936728" w:rsidRDefault="00AE01A1">
            <w:pPr>
              <w:pStyle w:val="TableParagraph"/>
              <w:ind w:left="275"/>
              <w:rPr>
                <w:sz w:val="24"/>
              </w:rPr>
            </w:pPr>
            <w:r>
              <w:rPr>
                <w:sz w:val="24"/>
              </w:rPr>
              <w:t>VІ-VІІІ</w:t>
            </w:r>
          </w:p>
        </w:tc>
      </w:tr>
      <w:tr w:rsidR="00936728">
        <w:trPr>
          <w:trHeight w:val="827"/>
        </w:trPr>
        <w:tc>
          <w:tcPr>
            <w:tcW w:w="3502" w:type="dxa"/>
          </w:tcPr>
          <w:p w:rsidR="00936728" w:rsidRDefault="00AE01A1">
            <w:pPr>
              <w:pStyle w:val="TableParagraph"/>
              <w:spacing w:before="131"/>
              <w:ind w:left="47"/>
              <w:rPr>
                <w:sz w:val="24"/>
              </w:rPr>
            </w:pPr>
            <w:r>
              <w:rPr>
                <w:sz w:val="24"/>
              </w:rPr>
              <w:t>Тема</w:t>
            </w:r>
            <w:r>
              <w:rPr>
                <w:spacing w:val="-4"/>
                <w:sz w:val="24"/>
              </w:rPr>
              <w:t xml:space="preserve"> </w:t>
            </w:r>
            <w:r>
              <w:rPr>
                <w:sz w:val="24"/>
              </w:rPr>
              <w:t>8.</w:t>
            </w:r>
          </w:p>
          <w:p w:rsidR="00936728" w:rsidRDefault="00AE01A1">
            <w:pPr>
              <w:pStyle w:val="TableParagraph"/>
              <w:ind w:left="47"/>
              <w:rPr>
                <w:sz w:val="24"/>
              </w:rPr>
            </w:pPr>
            <w:r>
              <w:rPr>
                <w:sz w:val="24"/>
              </w:rPr>
              <w:t>(6</w:t>
            </w:r>
            <w:r>
              <w:rPr>
                <w:spacing w:val="-7"/>
                <w:sz w:val="24"/>
              </w:rPr>
              <w:t xml:space="preserve"> </w:t>
            </w:r>
            <w:r>
              <w:rPr>
                <w:sz w:val="24"/>
              </w:rPr>
              <w:t>год.)</w:t>
            </w:r>
          </w:p>
        </w:tc>
        <w:tc>
          <w:tcPr>
            <w:tcW w:w="3885" w:type="dxa"/>
          </w:tcPr>
          <w:p w:rsidR="00936728" w:rsidRDefault="00AE01A1">
            <w:pPr>
              <w:pStyle w:val="TableParagraph"/>
              <w:ind w:left="40" w:right="7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40" w:right="75"/>
              <w:jc w:val="center"/>
              <w:rPr>
                <w:sz w:val="24"/>
              </w:rPr>
            </w:pPr>
            <w:r>
              <w:rPr>
                <w:sz w:val="24"/>
              </w:rPr>
              <w:t>контрольна робота, залік</w:t>
            </w:r>
          </w:p>
        </w:tc>
        <w:tc>
          <w:tcPr>
            <w:tcW w:w="806" w:type="dxa"/>
            <w:vMerge/>
            <w:tcBorders>
              <w:top w:val="nil"/>
            </w:tcBorders>
          </w:tcPr>
          <w:p w:rsidR="00936728" w:rsidRDefault="00936728">
            <w:pPr>
              <w:rPr>
                <w:sz w:val="2"/>
                <w:szCs w:val="2"/>
              </w:rPr>
            </w:pPr>
          </w:p>
        </w:tc>
        <w:tc>
          <w:tcPr>
            <w:tcW w:w="1361" w:type="dxa"/>
            <w:vMerge/>
            <w:tcBorders>
              <w:top w:val="nil"/>
            </w:tcBorders>
          </w:tcPr>
          <w:p w:rsidR="00936728" w:rsidRDefault="00936728">
            <w:pPr>
              <w:rPr>
                <w:sz w:val="2"/>
                <w:szCs w:val="2"/>
              </w:rPr>
            </w:pPr>
          </w:p>
        </w:tc>
      </w:tr>
      <w:tr w:rsidR="00936728">
        <w:trPr>
          <w:trHeight w:val="638"/>
        </w:trPr>
        <w:tc>
          <w:tcPr>
            <w:tcW w:w="3502" w:type="dxa"/>
          </w:tcPr>
          <w:p w:rsidR="00936728" w:rsidRDefault="00AE01A1">
            <w:pPr>
              <w:pStyle w:val="TableParagraph"/>
              <w:spacing w:before="35"/>
              <w:ind w:left="47"/>
              <w:rPr>
                <w:sz w:val="24"/>
              </w:rPr>
            </w:pPr>
            <w:r>
              <w:rPr>
                <w:sz w:val="24"/>
              </w:rPr>
              <w:t>Тема</w:t>
            </w:r>
            <w:r>
              <w:rPr>
                <w:spacing w:val="-4"/>
                <w:sz w:val="24"/>
              </w:rPr>
              <w:t xml:space="preserve"> </w:t>
            </w:r>
            <w:r>
              <w:rPr>
                <w:sz w:val="24"/>
              </w:rPr>
              <w:t>9.</w:t>
            </w:r>
          </w:p>
          <w:p w:rsidR="00936728" w:rsidRDefault="00AE01A1">
            <w:pPr>
              <w:pStyle w:val="TableParagraph"/>
              <w:ind w:left="47"/>
              <w:rPr>
                <w:sz w:val="24"/>
              </w:rPr>
            </w:pPr>
            <w:r>
              <w:rPr>
                <w:sz w:val="24"/>
              </w:rPr>
              <w:t>(4</w:t>
            </w:r>
            <w:r>
              <w:rPr>
                <w:spacing w:val="-7"/>
                <w:sz w:val="24"/>
              </w:rPr>
              <w:t xml:space="preserve"> </w:t>
            </w:r>
            <w:r>
              <w:rPr>
                <w:sz w:val="24"/>
              </w:rPr>
              <w:t>год.)</w:t>
            </w:r>
          </w:p>
        </w:tc>
        <w:tc>
          <w:tcPr>
            <w:tcW w:w="3885" w:type="dxa"/>
          </w:tcPr>
          <w:p w:rsidR="00936728" w:rsidRDefault="00AE01A1">
            <w:pPr>
              <w:pStyle w:val="TableParagraph"/>
              <w:spacing w:before="35"/>
              <w:ind w:left="124" w:right="140" w:firstLine="110"/>
              <w:rPr>
                <w:sz w:val="24"/>
              </w:rPr>
            </w:pPr>
            <w:r>
              <w:rPr>
                <w:sz w:val="24"/>
              </w:rPr>
              <w:t>Семінарське заняття, підсумкова модульна контрольна робота, залік</w:t>
            </w:r>
          </w:p>
        </w:tc>
        <w:tc>
          <w:tcPr>
            <w:tcW w:w="806" w:type="dxa"/>
          </w:tcPr>
          <w:p w:rsidR="00936728" w:rsidRDefault="00936728">
            <w:pPr>
              <w:pStyle w:val="TableParagraph"/>
              <w:rPr>
                <w:b/>
                <w:sz w:val="27"/>
              </w:rPr>
            </w:pPr>
          </w:p>
          <w:p w:rsidR="00936728" w:rsidRDefault="00AE01A1">
            <w:pPr>
              <w:pStyle w:val="TableParagraph"/>
              <w:ind w:right="27"/>
              <w:jc w:val="center"/>
              <w:rPr>
                <w:sz w:val="24"/>
              </w:rPr>
            </w:pPr>
            <w:r>
              <w:rPr>
                <w:sz w:val="24"/>
              </w:rPr>
              <w:t>5</w:t>
            </w:r>
          </w:p>
        </w:tc>
        <w:tc>
          <w:tcPr>
            <w:tcW w:w="1361" w:type="dxa"/>
            <w:vMerge/>
            <w:tcBorders>
              <w:top w:val="nil"/>
            </w:tcBorders>
          </w:tcPr>
          <w:p w:rsidR="00936728" w:rsidRDefault="00936728">
            <w:pPr>
              <w:rPr>
                <w:sz w:val="2"/>
                <w:szCs w:val="2"/>
              </w:rPr>
            </w:pPr>
          </w:p>
        </w:tc>
      </w:tr>
      <w:tr w:rsidR="00936728">
        <w:trPr>
          <w:trHeight w:val="354"/>
        </w:trPr>
        <w:tc>
          <w:tcPr>
            <w:tcW w:w="9554" w:type="dxa"/>
            <w:gridSpan w:val="4"/>
          </w:tcPr>
          <w:p w:rsidR="00936728" w:rsidRDefault="00FA1254" w:rsidP="00D96492">
            <w:pPr>
              <w:pStyle w:val="TableParagraph"/>
              <w:spacing w:before="37"/>
              <w:ind w:left="1311" w:right="1366"/>
              <w:jc w:val="center"/>
              <w:rPr>
                <w:b/>
                <w:i/>
                <w:sz w:val="24"/>
              </w:rPr>
            </w:pPr>
            <w:r>
              <w:rPr>
                <w:b/>
                <w:sz w:val="24"/>
              </w:rPr>
              <w:t>Змістовий модуль 3</w:t>
            </w:r>
            <w:r w:rsidR="00AE01A1">
              <w:rPr>
                <w:b/>
                <w:sz w:val="24"/>
              </w:rPr>
              <w:t xml:space="preserve">. </w:t>
            </w:r>
            <w:r w:rsidR="00D96492">
              <w:rPr>
                <w:b/>
                <w:i/>
                <w:sz w:val="24"/>
              </w:rPr>
              <w:t>Особливості</w:t>
            </w:r>
            <w:r>
              <w:rPr>
                <w:b/>
                <w:i/>
                <w:sz w:val="24"/>
              </w:rPr>
              <w:t xml:space="preserve"> </w:t>
            </w:r>
            <w:r w:rsidR="00D96492">
              <w:rPr>
                <w:b/>
                <w:i/>
                <w:sz w:val="24"/>
              </w:rPr>
              <w:t>банківського права</w:t>
            </w:r>
          </w:p>
        </w:tc>
      </w:tr>
      <w:tr w:rsidR="00936728">
        <w:trPr>
          <w:trHeight w:val="689"/>
        </w:trPr>
        <w:tc>
          <w:tcPr>
            <w:tcW w:w="3502" w:type="dxa"/>
          </w:tcPr>
          <w:p w:rsidR="00936728" w:rsidRDefault="00AE01A1">
            <w:pPr>
              <w:pStyle w:val="TableParagraph"/>
              <w:spacing w:before="62"/>
              <w:ind w:left="47"/>
              <w:rPr>
                <w:sz w:val="24"/>
              </w:rPr>
            </w:pPr>
            <w:r>
              <w:rPr>
                <w:sz w:val="24"/>
              </w:rPr>
              <w:t>Тема 10.</w:t>
            </w:r>
          </w:p>
          <w:p w:rsidR="00936728" w:rsidRDefault="00AE01A1">
            <w:pPr>
              <w:pStyle w:val="TableParagraph"/>
              <w:ind w:left="47"/>
              <w:rPr>
                <w:sz w:val="24"/>
              </w:rPr>
            </w:pPr>
            <w:r>
              <w:rPr>
                <w:sz w:val="24"/>
              </w:rPr>
              <w:t>(4 год.)</w:t>
            </w:r>
          </w:p>
        </w:tc>
        <w:tc>
          <w:tcPr>
            <w:tcW w:w="3885" w:type="dxa"/>
          </w:tcPr>
          <w:p w:rsidR="00936728" w:rsidRDefault="00AE01A1">
            <w:pPr>
              <w:pStyle w:val="TableParagraph"/>
              <w:spacing w:before="62"/>
              <w:ind w:left="124" w:right="140" w:firstLine="110"/>
              <w:rPr>
                <w:sz w:val="24"/>
              </w:rPr>
            </w:pPr>
            <w:r>
              <w:rPr>
                <w:sz w:val="24"/>
              </w:rPr>
              <w:t>Семінарське заняття, підсумкова модульна контрольна робота, залік</w:t>
            </w:r>
          </w:p>
        </w:tc>
        <w:tc>
          <w:tcPr>
            <w:tcW w:w="806" w:type="dxa"/>
          </w:tcPr>
          <w:p w:rsidR="00936728" w:rsidRDefault="00AE01A1">
            <w:pPr>
              <w:pStyle w:val="TableParagraph"/>
              <w:spacing w:before="198"/>
              <w:ind w:right="27"/>
              <w:jc w:val="center"/>
              <w:rPr>
                <w:sz w:val="24"/>
              </w:rPr>
            </w:pPr>
            <w:r>
              <w:rPr>
                <w:sz w:val="24"/>
              </w:rPr>
              <w:t>5</w:t>
            </w:r>
          </w:p>
        </w:tc>
        <w:tc>
          <w:tcPr>
            <w:tcW w:w="1361" w:type="dxa"/>
            <w:vMerge w:val="restart"/>
          </w:tcPr>
          <w:p w:rsidR="00936728" w:rsidRDefault="00936728">
            <w:pPr>
              <w:pStyle w:val="TableParagraph"/>
              <w:rPr>
                <w:b/>
                <w:sz w:val="26"/>
              </w:rPr>
            </w:pPr>
          </w:p>
          <w:p w:rsidR="00936728" w:rsidRDefault="00936728">
            <w:pPr>
              <w:pStyle w:val="TableParagraph"/>
              <w:rPr>
                <w:b/>
                <w:sz w:val="26"/>
              </w:rPr>
            </w:pPr>
          </w:p>
          <w:p w:rsidR="00936728" w:rsidRDefault="00AE01A1">
            <w:pPr>
              <w:pStyle w:val="TableParagraph"/>
              <w:spacing w:before="157"/>
              <w:ind w:left="366"/>
              <w:rPr>
                <w:sz w:val="24"/>
              </w:rPr>
            </w:pPr>
            <w:r>
              <w:rPr>
                <w:sz w:val="24"/>
              </w:rPr>
              <w:t>Х- ХІ</w:t>
            </w:r>
          </w:p>
        </w:tc>
      </w:tr>
      <w:tr w:rsidR="00936728">
        <w:trPr>
          <w:trHeight w:val="827"/>
        </w:trPr>
        <w:tc>
          <w:tcPr>
            <w:tcW w:w="3502" w:type="dxa"/>
          </w:tcPr>
          <w:p w:rsidR="00936728" w:rsidRDefault="00AE01A1">
            <w:pPr>
              <w:pStyle w:val="TableParagraph"/>
              <w:spacing w:before="131"/>
              <w:ind w:left="47"/>
              <w:rPr>
                <w:sz w:val="24"/>
              </w:rPr>
            </w:pPr>
            <w:r>
              <w:rPr>
                <w:sz w:val="24"/>
              </w:rPr>
              <w:t>Тема 11.</w:t>
            </w:r>
          </w:p>
          <w:p w:rsidR="00936728" w:rsidRDefault="00AE01A1">
            <w:pPr>
              <w:pStyle w:val="TableParagraph"/>
              <w:ind w:left="47"/>
              <w:rPr>
                <w:sz w:val="24"/>
              </w:rPr>
            </w:pPr>
            <w:r>
              <w:rPr>
                <w:sz w:val="24"/>
              </w:rPr>
              <w:t>(6 год.)</w:t>
            </w:r>
          </w:p>
        </w:tc>
        <w:tc>
          <w:tcPr>
            <w:tcW w:w="3885" w:type="dxa"/>
          </w:tcPr>
          <w:p w:rsidR="00936728" w:rsidRDefault="00AE01A1">
            <w:pPr>
              <w:pStyle w:val="TableParagraph"/>
              <w:ind w:left="40" w:right="7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40" w:right="74"/>
              <w:jc w:val="center"/>
              <w:rPr>
                <w:sz w:val="24"/>
              </w:rPr>
            </w:pPr>
            <w:r>
              <w:rPr>
                <w:sz w:val="24"/>
              </w:rPr>
              <w:t>контрольна робота, залік</w:t>
            </w:r>
          </w:p>
        </w:tc>
        <w:tc>
          <w:tcPr>
            <w:tcW w:w="806" w:type="dxa"/>
          </w:tcPr>
          <w:p w:rsidR="00936728" w:rsidRDefault="00936728">
            <w:pPr>
              <w:pStyle w:val="TableParagraph"/>
              <w:spacing w:before="3"/>
              <w:rPr>
                <w:b/>
                <w:sz w:val="23"/>
              </w:rPr>
            </w:pPr>
          </w:p>
          <w:p w:rsidR="00936728" w:rsidRDefault="00AE01A1">
            <w:pPr>
              <w:pStyle w:val="TableParagraph"/>
              <w:ind w:right="27"/>
              <w:jc w:val="center"/>
              <w:rPr>
                <w:sz w:val="24"/>
              </w:rPr>
            </w:pPr>
            <w:r>
              <w:rPr>
                <w:sz w:val="24"/>
              </w:rPr>
              <w:t>5</w:t>
            </w:r>
          </w:p>
        </w:tc>
        <w:tc>
          <w:tcPr>
            <w:tcW w:w="1361" w:type="dxa"/>
            <w:vMerge/>
            <w:tcBorders>
              <w:top w:val="nil"/>
            </w:tcBorders>
          </w:tcPr>
          <w:p w:rsidR="00936728" w:rsidRDefault="00936728">
            <w:pPr>
              <w:rPr>
                <w:sz w:val="2"/>
                <w:szCs w:val="2"/>
              </w:rPr>
            </w:pPr>
          </w:p>
        </w:tc>
      </w:tr>
      <w:tr w:rsidR="00936728">
        <w:trPr>
          <w:trHeight w:val="551"/>
        </w:trPr>
        <w:tc>
          <w:tcPr>
            <w:tcW w:w="3502" w:type="dxa"/>
          </w:tcPr>
          <w:p w:rsidR="00936728" w:rsidRDefault="00AE01A1">
            <w:pPr>
              <w:pStyle w:val="TableParagraph"/>
              <w:spacing w:line="270" w:lineRule="exact"/>
              <w:ind w:left="47"/>
              <w:rPr>
                <w:sz w:val="24"/>
              </w:rPr>
            </w:pPr>
            <w:r>
              <w:rPr>
                <w:sz w:val="24"/>
              </w:rPr>
              <w:t>Тема 12.</w:t>
            </w:r>
          </w:p>
          <w:p w:rsidR="00936728" w:rsidRDefault="00AE01A1">
            <w:pPr>
              <w:pStyle w:val="TableParagraph"/>
              <w:spacing w:line="261" w:lineRule="exact"/>
              <w:ind w:left="47"/>
              <w:rPr>
                <w:sz w:val="24"/>
              </w:rPr>
            </w:pPr>
            <w:r>
              <w:rPr>
                <w:sz w:val="24"/>
              </w:rPr>
              <w:t>(6 год.)</w:t>
            </w:r>
          </w:p>
        </w:tc>
        <w:tc>
          <w:tcPr>
            <w:tcW w:w="3885" w:type="dxa"/>
          </w:tcPr>
          <w:p w:rsidR="00936728" w:rsidRDefault="00AE01A1">
            <w:pPr>
              <w:pStyle w:val="TableParagraph"/>
              <w:spacing w:line="270" w:lineRule="exact"/>
              <w:ind w:left="235"/>
              <w:rPr>
                <w:sz w:val="24"/>
              </w:rPr>
            </w:pPr>
            <w:r>
              <w:rPr>
                <w:sz w:val="24"/>
              </w:rPr>
              <w:t>Семінарське заняття, підсумкова</w:t>
            </w:r>
          </w:p>
          <w:p w:rsidR="00936728" w:rsidRDefault="00AE01A1">
            <w:pPr>
              <w:pStyle w:val="TableParagraph"/>
              <w:spacing w:line="261" w:lineRule="exact"/>
              <w:ind w:left="124"/>
              <w:rPr>
                <w:sz w:val="24"/>
              </w:rPr>
            </w:pPr>
            <w:r>
              <w:rPr>
                <w:sz w:val="24"/>
              </w:rPr>
              <w:t>модульна контрольна робота, залік</w:t>
            </w:r>
          </w:p>
        </w:tc>
        <w:tc>
          <w:tcPr>
            <w:tcW w:w="806" w:type="dxa"/>
          </w:tcPr>
          <w:p w:rsidR="00936728" w:rsidRDefault="00AE01A1">
            <w:pPr>
              <w:pStyle w:val="TableParagraph"/>
              <w:spacing w:before="131"/>
              <w:ind w:right="27"/>
              <w:jc w:val="center"/>
              <w:rPr>
                <w:sz w:val="24"/>
              </w:rPr>
            </w:pPr>
            <w:r>
              <w:rPr>
                <w:sz w:val="24"/>
              </w:rPr>
              <w:t>5</w:t>
            </w:r>
          </w:p>
        </w:tc>
        <w:tc>
          <w:tcPr>
            <w:tcW w:w="1361" w:type="dxa"/>
            <w:vMerge w:val="restart"/>
            <w:tcBorders>
              <w:bottom w:val="single" w:sz="6" w:space="0" w:color="000000"/>
            </w:tcBorders>
          </w:tcPr>
          <w:p w:rsidR="00936728" w:rsidRDefault="00936728">
            <w:pPr>
              <w:pStyle w:val="TableParagraph"/>
              <w:spacing w:before="9"/>
              <w:rPr>
                <w:b/>
                <w:sz w:val="35"/>
              </w:rPr>
            </w:pPr>
          </w:p>
          <w:p w:rsidR="00936728" w:rsidRDefault="00AE01A1">
            <w:pPr>
              <w:pStyle w:val="TableParagraph"/>
              <w:ind w:left="316"/>
              <w:rPr>
                <w:sz w:val="24"/>
              </w:rPr>
            </w:pPr>
            <w:r>
              <w:rPr>
                <w:sz w:val="24"/>
              </w:rPr>
              <w:t>ХІ-ХІІ</w:t>
            </w:r>
          </w:p>
        </w:tc>
      </w:tr>
      <w:tr w:rsidR="00936728">
        <w:trPr>
          <w:trHeight w:val="822"/>
        </w:trPr>
        <w:tc>
          <w:tcPr>
            <w:tcW w:w="3502" w:type="dxa"/>
            <w:tcBorders>
              <w:bottom w:val="single" w:sz="6" w:space="0" w:color="000000"/>
            </w:tcBorders>
          </w:tcPr>
          <w:p w:rsidR="00936728" w:rsidRDefault="00AE01A1">
            <w:pPr>
              <w:pStyle w:val="TableParagraph"/>
              <w:spacing w:before="126"/>
              <w:ind w:left="47"/>
              <w:rPr>
                <w:sz w:val="24"/>
              </w:rPr>
            </w:pPr>
            <w:r>
              <w:rPr>
                <w:sz w:val="24"/>
              </w:rPr>
              <w:t>Тема 13.</w:t>
            </w:r>
          </w:p>
          <w:p w:rsidR="00936728" w:rsidRDefault="00AE01A1">
            <w:pPr>
              <w:pStyle w:val="TableParagraph"/>
              <w:ind w:left="47"/>
              <w:rPr>
                <w:sz w:val="24"/>
              </w:rPr>
            </w:pPr>
            <w:r>
              <w:rPr>
                <w:sz w:val="24"/>
              </w:rPr>
              <w:t>(2 год.)</w:t>
            </w:r>
          </w:p>
        </w:tc>
        <w:tc>
          <w:tcPr>
            <w:tcW w:w="3885" w:type="dxa"/>
            <w:tcBorders>
              <w:bottom w:val="single" w:sz="6" w:space="0" w:color="000000"/>
            </w:tcBorders>
          </w:tcPr>
          <w:p w:rsidR="00936728" w:rsidRDefault="00AE01A1">
            <w:pPr>
              <w:pStyle w:val="TableParagraph"/>
              <w:ind w:left="40" w:right="7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2" w:lineRule="exact"/>
              <w:ind w:left="40" w:right="75"/>
              <w:jc w:val="center"/>
              <w:rPr>
                <w:sz w:val="24"/>
              </w:rPr>
            </w:pPr>
            <w:r>
              <w:rPr>
                <w:sz w:val="24"/>
              </w:rPr>
              <w:t>контрольна робота, залік</w:t>
            </w:r>
          </w:p>
        </w:tc>
        <w:tc>
          <w:tcPr>
            <w:tcW w:w="806" w:type="dxa"/>
            <w:tcBorders>
              <w:bottom w:val="single" w:sz="6" w:space="0" w:color="000000"/>
            </w:tcBorders>
          </w:tcPr>
          <w:p w:rsidR="00936728" w:rsidRDefault="00AE01A1">
            <w:pPr>
              <w:pStyle w:val="TableParagraph"/>
              <w:spacing w:before="126"/>
              <w:ind w:right="27"/>
              <w:jc w:val="center"/>
              <w:rPr>
                <w:sz w:val="24"/>
              </w:rPr>
            </w:pPr>
            <w:r>
              <w:rPr>
                <w:sz w:val="24"/>
              </w:rPr>
              <w:t>5</w:t>
            </w:r>
          </w:p>
        </w:tc>
        <w:tc>
          <w:tcPr>
            <w:tcW w:w="1361" w:type="dxa"/>
            <w:vMerge/>
            <w:tcBorders>
              <w:top w:val="nil"/>
              <w:bottom w:val="single" w:sz="6" w:space="0" w:color="000000"/>
            </w:tcBorders>
          </w:tcPr>
          <w:p w:rsidR="00936728" w:rsidRDefault="00936728">
            <w:pPr>
              <w:rPr>
                <w:sz w:val="2"/>
                <w:szCs w:val="2"/>
              </w:rPr>
            </w:pPr>
          </w:p>
        </w:tc>
      </w:tr>
      <w:tr w:rsidR="00936728">
        <w:trPr>
          <w:trHeight w:val="827"/>
        </w:trPr>
        <w:tc>
          <w:tcPr>
            <w:tcW w:w="3502" w:type="dxa"/>
          </w:tcPr>
          <w:p w:rsidR="00936728" w:rsidRDefault="00AE01A1">
            <w:pPr>
              <w:pStyle w:val="TableParagraph"/>
              <w:spacing w:before="128"/>
              <w:ind w:left="47"/>
              <w:rPr>
                <w:sz w:val="24"/>
              </w:rPr>
            </w:pPr>
            <w:r>
              <w:rPr>
                <w:sz w:val="24"/>
              </w:rPr>
              <w:t>Тема 14.</w:t>
            </w:r>
          </w:p>
          <w:p w:rsidR="00936728" w:rsidRDefault="00AE01A1">
            <w:pPr>
              <w:pStyle w:val="TableParagraph"/>
              <w:ind w:left="47"/>
              <w:rPr>
                <w:sz w:val="24"/>
              </w:rPr>
            </w:pPr>
            <w:r>
              <w:rPr>
                <w:sz w:val="24"/>
              </w:rPr>
              <w:t>(6 год.)</w:t>
            </w:r>
          </w:p>
        </w:tc>
        <w:tc>
          <w:tcPr>
            <w:tcW w:w="3885" w:type="dxa"/>
          </w:tcPr>
          <w:p w:rsidR="00936728" w:rsidRDefault="00AE01A1">
            <w:pPr>
              <w:pStyle w:val="TableParagraph"/>
              <w:ind w:left="40" w:right="74"/>
              <w:jc w:val="center"/>
              <w:rPr>
                <w:sz w:val="24"/>
              </w:rPr>
            </w:pPr>
            <w:r>
              <w:rPr>
                <w:sz w:val="24"/>
              </w:rPr>
              <w:t>Семінарське заняття, індивідуальне заняття, підсумкова модульна</w:t>
            </w:r>
          </w:p>
          <w:p w:rsidR="00936728" w:rsidRDefault="00AE01A1">
            <w:pPr>
              <w:pStyle w:val="TableParagraph"/>
              <w:spacing w:line="264" w:lineRule="exact"/>
              <w:ind w:left="40" w:right="75"/>
              <w:jc w:val="center"/>
              <w:rPr>
                <w:sz w:val="24"/>
              </w:rPr>
            </w:pPr>
            <w:r>
              <w:rPr>
                <w:sz w:val="24"/>
              </w:rPr>
              <w:t>контрольна робота, залік</w:t>
            </w:r>
          </w:p>
        </w:tc>
        <w:tc>
          <w:tcPr>
            <w:tcW w:w="806" w:type="dxa"/>
          </w:tcPr>
          <w:p w:rsidR="00936728" w:rsidRDefault="00936728">
            <w:pPr>
              <w:pStyle w:val="TableParagraph"/>
              <w:spacing w:before="3"/>
              <w:rPr>
                <w:b/>
                <w:sz w:val="23"/>
              </w:rPr>
            </w:pPr>
          </w:p>
          <w:p w:rsidR="00936728" w:rsidRDefault="00AE01A1">
            <w:pPr>
              <w:pStyle w:val="TableParagraph"/>
              <w:ind w:right="27"/>
              <w:jc w:val="center"/>
              <w:rPr>
                <w:sz w:val="24"/>
              </w:rPr>
            </w:pPr>
            <w:r>
              <w:rPr>
                <w:sz w:val="24"/>
              </w:rPr>
              <w:t>5</w:t>
            </w:r>
          </w:p>
        </w:tc>
        <w:tc>
          <w:tcPr>
            <w:tcW w:w="1361" w:type="dxa"/>
            <w:vMerge w:val="restart"/>
          </w:tcPr>
          <w:p w:rsidR="00936728" w:rsidRDefault="00936728">
            <w:pPr>
              <w:pStyle w:val="TableParagraph"/>
              <w:rPr>
                <w:b/>
                <w:sz w:val="26"/>
              </w:rPr>
            </w:pPr>
          </w:p>
          <w:p w:rsidR="00936728" w:rsidRDefault="00936728">
            <w:pPr>
              <w:pStyle w:val="TableParagraph"/>
              <w:spacing w:before="8"/>
              <w:rPr>
                <w:b/>
                <w:sz w:val="21"/>
              </w:rPr>
            </w:pPr>
          </w:p>
          <w:p w:rsidR="00936728" w:rsidRDefault="00AE01A1">
            <w:pPr>
              <w:pStyle w:val="TableParagraph"/>
              <w:ind w:left="229"/>
              <w:rPr>
                <w:sz w:val="24"/>
              </w:rPr>
            </w:pPr>
            <w:r>
              <w:rPr>
                <w:sz w:val="24"/>
              </w:rPr>
              <w:t>ХІІ-ХІV</w:t>
            </w:r>
          </w:p>
        </w:tc>
      </w:tr>
      <w:tr w:rsidR="00936728">
        <w:trPr>
          <w:trHeight w:val="827"/>
        </w:trPr>
        <w:tc>
          <w:tcPr>
            <w:tcW w:w="3502" w:type="dxa"/>
          </w:tcPr>
          <w:p w:rsidR="00936728" w:rsidRDefault="00AE01A1">
            <w:pPr>
              <w:pStyle w:val="TableParagraph"/>
              <w:spacing w:before="131"/>
              <w:ind w:left="47"/>
              <w:rPr>
                <w:sz w:val="24"/>
              </w:rPr>
            </w:pPr>
            <w:r>
              <w:rPr>
                <w:sz w:val="24"/>
              </w:rPr>
              <w:t>Тема 15.</w:t>
            </w:r>
          </w:p>
          <w:p w:rsidR="00936728" w:rsidRDefault="00AE01A1">
            <w:pPr>
              <w:pStyle w:val="TableParagraph"/>
              <w:ind w:left="47"/>
              <w:rPr>
                <w:sz w:val="24"/>
              </w:rPr>
            </w:pPr>
            <w:r>
              <w:rPr>
                <w:sz w:val="24"/>
              </w:rPr>
              <w:t>(2 год.)</w:t>
            </w:r>
          </w:p>
        </w:tc>
        <w:tc>
          <w:tcPr>
            <w:tcW w:w="3885" w:type="dxa"/>
          </w:tcPr>
          <w:p w:rsidR="00936728" w:rsidRDefault="00AE01A1">
            <w:pPr>
              <w:pStyle w:val="TableParagraph"/>
              <w:spacing w:line="268" w:lineRule="exact"/>
              <w:ind w:left="40" w:right="72"/>
              <w:jc w:val="center"/>
              <w:rPr>
                <w:sz w:val="24"/>
              </w:rPr>
            </w:pPr>
            <w:r>
              <w:rPr>
                <w:sz w:val="24"/>
              </w:rPr>
              <w:t>Семінарське заняття, індивідуальне</w:t>
            </w:r>
          </w:p>
          <w:p w:rsidR="00936728" w:rsidRDefault="00AE01A1">
            <w:pPr>
              <w:pStyle w:val="TableParagraph"/>
              <w:spacing w:line="270" w:lineRule="atLeast"/>
              <w:ind w:left="40" w:right="76"/>
              <w:jc w:val="center"/>
              <w:rPr>
                <w:sz w:val="24"/>
              </w:rPr>
            </w:pPr>
            <w:r>
              <w:rPr>
                <w:sz w:val="24"/>
              </w:rPr>
              <w:t>заняття, підсумкова модульна контрольна робота, іспит</w:t>
            </w:r>
          </w:p>
        </w:tc>
        <w:tc>
          <w:tcPr>
            <w:tcW w:w="806" w:type="dxa"/>
          </w:tcPr>
          <w:p w:rsidR="00936728" w:rsidRDefault="00936728">
            <w:pPr>
              <w:pStyle w:val="TableParagraph"/>
              <w:spacing w:before="3"/>
              <w:rPr>
                <w:b/>
                <w:sz w:val="23"/>
              </w:rPr>
            </w:pPr>
          </w:p>
          <w:p w:rsidR="00936728" w:rsidRDefault="00AE01A1">
            <w:pPr>
              <w:pStyle w:val="TableParagraph"/>
              <w:ind w:right="27"/>
              <w:jc w:val="center"/>
              <w:rPr>
                <w:sz w:val="24"/>
              </w:rPr>
            </w:pPr>
            <w:r>
              <w:rPr>
                <w:sz w:val="24"/>
              </w:rPr>
              <w:t>5</w:t>
            </w:r>
          </w:p>
        </w:tc>
        <w:tc>
          <w:tcPr>
            <w:tcW w:w="1361" w:type="dxa"/>
            <w:vMerge/>
            <w:tcBorders>
              <w:top w:val="nil"/>
            </w:tcBorders>
          </w:tcPr>
          <w:p w:rsidR="00936728" w:rsidRDefault="00936728">
            <w:pPr>
              <w:rPr>
                <w:sz w:val="2"/>
                <w:szCs w:val="2"/>
              </w:rPr>
            </w:pPr>
          </w:p>
        </w:tc>
      </w:tr>
      <w:tr w:rsidR="00936728">
        <w:trPr>
          <w:trHeight w:val="278"/>
        </w:trPr>
        <w:tc>
          <w:tcPr>
            <w:tcW w:w="3502" w:type="dxa"/>
          </w:tcPr>
          <w:p w:rsidR="00936728" w:rsidRDefault="00AE01A1">
            <w:pPr>
              <w:pStyle w:val="TableParagraph"/>
              <w:spacing w:line="258" w:lineRule="exact"/>
              <w:ind w:left="981"/>
              <w:rPr>
                <w:b/>
                <w:i/>
                <w:sz w:val="24"/>
              </w:rPr>
            </w:pPr>
            <w:r>
              <w:rPr>
                <w:b/>
                <w:i/>
                <w:sz w:val="24"/>
              </w:rPr>
              <w:t>Всього: 60 год.</w:t>
            </w:r>
          </w:p>
        </w:tc>
        <w:tc>
          <w:tcPr>
            <w:tcW w:w="6052" w:type="dxa"/>
            <w:gridSpan w:val="3"/>
          </w:tcPr>
          <w:p w:rsidR="00936728" w:rsidRDefault="00AE01A1">
            <w:pPr>
              <w:pStyle w:val="TableParagraph"/>
              <w:spacing w:line="258" w:lineRule="exact"/>
              <w:ind w:left="2130" w:right="2127"/>
              <w:jc w:val="center"/>
              <w:rPr>
                <w:b/>
                <w:i/>
                <w:sz w:val="24"/>
              </w:rPr>
            </w:pPr>
            <w:r>
              <w:rPr>
                <w:b/>
                <w:i/>
                <w:sz w:val="24"/>
              </w:rPr>
              <w:t>Всього: 50 балів</w:t>
            </w:r>
          </w:p>
        </w:tc>
      </w:tr>
    </w:tbl>
    <w:p w:rsidR="00936728" w:rsidRDefault="00936728">
      <w:pPr>
        <w:spacing w:line="258" w:lineRule="exact"/>
        <w:jc w:val="center"/>
        <w:rPr>
          <w:sz w:val="24"/>
        </w:rPr>
        <w:sectPr w:rsidR="00936728">
          <w:pgSz w:w="11910" w:h="16840"/>
          <w:pgMar w:top="620" w:right="460" w:bottom="280" w:left="1200" w:header="708" w:footer="708" w:gutter="0"/>
          <w:cols w:space="720"/>
        </w:sectPr>
      </w:pPr>
    </w:p>
    <w:p w:rsidR="00936728" w:rsidRDefault="00AE01A1">
      <w:pPr>
        <w:spacing w:before="63"/>
        <w:ind w:left="247" w:right="416"/>
        <w:jc w:val="center"/>
        <w:rPr>
          <w:b/>
          <w:sz w:val="28"/>
        </w:rPr>
      </w:pPr>
      <w:r>
        <w:rPr>
          <w:b/>
          <w:sz w:val="28"/>
        </w:rPr>
        <w:lastRenderedPageBreak/>
        <w:t>КОНТРОЛЬ І ОЦІНКА ЯКОСТІ НАВЧАННЯ</w:t>
      </w:r>
    </w:p>
    <w:p w:rsidR="00936728" w:rsidRDefault="00640186">
      <w:pPr>
        <w:pStyle w:val="a3"/>
        <w:spacing w:before="8"/>
        <w:ind w:left="0" w:firstLine="0"/>
        <w:jc w:val="left"/>
        <w:rPr>
          <w:b/>
          <w:sz w:val="22"/>
        </w:rPr>
      </w:pPr>
      <w:r>
        <w:pict>
          <v:shape id="_x0000_s1031" style="position:absolute;margin-left:69.5pt;margin-top:15pt;width:484.75pt;height:4.45pt;z-index:-15724544;mso-wrap-distance-left:0;mso-wrap-distance-right:0;mso-position-horizontal-relative:page" coordorigin="1390,300" coordsize="9695,89" o:spt="100" adj="0,,0" path="m11085,329r-9695,l1390,389r9695,l11085,329xm11085,300r-9695,l1390,315r9695,l11085,300xe" fillcolor="black" stroked="f">
            <v:stroke joinstyle="round"/>
            <v:formulas/>
            <v:path arrowok="t" o:connecttype="segments"/>
            <w10:wrap type="topAndBottom" anchorx="page"/>
          </v:shape>
        </w:pict>
      </w:r>
    </w:p>
    <w:p w:rsidR="00936728" w:rsidRDefault="00936728">
      <w:pPr>
        <w:pStyle w:val="a3"/>
        <w:spacing w:before="5"/>
        <w:ind w:left="0" w:firstLine="0"/>
        <w:jc w:val="left"/>
        <w:rPr>
          <w:b/>
          <w:sz w:val="11"/>
        </w:rPr>
      </w:pPr>
    </w:p>
    <w:p w:rsidR="00936728" w:rsidRDefault="00AE01A1">
      <w:pPr>
        <w:spacing w:before="90"/>
        <w:ind w:left="3262" w:right="1929" w:hanging="1496"/>
        <w:rPr>
          <w:b/>
          <w:sz w:val="24"/>
        </w:rPr>
      </w:pPr>
      <w:r>
        <w:rPr>
          <w:b/>
          <w:sz w:val="24"/>
        </w:rPr>
        <w:t>СИСТЕМА ОЦІНЮВАННЯ НАВЧАЛЬНИХ ДОСЯГНЕНЬ ЗДОБУВАЧІВ ВИЩОЇ ОСВІТИ</w:t>
      </w:r>
    </w:p>
    <w:p w:rsidR="00936728" w:rsidRDefault="00AE01A1">
      <w:pPr>
        <w:spacing w:line="318" w:lineRule="exact"/>
        <w:ind w:left="938"/>
        <w:jc w:val="both"/>
        <w:rPr>
          <w:sz w:val="28"/>
        </w:rPr>
      </w:pPr>
      <w:r>
        <w:rPr>
          <w:sz w:val="28"/>
        </w:rPr>
        <w:t xml:space="preserve">Навчальна дисципліна оцінюється за </w:t>
      </w:r>
      <w:proofErr w:type="spellStart"/>
      <w:r>
        <w:rPr>
          <w:sz w:val="28"/>
        </w:rPr>
        <w:t>модульно</w:t>
      </w:r>
      <w:proofErr w:type="spellEnd"/>
      <w:r>
        <w:rPr>
          <w:sz w:val="28"/>
        </w:rPr>
        <w:t>-рейтинговою системою.</w:t>
      </w:r>
    </w:p>
    <w:p w:rsidR="00936728" w:rsidRDefault="00AE01A1">
      <w:pPr>
        <w:spacing w:line="322" w:lineRule="exact"/>
        <w:ind w:left="218"/>
        <w:jc w:val="both"/>
        <w:rPr>
          <w:sz w:val="28"/>
        </w:rPr>
      </w:pPr>
      <w:r>
        <w:rPr>
          <w:sz w:val="28"/>
        </w:rPr>
        <w:t>Вона складається</w:t>
      </w:r>
      <w:r w:rsidR="00FA1254">
        <w:rPr>
          <w:sz w:val="28"/>
        </w:rPr>
        <w:t xml:space="preserve"> з двох модулів, які включають 3</w:t>
      </w:r>
      <w:r>
        <w:rPr>
          <w:sz w:val="28"/>
        </w:rPr>
        <w:t xml:space="preserve"> змістовних модулів.</w:t>
      </w:r>
    </w:p>
    <w:p w:rsidR="00936728" w:rsidRDefault="00AE01A1">
      <w:pPr>
        <w:ind w:left="218" w:right="392" w:firstLine="707"/>
        <w:jc w:val="both"/>
        <w:rPr>
          <w:sz w:val="28"/>
        </w:rPr>
      </w:pPr>
      <w:r>
        <w:rPr>
          <w:sz w:val="28"/>
        </w:rPr>
        <w:t>Результати навчальної діяльності студентів оцінюються за 100 бальною шкалою в кожному семестрі окремо.</w:t>
      </w:r>
    </w:p>
    <w:p w:rsidR="00936728" w:rsidRDefault="00AE01A1">
      <w:pPr>
        <w:ind w:left="218" w:right="387" w:firstLine="719"/>
        <w:jc w:val="both"/>
        <w:rPr>
          <w:sz w:val="28"/>
        </w:rPr>
      </w:pPr>
      <w:r>
        <w:rPr>
          <w:sz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36728" w:rsidRDefault="00AE01A1">
      <w:pPr>
        <w:spacing w:before="1"/>
        <w:ind w:left="218" w:right="395" w:firstLine="719"/>
        <w:jc w:val="both"/>
        <w:rPr>
          <w:sz w:val="28"/>
        </w:rPr>
      </w:pPr>
      <w:r>
        <w:rPr>
          <w:sz w:val="28"/>
        </w:rPr>
        <w:t>Модульний контроль: кількість балів, які необхідні для отримання відповідної оцінки за кожен змістовий модуль упродовж семестру.</w:t>
      </w:r>
    </w:p>
    <w:p w:rsidR="00936728" w:rsidRDefault="00AE01A1">
      <w:pPr>
        <w:ind w:left="218" w:right="394" w:firstLine="707"/>
        <w:jc w:val="both"/>
        <w:rPr>
          <w:sz w:val="28"/>
        </w:rPr>
      </w:pPr>
      <w:r>
        <w:rPr>
          <w:sz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36728" w:rsidRDefault="00AE01A1">
      <w:pPr>
        <w:spacing w:before="1"/>
        <w:ind w:left="218" w:right="385" w:firstLine="707"/>
        <w:jc w:val="both"/>
        <w:rPr>
          <w:sz w:val="28"/>
        </w:rPr>
      </w:pPr>
      <w:r>
        <w:rPr>
          <w:sz w:val="28"/>
        </w:rPr>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rsidR="00936728" w:rsidRDefault="00AE01A1">
      <w:pPr>
        <w:ind w:left="218" w:right="391" w:firstLine="707"/>
        <w:jc w:val="both"/>
        <w:rPr>
          <w:sz w:val="28"/>
        </w:rPr>
      </w:pPr>
      <w:r>
        <w:rPr>
          <w:sz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36728" w:rsidRDefault="00AE01A1">
      <w:pPr>
        <w:ind w:left="218" w:right="394" w:firstLine="707"/>
        <w:jc w:val="both"/>
        <w:rPr>
          <w:sz w:val="28"/>
        </w:rPr>
      </w:pPr>
      <w:r>
        <w:rPr>
          <w:sz w:val="28"/>
        </w:rPr>
        <w:t>Виконання модульних контрольних робіт здійснюється в режимі комп’ютерної діагностики або з використанням роздрукованих завдань.</w:t>
      </w:r>
    </w:p>
    <w:p w:rsidR="00936728" w:rsidRDefault="00AE01A1">
      <w:pPr>
        <w:ind w:left="218" w:right="387" w:firstLine="707"/>
        <w:jc w:val="both"/>
        <w:rPr>
          <w:sz w:val="28"/>
        </w:rPr>
      </w:pPr>
      <w:r>
        <w:rPr>
          <w:sz w:val="28"/>
        </w:rPr>
        <w:t>Реферативні дослідження та есе, які виконує студент за визначеною тематикою, обговорюються та захищаються на семінарських заняттях.</w:t>
      </w:r>
    </w:p>
    <w:p w:rsidR="00936728" w:rsidRDefault="00AE01A1">
      <w:pPr>
        <w:ind w:left="218" w:right="392" w:firstLine="707"/>
        <w:jc w:val="both"/>
        <w:rPr>
          <w:sz w:val="28"/>
        </w:rPr>
      </w:pPr>
      <w:r>
        <w:rPr>
          <w:sz w:val="28"/>
        </w:rPr>
        <w:t>Модульний контроль знань студентів здійснюється після завершення вивчення навчального матеріалу модуля.</w:t>
      </w:r>
    </w:p>
    <w:p w:rsidR="00936728" w:rsidRDefault="00640186">
      <w:pPr>
        <w:pStyle w:val="a3"/>
        <w:ind w:left="0" w:firstLine="0"/>
        <w:jc w:val="left"/>
        <w:rPr>
          <w:sz w:val="15"/>
        </w:rPr>
      </w:pPr>
      <w:r>
        <w:pict>
          <v:shape id="_x0000_s1030" style="position:absolute;margin-left:69.5pt;margin-top:10.6pt;width:484.75pt;height:4.45pt;z-index:-15724032;mso-wrap-distance-left:0;mso-wrap-distance-right:0;mso-position-horizontal-relative:page" coordorigin="1390,212" coordsize="9695,89" o:spt="100" adj="0,,0" path="m11085,241r-9695,l1390,301r9695,l11085,241xm11085,212r-9695,l1390,226r9695,l11085,212xe" fillcolor="black" stroked="f">
            <v:stroke joinstyle="round"/>
            <v:formulas/>
            <v:path arrowok="t" o:connecttype="segments"/>
            <w10:wrap type="topAndBottom" anchorx="page"/>
          </v:shape>
        </w:pict>
      </w:r>
    </w:p>
    <w:p w:rsidR="00936728" w:rsidRDefault="00936728">
      <w:pPr>
        <w:pStyle w:val="a3"/>
        <w:spacing w:before="5"/>
        <w:ind w:left="0" w:firstLine="0"/>
        <w:jc w:val="left"/>
        <w:rPr>
          <w:sz w:val="10"/>
        </w:rPr>
      </w:pPr>
    </w:p>
    <w:p w:rsidR="00936728" w:rsidRDefault="00936728">
      <w:pPr>
        <w:pStyle w:val="a3"/>
        <w:spacing w:before="6"/>
        <w:ind w:left="0" w:firstLine="0"/>
        <w:jc w:val="left"/>
      </w:pPr>
      <w:bookmarkStart w:id="1" w:name="_GoBack"/>
      <w:bookmarkEnd w:id="1"/>
    </w:p>
    <w:p w:rsidR="00936728" w:rsidRDefault="00AE01A1">
      <w:pPr>
        <w:spacing w:before="1"/>
        <w:ind w:left="442"/>
        <w:rPr>
          <w:b/>
          <w:sz w:val="28"/>
        </w:rPr>
      </w:pPr>
      <w:r>
        <w:rPr>
          <w:b/>
          <w:sz w:val="28"/>
        </w:rPr>
        <w:t>Загальна оцінка з дисципліни: шкала оцінювання національна та ECTS</w:t>
      </w:r>
    </w:p>
    <w:p w:rsidR="00936728" w:rsidRDefault="00936728">
      <w:pPr>
        <w:pStyle w:val="a3"/>
        <w:ind w:left="0" w:firstLine="0"/>
        <w:jc w:val="left"/>
        <w:rPr>
          <w:b/>
          <w:sz w:val="16"/>
        </w:rPr>
      </w:pPr>
    </w:p>
    <w:tbl>
      <w:tblPr>
        <w:tblStyle w:val="TableNormal"/>
        <w:tblW w:w="0" w:type="auto"/>
        <w:tblInd w:w="19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1028"/>
        <w:gridCol w:w="1678"/>
        <w:gridCol w:w="1140"/>
        <w:gridCol w:w="1577"/>
        <w:gridCol w:w="746"/>
        <w:gridCol w:w="3551"/>
      </w:tblGrid>
      <w:tr w:rsidR="00936728">
        <w:trPr>
          <w:trHeight w:val="613"/>
        </w:trPr>
        <w:tc>
          <w:tcPr>
            <w:tcW w:w="2706" w:type="dxa"/>
            <w:gridSpan w:val="2"/>
            <w:vMerge w:val="restart"/>
            <w:tcBorders>
              <w:left w:val="single" w:sz="12" w:space="0" w:color="EFEFEF"/>
            </w:tcBorders>
          </w:tcPr>
          <w:p w:rsidR="00936728" w:rsidRDefault="00AE01A1">
            <w:pPr>
              <w:pStyle w:val="TableParagraph"/>
              <w:spacing w:before="233"/>
              <w:ind w:left="820" w:right="63" w:hanging="735"/>
              <w:rPr>
                <w:b/>
                <w:sz w:val="24"/>
              </w:rPr>
            </w:pPr>
            <w:r>
              <w:rPr>
                <w:b/>
                <w:sz w:val="24"/>
              </w:rPr>
              <w:t>Оцінка за 100-бальною системою</w:t>
            </w:r>
          </w:p>
        </w:tc>
        <w:tc>
          <w:tcPr>
            <w:tcW w:w="2717" w:type="dxa"/>
            <w:gridSpan w:val="2"/>
          </w:tcPr>
          <w:p w:rsidR="00936728" w:rsidRDefault="00AE01A1">
            <w:pPr>
              <w:pStyle w:val="TableParagraph"/>
              <w:spacing w:before="27"/>
              <w:ind w:left="74" w:right="66"/>
              <w:jc w:val="center"/>
              <w:rPr>
                <w:b/>
                <w:sz w:val="24"/>
              </w:rPr>
            </w:pPr>
            <w:r>
              <w:rPr>
                <w:b/>
                <w:sz w:val="24"/>
              </w:rPr>
              <w:t>Оцінка за</w:t>
            </w:r>
          </w:p>
          <w:p w:rsidR="00936728" w:rsidRDefault="00AE01A1">
            <w:pPr>
              <w:pStyle w:val="TableParagraph"/>
              <w:ind w:left="74" w:right="69"/>
              <w:jc w:val="center"/>
              <w:rPr>
                <w:b/>
                <w:sz w:val="24"/>
              </w:rPr>
            </w:pPr>
            <w:r>
              <w:rPr>
                <w:b/>
                <w:sz w:val="24"/>
              </w:rPr>
              <w:t>національною шкалою</w:t>
            </w:r>
          </w:p>
        </w:tc>
        <w:tc>
          <w:tcPr>
            <w:tcW w:w="4297" w:type="dxa"/>
            <w:gridSpan w:val="2"/>
            <w:vMerge w:val="restart"/>
            <w:tcBorders>
              <w:bottom w:val="single" w:sz="6" w:space="0" w:color="9F9F9F"/>
            </w:tcBorders>
          </w:tcPr>
          <w:p w:rsidR="00936728" w:rsidRDefault="00936728">
            <w:pPr>
              <w:pStyle w:val="TableParagraph"/>
              <w:spacing w:before="4"/>
              <w:rPr>
                <w:b/>
                <w:sz w:val="32"/>
              </w:rPr>
            </w:pPr>
          </w:p>
          <w:p w:rsidR="00936728" w:rsidRDefault="00AE01A1">
            <w:pPr>
              <w:pStyle w:val="TableParagraph"/>
              <w:spacing w:before="1"/>
              <w:ind w:left="786"/>
              <w:rPr>
                <w:b/>
                <w:sz w:val="24"/>
              </w:rPr>
            </w:pPr>
            <w:r>
              <w:rPr>
                <w:b/>
                <w:sz w:val="24"/>
              </w:rPr>
              <w:t>Оцінка за шкалою ECTS</w:t>
            </w:r>
          </w:p>
        </w:tc>
      </w:tr>
      <w:tr w:rsidR="00936728">
        <w:trPr>
          <w:trHeight w:val="382"/>
        </w:trPr>
        <w:tc>
          <w:tcPr>
            <w:tcW w:w="2706" w:type="dxa"/>
            <w:gridSpan w:val="2"/>
            <w:vMerge/>
            <w:tcBorders>
              <w:top w:val="nil"/>
              <w:left w:val="single" w:sz="12" w:space="0" w:color="EFEFEF"/>
            </w:tcBorders>
          </w:tcPr>
          <w:p w:rsidR="00936728" w:rsidRDefault="00936728">
            <w:pPr>
              <w:rPr>
                <w:sz w:val="2"/>
                <w:szCs w:val="2"/>
              </w:rPr>
            </w:pPr>
          </w:p>
        </w:tc>
        <w:tc>
          <w:tcPr>
            <w:tcW w:w="1140" w:type="dxa"/>
          </w:tcPr>
          <w:p w:rsidR="00936728" w:rsidRDefault="00AE01A1">
            <w:pPr>
              <w:pStyle w:val="TableParagraph"/>
              <w:spacing w:before="28"/>
              <w:ind w:left="31" w:right="23"/>
              <w:jc w:val="center"/>
              <w:rPr>
                <w:b/>
                <w:sz w:val="28"/>
              </w:rPr>
            </w:pPr>
            <w:r>
              <w:rPr>
                <w:b/>
                <w:sz w:val="28"/>
              </w:rPr>
              <w:t>екзамен</w:t>
            </w:r>
          </w:p>
        </w:tc>
        <w:tc>
          <w:tcPr>
            <w:tcW w:w="1577" w:type="dxa"/>
          </w:tcPr>
          <w:p w:rsidR="00936728" w:rsidRDefault="00AE01A1">
            <w:pPr>
              <w:pStyle w:val="TableParagraph"/>
              <w:spacing w:before="28"/>
              <w:ind w:left="452"/>
              <w:rPr>
                <w:b/>
                <w:sz w:val="28"/>
              </w:rPr>
            </w:pPr>
            <w:r>
              <w:rPr>
                <w:b/>
                <w:sz w:val="28"/>
              </w:rPr>
              <w:t>залік</w:t>
            </w:r>
          </w:p>
        </w:tc>
        <w:tc>
          <w:tcPr>
            <w:tcW w:w="4297" w:type="dxa"/>
            <w:gridSpan w:val="2"/>
            <w:vMerge/>
            <w:tcBorders>
              <w:top w:val="nil"/>
              <w:bottom w:val="single" w:sz="6" w:space="0" w:color="9F9F9F"/>
            </w:tcBorders>
          </w:tcPr>
          <w:p w:rsidR="00936728" w:rsidRDefault="00936728">
            <w:pPr>
              <w:rPr>
                <w:sz w:val="2"/>
                <w:szCs w:val="2"/>
              </w:rPr>
            </w:pPr>
          </w:p>
        </w:tc>
      </w:tr>
      <w:tr w:rsidR="00936728">
        <w:trPr>
          <w:trHeight w:val="380"/>
        </w:trPr>
        <w:tc>
          <w:tcPr>
            <w:tcW w:w="1028" w:type="dxa"/>
            <w:tcBorders>
              <w:left w:val="single" w:sz="12" w:space="0" w:color="EFEFEF"/>
            </w:tcBorders>
          </w:tcPr>
          <w:p w:rsidR="00936728" w:rsidRDefault="00AE01A1">
            <w:pPr>
              <w:pStyle w:val="TableParagraph"/>
              <w:spacing w:before="49"/>
              <w:ind w:left="60" w:right="56"/>
              <w:jc w:val="center"/>
              <w:rPr>
                <w:b/>
                <w:sz w:val="24"/>
              </w:rPr>
            </w:pPr>
            <w:r>
              <w:rPr>
                <w:b/>
                <w:sz w:val="24"/>
              </w:rPr>
              <w:t>90 – 100</w:t>
            </w:r>
          </w:p>
        </w:tc>
        <w:tc>
          <w:tcPr>
            <w:tcW w:w="1678" w:type="dxa"/>
          </w:tcPr>
          <w:p w:rsidR="00936728" w:rsidRDefault="00AE01A1">
            <w:pPr>
              <w:pStyle w:val="TableParagraph"/>
              <w:spacing w:before="23"/>
              <w:ind w:left="44" w:right="41"/>
              <w:jc w:val="center"/>
              <w:rPr>
                <w:i/>
                <w:sz w:val="28"/>
              </w:rPr>
            </w:pPr>
            <w:r>
              <w:rPr>
                <w:i/>
                <w:sz w:val="28"/>
              </w:rPr>
              <w:t>відмінно</w:t>
            </w:r>
          </w:p>
        </w:tc>
        <w:tc>
          <w:tcPr>
            <w:tcW w:w="1140" w:type="dxa"/>
          </w:tcPr>
          <w:p w:rsidR="00936728" w:rsidRDefault="00AE01A1">
            <w:pPr>
              <w:pStyle w:val="TableParagraph"/>
              <w:spacing w:before="28"/>
              <w:ind w:left="7"/>
              <w:jc w:val="center"/>
              <w:rPr>
                <w:b/>
                <w:sz w:val="28"/>
              </w:rPr>
            </w:pPr>
            <w:r>
              <w:rPr>
                <w:b/>
                <w:sz w:val="28"/>
              </w:rPr>
              <w:t>5</w:t>
            </w:r>
          </w:p>
        </w:tc>
        <w:tc>
          <w:tcPr>
            <w:tcW w:w="1577" w:type="dxa"/>
            <w:vMerge w:val="restart"/>
          </w:tcPr>
          <w:p w:rsidR="00936728" w:rsidRDefault="00936728">
            <w:pPr>
              <w:pStyle w:val="TableParagraph"/>
              <w:rPr>
                <w:b/>
                <w:sz w:val="30"/>
              </w:rPr>
            </w:pPr>
          </w:p>
          <w:p w:rsidR="00936728" w:rsidRDefault="00936728">
            <w:pPr>
              <w:pStyle w:val="TableParagraph"/>
              <w:spacing w:before="7"/>
              <w:rPr>
                <w:b/>
                <w:sz w:val="43"/>
              </w:rPr>
            </w:pPr>
          </w:p>
          <w:p w:rsidR="00936728" w:rsidRDefault="00AE01A1">
            <w:pPr>
              <w:pStyle w:val="TableParagraph"/>
              <w:ind w:left="109"/>
              <w:rPr>
                <w:i/>
                <w:sz w:val="28"/>
              </w:rPr>
            </w:pPr>
            <w:r>
              <w:rPr>
                <w:i/>
                <w:sz w:val="28"/>
              </w:rPr>
              <w:t>зараховано</w:t>
            </w:r>
          </w:p>
        </w:tc>
        <w:tc>
          <w:tcPr>
            <w:tcW w:w="746" w:type="dxa"/>
            <w:tcBorders>
              <w:top w:val="single" w:sz="6" w:space="0" w:color="9F9F9F"/>
            </w:tcBorders>
          </w:tcPr>
          <w:p w:rsidR="00936728" w:rsidRDefault="00AE01A1">
            <w:pPr>
              <w:pStyle w:val="TableParagraph"/>
              <w:spacing w:before="28"/>
              <w:ind w:left="7"/>
              <w:jc w:val="center"/>
              <w:rPr>
                <w:b/>
                <w:sz w:val="28"/>
              </w:rPr>
            </w:pPr>
            <w:r>
              <w:rPr>
                <w:b/>
                <w:sz w:val="28"/>
              </w:rPr>
              <w:t>A</w:t>
            </w:r>
          </w:p>
        </w:tc>
        <w:tc>
          <w:tcPr>
            <w:tcW w:w="3551" w:type="dxa"/>
            <w:tcBorders>
              <w:top w:val="single" w:sz="6" w:space="0" w:color="9F9F9F"/>
            </w:tcBorders>
          </w:tcPr>
          <w:p w:rsidR="00936728" w:rsidRDefault="00AE01A1">
            <w:pPr>
              <w:pStyle w:val="TableParagraph"/>
              <w:spacing w:before="23"/>
              <w:ind w:left="84" w:right="76"/>
              <w:jc w:val="center"/>
              <w:rPr>
                <w:i/>
                <w:sz w:val="28"/>
              </w:rPr>
            </w:pPr>
            <w:r>
              <w:rPr>
                <w:i/>
                <w:sz w:val="28"/>
              </w:rPr>
              <w:t>відмінно</w:t>
            </w:r>
          </w:p>
        </w:tc>
      </w:tr>
      <w:tr w:rsidR="00936728">
        <w:trPr>
          <w:trHeight w:val="382"/>
        </w:trPr>
        <w:tc>
          <w:tcPr>
            <w:tcW w:w="1028" w:type="dxa"/>
            <w:tcBorders>
              <w:left w:val="single" w:sz="12" w:space="0" w:color="EFEFEF"/>
            </w:tcBorders>
          </w:tcPr>
          <w:p w:rsidR="00936728" w:rsidRDefault="00AE01A1">
            <w:pPr>
              <w:pStyle w:val="TableParagraph"/>
              <w:spacing w:before="28"/>
              <w:ind w:left="60" w:right="57"/>
              <w:jc w:val="center"/>
              <w:rPr>
                <w:b/>
                <w:sz w:val="28"/>
              </w:rPr>
            </w:pPr>
            <w:r>
              <w:rPr>
                <w:b/>
                <w:sz w:val="28"/>
              </w:rPr>
              <w:t>82 – 89</w:t>
            </w:r>
          </w:p>
        </w:tc>
        <w:tc>
          <w:tcPr>
            <w:tcW w:w="1678" w:type="dxa"/>
          </w:tcPr>
          <w:p w:rsidR="00936728" w:rsidRDefault="00AE01A1">
            <w:pPr>
              <w:pStyle w:val="TableParagraph"/>
              <w:spacing w:before="23"/>
              <w:ind w:left="45" w:right="39"/>
              <w:jc w:val="center"/>
              <w:rPr>
                <w:i/>
                <w:sz w:val="28"/>
              </w:rPr>
            </w:pPr>
            <w:r>
              <w:rPr>
                <w:i/>
                <w:sz w:val="28"/>
              </w:rPr>
              <w:t>добре</w:t>
            </w:r>
          </w:p>
        </w:tc>
        <w:tc>
          <w:tcPr>
            <w:tcW w:w="1140" w:type="dxa"/>
          </w:tcPr>
          <w:p w:rsidR="00936728" w:rsidRDefault="00AE01A1">
            <w:pPr>
              <w:pStyle w:val="TableParagraph"/>
              <w:spacing w:before="28"/>
              <w:ind w:left="7"/>
              <w:jc w:val="center"/>
              <w:rPr>
                <w:b/>
                <w:sz w:val="28"/>
              </w:rPr>
            </w:pPr>
            <w:r>
              <w:rPr>
                <w:b/>
                <w:sz w:val="28"/>
              </w:rPr>
              <w:t>4</w:t>
            </w:r>
          </w:p>
        </w:tc>
        <w:tc>
          <w:tcPr>
            <w:tcW w:w="1577" w:type="dxa"/>
            <w:vMerge/>
            <w:tcBorders>
              <w:top w:val="nil"/>
            </w:tcBorders>
          </w:tcPr>
          <w:p w:rsidR="00936728" w:rsidRDefault="00936728">
            <w:pPr>
              <w:rPr>
                <w:sz w:val="2"/>
                <w:szCs w:val="2"/>
              </w:rPr>
            </w:pPr>
          </w:p>
        </w:tc>
        <w:tc>
          <w:tcPr>
            <w:tcW w:w="746" w:type="dxa"/>
          </w:tcPr>
          <w:p w:rsidR="00936728" w:rsidRDefault="00AE01A1">
            <w:pPr>
              <w:pStyle w:val="TableParagraph"/>
              <w:spacing w:before="28"/>
              <w:ind w:left="6"/>
              <w:jc w:val="center"/>
              <w:rPr>
                <w:b/>
                <w:sz w:val="28"/>
              </w:rPr>
            </w:pPr>
            <w:r>
              <w:rPr>
                <w:b/>
                <w:sz w:val="28"/>
              </w:rPr>
              <w:t>B</w:t>
            </w:r>
          </w:p>
        </w:tc>
        <w:tc>
          <w:tcPr>
            <w:tcW w:w="3551" w:type="dxa"/>
          </w:tcPr>
          <w:p w:rsidR="00936728" w:rsidRDefault="00AE01A1">
            <w:pPr>
              <w:pStyle w:val="TableParagraph"/>
              <w:spacing w:before="23"/>
              <w:ind w:left="85" w:right="76"/>
              <w:jc w:val="center"/>
              <w:rPr>
                <w:i/>
                <w:sz w:val="28"/>
              </w:rPr>
            </w:pPr>
            <w:r>
              <w:rPr>
                <w:i/>
                <w:sz w:val="28"/>
              </w:rPr>
              <w:t>добре (дуже добре)</w:t>
            </w:r>
          </w:p>
        </w:tc>
      </w:tr>
      <w:tr w:rsidR="00936728">
        <w:trPr>
          <w:trHeight w:val="382"/>
        </w:trPr>
        <w:tc>
          <w:tcPr>
            <w:tcW w:w="1028" w:type="dxa"/>
            <w:tcBorders>
              <w:left w:val="single" w:sz="12" w:space="0" w:color="EFEFEF"/>
            </w:tcBorders>
          </w:tcPr>
          <w:p w:rsidR="00936728" w:rsidRDefault="00AE01A1">
            <w:pPr>
              <w:pStyle w:val="TableParagraph"/>
              <w:spacing w:before="28"/>
              <w:ind w:left="60" w:right="57"/>
              <w:jc w:val="center"/>
              <w:rPr>
                <w:b/>
                <w:sz w:val="28"/>
              </w:rPr>
            </w:pPr>
            <w:r>
              <w:rPr>
                <w:b/>
                <w:sz w:val="28"/>
              </w:rPr>
              <w:t>75 – 81</w:t>
            </w:r>
          </w:p>
        </w:tc>
        <w:tc>
          <w:tcPr>
            <w:tcW w:w="1678" w:type="dxa"/>
          </w:tcPr>
          <w:p w:rsidR="00936728" w:rsidRDefault="00AE01A1">
            <w:pPr>
              <w:pStyle w:val="TableParagraph"/>
              <w:spacing w:before="23"/>
              <w:ind w:left="45" w:right="39"/>
              <w:jc w:val="center"/>
              <w:rPr>
                <w:i/>
                <w:sz w:val="28"/>
              </w:rPr>
            </w:pPr>
            <w:r>
              <w:rPr>
                <w:i/>
                <w:sz w:val="28"/>
              </w:rPr>
              <w:t>добре</w:t>
            </w:r>
          </w:p>
        </w:tc>
        <w:tc>
          <w:tcPr>
            <w:tcW w:w="1140" w:type="dxa"/>
          </w:tcPr>
          <w:p w:rsidR="00936728" w:rsidRDefault="00AE01A1">
            <w:pPr>
              <w:pStyle w:val="TableParagraph"/>
              <w:spacing w:before="28"/>
              <w:ind w:left="7"/>
              <w:jc w:val="center"/>
              <w:rPr>
                <w:b/>
                <w:sz w:val="28"/>
              </w:rPr>
            </w:pPr>
            <w:r>
              <w:rPr>
                <w:b/>
                <w:sz w:val="28"/>
              </w:rPr>
              <w:t>4</w:t>
            </w:r>
          </w:p>
        </w:tc>
        <w:tc>
          <w:tcPr>
            <w:tcW w:w="1577" w:type="dxa"/>
            <w:vMerge/>
            <w:tcBorders>
              <w:top w:val="nil"/>
            </w:tcBorders>
          </w:tcPr>
          <w:p w:rsidR="00936728" w:rsidRDefault="00936728">
            <w:pPr>
              <w:rPr>
                <w:sz w:val="2"/>
                <w:szCs w:val="2"/>
              </w:rPr>
            </w:pPr>
          </w:p>
        </w:tc>
        <w:tc>
          <w:tcPr>
            <w:tcW w:w="746" w:type="dxa"/>
          </w:tcPr>
          <w:p w:rsidR="00936728" w:rsidRDefault="00AE01A1">
            <w:pPr>
              <w:pStyle w:val="TableParagraph"/>
              <w:spacing w:before="28"/>
              <w:ind w:left="7"/>
              <w:jc w:val="center"/>
              <w:rPr>
                <w:b/>
                <w:sz w:val="28"/>
              </w:rPr>
            </w:pPr>
            <w:r>
              <w:rPr>
                <w:b/>
                <w:sz w:val="28"/>
              </w:rPr>
              <w:t>C</w:t>
            </w:r>
          </w:p>
        </w:tc>
        <w:tc>
          <w:tcPr>
            <w:tcW w:w="3551" w:type="dxa"/>
          </w:tcPr>
          <w:p w:rsidR="00936728" w:rsidRDefault="00AE01A1">
            <w:pPr>
              <w:pStyle w:val="TableParagraph"/>
              <w:spacing w:before="23"/>
              <w:ind w:left="83" w:right="76"/>
              <w:jc w:val="center"/>
              <w:rPr>
                <w:i/>
                <w:sz w:val="28"/>
              </w:rPr>
            </w:pPr>
            <w:r>
              <w:rPr>
                <w:i/>
                <w:sz w:val="28"/>
              </w:rPr>
              <w:t>добре</w:t>
            </w:r>
          </w:p>
        </w:tc>
      </w:tr>
      <w:tr w:rsidR="00936728">
        <w:trPr>
          <w:trHeight w:val="380"/>
        </w:trPr>
        <w:tc>
          <w:tcPr>
            <w:tcW w:w="1028" w:type="dxa"/>
            <w:tcBorders>
              <w:left w:val="single" w:sz="12" w:space="0" w:color="EFEFEF"/>
            </w:tcBorders>
          </w:tcPr>
          <w:p w:rsidR="00936728" w:rsidRDefault="00AE01A1">
            <w:pPr>
              <w:pStyle w:val="TableParagraph"/>
              <w:spacing w:before="28"/>
              <w:ind w:left="60" w:right="57"/>
              <w:jc w:val="center"/>
              <w:rPr>
                <w:b/>
                <w:sz w:val="28"/>
              </w:rPr>
            </w:pPr>
            <w:r>
              <w:rPr>
                <w:b/>
                <w:sz w:val="28"/>
              </w:rPr>
              <w:t>64 – 74</w:t>
            </w:r>
          </w:p>
        </w:tc>
        <w:tc>
          <w:tcPr>
            <w:tcW w:w="1678" w:type="dxa"/>
          </w:tcPr>
          <w:p w:rsidR="00936728" w:rsidRDefault="00AE01A1">
            <w:pPr>
              <w:pStyle w:val="TableParagraph"/>
              <w:spacing w:before="23"/>
              <w:ind w:left="45" w:right="41"/>
              <w:jc w:val="center"/>
              <w:rPr>
                <w:i/>
                <w:sz w:val="28"/>
              </w:rPr>
            </w:pPr>
            <w:r>
              <w:rPr>
                <w:i/>
                <w:sz w:val="28"/>
              </w:rPr>
              <w:t>задовільно</w:t>
            </w:r>
          </w:p>
        </w:tc>
        <w:tc>
          <w:tcPr>
            <w:tcW w:w="1140" w:type="dxa"/>
          </w:tcPr>
          <w:p w:rsidR="00936728" w:rsidRDefault="00AE01A1">
            <w:pPr>
              <w:pStyle w:val="TableParagraph"/>
              <w:spacing w:before="28"/>
              <w:ind w:left="7"/>
              <w:jc w:val="center"/>
              <w:rPr>
                <w:b/>
                <w:sz w:val="28"/>
              </w:rPr>
            </w:pPr>
            <w:r>
              <w:rPr>
                <w:b/>
                <w:sz w:val="28"/>
              </w:rPr>
              <w:t>3</w:t>
            </w:r>
          </w:p>
        </w:tc>
        <w:tc>
          <w:tcPr>
            <w:tcW w:w="1577" w:type="dxa"/>
            <w:vMerge/>
            <w:tcBorders>
              <w:top w:val="nil"/>
            </w:tcBorders>
          </w:tcPr>
          <w:p w:rsidR="00936728" w:rsidRDefault="00936728">
            <w:pPr>
              <w:rPr>
                <w:sz w:val="2"/>
                <w:szCs w:val="2"/>
              </w:rPr>
            </w:pPr>
          </w:p>
        </w:tc>
        <w:tc>
          <w:tcPr>
            <w:tcW w:w="746" w:type="dxa"/>
          </w:tcPr>
          <w:p w:rsidR="00936728" w:rsidRDefault="00AE01A1">
            <w:pPr>
              <w:pStyle w:val="TableParagraph"/>
              <w:spacing w:before="28"/>
              <w:ind w:left="7"/>
              <w:jc w:val="center"/>
              <w:rPr>
                <w:b/>
                <w:sz w:val="28"/>
              </w:rPr>
            </w:pPr>
            <w:r>
              <w:rPr>
                <w:b/>
                <w:sz w:val="28"/>
              </w:rPr>
              <w:t>D</w:t>
            </w:r>
          </w:p>
        </w:tc>
        <w:tc>
          <w:tcPr>
            <w:tcW w:w="3551" w:type="dxa"/>
          </w:tcPr>
          <w:p w:rsidR="00936728" w:rsidRDefault="00AE01A1">
            <w:pPr>
              <w:pStyle w:val="TableParagraph"/>
              <w:spacing w:before="23"/>
              <w:ind w:left="81" w:right="76"/>
              <w:jc w:val="center"/>
              <w:rPr>
                <w:i/>
                <w:sz w:val="28"/>
              </w:rPr>
            </w:pPr>
            <w:r>
              <w:rPr>
                <w:i/>
                <w:sz w:val="28"/>
              </w:rPr>
              <w:t>задовільно</w:t>
            </w:r>
          </w:p>
        </w:tc>
      </w:tr>
      <w:tr w:rsidR="00936728">
        <w:trPr>
          <w:trHeight w:val="383"/>
        </w:trPr>
        <w:tc>
          <w:tcPr>
            <w:tcW w:w="1028" w:type="dxa"/>
            <w:tcBorders>
              <w:left w:val="single" w:sz="12" w:space="0" w:color="EFEFEF"/>
            </w:tcBorders>
          </w:tcPr>
          <w:p w:rsidR="00936728" w:rsidRDefault="00AE01A1">
            <w:pPr>
              <w:pStyle w:val="TableParagraph"/>
              <w:spacing w:before="28"/>
              <w:ind w:left="60" w:right="57"/>
              <w:jc w:val="center"/>
              <w:rPr>
                <w:b/>
                <w:sz w:val="28"/>
              </w:rPr>
            </w:pPr>
            <w:r>
              <w:rPr>
                <w:b/>
                <w:sz w:val="28"/>
              </w:rPr>
              <w:t>60 – 63</w:t>
            </w:r>
          </w:p>
        </w:tc>
        <w:tc>
          <w:tcPr>
            <w:tcW w:w="1678" w:type="dxa"/>
          </w:tcPr>
          <w:p w:rsidR="00936728" w:rsidRDefault="00AE01A1">
            <w:pPr>
              <w:pStyle w:val="TableParagraph"/>
              <w:spacing w:before="24"/>
              <w:ind w:left="45" w:right="41"/>
              <w:jc w:val="center"/>
              <w:rPr>
                <w:i/>
                <w:sz w:val="28"/>
              </w:rPr>
            </w:pPr>
            <w:r>
              <w:rPr>
                <w:i/>
                <w:sz w:val="28"/>
              </w:rPr>
              <w:t>задовільно</w:t>
            </w:r>
          </w:p>
        </w:tc>
        <w:tc>
          <w:tcPr>
            <w:tcW w:w="1140" w:type="dxa"/>
          </w:tcPr>
          <w:p w:rsidR="00936728" w:rsidRDefault="00AE01A1">
            <w:pPr>
              <w:pStyle w:val="TableParagraph"/>
              <w:spacing w:before="28"/>
              <w:ind w:left="7"/>
              <w:jc w:val="center"/>
              <w:rPr>
                <w:b/>
                <w:sz w:val="28"/>
              </w:rPr>
            </w:pPr>
            <w:r>
              <w:rPr>
                <w:b/>
                <w:sz w:val="28"/>
              </w:rPr>
              <w:t>3</w:t>
            </w:r>
          </w:p>
        </w:tc>
        <w:tc>
          <w:tcPr>
            <w:tcW w:w="1577" w:type="dxa"/>
            <w:vMerge/>
            <w:tcBorders>
              <w:top w:val="nil"/>
            </w:tcBorders>
          </w:tcPr>
          <w:p w:rsidR="00936728" w:rsidRDefault="00936728">
            <w:pPr>
              <w:rPr>
                <w:sz w:val="2"/>
                <w:szCs w:val="2"/>
              </w:rPr>
            </w:pPr>
          </w:p>
        </w:tc>
        <w:tc>
          <w:tcPr>
            <w:tcW w:w="746" w:type="dxa"/>
          </w:tcPr>
          <w:p w:rsidR="00936728" w:rsidRDefault="00AE01A1">
            <w:pPr>
              <w:pStyle w:val="TableParagraph"/>
              <w:spacing w:before="28"/>
              <w:ind w:left="6"/>
              <w:jc w:val="center"/>
              <w:rPr>
                <w:b/>
                <w:sz w:val="28"/>
              </w:rPr>
            </w:pPr>
            <w:r>
              <w:rPr>
                <w:b/>
                <w:sz w:val="28"/>
              </w:rPr>
              <w:t>Е</w:t>
            </w:r>
          </w:p>
        </w:tc>
        <w:tc>
          <w:tcPr>
            <w:tcW w:w="3551" w:type="dxa"/>
          </w:tcPr>
          <w:p w:rsidR="00936728" w:rsidRDefault="00AE01A1">
            <w:pPr>
              <w:pStyle w:val="TableParagraph"/>
              <w:spacing w:before="24"/>
              <w:ind w:left="80" w:right="76"/>
              <w:jc w:val="center"/>
              <w:rPr>
                <w:i/>
                <w:sz w:val="28"/>
              </w:rPr>
            </w:pPr>
            <w:r>
              <w:rPr>
                <w:i/>
                <w:sz w:val="28"/>
              </w:rPr>
              <w:t>задовільно (достатньо)</w:t>
            </w:r>
          </w:p>
        </w:tc>
      </w:tr>
      <w:tr w:rsidR="00936728">
        <w:trPr>
          <w:trHeight w:val="704"/>
        </w:trPr>
        <w:tc>
          <w:tcPr>
            <w:tcW w:w="1028" w:type="dxa"/>
            <w:tcBorders>
              <w:left w:val="single" w:sz="12" w:space="0" w:color="EFEFEF"/>
            </w:tcBorders>
          </w:tcPr>
          <w:p w:rsidR="00936728" w:rsidRDefault="00AE01A1">
            <w:pPr>
              <w:pStyle w:val="TableParagraph"/>
              <w:spacing w:before="189"/>
              <w:ind w:left="60" w:right="57"/>
              <w:jc w:val="center"/>
              <w:rPr>
                <w:b/>
                <w:sz w:val="28"/>
              </w:rPr>
            </w:pPr>
            <w:r>
              <w:rPr>
                <w:b/>
                <w:sz w:val="28"/>
              </w:rPr>
              <w:t>35 – 59</w:t>
            </w:r>
          </w:p>
        </w:tc>
        <w:tc>
          <w:tcPr>
            <w:tcW w:w="1678" w:type="dxa"/>
          </w:tcPr>
          <w:p w:rsidR="00936728" w:rsidRDefault="00AE01A1">
            <w:pPr>
              <w:pStyle w:val="TableParagraph"/>
              <w:spacing w:before="184"/>
              <w:ind w:left="45" w:right="41"/>
              <w:jc w:val="center"/>
              <w:rPr>
                <w:i/>
                <w:sz w:val="28"/>
              </w:rPr>
            </w:pPr>
            <w:r>
              <w:rPr>
                <w:i/>
                <w:sz w:val="28"/>
              </w:rPr>
              <w:t>незадовільно</w:t>
            </w:r>
          </w:p>
        </w:tc>
        <w:tc>
          <w:tcPr>
            <w:tcW w:w="1140" w:type="dxa"/>
          </w:tcPr>
          <w:p w:rsidR="00936728" w:rsidRDefault="00AE01A1">
            <w:pPr>
              <w:pStyle w:val="TableParagraph"/>
              <w:spacing w:before="189"/>
              <w:ind w:left="7"/>
              <w:jc w:val="center"/>
              <w:rPr>
                <w:b/>
                <w:sz w:val="28"/>
              </w:rPr>
            </w:pPr>
            <w:r>
              <w:rPr>
                <w:b/>
                <w:sz w:val="28"/>
              </w:rPr>
              <w:t>2</w:t>
            </w:r>
          </w:p>
        </w:tc>
        <w:tc>
          <w:tcPr>
            <w:tcW w:w="1577" w:type="dxa"/>
            <w:vMerge w:val="restart"/>
          </w:tcPr>
          <w:p w:rsidR="00936728" w:rsidRDefault="00936728">
            <w:pPr>
              <w:pStyle w:val="TableParagraph"/>
              <w:rPr>
                <w:b/>
                <w:sz w:val="30"/>
              </w:rPr>
            </w:pPr>
          </w:p>
          <w:p w:rsidR="00936728" w:rsidRDefault="00AE01A1">
            <w:pPr>
              <w:pStyle w:val="TableParagraph"/>
              <w:spacing w:before="206"/>
              <w:ind w:left="109" w:right="84" w:firstLine="535"/>
              <w:rPr>
                <w:i/>
                <w:sz w:val="28"/>
              </w:rPr>
            </w:pPr>
            <w:r>
              <w:rPr>
                <w:i/>
                <w:sz w:val="28"/>
              </w:rPr>
              <w:t>не зараховано</w:t>
            </w:r>
          </w:p>
        </w:tc>
        <w:tc>
          <w:tcPr>
            <w:tcW w:w="746" w:type="dxa"/>
          </w:tcPr>
          <w:p w:rsidR="00936728" w:rsidRDefault="00AE01A1">
            <w:pPr>
              <w:pStyle w:val="TableParagraph"/>
              <w:spacing w:before="189"/>
              <w:ind w:left="153" w:right="149"/>
              <w:jc w:val="center"/>
              <w:rPr>
                <w:b/>
                <w:sz w:val="28"/>
              </w:rPr>
            </w:pPr>
            <w:r>
              <w:rPr>
                <w:b/>
                <w:sz w:val="28"/>
              </w:rPr>
              <w:t>FX</w:t>
            </w:r>
          </w:p>
        </w:tc>
        <w:tc>
          <w:tcPr>
            <w:tcW w:w="3551" w:type="dxa"/>
          </w:tcPr>
          <w:p w:rsidR="00936728" w:rsidRDefault="00AE01A1">
            <w:pPr>
              <w:pStyle w:val="TableParagraph"/>
              <w:spacing w:before="23"/>
              <w:ind w:left="421" w:right="68" w:hanging="324"/>
              <w:rPr>
                <w:i/>
                <w:sz w:val="28"/>
              </w:rPr>
            </w:pPr>
            <w:r>
              <w:rPr>
                <w:i/>
                <w:sz w:val="28"/>
              </w:rPr>
              <w:t>незадовільно з можливістю повторного складання</w:t>
            </w:r>
          </w:p>
        </w:tc>
      </w:tr>
      <w:tr w:rsidR="00936728">
        <w:trPr>
          <w:trHeight w:val="1026"/>
        </w:trPr>
        <w:tc>
          <w:tcPr>
            <w:tcW w:w="1028" w:type="dxa"/>
            <w:tcBorders>
              <w:left w:val="single" w:sz="12" w:space="0" w:color="EFEFEF"/>
            </w:tcBorders>
          </w:tcPr>
          <w:p w:rsidR="00936728" w:rsidRDefault="00936728">
            <w:pPr>
              <w:pStyle w:val="TableParagraph"/>
              <w:spacing w:before="5"/>
              <w:rPr>
                <w:b/>
                <w:sz w:val="30"/>
              </w:rPr>
            </w:pPr>
          </w:p>
          <w:p w:rsidR="00936728" w:rsidRDefault="00AE01A1">
            <w:pPr>
              <w:pStyle w:val="TableParagraph"/>
              <w:ind w:left="60" w:right="54"/>
              <w:jc w:val="center"/>
              <w:rPr>
                <w:b/>
                <w:sz w:val="28"/>
              </w:rPr>
            </w:pPr>
            <w:r>
              <w:rPr>
                <w:b/>
                <w:sz w:val="28"/>
              </w:rPr>
              <w:t>1 – 34</w:t>
            </w:r>
          </w:p>
        </w:tc>
        <w:tc>
          <w:tcPr>
            <w:tcW w:w="1678" w:type="dxa"/>
          </w:tcPr>
          <w:p w:rsidR="00936728" w:rsidRDefault="00936728">
            <w:pPr>
              <w:pStyle w:val="TableParagraph"/>
              <w:rPr>
                <w:b/>
                <w:sz w:val="30"/>
              </w:rPr>
            </w:pPr>
          </w:p>
          <w:p w:rsidR="00936728" w:rsidRDefault="00AE01A1">
            <w:pPr>
              <w:pStyle w:val="TableParagraph"/>
              <w:ind w:left="45" w:right="41"/>
              <w:jc w:val="center"/>
              <w:rPr>
                <w:i/>
                <w:sz w:val="28"/>
              </w:rPr>
            </w:pPr>
            <w:r>
              <w:rPr>
                <w:i/>
                <w:sz w:val="28"/>
              </w:rPr>
              <w:t>незадовільно</w:t>
            </w:r>
          </w:p>
        </w:tc>
        <w:tc>
          <w:tcPr>
            <w:tcW w:w="1140" w:type="dxa"/>
          </w:tcPr>
          <w:p w:rsidR="00936728" w:rsidRDefault="00936728">
            <w:pPr>
              <w:pStyle w:val="TableParagraph"/>
              <w:spacing w:before="5"/>
              <w:rPr>
                <w:b/>
                <w:sz w:val="30"/>
              </w:rPr>
            </w:pPr>
          </w:p>
          <w:p w:rsidR="00936728" w:rsidRDefault="00AE01A1">
            <w:pPr>
              <w:pStyle w:val="TableParagraph"/>
              <w:ind w:left="7"/>
              <w:jc w:val="center"/>
              <w:rPr>
                <w:b/>
                <w:sz w:val="28"/>
              </w:rPr>
            </w:pPr>
            <w:r>
              <w:rPr>
                <w:b/>
                <w:sz w:val="28"/>
              </w:rPr>
              <w:t>2</w:t>
            </w:r>
          </w:p>
        </w:tc>
        <w:tc>
          <w:tcPr>
            <w:tcW w:w="1577" w:type="dxa"/>
            <w:vMerge/>
            <w:tcBorders>
              <w:top w:val="nil"/>
            </w:tcBorders>
          </w:tcPr>
          <w:p w:rsidR="00936728" w:rsidRDefault="00936728">
            <w:pPr>
              <w:rPr>
                <w:sz w:val="2"/>
                <w:szCs w:val="2"/>
              </w:rPr>
            </w:pPr>
          </w:p>
        </w:tc>
        <w:tc>
          <w:tcPr>
            <w:tcW w:w="746" w:type="dxa"/>
          </w:tcPr>
          <w:p w:rsidR="00936728" w:rsidRDefault="00936728">
            <w:pPr>
              <w:pStyle w:val="TableParagraph"/>
              <w:spacing w:before="5"/>
              <w:rPr>
                <w:b/>
                <w:sz w:val="30"/>
              </w:rPr>
            </w:pPr>
          </w:p>
          <w:p w:rsidR="00936728" w:rsidRDefault="00AE01A1">
            <w:pPr>
              <w:pStyle w:val="TableParagraph"/>
              <w:ind w:left="10"/>
              <w:jc w:val="center"/>
              <w:rPr>
                <w:b/>
                <w:sz w:val="28"/>
              </w:rPr>
            </w:pPr>
            <w:r>
              <w:rPr>
                <w:b/>
                <w:sz w:val="28"/>
              </w:rPr>
              <w:t>F</w:t>
            </w:r>
          </w:p>
        </w:tc>
        <w:tc>
          <w:tcPr>
            <w:tcW w:w="3551" w:type="dxa"/>
          </w:tcPr>
          <w:p w:rsidR="00936728" w:rsidRDefault="00AE01A1">
            <w:pPr>
              <w:pStyle w:val="TableParagraph"/>
              <w:spacing w:before="23"/>
              <w:ind w:left="85" w:right="76"/>
              <w:jc w:val="center"/>
              <w:rPr>
                <w:i/>
                <w:sz w:val="28"/>
              </w:rPr>
            </w:pPr>
            <w:r>
              <w:rPr>
                <w:i/>
                <w:sz w:val="28"/>
              </w:rPr>
              <w:t>незадовільно з обов’язковим повторним вивченням дисципліни</w:t>
            </w:r>
          </w:p>
        </w:tc>
      </w:tr>
    </w:tbl>
    <w:p w:rsidR="00936728" w:rsidRDefault="00936728">
      <w:pPr>
        <w:jc w:val="center"/>
        <w:rPr>
          <w:sz w:val="28"/>
        </w:rPr>
        <w:sectPr w:rsidR="00936728">
          <w:pgSz w:w="11910" w:h="16840"/>
          <w:pgMar w:top="680" w:right="460" w:bottom="280" w:left="1200" w:header="708" w:footer="708" w:gutter="0"/>
          <w:cols w:space="720"/>
        </w:sectPr>
      </w:pPr>
    </w:p>
    <w:p w:rsidR="00936728" w:rsidRDefault="00AE01A1">
      <w:pPr>
        <w:spacing w:before="63"/>
        <w:ind w:left="926"/>
        <w:rPr>
          <w:b/>
          <w:sz w:val="28"/>
        </w:rPr>
      </w:pPr>
      <w:r>
        <w:rPr>
          <w:b/>
          <w:sz w:val="28"/>
        </w:rPr>
        <w:lastRenderedPageBreak/>
        <w:t>Загальні критерії оцінювання навчальних досягнень студентів</w:t>
      </w:r>
    </w:p>
    <w:p w:rsidR="00936728" w:rsidRDefault="00936728">
      <w:pPr>
        <w:pStyle w:val="a3"/>
        <w:spacing w:before="4"/>
        <w:ind w:left="0" w:firstLine="0"/>
        <w:jc w:val="left"/>
        <w:rPr>
          <w:b/>
          <w:sz w:val="2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631"/>
      </w:tblGrid>
      <w:tr w:rsidR="00936728">
        <w:trPr>
          <w:trHeight w:val="275"/>
        </w:trPr>
        <w:tc>
          <w:tcPr>
            <w:tcW w:w="2093" w:type="dxa"/>
          </w:tcPr>
          <w:p w:rsidR="00936728" w:rsidRDefault="00AE01A1">
            <w:pPr>
              <w:pStyle w:val="TableParagraph"/>
              <w:spacing w:line="256" w:lineRule="exact"/>
              <w:ind w:left="652"/>
              <w:rPr>
                <w:b/>
                <w:sz w:val="24"/>
              </w:rPr>
            </w:pPr>
            <w:r>
              <w:rPr>
                <w:b/>
                <w:sz w:val="24"/>
              </w:rPr>
              <w:t>Оцінка</w:t>
            </w:r>
          </w:p>
        </w:tc>
        <w:tc>
          <w:tcPr>
            <w:tcW w:w="7631" w:type="dxa"/>
          </w:tcPr>
          <w:p w:rsidR="00936728" w:rsidRDefault="00AE01A1">
            <w:pPr>
              <w:pStyle w:val="TableParagraph"/>
              <w:spacing w:line="256" w:lineRule="exact"/>
              <w:ind w:left="2644" w:right="2637"/>
              <w:jc w:val="center"/>
              <w:rPr>
                <w:b/>
                <w:sz w:val="24"/>
              </w:rPr>
            </w:pPr>
            <w:r>
              <w:rPr>
                <w:b/>
                <w:sz w:val="24"/>
              </w:rPr>
              <w:t>Критерії оцінювання</w:t>
            </w:r>
          </w:p>
        </w:tc>
      </w:tr>
      <w:tr w:rsidR="00936728">
        <w:trPr>
          <w:trHeight w:val="1379"/>
        </w:trPr>
        <w:tc>
          <w:tcPr>
            <w:tcW w:w="2093" w:type="dxa"/>
          </w:tcPr>
          <w:p w:rsidR="00936728" w:rsidRDefault="00936728">
            <w:pPr>
              <w:pStyle w:val="TableParagraph"/>
              <w:rPr>
                <w:b/>
                <w:sz w:val="26"/>
              </w:rPr>
            </w:pPr>
          </w:p>
          <w:p w:rsidR="00936728" w:rsidRDefault="00936728">
            <w:pPr>
              <w:pStyle w:val="TableParagraph"/>
              <w:spacing w:before="8"/>
              <w:rPr>
                <w:b/>
                <w:sz w:val="21"/>
              </w:rPr>
            </w:pPr>
          </w:p>
          <w:p w:rsidR="00936728" w:rsidRDefault="00AE01A1">
            <w:pPr>
              <w:pStyle w:val="TableParagraph"/>
              <w:ind w:left="470"/>
              <w:rPr>
                <w:b/>
                <w:i/>
                <w:sz w:val="24"/>
              </w:rPr>
            </w:pPr>
            <w:r>
              <w:rPr>
                <w:b/>
                <w:i/>
                <w:sz w:val="24"/>
              </w:rPr>
              <w:t>«відмінно»</w:t>
            </w:r>
          </w:p>
        </w:tc>
        <w:tc>
          <w:tcPr>
            <w:tcW w:w="7631" w:type="dxa"/>
          </w:tcPr>
          <w:p w:rsidR="00936728" w:rsidRDefault="00AE01A1">
            <w:pPr>
              <w:pStyle w:val="TableParagraph"/>
              <w:ind w:left="107" w:right="104"/>
              <w:jc w:val="both"/>
              <w:rPr>
                <w:sz w:val="24"/>
              </w:rPr>
            </w:pPr>
            <w:r>
              <w:rPr>
                <w:sz w:val="24"/>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w:t>
            </w:r>
          </w:p>
          <w:p w:rsidR="00936728" w:rsidRDefault="00AE01A1">
            <w:pPr>
              <w:pStyle w:val="TableParagraph"/>
              <w:spacing w:line="264" w:lineRule="exact"/>
              <w:ind w:left="107"/>
              <w:rPr>
                <w:sz w:val="24"/>
              </w:rPr>
            </w:pPr>
            <w:r>
              <w:rPr>
                <w:sz w:val="24"/>
              </w:rPr>
              <w:t>умінь.</w:t>
            </w:r>
          </w:p>
        </w:tc>
      </w:tr>
      <w:tr w:rsidR="00936728">
        <w:trPr>
          <w:trHeight w:val="1380"/>
        </w:trPr>
        <w:tc>
          <w:tcPr>
            <w:tcW w:w="2093" w:type="dxa"/>
          </w:tcPr>
          <w:p w:rsidR="00936728" w:rsidRDefault="00936728">
            <w:pPr>
              <w:pStyle w:val="TableParagraph"/>
              <w:rPr>
                <w:b/>
                <w:sz w:val="26"/>
              </w:rPr>
            </w:pPr>
          </w:p>
          <w:p w:rsidR="00936728" w:rsidRDefault="00936728">
            <w:pPr>
              <w:pStyle w:val="TableParagraph"/>
              <w:spacing w:before="8"/>
              <w:rPr>
                <w:b/>
                <w:sz w:val="21"/>
              </w:rPr>
            </w:pPr>
          </w:p>
          <w:p w:rsidR="00936728" w:rsidRDefault="00AE01A1">
            <w:pPr>
              <w:pStyle w:val="TableParagraph"/>
              <w:ind w:left="633"/>
              <w:rPr>
                <w:b/>
                <w:i/>
                <w:sz w:val="24"/>
              </w:rPr>
            </w:pPr>
            <w:r>
              <w:rPr>
                <w:b/>
                <w:i/>
                <w:sz w:val="24"/>
              </w:rPr>
              <w:t>«добре»</w:t>
            </w:r>
          </w:p>
        </w:tc>
        <w:tc>
          <w:tcPr>
            <w:tcW w:w="7631" w:type="dxa"/>
          </w:tcPr>
          <w:p w:rsidR="00936728" w:rsidRDefault="00AE01A1">
            <w:pPr>
              <w:pStyle w:val="TableParagraph"/>
              <w:ind w:left="107" w:right="102"/>
              <w:jc w:val="both"/>
              <w:rPr>
                <w:sz w:val="24"/>
              </w:rPr>
            </w:pPr>
            <w:r>
              <w:rPr>
                <w:sz w:val="24"/>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w:t>
            </w:r>
          </w:p>
          <w:p w:rsidR="00936728" w:rsidRDefault="00AE01A1">
            <w:pPr>
              <w:pStyle w:val="TableParagraph"/>
              <w:spacing w:line="264" w:lineRule="exact"/>
              <w:ind w:left="107"/>
              <w:jc w:val="both"/>
              <w:rPr>
                <w:sz w:val="24"/>
              </w:rPr>
            </w:pPr>
            <w:r>
              <w:rPr>
                <w:sz w:val="24"/>
              </w:rPr>
              <w:t>незначні помилки.</w:t>
            </w:r>
          </w:p>
        </w:tc>
      </w:tr>
      <w:tr w:rsidR="00936728">
        <w:trPr>
          <w:trHeight w:val="1655"/>
        </w:trPr>
        <w:tc>
          <w:tcPr>
            <w:tcW w:w="2093" w:type="dxa"/>
          </w:tcPr>
          <w:p w:rsidR="00936728" w:rsidRDefault="00936728">
            <w:pPr>
              <w:pStyle w:val="TableParagraph"/>
              <w:rPr>
                <w:b/>
                <w:sz w:val="26"/>
              </w:rPr>
            </w:pPr>
          </w:p>
          <w:p w:rsidR="00936728" w:rsidRDefault="00936728">
            <w:pPr>
              <w:pStyle w:val="TableParagraph"/>
              <w:spacing w:before="9"/>
              <w:rPr>
                <w:b/>
                <w:sz w:val="33"/>
              </w:rPr>
            </w:pPr>
          </w:p>
          <w:p w:rsidR="00936728" w:rsidRDefault="00AE01A1">
            <w:pPr>
              <w:pStyle w:val="TableParagraph"/>
              <w:ind w:left="369"/>
              <w:rPr>
                <w:b/>
                <w:i/>
                <w:sz w:val="24"/>
              </w:rPr>
            </w:pPr>
            <w:r>
              <w:rPr>
                <w:b/>
                <w:i/>
                <w:sz w:val="24"/>
              </w:rPr>
              <w:t>«задовільно»</w:t>
            </w:r>
          </w:p>
        </w:tc>
        <w:tc>
          <w:tcPr>
            <w:tcW w:w="7631" w:type="dxa"/>
          </w:tcPr>
          <w:p w:rsidR="00936728" w:rsidRDefault="00AE01A1">
            <w:pPr>
              <w:pStyle w:val="TableParagraph"/>
              <w:ind w:left="107" w:right="99"/>
              <w:jc w:val="both"/>
              <w:rPr>
                <w:sz w:val="24"/>
              </w:rPr>
            </w:pPr>
            <w:r>
              <w:rPr>
                <w:sz w:val="24"/>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w:t>
            </w:r>
          </w:p>
          <w:p w:rsidR="00936728" w:rsidRDefault="00AE01A1">
            <w:pPr>
              <w:pStyle w:val="TableParagraph"/>
              <w:spacing w:line="264" w:lineRule="exact"/>
              <w:ind w:left="107"/>
              <w:jc w:val="both"/>
              <w:rPr>
                <w:sz w:val="24"/>
              </w:rPr>
            </w:pPr>
            <w:r>
              <w:rPr>
                <w:sz w:val="24"/>
              </w:rPr>
              <w:t>допомогою викладача.</w:t>
            </w:r>
          </w:p>
        </w:tc>
      </w:tr>
      <w:tr w:rsidR="00936728">
        <w:trPr>
          <w:trHeight w:val="1932"/>
        </w:trPr>
        <w:tc>
          <w:tcPr>
            <w:tcW w:w="2093" w:type="dxa"/>
          </w:tcPr>
          <w:p w:rsidR="00936728" w:rsidRDefault="00936728">
            <w:pPr>
              <w:pStyle w:val="TableParagraph"/>
              <w:rPr>
                <w:b/>
                <w:sz w:val="26"/>
              </w:rPr>
            </w:pPr>
          </w:p>
          <w:p w:rsidR="00936728" w:rsidRDefault="00936728">
            <w:pPr>
              <w:pStyle w:val="TableParagraph"/>
              <w:rPr>
                <w:b/>
                <w:sz w:val="26"/>
              </w:rPr>
            </w:pPr>
          </w:p>
          <w:p w:rsidR="00936728" w:rsidRDefault="00AE01A1">
            <w:pPr>
              <w:pStyle w:val="TableParagraph"/>
              <w:spacing w:before="226"/>
              <w:ind w:left="391"/>
              <w:rPr>
                <w:b/>
                <w:i/>
                <w:sz w:val="24"/>
              </w:rPr>
            </w:pPr>
            <w:r>
              <w:rPr>
                <w:b/>
                <w:i/>
                <w:sz w:val="24"/>
              </w:rPr>
              <w:t>«незадовільно»</w:t>
            </w:r>
          </w:p>
        </w:tc>
        <w:tc>
          <w:tcPr>
            <w:tcW w:w="7631" w:type="dxa"/>
          </w:tcPr>
          <w:p w:rsidR="00936728" w:rsidRDefault="00AE01A1">
            <w:pPr>
              <w:pStyle w:val="TableParagraph"/>
              <w:ind w:left="107" w:right="98"/>
              <w:jc w:val="both"/>
              <w:rPr>
                <w:sz w:val="24"/>
              </w:rPr>
            </w:pPr>
            <w:r>
              <w:rPr>
                <w:sz w:val="24"/>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w:t>
            </w:r>
            <w:r>
              <w:rPr>
                <w:spacing w:val="41"/>
                <w:sz w:val="24"/>
              </w:rPr>
              <w:t xml:space="preserve"> </w:t>
            </w:r>
            <w:r>
              <w:rPr>
                <w:sz w:val="24"/>
              </w:rPr>
              <w:t>за</w:t>
            </w:r>
          </w:p>
          <w:p w:rsidR="00936728" w:rsidRDefault="00AE01A1">
            <w:pPr>
              <w:pStyle w:val="TableParagraph"/>
              <w:spacing w:line="264" w:lineRule="exact"/>
              <w:ind w:left="107"/>
              <w:jc w:val="both"/>
              <w:rPr>
                <w:sz w:val="24"/>
              </w:rPr>
            </w:pPr>
            <w:r>
              <w:rPr>
                <w:sz w:val="24"/>
              </w:rPr>
              <w:t>програмою відповідної дисципліни.</w:t>
            </w:r>
          </w:p>
        </w:tc>
      </w:tr>
    </w:tbl>
    <w:p w:rsidR="00936728" w:rsidRDefault="00936728">
      <w:pPr>
        <w:pStyle w:val="a3"/>
        <w:ind w:left="0" w:firstLine="0"/>
        <w:jc w:val="left"/>
        <w:rPr>
          <w:b/>
          <w:sz w:val="30"/>
        </w:rPr>
      </w:pPr>
    </w:p>
    <w:p w:rsidR="00936728" w:rsidRDefault="00AE01A1">
      <w:pPr>
        <w:spacing w:before="1"/>
        <w:ind w:left="246" w:right="418"/>
        <w:jc w:val="center"/>
        <w:rPr>
          <w:b/>
          <w:sz w:val="28"/>
        </w:rPr>
      </w:pPr>
      <w:r>
        <w:rPr>
          <w:b/>
          <w:sz w:val="28"/>
        </w:rPr>
        <w:t>ПОЛІТИКА (ОЦІНЮВАННЯ) НАВЧАЛЬНОГО КУРСУ</w:t>
      </w:r>
    </w:p>
    <w:p w:rsidR="00936728" w:rsidRDefault="00640186">
      <w:pPr>
        <w:pStyle w:val="a3"/>
        <w:spacing w:before="7"/>
        <w:ind w:left="0" w:firstLine="0"/>
        <w:jc w:val="left"/>
        <w:rPr>
          <w:b/>
          <w:sz w:val="22"/>
        </w:rPr>
      </w:pPr>
      <w:r>
        <w:pict>
          <v:shape id="_x0000_s1029" style="position:absolute;margin-left:69.5pt;margin-top:14.95pt;width:484.75pt;height:4.45pt;z-index:-15723520;mso-wrap-distance-left:0;mso-wrap-distance-right:0;mso-position-horizontal-relative:page" coordorigin="1390,299" coordsize="9695,89" o:spt="100" adj="0,,0" path="m11085,328r-9695,l1390,388r9695,l11085,328xm11085,299r-9695,l1390,314r9695,l11085,299xe" fillcolor="black" stroked="f">
            <v:stroke joinstyle="round"/>
            <v:formulas/>
            <v:path arrowok="t" o:connecttype="segments"/>
            <w10:wrap type="topAndBottom" anchorx="page"/>
          </v:shape>
        </w:pict>
      </w:r>
    </w:p>
    <w:p w:rsidR="00936728" w:rsidRDefault="00AE01A1">
      <w:pPr>
        <w:pStyle w:val="a5"/>
        <w:numPr>
          <w:ilvl w:val="0"/>
          <w:numId w:val="1"/>
        </w:numPr>
        <w:tabs>
          <w:tab w:val="left" w:pos="1071"/>
        </w:tabs>
        <w:spacing w:line="262" w:lineRule="exact"/>
        <w:ind w:left="1070"/>
        <w:rPr>
          <w:sz w:val="26"/>
        </w:rPr>
      </w:pPr>
      <w:r>
        <w:rPr>
          <w:b/>
          <w:sz w:val="26"/>
        </w:rPr>
        <w:t xml:space="preserve">Політика щодо </w:t>
      </w:r>
      <w:proofErr w:type="spellStart"/>
      <w:r>
        <w:rPr>
          <w:b/>
          <w:sz w:val="26"/>
        </w:rPr>
        <w:t>дедлайнів</w:t>
      </w:r>
      <w:proofErr w:type="spellEnd"/>
      <w:r>
        <w:rPr>
          <w:b/>
          <w:sz w:val="26"/>
        </w:rPr>
        <w:t xml:space="preserve"> та перескладання</w:t>
      </w:r>
      <w:r>
        <w:rPr>
          <w:sz w:val="26"/>
        </w:rPr>
        <w:t>: Роботи, які здаються</w:t>
      </w:r>
      <w:r>
        <w:rPr>
          <w:spacing w:val="1"/>
          <w:sz w:val="26"/>
        </w:rPr>
        <w:t xml:space="preserve"> </w:t>
      </w:r>
      <w:r>
        <w:rPr>
          <w:sz w:val="26"/>
        </w:rPr>
        <w:t>із</w:t>
      </w:r>
    </w:p>
    <w:p w:rsidR="00936728" w:rsidRDefault="00AE01A1">
      <w:pPr>
        <w:spacing w:before="34" w:line="266" w:lineRule="auto"/>
        <w:ind w:left="218" w:right="379"/>
        <w:jc w:val="both"/>
        <w:rPr>
          <w:sz w:val="26"/>
        </w:rPr>
      </w:pPr>
      <w:r>
        <w:rPr>
          <w:sz w:val="26"/>
        </w:rPr>
        <w:t>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w:t>
      </w:r>
    </w:p>
    <w:p w:rsidR="00936728" w:rsidRDefault="00AE01A1">
      <w:pPr>
        <w:pStyle w:val="a5"/>
        <w:numPr>
          <w:ilvl w:val="0"/>
          <w:numId w:val="1"/>
        </w:numPr>
        <w:tabs>
          <w:tab w:val="left" w:pos="1071"/>
        </w:tabs>
        <w:spacing w:before="13" w:line="266" w:lineRule="auto"/>
        <w:ind w:right="380" w:firstLine="566"/>
        <w:rPr>
          <w:sz w:val="26"/>
        </w:rPr>
      </w:pPr>
      <w:r>
        <w:rPr>
          <w:b/>
          <w:sz w:val="26"/>
        </w:rPr>
        <w:t>Політика щодо академічної доброчесності</w:t>
      </w:r>
      <w:r>
        <w:rPr>
          <w:sz w:val="26"/>
        </w:rPr>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Pr>
          <w:sz w:val="26"/>
        </w:rPr>
        <w:t>т.ч</w:t>
      </w:r>
      <w:proofErr w:type="spellEnd"/>
      <w:r>
        <w:rPr>
          <w:sz w:val="26"/>
        </w:rPr>
        <w:t>. із використанням мобільних</w:t>
      </w:r>
      <w:r>
        <w:rPr>
          <w:spacing w:val="-6"/>
          <w:sz w:val="26"/>
        </w:rPr>
        <w:t xml:space="preserve"> </w:t>
      </w:r>
      <w:r>
        <w:rPr>
          <w:sz w:val="26"/>
        </w:rPr>
        <w:t>пристроїв).</w:t>
      </w:r>
    </w:p>
    <w:p w:rsidR="00936728" w:rsidRDefault="00640186">
      <w:pPr>
        <w:pStyle w:val="a5"/>
        <w:numPr>
          <w:ilvl w:val="0"/>
          <w:numId w:val="1"/>
        </w:numPr>
        <w:tabs>
          <w:tab w:val="left" w:pos="1071"/>
        </w:tabs>
        <w:spacing w:before="12" w:line="259" w:lineRule="auto"/>
        <w:ind w:right="379" w:firstLine="566"/>
        <w:rPr>
          <w:sz w:val="26"/>
        </w:rPr>
      </w:pPr>
      <w:r>
        <w:pict>
          <v:shape id="_x0000_s1028" style="position:absolute;left:0;text-align:left;margin-left:69.5pt;margin-top:66.6pt;width:485.25pt;height:4.45pt;z-index:-15723008;mso-wrap-distance-left:0;mso-wrap-distance-right:0;mso-position-horizontal-relative:page" coordorigin="1390,1332" coordsize="9705,89" o:spt="100" adj="0,,0" path="m11095,1361r-9705,l1390,1421r9705,l11095,1361xm11095,1332r-9705,l1390,1347r9705,l11095,1332xe" fillcolor="black" stroked="f">
            <v:stroke joinstyle="round"/>
            <v:formulas/>
            <v:path arrowok="t" o:connecttype="segments"/>
            <w10:wrap type="topAndBottom" anchorx="page"/>
          </v:shape>
        </w:pict>
      </w:r>
      <w:r w:rsidR="00AE01A1">
        <w:rPr>
          <w:b/>
          <w:sz w:val="26"/>
        </w:rPr>
        <w:t>Політика щодо відвідування</w:t>
      </w:r>
      <w:r w:rsidR="00AE01A1">
        <w:rPr>
          <w:sz w:val="26"/>
        </w:rPr>
        <w:t>: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w:t>
      </w:r>
      <w:r w:rsidR="00AE01A1">
        <w:rPr>
          <w:spacing w:val="-3"/>
          <w:sz w:val="26"/>
        </w:rPr>
        <w:t xml:space="preserve"> </w:t>
      </w:r>
      <w:r w:rsidR="00AE01A1">
        <w:rPr>
          <w:sz w:val="26"/>
        </w:rPr>
        <w:t>курсу.</w:t>
      </w:r>
    </w:p>
    <w:p w:rsidR="00936728" w:rsidRDefault="00936728">
      <w:pPr>
        <w:pStyle w:val="a3"/>
        <w:spacing w:before="2"/>
        <w:ind w:left="0" w:firstLine="0"/>
        <w:jc w:val="left"/>
        <w:rPr>
          <w:sz w:val="10"/>
        </w:rPr>
      </w:pPr>
    </w:p>
    <w:p w:rsidR="00936728" w:rsidRDefault="00AE01A1">
      <w:pPr>
        <w:spacing w:before="90"/>
        <w:ind w:left="578"/>
        <w:rPr>
          <w:b/>
          <w:sz w:val="28"/>
        </w:rPr>
      </w:pPr>
      <w:r>
        <w:rPr>
          <w:b/>
          <w:sz w:val="28"/>
        </w:rPr>
        <w:t>ПЕРЕВІРЕНО:</w:t>
      </w:r>
    </w:p>
    <w:p w:rsidR="00936728" w:rsidRDefault="00936728">
      <w:pPr>
        <w:pStyle w:val="a3"/>
        <w:spacing w:before="11"/>
        <w:ind w:left="0" w:firstLine="0"/>
        <w:jc w:val="left"/>
        <w:rPr>
          <w:b/>
          <w:sz w:val="29"/>
        </w:rPr>
      </w:pPr>
    </w:p>
    <w:p w:rsidR="00936728" w:rsidRDefault="00640186">
      <w:pPr>
        <w:pStyle w:val="a3"/>
        <w:spacing w:line="28" w:lineRule="exact"/>
        <w:ind w:left="550" w:firstLine="0"/>
        <w:jc w:val="left"/>
        <w:rPr>
          <w:sz w:val="2"/>
        </w:rPr>
      </w:pPr>
      <w:r>
        <w:rPr>
          <w:sz w:val="2"/>
        </w:rPr>
      </w:r>
      <w:r>
        <w:rPr>
          <w:sz w:val="2"/>
        </w:rPr>
        <w:pict>
          <v:group id="_x0000_s1026" style="width:381.95pt;height:1.45pt;mso-position-horizontal-relative:char;mso-position-vertical-relative:line" coordsize="7639,29">
            <v:rect id="_x0000_s1027" style="position:absolute;width:7639;height:29" fillcolor="black" stroked="f"/>
            <w10:wrap type="none"/>
            <w10:anchorlock/>
          </v:group>
        </w:pict>
      </w:r>
    </w:p>
    <w:p w:rsidR="00936728" w:rsidRDefault="00936728">
      <w:pPr>
        <w:spacing w:line="28" w:lineRule="exact"/>
        <w:rPr>
          <w:sz w:val="2"/>
        </w:rPr>
        <w:sectPr w:rsidR="00936728">
          <w:pgSz w:w="11910" w:h="16840"/>
          <w:pgMar w:top="900" w:right="460" w:bottom="280" w:left="1200" w:header="708" w:footer="708" w:gutter="0"/>
          <w:cols w:space="720"/>
        </w:sectPr>
      </w:pPr>
    </w:p>
    <w:p w:rsidR="00936728" w:rsidRDefault="00936728">
      <w:pPr>
        <w:pStyle w:val="a3"/>
        <w:ind w:left="0" w:firstLine="0"/>
        <w:jc w:val="left"/>
        <w:rPr>
          <w:b/>
          <w:sz w:val="30"/>
        </w:rPr>
      </w:pPr>
    </w:p>
    <w:p w:rsidR="00936728" w:rsidRDefault="00936728">
      <w:pPr>
        <w:pStyle w:val="a3"/>
        <w:ind w:left="0" w:firstLine="0"/>
        <w:jc w:val="left"/>
        <w:rPr>
          <w:b/>
          <w:sz w:val="30"/>
        </w:rPr>
      </w:pPr>
    </w:p>
    <w:p w:rsidR="00936728" w:rsidRDefault="00AE01A1">
      <w:pPr>
        <w:tabs>
          <w:tab w:val="left" w:pos="2523"/>
          <w:tab w:val="left" w:pos="3293"/>
        </w:tabs>
        <w:spacing w:before="201"/>
        <w:ind w:left="218"/>
        <w:rPr>
          <w:sz w:val="28"/>
        </w:rPr>
      </w:pPr>
      <w:r>
        <w:rPr>
          <w:sz w:val="28"/>
          <w:u w:val="single"/>
        </w:rPr>
        <w:t xml:space="preserve"> </w:t>
      </w:r>
      <w:r>
        <w:rPr>
          <w:sz w:val="28"/>
          <w:u w:val="single"/>
        </w:rPr>
        <w:tab/>
      </w:r>
      <w:r>
        <w:rPr>
          <w:sz w:val="28"/>
        </w:rPr>
        <w:t>20</w:t>
      </w:r>
      <w:r>
        <w:rPr>
          <w:sz w:val="28"/>
          <w:u w:val="single"/>
        </w:rPr>
        <w:t xml:space="preserve"> </w:t>
      </w:r>
      <w:r>
        <w:rPr>
          <w:sz w:val="28"/>
          <w:u w:val="single"/>
        </w:rPr>
        <w:tab/>
      </w:r>
      <w:r>
        <w:rPr>
          <w:sz w:val="28"/>
        </w:rPr>
        <w:t>р.</w:t>
      </w:r>
    </w:p>
    <w:p w:rsidR="00936728" w:rsidRDefault="00AE01A1">
      <w:pPr>
        <w:spacing w:line="193" w:lineRule="exact"/>
        <w:ind w:left="998"/>
        <w:rPr>
          <w:sz w:val="18"/>
        </w:rPr>
      </w:pPr>
      <w:r>
        <w:br w:type="column"/>
      </w:r>
      <w:r>
        <w:rPr>
          <w:sz w:val="18"/>
        </w:rPr>
        <w:lastRenderedPageBreak/>
        <w:t>(посада, звання)</w:t>
      </w:r>
    </w:p>
    <w:p w:rsidR="00936728" w:rsidRDefault="00AE01A1">
      <w:pPr>
        <w:pStyle w:val="2"/>
        <w:tabs>
          <w:tab w:val="left" w:pos="3504"/>
          <w:tab w:val="left" w:pos="6121"/>
        </w:tabs>
        <w:spacing w:before="124"/>
        <w:ind w:firstLine="0"/>
        <w:jc w:val="left"/>
      </w:pPr>
      <w:r>
        <w:rPr>
          <w:u w:val="single"/>
        </w:rPr>
        <w:t xml:space="preserve"> </w:t>
      </w:r>
      <w:r>
        <w:rPr>
          <w:u w:val="single"/>
        </w:rPr>
        <w:tab/>
      </w:r>
      <w:r>
        <w:rPr>
          <w:spacing w:val="-3"/>
        </w:rPr>
        <w:t>(</w:t>
      </w:r>
      <w:r>
        <w:rPr>
          <w:spacing w:val="-3"/>
          <w:u w:val="single"/>
        </w:rPr>
        <w:t xml:space="preserve"> </w:t>
      </w:r>
      <w:r>
        <w:rPr>
          <w:spacing w:val="-3"/>
          <w:u w:val="single"/>
        </w:rPr>
        <w:tab/>
      </w:r>
      <w:r>
        <w:t>)</w:t>
      </w:r>
    </w:p>
    <w:p w:rsidR="00936728" w:rsidRDefault="00AE01A1">
      <w:pPr>
        <w:tabs>
          <w:tab w:val="left" w:pos="2922"/>
        </w:tabs>
        <w:spacing w:before="1"/>
        <w:ind w:left="438"/>
        <w:jc w:val="center"/>
      </w:pPr>
      <w:r>
        <w:t>(підпис)</w:t>
      </w:r>
      <w:r>
        <w:tab/>
        <w:t>(прізвище та</w:t>
      </w:r>
      <w:r>
        <w:rPr>
          <w:spacing w:val="-2"/>
        </w:rPr>
        <w:t xml:space="preserve"> </w:t>
      </w:r>
      <w:r>
        <w:t>ініціали)</w:t>
      </w:r>
    </w:p>
    <w:sectPr w:rsidR="00936728">
      <w:type w:val="continuous"/>
      <w:pgSz w:w="11910" w:h="16840"/>
      <w:pgMar w:top="620" w:right="460" w:bottom="280" w:left="1200" w:header="708" w:footer="708" w:gutter="0"/>
      <w:cols w:num="2" w:space="720" w:equalWidth="0">
        <w:col w:w="3550" w:space="50"/>
        <w:col w:w="66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076"/>
    <w:multiLevelType w:val="hybridMultilevel"/>
    <w:tmpl w:val="45E82C2A"/>
    <w:lvl w:ilvl="0" w:tplc="C242138C">
      <w:numFmt w:val="bullet"/>
      <w:lvlText w:val=""/>
      <w:lvlJc w:val="left"/>
      <w:pPr>
        <w:ind w:left="218" w:hanging="348"/>
      </w:pPr>
      <w:rPr>
        <w:rFonts w:ascii="Symbol" w:eastAsia="Symbol" w:hAnsi="Symbol" w:cs="Symbol" w:hint="default"/>
        <w:w w:val="100"/>
        <w:sz w:val="28"/>
        <w:szCs w:val="28"/>
        <w:lang w:val="uk-UA" w:eastAsia="en-US" w:bidi="ar-SA"/>
      </w:rPr>
    </w:lvl>
    <w:lvl w:ilvl="1" w:tplc="26BEA886">
      <w:numFmt w:val="bullet"/>
      <w:lvlText w:val=""/>
      <w:lvlJc w:val="left"/>
      <w:pPr>
        <w:ind w:left="218" w:hanging="425"/>
      </w:pPr>
      <w:rPr>
        <w:rFonts w:ascii="Symbol" w:eastAsia="Symbol" w:hAnsi="Symbol" w:cs="Symbol" w:hint="default"/>
        <w:w w:val="100"/>
        <w:sz w:val="28"/>
        <w:szCs w:val="28"/>
        <w:lang w:val="uk-UA" w:eastAsia="en-US" w:bidi="ar-SA"/>
      </w:rPr>
    </w:lvl>
    <w:lvl w:ilvl="2" w:tplc="906A9E1A">
      <w:numFmt w:val="bullet"/>
      <w:lvlText w:val="•"/>
      <w:lvlJc w:val="left"/>
      <w:pPr>
        <w:ind w:left="2225" w:hanging="425"/>
      </w:pPr>
      <w:rPr>
        <w:rFonts w:hint="default"/>
        <w:lang w:val="uk-UA" w:eastAsia="en-US" w:bidi="ar-SA"/>
      </w:rPr>
    </w:lvl>
    <w:lvl w:ilvl="3" w:tplc="F71A32DE">
      <w:numFmt w:val="bullet"/>
      <w:lvlText w:val="•"/>
      <w:lvlJc w:val="left"/>
      <w:pPr>
        <w:ind w:left="3227" w:hanging="425"/>
      </w:pPr>
      <w:rPr>
        <w:rFonts w:hint="default"/>
        <w:lang w:val="uk-UA" w:eastAsia="en-US" w:bidi="ar-SA"/>
      </w:rPr>
    </w:lvl>
    <w:lvl w:ilvl="4" w:tplc="DD186ECA">
      <w:numFmt w:val="bullet"/>
      <w:lvlText w:val="•"/>
      <w:lvlJc w:val="left"/>
      <w:pPr>
        <w:ind w:left="4230" w:hanging="425"/>
      </w:pPr>
      <w:rPr>
        <w:rFonts w:hint="default"/>
        <w:lang w:val="uk-UA" w:eastAsia="en-US" w:bidi="ar-SA"/>
      </w:rPr>
    </w:lvl>
    <w:lvl w:ilvl="5" w:tplc="AD2E4966">
      <w:numFmt w:val="bullet"/>
      <w:lvlText w:val="•"/>
      <w:lvlJc w:val="left"/>
      <w:pPr>
        <w:ind w:left="5233" w:hanging="425"/>
      </w:pPr>
      <w:rPr>
        <w:rFonts w:hint="default"/>
        <w:lang w:val="uk-UA" w:eastAsia="en-US" w:bidi="ar-SA"/>
      </w:rPr>
    </w:lvl>
    <w:lvl w:ilvl="6" w:tplc="45ECEFFC">
      <w:numFmt w:val="bullet"/>
      <w:lvlText w:val="•"/>
      <w:lvlJc w:val="left"/>
      <w:pPr>
        <w:ind w:left="6235" w:hanging="425"/>
      </w:pPr>
      <w:rPr>
        <w:rFonts w:hint="default"/>
        <w:lang w:val="uk-UA" w:eastAsia="en-US" w:bidi="ar-SA"/>
      </w:rPr>
    </w:lvl>
    <w:lvl w:ilvl="7" w:tplc="526A3946">
      <w:numFmt w:val="bullet"/>
      <w:lvlText w:val="•"/>
      <w:lvlJc w:val="left"/>
      <w:pPr>
        <w:ind w:left="7238" w:hanging="425"/>
      </w:pPr>
      <w:rPr>
        <w:rFonts w:hint="default"/>
        <w:lang w:val="uk-UA" w:eastAsia="en-US" w:bidi="ar-SA"/>
      </w:rPr>
    </w:lvl>
    <w:lvl w:ilvl="8" w:tplc="C26A0F42">
      <w:numFmt w:val="bullet"/>
      <w:lvlText w:val="•"/>
      <w:lvlJc w:val="left"/>
      <w:pPr>
        <w:ind w:left="8241" w:hanging="425"/>
      </w:pPr>
      <w:rPr>
        <w:rFonts w:hint="default"/>
        <w:lang w:val="uk-UA" w:eastAsia="en-US" w:bidi="ar-SA"/>
      </w:rPr>
    </w:lvl>
  </w:abstractNum>
  <w:abstractNum w:abstractNumId="1" w15:restartNumberingAfterBreak="0">
    <w:nsid w:val="16E3356E"/>
    <w:multiLevelType w:val="hybridMultilevel"/>
    <w:tmpl w:val="F022FB48"/>
    <w:lvl w:ilvl="0" w:tplc="C1F2EC2C">
      <w:numFmt w:val="bullet"/>
      <w:lvlText w:val="●"/>
      <w:lvlJc w:val="left"/>
      <w:pPr>
        <w:ind w:left="218" w:hanging="286"/>
      </w:pPr>
      <w:rPr>
        <w:rFonts w:ascii="Arial" w:eastAsia="Arial" w:hAnsi="Arial" w:cs="Arial" w:hint="default"/>
        <w:spacing w:val="-14"/>
        <w:w w:val="99"/>
        <w:sz w:val="24"/>
        <w:szCs w:val="24"/>
        <w:lang w:val="uk-UA" w:eastAsia="en-US" w:bidi="ar-SA"/>
      </w:rPr>
    </w:lvl>
    <w:lvl w:ilvl="1" w:tplc="096482F2">
      <w:numFmt w:val="bullet"/>
      <w:lvlText w:val="•"/>
      <w:lvlJc w:val="left"/>
      <w:pPr>
        <w:ind w:left="1222" w:hanging="286"/>
      </w:pPr>
      <w:rPr>
        <w:rFonts w:hint="default"/>
        <w:lang w:val="uk-UA" w:eastAsia="en-US" w:bidi="ar-SA"/>
      </w:rPr>
    </w:lvl>
    <w:lvl w:ilvl="2" w:tplc="E4BC7B6C">
      <w:numFmt w:val="bullet"/>
      <w:lvlText w:val="•"/>
      <w:lvlJc w:val="left"/>
      <w:pPr>
        <w:ind w:left="2225" w:hanging="286"/>
      </w:pPr>
      <w:rPr>
        <w:rFonts w:hint="default"/>
        <w:lang w:val="uk-UA" w:eastAsia="en-US" w:bidi="ar-SA"/>
      </w:rPr>
    </w:lvl>
    <w:lvl w:ilvl="3" w:tplc="57B671A6">
      <w:numFmt w:val="bullet"/>
      <w:lvlText w:val="•"/>
      <w:lvlJc w:val="left"/>
      <w:pPr>
        <w:ind w:left="3227" w:hanging="286"/>
      </w:pPr>
      <w:rPr>
        <w:rFonts w:hint="default"/>
        <w:lang w:val="uk-UA" w:eastAsia="en-US" w:bidi="ar-SA"/>
      </w:rPr>
    </w:lvl>
    <w:lvl w:ilvl="4" w:tplc="8A94E760">
      <w:numFmt w:val="bullet"/>
      <w:lvlText w:val="•"/>
      <w:lvlJc w:val="left"/>
      <w:pPr>
        <w:ind w:left="4230" w:hanging="286"/>
      </w:pPr>
      <w:rPr>
        <w:rFonts w:hint="default"/>
        <w:lang w:val="uk-UA" w:eastAsia="en-US" w:bidi="ar-SA"/>
      </w:rPr>
    </w:lvl>
    <w:lvl w:ilvl="5" w:tplc="F14ECA30">
      <w:numFmt w:val="bullet"/>
      <w:lvlText w:val="•"/>
      <w:lvlJc w:val="left"/>
      <w:pPr>
        <w:ind w:left="5233" w:hanging="286"/>
      </w:pPr>
      <w:rPr>
        <w:rFonts w:hint="default"/>
        <w:lang w:val="uk-UA" w:eastAsia="en-US" w:bidi="ar-SA"/>
      </w:rPr>
    </w:lvl>
    <w:lvl w:ilvl="6" w:tplc="2FD0A37E">
      <w:numFmt w:val="bullet"/>
      <w:lvlText w:val="•"/>
      <w:lvlJc w:val="left"/>
      <w:pPr>
        <w:ind w:left="6235" w:hanging="286"/>
      </w:pPr>
      <w:rPr>
        <w:rFonts w:hint="default"/>
        <w:lang w:val="uk-UA" w:eastAsia="en-US" w:bidi="ar-SA"/>
      </w:rPr>
    </w:lvl>
    <w:lvl w:ilvl="7" w:tplc="8C9A97D6">
      <w:numFmt w:val="bullet"/>
      <w:lvlText w:val="•"/>
      <w:lvlJc w:val="left"/>
      <w:pPr>
        <w:ind w:left="7238" w:hanging="286"/>
      </w:pPr>
      <w:rPr>
        <w:rFonts w:hint="default"/>
        <w:lang w:val="uk-UA" w:eastAsia="en-US" w:bidi="ar-SA"/>
      </w:rPr>
    </w:lvl>
    <w:lvl w:ilvl="8" w:tplc="6CCE73A2">
      <w:numFmt w:val="bullet"/>
      <w:lvlText w:val="•"/>
      <w:lvlJc w:val="left"/>
      <w:pPr>
        <w:ind w:left="8241" w:hanging="286"/>
      </w:pPr>
      <w:rPr>
        <w:rFonts w:hint="default"/>
        <w:lang w:val="uk-UA" w:eastAsia="en-US" w:bidi="ar-SA"/>
      </w:rPr>
    </w:lvl>
  </w:abstractNum>
  <w:abstractNum w:abstractNumId="2" w15:restartNumberingAfterBreak="0">
    <w:nsid w:val="18313BF8"/>
    <w:multiLevelType w:val="hybridMultilevel"/>
    <w:tmpl w:val="A80EC00C"/>
    <w:lvl w:ilvl="0" w:tplc="003C407C">
      <w:start w:val="1"/>
      <w:numFmt w:val="decimal"/>
      <w:lvlText w:val="%1."/>
      <w:lvlJc w:val="left"/>
      <w:pPr>
        <w:ind w:left="1065" w:hanging="281"/>
      </w:pPr>
      <w:rPr>
        <w:rFonts w:ascii="Times New Roman" w:eastAsia="Times New Roman" w:hAnsi="Times New Roman" w:cs="Times New Roman" w:hint="default"/>
        <w:b/>
        <w:bCs/>
        <w:i/>
        <w:w w:val="100"/>
        <w:sz w:val="28"/>
        <w:szCs w:val="28"/>
        <w:lang w:val="uk-UA" w:eastAsia="en-US" w:bidi="ar-SA"/>
      </w:rPr>
    </w:lvl>
    <w:lvl w:ilvl="1" w:tplc="456EFA8C">
      <w:start w:val="1"/>
      <w:numFmt w:val="decimal"/>
      <w:lvlText w:val="%2."/>
      <w:lvlJc w:val="left"/>
      <w:pPr>
        <w:ind w:left="218" w:hanging="413"/>
      </w:pPr>
      <w:rPr>
        <w:rFonts w:ascii="Times New Roman" w:eastAsia="Times New Roman" w:hAnsi="Times New Roman" w:cs="Times New Roman" w:hint="default"/>
        <w:w w:val="100"/>
        <w:sz w:val="28"/>
        <w:szCs w:val="28"/>
        <w:lang w:val="uk-UA" w:eastAsia="en-US" w:bidi="ar-SA"/>
      </w:rPr>
    </w:lvl>
    <w:lvl w:ilvl="2" w:tplc="58F29174">
      <w:numFmt w:val="bullet"/>
      <w:lvlText w:val="•"/>
      <w:lvlJc w:val="left"/>
      <w:pPr>
        <w:ind w:left="2080" w:hanging="413"/>
      </w:pPr>
      <w:rPr>
        <w:rFonts w:hint="default"/>
        <w:lang w:val="uk-UA" w:eastAsia="en-US" w:bidi="ar-SA"/>
      </w:rPr>
    </w:lvl>
    <w:lvl w:ilvl="3" w:tplc="9020A036">
      <w:numFmt w:val="bullet"/>
      <w:lvlText w:val="•"/>
      <w:lvlJc w:val="left"/>
      <w:pPr>
        <w:ind w:left="3101" w:hanging="413"/>
      </w:pPr>
      <w:rPr>
        <w:rFonts w:hint="default"/>
        <w:lang w:val="uk-UA" w:eastAsia="en-US" w:bidi="ar-SA"/>
      </w:rPr>
    </w:lvl>
    <w:lvl w:ilvl="4" w:tplc="D1FE93E4">
      <w:numFmt w:val="bullet"/>
      <w:lvlText w:val="•"/>
      <w:lvlJc w:val="left"/>
      <w:pPr>
        <w:ind w:left="4122" w:hanging="413"/>
      </w:pPr>
      <w:rPr>
        <w:rFonts w:hint="default"/>
        <w:lang w:val="uk-UA" w:eastAsia="en-US" w:bidi="ar-SA"/>
      </w:rPr>
    </w:lvl>
    <w:lvl w:ilvl="5" w:tplc="21702DE6">
      <w:numFmt w:val="bullet"/>
      <w:lvlText w:val="•"/>
      <w:lvlJc w:val="left"/>
      <w:pPr>
        <w:ind w:left="5142" w:hanging="413"/>
      </w:pPr>
      <w:rPr>
        <w:rFonts w:hint="default"/>
        <w:lang w:val="uk-UA" w:eastAsia="en-US" w:bidi="ar-SA"/>
      </w:rPr>
    </w:lvl>
    <w:lvl w:ilvl="6" w:tplc="23FCBD9E">
      <w:numFmt w:val="bullet"/>
      <w:lvlText w:val="•"/>
      <w:lvlJc w:val="left"/>
      <w:pPr>
        <w:ind w:left="6163" w:hanging="413"/>
      </w:pPr>
      <w:rPr>
        <w:rFonts w:hint="default"/>
        <w:lang w:val="uk-UA" w:eastAsia="en-US" w:bidi="ar-SA"/>
      </w:rPr>
    </w:lvl>
    <w:lvl w:ilvl="7" w:tplc="F0F6C5EE">
      <w:numFmt w:val="bullet"/>
      <w:lvlText w:val="•"/>
      <w:lvlJc w:val="left"/>
      <w:pPr>
        <w:ind w:left="7184" w:hanging="413"/>
      </w:pPr>
      <w:rPr>
        <w:rFonts w:hint="default"/>
        <w:lang w:val="uk-UA" w:eastAsia="en-US" w:bidi="ar-SA"/>
      </w:rPr>
    </w:lvl>
    <w:lvl w:ilvl="8" w:tplc="CFDCC848">
      <w:numFmt w:val="bullet"/>
      <w:lvlText w:val="•"/>
      <w:lvlJc w:val="left"/>
      <w:pPr>
        <w:ind w:left="8204" w:hanging="413"/>
      </w:pPr>
      <w:rPr>
        <w:rFonts w:hint="default"/>
        <w:lang w:val="uk-UA" w:eastAsia="en-US" w:bidi="ar-SA"/>
      </w:rPr>
    </w:lvl>
  </w:abstractNum>
  <w:abstractNum w:abstractNumId="3" w15:restartNumberingAfterBreak="0">
    <w:nsid w:val="20A05262"/>
    <w:multiLevelType w:val="hybridMultilevel"/>
    <w:tmpl w:val="8BCA5134"/>
    <w:lvl w:ilvl="0" w:tplc="8BEA1DB2">
      <w:start w:val="1"/>
      <w:numFmt w:val="decimal"/>
      <w:lvlText w:val="%1."/>
      <w:lvlJc w:val="left"/>
      <w:pPr>
        <w:ind w:left="926" w:hanging="425"/>
        <w:jc w:val="right"/>
      </w:pPr>
      <w:rPr>
        <w:rFonts w:ascii="Times New Roman" w:eastAsia="Times New Roman" w:hAnsi="Times New Roman" w:cs="Times New Roman" w:hint="default"/>
        <w:spacing w:val="-30"/>
        <w:w w:val="100"/>
        <w:sz w:val="24"/>
        <w:szCs w:val="24"/>
        <w:lang w:val="uk-UA" w:eastAsia="en-US" w:bidi="ar-SA"/>
      </w:rPr>
    </w:lvl>
    <w:lvl w:ilvl="1" w:tplc="8EB4210A">
      <w:numFmt w:val="bullet"/>
      <w:lvlText w:val="•"/>
      <w:lvlJc w:val="left"/>
      <w:pPr>
        <w:ind w:left="1852" w:hanging="425"/>
      </w:pPr>
      <w:rPr>
        <w:rFonts w:hint="default"/>
        <w:lang w:val="uk-UA" w:eastAsia="en-US" w:bidi="ar-SA"/>
      </w:rPr>
    </w:lvl>
    <w:lvl w:ilvl="2" w:tplc="018CD138">
      <w:numFmt w:val="bullet"/>
      <w:lvlText w:val="•"/>
      <w:lvlJc w:val="left"/>
      <w:pPr>
        <w:ind w:left="2785" w:hanging="425"/>
      </w:pPr>
      <w:rPr>
        <w:rFonts w:hint="default"/>
        <w:lang w:val="uk-UA" w:eastAsia="en-US" w:bidi="ar-SA"/>
      </w:rPr>
    </w:lvl>
    <w:lvl w:ilvl="3" w:tplc="DE701CA2">
      <w:numFmt w:val="bullet"/>
      <w:lvlText w:val="•"/>
      <w:lvlJc w:val="left"/>
      <w:pPr>
        <w:ind w:left="3717" w:hanging="425"/>
      </w:pPr>
      <w:rPr>
        <w:rFonts w:hint="default"/>
        <w:lang w:val="uk-UA" w:eastAsia="en-US" w:bidi="ar-SA"/>
      </w:rPr>
    </w:lvl>
    <w:lvl w:ilvl="4" w:tplc="D930A6CC">
      <w:numFmt w:val="bullet"/>
      <w:lvlText w:val="•"/>
      <w:lvlJc w:val="left"/>
      <w:pPr>
        <w:ind w:left="4650" w:hanging="425"/>
      </w:pPr>
      <w:rPr>
        <w:rFonts w:hint="default"/>
        <w:lang w:val="uk-UA" w:eastAsia="en-US" w:bidi="ar-SA"/>
      </w:rPr>
    </w:lvl>
    <w:lvl w:ilvl="5" w:tplc="83B660EA">
      <w:numFmt w:val="bullet"/>
      <w:lvlText w:val="•"/>
      <w:lvlJc w:val="left"/>
      <w:pPr>
        <w:ind w:left="5583" w:hanging="425"/>
      </w:pPr>
      <w:rPr>
        <w:rFonts w:hint="default"/>
        <w:lang w:val="uk-UA" w:eastAsia="en-US" w:bidi="ar-SA"/>
      </w:rPr>
    </w:lvl>
    <w:lvl w:ilvl="6" w:tplc="8BF6DB04">
      <w:numFmt w:val="bullet"/>
      <w:lvlText w:val="•"/>
      <w:lvlJc w:val="left"/>
      <w:pPr>
        <w:ind w:left="6515" w:hanging="425"/>
      </w:pPr>
      <w:rPr>
        <w:rFonts w:hint="default"/>
        <w:lang w:val="uk-UA" w:eastAsia="en-US" w:bidi="ar-SA"/>
      </w:rPr>
    </w:lvl>
    <w:lvl w:ilvl="7" w:tplc="A052E626">
      <w:numFmt w:val="bullet"/>
      <w:lvlText w:val="•"/>
      <w:lvlJc w:val="left"/>
      <w:pPr>
        <w:ind w:left="7448" w:hanging="425"/>
      </w:pPr>
      <w:rPr>
        <w:rFonts w:hint="default"/>
        <w:lang w:val="uk-UA" w:eastAsia="en-US" w:bidi="ar-SA"/>
      </w:rPr>
    </w:lvl>
    <w:lvl w:ilvl="8" w:tplc="CA9AEBD8">
      <w:numFmt w:val="bullet"/>
      <w:lvlText w:val="•"/>
      <w:lvlJc w:val="left"/>
      <w:pPr>
        <w:ind w:left="8381" w:hanging="425"/>
      </w:pPr>
      <w:rPr>
        <w:rFonts w:hint="default"/>
        <w:lang w:val="uk-UA" w:eastAsia="en-US" w:bidi="ar-SA"/>
      </w:rPr>
    </w:lvl>
  </w:abstractNum>
  <w:abstractNum w:abstractNumId="4" w15:restartNumberingAfterBreak="0">
    <w:nsid w:val="2B3121AA"/>
    <w:multiLevelType w:val="hybridMultilevel"/>
    <w:tmpl w:val="54941C38"/>
    <w:lvl w:ilvl="0" w:tplc="D96ED6EE">
      <w:numFmt w:val="bullet"/>
      <w:lvlText w:val=""/>
      <w:lvlJc w:val="left"/>
      <w:pPr>
        <w:ind w:left="218" w:hanging="428"/>
      </w:pPr>
      <w:rPr>
        <w:rFonts w:ascii="Symbol" w:eastAsia="Symbol" w:hAnsi="Symbol" w:cs="Symbol" w:hint="default"/>
        <w:w w:val="100"/>
        <w:sz w:val="28"/>
        <w:szCs w:val="28"/>
        <w:lang w:val="uk-UA" w:eastAsia="en-US" w:bidi="ar-SA"/>
      </w:rPr>
    </w:lvl>
    <w:lvl w:ilvl="1" w:tplc="ED00C20E">
      <w:numFmt w:val="bullet"/>
      <w:lvlText w:val="•"/>
      <w:lvlJc w:val="left"/>
      <w:pPr>
        <w:ind w:left="1222" w:hanging="428"/>
      </w:pPr>
      <w:rPr>
        <w:rFonts w:hint="default"/>
        <w:lang w:val="uk-UA" w:eastAsia="en-US" w:bidi="ar-SA"/>
      </w:rPr>
    </w:lvl>
    <w:lvl w:ilvl="2" w:tplc="1886520E">
      <w:numFmt w:val="bullet"/>
      <w:lvlText w:val="•"/>
      <w:lvlJc w:val="left"/>
      <w:pPr>
        <w:ind w:left="2225" w:hanging="428"/>
      </w:pPr>
      <w:rPr>
        <w:rFonts w:hint="default"/>
        <w:lang w:val="uk-UA" w:eastAsia="en-US" w:bidi="ar-SA"/>
      </w:rPr>
    </w:lvl>
    <w:lvl w:ilvl="3" w:tplc="33D032A6">
      <w:numFmt w:val="bullet"/>
      <w:lvlText w:val="•"/>
      <w:lvlJc w:val="left"/>
      <w:pPr>
        <w:ind w:left="3227" w:hanging="428"/>
      </w:pPr>
      <w:rPr>
        <w:rFonts w:hint="default"/>
        <w:lang w:val="uk-UA" w:eastAsia="en-US" w:bidi="ar-SA"/>
      </w:rPr>
    </w:lvl>
    <w:lvl w:ilvl="4" w:tplc="6742CD0C">
      <w:numFmt w:val="bullet"/>
      <w:lvlText w:val="•"/>
      <w:lvlJc w:val="left"/>
      <w:pPr>
        <w:ind w:left="4230" w:hanging="428"/>
      </w:pPr>
      <w:rPr>
        <w:rFonts w:hint="default"/>
        <w:lang w:val="uk-UA" w:eastAsia="en-US" w:bidi="ar-SA"/>
      </w:rPr>
    </w:lvl>
    <w:lvl w:ilvl="5" w:tplc="D1506818">
      <w:numFmt w:val="bullet"/>
      <w:lvlText w:val="•"/>
      <w:lvlJc w:val="left"/>
      <w:pPr>
        <w:ind w:left="5233" w:hanging="428"/>
      </w:pPr>
      <w:rPr>
        <w:rFonts w:hint="default"/>
        <w:lang w:val="uk-UA" w:eastAsia="en-US" w:bidi="ar-SA"/>
      </w:rPr>
    </w:lvl>
    <w:lvl w:ilvl="6" w:tplc="F92EDF4E">
      <w:numFmt w:val="bullet"/>
      <w:lvlText w:val="•"/>
      <w:lvlJc w:val="left"/>
      <w:pPr>
        <w:ind w:left="6235" w:hanging="428"/>
      </w:pPr>
      <w:rPr>
        <w:rFonts w:hint="default"/>
        <w:lang w:val="uk-UA" w:eastAsia="en-US" w:bidi="ar-SA"/>
      </w:rPr>
    </w:lvl>
    <w:lvl w:ilvl="7" w:tplc="5FDA9032">
      <w:numFmt w:val="bullet"/>
      <w:lvlText w:val="•"/>
      <w:lvlJc w:val="left"/>
      <w:pPr>
        <w:ind w:left="7238" w:hanging="428"/>
      </w:pPr>
      <w:rPr>
        <w:rFonts w:hint="default"/>
        <w:lang w:val="uk-UA" w:eastAsia="en-US" w:bidi="ar-SA"/>
      </w:rPr>
    </w:lvl>
    <w:lvl w:ilvl="8" w:tplc="617093F2">
      <w:numFmt w:val="bullet"/>
      <w:lvlText w:val="•"/>
      <w:lvlJc w:val="left"/>
      <w:pPr>
        <w:ind w:left="8241" w:hanging="428"/>
      </w:pPr>
      <w:rPr>
        <w:rFonts w:hint="default"/>
        <w:lang w:val="uk-UA" w:eastAsia="en-US" w:bidi="ar-SA"/>
      </w:rPr>
    </w:lvl>
  </w:abstractNum>
  <w:abstractNum w:abstractNumId="5" w15:restartNumberingAfterBreak="0">
    <w:nsid w:val="2E582EC0"/>
    <w:multiLevelType w:val="hybridMultilevel"/>
    <w:tmpl w:val="8B12A3B4"/>
    <w:lvl w:ilvl="0" w:tplc="D21ADDEA">
      <w:start w:val="1"/>
      <w:numFmt w:val="decimal"/>
      <w:lvlText w:val="%1."/>
      <w:legacy w:legacy="1" w:legacySpace="0" w:legacyIndent="360"/>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670272"/>
    <w:multiLevelType w:val="hybridMultilevel"/>
    <w:tmpl w:val="0D525D12"/>
    <w:lvl w:ilvl="0" w:tplc="F0241E98">
      <w:numFmt w:val="bullet"/>
      <w:lvlText w:val=""/>
      <w:lvlJc w:val="left"/>
      <w:pPr>
        <w:ind w:left="1157" w:hanging="372"/>
      </w:pPr>
      <w:rPr>
        <w:rFonts w:ascii="Wingdings" w:eastAsia="Wingdings" w:hAnsi="Wingdings" w:cs="Wingdings" w:hint="default"/>
        <w:w w:val="100"/>
        <w:sz w:val="28"/>
        <w:szCs w:val="28"/>
        <w:lang w:val="uk-UA" w:eastAsia="en-US" w:bidi="ar-SA"/>
      </w:rPr>
    </w:lvl>
    <w:lvl w:ilvl="1" w:tplc="331073D2">
      <w:numFmt w:val="bullet"/>
      <w:lvlText w:val="•"/>
      <w:lvlJc w:val="left"/>
      <w:pPr>
        <w:ind w:left="2068" w:hanging="372"/>
      </w:pPr>
      <w:rPr>
        <w:rFonts w:hint="default"/>
        <w:lang w:val="uk-UA" w:eastAsia="en-US" w:bidi="ar-SA"/>
      </w:rPr>
    </w:lvl>
    <w:lvl w:ilvl="2" w:tplc="A03EE314">
      <w:numFmt w:val="bullet"/>
      <w:lvlText w:val="•"/>
      <w:lvlJc w:val="left"/>
      <w:pPr>
        <w:ind w:left="2977" w:hanging="372"/>
      </w:pPr>
      <w:rPr>
        <w:rFonts w:hint="default"/>
        <w:lang w:val="uk-UA" w:eastAsia="en-US" w:bidi="ar-SA"/>
      </w:rPr>
    </w:lvl>
    <w:lvl w:ilvl="3" w:tplc="353222CE">
      <w:numFmt w:val="bullet"/>
      <w:lvlText w:val="•"/>
      <w:lvlJc w:val="left"/>
      <w:pPr>
        <w:ind w:left="3885" w:hanging="372"/>
      </w:pPr>
      <w:rPr>
        <w:rFonts w:hint="default"/>
        <w:lang w:val="uk-UA" w:eastAsia="en-US" w:bidi="ar-SA"/>
      </w:rPr>
    </w:lvl>
    <w:lvl w:ilvl="4" w:tplc="BC2A1DD2">
      <w:numFmt w:val="bullet"/>
      <w:lvlText w:val="•"/>
      <w:lvlJc w:val="left"/>
      <w:pPr>
        <w:ind w:left="4794" w:hanging="372"/>
      </w:pPr>
      <w:rPr>
        <w:rFonts w:hint="default"/>
        <w:lang w:val="uk-UA" w:eastAsia="en-US" w:bidi="ar-SA"/>
      </w:rPr>
    </w:lvl>
    <w:lvl w:ilvl="5" w:tplc="815AC372">
      <w:numFmt w:val="bullet"/>
      <w:lvlText w:val="•"/>
      <w:lvlJc w:val="left"/>
      <w:pPr>
        <w:ind w:left="5703" w:hanging="372"/>
      </w:pPr>
      <w:rPr>
        <w:rFonts w:hint="default"/>
        <w:lang w:val="uk-UA" w:eastAsia="en-US" w:bidi="ar-SA"/>
      </w:rPr>
    </w:lvl>
    <w:lvl w:ilvl="6" w:tplc="620E3FC2">
      <w:numFmt w:val="bullet"/>
      <w:lvlText w:val="•"/>
      <w:lvlJc w:val="left"/>
      <w:pPr>
        <w:ind w:left="6611" w:hanging="372"/>
      </w:pPr>
      <w:rPr>
        <w:rFonts w:hint="default"/>
        <w:lang w:val="uk-UA" w:eastAsia="en-US" w:bidi="ar-SA"/>
      </w:rPr>
    </w:lvl>
    <w:lvl w:ilvl="7" w:tplc="40543DDC">
      <w:numFmt w:val="bullet"/>
      <w:lvlText w:val="•"/>
      <w:lvlJc w:val="left"/>
      <w:pPr>
        <w:ind w:left="7520" w:hanging="372"/>
      </w:pPr>
      <w:rPr>
        <w:rFonts w:hint="default"/>
        <w:lang w:val="uk-UA" w:eastAsia="en-US" w:bidi="ar-SA"/>
      </w:rPr>
    </w:lvl>
    <w:lvl w:ilvl="8" w:tplc="AE36B9A6">
      <w:numFmt w:val="bullet"/>
      <w:lvlText w:val="•"/>
      <w:lvlJc w:val="left"/>
      <w:pPr>
        <w:ind w:left="8429" w:hanging="372"/>
      </w:pPr>
      <w:rPr>
        <w:rFonts w:hint="default"/>
        <w:lang w:val="uk-UA" w:eastAsia="en-US" w:bidi="ar-SA"/>
      </w:rPr>
    </w:lvl>
  </w:abstractNum>
  <w:abstractNum w:abstractNumId="7" w15:restartNumberingAfterBreak="0">
    <w:nsid w:val="3BDE60FA"/>
    <w:multiLevelType w:val="hybridMultilevel"/>
    <w:tmpl w:val="58FAD834"/>
    <w:lvl w:ilvl="0" w:tplc="D21ADDEA">
      <w:start w:val="1"/>
      <w:numFmt w:val="decimal"/>
      <w:lvlText w:val="%1."/>
      <w:legacy w:legacy="1" w:legacySpace="0" w:legacyIndent="360"/>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DF5D6D"/>
    <w:multiLevelType w:val="hybridMultilevel"/>
    <w:tmpl w:val="F752AA18"/>
    <w:lvl w:ilvl="0" w:tplc="0EBED578">
      <w:start w:val="1"/>
      <w:numFmt w:val="decimal"/>
      <w:lvlText w:val="%1."/>
      <w:lvlJc w:val="left"/>
      <w:pPr>
        <w:ind w:left="938" w:hanging="360"/>
      </w:pPr>
      <w:rPr>
        <w:rFonts w:ascii="Times New Roman" w:eastAsia="Times New Roman" w:hAnsi="Times New Roman" w:cs="Times New Roman" w:hint="default"/>
        <w:spacing w:val="-8"/>
        <w:w w:val="100"/>
        <w:sz w:val="24"/>
        <w:szCs w:val="24"/>
        <w:lang w:val="uk-UA" w:eastAsia="en-US" w:bidi="ar-SA"/>
      </w:rPr>
    </w:lvl>
    <w:lvl w:ilvl="1" w:tplc="FE4A1BF0">
      <w:start w:val="1"/>
      <w:numFmt w:val="decimal"/>
      <w:lvlText w:val="%2."/>
      <w:lvlJc w:val="left"/>
      <w:pPr>
        <w:ind w:left="1634" w:hanging="696"/>
      </w:pPr>
      <w:rPr>
        <w:rFonts w:ascii="Times New Roman" w:eastAsia="Times New Roman" w:hAnsi="Times New Roman" w:cs="Times New Roman" w:hint="default"/>
        <w:spacing w:val="0"/>
        <w:w w:val="100"/>
        <w:sz w:val="28"/>
        <w:szCs w:val="28"/>
        <w:lang w:val="uk-UA" w:eastAsia="en-US" w:bidi="ar-SA"/>
      </w:rPr>
    </w:lvl>
    <w:lvl w:ilvl="2" w:tplc="2C32FA20">
      <w:numFmt w:val="bullet"/>
      <w:lvlText w:val="•"/>
      <w:lvlJc w:val="left"/>
      <w:pPr>
        <w:ind w:left="2596" w:hanging="696"/>
      </w:pPr>
      <w:rPr>
        <w:rFonts w:hint="default"/>
        <w:lang w:val="uk-UA" w:eastAsia="en-US" w:bidi="ar-SA"/>
      </w:rPr>
    </w:lvl>
    <w:lvl w:ilvl="3" w:tplc="2BCC9CAC">
      <w:numFmt w:val="bullet"/>
      <w:lvlText w:val="•"/>
      <w:lvlJc w:val="left"/>
      <w:pPr>
        <w:ind w:left="3552" w:hanging="696"/>
      </w:pPr>
      <w:rPr>
        <w:rFonts w:hint="default"/>
        <w:lang w:val="uk-UA" w:eastAsia="en-US" w:bidi="ar-SA"/>
      </w:rPr>
    </w:lvl>
    <w:lvl w:ilvl="4" w:tplc="F678E5FC">
      <w:numFmt w:val="bullet"/>
      <w:lvlText w:val="•"/>
      <w:lvlJc w:val="left"/>
      <w:pPr>
        <w:ind w:left="4508" w:hanging="696"/>
      </w:pPr>
      <w:rPr>
        <w:rFonts w:hint="default"/>
        <w:lang w:val="uk-UA" w:eastAsia="en-US" w:bidi="ar-SA"/>
      </w:rPr>
    </w:lvl>
    <w:lvl w:ilvl="5" w:tplc="7EFC13DC">
      <w:numFmt w:val="bullet"/>
      <w:lvlText w:val="•"/>
      <w:lvlJc w:val="left"/>
      <w:pPr>
        <w:ind w:left="5465" w:hanging="696"/>
      </w:pPr>
      <w:rPr>
        <w:rFonts w:hint="default"/>
        <w:lang w:val="uk-UA" w:eastAsia="en-US" w:bidi="ar-SA"/>
      </w:rPr>
    </w:lvl>
    <w:lvl w:ilvl="6" w:tplc="1CA43DA2">
      <w:numFmt w:val="bullet"/>
      <w:lvlText w:val="•"/>
      <w:lvlJc w:val="left"/>
      <w:pPr>
        <w:ind w:left="6421" w:hanging="696"/>
      </w:pPr>
      <w:rPr>
        <w:rFonts w:hint="default"/>
        <w:lang w:val="uk-UA" w:eastAsia="en-US" w:bidi="ar-SA"/>
      </w:rPr>
    </w:lvl>
    <w:lvl w:ilvl="7" w:tplc="E14E1F02">
      <w:numFmt w:val="bullet"/>
      <w:lvlText w:val="•"/>
      <w:lvlJc w:val="left"/>
      <w:pPr>
        <w:ind w:left="7377" w:hanging="696"/>
      </w:pPr>
      <w:rPr>
        <w:rFonts w:hint="default"/>
        <w:lang w:val="uk-UA" w:eastAsia="en-US" w:bidi="ar-SA"/>
      </w:rPr>
    </w:lvl>
    <w:lvl w:ilvl="8" w:tplc="04DCD224">
      <w:numFmt w:val="bullet"/>
      <w:lvlText w:val="•"/>
      <w:lvlJc w:val="left"/>
      <w:pPr>
        <w:ind w:left="8333" w:hanging="696"/>
      </w:pPr>
      <w:rPr>
        <w:rFonts w:hint="default"/>
        <w:lang w:val="uk-UA" w:eastAsia="en-US" w:bidi="ar-SA"/>
      </w:rPr>
    </w:lvl>
  </w:abstractNum>
  <w:abstractNum w:abstractNumId="9" w15:restartNumberingAfterBreak="0">
    <w:nsid w:val="54422903"/>
    <w:multiLevelType w:val="hybridMultilevel"/>
    <w:tmpl w:val="3962F410"/>
    <w:lvl w:ilvl="0" w:tplc="CB2E3D32">
      <w:numFmt w:val="bullet"/>
      <w:lvlText w:val="-"/>
      <w:lvlJc w:val="left"/>
      <w:pPr>
        <w:ind w:left="218" w:hanging="372"/>
      </w:pPr>
      <w:rPr>
        <w:rFonts w:ascii="Times New Roman" w:eastAsia="Times New Roman" w:hAnsi="Times New Roman" w:cs="Times New Roman" w:hint="default"/>
        <w:w w:val="100"/>
        <w:sz w:val="28"/>
        <w:szCs w:val="28"/>
        <w:lang w:val="uk-UA" w:eastAsia="en-US" w:bidi="ar-SA"/>
      </w:rPr>
    </w:lvl>
    <w:lvl w:ilvl="1" w:tplc="363ABCCC">
      <w:numFmt w:val="bullet"/>
      <w:lvlText w:val="•"/>
      <w:lvlJc w:val="left"/>
      <w:pPr>
        <w:ind w:left="1222" w:hanging="372"/>
      </w:pPr>
      <w:rPr>
        <w:rFonts w:hint="default"/>
        <w:lang w:val="uk-UA" w:eastAsia="en-US" w:bidi="ar-SA"/>
      </w:rPr>
    </w:lvl>
    <w:lvl w:ilvl="2" w:tplc="8D405728">
      <w:numFmt w:val="bullet"/>
      <w:lvlText w:val="•"/>
      <w:lvlJc w:val="left"/>
      <w:pPr>
        <w:ind w:left="2225" w:hanging="372"/>
      </w:pPr>
      <w:rPr>
        <w:rFonts w:hint="default"/>
        <w:lang w:val="uk-UA" w:eastAsia="en-US" w:bidi="ar-SA"/>
      </w:rPr>
    </w:lvl>
    <w:lvl w:ilvl="3" w:tplc="0EE6D488">
      <w:numFmt w:val="bullet"/>
      <w:lvlText w:val="•"/>
      <w:lvlJc w:val="left"/>
      <w:pPr>
        <w:ind w:left="3227" w:hanging="372"/>
      </w:pPr>
      <w:rPr>
        <w:rFonts w:hint="default"/>
        <w:lang w:val="uk-UA" w:eastAsia="en-US" w:bidi="ar-SA"/>
      </w:rPr>
    </w:lvl>
    <w:lvl w:ilvl="4" w:tplc="219EEF8A">
      <w:numFmt w:val="bullet"/>
      <w:lvlText w:val="•"/>
      <w:lvlJc w:val="left"/>
      <w:pPr>
        <w:ind w:left="4230" w:hanging="372"/>
      </w:pPr>
      <w:rPr>
        <w:rFonts w:hint="default"/>
        <w:lang w:val="uk-UA" w:eastAsia="en-US" w:bidi="ar-SA"/>
      </w:rPr>
    </w:lvl>
    <w:lvl w:ilvl="5" w:tplc="145C681C">
      <w:numFmt w:val="bullet"/>
      <w:lvlText w:val="•"/>
      <w:lvlJc w:val="left"/>
      <w:pPr>
        <w:ind w:left="5233" w:hanging="372"/>
      </w:pPr>
      <w:rPr>
        <w:rFonts w:hint="default"/>
        <w:lang w:val="uk-UA" w:eastAsia="en-US" w:bidi="ar-SA"/>
      </w:rPr>
    </w:lvl>
    <w:lvl w:ilvl="6" w:tplc="80EA10F6">
      <w:numFmt w:val="bullet"/>
      <w:lvlText w:val="•"/>
      <w:lvlJc w:val="left"/>
      <w:pPr>
        <w:ind w:left="6235" w:hanging="372"/>
      </w:pPr>
      <w:rPr>
        <w:rFonts w:hint="default"/>
        <w:lang w:val="uk-UA" w:eastAsia="en-US" w:bidi="ar-SA"/>
      </w:rPr>
    </w:lvl>
    <w:lvl w:ilvl="7" w:tplc="24E4C60A">
      <w:numFmt w:val="bullet"/>
      <w:lvlText w:val="•"/>
      <w:lvlJc w:val="left"/>
      <w:pPr>
        <w:ind w:left="7238" w:hanging="372"/>
      </w:pPr>
      <w:rPr>
        <w:rFonts w:hint="default"/>
        <w:lang w:val="uk-UA" w:eastAsia="en-US" w:bidi="ar-SA"/>
      </w:rPr>
    </w:lvl>
    <w:lvl w:ilvl="8" w:tplc="247E7372">
      <w:numFmt w:val="bullet"/>
      <w:lvlText w:val="•"/>
      <w:lvlJc w:val="left"/>
      <w:pPr>
        <w:ind w:left="8241" w:hanging="372"/>
      </w:pPr>
      <w:rPr>
        <w:rFonts w:hint="default"/>
        <w:lang w:val="uk-UA" w:eastAsia="en-US" w:bidi="ar-SA"/>
      </w:rPr>
    </w:lvl>
  </w:abstractNum>
  <w:abstractNum w:abstractNumId="10" w15:restartNumberingAfterBreak="0">
    <w:nsid w:val="62CE48B3"/>
    <w:multiLevelType w:val="hybridMultilevel"/>
    <w:tmpl w:val="3E5E1FB4"/>
    <w:lvl w:ilvl="0" w:tplc="131A3BB6">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AA16A39"/>
    <w:multiLevelType w:val="hybridMultilevel"/>
    <w:tmpl w:val="9F2CC3C0"/>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7DAA47E3"/>
    <w:multiLevelType w:val="hybridMultilevel"/>
    <w:tmpl w:val="238E43CA"/>
    <w:lvl w:ilvl="0" w:tplc="0419000F">
      <w:start w:val="1"/>
      <w:numFmt w:val="decimal"/>
      <w:lvlText w:val="%1."/>
      <w:lvlJc w:val="left"/>
      <w:pPr>
        <w:tabs>
          <w:tab w:val="num" w:pos="1440"/>
        </w:tabs>
        <w:ind w:left="1440" w:hanging="360"/>
      </w:pPr>
    </w:lvl>
    <w:lvl w:ilvl="1" w:tplc="F428629E"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7F681E4F"/>
    <w:multiLevelType w:val="hybridMultilevel"/>
    <w:tmpl w:val="A888F726"/>
    <w:lvl w:ilvl="0" w:tplc="0419000F">
      <w:start w:val="1"/>
      <w:numFmt w:val="decimal"/>
      <w:lvlText w:val="%1."/>
      <w:lvlJc w:val="left"/>
      <w:pPr>
        <w:tabs>
          <w:tab w:val="num" w:pos="360"/>
        </w:tabs>
        <w:ind w:left="360" w:hanging="360"/>
      </w:pPr>
    </w:lvl>
    <w:lvl w:ilvl="1" w:tplc="E546659A">
      <w:start w:val="2"/>
      <w:numFmt w:val="decimal"/>
      <w:lvlText w:val="%2."/>
      <w:lvlJc w:val="left"/>
      <w:pPr>
        <w:tabs>
          <w:tab w:val="num" w:pos="1080"/>
        </w:tabs>
        <w:ind w:left="1080" w:firstLine="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3"/>
  </w:num>
  <w:num w:numId="5">
    <w:abstractNumId w:val="4"/>
  </w:num>
  <w:num w:numId="6">
    <w:abstractNumId w:val="2"/>
  </w:num>
  <w:num w:numId="7">
    <w:abstractNumId w:val="0"/>
  </w:num>
  <w:num w:numId="8">
    <w:abstractNumId w:val="9"/>
  </w:num>
  <w:num w:numId="9">
    <w:abstractNumId w:val="12"/>
  </w:num>
  <w:num w:numId="10">
    <w:abstractNumId w:val="11"/>
  </w:num>
  <w:num w:numId="11">
    <w:abstractNumId w:val="10"/>
  </w:num>
  <w:num w:numId="12">
    <w:abstractNumId w:val="5"/>
  </w:num>
  <w:num w:numId="13">
    <w:abstractNumId w:val="13"/>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36728"/>
    <w:rsid w:val="00640186"/>
    <w:rsid w:val="00757414"/>
    <w:rsid w:val="009247B3"/>
    <w:rsid w:val="00936728"/>
    <w:rsid w:val="00AE01A1"/>
    <w:rsid w:val="00B71477"/>
    <w:rsid w:val="00D96492"/>
    <w:rsid w:val="00FA1254"/>
    <w:rsid w:val="00FB2C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4:docId w14:val="1C088251"/>
  <w15:docId w15:val="{ED7D80FC-1E4C-4E3B-A231-EC323BE1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qFormat/>
    <w:pPr>
      <w:ind w:left="247"/>
      <w:jc w:val="center"/>
      <w:outlineLvl w:val="0"/>
    </w:pPr>
    <w:rPr>
      <w:b/>
      <w:bCs/>
      <w:sz w:val="28"/>
      <w:szCs w:val="28"/>
    </w:rPr>
  </w:style>
  <w:style w:type="paragraph" w:styleId="2">
    <w:name w:val="heading 2"/>
    <w:basedOn w:val="a"/>
    <w:uiPriority w:val="1"/>
    <w:qFormat/>
    <w:pPr>
      <w:ind w:left="218" w:firstLine="707"/>
      <w:jc w:val="both"/>
      <w:outlineLvl w:val="1"/>
    </w:pPr>
    <w:rPr>
      <w:sz w:val="28"/>
      <w:szCs w:val="28"/>
    </w:rPr>
  </w:style>
  <w:style w:type="paragraph" w:styleId="4">
    <w:name w:val="heading 4"/>
    <w:basedOn w:val="a"/>
    <w:next w:val="a"/>
    <w:link w:val="40"/>
    <w:qFormat/>
    <w:rsid w:val="00757414"/>
    <w:pPr>
      <w:keepNext/>
      <w:widowControl/>
      <w:autoSpaceDE/>
      <w:autoSpaceDN/>
      <w:spacing w:before="240" w:after="60"/>
      <w:outlineLvl w:val="3"/>
    </w:pPr>
    <w:rPr>
      <w:b/>
      <w:bCs/>
      <w:sz w:val="28"/>
      <w:szCs w:val="28"/>
      <w:lang w:val="ru-RU" w:eastAsia="ru-RU"/>
    </w:rPr>
  </w:style>
  <w:style w:type="paragraph" w:styleId="5">
    <w:name w:val="heading 5"/>
    <w:basedOn w:val="a"/>
    <w:next w:val="a"/>
    <w:link w:val="50"/>
    <w:qFormat/>
    <w:rsid w:val="00D96492"/>
    <w:pPr>
      <w:keepNext/>
      <w:widowControl/>
      <w:autoSpaceDE/>
      <w:autoSpaceDN/>
      <w:ind w:firstLine="567"/>
      <w:outlineLvl w:val="4"/>
    </w:pPr>
    <w:rPr>
      <w:rFonts w:ascii="Tahoma" w:hAnsi="Tahoma"/>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8" w:hanging="360"/>
      <w:jc w:val="both"/>
    </w:pPr>
    <w:rPr>
      <w:sz w:val="24"/>
      <w:szCs w:val="24"/>
    </w:rPr>
  </w:style>
  <w:style w:type="paragraph" w:styleId="a4">
    <w:name w:val="Title"/>
    <w:basedOn w:val="a"/>
    <w:uiPriority w:val="1"/>
    <w:qFormat/>
    <w:pPr>
      <w:spacing w:before="1"/>
      <w:ind w:left="247" w:right="417"/>
      <w:jc w:val="center"/>
    </w:pPr>
    <w:rPr>
      <w:b/>
      <w:bCs/>
      <w:sz w:val="48"/>
      <w:szCs w:val="48"/>
    </w:rPr>
  </w:style>
  <w:style w:type="paragraph" w:styleId="a5">
    <w:name w:val="List Paragraph"/>
    <w:basedOn w:val="a"/>
    <w:uiPriority w:val="1"/>
    <w:qFormat/>
    <w:pPr>
      <w:ind w:left="938" w:hanging="360"/>
      <w:jc w:val="both"/>
    </w:pPr>
  </w:style>
  <w:style w:type="paragraph" w:customStyle="1" w:styleId="TableParagraph">
    <w:name w:val="Table Paragraph"/>
    <w:basedOn w:val="a"/>
    <w:uiPriority w:val="1"/>
    <w:qFormat/>
  </w:style>
  <w:style w:type="character" w:styleId="a6">
    <w:name w:val="Hyperlink"/>
    <w:basedOn w:val="a0"/>
    <w:uiPriority w:val="99"/>
    <w:unhideWhenUsed/>
    <w:rsid w:val="00AE01A1"/>
    <w:rPr>
      <w:color w:val="0000FF" w:themeColor="hyperlink"/>
      <w:u w:val="single"/>
    </w:rPr>
  </w:style>
  <w:style w:type="character" w:customStyle="1" w:styleId="40">
    <w:name w:val="Заголовок 4 Знак"/>
    <w:basedOn w:val="a0"/>
    <w:link w:val="4"/>
    <w:rsid w:val="00757414"/>
    <w:rPr>
      <w:rFonts w:ascii="Times New Roman" w:eastAsia="Times New Roman" w:hAnsi="Times New Roman" w:cs="Times New Roman"/>
      <w:b/>
      <w:bCs/>
      <w:sz w:val="28"/>
      <w:szCs w:val="28"/>
      <w:lang w:val="ru-RU" w:eastAsia="ru-RU"/>
    </w:rPr>
  </w:style>
  <w:style w:type="character" w:customStyle="1" w:styleId="10">
    <w:name w:val="Заголовок 1 Знак"/>
    <w:link w:val="1"/>
    <w:rsid w:val="00D96492"/>
    <w:rPr>
      <w:rFonts w:ascii="Times New Roman" w:eastAsia="Times New Roman" w:hAnsi="Times New Roman" w:cs="Times New Roman"/>
      <w:b/>
      <w:bCs/>
      <w:sz w:val="28"/>
      <w:szCs w:val="28"/>
      <w:lang w:val="uk-UA"/>
    </w:rPr>
  </w:style>
  <w:style w:type="character" w:customStyle="1" w:styleId="50">
    <w:name w:val="Заголовок 5 Знак"/>
    <w:basedOn w:val="a0"/>
    <w:link w:val="5"/>
    <w:rsid w:val="00D96492"/>
    <w:rPr>
      <w:rFonts w:ascii="Tahoma" w:eastAsia="Times New Roman" w:hAnsi="Tahoma" w:cs="Times New Roman"/>
      <w:b/>
      <w:szCs w:val="20"/>
      <w:lang w:val="uk-UA" w:eastAsia="ru-RU"/>
    </w:rPr>
  </w:style>
  <w:style w:type="paragraph" w:customStyle="1" w:styleId="11">
    <w:name w:val="Обычный1"/>
    <w:rsid w:val="00D96492"/>
    <w:pPr>
      <w:autoSpaceDE/>
      <w:autoSpaceDN/>
    </w:pPr>
    <w:rPr>
      <w:rFonts w:ascii="Times New Roman" w:eastAsia="Times New Roman" w:hAnsi="Times New Roman" w:cs="Times New Roman"/>
      <w:snapToGrid w:val="0"/>
      <w:sz w:val="20"/>
      <w:szCs w:val="20"/>
      <w:lang w:val="ru-RU" w:eastAsia="uk-UA"/>
    </w:rPr>
  </w:style>
  <w:style w:type="paragraph" w:styleId="a7">
    <w:name w:val="Body Text Indent"/>
    <w:basedOn w:val="a"/>
    <w:link w:val="a8"/>
    <w:uiPriority w:val="99"/>
    <w:semiHidden/>
    <w:unhideWhenUsed/>
    <w:rsid w:val="00D96492"/>
    <w:pPr>
      <w:spacing w:after="120"/>
      <w:ind w:left="283"/>
    </w:pPr>
  </w:style>
  <w:style w:type="character" w:customStyle="1" w:styleId="a8">
    <w:name w:val="Основной текст с отступом Знак"/>
    <w:basedOn w:val="a0"/>
    <w:link w:val="a7"/>
    <w:uiPriority w:val="99"/>
    <w:semiHidden/>
    <w:rsid w:val="00D9649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nbu.gov.ua/" TargetMode="External"/><Relationship Id="rId3" Type="http://schemas.openxmlformats.org/officeDocument/2006/relationships/settings" Target="settings.xml"/><Relationship Id="rId7" Type="http://schemas.openxmlformats.org/officeDocument/2006/relationships/hyperlink" Target="http://www.rada.gov.ua/" TargetMode="External"/><Relationship Id="rId12" Type="http://schemas.openxmlformats.org/officeDocument/2006/relationships/hyperlink" Target="http://www.treasury.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c-rada.gov.ua/" TargetMode="External"/><Relationship Id="rId11" Type="http://schemas.openxmlformats.org/officeDocument/2006/relationships/hyperlink" Target="http://www.customs.gov.ua/" TargetMode="External"/><Relationship Id="rId5" Type="http://schemas.openxmlformats.org/officeDocument/2006/relationships/hyperlink" Target="http://vo.ukraine.edu.ua/" TargetMode="External"/><Relationship Id="rId15" Type="http://schemas.openxmlformats.org/officeDocument/2006/relationships/hyperlink" Target="http://www.ndi-fp.asta.edu.ua/" TargetMode="External"/><Relationship Id="rId10" Type="http://schemas.openxmlformats.org/officeDocument/2006/relationships/hyperlink" Target="http://www.minrd.gov.ua/" TargetMode="External"/><Relationship Id="rId4" Type="http://schemas.openxmlformats.org/officeDocument/2006/relationships/webSettings" Target="webSettings.xml"/><Relationship Id="rId9" Type="http://schemas.openxmlformats.org/officeDocument/2006/relationships/hyperlink" Target="http://www.mfu.gov.ua/" TargetMode="External"/><Relationship Id="rId14" Type="http://schemas.openxmlformats.org/officeDocument/2006/relationships/hyperlink" Target="http://www.finance-law.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dcterms:created xsi:type="dcterms:W3CDTF">2020-11-10T19:50:00Z</dcterms:created>
  <dcterms:modified xsi:type="dcterms:W3CDTF">2022-05-31T04:22:00Z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2013</vt:lpwstr>
  </property>
  <property fmtid="{D5CDD505-2E9C-101B-9397-08002B2CF9AE}" pid="4" name="LastSaved">
    <vt:filetime>2020-11-10T00:00:00Z</vt:filetime>
  </property>
</Properties>
</file>