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B09A9" w14:textId="1C936007" w:rsidR="00FD2608" w:rsidRPr="00D273EB" w:rsidRDefault="00D273EB" w:rsidP="00D273EB">
      <w:pPr>
        <w:shd w:val="clear" w:color="auto" w:fill="FFFFFF"/>
        <w:ind w:left="149"/>
        <w:jc w:val="center"/>
        <w:rPr>
          <w:sz w:val="24"/>
          <w:szCs w:val="24"/>
          <w:lang w:val="uk-UA"/>
        </w:rPr>
      </w:pPr>
      <w:r w:rsidRPr="00D273EB">
        <w:rPr>
          <w:rFonts w:eastAsia="Times New Roman"/>
          <w:b/>
          <w:bCs/>
          <w:color w:val="000000"/>
          <w:spacing w:val="-2"/>
          <w:sz w:val="24"/>
          <w:szCs w:val="24"/>
          <w:lang w:val="uk-UA"/>
        </w:rPr>
        <w:t xml:space="preserve">ЗВО </w:t>
      </w:r>
      <w:r w:rsidR="00FD2608" w:rsidRPr="00D273EB">
        <w:rPr>
          <w:rFonts w:eastAsia="Times New Roman"/>
          <w:b/>
          <w:bCs/>
          <w:color w:val="000000"/>
          <w:spacing w:val="-2"/>
          <w:sz w:val="24"/>
          <w:szCs w:val="24"/>
          <w:lang w:val="uk-UA"/>
        </w:rPr>
        <w:t>ВІДКРИТИИ МІЖНАРОДНИИ УНІВЕРСИТЕТ РОЗВИТКУ ЛЮДИНИ</w:t>
      </w:r>
    </w:p>
    <w:p w14:paraId="725E565C" w14:textId="77777777" w:rsidR="00FD2608" w:rsidRPr="00D273EB" w:rsidRDefault="00FD2608">
      <w:pPr>
        <w:shd w:val="clear" w:color="auto" w:fill="FFFFFF"/>
        <w:ind w:left="10"/>
        <w:jc w:val="center"/>
        <w:rPr>
          <w:sz w:val="24"/>
          <w:szCs w:val="24"/>
          <w:lang w:val="uk-UA"/>
        </w:rPr>
      </w:pPr>
      <w:r w:rsidRPr="00D273EB">
        <w:rPr>
          <w:rFonts w:eastAsia="Times New Roman"/>
          <w:b/>
          <w:bCs/>
          <w:color w:val="000000"/>
          <w:spacing w:val="-1"/>
          <w:sz w:val="24"/>
          <w:szCs w:val="24"/>
          <w:lang w:val="uk-UA"/>
        </w:rPr>
        <w:t>«УКРАЇНА»</w:t>
      </w:r>
    </w:p>
    <w:p w14:paraId="2823E994" w14:textId="68A260D7" w:rsidR="00FD2608" w:rsidRPr="00453971" w:rsidRDefault="009A5071" w:rsidP="009A5071">
      <w:pPr>
        <w:shd w:val="clear" w:color="auto" w:fill="FFFFFF"/>
        <w:spacing w:before="317"/>
        <w:ind w:left="1430"/>
        <w:jc w:val="center"/>
        <w:rPr>
          <w:rFonts w:eastAsia="Times New Roman"/>
          <w:b/>
          <w:bCs/>
          <w:color w:val="000000"/>
          <w:spacing w:val="-1"/>
          <w:sz w:val="28"/>
          <w:szCs w:val="28"/>
          <w:lang w:val="uk-UA"/>
        </w:rPr>
      </w:pPr>
      <w:r>
        <w:rPr>
          <w:rFonts w:eastAsia="Times New Roman"/>
          <w:b/>
          <w:bCs/>
          <w:color w:val="000000"/>
          <w:spacing w:val="-1"/>
          <w:sz w:val="28"/>
          <w:szCs w:val="28"/>
          <w:lang w:val="uk-UA"/>
        </w:rPr>
        <w:t>ЦИКЛОВА КОМІСІЯ ПРАВОЗНАВСТВА</w:t>
      </w:r>
    </w:p>
    <w:p w14:paraId="21E4BB89" w14:textId="6E9EC98A" w:rsidR="00FD2608" w:rsidRPr="00453971" w:rsidRDefault="00F84011" w:rsidP="00FD2608">
      <w:pPr>
        <w:shd w:val="clear" w:color="auto" w:fill="FFFFFF"/>
        <w:jc w:val="center"/>
        <w:rPr>
          <w:lang w:val="uk-UA"/>
        </w:rPr>
      </w:pPr>
      <w:r w:rsidRPr="00453971">
        <w:rPr>
          <w:noProof/>
        </w:rPr>
        <w:drawing>
          <wp:inline distT="0" distB="0" distL="0" distR="0" wp14:anchorId="6151D296" wp14:editId="74C6184A">
            <wp:extent cx="1371600" cy="819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819150"/>
                    </a:xfrm>
                    <a:prstGeom prst="rect">
                      <a:avLst/>
                    </a:prstGeom>
                    <a:noFill/>
                  </pic:spPr>
                </pic:pic>
              </a:graphicData>
            </a:graphic>
          </wp:inline>
        </w:drawing>
      </w:r>
    </w:p>
    <w:p w14:paraId="04C4AACF" w14:textId="0D57BC80" w:rsidR="00FD2608" w:rsidRPr="00453971" w:rsidRDefault="009A5071" w:rsidP="009A5071">
      <w:pPr>
        <w:shd w:val="clear" w:color="auto" w:fill="FFFFFF"/>
        <w:ind w:firstLine="1560"/>
        <w:jc w:val="center"/>
        <w:rPr>
          <w:lang w:val="uk-UA"/>
        </w:rPr>
      </w:pPr>
      <w:r>
        <w:rPr>
          <w:rFonts w:eastAsia="Times New Roman"/>
          <w:b/>
          <w:bCs/>
          <w:color w:val="000000"/>
          <w:sz w:val="28"/>
          <w:szCs w:val="28"/>
          <w:lang w:val="uk-UA"/>
        </w:rPr>
        <w:t>ЦИКЛОВА КОМІСІЯ ПРАВОЗНАВСТВА</w:t>
      </w:r>
    </w:p>
    <w:p w14:paraId="07D98B17" w14:textId="77777777" w:rsidR="00FD2608" w:rsidRPr="00453971" w:rsidRDefault="00FD2608">
      <w:pPr>
        <w:shd w:val="clear" w:color="auto" w:fill="FFFFFF"/>
        <w:spacing w:before="754" w:line="322" w:lineRule="exact"/>
        <w:ind w:left="5491"/>
        <w:rPr>
          <w:lang w:val="uk-UA"/>
        </w:rPr>
      </w:pPr>
      <w:r w:rsidRPr="00453971">
        <w:rPr>
          <w:rFonts w:eastAsia="Times New Roman"/>
          <w:b/>
          <w:bCs/>
          <w:color w:val="000000"/>
          <w:spacing w:val="-1"/>
          <w:sz w:val="28"/>
          <w:szCs w:val="28"/>
          <w:lang w:val="uk-UA"/>
        </w:rPr>
        <w:t>«ЗАТВЕРДЖУЮ»</w:t>
      </w:r>
      <w:bookmarkStart w:id="0" w:name="_GoBack"/>
      <w:bookmarkEnd w:id="0"/>
    </w:p>
    <w:p w14:paraId="4D772DC3" w14:textId="7FE16CE4" w:rsidR="00FD2608" w:rsidRPr="00453971" w:rsidRDefault="00FD2608" w:rsidP="00D273EB">
      <w:pPr>
        <w:shd w:val="clear" w:color="auto" w:fill="FFFFFF"/>
        <w:spacing w:line="322" w:lineRule="exact"/>
        <w:ind w:left="4997"/>
        <w:rPr>
          <w:lang w:val="uk-UA"/>
        </w:rPr>
      </w:pPr>
    </w:p>
    <w:p w14:paraId="70236562" w14:textId="19100D16" w:rsidR="00FD2608" w:rsidRPr="00453971" w:rsidRDefault="00FD2608">
      <w:pPr>
        <w:shd w:val="clear" w:color="auto" w:fill="FFFFFF"/>
        <w:tabs>
          <w:tab w:val="left" w:leader="underscore" w:pos="7522"/>
        </w:tabs>
        <w:spacing w:before="5" w:line="322" w:lineRule="exact"/>
        <w:ind w:left="4992"/>
        <w:rPr>
          <w:lang w:val="uk-UA"/>
        </w:rPr>
      </w:pPr>
      <w:r w:rsidRPr="00453971">
        <w:rPr>
          <w:color w:val="000000"/>
          <w:sz w:val="28"/>
          <w:szCs w:val="28"/>
          <w:lang w:val="uk-UA"/>
        </w:rPr>
        <w:tab/>
      </w:r>
    </w:p>
    <w:p w14:paraId="18F54EC0" w14:textId="586A1AF8" w:rsidR="00FD2608" w:rsidRPr="00453971" w:rsidRDefault="00FD2608">
      <w:pPr>
        <w:shd w:val="clear" w:color="auto" w:fill="FFFFFF"/>
        <w:tabs>
          <w:tab w:val="left" w:leader="underscore" w:pos="5707"/>
          <w:tab w:val="left" w:leader="underscore" w:pos="7872"/>
        </w:tabs>
        <w:spacing w:before="307"/>
        <w:ind w:left="5006"/>
        <w:rPr>
          <w:lang w:val="uk-UA"/>
        </w:rPr>
      </w:pPr>
      <w:r w:rsidRPr="00453971">
        <w:rPr>
          <w:rFonts w:eastAsia="Times New Roman"/>
          <w:color w:val="000000"/>
          <w:sz w:val="28"/>
          <w:szCs w:val="28"/>
          <w:lang w:val="uk-UA"/>
        </w:rPr>
        <w:t>«</w:t>
      </w:r>
      <w:r w:rsidRPr="00453971">
        <w:rPr>
          <w:rFonts w:eastAsia="Times New Roman"/>
          <w:color w:val="000000"/>
          <w:sz w:val="28"/>
          <w:szCs w:val="28"/>
          <w:lang w:val="uk-UA"/>
        </w:rPr>
        <w:tab/>
        <w:t>»</w:t>
      </w:r>
      <w:r w:rsidRPr="00453971">
        <w:rPr>
          <w:rFonts w:eastAsia="Times New Roman"/>
          <w:color w:val="000000"/>
          <w:sz w:val="28"/>
          <w:szCs w:val="28"/>
          <w:lang w:val="uk-UA"/>
        </w:rPr>
        <w:tab/>
      </w:r>
      <w:r w:rsidR="00D273EB">
        <w:rPr>
          <w:rFonts w:eastAsia="Times New Roman"/>
          <w:color w:val="000000"/>
          <w:spacing w:val="-1"/>
          <w:sz w:val="28"/>
          <w:szCs w:val="28"/>
          <w:lang w:val="uk-UA"/>
        </w:rPr>
        <w:t>2022</w:t>
      </w:r>
      <w:r w:rsidRPr="00453971">
        <w:rPr>
          <w:rFonts w:eastAsia="Times New Roman"/>
          <w:color w:val="000000"/>
          <w:spacing w:val="-1"/>
          <w:sz w:val="28"/>
          <w:szCs w:val="28"/>
          <w:lang w:val="uk-UA"/>
        </w:rPr>
        <w:t xml:space="preserve"> року</w:t>
      </w:r>
    </w:p>
    <w:p w14:paraId="15DACFD4" w14:textId="77777777" w:rsidR="00FD2608" w:rsidRPr="00453971" w:rsidRDefault="00FD2608">
      <w:pPr>
        <w:shd w:val="clear" w:color="auto" w:fill="FFFFFF"/>
        <w:spacing w:before="1238" w:line="432" w:lineRule="exact"/>
        <w:ind w:right="5"/>
        <w:jc w:val="center"/>
        <w:rPr>
          <w:lang w:val="uk-UA"/>
        </w:rPr>
      </w:pPr>
      <w:r w:rsidRPr="00453971">
        <w:rPr>
          <w:rFonts w:eastAsia="Times New Roman"/>
          <w:b/>
          <w:bCs/>
          <w:color w:val="000000"/>
          <w:spacing w:val="-6"/>
          <w:sz w:val="48"/>
          <w:szCs w:val="48"/>
          <w:lang w:val="uk-UA"/>
        </w:rPr>
        <w:t>СИЛАБУС</w:t>
      </w:r>
    </w:p>
    <w:p w14:paraId="0663B4B6" w14:textId="77777777" w:rsidR="00FD2608" w:rsidRPr="00453971" w:rsidRDefault="00FD2608">
      <w:pPr>
        <w:shd w:val="clear" w:color="auto" w:fill="FFFFFF"/>
        <w:spacing w:before="192"/>
        <w:ind w:left="10"/>
        <w:jc w:val="center"/>
        <w:rPr>
          <w:lang w:val="uk-UA"/>
        </w:rPr>
      </w:pPr>
      <w:r w:rsidRPr="00453971">
        <w:rPr>
          <w:rFonts w:eastAsia="Times New Roman"/>
          <w:color w:val="000000"/>
          <w:sz w:val="34"/>
          <w:szCs w:val="34"/>
          <w:lang w:val="uk-UA"/>
        </w:rPr>
        <w:t>навчальної дисципліни</w:t>
      </w:r>
    </w:p>
    <w:p w14:paraId="3F33A9A6" w14:textId="3F23AA38" w:rsidR="00DA4DAB" w:rsidRPr="00453971" w:rsidRDefault="00DA4DAB" w:rsidP="00D273EB">
      <w:pPr>
        <w:widowControl/>
        <w:autoSpaceDE/>
        <w:autoSpaceDN/>
        <w:adjustRightInd/>
        <w:spacing w:after="120"/>
        <w:jc w:val="center"/>
        <w:rPr>
          <w:rFonts w:eastAsia="Times New Roman"/>
          <w:b/>
          <w:sz w:val="44"/>
          <w:szCs w:val="44"/>
          <w:lang w:val="uk-UA"/>
        </w:rPr>
      </w:pPr>
      <w:r w:rsidRPr="00453971">
        <w:rPr>
          <w:rFonts w:eastAsia="Calibri"/>
          <w:b/>
          <w:bCs/>
          <w:sz w:val="44"/>
          <w:szCs w:val="44"/>
          <w:lang w:val="uk-UA" w:eastAsia="en-US"/>
        </w:rPr>
        <w:t>ЖИТЛОВЕ ПРАВО</w:t>
      </w:r>
    </w:p>
    <w:p w14:paraId="2A9E8E01" w14:textId="77777777" w:rsidR="00FD2608" w:rsidRPr="00453971" w:rsidRDefault="00FD2608">
      <w:pPr>
        <w:shd w:val="clear" w:color="auto" w:fill="FFFFFF"/>
        <w:jc w:val="center"/>
        <w:rPr>
          <w:lang w:val="uk-UA"/>
        </w:rPr>
      </w:pPr>
      <w:r w:rsidRPr="00453971">
        <w:rPr>
          <w:rFonts w:eastAsia="Times New Roman"/>
          <w:color w:val="000000"/>
          <w:spacing w:val="-1"/>
          <w:sz w:val="28"/>
          <w:szCs w:val="28"/>
          <w:lang w:val="uk-UA"/>
        </w:rPr>
        <w:t>освітня програма «ПРАВО»</w:t>
      </w:r>
    </w:p>
    <w:p w14:paraId="1FBA7CF4" w14:textId="5CDD31FF" w:rsidR="00FD2608" w:rsidRPr="00453971" w:rsidRDefault="00FD2608">
      <w:pPr>
        <w:shd w:val="clear" w:color="auto" w:fill="FFFFFF"/>
        <w:ind w:left="4445"/>
        <w:rPr>
          <w:lang w:val="uk-UA"/>
        </w:rPr>
      </w:pPr>
      <w:r w:rsidRPr="00453971">
        <w:rPr>
          <w:color w:val="000000"/>
          <w:spacing w:val="-1"/>
          <w:sz w:val="16"/>
          <w:szCs w:val="16"/>
          <w:lang w:val="uk-UA"/>
        </w:rPr>
        <w:t>(</w:t>
      </w:r>
      <w:r w:rsidRPr="00453971">
        <w:rPr>
          <w:rFonts w:eastAsia="Times New Roman"/>
          <w:color w:val="000000"/>
          <w:spacing w:val="-1"/>
          <w:sz w:val="16"/>
          <w:szCs w:val="16"/>
          <w:lang w:val="uk-UA"/>
        </w:rPr>
        <w:t xml:space="preserve">назва освітньої </w:t>
      </w:r>
      <w:r w:rsidR="0002089D" w:rsidRPr="00453971">
        <w:rPr>
          <w:rFonts w:eastAsia="Times New Roman"/>
          <w:color w:val="000000"/>
          <w:spacing w:val="-1"/>
          <w:sz w:val="16"/>
          <w:szCs w:val="16"/>
          <w:lang w:val="uk-UA"/>
        </w:rPr>
        <w:t>програми</w:t>
      </w:r>
      <w:r w:rsidRPr="00453971">
        <w:rPr>
          <w:rFonts w:eastAsia="Times New Roman"/>
          <w:color w:val="000000"/>
          <w:spacing w:val="-1"/>
          <w:sz w:val="16"/>
          <w:szCs w:val="16"/>
          <w:lang w:val="uk-UA"/>
        </w:rPr>
        <w:t>)</w:t>
      </w:r>
    </w:p>
    <w:p w14:paraId="50586625" w14:textId="77777777" w:rsidR="00FD2608" w:rsidRPr="00453971" w:rsidRDefault="00FD2608">
      <w:pPr>
        <w:shd w:val="clear" w:color="auto" w:fill="FFFFFF"/>
        <w:ind w:left="10"/>
        <w:jc w:val="center"/>
        <w:rPr>
          <w:lang w:val="uk-UA"/>
        </w:rPr>
      </w:pPr>
      <w:r w:rsidRPr="00453971">
        <w:rPr>
          <w:rFonts w:eastAsia="Times New Roman"/>
          <w:color w:val="000000"/>
          <w:spacing w:val="-1"/>
          <w:sz w:val="28"/>
          <w:szCs w:val="28"/>
          <w:lang w:val="uk-UA"/>
        </w:rPr>
        <w:t>перший (бакалаврський)</w:t>
      </w:r>
    </w:p>
    <w:p w14:paraId="6A537A8C" w14:textId="77777777" w:rsidR="00FD2608" w:rsidRPr="00453971" w:rsidRDefault="00FD2608">
      <w:pPr>
        <w:shd w:val="clear" w:color="auto" w:fill="FFFFFF"/>
        <w:ind w:left="4464"/>
        <w:rPr>
          <w:lang w:val="uk-UA"/>
        </w:rPr>
      </w:pPr>
      <w:r w:rsidRPr="00453971">
        <w:rPr>
          <w:color w:val="000000"/>
          <w:sz w:val="16"/>
          <w:szCs w:val="16"/>
          <w:lang w:val="uk-UA"/>
        </w:rPr>
        <w:t>(</w:t>
      </w:r>
      <w:r w:rsidRPr="00453971">
        <w:rPr>
          <w:rFonts w:eastAsia="Times New Roman"/>
          <w:color w:val="000000"/>
          <w:sz w:val="16"/>
          <w:szCs w:val="16"/>
          <w:lang w:val="uk-UA"/>
        </w:rPr>
        <w:t>назва рівня вищої освіти)</w:t>
      </w:r>
    </w:p>
    <w:p w14:paraId="1F913649" w14:textId="77777777" w:rsidR="00FD2608" w:rsidRPr="00453971" w:rsidRDefault="00FD2608">
      <w:pPr>
        <w:shd w:val="clear" w:color="auto" w:fill="FFFFFF"/>
        <w:ind w:left="10"/>
        <w:jc w:val="center"/>
        <w:rPr>
          <w:lang w:val="uk-UA"/>
        </w:rPr>
      </w:pPr>
      <w:r w:rsidRPr="00453971">
        <w:rPr>
          <w:rFonts w:eastAsia="Times New Roman"/>
          <w:color w:val="000000"/>
          <w:spacing w:val="-1"/>
          <w:sz w:val="28"/>
          <w:szCs w:val="28"/>
          <w:lang w:val="uk-UA"/>
        </w:rPr>
        <w:t>галузь знань 08 ПРАВО</w:t>
      </w:r>
    </w:p>
    <w:p w14:paraId="20DC57CD" w14:textId="77777777" w:rsidR="00FD2608" w:rsidRPr="00453971" w:rsidRDefault="00FD2608">
      <w:pPr>
        <w:shd w:val="clear" w:color="auto" w:fill="FFFFFF"/>
        <w:ind w:left="4435"/>
        <w:rPr>
          <w:lang w:val="uk-UA"/>
        </w:rPr>
      </w:pPr>
      <w:r w:rsidRPr="00453971">
        <w:rPr>
          <w:color w:val="000000"/>
          <w:spacing w:val="-1"/>
          <w:sz w:val="16"/>
          <w:szCs w:val="16"/>
          <w:lang w:val="uk-UA"/>
        </w:rPr>
        <w:t>(</w:t>
      </w:r>
      <w:r w:rsidRPr="00453971">
        <w:rPr>
          <w:rFonts w:eastAsia="Times New Roman"/>
          <w:color w:val="000000"/>
          <w:spacing w:val="-1"/>
          <w:sz w:val="16"/>
          <w:szCs w:val="16"/>
          <w:lang w:val="uk-UA"/>
        </w:rPr>
        <w:t>шифр і назва галузі знань)</w:t>
      </w:r>
    </w:p>
    <w:p w14:paraId="40211FAD" w14:textId="77777777" w:rsidR="00FD2608" w:rsidRPr="00453971" w:rsidRDefault="00FD2608">
      <w:pPr>
        <w:shd w:val="clear" w:color="auto" w:fill="FFFFFF"/>
        <w:ind w:left="10"/>
        <w:jc w:val="center"/>
        <w:rPr>
          <w:lang w:val="uk-UA"/>
        </w:rPr>
      </w:pPr>
      <w:r w:rsidRPr="00453971">
        <w:rPr>
          <w:rFonts w:eastAsia="Times New Roman"/>
          <w:color w:val="000000"/>
          <w:spacing w:val="-1"/>
          <w:sz w:val="28"/>
          <w:szCs w:val="28"/>
          <w:lang w:val="uk-UA"/>
        </w:rPr>
        <w:t>спеціальність 081 ПРАВО</w:t>
      </w:r>
    </w:p>
    <w:p w14:paraId="51C8FF45" w14:textId="77777777" w:rsidR="00FD2608" w:rsidRPr="00453971" w:rsidRDefault="00FD2608">
      <w:pPr>
        <w:shd w:val="clear" w:color="auto" w:fill="FFFFFF"/>
        <w:ind w:left="4397"/>
        <w:rPr>
          <w:lang w:val="uk-UA"/>
        </w:rPr>
      </w:pPr>
      <w:r w:rsidRPr="00453971">
        <w:rPr>
          <w:color w:val="000000"/>
          <w:sz w:val="16"/>
          <w:szCs w:val="16"/>
          <w:lang w:val="uk-UA"/>
        </w:rPr>
        <w:t>(</w:t>
      </w:r>
      <w:r w:rsidRPr="00453971">
        <w:rPr>
          <w:rFonts w:eastAsia="Times New Roman"/>
          <w:color w:val="000000"/>
          <w:sz w:val="16"/>
          <w:szCs w:val="16"/>
          <w:lang w:val="uk-UA"/>
        </w:rPr>
        <w:t>шифр і назва спеціальності)</w:t>
      </w:r>
    </w:p>
    <w:p w14:paraId="26F5E896" w14:textId="6E951855" w:rsidR="00FD2608" w:rsidRPr="00453971" w:rsidRDefault="00D273EB">
      <w:pPr>
        <w:shd w:val="clear" w:color="auto" w:fill="FFFFFF"/>
        <w:spacing w:before="638" w:line="322" w:lineRule="exact"/>
        <w:ind w:left="662"/>
        <w:rPr>
          <w:lang w:val="uk-UA"/>
        </w:rPr>
      </w:pPr>
      <w:r>
        <w:rPr>
          <w:rFonts w:eastAsia="Times New Roman"/>
          <w:color w:val="000000"/>
          <w:sz w:val="28"/>
          <w:szCs w:val="28"/>
          <w:lang w:val="uk-UA"/>
        </w:rPr>
        <w:t>Рік навчання:</w:t>
      </w:r>
    </w:p>
    <w:p w14:paraId="42E89942" w14:textId="6F18684F" w:rsidR="00FD2608" w:rsidRPr="00453971" w:rsidRDefault="00D273EB">
      <w:pPr>
        <w:shd w:val="clear" w:color="auto" w:fill="FFFFFF"/>
        <w:spacing w:line="322" w:lineRule="exact"/>
        <w:ind w:left="662"/>
        <w:rPr>
          <w:lang w:val="uk-UA"/>
        </w:rPr>
      </w:pPr>
      <w:r>
        <w:rPr>
          <w:rFonts w:eastAsia="Times New Roman"/>
          <w:color w:val="000000"/>
          <w:spacing w:val="-1"/>
          <w:sz w:val="28"/>
          <w:szCs w:val="28"/>
          <w:lang w:val="uk-UA"/>
        </w:rPr>
        <w:t>Кількість кредитів:</w:t>
      </w:r>
    </w:p>
    <w:p w14:paraId="704C5FDA" w14:textId="50C10F19" w:rsidR="00FD2608" w:rsidRPr="00453971" w:rsidRDefault="00FD2608">
      <w:pPr>
        <w:shd w:val="clear" w:color="auto" w:fill="FFFFFF"/>
        <w:spacing w:line="322" w:lineRule="exact"/>
        <w:ind w:left="672"/>
        <w:rPr>
          <w:lang w:val="uk-UA"/>
        </w:rPr>
      </w:pPr>
      <w:r w:rsidRPr="00453971">
        <w:rPr>
          <w:rFonts w:eastAsia="Times New Roman"/>
          <w:color w:val="000000"/>
          <w:spacing w:val="-3"/>
          <w:sz w:val="28"/>
          <w:szCs w:val="28"/>
          <w:lang w:val="uk-UA"/>
        </w:rPr>
        <w:t xml:space="preserve">Форма підсумкового контролю: </w:t>
      </w:r>
    </w:p>
    <w:p w14:paraId="3D061718" w14:textId="15D02FB2" w:rsidR="00FD2608" w:rsidRPr="00453971" w:rsidRDefault="00FD2608">
      <w:pPr>
        <w:shd w:val="clear" w:color="auto" w:fill="FFFFFF"/>
        <w:spacing w:line="322" w:lineRule="exact"/>
        <w:ind w:left="662"/>
        <w:rPr>
          <w:lang w:val="uk-UA"/>
        </w:rPr>
      </w:pPr>
      <w:r w:rsidRPr="00453971">
        <w:rPr>
          <w:rFonts w:eastAsia="Times New Roman"/>
          <w:color w:val="000000"/>
          <w:sz w:val="28"/>
          <w:szCs w:val="28"/>
          <w:lang w:val="uk-UA"/>
        </w:rPr>
        <w:t xml:space="preserve">Мова викладання: </w:t>
      </w:r>
      <w:r w:rsidR="003F3C2D" w:rsidRPr="00453971">
        <w:rPr>
          <w:rFonts w:eastAsia="Times New Roman"/>
          <w:i/>
          <w:iCs/>
          <w:color w:val="000000"/>
          <w:sz w:val="28"/>
          <w:szCs w:val="28"/>
          <w:lang w:val="uk-UA"/>
        </w:rPr>
        <w:t>українська</w:t>
      </w:r>
    </w:p>
    <w:p w14:paraId="2DB0D8F3" w14:textId="601F742C" w:rsidR="00FD2608" w:rsidRPr="00453971" w:rsidRDefault="00D273EB">
      <w:pPr>
        <w:shd w:val="clear" w:color="auto" w:fill="FFFFFF"/>
        <w:spacing w:before="965"/>
        <w:ind w:left="14"/>
        <w:jc w:val="center"/>
        <w:rPr>
          <w:lang w:val="uk-UA"/>
        </w:rPr>
      </w:pPr>
      <w:r>
        <w:rPr>
          <w:rFonts w:eastAsia="Times New Roman"/>
          <w:b/>
          <w:bCs/>
          <w:color w:val="000000"/>
          <w:sz w:val="28"/>
          <w:szCs w:val="28"/>
          <w:lang w:val="uk-UA"/>
        </w:rPr>
        <w:t>Полтава - 2022</w:t>
      </w:r>
    </w:p>
    <w:p w14:paraId="747FA4F6" w14:textId="77777777" w:rsidR="00FD2608" w:rsidRPr="00453971" w:rsidRDefault="00FD2608">
      <w:pPr>
        <w:shd w:val="clear" w:color="auto" w:fill="FFFFFF"/>
        <w:spacing w:before="965"/>
        <w:ind w:left="14"/>
        <w:jc w:val="center"/>
        <w:rPr>
          <w:lang w:val="uk-UA"/>
        </w:rPr>
        <w:sectPr w:rsidR="00FD2608" w:rsidRPr="00453971" w:rsidSect="00FD2608">
          <w:type w:val="continuous"/>
          <w:pgSz w:w="11909" w:h="16838"/>
          <w:pgMar w:top="851" w:right="851" w:bottom="851" w:left="136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664"/>
        <w:gridCol w:w="6998"/>
      </w:tblGrid>
      <w:tr w:rsidR="00FD2608" w:rsidRPr="00453971" w14:paraId="71659649" w14:textId="77777777">
        <w:trPr>
          <w:trHeight w:hRule="exact" w:val="931"/>
        </w:trPr>
        <w:tc>
          <w:tcPr>
            <w:tcW w:w="9662" w:type="dxa"/>
            <w:gridSpan w:val="2"/>
            <w:tcBorders>
              <w:top w:val="single" w:sz="6" w:space="0" w:color="auto"/>
              <w:left w:val="single" w:sz="6" w:space="0" w:color="auto"/>
              <w:bottom w:val="single" w:sz="6" w:space="0" w:color="auto"/>
              <w:right w:val="single" w:sz="6" w:space="0" w:color="auto"/>
            </w:tcBorders>
            <w:shd w:val="clear" w:color="auto" w:fill="FFFFFF"/>
          </w:tcPr>
          <w:p w14:paraId="5FE86488" w14:textId="77777777" w:rsidR="00FD2608" w:rsidRPr="00453971" w:rsidRDefault="00FD2608">
            <w:pPr>
              <w:shd w:val="clear" w:color="auto" w:fill="FFFFFF"/>
              <w:jc w:val="center"/>
              <w:rPr>
                <w:lang w:val="uk-UA"/>
              </w:rPr>
            </w:pPr>
            <w:r w:rsidRPr="00453971">
              <w:rPr>
                <w:rFonts w:eastAsia="Times New Roman"/>
                <w:color w:val="0C69AF"/>
                <w:sz w:val="28"/>
                <w:szCs w:val="28"/>
                <w:lang w:val="uk-UA"/>
              </w:rPr>
              <w:lastRenderedPageBreak/>
              <w:t>ІНФОРМАЦІЯ ПРО ВИКЛАДАЧА</w:t>
            </w:r>
          </w:p>
        </w:tc>
      </w:tr>
      <w:tr w:rsidR="00FD2608" w:rsidRPr="00453971" w14:paraId="2004B2E5" w14:textId="77777777">
        <w:trPr>
          <w:trHeight w:hRule="exact" w:val="1214"/>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61436966" w14:textId="77777777" w:rsidR="00FD2608" w:rsidRPr="00453971" w:rsidRDefault="00FD2608">
            <w:pPr>
              <w:shd w:val="clear" w:color="auto" w:fill="FFFFFF"/>
              <w:ind w:left="24"/>
              <w:rPr>
                <w:lang w:val="uk-UA"/>
              </w:rPr>
            </w:pPr>
            <w:r w:rsidRPr="00453971">
              <w:rPr>
                <w:rFonts w:eastAsia="Times New Roman"/>
                <w:color w:val="000000"/>
                <w:sz w:val="28"/>
                <w:szCs w:val="28"/>
                <w:lang w:val="uk-UA"/>
              </w:rPr>
              <w:t>Кафедра</w:t>
            </w:r>
          </w:p>
        </w:tc>
        <w:tc>
          <w:tcPr>
            <w:tcW w:w="6998" w:type="dxa"/>
            <w:tcBorders>
              <w:top w:val="single" w:sz="6" w:space="0" w:color="auto"/>
              <w:left w:val="single" w:sz="6" w:space="0" w:color="auto"/>
              <w:bottom w:val="single" w:sz="6" w:space="0" w:color="auto"/>
              <w:right w:val="single" w:sz="6" w:space="0" w:color="auto"/>
            </w:tcBorders>
            <w:shd w:val="clear" w:color="auto" w:fill="FFFFFF"/>
          </w:tcPr>
          <w:p w14:paraId="722F6A0F" w14:textId="126A05EA" w:rsidR="00FD2608" w:rsidRPr="00453971" w:rsidRDefault="0034343B">
            <w:pPr>
              <w:shd w:val="clear" w:color="auto" w:fill="FFFFFF"/>
              <w:spacing w:line="341" w:lineRule="exact"/>
              <w:ind w:left="10" w:right="1301" w:hanging="14"/>
              <w:rPr>
                <w:lang w:val="uk-UA"/>
              </w:rPr>
            </w:pPr>
            <w:r>
              <w:rPr>
                <w:rFonts w:eastAsia="Times New Roman"/>
                <w:i/>
                <w:iCs/>
                <w:color w:val="000000"/>
                <w:sz w:val="28"/>
                <w:szCs w:val="28"/>
                <w:lang w:val="uk-UA"/>
              </w:rPr>
              <w:t>Кафедра правознавства та фінансів</w:t>
            </w:r>
          </w:p>
        </w:tc>
      </w:tr>
      <w:tr w:rsidR="00FD2608" w:rsidRPr="00453971" w14:paraId="710797D8" w14:textId="77777777">
        <w:trPr>
          <w:trHeight w:hRule="exact" w:val="2078"/>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6F4FAEF7" w14:textId="77777777" w:rsidR="00FD2608" w:rsidRPr="00453971" w:rsidRDefault="00FD2608">
            <w:pPr>
              <w:shd w:val="clear" w:color="auto" w:fill="FFFFFF"/>
              <w:spacing w:line="341" w:lineRule="exact"/>
              <w:ind w:left="24" w:right="34"/>
              <w:rPr>
                <w:lang w:val="uk-UA"/>
              </w:rPr>
            </w:pPr>
            <w:r w:rsidRPr="00453971">
              <w:rPr>
                <w:rFonts w:eastAsia="Times New Roman"/>
                <w:color w:val="000000"/>
                <w:sz w:val="28"/>
                <w:szCs w:val="28"/>
                <w:lang w:val="uk-UA"/>
              </w:rPr>
              <w:t>Прізвище, ім'я та по батькові викладача, науковий ступінь і вчене звання, посада</w:t>
            </w:r>
          </w:p>
        </w:tc>
        <w:tc>
          <w:tcPr>
            <w:tcW w:w="6998" w:type="dxa"/>
            <w:tcBorders>
              <w:top w:val="single" w:sz="6" w:space="0" w:color="auto"/>
              <w:left w:val="single" w:sz="6" w:space="0" w:color="auto"/>
              <w:bottom w:val="single" w:sz="6" w:space="0" w:color="auto"/>
              <w:right w:val="single" w:sz="6" w:space="0" w:color="auto"/>
            </w:tcBorders>
            <w:shd w:val="clear" w:color="auto" w:fill="FFFFFF"/>
          </w:tcPr>
          <w:p w14:paraId="5EF82746" w14:textId="472EDC75" w:rsidR="00FD2608" w:rsidRPr="00453971" w:rsidRDefault="00FD2608">
            <w:pPr>
              <w:shd w:val="clear" w:color="auto" w:fill="FFFFFF"/>
              <w:spacing w:line="341" w:lineRule="exact"/>
              <w:ind w:left="10" w:right="67" w:firstLine="14"/>
              <w:rPr>
                <w:lang w:val="uk-UA"/>
              </w:rPr>
            </w:pPr>
          </w:p>
        </w:tc>
      </w:tr>
      <w:tr w:rsidR="00FD2608" w:rsidRPr="00453971" w14:paraId="39D7A916" w14:textId="77777777">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4B593D7E" w14:textId="77777777" w:rsidR="00FD2608" w:rsidRPr="00453971" w:rsidRDefault="00FD2608">
            <w:pPr>
              <w:shd w:val="clear" w:color="auto" w:fill="FFFFFF"/>
              <w:spacing w:line="346" w:lineRule="exact"/>
              <w:ind w:left="19" w:right="1070"/>
              <w:rPr>
                <w:lang w:val="uk-UA"/>
              </w:rPr>
            </w:pPr>
            <w:r w:rsidRPr="00453971">
              <w:rPr>
                <w:rFonts w:eastAsia="Times New Roman"/>
                <w:color w:val="000000"/>
                <w:sz w:val="28"/>
                <w:szCs w:val="28"/>
                <w:lang w:val="uk-UA"/>
              </w:rPr>
              <w:t>Асистент викладача</w:t>
            </w:r>
          </w:p>
        </w:tc>
        <w:tc>
          <w:tcPr>
            <w:tcW w:w="6998" w:type="dxa"/>
            <w:tcBorders>
              <w:top w:val="single" w:sz="6" w:space="0" w:color="auto"/>
              <w:left w:val="single" w:sz="6" w:space="0" w:color="auto"/>
              <w:bottom w:val="single" w:sz="6" w:space="0" w:color="auto"/>
              <w:right w:val="single" w:sz="6" w:space="0" w:color="auto"/>
            </w:tcBorders>
            <w:shd w:val="clear" w:color="auto" w:fill="FFFFFF"/>
          </w:tcPr>
          <w:p w14:paraId="3998E6B6" w14:textId="77777777" w:rsidR="00FD2608" w:rsidRPr="00453971" w:rsidRDefault="00FD2608">
            <w:pPr>
              <w:shd w:val="clear" w:color="auto" w:fill="FFFFFF"/>
              <w:rPr>
                <w:lang w:val="uk-UA"/>
              </w:rPr>
            </w:pPr>
          </w:p>
        </w:tc>
      </w:tr>
      <w:tr w:rsidR="00FD2608" w:rsidRPr="00453971" w14:paraId="7DD9AC34" w14:textId="77777777">
        <w:trPr>
          <w:trHeight w:hRule="exact" w:val="888"/>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217E8A16" w14:textId="77777777" w:rsidR="00FD2608" w:rsidRPr="00453971" w:rsidRDefault="00FD2608">
            <w:pPr>
              <w:shd w:val="clear" w:color="auto" w:fill="FFFFFF"/>
              <w:spacing w:line="341" w:lineRule="exact"/>
              <w:ind w:left="24" w:right="1070"/>
              <w:rPr>
                <w:lang w:val="uk-UA"/>
              </w:rPr>
            </w:pPr>
            <w:proofErr w:type="spellStart"/>
            <w:r w:rsidRPr="00453971">
              <w:rPr>
                <w:rFonts w:eastAsia="Times New Roman"/>
                <w:color w:val="000000"/>
                <w:sz w:val="28"/>
                <w:szCs w:val="28"/>
                <w:lang w:val="uk-UA"/>
              </w:rPr>
              <w:t>Профайл</w:t>
            </w:r>
            <w:proofErr w:type="spellEnd"/>
            <w:r w:rsidRPr="00453971">
              <w:rPr>
                <w:rFonts w:eastAsia="Times New Roman"/>
                <w:color w:val="000000"/>
                <w:sz w:val="28"/>
                <w:szCs w:val="28"/>
                <w:lang w:val="uk-UA"/>
              </w:rPr>
              <w:t xml:space="preserve"> викладача</w:t>
            </w:r>
          </w:p>
        </w:tc>
        <w:tc>
          <w:tcPr>
            <w:tcW w:w="6998" w:type="dxa"/>
            <w:tcBorders>
              <w:top w:val="single" w:sz="6" w:space="0" w:color="auto"/>
              <w:left w:val="single" w:sz="6" w:space="0" w:color="auto"/>
              <w:bottom w:val="single" w:sz="6" w:space="0" w:color="auto"/>
              <w:right w:val="single" w:sz="6" w:space="0" w:color="auto"/>
            </w:tcBorders>
            <w:shd w:val="clear" w:color="auto" w:fill="FFFFFF"/>
          </w:tcPr>
          <w:p w14:paraId="0E842059" w14:textId="62D5E165" w:rsidR="00FD2608" w:rsidRPr="00453971" w:rsidRDefault="00FD2608">
            <w:pPr>
              <w:shd w:val="clear" w:color="auto" w:fill="FFFFFF"/>
              <w:spacing w:line="341" w:lineRule="exact"/>
              <w:ind w:left="10" w:right="86"/>
              <w:rPr>
                <w:lang w:val="uk-UA"/>
              </w:rPr>
            </w:pPr>
          </w:p>
        </w:tc>
      </w:tr>
      <w:tr w:rsidR="00FD2608" w:rsidRPr="00453971" w14:paraId="6B440ADF" w14:textId="77777777">
        <w:trPr>
          <w:trHeight w:hRule="exact" w:val="1637"/>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22B037BC" w14:textId="77777777" w:rsidR="00FD2608" w:rsidRPr="00453971" w:rsidRDefault="00FD2608">
            <w:pPr>
              <w:shd w:val="clear" w:color="auto" w:fill="FFFFFF"/>
              <w:spacing w:line="341" w:lineRule="exact"/>
              <w:ind w:left="24" w:right="490"/>
              <w:rPr>
                <w:lang w:val="uk-UA"/>
              </w:rPr>
            </w:pPr>
            <w:r w:rsidRPr="00453971">
              <w:rPr>
                <w:rFonts w:eastAsia="Times New Roman"/>
                <w:color w:val="000000"/>
                <w:sz w:val="28"/>
                <w:szCs w:val="28"/>
                <w:lang w:val="uk-UA"/>
              </w:rPr>
              <w:t>Контактна інформація викладача (-</w:t>
            </w:r>
            <w:proofErr w:type="spellStart"/>
            <w:r w:rsidRPr="00453971">
              <w:rPr>
                <w:rFonts w:eastAsia="Times New Roman"/>
                <w:color w:val="000000"/>
                <w:sz w:val="28"/>
                <w:szCs w:val="28"/>
                <w:lang w:val="uk-UA"/>
              </w:rPr>
              <w:t>ів</w:t>
            </w:r>
            <w:proofErr w:type="spellEnd"/>
            <w:r w:rsidRPr="00453971">
              <w:rPr>
                <w:rFonts w:eastAsia="Times New Roman"/>
                <w:color w:val="000000"/>
                <w:sz w:val="28"/>
                <w:szCs w:val="28"/>
                <w:lang w:val="uk-UA"/>
              </w:rPr>
              <w:t>)</w:t>
            </w:r>
          </w:p>
        </w:tc>
        <w:tc>
          <w:tcPr>
            <w:tcW w:w="6998" w:type="dxa"/>
            <w:tcBorders>
              <w:top w:val="single" w:sz="6" w:space="0" w:color="auto"/>
              <w:left w:val="single" w:sz="6" w:space="0" w:color="auto"/>
              <w:bottom w:val="single" w:sz="6" w:space="0" w:color="auto"/>
              <w:right w:val="single" w:sz="6" w:space="0" w:color="auto"/>
            </w:tcBorders>
            <w:shd w:val="clear" w:color="auto" w:fill="FFFFFF"/>
          </w:tcPr>
          <w:p w14:paraId="07483CCA" w14:textId="77777777" w:rsidR="0011397F" w:rsidRPr="00453971" w:rsidRDefault="00FD2608">
            <w:pPr>
              <w:shd w:val="clear" w:color="auto" w:fill="FFFFFF"/>
              <w:spacing w:line="322" w:lineRule="exact"/>
              <w:ind w:right="2611" w:firstLine="14"/>
              <w:rPr>
                <w:rFonts w:eastAsia="Times New Roman"/>
                <w:i/>
                <w:iCs/>
                <w:color w:val="000000"/>
                <w:sz w:val="28"/>
                <w:szCs w:val="28"/>
                <w:lang w:val="uk-UA"/>
              </w:rPr>
            </w:pPr>
            <w:r w:rsidRPr="00453971">
              <w:rPr>
                <w:rFonts w:eastAsia="Times New Roman"/>
                <w:i/>
                <w:iCs/>
                <w:color w:val="000000"/>
                <w:sz w:val="28"/>
                <w:szCs w:val="28"/>
                <w:lang w:val="uk-UA"/>
              </w:rPr>
              <w:t xml:space="preserve">Телефон викладача: </w:t>
            </w:r>
          </w:p>
          <w:p w14:paraId="0CC244FD" w14:textId="77777777" w:rsidR="0011397F" w:rsidRPr="00453971" w:rsidRDefault="00FD2608">
            <w:pPr>
              <w:shd w:val="clear" w:color="auto" w:fill="FFFFFF"/>
              <w:spacing w:line="322" w:lineRule="exact"/>
              <w:ind w:right="2611" w:firstLine="14"/>
              <w:rPr>
                <w:rFonts w:eastAsia="Times New Roman"/>
                <w:i/>
                <w:iCs/>
                <w:color w:val="000000"/>
                <w:sz w:val="28"/>
                <w:szCs w:val="28"/>
                <w:lang w:val="uk-UA"/>
              </w:rPr>
            </w:pPr>
            <w:r w:rsidRPr="00453971">
              <w:rPr>
                <w:rFonts w:eastAsia="Times New Roman"/>
                <w:i/>
                <w:iCs/>
                <w:color w:val="000000"/>
                <w:sz w:val="28"/>
                <w:szCs w:val="28"/>
                <w:lang w:val="uk-UA"/>
              </w:rPr>
              <w:t xml:space="preserve">Електронна пошта: </w:t>
            </w:r>
          </w:p>
          <w:p w14:paraId="06D6C5E2" w14:textId="77777777" w:rsidR="0011397F" w:rsidRPr="00453971" w:rsidRDefault="00FD2608">
            <w:pPr>
              <w:shd w:val="clear" w:color="auto" w:fill="FFFFFF"/>
              <w:spacing w:line="322" w:lineRule="exact"/>
              <w:ind w:right="2611" w:firstLine="14"/>
              <w:rPr>
                <w:rFonts w:eastAsia="Times New Roman"/>
                <w:i/>
                <w:iCs/>
                <w:color w:val="000000"/>
                <w:sz w:val="28"/>
                <w:szCs w:val="28"/>
                <w:lang w:val="uk-UA"/>
              </w:rPr>
            </w:pPr>
            <w:proofErr w:type="spellStart"/>
            <w:r w:rsidRPr="00453971">
              <w:rPr>
                <w:rFonts w:eastAsia="Times New Roman"/>
                <w:i/>
                <w:iCs/>
                <w:color w:val="000000"/>
                <w:sz w:val="28"/>
                <w:szCs w:val="28"/>
                <w:lang w:val="uk-UA"/>
              </w:rPr>
              <w:t>Вайбер</w:t>
            </w:r>
            <w:proofErr w:type="spellEnd"/>
            <w:r w:rsidRPr="00453971">
              <w:rPr>
                <w:rFonts w:eastAsia="Times New Roman"/>
                <w:i/>
                <w:iCs/>
                <w:color w:val="000000"/>
                <w:sz w:val="28"/>
                <w:szCs w:val="28"/>
                <w:lang w:val="uk-UA"/>
              </w:rPr>
              <w:t xml:space="preserve">: </w:t>
            </w:r>
          </w:p>
          <w:p w14:paraId="5D56F00D" w14:textId="6499B48C" w:rsidR="00FD2608" w:rsidRPr="00453971" w:rsidRDefault="00FD2608">
            <w:pPr>
              <w:shd w:val="clear" w:color="auto" w:fill="FFFFFF"/>
              <w:spacing w:line="322" w:lineRule="exact"/>
              <w:ind w:right="2611" w:firstLine="14"/>
              <w:rPr>
                <w:lang w:val="uk-UA"/>
              </w:rPr>
            </w:pPr>
            <w:r w:rsidRPr="00453971">
              <w:rPr>
                <w:rFonts w:eastAsia="Times New Roman"/>
                <w:i/>
                <w:iCs/>
                <w:color w:val="000000"/>
                <w:sz w:val="28"/>
                <w:szCs w:val="28"/>
                <w:lang w:val="uk-UA"/>
              </w:rPr>
              <w:t xml:space="preserve">Кабінет: </w:t>
            </w:r>
            <w:r w:rsidR="00DA4DAB" w:rsidRPr="00453971">
              <w:rPr>
                <w:rFonts w:eastAsia="Times New Roman"/>
                <w:i/>
                <w:iCs/>
                <w:color w:val="000000"/>
                <w:sz w:val="28"/>
                <w:szCs w:val="28"/>
                <w:lang w:val="uk-UA"/>
              </w:rPr>
              <w:t xml:space="preserve">   </w:t>
            </w:r>
            <w:r w:rsidR="0034343B">
              <w:rPr>
                <w:rFonts w:eastAsia="Times New Roman"/>
                <w:i/>
                <w:iCs/>
                <w:color w:val="000000"/>
                <w:sz w:val="28"/>
                <w:szCs w:val="28"/>
                <w:lang w:val="uk-UA"/>
              </w:rPr>
              <w:t xml:space="preserve"> </w:t>
            </w:r>
          </w:p>
        </w:tc>
      </w:tr>
      <w:tr w:rsidR="00FD2608" w:rsidRPr="00453971" w14:paraId="6C746102" w14:textId="77777777">
        <w:trPr>
          <w:trHeight w:hRule="exact" w:val="643"/>
        </w:trPr>
        <w:tc>
          <w:tcPr>
            <w:tcW w:w="2664" w:type="dxa"/>
            <w:vMerge w:val="restart"/>
            <w:tcBorders>
              <w:top w:val="single" w:sz="6" w:space="0" w:color="auto"/>
              <w:left w:val="single" w:sz="6" w:space="0" w:color="auto"/>
              <w:bottom w:val="nil"/>
              <w:right w:val="single" w:sz="6" w:space="0" w:color="auto"/>
            </w:tcBorders>
            <w:shd w:val="clear" w:color="auto" w:fill="FFFFFF"/>
          </w:tcPr>
          <w:p w14:paraId="2C61F949" w14:textId="77777777" w:rsidR="00FD2608" w:rsidRPr="00453971" w:rsidRDefault="00FD2608">
            <w:pPr>
              <w:shd w:val="clear" w:color="auto" w:fill="FFFFFF"/>
              <w:spacing w:line="341" w:lineRule="exact"/>
              <w:ind w:left="24" w:right="235" w:firstLine="5"/>
              <w:rPr>
                <w:lang w:val="uk-UA"/>
              </w:rPr>
            </w:pPr>
            <w:r w:rsidRPr="00453971">
              <w:rPr>
                <w:rFonts w:eastAsia="Times New Roman"/>
                <w:color w:val="000000"/>
                <w:sz w:val="28"/>
                <w:szCs w:val="28"/>
                <w:lang w:val="uk-UA"/>
              </w:rPr>
              <w:t xml:space="preserve">Сторінка курсу в </w:t>
            </w:r>
            <w:proofErr w:type="spellStart"/>
            <w:r w:rsidRPr="00453971">
              <w:rPr>
                <w:rFonts w:eastAsia="Times New Roman"/>
                <w:color w:val="000000"/>
                <w:sz w:val="28"/>
                <w:szCs w:val="28"/>
                <w:lang w:val="uk-UA"/>
              </w:rPr>
              <w:t>Moodle</w:t>
            </w:r>
            <w:proofErr w:type="spellEnd"/>
          </w:p>
        </w:tc>
        <w:tc>
          <w:tcPr>
            <w:tcW w:w="6998" w:type="dxa"/>
            <w:tcBorders>
              <w:top w:val="single" w:sz="6" w:space="0" w:color="auto"/>
              <w:left w:val="single" w:sz="6" w:space="0" w:color="auto"/>
              <w:bottom w:val="single" w:sz="6" w:space="0" w:color="auto"/>
              <w:right w:val="single" w:sz="6" w:space="0" w:color="auto"/>
            </w:tcBorders>
            <w:shd w:val="clear" w:color="auto" w:fill="FFFFFF"/>
          </w:tcPr>
          <w:p w14:paraId="45A52B21" w14:textId="727FFDD8" w:rsidR="00FD2608" w:rsidRPr="00453971" w:rsidRDefault="00FD2608">
            <w:pPr>
              <w:shd w:val="clear" w:color="auto" w:fill="FFFFFF"/>
              <w:ind w:left="10"/>
              <w:rPr>
                <w:i/>
                <w:iCs/>
                <w:sz w:val="28"/>
                <w:szCs w:val="28"/>
                <w:lang w:val="uk-UA"/>
              </w:rPr>
            </w:pPr>
          </w:p>
        </w:tc>
      </w:tr>
      <w:tr w:rsidR="00FD2608" w:rsidRPr="00453971" w14:paraId="30D30654" w14:textId="77777777">
        <w:trPr>
          <w:trHeight w:hRule="exact" w:val="403"/>
        </w:trPr>
        <w:tc>
          <w:tcPr>
            <w:tcW w:w="2664" w:type="dxa"/>
            <w:vMerge/>
            <w:tcBorders>
              <w:top w:val="nil"/>
              <w:left w:val="single" w:sz="6" w:space="0" w:color="auto"/>
              <w:bottom w:val="single" w:sz="6" w:space="0" w:color="auto"/>
              <w:right w:val="single" w:sz="6" w:space="0" w:color="auto"/>
            </w:tcBorders>
            <w:shd w:val="clear" w:color="auto" w:fill="FFFFFF"/>
          </w:tcPr>
          <w:p w14:paraId="47BA89A1" w14:textId="77777777" w:rsidR="00FD2608" w:rsidRPr="00453971" w:rsidRDefault="00FD2608">
            <w:pPr>
              <w:rPr>
                <w:lang w:val="uk-UA"/>
              </w:rPr>
            </w:pPr>
          </w:p>
          <w:p w14:paraId="5A3EC1B9" w14:textId="77777777" w:rsidR="00FD2608" w:rsidRPr="00453971" w:rsidRDefault="00FD2608">
            <w:pPr>
              <w:rPr>
                <w:lang w:val="uk-UA"/>
              </w:rPr>
            </w:pPr>
          </w:p>
        </w:tc>
        <w:tc>
          <w:tcPr>
            <w:tcW w:w="6998" w:type="dxa"/>
            <w:tcBorders>
              <w:top w:val="single" w:sz="6" w:space="0" w:color="auto"/>
              <w:left w:val="single" w:sz="6" w:space="0" w:color="auto"/>
              <w:bottom w:val="single" w:sz="6" w:space="0" w:color="auto"/>
              <w:right w:val="single" w:sz="6" w:space="0" w:color="auto"/>
            </w:tcBorders>
            <w:shd w:val="clear" w:color="auto" w:fill="FFFFFF"/>
          </w:tcPr>
          <w:p w14:paraId="349AC70D" w14:textId="77777777" w:rsidR="00FD2608" w:rsidRPr="00453971" w:rsidRDefault="00FD2608">
            <w:pPr>
              <w:shd w:val="clear" w:color="auto" w:fill="FFFFFF"/>
              <w:rPr>
                <w:lang w:val="uk-UA"/>
              </w:rPr>
            </w:pPr>
          </w:p>
        </w:tc>
      </w:tr>
      <w:tr w:rsidR="00FD2608" w:rsidRPr="00453971" w14:paraId="69D522C6" w14:textId="77777777">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2AA69EBB" w14:textId="77777777" w:rsidR="00FD2608" w:rsidRPr="00453971" w:rsidRDefault="00FD2608">
            <w:pPr>
              <w:shd w:val="clear" w:color="auto" w:fill="FFFFFF"/>
              <w:ind w:left="19"/>
              <w:rPr>
                <w:lang w:val="uk-UA"/>
              </w:rPr>
            </w:pPr>
            <w:r w:rsidRPr="00453971">
              <w:rPr>
                <w:rFonts w:eastAsia="Times New Roman"/>
                <w:color w:val="000000"/>
                <w:sz w:val="28"/>
                <w:szCs w:val="28"/>
                <w:lang w:val="uk-UA"/>
              </w:rPr>
              <w:t>Дні занять</w:t>
            </w:r>
          </w:p>
        </w:tc>
        <w:tc>
          <w:tcPr>
            <w:tcW w:w="6998" w:type="dxa"/>
            <w:tcBorders>
              <w:top w:val="single" w:sz="6" w:space="0" w:color="auto"/>
              <w:left w:val="single" w:sz="6" w:space="0" w:color="auto"/>
              <w:bottom w:val="single" w:sz="6" w:space="0" w:color="auto"/>
              <w:right w:val="single" w:sz="6" w:space="0" w:color="auto"/>
            </w:tcBorders>
            <w:shd w:val="clear" w:color="auto" w:fill="FFFFFF"/>
          </w:tcPr>
          <w:p w14:paraId="55243A15" w14:textId="399A18C1" w:rsidR="00FD2608" w:rsidRPr="00453971" w:rsidRDefault="00FD2608">
            <w:pPr>
              <w:shd w:val="clear" w:color="auto" w:fill="FFFFFF"/>
              <w:spacing w:line="341" w:lineRule="exact"/>
              <w:ind w:right="192" w:firstLine="10"/>
              <w:rPr>
                <w:lang w:val="uk-UA"/>
              </w:rPr>
            </w:pPr>
          </w:p>
        </w:tc>
      </w:tr>
      <w:tr w:rsidR="00FD2608" w:rsidRPr="00453971" w14:paraId="5CC0B1C8" w14:textId="77777777">
        <w:trPr>
          <w:trHeight w:hRule="exact" w:val="931"/>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30A3FC64" w14:textId="77777777" w:rsidR="00FD2608" w:rsidRPr="00453971" w:rsidRDefault="00FD2608">
            <w:pPr>
              <w:shd w:val="clear" w:color="auto" w:fill="FFFFFF"/>
              <w:ind w:left="24"/>
              <w:rPr>
                <w:lang w:val="uk-UA"/>
              </w:rPr>
            </w:pPr>
            <w:r w:rsidRPr="00453971">
              <w:rPr>
                <w:rFonts w:eastAsia="Times New Roman"/>
                <w:color w:val="000000"/>
                <w:sz w:val="28"/>
                <w:szCs w:val="28"/>
                <w:lang w:val="uk-UA"/>
              </w:rPr>
              <w:t>Консультації</w:t>
            </w:r>
          </w:p>
        </w:tc>
        <w:tc>
          <w:tcPr>
            <w:tcW w:w="6998" w:type="dxa"/>
            <w:tcBorders>
              <w:top w:val="single" w:sz="6" w:space="0" w:color="auto"/>
              <w:left w:val="single" w:sz="6" w:space="0" w:color="auto"/>
              <w:bottom w:val="single" w:sz="6" w:space="0" w:color="auto"/>
              <w:right w:val="single" w:sz="6" w:space="0" w:color="auto"/>
            </w:tcBorders>
            <w:shd w:val="clear" w:color="auto" w:fill="FFFFFF"/>
          </w:tcPr>
          <w:p w14:paraId="1E1668D7" w14:textId="1E06A3A3" w:rsidR="00FD2608" w:rsidRPr="00453971" w:rsidRDefault="0034343B">
            <w:pPr>
              <w:shd w:val="clear" w:color="auto" w:fill="FFFFFF"/>
              <w:spacing w:line="346" w:lineRule="exact"/>
              <w:ind w:left="10" w:right="581" w:hanging="14"/>
              <w:rPr>
                <w:lang w:val="uk-UA"/>
              </w:rPr>
            </w:pPr>
            <w:r>
              <w:rPr>
                <w:rFonts w:eastAsia="Times New Roman"/>
                <w:i/>
                <w:iCs/>
                <w:color w:val="000000"/>
                <w:spacing w:val="-2"/>
                <w:sz w:val="28"/>
                <w:szCs w:val="28"/>
                <w:lang w:val="uk-UA"/>
              </w:rPr>
              <w:t>З</w:t>
            </w:r>
            <w:r w:rsidR="00FD2608" w:rsidRPr="00453971">
              <w:rPr>
                <w:rFonts w:eastAsia="Times New Roman"/>
                <w:i/>
                <w:iCs/>
                <w:color w:val="000000"/>
                <w:spacing w:val="-2"/>
                <w:sz w:val="28"/>
                <w:szCs w:val="28"/>
                <w:lang w:val="uk-UA"/>
              </w:rPr>
              <w:t xml:space="preserve">гідно </w:t>
            </w:r>
            <w:r>
              <w:rPr>
                <w:rFonts w:eastAsia="Times New Roman"/>
                <w:i/>
                <w:iCs/>
                <w:color w:val="000000"/>
                <w:spacing w:val="-2"/>
                <w:sz w:val="28"/>
                <w:szCs w:val="28"/>
                <w:lang w:val="uk-UA"/>
              </w:rPr>
              <w:t xml:space="preserve">графіку консультацій протягом </w:t>
            </w:r>
            <w:r w:rsidR="00FD2608" w:rsidRPr="00453971">
              <w:rPr>
                <w:rFonts w:eastAsia="Times New Roman"/>
                <w:i/>
                <w:iCs/>
                <w:color w:val="000000"/>
                <w:sz w:val="28"/>
                <w:szCs w:val="28"/>
                <w:lang w:val="uk-UA"/>
              </w:rPr>
              <w:t>вивчення курсу навчальної дисципліни</w:t>
            </w:r>
          </w:p>
        </w:tc>
      </w:tr>
    </w:tbl>
    <w:p w14:paraId="67712FE7" w14:textId="77777777" w:rsidR="00FD2608" w:rsidRPr="00453971" w:rsidRDefault="00FD2608">
      <w:pPr>
        <w:rPr>
          <w:lang w:val="uk-UA"/>
        </w:rPr>
        <w:sectPr w:rsidR="00FD2608" w:rsidRPr="00453971" w:rsidSect="00FD2608">
          <w:pgSz w:w="11909" w:h="16838"/>
          <w:pgMar w:top="851" w:right="851" w:bottom="851" w:left="1361" w:header="720" w:footer="720" w:gutter="0"/>
          <w:cols w:space="60"/>
          <w:noEndnote/>
        </w:sectPr>
      </w:pPr>
    </w:p>
    <w:p w14:paraId="7C47A07C" w14:textId="47360BA1" w:rsidR="00FD2608" w:rsidRPr="00453971" w:rsidRDefault="00FD2608" w:rsidP="00AE6B2F">
      <w:pPr>
        <w:shd w:val="clear" w:color="auto" w:fill="FFFFFF"/>
        <w:spacing w:line="365" w:lineRule="exact"/>
        <w:ind w:left="1925" w:right="2074" w:firstLine="283"/>
        <w:jc w:val="center"/>
        <w:rPr>
          <w:rFonts w:eastAsia="Times New Roman"/>
          <w:color w:val="000000"/>
          <w:sz w:val="26"/>
          <w:szCs w:val="26"/>
          <w:lang w:val="uk-UA"/>
        </w:rPr>
      </w:pPr>
      <w:r w:rsidRPr="00453971">
        <w:rPr>
          <w:rFonts w:eastAsia="Times New Roman"/>
          <w:b/>
          <w:bCs/>
          <w:color w:val="000000"/>
          <w:sz w:val="28"/>
          <w:szCs w:val="28"/>
          <w:lang w:val="uk-UA"/>
        </w:rPr>
        <w:t xml:space="preserve">ОПИС НАВЧАЛЬНОІДИСЦИПЛІНИ </w:t>
      </w:r>
      <w:r w:rsidRPr="00453971">
        <w:rPr>
          <w:rFonts w:eastAsia="Times New Roman"/>
          <w:b/>
          <w:bCs/>
          <w:color w:val="000000"/>
          <w:sz w:val="26"/>
          <w:szCs w:val="26"/>
          <w:lang w:val="uk-UA"/>
        </w:rPr>
        <w:t>«</w:t>
      </w:r>
      <w:r w:rsidR="00AE6B2F" w:rsidRPr="00453971">
        <w:rPr>
          <w:rFonts w:eastAsia="Times New Roman"/>
          <w:b/>
          <w:bCs/>
          <w:color w:val="000000"/>
          <w:sz w:val="26"/>
          <w:szCs w:val="26"/>
          <w:lang w:val="uk-UA"/>
        </w:rPr>
        <w:t>ЖИТЛОВЕ</w:t>
      </w:r>
      <w:r w:rsidRPr="00453971">
        <w:rPr>
          <w:rFonts w:eastAsia="Times New Roman"/>
          <w:b/>
          <w:bCs/>
          <w:color w:val="000000"/>
          <w:sz w:val="26"/>
          <w:szCs w:val="26"/>
          <w:lang w:val="uk-UA"/>
        </w:rPr>
        <w:t xml:space="preserve"> ПРАВО»</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AE6B2F" w:rsidRPr="00AE6B2F" w14:paraId="7AF000DA" w14:textId="77777777" w:rsidTr="008A5866">
        <w:trPr>
          <w:trHeight w:val="803"/>
        </w:trPr>
        <w:tc>
          <w:tcPr>
            <w:tcW w:w="2896" w:type="dxa"/>
            <w:vMerge w:val="restart"/>
            <w:vAlign w:val="center"/>
          </w:tcPr>
          <w:p w14:paraId="51515EAA" w14:textId="77777777" w:rsidR="00AE6B2F" w:rsidRPr="00AE6B2F" w:rsidRDefault="00AE6B2F" w:rsidP="00AE6B2F">
            <w:pPr>
              <w:widowControl/>
              <w:autoSpaceDE/>
              <w:autoSpaceDN/>
              <w:adjustRightInd/>
              <w:jc w:val="center"/>
              <w:rPr>
                <w:rFonts w:eastAsia="Times New Roman"/>
                <w:b/>
                <w:sz w:val="28"/>
                <w:szCs w:val="28"/>
                <w:lang w:val="uk-UA"/>
              </w:rPr>
            </w:pPr>
            <w:r w:rsidRPr="00AE6B2F">
              <w:rPr>
                <w:rFonts w:eastAsia="Times New Roman"/>
                <w:b/>
                <w:sz w:val="28"/>
                <w:szCs w:val="28"/>
                <w:lang w:val="uk-UA"/>
              </w:rPr>
              <w:t xml:space="preserve">Найменування показників </w:t>
            </w:r>
          </w:p>
        </w:tc>
        <w:tc>
          <w:tcPr>
            <w:tcW w:w="3262" w:type="dxa"/>
            <w:vMerge w:val="restart"/>
            <w:vAlign w:val="center"/>
          </w:tcPr>
          <w:p w14:paraId="39A96EBC" w14:textId="77777777" w:rsidR="00AE6B2F" w:rsidRPr="00AE6B2F" w:rsidRDefault="00AE6B2F" w:rsidP="00AE6B2F">
            <w:pPr>
              <w:widowControl/>
              <w:autoSpaceDE/>
              <w:autoSpaceDN/>
              <w:adjustRightInd/>
              <w:jc w:val="center"/>
              <w:rPr>
                <w:rFonts w:eastAsia="Times New Roman"/>
                <w:b/>
                <w:sz w:val="28"/>
                <w:szCs w:val="28"/>
                <w:lang w:val="uk-UA"/>
              </w:rPr>
            </w:pPr>
            <w:r w:rsidRPr="00AE6B2F">
              <w:rPr>
                <w:rFonts w:eastAsia="Times New Roman"/>
                <w:b/>
                <w:sz w:val="28"/>
                <w:szCs w:val="28"/>
                <w:lang w:val="uk-UA"/>
              </w:rPr>
              <w:t>Галузь знань, напрям підготовки, освітньо-кваліфікаційний рівень</w:t>
            </w:r>
          </w:p>
        </w:tc>
        <w:tc>
          <w:tcPr>
            <w:tcW w:w="3420" w:type="dxa"/>
            <w:gridSpan w:val="2"/>
            <w:vAlign w:val="center"/>
          </w:tcPr>
          <w:p w14:paraId="3409E702" w14:textId="77777777" w:rsidR="00AE6B2F" w:rsidRPr="00AE6B2F" w:rsidRDefault="00AE6B2F" w:rsidP="00AE6B2F">
            <w:pPr>
              <w:widowControl/>
              <w:autoSpaceDE/>
              <w:autoSpaceDN/>
              <w:adjustRightInd/>
              <w:jc w:val="center"/>
              <w:rPr>
                <w:rFonts w:eastAsia="Times New Roman"/>
                <w:b/>
                <w:sz w:val="28"/>
                <w:szCs w:val="28"/>
                <w:lang w:val="uk-UA"/>
              </w:rPr>
            </w:pPr>
            <w:r w:rsidRPr="00AE6B2F">
              <w:rPr>
                <w:rFonts w:eastAsia="Times New Roman"/>
                <w:b/>
                <w:sz w:val="28"/>
                <w:szCs w:val="28"/>
                <w:lang w:val="uk-UA"/>
              </w:rPr>
              <w:t>Характеристика навчальної дисципліни</w:t>
            </w:r>
          </w:p>
        </w:tc>
      </w:tr>
      <w:tr w:rsidR="00AE6B2F" w:rsidRPr="00AE6B2F" w14:paraId="2E4E7C0D" w14:textId="77777777" w:rsidTr="008A5866">
        <w:trPr>
          <w:trHeight w:val="549"/>
        </w:trPr>
        <w:tc>
          <w:tcPr>
            <w:tcW w:w="2896" w:type="dxa"/>
            <w:vMerge/>
            <w:vAlign w:val="center"/>
          </w:tcPr>
          <w:p w14:paraId="645DB62F" w14:textId="77777777" w:rsidR="00AE6B2F" w:rsidRPr="00AE6B2F" w:rsidRDefault="00AE6B2F" w:rsidP="00AE6B2F">
            <w:pPr>
              <w:widowControl/>
              <w:autoSpaceDE/>
              <w:autoSpaceDN/>
              <w:adjustRightInd/>
              <w:jc w:val="center"/>
              <w:rPr>
                <w:rFonts w:eastAsia="Times New Roman"/>
                <w:b/>
                <w:sz w:val="28"/>
                <w:szCs w:val="28"/>
                <w:lang w:val="uk-UA"/>
              </w:rPr>
            </w:pPr>
          </w:p>
        </w:tc>
        <w:tc>
          <w:tcPr>
            <w:tcW w:w="3262" w:type="dxa"/>
            <w:vMerge/>
            <w:vAlign w:val="center"/>
          </w:tcPr>
          <w:p w14:paraId="7A23272D" w14:textId="77777777" w:rsidR="00AE6B2F" w:rsidRPr="00AE6B2F" w:rsidRDefault="00AE6B2F" w:rsidP="00AE6B2F">
            <w:pPr>
              <w:widowControl/>
              <w:autoSpaceDE/>
              <w:autoSpaceDN/>
              <w:adjustRightInd/>
              <w:jc w:val="center"/>
              <w:rPr>
                <w:rFonts w:eastAsia="Times New Roman"/>
                <w:b/>
                <w:sz w:val="28"/>
                <w:szCs w:val="28"/>
                <w:lang w:val="uk-UA"/>
              </w:rPr>
            </w:pPr>
          </w:p>
        </w:tc>
        <w:tc>
          <w:tcPr>
            <w:tcW w:w="1620" w:type="dxa"/>
          </w:tcPr>
          <w:p w14:paraId="31A2DE16" w14:textId="77777777" w:rsidR="00AE6B2F" w:rsidRPr="00AE6B2F" w:rsidRDefault="00AE6B2F" w:rsidP="00AE6B2F">
            <w:pPr>
              <w:widowControl/>
              <w:autoSpaceDE/>
              <w:autoSpaceDN/>
              <w:adjustRightInd/>
              <w:jc w:val="center"/>
              <w:rPr>
                <w:rFonts w:eastAsia="Times New Roman"/>
                <w:b/>
                <w:sz w:val="28"/>
                <w:szCs w:val="28"/>
                <w:lang w:val="uk-UA"/>
              </w:rPr>
            </w:pPr>
            <w:r w:rsidRPr="00AE6B2F">
              <w:rPr>
                <w:rFonts w:eastAsia="Times New Roman"/>
                <w:b/>
                <w:sz w:val="28"/>
                <w:szCs w:val="28"/>
                <w:lang w:val="uk-UA"/>
              </w:rPr>
              <w:t>денна форма навчання</w:t>
            </w:r>
          </w:p>
        </w:tc>
        <w:tc>
          <w:tcPr>
            <w:tcW w:w="1800" w:type="dxa"/>
          </w:tcPr>
          <w:p w14:paraId="502ECBD5" w14:textId="77777777" w:rsidR="00AE6B2F" w:rsidRPr="00AE6B2F" w:rsidRDefault="00AE6B2F" w:rsidP="00AE6B2F">
            <w:pPr>
              <w:widowControl/>
              <w:autoSpaceDE/>
              <w:autoSpaceDN/>
              <w:adjustRightInd/>
              <w:jc w:val="center"/>
              <w:rPr>
                <w:rFonts w:eastAsia="Times New Roman"/>
                <w:b/>
                <w:sz w:val="28"/>
                <w:szCs w:val="28"/>
                <w:lang w:val="uk-UA"/>
              </w:rPr>
            </w:pPr>
            <w:r w:rsidRPr="00AE6B2F">
              <w:rPr>
                <w:rFonts w:eastAsia="Times New Roman"/>
                <w:b/>
                <w:sz w:val="28"/>
                <w:szCs w:val="28"/>
                <w:lang w:val="uk-UA"/>
              </w:rPr>
              <w:t>заочна форма навчання</w:t>
            </w:r>
          </w:p>
        </w:tc>
      </w:tr>
      <w:tr w:rsidR="00AE6B2F" w:rsidRPr="00AE6B2F" w14:paraId="02CDFD97" w14:textId="77777777" w:rsidTr="008A5866">
        <w:trPr>
          <w:trHeight w:val="1375"/>
        </w:trPr>
        <w:tc>
          <w:tcPr>
            <w:tcW w:w="2896" w:type="dxa"/>
            <w:vAlign w:val="center"/>
          </w:tcPr>
          <w:p w14:paraId="13F9D81D"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Кількість кредитів:</w:t>
            </w:r>
          </w:p>
          <w:p w14:paraId="72E49EC2"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4</w:t>
            </w:r>
          </w:p>
        </w:tc>
        <w:tc>
          <w:tcPr>
            <w:tcW w:w="3262" w:type="dxa"/>
          </w:tcPr>
          <w:p w14:paraId="47AB6A98"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Галузь знань</w:t>
            </w:r>
          </w:p>
          <w:p w14:paraId="16251546" w14:textId="77777777" w:rsidR="00AE6B2F" w:rsidRPr="00AE6B2F" w:rsidRDefault="00AE6B2F" w:rsidP="00AE6B2F">
            <w:pPr>
              <w:widowControl/>
              <w:autoSpaceDE/>
              <w:autoSpaceDN/>
              <w:adjustRightInd/>
              <w:jc w:val="center"/>
              <w:rPr>
                <w:rFonts w:eastAsia="Times New Roman"/>
                <w:i/>
                <w:sz w:val="28"/>
                <w:szCs w:val="28"/>
                <w:lang w:val="uk-UA"/>
              </w:rPr>
            </w:pPr>
            <w:r w:rsidRPr="00AE6B2F">
              <w:rPr>
                <w:rFonts w:eastAsia="Times New Roman"/>
                <w:i/>
                <w:sz w:val="28"/>
                <w:szCs w:val="28"/>
                <w:lang w:val="uk-UA"/>
              </w:rPr>
              <w:t>08 Право</w:t>
            </w:r>
          </w:p>
          <w:p w14:paraId="27ADDFEB"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54740AC5" w14:textId="77777777" w:rsidR="00AE6B2F" w:rsidRPr="00AE6B2F" w:rsidRDefault="00AE6B2F" w:rsidP="00AE6B2F">
            <w:pPr>
              <w:widowControl/>
              <w:autoSpaceDE/>
              <w:autoSpaceDN/>
              <w:adjustRightInd/>
              <w:jc w:val="center"/>
              <w:rPr>
                <w:rFonts w:eastAsia="Times New Roman"/>
                <w:i/>
                <w:sz w:val="28"/>
                <w:szCs w:val="28"/>
                <w:lang w:val="uk-UA"/>
              </w:rPr>
            </w:pPr>
            <w:r w:rsidRPr="00AE6B2F">
              <w:rPr>
                <w:rFonts w:eastAsia="Times New Roman"/>
                <w:sz w:val="28"/>
                <w:szCs w:val="28"/>
                <w:lang w:val="uk-UA"/>
              </w:rPr>
              <w:t>Нормативна</w:t>
            </w:r>
          </w:p>
        </w:tc>
      </w:tr>
      <w:tr w:rsidR="00AE6B2F" w:rsidRPr="00AE6B2F" w14:paraId="5D7F91C6" w14:textId="77777777" w:rsidTr="008A5866">
        <w:trPr>
          <w:trHeight w:val="170"/>
        </w:trPr>
        <w:tc>
          <w:tcPr>
            <w:tcW w:w="2896" w:type="dxa"/>
            <w:vAlign w:val="center"/>
          </w:tcPr>
          <w:p w14:paraId="33862B0D" w14:textId="77777777" w:rsidR="00AE6B2F" w:rsidRPr="00AE6B2F" w:rsidRDefault="00AE6B2F" w:rsidP="00AE6B2F">
            <w:pPr>
              <w:widowControl/>
              <w:autoSpaceDE/>
              <w:autoSpaceDN/>
              <w:adjustRightInd/>
              <w:rPr>
                <w:rFonts w:eastAsia="Times New Roman"/>
                <w:sz w:val="28"/>
                <w:szCs w:val="28"/>
                <w:lang w:val="uk-UA"/>
              </w:rPr>
            </w:pPr>
            <w:r w:rsidRPr="00AE6B2F">
              <w:rPr>
                <w:rFonts w:eastAsia="Times New Roman"/>
                <w:sz w:val="28"/>
                <w:szCs w:val="28"/>
                <w:lang w:val="uk-UA"/>
              </w:rPr>
              <w:t>Модулів – 1</w:t>
            </w:r>
          </w:p>
        </w:tc>
        <w:tc>
          <w:tcPr>
            <w:tcW w:w="3262" w:type="dxa"/>
            <w:vMerge w:val="restart"/>
            <w:vAlign w:val="center"/>
          </w:tcPr>
          <w:p w14:paraId="3D2E571C"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Спеціальність (професійне</w:t>
            </w:r>
          </w:p>
          <w:p w14:paraId="35D09F4B"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 xml:space="preserve">спрямування): </w:t>
            </w:r>
          </w:p>
          <w:p w14:paraId="1F7BDD16"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i/>
                <w:sz w:val="28"/>
                <w:szCs w:val="28"/>
                <w:lang w:val="uk-UA"/>
              </w:rPr>
              <w:t>081</w:t>
            </w:r>
            <w:r w:rsidRPr="00AE6B2F">
              <w:rPr>
                <w:rFonts w:eastAsia="Times New Roman"/>
                <w:sz w:val="28"/>
                <w:szCs w:val="28"/>
                <w:lang w:val="uk-UA"/>
              </w:rPr>
              <w:t xml:space="preserve"> </w:t>
            </w:r>
            <w:r w:rsidRPr="00AE6B2F">
              <w:rPr>
                <w:rFonts w:eastAsia="Times New Roman"/>
                <w:i/>
                <w:sz w:val="28"/>
                <w:szCs w:val="28"/>
                <w:lang w:val="uk-UA"/>
              </w:rPr>
              <w:t>Право</w:t>
            </w:r>
          </w:p>
        </w:tc>
        <w:tc>
          <w:tcPr>
            <w:tcW w:w="3420" w:type="dxa"/>
            <w:gridSpan w:val="2"/>
            <w:vAlign w:val="center"/>
          </w:tcPr>
          <w:p w14:paraId="6DDD4A7D" w14:textId="77777777" w:rsidR="00AE6B2F" w:rsidRPr="00AE6B2F" w:rsidRDefault="00AE6B2F" w:rsidP="00AE6B2F">
            <w:pPr>
              <w:widowControl/>
              <w:autoSpaceDE/>
              <w:autoSpaceDN/>
              <w:adjustRightInd/>
              <w:jc w:val="center"/>
              <w:rPr>
                <w:rFonts w:eastAsia="Times New Roman"/>
                <w:b/>
                <w:sz w:val="28"/>
                <w:szCs w:val="28"/>
                <w:lang w:val="uk-UA"/>
              </w:rPr>
            </w:pPr>
            <w:r w:rsidRPr="00AE6B2F">
              <w:rPr>
                <w:rFonts w:eastAsia="Times New Roman"/>
                <w:b/>
                <w:sz w:val="28"/>
                <w:szCs w:val="28"/>
                <w:lang w:val="uk-UA"/>
              </w:rPr>
              <w:t>Рік підготовки:</w:t>
            </w:r>
          </w:p>
        </w:tc>
      </w:tr>
      <w:tr w:rsidR="00AE6B2F" w:rsidRPr="00AE6B2F" w14:paraId="7415A1C6" w14:textId="77777777" w:rsidTr="008A5866">
        <w:trPr>
          <w:trHeight w:val="207"/>
        </w:trPr>
        <w:tc>
          <w:tcPr>
            <w:tcW w:w="2896" w:type="dxa"/>
            <w:vAlign w:val="center"/>
          </w:tcPr>
          <w:p w14:paraId="02083638" w14:textId="77777777" w:rsidR="00AE6B2F" w:rsidRPr="00AE6B2F" w:rsidRDefault="00AE6B2F" w:rsidP="00AE6B2F">
            <w:pPr>
              <w:widowControl/>
              <w:autoSpaceDE/>
              <w:autoSpaceDN/>
              <w:adjustRightInd/>
              <w:rPr>
                <w:rFonts w:eastAsia="Times New Roman"/>
                <w:sz w:val="28"/>
                <w:szCs w:val="28"/>
                <w:lang w:val="uk-UA"/>
              </w:rPr>
            </w:pPr>
            <w:r w:rsidRPr="00AE6B2F">
              <w:rPr>
                <w:rFonts w:eastAsia="Times New Roman"/>
                <w:sz w:val="28"/>
                <w:szCs w:val="28"/>
                <w:lang w:val="uk-UA"/>
              </w:rPr>
              <w:t>Змістових модулів – 1</w:t>
            </w:r>
          </w:p>
        </w:tc>
        <w:tc>
          <w:tcPr>
            <w:tcW w:w="3262" w:type="dxa"/>
            <w:vMerge/>
            <w:vAlign w:val="center"/>
          </w:tcPr>
          <w:p w14:paraId="1014BB4B"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0661E187"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4-й</w:t>
            </w:r>
          </w:p>
        </w:tc>
      </w:tr>
      <w:tr w:rsidR="00AE6B2F" w:rsidRPr="00AE6B2F" w14:paraId="6B7D5B2E" w14:textId="77777777" w:rsidTr="008A5866">
        <w:trPr>
          <w:trHeight w:val="232"/>
        </w:trPr>
        <w:tc>
          <w:tcPr>
            <w:tcW w:w="2896" w:type="dxa"/>
            <w:vAlign w:val="center"/>
          </w:tcPr>
          <w:p w14:paraId="7CEC2FCC" w14:textId="77777777" w:rsidR="00AE6B2F" w:rsidRPr="00AE6B2F" w:rsidRDefault="00AE6B2F" w:rsidP="00AE6B2F">
            <w:pPr>
              <w:widowControl/>
              <w:autoSpaceDE/>
              <w:autoSpaceDN/>
              <w:adjustRightInd/>
              <w:rPr>
                <w:rFonts w:eastAsia="Times New Roman"/>
                <w:sz w:val="28"/>
                <w:szCs w:val="28"/>
                <w:lang w:val="uk-UA"/>
              </w:rPr>
            </w:pPr>
            <w:r w:rsidRPr="00AE6B2F">
              <w:rPr>
                <w:rFonts w:eastAsia="Times New Roman"/>
                <w:sz w:val="28"/>
                <w:szCs w:val="28"/>
                <w:lang w:val="uk-UA"/>
              </w:rPr>
              <w:t>Реферат для ДФН</w:t>
            </w:r>
          </w:p>
        </w:tc>
        <w:tc>
          <w:tcPr>
            <w:tcW w:w="3262" w:type="dxa"/>
            <w:vMerge/>
            <w:vAlign w:val="center"/>
          </w:tcPr>
          <w:p w14:paraId="0BF2A384"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7677C2E9" w14:textId="77777777" w:rsidR="00AE6B2F" w:rsidRPr="00AE6B2F" w:rsidRDefault="00AE6B2F" w:rsidP="00AE6B2F">
            <w:pPr>
              <w:widowControl/>
              <w:autoSpaceDE/>
              <w:autoSpaceDN/>
              <w:adjustRightInd/>
              <w:jc w:val="center"/>
              <w:rPr>
                <w:rFonts w:eastAsia="Times New Roman"/>
                <w:b/>
                <w:sz w:val="28"/>
                <w:szCs w:val="28"/>
                <w:lang w:val="uk-UA"/>
              </w:rPr>
            </w:pPr>
            <w:r w:rsidRPr="00AE6B2F">
              <w:rPr>
                <w:rFonts w:eastAsia="Times New Roman"/>
                <w:b/>
                <w:sz w:val="28"/>
                <w:szCs w:val="28"/>
                <w:lang w:val="uk-UA"/>
              </w:rPr>
              <w:t>Семестр</w:t>
            </w:r>
          </w:p>
        </w:tc>
      </w:tr>
      <w:tr w:rsidR="00AE6B2F" w:rsidRPr="00AE6B2F" w14:paraId="52B9768E" w14:textId="77777777" w:rsidTr="008A5866">
        <w:trPr>
          <w:trHeight w:val="589"/>
        </w:trPr>
        <w:tc>
          <w:tcPr>
            <w:tcW w:w="2896" w:type="dxa"/>
            <w:vAlign w:val="center"/>
          </w:tcPr>
          <w:p w14:paraId="431FDB56" w14:textId="2F630ECC" w:rsidR="00AE6B2F" w:rsidRPr="00AE6B2F" w:rsidRDefault="00AE6B2F" w:rsidP="00AE6B2F">
            <w:pPr>
              <w:widowControl/>
              <w:autoSpaceDE/>
              <w:autoSpaceDN/>
              <w:adjustRightInd/>
              <w:rPr>
                <w:rFonts w:eastAsia="Times New Roman"/>
                <w:sz w:val="28"/>
                <w:szCs w:val="28"/>
                <w:lang w:val="uk-UA"/>
              </w:rPr>
            </w:pPr>
            <w:r w:rsidRPr="00AE6B2F">
              <w:rPr>
                <w:rFonts w:eastAsia="Times New Roman"/>
                <w:sz w:val="28"/>
                <w:szCs w:val="28"/>
                <w:lang w:val="uk-UA"/>
              </w:rPr>
              <w:t xml:space="preserve">Загальна кількість годин – </w:t>
            </w:r>
            <w:r w:rsidR="003679F9" w:rsidRPr="00453971">
              <w:rPr>
                <w:rFonts w:eastAsia="Times New Roman"/>
                <w:sz w:val="28"/>
                <w:szCs w:val="28"/>
                <w:lang w:val="uk-UA"/>
              </w:rPr>
              <w:t>120</w:t>
            </w:r>
            <w:r w:rsidRPr="00AE6B2F">
              <w:rPr>
                <w:rFonts w:eastAsia="Times New Roman"/>
                <w:sz w:val="28"/>
                <w:szCs w:val="28"/>
                <w:lang w:val="uk-UA"/>
              </w:rPr>
              <w:t xml:space="preserve"> </w:t>
            </w:r>
          </w:p>
        </w:tc>
        <w:tc>
          <w:tcPr>
            <w:tcW w:w="3262" w:type="dxa"/>
            <w:vMerge/>
            <w:vAlign w:val="center"/>
          </w:tcPr>
          <w:p w14:paraId="382E542D"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64600555"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7-й</w:t>
            </w:r>
          </w:p>
        </w:tc>
      </w:tr>
      <w:tr w:rsidR="00AE6B2F" w:rsidRPr="00AE6B2F" w14:paraId="31292071" w14:textId="77777777" w:rsidTr="008A5866">
        <w:trPr>
          <w:trHeight w:val="320"/>
        </w:trPr>
        <w:tc>
          <w:tcPr>
            <w:tcW w:w="2896" w:type="dxa"/>
            <w:vMerge w:val="restart"/>
            <w:vAlign w:val="center"/>
          </w:tcPr>
          <w:p w14:paraId="3005F5E9" w14:textId="77777777" w:rsidR="00AE6B2F" w:rsidRPr="00AE6B2F" w:rsidRDefault="00AE6B2F" w:rsidP="00AE6B2F">
            <w:pPr>
              <w:widowControl/>
              <w:autoSpaceDE/>
              <w:autoSpaceDN/>
              <w:adjustRightInd/>
              <w:rPr>
                <w:rFonts w:eastAsia="Times New Roman"/>
                <w:sz w:val="28"/>
                <w:szCs w:val="28"/>
                <w:lang w:val="uk-UA"/>
              </w:rPr>
            </w:pPr>
            <w:r w:rsidRPr="00AE6B2F">
              <w:rPr>
                <w:rFonts w:eastAsia="Times New Roman"/>
                <w:sz w:val="28"/>
                <w:szCs w:val="28"/>
                <w:lang w:val="uk-UA"/>
              </w:rPr>
              <w:t>Тижневих годин для денної форми навчання:</w:t>
            </w:r>
          </w:p>
          <w:p w14:paraId="6FB7BAB1" w14:textId="77777777" w:rsidR="00AE6B2F" w:rsidRPr="00AE6B2F" w:rsidRDefault="00AE6B2F" w:rsidP="00AE6B2F">
            <w:pPr>
              <w:widowControl/>
              <w:autoSpaceDE/>
              <w:autoSpaceDN/>
              <w:adjustRightInd/>
              <w:rPr>
                <w:rFonts w:eastAsia="Times New Roman"/>
                <w:sz w:val="28"/>
                <w:szCs w:val="28"/>
                <w:lang w:val="uk-UA"/>
              </w:rPr>
            </w:pPr>
            <w:r w:rsidRPr="00AE6B2F">
              <w:rPr>
                <w:rFonts w:eastAsia="Times New Roman"/>
                <w:sz w:val="28"/>
                <w:szCs w:val="28"/>
                <w:lang w:val="uk-UA"/>
              </w:rPr>
              <w:t>аудиторних – 2</w:t>
            </w:r>
          </w:p>
          <w:p w14:paraId="76820A57" w14:textId="77777777" w:rsidR="00AE6B2F" w:rsidRPr="00AE6B2F" w:rsidRDefault="00AE6B2F" w:rsidP="00AE6B2F">
            <w:pPr>
              <w:widowControl/>
              <w:autoSpaceDE/>
              <w:autoSpaceDN/>
              <w:adjustRightInd/>
              <w:rPr>
                <w:rFonts w:eastAsia="Times New Roman"/>
                <w:sz w:val="28"/>
                <w:szCs w:val="28"/>
                <w:lang w:val="uk-UA"/>
              </w:rPr>
            </w:pPr>
            <w:r w:rsidRPr="00AE6B2F">
              <w:rPr>
                <w:rFonts w:eastAsia="Times New Roman"/>
                <w:sz w:val="28"/>
                <w:szCs w:val="28"/>
                <w:lang w:val="uk-UA"/>
              </w:rPr>
              <w:t>самостійної роботи студента – 3</w:t>
            </w:r>
          </w:p>
        </w:tc>
        <w:tc>
          <w:tcPr>
            <w:tcW w:w="3262" w:type="dxa"/>
            <w:vMerge w:val="restart"/>
            <w:vAlign w:val="center"/>
          </w:tcPr>
          <w:p w14:paraId="75D39720"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 xml:space="preserve">Освітній рівень: </w:t>
            </w:r>
            <w:r w:rsidRPr="00AE6B2F">
              <w:rPr>
                <w:rFonts w:eastAsia="Times New Roman"/>
                <w:i/>
                <w:sz w:val="28"/>
                <w:szCs w:val="28"/>
                <w:lang w:val="uk-UA"/>
              </w:rPr>
              <w:t>бакалавр</w:t>
            </w:r>
          </w:p>
          <w:p w14:paraId="515999A4"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7567FB85" w14:textId="77777777" w:rsidR="00AE6B2F" w:rsidRPr="00AE6B2F" w:rsidRDefault="00AE6B2F" w:rsidP="00AE6B2F">
            <w:pPr>
              <w:widowControl/>
              <w:autoSpaceDE/>
              <w:autoSpaceDN/>
              <w:adjustRightInd/>
              <w:jc w:val="center"/>
              <w:rPr>
                <w:rFonts w:eastAsia="Times New Roman"/>
                <w:b/>
                <w:sz w:val="28"/>
                <w:szCs w:val="28"/>
                <w:lang w:val="uk-UA"/>
              </w:rPr>
            </w:pPr>
            <w:r w:rsidRPr="00AE6B2F">
              <w:rPr>
                <w:rFonts w:eastAsia="Times New Roman"/>
                <w:b/>
                <w:sz w:val="28"/>
                <w:szCs w:val="28"/>
                <w:lang w:val="uk-UA"/>
              </w:rPr>
              <w:t>Лекції</w:t>
            </w:r>
          </w:p>
        </w:tc>
      </w:tr>
      <w:tr w:rsidR="00AE6B2F" w:rsidRPr="00AE6B2F" w14:paraId="41FF5B14" w14:textId="77777777" w:rsidTr="008A5866">
        <w:trPr>
          <w:trHeight w:val="320"/>
        </w:trPr>
        <w:tc>
          <w:tcPr>
            <w:tcW w:w="2896" w:type="dxa"/>
            <w:vMerge/>
            <w:vAlign w:val="center"/>
          </w:tcPr>
          <w:p w14:paraId="11CE6419" w14:textId="77777777" w:rsidR="00AE6B2F" w:rsidRPr="00AE6B2F" w:rsidRDefault="00AE6B2F" w:rsidP="00AE6B2F">
            <w:pPr>
              <w:widowControl/>
              <w:autoSpaceDE/>
              <w:autoSpaceDN/>
              <w:adjustRightInd/>
              <w:rPr>
                <w:rFonts w:eastAsia="Times New Roman"/>
                <w:sz w:val="28"/>
                <w:szCs w:val="28"/>
                <w:lang w:val="uk-UA"/>
              </w:rPr>
            </w:pPr>
          </w:p>
        </w:tc>
        <w:tc>
          <w:tcPr>
            <w:tcW w:w="3262" w:type="dxa"/>
            <w:vMerge/>
            <w:vAlign w:val="center"/>
          </w:tcPr>
          <w:p w14:paraId="35E2CCC7"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58D6C2E3" w14:textId="3D488AC2" w:rsidR="00AE6B2F" w:rsidRPr="00AE6B2F" w:rsidRDefault="003679F9" w:rsidP="00AE6B2F">
            <w:pPr>
              <w:widowControl/>
              <w:autoSpaceDE/>
              <w:autoSpaceDN/>
              <w:adjustRightInd/>
              <w:jc w:val="center"/>
              <w:rPr>
                <w:rFonts w:eastAsia="Times New Roman"/>
                <w:sz w:val="28"/>
                <w:szCs w:val="28"/>
                <w:lang w:val="uk-UA"/>
              </w:rPr>
            </w:pPr>
            <w:r w:rsidRPr="00453971">
              <w:rPr>
                <w:rFonts w:eastAsia="Times New Roman"/>
                <w:sz w:val="28"/>
                <w:szCs w:val="28"/>
                <w:lang w:val="uk-UA"/>
              </w:rPr>
              <w:t>30</w:t>
            </w:r>
            <w:r w:rsidR="00AE6B2F" w:rsidRPr="00AE6B2F">
              <w:rPr>
                <w:rFonts w:eastAsia="Times New Roman"/>
                <w:sz w:val="28"/>
                <w:szCs w:val="28"/>
                <w:lang w:val="uk-UA"/>
              </w:rPr>
              <w:t xml:space="preserve"> год. </w:t>
            </w:r>
          </w:p>
        </w:tc>
      </w:tr>
      <w:tr w:rsidR="00AE6B2F" w:rsidRPr="00AE6B2F" w14:paraId="3457A8C6" w14:textId="77777777" w:rsidTr="008A5866">
        <w:trPr>
          <w:trHeight w:val="320"/>
        </w:trPr>
        <w:tc>
          <w:tcPr>
            <w:tcW w:w="2896" w:type="dxa"/>
            <w:vMerge/>
            <w:vAlign w:val="center"/>
          </w:tcPr>
          <w:p w14:paraId="7C55D538" w14:textId="77777777" w:rsidR="00AE6B2F" w:rsidRPr="00AE6B2F" w:rsidRDefault="00AE6B2F" w:rsidP="00AE6B2F">
            <w:pPr>
              <w:widowControl/>
              <w:autoSpaceDE/>
              <w:autoSpaceDN/>
              <w:adjustRightInd/>
              <w:rPr>
                <w:rFonts w:eastAsia="Times New Roman"/>
                <w:sz w:val="28"/>
                <w:szCs w:val="28"/>
                <w:lang w:val="uk-UA"/>
              </w:rPr>
            </w:pPr>
          </w:p>
        </w:tc>
        <w:tc>
          <w:tcPr>
            <w:tcW w:w="3262" w:type="dxa"/>
            <w:vMerge/>
            <w:vAlign w:val="center"/>
          </w:tcPr>
          <w:p w14:paraId="03E1C613"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07787CC8" w14:textId="77777777" w:rsidR="00AE6B2F" w:rsidRPr="00AE6B2F" w:rsidRDefault="00AE6B2F" w:rsidP="00AE6B2F">
            <w:pPr>
              <w:widowControl/>
              <w:autoSpaceDE/>
              <w:autoSpaceDN/>
              <w:adjustRightInd/>
              <w:jc w:val="center"/>
              <w:rPr>
                <w:rFonts w:eastAsia="Times New Roman"/>
                <w:b/>
                <w:sz w:val="28"/>
                <w:szCs w:val="28"/>
                <w:lang w:val="uk-UA"/>
              </w:rPr>
            </w:pPr>
            <w:r w:rsidRPr="00AE6B2F">
              <w:rPr>
                <w:rFonts w:eastAsia="Times New Roman"/>
                <w:b/>
                <w:sz w:val="28"/>
                <w:szCs w:val="28"/>
                <w:lang w:val="uk-UA"/>
              </w:rPr>
              <w:t>Практичні, семінарські</w:t>
            </w:r>
          </w:p>
        </w:tc>
      </w:tr>
      <w:tr w:rsidR="00AE6B2F" w:rsidRPr="00AE6B2F" w14:paraId="1D7AD9E4" w14:textId="77777777" w:rsidTr="008A5866">
        <w:trPr>
          <w:trHeight w:val="320"/>
        </w:trPr>
        <w:tc>
          <w:tcPr>
            <w:tcW w:w="2896" w:type="dxa"/>
            <w:vMerge/>
            <w:vAlign w:val="center"/>
          </w:tcPr>
          <w:p w14:paraId="21F27C8A" w14:textId="77777777" w:rsidR="00AE6B2F" w:rsidRPr="00AE6B2F" w:rsidRDefault="00AE6B2F" w:rsidP="00AE6B2F">
            <w:pPr>
              <w:widowControl/>
              <w:autoSpaceDE/>
              <w:autoSpaceDN/>
              <w:adjustRightInd/>
              <w:rPr>
                <w:rFonts w:eastAsia="Times New Roman"/>
                <w:sz w:val="28"/>
                <w:szCs w:val="28"/>
                <w:lang w:val="uk-UA"/>
              </w:rPr>
            </w:pPr>
          </w:p>
        </w:tc>
        <w:tc>
          <w:tcPr>
            <w:tcW w:w="3262" w:type="dxa"/>
            <w:vMerge/>
            <w:vAlign w:val="center"/>
          </w:tcPr>
          <w:p w14:paraId="6EA06DFB"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1BA82AB3" w14:textId="50D691C4"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1</w:t>
            </w:r>
            <w:r w:rsidR="003679F9" w:rsidRPr="00453971">
              <w:rPr>
                <w:rFonts w:eastAsia="Times New Roman"/>
                <w:sz w:val="28"/>
                <w:szCs w:val="28"/>
                <w:lang w:val="uk-UA"/>
              </w:rPr>
              <w:t>5</w:t>
            </w:r>
            <w:r w:rsidRPr="00AE6B2F">
              <w:rPr>
                <w:rFonts w:eastAsia="Times New Roman"/>
                <w:sz w:val="28"/>
                <w:szCs w:val="28"/>
                <w:lang w:val="uk-UA"/>
              </w:rPr>
              <w:t xml:space="preserve"> год. </w:t>
            </w:r>
          </w:p>
        </w:tc>
      </w:tr>
      <w:tr w:rsidR="00AE6B2F" w:rsidRPr="00AE6B2F" w14:paraId="02A114A0" w14:textId="77777777" w:rsidTr="008A5866">
        <w:trPr>
          <w:trHeight w:val="405"/>
        </w:trPr>
        <w:tc>
          <w:tcPr>
            <w:tcW w:w="2896" w:type="dxa"/>
            <w:vMerge/>
            <w:vAlign w:val="center"/>
          </w:tcPr>
          <w:p w14:paraId="0D05B089" w14:textId="77777777" w:rsidR="00AE6B2F" w:rsidRPr="00AE6B2F" w:rsidRDefault="00AE6B2F" w:rsidP="00AE6B2F">
            <w:pPr>
              <w:widowControl/>
              <w:autoSpaceDE/>
              <w:autoSpaceDN/>
              <w:adjustRightInd/>
              <w:jc w:val="center"/>
              <w:rPr>
                <w:rFonts w:eastAsia="Times New Roman"/>
                <w:sz w:val="28"/>
                <w:szCs w:val="28"/>
                <w:lang w:val="uk-UA"/>
              </w:rPr>
            </w:pPr>
          </w:p>
        </w:tc>
        <w:tc>
          <w:tcPr>
            <w:tcW w:w="3262" w:type="dxa"/>
            <w:vMerge/>
            <w:vAlign w:val="center"/>
          </w:tcPr>
          <w:p w14:paraId="2E522DCB"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21B39D2A" w14:textId="77777777" w:rsidR="00AE6B2F" w:rsidRPr="00AE6B2F" w:rsidRDefault="00AE6B2F" w:rsidP="00AE6B2F">
            <w:pPr>
              <w:widowControl/>
              <w:autoSpaceDE/>
              <w:autoSpaceDN/>
              <w:adjustRightInd/>
              <w:jc w:val="center"/>
              <w:rPr>
                <w:rFonts w:eastAsia="Times New Roman"/>
                <w:b/>
                <w:sz w:val="28"/>
                <w:szCs w:val="28"/>
                <w:lang w:val="uk-UA"/>
              </w:rPr>
            </w:pPr>
            <w:r w:rsidRPr="00AE6B2F">
              <w:rPr>
                <w:rFonts w:eastAsia="Times New Roman"/>
                <w:b/>
                <w:sz w:val="28"/>
                <w:szCs w:val="28"/>
                <w:lang w:val="uk-UA"/>
              </w:rPr>
              <w:t>Самостійна робота</w:t>
            </w:r>
          </w:p>
        </w:tc>
      </w:tr>
      <w:tr w:rsidR="00AE6B2F" w:rsidRPr="00AE6B2F" w14:paraId="7CEB6EF1" w14:textId="77777777" w:rsidTr="008A5866">
        <w:trPr>
          <w:trHeight w:val="138"/>
        </w:trPr>
        <w:tc>
          <w:tcPr>
            <w:tcW w:w="2896" w:type="dxa"/>
            <w:vMerge/>
            <w:vAlign w:val="center"/>
          </w:tcPr>
          <w:p w14:paraId="78A0F2B9" w14:textId="77777777" w:rsidR="00AE6B2F" w:rsidRPr="00AE6B2F" w:rsidRDefault="00AE6B2F" w:rsidP="00AE6B2F">
            <w:pPr>
              <w:widowControl/>
              <w:autoSpaceDE/>
              <w:autoSpaceDN/>
              <w:adjustRightInd/>
              <w:jc w:val="center"/>
              <w:rPr>
                <w:rFonts w:eastAsia="Times New Roman"/>
                <w:sz w:val="28"/>
                <w:szCs w:val="28"/>
                <w:lang w:val="uk-UA"/>
              </w:rPr>
            </w:pPr>
          </w:p>
        </w:tc>
        <w:tc>
          <w:tcPr>
            <w:tcW w:w="3262" w:type="dxa"/>
            <w:vMerge/>
            <w:vAlign w:val="center"/>
          </w:tcPr>
          <w:p w14:paraId="518C90AE"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18973C27" w14:textId="0B8A8CF8" w:rsidR="00AE6B2F" w:rsidRPr="00AE6B2F" w:rsidRDefault="003679F9" w:rsidP="00AE6B2F">
            <w:pPr>
              <w:widowControl/>
              <w:autoSpaceDE/>
              <w:autoSpaceDN/>
              <w:adjustRightInd/>
              <w:jc w:val="center"/>
              <w:rPr>
                <w:rFonts w:eastAsia="Times New Roman"/>
                <w:sz w:val="28"/>
                <w:szCs w:val="28"/>
                <w:lang w:val="uk-UA"/>
              </w:rPr>
            </w:pPr>
            <w:r w:rsidRPr="00453971">
              <w:rPr>
                <w:rFonts w:eastAsia="Times New Roman"/>
                <w:sz w:val="28"/>
                <w:szCs w:val="28"/>
                <w:lang w:val="uk-UA"/>
              </w:rPr>
              <w:t>75</w:t>
            </w:r>
            <w:r w:rsidR="00AE6B2F" w:rsidRPr="00AE6B2F">
              <w:rPr>
                <w:rFonts w:eastAsia="Times New Roman"/>
                <w:sz w:val="28"/>
                <w:szCs w:val="28"/>
                <w:lang w:val="uk-UA"/>
              </w:rPr>
              <w:t xml:space="preserve"> год.</w:t>
            </w:r>
          </w:p>
        </w:tc>
      </w:tr>
      <w:tr w:rsidR="00AE6B2F" w:rsidRPr="00AE6B2F" w14:paraId="348D46C2" w14:textId="77777777" w:rsidTr="008A5866">
        <w:trPr>
          <w:trHeight w:val="909"/>
        </w:trPr>
        <w:tc>
          <w:tcPr>
            <w:tcW w:w="2896" w:type="dxa"/>
            <w:vMerge/>
            <w:vAlign w:val="center"/>
          </w:tcPr>
          <w:p w14:paraId="6F0C1E64" w14:textId="77777777" w:rsidR="00AE6B2F" w:rsidRPr="00AE6B2F" w:rsidRDefault="00AE6B2F" w:rsidP="00AE6B2F">
            <w:pPr>
              <w:widowControl/>
              <w:autoSpaceDE/>
              <w:autoSpaceDN/>
              <w:adjustRightInd/>
              <w:jc w:val="center"/>
              <w:rPr>
                <w:rFonts w:eastAsia="Times New Roman"/>
                <w:sz w:val="28"/>
                <w:szCs w:val="28"/>
                <w:lang w:val="uk-UA"/>
              </w:rPr>
            </w:pPr>
          </w:p>
        </w:tc>
        <w:tc>
          <w:tcPr>
            <w:tcW w:w="3262" w:type="dxa"/>
            <w:vMerge/>
            <w:vAlign w:val="center"/>
          </w:tcPr>
          <w:p w14:paraId="3EF6D27F"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1DF628D5"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Вид контролю:</w:t>
            </w:r>
          </w:p>
          <w:p w14:paraId="07892CED"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 xml:space="preserve">поточний контроль: </w:t>
            </w:r>
            <w:r w:rsidRPr="00AE6B2F">
              <w:rPr>
                <w:rFonts w:eastAsia="Times New Roman"/>
                <w:i/>
                <w:sz w:val="28"/>
                <w:szCs w:val="28"/>
                <w:lang w:val="uk-UA"/>
              </w:rPr>
              <w:t>на семінарський заняттях</w:t>
            </w:r>
          </w:p>
        </w:tc>
      </w:tr>
      <w:tr w:rsidR="00AE6B2F" w:rsidRPr="00AE6B2F" w14:paraId="7D219024" w14:textId="77777777" w:rsidTr="008A5866">
        <w:trPr>
          <w:trHeight w:val="138"/>
        </w:trPr>
        <w:tc>
          <w:tcPr>
            <w:tcW w:w="2896" w:type="dxa"/>
            <w:vMerge/>
            <w:vAlign w:val="center"/>
          </w:tcPr>
          <w:p w14:paraId="2AE03EF8" w14:textId="77777777" w:rsidR="00AE6B2F" w:rsidRPr="00AE6B2F" w:rsidRDefault="00AE6B2F" w:rsidP="00AE6B2F">
            <w:pPr>
              <w:widowControl/>
              <w:autoSpaceDE/>
              <w:autoSpaceDN/>
              <w:adjustRightInd/>
              <w:jc w:val="center"/>
              <w:rPr>
                <w:rFonts w:eastAsia="Times New Roman"/>
                <w:sz w:val="28"/>
                <w:szCs w:val="28"/>
                <w:lang w:val="uk-UA"/>
              </w:rPr>
            </w:pPr>
          </w:p>
        </w:tc>
        <w:tc>
          <w:tcPr>
            <w:tcW w:w="3262" w:type="dxa"/>
            <w:vMerge/>
            <w:vAlign w:val="center"/>
          </w:tcPr>
          <w:p w14:paraId="77DC764C"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5FB34961" w14:textId="77777777" w:rsidR="00AE6B2F" w:rsidRPr="00AE6B2F" w:rsidRDefault="00AE6B2F" w:rsidP="00AE6B2F">
            <w:pPr>
              <w:widowControl/>
              <w:autoSpaceDE/>
              <w:autoSpaceDN/>
              <w:adjustRightInd/>
              <w:jc w:val="center"/>
              <w:rPr>
                <w:rFonts w:eastAsia="Times New Roman"/>
                <w:i/>
                <w:sz w:val="28"/>
                <w:szCs w:val="28"/>
                <w:lang w:val="uk-UA"/>
              </w:rPr>
            </w:pPr>
            <w:r w:rsidRPr="00AE6B2F">
              <w:rPr>
                <w:rFonts w:eastAsia="Times New Roman"/>
                <w:sz w:val="28"/>
                <w:szCs w:val="28"/>
                <w:lang w:val="uk-UA"/>
              </w:rPr>
              <w:t xml:space="preserve">модульний контроль - </w:t>
            </w:r>
            <w:r w:rsidRPr="00AE6B2F">
              <w:rPr>
                <w:rFonts w:eastAsia="Times New Roman"/>
                <w:i/>
                <w:sz w:val="28"/>
                <w:szCs w:val="28"/>
                <w:lang w:val="uk-UA"/>
              </w:rPr>
              <w:t>модульні тести після вивчення навчального матеріалу, об'єднаного в модуль</w:t>
            </w:r>
          </w:p>
          <w:p w14:paraId="7C12ED2B" w14:textId="77777777" w:rsidR="00AE6B2F" w:rsidRPr="00AE6B2F" w:rsidRDefault="00AE6B2F" w:rsidP="00AE6B2F">
            <w:pPr>
              <w:widowControl/>
              <w:autoSpaceDE/>
              <w:autoSpaceDN/>
              <w:adjustRightInd/>
              <w:rPr>
                <w:rFonts w:eastAsia="Times New Roman"/>
                <w:sz w:val="28"/>
                <w:szCs w:val="28"/>
                <w:lang w:val="uk-UA"/>
              </w:rPr>
            </w:pPr>
          </w:p>
        </w:tc>
      </w:tr>
      <w:tr w:rsidR="00AE6B2F" w:rsidRPr="00AE6B2F" w14:paraId="1EEC4F75" w14:textId="77777777" w:rsidTr="008A5866">
        <w:trPr>
          <w:trHeight w:val="138"/>
        </w:trPr>
        <w:tc>
          <w:tcPr>
            <w:tcW w:w="2896" w:type="dxa"/>
            <w:vMerge/>
            <w:vAlign w:val="center"/>
          </w:tcPr>
          <w:p w14:paraId="0BA3A94C" w14:textId="77777777" w:rsidR="00AE6B2F" w:rsidRPr="00AE6B2F" w:rsidRDefault="00AE6B2F" w:rsidP="00AE6B2F">
            <w:pPr>
              <w:widowControl/>
              <w:autoSpaceDE/>
              <w:autoSpaceDN/>
              <w:adjustRightInd/>
              <w:jc w:val="center"/>
              <w:rPr>
                <w:rFonts w:eastAsia="Times New Roman"/>
                <w:sz w:val="28"/>
                <w:szCs w:val="28"/>
                <w:lang w:val="uk-UA"/>
              </w:rPr>
            </w:pPr>
          </w:p>
        </w:tc>
        <w:tc>
          <w:tcPr>
            <w:tcW w:w="3262" w:type="dxa"/>
            <w:vMerge/>
            <w:vAlign w:val="center"/>
          </w:tcPr>
          <w:p w14:paraId="20A27199" w14:textId="77777777" w:rsidR="00AE6B2F" w:rsidRPr="00AE6B2F" w:rsidRDefault="00AE6B2F" w:rsidP="00AE6B2F">
            <w:pPr>
              <w:widowControl/>
              <w:autoSpaceDE/>
              <w:autoSpaceDN/>
              <w:adjustRightInd/>
              <w:jc w:val="center"/>
              <w:rPr>
                <w:rFonts w:eastAsia="Times New Roman"/>
                <w:sz w:val="28"/>
                <w:szCs w:val="28"/>
                <w:lang w:val="uk-UA"/>
              </w:rPr>
            </w:pPr>
          </w:p>
        </w:tc>
        <w:tc>
          <w:tcPr>
            <w:tcW w:w="3420" w:type="dxa"/>
            <w:gridSpan w:val="2"/>
            <w:vAlign w:val="center"/>
          </w:tcPr>
          <w:p w14:paraId="12ECBBC6" w14:textId="77777777" w:rsidR="00AE6B2F" w:rsidRPr="00AE6B2F" w:rsidRDefault="00AE6B2F" w:rsidP="00AE6B2F">
            <w:pPr>
              <w:widowControl/>
              <w:autoSpaceDE/>
              <w:autoSpaceDN/>
              <w:adjustRightInd/>
              <w:jc w:val="center"/>
              <w:rPr>
                <w:rFonts w:eastAsia="Times New Roman"/>
                <w:sz w:val="28"/>
                <w:szCs w:val="28"/>
                <w:lang w:val="uk-UA"/>
              </w:rPr>
            </w:pPr>
            <w:r w:rsidRPr="00AE6B2F">
              <w:rPr>
                <w:rFonts w:eastAsia="Times New Roman"/>
                <w:sz w:val="28"/>
                <w:szCs w:val="28"/>
                <w:lang w:val="uk-UA"/>
              </w:rPr>
              <w:t>Підсумковий контроль: -</w:t>
            </w:r>
            <w:r w:rsidRPr="00AE6B2F">
              <w:rPr>
                <w:rFonts w:eastAsia="Times New Roman"/>
                <w:i/>
                <w:sz w:val="28"/>
                <w:szCs w:val="28"/>
                <w:lang w:val="uk-UA"/>
              </w:rPr>
              <w:t xml:space="preserve"> </w:t>
            </w:r>
            <w:r w:rsidRPr="00AE6B2F">
              <w:rPr>
                <w:rFonts w:eastAsia="Times New Roman"/>
                <w:b/>
                <w:i/>
                <w:sz w:val="28"/>
                <w:szCs w:val="28"/>
                <w:lang w:val="uk-UA"/>
              </w:rPr>
              <w:t>залік</w:t>
            </w:r>
          </w:p>
        </w:tc>
      </w:tr>
    </w:tbl>
    <w:p w14:paraId="46ACC465" w14:textId="77777777" w:rsidR="008E34C5" w:rsidRPr="00453971" w:rsidRDefault="008E34C5">
      <w:pPr>
        <w:shd w:val="clear" w:color="auto" w:fill="FFFFFF"/>
        <w:spacing w:line="365" w:lineRule="exact"/>
        <w:ind w:left="1925" w:right="2074" w:firstLine="283"/>
        <w:rPr>
          <w:lang w:val="uk-UA"/>
        </w:rPr>
      </w:pPr>
    </w:p>
    <w:p w14:paraId="62E4A0A4" w14:textId="77777777" w:rsidR="00FD2608" w:rsidRPr="00453971" w:rsidRDefault="00FD2608">
      <w:pPr>
        <w:spacing w:after="216" w:line="1" w:lineRule="exact"/>
        <w:rPr>
          <w:sz w:val="2"/>
          <w:szCs w:val="2"/>
          <w:lang w:val="uk-UA"/>
        </w:rPr>
      </w:pPr>
    </w:p>
    <w:p w14:paraId="38C52FB4" w14:textId="77777777" w:rsidR="00FD2608" w:rsidRPr="00453971" w:rsidRDefault="00FD2608">
      <w:pPr>
        <w:rPr>
          <w:lang w:val="uk-UA"/>
        </w:rPr>
        <w:sectPr w:rsidR="00FD2608" w:rsidRPr="00453971" w:rsidSect="00FD2608">
          <w:pgSz w:w="11909" w:h="16838"/>
          <w:pgMar w:top="851" w:right="851" w:bottom="851" w:left="1361" w:header="720" w:footer="720" w:gutter="0"/>
          <w:cols w:space="60"/>
          <w:noEndnote/>
        </w:sectPr>
      </w:pPr>
    </w:p>
    <w:p w14:paraId="10B0C2EE" w14:textId="77777777" w:rsidR="00CE4BFF" w:rsidRPr="00453971" w:rsidRDefault="00CE4BFF">
      <w:pPr>
        <w:shd w:val="clear" w:color="auto" w:fill="FFFFFF"/>
        <w:ind w:right="29"/>
        <w:jc w:val="center"/>
        <w:rPr>
          <w:rFonts w:eastAsia="Times New Roman"/>
          <w:b/>
          <w:bCs/>
          <w:color w:val="000000"/>
          <w:sz w:val="28"/>
          <w:szCs w:val="28"/>
          <w:lang w:val="uk-UA"/>
        </w:rPr>
      </w:pPr>
    </w:p>
    <w:p w14:paraId="7FC3D78A" w14:textId="20FC78BE" w:rsidR="00FD2608" w:rsidRPr="00453971" w:rsidRDefault="00FD2608">
      <w:pPr>
        <w:shd w:val="clear" w:color="auto" w:fill="FFFFFF"/>
        <w:ind w:right="29"/>
        <w:jc w:val="center"/>
        <w:rPr>
          <w:lang w:val="uk-UA"/>
        </w:rPr>
      </w:pPr>
      <w:r w:rsidRPr="00453971">
        <w:rPr>
          <w:rFonts w:eastAsia="Times New Roman"/>
          <w:b/>
          <w:bCs/>
          <w:color w:val="000000"/>
          <w:sz w:val="28"/>
          <w:szCs w:val="28"/>
          <w:lang w:val="uk-UA"/>
        </w:rPr>
        <w:t>ПЕРЕДРЕКВВИТИ:</w:t>
      </w:r>
    </w:p>
    <w:p w14:paraId="1730D075" w14:textId="0F5A16DE" w:rsidR="00FD2608" w:rsidRPr="00453971" w:rsidRDefault="008E34C5">
      <w:pPr>
        <w:shd w:val="clear" w:color="auto" w:fill="FFFFFF"/>
        <w:spacing w:before="370" w:line="322" w:lineRule="exact"/>
        <w:ind w:left="10" w:firstLine="557"/>
        <w:rPr>
          <w:rFonts w:eastAsia="Times New Roman"/>
          <w:color w:val="000000"/>
          <w:sz w:val="28"/>
          <w:szCs w:val="28"/>
          <w:lang w:val="uk-UA"/>
        </w:rPr>
      </w:pPr>
      <w:r w:rsidRPr="00453971">
        <w:rPr>
          <w:rFonts w:eastAsia="Times New Roman"/>
          <w:color w:val="000000"/>
          <w:sz w:val="28"/>
          <w:szCs w:val="28"/>
          <w:lang w:val="uk-UA"/>
        </w:rPr>
        <w:t xml:space="preserve">Теорія держави і права, Конституційне право, Цивільне право, Адміністративне право, Кримінальне право </w:t>
      </w:r>
    </w:p>
    <w:p w14:paraId="77CAB096" w14:textId="77777777" w:rsidR="00206827" w:rsidRPr="00453971" w:rsidRDefault="00FD2608" w:rsidP="00206827">
      <w:pPr>
        <w:shd w:val="clear" w:color="auto" w:fill="FFFFFF"/>
        <w:spacing w:before="691"/>
        <w:ind w:right="34"/>
        <w:jc w:val="center"/>
        <w:rPr>
          <w:rFonts w:eastAsia="Times New Roman"/>
          <w:b/>
          <w:bCs/>
          <w:color w:val="000000"/>
          <w:sz w:val="28"/>
          <w:szCs w:val="28"/>
          <w:lang w:val="uk-UA"/>
        </w:rPr>
      </w:pPr>
      <w:r w:rsidRPr="00453971">
        <w:rPr>
          <w:rFonts w:eastAsia="Times New Roman"/>
          <w:b/>
          <w:bCs/>
          <w:color w:val="000000"/>
          <w:sz w:val="28"/>
          <w:szCs w:val="28"/>
          <w:lang w:val="uk-UA"/>
        </w:rPr>
        <w:t>ПОСТРЕКВВИТИ:</w:t>
      </w:r>
    </w:p>
    <w:p w14:paraId="61182AC0" w14:textId="35437420" w:rsidR="00FD2608" w:rsidRPr="00453971" w:rsidRDefault="00206827" w:rsidP="00206827">
      <w:pPr>
        <w:shd w:val="clear" w:color="auto" w:fill="FFFFFF"/>
        <w:spacing w:before="691"/>
        <w:ind w:right="34"/>
        <w:jc w:val="center"/>
        <w:rPr>
          <w:lang w:val="uk-UA"/>
        </w:rPr>
      </w:pPr>
      <w:r w:rsidRPr="00453971">
        <w:rPr>
          <w:rFonts w:eastAsia="Calibri"/>
          <w:sz w:val="28"/>
          <w:szCs w:val="28"/>
          <w:lang w:val="uk-UA"/>
        </w:rPr>
        <w:t>Право соціального забезпечення, Основи охорони праці</w:t>
      </w:r>
      <w:r w:rsidR="00FD2608" w:rsidRPr="00453971">
        <w:rPr>
          <w:rFonts w:eastAsia="Times New Roman"/>
          <w:color w:val="000000"/>
          <w:sz w:val="28"/>
          <w:szCs w:val="28"/>
          <w:lang w:val="uk-UA"/>
        </w:rPr>
        <w:t>.</w:t>
      </w:r>
    </w:p>
    <w:p w14:paraId="772CF152" w14:textId="77777777" w:rsidR="00FD2608" w:rsidRPr="00453971" w:rsidRDefault="00FD2608">
      <w:pPr>
        <w:shd w:val="clear" w:color="auto" w:fill="FFFFFF"/>
        <w:spacing w:before="619" w:line="317" w:lineRule="exact"/>
        <w:ind w:right="29"/>
        <w:jc w:val="center"/>
        <w:rPr>
          <w:lang w:val="uk-UA"/>
        </w:rPr>
      </w:pPr>
      <w:r w:rsidRPr="00453971">
        <w:rPr>
          <w:rFonts w:eastAsia="Times New Roman"/>
          <w:b/>
          <w:bCs/>
          <w:color w:val="000000"/>
          <w:spacing w:val="-1"/>
          <w:sz w:val="28"/>
          <w:szCs w:val="28"/>
          <w:lang w:val="uk-UA"/>
        </w:rPr>
        <w:t>МЕТА НАВЧАЛЬНОЇ ДИСЦИПЛІНИ:</w:t>
      </w:r>
    </w:p>
    <w:p w14:paraId="4CE5F883" w14:textId="524042D2" w:rsidR="003679F9" w:rsidRPr="003679F9" w:rsidRDefault="003679F9" w:rsidP="003679F9">
      <w:pPr>
        <w:shd w:val="clear" w:color="auto" w:fill="FFFFFF"/>
        <w:spacing w:line="317" w:lineRule="exact"/>
        <w:ind w:left="5" w:right="14" w:firstLine="552"/>
        <w:jc w:val="both"/>
        <w:rPr>
          <w:rFonts w:eastAsia="Calibri"/>
          <w:sz w:val="28"/>
          <w:szCs w:val="28"/>
          <w:lang w:val="uk-UA"/>
        </w:rPr>
      </w:pPr>
      <w:r w:rsidRPr="003679F9">
        <w:rPr>
          <w:rFonts w:eastAsia="Calibri"/>
          <w:b/>
          <w:bCs/>
          <w:i/>
          <w:iCs/>
          <w:sz w:val="28"/>
          <w:szCs w:val="28"/>
          <w:lang w:val="uk-UA"/>
        </w:rPr>
        <w:t xml:space="preserve">Мета </w:t>
      </w:r>
      <w:r w:rsidRPr="003679F9">
        <w:rPr>
          <w:rFonts w:eastAsia="Calibri"/>
          <w:sz w:val="28"/>
          <w:szCs w:val="28"/>
          <w:lang w:val="uk-UA"/>
        </w:rPr>
        <w:t>курсу "Житлове право"</w:t>
      </w:r>
      <w:r w:rsidR="00FD5F68" w:rsidRPr="00453971">
        <w:rPr>
          <w:rFonts w:eastAsia="Calibri"/>
          <w:sz w:val="28"/>
          <w:szCs w:val="28"/>
          <w:lang w:val="uk-UA"/>
        </w:rPr>
        <w:t xml:space="preserve"> </w:t>
      </w:r>
      <w:r w:rsidRPr="003679F9">
        <w:rPr>
          <w:rFonts w:eastAsia="Calibri"/>
          <w:sz w:val="28"/>
          <w:szCs w:val="28"/>
          <w:lang w:val="uk-UA"/>
        </w:rPr>
        <w:t>є формування у студентів системних знань з питань житлового законодавства, уміння правильно розібратися в конкретній житловій ситуації та правильно її вирішити.</w:t>
      </w:r>
    </w:p>
    <w:p w14:paraId="14C8CBBC" w14:textId="77777777" w:rsidR="00FD5F68" w:rsidRPr="00FD5F68" w:rsidRDefault="00FD5F68" w:rsidP="00FD5F68">
      <w:pPr>
        <w:widowControl/>
        <w:autoSpaceDE/>
        <w:autoSpaceDN/>
        <w:adjustRightInd/>
        <w:ind w:firstLine="540"/>
        <w:jc w:val="both"/>
        <w:rPr>
          <w:rFonts w:eastAsia="Times New Roman"/>
          <w:sz w:val="28"/>
          <w:szCs w:val="28"/>
          <w:lang w:val="uk-UA"/>
        </w:rPr>
      </w:pPr>
      <w:r w:rsidRPr="00FD5F68">
        <w:rPr>
          <w:rFonts w:eastAsia="Times New Roman"/>
          <w:b/>
          <w:bCs/>
          <w:i/>
          <w:iCs/>
          <w:sz w:val="28"/>
          <w:szCs w:val="28"/>
          <w:lang w:val="uk-UA"/>
        </w:rPr>
        <w:t>Основними завданнями</w:t>
      </w:r>
      <w:r w:rsidRPr="00FD5F68">
        <w:rPr>
          <w:rFonts w:eastAsia="Times New Roman"/>
          <w:sz w:val="28"/>
          <w:szCs w:val="28"/>
          <w:lang w:val="uk-UA"/>
        </w:rPr>
        <w:t xml:space="preserve"> вивчення навчальної дисципліни є підготовка висококваліфікованих спеціалістів, здатних застосовувати норми житлового права до конкретних правових ситуацій, детальне ознайомлення студентів з основними дефініціями дисципліни, історією житлового права, діючим законодавством. </w:t>
      </w:r>
    </w:p>
    <w:p w14:paraId="763CABE2" w14:textId="77777777" w:rsidR="00FD5F68" w:rsidRPr="00FD5F68" w:rsidRDefault="00FD5F68" w:rsidP="00FD5F68">
      <w:pPr>
        <w:widowControl/>
        <w:autoSpaceDE/>
        <w:autoSpaceDN/>
        <w:adjustRightInd/>
        <w:ind w:firstLine="540"/>
        <w:jc w:val="both"/>
        <w:rPr>
          <w:rFonts w:eastAsia="Times New Roman"/>
          <w:sz w:val="28"/>
          <w:szCs w:val="28"/>
          <w:lang w:val="uk-UA"/>
        </w:rPr>
      </w:pPr>
      <w:r w:rsidRPr="00FD5F68">
        <w:rPr>
          <w:rFonts w:eastAsia="Times New Roman"/>
          <w:sz w:val="28"/>
          <w:szCs w:val="28"/>
          <w:lang w:val="uk-UA"/>
        </w:rPr>
        <w:t xml:space="preserve">Особливе місце серед задач вивчення дисципліни займають питання використання житла, житлових правовідносини між подружжям, батьками і дітьми, іншими членами сім’ї. Вивчаються також проблеми  захисту та обмеження житлових прав.  </w:t>
      </w:r>
    </w:p>
    <w:p w14:paraId="41F54F74" w14:textId="77777777" w:rsidR="00FD5F68" w:rsidRPr="003679F9" w:rsidRDefault="00FD5F68" w:rsidP="003679F9">
      <w:pPr>
        <w:shd w:val="clear" w:color="auto" w:fill="FFFFFF"/>
        <w:spacing w:line="317" w:lineRule="exact"/>
        <w:ind w:left="5" w:right="14" w:firstLine="552"/>
        <w:jc w:val="both"/>
        <w:rPr>
          <w:rFonts w:eastAsia="Calibri"/>
          <w:sz w:val="28"/>
          <w:szCs w:val="28"/>
          <w:lang w:val="uk-UA"/>
        </w:rPr>
      </w:pPr>
    </w:p>
    <w:p w14:paraId="110CE778" w14:textId="77777777" w:rsidR="00FD2608" w:rsidRPr="00453971" w:rsidRDefault="00FD2608">
      <w:pPr>
        <w:shd w:val="clear" w:color="auto" w:fill="FFFFFF"/>
        <w:spacing w:before="701" w:line="322" w:lineRule="exact"/>
        <w:ind w:left="816" w:right="518" w:hanging="202"/>
        <w:rPr>
          <w:lang w:val="uk-UA"/>
        </w:rPr>
      </w:pPr>
      <w:r w:rsidRPr="00453971">
        <w:rPr>
          <w:rFonts w:eastAsia="Times New Roman"/>
          <w:b/>
          <w:bCs/>
          <w:color w:val="000000"/>
          <w:spacing w:val="-2"/>
          <w:sz w:val="28"/>
          <w:szCs w:val="28"/>
          <w:lang w:val="uk-UA"/>
        </w:rPr>
        <w:t xml:space="preserve">ПЕРЕЛІК ЗАГАЛЬНИХ ПРОГРАМНИХ КОМПЕТЕНТНОСТЕЙ </w:t>
      </w:r>
      <w:r w:rsidRPr="00453971">
        <w:rPr>
          <w:rFonts w:eastAsia="Times New Roman"/>
          <w:b/>
          <w:bCs/>
          <w:color w:val="000000"/>
          <w:sz w:val="28"/>
          <w:szCs w:val="28"/>
          <w:lang w:val="uk-UA"/>
        </w:rPr>
        <w:t>ОСВІТНЬОЇ ПРОГРАМИ, ЯКІ ЗАБЕЗПЕЧУЄ ДИСЦИПЛІНА</w:t>
      </w:r>
    </w:p>
    <w:p w14:paraId="3718943A" w14:textId="2344C17B" w:rsidR="00FD2608" w:rsidRPr="00453971" w:rsidRDefault="00FD2608" w:rsidP="0002089D">
      <w:pPr>
        <w:shd w:val="clear" w:color="auto" w:fill="FFFFFF"/>
        <w:ind w:firstLine="720"/>
        <w:jc w:val="both"/>
        <w:rPr>
          <w:lang w:val="uk-UA"/>
        </w:rPr>
      </w:pPr>
      <w:r w:rsidRPr="00453971">
        <w:rPr>
          <w:color w:val="000000"/>
          <w:sz w:val="28"/>
          <w:szCs w:val="28"/>
          <w:lang w:val="uk-UA"/>
        </w:rPr>
        <w:t xml:space="preserve">-   </w:t>
      </w:r>
      <w:r w:rsidRPr="00453971">
        <w:rPr>
          <w:rFonts w:eastAsia="Times New Roman"/>
          <w:color w:val="000000"/>
          <w:sz w:val="28"/>
          <w:szCs w:val="28"/>
          <w:lang w:val="uk-UA"/>
        </w:rPr>
        <w:t xml:space="preserve">здатність застосовувати </w:t>
      </w:r>
      <w:r w:rsidR="0002089D" w:rsidRPr="00453971">
        <w:rPr>
          <w:rFonts w:eastAsia="Times New Roman"/>
          <w:color w:val="000000"/>
          <w:sz w:val="28"/>
          <w:szCs w:val="28"/>
          <w:lang w:val="uk-UA"/>
        </w:rPr>
        <w:t>знання</w:t>
      </w:r>
      <w:r w:rsidRPr="00453971">
        <w:rPr>
          <w:rFonts w:eastAsia="Times New Roman"/>
          <w:color w:val="000000"/>
          <w:sz w:val="28"/>
          <w:szCs w:val="28"/>
          <w:lang w:val="uk-UA"/>
        </w:rPr>
        <w:t xml:space="preserve"> у практичних ситуаціях;</w:t>
      </w:r>
      <w:r w:rsidR="0002089D" w:rsidRPr="00453971">
        <w:rPr>
          <w:rFonts w:eastAsia="Times New Roman"/>
          <w:color w:val="000000"/>
          <w:sz w:val="28"/>
          <w:szCs w:val="28"/>
          <w:lang w:val="uk-UA"/>
        </w:rPr>
        <w:t xml:space="preserve"> </w:t>
      </w:r>
    </w:p>
    <w:p w14:paraId="44FB404C" w14:textId="251FE91E" w:rsidR="00FD2608" w:rsidRPr="00453971" w:rsidRDefault="0002089D" w:rsidP="0002089D">
      <w:pPr>
        <w:shd w:val="clear" w:color="auto" w:fill="FFFFFF"/>
        <w:ind w:firstLine="720"/>
        <w:jc w:val="both"/>
        <w:rPr>
          <w:lang w:val="uk-UA"/>
        </w:rPr>
      </w:pPr>
      <w:r w:rsidRPr="00453971">
        <w:rPr>
          <w:rFonts w:eastAsia="Times New Roman"/>
          <w:color w:val="000000"/>
          <w:sz w:val="28"/>
          <w:szCs w:val="28"/>
          <w:lang w:val="uk-UA"/>
        </w:rPr>
        <w:t xml:space="preserve">- знання </w:t>
      </w:r>
      <w:r w:rsidR="00FD2608" w:rsidRPr="00453971">
        <w:rPr>
          <w:rFonts w:eastAsia="Times New Roman"/>
          <w:color w:val="000000"/>
          <w:sz w:val="28"/>
          <w:szCs w:val="28"/>
          <w:lang w:val="uk-UA"/>
        </w:rPr>
        <w:t>та  розуміння   предметної   області   та  розуміння   професійної діяльності;</w:t>
      </w:r>
    </w:p>
    <w:p w14:paraId="75DE8B88" w14:textId="77777777" w:rsidR="00FD2608" w:rsidRPr="00453971" w:rsidRDefault="00FD2608" w:rsidP="0002089D">
      <w:pPr>
        <w:shd w:val="clear" w:color="auto" w:fill="FFFFFF"/>
        <w:ind w:firstLine="720"/>
        <w:jc w:val="both"/>
        <w:rPr>
          <w:lang w:val="uk-UA"/>
        </w:rPr>
      </w:pPr>
      <w:r w:rsidRPr="00453971">
        <w:rPr>
          <w:color w:val="000000"/>
          <w:sz w:val="28"/>
          <w:szCs w:val="28"/>
          <w:lang w:val="uk-UA"/>
        </w:rPr>
        <w:t xml:space="preserve">- </w:t>
      </w:r>
      <w:r w:rsidRPr="00453971">
        <w:rPr>
          <w:rFonts w:eastAsia="Times New Roman"/>
          <w:color w:val="000000"/>
          <w:sz w:val="28"/>
          <w:szCs w:val="28"/>
          <w:lang w:val="uk-UA"/>
        </w:rPr>
        <w:t xml:space="preserve">здатність реалізувати свої права і обов'язки як члена суспільства, </w:t>
      </w:r>
      <w:r w:rsidRPr="00453971">
        <w:rPr>
          <w:rFonts w:eastAsia="Times New Roman"/>
          <w:color w:val="000000"/>
          <w:spacing w:val="-1"/>
          <w:sz w:val="28"/>
          <w:szCs w:val="28"/>
          <w:lang w:val="uk-UA"/>
        </w:rPr>
        <w:t xml:space="preserve">усвідомлювати цінності громадянського (вільного демократичного) суспільства </w:t>
      </w:r>
      <w:r w:rsidRPr="00453971">
        <w:rPr>
          <w:rFonts w:eastAsia="Times New Roman"/>
          <w:color w:val="000000"/>
          <w:sz w:val="28"/>
          <w:szCs w:val="28"/>
          <w:lang w:val="uk-UA"/>
        </w:rPr>
        <w:t>та необхідність його сталого розвитку, верховенства права, прав і свобод людини і громадянина в Україні.</w:t>
      </w:r>
    </w:p>
    <w:p w14:paraId="016AA5AD" w14:textId="77777777" w:rsidR="00FD2608" w:rsidRPr="00453971" w:rsidRDefault="00FD2608">
      <w:pPr>
        <w:shd w:val="clear" w:color="auto" w:fill="FFFFFF"/>
        <w:spacing w:line="322" w:lineRule="exact"/>
        <w:ind w:right="10" w:firstLine="370"/>
        <w:jc w:val="both"/>
        <w:rPr>
          <w:lang w:val="uk-UA"/>
        </w:rPr>
      </w:pPr>
    </w:p>
    <w:p w14:paraId="77A5B6C2" w14:textId="77777777" w:rsidR="00FD2608" w:rsidRPr="00453971" w:rsidRDefault="00FD2608">
      <w:pPr>
        <w:shd w:val="clear" w:color="auto" w:fill="FFFFFF"/>
        <w:spacing w:line="322" w:lineRule="exact"/>
        <w:ind w:left="264" w:firstLine="869"/>
        <w:rPr>
          <w:b/>
          <w:bCs/>
          <w:lang w:val="uk-UA"/>
        </w:rPr>
      </w:pPr>
      <w:r w:rsidRPr="00453971">
        <w:rPr>
          <w:rFonts w:eastAsia="Times New Roman"/>
          <w:b/>
          <w:bCs/>
          <w:color w:val="000000"/>
          <w:sz w:val="28"/>
          <w:szCs w:val="28"/>
          <w:lang w:val="uk-UA"/>
        </w:rPr>
        <w:t>ПЕРЕЛІК СПЕЦІАЛЬНИХ (ФАХОВИХ) ПРОГРАМНИХ КОМПЕТЕНТНОСТЕЙ ОСВІТНЬОЇ ПРОГРАМИ, ЯКІ ЗАБЕЗПЕЧУЄ</w:t>
      </w:r>
    </w:p>
    <w:p w14:paraId="2B612CC9" w14:textId="77777777" w:rsidR="00FD2608" w:rsidRPr="00453971" w:rsidRDefault="00FD2608">
      <w:pPr>
        <w:shd w:val="clear" w:color="auto" w:fill="FFFFFF"/>
        <w:spacing w:line="326" w:lineRule="exact"/>
        <w:ind w:left="10"/>
        <w:jc w:val="center"/>
        <w:rPr>
          <w:b/>
          <w:bCs/>
          <w:lang w:val="uk-UA"/>
        </w:rPr>
      </w:pPr>
      <w:r w:rsidRPr="00453971">
        <w:rPr>
          <w:rFonts w:eastAsia="Times New Roman"/>
          <w:b/>
          <w:bCs/>
          <w:color w:val="000000"/>
          <w:sz w:val="28"/>
          <w:szCs w:val="28"/>
          <w:lang w:val="uk-UA"/>
        </w:rPr>
        <w:t>ДИСЦИПЛІНА</w:t>
      </w:r>
    </w:p>
    <w:p w14:paraId="49FFDBAF" w14:textId="5F40758D" w:rsidR="00FD2608" w:rsidRPr="00453971" w:rsidRDefault="00FD2608" w:rsidP="00FD2608">
      <w:pPr>
        <w:numPr>
          <w:ilvl w:val="0"/>
          <w:numId w:val="1"/>
        </w:numPr>
        <w:shd w:val="clear" w:color="auto" w:fill="FFFFFF"/>
        <w:tabs>
          <w:tab w:val="left" w:pos="706"/>
        </w:tabs>
        <w:spacing w:before="5" w:line="326" w:lineRule="exact"/>
        <w:ind w:right="101" w:firstLine="365"/>
        <w:jc w:val="both"/>
        <w:rPr>
          <w:color w:val="000000"/>
          <w:sz w:val="28"/>
          <w:szCs w:val="28"/>
          <w:lang w:val="uk-UA"/>
        </w:rPr>
      </w:pPr>
      <w:r w:rsidRPr="00453971">
        <w:rPr>
          <w:rFonts w:eastAsia="Times New Roman"/>
          <w:color w:val="000000"/>
          <w:spacing w:val="-1"/>
          <w:sz w:val="28"/>
          <w:szCs w:val="28"/>
          <w:lang w:val="uk-UA"/>
        </w:rPr>
        <w:t xml:space="preserve">здатність застосовувати </w:t>
      </w:r>
      <w:r w:rsidR="0002089D" w:rsidRPr="00453971">
        <w:rPr>
          <w:rFonts w:eastAsia="Times New Roman"/>
          <w:color w:val="000000"/>
          <w:spacing w:val="-1"/>
          <w:sz w:val="28"/>
          <w:szCs w:val="28"/>
          <w:lang w:val="uk-UA"/>
        </w:rPr>
        <w:t>знання</w:t>
      </w:r>
      <w:r w:rsidRPr="00453971">
        <w:rPr>
          <w:rFonts w:eastAsia="Times New Roman"/>
          <w:color w:val="000000"/>
          <w:spacing w:val="-1"/>
          <w:sz w:val="28"/>
          <w:szCs w:val="28"/>
          <w:lang w:val="uk-UA"/>
        </w:rPr>
        <w:t xml:space="preserve"> з основ теорії та філософії права, </w:t>
      </w:r>
      <w:r w:rsidR="0002089D" w:rsidRPr="00453971">
        <w:rPr>
          <w:rFonts w:eastAsia="Times New Roman"/>
          <w:color w:val="000000"/>
          <w:spacing w:val="-1"/>
          <w:sz w:val="28"/>
          <w:szCs w:val="28"/>
          <w:lang w:val="uk-UA"/>
        </w:rPr>
        <w:t>знання</w:t>
      </w:r>
      <w:r w:rsidRPr="00453971">
        <w:rPr>
          <w:rFonts w:eastAsia="Times New Roman"/>
          <w:color w:val="000000"/>
          <w:spacing w:val="-1"/>
          <w:sz w:val="28"/>
          <w:szCs w:val="28"/>
          <w:lang w:val="uk-UA"/>
        </w:rPr>
        <w:t xml:space="preserve"> і </w:t>
      </w:r>
      <w:r w:rsidRPr="00453971">
        <w:rPr>
          <w:rFonts w:eastAsia="Times New Roman"/>
          <w:color w:val="000000"/>
          <w:sz w:val="28"/>
          <w:szCs w:val="28"/>
          <w:lang w:val="uk-UA"/>
        </w:rPr>
        <w:t>розуміння структури правничої професії та її ролі у суспільстві;</w:t>
      </w:r>
    </w:p>
    <w:p w14:paraId="779B990B" w14:textId="7D3CB630" w:rsidR="00FD2608" w:rsidRPr="00453971" w:rsidRDefault="00FD2608" w:rsidP="00FD2608">
      <w:pPr>
        <w:numPr>
          <w:ilvl w:val="0"/>
          <w:numId w:val="1"/>
        </w:numPr>
        <w:shd w:val="clear" w:color="auto" w:fill="FFFFFF"/>
        <w:tabs>
          <w:tab w:val="left" w:pos="706"/>
        </w:tabs>
        <w:spacing w:before="10" w:line="326" w:lineRule="exact"/>
        <w:ind w:right="86" w:firstLine="365"/>
        <w:jc w:val="both"/>
        <w:rPr>
          <w:color w:val="000000"/>
          <w:sz w:val="28"/>
          <w:szCs w:val="28"/>
          <w:lang w:val="uk-UA"/>
        </w:rPr>
      </w:pPr>
      <w:r w:rsidRPr="00453971">
        <w:rPr>
          <w:rFonts w:eastAsia="Times New Roman"/>
          <w:color w:val="000000"/>
          <w:sz w:val="28"/>
          <w:szCs w:val="28"/>
          <w:lang w:val="uk-UA"/>
        </w:rPr>
        <w:t xml:space="preserve">здатність застосовувати </w:t>
      </w:r>
      <w:r w:rsidR="0002089D" w:rsidRPr="00453971">
        <w:rPr>
          <w:rFonts w:eastAsia="Times New Roman"/>
          <w:color w:val="000000"/>
          <w:sz w:val="28"/>
          <w:szCs w:val="28"/>
          <w:lang w:val="uk-UA"/>
        </w:rPr>
        <w:t>знання</w:t>
      </w:r>
      <w:r w:rsidRPr="00453971">
        <w:rPr>
          <w:rFonts w:eastAsia="Times New Roman"/>
          <w:color w:val="000000"/>
          <w:sz w:val="28"/>
          <w:szCs w:val="28"/>
          <w:lang w:val="uk-UA"/>
        </w:rPr>
        <w:t xml:space="preserve"> завдань, принципів і доктрин </w:t>
      </w:r>
      <w:r w:rsidRPr="00453971">
        <w:rPr>
          <w:rFonts w:eastAsia="Times New Roman"/>
          <w:color w:val="000000"/>
          <w:spacing w:val="-1"/>
          <w:sz w:val="28"/>
          <w:szCs w:val="28"/>
          <w:lang w:val="uk-UA"/>
        </w:rPr>
        <w:t xml:space="preserve">національного права, а також змісту правових інститутів, щонайменше з таких </w:t>
      </w:r>
      <w:r w:rsidRPr="00453971">
        <w:rPr>
          <w:rFonts w:eastAsia="Times New Roman"/>
          <w:color w:val="000000"/>
          <w:sz w:val="28"/>
          <w:szCs w:val="28"/>
          <w:lang w:val="uk-UA"/>
        </w:rPr>
        <w:t>галузей права, як: конституційне право, адміністративне право і адміністративне процесуальне право, цивільне і цивільне процесуальне право, кримінальне і кримінальне процесуальне право;</w:t>
      </w:r>
    </w:p>
    <w:p w14:paraId="274B3E59" w14:textId="5E21E658" w:rsidR="00FD2608" w:rsidRPr="00453971" w:rsidRDefault="0002089D" w:rsidP="00FD2608">
      <w:pPr>
        <w:numPr>
          <w:ilvl w:val="0"/>
          <w:numId w:val="1"/>
        </w:numPr>
        <w:shd w:val="clear" w:color="auto" w:fill="FFFFFF"/>
        <w:tabs>
          <w:tab w:val="left" w:pos="706"/>
        </w:tabs>
        <w:spacing w:before="5" w:line="326" w:lineRule="exact"/>
        <w:ind w:right="91" w:firstLine="365"/>
        <w:jc w:val="both"/>
        <w:rPr>
          <w:color w:val="000000"/>
          <w:sz w:val="28"/>
          <w:szCs w:val="28"/>
          <w:lang w:val="uk-UA"/>
        </w:rPr>
      </w:pPr>
      <w:r w:rsidRPr="00453971">
        <w:rPr>
          <w:rFonts w:eastAsia="Times New Roman"/>
          <w:color w:val="000000"/>
          <w:sz w:val="28"/>
          <w:szCs w:val="28"/>
          <w:lang w:val="uk-UA"/>
        </w:rPr>
        <w:t>знання</w:t>
      </w:r>
      <w:r w:rsidR="00FD2608" w:rsidRPr="00453971">
        <w:rPr>
          <w:rFonts w:eastAsia="Times New Roman"/>
          <w:color w:val="000000"/>
          <w:sz w:val="28"/>
          <w:szCs w:val="28"/>
          <w:lang w:val="uk-UA"/>
        </w:rPr>
        <w:t xml:space="preserve"> і розуміння особливостей реалізації та застосування норм матеріального і процесуального права;</w:t>
      </w:r>
    </w:p>
    <w:p w14:paraId="0CA39FD9" w14:textId="77777777" w:rsidR="00FD2608" w:rsidRPr="00453971" w:rsidRDefault="00FD2608" w:rsidP="00FD2608">
      <w:pPr>
        <w:numPr>
          <w:ilvl w:val="0"/>
          <w:numId w:val="1"/>
        </w:numPr>
        <w:shd w:val="clear" w:color="auto" w:fill="FFFFFF"/>
        <w:tabs>
          <w:tab w:val="left" w:pos="706"/>
        </w:tabs>
        <w:spacing w:before="10" w:line="326" w:lineRule="exact"/>
        <w:ind w:right="91" w:firstLine="365"/>
        <w:jc w:val="both"/>
        <w:rPr>
          <w:color w:val="000000"/>
          <w:sz w:val="28"/>
          <w:szCs w:val="28"/>
          <w:lang w:val="uk-UA"/>
        </w:rPr>
      </w:pPr>
      <w:r w:rsidRPr="00453971">
        <w:rPr>
          <w:rFonts w:eastAsia="Times New Roman"/>
          <w:color w:val="000000"/>
          <w:sz w:val="28"/>
          <w:szCs w:val="28"/>
          <w:lang w:val="uk-UA"/>
        </w:rPr>
        <w:t>здатність визначати належні та прийнятні для юридичного аналізу факти;</w:t>
      </w:r>
    </w:p>
    <w:p w14:paraId="7C37EE31" w14:textId="77777777" w:rsidR="00FD2608" w:rsidRPr="00453971" w:rsidRDefault="00FD2608" w:rsidP="00FD2608">
      <w:pPr>
        <w:numPr>
          <w:ilvl w:val="0"/>
          <w:numId w:val="1"/>
        </w:numPr>
        <w:shd w:val="clear" w:color="auto" w:fill="FFFFFF"/>
        <w:tabs>
          <w:tab w:val="left" w:pos="706"/>
        </w:tabs>
        <w:spacing w:before="10" w:line="326" w:lineRule="exact"/>
        <w:ind w:right="91" w:firstLine="365"/>
        <w:jc w:val="both"/>
        <w:rPr>
          <w:color w:val="000000"/>
          <w:sz w:val="28"/>
          <w:szCs w:val="28"/>
          <w:lang w:val="uk-UA"/>
        </w:rPr>
      </w:pPr>
      <w:r w:rsidRPr="00453971">
        <w:rPr>
          <w:rFonts w:eastAsia="Times New Roman"/>
          <w:color w:val="000000"/>
          <w:sz w:val="28"/>
          <w:szCs w:val="28"/>
          <w:lang w:val="uk-UA"/>
        </w:rPr>
        <w:t>здатність аналізувати правові проблеми, формувати та обґрунтовувати правові позиції;</w:t>
      </w:r>
    </w:p>
    <w:p w14:paraId="08B9CE02" w14:textId="77777777" w:rsidR="00FD2608" w:rsidRPr="00453971" w:rsidRDefault="00FD2608" w:rsidP="00FD2608">
      <w:pPr>
        <w:numPr>
          <w:ilvl w:val="0"/>
          <w:numId w:val="1"/>
        </w:numPr>
        <w:shd w:val="clear" w:color="auto" w:fill="FFFFFF"/>
        <w:tabs>
          <w:tab w:val="left" w:pos="706"/>
        </w:tabs>
        <w:spacing w:before="14" w:line="326" w:lineRule="exact"/>
        <w:ind w:right="101" w:firstLine="365"/>
        <w:jc w:val="both"/>
        <w:rPr>
          <w:color w:val="000000"/>
          <w:sz w:val="28"/>
          <w:szCs w:val="28"/>
          <w:lang w:val="uk-UA"/>
        </w:rPr>
      </w:pPr>
      <w:r w:rsidRPr="00453971">
        <w:rPr>
          <w:rFonts w:eastAsia="Times New Roman"/>
          <w:color w:val="000000"/>
          <w:sz w:val="28"/>
          <w:szCs w:val="28"/>
          <w:lang w:val="uk-UA"/>
        </w:rPr>
        <w:t>здатність до критичного та системного аналізу правових явищ і застосування набутих знань у професійній діяльності;</w:t>
      </w:r>
    </w:p>
    <w:p w14:paraId="5B20CE1C" w14:textId="77777777" w:rsidR="00FD2608" w:rsidRPr="00453971" w:rsidRDefault="00FD2608" w:rsidP="00FD2608">
      <w:pPr>
        <w:numPr>
          <w:ilvl w:val="0"/>
          <w:numId w:val="1"/>
        </w:numPr>
        <w:shd w:val="clear" w:color="auto" w:fill="FFFFFF"/>
        <w:tabs>
          <w:tab w:val="left" w:pos="706"/>
        </w:tabs>
        <w:spacing w:before="14" w:line="326" w:lineRule="exact"/>
        <w:ind w:right="91" w:firstLine="365"/>
        <w:jc w:val="both"/>
        <w:rPr>
          <w:color w:val="000000"/>
          <w:sz w:val="28"/>
          <w:szCs w:val="28"/>
          <w:lang w:val="uk-UA"/>
        </w:rPr>
      </w:pPr>
      <w:r w:rsidRPr="00453971">
        <w:rPr>
          <w:rFonts w:eastAsia="Times New Roman"/>
          <w:color w:val="000000"/>
          <w:sz w:val="28"/>
          <w:szCs w:val="28"/>
          <w:lang w:val="uk-UA"/>
        </w:rPr>
        <w:t xml:space="preserve">здатність до консультування з правових питань, зокрема, можливих способів захисту прав та інтересів клієнтів, відповідно до вимог професійної </w:t>
      </w:r>
      <w:r w:rsidRPr="00453971">
        <w:rPr>
          <w:rFonts w:eastAsia="Times New Roman"/>
          <w:color w:val="000000"/>
          <w:spacing w:val="-1"/>
          <w:sz w:val="28"/>
          <w:szCs w:val="28"/>
          <w:lang w:val="uk-UA"/>
        </w:rPr>
        <w:t xml:space="preserve">етики, належного дотримання норм щодо нерозголошення персональних даних </w:t>
      </w:r>
      <w:r w:rsidRPr="00453971">
        <w:rPr>
          <w:rFonts w:eastAsia="Times New Roman"/>
          <w:color w:val="000000"/>
          <w:sz w:val="28"/>
          <w:szCs w:val="28"/>
          <w:lang w:val="uk-UA"/>
        </w:rPr>
        <w:t>та конфіденційної інформації.</w:t>
      </w:r>
    </w:p>
    <w:p w14:paraId="148FE888" w14:textId="77777777" w:rsidR="00FD2608" w:rsidRPr="00453971" w:rsidRDefault="00FD2608">
      <w:pPr>
        <w:shd w:val="clear" w:color="auto" w:fill="FFFFFF"/>
        <w:spacing w:before="317" w:line="322" w:lineRule="exact"/>
        <w:ind w:left="1666" w:hanging="1291"/>
        <w:rPr>
          <w:b/>
          <w:bCs/>
          <w:lang w:val="uk-UA"/>
        </w:rPr>
      </w:pPr>
      <w:r w:rsidRPr="00453971">
        <w:rPr>
          <w:rFonts w:eastAsia="Times New Roman"/>
          <w:b/>
          <w:bCs/>
          <w:color w:val="000000"/>
          <w:sz w:val="28"/>
          <w:szCs w:val="28"/>
          <w:lang w:val="uk-UA"/>
        </w:rPr>
        <w:t>ПЕРЕЛІК ПРОГРАМНИХ РЕЗУЛЬТАТІВ НАВЧАННЯ ОСВІТНЬОЇ ПРОГРАМИ, ЯКІЗАБЕЗПЕЧУЄ ДИСЦИПЛІНА</w:t>
      </w:r>
    </w:p>
    <w:p w14:paraId="6FD87382" w14:textId="6B66092D" w:rsidR="00FD2608" w:rsidRPr="00453971" w:rsidRDefault="00FD2608">
      <w:pPr>
        <w:shd w:val="clear" w:color="auto" w:fill="FFFFFF"/>
        <w:spacing w:before="10" w:line="322" w:lineRule="exact"/>
        <w:ind w:firstLine="706"/>
        <w:jc w:val="both"/>
        <w:rPr>
          <w:lang w:val="uk-UA"/>
        </w:rPr>
      </w:pPr>
      <w:r w:rsidRPr="00453971">
        <w:rPr>
          <w:color w:val="000000"/>
          <w:sz w:val="28"/>
          <w:szCs w:val="28"/>
          <w:lang w:val="uk-UA"/>
        </w:rPr>
        <w:t xml:space="preserve">- </w:t>
      </w:r>
      <w:r w:rsidRPr="00453971">
        <w:rPr>
          <w:rFonts w:eastAsia="Times New Roman"/>
          <w:color w:val="000000"/>
          <w:sz w:val="28"/>
          <w:szCs w:val="28"/>
          <w:lang w:val="uk-UA"/>
        </w:rPr>
        <w:t xml:space="preserve">здатність розв'язувати складні спеціалізовані задачі та практичні </w:t>
      </w:r>
      <w:r w:rsidRPr="00453971">
        <w:rPr>
          <w:rFonts w:eastAsia="Times New Roman"/>
          <w:color w:val="000000"/>
          <w:spacing w:val="-1"/>
          <w:sz w:val="28"/>
          <w:szCs w:val="28"/>
          <w:lang w:val="uk-UA"/>
        </w:rPr>
        <w:t xml:space="preserve">проблеми у галузі професійної правничої діяльності або у процесі навчання, що </w:t>
      </w:r>
      <w:r w:rsidRPr="00453971">
        <w:rPr>
          <w:rFonts w:eastAsia="Times New Roman"/>
          <w:color w:val="000000"/>
          <w:sz w:val="28"/>
          <w:szCs w:val="28"/>
          <w:lang w:val="uk-UA"/>
        </w:rPr>
        <w:t xml:space="preserve">передбачає застосування правових доктрин, принципів і правових інститутів і </w:t>
      </w:r>
      <w:r w:rsidR="0002089D" w:rsidRPr="00453971">
        <w:rPr>
          <w:rFonts w:eastAsia="Times New Roman"/>
          <w:color w:val="000000"/>
          <w:sz w:val="28"/>
          <w:szCs w:val="28"/>
          <w:lang w:val="uk-UA"/>
        </w:rPr>
        <w:t>характеризується</w:t>
      </w:r>
      <w:r w:rsidRPr="00453971">
        <w:rPr>
          <w:rFonts w:eastAsia="Times New Roman"/>
          <w:color w:val="000000"/>
          <w:sz w:val="28"/>
          <w:szCs w:val="28"/>
          <w:lang w:val="uk-UA"/>
        </w:rPr>
        <w:t xml:space="preserve"> комплексністю та невизначеністю умов.</w:t>
      </w:r>
    </w:p>
    <w:p w14:paraId="5DD434B7" w14:textId="77777777" w:rsidR="00FD2608" w:rsidRPr="00453971" w:rsidRDefault="00FD2608">
      <w:pPr>
        <w:shd w:val="clear" w:color="auto" w:fill="FFFFFF"/>
        <w:spacing w:before="10" w:line="322" w:lineRule="exact"/>
        <w:ind w:firstLine="706"/>
        <w:jc w:val="both"/>
        <w:rPr>
          <w:lang w:val="uk-UA"/>
        </w:rPr>
        <w:sectPr w:rsidR="00FD2608" w:rsidRPr="00453971" w:rsidSect="00FD2608">
          <w:pgSz w:w="11909" w:h="16838"/>
          <w:pgMar w:top="851" w:right="851" w:bottom="851" w:left="1361" w:header="720" w:footer="720" w:gutter="0"/>
          <w:cols w:space="60"/>
          <w:noEndnote/>
        </w:sectPr>
      </w:pPr>
    </w:p>
    <w:p w14:paraId="30F73F4D" w14:textId="77777777" w:rsidR="00FD2608" w:rsidRPr="00453971" w:rsidRDefault="00FD2608" w:rsidP="00573119">
      <w:pPr>
        <w:shd w:val="clear" w:color="auto" w:fill="FFFFFF"/>
        <w:rPr>
          <w:b/>
          <w:bCs/>
          <w:lang w:val="uk-UA"/>
        </w:rPr>
      </w:pPr>
      <w:r w:rsidRPr="00453971">
        <w:rPr>
          <w:rFonts w:eastAsia="Times New Roman"/>
          <w:b/>
          <w:bCs/>
          <w:color w:val="000000"/>
          <w:sz w:val="28"/>
          <w:szCs w:val="28"/>
          <w:lang w:val="uk-UA"/>
        </w:rPr>
        <w:t>СТРУКТУРА ВИВЧЕННЯ НАВЧАЛЬНОЇ ДИСЦИПЛІНИ</w:t>
      </w:r>
    </w:p>
    <w:p w14:paraId="18443941" w14:textId="58A729E0" w:rsidR="00FD2608" w:rsidRPr="00453971" w:rsidRDefault="00FD2608" w:rsidP="00573119">
      <w:pPr>
        <w:shd w:val="clear" w:color="auto" w:fill="FFFFFF"/>
        <w:jc w:val="center"/>
        <w:rPr>
          <w:rFonts w:eastAsia="Times New Roman"/>
          <w:b/>
          <w:bCs/>
          <w:color w:val="000000"/>
          <w:sz w:val="28"/>
          <w:szCs w:val="28"/>
          <w:lang w:val="uk-UA"/>
        </w:rPr>
      </w:pPr>
      <w:r w:rsidRPr="00453971">
        <w:rPr>
          <w:rFonts w:eastAsia="Times New Roman"/>
          <w:b/>
          <w:bCs/>
          <w:color w:val="000000"/>
          <w:sz w:val="28"/>
          <w:szCs w:val="28"/>
          <w:lang w:val="uk-UA"/>
        </w:rPr>
        <w:t>Тематичний план</w:t>
      </w:r>
    </w:p>
    <w:p w14:paraId="1FFE66EB" w14:textId="77777777" w:rsidR="00573119" w:rsidRPr="00453971" w:rsidRDefault="00573119" w:rsidP="00573119">
      <w:pPr>
        <w:shd w:val="clear" w:color="auto" w:fill="FFFFFF"/>
        <w:jc w:val="center"/>
        <w:rPr>
          <w:rFonts w:eastAsia="Times New Roman"/>
          <w:color w:val="000000"/>
          <w:sz w:val="28"/>
          <w:szCs w:val="28"/>
          <w:lang w:val="uk-UA"/>
        </w:rPr>
      </w:pPr>
    </w:p>
    <w:tbl>
      <w:tblPr>
        <w:tblW w:w="0" w:type="auto"/>
        <w:tblInd w:w="245" w:type="dxa"/>
        <w:tblLayout w:type="fixed"/>
        <w:tblLook w:val="0000" w:firstRow="0" w:lastRow="0" w:firstColumn="0" w:lastColumn="0" w:noHBand="0" w:noVBand="0"/>
      </w:tblPr>
      <w:tblGrid>
        <w:gridCol w:w="2651"/>
        <w:gridCol w:w="891"/>
        <w:gridCol w:w="456"/>
        <w:gridCol w:w="456"/>
        <w:gridCol w:w="539"/>
        <w:gridCol w:w="526"/>
        <w:gridCol w:w="563"/>
        <w:gridCol w:w="941"/>
        <w:gridCol w:w="356"/>
        <w:gridCol w:w="456"/>
        <w:gridCol w:w="548"/>
        <w:gridCol w:w="527"/>
        <w:gridCol w:w="577"/>
      </w:tblGrid>
      <w:tr w:rsidR="00FD5F68" w:rsidRPr="00FD5F68" w14:paraId="2250C6D1" w14:textId="77777777" w:rsidTr="008A5866">
        <w:trPr>
          <w:cantSplit/>
        </w:trPr>
        <w:tc>
          <w:tcPr>
            <w:tcW w:w="2651" w:type="dxa"/>
            <w:vMerge w:val="restart"/>
            <w:tcBorders>
              <w:top w:val="single" w:sz="4" w:space="0" w:color="000000"/>
              <w:left w:val="single" w:sz="4" w:space="0" w:color="000000"/>
              <w:bottom w:val="single" w:sz="4" w:space="0" w:color="000000"/>
            </w:tcBorders>
            <w:shd w:val="clear" w:color="auto" w:fill="auto"/>
          </w:tcPr>
          <w:p w14:paraId="6DD62752"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Назви змістових модулів і тем</w:t>
            </w:r>
          </w:p>
        </w:tc>
        <w:tc>
          <w:tcPr>
            <w:tcW w:w="6836" w:type="dxa"/>
            <w:gridSpan w:val="12"/>
            <w:tcBorders>
              <w:top w:val="single" w:sz="4" w:space="0" w:color="000000"/>
              <w:left w:val="single" w:sz="4" w:space="0" w:color="000000"/>
              <w:bottom w:val="single" w:sz="4" w:space="0" w:color="000000"/>
              <w:right w:val="single" w:sz="4" w:space="0" w:color="000000"/>
            </w:tcBorders>
            <w:shd w:val="clear" w:color="auto" w:fill="auto"/>
          </w:tcPr>
          <w:p w14:paraId="4BAF6209"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Кількість годин</w:t>
            </w:r>
          </w:p>
        </w:tc>
      </w:tr>
      <w:tr w:rsidR="00FD5F68" w:rsidRPr="00FD5F68" w14:paraId="4B8B5B90" w14:textId="77777777" w:rsidTr="008A5866">
        <w:trPr>
          <w:cantSplit/>
        </w:trPr>
        <w:tc>
          <w:tcPr>
            <w:tcW w:w="2651" w:type="dxa"/>
            <w:vMerge/>
            <w:tcBorders>
              <w:top w:val="single" w:sz="4" w:space="0" w:color="000000"/>
              <w:left w:val="single" w:sz="4" w:space="0" w:color="000000"/>
              <w:bottom w:val="single" w:sz="4" w:space="0" w:color="000000"/>
            </w:tcBorders>
            <w:shd w:val="clear" w:color="auto" w:fill="auto"/>
          </w:tcPr>
          <w:p w14:paraId="0FE807B6" w14:textId="77777777" w:rsidR="00FD5F68" w:rsidRPr="00FD5F68" w:rsidRDefault="00FD5F68" w:rsidP="00FD5F68">
            <w:pPr>
              <w:widowControl/>
              <w:suppressAutoHyphens/>
              <w:autoSpaceDE/>
              <w:autoSpaceDN/>
              <w:adjustRightInd/>
              <w:snapToGrid w:val="0"/>
              <w:jc w:val="center"/>
              <w:rPr>
                <w:rFonts w:eastAsia="Times New Roman"/>
                <w:sz w:val="24"/>
                <w:szCs w:val="24"/>
                <w:lang w:val="uk-UA" w:eastAsia="ar-SA"/>
              </w:rPr>
            </w:pPr>
          </w:p>
        </w:tc>
        <w:tc>
          <w:tcPr>
            <w:tcW w:w="3431" w:type="dxa"/>
            <w:gridSpan w:val="6"/>
            <w:tcBorders>
              <w:top w:val="single" w:sz="4" w:space="0" w:color="000000"/>
              <w:left w:val="single" w:sz="4" w:space="0" w:color="000000"/>
              <w:bottom w:val="single" w:sz="4" w:space="0" w:color="000000"/>
            </w:tcBorders>
            <w:shd w:val="clear" w:color="auto" w:fill="auto"/>
          </w:tcPr>
          <w:p w14:paraId="537C850B"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денна форма</w:t>
            </w:r>
          </w:p>
        </w:tc>
        <w:tc>
          <w:tcPr>
            <w:tcW w:w="3405" w:type="dxa"/>
            <w:gridSpan w:val="6"/>
            <w:tcBorders>
              <w:top w:val="single" w:sz="4" w:space="0" w:color="000000"/>
              <w:left w:val="single" w:sz="4" w:space="0" w:color="000000"/>
              <w:bottom w:val="single" w:sz="4" w:space="0" w:color="000000"/>
              <w:right w:val="single" w:sz="4" w:space="0" w:color="000000"/>
            </w:tcBorders>
            <w:shd w:val="clear" w:color="auto" w:fill="auto"/>
          </w:tcPr>
          <w:p w14:paraId="6B08CC1D"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Заочна форма</w:t>
            </w:r>
          </w:p>
        </w:tc>
      </w:tr>
      <w:tr w:rsidR="00FD5F68" w:rsidRPr="00FD5F68" w14:paraId="5AA60DB6" w14:textId="77777777" w:rsidTr="008A5866">
        <w:trPr>
          <w:cantSplit/>
        </w:trPr>
        <w:tc>
          <w:tcPr>
            <w:tcW w:w="2651" w:type="dxa"/>
            <w:vMerge/>
            <w:tcBorders>
              <w:top w:val="single" w:sz="4" w:space="0" w:color="000000"/>
              <w:left w:val="single" w:sz="4" w:space="0" w:color="000000"/>
              <w:bottom w:val="single" w:sz="4" w:space="0" w:color="000000"/>
            </w:tcBorders>
            <w:shd w:val="clear" w:color="auto" w:fill="auto"/>
          </w:tcPr>
          <w:p w14:paraId="3C4473DC" w14:textId="77777777" w:rsidR="00FD5F68" w:rsidRPr="00FD5F68" w:rsidRDefault="00FD5F68" w:rsidP="00FD5F68">
            <w:pPr>
              <w:widowControl/>
              <w:suppressAutoHyphens/>
              <w:autoSpaceDE/>
              <w:autoSpaceDN/>
              <w:adjustRightInd/>
              <w:snapToGrid w:val="0"/>
              <w:jc w:val="center"/>
              <w:rPr>
                <w:rFonts w:eastAsia="Times New Roman"/>
                <w:sz w:val="24"/>
                <w:szCs w:val="24"/>
                <w:lang w:val="uk-UA" w:eastAsia="ar-SA"/>
              </w:rPr>
            </w:pPr>
          </w:p>
        </w:tc>
        <w:tc>
          <w:tcPr>
            <w:tcW w:w="891" w:type="dxa"/>
            <w:vMerge w:val="restart"/>
            <w:tcBorders>
              <w:top w:val="single" w:sz="4" w:space="0" w:color="000000"/>
              <w:left w:val="single" w:sz="4" w:space="0" w:color="000000"/>
              <w:bottom w:val="single" w:sz="4" w:space="0" w:color="000000"/>
            </w:tcBorders>
            <w:shd w:val="clear" w:color="auto" w:fill="auto"/>
          </w:tcPr>
          <w:p w14:paraId="291DA2E1"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 xml:space="preserve">усього </w:t>
            </w:r>
          </w:p>
        </w:tc>
        <w:tc>
          <w:tcPr>
            <w:tcW w:w="2540" w:type="dxa"/>
            <w:gridSpan w:val="5"/>
            <w:tcBorders>
              <w:top w:val="single" w:sz="4" w:space="0" w:color="000000"/>
              <w:left w:val="single" w:sz="4" w:space="0" w:color="000000"/>
              <w:bottom w:val="single" w:sz="4" w:space="0" w:color="000000"/>
            </w:tcBorders>
            <w:shd w:val="clear" w:color="auto" w:fill="auto"/>
          </w:tcPr>
          <w:p w14:paraId="70FE510D"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у тому числі</w:t>
            </w:r>
          </w:p>
        </w:tc>
        <w:tc>
          <w:tcPr>
            <w:tcW w:w="941" w:type="dxa"/>
            <w:vMerge w:val="restart"/>
            <w:tcBorders>
              <w:top w:val="single" w:sz="4" w:space="0" w:color="000000"/>
              <w:left w:val="single" w:sz="4" w:space="0" w:color="000000"/>
              <w:bottom w:val="single" w:sz="4" w:space="0" w:color="000000"/>
            </w:tcBorders>
            <w:shd w:val="clear" w:color="auto" w:fill="auto"/>
          </w:tcPr>
          <w:p w14:paraId="67784C37"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 xml:space="preserve">Усього </w:t>
            </w:r>
          </w:p>
        </w:tc>
        <w:tc>
          <w:tcPr>
            <w:tcW w:w="2464" w:type="dxa"/>
            <w:gridSpan w:val="5"/>
            <w:tcBorders>
              <w:top w:val="single" w:sz="4" w:space="0" w:color="000000"/>
              <w:left w:val="single" w:sz="4" w:space="0" w:color="000000"/>
              <w:bottom w:val="single" w:sz="4" w:space="0" w:color="000000"/>
              <w:right w:val="single" w:sz="4" w:space="0" w:color="000000"/>
            </w:tcBorders>
            <w:shd w:val="clear" w:color="auto" w:fill="auto"/>
          </w:tcPr>
          <w:p w14:paraId="0D10DAC9"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у тому числі</w:t>
            </w:r>
          </w:p>
        </w:tc>
      </w:tr>
      <w:tr w:rsidR="00FD5F68" w:rsidRPr="00FD5F68" w14:paraId="5F8BC9DB" w14:textId="77777777" w:rsidTr="008A5866">
        <w:trPr>
          <w:cantSplit/>
        </w:trPr>
        <w:tc>
          <w:tcPr>
            <w:tcW w:w="2651" w:type="dxa"/>
            <w:vMerge/>
            <w:tcBorders>
              <w:top w:val="single" w:sz="4" w:space="0" w:color="000000"/>
              <w:left w:val="single" w:sz="4" w:space="0" w:color="000000"/>
              <w:bottom w:val="single" w:sz="4" w:space="0" w:color="000000"/>
            </w:tcBorders>
            <w:shd w:val="clear" w:color="auto" w:fill="auto"/>
          </w:tcPr>
          <w:p w14:paraId="2F68DDE7" w14:textId="77777777" w:rsidR="00FD5F68" w:rsidRPr="00FD5F68" w:rsidRDefault="00FD5F68" w:rsidP="00FD5F68">
            <w:pPr>
              <w:widowControl/>
              <w:suppressAutoHyphens/>
              <w:autoSpaceDE/>
              <w:autoSpaceDN/>
              <w:adjustRightInd/>
              <w:snapToGrid w:val="0"/>
              <w:jc w:val="center"/>
              <w:rPr>
                <w:rFonts w:eastAsia="Times New Roman"/>
                <w:sz w:val="24"/>
                <w:szCs w:val="24"/>
                <w:lang w:val="uk-UA" w:eastAsia="ar-SA"/>
              </w:rPr>
            </w:pPr>
          </w:p>
        </w:tc>
        <w:tc>
          <w:tcPr>
            <w:tcW w:w="891" w:type="dxa"/>
            <w:vMerge/>
            <w:tcBorders>
              <w:top w:val="single" w:sz="4" w:space="0" w:color="000000"/>
              <w:left w:val="single" w:sz="4" w:space="0" w:color="000000"/>
              <w:bottom w:val="single" w:sz="4" w:space="0" w:color="000000"/>
            </w:tcBorders>
            <w:shd w:val="clear" w:color="auto" w:fill="auto"/>
          </w:tcPr>
          <w:p w14:paraId="6515B823" w14:textId="77777777" w:rsidR="00FD5F68" w:rsidRPr="00FD5F68" w:rsidRDefault="00FD5F68" w:rsidP="00FD5F68">
            <w:pPr>
              <w:widowControl/>
              <w:suppressAutoHyphens/>
              <w:autoSpaceDE/>
              <w:autoSpaceDN/>
              <w:adjustRightInd/>
              <w:snapToGrid w:val="0"/>
              <w:jc w:val="center"/>
              <w:rPr>
                <w:rFonts w:eastAsia="Times New Roman"/>
                <w:sz w:val="24"/>
                <w:szCs w:val="24"/>
                <w:lang w:val="uk-UA" w:eastAsia="ar-SA"/>
              </w:rPr>
            </w:pPr>
          </w:p>
        </w:tc>
        <w:tc>
          <w:tcPr>
            <w:tcW w:w="456" w:type="dxa"/>
            <w:tcBorders>
              <w:top w:val="single" w:sz="4" w:space="0" w:color="000000"/>
              <w:left w:val="single" w:sz="4" w:space="0" w:color="000000"/>
              <w:bottom w:val="single" w:sz="4" w:space="0" w:color="000000"/>
            </w:tcBorders>
            <w:shd w:val="clear" w:color="auto" w:fill="auto"/>
          </w:tcPr>
          <w:p w14:paraId="0D461306"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л</w:t>
            </w:r>
          </w:p>
        </w:tc>
        <w:tc>
          <w:tcPr>
            <w:tcW w:w="456" w:type="dxa"/>
            <w:tcBorders>
              <w:top w:val="single" w:sz="4" w:space="0" w:color="000000"/>
              <w:left w:val="single" w:sz="4" w:space="0" w:color="000000"/>
              <w:bottom w:val="single" w:sz="4" w:space="0" w:color="000000"/>
            </w:tcBorders>
            <w:shd w:val="clear" w:color="auto" w:fill="auto"/>
          </w:tcPr>
          <w:p w14:paraId="54548DC4"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с</w:t>
            </w:r>
          </w:p>
        </w:tc>
        <w:tc>
          <w:tcPr>
            <w:tcW w:w="539" w:type="dxa"/>
            <w:tcBorders>
              <w:top w:val="single" w:sz="4" w:space="0" w:color="000000"/>
              <w:left w:val="single" w:sz="4" w:space="0" w:color="000000"/>
              <w:bottom w:val="single" w:sz="4" w:space="0" w:color="000000"/>
            </w:tcBorders>
            <w:shd w:val="clear" w:color="auto" w:fill="auto"/>
          </w:tcPr>
          <w:p w14:paraId="4ACF8812" w14:textId="77777777" w:rsidR="00FD5F68" w:rsidRPr="00FD5F68" w:rsidRDefault="00FD5F68" w:rsidP="00FD5F68">
            <w:pPr>
              <w:widowControl/>
              <w:suppressAutoHyphens/>
              <w:autoSpaceDE/>
              <w:autoSpaceDN/>
              <w:adjustRightInd/>
              <w:snapToGrid w:val="0"/>
              <w:jc w:val="center"/>
              <w:rPr>
                <w:rFonts w:eastAsia="Times New Roman"/>
                <w:sz w:val="24"/>
                <w:szCs w:val="24"/>
                <w:lang w:val="uk-UA" w:eastAsia="ar-SA"/>
              </w:rPr>
            </w:pPr>
          </w:p>
        </w:tc>
        <w:tc>
          <w:tcPr>
            <w:tcW w:w="526" w:type="dxa"/>
            <w:tcBorders>
              <w:top w:val="single" w:sz="4" w:space="0" w:color="000000"/>
              <w:left w:val="single" w:sz="4" w:space="0" w:color="000000"/>
              <w:bottom w:val="single" w:sz="4" w:space="0" w:color="000000"/>
            </w:tcBorders>
            <w:shd w:val="clear" w:color="auto" w:fill="auto"/>
          </w:tcPr>
          <w:p w14:paraId="16A3FBA6" w14:textId="77777777" w:rsidR="00FD5F68" w:rsidRPr="00FD5F68" w:rsidRDefault="00FD5F68" w:rsidP="00FD5F68">
            <w:pPr>
              <w:widowControl/>
              <w:suppressAutoHyphens/>
              <w:autoSpaceDE/>
              <w:autoSpaceDN/>
              <w:adjustRightInd/>
              <w:snapToGrid w:val="0"/>
              <w:jc w:val="center"/>
              <w:rPr>
                <w:rFonts w:eastAsia="Times New Roman"/>
                <w:sz w:val="24"/>
                <w:szCs w:val="24"/>
                <w:lang w:val="uk-UA" w:eastAsia="ar-SA"/>
              </w:rPr>
            </w:pPr>
          </w:p>
        </w:tc>
        <w:tc>
          <w:tcPr>
            <w:tcW w:w="563" w:type="dxa"/>
            <w:tcBorders>
              <w:top w:val="single" w:sz="4" w:space="0" w:color="000000"/>
              <w:left w:val="single" w:sz="4" w:space="0" w:color="000000"/>
              <w:bottom w:val="single" w:sz="4" w:space="0" w:color="000000"/>
            </w:tcBorders>
            <w:shd w:val="clear" w:color="auto" w:fill="auto"/>
          </w:tcPr>
          <w:p w14:paraId="2BF9D25E"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proofErr w:type="spellStart"/>
            <w:r w:rsidRPr="00FD5F68">
              <w:rPr>
                <w:rFonts w:eastAsia="Times New Roman"/>
                <w:sz w:val="24"/>
                <w:szCs w:val="24"/>
                <w:lang w:val="uk-UA" w:eastAsia="ar-SA"/>
              </w:rPr>
              <w:t>с.р</w:t>
            </w:r>
            <w:proofErr w:type="spellEnd"/>
            <w:r w:rsidRPr="00FD5F68">
              <w:rPr>
                <w:rFonts w:eastAsia="Times New Roman"/>
                <w:sz w:val="24"/>
                <w:szCs w:val="24"/>
                <w:lang w:val="uk-UA" w:eastAsia="ar-SA"/>
              </w:rPr>
              <w:t>.</w:t>
            </w:r>
          </w:p>
        </w:tc>
        <w:tc>
          <w:tcPr>
            <w:tcW w:w="941" w:type="dxa"/>
            <w:vMerge/>
            <w:tcBorders>
              <w:top w:val="single" w:sz="4" w:space="0" w:color="000000"/>
              <w:left w:val="single" w:sz="4" w:space="0" w:color="000000"/>
              <w:bottom w:val="single" w:sz="4" w:space="0" w:color="000000"/>
            </w:tcBorders>
            <w:shd w:val="clear" w:color="auto" w:fill="auto"/>
          </w:tcPr>
          <w:p w14:paraId="2A08296E" w14:textId="77777777" w:rsidR="00FD5F68" w:rsidRPr="00FD5F68" w:rsidRDefault="00FD5F68" w:rsidP="00FD5F68">
            <w:pPr>
              <w:widowControl/>
              <w:suppressAutoHyphens/>
              <w:autoSpaceDE/>
              <w:autoSpaceDN/>
              <w:adjustRightInd/>
              <w:snapToGrid w:val="0"/>
              <w:jc w:val="center"/>
              <w:rPr>
                <w:rFonts w:eastAsia="Times New Roman"/>
                <w:sz w:val="24"/>
                <w:szCs w:val="24"/>
                <w:lang w:val="uk-UA" w:eastAsia="ar-SA"/>
              </w:rPr>
            </w:pPr>
          </w:p>
        </w:tc>
        <w:tc>
          <w:tcPr>
            <w:tcW w:w="356" w:type="dxa"/>
            <w:tcBorders>
              <w:top w:val="single" w:sz="4" w:space="0" w:color="000000"/>
              <w:left w:val="single" w:sz="4" w:space="0" w:color="000000"/>
              <w:bottom w:val="single" w:sz="4" w:space="0" w:color="000000"/>
            </w:tcBorders>
            <w:shd w:val="clear" w:color="auto" w:fill="auto"/>
          </w:tcPr>
          <w:p w14:paraId="162A2D2A"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л</w:t>
            </w:r>
          </w:p>
        </w:tc>
        <w:tc>
          <w:tcPr>
            <w:tcW w:w="456" w:type="dxa"/>
            <w:tcBorders>
              <w:top w:val="single" w:sz="4" w:space="0" w:color="000000"/>
              <w:left w:val="single" w:sz="4" w:space="0" w:color="000000"/>
              <w:bottom w:val="single" w:sz="4" w:space="0" w:color="000000"/>
            </w:tcBorders>
            <w:shd w:val="clear" w:color="auto" w:fill="auto"/>
          </w:tcPr>
          <w:p w14:paraId="6B1373AE"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r w:rsidRPr="00FD5F68">
              <w:rPr>
                <w:rFonts w:eastAsia="Times New Roman"/>
                <w:sz w:val="24"/>
                <w:szCs w:val="24"/>
                <w:lang w:val="uk-UA" w:eastAsia="ar-SA"/>
              </w:rPr>
              <w:t>с</w:t>
            </w:r>
          </w:p>
        </w:tc>
        <w:tc>
          <w:tcPr>
            <w:tcW w:w="548" w:type="dxa"/>
            <w:tcBorders>
              <w:top w:val="single" w:sz="4" w:space="0" w:color="000000"/>
              <w:left w:val="single" w:sz="4" w:space="0" w:color="000000"/>
              <w:bottom w:val="single" w:sz="4" w:space="0" w:color="000000"/>
            </w:tcBorders>
            <w:shd w:val="clear" w:color="auto" w:fill="auto"/>
          </w:tcPr>
          <w:p w14:paraId="6449C8BA" w14:textId="77777777" w:rsidR="00FD5F68" w:rsidRPr="00FD5F68" w:rsidRDefault="00FD5F68" w:rsidP="00FD5F68">
            <w:pPr>
              <w:widowControl/>
              <w:suppressAutoHyphens/>
              <w:autoSpaceDE/>
              <w:autoSpaceDN/>
              <w:adjustRightInd/>
              <w:snapToGrid w:val="0"/>
              <w:jc w:val="center"/>
              <w:rPr>
                <w:rFonts w:eastAsia="Times New Roman"/>
                <w:sz w:val="24"/>
                <w:szCs w:val="24"/>
                <w:lang w:val="uk-UA" w:eastAsia="ar-SA"/>
              </w:rPr>
            </w:pPr>
          </w:p>
        </w:tc>
        <w:tc>
          <w:tcPr>
            <w:tcW w:w="527" w:type="dxa"/>
            <w:tcBorders>
              <w:top w:val="single" w:sz="4" w:space="0" w:color="000000"/>
              <w:left w:val="single" w:sz="4" w:space="0" w:color="000000"/>
              <w:bottom w:val="single" w:sz="4" w:space="0" w:color="000000"/>
            </w:tcBorders>
            <w:shd w:val="clear" w:color="auto" w:fill="auto"/>
          </w:tcPr>
          <w:p w14:paraId="7DA684C6" w14:textId="77777777" w:rsidR="00FD5F68" w:rsidRPr="00FD5F68" w:rsidRDefault="00FD5F68" w:rsidP="00FD5F68">
            <w:pPr>
              <w:widowControl/>
              <w:suppressAutoHyphens/>
              <w:autoSpaceDE/>
              <w:autoSpaceDN/>
              <w:adjustRightInd/>
              <w:snapToGrid w:val="0"/>
              <w:jc w:val="center"/>
              <w:rPr>
                <w:rFonts w:eastAsia="Times New Roman"/>
                <w:sz w:val="24"/>
                <w:szCs w:val="24"/>
                <w:lang w:val="uk-UA" w:eastAsia="ar-S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78408DC5"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proofErr w:type="spellStart"/>
            <w:r w:rsidRPr="00FD5F68">
              <w:rPr>
                <w:rFonts w:eastAsia="Times New Roman"/>
                <w:sz w:val="24"/>
                <w:szCs w:val="24"/>
                <w:lang w:val="uk-UA" w:eastAsia="ar-SA"/>
              </w:rPr>
              <w:t>с.р</w:t>
            </w:r>
            <w:proofErr w:type="spellEnd"/>
            <w:r w:rsidRPr="00FD5F68">
              <w:rPr>
                <w:rFonts w:eastAsia="Times New Roman"/>
                <w:sz w:val="24"/>
                <w:szCs w:val="24"/>
                <w:lang w:val="uk-UA" w:eastAsia="ar-SA"/>
              </w:rPr>
              <w:t>.</w:t>
            </w:r>
          </w:p>
        </w:tc>
      </w:tr>
      <w:tr w:rsidR="00FD5F68" w:rsidRPr="00FD5F68" w14:paraId="25913D2F" w14:textId="77777777" w:rsidTr="008A5866">
        <w:tc>
          <w:tcPr>
            <w:tcW w:w="2651" w:type="dxa"/>
            <w:tcBorders>
              <w:top w:val="single" w:sz="4" w:space="0" w:color="000000"/>
              <w:left w:val="single" w:sz="4" w:space="0" w:color="000000"/>
              <w:bottom w:val="single" w:sz="4" w:space="0" w:color="000000"/>
            </w:tcBorders>
            <w:shd w:val="clear" w:color="auto" w:fill="auto"/>
          </w:tcPr>
          <w:p w14:paraId="10CBCA2D"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1</w:t>
            </w:r>
          </w:p>
        </w:tc>
        <w:tc>
          <w:tcPr>
            <w:tcW w:w="891" w:type="dxa"/>
            <w:tcBorders>
              <w:top w:val="single" w:sz="4" w:space="0" w:color="000000"/>
              <w:left w:val="single" w:sz="4" w:space="0" w:color="000000"/>
              <w:bottom w:val="single" w:sz="4" w:space="0" w:color="000000"/>
            </w:tcBorders>
            <w:shd w:val="clear" w:color="auto" w:fill="auto"/>
          </w:tcPr>
          <w:p w14:paraId="7517DE3C"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2</w:t>
            </w:r>
          </w:p>
        </w:tc>
        <w:tc>
          <w:tcPr>
            <w:tcW w:w="456" w:type="dxa"/>
            <w:tcBorders>
              <w:top w:val="single" w:sz="4" w:space="0" w:color="000000"/>
              <w:left w:val="single" w:sz="4" w:space="0" w:color="000000"/>
              <w:bottom w:val="single" w:sz="4" w:space="0" w:color="000000"/>
            </w:tcBorders>
            <w:shd w:val="clear" w:color="auto" w:fill="auto"/>
          </w:tcPr>
          <w:p w14:paraId="2FB5A559"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3</w:t>
            </w:r>
          </w:p>
        </w:tc>
        <w:tc>
          <w:tcPr>
            <w:tcW w:w="456" w:type="dxa"/>
            <w:tcBorders>
              <w:top w:val="single" w:sz="4" w:space="0" w:color="000000"/>
              <w:left w:val="single" w:sz="4" w:space="0" w:color="000000"/>
              <w:bottom w:val="single" w:sz="4" w:space="0" w:color="000000"/>
            </w:tcBorders>
            <w:shd w:val="clear" w:color="auto" w:fill="auto"/>
          </w:tcPr>
          <w:p w14:paraId="6695236B"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4</w:t>
            </w:r>
          </w:p>
        </w:tc>
        <w:tc>
          <w:tcPr>
            <w:tcW w:w="539" w:type="dxa"/>
            <w:tcBorders>
              <w:top w:val="single" w:sz="4" w:space="0" w:color="000000"/>
              <w:left w:val="single" w:sz="4" w:space="0" w:color="000000"/>
              <w:bottom w:val="single" w:sz="4" w:space="0" w:color="000000"/>
            </w:tcBorders>
            <w:shd w:val="clear" w:color="auto" w:fill="auto"/>
          </w:tcPr>
          <w:p w14:paraId="027CA2C8"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5</w:t>
            </w:r>
          </w:p>
        </w:tc>
        <w:tc>
          <w:tcPr>
            <w:tcW w:w="526" w:type="dxa"/>
            <w:tcBorders>
              <w:top w:val="single" w:sz="4" w:space="0" w:color="000000"/>
              <w:left w:val="single" w:sz="4" w:space="0" w:color="000000"/>
              <w:bottom w:val="single" w:sz="4" w:space="0" w:color="000000"/>
            </w:tcBorders>
            <w:shd w:val="clear" w:color="auto" w:fill="auto"/>
          </w:tcPr>
          <w:p w14:paraId="027D7D25"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6</w:t>
            </w:r>
          </w:p>
        </w:tc>
        <w:tc>
          <w:tcPr>
            <w:tcW w:w="563" w:type="dxa"/>
            <w:tcBorders>
              <w:top w:val="single" w:sz="4" w:space="0" w:color="000000"/>
              <w:left w:val="single" w:sz="4" w:space="0" w:color="000000"/>
              <w:bottom w:val="single" w:sz="4" w:space="0" w:color="000000"/>
            </w:tcBorders>
            <w:shd w:val="clear" w:color="auto" w:fill="auto"/>
          </w:tcPr>
          <w:p w14:paraId="2336A78C"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7</w:t>
            </w:r>
          </w:p>
        </w:tc>
        <w:tc>
          <w:tcPr>
            <w:tcW w:w="941" w:type="dxa"/>
            <w:tcBorders>
              <w:top w:val="single" w:sz="4" w:space="0" w:color="000000"/>
              <w:left w:val="single" w:sz="4" w:space="0" w:color="000000"/>
              <w:bottom w:val="single" w:sz="4" w:space="0" w:color="000000"/>
            </w:tcBorders>
            <w:shd w:val="clear" w:color="auto" w:fill="auto"/>
          </w:tcPr>
          <w:p w14:paraId="02C66BB1"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8</w:t>
            </w:r>
          </w:p>
        </w:tc>
        <w:tc>
          <w:tcPr>
            <w:tcW w:w="356" w:type="dxa"/>
            <w:tcBorders>
              <w:top w:val="single" w:sz="4" w:space="0" w:color="000000"/>
              <w:left w:val="single" w:sz="4" w:space="0" w:color="000000"/>
              <w:bottom w:val="single" w:sz="4" w:space="0" w:color="000000"/>
            </w:tcBorders>
            <w:shd w:val="clear" w:color="auto" w:fill="auto"/>
          </w:tcPr>
          <w:p w14:paraId="111E1C3A"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9</w:t>
            </w:r>
          </w:p>
        </w:tc>
        <w:tc>
          <w:tcPr>
            <w:tcW w:w="456" w:type="dxa"/>
            <w:tcBorders>
              <w:top w:val="single" w:sz="4" w:space="0" w:color="000000"/>
              <w:left w:val="single" w:sz="4" w:space="0" w:color="000000"/>
              <w:bottom w:val="single" w:sz="4" w:space="0" w:color="000000"/>
            </w:tcBorders>
            <w:shd w:val="clear" w:color="auto" w:fill="auto"/>
          </w:tcPr>
          <w:p w14:paraId="4B2D9605"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10</w:t>
            </w:r>
          </w:p>
        </w:tc>
        <w:tc>
          <w:tcPr>
            <w:tcW w:w="548" w:type="dxa"/>
            <w:tcBorders>
              <w:top w:val="single" w:sz="4" w:space="0" w:color="000000"/>
              <w:left w:val="single" w:sz="4" w:space="0" w:color="000000"/>
              <w:bottom w:val="single" w:sz="4" w:space="0" w:color="000000"/>
            </w:tcBorders>
            <w:shd w:val="clear" w:color="auto" w:fill="auto"/>
          </w:tcPr>
          <w:p w14:paraId="2EE10A18"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11</w:t>
            </w:r>
          </w:p>
        </w:tc>
        <w:tc>
          <w:tcPr>
            <w:tcW w:w="527" w:type="dxa"/>
            <w:tcBorders>
              <w:top w:val="single" w:sz="4" w:space="0" w:color="000000"/>
              <w:left w:val="single" w:sz="4" w:space="0" w:color="000000"/>
              <w:bottom w:val="single" w:sz="4" w:space="0" w:color="000000"/>
            </w:tcBorders>
            <w:shd w:val="clear" w:color="auto" w:fill="auto"/>
          </w:tcPr>
          <w:p w14:paraId="0A4D111D" w14:textId="77777777" w:rsidR="00FD5F68" w:rsidRPr="00FD5F68" w:rsidRDefault="00FD5F68" w:rsidP="00FD5F68">
            <w:pPr>
              <w:widowControl/>
              <w:suppressAutoHyphens/>
              <w:autoSpaceDE/>
              <w:autoSpaceDN/>
              <w:adjustRightInd/>
              <w:jc w:val="center"/>
              <w:rPr>
                <w:rFonts w:eastAsia="Times New Roman"/>
                <w:bCs/>
                <w:sz w:val="24"/>
                <w:szCs w:val="24"/>
                <w:lang w:val="uk-UA" w:eastAsia="ar-SA"/>
              </w:rPr>
            </w:pPr>
            <w:r w:rsidRPr="00FD5F68">
              <w:rPr>
                <w:rFonts w:eastAsia="Times New Roman"/>
                <w:bCs/>
                <w:sz w:val="24"/>
                <w:szCs w:val="24"/>
                <w:lang w:val="uk-UA" w:eastAsia="ar-SA"/>
              </w:rPr>
              <w:t>12</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49964992" w14:textId="77777777" w:rsidR="00FD5F68" w:rsidRPr="00FD5F68" w:rsidRDefault="00FD5F68" w:rsidP="00FD5F68">
            <w:pPr>
              <w:widowControl/>
              <w:suppressAutoHyphens/>
              <w:autoSpaceDE/>
              <w:autoSpaceDN/>
              <w:adjustRightInd/>
              <w:jc w:val="center"/>
              <w:rPr>
                <w:rFonts w:eastAsia="Times New Roman"/>
                <w:b/>
                <w:bCs/>
                <w:sz w:val="24"/>
                <w:szCs w:val="24"/>
                <w:lang w:val="uk-UA" w:eastAsia="ar-SA"/>
              </w:rPr>
            </w:pPr>
            <w:r w:rsidRPr="00FD5F68">
              <w:rPr>
                <w:rFonts w:eastAsia="Times New Roman"/>
                <w:bCs/>
                <w:sz w:val="24"/>
                <w:szCs w:val="24"/>
                <w:lang w:val="uk-UA" w:eastAsia="ar-SA"/>
              </w:rPr>
              <w:t>13</w:t>
            </w:r>
          </w:p>
        </w:tc>
      </w:tr>
      <w:tr w:rsidR="00FD5F68" w:rsidRPr="00FD5F68" w14:paraId="1D00ED79" w14:textId="77777777" w:rsidTr="008A5866">
        <w:trPr>
          <w:cantSplit/>
        </w:trPr>
        <w:tc>
          <w:tcPr>
            <w:tcW w:w="9487" w:type="dxa"/>
            <w:gridSpan w:val="13"/>
            <w:tcBorders>
              <w:top w:val="single" w:sz="4" w:space="0" w:color="000000"/>
              <w:left w:val="single" w:sz="4" w:space="0" w:color="000000"/>
              <w:bottom w:val="single" w:sz="4" w:space="0" w:color="000000"/>
              <w:right w:val="single" w:sz="4" w:space="0" w:color="000000"/>
            </w:tcBorders>
            <w:shd w:val="clear" w:color="auto" w:fill="auto"/>
          </w:tcPr>
          <w:p w14:paraId="4FE4F111" w14:textId="77777777" w:rsidR="00FD5F68" w:rsidRPr="00FD5F68" w:rsidRDefault="00FD5F68" w:rsidP="00FD5F68">
            <w:pPr>
              <w:widowControl/>
              <w:suppressAutoHyphens/>
              <w:autoSpaceDE/>
              <w:autoSpaceDN/>
              <w:adjustRightInd/>
              <w:jc w:val="center"/>
              <w:rPr>
                <w:rFonts w:eastAsia="Times New Roman"/>
                <w:b/>
                <w:bCs/>
                <w:sz w:val="24"/>
                <w:szCs w:val="24"/>
                <w:lang w:val="uk-UA" w:eastAsia="ar-SA"/>
              </w:rPr>
            </w:pPr>
            <w:r w:rsidRPr="00FD5F68">
              <w:rPr>
                <w:rFonts w:eastAsia="Times New Roman"/>
                <w:b/>
                <w:bCs/>
                <w:sz w:val="24"/>
                <w:szCs w:val="24"/>
                <w:lang w:val="uk-UA" w:eastAsia="ar-SA"/>
              </w:rPr>
              <w:t>Модуль 1</w:t>
            </w:r>
          </w:p>
        </w:tc>
      </w:tr>
      <w:tr w:rsidR="00FD5F68" w:rsidRPr="00FD5F68" w14:paraId="2D49EBAD" w14:textId="77777777" w:rsidTr="008A5866">
        <w:trPr>
          <w:cantSplit/>
        </w:trPr>
        <w:tc>
          <w:tcPr>
            <w:tcW w:w="9487" w:type="dxa"/>
            <w:gridSpan w:val="13"/>
            <w:tcBorders>
              <w:top w:val="single" w:sz="4" w:space="0" w:color="000000"/>
              <w:left w:val="single" w:sz="4" w:space="0" w:color="000000"/>
              <w:bottom w:val="single" w:sz="4" w:space="0" w:color="000000"/>
              <w:right w:val="single" w:sz="4" w:space="0" w:color="000000"/>
            </w:tcBorders>
            <w:shd w:val="clear" w:color="auto" w:fill="auto"/>
          </w:tcPr>
          <w:p w14:paraId="47A2FBB2" w14:textId="77777777" w:rsidR="00FD5F68" w:rsidRPr="00FD5F68" w:rsidRDefault="00FD5F68" w:rsidP="00FD5F68">
            <w:pPr>
              <w:widowControl/>
              <w:suppressAutoHyphens/>
              <w:autoSpaceDE/>
              <w:autoSpaceDN/>
              <w:adjustRightInd/>
              <w:ind w:firstLine="567"/>
              <w:jc w:val="both"/>
              <w:rPr>
                <w:rFonts w:eastAsia="Times New Roman"/>
                <w:sz w:val="24"/>
                <w:szCs w:val="24"/>
                <w:lang w:val="uk-UA" w:eastAsia="ar-SA"/>
              </w:rPr>
            </w:pPr>
            <w:r w:rsidRPr="00FD5F68">
              <w:rPr>
                <w:rFonts w:eastAsia="Times New Roman"/>
                <w:b/>
                <w:bCs/>
                <w:sz w:val="24"/>
                <w:szCs w:val="24"/>
                <w:lang w:val="uk-UA" w:eastAsia="ar-SA"/>
              </w:rPr>
              <w:t>Змістовий модуль 1</w:t>
            </w:r>
            <w:r w:rsidRPr="00FD5F68">
              <w:rPr>
                <w:rFonts w:eastAsia="Times New Roman"/>
                <w:b/>
                <w:sz w:val="24"/>
                <w:szCs w:val="24"/>
                <w:lang w:val="uk-UA" w:eastAsia="ar-SA"/>
              </w:rPr>
              <w:t>. Загальні положення житлового права України</w:t>
            </w:r>
          </w:p>
          <w:p w14:paraId="529EB31B" w14:textId="77777777" w:rsidR="00FD5F68" w:rsidRPr="00FD5F68" w:rsidRDefault="00FD5F68" w:rsidP="00FD5F68">
            <w:pPr>
              <w:widowControl/>
              <w:suppressAutoHyphens/>
              <w:autoSpaceDE/>
              <w:autoSpaceDN/>
              <w:adjustRightInd/>
              <w:jc w:val="center"/>
              <w:rPr>
                <w:rFonts w:eastAsia="Times New Roman"/>
                <w:sz w:val="24"/>
                <w:szCs w:val="24"/>
                <w:lang w:val="uk-UA" w:eastAsia="ar-SA"/>
              </w:rPr>
            </w:pPr>
          </w:p>
        </w:tc>
      </w:tr>
      <w:tr w:rsidR="00FD5F68" w:rsidRPr="00FD5F68" w14:paraId="34C9709F" w14:textId="77777777" w:rsidTr="008A5866">
        <w:tc>
          <w:tcPr>
            <w:tcW w:w="2651" w:type="dxa"/>
            <w:tcBorders>
              <w:top w:val="single" w:sz="4" w:space="0" w:color="000000"/>
              <w:left w:val="single" w:sz="4" w:space="0" w:color="000000"/>
              <w:bottom w:val="single" w:sz="4" w:space="0" w:color="000000"/>
            </w:tcBorders>
            <w:shd w:val="clear" w:color="auto" w:fill="auto"/>
          </w:tcPr>
          <w:p w14:paraId="07E30FA9" w14:textId="77777777" w:rsidR="00FD5F68" w:rsidRPr="00FD5F68" w:rsidRDefault="00FD5F68" w:rsidP="00FD5F68">
            <w:pPr>
              <w:widowControl/>
              <w:suppressAutoHyphens/>
              <w:autoSpaceDE/>
              <w:autoSpaceDN/>
              <w:adjustRightInd/>
              <w:rPr>
                <w:rFonts w:eastAsia="Times New Roman"/>
                <w:bCs/>
                <w:lang w:val="uk-UA" w:eastAsia="ar-SA"/>
              </w:rPr>
            </w:pPr>
            <w:r w:rsidRPr="00FD5F68">
              <w:rPr>
                <w:rFonts w:eastAsia="Times New Roman"/>
                <w:lang w:val="uk-UA" w:eastAsia="ar-SA"/>
              </w:rPr>
              <w:t>Тема 1</w:t>
            </w:r>
            <w:r w:rsidRPr="00FD5F68">
              <w:rPr>
                <w:rFonts w:eastAsia="Times New Roman"/>
                <w:bCs/>
                <w:lang w:val="uk-UA" w:eastAsia="ar-SA"/>
              </w:rPr>
              <w:t>.Поняття житлового права. Житлове законодавство</w:t>
            </w:r>
          </w:p>
          <w:p w14:paraId="2CDC88A2" w14:textId="77777777" w:rsidR="00FD5F68" w:rsidRPr="00FD5F68" w:rsidRDefault="00FD5F68" w:rsidP="00FD5F68">
            <w:pPr>
              <w:keepNext/>
              <w:keepLines/>
              <w:widowControl/>
              <w:suppressAutoHyphens/>
              <w:autoSpaceDE/>
              <w:autoSpaceDN/>
              <w:adjustRightInd/>
              <w:ind w:left="-70"/>
              <w:rPr>
                <w:rFonts w:eastAsia="Times New Roman"/>
                <w:b/>
                <w:bCs/>
                <w:lang w:val="uk-UA" w:eastAsia="ar-SA"/>
              </w:rPr>
            </w:pPr>
            <w:r w:rsidRPr="00FD5F68">
              <w:rPr>
                <w:rFonts w:eastAsia="Times New Roman"/>
                <w:bCs/>
                <w:lang w:val="uk-UA" w:eastAsia="ar-SA"/>
              </w:rPr>
              <w:t>Відповідальність за порушення житлового законодавства.</w:t>
            </w:r>
          </w:p>
          <w:p w14:paraId="23727835" w14:textId="77777777" w:rsidR="00FD5F68" w:rsidRPr="00FD5F68" w:rsidRDefault="00FD5F68" w:rsidP="00FD5F68">
            <w:pPr>
              <w:widowControl/>
              <w:suppressAutoHyphens/>
              <w:autoSpaceDE/>
              <w:autoSpaceDN/>
              <w:adjustRightInd/>
              <w:rPr>
                <w:rFonts w:eastAsia="Times New Roman"/>
                <w:bCs/>
                <w:lang w:val="uk-UA" w:eastAsia="ar-SA"/>
              </w:rPr>
            </w:pPr>
            <w:r w:rsidRPr="00FD5F68">
              <w:rPr>
                <w:rFonts w:eastAsia="Times New Roman"/>
                <w:lang w:val="uk-UA" w:eastAsia="ar-SA"/>
              </w:rPr>
              <w:t>Житлові спори</w:t>
            </w:r>
          </w:p>
        </w:tc>
        <w:tc>
          <w:tcPr>
            <w:tcW w:w="891" w:type="dxa"/>
            <w:tcBorders>
              <w:top w:val="single" w:sz="4" w:space="0" w:color="000000"/>
              <w:left w:val="single" w:sz="4" w:space="0" w:color="000000"/>
              <w:bottom w:val="single" w:sz="4" w:space="0" w:color="000000"/>
            </w:tcBorders>
            <w:shd w:val="clear" w:color="auto" w:fill="auto"/>
            <w:vAlign w:val="center"/>
          </w:tcPr>
          <w:p w14:paraId="797A5C6C"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14</w:t>
            </w:r>
          </w:p>
        </w:tc>
        <w:tc>
          <w:tcPr>
            <w:tcW w:w="456" w:type="dxa"/>
            <w:tcBorders>
              <w:top w:val="single" w:sz="4" w:space="0" w:color="000000"/>
              <w:left w:val="single" w:sz="4" w:space="0" w:color="000000"/>
              <w:bottom w:val="single" w:sz="4" w:space="0" w:color="000000"/>
            </w:tcBorders>
            <w:shd w:val="clear" w:color="auto" w:fill="auto"/>
            <w:vAlign w:val="center"/>
          </w:tcPr>
          <w:p w14:paraId="66388CE6"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2</w:t>
            </w:r>
          </w:p>
        </w:tc>
        <w:tc>
          <w:tcPr>
            <w:tcW w:w="456" w:type="dxa"/>
            <w:tcBorders>
              <w:top w:val="single" w:sz="4" w:space="0" w:color="000000"/>
              <w:left w:val="single" w:sz="4" w:space="0" w:color="000000"/>
              <w:bottom w:val="single" w:sz="4" w:space="0" w:color="000000"/>
            </w:tcBorders>
            <w:shd w:val="clear" w:color="auto" w:fill="auto"/>
            <w:vAlign w:val="center"/>
          </w:tcPr>
          <w:p w14:paraId="22824287"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sz w:val="24"/>
                <w:szCs w:val="24"/>
                <w:lang w:val="uk-UA" w:eastAsia="ar-SA"/>
              </w:rPr>
            </w:pPr>
            <w:r w:rsidRPr="00FD5F68">
              <w:rPr>
                <w:rFonts w:eastAsia="Times New Roman"/>
                <w:bCs/>
                <w:sz w:val="28"/>
                <w:szCs w:val="28"/>
                <w:lang w:val="uk-UA" w:eastAsia="ar-SA"/>
              </w:rPr>
              <w:t>4</w:t>
            </w:r>
          </w:p>
        </w:tc>
        <w:tc>
          <w:tcPr>
            <w:tcW w:w="539" w:type="dxa"/>
            <w:tcBorders>
              <w:top w:val="single" w:sz="4" w:space="0" w:color="000000"/>
              <w:left w:val="single" w:sz="4" w:space="0" w:color="000000"/>
              <w:bottom w:val="single" w:sz="4" w:space="0" w:color="000000"/>
            </w:tcBorders>
            <w:shd w:val="clear" w:color="auto" w:fill="auto"/>
          </w:tcPr>
          <w:p w14:paraId="7A3EE8E4"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26" w:type="dxa"/>
            <w:tcBorders>
              <w:top w:val="single" w:sz="4" w:space="0" w:color="000000"/>
              <w:left w:val="single" w:sz="4" w:space="0" w:color="000000"/>
              <w:bottom w:val="single" w:sz="4" w:space="0" w:color="000000"/>
            </w:tcBorders>
            <w:shd w:val="clear" w:color="auto" w:fill="auto"/>
          </w:tcPr>
          <w:p w14:paraId="5A796757"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63" w:type="dxa"/>
            <w:tcBorders>
              <w:top w:val="single" w:sz="4" w:space="0" w:color="000000"/>
              <w:left w:val="single" w:sz="4" w:space="0" w:color="000000"/>
              <w:bottom w:val="single" w:sz="4" w:space="0" w:color="000000"/>
            </w:tcBorders>
            <w:shd w:val="clear" w:color="auto" w:fill="auto"/>
            <w:vAlign w:val="center"/>
          </w:tcPr>
          <w:p w14:paraId="7E7E5FD3"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8</w:t>
            </w:r>
          </w:p>
        </w:tc>
        <w:tc>
          <w:tcPr>
            <w:tcW w:w="941" w:type="dxa"/>
            <w:tcBorders>
              <w:top w:val="single" w:sz="4" w:space="0" w:color="000000"/>
              <w:left w:val="single" w:sz="4" w:space="0" w:color="000000"/>
              <w:bottom w:val="single" w:sz="4" w:space="0" w:color="000000"/>
            </w:tcBorders>
            <w:shd w:val="clear" w:color="auto" w:fill="auto"/>
            <w:vAlign w:val="center"/>
          </w:tcPr>
          <w:p w14:paraId="512F1F15" w14:textId="77777777" w:rsidR="00FD5F68" w:rsidRPr="00FD5F68" w:rsidRDefault="00FD5F68" w:rsidP="00FD5F68">
            <w:pPr>
              <w:widowControl/>
              <w:tabs>
                <w:tab w:val="left" w:pos="709"/>
              </w:tabs>
              <w:suppressAutoHyphens/>
              <w:autoSpaceDE/>
              <w:autoSpaceDN/>
              <w:adjustRightInd/>
              <w:snapToGrid w:val="0"/>
              <w:ind w:left="-426" w:firstLine="426"/>
              <w:jc w:val="center"/>
              <w:rPr>
                <w:rFonts w:eastAsia="Times New Roman"/>
                <w:bCs/>
                <w:sz w:val="28"/>
                <w:szCs w:val="28"/>
                <w:lang w:val="uk-UA" w:eastAsia="ar-SA"/>
              </w:rPr>
            </w:pPr>
          </w:p>
        </w:tc>
        <w:tc>
          <w:tcPr>
            <w:tcW w:w="356" w:type="dxa"/>
            <w:tcBorders>
              <w:top w:val="single" w:sz="4" w:space="0" w:color="000000"/>
              <w:left w:val="single" w:sz="4" w:space="0" w:color="000000"/>
              <w:bottom w:val="single" w:sz="4" w:space="0" w:color="000000"/>
            </w:tcBorders>
            <w:shd w:val="clear" w:color="auto" w:fill="auto"/>
          </w:tcPr>
          <w:p w14:paraId="17C8452B"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2</w:t>
            </w:r>
          </w:p>
        </w:tc>
        <w:tc>
          <w:tcPr>
            <w:tcW w:w="456" w:type="dxa"/>
            <w:tcBorders>
              <w:top w:val="single" w:sz="4" w:space="0" w:color="000000"/>
              <w:left w:val="single" w:sz="4" w:space="0" w:color="000000"/>
              <w:bottom w:val="single" w:sz="4" w:space="0" w:color="000000"/>
            </w:tcBorders>
            <w:shd w:val="clear" w:color="auto" w:fill="auto"/>
          </w:tcPr>
          <w:p w14:paraId="7912429B"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1</w:t>
            </w:r>
          </w:p>
        </w:tc>
        <w:tc>
          <w:tcPr>
            <w:tcW w:w="548" w:type="dxa"/>
            <w:tcBorders>
              <w:top w:val="single" w:sz="4" w:space="0" w:color="000000"/>
              <w:left w:val="single" w:sz="4" w:space="0" w:color="000000"/>
              <w:bottom w:val="single" w:sz="4" w:space="0" w:color="000000"/>
            </w:tcBorders>
            <w:shd w:val="clear" w:color="auto" w:fill="auto"/>
          </w:tcPr>
          <w:p w14:paraId="4C923928"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27" w:type="dxa"/>
            <w:tcBorders>
              <w:top w:val="single" w:sz="4" w:space="0" w:color="000000"/>
              <w:left w:val="single" w:sz="4" w:space="0" w:color="000000"/>
              <w:bottom w:val="single" w:sz="4" w:space="0" w:color="000000"/>
            </w:tcBorders>
            <w:shd w:val="clear" w:color="auto" w:fill="auto"/>
          </w:tcPr>
          <w:p w14:paraId="20A78F52"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573203D2" w14:textId="77777777" w:rsidR="00FD5F68" w:rsidRPr="00FD5F68" w:rsidRDefault="00FD5F68" w:rsidP="00FD5F68">
            <w:pPr>
              <w:widowControl/>
              <w:suppressAutoHyphens/>
              <w:autoSpaceDE/>
              <w:autoSpaceDN/>
              <w:adjustRightInd/>
              <w:rPr>
                <w:rFonts w:eastAsia="Times New Roman"/>
                <w:sz w:val="18"/>
                <w:szCs w:val="18"/>
                <w:lang w:val="uk-UA" w:eastAsia="ar-SA"/>
              </w:rPr>
            </w:pPr>
            <w:r w:rsidRPr="00FD5F68">
              <w:rPr>
                <w:rFonts w:eastAsia="Times New Roman"/>
                <w:sz w:val="28"/>
                <w:szCs w:val="28"/>
                <w:lang w:val="uk-UA" w:eastAsia="ar-SA"/>
              </w:rPr>
              <w:t>4</w:t>
            </w:r>
          </w:p>
        </w:tc>
      </w:tr>
      <w:tr w:rsidR="00FD5F68" w:rsidRPr="00FD5F68" w14:paraId="392409A3" w14:textId="77777777" w:rsidTr="008A5866">
        <w:tc>
          <w:tcPr>
            <w:tcW w:w="2651" w:type="dxa"/>
            <w:tcBorders>
              <w:top w:val="single" w:sz="4" w:space="0" w:color="000000"/>
              <w:left w:val="single" w:sz="4" w:space="0" w:color="000000"/>
              <w:bottom w:val="single" w:sz="4" w:space="0" w:color="000000"/>
            </w:tcBorders>
            <w:shd w:val="clear" w:color="auto" w:fill="auto"/>
          </w:tcPr>
          <w:p w14:paraId="2EF25BBB" w14:textId="77777777" w:rsidR="00FD5F68" w:rsidRPr="00FD5F68" w:rsidRDefault="00FD5F68" w:rsidP="00FD5F68">
            <w:pPr>
              <w:widowControl/>
              <w:suppressAutoHyphens/>
              <w:autoSpaceDE/>
              <w:autoSpaceDN/>
              <w:adjustRightInd/>
              <w:rPr>
                <w:rFonts w:eastAsia="Times New Roman"/>
                <w:b/>
                <w:bCs/>
                <w:lang w:val="uk-UA" w:eastAsia="ar-SA"/>
              </w:rPr>
            </w:pPr>
            <w:r w:rsidRPr="00FD5F68">
              <w:rPr>
                <w:rFonts w:eastAsia="Times New Roman"/>
                <w:bCs/>
                <w:lang w:val="uk-UA" w:eastAsia="ar-SA"/>
              </w:rPr>
              <w:t>Тема 2. Житлові приміщення та житлові фонди. Забезпечення схоронності житлового фонду</w:t>
            </w:r>
          </w:p>
          <w:p w14:paraId="22B5D1DA" w14:textId="77777777" w:rsidR="00FD5F68" w:rsidRPr="00FD5F68" w:rsidRDefault="00FD5F68" w:rsidP="00FD5F68">
            <w:pPr>
              <w:widowControl/>
              <w:suppressAutoHyphens/>
              <w:autoSpaceDE/>
              <w:autoSpaceDN/>
              <w:adjustRightInd/>
              <w:rPr>
                <w:rFonts w:eastAsia="Times New Roman"/>
                <w:lang w:val="uk-UA" w:eastAsia="ar-SA"/>
              </w:rPr>
            </w:pPr>
          </w:p>
        </w:tc>
        <w:tc>
          <w:tcPr>
            <w:tcW w:w="891" w:type="dxa"/>
            <w:tcBorders>
              <w:top w:val="single" w:sz="4" w:space="0" w:color="000000"/>
              <w:left w:val="single" w:sz="4" w:space="0" w:color="000000"/>
              <w:bottom w:val="single" w:sz="4" w:space="0" w:color="000000"/>
            </w:tcBorders>
            <w:shd w:val="clear" w:color="auto" w:fill="auto"/>
            <w:vAlign w:val="center"/>
          </w:tcPr>
          <w:p w14:paraId="34406586"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11</w:t>
            </w:r>
          </w:p>
        </w:tc>
        <w:tc>
          <w:tcPr>
            <w:tcW w:w="456" w:type="dxa"/>
            <w:tcBorders>
              <w:top w:val="single" w:sz="4" w:space="0" w:color="000000"/>
              <w:left w:val="single" w:sz="4" w:space="0" w:color="000000"/>
              <w:bottom w:val="single" w:sz="4" w:space="0" w:color="000000"/>
            </w:tcBorders>
            <w:shd w:val="clear" w:color="auto" w:fill="auto"/>
            <w:vAlign w:val="center"/>
          </w:tcPr>
          <w:p w14:paraId="25838A8A"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2</w:t>
            </w:r>
          </w:p>
        </w:tc>
        <w:tc>
          <w:tcPr>
            <w:tcW w:w="456" w:type="dxa"/>
            <w:tcBorders>
              <w:top w:val="single" w:sz="4" w:space="0" w:color="000000"/>
              <w:left w:val="single" w:sz="4" w:space="0" w:color="000000"/>
              <w:bottom w:val="single" w:sz="4" w:space="0" w:color="000000"/>
            </w:tcBorders>
            <w:shd w:val="clear" w:color="auto" w:fill="auto"/>
            <w:vAlign w:val="center"/>
          </w:tcPr>
          <w:p w14:paraId="4266A733"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sz w:val="24"/>
                <w:szCs w:val="24"/>
                <w:lang w:val="uk-UA" w:eastAsia="ar-SA"/>
              </w:rPr>
            </w:pPr>
            <w:r w:rsidRPr="00FD5F68">
              <w:rPr>
                <w:rFonts w:eastAsia="Times New Roman"/>
                <w:bCs/>
                <w:sz w:val="28"/>
                <w:szCs w:val="28"/>
                <w:lang w:val="uk-UA" w:eastAsia="ar-SA"/>
              </w:rPr>
              <w:t>4</w:t>
            </w:r>
          </w:p>
        </w:tc>
        <w:tc>
          <w:tcPr>
            <w:tcW w:w="539" w:type="dxa"/>
            <w:tcBorders>
              <w:top w:val="single" w:sz="4" w:space="0" w:color="000000"/>
              <w:left w:val="single" w:sz="4" w:space="0" w:color="000000"/>
              <w:bottom w:val="single" w:sz="4" w:space="0" w:color="000000"/>
            </w:tcBorders>
            <w:shd w:val="clear" w:color="auto" w:fill="auto"/>
          </w:tcPr>
          <w:p w14:paraId="77292BE9"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26" w:type="dxa"/>
            <w:tcBorders>
              <w:top w:val="single" w:sz="4" w:space="0" w:color="000000"/>
              <w:left w:val="single" w:sz="4" w:space="0" w:color="000000"/>
              <w:bottom w:val="single" w:sz="4" w:space="0" w:color="000000"/>
            </w:tcBorders>
            <w:shd w:val="clear" w:color="auto" w:fill="auto"/>
          </w:tcPr>
          <w:p w14:paraId="0186886D"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63" w:type="dxa"/>
            <w:tcBorders>
              <w:top w:val="single" w:sz="4" w:space="0" w:color="000000"/>
              <w:left w:val="single" w:sz="4" w:space="0" w:color="000000"/>
              <w:bottom w:val="single" w:sz="4" w:space="0" w:color="000000"/>
            </w:tcBorders>
            <w:shd w:val="clear" w:color="auto" w:fill="auto"/>
            <w:vAlign w:val="center"/>
          </w:tcPr>
          <w:p w14:paraId="212C7DF7"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5</w:t>
            </w:r>
          </w:p>
        </w:tc>
        <w:tc>
          <w:tcPr>
            <w:tcW w:w="941" w:type="dxa"/>
            <w:tcBorders>
              <w:top w:val="single" w:sz="4" w:space="0" w:color="000000"/>
              <w:left w:val="single" w:sz="4" w:space="0" w:color="000000"/>
              <w:bottom w:val="single" w:sz="4" w:space="0" w:color="000000"/>
            </w:tcBorders>
            <w:shd w:val="clear" w:color="auto" w:fill="auto"/>
            <w:vAlign w:val="center"/>
          </w:tcPr>
          <w:p w14:paraId="42E92155" w14:textId="77777777" w:rsidR="00FD5F68" w:rsidRPr="00FD5F68" w:rsidRDefault="00FD5F68" w:rsidP="00FD5F68">
            <w:pPr>
              <w:widowControl/>
              <w:tabs>
                <w:tab w:val="left" w:pos="709"/>
              </w:tabs>
              <w:suppressAutoHyphens/>
              <w:autoSpaceDE/>
              <w:autoSpaceDN/>
              <w:adjustRightInd/>
              <w:snapToGrid w:val="0"/>
              <w:ind w:left="-426" w:firstLine="426"/>
              <w:jc w:val="center"/>
              <w:rPr>
                <w:rFonts w:eastAsia="Times New Roman"/>
                <w:bCs/>
                <w:sz w:val="28"/>
                <w:szCs w:val="28"/>
                <w:lang w:val="uk-UA" w:eastAsia="ar-SA"/>
              </w:rPr>
            </w:pPr>
          </w:p>
        </w:tc>
        <w:tc>
          <w:tcPr>
            <w:tcW w:w="356" w:type="dxa"/>
            <w:tcBorders>
              <w:top w:val="single" w:sz="4" w:space="0" w:color="000000"/>
              <w:left w:val="single" w:sz="4" w:space="0" w:color="000000"/>
              <w:bottom w:val="single" w:sz="4" w:space="0" w:color="000000"/>
            </w:tcBorders>
            <w:shd w:val="clear" w:color="auto" w:fill="auto"/>
          </w:tcPr>
          <w:p w14:paraId="04B08C7E"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1</w:t>
            </w:r>
          </w:p>
        </w:tc>
        <w:tc>
          <w:tcPr>
            <w:tcW w:w="456" w:type="dxa"/>
            <w:tcBorders>
              <w:top w:val="single" w:sz="4" w:space="0" w:color="000000"/>
              <w:left w:val="single" w:sz="4" w:space="0" w:color="000000"/>
              <w:bottom w:val="single" w:sz="4" w:space="0" w:color="000000"/>
            </w:tcBorders>
            <w:shd w:val="clear" w:color="auto" w:fill="auto"/>
          </w:tcPr>
          <w:p w14:paraId="040A6809"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1</w:t>
            </w:r>
          </w:p>
        </w:tc>
        <w:tc>
          <w:tcPr>
            <w:tcW w:w="548" w:type="dxa"/>
            <w:tcBorders>
              <w:top w:val="single" w:sz="4" w:space="0" w:color="000000"/>
              <w:left w:val="single" w:sz="4" w:space="0" w:color="000000"/>
              <w:bottom w:val="single" w:sz="4" w:space="0" w:color="000000"/>
            </w:tcBorders>
            <w:shd w:val="clear" w:color="auto" w:fill="auto"/>
          </w:tcPr>
          <w:p w14:paraId="1E45E5D5"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27" w:type="dxa"/>
            <w:tcBorders>
              <w:top w:val="single" w:sz="4" w:space="0" w:color="000000"/>
              <w:left w:val="single" w:sz="4" w:space="0" w:color="000000"/>
              <w:bottom w:val="single" w:sz="4" w:space="0" w:color="000000"/>
            </w:tcBorders>
            <w:shd w:val="clear" w:color="auto" w:fill="auto"/>
          </w:tcPr>
          <w:p w14:paraId="7A8ED792"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54F0E8E9" w14:textId="77777777" w:rsidR="00FD5F68" w:rsidRPr="00FD5F68" w:rsidRDefault="00FD5F68" w:rsidP="00FD5F68">
            <w:pPr>
              <w:widowControl/>
              <w:suppressAutoHyphens/>
              <w:autoSpaceDE/>
              <w:autoSpaceDN/>
              <w:adjustRightInd/>
              <w:rPr>
                <w:rFonts w:eastAsia="Times New Roman"/>
                <w:sz w:val="18"/>
                <w:szCs w:val="18"/>
                <w:lang w:val="uk-UA" w:eastAsia="ar-SA"/>
              </w:rPr>
            </w:pPr>
            <w:r w:rsidRPr="00FD5F68">
              <w:rPr>
                <w:rFonts w:eastAsia="Times New Roman"/>
                <w:sz w:val="28"/>
                <w:szCs w:val="28"/>
                <w:lang w:val="uk-UA" w:eastAsia="ar-SA"/>
              </w:rPr>
              <w:t>4</w:t>
            </w:r>
          </w:p>
        </w:tc>
      </w:tr>
      <w:tr w:rsidR="00FD5F68" w:rsidRPr="00FD5F68" w14:paraId="385A8409" w14:textId="77777777" w:rsidTr="008A5866">
        <w:tc>
          <w:tcPr>
            <w:tcW w:w="2651" w:type="dxa"/>
            <w:tcBorders>
              <w:top w:val="single" w:sz="4" w:space="0" w:color="000000"/>
              <w:left w:val="single" w:sz="4" w:space="0" w:color="000000"/>
              <w:bottom w:val="single" w:sz="4" w:space="0" w:color="000000"/>
            </w:tcBorders>
            <w:shd w:val="clear" w:color="auto" w:fill="auto"/>
          </w:tcPr>
          <w:p w14:paraId="369287A2" w14:textId="77777777" w:rsidR="00FD5F68" w:rsidRPr="00FD5F68" w:rsidRDefault="00FD5F68" w:rsidP="00FD5F68">
            <w:pPr>
              <w:widowControl/>
              <w:suppressAutoHyphens/>
              <w:autoSpaceDE/>
              <w:autoSpaceDN/>
              <w:adjustRightInd/>
              <w:rPr>
                <w:rFonts w:eastAsia="Times New Roman"/>
                <w:bCs/>
                <w:lang w:val="uk-UA" w:eastAsia="ar-SA"/>
              </w:rPr>
            </w:pPr>
            <w:r w:rsidRPr="00FD5F68">
              <w:rPr>
                <w:rFonts w:eastAsia="Times New Roman"/>
                <w:lang w:val="uk-UA" w:eastAsia="ar-SA"/>
              </w:rPr>
              <w:t>Тема 3. Забезпечення громадян жилими приміщеннями. Розпорядження житлом. Спадкування житла</w:t>
            </w:r>
          </w:p>
        </w:tc>
        <w:tc>
          <w:tcPr>
            <w:tcW w:w="891" w:type="dxa"/>
            <w:tcBorders>
              <w:top w:val="single" w:sz="4" w:space="0" w:color="000000"/>
              <w:left w:val="single" w:sz="4" w:space="0" w:color="000000"/>
              <w:bottom w:val="single" w:sz="4" w:space="0" w:color="000000"/>
            </w:tcBorders>
            <w:shd w:val="clear" w:color="auto" w:fill="auto"/>
            <w:vAlign w:val="center"/>
          </w:tcPr>
          <w:p w14:paraId="2E6A2E64"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11</w:t>
            </w:r>
          </w:p>
        </w:tc>
        <w:tc>
          <w:tcPr>
            <w:tcW w:w="456" w:type="dxa"/>
            <w:tcBorders>
              <w:top w:val="single" w:sz="4" w:space="0" w:color="000000"/>
              <w:left w:val="single" w:sz="4" w:space="0" w:color="000000"/>
              <w:bottom w:val="single" w:sz="4" w:space="0" w:color="000000"/>
            </w:tcBorders>
            <w:shd w:val="clear" w:color="auto" w:fill="auto"/>
            <w:vAlign w:val="center"/>
          </w:tcPr>
          <w:p w14:paraId="3A827251"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2</w:t>
            </w:r>
          </w:p>
        </w:tc>
        <w:tc>
          <w:tcPr>
            <w:tcW w:w="456" w:type="dxa"/>
            <w:tcBorders>
              <w:top w:val="single" w:sz="4" w:space="0" w:color="000000"/>
              <w:left w:val="single" w:sz="4" w:space="0" w:color="000000"/>
              <w:bottom w:val="single" w:sz="4" w:space="0" w:color="000000"/>
            </w:tcBorders>
            <w:shd w:val="clear" w:color="auto" w:fill="auto"/>
            <w:vAlign w:val="center"/>
          </w:tcPr>
          <w:p w14:paraId="39686BE9"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sz w:val="24"/>
                <w:szCs w:val="24"/>
                <w:lang w:val="uk-UA" w:eastAsia="ar-SA"/>
              </w:rPr>
            </w:pPr>
            <w:r w:rsidRPr="00FD5F68">
              <w:rPr>
                <w:rFonts w:eastAsia="Times New Roman"/>
                <w:bCs/>
                <w:sz w:val="28"/>
                <w:szCs w:val="28"/>
                <w:lang w:val="uk-UA" w:eastAsia="ar-SA"/>
              </w:rPr>
              <w:t>4</w:t>
            </w:r>
          </w:p>
        </w:tc>
        <w:tc>
          <w:tcPr>
            <w:tcW w:w="539" w:type="dxa"/>
            <w:tcBorders>
              <w:top w:val="single" w:sz="4" w:space="0" w:color="000000"/>
              <w:left w:val="single" w:sz="4" w:space="0" w:color="000000"/>
              <w:bottom w:val="single" w:sz="4" w:space="0" w:color="000000"/>
            </w:tcBorders>
            <w:shd w:val="clear" w:color="auto" w:fill="auto"/>
          </w:tcPr>
          <w:p w14:paraId="7600A55B"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26" w:type="dxa"/>
            <w:tcBorders>
              <w:top w:val="single" w:sz="4" w:space="0" w:color="000000"/>
              <w:left w:val="single" w:sz="4" w:space="0" w:color="000000"/>
              <w:bottom w:val="single" w:sz="4" w:space="0" w:color="000000"/>
            </w:tcBorders>
            <w:shd w:val="clear" w:color="auto" w:fill="auto"/>
          </w:tcPr>
          <w:p w14:paraId="11D47A7D"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63" w:type="dxa"/>
            <w:tcBorders>
              <w:top w:val="single" w:sz="4" w:space="0" w:color="000000"/>
              <w:left w:val="single" w:sz="4" w:space="0" w:color="000000"/>
              <w:bottom w:val="single" w:sz="4" w:space="0" w:color="000000"/>
            </w:tcBorders>
            <w:shd w:val="clear" w:color="auto" w:fill="auto"/>
            <w:vAlign w:val="center"/>
          </w:tcPr>
          <w:p w14:paraId="1F6BCC94"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5</w:t>
            </w:r>
          </w:p>
        </w:tc>
        <w:tc>
          <w:tcPr>
            <w:tcW w:w="941" w:type="dxa"/>
            <w:tcBorders>
              <w:top w:val="single" w:sz="4" w:space="0" w:color="000000"/>
              <w:left w:val="single" w:sz="4" w:space="0" w:color="000000"/>
              <w:bottom w:val="single" w:sz="4" w:space="0" w:color="000000"/>
            </w:tcBorders>
            <w:shd w:val="clear" w:color="auto" w:fill="auto"/>
            <w:vAlign w:val="center"/>
          </w:tcPr>
          <w:p w14:paraId="059401F7" w14:textId="77777777" w:rsidR="00FD5F68" w:rsidRPr="00FD5F68" w:rsidRDefault="00FD5F68" w:rsidP="00FD5F68">
            <w:pPr>
              <w:widowControl/>
              <w:tabs>
                <w:tab w:val="left" w:pos="709"/>
              </w:tabs>
              <w:suppressAutoHyphens/>
              <w:autoSpaceDE/>
              <w:autoSpaceDN/>
              <w:adjustRightInd/>
              <w:snapToGrid w:val="0"/>
              <w:ind w:left="-426" w:firstLine="426"/>
              <w:jc w:val="center"/>
              <w:rPr>
                <w:rFonts w:eastAsia="Times New Roman"/>
                <w:bCs/>
                <w:sz w:val="28"/>
                <w:szCs w:val="28"/>
                <w:lang w:val="uk-UA" w:eastAsia="ar-SA"/>
              </w:rPr>
            </w:pPr>
          </w:p>
        </w:tc>
        <w:tc>
          <w:tcPr>
            <w:tcW w:w="356" w:type="dxa"/>
            <w:tcBorders>
              <w:top w:val="single" w:sz="4" w:space="0" w:color="000000"/>
              <w:left w:val="single" w:sz="4" w:space="0" w:color="000000"/>
              <w:bottom w:val="single" w:sz="4" w:space="0" w:color="000000"/>
            </w:tcBorders>
            <w:shd w:val="clear" w:color="auto" w:fill="auto"/>
          </w:tcPr>
          <w:p w14:paraId="1A1C1D0D"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1</w:t>
            </w:r>
          </w:p>
        </w:tc>
        <w:tc>
          <w:tcPr>
            <w:tcW w:w="456" w:type="dxa"/>
            <w:tcBorders>
              <w:top w:val="single" w:sz="4" w:space="0" w:color="000000"/>
              <w:left w:val="single" w:sz="4" w:space="0" w:color="000000"/>
              <w:bottom w:val="single" w:sz="4" w:space="0" w:color="000000"/>
            </w:tcBorders>
            <w:shd w:val="clear" w:color="auto" w:fill="auto"/>
          </w:tcPr>
          <w:p w14:paraId="439337AA"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1</w:t>
            </w:r>
          </w:p>
        </w:tc>
        <w:tc>
          <w:tcPr>
            <w:tcW w:w="548" w:type="dxa"/>
            <w:tcBorders>
              <w:top w:val="single" w:sz="4" w:space="0" w:color="000000"/>
              <w:left w:val="single" w:sz="4" w:space="0" w:color="000000"/>
              <w:bottom w:val="single" w:sz="4" w:space="0" w:color="000000"/>
            </w:tcBorders>
            <w:shd w:val="clear" w:color="auto" w:fill="auto"/>
          </w:tcPr>
          <w:p w14:paraId="01CB5A97"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27" w:type="dxa"/>
            <w:tcBorders>
              <w:top w:val="single" w:sz="4" w:space="0" w:color="000000"/>
              <w:left w:val="single" w:sz="4" w:space="0" w:color="000000"/>
              <w:bottom w:val="single" w:sz="4" w:space="0" w:color="000000"/>
            </w:tcBorders>
            <w:shd w:val="clear" w:color="auto" w:fill="auto"/>
          </w:tcPr>
          <w:p w14:paraId="715F008F"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64A56682" w14:textId="77777777" w:rsidR="00FD5F68" w:rsidRPr="00FD5F68" w:rsidRDefault="00FD5F68" w:rsidP="00FD5F68">
            <w:pPr>
              <w:widowControl/>
              <w:suppressAutoHyphens/>
              <w:autoSpaceDE/>
              <w:autoSpaceDN/>
              <w:adjustRightInd/>
              <w:rPr>
                <w:rFonts w:eastAsia="Times New Roman"/>
                <w:sz w:val="18"/>
                <w:szCs w:val="18"/>
                <w:lang w:val="uk-UA" w:eastAsia="ar-SA"/>
              </w:rPr>
            </w:pPr>
            <w:r w:rsidRPr="00FD5F68">
              <w:rPr>
                <w:rFonts w:eastAsia="Times New Roman"/>
                <w:sz w:val="28"/>
                <w:szCs w:val="28"/>
                <w:lang w:val="uk-UA" w:eastAsia="ar-SA"/>
              </w:rPr>
              <w:t>5</w:t>
            </w:r>
          </w:p>
        </w:tc>
      </w:tr>
      <w:tr w:rsidR="00FD5F68" w:rsidRPr="00FD5F68" w14:paraId="5B9B54EB" w14:textId="77777777" w:rsidTr="008A5866">
        <w:tc>
          <w:tcPr>
            <w:tcW w:w="2651" w:type="dxa"/>
            <w:tcBorders>
              <w:top w:val="single" w:sz="4" w:space="0" w:color="000000"/>
              <w:left w:val="single" w:sz="4" w:space="0" w:color="000000"/>
              <w:bottom w:val="single" w:sz="4" w:space="0" w:color="000000"/>
            </w:tcBorders>
            <w:shd w:val="clear" w:color="auto" w:fill="auto"/>
          </w:tcPr>
          <w:p w14:paraId="03881BF3" w14:textId="77777777" w:rsidR="00FD5F68" w:rsidRPr="00FD5F68" w:rsidRDefault="00FD5F68" w:rsidP="00FD5F68">
            <w:pPr>
              <w:keepNext/>
              <w:keepLines/>
              <w:widowControl/>
              <w:shd w:val="clear" w:color="auto" w:fill="FFFFFF"/>
              <w:suppressAutoHyphens/>
              <w:autoSpaceDE/>
              <w:autoSpaceDN/>
              <w:adjustRightInd/>
              <w:rPr>
                <w:rFonts w:eastAsia="Times New Roman"/>
                <w:b/>
                <w:bCs/>
                <w:lang w:val="uk-UA" w:eastAsia="ar-SA"/>
              </w:rPr>
            </w:pPr>
            <w:r w:rsidRPr="00FD5F68">
              <w:rPr>
                <w:rFonts w:eastAsia="Times New Roman"/>
                <w:bCs/>
                <w:lang w:val="uk-UA" w:eastAsia="ar-SA"/>
              </w:rPr>
              <w:t>Тема 4. Договір найму житлового приміщення. Права наймача жилого приміщення</w:t>
            </w:r>
          </w:p>
        </w:tc>
        <w:tc>
          <w:tcPr>
            <w:tcW w:w="891" w:type="dxa"/>
            <w:tcBorders>
              <w:top w:val="single" w:sz="4" w:space="0" w:color="000000"/>
              <w:left w:val="single" w:sz="4" w:space="0" w:color="000000"/>
              <w:bottom w:val="single" w:sz="4" w:space="0" w:color="000000"/>
            </w:tcBorders>
            <w:shd w:val="clear" w:color="auto" w:fill="auto"/>
            <w:vAlign w:val="center"/>
          </w:tcPr>
          <w:p w14:paraId="17A4E21E"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14</w:t>
            </w:r>
          </w:p>
        </w:tc>
        <w:tc>
          <w:tcPr>
            <w:tcW w:w="456" w:type="dxa"/>
            <w:tcBorders>
              <w:top w:val="single" w:sz="4" w:space="0" w:color="000000"/>
              <w:left w:val="single" w:sz="4" w:space="0" w:color="000000"/>
              <w:bottom w:val="single" w:sz="4" w:space="0" w:color="000000"/>
            </w:tcBorders>
            <w:shd w:val="clear" w:color="auto" w:fill="auto"/>
            <w:vAlign w:val="center"/>
          </w:tcPr>
          <w:p w14:paraId="2B834C27"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2</w:t>
            </w:r>
          </w:p>
        </w:tc>
        <w:tc>
          <w:tcPr>
            <w:tcW w:w="456" w:type="dxa"/>
            <w:tcBorders>
              <w:top w:val="single" w:sz="4" w:space="0" w:color="000000"/>
              <w:left w:val="single" w:sz="4" w:space="0" w:color="000000"/>
              <w:bottom w:val="single" w:sz="4" w:space="0" w:color="000000"/>
            </w:tcBorders>
            <w:shd w:val="clear" w:color="auto" w:fill="auto"/>
            <w:vAlign w:val="center"/>
          </w:tcPr>
          <w:p w14:paraId="670D30EF"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sz w:val="24"/>
                <w:szCs w:val="24"/>
                <w:lang w:val="uk-UA" w:eastAsia="ar-SA"/>
              </w:rPr>
            </w:pPr>
            <w:r w:rsidRPr="00FD5F68">
              <w:rPr>
                <w:rFonts w:eastAsia="Times New Roman"/>
                <w:bCs/>
                <w:sz w:val="28"/>
                <w:szCs w:val="28"/>
                <w:lang w:val="uk-UA" w:eastAsia="ar-SA"/>
              </w:rPr>
              <w:t>4</w:t>
            </w:r>
          </w:p>
        </w:tc>
        <w:tc>
          <w:tcPr>
            <w:tcW w:w="539" w:type="dxa"/>
            <w:tcBorders>
              <w:top w:val="single" w:sz="4" w:space="0" w:color="000000"/>
              <w:left w:val="single" w:sz="4" w:space="0" w:color="000000"/>
              <w:bottom w:val="single" w:sz="4" w:space="0" w:color="000000"/>
            </w:tcBorders>
            <w:shd w:val="clear" w:color="auto" w:fill="auto"/>
          </w:tcPr>
          <w:p w14:paraId="001B2695"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26" w:type="dxa"/>
            <w:tcBorders>
              <w:top w:val="single" w:sz="4" w:space="0" w:color="000000"/>
              <w:left w:val="single" w:sz="4" w:space="0" w:color="000000"/>
              <w:bottom w:val="single" w:sz="4" w:space="0" w:color="000000"/>
            </w:tcBorders>
            <w:shd w:val="clear" w:color="auto" w:fill="auto"/>
          </w:tcPr>
          <w:p w14:paraId="2CA3C8DE"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63" w:type="dxa"/>
            <w:tcBorders>
              <w:top w:val="single" w:sz="4" w:space="0" w:color="000000"/>
              <w:left w:val="single" w:sz="4" w:space="0" w:color="000000"/>
              <w:bottom w:val="single" w:sz="4" w:space="0" w:color="000000"/>
            </w:tcBorders>
            <w:shd w:val="clear" w:color="auto" w:fill="auto"/>
            <w:vAlign w:val="center"/>
          </w:tcPr>
          <w:p w14:paraId="225DC2F8"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8</w:t>
            </w:r>
          </w:p>
        </w:tc>
        <w:tc>
          <w:tcPr>
            <w:tcW w:w="941" w:type="dxa"/>
            <w:tcBorders>
              <w:top w:val="single" w:sz="4" w:space="0" w:color="000000"/>
              <w:left w:val="single" w:sz="4" w:space="0" w:color="000000"/>
              <w:bottom w:val="single" w:sz="4" w:space="0" w:color="000000"/>
            </w:tcBorders>
            <w:shd w:val="clear" w:color="auto" w:fill="auto"/>
            <w:vAlign w:val="center"/>
          </w:tcPr>
          <w:p w14:paraId="020D6F8D" w14:textId="77777777" w:rsidR="00FD5F68" w:rsidRPr="00FD5F68" w:rsidRDefault="00FD5F68" w:rsidP="00FD5F68">
            <w:pPr>
              <w:widowControl/>
              <w:tabs>
                <w:tab w:val="left" w:pos="709"/>
              </w:tabs>
              <w:suppressAutoHyphens/>
              <w:autoSpaceDE/>
              <w:autoSpaceDN/>
              <w:adjustRightInd/>
              <w:snapToGrid w:val="0"/>
              <w:ind w:left="-426" w:firstLine="426"/>
              <w:jc w:val="center"/>
              <w:rPr>
                <w:rFonts w:eastAsia="Times New Roman"/>
                <w:bCs/>
                <w:sz w:val="28"/>
                <w:szCs w:val="28"/>
                <w:lang w:val="uk-UA" w:eastAsia="ar-SA"/>
              </w:rPr>
            </w:pPr>
          </w:p>
        </w:tc>
        <w:tc>
          <w:tcPr>
            <w:tcW w:w="356" w:type="dxa"/>
            <w:tcBorders>
              <w:top w:val="single" w:sz="4" w:space="0" w:color="000000"/>
              <w:left w:val="single" w:sz="4" w:space="0" w:color="000000"/>
              <w:bottom w:val="single" w:sz="4" w:space="0" w:color="000000"/>
            </w:tcBorders>
            <w:shd w:val="clear" w:color="auto" w:fill="auto"/>
          </w:tcPr>
          <w:p w14:paraId="587D2453"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1</w:t>
            </w:r>
          </w:p>
        </w:tc>
        <w:tc>
          <w:tcPr>
            <w:tcW w:w="456" w:type="dxa"/>
            <w:tcBorders>
              <w:top w:val="single" w:sz="4" w:space="0" w:color="000000"/>
              <w:left w:val="single" w:sz="4" w:space="0" w:color="000000"/>
              <w:bottom w:val="single" w:sz="4" w:space="0" w:color="000000"/>
            </w:tcBorders>
            <w:shd w:val="clear" w:color="auto" w:fill="auto"/>
          </w:tcPr>
          <w:p w14:paraId="53E77585"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1</w:t>
            </w:r>
          </w:p>
        </w:tc>
        <w:tc>
          <w:tcPr>
            <w:tcW w:w="548" w:type="dxa"/>
            <w:tcBorders>
              <w:top w:val="single" w:sz="4" w:space="0" w:color="000000"/>
              <w:left w:val="single" w:sz="4" w:space="0" w:color="000000"/>
              <w:bottom w:val="single" w:sz="4" w:space="0" w:color="000000"/>
            </w:tcBorders>
            <w:shd w:val="clear" w:color="auto" w:fill="auto"/>
          </w:tcPr>
          <w:p w14:paraId="71945956"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27" w:type="dxa"/>
            <w:tcBorders>
              <w:top w:val="single" w:sz="4" w:space="0" w:color="000000"/>
              <w:left w:val="single" w:sz="4" w:space="0" w:color="000000"/>
              <w:bottom w:val="single" w:sz="4" w:space="0" w:color="000000"/>
            </w:tcBorders>
            <w:shd w:val="clear" w:color="auto" w:fill="auto"/>
          </w:tcPr>
          <w:p w14:paraId="63343944"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6585DDD0" w14:textId="77777777" w:rsidR="00FD5F68" w:rsidRPr="00FD5F68" w:rsidRDefault="00FD5F68" w:rsidP="00FD5F68">
            <w:pPr>
              <w:widowControl/>
              <w:suppressAutoHyphens/>
              <w:autoSpaceDE/>
              <w:autoSpaceDN/>
              <w:adjustRightInd/>
              <w:rPr>
                <w:rFonts w:eastAsia="Times New Roman"/>
                <w:sz w:val="18"/>
                <w:szCs w:val="18"/>
                <w:lang w:val="uk-UA" w:eastAsia="ar-SA"/>
              </w:rPr>
            </w:pPr>
            <w:r w:rsidRPr="00FD5F68">
              <w:rPr>
                <w:rFonts w:eastAsia="Times New Roman"/>
                <w:sz w:val="28"/>
                <w:szCs w:val="28"/>
                <w:lang w:val="uk-UA" w:eastAsia="ar-SA"/>
              </w:rPr>
              <w:t>6</w:t>
            </w:r>
          </w:p>
        </w:tc>
      </w:tr>
      <w:tr w:rsidR="00FD5F68" w:rsidRPr="00FD5F68" w14:paraId="2EAF3316" w14:textId="77777777" w:rsidTr="008A5866">
        <w:tc>
          <w:tcPr>
            <w:tcW w:w="2651" w:type="dxa"/>
            <w:tcBorders>
              <w:top w:val="single" w:sz="4" w:space="0" w:color="000000"/>
              <w:left w:val="single" w:sz="4" w:space="0" w:color="000000"/>
              <w:bottom w:val="single" w:sz="4" w:space="0" w:color="000000"/>
            </w:tcBorders>
            <w:shd w:val="clear" w:color="auto" w:fill="auto"/>
          </w:tcPr>
          <w:p w14:paraId="7115ABD6" w14:textId="77777777" w:rsidR="00FD5F68" w:rsidRPr="00FD5F68" w:rsidRDefault="00FD5F68" w:rsidP="00FD5F68">
            <w:pPr>
              <w:keepNext/>
              <w:keepLines/>
              <w:widowControl/>
              <w:suppressAutoHyphens/>
              <w:autoSpaceDE/>
              <w:autoSpaceDN/>
              <w:adjustRightInd/>
              <w:rPr>
                <w:rFonts w:eastAsia="Times New Roman"/>
                <w:bCs/>
                <w:lang w:val="uk-UA" w:eastAsia="ar-SA"/>
              </w:rPr>
            </w:pPr>
            <w:r w:rsidRPr="00FD5F68">
              <w:rPr>
                <w:rFonts w:eastAsia="Times New Roman"/>
                <w:bCs/>
                <w:lang w:val="uk-UA" w:eastAsia="ar-SA"/>
              </w:rPr>
              <w:t>Тема 5. Обов'язки наймодавця жилого приміщення та обов'язки</w:t>
            </w:r>
          </w:p>
          <w:p w14:paraId="676E233B" w14:textId="77777777" w:rsidR="00FD5F68" w:rsidRPr="00FD5F68" w:rsidRDefault="00FD5F68" w:rsidP="00FD5F68">
            <w:pPr>
              <w:keepNext/>
              <w:keepLines/>
              <w:widowControl/>
              <w:suppressAutoHyphens/>
              <w:autoSpaceDE/>
              <w:autoSpaceDN/>
              <w:adjustRightInd/>
              <w:rPr>
                <w:rFonts w:eastAsia="Times New Roman"/>
                <w:b/>
                <w:bCs/>
                <w:lang w:val="uk-UA" w:eastAsia="ar-SA"/>
              </w:rPr>
            </w:pPr>
            <w:r w:rsidRPr="00FD5F68">
              <w:rPr>
                <w:rFonts w:eastAsia="Times New Roman"/>
                <w:bCs/>
                <w:lang w:val="uk-UA" w:eastAsia="ar-SA"/>
              </w:rPr>
              <w:t>наймача жилого приміщення</w:t>
            </w:r>
          </w:p>
          <w:p w14:paraId="074A7D42" w14:textId="77777777" w:rsidR="00FD5F68" w:rsidRPr="00FD5F68" w:rsidRDefault="00FD5F68" w:rsidP="00FD5F68">
            <w:pPr>
              <w:widowControl/>
              <w:suppressAutoHyphens/>
              <w:autoSpaceDE/>
              <w:autoSpaceDN/>
              <w:adjustRightInd/>
              <w:rPr>
                <w:rFonts w:eastAsia="Times New Roman"/>
                <w:bCs/>
                <w:lang w:val="uk-UA" w:eastAsia="ar-SA"/>
              </w:rPr>
            </w:pPr>
          </w:p>
        </w:tc>
        <w:tc>
          <w:tcPr>
            <w:tcW w:w="891" w:type="dxa"/>
            <w:tcBorders>
              <w:top w:val="single" w:sz="4" w:space="0" w:color="000000"/>
              <w:left w:val="single" w:sz="4" w:space="0" w:color="000000"/>
              <w:bottom w:val="single" w:sz="4" w:space="0" w:color="000000"/>
            </w:tcBorders>
            <w:shd w:val="clear" w:color="auto" w:fill="auto"/>
            <w:vAlign w:val="center"/>
          </w:tcPr>
          <w:p w14:paraId="4FB3F2E4"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11</w:t>
            </w:r>
          </w:p>
        </w:tc>
        <w:tc>
          <w:tcPr>
            <w:tcW w:w="456" w:type="dxa"/>
            <w:tcBorders>
              <w:top w:val="single" w:sz="4" w:space="0" w:color="000000"/>
              <w:left w:val="single" w:sz="4" w:space="0" w:color="000000"/>
              <w:bottom w:val="single" w:sz="4" w:space="0" w:color="000000"/>
            </w:tcBorders>
            <w:shd w:val="clear" w:color="auto" w:fill="auto"/>
            <w:vAlign w:val="center"/>
          </w:tcPr>
          <w:p w14:paraId="4579EB38"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2</w:t>
            </w:r>
          </w:p>
        </w:tc>
        <w:tc>
          <w:tcPr>
            <w:tcW w:w="456" w:type="dxa"/>
            <w:tcBorders>
              <w:top w:val="single" w:sz="4" w:space="0" w:color="000000"/>
              <w:left w:val="single" w:sz="4" w:space="0" w:color="000000"/>
              <w:bottom w:val="single" w:sz="4" w:space="0" w:color="000000"/>
            </w:tcBorders>
            <w:shd w:val="clear" w:color="auto" w:fill="auto"/>
            <w:vAlign w:val="center"/>
          </w:tcPr>
          <w:p w14:paraId="7141ADBD"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sz w:val="24"/>
                <w:szCs w:val="24"/>
                <w:lang w:val="uk-UA" w:eastAsia="ar-SA"/>
              </w:rPr>
            </w:pPr>
            <w:r w:rsidRPr="00FD5F68">
              <w:rPr>
                <w:rFonts w:eastAsia="Times New Roman"/>
                <w:bCs/>
                <w:sz w:val="28"/>
                <w:szCs w:val="28"/>
                <w:lang w:val="uk-UA" w:eastAsia="ar-SA"/>
              </w:rPr>
              <w:t>4</w:t>
            </w:r>
          </w:p>
        </w:tc>
        <w:tc>
          <w:tcPr>
            <w:tcW w:w="539" w:type="dxa"/>
            <w:tcBorders>
              <w:top w:val="single" w:sz="4" w:space="0" w:color="000000"/>
              <w:left w:val="single" w:sz="4" w:space="0" w:color="000000"/>
              <w:bottom w:val="single" w:sz="4" w:space="0" w:color="000000"/>
            </w:tcBorders>
            <w:shd w:val="clear" w:color="auto" w:fill="auto"/>
          </w:tcPr>
          <w:p w14:paraId="7FB32929"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26" w:type="dxa"/>
            <w:tcBorders>
              <w:top w:val="single" w:sz="4" w:space="0" w:color="000000"/>
              <w:left w:val="single" w:sz="4" w:space="0" w:color="000000"/>
              <w:bottom w:val="single" w:sz="4" w:space="0" w:color="000000"/>
            </w:tcBorders>
            <w:shd w:val="clear" w:color="auto" w:fill="auto"/>
          </w:tcPr>
          <w:p w14:paraId="173F13B1"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63" w:type="dxa"/>
            <w:tcBorders>
              <w:top w:val="single" w:sz="4" w:space="0" w:color="000000"/>
              <w:left w:val="single" w:sz="4" w:space="0" w:color="000000"/>
              <w:bottom w:val="single" w:sz="4" w:space="0" w:color="000000"/>
            </w:tcBorders>
            <w:shd w:val="clear" w:color="auto" w:fill="auto"/>
            <w:vAlign w:val="center"/>
          </w:tcPr>
          <w:p w14:paraId="69E32246"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5</w:t>
            </w:r>
          </w:p>
        </w:tc>
        <w:tc>
          <w:tcPr>
            <w:tcW w:w="941" w:type="dxa"/>
            <w:tcBorders>
              <w:top w:val="single" w:sz="4" w:space="0" w:color="000000"/>
              <w:left w:val="single" w:sz="4" w:space="0" w:color="000000"/>
              <w:bottom w:val="single" w:sz="4" w:space="0" w:color="000000"/>
            </w:tcBorders>
            <w:shd w:val="clear" w:color="auto" w:fill="auto"/>
            <w:vAlign w:val="center"/>
          </w:tcPr>
          <w:p w14:paraId="49A6C161" w14:textId="77777777" w:rsidR="00FD5F68" w:rsidRPr="00FD5F68" w:rsidRDefault="00FD5F68" w:rsidP="00FD5F68">
            <w:pPr>
              <w:widowControl/>
              <w:tabs>
                <w:tab w:val="left" w:pos="709"/>
              </w:tabs>
              <w:suppressAutoHyphens/>
              <w:autoSpaceDE/>
              <w:autoSpaceDN/>
              <w:adjustRightInd/>
              <w:snapToGrid w:val="0"/>
              <w:ind w:left="-426" w:firstLine="426"/>
              <w:jc w:val="center"/>
              <w:rPr>
                <w:rFonts w:eastAsia="Times New Roman"/>
                <w:bCs/>
                <w:sz w:val="28"/>
                <w:szCs w:val="28"/>
                <w:lang w:val="uk-UA" w:eastAsia="ar-SA"/>
              </w:rPr>
            </w:pPr>
          </w:p>
        </w:tc>
        <w:tc>
          <w:tcPr>
            <w:tcW w:w="356" w:type="dxa"/>
            <w:tcBorders>
              <w:top w:val="single" w:sz="4" w:space="0" w:color="000000"/>
              <w:left w:val="single" w:sz="4" w:space="0" w:color="000000"/>
              <w:bottom w:val="single" w:sz="4" w:space="0" w:color="000000"/>
            </w:tcBorders>
            <w:shd w:val="clear" w:color="auto" w:fill="auto"/>
          </w:tcPr>
          <w:p w14:paraId="1D5579F0"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456" w:type="dxa"/>
            <w:tcBorders>
              <w:top w:val="single" w:sz="4" w:space="0" w:color="000000"/>
              <w:left w:val="single" w:sz="4" w:space="0" w:color="000000"/>
              <w:bottom w:val="single" w:sz="4" w:space="0" w:color="000000"/>
            </w:tcBorders>
            <w:shd w:val="clear" w:color="auto" w:fill="auto"/>
          </w:tcPr>
          <w:p w14:paraId="73339B8A"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48" w:type="dxa"/>
            <w:tcBorders>
              <w:top w:val="single" w:sz="4" w:space="0" w:color="000000"/>
              <w:left w:val="single" w:sz="4" w:space="0" w:color="000000"/>
              <w:bottom w:val="single" w:sz="4" w:space="0" w:color="000000"/>
            </w:tcBorders>
            <w:shd w:val="clear" w:color="auto" w:fill="auto"/>
          </w:tcPr>
          <w:p w14:paraId="1DE2F58C"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27" w:type="dxa"/>
            <w:tcBorders>
              <w:top w:val="single" w:sz="4" w:space="0" w:color="000000"/>
              <w:left w:val="single" w:sz="4" w:space="0" w:color="000000"/>
              <w:bottom w:val="single" w:sz="4" w:space="0" w:color="000000"/>
            </w:tcBorders>
            <w:shd w:val="clear" w:color="auto" w:fill="auto"/>
          </w:tcPr>
          <w:p w14:paraId="26F2AB71"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46A7CEA4" w14:textId="77777777" w:rsidR="00FD5F68" w:rsidRPr="00FD5F68" w:rsidRDefault="00FD5F68" w:rsidP="00FD5F68">
            <w:pPr>
              <w:widowControl/>
              <w:suppressAutoHyphens/>
              <w:autoSpaceDE/>
              <w:autoSpaceDN/>
              <w:adjustRightInd/>
              <w:rPr>
                <w:rFonts w:eastAsia="Times New Roman"/>
                <w:sz w:val="18"/>
                <w:szCs w:val="18"/>
                <w:lang w:val="uk-UA" w:eastAsia="ar-SA"/>
              </w:rPr>
            </w:pPr>
            <w:r w:rsidRPr="00FD5F68">
              <w:rPr>
                <w:rFonts w:eastAsia="Times New Roman"/>
                <w:sz w:val="28"/>
                <w:szCs w:val="28"/>
                <w:lang w:val="uk-UA" w:eastAsia="ar-SA"/>
              </w:rPr>
              <w:t>7</w:t>
            </w:r>
          </w:p>
        </w:tc>
      </w:tr>
      <w:tr w:rsidR="00FD5F68" w:rsidRPr="00FD5F68" w14:paraId="047186DE" w14:textId="77777777" w:rsidTr="008A5866">
        <w:tc>
          <w:tcPr>
            <w:tcW w:w="2651" w:type="dxa"/>
            <w:tcBorders>
              <w:top w:val="single" w:sz="4" w:space="0" w:color="000000"/>
              <w:left w:val="single" w:sz="4" w:space="0" w:color="000000"/>
              <w:bottom w:val="single" w:sz="4" w:space="0" w:color="000000"/>
            </w:tcBorders>
            <w:shd w:val="clear" w:color="auto" w:fill="auto"/>
          </w:tcPr>
          <w:p w14:paraId="12478DBD" w14:textId="77777777" w:rsidR="00FD5F68" w:rsidRPr="00FD5F68" w:rsidRDefault="00FD5F68" w:rsidP="00FD5F68">
            <w:pPr>
              <w:keepNext/>
              <w:keepLines/>
              <w:widowControl/>
              <w:suppressAutoHyphens/>
              <w:autoSpaceDE/>
              <w:autoSpaceDN/>
              <w:adjustRightInd/>
              <w:ind w:left="-70"/>
              <w:rPr>
                <w:rFonts w:eastAsia="Times New Roman"/>
                <w:b/>
                <w:bCs/>
                <w:lang w:val="uk-UA" w:eastAsia="ar-SA"/>
              </w:rPr>
            </w:pPr>
            <w:r w:rsidRPr="00FD5F68">
              <w:rPr>
                <w:rFonts w:eastAsia="Times New Roman"/>
                <w:b/>
                <w:bCs/>
                <w:lang w:val="uk-UA" w:eastAsia="ar-SA"/>
              </w:rPr>
              <w:t xml:space="preserve">Тема 6. </w:t>
            </w:r>
            <w:r w:rsidRPr="00FD5F68">
              <w:rPr>
                <w:rFonts w:eastAsia="Times New Roman"/>
                <w:bCs/>
                <w:lang w:val="uk-UA" w:eastAsia="ar-SA"/>
              </w:rPr>
              <w:t>Забезпечення громадян жилими приміщеннями в</w:t>
            </w:r>
          </w:p>
          <w:p w14:paraId="5E154EB8" w14:textId="77777777" w:rsidR="00FD5F68" w:rsidRPr="00FD5F68" w:rsidRDefault="00FD5F68" w:rsidP="00FD5F68">
            <w:pPr>
              <w:widowControl/>
              <w:suppressAutoHyphens/>
              <w:autoSpaceDE/>
              <w:autoSpaceDN/>
              <w:adjustRightInd/>
              <w:rPr>
                <w:rFonts w:eastAsia="Times New Roman"/>
                <w:bCs/>
                <w:lang w:val="uk-UA" w:eastAsia="ar-SA"/>
              </w:rPr>
            </w:pPr>
            <w:r w:rsidRPr="00FD5F68">
              <w:rPr>
                <w:rFonts w:eastAsia="Times New Roman"/>
                <w:lang w:val="uk-UA" w:eastAsia="ar-SA"/>
              </w:rPr>
              <w:t>будинках ЖБК. Приватний житловий фонд</w:t>
            </w:r>
          </w:p>
        </w:tc>
        <w:tc>
          <w:tcPr>
            <w:tcW w:w="891" w:type="dxa"/>
            <w:tcBorders>
              <w:top w:val="single" w:sz="4" w:space="0" w:color="000000"/>
              <w:left w:val="single" w:sz="4" w:space="0" w:color="000000"/>
              <w:bottom w:val="single" w:sz="4" w:space="0" w:color="000000"/>
            </w:tcBorders>
            <w:shd w:val="clear" w:color="auto" w:fill="auto"/>
            <w:vAlign w:val="center"/>
          </w:tcPr>
          <w:p w14:paraId="7279D87C"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14</w:t>
            </w:r>
          </w:p>
        </w:tc>
        <w:tc>
          <w:tcPr>
            <w:tcW w:w="456" w:type="dxa"/>
            <w:tcBorders>
              <w:top w:val="single" w:sz="4" w:space="0" w:color="000000"/>
              <w:left w:val="single" w:sz="4" w:space="0" w:color="000000"/>
              <w:bottom w:val="single" w:sz="4" w:space="0" w:color="000000"/>
            </w:tcBorders>
            <w:shd w:val="clear" w:color="auto" w:fill="auto"/>
            <w:vAlign w:val="center"/>
          </w:tcPr>
          <w:p w14:paraId="4772FF9D"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2</w:t>
            </w:r>
          </w:p>
        </w:tc>
        <w:tc>
          <w:tcPr>
            <w:tcW w:w="456" w:type="dxa"/>
            <w:tcBorders>
              <w:top w:val="single" w:sz="4" w:space="0" w:color="000000"/>
              <w:left w:val="single" w:sz="4" w:space="0" w:color="000000"/>
              <w:bottom w:val="single" w:sz="4" w:space="0" w:color="000000"/>
            </w:tcBorders>
            <w:shd w:val="clear" w:color="auto" w:fill="auto"/>
            <w:vAlign w:val="center"/>
          </w:tcPr>
          <w:p w14:paraId="21C4F989"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sz w:val="24"/>
                <w:szCs w:val="24"/>
                <w:lang w:val="uk-UA" w:eastAsia="ar-SA"/>
              </w:rPr>
            </w:pPr>
            <w:r w:rsidRPr="00FD5F68">
              <w:rPr>
                <w:rFonts w:eastAsia="Times New Roman"/>
                <w:bCs/>
                <w:sz w:val="28"/>
                <w:szCs w:val="28"/>
                <w:lang w:val="uk-UA" w:eastAsia="ar-SA"/>
              </w:rPr>
              <w:t>4</w:t>
            </w:r>
          </w:p>
        </w:tc>
        <w:tc>
          <w:tcPr>
            <w:tcW w:w="539" w:type="dxa"/>
            <w:tcBorders>
              <w:top w:val="single" w:sz="4" w:space="0" w:color="000000"/>
              <w:left w:val="single" w:sz="4" w:space="0" w:color="000000"/>
              <w:bottom w:val="single" w:sz="4" w:space="0" w:color="000000"/>
            </w:tcBorders>
            <w:shd w:val="clear" w:color="auto" w:fill="auto"/>
          </w:tcPr>
          <w:p w14:paraId="1CA5CBE5"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26" w:type="dxa"/>
            <w:tcBorders>
              <w:top w:val="single" w:sz="4" w:space="0" w:color="000000"/>
              <w:left w:val="single" w:sz="4" w:space="0" w:color="000000"/>
              <w:bottom w:val="single" w:sz="4" w:space="0" w:color="000000"/>
            </w:tcBorders>
            <w:shd w:val="clear" w:color="auto" w:fill="auto"/>
          </w:tcPr>
          <w:p w14:paraId="1F8BE2D7"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63" w:type="dxa"/>
            <w:tcBorders>
              <w:top w:val="single" w:sz="4" w:space="0" w:color="000000"/>
              <w:left w:val="single" w:sz="4" w:space="0" w:color="000000"/>
              <w:bottom w:val="single" w:sz="4" w:space="0" w:color="000000"/>
            </w:tcBorders>
            <w:shd w:val="clear" w:color="auto" w:fill="auto"/>
            <w:vAlign w:val="center"/>
          </w:tcPr>
          <w:p w14:paraId="548A12FE"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8</w:t>
            </w:r>
          </w:p>
        </w:tc>
        <w:tc>
          <w:tcPr>
            <w:tcW w:w="941" w:type="dxa"/>
            <w:tcBorders>
              <w:top w:val="single" w:sz="4" w:space="0" w:color="000000"/>
              <w:left w:val="single" w:sz="4" w:space="0" w:color="000000"/>
              <w:bottom w:val="single" w:sz="4" w:space="0" w:color="000000"/>
            </w:tcBorders>
            <w:shd w:val="clear" w:color="auto" w:fill="auto"/>
            <w:vAlign w:val="center"/>
          </w:tcPr>
          <w:p w14:paraId="50077FA7" w14:textId="77777777" w:rsidR="00FD5F68" w:rsidRPr="00FD5F68" w:rsidRDefault="00FD5F68" w:rsidP="00FD5F68">
            <w:pPr>
              <w:widowControl/>
              <w:tabs>
                <w:tab w:val="left" w:pos="709"/>
              </w:tabs>
              <w:suppressAutoHyphens/>
              <w:autoSpaceDE/>
              <w:autoSpaceDN/>
              <w:adjustRightInd/>
              <w:snapToGrid w:val="0"/>
              <w:ind w:left="-426" w:firstLine="426"/>
              <w:jc w:val="center"/>
              <w:rPr>
                <w:rFonts w:eastAsia="Times New Roman"/>
                <w:bCs/>
                <w:sz w:val="28"/>
                <w:szCs w:val="28"/>
                <w:lang w:val="uk-UA" w:eastAsia="ar-SA"/>
              </w:rPr>
            </w:pPr>
          </w:p>
        </w:tc>
        <w:tc>
          <w:tcPr>
            <w:tcW w:w="356" w:type="dxa"/>
            <w:tcBorders>
              <w:top w:val="single" w:sz="4" w:space="0" w:color="000000"/>
              <w:left w:val="single" w:sz="4" w:space="0" w:color="000000"/>
              <w:bottom w:val="single" w:sz="4" w:space="0" w:color="000000"/>
            </w:tcBorders>
            <w:shd w:val="clear" w:color="auto" w:fill="auto"/>
          </w:tcPr>
          <w:p w14:paraId="4AB8FA4A"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456" w:type="dxa"/>
            <w:tcBorders>
              <w:top w:val="single" w:sz="4" w:space="0" w:color="000000"/>
              <w:left w:val="single" w:sz="4" w:space="0" w:color="000000"/>
              <w:bottom w:val="single" w:sz="4" w:space="0" w:color="000000"/>
            </w:tcBorders>
            <w:shd w:val="clear" w:color="auto" w:fill="auto"/>
          </w:tcPr>
          <w:p w14:paraId="3566D3CE"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48" w:type="dxa"/>
            <w:tcBorders>
              <w:top w:val="single" w:sz="4" w:space="0" w:color="000000"/>
              <w:left w:val="single" w:sz="4" w:space="0" w:color="000000"/>
              <w:bottom w:val="single" w:sz="4" w:space="0" w:color="000000"/>
            </w:tcBorders>
            <w:shd w:val="clear" w:color="auto" w:fill="auto"/>
          </w:tcPr>
          <w:p w14:paraId="44D86765"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27" w:type="dxa"/>
            <w:tcBorders>
              <w:top w:val="single" w:sz="4" w:space="0" w:color="000000"/>
              <w:left w:val="single" w:sz="4" w:space="0" w:color="000000"/>
              <w:bottom w:val="single" w:sz="4" w:space="0" w:color="000000"/>
            </w:tcBorders>
            <w:shd w:val="clear" w:color="auto" w:fill="auto"/>
          </w:tcPr>
          <w:p w14:paraId="3D035433"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43C1FF72"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r>
      <w:tr w:rsidR="00FD5F68" w:rsidRPr="00FD5F68" w14:paraId="3FE8BCCD" w14:textId="77777777" w:rsidTr="008A5866">
        <w:tc>
          <w:tcPr>
            <w:tcW w:w="2651" w:type="dxa"/>
            <w:tcBorders>
              <w:top w:val="single" w:sz="4" w:space="0" w:color="000000"/>
              <w:left w:val="single" w:sz="4" w:space="0" w:color="000000"/>
              <w:bottom w:val="single" w:sz="4" w:space="0" w:color="000000"/>
            </w:tcBorders>
            <w:shd w:val="clear" w:color="auto" w:fill="auto"/>
          </w:tcPr>
          <w:p w14:paraId="124FACF2" w14:textId="77777777" w:rsidR="00FD5F68" w:rsidRPr="00FD5F68" w:rsidRDefault="00FD5F68" w:rsidP="00FD5F68">
            <w:pPr>
              <w:keepNext/>
              <w:keepLines/>
              <w:widowControl/>
              <w:shd w:val="clear" w:color="auto" w:fill="FFFFFF"/>
              <w:suppressAutoHyphens/>
              <w:autoSpaceDE/>
              <w:autoSpaceDN/>
              <w:adjustRightInd/>
              <w:jc w:val="both"/>
              <w:rPr>
                <w:rFonts w:eastAsia="Times New Roman"/>
                <w:b/>
                <w:bCs/>
                <w:lang w:val="uk-UA" w:eastAsia="ar-SA"/>
              </w:rPr>
            </w:pPr>
            <w:r w:rsidRPr="00FD5F68">
              <w:rPr>
                <w:rFonts w:eastAsia="Times New Roman"/>
                <w:bCs/>
                <w:lang w:val="uk-UA" w:eastAsia="ar-SA"/>
              </w:rPr>
              <w:t>Тема 7. Права наймача на приватизацію жилого приміщення</w:t>
            </w:r>
          </w:p>
        </w:tc>
        <w:tc>
          <w:tcPr>
            <w:tcW w:w="891" w:type="dxa"/>
            <w:tcBorders>
              <w:top w:val="single" w:sz="4" w:space="0" w:color="000000"/>
              <w:left w:val="single" w:sz="4" w:space="0" w:color="000000"/>
              <w:bottom w:val="single" w:sz="4" w:space="0" w:color="000000"/>
            </w:tcBorders>
            <w:shd w:val="clear" w:color="auto" w:fill="auto"/>
            <w:vAlign w:val="center"/>
          </w:tcPr>
          <w:p w14:paraId="15AA7F88"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10</w:t>
            </w:r>
          </w:p>
        </w:tc>
        <w:tc>
          <w:tcPr>
            <w:tcW w:w="456" w:type="dxa"/>
            <w:tcBorders>
              <w:top w:val="single" w:sz="4" w:space="0" w:color="000000"/>
              <w:left w:val="single" w:sz="4" w:space="0" w:color="000000"/>
              <w:bottom w:val="single" w:sz="4" w:space="0" w:color="000000"/>
            </w:tcBorders>
            <w:shd w:val="clear" w:color="auto" w:fill="auto"/>
            <w:vAlign w:val="center"/>
          </w:tcPr>
          <w:p w14:paraId="48EB400D"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2</w:t>
            </w:r>
          </w:p>
        </w:tc>
        <w:tc>
          <w:tcPr>
            <w:tcW w:w="456" w:type="dxa"/>
            <w:tcBorders>
              <w:top w:val="single" w:sz="4" w:space="0" w:color="000000"/>
              <w:left w:val="single" w:sz="4" w:space="0" w:color="000000"/>
              <w:bottom w:val="single" w:sz="4" w:space="0" w:color="000000"/>
            </w:tcBorders>
            <w:shd w:val="clear" w:color="auto" w:fill="auto"/>
            <w:vAlign w:val="center"/>
          </w:tcPr>
          <w:p w14:paraId="0404FCAE"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sz w:val="24"/>
                <w:szCs w:val="24"/>
                <w:lang w:val="uk-UA" w:eastAsia="ar-SA"/>
              </w:rPr>
            </w:pPr>
            <w:r w:rsidRPr="00FD5F68">
              <w:rPr>
                <w:rFonts w:eastAsia="Times New Roman"/>
                <w:bCs/>
                <w:sz w:val="28"/>
                <w:szCs w:val="28"/>
                <w:lang w:val="uk-UA" w:eastAsia="ar-SA"/>
              </w:rPr>
              <w:t>2</w:t>
            </w:r>
          </w:p>
        </w:tc>
        <w:tc>
          <w:tcPr>
            <w:tcW w:w="539" w:type="dxa"/>
            <w:tcBorders>
              <w:top w:val="single" w:sz="4" w:space="0" w:color="000000"/>
              <w:left w:val="single" w:sz="4" w:space="0" w:color="000000"/>
              <w:bottom w:val="single" w:sz="4" w:space="0" w:color="000000"/>
            </w:tcBorders>
            <w:shd w:val="clear" w:color="auto" w:fill="auto"/>
          </w:tcPr>
          <w:p w14:paraId="4E5E5D67"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26" w:type="dxa"/>
            <w:tcBorders>
              <w:top w:val="single" w:sz="4" w:space="0" w:color="000000"/>
              <w:left w:val="single" w:sz="4" w:space="0" w:color="000000"/>
              <w:bottom w:val="single" w:sz="4" w:space="0" w:color="000000"/>
            </w:tcBorders>
            <w:shd w:val="clear" w:color="auto" w:fill="auto"/>
          </w:tcPr>
          <w:p w14:paraId="1532091E"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63" w:type="dxa"/>
            <w:tcBorders>
              <w:top w:val="single" w:sz="4" w:space="0" w:color="000000"/>
              <w:left w:val="single" w:sz="4" w:space="0" w:color="000000"/>
              <w:bottom w:val="single" w:sz="4" w:space="0" w:color="000000"/>
            </w:tcBorders>
            <w:shd w:val="clear" w:color="auto" w:fill="auto"/>
            <w:vAlign w:val="center"/>
          </w:tcPr>
          <w:p w14:paraId="3B948F6D"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6</w:t>
            </w:r>
          </w:p>
        </w:tc>
        <w:tc>
          <w:tcPr>
            <w:tcW w:w="941" w:type="dxa"/>
            <w:tcBorders>
              <w:top w:val="single" w:sz="4" w:space="0" w:color="000000"/>
              <w:left w:val="single" w:sz="4" w:space="0" w:color="000000"/>
              <w:bottom w:val="single" w:sz="4" w:space="0" w:color="000000"/>
            </w:tcBorders>
            <w:shd w:val="clear" w:color="auto" w:fill="auto"/>
            <w:vAlign w:val="center"/>
          </w:tcPr>
          <w:p w14:paraId="4D4F2608" w14:textId="77777777" w:rsidR="00FD5F68" w:rsidRPr="00FD5F68" w:rsidRDefault="00FD5F68" w:rsidP="00FD5F68">
            <w:pPr>
              <w:widowControl/>
              <w:tabs>
                <w:tab w:val="left" w:pos="709"/>
              </w:tabs>
              <w:suppressAutoHyphens/>
              <w:autoSpaceDE/>
              <w:autoSpaceDN/>
              <w:adjustRightInd/>
              <w:snapToGrid w:val="0"/>
              <w:ind w:left="-426" w:firstLine="426"/>
              <w:jc w:val="center"/>
              <w:rPr>
                <w:rFonts w:eastAsia="Times New Roman"/>
                <w:bCs/>
                <w:sz w:val="28"/>
                <w:szCs w:val="28"/>
                <w:lang w:val="uk-UA" w:eastAsia="ar-SA"/>
              </w:rPr>
            </w:pPr>
          </w:p>
        </w:tc>
        <w:tc>
          <w:tcPr>
            <w:tcW w:w="356" w:type="dxa"/>
            <w:tcBorders>
              <w:top w:val="single" w:sz="4" w:space="0" w:color="000000"/>
              <w:left w:val="single" w:sz="4" w:space="0" w:color="000000"/>
              <w:bottom w:val="single" w:sz="4" w:space="0" w:color="000000"/>
            </w:tcBorders>
            <w:shd w:val="clear" w:color="auto" w:fill="auto"/>
          </w:tcPr>
          <w:p w14:paraId="7072EE26"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1</w:t>
            </w:r>
          </w:p>
        </w:tc>
        <w:tc>
          <w:tcPr>
            <w:tcW w:w="456" w:type="dxa"/>
            <w:tcBorders>
              <w:top w:val="single" w:sz="4" w:space="0" w:color="000000"/>
              <w:left w:val="single" w:sz="4" w:space="0" w:color="000000"/>
              <w:bottom w:val="single" w:sz="4" w:space="0" w:color="000000"/>
            </w:tcBorders>
            <w:shd w:val="clear" w:color="auto" w:fill="auto"/>
          </w:tcPr>
          <w:p w14:paraId="04272191"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1</w:t>
            </w:r>
          </w:p>
        </w:tc>
        <w:tc>
          <w:tcPr>
            <w:tcW w:w="548" w:type="dxa"/>
            <w:tcBorders>
              <w:top w:val="single" w:sz="4" w:space="0" w:color="000000"/>
              <w:left w:val="single" w:sz="4" w:space="0" w:color="000000"/>
              <w:bottom w:val="single" w:sz="4" w:space="0" w:color="000000"/>
            </w:tcBorders>
            <w:shd w:val="clear" w:color="auto" w:fill="auto"/>
          </w:tcPr>
          <w:p w14:paraId="6C3F7198"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27" w:type="dxa"/>
            <w:tcBorders>
              <w:top w:val="single" w:sz="4" w:space="0" w:color="000000"/>
              <w:left w:val="single" w:sz="4" w:space="0" w:color="000000"/>
              <w:bottom w:val="single" w:sz="4" w:space="0" w:color="000000"/>
            </w:tcBorders>
            <w:shd w:val="clear" w:color="auto" w:fill="auto"/>
          </w:tcPr>
          <w:p w14:paraId="58F5BDB7"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667C0C17" w14:textId="77777777" w:rsidR="00FD5F68" w:rsidRPr="00FD5F68" w:rsidRDefault="00FD5F68" w:rsidP="00FD5F68">
            <w:pPr>
              <w:widowControl/>
              <w:suppressAutoHyphens/>
              <w:autoSpaceDE/>
              <w:autoSpaceDN/>
              <w:adjustRightInd/>
              <w:rPr>
                <w:rFonts w:eastAsia="Times New Roman"/>
                <w:sz w:val="18"/>
                <w:szCs w:val="18"/>
                <w:lang w:val="uk-UA" w:eastAsia="ar-SA"/>
              </w:rPr>
            </w:pPr>
            <w:r w:rsidRPr="00FD5F68">
              <w:rPr>
                <w:rFonts w:eastAsia="Times New Roman"/>
                <w:sz w:val="28"/>
                <w:szCs w:val="28"/>
                <w:lang w:val="uk-UA" w:eastAsia="ar-SA"/>
              </w:rPr>
              <w:t>2</w:t>
            </w:r>
          </w:p>
        </w:tc>
      </w:tr>
      <w:tr w:rsidR="00FD5F68" w:rsidRPr="00FD5F68" w14:paraId="4CC923AC" w14:textId="77777777" w:rsidTr="008A5866">
        <w:tc>
          <w:tcPr>
            <w:tcW w:w="2651" w:type="dxa"/>
            <w:tcBorders>
              <w:top w:val="single" w:sz="4" w:space="0" w:color="000000"/>
              <w:left w:val="single" w:sz="4" w:space="0" w:color="000000"/>
              <w:bottom w:val="single" w:sz="4" w:space="0" w:color="000000"/>
            </w:tcBorders>
            <w:shd w:val="clear" w:color="auto" w:fill="auto"/>
          </w:tcPr>
          <w:p w14:paraId="5E9FD445" w14:textId="77777777" w:rsidR="00FD5F68" w:rsidRPr="00FD5F68" w:rsidRDefault="00FD5F68" w:rsidP="00FD5F68">
            <w:pPr>
              <w:keepNext/>
              <w:keepLines/>
              <w:widowControl/>
              <w:shd w:val="clear" w:color="auto" w:fill="FFFFFF"/>
              <w:suppressAutoHyphens/>
              <w:autoSpaceDE/>
              <w:autoSpaceDN/>
              <w:adjustRightInd/>
              <w:rPr>
                <w:rFonts w:eastAsia="Times New Roman"/>
                <w:b/>
                <w:bCs/>
                <w:lang w:val="uk-UA" w:eastAsia="ar-SA"/>
              </w:rPr>
            </w:pPr>
            <w:r w:rsidRPr="00FD5F68">
              <w:rPr>
                <w:rFonts w:eastAsia="Times New Roman"/>
                <w:bCs/>
                <w:lang w:val="uk-UA" w:eastAsia="ar-SA"/>
              </w:rPr>
              <w:t>Тема 8. Договір піднайму житлового приміщення. . Користування гуртожитками, житловими приміщеннями та службовими приміщеннями</w:t>
            </w:r>
          </w:p>
        </w:tc>
        <w:tc>
          <w:tcPr>
            <w:tcW w:w="891" w:type="dxa"/>
            <w:tcBorders>
              <w:top w:val="single" w:sz="4" w:space="0" w:color="000000"/>
              <w:left w:val="single" w:sz="4" w:space="0" w:color="000000"/>
              <w:bottom w:val="single" w:sz="4" w:space="0" w:color="000000"/>
            </w:tcBorders>
            <w:shd w:val="clear" w:color="auto" w:fill="auto"/>
            <w:vAlign w:val="center"/>
          </w:tcPr>
          <w:p w14:paraId="349F4611"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11</w:t>
            </w:r>
          </w:p>
        </w:tc>
        <w:tc>
          <w:tcPr>
            <w:tcW w:w="456" w:type="dxa"/>
            <w:tcBorders>
              <w:top w:val="single" w:sz="4" w:space="0" w:color="000000"/>
              <w:left w:val="single" w:sz="4" w:space="0" w:color="000000"/>
              <w:bottom w:val="single" w:sz="4" w:space="0" w:color="000000"/>
            </w:tcBorders>
            <w:shd w:val="clear" w:color="auto" w:fill="auto"/>
            <w:vAlign w:val="center"/>
          </w:tcPr>
          <w:p w14:paraId="5D4FBC56"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2</w:t>
            </w:r>
          </w:p>
        </w:tc>
        <w:tc>
          <w:tcPr>
            <w:tcW w:w="456" w:type="dxa"/>
            <w:tcBorders>
              <w:top w:val="single" w:sz="4" w:space="0" w:color="000000"/>
              <w:left w:val="single" w:sz="4" w:space="0" w:color="000000"/>
              <w:bottom w:val="single" w:sz="4" w:space="0" w:color="000000"/>
            </w:tcBorders>
            <w:shd w:val="clear" w:color="auto" w:fill="auto"/>
            <w:vAlign w:val="center"/>
          </w:tcPr>
          <w:p w14:paraId="56F917FE"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sz w:val="24"/>
                <w:szCs w:val="24"/>
                <w:lang w:val="uk-UA" w:eastAsia="ar-SA"/>
              </w:rPr>
            </w:pPr>
            <w:r w:rsidRPr="00FD5F68">
              <w:rPr>
                <w:rFonts w:eastAsia="Times New Roman"/>
                <w:bCs/>
                <w:sz w:val="28"/>
                <w:szCs w:val="28"/>
                <w:lang w:val="uk-UA" w:eastAsia="ar-SA"/>
              </w:rPr>
              <w:t>4</w:t>
            </w:r>
          </w:p>
        </w:tc>
        <w:tc>
          <w:tcPr>
            <w:tcW w:w="539" w:type="dxa"/>
            <w:tcBorders>
              <w:top w:val="single" w:sz="4" w:space="0" w:color="000000"/>
              <w:left w:val="single" w:sz="4" w:space="0" w:color="000000"/>
              <w:bottom w:val="single" w:sz="4" w:space="0" w:color="000000"/>
            </w:tcBorders>
            <w:shd w:val="clear" w:color="auto" w:fill="auto"/>
          </w:tcPr>
          <w:p w14:paraId="2D1A4291"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26" w:type="dxa"/>
            <w:tcBorders>
              <w:top w:val="single" w:sz="4" w:space="0" w:color="000000"/>
              <w:left w:val="single" w:sz="4" w:space="0" w:color="000000"/>
              <w:bottom w:val="single" w:sz="4" w:space="0" w:color="000000"/>
            </w:tcBorders>
            <w:shd w:val="clear" w:color="auto" w:fill="auto"/>
          </w:tcPr>
          <w:p w14:paraId="63787F9A"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63" w:type="dxa"/>
            <w:tcBorders>
              <w:top w:val="single" w:sz="4" w:space="0" w:color="000000"/>
              <w:left w:val="single" w:sz="4" w:space="0" w:color="000000"/>
              <w:bottom w:val="single" w:sz="4" w:space="0" w:color="000000"/>
            </w:tcBorders>
            <w:shd w:val="clear" w:color="auto" w:fill="auto"/>
            <w:vAlign w:val="center"/>
          </w:tcPr>
          <w:p w14:paraId="20C4295D"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5</w:t>
            </w:r>
          </w:p>
        </w:tc>
        <w:tc>
          <w:tcPr>
            <w:tcW w:w="941" w:type="dxa"/>
            <w:tcBorders>
              <w:top w:val="single" w:sz="4" w:space="0" w:color="000000"/>
              <w:left w:val="single" w:sz="4" w:space="0" w:color="000000"/>
              <w:bottom w:val="single" w:sz="4" w:space="0" w:color="000000"/>
            </w:tcBorders>
            <w:shd w:val="clear" w:color="auto" w:fill="auto"/>
            <w:vAlign w:val="center"/>
          </w:tcPr>
          <w:p w14:paraId="20739646" w14:textId="77777777" w:rsidR="00FD5F68" w:rsidRPr="00FD5F68" w:rsidRDefault="00FD5F68" w:rsidP="00FD5F68">
            <w:pPr>
              <w:widowControl/>
              <w:tabs>
                <w:tab w:val="left" w:pos="709"/>
              </w:tabs>
              <w:suppressAutoHyphens/>
              <w:autoSpaceDE/>
              <w:autoSpaceDN/>
              <w:adjustRightInd/>
              <w:snapToGrid w:val="0"/>
              <w:ind w:left="-426" w:firstLine="426"/>
              <w:jc w:val="center"/>
              <w:rPr>
                <w:rFonts w:eastAsia="Times New Roman"/>
                <w:bCs/>
                <w:sz w:val="28"/>
                <w:szCs w:val="28"/>
                <w:lang w:val="uk-UA" w:eastAsia="ar-SA"/>
              </w:rPr>
            </w:pPr>
          </w:p>
        </w:tc>
        <w:tc>
          <w:tcPr>
            <w:tcW w:w="356" w:type="dxa"/>
            <w:tcBorders>
              <w:top w:val="single" w:sz="4" w:space="0" w:color="000000"/>
              <w:left w:val="single" w:sz="4" w:space="0" w:color="000000"/>
              <w:bottom w:val="single" w:sz="4" w:space="0" w:color="000000"/>
            </w:tcBorders>
            <w:shd w:val="clear" w:color="auto" w:fill="auto"/>
          </w:tcPr>
          <w:p w14:paraId="0D58CBD5"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2</w:t>
            </w:r>
          </w:p>
        </w:tc>
        <w:tc>
          <w:tcPr>
            <w:tcW w:w="456" w:type="dxa"/>
            <w:tcBorders>
              <w:top w:val="single" w:sz="4" w:space="0" w:color="000000"/>
              <w:left w:val="single" w:sz="4" w:space="0" w:color="000000"/>
              <w:bottom w:val="single" w:sz="4" w:space="0" w:color="000000"/>
            </w:tcBorders>
            <w:shd w:val="clear" w:color="auto" w:fill="auto"/>
          </w:tcPr>
          <w:p w14:paraId="22905A09" w14:textId="77777777" w:rsidR="00FD5F68" w:rsidRPr="00FD5F68" w:rsidRDefault="00FD5F68" w:rsidP="00FD5F68">
            <w:pPr>
              <w:widowControl/>
              <w:suppressAutoHyphens/>
              <w:autoSpaceDE/>
              <w:autoSpaceDN/>
              <w:adjustRightInd/>
              <w:rPr>
                <w:rFonts w:eastAsia="Times New Roman"/>
                <w:sz w:val="28"/>
                <w:szCs w:val="28"/>
                <w:lang w:val="uk-UA" w:eastAsia="ar-SA"/>
              </w:rPr>
            </w:pPr>
            <w:r w:rsidRPr="00FD5F68">
              <w:rPr>
                <w:rFonts w:eastAsia="Times New Roman"/>
                <w:sz w:val="28"/>
                <w:szCs w:val="28"/>
                <w:lang w:val="uk-UA" w:eastAsia="ar-SA"/>
              </w:rPr>
              <w:t>1</w:t>
            </w:r>
          </w:p>
        </w:tc>
        <w:tc>
          <w:tcPr>
            <w:tcW w:w="548" w:type="dxa"/>
            <w:tcBorders>
              <w:top w:val="single" w:sz="4" w:space="0" w:color="000000"/>
              <w:left w:val="single" w:sz="4" w:space="0" w:color="000000"/>
              <w:bottom w:val="single" w:sz="4" w:space="0" w:color="000000"/>
            </w:tcBorders>
            <w:shd w:val="clear" w:color="auto" w:fill="auto"/>
          </w:tcPr>
          <w:p w14:paraId="16DAD2D4"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27" w:type="dxa"/>
            <w:tcBorders>
              <w:top w:val="single" w:sz="4" w:space="0" w:color="000000"/>
              <w:left w:val="single" w:sz="4" w:space="0" w:color="000000"/>
              <w:bottom w:val="single" w:sz="4" w:space="0" w:color="000000"/>
            </w:tcBorders>
            <w:shd w:val="clear" w:color="auto" w:fill="auto"/>
          </w:tcPr>
          <w:p w14:paraId="63D6D466"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439F2E89" w14:textId="77777777" w:rsidR="00FD5F68" w:rsidRPr="00FD5F68" w:rsidRDefault="00FD5F68" w:rsidP="00FD5F68">
            <w:pPr>
              <w:widowControl/>
              <w:suppressAutoHyphens/>
              <w:autoSpaceDE/>
              <w:autoSpaceDN/>
              <w:adjustRightInd/>
              <w:rPr>
                <w:rFonts w:eastAsia="Times New Roman"/>
                <w:sz w:val="18"/>
                <w:szCs w:val="18"/>
                <w:lang w:val="uk-UA" w:eastAsia="ar-SA"/>
              </w:rPr>
            </w:pPr>
            <w:r w:rsidRPr="00FD5F68">
              <w:rPr>
                <w:rFonts w:eastAsia="Times New Roman"/>
                <w:sz w:val="28"/>
                <w:szCs w:val="28"/>
                <w:lang w:val="uk-UA" w:eastAsia="ar-SA"/>
              </w:rPr>
              <w:t>2</w:t>
            </w:r>
          </w:p>
        </w:tc>
      </w:tr>
      <w:tr w:rsidR="00FD5F68" w:rsidRPr="00FD5F68" w14:paraId="0B3E252A" w14:textId="77777777" w:rsidTr="008A5866">
        <w:tc>
          <w:tcPr>
            <w:tcW w:w="2651" w:type="dxa"/>
            <w:tcBorders>
              <w:top w:val="single" w:sz="4" w:space="0" w:color="000000"/>
              <w:left w:val="single" w:sz="4" w:space="0" w:color="000000"/>
              <w:bottom w:val="single" w:sz="4" w:space="0" w:color="000000"/>
            </w:tcBorders>
            <w:shd w:val="clear" w:color="auto" w:fill="auto"/>
          </w:tcPr>
          <w:p w14:paraId="5B6A5885" w14:textId="77777777" w:rsidR="00FD5F68" w:rsidRPr="00FD5F68" w:rsidRDefault="00FD5F68" w:rsidP="00FD5F68">
            <w:pPr>
              <w:keepNext/>
              <w:keepLines/>
              <w:widowControl/>
              <w:shd w:val="clear" w:color="auto" w:fill="FFFFFF"/>
              <w:suppressAutoHyphens/>
              <w:autoSpaceDE/>
              <w:autoSpaceDN/>
              <w:adjustRightInd/>
              <w:rPr>
                <w:rFonts w:eastAsia="Times New Roman"/>
                <w:b/>
                <w:bCs/>
                <w:lang w:val="uk-UA" w:eastAsia="ar-SA"/>
              </w:rPr>
            </w:pPr>
            <w:r w:rsidRPr="00FD5F68">
              <w:rPr>
                <w:rFonts w:eastAsia="Times New Roman"/>
                <w:bCs/>
                <w:lang w:val="uk-UA" w:eastAsia="ar-SA"/>
              </w:rPr>
              <w:t>Тема 9. Зміна та припинення договору найму житла</w:t>
            </w:r>
          </w:p>
        </w:tc>
        <w:tc>
          <w:tcPr>
            <w:tcW w:w="891" w:type="dxa"/>
            <w:tcBorders>
              <w:top w:val="single" w:sz="4" w:space="0" w:color="000000"/>
              <w:left w:val="single" w:sz="4" w:space="0" w:color="000000"/>
              <w:bottom w:val="single" w:sz="4" w:space="0" w:color="000000"/>
            </w:tcBorders>
            <w:shd w:val="clear" w:color="auto" w:fill="auto"/>
            <w:vAlign w:val="center"/>
          </w:tcPr>
          <w:p w14:paraId="19D2DAC2"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12</w:t>
            </w:r>
          </w:p>
        </w:tc>
        <w:tc>
          <w:tcPr>
            <w:tcW w:w="456" w:type="dxa"/>
            <w:tcBorders>
              <w:top w:val="single" w:sz="4" w:space="0" w:color="000000"/>
              <w:left w:val="single" w:sz="4" w:space="0" w:color="000000"/>
              <w:bottom w:val="single" w:sz="4" w:space="0" w:color="000000"/>
            </w:tcBorders>
            <w:shd w:val="clear" w:color="auto" w:fill="auto"/>
            <w:vAlign w:val="center"/>
          </w:tcPr>
          <w:p w14:paraId="491F024B"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2</w:t>
            </w:r>
          </w:p>
        </w:tc>
        <w:tc>
          <w:tcPr>
            <w:tcW w:w="456" w:type="dxa"/>
            <w:tcBorders>
              <w:top w:val="single" w:sz="4" w:space="0" w:color="000000"/>
              <w:left w:val="single" w:sz="4" w:space="0" w:color="000000"/>
              <w:bottom w:val="single" w:sz="4" w:space="0" w:color="000000"/>
            </w:tcBorders>
            <w:shd w:val="clear" w:color="auto" w:fill="auto"/>
            <w:vAlign w:val="center"/>
          </w:tcPr>
          <w:p w14:paraId="45A7CB77"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sz w:val="24"/>
                <w:szCs w:val="24"/>
                <w:lang w:val="uk-UA" w:eastAsia="ar-SA"/>
              </w:rPr>
            </w:pPr>
            <w:r w:rsidRPr="00FD5F68">
              <w:rPr>
                <w:rFonts w:eastAsia="Times New Roman"/>
                <w:bCs/>
                <w:sz w:val="28"/>
                <w:szCs w:val="28"/>
                <w:lang w:val="uk-UA" w:eastAsia="ar-SA"/>
              </w:rPr>
              <w:t>2</w:t>
            </w:r>
          </w:p>
        </w:tc>
        <w:tc>
          <w:tcPr>
            <w:tcW w:w="539" w:type="dxa"/>
            <w:tcBorders>
              <w:top w:val="single" w:sz="4" w:space="0" w:color="000000"/>
              <w:left w:val="single" w:sz="4" w:space="0" w:color="000000"/>
              <w:bottom w:val="single" w:sz="4" w:space="0" w:color="000000"/>
            </w:tcBorders>
            <w:shd w:val="clear" w:color="auto" w:fill="auto"/>
          </w:tcPr>
          <w:p w14:paraId="5135745D"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26" w:type="dxa"/>
            <w:tcBorders>
              <w:top w:val="single" w:sz="4" w:space="0" w:color="000000"/>
              <w:left w:val="single" w:sz="4" w:space="0" w:color="000000"/>
              <w:bottom w:val="single" w:sz="4" w:space="0" w:color="000000"/>
            </w:tcBorders>
            <w:shd w:val="clear" w:color="auto" w:fill="auto"/>
          </w:tcPr>
          <w:p w14:paraId="0ABDEF5A" w14:textId="77777777" w:rsidR="00FD5F68" w:rsidRPr="00FD5F68" w:rsidRDefault="00FD5F68" w:rsidP="00FD5F68">
            <w:pPr>
              <w:widowControl/>
              <w:suppressAutoHyphens/>
              <w:autoSpaceDE/>
              <w:autoSpaceDN/>
              <w:adjustRightInd/>
              <w:snapToGrid w:val="0"/>
              <w:rPr>
                <w:rFonts w:eastAsia="Times New Roman"/>
                <w:sz w:val="24"/>
                <w:szCs w:val="24"/>
                <w:lang w:val="uk-UA" w:eastAsia="ar-SA"/>
              </w:rPr>
            </w:pPr>
          </w:p>
        </w:tc>
        <w:tc>
          <w:tcPr>
            <w:tcW w:w="563" w:type="dxa"/>
            <w:tcBorders>
              <w:top w:val="single" w:sz="4" w:space="0" w:color="000000"/>
              <w:left w:val="single" w:sz="4" w:space="0" w:color="000000"/>
              <w:bottom w:val="single" w:sz="4" w:space="0" w:color="000000"/>
            </w:tcBorders>
            <w:shd w:val="clear" w:color="auto" w:fill="auto"/>
            <w:vAlign w:val="center"/>
          </w:tcPr>
          <w:p w14:paraId="339401D3" w14:textId="77777777" w:rsidR="00FD5F68" w:rsidRPr="00FD5F68" w:rsidRDefault="00FD5F68" w:rsidP="00FD5F68">
            <w:pPr>
              <w:widowControl/>
              <w:tabs>
                <w:tab w:val="left" w:pos="709"/>
              </w:tabs>
              <w:suppressAutoHyphens/>
              <w:autoSpaceDE/>
              <w:autoSpaceDN/>
              <w:adjustRightInd/>
              <w:ind w:left="-426" w:firstLine="426"/>
              <w:jc w:val="center"/>
              <w:rPr>
                <w:rFonts w:eastAsia="Times New Roman"/>
                <w:bCs/>
                <w:sz w:val="28"/>
                <w:szCs w:val="28"/>
                <w:lang w:val="uk-UA" w:eastAsia="ar-SA"/>
              </w:rPr>
            </w:pPr>
            <w:r w:rsidRPr="00FD5F68">
              <w:rPr>
                <w:rFonts w:eastAsia="Times New Roman"/>
                <w:bCs/>
                <w:sz w:val="28"/>
                <w:szCs w:val="28"/>
                <w:lang w:val="uk-UA" w:eastAsia="ar-SA"/>
              </w:rPr>
              <w:t>8</w:t>
            </w:r>
          </w:p>
        </w:tc>
        <w:tc>
          <w:tcPr>
            <w:tcW w:w="941" w:type="dxa"/>
            <w:tcBorders>
              <w:top w:val="single" w:sz="4" w:space="0" w:color="000000"/>
              <w:left w:val="single" w:sz="4" w:space="0" w:color="000000"/>
              <w:bottom w:val="single" w:sz="4" w:space="0" w:color="000000"/>
            </w:tcBorders>
            <w:shd w:val="clear" w:color="auto" w:fill="auto"/>
            <w:vAlign w:val="center"/>
          </w:tcPr>
          <w:p w14:paraId="5016C2FC" w14:textId="77777777" w:rsidR="00FD5F68" w:rsidRPr="00FD5F68" w:rsidRDefault="00FD5F68" w:rsidP="00FD5F68">
            <w:pPr>
              <w:widowControl/>
              <w:tabs>
                <w:tab w:val="left" w:pos="709"/>
              </w:tabs>
              <w:suppressAutoHyphens/>
              <w:autoSpaceDE/>
              <w:autoSpaceDN/>
              <w:adjustRightInd/>
              <w:snapToGrid w:val="0"/>
              <w:ind w:left="-426" w:firstLine="426"/>
              <w:jc w:val="center"/>
              <w:rPr>
                <w:rFonts w:eastAsia="Times New Roman"/>
                <w:bCs/>
                <w:sz w:val="28"/>
                <w:szCs w:val="28"/>
                <w:lang w:val="uk-UA" w:eastAsia="ar-SA"/>
              </w:rPr>
            </w:pPr>
          </w:p>
        </w:tc>
        <w:tc>
          <w:tcPr>
            <w:tcW w:w="356" w:type="dxa"/>
            <w:tcBorders>
              <w:top w:val="single" w:sz="4" w:space="0" w:color="000000"/>
              <w:left w:val="single" w:sz="4" w:space="0" w:color="000000"/>
              <w:bottom w:val="single" w:sz="4" w:space="0" w:color="000000"/>
            </w:tcBorders>
            <w:shd w:val="clear" w:color="auto" w:fill="auto"/>
          </w:tcPr>
          <w:p w14:paraId="14431464"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456" w:type="dxa"/>
            <w:tcBorders>
              <w:top w:val="single" w:sz="4" w:space="0" w:color="000000"/>
              <w:left w:val="single" w:sz="4" w:space="0" w:color="000000"/>
              <w:bottom w:val="single" w:sz="4" w:space="0" w:color="000000"/>
            </w:tcBorders>
            <w:shd w:val="clear" w:color="auto" w:fill="auto"/>
          </w:tcPr>
          <w:p w14:paraId="6C7207CF"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48" w:type="dxa"/>
            <w:tcBorders>
              <w:top w:val="single" w:sz="4" w:space="0" w:color="000000"/>
              <w:left w:val="single" w:sz="4" w:space="0" w:color="000000"/>
              <w:bottom w:val="single" w:sz="4" w:space="0" w:color="000000"/>
            </w:tcBorders>
            <w:shd w:val="clear" w:color="auto" w:fill="auto"/>
          </w:tcPr>
          <w:p w14:paraId="6DA274FA"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27" w:type="dxa"/>
            <w:tcBorders>
              <w:top w:val="single" w:sz="4" w:space="0" w:color="000000"/>
              <w:left w:val="single" w:sz="4" w:space="0" w:color="000000"/>
              <w:bottom w:val="single" w:sz="4" w:space="0" w:color="000000"/>
            </w:tcBorders>
            <w:shd w:val="clear" w:color="auto" w:fill="auto"/>
          </w:tcPr>
          <w:p w14:paraId="0C6E8080"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064474B6" w14:textId="77777777" w:rsidR="00FD5F68" w:rsidRPr="00FD5F68" w:rsidRDefault="00FD5F68" w:rsidP="00FD5F68">
            <w:pPr>
              <w:widowControl/>
              <w:suppressAutoHyphens/>
              <w:autoSpaceDE/>
              <w:autoSpaceDN/>
              <w:adjustRightInd/>
              <w:snapToGrid w:val="0"/>
              <w:rPr>
                <w:rFonts w:eastAsia="Times New Roman"/>
                <w:sz w:val="28"/>
                <w:szCs w:val="28"/>
                <w:lang w:val="uk-UA" w:eastAsia="ar-SA"/>
              </w:rPr>
            </w:pPr>
          </w:p>
        </w:tc>
      </w:tr>
      <w:tr w:rsidR="00FD5F68" w:rsidRPr="00FD5F68" w14:paraId="4D1DB153" w14:textId="77777777" w:rsidTr="008A5866">
        <w:tc>
          <w:tcPr>
            <w:tcW w:w="2651" w:type="dxa"/>
            <w:tcBorders>
              <w:top w:val="single" w:sz="4" w:space="0" w:color="000000"/>
              <w:left w:val="single" w:sz="4" w:space="0" w:color="000000"/>
              <w:bottom w:val="single" w:sz="4" w:space="0" w:color="000000"/>
            </w:tcBorders>
            <w:shd w:val="clear" w:color="auto" w:fill="auto"/>
          </w:tcPr>
          <w:p w14:paraId="6A2474D4" w14:textId="77777777" w:rsidR="00FD5F68" w:rsidRPr="00FD5F68" w:rsidRDefault="00FD5F68" w:rsidP="00FD5F68">
            <w:pPr>
              <w:widowControl/>
              <w:suppressAutoHyphens/>
              <w:autoSpaceDE/>
              <w:autoSpaceDN/>
              <w:adjustRightInd/>
              <w:rPr>
                <w:rFonts w:eastAsia="Times New Roman"/>
                <w:b/>
                <w:sz w:val="24"/>
                <w:szCs w:val="24"/>
                <w:lang w:val="uk-UA" w:eastAsia="ar-SA"/>
              </w:rPr>
            </w:pPr>
            <w:r w:rsidRPr="00FD5F68">
              <w:rPr>
                <w:rFonts w:eastAsia="Times New Roman"/>
                <w:b/>
                <w:bCs/>
                <w:sz w:val="24"/>
                <w:szCs w:val="24"/>
                <w:lang w:val="uk-UA" w:eastAsia="ar-SA"/>
              </w:rPr>
              <w:t xml:space="preserve">Разом </w:t>
            </w:r>
          </w:p>
        </w:tc>
        <w:tc>
          <w:tcPr>
            <w:tcW w:w="891" w:type="dxa"/>
            <w:tcBorders>
              <w:top w:val="single" w:sz="4" w:space="0" w:color="000000"/>
              <w:left w:val="single" w:sz="4" w:space="0" w:color="000000"/>
              <w:bottom w:val="single" w:sz="4" w:space="0" w:color="000000"/>
            </w:tcBorders>
            <w:shd w:val="clear" w:color="auto" w:fill="auto"/>
          </w:tcPr>
          <w:p w14:paraId="13A2C82D" w14:textId="77777777" w:rsidR="00FD5F68" w:rsidRPr="00FD5F68" w:rsidRDefault="00FD5F68" w:rsidP="00FD5F68">
            <w:pPr>
              <w:widowControl/>
              <w:suppressAutoHyphens/>
              <w:autoSpaceDE/>
              <w:autoSpaceDN/>
              <w:adjustRightInd/>
              <w:rPr>
                <w:rFonts w:eastAsia="Times New Roman"/>
                <w:b/>
                <w:sz w:val="24"/>
                <w:szCs w:val="24"/>
                <w:lang w:val="uk-UA" w:eastAsia="ar-SA"/>
              </w:rPr>
            </w:pPr>
            <w:r w:rsidRPr="00FD5F68">
              <w:rPr>
                <w:rFonts w:eastAsia="Times New Roman"/>
                <w:b/>
                <w:sz w:val="24"/>
                <w:szCs w:val="24"/>
                <w:lang w:val="uk-UA" w:eastAsia="ar-SA"/>
              </w:rPr>
              <w:t>108</w:t>
            </w:r>
          </w:p>
        </w:tc>
        <w:tc>
          <w:tcPr>
            <w:tcW w:w="456" w:type="dxa"/>
            <w:tcBorders>
              <w:top w:val="single" w:sz="4" w:space="0" w:color="000000"/>
              <w:left w:val="single" w:sz="4" w:space="0" w:color="000000"/>
              <w:bottom w:val="single" w:sz="4" w:space="0" w:color="000000"/>
            </w:tcBorders>
            <w:shd w:val="clear" w:color="auto" w:fill="auto"/>
          </w:tcPr>
          <w:p w14:paraId="66E6340C" w14:textId="77777777" w:rsidR="00FD5F68" w:rsidRPr="00FD5F68" w:rsidRDefault="00FD5F68" w:rsidP="00FD5F68">
            <w:pPr>
              <w:widowControl/>
              <w:suppressAutoHyphens/>
              <w:autoSpaceDE/>
              <w:autoSpaceDN/>
              <w:adjustRightInd/>
              <w:rPr>
                <w:rFonts w:eastAsia="Times New Roman"/>
                <w:b/>
                <w:sz w:val="24"/>
                <w:szCs w:val="24"/>
                <w:lang w:val="uk-UA" w:eastAsia="ar-SA"/>
              </w:rPr>
            </w:pPr>
            <w:r w:rsidRPr="00FD5F68">
              <w:rPr>
                <w:rFonts w:eastAsia="Times New Roman"/>
                <w:b/>
                <w:sz w:val="24"/>
                <w:szCs w:val="24"/>
                <w:lang w:val="uk-UA" w:eastAsia="ar-SA"/>
              </w:rPr>
              <w:t>18</w:t>
            </w:r>
          </w:p>
        </w:tc>
        <w:tc>
          <w:tcPr>
            <w:tcW w:w="456" w:type="dxa"/>
            <w:tcBorders>
              <w:top w:val="single" w:sz="4" w:space="0" w:color="000000"/>
              <w:left w:val="single" w:sz="4" w:space="0" w:color="000000"/>
              <w:bottom w:val="single" w:sz="4" w:space="0" w:color="000000"/>
            </w:tcBorders>
            <w:shd w:val="clear" w:color="auto" w:fill="auto"/>
          </w:tcPr>
          <w:p w14:paraId="28679810" w14:textId="77777777" w:rsidR="00FD5F68" w:rsidRPr="00FD5F68" w:rsidRDefault="00FD5F68" w:rsidP="00FD5F68">
            <w:pPr>
              <w:widowControl/>
              <w:suppressAutoHyphens/>
              <w:autoSpaceDE/>
              <w:autoSpaceDN/>
              <w:adjustRightInd/>
              <w:rPr>
                <w:rFonts w:eastAsia="Times New Roman"/>
                <w:b/>
                <w:sz w:val="24"/>
                <w:szCs w:val="24"/>
                <w:lang w:val="uk-UA" w:eastAsia="ar-SA"/>
              </w:rPr>
            </w:pPr>
            <w:r w:rsidRPr="00FD5F68">
              <w:rPr>
                <w:rFonts w:eastAsia="Times New Roman"/>
                <w:b/>
                <w:sz w:val="24"/>
                <w:szCs w:val="24"/>
                <w:lang w:val="uk-UA" w:eastAsia="ar-SA"/>
              </w:rPr>
              <w:t>32</w:t>
            </w:r>
          </w:p>
        </w:tc>
        <w:tc>
          <w:tcPr>
            <w:tcW w:w="539" w:type="dxa"/>
            <w:tcBorders>
              <w:top w:val="single" w:sz="4" w:space="0" w:color="000000"/>
              <w:left w:val="single" w:sz="4" w:space="0" w:color="000000"/>
              <w:bottom w:val="single" w:sz="4" w:space="0" w:color="000000"/>
            </w:tcBorders>
            <w:shd w:val="clear" w:color="auto" w:fill="auto"/>
          </w:tcPr>
          <w:p w14:paraId="29416047" w14:textId="77777777" w:rsidR="00FD5F68" w:rsidRPr="00FD5F68" w:rsidRDefault="00FD5F68" w:rsidP="00FD5F68">
            <w:pPr>
              <w:widowControl/>
              <w:suppressAutoHyphens/>
              <w:autoSpaceDE/>
              <w:autoSpaceDN/>
              <w:adjustRightInd/>
              <w:snapToGrid w:val="0"/>
              <w:rPr>
                <w:rFonts w:eastAsia="Times New Roman"/>
                <w:b/>
                <w:sz w:val="24"/>
                <w:szCs w:val="24"/>
                <w:lang w:val="uk-UA" w:eastAsia="ar-SA"/>
              </w:rPr>
            </w:pPr>
          </w:p>
        </w:tc>
        <w:tc>
          <w:tcPr>
            <w:tcW w:w="526" w:type="dxa"/>
            <w:tcBorders>
              <w:top w:val="single" w:sz="4" w:space="0" w:color="000000"/>
              <w:left w:val="single" w:sz="4" w:space="0" w:color="000000"/>
              <w:bottom w:val="single" w:sz="4" w:space="0" w:color="000000"/>
            </w:tcBorders>
            <w:shd w:val="clear" w:color="auto" w:fill="auto"/>
          </w:tcPr>
          <w:p w14:paraId="4C173BB0" w14:textId="77777777" w:rsidR="00FD5F68" w:rsidRPr="00FD5F68" w:rsidRDefault="00FD5F68" w:rsidP="00FD5F68">
            <w:pPr>
              <w:widowControl/>
              <w:suppressAutoHyphens/>
              <w:autoSpaceDE/>
              <w:autoSpaceDN/>
              <w:adjustRightInd/>
              <w:snapToGrid w:val="0"/>
              <w:rPr>
                <w:rFonts w:eastAsia="Times New Roman"/>
                <w:b/>
                <w:sz w:val="24"/>
                <w:szCs w:val="24"/>
                <w:lang w:val="uk-UA" w:eastAsia="ar-SA"/>
              </w:rPr>
            </w:pPr>
          </w:p>
        </w:tc>
        <w:tc>
          <w:tcPr>
            <w:tcW w:w="563" w:type="dxa"/>
            <w:tcBorders>
              <w:top w:val="single" w:sz="4" w:space="0" w:color="000000"/>
              <w:left w:val="single" w:sz="4" w:space="0" w:color="000000"/>
              <w:bottom w:val="single" w:sz="4" w:space="0" w:color="000000"/>
            </w:tcBorders>
            <w:shd w:val="clear" w:color="auto" w:fill="auto"/>
          </w:tcPr>
          <w:p w14:paraId="3259BC1C" w14:textId="77777777" w:rsidR="00FD5F68" w:rsidRPr="00FD5F68" w:rsidRDefault="00FD5F68" w:rsidP="00FD5F68">
            <w:pPr>
              <w:widowControl/>
              <w:suppressAutoHyphens/>
              <w:autoSpaceDE/>
              <w:autoSpaceDN/>
              <w:adjustRightInd/>
              <w:rPr>
                <w:rFonts w:eastAsia="Times New Roman"/>
                <w:b/>
                <w:sz w:val="24"/>
                <w:szCs w:val="24"/>
                <w:lang w:val="uk-UA" w:eastAsia="ar-SA"/>
              </w:rPr>
            </w:pPr>
            <w:r w:rsidRPr="00FD5F68">
              <w:rPr>
                <w:rFonts w:eastAsia="Times New Roman"/>
                <w:b/>
                <w:sz w:val="24"/>
                <w:szCs w:val="24"/>
                <w:lang w:val="uk-UA" w:eastAsia="ar-SA"/>
              </w:rPr>
              <w:t>58</w:t>
            </w:r>
          </w:p>
        </w:tc>
        <w:tc>
          <w:tcPr>
            <w:tcW w:w="941" w:type="dxa"/>
            <w:tcBorders>
              <w:top w:val="single" w:sz="4" w:space="0" w:color="000000"/>
              <w:left w:val="single" w:sz="4" w:space="0" w:color="000000"/>
              <w:bottom w:val="single" w:sz="4" w:space="0" w:color="000000"/>
            </w:tcBorders>
            <w:shd w:val="clear" w:color="auto" w:fill="auto"/>
          </w:tcPr>
          <w:p w14:paraId="37924A99" w14:textId="77777777" w:rsidR="00FD5F68" w:rsidRPr="00FD5F68" w:rsidRDefault="00FD5F68" w:rsidP="00FD5F68">
            <w:pPr>
              <w:widowControl/>
              <w:suppressAutoHyphens/>
              <w:autoSpaceDE/>
              <w:autoSpaceDN/>
              <w:adjustRightInd/>
              <w:rPr>
                <w:rFonts w:eastAsia="Times New Roman"/>
                <w:b/>
                <w:sz w:val="24"/>
                <w:szCs w:val="24"/>
                <w:lang w:val="uk-UA" w:eastAsia="ar-SA"/>
              </w:rPr>
            </w:pPr>
            <w:r w:rsidRPr="00FD5F68">
              <w:rPr>
                <w:rFonts w:eastAsia="Times New Roman"/>
                <w:b/>
                <w:sz w:val="24"/>
                <w:szCs w:val="24"/>
                <w:lang w:val="uk-UA" w:eastAsia="ar-SA"/>
              </w:rPr>
              <w:t>44</w:t>
            </w:r>
          </w:p>
        </w:tc>
        <w:tc>
          <w:tcPr>
            <w:tcW w:w="356" w:type="dxa"/>
            <w:tcBorders>
              <w:top w:val="single" w:sz="4" w:space="0" w:color="000000"/>
              <w:left w:val="single" w:sz="4" w:space="0" w:color="000000"/>
              <w:bottom w:val="single" w:sz="4" w:space="0" w:color="000000"/>
            </w:tcBorders>
            <w:shd w:val="clear" w:color="auto" w:fill="auto"/>
          </w:tcPr>
          <w:p w14:paraId="0244B3EA" w14:textId="77777777" w:rsidR="00FD5F68" w:rsidRPr="00FD5F68" w:rsidRDefault="00FD5F68" w:rsidP="00FD5F68">
            <w:pPr>
              <w:widowControl/>
              <w:suppressAutoHyphens/>
              <w:autoSpaceDE/>
              <w:autoSpaceDN/>
              <w:adjustRightInd/>
              <w:rPr>
                <w:rFonts w:eastAsia="Times New Roman"/>
                <w:b/>
                <w:sz w:val="24"/>
                <w:szCs w:val="24"/>
                <w:lang w:val="uk-UA" w:eastAsia="ar-SA"/>
              </w:rPr>
            </w:pPr>
            <w:r w:rsidRPr="00FD5F68">
              <w:rPr>
                <w:rFonts w:eastAsia="Times New Roman"/>
                <w:b/>
                <w:sz w:val="24"/>
                <w:szCs w:val="24"/>
                <w:lang w:val="uk-UA" w:eastAsia="ar-SA"/>
              </w:rPr>
              <w:t>8</w:t>
            </w:r>
          </w:p>
        </w:tc>
        <w:tc>
          <w:tcPr>
            <w:tcW w:w="456" w:type="dxa"/>
            <w:tcBorders>
              <w:top w:val="single" w:sz="4" w:space="0" w:color="000000"/>
              <w:left w:val="single" w:sz="4" w:space="0" w:color="000000"/>
              <w:bottom w:val="single" w:sz="4" w:space="0" w:color="000000"/>
            </w:tcBorders>
            <w:shd w:val="clear" w:color="auto" w:fill="auto"/>
          </w:tcPr>
          <w:p w14:paraId="20B6D3CE" w14:textId="77777777" w:rsidR="00FD5F68" w:rsidRPr="00FD5F68" w:rsidRDefault="00FD5F68" w:rsidP="00FD5F68">
            <w:pPr>
              <w:widowControl/>
              <w:suppressAutoHyphens/>
              <w:autoSpaceDE/>
              <w:autoSpaceDN/>
              <w:adjustRightInd/>
              <w:rPr>
                <w:rFonts w:eastAsia="Times New Roman"/>
                <w:b/>
                <w:sz w:val="24"/>
                <w:szCs w:val="24"/>
                <w:lang w:val="uk-UA" w:eastAsia="ar-SA"/>
              </w:rPr>
            </w:pPr>
            <w:r w:rsidRPr="00FD5F68">
              <w:rPr>
                <w:rFonts w:eastAsia="Times New Roman"/>
                <w:b/>
                <w:sz w:val="24"/>
                <w:szCs w:val="24"/>
                <w:lang w:val="uk-UA" w:eastAsia="ar-SA"/>
              </w:rPr>
              <w:t>6</w:t>
            </w:r>
          </w:p>
        </w:tc>
        <w:tc>
          <w:tcPr>
            <w:tcW w:w="548" w:type="dxa"/>
            <w:tcBorders>
              <w:top w:val="single" w:sz="4" w:space="0" w:color="000000"/>
              <w:left w:val="single" w:sz="4" w:space="0" w:color="000000"/>
              <w:bottom w:val="single" w:sz="4" w:space="0" w:color="000000"/>
            </w:tcBorders>
            <w:shd w:val="clear" w:color="auto" w:fill="auto"/>
          </w:tcPr>
          <w:p w14:paraId="20E8375E" w14:textId="77777777" w:rsidR="00FD5F68" w:rsidRPr="00FD5F68" w:rsidRDefault="00FD5F68" w:rsidP="00FD5F68">
            <w:pPr>
              <w:widowControl/>
              <w:suppressAutoHyphens/>
              <w:autoSpaceDE/>
              <w:autoSpaceDN/>
              <w:adjustRightInd/>
              <w:snapToGrid w:val="0"/>
              <w:rPr>
                <w:rFonts w:eastAsia="Times New Roman"/>
                <w:b/>
                <w:sz w:val="24"/>
                <w:szCs w:val="24"/>
                <w:lang w:val="uk-UA" w:eastAsia="ar-SA"/>
              </w:rPr>
            </w:pPr>
          </w:p>
        </w:tc>
        <w:tc>
          <w:tcPr>
            <w:tcW w:w="527" w:type="dxa"/>
            <w:tcBorders>
              <w:top w:val="single" w:sz="4" w:space="0" w:color="000000"/>
              <w:left w:val="single" w:sz="4" w:space="0" w:color="000000"/>
              <w:bottom w:val="single" w:sz="4" w:space="0" w:color="000000"/>
            </w:tcBorders>
            <w:shd w:val="clear" w:color="auto" w:fill="auto"/>
          </w:tcPr>
          <w:p w14:paraId="07A0DE1B" w14:textId="77777777" w:rsidR="00FD5F68" w:rsidRPr="00FD5F68" w:rsidRDefault="00FD5F68" w:rsidP="00FD5F68">
            <w:pPr>
              <w:widowControl/>
              <w:suppressAutoHyphens/>
              <w:autoSpaceDE/>
              <w:autoSpaceDN/>
              <w:adjustRightInd/>
              <w:snapToGrid w:val="0"/>
              <w:rPr>
                <w:rFonts w:eastAsia="Times New Roman"/>
                <w:b/>
                <w:sz w:val="24"/>
                <w:szCs w:val="24"/>
                <w:lang w:val="uk-UA" w:eastAsia="ar-S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417553D4" w14:textId="77777777" w:rsidR="00FD5F68" w:rsidRPr="00FD5F68" w:rsidRDefault="00FD5F68" w:rsidP="00FD5F68">
            <w:pPr>
              <w:widowControl/>
              <w:suppressAutoHyphens/>
              <w:autoSpaceDE/>
              <w:autoSpaceDN/>
              <w:adjustRightInd/>
              <w:rPr>
                <w:rFonts w:eastAsia="Times New Roman"/>
                <w:sz w:val="24"/>
                <w:szCs w:val="24"/>
                <w:lang w:val="uk-UA" w:eastAsia="ar-SA"/>
              </w:rPr>
            </w:pPr>
            <w:r w:rsidRPr="00FD5F68">
              <w:rPr>
                <w:rFonts w:eastAsia="Times New Roman"/>
                <w:b/>
                <w:sz w:val="24"/>
                <w:szCs w:val="24"/>
                <w:lang w:val="uk-UA" w:eastAsia="ar-SA"/>
              </w:rPr>
              <w:t>30</w:t>
            </w:r>
          </w:p>
        </w:tc>
      </w:tr>
    </w:tbl>
    <w:p w14:paraId="574E0574" w14:textId="77777777" w:rsidR="00FD2608" w:rsidRPr="00453971" w:rsidRDefault="00FD2608">
      <w:pPr>
        <w:rPr>
          <w:lang w:val="uk-UA"/>
        </w:rPr>
        <w:sectPr w:rsidR="00FD2608" w:rsidRPr="00453971" w:rsidSect="00FD2608">
          <w:pgSz w:w="11909" w:h="16838"/>
          <w:pgMar w:top="851" w:right="851" w:bottom="851" w:left="1361" w:header="720" w:footer="720" w:gutter="0"/>
          <w:cols w:space="60"/>
          <w:noEndnote/>
        </w:sectPr>
      </w:pPr>
    </w:p>
    <w:p w14:paraId="67341405" w14:textId="77777777" w:rsidR="00FD2608" w:rsidRPr="00453971" w:rsidRDefault="00FD2608">
      <w:pPr>
        <w:shd w:val="clear" w:color="auto" w:fill="FFFFFF"/>
        <w:jc w:val="center"/>
        <w:rPr>
          <w:lang w:val="uk-UA"/>
        </w:rPr>
      </w:pPr>
      <w:r w:rsidRPr="00453971">
        <w:rPr>
          <w:rFonts w:eastAsia="Times New Roman"/>
          <w:b/>
          <w:bCs/>
          <w:color w:val="000000"/>
          <w:sz w:val="28"/>
          <w:szCs w:val="28"/>
          <w:lang w:val="uk-UA"/>
        </w:rPr>
        <w:t>ФОРМИI МЕТОДИ НАВЧАННЯ</w:t>
      </w:r>
    </w:p>
    <w:p w14:paraId="53F0FEB3" w14:textId="29B128B2" w:rsidR="00FD2608" w:rsidRPr="00453971" w:rsidRDefault="003F3C2D">
      <w:pPr>
        <w:shd w:val="clear" w:color="auto" w:fill="FFFFFF"/>
        <w:spacing w:before="283" w:line="322" w:lineRule="exact"/>
        <w:ind w:left="523"/>
        <w:rPr>
          <w:lang w:val="uk-UA"/>
        </w:rPr>
      </w:pPr>
      <w:r w:rsidRPr="00453971">
        <w:rPr>
          <w:rFonts w:eastAsia="Times New Roman"/>
          <w:b/>
          <w:bCs/>
          <w:i/>
          <w:iCs/>
          <w:color w:val="000000"/>
          <w:sz w:val="28"/>
          <w:szCs w:val="28"/>
          <w:u w:val="single"/>
          <w:lang w:val="uk-UA"/>
        </w:rPr>
        <w:t>Методи</w:t>
      </w:r>
      <w:r w:rsidR="00FD2608" w:rsidRPr="00453971">
        <w:rPr>
          <w:rFonts w:eastAsia="Times New Roman"/>
          <w:b/>
          <w:bCs/>
          <w:i/>
          <w:iCs/>
          <w:color w:val="000000"/>
          <w:sz w:val="28"/>
          <w:szCs w:val="28"/>
          <w:u w:val="single"/>
          <w:lang w:val="uk-UA"/>
        </w:rPr>
        <w:t xml:space="preserve"> та </w:t>
      </w:r>
      <w:r w:rsidRPr="00453971">
        <w:rPr>
          <w:rFonts w:eastAsia="Times New Roman"/>
          <w:b/>
          <w:bCs/>
          <w:i/>
          <w:iCs/>
          <w:color w:val="000000"/>
          <w:sz w:val="28"/>
          <w:szCs w:val="28"/>
          <w:u w:val="single"/>
          <w:lang w:val="uk-UA"/>
        </w:rPr>
        <w:t>форми</w:t>
      </w:r>
      <w:r w:rsidR="00FD2608" w:rsidRPr="00453971">
        <w:rPr>
          <w:rFonts w:eastAsia="Times New Roman"/>
          <w:b/>
          <w:bCs/>
          <w:i/>
          <w:iCs/>
          <w:color w:val="000000"/>
          <w:sz w:val="28"/>
          <w:szCs w:val="28"/>
          <w:u w:val="single"/>
          <w:lang w:val="uk-UA"/>
        </w:rPr>
        <w:t xml:space="preserve"> </w:t>
      </w:r>
      <w:r w:rsidRPr="00453971">
        <w:rPr>
          <w:rFonts w:eastAsia="Times New Roman"/>
          <w:b/>
          <w:bCs/>
          <w:i/>
          <w:iCs/>
          <w:color w:val="000000"/>
          <w:sz w:val="28"/>
          <w:szCs w:val="28"/>
          <w:u w:val="single"/>
          <w:lang w:val="uk-UA"/>
        </w:rPr>
        <w:t>організації</w:t>
      </w:r>
      <w:r w:rsidR="00FD2608" w:rsidRPr="00453971">
        <w:rPr>
          <w:rFonts w:eastAsia="Times New Roman"/>
          <w:b/>
          <w:bCs/>
          <w:i/>
          <w:iCs/>
          <w:color w:val="000000"/>
          <w:sz w:val="28"/>
          <w:szCs w:val="28"/>
          <w:u w:val="single"/>
          <w:lang w:val="uk-UA"/>
        </w:rPr>
        <w:t xml:space="preserve"> та здійснення на</w:t>
      </w:r>
      <w:r w:rsidRPr="00453971">
        <w:rPr>
          <w:rFonts w:eastAsia="Times New Roman"/>
          <w:b/>
          <w:bCs/>
          <w:i/>
          <w:iCs/>
          <w:color w:val="000000"/>
          <w:sz w:val="28"/>
          <w:szCs w:val="28"/>
          <w:u w:val="single"/>
          <w:lang w:val="uk-UA"/>
        </w:rPr>
        <w:t>в</w:t>
      </w:r>
      <w:r w:rsidR="00FD2608" w:rsidRPr="00453971">
        <w:rPr>
          <w:rFonts w:eastAsia="Times New Roman"/>
          <w:b/>
          <w:bCs/>
          <w:i/>
          <w:iCs/>
          <w:color w:val="000000"/>
          <w:sz w:val="28"/>
          <w:szCs w:val="28"/>
          <w:u w:val="single"/>
          <w:lang w:val="uk-UA"/>
        </w:rPr>
        <w:t>чально-</w:t>
      </w:r>
      <w:r w:rsidRPr="00453971">
        <w:rPr>
          <w:rFonts w:eastAsia="Times New Roman"/>
          <w:b/>
          <w:bCs/>
          <w:i/>
          <w:iCs/>
          <w:color w:val="000000"/>
          <w:sz w:val="28"/>
          <w:szCs w:val="28"/>
          <w:u w:val="single"/>
          <w:lang w:val="uk-UA"/>
        </w:rPr>
        <w:t>пізнавальної</w:t>
      </w:r>
    </w:p>
    <w:p w14:paraId="5F67EEAB" w14:textId="77777777" w:rsidR="00FD2608" w:rsidRPr="00453971" w:rsidRDefault="00FD2608">
      <w:pPr>
        <w:shd w:val="clear" w:color="auto" w:fill="FFFFFF"/>
        <w:spacing w:line="322" w:lineRule="exact"/>
        <w:jc w:val="center"/>
        <w:rPr>
          <w:lang w:val="uk-UA"/>
        </w:rPr>
      </w:pPr>
      <w:r w:rsidRPr="00453971">
        <w:rPr>
          <w:rFonts w:eastAsia="Times New Roman"/>
          <w:b/>
          <w:bCs/>
          <w:i/>
          <w:iCs/>
          <w:color w:val="000000"/>
          <w:sz w:val="28"/>
          <w:szCs w:val="28"/>
          <w:u w:val="single"/>
          <w:lang w:val="uk-UA"/>
        </w:rPr>
        <w:t>діяльності</w:t>
      </w:r>
    </w:p>
    <w:p w14:paraId="313C0790" w14:textId="69F2643D" w:rsidR="00FD2608" w:rsidRPr="00453971" w:rsidRDefault="00FD2608">
      <w:pPr>
        <w:shd w:val="clear" w:color="auto" w:fill="FFFFFF"/>
        <w:spacing w:line="322" w:lineRule="exact"/>
        <w:ind w:left="5" w:right="14" w:firstLine="701"/>
        <w:jc w:val="both"/>
        <w:rPr>
          <w:lang w:val="uk-UA"/>
        </w:rPr>
      </w:pPr>
      <w:r w:rsidRPr="00453971">
        <w:rPr>
          <w:color w:val="000000"/>
          <w:sz w:val="28"/>
          <w:szCs w:val="28"/>
          <w:lang w:val="uk-UA"/>
        </w:rPr>
        <w:t xml:space="preserve">3 </w:t>
      </w:r>
      <w:r w:rsidRPr="00453971">
        <w:rPr>
          <w:rFonts w:eastAsia="Times New Roman"/>
          <w:color w:val="000000"/>
          <w:sz w:val="28"/>
          <w:szCs w:val="28"/>
          <w:lang w:val="uk-UA"/>
        </w:rPr>
        <w:t>метою більш ефективної активізації навчально-пізнавальної діяльності студентів при вивченні навчальної дисципліни «</w:t>
      </w:r>
      <w:r w:rsidR="00573119" w:rsidRPr="00453971">
        <w:rPr>
          <w:rFonts w:eastAsia="Times New Roman"/>
          <w:color w:val="000000"/>
          <w:sz w:val="28"/>
          <w:szCs w:val="28"/>
          <w:lang w:val="uk-UA"/>
        </w:rPr>
        <w:t>Трудове</w:t>
      </w:r>
      <w:r w:rsidRPr="00453971">
        <w:rPr>
          <w:rFonts w:eastAsia="Times New Roman"/>
          <w:color w:val="000000"/>
          <w:sz w:val="28"/>
          <w:szCs w:val="28"/>
          <w:lang w:val="uk-UA"/>
        </w:rPr>
        <w:t xml:space="preserve"> право» можуть </w:t>
      </w:r>
      <w:r w:rsidRPr="00453971">
        <w:rPr>
          <w:rFonts w:eastAsia="Times New Roman"/>
          <w:color w:val="000000"/>
          <w:spacing w:val="-1"/>
          <w:sz w:val="28"/>
          <w:szCs w:val="28"/>
          <w:lang w:val="uk-UA"/>
        </w:rPr>
        <w:t xml:space="preserve">використовуватись: оглядові лекції, лекції з проблемних </w:t>
      </w:r>
      <w:r w:rsidR="003F3C2D" w:rsidRPr="00453971">
        <w:rPr>
          <w:rFonts w:eastAsia="Times New Roman"/>
          <w:color w:val="000000"/>
          <w:spacing w:val="-1"/>
          <w:sz w:val="28"/>
          <w:szCs w:val="28"/>
          <w:lang w:val="uk-UA"/>
        </w:rPr>
        <w:t>питань</w:t>
      </w:r>
      <w:r w:rsidRPr="00453971">
        <w:rPr>
          <w:rFonts w:eastAsia="Times New Roman"/>
          <w:color w:val="000000"/>
          <w:spacing w:val="-1"/>
          <w:sz w:val="28"/>
          <w:szCs w:val="28"/>
          <w:lang w:val="uk-UA"/>
        </w:rPr>
        <w:t xml:space="preserve">, робота в малих </w:t>
      </w:r>
      <w:r w:rsidRPr="00453971">
        <w:rPr>
          <w:rFonts w:eastAsia="Times New Roman"/>
          <w:color w:val="000000"/>
          <w:sz w:val="28"/>
          <w:szCs w:val="28"/>
          <w:lang w:val="uk-UA"/>
        </w:rPr>
        <w:t>групах, семінари-дискусії, ділові ігри, презентації, заняття із застосуванням комп'ютерної та телекомунікаційної техніки тощо.</w:t>
      </w:r>
    </w:p>
    <w:p w14:paraId="66FAF94D" w14:textId="0E9500E5" w:rsidR="00FD2608" w:rsidRPr="00453971" w:rsidRDefault="003F3C2D">
      <w:pPr>
        <w:shd w:val="clear" w:color="auto" w:fill="FFFFFF"/>
        <w:spacing w:line="322" w:lineRule="exact"/>
        <w:ind w:right="14" w:firstLine="566"/>
        <w:jc w:val="both"/>
        <w:rPr>
          <w:lang w:val="uk-UA"/>
        </w:rPr>
      </w:pPr>
      <w:r w:rsidRPr="00453971">
        <w:rPr>
          <w:rFonts w:eastAsia="Times New Roman"/>
          <w:color w:val="000000"/>
          <w:sz w:val="28"/>
          <w:szCs w:val="28"/>
          <w:lang w:val="uk-UA"/>
        </w:rPr>
        <w:t>Кожен</w:t>
      </w:r>
      <w:r w:rsidR="00FD2608" w:rsidRPr="00453971">
        <w:rPr>
          <w:rFonts w:eastAsia="Times New Roman"/>
          <w:color w:val="000000"/>
          <w:sz w:val="28"/>
          <w:szCs w:val="28"/>
          <w:lang w:val="uk-UA"/>
        </w:rPr>
        <w:t xml:space="preserve"> з видів методики застосовується викладачем на власний розсуд. </w:t>
      </w:r>
      <w:r w:rsidR="00FD2608" w:rsidRPr="00453971">
        <w:rPr>
          <w:rFonts w:eastAsia="Times New Roman"/>
          <w:color w:val="000000"/>
          <w:spacing w:val="-1"/>
          <w:sz w:val="28"/>
          <w:szCs w:val="28"/>
          <w:lang w:val="uk-UA"/>
        </w:rPr>
        <w:t xml:space="preserve">При цьому, слід враховувати рівень підготовленості групи, кількість студентів, бажання студентів приймати участь в тому чи іншому виді методики активізації </w:t>
      </w:r>
      <w:r w:rsidR="00FD2608" w:rsidRPr="00453971">
        <w:rPr>
          <w:rFonts w:eastAsia="Times New Roman"/>
          <w:color w:val="000000"/>
          <w:spacing w:val="-2"/>
          <w:sz w:val="28"/>
          <w:szCs w:val="28"/>
          <w:lang w:val="uk-UA"/>
        </w:rPr>
        <w:t>процесу навчання, а також особливості конкретно!' дисципліни.</w:t>
      </w:r>
    </w:p>
    <w:p w14:paraId="453ADE95" w14:textId="77777777" w:rsidR="00FD2608" w:rsidRPr="00453971" w:rsidRDefault="00FD2608">
      <w:pPr>
        <w:shd w:val="clear" w:color="auto" w:fill="FFFFFF"/>
        <w:tabs>
          <w:tab w:val="left" w:pos="835"/>
        </w:tabs>
        <w:spacing w:before="5" w:line="322" w:lineRule="exact"/>
        <w:ind w:left="566"/>
        <w:rPr>
          <w:lang w:val="uk-UA"/>
        </w:rPr>
      </w:pPr>
      <w:r w:rsidRPr="00453971">
        <w:rPr>
          <w:b/>
          <w:bCs/>
          <w:i/>
          <w:iCs/>
          <w:color w:val="000000"/>
          <w:spacing w:val="-21"/>
          <w:sz w:val="28"/>
          <w:szCs w:val="28"/>
          <w:lang w:val="uk-UA"/>
        </w:rPr>
        <w:t>1.</w:t>
      </w:r>
      <w:r w:rsidRPr="00453971">
        <w:rPr>
          <w:b/>
          <w:bCs/>
          <w:i/>
          <w:iCs/>
          <w:color w:val="000000"/>
          <w:sz w:val="28"/>
          <w:szCs w:val="28"/>
          <w:lang w:val="uk-UA"/>
        </w:rPr>
        <w:tab/>
      </w:r>
      <w:r w:rsidRPr="00453971">
        <w:rPr>
          <w:rFonts w:eastAsia="Times New Roman"/>
          <w:b/>
          <w:bCs/>
          <w:i/>
          <w:iCs/>
          <w:color w:val="000000"/>
          <w:spacing w:val="-1"/>
          <w:sz w:val="28"/>
          <w:szCs w:val="28"/>
          <w:lang w:val="uk-UA"/>
        </w:rPr>
        <w:t>За джерелом інформації:</w:t>
      </w:r>
    </w:p>
    <w:p w14:paraId="7E79CB46" w14:textId="2228B29B" w:rsidR="00FD2608" w:rsidRPr="00453971" w:rsidRDefault="00FD2608" w:rsidP="00FD2608">
      <w:pPr>
        <w:numPr>
          <w:ilvl w:val="0"/>
          <w:numId w:val="2"/>
        </w:numPr>
        <w:shd w:val="clear" w:color="auto" w:fill="FFFFFF"/>
        <w:tabs>
          <w:tab w:val="left" w:pos="998"/>
        </w:tabs>
        <w:spacing w:line="370" w:lineRule="exact"/>
        <w:ind w:left="5" w:right="19" w:firstLine="566"/>
        <w:jc w:val="both"/>
        <w:rPr>
          <w:i/>
          <w:iCs/>
          <w:color w:val="000000"/>
          <w:sz w:val="28"/>
          <w:szCs w:val="28"/>
          <w:lang w:val="uk-UA"/>
        </w:rPr>
      </w:pPr>
      <w:r w:rsidRPr="00453971">
        <w:rPr>
          <w:rFonts w:eastAsia="Times New Roman"/>
          <w:i/>
          <w:iCs/>
          <w:color w:val="000000"/>
          <w:sz w:val="28"/>
          <w:szCs w:val="28"/>
          <w:lang w:val="uk-UA"/>
        </w:rPr>
        <w:t xml:space="preserve">словесні: </w:t>
      </w:r>
      <w:r w:rsidRPr="00453971">
        <w:rPr>
          <w:rFonts w:eastAsia="Times New Roman"/>
          <w:color w:val="000000"/>
          <w:sz w:val="28"/>
          <w:szCs w:val="28"/>
          <w:lang w:val="uk-UA"/>
        </w:rPr>
        <w:t xml:space="preserve">лекція (традиційна, проблемна тощо) із застосуванням комп'ютерних інформаційних технологій (презентація PowerPoint), семінари, </w:t>
      </w:r>
      <w:r w:rsidR="003F3C2D" w:rsidRPr="00453971">
        <w:rPr>
          <w:rFonts w:eastAsia="Times New Roman"/>
          <w:color w:val="000000"/>
          <w:sz w:val="28"/>
          <w:szCs w:val="28"/>
          <w:lang w:val="uk-UA"/>
        </w:rPr>
        <w:t>пояснення</w:t>
      </w:r>
      <w:r w:rsidRPr="00453971">
        <w:rPr>
          <w:rFonts w:eastAsia="Times New Roman"/>
          <w:color w:val="000000"/>
          <w:sz w:val="28"/>
          <w:szCs w:val="28"/>
          <w:lang w:val="uk-UA"/>
        </w:rPr>
        <w:t>, розповідь, бесіда;</w:t>
      </w:r>
    </w:p>
    <w:p w14:paraId="217831C5" w14:textId="7447D931" w:rsidR="00FD2608" w:rsidRPr="00453971" w:rsidRDefault="00FD2608" w:rsidP="00FD2608">
      <w:pPr>
        <w:numPr>
          <w:ilvl w:val="0"/>
          <w:numId w:val="2"/>
        </w:numPr>
        <w:shd w:val="clear" w:color="auto" w:fill="FFFFFF"/>
        <w:tabs>
          <w:tab w:val="left" w:pos="998"/>
        </w:tabs>
        <w:spacing w:before="53"/>
        <w:ind w:left="571"/>
        <w:rPr>
          <w:color w:val="000000"/>
          <w:sz w:val="28"/>
          <w:szCs w:val="28"/>
          <w:lang w:val="uk-UA"/>
        </w:rPr>
      </w:pPr>
      <w:r w:rsidRPr="00453971">
        <w:rPr>
          <w:rFonts w:eastAsia="Times New Roman"/>
          <w:i/>
          <w:iCs/>
          <w:color w:val="000000"/>
          <w:spacing w:val="-2"/>
          <w:sz w:val="28"/>
          <w:szCs w:val="28"/>
          <w:lang w:val="uk-UA"/>
        </w:rPr>
        <w:t xml:space="preserve">наочні: </w:t>
      </w:r>
      <w:r w:rsidRPr="00453971">
        <w:rPr>
          <w:rFonts w:eastAsia="Times New Roman"/>
          <w:color w:val="000000"/>
          <w:spacing w:val="-2"/>
          <w:sz w:val="28"/>
          <w:szCs w:val="28"/>
          <w:lang w:val="uk-UA"/>
        </w:rPr>
        <w:t xml:space="preserve">спостереження, ілюстрація, </w:t>
      </w:r>
      <w:r w:rsidR="003F3C2D" w:rsidRPr="00453971">
        <w:rPr>
          <w:rFonts w:eastAsia="Times New Roman"/>
          <w:color w:val="000000"/>
          <w:spacing w:val="-2"/>
          <w:sz w:val="28"/>
          <w:szCs w:val="28"/>
          <w:lang w:val="uk-UA"/>
        </w:rPr>
        <w:t>демонстрація</w:t>
      </w:r>
      <w:r w:rsidRPr="00453971">
        <w:rPr>
          <w:rFonts w:eastAsia="Times New Roman"/>
          <w:color w:val="000000"/>
          <w:spacing w:val="-2"/>
          <w:sz w:val="28"/>
          <w:szCs w:val="28"/>
          <w:lang w:val="uk-UA"/>
        </w:rPr>
        <w:t>;</w:t>
      </w:r>
    </w:p>
    <w:p w14:paraId="1B1A176E" w14:textId="77777777" w:rsidR="00FD2608" w:rsidRPr="00453971" w:rsidRDefault="00FD2608" w:rsidP="00FD2608">
      <w:pPr>
        <w:numPr>
          <w:ilvl w:val="0"/>
          <w:numId w:val="2"/>
        </w:numPr>
        <w:shd w:val="clear" w:color="auto" w:fill="FFFFFF"/>
        <w:tabs>
          <w:tab w:val="left" w:pos="998"/>
        </w:tabs>
        <w:spacing w:before="67"/>
        <w:ind w:left="571"/>
        <w:rPr>
          <w:color w:val="000000"/>
          <w:sz w:val="28"/>
          <w:szCs w:val="28"/>
          <w:lang w:val="uk-UA"/>
        </w:rPr>
      </w:pPr>
      <w:r w:rsidRPr="00453971">
        <w:rPr>
          <w:rFonts w:eastAsia="Times New Roman"/>
          <w:i/>
          <w:iCs/>
          <w:color w:val="000000"/>
          <w:spacing w:val="-2"/>
          <w:sz w:val="28"/>
          <w:szCs w:val="28"/>
          <w:lang w:val="uk-UA"/>
        </w:rPr>
        <w:t xml:space="preserve">практичні: </w:t>
      </w:r>
      <w:r w:rsidRPr="00453971">
        <w:rPr>
          <w:rFonts w:eastAsia="Times New Roman"/>
          <w:color w:val="000000"/>
          <w:spacing w:val="-2"/>
          <w:sz w:val="28"/>
          <w:szCs w:val="28"/>
          <w:lang w:val="uk-UA"/>
        </w:rPr>
        <w:t>вправи.</w:t>
      </w:r>
    </w:p>
    <w:p w14:paraId="530187AA" w14:textId="0F623A41" w:rsidR="00FD2608" w:rsidRPr="00453971" w:rsidRDefault="00FD2608">
      <w:pPr>
        <w:shd w:val="clear" w:color="auto" w:fill="FFFFFF"/>
        <w:spacing w:before="43" w:line="322" w:lineRule="exact"/>
        <w:ind w:right="14" w:firstLine="566"/>
        <w:jc w:val="both"/>
        <w:rPr>
          <w:lang w:val="uk-UA"/>
        </w:rPr>
      </w:pPr>
      <w:r w:rsidRPr="00453971">
        <w:rPr>
          <w:rFonts w:eastAsia="Times New Roman"/>
          <w:color w:val="000000"/>
          <w:sz w:val="28"/>
          <w:szCs w:val="28"/>
          <w:lang w:val="uk-UA"/>
        </w:rPr>
        <w:t xml:space="preserve">Наприклад, лекції з проблемних питань покликані сприяти розвитку логічного мислення студентів і </w:t>
      </w:r>
      <w:r w:rsidR="003F3C2D" w:rsidRPr="00453971">
        <w:rPr>
          <w:rFonts w:eastAsia="Times New Roman"/>
          <w:color w:val="000000"/>
          <w:sz w:val="28"/>
          <w:szCs w:val="28"/>
          <w:lang w:val="uk-UA"/>
        </w:rPr>
        <w:t>характеризуються</w:t>
      </w:r>
      <w:r w:rsidRPr="00453971">
        <w:rPr>
          <w:rFonts w:eastAsia="Times New Roman"/>
          <w:color w:val="000000"/>
          <w:sz w:val="28"/>
          <w:szCs w:val="28"/>
          <w:lang w:val="uk-UA"/>
        </w:rPr>
        <w:t xml:space="preserve">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w:t>
      </w:r>
      <w:r w:rsidR="003F3C2D" w:rsidRPr="00453971">
        <w:rPr>
          <w:rFonts w:eastAsia="Times New Roman"/>
          <w:color w:val="000000"/>
          <w:sz w:val="28"/>
          <w:szCs w:val="28"/>
          <w:lang w:val="uk-UA"/>
        </w:rPr>
        <w:t>роздачою</w:t>
      </w:r>
      <w:r w:rsidRPr="00453971">
        <w:rPr>
          <w:rFonts w:eastAsia="Times New Roman"/>
          <w:color w:val="000000"/>
          <w:sz w:val="28"/>
          <w:szCs w:val="28"/>
          <w:lang w:val="uk-UA"/>
        </w:rPr>
        <w:t xml:space="preserve"> під час лекцій друкованого матеріалу та виділенням головних висновків з питань, що розглядаються. При читанні лекцій можуть даватись </w:t>
      </w:r>
      <w:r w:rsidR="003F3C2D" w:rsidRPr="00453971">
        <w:rPr>
          <w:rFonts w:eastAsia="Times New Roman"/>
          <w:color w:val="000000"/>
          <w:sz w:val="28"/>
          <w:szCs w:val="28"/>
          <w:lang w:val="uk-UA"/>
        </w:rPr>
        <w:t>питання</w:t>
      </w:r>
      <w:r w:rsidRPr="00453971">
        <w:rPr>
          <w:rFonts w:eastAsia="Times New Roman"/>
          <w:color w:val="000000"/>
          <w:sz w:val="28"/>
          <w:szCs w:val="28"/>
          <w:lang w:val="uk-UA"/>
        </w:rPr>
        <w:t xml:space="preserve"> для самостійного їх осмислення.</w:t>
      </w:r>
    </w:p>
    <w:p w14:paraId="7CBE6124" w14:textId="75D2D069" w:rsidR="00FD2608" w:rsidRPr="00453971" w:rsidRDefault="00FD2608">
      <w:pPr>
        <w:shd w:val="clear" w:color="auto" w:fill="FFFFFF"/>
        <w:tabs>
          <w:tab w:val="left" w:pos="835"/>
        </w:tabs>
        <w:spacing w:line="322" w:lineRule="exact"/>
        <w:ind w:left="5" w:right="19" w:firstLine="562"/>
        <w:jc w:val="both"/>
        <w:rPr>
          <w:lang w:val="uk-UA"/>
        </w:rPr>
      </w:pPr>
      <w:r w:rsidRPr="00453971">
        <w:rPr>
          <w:b/>
          <w:bCs/>
          <w:i/>
          <w:iCs/>
          <w:color w:val="000000"/>
          <w:spacing w:val="-20"/>
          <w:sz w:val="28"/>
          <w:szCs w:val="28"/>
          <w:lang w:val="uk-UA"/>
        </w:rPr>
        <w:t>2.</w:t>
      </w:r>
      <w:r w:rsidRPr="00453971">
        <w:rPr>
          <w:b/>
          <w:bCs/>
          <w:i/>
          <w:iCs/>
          <w:color w:val="000000"/>
          <w:sz w:val="28"/>
          <w:szCs w:val="28"/>
          <w:lang w:val="uk-UA"/>
        </w:rPr>
        <w:tab/>
      </w:r>
      <w:r w:rsidRPr="00453971">
        <w:rPr>
          <w:rFonts w:eastAsia="Times New Roman"/>
          <w:b/>
          <w:bCs/>
          <w:i/>
          <w:iCs/>
          <w:color w:val="000000"/>
          <w:sz w:val="28"/>
          <w:szCs w:val="28"/>
          <w:lang w:val="uk-UA"/>
        </w:rPr>
        <w:t xml:space="preserve">За логікою передачі і сприйняття </w:t>
      </w:r>
      <w:r w:rsidR="003F3C2D" w:rsidRPr="00453971">
        <w:rPr>
          <w:rFonts w:eastAsia="Times New Roman"/>
          <w:b/>
          <w:bCs/>
          <w:i/>
          <w:iCs/>
          <w:color w:val="000000"/>
          <w:sz w:val="28"/>
          <w:szCs w:val="28"/>
          <w:lang w:val="uk-UA"/>
        </w:rPr>
        <w:t>навчальної</w:t>
      </w:r>
      <w:r w:rsidRPr="00453971">
        <w:rPr>
          <w:rFonts w:eastAsia="Times New Roman"/>
          <w:b/>
          <w:bCs/>
          <w:i/>
          <w:iCs/>
          <w:color w:val="000000"/>
          <w:sz w:val="28"/>
          <w:szCs w:val="28"/>
          <w:lang w:val="uk-UA"/>
        </w:rPr>
        <w:t xml:space="preserve"> інформації: </w:t>
      </w:r>
      <w:r w:rsidRPr="00453971">
        <w:rPr>
          <w:rFonts w:eastAsia="Times New Roman"/>
          <w:color w:val="000000"/>
          <w:sz w:val="28"/>
          <w:szCs w:val="28"/>
          <w:lang w:val="uk-UA"/>
        </w:rPr>
        <w:t>індуктивні,</w:t>
      </w:r>
      <w:r w:rsidRPr="00453971">
        <w:rPr>
          <w:rFonts w:eastAsia="Times New Roman"/>
          <w:color w:val="000000"/>
          <w:sz w:val="28"/>
          <w:szCs w:val="28"/>
          <w:lang w:val="uk-UA"/>
        </w:rPr>
        <w:br/>
        <w:t>дедуктивні, аналітичні, синтетичні.</w:t>
      </w:r>
    </w:p>
    <w:p w14:paraId="2EA1A0DC" w14:textId="260CC608" w:rsidR="00FD2608" w:rsidRPr="00453971" w:rsidRDefault="00FD2608">
      <w:pPr>
        <w:shd w:val="clear" w:color="auto" w:fill="FFFFFF"/>
        <w:spacing w:line="322" w:lineRule="exact"/>
        <w:ind w:left="5" w:firstLine="562"/>
        <w:jc w:val="both"/>
        <w:rPr>
          <w:lang w:val="uk-UA"/>
        </w:rPr>
      </w:pPr>
      <w:r w:rsidRPr="00453971">
        <w:rPr>
          <w:rFonts w:eastAsia="Times New Roman"/>
          <w:color w:val="000000"/>
          <w:sz w:val="28"/>
          <w:szCs w:val="28"/>
          <w:lang w:val="uk-UA"/>
        </w:rPr>
        <w:t xml:space="preserve">Наприклад, робота в малих групах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w:t>
      </w:r>
      <w:r w:rsidRPr="00453971">
        <w:rPr>
          <w:rFonts w:eastAsia="Times New Roman"/>
          <w:color w:val="000000"/>
          <w:spacing w:val="-1"/>
          <w:sz w:val="28"/>
          <w:szCs w:val="28"/>
          <w:lang w:val="uk-UA"/>
        </w:rPr>
        <w:t xml:space="preserve">своїми індивідуальними якостями та </w:t>
      </w:r>
      <w:r w:rsidR="003F3C2D" w:rsidRPr="00453971">
        <w:rPr>
          <w:rFonts w:eastAsia="Times New Roman"/>
          <w:color w:val="000000"/>
          <w:spacing w:val="-1"/>
          <w:sz w:val="28"/>
          <w:szCs w:val="28"/>
          <w:lang w:val="uk-UA"/>
        </w:rPr>
        <w:t>знаннями</w:t>
      </w:r>
      <w:r w:rsidRPr="00453971">
        <w:rPr>
          <w:rFonts w:eastAsia="Times New Roman"/>
          <w:color w:val="000000"/>
          <w:spacing w:val="-1"/>
          <w:sz w:val="28"/>
          <w:szCs w:val="28"/>
          <w:lang w:val="uk-UA"/>
        </w:rPr>
        <w:t xml:space="preserve"> доповнює інших. Використання </w:t>
      </w:r>
      <w:r w:rsidRPr="00453971">
        <w:rPr>
          <w:rFonts w:eastAsia="Times New Roman"/>
          <w:color w:val="000000"/>
          <w:sz w:val="28"/>
          <w:szCs w:val="28"/>
          <w:lang w:val="uk-UA"/>
        </w:rPr>
        <w:t xml:space="preserve">цієї технології дає змогу структурувати практично-семінарські заняття за </w:t>
      </w:r>
      <w:r w:rsidRPr="00453971">
        <w:rPr>
          <w:rFonts w:eastAsia="Times New Roman"/>
          <w:color w:val="000000"/>
          <w:spacing w:val="-1"/>
          <w:sz w:val="28"/>
          <w:szCs w:val="28"/>
          <w:lang w:val="uk-UA"/>
        </w:rPr>
        <w:t xml:space="preserve">формою і змістом, створює можливість для участі кожного студента в роботі за </w:t>
      </w:r>
      <w:r w:rsidRPr="00453971">
        <w:rPr>
          <w:rFonts w:eastAsia="Times New Roman"/>
          <w:color w:val="000000"/>
          <w:sz w:val="28"/>
          <w:szCs w:val="28"/>
          <w:lang w:val="uk-UA"/>
        </w:rPr>
        <w:t xml:space="preserve">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w:t>
      </w:r>
      <w:r w:rsidRPr="00453971">
        <w:rPr>
          <w:rFonts w:eastAsia="Times New Roman"/>
          <w:color w:val="000000"/>
          <w:spacing w:val="-1"/>
          <w:sz w:val="28"/>
          <w:szCs w:val="28"/>
          <w:lang w:val="uk-UA"/>
        </w:rPr>
        <w:t xml:space="preserve">аспектах, що містять в собі винесені на розгляд проблемні </w:t>
      </w:r>
      <w:r w:rsidR="003F3C2D" w:rsidRPr="00453971">
        <w:rPr>
          <w:rFonts w:eastAsia="Times New Roman"/>
          <w:color w:val="000000"/>
          <w:spacing w:val="-1"/>
          <w:sz w:val="28"/>
          <w:szCs w:val="28"/>
          <w:lang w:val="uk-UA"/>
        </w:rPr>
        <w:t>питання</w:t>
      </w:r>
      <w:r w:rsidRPr="00453971">
        <w:rPr>
          <w:rFonts w:eastAsia="Times New Roman"/>
          <w:color w:val="000000"/>
          <w:spacing w:val="-1"/>
          <w:sz w:val="28"/>
          <w:szCs w:val="28"/>
          <w:lang w:val="uk-UA"/>
        </w:rPr>
        <w:t>.</w:t>
      </w:r>
    </w:p>
    <w:p w14:paraId="09A4D84A" w14:textId="77777777" w:rsidR="00FD2608" w:rsidRPr="00453971" w:rsidRDefault="00FD2608" w:rsidP="00FD2608">
      <w:pPr>
        <w:numPr>
          <w:ilvl w:val="0"/>
          <w:numId w:val="3"/>
        </w:numPr>
        <w:shd w:val="clear" w:color="auto" w:fill="FFFFFF"/>
        <w:tabs>
          <w:tab w:val="left" w:pos="926"/>
        </w:tabs>
        <w:spacing w:before="5" w:line="322" w:lineRule="exact"/>
        <w:ind w:left="5" w:right="19" w:firstLine="562"/>
        <w:jc w:val="both"/>
        <w:rPr>
          <w:b/>
          <w:bCs/>
          <w:i/>
          <w:iCs/>
          <w:color w:val="000000"/>
          <w:spacing w:val="-20"/>
          <w:sz w:val="28"/>
          <w:szCs w:val="28"/>
          <w:lang w:val="uk-UA"/>
        </w:rPr>
      </w:pPr>
      <w:r w:rsidRPr="00453971">
        <w:rPr>
          <w:rFonts w:eastAsia="Times New Roman"/>
          <w:b/>
          <w:bCs/>
          <w:i/>
          <w:iCs/>
          <w:color w:val="000000"/>
          <w:sz w:val="28"/>
          <w:szCs w:val="28"/>
          <w:lang w:val="uk-UA"/>
        </w:rPr>
        <w:t xml:space="preserve">За ступенем самостійності мислення: </w:t>
      </w:r>
      <w:r w:rsidRPr="00453971">
        <w:rPr>
          <w:rFonts w:eastAsia="Times New Roman"/>
          <w:color w:val="000000"/>
          <w:sz w:val="28"/>
          <w:szCs w:val="28"/>
          <w:lang w:val="uk-UA"/>
        </w:rPr>
        <w:t>репродуктивні, пошукові, дослідницькі.</w:t>
      </w:r>
    </w:p>
    <w:p w14:paraId="140A437C" w14:textId="05B9D8E8" w:rsidR="00FD2608" w:rsidRPr="00453971" w:rsidRDefault="00FD2608" w:rsidP="00FD2608">
      <w:pPr>
        <w:numPr>
          <w:ilvl w:val="0"/>
          <w:numId w:val="3"/>
        </w:numPr>
        <w:shd w:val="clear" w:color="auto" w:fill="FFFFFF"/>
        <w:tabs>
          <w:tab w:val="left" w:pos="926"/>
        </w:tabs>
        <w:spacing w:line="322" w:lineRule="exact"/>
        <w:ind w:left="5" w:right="10" w:firstLine="562"/>
        <w:jc w:val="both"/>
        <w:rPr>
          <w:b/>
          <w:bCs/>
          <w:i/>
          <w:iCs/>
          <w:color w:val="000000"/>
          <w:spacing w:val="-21"/>
          <w:sz w:val="28"/>
          <w:szCs w:val="28"/>
          <w:lang w:val="uk-UA"/>
        </w:rPr>
      </w:pPr>
      <w:r w:rsidRPr="00453971">
        <w:rPr>
          <w:rFonts w:eastAsia="Times New Roman"/>
          <w:b/>
          <w:bCs/>
          <w:i/>
          <w:iCs/>
          <w:color w:val="000000"/>
          <w:sz w:val="28"/>
          <w:szCs w:val="28"/>
          <w:lang w:val="uk-UA"/>
        </w:rPr>
        <w:t xml:space="preserve">За ступенем </w:t>
      </w:r>
      <w:r w:rsidR="003F3C2D" w:rsidRPr="00453971">
        <w:rPr>
          <w:rFonts w:eastAsia="Times New Roman"/>
          <w:b/>
          <w:bCs/>
          <w:i/>
          <w:iCs/>
          <w:color w:val="000000"/>
          <w:sz w:val="28"/>
          <w:szCs w:val="28"/>
          <w:lang w:val="uk-UA"/>
        </w:rPr>
        <w:t>керування</w:t>
      </w:r>
      <w:r w:rsidRPr="00453971">
        <w:rPr>
          <w:rFonts w:eastAsia="Times New Roman"/>
          <w:b/>
          <w:bCs/>
          <w:i/>
          <w:iCs/>
          <w:color w:val="000000"/>
          <w:sz w:val="28"/>
          <w:szCs w:val="28"/>
          <w:lang w:val="uk-UA"/>
        </w:rPr>
        <w:t xml:space="preserve"> </w:t>
      </w:r>
      <w:r w:rsidR="003F3C2D" w:rsidRPr="00453971">
        <w:rPr>
          <w:rFonts w:eastAsia="Times New Roman"/>
          <w:b/>
          <w:bCs/>
          <w:i/>
          <w:iCs/>
          <w:color w:val="000000"/>
          <w:sz w:val="28"/>
          <w:szCs w:val="28"/>
          <w:lang w:val="uk-UA"/>
        </w:rPr>
        <w:t>начальною</w:t>
      </w:r>
      <w:r w:rsidRPr="00453971">
        <w:rPr>
          <w:rFonts w:eastAsia="Times New Roman"/>
          <w:b/>
          <w:bCs/>
          <w:i/>
          <w:iCs/>
          <w:color w:val="000000"/>
          <w:sz w:val="28"/>
          <w:szCs w:val="28"/>
          <w:lang w:val="uk-UA"/>
        </w:rPr>
        <w:t xml:space="preserve"> діяльністю: </w:t>
      </w:r>
      <w:r w:rsidRPr="00453971">
        <w:rPr>
          <w:rFonts w:eastAsia="Times New Roman"/>
          <w:color w:val="000000"/>
          <w:sz w:val="28"/>
          <w:szCs w:val="28"/>
          <w:lang w:val="uk-UA"/>
        </w:rPr>
        <w:t>під керівництвом викладача; самостійна робота студентів із книгою; виконання індивідуальних навчальних проектів, презентацій.</w:t>
      </w:r>
    </w:p>
    <w:p w14:paraId="68CBB327" w14:textId="77777777" w:rsidR="00FD2608" w:rsidRPr="00453971" w:rsidRDefault="00FD2608" w:rsidP="00FD2608">
      <w:pPr>
        <w:numPr>
          <w:ilvl w:val="0"/>
          <w:numId w:val="3"/>
        </w:numPr>
        <w:shd w:val="clear" w:color="auto" w:fill="FFFFFF"/>
        <w:tabs>
          <w:tab w:val="left" w:pos="926"/>
        </w:tabs>
        <w:spacing w:line="322" w:lineRule="exact"/>
        <w:ind w:left="5" w:right="10" w:firstLine="562"/>
        <w:jc w:val="both"/>
        <w:rPr>
          <w:b/>
          <w:bCs/>
          <w:i/>
          <w:iCs/>
          <w:color w:val="000000"/>
          <w:spacing w:val="-21"/>
          <w:sz w:val="28"/>
          <w:szCs w:val="28"/>
          <w:lang w:val="uk-UA"/>
        </w:rPr>
        <w:sectPr w:rsidR="00FD2608" w:rsidRPr="00453971" w:rsidSect="00FD2608">
          <w:pgSz w:w="11909" w:h="16838"/>
          <w:pgMar w:top="851" w:right="851" w:bottom="851" w:left="1361" w:header="720" w:footer="720" w:gutter="0"/>
          <w:cols w:space="60"/>
          <w:noEndnote/>
        </w:sectPr>
      </w:pPr>
    </w:p>
    <w:p w14:paraId="69A4C777" w14:textId="0B43CE06" w:rsidR="00FD2608" w:rsidRPr="00453971" w:rsidRDefault="00FD2608">
      <w:pPr>
        <w:shd w:val="clear" w:color="auto" w:fill="FFFFFF"/>
        <w:spacing w:line="322" w:lineRule="exact"/>
        <w:ind w:left="5" w:right="5" w:firstLine="562"/>
        <w:jc w:val="both"/>
        <w:rPr>
          <w:lang w:val="uk-UA"/>
        </w:rPr>
      </w:pPr>
      <w:r w:rsidRPr="00453971">
        <w:rPr>
          <w:rFonts w:eastAsia="Times New Roman"/>
          <w:color w:val="000000"/>
          <w:spacing w:val="-9"/>
          <w:sz w:val="30"/>
          <w:szCs w:val="30"/>
          <w:lang w:val="uk-UA"/>
        </w:rPr>
        <w:t>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w:t>
      </w:r>
      <w:r w:rsidR="003F3C2D" w:rsidRPr="00453971">
        <w:rPr>
          <w:rFonts w:eastAsia="Times New Roman"/>
          <w:color w:val="000000"/>
          <w:spacing w:val="-9"/>
          <w:sz w:val="30"/>
          <w:szCs w:val="30"/>
          <w:lang w:val="uk-UA"/>
        </w:rPr>
        <w:t>ціл</w:t>
      </w:r>
      <w:r w:rsidRPr="00453971">
        <w:rPr>
          <w:rFonts w:eastAsia="Times New Roman"/>
          <w:color w:val="000000"/>
          <w:spacing w:val="-9"/>
          <w:sz w:val="30"/>
          <w:szCs w:val="30"/>
          <w:lang w:val="uk-UA"/>
        </w:rPr>
        <w:t xml:space="preserve">ьно використовувати для </w:t>
      </w:r>
      <w:r w:rsidR="003F3C2D" w:rsidRPr="00453971">
        <w:rPr>
          <w:rFonts w:eastAsia="Times New Roman"/>
          <w:color w:val="000000"/>
          <w:sz w:val="30"/>
          <w:szCs w:val="30"/>
          <w:lang w:val="uk-UA"/>
        </w:rPr>
        <w:t>представлення</w:t>
      </w:r>
      <w:r w:rsidRPr="00453971">
        <w:rPr>
          <w:rFonts w:eastAsia="Times New Roman"/>
          <w:color w:val="000000"/>
          <w:sz w:val="30"/>
          <w:szCs w:val="30"/>
          <w:lang w:val="uk-UA"/>
        </w:rPr>
        <w:t xml:space="preserve"> певних досягнень, результатів роботи групи, звіту про </w:t>
      </w:r>
      <w:r w:rsidRPr="00453971">
        <w:rPr>
          <w:rFonts w:eastAsia="Times New Roman"/>
          <w:color w:val="000000"/>
          <w:spacing w:val="-9"/>
          <w:sz w:val="30"/>
          <w:szCs w:val="30"/>
          <w:lang w:val="uk-UA"/>
        </w:rPr>
        <w:t xml:space="preserve">виконання індивідуальних завдань, демонстрації нових наукових поглядів, </w:t>
      </w:r>
      <w:r w:rsidRPr="00453971">
        <w:rPr>
          <w:rFonts w:eastAsia="Times New Roman"/>
          <w:color w:val="000000"/>
          <w:sz w:val="30"/>
          <w:szCs w:val="30"/>
          <w:lang w:val="uk-UA"/>
        </w:rPr>
        <w:t>оригінальних висновків та пропозицій.</w:t>
      </w:r>
    </w:p>
    <w:p w14:paraId="71851A70" w14:textId="66C28A7F" w:rsidR="00FD2608" w:rsidRPr="00453971" w:rsidRDefault="00FD2608">
      <w:pPr>
        <w:shd w:val="clear" w:color="auto" w:fill="FFFFFF"/>
        <w:spacing w:before="10" w:line="322" w:lineRule="exact"/>
        <w:ind w:left="480"/>
        <w:rPr>
          <w:lang w:val="uk-UA"/>
        </w:rPr>
      </w:pPr>
      <w:r w:rsidRPr="00453971">
        <w:rPr>
          <w:rFonts w:eastAsia="Times New Roman"/>
          <w:i/>
          <w:iCs/>
          <w:color w:val="000000"/>
          <w:spacing w:val="-3"/>
          <w:sz w:val="30"/>
          <w:szCs w:val="30"/>
          <w:u w:val="single"/>
          <w:lang w:val="uk-UA"/>
        </w:rPr>
        <w:t xml:space="preserve">Методи </w:t>
      </w:r>
      <w:r w:rsidR="0002089D" w:rsidRPr="00453971">
        <w:rPr>
          <w:rFonts w:eastAsia="Times New Roman"/>
          <w:i/>
          <w:iCs/>
          <w:color w:val="000000"/>
          <w:spacing w:val="-3"/>
          <w:sz w:val="30"/>
          <w:szCs w:val="30"/>
          <w:u w:val="single"/>
          <w:lang w:val="uk-UA"/>
        </w:rPr>
        <w:t>стимулювання</w:t>
      </w:r>
      <w:r w:rsidRPr="00453971">
        <w:rPr>
          <w:rFonts w:eastAsia="Times New Roman"/>
          <w:i/>
          <w:iCs/>
          <w:color w:val="000000"/>
          <w:spacing w:val="-3"/>
          <w:sz w:val="30"/>
          <w:szCs w:val="30"/>
          <w:u w:val="single"/>
          <w:lang w:val="uk-UA"/>
        </w:rPr>
        <w:t xml:space="preserve"> інтересу до </w:t>
      </w:r>
      <w:r w:rsidR="0002089D" w:rsidRPr="00453971">
        <w:rPr>
          <w:rFonts w:eastAsia="Times New Roman"/>
          <w:i/>
          <w:iCs/>
          <w:color w:val="000000"/>
          <w:spacing w:val="-3"/>
          <w:sz w:val="30"/>
          <w:szCs w:val="30"/>
          <w:u w:val="single"/>
          <w:lang w:val="uk-UA"/>
        </w:rPr>
        <w:t>навчання</w:t>
      </w:r>
      <w:r w:rsidRPr="00453971">
        <w:rPr>
          <w:rFonts w:eastAsia="Times New Roman"/>
          <w:i/>
          <w:iCs/>
          <w:color w:val="000000"/>
          <w:spacing w:val="-3"/>
          <w:sz w:val="30"/>
          <w:szCs w:val="30"/>
          <w:u w:val="single"/>
          <w:lang w:val="uk-UA"/>
        </w:rPr>
        <w:t xml:space="preserve"> і </w:t>
      </w:r>
      <w:r w:rsidR="0002089D" w:rsidRPr="00453971">
        <w:rPr>
          <w:rFonts w:eastAsia="Times New Roman"/>
          <w:i/>
          <w:iCs/>
          <w:color w:val="000000"/>
          <w:spacing w:val="-3"/>
          <w:sz w:val="30"/>
          <w:szCs w:val="30"/>
          <w:u w:val="single"/>
          <w:lang w:val="uk-UA"/>
        </w:rPr>
        <w:t>мотивації</w:t>
      </w:r>
      <w:r w:rsidRPr="00453971">
        <w:rPr>
          <w:rFonts w:eastAsia="Times New Roman"/>
          <w:i/>
          <w:iCs/>
          <w:color w:val="000000"/>
          <w:spacing w:val="-3"/>
          <w:sz w:val="30"/>
          <w:szCs w:val="30"/>
          <w:u w:val="single"/>
          <w:lang w:val="uk-UA"/>
        </w:rPr>
        <w:t xml:space="preserve"> </w:t>
      </w:r>
      <w:r w:rsidR="0002089D" w:rsidRPr="00453971">
        <w:rPr>
          <w:rFonts w:eastAsia="Times New Roman"/>
          <w:i/>
          <w:iCs/>
          <w:color w:val="000000"/>
          <w:spacing w:val="-3"/>
          <w:sz w:val="30"/>
          <w:szCs w:val="30"/>
          <w:u w:val="single"/>
          <w:lang w:val="uk-UA"/>
        </w:rPr>
        <w:t>навчально</w:t>
      </w:r>
      <w:r w:rsidRPr="00453971">
        <w:rPr>
          <w:rFonts w:eastAsia="Times New Roman"/>
          <w:i/>
          <w:iCs/>
          <w:color w:val="000000"/>
          <w:spacing w:val="-3"/>
          <w:sz w:val="30"/>
          <w:szCs w:val="30"/>
          <w:u w:val="single"/>
          <w:lang w:val="uk-UA"/>
        </w:rPr>
        <w:t>-</w:t>
      </w:r>
    </w:p>
    <w:p w14:paraId="1A541E58" w14:textId="76C4945E" w:rsidR="00FD2608" w:rsidRPr="00453971" w:rsidRDefault="0002089D">
      <w:pPr>
        <w:shd w:val="clear" w:color="auto" w:fill="FFFFFF"/>
        <w:spacing w:line="322" w:lineRule="exact"/>
        <w:ind w:right="10"/>
        <w:jc w:val="center"/>
        <w:rPr>
          <w:lang w:val="uk-UA"/>
        </w:rPr>
      </w:pPr>
      <w:r w:rsidRPr="00453971">
        <w:rPr>
          <w:rFonts w:eastAsia="Times New Roman"/>
          <w:i/>
          <w:iCs/>
          <w:color w:val="000000"/>
          <w:spacing w:val="-4"/>
          <w:sz w:val="30"/>
          <w:szCs w:val="30"/>
          <w:u w:val="single"/>
          <w:lang w:val="uk-UA"/>
        </w:rPr>
        <w:t>пізнавальної</w:t>
      </w:r>
      <w:r w:rsidR="00FD2608" w:rsidRPr="00453971">
        <w:rPr>
          <w:rFonts w:eastAsia="Times New Roman"/>
          <w:i/>
          <w:iCs/>
          <w:color w:val="000000"/>
          <w:spacing w:val="-4"/>
          <w:sz w:val="30"/>
          <w:szCs w:val="30"/>
          <w:u w:val="single"/>
          <w:lang w:val="uk-UA"/>
        </w:rPr>
        <w:t xml:space="preserve"> діяльності:</w:t>
      </w:r>
    </w:p>
    <w:p w14:paraId="281CDFED" w14:textId="0182FF2B" w:rsidR="00FD2608" w:rsidRPr="00453971" w:rsidRDefault="00FD2608">
      <w:pPr>
        <w:shd w:val="clear" w:color="auto" w:fill="FFFFFF"/>
        <w:spacing w:line="322" w:lineRule="exact"/>
        <w:ind w:left="10" w:right="10" w:firstLine="547"/>
        <w:jc w:val="both"/>
        <w:rPr>
          <w:lang w:val="uk-UA"/>
        </w:rPr>
      </w:pPr>
      <w:r w:rsidRPr="00453971">
        <w:rPr>
          <w:rFonts w:eastAsia="Times New Roman"/>
          <w:i/>
          <w:iCs/>
          <w:color w:val="000000"/>
          <w:spacing w:val="-4"/>
          <w:sz w:val="30"/>
          <w:szCs w:val="30"/>
          <w:lang w:val="uk-UA"/>
        </w:rPr>
        <w:t xml:space="preserve">Методи </w:t>
      </w:r>
      <w:r w:rsidR="0002089D" w:rsidRPr="00453971">
        <w:rPr>
          <w:rFonts w:eastAsia="Times New Roman"/>
          <w:i/>
          <w:iCs/>
          <w:color w:val="000000"/>
          <w:spacing w:val="-4"/>
          <w:sz w:val="30"/>
          <w:szCs w:val="30"/>
          <w:lang w:val="uk-UA"/>
        </w:rPr>
        <w:t>стимулювання</w:t>
      </w:r>
      <w:r w:rsidRPr="00453971">
        <w:rPr>
          <w:rFonts w:eastAsia="Times New Roman"/>
          <w:i/>
          <w:iCs/>
          <w:color w:val="000000"/>
          <w:spacing w:val="-4"/>
          <w:sz w:val="30"/>
          <w:szCs w:val="30"/>
          <w:lang w:val="uk-UA"/>
        </w:rPr>
        <w:t xml:space="preserve"> інтересу до </w:t>
      </w:r>
      <w:r w:rsidR="0002089D" w:rsidRPr="00453971">
        <w:rPr>
          <w:rFonts w:eastAsia="Times New Roman"/>
          <w:i/>
          <w:iCs/>
          <w:color w:val="000000"/>
          <w:spacing w:val="-4"/>
          <w:sz w:val="30"/>
          <w:szCs w:val="30"/>
          <w:lang w:val="uk-UA"/>
        </w:rPr>
        <w:t>навчання</w:t>
      </w:r>
      <w:r w:rsidRPr="00453971">
        <w:rPr>
          <w:rFonts w:eastAsia="Times New Roman"/>
          <w:i/>
          <w:iCs/>
          <w:color w:val="000000"/>
          <w:spacing w:val="-4"/>
          <w:sz w:val="30"/>
          <w:szCs w:val="30"/>
          <w:lang w:val="uk-UA"/>
        </w:rPr>
        <w:t xml:space="preserve">: </w:t>
      </w:r>
      <w:r w:rsidRPr="00453971">
        <w:rPr>
          <w:rFonts w:eastAsia="Times New Roman"/>
          <w:color w:val="000000"/>
          <w:spacing w:val="-4"/>
          <w:sz w:val="30"/>
          <w:szCs w:val="30"/>
          <w:lang w:val="uk-UA"/>
        </w:rPr>
        <w:t xml:space="preserve">навчальні дискусії; </w:t>
      </w:r>
      <w:r w:rsidRPr="00453971">
        <w:rPr>
          <w:rFonts w:eastAsia="Times New Roman"/>
          <w:color w:val="000000"/>
          <w:spacing w:val="-8"/>
          <w:sz w:val="30"/>
          <w:szCs w:val="30"/>
          <w:lang w:val="uk-UA"/>
        </w:rPr>
        <w:t xml:space="preserve">створення ситуації пізнавальної новизни; створення ситуацій зацікавленості </w:t>
      </w:r>
      <w:r w:rsidRPr="00453971">
        <w:rPr>
          <w:rFonts w:eastAsia="Times New Roman"/>
          <w:color w:val="000000"/>
          <w:sz w:val="30"/>
          <w:szCs w:val="30"/>
          <w:lang w:val="uk-UA"/>
        </w:rPr>
        <w:t>(метод цікавих аналогій тощо).</w:t>
      </w:r>
    </w:p>
    <w:p w14:paraId="76C74549" w14:textId="77777777" w:rsidR="00FD2608" w:rsidRPr="00453971" w:rsidRDefault="00FD2608">
      <w:pPr>
        <w:shd w:val="clear" w:color="auto" w:fill="FFFFFF"/>
        <w:spacing w:line="322" w:lineRule="exact"/>
        <w:ind w:firstLine="557"/>
        <w:jc w:val="both"/>
        <w:rPr>
          <w:lang w:val="uk-UA"/>
        </w:rPr>
      </w:pPr>
      <w:r w:rsidRPr="00453971">
        <w:rPr>
          <w:rFonts w:eastAsia="Times New Roman"/>
          <w:color w:val="000000"/>
          <w:spacing w:val="-7"/>
          <w:sz w:val="30"/>
          <w:szCs w:val="30"/>
          <w:lang w:val="uk-UA"/>
        </w:rPr>
        <w:t xml:space="preserve">Наприклад, семінари-дискусії (колоквіуми) проводяться для того, щоб </w:t>
      </w:r>
      <w:r w:rsidRPr="00453971">
        <w:rPr>
          <w:rFonts w:eastAsia="Times New Roman"/>
          <w:color w:val="000000"/>
          <w:spacing w:val="-9"/>
          <w:sz w:val="30"/>
          <w:szCs w:val="30"/>
          <w:lang w:val="uk-UA"/>
        </w:rPr>
        <w:t xml:space="preserve">сприяти обміну думками і поглядами учасників з приводу даної теми, а також </w:t>
      </w:r>
      <w:r w:rsidRPr="00453971">
        <w:rPr>
          <w:rFonts w:eastAsia="Times New Roman"/>
          <w:color w:val="000000"/>
          <w:spacing w:val="-10"/>
          <w:sz w:val="30"/>
          <w:szCs w:val="30"/>
          <w:lang w:val="uk-UA"/>
        </w:rPr>
        <w:t xml:space="preserve">розвинути мислення, допомагати формуванню поглядів і переконань, виробити вміння формулювати думки й висловлювати їх, вміння прислухатись до точки </w:t>
      </w:r>
      <w:r w:rsidRPr="00453971">
        <w:rPr>
          <w:rFonts w:eastAsia="Times New Roman"/>
          <w:color w:val="000000"/>
          <w:spacing w:val="-6"/>
          <w:sz w:val="30"/>
          <w:szCs w:val="30"/>
          <w:lang w:val="uk-UA"/>
        </w:rPr>
        <w:t xml:space="preserve">зору опонентів і «чути їх», навчитись оцінювати пропозиції інших людей, </w:t>
      </w:r>
      <w:r w:rsidRPr="00453971">
        <w:rPr>
          <w:rFonts w:eastAsia="Times New Roman"/>
          <w:color w:val="000000"/>
          <w:sz w:val="30"/>
          <w:szCs w:val="30"/>
          <w:lang w:val="uk-UA"/>
        </w:rPr>
        <w:t>критично підходити до власних поглядів.</w:t>
      </w:r>
    </w:p>
    <w:p w14:paraId="55B9F894" w14:textId="7143E5DF" w:rsidR="00FD2608" w:rsidRPr="00453971" w:rsidRDefault="00FD2608">
      <w:pPr>
        <w:shd w:val="clear" w:color="auto" w:fill="FFFFFF"/>
        <w:spacing w:before="10" w:line="322" w:lineRule="exact"/>
        <w:ind w:right="14"/>
        <w:jc w:val="center"/>
        <w:rPr>
          <w:lang w:val="uk-UA"/>
        </w:rPr>
      </w:pPr>
      <w:r w:rsidRPr="00453971">
        <w:rPr>
          <w:rFonts w:eastAsia="Times New Roman"/>
          <w:i/>
          <w:iCs/>
          <w:color w:val="000000"/>
          <w:spacing w:val="-1"/>
          <w:sz w:val="30"/>
          <w:szCs w:val="30"/>
          <w:u w:val="single"/>
          <w:lang w:val="uk-UA"/>
        </w:rPr>
        <w:t xml:space="preserve">Інклюзивні методи </w:t>
      </w:r>
      <w:r w:rsidR="0002089D" w:rsidRPr="00453971">
        <w:rPr>
          <w:rFonts w:eastAsia="Times New Roman"/>
          <w:i/>
          <w:iCs/>
          <w:color w:val="000000"/>
          <w:spacing w:val="-1"/>
          <w:sz w:val="30"/>
          <w:szCs w:val="30"/>
          <w:u w:val="single"/>
          <w:lang w:val="uk-UA"/>
        </w:rPr>
        <w:t>навчання</w:t>
      </w:r>
    </w:p>
    <w:p w14:paraId="5A8237BB" w14:textId="0D7C14B0" w:rsidR="00FD2608" w:rsidRPr="00453971" w:rsidRDefault="00FD2608" w:rsidP="00FD2608">
      <w:pPr>
        <w:numPr>
          <w:ilvl w:val="0"/>
          <w:numId w:val="4"/>
        </w:numPr>
        <w:shd w:val="clear" w:color="auto" w:fill="FFFFFF"/>
        <w:tabs>
          <w:tab w:val="left" w:pos="1094"/>
        </w:tabs>
        <w:spacing w:line="322" w:lineRule="exact"/>
        <w:ind w:right="14" w:firstLine="710"/>
        <w:jc w:val="both"/>
        <w:rPr>
          <w:color w:val="000000"/>
          <w:spacing w:val="-36"/>
          <w:sz w:val="30"/>
          <w:szCs w:val="30"/>
          <w:lang w:val="uk-UA"/>
        </w:rPr>
      </w:pPr>
      <w:r w:rsidRPr="00453971">
        <w:rPr>
          <w:rFonts w:eastAsia="Times New Roman"/>
          <w:color w:val="000000"/>
          <w:spacing w:val="-7"/>
          <w:sz w:val="30"/>
          <w:szCs w:val="30"/>
          <w:lang w:val="uk-UA"/>
        </w:rPr>
        <w:t xml:space="preserve">Методи формування свідомості: бесіда, диспут, лекція, приклад, </w:t>
      </w:r>
      <w:r w:rsidR="0002089D" w:rsidRPr="00453971">
        <w:rPr>
          <w:rFonts w:eastAsia="Times New Roman"/>
          <w:color w:val="000000"/>
          <w:sz w:val="30"/>
          <w:szCs w:val="30"/>
          <w:lang w:val="uk-UA"/>
        </w:rPr>
        <w:t>пояснення</w:t>
      </w:r>
      <w:r w:rsidRPr="00453971">
        <w:rPr>
          <w:rFonts w:eastAsia="Times New Roman"/>
          <w:color w:val="000000"/>
          <w:sz w:val="30"/>
          <w:szCs w:val="30"/>
          <w:lang w:val="uk-UA"/>
        </w:rPr>
        <w:t>, переконання.</w:t>
      </w:r>
    </w:p>
    <w:p w14:paraId="50A0E556" w14:textId="49045C01" w:rsidR="00FD2608" w:rsidRPr="00453971" w:rsidRDefault="00FD2608" w:rsidP="00FD2608">
      <w:pPr>
        <w:numPr>
          <w:ilvl w:val="0"/>
          <w:numId w:val="4"/>
        </w:numPr>
        <w:shd w:val="clear" w:color="auto" w:fill="FFFFFF"/>
        <w:tabs>
          <w:tab w:val="left" w:pos="1094"/>
        </w:tabs>
        <w:spacing w:line="322" w:lineRule="exact"/>
        <w:ind w:firstLine="710"/>
        <w:jc w:val="both"/>
        <w:rPr>
          <w:color w:val="000000"/>
          <w:spacing w:val="-22"/>
          <w:sz w:val="30"/>
          <w:szCs w:val="30"/>
          <w:lang w:val="uk-UA"/>
        </w:rPr>
      </w:pPr>
      <w:r w:rsidRPr="00453971">
        <w:rPr>
          <w:rFonts w:eastAsia="Times New Roman"/>
          <w:color w:val="000000"/>
          <w:spacing w:val="-9"/>
          <w:sz w:val="30"/>
          <w:szCs w:val="30"/>
          <w:lang w:val="uk-UA"/>
        </w:rPr>
        <w:t>Метод організації діяльності та формування суспільної повед</w:t>
      </w:r>
      <w:r w:rsidR="0002089D" w:rsidRPr="00453971">
        <w:rPr>
          <w:rFonts w:eastAsia="Times New Roman"/>
          <w:color w:val="000000"/>
          <w:spacing w:val="-9"/>
          <w:sz w:val="30"/>
          <w:szCs w:val="30"/>
          <w:lang w:val="uk-UA"/>
        </w:rPr>
        <w:t>ін</w:t>
      </w:r>
      <w:r w:rsidRPr="00453971">
        <w:rPr>
          <w:rFonts w:eastAsia="Times New Roman"/>
          <w:color w:val="000000"/>
          <w:spacing w:val="-9"/>
          <w:sz w:val="30"/>
          <w:szCs w:val="30"/>
          <w:lang w:val="uk-UA"/>
        </w:rPr>
        <w:t>ки особистості: вправи, привчання, виховні ситуації, приклад.</w:t>
      </w:r>
    </w:p>
    <w:p w14:paraId="478AFD5E" w14:textId="136C988F" w:rsidR="00FD2608" w:rsidRPr="00453971" w:rsidRDefault="00FD2608" w:rsidP="00FD2608">
      <w:pPr>
        <w:numPr>
          <w:ilvl w:val="0"/>
          <w:numId w:val="4"/>
        </w:numPr>
        <w:shd w:val="clear" w:color="auto" w:fill="FFFFFF"/>
        <w:tabs>
          <w:tab w:val="left" w:pos="1094"/>
        </w:tabs>
        <w:spacing w:line="322" w:lineRule="exact"/>
        <w:ind w:right="5" w:firstLine="710"/>
        <w:jc w:val="both"/>
        <w:rPr>
          <w:color w:val="000000"/>
          <w:spacing w:val="-24"/>
          <w:sz w:val="30"/>
          <w:szCs w:val="30"/>
          <w:lang w:val="uk-UA"/>
        </w:rPr>
      </w:pPr>
      <w:r w:rsidRPr="00453971">
        <w:rPr>
          <w:rFonts w:eastAsia="Times New Roman"/>
          <w:color w:val="000000"/>
          <w:spacing w:val="-5"/>
          <w:sz w:val="30"/>
          <w:szCs w:val="30"/>
          <w:lang w:val="uk-UA"/>
        </w:rPr>
        <w:t xml:space="preserve">Методи мотивації та стимулювання: вимога, громадська думка. </w:t>
      </w:r>
      <w:r w:rsidRPr="00453971">
        <w:rPr>
          <w:rFonts w:eastAsia="Times New Roman"/>
          <w:color w:val="000000"/>
          <w:spacing w:val="-10"/>
          <w:sz w:val="30"/>
          <w:szCs w:val="30"/>
          <w:lang w:val="uk-UA"/>
        </w:rPr>
        <w:t xml:space="preserve">Вважаємо, що неприпустимо застосовувати в </w:t>
      </w:r>
      <w:r w:rsidR="00F84011" w:rsidRPr="00453971">
        <w:rPr>
          <w:rFonts w:eastAsia="Times New Roman"/>
          <w:color w:val="000000"/>
          <w:spacing w:val="-10"/>
          <w:sz w:val="30"/>
          <w:szCs w:val="30"/>
          <w:lang w:val="uk-UA"/>
        </w:rPr>
        <w:t>інклюзивному</w:t>
      </w:r>
      <w:r w:rsidRPr="00453971">
        <w:rPr>
          <w:rFonts w:eastAsia="Times New Roman"/>
          <w:color w:val="000000"/>
          <w:spacing w:val="-10"/>
          <w:sz w:val="30"/>
          <w:szCs w:val="30"/>
          <w:lang w:val="uk-UA"/>
        </w:rPr>
        <w:t xml:space="preserve"> вихованні методи </w:t>
      </w:r>
      <w:r w:rsidRPr="00453971">
        <w:rPr>
          <w:rFonts w:eastAsia="Times New Roman"/>
          <w:color w:val="000000"/>
          <w:spacing w:val="-9"/>
          <w:sz w:val="30"/>
          <w:szCs w:val="30"/>
          <w:lang w:val="uk-UA"/>
        </w:rPr>
        <w:t>емоційного стимулювання - змагання, заохочення, переконання.</w:t>
      </w:r>
    </w:p>
    <w:p w14:paraId="3A26D2EB" w14:textId="77777777" w:rsidR="00FD2608" w:rsidRPr="00453971" w:rsidRDefault="00FD2608">
      <w:pPr>
        <w:shd w:val="clear" w:color="auto" w:fill="FFFFFF"/>
        <w:tabs>
          <w:tab w:val="left" w:pos="989"/>
        </w:tabs>
        <w:spacing w:line="322" w:lineRule="exact"/>
        <w:ind w:left="710"/>
        <w:rPr>
          <w:lang w:val="uk-UA"/>
        </w:rPr>
      </w:pPr>
      <w:r w:rsidRPr="00453971">
        <w:rPr>
          <w:color w:val="000000"/>
          <w:spacing w:val="-22"/>
          <w:sz w:val="30"/>
          <w:szCs w:val="30"/>
          <w:lang w:val="uk-UA"/>
        </w:rPr>
        <w:t>4.</w:t>
      </w:r>
      <w:r w:rsidRPr="00453971">
        <w:rPr>
          <w:color w:val="000000"/>
          <w:sz w:val="30"/>
          <w:szCs w:val="30"/>
          <w:lang w:val="uk-UA"/>
        </w:rPr>
        <w:tab/>
      </w:r>
      <w:r w:rsidRPr="00453971">
        <w:rPr>
          <w:rFonts w:eastAsia="Times New Roman"/>
          <w:color w:val="000000"/>
          <w:spacing w:val="-10"/>
          <w:sz w:val="30"/>
          <w:szCs w:val="30"/>
          <w:lang w:val="uk-UA"/>
        </w:rPr>
        <w:t xml:space="preserve">Метод самовиховання: самопізнання, </w:t>
      </w:r>
      <w:proofErr w:type="spellStart"/>
      <w:r w:rsidRPr="00453971">
        <w:rPr>
          <w:rFonts w:eastAsia="Times New Roman"/>
          <w:color w:val="000000"/>
          <w:spacing w:val="-10"/>
          <w:sz w:val="30"/>
          <w:szCs w:val="30"/>
          <w:lang w:val="uk-UA"/>
        </w:rPr>
        <w:t>самооцінювання</w:t>
      </w:r>
      <w:proofErr w:type="spellEnd"/>
      <w:r w:rsidRPr="00453971">
        <w:rPr>
          <w:rFonts w:eastAsia="Times New Roman"/>
          <w:color w:val="000000"/>
          <w:spacing w:val="-10"/>
          <w:sz w:val="30"/>
          <w:szCs w:val="30"/>
          <w:lang w:val="uk-UA"/>
        </w:rPr>
        <w:t>, саморегуляція.</w:t>
      </w:r>
    </w:p>
    <w:p w14:paraId="7E765E0E" w14:textId="77777777" w:rsidR="00FD2608" w:rsidRPr="00453971" w:rsidRDefault="00FD2608">
      <w:pPr>
        <w:shd w:val="clear" w:color="auto" w:fill="FFFFFF"/>
        <w:tabs>
          <w:tab w:val="left" w:pos="1421"/>
        </w:tabs>
        <w:spacing w:line="322" w:lineRule="exact"/>
        <w:ind w:left="5" w:right="5" w:firstLine="715"/>
        <w:jc w:val="both"/>
        <w:rPr>
          <w:lang w:val="uk-UA"/>
        </w:rPr>
      </w:pPr>
      <w:r w:rsidRPr="00453971">
        <w:rPr>
          <w:color w:val="000000"/>
          <w:spacing w:val="-27"/>
          <w:sz w:val="30"/>
          <w:szCs w:val="30"/>
          <w:lang w:val="uk-UA"/>
        </w:rPr>
        <w:t>5.</w:t>
      </w:r>
      <w:r w:rsidRPr="00453971">
        <w:rPr>
          <w:color w:val="000000"/>
          <w:sz w:val="30"/>
          <w:szCs w:val="30"/>
          <w:lang w:val="uk-UA"/>
        </w:rPr>
        <w:tab/>
      </w:r>
      <w:r w:rsidRPr="00453971">
        <w:rPr>
          <w:rFonts w:eastAsia="Times New Roman"/>
          <w:color w:val="000000"/>
          <w:spacing w:val="-3"/>
          <w:sz w:val="30"/>
          <w:szCs w:val="30"/>
          <w:lang w:val="uk-UA"/>
        </w:rPr>
        <w:t>Методи соціально-психологічної допомоги: психологічне</w:t>
      </w:r>
      <w:r w:rsidRPr="00453971">
        <w:rPr>
          <w:rFonts w:eastAsia="Times New Roman"/>
          <w:color w:val="000000"/>
          <w:spacing w:val="-3"/>
          <w:sz w:val="30"/>
          <w:szCs w:val="30"/>
          <w:lang w:val="uk-UA"/>
        </w:rPr>
        <w:br/>
      </w:r>
      <w:r w:rsidRPr="00453971">
        <w:rPr>
          <w:rFonts w:eastAsia="Times New Roman"/>
          <w:color w:val="000000"/>
          <w:sz w:val="30"/>
          <w:szCs w:val="30"/>
          <w:lang w:val="uk-UA"/>
        </w:rPr>
        <w:t>консультування, аутотренінг, стимуляційні ігри.</w:t>
      </w:r>
    </w:p>
    <w:p w14:paraId="1E033361" w14:textId="77777777" w:rsidR="00FD2608" w:rsidRPr="00453971" w:rsidRDefault="00FD2608" w:rsidP="00FD2608">
      <w:pPr>
        <w:numPr>
          <w:ilvl w:val="0"/>
          <w:numId w:val="5"/>
        </w:numPr>
        <w:shd w:val="clear" w:color="auto" w:fill="FFFFFF"/>
        <w:tabs>
          <w:tab w:val="left" w:pos="998"/>
        </w:tabs>
        <w:spacing w:line="322" w:lineRule="exact"/>
        <w:ind w:left="715"/>
        <w:rPr>
          <w:color w:val="000000"/>
          <w:spacing w:val="-25"/>
          <w:sz w:val="30"/>
          <w:szCs w:val="30"/>
          <w:lang w:val="uk-UA"/>
        </w:rPr>
      </w:pPr>
      <w:r w:rsidRPr="00453971">
        <w:rPr>
          <w:rFonts w:eastAsia="Times New Roman"/>
          <w:color w:val="000000"/>
          <w:spacing w:val="-9"/>
          <w:sz w:val="30"/>
          <w:szCs w:val="30"/>
          <w:lang w:val="uk-UA"/>
        </w:rPr>
        <w:t>Спеціальні методи: патронат, супровід, тренінг, медіація.</w:t>
      </w:r>
    </w:p>
    <w:p w14:paraId="7BD6C01D" w14:textId="77777777" w:rsidR="00FD2608" w:rsidRPr="00453971" w:rsidRDefault="00FD2608" w:rsidP="00FD2608">
      <w:pPr>
        <w:numPr>
          <w:ilvl w:val="0"/>
          <w:numId w:val="5"/>
        </w:numPr>
        <w:shd w:val="clear" w:color="auto" w:fill="FFFFFF"/>
        <w:tabs>
          <w:tab w:val="left" w:pos="998"/>
        </w:tabs>
        <w:spacing w:line="322" w:lineRule="exact"/>
        <w:ind w:left="5" w:firstLine="710"/>
        <w:jc w:val="both"/>
        <w:rPr>
          <w:color w:val="000000"/>
          <w:spacing w:val="-25"/>
          <w:sz w:val="30"/>
          <w:szCs w:val="30"/>
          <w:lang w:val="uk-UA"/>
        </w:rPr>
      </w:pPr>
      <w:r w:rsidRPr="00453971">
        <w:rPr>
          <w:rFonts w:eastAsia="Times New Roman"/>
          <w:color w:val="000000"/>
          <w:spacing w:val="-6"/>
          <w:sz w:val="30"/>
          <w:szCs w:val="30"/>
          <w:lang w:val="uk-UA"/>
        </w:rPr>
        <w:t xml:space="preserve">Спеціальні методи педагогічної корекції, які варто використовувати </w:t>
      </w:r>
      <w:r w:rsidRPr="00453971">
        <w:rPr>
          <w:rFonts w:eastAsia="Times New Roman"/>
          <w:color w:val="000000"/>
          <w:spacing w:val="-11"/>
          <w:sz w:val="30"/>
          <w:szCs w:val="30"/>
          <w:lang w:val="uk-UA"/>
        </w:rPr>
        <w:t xml:space="preserve">для цілеспрямованого виправлення поведінки або інших порушень, викликаних </w:t>
      </w:r>
      <w:r w:rsidRPr="00453971">
        <w:rPr>
          <w:rFonts w:eastAsia="Times New Roman"/>
          <w:color w:val="000000"/>
          <w:spacing w:val="-9"/>
          <w:sz w:val="30"/>
          <w:szCs w:val="30"/>
          <w:lang w:val="uk-UA"/>
        </w:rPr>
        <w:t xml:space="preserve">спільною причиною. До спеціальних методів корекційної роботи належать: суб'єктивно-прагматичний метод, метод заміщення, метод "вибуху", метод </w:t>
      </w:r>
      <w:r w:rsidRPr="00453971">
        <w:rPr>
          <w:rFonts w:eastAsia="Times New Roman"/>
          <w:color w:val="000000"/>
          <w:sz w:val="30"/>
          <w:szCs w:val="30"/>
          <w:lang w:val="uk-UA"/>
        </w:rPr>
        <w:t>природних наслідків і трудовий метод.</w:t>
      </w:r>
    </w:p>
    <w:p w14:paraId="78951B5B" w14:textId="77777777" w:rsidR="00FD2608" w:rsidRPr="00453971" w:rsidRDefault="00FD2608" w:rsidP="00FD2608">
      <w:pPr>
        <w:numPr>
          <w:ilvl w:val="0"/>
          <w:numId w:val="5"/>
        </w:numPr>
        <w:shd w:val="clear" w:color="auto" w:fill="FFFFFF"/>
        <w:tabs>
          <w:tab w:val="left" w:pos="998"/>
        </w:tabs>
        <w:spacing w:line="322" w:lineRule="exact"/>
        <w:ind w:left="5" w:firstLine="710"/>
        <w:jc w:val="both"/>
        <w:rPr>
          <w:color w:val="000000"/>
          <w:spacing w:val="-25"/>
          <w:sz w:val="30"/>
          <w:szCs w:val="30"/>
          <w:lang w:val="uk-UA"/>
        </w:rPr>
        <w:sectPr w:rsidR="00FD2608" w:rsidRPr="00453971" w:rsidSect="00FD2608">
          <w:pgSz w:w="11909" w:h="16838"/>
          <w:pgMar w:top="851" w:right="851" w:bottom="851" w:left="1361" w:header="720" w:footer="720" w:gutter="0"/>
          <w:cols w:space="60"/>
          <w:noEndnote/>
        </w:sectPr>
      </w:pPr>
    </w:p>
    <w:p w14:paraId="0B4777F6" w14:textId="5C17EBCD" w:rsidR="00FD2608" w:rsidRPr="00453971" w:rsidRDefault="00FD2608">
      <w:pPr>
        <w:shd w:val="clear" w:color="auto" w:fill="FFFFFF"/>
        <w:ind w:left="2597"/>
        <w:rPr>
          <w:rFonts w:eastAsia="Times New Roman"/>
          <w:b/>
          <w:bCs/>
          <w:color w:val="000000"/>
          <w:sz w:val="28"/>
          <w:szCs w:val="28"/>
          <w:lang w:val="uk-UA"/>
        </w:rPr>
      </w:pPr>
      <w:r w:rsidRPr="00453971">
        <w:rPr>
          <w:rFonts w:eastAsia="Times New Roman"/>
          <w:b/>
          <w:bCs/>
          <w:color w:val="000000"/>
          <w:sz w:val="28"/>
          <w:szCs w:val="28"/>
          <w:lang w:val="uk-UA"/>
        </w:rPr>
        <w:t>РЕКОМЕНДОВАНА ЛІТЕРАТУРА</w:t>
      </w:r>
    </w:p>
    <w:p w14:paraId="3E3B60A5" w14:textId="77777777" w:rsidR="00CF645C" w:rsidRPr="00CF645C" w:rsidRDefault="00CF645C" w:rsidP="00CF645C">
      <w:pPr>
        <w:widowControl/>
        <w:autoSpaceDE/>
        <w:autoSpaceDN/>
        <w:adjustRightInd/>
        <w:spacing w:line="360" w:lineRule="auto"/>
        <w:ind w:firstLine="703"/>
        <w:jc w:val="center"/>
        <w:rPr>
          <w:rFonts w:eastAsia="Times New Roman"/>
          <w:sz w:val="27"/>
          <w:szCs w:val="27"/>
          <w:lang w:val="uk-UA"/>
        </w:rPr>
      </w:pPr>
      <w:r w:rsidRPr="00CF645C">
        <w:rPr>
          <w:rFonts w:eastAsia="Times New Roman"/>
          <w:b/>
          <w:bCs/>
          <w:sz w:val="28"/>
          <w:szCs w:val="28"/>
          <w:lang w:val="uk-UA"/>
        </w:rPr>
        <w:t>Список рекомендованих джерел</w:t>
      </w:r>
    </w:p>
    <w:p w14:paraId="06F76519" w14:textId="77777777" w:rsidR="00CF645C" w:rsidRPr="00CF645C" w:rsidRDefault="00CF645C" w:rsidP="00CF645C">
      <w:pPr>
        <w:widowControl/>
        <w:shd w:val="clear" w:color="auto" w:fill="FFFFFF"/>
        <w:suppressAutoHyphens/>
        <w:autoSpaceDE/>
        <w:autoSpaceDN/>
        <w:adjustRightInd/>
        <w:jc w:val="center"/>
        <w:rPr>
          <w:rFonts w:eastAsia="Times New Roman"/>
          <w:sz w:val="24"/>
          <w:szCs w:val="24"/>
          <w:lang w:val="uk-UA" w:eastAsia="ar-SA"/>
        </w:rPr>
      </w:pPr>
      <w:r w:rsidRPr="00CF645C">
        <w:rPr>
          <w:rFonts w:eastAsia="Times New Roman"/>
          <w:b/>
          <w:bCs/>
          <w:spacing w:val="-6"/>
          <w:sz w:val="28"/>
          <w:szCs w:val="28"/>
          <w:lang w:val="uk-UA" w:eastAsia="ar-SA"/>
        </w:rPr>
        <w:t>Базова</w:t>
      </w:r>
    </w:p>
    <w:p w14:paraId="5BEE2AAD" w14:textId="13B9CCAD" w:rsidR="00CF645C" w:rsidRPr="00CF645C" w:rsidRDefault="00CF645C" w:rsidP="00CF645C">
      <w:pPr>
        <w:widowControl/>
        <w:numPr>
          <w:ilvl w:val="1"/>
          <w:numId w:val="26"/>
        </w:numPr>
        <w:tabs>
          <w:tab w:val="left" w:pos="1436"/>
          <w:tab w:val="left" w:pos="8502"/>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 xml:space="preserve">Аврамова О. </w:t>
      </w:r>
      <w:proofErr w:type="spellStart"/>
      <w:r w:rsidRPr="00CF645C">
        <w:rPr>
          <w:rFonts w:eastAsia="Times New Roman"/>
          <w:sz w:val="24"/>
          <w:szCs w:val="24"/>
          <w:lang w:val="uk-UA" w:eastAsia="ar-SA"/>
        </w:rPr>
        <w:t>Жилье</w:t>
      </w:r>
      <w:proofErr w:type="spellEnd"/>
      <w:r w:rsidRPr="00CF645C">
        <w:rPr>
          <w:rFonts w:eastAsia="Times New Roman"/>
          <w:sz w:val="24"/>
          <w:szCs w:val="24"/>
          <w:lang w:val="uk-UA" w:eastAsia="ar-SA"/>
        </w:rPr>
        <w:t xml:space="preserve">: товар с </w:t>
      </w:r>
      <w:proofErr w:type="spellStart"/>
      <w:r w:rsidRPr="00CF645C">
        <w:rPr>
          <w:rFonts w:eastAsia="Times New Roman"/>
          <w:sz w:val="24"/>
          <w:szCs w:val="24"/>
          <w:lang w:val="uk-UA" w:eastAsia="ar-SA"/>
        </w:rPr>
        <w:t>особым</w:t>
      </w:r>
      <w:proofErr w:type="spellEnd"/>
      <w:r w:rsidR="0006519D" w:rsidRPr="00453971">
        <w:rPr>
          <w:rFonts w:eastAsia="Times New Roman"/>
          <w:sz w:val="24"/>
          <w:szCs w:val="24"/>
          <w:lang w:val="uk-UA" w:eastAsia="ar-SA"/>
        </w:rPr>
        <w:t xml:space="preserve"> </w:t>
      </w:r>
      <w:r w:rsidRPr="00CF645C">
        <w:rPr>
          <w:rFonts w:eastAsia="Times New Roman"/>
          <w:sz w:val="24"/>
          <w:szCs w:val="24"/>
          <w:lang w:val="uk-UA" w:eastAsia="ar-SA"/>
        </w:rPr>
        <w:t>характером. //</w:t>
      </w:r>
      <w:proofErr w:type="spellStart"/>
      <w:r w:rsidRPr="00CF645C">
        <w:rPr>
          <w:rFonts w:eastAsia="Times New Roman"/>
          <w:sz w:val="24"/>
          <w:szCs w:val="24"/>
          <w:lang w:val="uk-UA" w:eastAsia="ar-SA"/>
        </w:rPr>
        <w:t>Предпринимательство</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хозяйство</w:t>
      </w:r>
      <w:proofErr w:type="spellEnd"/>
      <w:r w:rsidRPr="00CF645C">
        <w:rPr>
          <w:rFonts w:eastAsia="Times New Roman"/>
          <w:sz w:val="24"/>
          <w:szCs w:val="24"/>
          <w:lang w:val="uk-UA" w:eastAsia="ar-SA"/>
        </w:rPr>
        <w:t xml:space="preserve"> и право.-2000.-№7.-С.29-30.</w:t>
      </w:r>
    </w:p>
    <w:p w14:paraId="5AE80A55" w14:textId="77777777" w:rsidR="00CF645C" w:rsidRPr="00CF645C" w:rsidRDefault="00CF645C" w:rsidP="00CF645C">
      <w:pPr>
        <w:widowControl/>
        <w:numPr>
          <w:ilvl w:val="1"/>
          <w:numId w:val="26"/>
        </w:numPr>
        <w:tabs>
          <w:tab w:val="left" w:pos="1431"/>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 xml:space="preserve">Аврамова О. </w:t>
      </w:r>
      <w:proofErr w:type="spellStart"/>
      <w:r w:rsidRPr="00CF645C">
        <w:rPr>
          <w:rFonts w:eastAsia="Times New Roman"/>
          <w:sz w:val="24"/>
          <w:szCs w:val="24"/>
          <w:lang w:val="uk-UA" w:eastAsia="ar-SA"/>
        </w:rPr>
        <w:t>Соотношение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частного</w:t>
      </w:r>
      <w:proofErr w:type="spellEnd"/>
      <w:r w:rsidRPr="00CF645C">
        <w:rPr>
          <w:rFonts w:eastAsia="Times New Roman"/>
          <w:sz w:val="24"/>
          <w:szCs w:val="24"/>
          <w:lang w:val="uk-UA" w:eastAsia="ar-SA"/>
        </w:rPr>
        <w:t xml:space="preserve"> и </w:t>
      </w:r>
      <w:proofErr w:type="spellStart"/>
      <w:r w:rsidRPr="00CF645C">
        <w:rPr>
          <w:rFonts w:eastAsia="Times New Roman"/>
          <w:sz w:val="24"/>
          <w:szCs w:val="24"/>
          <w:lang w:val="uk-UA" w:eastAsia="ar-SA"/>
        </w:rPr>
        <w:t>публичного</w:t>
      </w:r>
      <w:proofErr w:type="spellEnd"/>
      <w:r w:rsidRPr="00CF645C">
        <w:rPr>
          <w:rFonts w:eastAsia="Times New Roman"/>
          <w:sz w:val="24"/>
          <w:szCs w:val="24"/>
          <w:lang w:val="uk-UA" w:eastAsia="ar-SA"/>
        </w:rPr>
        <w:t xml:space="preserve"> права в </w:t>
      </w:r>
      <w:proofErr w:type="spellStart"/>
      <w:r w:rsidRPr="00CF645C">
        <w:rPr>
          <w:rFonts w:eastAsia="Times New Roman"/>
          <w:sz w:val="24"/>
          <w:szCs w:val="24"/>
          <w:lang w:val="uk-UA" w:eastAsia="ar-SA"/>
        </w:rPr>
        <w:t>жилищном</w:t>
      </w:r>
      <w:proofErr w:type="spellEnd"/>
      <w:r w:rsidRPr="00CF645C">
        <w:rPr>
          <w:rFonts w:eastAsia="Times New Roman"/>
          <w:sz w:val="24"/>
          <w:szCs w:val="24"/>
          <w:lang w:val="uk-UA" w:eastAsia="ar-SA"/>
        </w:rPr>
        <w:t xml:space="preserve"> праве.//Підприємництво, господарство і право .-2001.-№7.-С. 48-49.</w:t>
      </w:r>
    </w:p>
    <w:p w14:paraId="12E156C4" w14:textId="77777777" w:rsidR="00CF645C" w:rsidRPr="00CF645C" w:rsidRDefault="00CF645C" w:rsidP="00CF645C">
      <w:pPr>
        <w:widowControl/>
        <w:numPr>
          <w:ilvl w:val="1"/>
          <w:numId w:val="26"/>
        </w:numPr>
        <w:tabs>
          <w:tab w:val="left" w:pos="1431"/>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Аренда</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жилых</w:t>
      </w:r>
      <w:proofErr w:type="spellEnd"/>
      <w:r w:rsidRPr="00CF645C">
        <w:rPr>
          <w:rFonts w:eastAsia="Times New Roman"/>
          <w:sz w:val="24"/>
          <w:szCs w:val="24"/>
          <w:lang w:val="uk-UA" w:eastAsia="ar-SA"/>
        </w:rPr>
        <w:t xml:space="preserve"> и </w:t>
      </w:r>
      <w:proofErr w:type="spellStart"/>
      <w:r w:rsidRPr="00CF645C">
        <w:rPr>
          <w:rFonts w:eastAsia="Times New Roman"/>
          <w:sz w:val="24"/>
          <w:szCs w:val="24"/>
          <w:lang w:val="uk-UA" w:eastAsia="ar-SA"/>
        </w:rPr>
        <w:t>нежилых</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помещений</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сборник</w:t>
      </w:r>
      <w:proofErr w:type="spellEnd"/>
      <w:r w:rsidRPr="00CF645C">
        <w:rPr>
          <w:rFonts w:eastAsia="Times New Roman"/>
          <w:sz w:val="24"/>
          <w:szCs w:val="24"/>
          <w:lang w:val="uk-UA" w:eastAsia="ar-SA"/>
        </w:rPr>
        <w:t xml:space="preserve"> норматив. док.: С </w:t>
      </w:r>
      <w:proofErr w:type="spellStart"/>
      <w:r w:rsidRPr="00CF645C">
        <w:rPr>
          <w:rFonts w:eastAsia="Times New Roman"/>
          <w:sz w:val="24"/>
          <w:szCs w:val="24"/>
          <w:lang w:val="uk-UA" w:eastAsia="ar-SA"/>
        </w:rPr>
        <w:t>изм</w:t>
      </w:r>
      <w:proofErr w:type="spellEnd"/>
      <w:r w:rsidRPr="00CF645C">
        <w:rPr>
          <w:rFonts w:eastAsia="Times New Roman"/>
          <w:sz w:val="24"/>
          <w:szCs w:val="24"/>
          <w:lang w:val="uk-UA" w:eastAsia="ar-SA"/>
        </w:rPr>
        <w:t xml:space="preserve">. и доп. по </w:t>
      </w:r>
      <w:proofErr w:type="spellStart"/>
      <w:r w:rsidRPr="00CF645C">
        <w:rPr>
          <w:rFonts w:eastAsia="Times New Roman"/>
          <w:sz w:val="24"/>
          <w:szCs w:val="24"/>
          <w:lang w:val="uk-UA" w:eastAsia="ar-SA"/>
        </w:rPr>
        <w:t>состоянию</w:t>
      </w:r>
      <w:proofErr w:type="spellEnd"/>
      <w:r w:rsidRPr="00CF645C">
        <w:rPr>
          <w:rFonts w:eastAsia="Times New Roman"/>
          <w:sz w:val="24"/>
          <w:szCs w:val="24"/>
          <w:lang w:val="uk-UA" w:eastAsia="ar-SA"/>
        </w:rPr>
        <w:t xml:space="preserve"> на 1 </w:t>
      </w:r>
      <w:proofErr w:type="spellStart"/>
      <w:r w:rsidRPr="00CF645C">
        <w:rPr>
          <w:rFonts w:eastAsia="Times New Roman"/>
          <w:sz w:val="24"/>
          <w:szCs w:val="24"/>
          <w:lang w:val="uk-UA" w:eastAsia="ar-SA"/>
        </w:rPr>
        <w:t>ноября</w:t>
      </w:r>
      <w:proofErr w:type="spellEnd"/>
      <w:r w:rsidRPr="00CF645C">
        <w:rPr>
          <w:rFonts w:eastAsia="Times New Roman"/>
          <w:sz w:val="24"/>
          <w:szCs w:val="24"/>
          <w:lang w:val="uk-UA" w:eastAsia="ar-SA"/>
        </w:rPr>
        <w:t xml:space="preserve"> 2002г.//</w:t>
      </w:r>
      <w:proofErr w:type="spellStart"/>
      <w:r w:rsidRPr="00CF645C">
        <w:rPr>
          <w:rFonts w:eastAsia="Times New Roman"/>
          <w:sz w:val="24"/>
          <w:szCs w:val="24"/>
          <w:lang w:val="uk-UA" w:eastAsia="ar-SA"/>
        </w:rPr>
        <w:t>Сост</w:t>
      </w:r>
      <w:proofErr w:type="spellEnd"/>
      <w:r w:rsidRPr="00CF645C">
        <w:rPr>
          <w:rFonts w:eastAsia="Times New Roman"/>
          <w:sz w:val="24"/>
          <w:szCs w:val="24"/>
          <w:lang w:val="uk-UA" w:eastAsia="ar-SA"/>
        </w:rPr>
        <w:t>. Голобородько К.Н.-Х.: Конус,2002.- 176 с.</w:t>
      </w:r>
    </w:p>
    <w:p w14:paraId="69CA68A7" w14:textId="77777777" w:rsidR="00CF645C" w:rsidRPr="00CF645C" w:rsidRDefault="00CF645C" w:rsidP="00CF645C">
      <w:pPr>
        <w:widowControl/>
        <w:numPr>
          <w:ilvl w:val="1"/>
          <w:numId w:val="26"/>
        </w:numPr>
        <w:tabs>
          <w:tab w:val="left" w:pos="1426"/>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Бандурка І.В. Правові наслідки приватизації житла в Україні. // Слобожанщина.-І998.-7.-С.201-204.</w:t>
      </w:r>
    </w:p>
    <w:p w14:paraId="151DCB80" w14:textId="77777777" w:rsidR="00CF645C" w:rsidRPr="00CF645C" w:rsidRDefault="00CF645C" w:rsidP="00CF645C">
      <w:pPr>
        <w:widowControl/>
        <w:numPr>
          <w:ilvl w:val="1"/>
          <w:numId w:val="26"/>
        </w:numPr>
        <w:tabs>
          <w:tab w:val="left" w:pos="1436"/>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 xml:space="preserve">Бандурка І.В. Цивільно-правові основи приватизації житла в Україні: Автореферат. ... </w:t>
      </w:r>
      <w:proofErr w:type="spellStart"/>
      <w:r w:rsidRPr="00CF645C">
        <w:rPr>
          <w:rFonts w:eastAsia="Times New Roman"/>
          <w:sz w:val="24"/>
          <w:szCs w:val="24"/>
          <w:lang w:val="uk-UA" w:eastAsia="ar-SA"/>
        </w:rPr>
        <w:t>канд.юрид.наук</w:t>
      </w:r>
      <w:proofErr w:type="spellEnd"/>
      <w:r w:rsidRPr="00CF645C">
        <w:rPr>
          <w:rFonts w:eastAsia="Times New Roman"/>
          <w:sz w:val="24"/>
          <w:szCs w:val="24"/>
          <w:lang w:val="uk-UA" w:eastAsia="ar-SA"/>
        </w:rPr>
        <w:t>: (12.00.03)/ МВС України; Ун-т внутр. справ. - X., 1998.-24 с.</w:t>
      </w:r>
    </w:p>
    <w:p w14:paraId="3314B881" w14:textId="77777777" w:rsidR="00CF645C" w:rsidRPr="00CF645C" w:rsidRDefault="00CF645C" w:rsidP="00CF645C">
      <w:pPr>
        <w:widowControl/>
        <w:numPr>
          <w:ilvl w:val="1"/>
          <w:numId w:val="26"/>
        </w:numPr>
        <w:tabs>
          <w:tab w:val="left" w:pos="1436"/>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Бойко Л. Практика застосування законодавства про приватизацію житла (у запитаннях та відповідях) // Право України. - 1993. - №1. - С.21-23.</w:t>
      </w:r>
    </w:p>
    <w:p w14:paraId="3CF6FFE2" w14:textId="77777777" w:rsidR="00CF645C" w:rsidRPr="00CF645C" w:rsidRDefault="00CF645C" w:rsidP="00CF645C">
      <w:pPr>
        <w:widowControl/>
        <w:numPr>
          <w:ilvl w:val="1"/>
          <w:numId w:val="26"/>
        </w:numPr>
        <w:tabs>
          <w:tab w:val="left" w:pos="1436"/>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Бондар В. Правове регулювання договору найму житла у державному та комунальному фонді соціального використання. // Підприємництво, господарство і право .-2001.-№ 5,-С.45-48.</w:t>
      </w:r>
    </w:p>
    <w:p w14:paraId="6AC364D4" w14:textId="77777777" w:rsidR="00CF645C" w:rsidRPr="00CF645C" w:rsidRDefault="00CF645C" w:rsidP="00CF645C">
      <w:pPr>
        <w:widowControl/>
        <w:numPr>
          <w:ilvl w:val="1"/>
          <w:numId w:val="26"/>
        </w:numPr>
        <w:tabs>
          <w:tab w:val="left" w:pos="1426"/>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Василинчук</w:t>
      </w:r>
      <w:proofErr w:type="spellEnd"/>
      <w:r w:rsidRPr="00CF645C">
        <w:rPr>
          <w:rFonts w:eastAsia="Times New Roman"/>
          <w:sz w:val="24"/>
          <w:szCs w:val="24"/>
          <w:lang w:val="uk-UA" w:eastAsia="ar-SA"/>
        </w:rPr>
        <w:t xml:space="preserve"> В. Правове регулювання банківського кредитування суб'єктів підприємницької діяльності./Право України.-2001.,№- 7.-С.36-39.</w:t>
      </w:r>
    </w:p>
    <w:p w14:paraId="65001026" w14:textId="77777777" w:rsidR="00CF645C" w:rsidRPr="00CF645C" w:rsidRDefault="00CF645C" w:rsidP="00CF645C">
      <w:pPr>
        <w:widowControl/>
        <w:numPr>
          <w:ilvl w:val="1"/>
          <w:numId w:val="26"/>
        </w:numPr>
        <w:tabs>
          <w:tab w:val="left" w:pos="1426"/>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Воробець</w:t>
      </w:r>
      <w:proofErr w:type="spellEnd"/>
      <w:r w:rsidRPr="00CF645C">
        <w:rPr>
          <w:rFonts w:eastAsia="Times New Roman"/>
          <w:sz w:val="24"/>
          <w:szCs w:val="24"/>
          <w:lang w:val="uk-UA" w:eastAsia="ar-SA"/>
        </w:rPr>
        <w:t xml:space="preserve"> Л. Поняття банківського кредиту та кредитних операцій банку. // Право Украши.~2002.-№12.-с.62-65.</w:t>
      </w:r>
    </w:p>
    <w:p w14:paraId="4E787AAA" w14:textId="77777777" w:rsidR="00CF645C" w:rsidRPr="00CF645C" w:rsidRDefault="00CF645C" w:rsidP="00CF645C">
      <w:pPr>
        <w:widowControl/>
        <w:numPr>
          <w:ilvl w:val="1"/>
          <w:numId w:val="26"/>
        </w:numPr>
        <w:tabs>
          <w:tab w:val="left" w:pos="1431"/>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Галянтич</w:t>
      </w:r>
      <w:proofErr w:type="spellEnd"/>
      <w:r w:rsidRPr="00CF645C">
        <w:rPr>
          <w:rFonts w:eastAsia="Times New Roman"/>
          <w:sz w:val="24"/>
          <w:szCs w:val="24"/>
          <w:lang w:val="uk-UA" w:eastAsia="ar-SA"/>
        </w:rPr>
        <w:t xml:space="preserve"> М. Виникнення та зміст права приватної власності на житло відповідно до новітнього цивільного законодавства України. // Юридична Україна. -2003.-№7.-С. 12-23.</w:t>
      </w:r>
    </w:p>
    <w:p w14:paraId="7F06A512" w14:textId="77777777" w:rsidR="00CF645C" w:rsidRPr="00CF645C" w:rsidRDefault="00CF645C" w:rsidP="00CF645C">
      <w:pPr>
        <w:widowControl/>
        <w:numPr>
          <w:ilvl w:val="1"/>
          <w:numId w:val="26"/>
        </w:numPr>
        <w:tabs>
          <w:tab w:val="left" w:pos="1431"/>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Галянтич</w:t>
      </w:r>
      <w:proofErr w:type="spellEnd"/>
      <w:r w:rsidRPr="00CF645C">
        <w:rPr>
          <w:rFonts w:eastAsia="Times New Roman"/>
          <w:sz w:val="24"/>
          <w:szCs w:val="24"/>
          <w:lang w:val="uk-UA" w:eastAsia="ar-SA"/>
        </w:rPr>
        <w:t xml:space="preserve"> М. Конституційні засади забезпечення житлових прав громадян .// Юридичний вісник України.-2003.- №38.-С. 12.</w:t>
      </w:r>
    </w:p>
    <w:p w14:paraId="3CF79129" w14:textId="77777777" w:rsidR="00CF645C" w:rsidRPr="00CF645C" w:rsidRDefault="00CF645C" w:rsidP="00CF645C">
      <w:pPr>
        <w:widowControl/>
        <w:numPr>
          <w:ilvl w:val="1"/>
          <w:numId w:val="26"/>
        </w:numPr>
        <w:tabs>
          <w:tab w:val="left" w:pos="1411"/>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Герасименко О.О. Забезпечення виконання договору купівлі-продажу на стадії його складання. // Проблеми правознавства та правоохоронної діяльності: Збірник наукових статей.-2001, № 1 .-с.242-248.</w:t>
      </w:r>
    </w:p>
    <w:p w14:paraId="0088A1D9" w14:textId="77777777" w:rsidR="00CF645C" w:rsidRPr="00CF645C" w:rsidRDefault="00CF645C" w:rsidP="00CF645C">
      <w:pPr>
        <w:widowControl/>
        <w:numPr>
          <w:ilvl w:val="1"/>
          <w:numId w:val="26"/>
        </w:numPr>
        <w:tabs>
          <w:tab w:val="left" w:pos="1416"/>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Голодный</w:t>
      </w:r>
      <w:proofErr w:type="spellEnd"/>
      <w:r w:rsidRPr="00CF645C">
        <w:rPr>
          <w:rFonts w:eastAsia="Times New Roman"/>
          <w:sz w:val="24"/>
          <w:szCs w:val="24"/>
          <w:lang w:val="uk-UA" w:eastAsia="ar-SA"/>
        </w:rPr>
        <w:t xml:space="preserve"> М.А., </w:t>
      </w:r>
      <w:proofErr w:type="spellStart"/>
      <w:r w:rsidRPr="00CF645C">
        <w:rPr>
          <w:rFonts w:eastAsia="Times New Roman"/>
          <w:sz w:val="24"/>
          <w:szCs w:val="24"/>
          <w:lang w:val="uk-UA" w:eastAsia="ar-SA"/>
        </w:rPr>
        <w:t>Сиволобова</w:t>
      </w:r>
      <w:proofErr w:type="spellEnd"/>
      <w:r w:rsidRPr="00CF645C">
        <w:rPr>
          <w:rFonts w:eastAsia="Times New Roman"/>
          <w:sz w:val="24"/>
          <w:szCs w:val="24"/>
          <w:lang w:val="uk-UA" w:eastAsia="ar-SA"/>
        </w:rPr>
        <w:t xml:space="preserve"> Ґ.С. </w:t>
      </w:r>
      <w:proofErr w:type="spellStart"/>
      <w:r w:rsidRPr="00CF645C">
        <w:rPr>
          <w:rFonts w:eastAsia="Times New Roman"/>
          <w:sz w:val="24"/>
          <w:szCs w:val="24"/>
          <w:lang w:val="uk-UA" w:eastAsia="ar-SA"/>
        </w:rPr>
        <w:t>Комментарий</w:t>
      </w:r>
      <w:proofErr w:type="spellEnd"/>
      <w:r w:rsidRPr="00CF645C">
        <w:rPr>
          <w:rFonts w:eastAsia="Times New Roman"/>
          <w:sz w:val="24"/>
          <w:szCs w:val="24"/>
          <w:lang w:val="uk-UA" w:eastAsia="ar-SA"/>
        </w:rPr>
        <w:t xml:space="preserve"> к правилам </w:t>
      </w:r>
      <w:proofErr w:type="spellStart"/>
      <w:r w:rsidRPr="00CF645C">
        <w:rPr>
          <w:rFonts w:eastAsia="Times New Roman"/>
          <w:sz w:val="24"/>
          <w:szCs w:val="24"/>
          <w:lang w:val="uk-UA" w:eastAsia="ar-SA"/>
        </w:rPr>
        <w:t>учета</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граждан</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нуждающихся</w:t>
      </w:r>
      <w:proofErr w:type="spellEnd"/>
      <w:r w:rsidRPr="00CF645C">
        <w:rPr>
          <w:rFonts w:eastAsia="Times New Roman"/>
          <w:sz w:val="24"/>
          <w:szCs w:val="24"/>
          <w:lang w:val="uk-UA" w:eastAsia="ar-SA"/>
        </w:rPr>
        <w:t xml:space="preserve"> в </w:t>
      </w:r>
      <w:proofErr w:type="spellStart"/>
      <w:r w:rsidRPr="00CF645C">
        <w:rPr>
          <w:rFonts w:eastAsia="Times New Roman"/>
          <w:sz w:val="24"/>
          <w:szCs w:val="24"/>
          <w:lang w:val="uk-UA" w:eastAsia="ar-SA"/>
        </w:rPr>
        <w:t>улучшении</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жилищных</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условий</w:t>
      </w:r>
      <w:proofErr w:type="spellEnd"/>
      <w:r w:rsidRPr="00CF645C">
        <w:rPr>
          <w:rFonts w:eastAsia="Times New Roman"/>
          <w:sz w:val="24"/>
          <w:szCs w:val="24"/>
          <w:lang w:val="uk-UA" w:eastAsia="ar-SA"/>
        </w:rPr>
        <w:t xml:space="preserve"> и </w:t>
      </w:r>
      <w:proofErr w:type="spellStart"/>
      <w:r w:rsidRPr="00CF645C">
        <w:rPr>
          <w:rFonts w:eastAsia="Times New Roman"/>
          <w:sz w:val="24"/>
          <w:szCs w:val="24"/>
          <w:lang w:val="uk-UA" w:eastAsia="ar-SA"/>
        </w:rPr>
        <w:t>предоставление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им</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жилых</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помещений</w:t>
      </w:r>
      <w:proofErr w:type="spellEnd"/>
      <w:r w:rsidRPr="00CF645C">
        <w:rPr>
          <w:rFonts w:eastAsia="Times New Roman"/>
          <w:sz w:val="24"/>
          <w:szCs w:val="24"/>
          <w:lang w:val="uk-UA" w:eastAsia="ar-SA"/>
        </w:rPr>
        <w:t xml:space="preserve"> в УССР. - К., 1989.18. </w:t>
      </w:r>
      <w:proofErr w:type="spellStart"/>
      <w:r w:rsidRPr="00CF645C">
        <w:rPr>
          <w:rFonts w:eastAsia="Times New Roman"/>
          <w:sz w:val="24"/>
          <w:szCs w:val="24"/>
          <w:lang w:val="uk-UA" w:eastAsia="ar-SA"/>
        </w:rPr>
        <w:t>Золотарь</w:t>
      </w:r>
      <w:proofErr w:type="spellEnd"/>
      <w:r w:rsidRPr="00CF645C">
        <w:rPr>
          <w:rFonts w:eastAsia="Times New Roman"/>
          <w:sz w:val="24"/>
          <w:szCs w:val="24"/>
          <w:lang w:val="uk-UA" w:eastAsia="ar-SA"/>
        </w:rPr>
        <w:t xml:space="preserve"> В. А., Дятлов П.Н. </w:t>
      </w:r>
      <w:proofErr w:type="spellStart"/>
      <w:r w:rsidRPr="00CF645C">
        <w:rPr>
          <w:rFonts w:eastAsia="Times New Roman"/>
          <w:sz w:val="24"/>
          <w:szCs w:val="24"/>
          <w:lang w:val="uk-UA" w:eastAsia="ar-SA"/>
        </w:rPr>
        <w:t>Советское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жилищное</w:t>
      </w:r>
      <w:proofErr w:type="spellEnd"/>
      <w:r w:rsidRPr="00CF645C">
        <w:rPr>
          <w:rFonts w:eastAsia="Times New Roman"/>
          <w:sz w:val="24"/>
          <w:szCs w:val="24"/>
          <w:lang w:val="uk-UA" w:eastAsia="ar-SA"/>
        </w:rPr>
        <w:t xml:space="preserve"> право. - К., 1990.</w:t>
      </w:r>
    </w:p>
    <w:p w14:paraId="14B5AE0B" w14:textId="77777777" w:rsidR="00CF645C" w:rsidRPr="00CF645C" w:rsidRDefault="00CF645C" w:rsidP="00CF645C">
      <w:pPr>
        <w:widowControl/>
        <w:numPr>
          <w:ilvl w:val="1"/>
          <w:numId w:val="26"/>
        </w:numPr>
        <w:tabs>
          <w:tab w:val="left" w:pos="1416"/>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Гражданский</w:t>
      </w:r>
      <w:proofErr w:type="spellEnd"/>
      <w:r w:rsidRPr="00CF645C">
        <w:rPr>
          <w:rFonts w:eastAsia="Times New Roman"/>
          <w:sz w:val="24"/>
          <w:szCs w:val="24"/>
          <w:lang w:val="uk-UA" w:eastAsia="ar-SA"/>
        </w:rPr>
        <w:t xml:space="preserve"> кодекс </w:t>
      </w:r>
      <w:proofErr w:type="spellStart"/>
      <w:r w:rsidRPr="00CF645C">
        <w:rPr>
          <w:rFonts w:eastAsia="Times New Roman"/>
          <w:sz w:val="24"/>
          <w:szCs w:val="24"/>
          <w:lang w:val="uk-UA" w:eastAsia="ar-SA"/>
        </w:rPr>
        <w:t>Украины</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комментарий</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под</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общ</w:t>
      </w:r>
      <w:proofErr w:type="spellEnd"/>
      <w:r w:rsidRPr="00CF645C">
        <w:rPr>
          <w:rFonts w:eastAsia="Times New Roman"/>
          <w:sz w:val="24"/>
          <w:szCs w:val="24"/>
          <w:lang w:val="uk-UA" w:eastAsia="ar-SA"/>
        </w:rPr>
        <w:t xml:space="preserve">. ред. Харитонова Е.О. и </w:t>
      </w:r>
      <w:proofErr w:type="spellStart"/>
      <w:r w:rsidRPr="00CF645C">
        <w:rPr>
          <w:rFonts w:eastAsia="Times New Roman"/>
          <w:sz w:val="24"/>
          <w:szCs w:val="24"/>
          <w:lang w:val="uk-UA" w:eastAsia="ar-SA"/>
        </w:rPr>
        <w:t>Калитенко</w:t>
      </w:r>
      <w:proofErr w:type="spellEnd"/>
      <w:r w:rsidRPr="00CF645C">
        <w:rPr>
          <w:rFonts w:eastAsia="Times New Roman"/>
          <w:sz w:val="24"/>
          <w:szCs w:val="24"/>
          <w:lang w:val="uk-UA" w:eastAsia="ar-SA"/>
        </w:rPr>
        <w:t xml:space="preserve"> О.М. </w:t>
      </w:r>
      <w:proofErr w:type="spellStart"/>
      <w:r w:rsidRPr="00CF645C">
        <w:rPr>
          <w:rFonts w:eastAsia="Times New Roman"/>
          <w:sz w:val="24"/>
          <w:szCs w:val="24"/>
          <w:lang w:val="uk-UA" w:eastAsia="ar-SA"/>
        </w:rPr>
        <w:t>изд</w:t>
      </w:r>
      <w:proofErr w:type="spellEnd"/>
      <w:r w:rsidRPr="00CF645C">
        <w:rPr>
          <w:rFonts w:eastAsia="Times New Roman"/>
          <w:sz w:val="24"/>
          <w:szCs w:val="24"/>
          <w:lang w:val="uk-UA" w:eastAsia="ar-SA"/>
        </w:rPr>
        <w:t>. 2-е. Х. ООО «Одисей». 2004 - Т.1. - 832с.</w:t>
      </w:r>
    </w:p>
    <w:p w14:paraId="18E295EB" w14:textId="77777777" w:rsidR="00CF645C" w:rsidRPr="00CF645C" w:rsidRDefault="00CF645C" w:rsidP="00CF645C">
      <w:pPr>
        <w:widowControl/>
        <w:numPr>
          <w:ilvl w:val="1"/>
          <w:numId w:val="26"/>
        </w:numPr>
        <w:tabs>
          <w:tab w:val="left" w:pos="1416"/>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Гражданский</w:t>
      </w:r>
      <w:proofErr w:type="spellEnd"/>
      <w:r w:rsidRPr="00CF645C">
        <w:rPr>
          <w:rFonts w:eastAsia="Times New Roman"/>
          <w:sz w:val="24"/>
          <w:szCs w:val="24"/>
          <w:lang w:val="uk-UA" w:eastAsia="ar-SA"/>
        </w:rPr>
        <w:t xml:space="preserve"> кодекс </w:t>
      </w:r>
      <w:proofErr w:type="spellStart"/>
      <w:r w:rsidRPr="00CF645C">
        <w:rPr>
          <w:rFonts w:eastAsia="Times New Roman"/>
          <w:sz w:val="24"/>
          <w:szCs w:val="24"/>
          <w:lang w:val="uk-UA" w:eastAsia="ar-SA"/>
        </w:rPr>
        <w:t>Украины</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комментарий</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под</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общ</w:t>
      </w:r>
      <w:proofErr w:type="spellEnd"/>
      <w:r w:rsidRPr="00CF645C">
        <w:rPr>
          <w:rFonts w:eastAsia="Times New Roman"/>
          <w:sz w:val="24"/>
          <w:szCs w:val="24"/>
          <w:lang w:val="uk-UA" w:eastAsia="ar-SA"/>
        </w:rPr>
        <w:t xml:space="preserve">. ред. Харитонова Е.О. и </w:t>
      </w:r>
      <w:proofErr w:type="spellStart"/>
      <w:r w:rsidRPr="00CF645C">
        <w:rPr>
          <w:rFonts w:eastAsia="Times New Roman"/>
          <w:sz w:val="24"/>
          <w:szCs w:val="24"/>
          <w:lang w:val="uk-UA" w:eastAsia="ar-SA"/>
        </w:rPr>
        <w:t>Калитенко</w:t>
      </w:r>
      <w:proofErr w:type="spellEnd"/>
      <w:r w:rsidRPr="00CF645C">
        <w:rPr>
          <w:rFonts w:eastAsia="Times New Roman"/>
          <w:sz w:val="24"/>
          <w:szCs w:val="24"/>
          <w:lang w:val="uk-UA" w:eastAsia="ar-SA"/>
        </w:rPr>
        <w:t xml:space="preserve"> О.М. </w:t>
      </w:r>
      <w:proofErr w:type="spellStart"/>
      <w:r w:rsidRPr="00CF645C">
        <w:rPr>
          <w:rFonts w:eastAsia="Times New Roman"/>
          <w:sz w:val="24"/>
          <w:szCs w:val="24"/>
          <w:lang w:val="uk-UA" w:eastAsia="ar-SA"/>
        </w:rPr>
        <w:t>изд</w:t>
      </w:r>
      <w:proofErr w:type="spellEnd"/>
      <w:r w:rsidRPr="00CF645C">
        <w:rPr>
          <w:rFonts w:eastAsia="Times New Roman"/>
          <w:sz w:val="24"/>
          <w:szCs w:val="24"/>
          <w:lang w:val="uk-UA" w:eastAsia="ar-SA"/>
        </w:rPr>
        <w:t>. 2-е. Х. ООО «Одисей». 2004 - Т.2. - 1024с.</w:t>
      </w:r>
    </w:p>
    <w:p w14:paraId="479E2702" w14:textId="77777777" w:rsidR="00CF645C" w:rsidRPr="00CF645C" w:rsidRDefault="00CF645C" w:rsidP="00CF645C">
      <w:pPr>
        <w:widowControl/>
        <w:numPr>
          <w:ilvl w:val="1"/>
          <w:numId w:val="26"/>
        </w:numPr>
        <w:tabs>
          <w:tab w:val="left" w:pos="1416"/>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Гуцал</w:t>
      </w:r>
      <w:proofErr w:type="spellEnd"/>
      <w:r w:rsidRPr="00CF645C">
        <w:rPr>
          <w:rFonts w:eastAsia="Times New Roman"/>
          <w:sz w:val="24"/>
          <w:szCs w:val="24"/>
          <w:lang w:val="uk-UA" w:eastAsia="ar-SA"/>
        </w:rPr>
        <w:t xml:space="preserve"> М. Кредитні спілки - альтернатива банківському кредитуванню // Вісник законодавства України.-2002.- № 5.-с.38-41.</w:t>
      </w:r>
    </w:p>
    <w:p w14:paraId="194B56A0" w14:textId="77777777" w:rsidR="00CF645C" w:rsidRPr="00CF645C" w:rsidRDefault="00CF645C" w:rsidP="00CF645C">
      <w:pPr>
        <w:widowControl/>
        <w:numPr>
          <w:ilvl w:val="1"/>
          <w:numId w:val="26"/>
        </w:numPr>
        <w:tabs>
          <w:tab w:val="left" w:pos="1416"/>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Демченко Н. Особливі умови договору купівлі-продажу об'єктів приватизації. // Право України. - 1999.-№ 11 .-с.49-51.</w:t>
      </w:r>
    </w:p>
    <w:p w14:paraId="7A4700A7" w14:textId="77777777" w:rsidR="00CF645C" w:rsidRPr="00CF645C" w:rsidRDefault="00CF645C" w:rsidP="00CF645C">
      <w:pPr>
        <w:widowControl/>
        <w:numPr>
          <w:ilvl w:val="1"/>
          <w:numId w:val="26"/>
        </w:numPr>
        <w:tabs>
          <w:tab w:val="left" w:pos="1416"/>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Дудорова</w:t>
      </w:r>
      <w:proofErr w:type="spellEnd"/>
      <w:r w:rsidRPr="00CF645C">
        <w:rPr>
          <w:rFonts w:eastAsia="Times New Roman"/>
          <w:sz w:val="24"/>
          <w:szCs w:val="24"/>
          <w:lang w:val="uk-UA" w:eastAsia="ar-SA"/>
        </w:rPr>
        <w:t xml:space="preserve"> Е. </w:t>
      </w:r>
      <w:proofErr w:type="spellStart"/>
      <w:r w:rsidRPr="00CF645C">
        <w:rPr>
          <w:rFonts w:eastAsia="Times New Roman"/>
          <w:sz w:val="24"/>
          <w:szCs w:val="24"/>
          <w:lang w:val="uk-UA" w:eastAsia="ar-SA"/>
        </w:rPr>
        <w:t>Нотариальная</w:t>
      </w:r>
      <w:proofErr w:type="spellEnd"/>
      <w:r w:rsidRPr="00CF645C">
        <w:rPr>
          <w:rFonts w:eastAsia="Times New Roman"/>
          <w:sz w:val="24"/>
          <w:szCs w:val="24"/>
          <w:lang w:val="uk-UA" w:eastAsia="ar-SA"/>
        </w:rPr>
        <w:t xml:space="preserve"> форма </w:t>
      </w:r>
      <w:proofErr w:type="spellStart"/>
      <w:r w:rsidRPr="00CF645C">
        <w:rPr>
          <w:rFonts w:eastAsia="Times New Roman"/>
          <w:sz w:val="24"/>
          <w:szCs w:val="24"/>
          <w:lang w:val="uk-UA" w:eastAsia="ar-SA"/>
        </w:rPr>
        <w:t>договора</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купли</w:t>
      </w:r>
      <w:proofErr w:type="spellEnd"/>
      <w:r w:rsidRPr="00CF645C">
        <w:rPr>
          <w:rFonts w:eastAsia="Times New Roman"/>
          <w:sz w:val="24"/>
          <w:szCs w:val="24"/>
          <w:lang w:val="uk-UA" w:eastAsia="ar-SA"/>
        </w:rPr>
        <w:t>-продажи жилого дома (</w:t>
      </w:r>
      <w:proofErr w:type="spellStart"/>
      <w:r w:rsidRPr="00CF645C">
        <w:rPr>
          <w:rFonts w:eastAsia="Times New Roman"/>
          <w:sz w:val="24"/>
          <w:szCs w:val="24"/>
          <w:lang w:val="uk-UA" w:eastAsia="ar-SA"/>
        </w:rPr>
        <w:t>квартиры</w:t>
      </w:r>
      <w:proofErr w:type="spellEnd"/>
      <w:r w:rsidRPr="00CF645C">
        <w:rPr>
          <w:rFonts w:eastAsia="Times New Roman"/>
          <w:sz w:val="24"/>
          <w:szCs w:val="24"/>
          <w:lang w:val="uk-UA" w:eastAsia="ar-SA"/>
        </w:rPr>
        <w:t xml:space="preserve">) и его </w:t>
      </w:r>
      <w:proofErr w:type="spellStart"/>
      <w:r w:rsidRPr="00CF645C">
        <w:rPr>
          <w:rFonts w:eastAsia="Times New Roman"/>
          <w:sz w:val="24"/>
          <w:szCs w:val="24"/>
          <w:lang w:val="uk-UA" w:eastAsia="ar-SA"/>
        </w:rPr>
        <w:t>государственная</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регистрация</w:t>
      </w:r>
      <w:proofErr w:type="spellEnd"/>
      <w:r w:rsidRPr="00CF645C">
        <w:rPr>
          <w:rFonts w:eastAsia="Times New Roman"/>
          <w:sz w:val="24"/>
          <w:szCs w:val="24"/>
          <w:lang w:val="uk-UA" w:eastAsia="ar-SA"/>
        </w:rPr>
        <w:t xml:space="preserve"> // Підприємництво, господарство і право -2003, №2.-C.10-13.</w:t>
      </w:r>
    </w:p>
    <w:p w14:paraId="10F10048" w14:textId="77777777" w:rsidR="00CF645C" w:rsidRPr="00CF645C" w:rsidRDefault="00CF645C" w:rsidP="00CF645C">
      <w:pPr>
        <w:widowControl/>
        <w:numPr>
          <w:ilvl w:val="1"/>
          <w:numId w:val="26"/>
        </w:numPr>
        <w:tabs>
          <w:tab w:val="left" w:pos="1421"/>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Духневич</w:t>
      </w:r>
      <w:proofErr w:type="spellEnd"/>
      <w:r w:rsidRPr="00CF645C">
        <w:rPr>
          <w:rFonts w:eastAsia="Times New Roman"/>
          <w:sz w:val="24"/>
          <w:szCs w:val="24"/>
          <w:lang w:val="uk-UA" w:eastAsia="ar-SA"/>
        </w:rPr>
        <w:t xml:space="preserve"> А. Кредитні спілки в Україні: історія і сучасність // Матеріали IX регіональної науково-практичної конференції "Проблеми державотворення і захисту прав людини в Україні", 13-14 лютого 2003 </w:t>
      </w:r>
      <w:proofErr w:type="spellStart"/>
      <w:r w:rsidRPr="00CF645C">
        <w:rPr>
          <w:rFonts w:eastAsia="Times New Roman"/>
          <w:sz w:val="24"/>
          <w:szCs w:val="24"/>
          <w:lang w:val="uk-UA" w:eastAsia="ar-SA"/>
        </w:rPr>
        <w:t>p.,Львів</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нац</w:t>
      </w:r>
      <w:proofErr w:type="spellEnd"/>
      <w:r w:rsidRPr="00CF645C">
        <w:rPr>
          <w:rFonts w:eastAsia="Times New Roman"/>
          <w:sz w:val="24"/>
          <w:szCs w:val="24"/>
          <w:lang w:val="uk-UA" w:eastAsia="ar-SA"/>
        </w:rPr>
        <w:t xml:space="preserve">. ун-т ім. </w:t>
      </w:r>
      <w:proofErr w:type="spellStart"/>
      <w:r w:rsidRPr="00CF645C">
        <w:rPr>
          <w:rFonts w:eastAsia="Times New Roman"/>
          <w:sz w:val="24"/>
          <w:szCs w:val="24"/>
          <w:lang w:val="uk-UA" w:eastAsia="ar-SA"/>
        </w:rPr>
        <w:t>І.Франка</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юрид</w:t>
      </w:r>
      <w:proofErr w:type="spellEnd"/>
      <w:r w:rsidRPr="00CF645C">
        <w:rPr>
          <w:rFonts w:eastAsia="Times New Roman"/>
          <w:sz w:val="24"/>
          <w:szCs w:val="24"/>
          <w:lang w:val="uk-UA" w:eastAsia="ar-SA"/>
        </w:rPr>
        <w:t>. фак.-Львів,2003.-С.336-337.</w:t>
      </w:r>
    </w:p>
    <w:p w14:paraId="08A47625" w14:textId="77777777" w:rsidR="00CF645C" w:rsidRPr="00CF645C" w:rsidRDefault="00CF645C" w:rsidP="00CF645C">
      <w:pPr>
        <w:widowControl/>
        <w:numPr>
          <w:ilvl w:val="1"/>
          <w:numId w:val="26"/>
        </w:numPr>
        <w:tabs>
          <w:tab w:val="left" w:pos="1421"/>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Домбругова</w:t>
      </w:r>
      <w:proofErr w:type="spellEnd"/>
      <w:r w:rsidRPr="00CF645C">
        <w:rPr>
          <w:rFonts w:eastAsia="Times New Roman"/>
          <w:sz w:val="24"/>
          <w:szCs w:val="24"/>
          <w:lang w:val="uk-UA" w:eastAsia="ar-SA"/>
        </w:rPr>
        <w:t xml:space="preserve"> А. Істотні умови договору найму за новим ЦК України. // Юридичний вісник України.-2003.-№42.-С. 14.</w:t>
      </w:r>
    </w:p>
    <w:p w14:paraId="28550E75" w14:textId="77777777" w:rsidR="00CF645C" w:rsidRPr="00CF645C" w:rsidRDefault="00CF645C" w:rsidP="00CF645C">
      <w:pPr>
        <w:widowControl/>
        <w:numPr>
          <w:ilvl w:val="1"/>
          <w:numId w:val="26"/>
        </w:numPr>
        <w:tabs>
          <w:tab w:val="left" w:pos="1416"/>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Дорогавцева</w:t>
      </w:r>
      <w:proofErr w:type="spellEnd"/>
      <w:r w:rsidRPr="00CF645C">
        <w:rPr>
          <w:rFonts w:eastAsia="Times New Roman"/>
          <w:sz w:val="24"/>
          <w:szCs w:val="24"/>
          <w:lang w:val="uk-UA" w:eastAsia="ar-SA"/>
        </w:rPr>
        <w:t xml:space="preserve"> E.E. </w:t>
      </w:r>
      <w:proofErr w:type="spellStart"/>
      <w:r w:rsidRPr="00CF645C">
        <w:rPr>
          <w:rFonts w:eastAsia="Times New Roman"/>
          <w:sz w:val="24"/>
          <w:szCs w:val="24"/>
          <w:lang w:val="uk-UA" w:eastAsia="ar-SA"/>
        </w:rPr>
        <w:t>Здание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сооружение</w:t>
      </w:r>
      <w:proofErr w:type="spellEnd"/>
      <w:r w:rsidRPr="00CF645C">
        <w:rPr>
          <w:rFonts w:eastAsia="Times New Roman"/>
          <w:sz w:val="24"/>
          <w:szCs w:val="24"/>
          <w:lang w:val="uk-UA" w:eastAsia="ar-SA"/>
        </w:rPr>
        <w:t xml:space="preserve"> и </w:t>
      </w:r>
      <w:proofErr w:type="spellStart"/>
      <w:r w:rsidRPr="00CF645C">
        <w:rPr>
          <w:rFonts w:eastAsia="Times New Roman"/>
          <w:sz w:val="24"/>
          <w:szCs w:val="24"/>
          <w:lang w:val="uk-UA" w:eastAsia="ar-SA"/>
        </w:rPr>
        <w:t>нежилое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помещение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как</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объекты</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аренды</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недвижимости</w:t>
      </w:r>
      <w:proofErr w:type="spellEnd"/>
      <w:r w:rsidRPr="00CF645C">
        <w:rPr>
          <w:rFonts w:eastAsia="Times New Roman"/>
          <w:sz w:val="24"/>
          <w:szCs w:val="24"/>
          <w:lang w:val="uk-UA" w:eastAsia="ar-SA"/>
        </w:rPr>
        <w:t xml:space="preserve"> (проблематика </w:t>
      </w:r>
      <w:proofErr w:type="spellStart"/>
      <w:r w:rsidRPr="00CF645C">
        <w:rPr>
          <w:rFonts w:eastAsia="Times New Roman"/>
          <w:sz w:val="24"/>
          <w:szCs w:val="24"/>
          <w:lang w:val="uk-UA" w:eastAsia="ar-SA"/>
        </w:rPr>
        <w:t>соотношения</w:t>
      </w:r>
      <w:proofErr w:type="spellEnd"/>
      <w:r w:rsidRPr="00CF645C">
        <w:rPr>
          <w:rFonts w:eastAsia="Times New Roman"/>
          <w:sz w:val="24"/>
          <w:szCs w:val="24"/>
          <w:lang w:val="uk-UA" w:eastAsia="ar-SA"/>
        </w:rPr>
        <w:t xml:space="preserve"> и </w:t>
      </w:r>
      <w:proofErr w:type="spellStart"/>
      <w:r w:rsidRPr="00CF645C">
        <w:rPr>
          <w:rFonts w:eastAsia="Times New Roman"/>
          <w:sz w:val="24"/>
          <w:szCs w:val="24"/>
          <w:lang w:val="uk-UA" w:eastAsia="ar-SA"/>
        </w:rPr>
        <w:t>разграничения</w:t>
      </w:r>
      <w:proofErr w:type="spellEnd"/>
      <w:r w:rsidRPr="00CF645C">
        <w:rPr>
          <w:rFonts w:eastAsia="Times New Roman"/>
          <w:sz w:val="24"/>
          <w:szCs w:val="24"/>
          <w:lang w:val="uk-UA" w:eastAsia="ar-SA"/>
        </w:rPr>
        <w:t xml:space="preserve"> понятий)- // </w:t>
      </w:r>
      <w:proofErr w:type="spellStart"/>
      <w:r w:rsidRPr="00CF645C">
        <w:rPr>
          <w:rFonts w:eastAsia="Times New Roman"/>
          <w:sz w:val="24"/>
          <w:szCs w:val="24"/>
          <w:lang w:val="uk-UA" w:eastAsia="ar-SA"/>
        </w:rPr>
        <w:t>Государство</w:t>
      </w:r>
      <w:proofErr w:type="spellEnd"/>
      <w:r w:rsidRPr="00CF645C">
        <w:rPr>
          <w:rFonts w:eastAsia="Times New Roman"/>
          <w:sz w:val="24"/>
          <w:szCs w:val="24"/>
          <w:lang w:val="uk-UA" w:eastAsia="ar-SA"/>
        </w:rPr>
        <w:t xml:space="preserve"> и право.-2002.-№7.-с. 105-107.</w:t>
      </w:r>
    </w:p>
    <w:p w14:paraId="62186E00" w14:textId="77777777" w:rsidR="00CF645C" w:rsidRPr="00CF645C" w:rsidRDefault="00CF645C" w:rsidP="00CF645C">
      <w:pPr>
        <w:widowControl/>
        <w:numPr>
          <w:ilvl w:val="1"/>
          <w:numId w:val="26"/>
        </w:numPr>
        <w:tabs>
          <w:tab w:val="left" w:pos="1411"/>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Ерш</w:t>
      </w:r>
      <w:proofErr w:type="spellEnd"/>
      <w:r w:rsidRPr="00CF645C">
        <w:rPr>
          <w:rFonts w:eastAsia="Times New Roman"/>
          <w:sz w:val="24"/>
          <w:szCs w:val="24"/>
          <w:lang w:val="uk-UA" w:eastAsia="ar-SA"/>
        </w:rPr>
        <w:t xml:space="preserve"> А.В. </w:t>
      </w:r>
      <w:proofErr w:type="spellStart"/>
      <w:r w:rsidRPr="00CF645C">
        <w:rPr>
          <w:rFonts w:eastAsia="Times New Roman"/>
          <w:sz w:val="24"/>
          <w:szCs w:val="24"/>
          <w:lang w:val="uk-UA" w:eastAsia="ar-SA"/>
        </w:rPr>
        <w:t>Особенности</w:t>
      </w:r>
      <w:proofErr w:type="spellEnd"/>
      <w:r w:rsidRPr="00CF645C">
        <w:rPr>
          <w:rFonts w:eastAsia="Times New Roman"/>
          <w:sz w:val="24"/>
          <w:szCs w:val="24"/>
          <w:lang w:val="uk-UA" w:eastAsia="ar-SA"/>
        </w:rPr>
        <w:t xml:space="preserve"> правового </w:t>
      </w:r>
      <w:proofErr w:type="spellStart"/>
      <w:r w:rsidRPr="00CF645C">
        <w:rPr>
          <w:rFonts w:eastAsia="Times New Roman"/>
          <w:sz w:val="24"/>
          <w:szCs w:val="24"/>
          <w:lang w:val="uk-UA" w:eastAsia="ar-SA"/>
        </w:rPr>
        <w:t>регулирования</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арендной</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платы</w:t>
      </w:r>
      <w:proofErr w:type="spellEnd"/>
      <w:r w:rsidRPr="00CF645C">
        <w:rPr>
          <w:rFonts w:eastAsia="Times New Roman"/>
          <w:sz w:val="24"/>
          <w:szCs w:val="24"/>
          <w:lang w:val="uk-UA" w:eastAsia="ar-SA"/>
        </w:rPr>
        <w:t xml:space="preserve"> в </w:t>
      </w:r>
      <w:proofErr w:type="spellStart"/>
      <w:r w:rsidRPr="00CF645C">
        <w:rPr>
          <w:rFonts w:eastAsia="Times New Roman"/>
          <w:sz w:val="24"/>
          <w:szCs w:val="24"/>
          <w:lang w:val="uk-UA" w:eastAsia="ar-SA"/>
        </w:rPr>
        <w:t>договоре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аренды</w:t>
      </w:r>
      <w:proofErr w:type="spellEnd"/>
      <w:r w:rsidRPr="00CF645C">
        <w:rPr>
          <w:rFonts w:eastAsia="Times New Roman"/>
          <w:sz w:val="24"/>
          <w:szCs w:val="24"/>
          <w:lang w:val="uk-UA" w:eastAsia="ar-SA"/>
        </w:rPr>
        <w:t xml:space="preserve"> зданий и </w:t>
      </w:r>
      <w:proofErr w:type="spellStart"/>
      <w:r w:rsidRPr="00CF645C">
        <w:rPr>
          <w:rFonts w:eastAsia="Times New Roman"/>
          <w:sz w:val="24"/>
          <w:szCs w:val="24"/>
          <w:lang w:val="uk-UA" w:eastAsia="ar-SA"/>
        </w:rPr>
        <w:t>иных</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сооружений</w:t>
      </w:r>
      <w:proofErr w:type="spellEnd"/>
      <w:r w:rsidRPr="00CF645C">
        <w:rPr>
          <w:rFonts w:eastAsia="Times New Roman"/>
          <w:sz w:val="24"/>
          <w:szCs w:val="24"/>
          <w:lang w:val="uk-UA" w:eastAsia="ar-SA"/>
        </w:rPr>
        <w:t>. // Юрист.-2002.-№9.-с.47-52.</w:t>
      </w:r>
    </w:p>
    <w:p w14:paraId="5E40EB7C" w14:textId="77777777" w:rsidR="00CF645C" w:rsidRPr="00CF645C" w:rsidRDefault="00CF645C" w:rsidP="00CF645C">
      <w:pPr>
        <w:widowControl/>
        <w:numPr>
          <w:ilvl w:val="1"/>
          <w:numId w:val="26"/>
        </w:numPr>
        <w:tabs>
          <w:tab w:val="left" w:pos="1416"/>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Жилищное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законодательство</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Украины</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составитель</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Игнатенко</w:t>
      </w:r>
      <w:proofErr w:type="spellEnd"/>
      <w:r w:rsidRPr="00CF645C">
        <w:rPr>
          <w:rFonts w:eastAsia="Times New Roman"/>
          <w:sz w:val="24"/>
          <w:szCs w:val="24"/>
          <w:lang w:val="uk-UA" w:eastAsia="ar-SA"/>
        </w:rPr>
        <w:t xml:space="preserve"> В.Н.). Х. «</w:t>
      </w:r>
      <w:proofErr w:type="spellStart"/>
      <w:r w:rsidRPr="00CF645C">
        <w:rPr>
          <w:rFonts w:eastAsia="Times New Roman"/>
          <w:sz w:val="24"/>
          <w:szCs w:val="24"/>
          <w:lang w:val="uk-UA" w:eastAsia="ar-SA"/>
        </w:rPr>
        <w:t>Одиссей</w:t>
      </w:r>
      <w:proofErr w:type="spellEnd"/>
      <w:r w:rsidRPr="00CF645C">
        <w:rPr>
          <w:rFonts w:eastAsia="Times New Roman"/>
          <w:sz w:val="24"/>
          <w:szCs w:val="24"/>
          <w:lang w:val="uk-UA" w:eastAsia="ar-SA"/>
        </w:rPr>
        <w:t>». 2000. - 384с.</w:t>
      </w:r>
    </w:p>
    <w:p w14:paraId="1AB9A42F" w14:textId="77777777" w:rsidR="00453971"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Житлове законодавство України.//Упорядник Мельник М.І., Хавронюк М.І.-К.: "Л.С.К.",1998.-496с.</w:t>
      </w:r>
    </w:p>
    <w:p w14:paraId="7305DDC4" w14:textId="7E0180DD" w:rsidR="00CF645C" w:rsidRPr="00CF645C"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 xml:space="preserve">Житлове право України. Навчальний посібник. За ред. </w:t>
      </w:r>
      <w:proofErr w:type="spellStart"/>
      <w:r w:rsidRPr="00CF645C">
        <w:rPr>
          <w:rFonts w:eastAsia="Times New Roman"/>
          <w:sz w:val="24"/>
          <w:szCs w:val="24"/>
          <w:lang w:val="uk-UA" w:eastAsia="ar-SA"/>
        </w:rPr>
        <w:t>Гопанчука</w:t>
      </w:r>
      <w:proofErr w:type="spellEnd"/>
      <w:r w:rsidR="0006519D" w:rsidRPr="00453971">
        <w:rPr>
          <w:rFonts w:eastAsia="Times New Roman"/>
          <w:sz w:val="24"/>
          <w:szCs w:val="24"/>
          <w:lang w:val="uk-UA" w:eastAsia="ar-SA"/>
        </w:rPr>
        <w:t xml:space="preserve"> В.</w:t>
      </w:r>
      <w:r w:rsidRPr="00CF645C">
        <w:rPr>
          <w:rFonts w:eastAsia="Times New Roman"/>
          <w:sz w:val="24"/>
          <w:szCs w:val="24"/>
          <w:lang w:val="uk-UA" w:eastAsia="ar-SA"/>
        </w:rPr>
        <w:t>С.,</w:t>
      </w:r>
      <w:r w:rsidR="0006519D" w:rsidRPr="00453971">
        <w:rPr>
          <w:rFonts w:eastAsia="Times New Roman"/>
          <w:sz w:val="24"/>
          <w:szCs w:val="24"/>
          <w:lang w:val="uk-UA" w:eastAsia="ar-SA"/>
        </w:rPr>
        <w:t xml:space="preserve"> </w:t>
      </w:r>
      <w:proofErr w:type="spellStart"/>
      <w:r w:rsidRPr="00CF645C">
        <w:rPr>
          <w:rFonts w:eastAsia="Times New Roman"/>
          <w:sz w:val="24"/>
          <w:szCs w:val="24"/>
          <w:lang w:val="uk-UA" w:eastAsia="ar-SA"/>
        </w:rPr>
        <w:t>Заіки</w:t>
      </w:r>
      <w:proofErr w:type="spellEnd"/>
      <w:r w:rsidRPr="00CF645C">
        <w:rPr>
          <w:rFonts w:eastAsia="Times New Roman"/>
          <w:sz w:val="24"/>
          <w:szCs w:val="24"/>
          <w:lang w:val="uk-UA" w:eastAsia="ar-SA"/>
        </w:rPr>
        <w:t xml:space="preserve"> Ю.О. - К.: Істина. - 2003. - 208с.</w:t>
      </w:r>
    </w:p>
    <w:p w14:paraId="4B138774" w14:textId="02781574" w:rsidR="00CF645C" w:rsidRPr="00453971" w:rsidRDefault="00453971"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 xml:space="preserve">Житлове право України: науково-практичний посібник. С.О. </w:t>
      </w:r>
      <w:proofErr w:type="spellStart"/>
      <w:r w:rsidRPr="00453971">
        <w:rPr>
          <w:rFonts w:eastAsia="Times New Roman"/>
          <w:sz w:val="24"/>
          <w:szCs w:val="24"/>
          <w:lang w:val="uk-UA" w:eastAsia="ar-SA"/>
        </w:rPr>
        <w:t>Сліпченко</w:t>
      </w:r>
      <w:proofErr w:type="spellEnd"/>
      <w:r w:rsidRPr="00453971">
        <w:rPr>
          <w:rFonts w:eastAsia="Times New Roman"/>
          <w:sz w:val="24"/>
          <w:szCs w:val="24"/>
          <w:lang w:val="uk-UA" w:eastAsia="ar-SA"/>
        </w:rPr>
        <w:t xml:space="preserve">, Є.О. Мічурін, О.В. </w:t>
      </w:r>
      <w:proofErr w:type="spellStart"/>
      <w:r w:rsidRPr="00453971">
        <w:rPr>
          <w:rFonts w:eastAsia="Times New Roman"/>
          <w:sz w:val="24"/>
          <w:szCs w:val="24"/>
          <w:lang w:val="uk-UA" w:eastAsia="ar-SA"/>
        </w:rPr>
        <w:t>Соболев</w:t>
      </w:r>
      <w:proofErr w:type="spellEnd"/>
      <w:r w:rsidRPr="00453971">
        <w:rPr>
          <w:rFonts w:eastAsia="Times New Roman"/>
          <w:sz w:val="24"/>
          <w:szCs w:val="24"/>
          <w:lang w:val="uk-UA" w:eastAsia="ar-SA"/>
        </w:rPr>
        <w:t xml:space="preserve"> - Харків: </w:t>
      </w:r>
      <w:proofErr w:type="spellStart"/>
      <w:r w:rsidRPr="00453971">
        <w:rPr>
          <w:rFonts w:eastAsia="Times New Roman"/>
          <w:sz w:val="24"/>
          <w:szCs w:val="24"/>
          <w:lang w:val="uk-UA" w:eastAsia="ar-SA"/>
        </w:rPr>
        <w:t>Еспада</w:t>
      </w:r>
      <w:proofErr w:type="spellEnd"/>
      <w:r w:rsidRPr="00453971">
        <w:rPr>
          <w:rFonts w:eastAsia="Times New Roman"/>
          <w:sz w:val="24"/>
          <w:szCs w:val="24"/>
          <w:lang w:val="uk-UA" w:eastAsia="ar-SA"/>
        </w:rPr>
        <w:t xml:space="preserve">, 2003 </w:t>
      </w:r>
      <w:r w:rsidR="00CF645C" w:rsidRPr="00453971">
        <w:rPr>
          <w:rFonts w:eastAsia="Times New Roman"/>
          <w:sz w:val="24"/>
          <w:szCs w:val="24"/>
          <w:lang w:val="uk-UA" w:eastAsia="ar-SA"/>
        </w:rPr>
        <w:t>- 344с.</w:t>
      </w:r>
    </w:p>
    <w:p w14:paraId="47405D62"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Иванчук</w:t>
      </w:r>
      <w:proofErr w:type="spellEnd"/>
      <w:r w:rsidRPr="00453971">
        <w:rPr>
          <w:rFonts w:eastAsia="Times New Roman"/>
          <w:sz w:val="24"/>
          <w:szCs w:val="24"/>
          <w:lang w:val="uk-UA" w:eastAsia="ar-SA"/>
        </w:rPr>
        <w:t xml:space="preserve"> М.В. Право на </w:t>
      </w:r>
      <w:proofErr w:type="spellStart"/>
      <w:r w:rsidRPr="00453971">
        <w:rPr>
          <w:rFonts w:eastAsia="Times New Roman"/>
          <w:sz w:val="24"/>
          <w:szCs w:val="24"/>
          <w:lang w:val="uk-UA" w:eastAsia="ar-SA"/>
        </w:rPr>
        <w:t>служебное</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жилое</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помещение</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Автореф</w:t>
      </w:r>
      <w:proofErr w:type="spellEnd"/>
      <w:r w:rsidRPr="00453971">
        <w:rPr>
          <w:rFonts w:eastAsia="Times New Roman"/>
          <w:sz w:val="24"/>
          <w:szCs w:val="24"/>
          <w:lang w:val="uk-UA" w:eastAsia="ar-SA"/>
        </w:rPr>
        <w:t xml:space="preserve">. ... канд. юрид. наук: (12.00.03) / Юрид. </w:t>
      </w:r>
      <w:proofErr w:type="spellStart"/>
      <w:r w:rsidRPr="00453971">
        <w:rPr>
          <w:rFonts w:eastAsia="Times New Roman"/>
          <w:sz w:val="24"/>
          <w:szCs w:val="24"/>
          <w:lang w:val="uk-UA" w:eastAsia="ar-SA"/>
        </w:rPr>
        <w:t>ин</w:t>
      </w:r>
      <w:proofErr w:type="spellEnd"/>
      <w:r w:rsidRPr="00453971">
        <w:rPr>
          <w:rFonts w:eastAsia="Times New Roman"/>
          <w:sz w:val="24"/>
          <w:szCs w:val="24"/>
          <w:lang w:val="uk-UA" w:eastAsia="ar-SA"/>
        </w:rPr>
        <w:t xml:space="preserve">-т </w:t>
      </w:r>
      <w:proofErr w:type="spellStart"/>
      <w:r w:rsidRPr="00453971">
        <w:rPr>
          <w:rFonts w:eastAsia="Times New Roman"/>
          <w:sz w:val="24"/>
          <w:szCs w:val="24"/>
          <w:lang w:val="uk-UA" w:eastAsia="ar-SA"/>
        </w:rPr>
        <w:t>им</w:t>
      </w:r>
      <w:proofErr w:type="spellEnd"/>
      <w:r w:rsidRPr="00453971">
        <w:rPr>
          <w:rFonts w:eastAsia="Times New Roman"/>
          <w:sz w:val="24"/>
          <w:szCs w:val="24"/>
          <w:lang w:val="uk-UA" w:eastAsia="ar-SA"/>
        </w:rPr>
        <w:t>. Ф.Э.Дзержинского.-Х.,1982.-17 с.</w:t>
      </w:r>
    </w:p>
    <w:p w14:paraId="0B4B5631"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Кандыба</w:t>
      </w:r>
      <w:proofErr w:type="spellEnd"/>
      <w:r w:rsidRPr="00453971">
        <w:rPr>
          <w:rFonts w:eastAsia="Times New Roman"/>
          <w:sz w:val="24"/>
          <w:szCs w:val="24"/>
          <w:lang w:val="uk-UA" w:eastAsia="ar-SA"/>
        </w:rPr>
        <w:t xml:space="preserve"> С. </w:t>
      </w:r>
      <w:proofErr w:type="spellStart"/>
      <w:r w:rsidRPr="00453971">
        <w:rPr>
          <w:rFonts w:eastAsia="Times New Roman"/>
          <w:sz w:val="24"/>
          <w:szCs w:val="24"/>
          <w:lang w:val="uk-UA" w:eastAsia="ar-SA"/>
        </w:rPr>
        <w:t>Договоры</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аренды</w:t>
      </w:r>
      <w:proofErr w:type="spellEnd"/>
      <w:r w:rsidRPr="00453971">
        <w:rPr>
          <w:rFonts w:eastAsia="Times New Roman"/>
          <w:sz w:val="24"/>
          <w:szCs w:val="24"/>
          <w:lang w:val="uk-UA" w:eastAsia="ar-SA"/>
        </w:rPr>
        <w:t xml:space="preserve">. // </w:t>
      </w:r>
      <w:proofErr w:type="spellStart"/>
      <w:r w:rsidRPr="00453971">
        <w:rPr>
          <w:rFonts w:eastAsia="Times New Roman"/>
          <w:sz w:val="24"/>
          <w:szCs w:val="24"/>
          <w:lang w:val="uk-UA" w:eastAsia="ar-SA"/>
        </w:rPr>
        <w:t>Финансовая</w:t>
      </w:r>
      <w:proofErr w:type="spellEnd"/>
      <w:r w:rsidRPr="00453971">
        <w:rPr>
          <w:rFonts w:eastAsia="Times New Roman"/>
          <w:sz w:val="24"/>
          <w:szCs w:val="24"/>
          <w:lang w:val="uk-UA" w:eastAsia="ar-SA"/>
        </w:rPr>
        <w:t xml:space="preserve"> консультация.-2001.- №3.-С.4-6.</w:t>
      </w:r>
    </w:p>
    <w:p w14:paraId="64364441"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Корнеев</w:t>
      </w:r>
      <w:proofErr w:type="spellEnd"/>
      <w:r w:rsidRPr="00453971">
        <w:rPr>
          <w:rFonts w:eastAsia="Times New Roman"/>
          <w:sz w:val="24"/>
          <w:szCs w:val="24"/>
          <w:lang w:val="uk-UA" w:eastAsia="ar-SA"/>
        </w:rPr>
        <w:t xml:space="preserve"> Е. </w:t>
      </w:r>
      <w:proofErr w:type="spellStart"/>
      <w:r w:rsidRPr="00453971">
        <w:rPr>
          <w:rFonts w:eastAsia="Times New Roman"/>
          <w:sz w:val="24"/>
          <w:szCs w:val="24"/>
          <w:lang w:val="uk-UA" w:eastAsia="ar-SA"/>
        </w:rPr>
        <w:t>Аренда</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имущества</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особенности</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заключения</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договоров</w:t>
      </w:r>
      <w:proofErr w:type="spellEnd"/>
      <w:r w:rsidRPr="00453971">
        <w:rPr>
          <w:rFonts w:eastAsia="Times New Roman"/>
          <w:sz w:val="24"/>
          <w:szCs w:val="24"/>
          <w:lang w:val="uk-UA" w:eastAsia="ar-SA"/>
        </w:rPr>
        <w:t xml:space="preserve">. // </w:t>
      </w:r>
      <w:proofErr w:type="spellStart"/>
      <w:r w:rsidRPr="00453971">
        <w:rPr>
          <w:rFonts w:eastAsia="Times New Roman"/>
          <w:sz w:val="24"/>
          <w:szCs w:val="24"/>
          <w:lang w:val="uk-UA" w:eastAsia="ar-SA"/>
        </w:rPr>
        <w:t>Бухгалтерия</w:t>
      </w:r>
      <w:proofErr w:type="spellEnd"/>
      <w:r w:rsidRPr="00453971">
        <w:rPr>
          <w:rFonts w:eastAsia="Times New Roman"/>
          <w:sz w:val="24"/>
          <w:szCs w:val="24"/>
          <w:lang w:val="uk-UA" w:eastAsia="ar-SA"/>
        </w:rPr>
        <w:t xml:space="preserve"> и банки.-2002.-№51.-с.74-75.</w:t>
      </w:r>
    </w:p>
    <w:p w14:paraId="10E56322"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Левик</w:t>
      </w:r>
      <w:proofErr w:type="spellEnd"/>
      <w:r w:rsidRPr="00453971">
        <w:rPr>
          <w:rFonts w:eastAsia="Times New Roman"/>
          <w:sz w:val="24"/>
          <w:szCs w:val="24"/>
          <w:lang w:val="uk-UA" w:eastAsia="ar-SA"/>
        </w:rPr>
        <w:t xml:space="preserve"> А. Межі здійснення приватної власності на житло: проблеми і перспективи. // Право України.-2001.-№9.-С.69-70.</w:t>
      </w:r>
    </w:p>
    <w:p w14:paraId="4B18C9F2"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Лепех</w:t>
      </w:r>
      <w:proofErr w:type="spellEnd"/>
      <w:r w:rsidRPr="00453971">
        <w:rPr>
          <w:rFonts w:eastAsia="Times New Roman"/>
          <w:sz w:val="24"/>
          <w:szCs w:val="24"/>
          <w:lang w:val="uk-UA" w:eastAsia="ar-SA"/>
        </w:rPr>
        <w:t xml:space="preserve"> С. </w:t>
      </w:r>
      <w:proofErr w:type="spellStart"/>
      <w:r w:rsidRPr="00453971">
        <w:rPr>
          <w:rFonts w:eastAsia="Times New Roman"/>
          <w:sz w:val="24"/>
          <w:szCs w:val="24"/>
          <w:lang w:val="uk-UA" w:eastAsia="ar-SA"/>
        </w:rPr>
        <w:t>Кредитодавеиь</w:t>
      </w:r>
      <w:proofErr w:type="spellEnd"/>
      <w:r w:rsidRPr="00453971">
        <w:rPr>
          <w:rFonts w:eastAsia="Times New Roman"/>
          <w:sz w:val="24"/>
          <w:szCs w:val="24"/>
          <w:lang w:val="uk-UA" w:eastAsia="ar-SA"/>
        </w:rPr>
        <w:t xml:space="preserve"> як сторона кредитного договору // Матеріали IX регіональної науково-</w:t>
      </w:r>
      <w:proofErr w:type="spellStart"/>
      <w:r w:rsidRPr="00453971">
        <w:rPr>
          <w:rFonts w:eastAsia="Times New Roman"/>
          <w:sz w:val="24"/>
          <w:szCs w:val="24"/>
          <w:lang w:val="uk-UA" w:eastAsia="ar-SA"/>
        </w:rPr>
        <w:t>практичиої</w:t>
      </w:r>
      <w:proofErr w:type="spellEnd"/>
      <w:r w:rsidRPr="00453971">
        <w:rPr>
          <w:rFonts w:eastAsia="Times New Roman"/>
          <w:sz w:val="24"/>
          <w:szCs w:val="24"/>
          <w:lang w:val="uk-UA" w:eastAsia="ar-SA"/>
        </w:rPr>
        <w:t xml:space="preserve"> конференції "Проблеми державотворення і захисту прав людини в Україні", 13-14 </w:t>
      </w:r>
      <w:proofErr w:type="spellStart"/>
      <w:r w:rsidRPr="00453971">
        <w:rPr>
          <w:rFonts w:eastAsia="Times New Roman"/>
          <w:sz w:val="24"/>
          <w:szCs w:val="24"/>
          <w:lang w:val="uk-UA" w:eastAsia="ar-SA"/>
        </w:rPr>
        <w:t>лют</w:t>
      </w:r>
      <w:proofErr w:type="spellEnd"/>
      <w:r w:rsidRPr="00453971">
        <w:rPr>
          <w:rFonts w:eastAsia="Times New Roman"/>
          <w:sz w:val="24"/>
          <w:szCs w:val="24"/>
          <w:lang w:val="uk-UA" w:eastAsia="ar-SA"/>
        </w:rPr>
        <w:t xml:space="preserve">. 2003 </w:t>
      </w:r>
      <w:proofErr w:type="spellStart"/>
      <w:r w:rsidRPr="00453971">
        <w:rPr>
          <w:rFonts w:eastAsia="Times New Roman"/>
          <w:sz w:val="24"/>
          <w:szCs w:val="24"/>
          <w:lang w:val="uk-UA" w:eastAsia="ar-SA"/>
        </w:rPr>
        <w:t>р.,Львів</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нац</w:t>
      </w:r>
      <w:proofErr w:type="spellEnd"/>
      <w:r w:rsidRPr="00453971">
        <w:rPr>
          <w:rFonts w:eastAsia="Times New Roman"/>
          <w:sz w:val="24"/>
          <w:szCs w:val="24"/>
          <w:lang w:val="uk-UA" w:eastAsia="ar-SA"/>
        </w:rPr>
        <w:t xml:space="preserve">. ун-т ім. </w:t>
      </w:r>
      <w:proofErr w:type="spellStart"/>
      <w:r w:rsidRPr="00453971">
        <w:rPr>
          <w:rFonts w:eastAsia="Times New Roman"/>
          <w:sz w:val="24"/>
          <w:szCs w:val="24"/>
          <w:lang w:val="uk-UA" w:eastAsia="ar-SA"/>
        </w:rPr>
        <w:t>І.Франка</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юрид</w:t>
      </w:r>
      <w:proofErr w:type="spellEnd"/>
      <w:r w:rsidRPr="00453971">
        <w:rPr>
          <w:rFonts w:eastAsia="Times New Roman"/>
          <w:sz w:val="24"/>
          <w:szCs w:val="24"/>
          <w:lang w:val="uk-UA" w:eastAsia="ar-SA"/>
        </w:rPr>
        <w:t xml:space="preserve"> фак. -Львів,2003. -С.283-285.</w:t>
      </w:r>
    </w:p>
    <w:p w14:paraId="11082468"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Майданик</w:t>
      </w:r>
      <w:proofErr w:type="spellEnd"/>
      <w:r w:rsidRPr="00453971">
        <w:rPr>
          <w:rFonts w:eastAsia="Times New Roman"/>
          <w:sz w:val="24"/>
          <w:szCs w:val="24"/>
          <w:lang w:val="uk-UA" w:eastAsia="ar-SA"/>
        </w:rPr>
        <w:t xml:space="preserve"> Р. </w:t>
      </w:r>
      <w:proofErr w:type="spellStart"/>
      <w:r w:rsidRPr="00453971">
        <w:rPr>
          <w:rFonts w:eastAsia="Times New Roman"/>
          <w:sz w:val="24"/>
          <w:szCs w:val="24"/>
          <w:lang w:val="uk-UA" w:eastAsia="ar-SA"/>
        </w:rPr>
        <w:t>Фідуціарні</w:t>
      </w:r>
      <w:proofErr w:type="spellEnd"/>
      <w:r w:rsidRPr="00453971">
        <w:rPr>
          <w:rFonts w:eastAsia="Times New Roman"/>
          <w:sz w:val="24"/>
          <w:szCs w:val="24"/>
          <w:lang w:val="uk-UA" w:eastAsia="ar-SA"/>
        </w:rPr>
        <w:t xml:space="preserve"> позики і кредити (цивільно-правова характеристика)// Підприємництво, господарство і право .-2001.- С.35-38.</w:t>
      </w:r>
    </w:p>
    <w:p w14:paraId="006954F2"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 xml:space="preserve">Маслов В.Ф. Право на </w:t>
      </w:r>
      <w:proofErr w:type="spellStart"/>
      <w:r w:rsidRPr="00453971">
        <w:rPr>
          <w:rFonts w:eastAsia="Times New Roman"/>
          <w:sz w:val="24"/>
          <w:szCs w:val="24"/>
          <w:lang w:val="uk-UA" w:eastAsia="ar-SA"/>
        </w:rPr>
        <w:t>жилище</w:t>
      </w:r>
      <w:proofErr w:type="spellEnd"/>
      <w:r w:rsidRPr="00453971">
        <w:rPr>
          <w:rFonts w:eastAsia="Times New Roman"/>
          <w:sz w:val="24"/>
          <w:szCs w:val="24"/>
          <w:lang w:val="uk-UA" w:eastAsia="ar-SA"/>
        </w:rPr>
        <w:t>. - X., 1986.</w:t>
      </w:r>
    </w:p>
    <w:p w14:paraId="63EC6D00"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Матвієнко П. Застава як засіб забезпечення банківських кредитів//Банківська справа. -2000. -№5. -С.45-47.</w:t>
      </w:r>
    </w:p>
    <w:p w14:paraId="001E95D6"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Новошицький</w:t>
      </w:r>
      <w:proofErr w:type="spellEnd"/>
      <w:r w:rsidRPr="00453971">
        <w:rPr>
          <w:rFonts w:eastAsia="Times New Roman"/>
          <w:sz w:val="24"/>
          <w:szCs w:val="24"/>
          <w:lang w:val="uk-UA" w:eastAsia="ar-SA"/>
        </w:rPr>
        <w:t xml:space="preserve"> О. Щодо відшкодування збитків, заподіяних порушенням договору купівлі-продажу //Правничий часопис Донецького університету. - 2001. - № I.-C:41-45.</w:t>
      </w:r>
    </w:p>
    <w:p w14:paraId="3066E5C5"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Олійник В. Позика ... за гроші: Проблемні питання кредитування під заставу коштів. // Закон і бізнес.- 2000.- №4,с.4-7.</w:t>
      </w:r>
    </w:p>
    <w:p w14:paraId="768984CA"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Оплачко</w:t>
      </w:r>
      <w:proofErr w:type="spellEnd"/>
      <w:r w:rsidRPr="00453971">
        <w:rPr>
          <w:rFonts w:eastAsia="Times New Roman"/>
          <w:sz w:val="24"/>
          <w:szCs w:val="24"/>
          <w:lang w:val="uk-UA" w:eastAsia="ar-SA"/>
        </w:rPr>
        <w:t xml:space="preserve"> Л. Способи забезпечення кредитного договору. // Право України. -2002.-№ 11. -с.49-53,</w:t>
      </w:r>
    </w:p>
    <w:p w14:paraId="14B839E3"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Основные</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элементы</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системы</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ипотечного</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жилищного</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кредитования</w:t>
      </w:r>
      <w:proofErr w:type="spellEnd"/>
      <w:r w:rsidRPr="00453971">
        <w:rPr>
          <w:rFonts w:eastAsia="Times New Roman"/>
          <w:sz w:val="24"/>
          <w:szCs w:val="24"/>
          <w:lang w:val="uk-UA" w:eastAsia="ar-SA"/>
        </w:rPr>
        <w:t>. //</w:t>
      </w:r>
      <w:proofErr w:type="spellStart"/>
      <w:r w:rsidRPr="00453971">
        <w:rPr>
          <w:rFonts w:eastAsia="Times New Roman"/>
          <w:sz w:val="24"/>
          <w:szCs w:val="24"/>
          <w:lang w:val="uk-UA" w:eastAsia="ar-SA"/>
        </w:rPr>
        <w:t>Деньги</w:t>
      </w:r>
      <w:proofErr w:type="spellEnd"/>
      <w:r w:rsidRPr="00453971">
        <w:rPr>
          <w:rFonts w:eastAsia="Times New Roman"/>
          <w:sz w:val="24"/>
          <w:szCs w:val="24"/>
          <w:lang w:val="uk-UA" w:eastAsia="ar-SA"/>
        </w:rPr>
        <w:t xml:space="preserve"> и кредит.-2003.-№3.-С.57-62.</w:t>
      </w:r>
    </w:p>
    <w:p w14:paraId="7A9180B8"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 xml:space="preserve">Потапенко В. </w:t>
      </w:r>
      <w:proofErr w:type="spellStart"/>
      <w:r w:rsidRPr="00453971">
        <w:rPr>
          <w:rFonts w:eastAsia="Times New Roman"/>
          <w:sz w:val="24"/>
          <w:szCs w:val="24"/>
          <w:lang w:val="uk-UA" w:eastAsia="ar-SA"/>
        </w:rPr>
        <w:t>Долгожданный</w:t>
      </w:r>
      <w:proofErr w:type="spellEnd"/>
      <w:r w:rsidRPr="00453971">
        <w:rPr>
          <w:rFonts w:eastAsia="Times New Roman"/>
          <w:sz w:val="24"/>
          <w:szCs w:val="24"/>
          <w:lang w:val="uk-UA" w:eastAsia="ar-SA"/>
        </w:rPr>
        <w:t xml:space="preserve"> кредит: парламент </w:t>
      </w:r>
      <w:proofErr w:type="spellStart"/>
      <w:r w:rsidRPr="00453971">
        <w:rPr>
          <w:rFonts w:eastAsia="Times New Roman"/>
          <w:sz w:val="24"/>
          <w:szCs w:val="24"/>
          <w:lang w:val="uk-UA" w:eastAsia="ar-SA"/>
        </w:rPr>
        <w:t>принял</w:t>
      </w:r>
      <w:proofErr w:type="spellEnd"/>
      <w:r w:rsidRPr="00453971">
        <w:rPr>
          <w:rFonts w:eastAsia="Times New Roman"/>
          <w:sz w:val="24"/>
          <w:szCs w:val="24"/>
          <w:lang w:val="uk-UA" w:eastAsia="ar-SA"/>
        </w:rPr>
        <w:t xml:space="preserve"> в </w:t>
      </w:r>
      <w:proofErr w:type="spellStart"/>
      <w:r w:rsidRPr="00453971">
        <w:rPr>
          <w:rFonts w:eastAsia="Times New Roman"/>
          <w:sz w:val="24"/>
          <w:szCs w:val="24"/>
          <w:lang w:val="uk-UA" w:eastAsia="ar-SA"/>
        </w:rPr>
        <w:t>третьем</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чтении</w:t>
      </w:r>
      <w:proofErr w:type="spellEnd"/>
      <w:r w:rsidRPr="00453971">
        <w:rPr>
          <w:rFonts w:eastAsia="Times New Roman"/>
          <w:sz w:val="24"/>
          <w:szCs w:val="24"/>
          <w:lang w:val="uk-UA" w:eastAsia="ar-SA"/>
        </w:rPr>
        <w:t xml:space="preserve"> законопроект о </w:t>
      </w:r>
      <w:proofErr w:type="spellStart"/>
      <w:r w:rsidRPr="00453971">
        <w:rPr>
          <w:rFonts w:eastAsia="Times New Roman"/>
          <w:sz w:val="24"/>
          <w:szCs w:val="24"/>
          <w:lang w:val="uk-UA" w:eastAsia="ar-SA"/>
        </w:rPr>
        <w:t>кредитных</w:t>
      </w:r>
      <w:proofErr w:type="spellEnd"/>
      <w:r w:rsidRPr="00453971">
        <w:rPr>
          <w:rFonts w:eastAsia="Times New Roman"/>
          <w:sz w:val="24"/>
          <w:szCs w:val="24"/>
          <w:lang w:val="uk-UA" w:eastAsia="ar-SA"/>
        </w:rPr>
        <w:t xml:space="preserve"> союзах. // </w:t>
      </w:r>
      <w:proofErr w:type="spellStart"/>
      <w:r w:rsidRPr="00453971">
        <w:rPr>
          <w:rFonts w:eastAsia="Times New Roman"/>
          <w:sz w:val="24"/>
          <w:szCs w:val="24"/>
          <w:lang w:val="uk-UA" w:eastAsia="ar-SA"/>
        </w:rPr>
        <w:t>Юридическая</w:t>
      </w:r>
      <w:proofErr w:type="spellEnd"/>
      <w:r w:rsidRPr="00453971">
        <w:rPr>
          <w:rFonts w:eastAsia="Times New Roman"/>
          <w:sz w:val="24"/>
          <w:szCs w:val="24"/>
          <w:lang w:val="uk-UA" w:eastAsia="ar-SA"/>
        </w:rPr>
        <w:t xml:space="preserve"> практика.-2002.-№ З- С.З.</w:t>
      </w:r>
    </w:p>
    <w:p w14:paraId="3B040915"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Потяркин</w:t>
      </w:r>
      <w:proofErr w:type="spellEnd"/>
      <w:r w:rsidRPr="00453971">
        <w:rPr>
          <w:rFonts w:eastAsia="Times New Roman"/>
          <w:sz w:val="24"/>
          <w:szCs w:val="24"/>
          <w:lang w:val="uk-UA" w:eastAsia="ar-SA"/>
        </w:rPr>
        <w:t xml:space="preserve"> Д.Е. </w:t>
      </w:r>
      <w:proofErr w:type="spellStart"/>
      <w:r w:rsidRPr="00453971">
        <w:rPr>
          <w:rFonts w:eastAsia="Times New Roman"/>
          <w:sz w:val="24"/>
          <w:szCs w:val="24"/>
          <w:lang w:val="uk-UA" w:eastAsia="ar-SA"/>
        </w:rPr>
        <w:t>Застройщик</w:t>
      </w:r>
      <w:proofErr w:type="spellEnd"/>
      <w:r w:rsidRPr="00453971">
        <w:rPr>
          <w:rFonts w:eastAsia="Times New Roman"/>
          <w:sz w:val="24"/>
          <w:szCs w:val="24"/>
          <w:lang w:val="uk-UA" w:eastAsia="ar-SA"/>
        </w:rPr>
        <w:t xml:space="preserve"> - сторона </w:t>
      </w:r>
      <w:proofErr w:type="spellStart"/>
      <w:r w:rsidRPr="00453971">
        <w:rPr>
          <w:rFonts w:eastAsia="Times New Roman"/>
          <w:sz w:val="24"/>
          <w:szCs w:val="24"/>
          <w:lang w:val="uk-UA" w:eastAsia="ar-SA"/>
        </w:rPr>
        <w:t>договора</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инвестирования</w:t>
      </w:r>
      <w:proofErr w:type="spellEnd"/>
      <w:r w:rsidRPr="00453971">
        <w:rPr>
          <w:rFonts w:eastAsia="Times New Roman"/>
          <w:sz w:val="24"/>
          <w:szCs w:val="24"/>
          <w:lang w:val="uk-UA" w:eastAsia="ar-SA"/>
        </w:rPr>
        <w:t xml:space="preserve"> при </w:t>
      </w:r>
      <w:proofErr w:type="spellStart"/>
      <w:r w:rsidRPr="00453971">
        <w:rPr>
          <w:rFonts w:eastAsia="Times New Roman"/>
          <w:sz w:val="24"/>
          <w:szCs w:val="24"/>
          <w:lang w:val="uk-UA" w:eastAsia="ar-SA"/>
        </w:rPr>
        <w:t>строительстве</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многоквартирного</w:t>
      </w:r>
      <w:proofErr w:type="spellEnd"/>
      <w:r w:rsidRPr="00453971">
        <w:rPr>
          <w:rFonts w:eastAsia="Times New Roman"/>
          <w:sz w:val="24"/>
          <w:szCs w:val="24"/>
          <w:lang w:val="uk-UA" w:eastAsia="ar-SA"/>
        </w:rPr>
        <w:t xml:space="preserve"> жилого дома. // Юрисг.-2002.-№12.-с.49-50.</w:t>
      </w:r>
    </w:p>
    <w:p w14:paraId="24DD3662"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 xml:space="preserve">Рябко Л.Г. </w:t>
      </w:r>
      <w:proofErr w:type="spellStart"/>
      <w:r w:rsidRPr="00453971">
        <w:rPr>
          <w:rFonts w:eastAsia="Times New Roman"/>
          <w:sz w:val="24"/>
          <w:szCs w:val="24"/>
          <w:lang w:val="uk-UA" w:eastAsia="ar-SA"/>
        </w:rPr>
        <w:t>Правовое</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регулирование</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кредитных</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отношений</w:t>
      </w:r>
      <w:proofErr w:type="spellEnd"/>
      <w:r w:rsidRPr="00453971">
        <w:rPr>
          <w:rFonts w:eastAsia="Times New Roman"/>
          <w:sz w:val="24"/>
          <w:szCs w:val="24"/>
          <w:lang w:val="uk-UA" w:eastAsia="ar-SA"/>
        </w:rPr>
        <w:t xml:space="preserve"> по </w:t>
      </w:r>
      <w:proofErr w:type="spellStart"/>
      <w:r w:rsidRPr="00453971">
        <w:rPr>
          <w:rFonts w:eastAsia="Times New Roman"/>
          <w:sz w:val="24"/>
          <w:szCs w:val="24"/>
          <w:lang w:val="uk-UA" w:eastAsia="ar-SA"/>
        </w:rPr>
        <w:t>законодательству</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Украины</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Дисс</w:t>
      </w:r>
      <w:proofErr w:type="spellEnd"/>
      <w:r w:rsidRPr="00453971">
        <w:rPr>
          <w:rFonts w:eastAsia="Times New Roman"/>
          <w:sz w:val="24"/>
          <w:szCs w:val="24"/>
          <w:lang w:val="uk-UA" w:eastAsia="ar-SA"/>
        </w:rPr>
        <w:t xml:space="preserve">. ...канд. </w:t>
      </w:r>
      <w:proofErr w:type="spellStart"/>
      <w:r w:rsidRPr="00453971">
        <w:rPr>
          <w:rFonts w:eastAsia="Times New Roman"/>
          <w:sz w:val="24"/>
          <w:szCs w:val="24"/>
          <w:lang w:val="uk-UA" w:eastAsia="ar-SA"/>
        </w:rPr>
        <w:t>юрид</w:t>
      </w:r>
      <w:proofErr w:type="spellEnd"/>
      <w:r w:rsidRPr="00453971">
        <w:rPr>
          <w:rFonts w:eastAsia="Times New Roman"/>
          <w:sz w:val="24"/>
          <w:szCs w:val="24"/>
          <w:lang w:val="uk-UA" w:eastAsia="ar-SA"/>
        </w:rPr>
        <w:t xml:space="preserve">, наук: (12.00.03), </w:t>
      </w:r>
      <w:proofErr w:type="spellStart"/>
      <w:r w:rsidRPr="00453971">
        <w:rPr>
          <w:rFonts w:eastAsia="Times New Roman"/>
          <w:sz w:val="24"/>
          <w:szCs w:val="24"/>
          <w:lang w:val="uk-UA" w:eastAsia="ar-SA"/>
        </w:rPr>
        <w:t>Одесская</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национальная</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юридическая</w:t>
      </w:r>
      <w:proofErr w:type="spellEnd"/>
      <w:r w:rsidRPr="00453971">
        <w:rPr>
          <w:rFonts w:eastAsia="Times New Roman"/>
          <w:sz w:val="24"/>
          <w:szCs w:val="24"/>
          <w:lang w:val="uk-UA" w:eastAsia="ar-SA"/>
        </w:rPr>
        <w:t xml:space="preserve"> академія -Одесса,2001.-218 с.</w:t>
      </w:r>
    </w:p>
    <w:p w14:paraId="557C1994"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Сергеев</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М.,Павлова</w:t>
      </w:r>
      <w:proofErr w:type="spellEnd"/>
      <w:r w:rsidRPr="00453971">
        <w:rPr>
          <w:rFonts w:eastAsia="Times New Roman"/>
          <w:sz w:val="24"/>
          <w:szCs w:val="24"/>
          <w:lang w:val="uk-UA" w:eastAsia="ar-SA"/>
        </w:rPr>
        <w:t xml:space="preserve"> И.В. </w:t>
      </w:r>
      <w:proofErr w:type="spellStart"/>
      <w:r w:rsidRPr="00453971">
        <w:rPr>
          <w:rFonts w:eastAsia="Times New Roman"/>
          <w:sz w:val="24"/>
          <w:szCs w:val="24"/>
          <w:lang w:val="uk-UA" w:eastAsia="ar-SA"/>
        </w:rPr>
        <w:t>Как</w:t>
      </w:r>
      <w:proofErr w:type="spellEnd"/>
      <w:r w:rsidRPr="00453971">
        <w:rPr>
          <w:rFonts w:eastAsia="Times New Roman"/>
          <w:sz w:val="24"/>
          <w:szCs w:val="24"/>
          <w:lang w:val="uk-UA" w:eastAsia="ar-SA"/>
        </w:rPr>
        <w:t xml:space="preserve"> получить кредит на покупку </w:t>
      </w:r>
      <w:proofErr w:type="spellStart"/>
      <w:r w:rsidRPr="00453971">
        <w:rPr>
          <w:rFonts w:eastAsia="Times New Roman"/>
          <w:sz w:val="24"/>
          <w:szCs w:val="24"/>
          <w:lang w:val="uk-UA" w:eastAsia="ar-SA"/>
        </w:rPr>
        <w:t>квартиры</w:t>
      </w:r>
      <w:proofErr w:type="spellEnd"/>
      <w:r w:rsidRPr="00453971">
        <w:rPr>
          <w:rFonts w:eastAsia="Times New Roman"/>
          <w:sz w:val="24"/>
          <w:szCs w:val="24"/>
          <w:lang w:val="uk-UA" w:eastAsia="ar-SA"/>
        </w:rPr>
        <w:t xml:space="preserve"> в </w:t>
      </w:r>
      <w:proofErr w:type="spellStart"/>
      <w:r w:rsidRPr="00453971">
        <w:rPr>
          <w:rFonts w:eastAsia="Times New Roman"/>
          <w:sz w:val="24"/>
          <w:szCs w:val="24"/>
          <w:lang w:val="uk-UA" w:eastAsia="ar-SA"/>
        </w:rPr>
        <w:t>Харькове</w:t>
      </w:r>
      <w:proofErr w:type="spellEnd"/>
      <w:r w:rsidRPr="00453971">
        <w:rPr>
          <w:rFonts w:eastAsia="Times New Roman"/>
          <w:sz w:val="24"/>
          <w:szCs w:val="24"/>
          <w:lang w:val="uk-UA" w:eastAsia="ar-SA"/>
        </w:rPr>
        <w:t xml:space="preserve">//Все о </w:t>
      </w:r>
      <w:proofErr w:type="spellStart"/>
      <w:r w:rsidRPr="00453971">
        <w:rPr>
          <w:rFonts w:eastAsia="Times New Roman"/>
          <w:sz w:val="24"/>
          <w:szCs w:val="24"/>
          <w:lang w:val="uk-UA" w:eastAsia="ar-SA"/>
        </w:rPr>
        <w:t>бухгалтерском</w:t>
      </w:r>
      <w:proofErr w:type="spellEnd"/>
      <w:r w:rsidRPr="00453971">
        <w:rPr>
          <w:rFonts w:eastAsia="Times New Roman"/>
          <w:sz w:val="24"/>
          <w:szCs w:val="24"/>
          <w:lang w:val="uk-UA" w:eastAsia="ar-SA"/>
        </w:rPr>
        <w:t xml:space="preserve"> учете.-2003.-№55.-С.25-26.</w:t>
      </w:r>
    </w:p>
    <w:p w14:paraId="14EE23A7"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Старцев</w:t>
      </w:r>
      <w:proofErr w:type="spellEnd"/>
      <w:r w:rsidRPr="00453971">
        <w:rPr>
          <w:rFonts w:eastAsia="Times New Roman"/>
          <w:sz w:val="24"/>
          <w:szCs w:val="24"/>
          <w:lang w:val="uk-UA" w:eastAsia="ar-SA"/>
        </w:rPr>
        <w:t xml:space="preserve"> О. Кредитні епіки в Україні. // Юридичний вісник України.- 1998.-№39.-с.5.- (Інформаційно-правовий банк).</w:t>
      </w:r>
    </w:p>
    <w:p w14:paraId="0EDA6BD4"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Теньков</w:t>
      </w:r>
      <w:proofErr w:type="spellEnd"/>
      <w:r w:rsidRPr="00453971">
        <w:rPr>
          <w:rFonts w:eastAsia="Times New Roman"/>
          <w:sz w:val="24"/>
          <w:szCs w:val="24"/>
          <w:lang w:val="uk-UA" w:eastAsia="ar-SA"/>
        </w:rPr>
        <w:t xml:space="preserve"> С. </w:t>
      </w:r>
      <w:proofErr w:type="spellStart"/>
      <w:r w:rsidRPr="00453971">
        <w:rPr>
          <w:rFonts w:eastAsia="Times New Roman"/>
          <w:sz w:val="24"/>
          <w:szCs w:val="24"/>
          <w:lang w:val="uk-UA" w:eastAsia="ar-SA"/>
        </w:rPr>
        <w:t>Типичные</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ошибки</w:t>
      </w:r>
      <w:proofErr w:type="spellEnd"/>
      <w:r w:rsidRPr="00453971">
        <w:rPr>
          <w:rFonts w:eastAsia="Times New Roman"/>
          <w:sz w:val="24"/>
          <w:szCs w:val="24"/>
          <w:lang w:val="uk-UA" w:eastAsia="ar-SA"/>
        </w:rPr>
        <w:t xml:space="preserve"> при </w:t>
      </w:r>
      <w:proofErr w:type="spellStart"/>
      <w:r w:rsidRPr="00453971">
        <w:rPr>
          <w:rFonts w:eastAsia="Times New Roman"/>
          <w:sz w:val="24"/>
          <w:szCs w:val="24"/>
          <w:lang w:val="uk-UA" w:eastAsia="ar-SA"/>
        </w:rPr>
        <w:t>заключении</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договоров</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аренды</w:t>
      </w:r>
      <w:proofErr w:type="spellEnd"/>
      <w:r w:rsidRPr="00453971">
        <w:rPr>
          <w:rFonts w:eastAsia="Times New Roman"/>
          <w:sz w:val="24"/>
          <w:szCs w:val="24"/>
          <w:lang w:val="uk-UA" w:eastAsia="ar-SA"/>
        </w:rPr>
        <w:t xml:space="preserve"> и </w:t>
      </w:r>
      <w:proofErr w:type="spellStart"/>
      <w:r w:rsidRPr="00453971">
        <w:rPr>
          <w:rFonts w:eastAsia="Times New Roman"/>
          <w:sz w:val="24"/>
          <w:szCs w:val="24"/>
          <w:lang w:val="uk-UA" w:eastAsia="ar-SA"/>
        </w:rPr>
        <w:t>как</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их</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избежать</w:t>
      </w:r>
      <w:proofErr w:type="spellEnd"/>
      <w:r w:rsidRPr="00453971">
        <w:rPr>
          <w:rFonts w:eastAsia="Times New Roman"/>
          <w:sz w:val="24"/>
          <w:szCs w:val="24"/>
          <w:lang w:val="uk-UA" w:eastAsia="ar-SA"/>
        </w:rPr>
        <w:t xml:space="preserve"> (по </w:t>
      </w:r>
      <w:proofErr w:type="spellStart"/>
      <w:r w:rsidRPr="00453971">
        <w:rPr>
          <w:rFonts w:eastAsia="Times New Roman"/>
          <w:sz w:val="24"/>
          <w:szCs w:val="24"/>
          <w:lang w:val="uk-UA" w:eastAsia="ar-SA"/>
        </w:rPr>
        <w:t>материалам</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судебной</w:t>
      </w:r>
      <w:proofErr w:type="spellEnd"/>
      <w:r w:rsidRPr="00453971">
        <w:rPr>
          <w:rFonts w:eastAsia="Times New Roman"/>
          <w:sz w:val="24"/>
          <w:szCs w:val="24"/>
          <w:lang w:val="uk-UA" w:eastAsia="ar-SA"/>
        </w:rPr>
        <w:t xml:space="preserve"> практики). // Все о </w:t>
      </w:r>
      <w:proofErr w:type="spellStart"/>
      <w:r w:rsidRPr="00453971">
        <w:rPr>
          <w:rFonts w:eastAsia="Times New Roman"/>
          <w:sz w:val="24"/>
          <w:szCs w:val="24"/>
          <w:lang w:val="uk-UA" w:eastAsia="ar-SA"/>
        </w:rPr>
        <w:t>бухгалтерском</w:t>
      </w:r>
      <w:proofErr w:type="spellEnd"/>
      <w:r w:rsidRPr="00453971">
        <w:rPr>
          <w:rFonts w:eastAsia="Times New Roman"/>
          <w:sz w:val="24"/>
          <w:szCs w:val="24"/>
          <w:lang w:val="uk-UA" w:eastAsia="ar-SA"/>
        </w:rPr>
        <w:t xml:space="preserve"> учете.-2003.- № 22.-С.43-44.</w:t>
      </w:r>
    </w:p>
    <w:p w14:paraId="6C67534B"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Толчеев</w:t>
      </w:r>
      <w:proofErr w:type="spellEnd"/>
      <w:r w:rsidRPr="00453971">
        <w:rPr>
          <w:rFonts w:eastAsia="Times New Roman"/>
          <w:sz w:val="24"/>
          <w:szCs w:val="24"/>
          <w:lang w:val="uk-UA" w:eastAsia="ar-SA"/>
        </w:rPr>
        <w:t xml:space="preserve"> Н. </w:t>
      </w:r>
      <w:proofErr w:type="spellStart"/>
      <w:r w:rsidRPr="00453971">
        <w:rPr>
          <w:rFonts w:eastAsia="Times New Roman"/>
          <w:sz w:val="24"/>
          <w:szCs w:val="24"/>
          <w:lang w:val="uk-UA" w:eastAsia="ar-SA"/>
        </w:rPr>
        <w:t>Преимущественное</w:t>
      </w:r>
      <w:proofErr w:type="spellEnd"/>
      <w:r w:rsidRPr="00453971">
        <w:rPr>
          <w:rFonts w:eastAsia="Times New Roman"/>
          <w:sz w:val="24"/>
          <w:szCs w:val="24"/>
          <w:lang w:val="uk-UA" w:eastAsia="ar-SA"/>
        </w:rPr>
        <w:t xml:space="preserve"> право покупки </w:t>
      </w:r>
      <w:proofErr w:type="spellStart"/>
      <w:r w:rsidRPr="00453971">
        <w:rPr>
          <w:rFonts w:eastAsia="Times New Roman"/>
          <w:sz w:val="24"/>
          <w:szCs w:val="24"/>
          <w:lang w:val="uk-UA" w:eastAsia="ar-SA"/>
        </w:rPr>
        <w:t>доли</w:t>
      </w:r>
      <w:proofErr w:type="spellEnd"/>
      <w:r w:rsidRPr="00453971">
        <w:rPr>
          <w:rFonts w:eastAsia="Times New Roman"/>
          <w:sz w:val="24"/>
          <w:szCs w:val="24"/>
          <w:lang w:val="uk-UA" w:eastAsia="ar-SA"/>
        </w:rPr>
        <w:t xml:space="preserve"> жилого дома (</w:t>
      </w:r>
      <w:proofErr w:type="spellStart"/>
      <w:r w:rsidRPr="00453971">
        <w:rPr>
          <w:rFonts w:eastAsia="Times New Roman"/>
          <w:sz w:val="24"/>
          <w:szCs w:val="24"/>
          <w:lang w:val="uk-UA" w:eastAsia="ar-SA"/>
        </w:rPr>
        <w:t>квартиры</w:t>
      </w:r>
      <w:proofErr w:type="spellEnd"/>
      <w:r w:rsidRPr="00453971">
        <w:rPr>
          <w:rFonts w:eastAsia="Times New Roman"/>
          <w:sz w:val="24"/>
          <w:szCs w:val="24"/>
          <w:lang w:val="uk-UA" w:eastAsia="ar-SA"/>
        </w:rPr>
        <w:t xml:space="preserve">). // </w:t>
      </w:r>
      <w:proofErr w:type="spellStart"/>
      <w:r w:rsidRPr="00453971">
        <w:rPr>
          <w:rFonts w:eastAsia="Times New Roman"/>
          <w:sz w:val="24"/>
          <w:szCs w:val="24"/>
          <w:lang w:val="uk-UA" w:eastAsia="ar-SA"/>
        </w:rPr>
        <w:t>Российская</w:t>
      </w:r>
      <w:proofErr w:type="spellEnd"/>
      <w:r w:rsidRPr="00453971">
        <w:rPr>
          <w:rFonts w:eastAsia="Times New Roman"/>
          <w:sz w:val="24"/>
          <w:szCs w:val="24"/>
          <w:lang w:val="uk-UA" w:eastAsia="ar-SA"/>
        </w:rPr>
        <w:t xml:space="preserve"> юстиция.-2000.-№7.-С. 19-21.</w:t>
      </w:r>
    </w:p>
    <w:p w14:paraId="52F355B0"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Фогель</w:t>
      </w:r>
      <w:proofErr w:type="spellEnd"/>
      <w:r w:rsidRPr="00453971">
        <w:rPr>
          <w:rFonts w:eastAsia="Times New Roman"/>
          <w:sz w:val="24"/>
          <w:szCs w:val="24"/>
          <w:lang w:val="uk-UA" w:eastAsia="ar-SA"/>
        </w:rPr>
        <w:t xml:space="preserve"> В.А. </w:t>
      </w:r>
      <w:proofErr w:type="spellStart"/>
      <w:r w:rsidRPr="00453971">
        <w:rPr>
          <w:rFonts w:eastAsia="Times New Roman"/>
          <w:sz w:val="24"/>
          <w:szCs w:val="24"/>
          <w:lang w:val="uk-UA" w:eastAsia="ar-SA"/>
        </w:rPr>
        <w:t>Осуществление</w:t>
      </w:r>
      <w:proofErr w:type="spellEnd"/>
      <w:r w:rsidRPr="00453971">
        <w:rPr>
          <w:rFonts w:eastAsia="Times New Roman"/>
          <w:sz w:val="24"/>
          <w:szCs w:val="24"/>
          <w:lang w:val="uk-UA" w:eastAsia="ar-SA"/>
        </w:rPr>
        <w:t xml:space="preserve"> права </w:t>
      </w:r>
      <w:proofErr w:type="spellStart"/>
      <w:r w:rsidRPr="00453971">
        <w:rPr>
          <w:rFonts w:eastAsia="Times New Roman"/>
          <w:sz w:val="24"/>
          <w:szCs w:val="24"/>
          <w:lang w:val="uk-UA" w:eastAsia="ar-SA"/>
        </w:rPr>
        <w:t>общей</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долевой</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собственности</w:t>
      </w:r>
      <w:proofErr w:type="spellEnd"/>
      <w:r w:rsidRPr="00453971">
        <w:rPr>
          <w:rFonts w:eastAsia="Times New Roman"/>
          <w:sz w:val="24"/>
          <w:szCs w:val="24"/>
          <w:lang w:val="uk-UA" w:eastAsia="ar-SA"/>
        </w:rPr>
        <w:t xml:space="preserve"> на .</w:t>
      </w:r>
      <w:proofErr w:type="spellStart"/>
      <w:r w:rsidRPr="00453971">
        <w:rPr>
          <w:rFonts w:eastAsia="Times New Roman"/>
          <w:sz w:val="24"/>
          <w:szCs w:val="24"/>
          <w:lang w:val="uk-UA" w:eastAsia="ar-SA"/>
        </w:rPr>
        <w:t>жилое</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помещение</w:t>
      </w:r>
      <w:proofErr w:type="spellEnd"/>
      <w:r w:rsidRPr="00453971">
        <w:rPr>
          <w:rFonts w:eastAsia="Times New Roman"/>
          <w:sz w:val="24"/>
          <w:szCs w:val="24"/>
          <w:lang w:val="uk-UA" w:eastAsia="ar-SA"/>
        </w:rPr>
        <w:t>. // Юрист.-2003.-№1.-с.ЗЗ-39.</w:t>
      </w:r>
    </w:p>
    <w:p w14:paraId="5C2B1B13"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 xml:space="preserve">Фурса С. </w:t>
      </w:r>
      <w:proofErr w:type="spellStart"/>
      <w:r w:rsidRPr="00453971">
        <w:rPr>
          <w:rFonts w:eastAsia="Times New Roman"/>
          <w:sz w:val="24"/>
          <w:szCs w:val="24"/>
          <w:lang w:val="uk-UA" w:eastAsia="ar-SA"/>
        </w:rPr>
        <w:t>Вопросы</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законодательной</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техники</w:t>
      </w:r>
      <w:proofErr w:type="spellEnd"/>
      <w:r w:rsidRPr="00453971">
        <w:rPr>
          <w:rFonts w:eastAsia="Times New Roman"/>
          <w:sz w:val="24"/>
          <w:szCs w:val="24"/>
          <w:lang w:val="uk-UA" w:eastAsia="ar-SA"/>
        </w:rPr>
        <w:t xml:space="preserve"> и </w:t>
      </w:r>
      <w:proofErr w:type="spellStart"/>
      <w:r w:rsidRPr="00453971">
        <w:rPr>
          <w:rFonts w:eastAsia="Times New Roman"/>
          <w:sz w:val="24"/>
          <w:szCs w:val="24"/>
          <w:lang w:val="uk-UA" w:eastAsia="ar-SA"/>
        </w:rPr>
        <w:t>ипотечного</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кредитования</w:t>
      </w:r>
      <w:proofErr w:type="spellEnd"/>
      <w:r w:rsidRPr="00453971">
        <w:rPr>
          <w:rFonts w:eastAsia="Times New Roman"/>
          <w:sz w:val="24"/>
          <w:szCs w:val="24"/>
          <w:lang w:val="uk-UA" w:eastAsia="ar-SA"/>
        </w:rPr>
        <w:t xml:space="preserve"> // </w:t>
      </w:r>
      <w:proofErr w:type="spellStart"/>
      <w:r w:rsidRPr="00453971">
        <w:rPr>
          <w:rFonts w:eastAsia="Times New Roman"/>
          <w:sz w:val="24"/>
          <w:szCs w:val="24"/>
          <w:lang w:val="uk-UA" w:eastAsia="ar-SA"/>
        </w:rPr>
        <w:t>Юридическая</w:t>
      </w:r>
      <w:proofErr w:type="spellEnd"/>
      <w:r w:rsidRPr="00453971">
        <w:rPr>
          <w:rFonts w:eastAsia="Times New Roman"/>
          <w:sz w:val="24"/>
          <w:szCs w:val="24"/>
          <w:lang w:val="uk-UA" w:eastAsia="ar-SA"/>
        </w:rPr>
        <w:t xml:space="preserve"> практика.-2003.-№47.-С.26-29. Кот О. Перехід прав кредитора до третіх осіб: За новим цивільним кодексом України. // Юридичний вісник України.-2003,-&gt;ґ»18.--с.12.~ (Інформаційно-Правовий банк).</w:t>
      </w:r>
    </w:p>
    <w:p w14:paraId="7CBA9572"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Кот О. Перехід прав кредитора до третіх осіб: За новим цивільним кодексом України. // Юридичний вісник України.-2003,-№18.--с.12. (Інформаційно-Правовий банк).</w:t>
      </w:r>
    </w:p>
    <w:p w14:paraId="1D0425AF"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Харитонов</w:t>
      </w:r>
      <w:proofErr w:type="spellEnd"/>
      <w:r w:rsidRPr="00453971">
        <w:rPr>
          <w:rFonts w:eastAsia="Times New Roman"/>
          <w:sz w:val="24"/>
          <w:szCs w:val="24"/>
          <w:lang w:val="uk-UA" w:eastAsia="ar-SA"/>
        </w:rPr>
        <w:t xml:space="preserve"> Е.О., </w:t>
      </w:r>
      <w:proofErr w:type="spellStart"/>
      <w:r w:rsidRPr="00453971">
        <w:rPr>
          <w:rFonts w:eastAsia="Times New Roman"/>
          <w:sz w:val="24"/>
          <w:szCs w:val="24"/>
          <w:lang w:val="uk-UA" w:eastAsia="ar-SA"/>
        </w:rPr>
        <w:t>Саниахметова</w:t>
      </w:r>
      <w:proofErr w:type="spellEnd"/>
      <w:r w:rsidRPr="00453971">
        <w:rPr>
          <w:rFonts w:eastAsia="Times New Roman"/>
          <w:sz w:val="24"/>
          <w:szCs w:val="24"/>
          <w:lang w:val="uk-UA" w:eastAsia="ar-SA"/>
        </w:rPr>
        <w:t xml:space="preserve"> Н.А. </w:t>
      </w:r>
      <w:proofErr w:type="spellStart"/>
      <w:r w:rsidRPr="00453971">
        <w:rPr>
          <w:rFonts w:eastAsia="Times New Roman"/>
          <w:sz w:val="24"/>
          <w:szCs w:val="24"/>
          <w:lang w:val="uk-UA" w:eastAsia="ar-SA"/>
        </w:rPr>
        <w:t>Гражданское</w:t>
      </w:r>
      <w:proofErr w:type="spellEnd"/>
      <w:r w:rsidRPr="00453971">
        <w:rPr>
          <w:rFonts w:eastAsia="Times New Roman"/>
          <w:sz w:val="24"/>
          <w:szCs w:val="24"/>
          <w:lang w:val="uk-UA" w:eastAsia="ar-SA"/>
        </w:rPr>
        <w:t xml:space="preserve"> право </w:t>
      </w:r>
      <w:proofErr w:type="spellStart"/>
      <w:r w:rsidRPr="00453971">
        <w:rPr>
          <w:rFonts w:eastAsia="Times New Roman"/>
          <w:sz w:val="24"/>
          <w:szCs w:val="24"/>
          <w:lang w:val="uk-UA" w:eastAsia="ar-SA"/>
        </w:rPr>
        <w:t>Украины</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учебник</w:t>
      </w:r>
      <w:proofErr w:type="spellEnd"/>
      <w:r w:rsidRPr="00453971">
        <w:rPr>
          <w:rFonts w:eastAsia="Times New Roman"/>
          <w:sz w:val="24"/>
          <w:szCs w:val="24"/>
          <w:lang w:val="uk-UA" w:eastAsia="ar-SA"/>
        </w:rPr>
        <w:t>. - ООО «Одисей». 2004 - 960 с.</w:t>
      </w:r>
    </w:p>
    <w:p w14:paraId="43267A5F"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Червоный</w:t>
      </w:r>
      <w:proofErr w:type="spellEnd"/>
      <w:r w:rsidRPr="00453971">
        <w:rPr>
          <w:rFonts w:eastAsia="Times New Roman"/>
          <w:sz w:val="24"/>
          <w:szCs w:val="24"/>
          <w:lang w:val="uk-UA" w:eastAsia="ar-SA"/>
        </w:rPr>
        <w:t xml:space="preserve"> Ю.С. </w:t>
      </w:r>
      <w:proofErr w:type="spellStart"/>
      <w:r w:rsidRPr="00453971">
        <w:rPr>
          <w:rFonts w:eastAsia="Times New Roman"/>
          <w:sz w:val="24"/>
          <w:szCs w:val="24"/>
          <w:lang w:val="uk-UA" w:eastAsia="ar-SA"/>
        </w:rPr>
        <w:t>Договор</w:t>
      </w:r>
      <w:proofErr w:type="spellEnd"/>
      <w:r w:rsidRPr="00453971">
        <w:rPr>
          <w:rFonts w:eastAsia="Times New Roman"/>
          <w:sz w:val="24"/>
          <w:szCs w:val="24"/>
          <w:lang w:val="uk-UA" w:eastAsia="ar-SA"/>
        </w:rPr>
        <w:t xml:space="preserve"> о </w:t>
      </w:r>
      <w:proofErr w:type="spellStart"/>
      <w:r w:rsidRPr="00453971">
        <w:rPr>
          <w:rFonts w:eastAsia="Times New Roman"/>
          <w:sz w:val="24"/>
          <w:szCs w:val="24"/>
          <w:lang w:val="uk-UA" w:eastAsia="ar-SA"/>
        </w:rPr>
        <w:t>приватизации</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жилых</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помещений</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находящихся</w:t>
      </w:r>
      <w:proofErr w:type="spellEnd"/>
      <w:r w:rsidRPr="00453971">
        <w:rPr>
          <w:rFonts w:eastAsia="Times New Roman"/>
          <w:sz w:val="24"/>
          <w:szCs w:val="24"/>
          <w:lang w:val="uk-UA" w:eastAsia="ar-SA"/>
        </w:rPr>
        <w:t xml:space="preserve"> в </w:t>
      </w:r>
      <w:proofErr w:type="spellStart"/>
      <w:r w:rsidRPr="00453971">
        <w:rPr>
          <w:rFonts w:eastAsia="Times New Roman"/>
          <w:sz w:val="24"/>
          <w:szCs w:val="24"/>
          <w:lang w:val="uk-UA" w:eastAsia="ar-SA"/>
        </w:rPr>
        <w:t>государственной</w:t>
      </w:r>
      <w:proofErr w:type="spellEnd"/>
      <w:r w:rsidRPr="00453971">
        <w:rPr>
          <w:rFonts w:eastAsia="Times New Roman"/>
          <w:sz w:val="24"/>
          <w:szCs w:val="24"/>
          <w:lang w:val="uk-UA" w:eastAsia="ar-SA"/>
        </w:rPr>
        <w:t xml:space="preserve"> и </w:t>
      </w:r>
      <w:proofErr w:type="spellStart"/>
      <w:r w:rsidRPr="00453971">
        <w:rPr>
          <w:rFonts w:eastAsia="Times New Roman"/>
          <w:sz w:val="24"/>
          <w:szCs w:val="24"/>
          <w:lang w:val="uk-UA" w:eastAsia="ar-SA"/>
        </w:rPr>
        <w:t>коммунальной</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собственности</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Юридический</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вестник</w:t>
      </w:r>
      <w:proofErr w:type="spellEnd"/>
      <w:r w:rsidRPr="00453971">
        <w:rPr>
          <w:rFonts w:eastAsia="Times New Roman"/>
          <w:sz w:val="24"/>
          <w:szCs w:val="24"/>
          <w:lang w:val="uk-UA" w:eastAsia="ar-SA"/>
        </w:rPr>
        <w:t>.- 2001.- №3.-с.121-122.</w:t>
      </w:r>
    </w:p>
    <w:p w14:paraId="36317983"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 xml:space="preserve">Цивільне право України: Підручник: У 2-х </w:t>
      </w:r>
      <w:proofErr w:type="spellStart"/>
      <w:r w:rsidRPr="00453971">
        <w:rPr>
          <w:rFonts w:eastAsia="Times New Roman"/>
          <w:sz w:val="24"/>
          <w:szCs w:val="24"/>
          <w:lang w:val="uk-UA" w:eastAsia="ar-SA"/>
        </w:rPr>
        <w:t>кн</w:t>
      </w:r>
      <w:proofErr w:type="spellEnd"/>
      <w:r w:rsidRPr="00453971">
        <w:rPr>
          <w:rFonts w:eastAsia="Times New Roman"/>
          <w:sz w:val="24"/>
          <w:szCs w:val="24"/>
          <w:lang w:val="uk-UA" w:eastAsia="ar-SA"/>
        </w:rPr>
        <w:t xml:space="preserve">. / О.В. </w:t>
      </w:r>
      <w:proofErr w:type="spellStart"/>
      <w:r w:rsidRPr="00453971">
        <w:rPr>
          <w:rFonts w:eastAsia="Times New Roman"/>
          <w:sz w:val="24"/>
          <w:szCs w:val="24"/>
          <w:lang w:val="uk-UA" w:eastAsia="ar-SA"/>
        </w:rPr>
        <w:t>Дзера</w:t>
      </w:r>
      <w:proofErr w:type="spellEnd"/>
      <w:r w:rsidRPr="00453971">
        <w:rPr>
          <w:rFonts w:eastAsia="Times New Roman"/>
          <w:sz w:val="24"/>
          <w:szCs w:val="24"/>
          <w:lang w:val="uk-UA" w:eastAsia="ar-SA"/>
        </w:rPr>
        <w:t xml:space="preserve"> (кер. </w:t>
      </w:r>
      <w:proofErr w:type="spellStart"/>
      <w:r w:rsidRPr="00453971">
        <w:rPr>
          <w:rFonts w:eastAsia="Times New Roman"/>
          <w:sz w:val="24"/>
          <w:szCs w:val="24"/>
          <w:lang w:val="uk-UA" w:eastAsia="ar-SA"/>
        </w:rPr>
        <w:t>авт</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кол</w:t>
      </w:r>
      <w:proofErr w:type="spellEnd"/>
      <w:r w:rsidRPr="00453971">
        <w:rPr>
          <w:rFonts w:eastAsia="Times New Roman"/>
          <w:sz w:val="24"/>
          <w:szCs w:val="24"/>
          <w:lang w:val="uk-UA" w:eastAsia="ar-SA"/>
        </w:rPr>
        <w:t xml:space="preserve">.), Д.В. Боброва, А.С. </w:t>
      </w:r>
      <w:proofErr w:type="spellStart"/>
      <w:r w:rsidRPr="00453971">
        <w:rPr>
          <w:rFonts w:eastAsia="Times New Roman"/>
          <w:sz w:val="24"/>
          <w:szCs w:val="24"/>
          <w:lang w:val="uk-UA" w:eastAsia="ar-SA"/>
        </w:rPr>
        <w:t>Довгерт</w:t>
      </w:r>
      <w:proofErr w:type="spellEnd"/>
      <w:r w:rsidRPr="00453971">
        <w:rPr>
          <w:rFonts w:eastAsia="Times New Roman"/>
          <w:sz w:val="24"/>
          <w:szCs w:val="24"/>
          <w:lang w:val="uk-UA" w:eastAsia="ar-SA"/>
        </w:rPr>
        <w:t xml:space="preserve"> та ін., За ред. О.В. </w:t>
      </w:r>
      <w:proofErr w:type="spellStart"/>
      <w:r w:rsidRPr="00453971">
        <w:rPr>
          <w:rFonts w:eastAsia="Times New Roman"/>
          <w:sz w:val="24"/>
          <w:szCs w:val="24"/>
          <w:lang w:val="uk-UA" w:eastAsia="ar-SA"/>
        </w:rPr>
        <w:t>Дзери</w:t>
      </w:r>
      <w:proofErr w:type="spellEnd"/>
      <w:r w:rsidRPr="00453971">
        <w:rPr>
          <w:rFonts w:eastAsia="Times New Roman"/>
          <w:sz w:val="24"/>
          <w:szCs w:val="24"/>
          <w:lang w:val="uk-UA" w:eastAsia="ar-SA"/>
        </w:rPr>
        <w:t xml:space="preserve">, Н.С. </w:t>
      </w:r>
      <w:proofErr w:type="spellStart"/>
      <w:r w:rsidRPr="00453971">
        <w:rPr>
          <w:rFonts w:eastAsia="Times New Roman"/>
          <w:sz w:val="24"/>
          <w:szCs w:val="24"/>
          <w:lang w:val="uk-UA" w:eastAsia="ar-SA"/>
        </w:rPr>
        <w:t>Кузнєцової</w:t>
      </w:r>
      <w:proofErr w:type="spellEnd"/>
      <w:r w:rsidRPr="00453971">
        <w:rPr>
          <w:rFonts w:eastAsia="Times New Roman"/>
          <w:sz w:val="24"/>
          <w:szCs w:val="24"/>
          <w:lang w:val="uk-UA" w:eastAsia="ar-SA"/>
        </w:rPr>
        <w:t xml:space="preserve">. - 2-е вид., допов. і перероб. - К.: Юрінком Інтер, 2004. - </w:t>
      </w:r>
      <w:proofErr w:type="spellStart"/>
      <w:r w:rsidRPr="00453971">
        <w:rPr>
          <w:rFonts w:eastAsia="Times New Roman"/>
          <w:sz w:val="24"/>
          <w:szCs w:val="24"/>
          <w:lang w:val="uk-UA" w:eastAsia="ar-SA"/>
        </w:rPr>
        <w:t>Кн</w:t>
      </w:r>
      <w:proofErr w:type="spellEnd"/>
      <w:r w:rsidRPr="00453971">
        <w:rPr>
          <w:rFonts w:eastAsia="Times New Roman"/>
          <w:sz w:val="24"/>
          <w:szCs w:val="24"/>
          <w:lang w:val="uk-UA" w:eastAsia="ar-SA"/>
        </w:rPr>
        <w:t>. 1. - 736 с.</w:t>
      </w:r>
    </w:p>
    <w:p w14:paraId="230F58C1"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 xml:space="preserve">Цивільне право України: Підручник: У 2-х </w:t>
      </w:r>
      <w:proofErr w:type="spellStart"/>
      <w:r w:rsidRPr="00453971">
        <w:rPr>
          <w:rFonts w:eastAsia="Times New Roman"/>
          <w:sz w:val="24"/>
          <w:szCs w:val="24"/>
          <w:lang w:val="uk-UA" w:eastAsia="ar-SA"/>
        </w:rPr>
        <w:t>кн</w:t>
      </w:r>
      <w:proofErr w:type="spellEnd"/>
      <w:r w:rsidRPr="00453971">
        <w:rPr>
          <w:rFonts w:eastAsia="Times New Roman"/>
          <w:sz w:val="24"/>
          <w:szCs w:val="24"/>
          <w:lang w:val="uk-UA" w:eastAsia="ar-SA"/>
        </w:rPr>
        <w:t xml:space="preserve">. / О.В. </w:t>
      </w:r>
      <w:proofErr w:type="spellStart"/>
      <w:r w:rsidRPr="00453971">
        <w:rPr>
          <w:rFonts w:eastAsia="Times New Roman"/>
          <w:sz w:val="24"/>
          <w:szCs w:val="24"/>
          <w:lang w:val="uk-UA" w:eastAsia="ar-SA"/>
        </w:rPr>
        <w:t>Дзера</w:t>
      </w:r>
      <w:proofErr w:type="spellEnd"/>
      <w:r w:rsidRPr="00453971">
        <w:rPr>
          <w:rFonts w:eastAsia="Times New Roman"/>
          <w:sz w:val="24"/>
          <w:szCs w:val="24"/>
          <w:lang w:val="uk-UA" w:eastAsia="ar-SA"/>
        </w:rPr>
        <w:t xml:space="preserve"> (кер </w:t>
      </w:r>
      <w:proofErr w:type="spellStart"/>
      <w:r w:rsidRPr="00453971">
        <w:rPr>
          <w:rFonts w:eastAsia="Times New Roman"/>
          <w:sz w:val="24"/>
          <w:szCs w:val="24"/>
          <w:lang w:val="uk-UA" w:eastAsia="ar-SA"/>
        </w:rPr>
        <w:t>авт</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кол</w:t>
      </w:r>
      <w:proofErr w:type="spellEnd"/>
      <w:r w:rsidRPr="00453971">
        <w:rPr>
          <w:rFonts w:eastAsia="Times New Roman"/>
          <w:sz w:val="24"/>
          <w:szCs w:val="24"/>
          <w:lang w:val="uk-UA" w:eastAsia="ar-SA"/>
        </w:rPr>
        <w:t xml:space="preserve">.), Д.В. Боброва, А.С. </w:t>
      </w:r>
      <w:proofErr w:type="spellStart"/>
      <w:r w:rsidRPr="00453971">
        <w:rPr>
          <w:rFonts w:eastAsia="Times New Roman"/>
          <w:sz w:val="24"/>
          <w:szCs w:val="24"/>
          <w:lang w:val="uk-UA" w:eastAsia="ar-SA"/>
        </w:rPr>
        <w:t>Довгерт</w:t>
      </w:r>
      <w:proofErr w:type="spellEnd"/>
      <w:r w:rsidRPr="00453971">
        <w:rPr>
          <w:rFonts w:eastAsia="Times New Roman"/>
          <w:sz w:val="24"/>
          <w:szCs w:val="24"/>
          <w:lang w:val="uk-UA" w:eastAsia="ar-SA"/>
        </w:rPr>
        <w:t xml:space="preserve"> та ін., За ред., О.В. </w:t>
      </w:r>
      <w:proofErr w:type="spellStart"/>
      <w:r w:rsidRPr="00453971">
        <w:rPr>
          <w:rFonts w:eastAsia="Times New Roman"/>
          <w:sz w:val="24"/>
          <w:szCs w:val="24"/>
          <w:lang w:val="uk-UA" w:eastAsia="ar-SA"/>
        </w:rPr>
        <w:t>Дзери</w:t>
      </w:r>
      <w:proofErr w:type="spellEnd"/>
      <w:r w:rsidRPr="00453971">
        <w:rPr>
          <w:rFonts w:eastAsia="Times New Roman"/>
          <w:sz w:val="24"/>
          <w:szCs w:val="24"/>
          <w:lang w:val="uk-UA" w:eastAsia="ar-SA"/>
        </w:rPr>
        <w:t xml:space="preserve">, Н.С. </w:t>
      </w:r>
      <w:proofErr w:type="spellStart"/>
      <w:r w:rsidRPr="00453971">
        <w:rPr>
          <w:rFonts w:eastAsia="Times New Roman"/>
          <w:sz w:val="24"/>
          <w:szCs w:val="24"/>
          <w:lang w:val="uk-UA" w:eastAsia="ar-SA"/>
        </w:rPr>
        <w:t>Кузнецової</w:t>
      </w:r>
      <w:proofErr w:type="spellEnd"/>
      <w:r w:rsidRPr="00453971">
        <w:rPr>
          <w:rFonts w:eastAsia="Times New Roman"/>
          <w:sz w:val="24"/>
          <w:szCs w:val="24"/>
          <w:lang w:val="uk-UA" w:eastAsia="ar-SA"/>
        </w:rPr>
        <w:t xml:space="preserve">- 2-е вид., допов. і перероб. - К.: Юрінком Інтер, 2004. - </w:t>
      </w:r>
      <w:proofErr w:type="spellStart"/>
      <w:r w:rsidRPr="00453971">
        <w:rPr>
          <w:rFonts w:eastAsia="Times New Roman"/>
          <w:sz w:val="24"/>
          <w:szCs w:val="24"/>
          <w:lang w:val="uk-UA" w:eastAsia="ar-SA"/>
        </w:rPr>
        <w:t>Кн</w:t>
      </w:r>
      <w:proofErr w:type="spellEnd"/>
      <w:r w:rsidRPr="00453971">
        <w:rPr>
          <w:rFonts w:eastAsia="Times New Roman"/>
          <w:sz w:val="24"/>
          <w:szCs w:val="24"/>
          <w:lang w:val="uk-UA" w:eastAsia="ar-SA"/>
        </w:rPr>
        <w:t>. 2. - 640 с.</w:t>
      </w:r>
    </w:p>
    <w:p w14:paraId="1ECCA681"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 xml:space="preserve">Цивільне право України: підручник в 2-х т. За заг. ред. В.І. Борисової, І.В. </w:t>
      </w:r>
      <w:proofErr w:type="spellStart"/>
      <w:r w:rsidRPr="00453971">
        <w:rPr>
          <w:rFonts w:eastAsia="Times New Roman"/>
          <w:sz w:val="24"/>
          <w:szCs w:val="24"/>
          <w:lang w:val="uk-UA" w:eastAsia="ar-SA"/>
        </w:rPr>
        <w:t>Спасибо-Фатєєвої</w:t>
      </w:r>
      <w:proofErr w:type="spellEnd"/>
      <w:r w:rsidRPr="00453971">
        <w:rPr>
          <w:rFonts w:eastAsia="Times New Roman"/>
          <w:sz w:val="24"/>
          <w:szCs w:val="24"/>
          <w:lang w:val="uk-UA" w:eastAsia="ar-SA"/>
        </w:rPr>
        <w:t xml:space="preserve"> та В.Л. </w:t>
      </w:r>
      <w:proofErr w:type="spellStart"/>
      <w:r w:rsidRPr="00453971">
        <w:rPr>
          <w:rFonts w:eastAsia="Times New Roman"/>
          <w:sz w:val="24"/>
          <w:szCs w:val="24"/>
          <w:lang w:val="uk-UA" w:eastAsia="ar-SA"/>
        </w:rPr>
        <w:t>Яроцького</w:t>
      </w:r>
      <w:proofErr w:type="spellEnd"/>
      <w:r w:rsidRPr="00453971">
        <w:rPr>
          <w:rFonts w:eastAsia="Times New Roman"/>
          <w:sz w:val="24"/>
          <w:szCs w:val="24"/>
          <w:lang w:val="uk-UA" w:eastAsia="ar-SA"/>
        </w:rPr>
        <w:t>. - К.: Юрінком Інтер, 2004 - Т.1. - 480 с.</w:t>
      </w:r>
    </w:p>
    <w:p w14:paraId="2C1C53CB"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 xml:space="preserve">Цивільне право України: підручник в 2-х т. За заг. ред. В.І. Борисової, І.В. </w:t>
      </w:r>
      <w:proofErr w:type="spellStart"/>
      <w:r w:rsidRPr="00453971">
        <w:rPr>
          <w:rFonts w:eastAsia="Times New Roman"/>
          <w:sz w:val="24"/>
          <w:szCs w:val="24"/>
          <w:lang w:val="uk-UA" w:eastAsia="ar-SA"/>
        </w:rPr>
        <w:t>Спасибо-Фатєєвої</w:t>
      </w:r>
      <w:proofErr w:type="spellEnd"/>
      <w:r w:rsidRPr="00453971">
        <w:rPr>
          <w:rFonts w:eastAsia="Times New Roman"/>
          <w:sz w:val="24"/>
          <w:szCs w:val="24"/>
          <w:lang w:val="uk-UA" w:eastAsia="ar-SA"/>
        </w:rPr>
        <w:t xml:space="preserve"> та В.Л. </w:t>
      </w:r>
      <w:proofErr w:type="spellStart"/>
      <w:r w:rsidRPr="00453971">
        <w:rPr>
          <w:rFonts w:eastAsia="Times New Roman"/>
          <w:sz w:val="24"/>
          <w:szCs w:val="24"/>
          <w:lang w:val="uk-UA" w:eastAsia="ar-SA"/>
        </w:rPr>
        <w:t>Яроцького</w:t>
      </w:r>
      <w:proofErr w:type="spellEnd"/>
      <w:r w:rsidRPr="00453971">
        <w:rPr>
          <w:rFonts w:eastAsia="Times New Roman"/>
          <w:sz w:val="24"/>
          <w:szCs w:val="24"/>
          <w:lang w:val="uk-UA" w:eastAsia="ar-SA"/>
        </w:rPr>
        <w:t>. - К.: Юрінком Інтер, 2004 - Т.2. - 552 с.</w:t>
      </w:r>
    </w:p>
    <w:p w14:paraId="55C75DAC"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Цивільний кодекс України: Науково-практичний коментар. За ред. розробників проекту ЦК України. К. Істина, 2004. Т.2. - 928 с.</w:t>
      </w:r>
    </w:p>
    <w:p w14:paraId="5C6181E6"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 xml:space="preserve">Цивільний кодекс України: прийнятий 16.01.2003р. - К. Істина, 2003 із вступною статтею А.С. </w:t>
      </w:r>
      <w:proofErr w:type="spellStart"/>
      <w:r w:rsidRPr="00453971">
        <w:rPr>
          <w:rFonts w:eastAsia="Times New Roman"/>
          <w:sz w:val="24"/>
          <w:szCs w:val="24"/>
          <w:lang w:val="uk-UA" w:eastAsia="ar-SA"/>
        </w:rPr>
        <w:t>Довгерта</w:t>
      </w:r>
      <w:proofErr w:type="spellEnd"/>
      <w:r w:rsidRPr="00453971">
        <w:rPr>
          <w:rFonts w:eastAsia="Times New Roman"/>
          <w:sz w:val="24"/>
          <w:szCs w:val="24"/>
          <w:lang w:val="uk-UA" w:eastAsia="ar-SA"/>
        </w:rPr>
        <w:t>, - Т.1 - 368 с.</w:t>
      </w:r>
    </w:p>
    <w:p w14:paraId="23C13C68"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Ципривуз</w:t>
      </w:r>
      <w:proofErr w:type="spellEnd"/>
      <w:r w:rsidRPr="00453971">
        <w:rPr>
          <w:rFonts w:eastAsia="Times New Roman"/>
          <w:sz w:val="24"/>
          <w:szCs w:val="24"/>
          <w:lang w:val="uk-UA" w:eastAsia="ar-SA"/>
        </w:rPr>
        <w:t xml:space="preserve"> К.А. К </w:t>
      </w:r>
      <w:proofErr w:type="spellStart"/>
      <w:r w:rsidRPr="00453971">
        <w:rPr>
          <w:rFonts w:eastAsia="Times New Roman"/>
          <w:sz w:val="24"/>
          <w:szCs w:val="24"/>
          <w:lang w:val="uk-UA" w:eastAsia="ar-SA"/>
        </w:rPr>
        <w:t>вопросу</w:t>
      </w:r>
      <w:proofErr w:type="spellEnd"/>
      <w:r w:rsidRPr="00453971">
        <w:rPr>
          <w:rFonts w:eastAsia="Times New Roman"/>
          <w:sz w:val="24"/>
          <w:szCs w:val="24"/>
          <w:lang w:val="uk-UA" w:eastAsia="ar-SA"/>
        </w:rPr>
        <w:t xml:space="preserve"> о </w:t>
      </w:r>
      <w:proofErr w:type="spellStart"/>
      <w:r w:rsidRPr="00453971">
        <w:rPr>
          <w:rFonts w:eastAsia="Times New Roman"/>
          <w:sz w:val="24"/>
          <w:szCs w:val="24"/>
          <w:lang w:val="uk-UA" w:eastAsia="ar-SA"/>
        </w:rPr>
        <w:t>потребительском</w:t>
      </w:r>
      <w:proofErr w:type="spellEnd"/>
      <w:r w:rsidRPr="00453971">
        <w:rPr>
          <w:rFonts w:eastAsia="Times New Roman"/>
          <w:sz w:val="24"/>
          <w:szCs w:val="24"/>
          <w:lang w:val="uk-UA" w:eastAsia="ar-SA"/>
        </w:rPr>
        <w:t xml:space="preserve"> </w:t>
      </w:r>
      <w:proofErr w:type="spellStart"/>
      <w:r w:rsidRPr="00453971">
        <w:rPr>
          <w:rFonts w:eastAsia="Times New Roman"/>
          <w:sz w:val="24"/>
          <w:szCs w:val="24"/>
          <w:lang w:val="uk-UA" w:eastAsia="ar-SA"/>
        </w:rPr>
        <w:t>кредитовании</w:t>
      </w:r>
      <w:proofErr w:type="spellEnd"/>
      <w:r w:rsidRPr="00453971">
        <w:rPr>
          <w:rFonts w:eastAsia="Times New Roman"/>
          <w:sz w:val="24"/>
          <w:szCs w:val="24"/>
          <w:lang w:val="uk-UA" w:eastAsia="ar-SA"/>
        </w:rPr>
        <w:t>. // Юрист. - 2003.-№2,-с.23-24.</w:t>
      </w:r>
    </w:p>
    <w:p w14:paraId="4737322E"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proofErr w:type="spellStart"/>
      <w:r w:rsidRPr="00453971">
        <w:rPr>
          <w:rFonts w:eastAsia="Times New Roman"/>
          <w:sz w:val="24"/>
          <w:szCs w:val="24"/>
          <w:lang w:val="uk-UA" w:eastAsia="ar-SA"/>
        </w:rPr>
        <w:t>Шишута</w:t>
      </w:r>
      <w:proofErr w:type="spellEnd"/>
      <w:r w:rsidRPr="00453971">
        <w:rPr>
          <w:rFonts w:eastAsia="Times New Roman"/>
          <w:sz w:val="24"/>
          <w:szCs w:val="24"/>
          <w:lang w:val="uk-UA" w:eastAsia="ar-SA"/>
        </w:rPr>
        <w:t xml:space="preserve"> Ю. Правове становище кредитних кооперативів у Російській імперії наприкінці XIX - на початку XX ст. // Право України.-2002.-№-12.-с.136- 141.</w:t>
      </w:r>
    </w:p>
    <w:p w14:paraId="2B8CE4BB" w14:textId="77777777" w:rsidR="00CF645C" w:rsidRPr="00453971" w:rsidRDefault="00CF645C" w:rsidP="00453971">
      <w:pPr>
        <w:widowControl/>
        <w:numPr>
          <w:ilvl w:val="1"/>
          <w:numId w:val="26"/>
        </w:numPr>
        <w:tabs>
          <w:tab w:val="left" w:pos="1425"/>
        </w:tabs>
        <w:suppressAutoHyphens/>
        <w:autoSpaceDE/>
        <w:autoSpaceDN/>
        <w:adjustRightInd/>
        <w:ind w:firstLine="680"/>
        <w:jc w:val="both"/>
        <w:rPr>
          <w:rFonts w:eastAsia="Times New Roman"/>
          <w:sz w:val="24"/>
          <w:szCs w:val="24"/>
          <w:lang w:val="uk-UA" w:eastAsia="ar-SA"/>
        </w:rPr>
      </w:pPr>
      <w:r w:rsidRPr="00453971">
        <w:rPr>
          <w:rFonts w:eastAsia="Times New Roman"/>
          <w:sz w:val="24"/>
          <w:szCs w:val="24"/>
          <w:lang w:val="uk-UA" w:eastAsia="ar-SA"/>
        </w:rPr>
        <w:t>Якубовський І. Співвідношення договору фінансового лізингу і кредитного договору.//</w:t>
      </w:r>
      <w:proofErr w:type="spellStart"/>
      <w:r w:rsidRPr="00453971">
        <w:rPr>
          <w:rFonts w:eastAsia="Times New Roman"/>
          <w:sz w:val="24"/>
          <w:szCs w:val="24"/>
          <w:lang w:val="uk-UA" w:eastAsia="ar-SA"/>
        </w:rPr>
        <w:t>Підприємництво,господарство</w:t>
      </w:r>
      <w:proofErr w:type="spellEnd"/>
      <w:r w:rsidRPr="00453971">
        <w:rPr>
          <w:rFonts w:eastAsia="Times New Roman"/>
          <w:sz w:val="24"/>
          <w:szCs w:val="24"/>
          <w:lang w:val="uk-UA" w:eastAsia="ar-SA"/>
        </w:rPr>
        <w:t xml:space="preserve"> і право 8.-С. 41-42..-2001.-№8.-С. 41-42.</w:t>
      </w:r>
    </w:p>
    <w:p w14:paraId="749E184A" w14:textId="77777777" w:rsidR="00453971" w:rsidRDefault="00453971" w:rsidP="00CF645C">
      <w:pPr>
        <w:widowControl/>
        <w:shd w:val="clear" w:color="auto" w:fill="FFFFFF"/>
        <w:suppressAutoHyphens/>
        <w:autoSpaceDE/>
        <w:autoSpaceDN/>
        <w:adjustRightInd/>
        <w:ind w:firstLine="680"/>
        <w:jc w:val="both"/>
        <w:rPr>
          <w:rFonts w:eastAsia="Times New Roman"/>
          <w:b/>
          <w:bCs/>
          <w:spacing w:val="-6"/>
          <w:sz w:val="24"/>
          <w:szCs w:val="24"/>
          <w:lang w:val="uk-UA" w:eastAsia="ar-SA"/>
        </w:rPr>
      </w:pPr>
    </w:p>
    <w:p w14:paraId="572FA17D" w14:textId="2FD76082" w:rsidR="00CF645C" w:rsidRPr="00CF645C" w:rsidRDefault="00CF645C" w:rsidP="00CF645C">
      <w:pPr>
        <w:widowControl/>
        <w:shd w:val="clear" w:color="auto" w:fill="FFFFFF"/>
        <w:suppressAutoHyphens/>
        <w:autoSpaceDE/>
        <w:autoSpaceDN/>
        <w:adjustRightInd/>
        <w:ind w:firstLine="680"/>
        <w:jc w:val="both"/>
        <w:rPr>
          <w:rFonts w:eastAsia="Times New Roman"/>
          <w:sz w:val="24"/>
          <w:szCs w:val="24"/>
          <w:lang w:val="uk-UA" w:eastAsia="ar-SA"/>
        </w:rPr>
      </w:pPr>
      <w:r w:rsidRPr="00CF645C">
        <w:rPr>
          <w:rFonts w:eastAsia="Times New Roman"/>
          <w:b/>
          <w:bCs/>
          <w:spacing w:val="-6"/>
          <w:sz w:val="24"/>
          <w:szCs w:val="24"/>
          <w:lang w:val="uk-UA" w:eastAsia="ar-SA"/>
        </w:rPr>
        <w:t>Допоміжна</w:t>
      </w:r>
    </w:p>
    <w:p w14:paraId="59532428" w14:textId="77708CF6" w:rsidR="00CF645C" w:rsidRPr="00492AC3" w:rsidRDefault="00CF645C" w:rsidP="00492AC3">
      <w:pPr>
        <w:pStyle w:val="a4"/>
        <w:widowControl/>
        <w:numPr>
          <w:ilvl w:val="0"/>
          <w:numId w:val="25"/>
        </w:numPr>
        <w:suppressAutoHyphens/>
        <w:autoSpaceDE/>
        <w:autoSpaceDN/>
        <w:adjustRightInd/>
        <w:ind w:left="0" w:firstLine="720"/>
        <w:jc w:val="both"/>
        <w:rPr>
          <w:rFonts w:eastAsia="Times New Roman"/>
          <w:sz w:val="24"/>
          <w:szCs w:val="24"/>
          <w:lang w:val="uk-UA" w:eastAsia="ar-SA"/>
        </w:rPr>
      </w:pPr>
      <w:r w:rsidRPr="00492AC3">
        <w:rPr>
          <w:rFonts w:eastAsia="Times New Roman"/>
          <w:sz w:val="24"/>
          <w:szCs w:val="24"/>
          <w:lang w:val="uk-UA" w:eastAsia="ar-SA"/>
        </w:rPr>
        <w:t>Конституція України // Відомості Верховної Ради України, 1996, № 30 (23.07.96), ст. І41.</w:t>
      </w:r>
    </w:p>
    <w:p w14:paraId="659EF403" w14:textId="77777777" w:rsidR="00CF645C" w:rsidRPr="00CF645C" w:rsidRDefault="00CF645C" w:rsidP="00492AC3">
      <w:pPr>
        <w:widowControl/>
        <w:numPr>
          <w:ilvl w:val="2"/>
          <w:numId w:val="25"/>
        </w:numPr>
        <w:tabs>
          <w:tab w:val="num" w:pos="0"/>
          <w:tab w:val="left" w:pos="375"/>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Цивільний кодекс України // Відомості Верховної Ради України. - 2003. - № 40-44. - Ст. 356.</w:t>
      </w:r>
    </w:p>
    <w:p w14:paraId="1E03FCFF" w14:textId="77777777" w:rsidR="00CF645C" w:rsidRPr="00CF645C" w:rsidRDefault="00CF645C" w:rsidP="00492AC3">
      <w:pPr>
        <w:widowControl/>
        <w:numPr>
          <w:ilvl w:val="2"/>
          <w:numId w:val="25"/>
        </w:numPr>
        <w:tabs>
          <w:tab w:val="num" w:pos="0"/>
          <w:tab w:val="left" w:pos="370"/>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Господарський кодекс України // Відомості Верховної Ради України, 2003, № 21-22 (30.05.2003), ст. 144.</w:t>
      </w:r>
    </w:p>
    <w:p w14:paraId="1A0D7750" w14:textId="77777777" w:rsidR="00CF645C" w:rsidRPr="00CF645C" w:rsidRDefault="00CF645C" w:rsidP="00492AC3">
      <w:pPr>
        <w:widowControl/>
        <w:numPr>
          <w:ilvl w:val="2"/>
          <w:numId w:val="25"/>
        </w:numPr>
        <w:tabs>
          <w:tab w:val="num" w:pos="0"/>
          <w:tab w:val="left" w:pos="385"/>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Сімейний кодекс України // Відомості Верховної Ради України, 2002, № 21</w:t>
      </w:r>
      <w:r w:rsidRPr="00CF645C">
        <w:rPr>
          <w:rFonts w:eastAsia="Times New Roman"/>
          <w:sz w:val="24"/>
          <w:szCs w:val="24"/>
          <w:lang w:val="uk-UA" w:eastAsia="ar-SA"/>
        </w:rPr>
        <w:softHyphen/>
        <w:t>22 (31.05.2002), ст. 135.</w:t>
      </w:r>
    </w:p>
    <w:p w14:paraId="11A70624" w14:textId="77777777" w:rsidR="00CF645C" w:rsidRPr="00CF645C" w:rsidRDefault="00CF645C" w:rsidP="00492AC3">
      <w:pPr>
        <w:widowControl/>
        <w:numPr>
          <w:ilvl w:val="2"/>
          <w:numId w:val="25"/>
        </w:numPr>
        <w:tabs>
          <w:tab w:val="num" w:pos="0"/>
          <w:tab w:val="left" w:pos="366"/>
        </w:tabs>
        <w:suppressAutoHyphens/>
        <w:autoSpaceDE/>
        <w:autoSpaceDN/>
        <w:adjustRightInd/>
        <w:ind w:left="0" w:firstLine="720"/>
        <w:jc w:val="both"/>
        <w:rPr>
          <w:rFonts w:eastAsia="Times New Roman"/>
          <w:sz w:val="24"/>
          <w:szCs w:val="24"/>
          <w:lang w:val="uk-UA" w:eastAsia="ar-SA"/>
        </w:rPr>
      </w:pPr>
      <w:proofErr w:type="spellStart"/>
      <w:r w:rsidRPr="00CF645C">
        <w:rPr>
          <w:rFonts w:eastAsia="Times New Roman"/>
          <w:sz w:val="24"/>
          <w:szCs w:val="24"/>
          <w:lang w:val="uk-UA" w:eastAsia="ar-SA"/>
        </w:rPr>
        <w:t>Жилищное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законодательство</w:t>
      </w:r>
      <w:proofErr w:type="spellEnd"/>
      <w:r w:rsidRPr="00CF645C">
        <w:rPr>
          <w:rFonts w:eastAsia="Times New Roman"/>
          <w:sz w:val="24"/>
          <w:szCs w:val="24"/>
          <w:lang w:val="uk-UA" w:eastAsia="ar-SA"/>
        </w:rPr>
        <w:t xml:space="preserve"> / </w:t>
      </w:r>
      <w:proofErr w:type="spellStart"/>
      <w:r w:rsidRPr="00CF645C">
        <w:rPr>
          <w:rFonts w:eastAsia="Times New Roman"/>
          <w:sz w:val="24"/>
          <w:szCs w:val="24"/>
          <w:lang w:val="uk-UA" w:eastAsia="ar-SA"/>
        </w:rPr>
        <w:t>Сборник</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нормативных</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актов</w:t>
      </w:r>
      <w:proofErr w:type="spellEnd"/>
      <w:r w:rsidRPr="00CF645C">
        <w:rPr>
          <w:rFonts w:eastAsia="Times New Roman"/>
          <w:sz w:val="24"/>
          <w:szCs w:val="24"/>
          <w:lang w:val="uk-UA" w:eastAsia="ar-SA"/>
        </w:rPr>
        <w:t>. - К.: Юрінком Інтер, 1 998.</w:t>
      </w:r>
    </w:p>
    <w:p w14:paraId="4FA350E5" w14:textId="77777777" w:rsidR="00CF645C" w:rsidRPr="00CF645C" w:rsidRDefault="00CF645C" w:rsidP="00492AC3">
      <w:pPr>
        <w:widowControl/>
        <w:numPr>
          <w:ilvl w:val="2"/>
          <w:numId w:val="25"/>
        </w:numPr>
        <w:tabs>
          <w:tab w:val="num" w:pos="0"/>
          <w:tab w:val="left" w:pos="370"/>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Житловий кодекс України // Відомості Верховної Ради УРСР, 1983, додаток до №28, ст. 573.</w:t>
      </w:r>
    </w:p>
    <w:p w14:paraId="47633569" w14:textId="77777777" w:rsidR="00CF645C" w:rsidRPr="00CF645C" w:rsidRDefault="00CF645C" w:rsidP="00492AC3">
      <w:pPr>
        <w:widowControl/>
        <w:numPr>
          <w:ilvl w:val="2"/>
          <w:numId w:val="25"/>
        </w:numPr>
        <w:tabs>
          <w:tab w:val="num" w:pos="0"/>
          <w:tab w:val="left" w:pos="375"/>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Земельний кодекс України // Відомості Верховної Ради України, 2002, № 3</w:t>
      </w:r>
      <w:r w:rsidRPr="00CF645C">
        <w:rPr>
          <w:rFonts w:eastAsia="Times New Roman"/>
          <w:sz w:val="24"/>
          <w:szCs w:val="24"/>
          <w:lang w:val="uk-UA" w:eastAsia="ar-SA"/>
        </w:rPr>
        <w:softHyphen/>
        <w:t>4 (25.01.2002), ст. 27.</w:t>
      </w:r>
    </w:p>
    <w:p w14:paraId="4404DD47" w14:textId="77777777" w:rsidR="00CF645C" w:rsidRPr="00CF645C" w:rsidRDefault="00CF645C" w:rsidP="00492AC3">
      <w:pPr>
        <w:widowControl/>
        <w:numPr>
          <w:ilvl w:val="2"/>
          <w:numId w:val="25"/>
        </w:numPr>
        <w:tabs>
          <w:tab w:val="num" w:pos="0"/>
          <w:tab w:val="left" w:pos="370"/>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Закон України «Про нотаріат» // Відомості Верховної Ради України, 1993, № 39 (28.09.93), ст. 383.</w:t>
      </w:r>
    </w:p>
    <w:p w14:paraId="09A9C85C" w14:textId="77777777" w:rsidR="00CF645C" w:rsidRPr="00CF645C" w:rsidRDefault="00CF645C" w:rsidP="00492AC3">
      <w:pPr>
        <w:widowControl/>
        <w:numPr>
          <w:ilvl w:val="2"/>
          <w:numId w:val="25"/>
        </w:numPr>
        <w:tabs>
          <w:tab w:val="num" w:pos="0"/>
          <w:tab w:val="left" w:pos="375"/>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Закон України «Про приватизацію державного житлового фонду» // Відомості Верховної Ради України, 1992, № 36 (08.09.92), ст. 524.</w:t>
      </w:r>
    </w:p>
    <w:p w14:paraId="5178238C" w14:textId="77777777" w:rsidR="00CF645C" w:rsidRPr="00CF645C" w:rsidRDefault="00CF645C" w:rsidP="00492AC3">
      <w:pPr>
        <w:widowControl/>
        <w:numPr>
          <w:ilvl w:val="2"/>
          <w:numId w:val="25"/>
        </w:numPr>
        <w:tabs>
          <w:tab w:val="num" w:pos="0"/>
          <w:tab w:val="left" w:pos="351"/>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 xml:space="preserve">Закон України «Про приватизаційні </w:t>
      </w:r>
      <w:proofErr w:type="spellStart"/>
      <w:r w:rsidRPr="00CF645C">
        <w:rPr>
          <w:rFonts w:eastAsia="Times New Roman"/>
          <w:sz w:val="24"/>
          <w:szCs w:val="24"/>
          <w:lang w:val="uk-UA" w:eastAsia="ar-SA"/>
        </w:rPr>
        <w:t>напери</w:t>
      </w:r>
      <w:proofErr w:type="spellEnd"/>
      <w:r w:rsidRPr="00CF645C">
        <w:rPr>
          <w:rFonts w:eastAsia="Times New Roman"/>
          <w:sz w:val="24"/>
          <w:szCs w:val="24"/>
          <w:lang w:val="uk-UA" w:eastAsia="ar-SA"/>
        </w:rPr>
        <w:t>».// Відомості Верховної Ради України, 1992, № 24(16.06.92), ст. 352.</w:t>
      </w:r>
    </w:p>
    <w:p w14:paraId="08F89F8F" w14:textId="77777777" w:rsidR="00CF645C" w:rsidRPr="00CF645C" w:rsidRDefault="00CF645C" w:rsidP="00492AC3">
      <w:pPr>
        <w:widowControl/>
        <w:numPr>
          <w:ilvl w:val="2"/>
          <w:numId w:val="25"/>
        </w:numPr>
        <w:tabs>
          <w:tab w:val="num" w:pos="0"/>
          <w:tab w:val="left" w:pos="351"/>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Закон України «Про банки та банківську діяльність» // Відомості Верховної Ради України, 2001, № 5-6 (09.02.2001), ст. З0.</w:t>
      </w:r>
    </w:p>
    <w:p w14:paraId="450DE16E" w14:textId="77777777" w:rsidR="00CF645C" w:rsidRPr="00CF645C" w:rsidRDefault="00CF645C" w:rsidP="00492AC3">
      <w:pPr>
        <w:widowControl/>
        <w:numPr>
          <w:ilvl w:val="2"/>
          <w:numId w:val="25"/>
        </w:numPr>
        <w:tabs>
          <w:tab w:val="num" w:pos="0"/>
          <w:tab w:val="left" w:pos="351"/>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Закон України «Про захист прав споживачів» // Відомості Верховної Ради УРСР,1991, №30 (23.07.91 ),ст. 379.</w:t>
      </w:r>
    </w:p>
    <w:p w14:paraId="408E0071" w14:textId="77777777" w:rsidR="00CF645C" w:rsidRPr="00CF645C" w:rsidRDefault="00CF645C" w:rsidP="00492AC3">
      <w:pPr>
        <w:widowControl/>
        <w:numPr>
          <w:ilvl w:val="2"/>
          <w:numId w:val="25"/>
        </w:numPr>
        <w:tabs>
          <w:tab w:val="num" w:pos="0"/>
          <w:tab w:val="left" w:pos="351"/>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Закон України «Про заставу» // Відомості Верховної Ради України, 1992, № 47 (24.11.92), ст. 642.</w:t>
      </w:r>
    </w:p>
    <w:p w14:paraId="22B3D3D5" w14:textId="77777777" w:rsidR="00CF645C" w:rsidRPr="00CF645C" w:rsidRDefault="00CF645C" w:rsidP="00492AC3">
      <w:pPr>
        <w:widowControl/>
        <w:numPr>
          <w:ilvl w:val="2"/>
          <w:numId w:val="25"/>
        </w:numPr>
        <w:tabs>
          <w:tab w:val="num" w:pos="0"/>
          <w:tab w:val="left" w:pos="346"/>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Правила бронювання житлових приміщень в УРСР. Затв. постановою Ради Міністрів УРСР від 9 вересня 1985 р. // ЗП УРСР. - 1985. - №9. - Ст.741.</w:t>
      </w:r>
    </w:p>
    <w:p w14:paraId="67D2519E" w14:textId="77777777" w:rsidR="00CF645C" w:rsidRPr="00CF645C" w:rsidRDefault="00CF645C" w:rsidP="00492AC3">
      <w:pPr>
        <w:widowControl/>
        <w:numPr>
          <w:ilvl w:val="2"/>
          <w:numId w:val="25"/>
        </w:numPr>
        <w:tabs>
          <w:tab w:val="num" w:pos="0"/>
          <w:tab w:val="left" w:pos="1518"/>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Правила</w:t>
      </w:r>
      <w:r w:rsidRPr="00CF645C">
        <w:rPr>
          <w:rFonts w:eastAsia="Times New Roman"/>
          <w:sz w:val="24"/>
          <w:szCs w:val="24"/>
          <w:lang w:val="uk-UA" w:eastAsia="ar-SA"/>
        </w:rPr>
        <w:tab/>
        <w:t>обліку громадян, які потребують покращення житлових умов і надання їм житлових приміщень в Україні. Затв. постановою Ради Міністрів УРСР від 5 червня 1985р..//ЗП УРСР.-^5.-№6.-Ст.46.</w:t>
      </w:r>
    </w:p>
    <w:p w14:paraId="0A91FFEE" w14:textId="77777777" w:rsidR="00CF645C" w:rsidRPr="00CF645C" w:rsidRDefault="00CF645C" w:rsidP="00492AC3">
      <w:pPr>
        <w:widowControl/>
        <w:numPr>
          <w:ilvl w:val="2"/>
          <w:numId w:val="25"/>
        </w:numPr>
        <w:tabs>
          <w:tab w:val="num" w:pos="0"/>
          <w:tab w:val="left" w:pos="351"/>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Типове положення про гуртожитки. Затв. постановою Ради Міністрів УРСР від З червня 1986 р. // ЗП УРСР. - 1986. - №6. - Ст.З0.</w:t>
      </w:r>
    </w:p>
    <w:p w14:paraId="1E1405A9" w14:textId="77777777" w:rsidR="00CF645C" w:rsidRPr="00CF645C" w:rsidRDefault="00CF645C" w:rsidP="00492AC3">
      <w:pPr>
        <w:widowControl/>
        <w:numPr>
          <w:ilvl w:val="2"/>
          <w:numId w:val="25"/>
        </w:numPr>
        <w:tabs>
          <w:tab w:val="num" w:pos="0"/>
          <w:tab w:val="left" w:pos="1450"/>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Перелік</w:t>
      </w:r>
      <w:r w:rsidRPr="00CF645C">
        <w:rPr>
          <w:rFonts w:eastAsia="Times New Roman"/>
          <w:sz w:val="24"/>
          <w:szCs w:val="24"/>
          <w:lang w:val="uk-UA" w:eastAsia="ar-SA"/>
        </w:rPr>
        <w:tab/>
        <w:t xml:space="preserve">хронічних захворювань, при яких особи, що страждають цими захворюваннями, не можуть проживати в комунальній квартирі або в одній кімнаті з членами своєї сім'ї. Затв. наказом Міністерства охорони здоров'я УРСР від 8 лютого 1986 р. № 52 // </w:t>
      </w:r>
      <w:proofErr w:type="spellStart"/>
      <w:r w:rsidRPr="00CF645C">
        <w:rPr>
          <w:rFonts w:eastAsia="Times New Roman"/>
          <w:sz w:val="24"/>
          <w:szCs w:val="24"/>
          <w:lang w:val="uk-UA" w:eastAsia="ar-SA"/>
        </w:rPr>
        <w:t>Жилищное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законодательство</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Сборник</w:t>
      </w:r>
      <w:proofErr w:type="spellEnd"/>
      <w:r w:rsidRPr="00CF645C">
        <w:rPr>
          <w:rFonts w:eastAsia="Times New Roman"/>
          <w:sz w:val="24"/>
          <w:szCs w:val="24"/>
          <w:lang w:val="uk-UA" w:eastAsia="ar-SA"/>
        </w:rPr>
        <w:t xml:space="preserve"> норм. </w:t>
      </w:r>
      <w:proofErr w:type="spellStart"/>
      <w:r w:rsidRPr="00CF645C">
        <w:rPr>
          <w:rFonts w:eastAsia="Times New Roman"/>
          <w:sz w:val="24"/>
          <w:szCs w:val="24"/>
          <w:lang w:val="uk-UA" w:eastAsia="ar-SA"/>
        </w:rPr>
        <w:t>актов</w:t>
      </w:r>
      <w:proofErr w:type="spellEnd"/>
      <w:r w:rsidRPr="00CF645C">
        <w:rPr>
          <w:rFonts w:eastAsia="Times New Roman"/>
          <w:sz w:val="24"/>
          <w:szCs w:val="24"/>
          <w:lang w:val="uk-UA" w:eastAsia="ar-SA"/>
        </w:rPr>
        <w:t>. - К., 1991. -С. 134-136.</w:t>
      </w:r>
    </w:p>
    <w:p w14:paraId="0129E0B7" w14:textId="77777777" w:rsidR="00CF645C" w:rsidRPr="00CF645C" w:rsidRDefault="00CF645C" w:rsidP="00492AC3">
      <w:pPr>
        <w:widowControl/>
        <w:numPr>
          <w:ilvl w:val="2"/>
          <w:numId w:val="25"/>
        </w:numPr>
        <w:tabs>
          <w:tab w:val="num" w:pos="0"/>
          <w:tab w:val="left" w:pos="1729"/>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Постанова</w:t>
      </w:r>
      <w:r w:rsidRPr="00CF645C">
        <w:rPr>
          <w:rFonts w:eastAsia="Times New Roman"/>
          <w:sz w:val="24"/>
          <w:szCs w:val="24"/>
          <w:lang w:val="uk-UA" w:eastAsia="ar-SA"/>
        </w:rPr>
        <w:tab/>
        <w:t xml:space="preserve">Пленуму Верховного Суду УРСР «Про практику застосування судами законодавства про житлово-будівельні кооперативи» від 18 вересня 1987 p. (із змінами від 25 грудня 1992р.) // </w:t>
      </w:r>
      <w:proofErr w:type="spellStart"/>
      <w:r w:rsidRPr="00CF645C">
        <w:rPr>
          <w:rFonts w:eastAsia="Times New Roman"/>
          <w:sz w:val="24"/>
          <w:szCs w:val="24"/>
          <w:lang w:val="uk-UA" w:eastAsia="ar-SA"/>
        </w:rPr>
        <w:t>Жилищное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законодательство</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Сборник</w:t>
      </w:r>
      <w:proofErr w:type="spellEnd"/>
      <w:r w:rsidRPr="00CF645C">
        <w:rPr>
          <w:rFonts w:eastAsia="Times New Roman"/>
          <w:sz w:val="24"/>
          <w:szCs w:val="24"/>
          <w:lang w:val="uk-UA" w:eastAsia="ar-SA"/>
        </w:rPr>
        <w:t xml:space="preserve"> норм. </w:t>
      </w:r>
      <w:proofErr w:type="spellStart"/>
      <w:r w:rsidRPr="00CF645C">
        <w:rPr>
          <w:rFonts w:eastAsia="Times New Roman"/>
          <w:sz w:val="24"/>
          <w:szCs w:val="24"/>
          <w:lang w:val="uk-UA" w:eastAsia="ar-SA"/>
        </w:rPr>
        <w:t>актов</w:t>
      </w:r>
      <w:proofErr w:type="spellEnd"/>
      <w:r w:rsidRPr="00CF645C">
        <w:rPr>
          <w:rFonts w:eastAsia="Times New Roman"/>
          <w:sz w:val="24"/>
          <w:szCs w:val="24"/>
          <w:lang w:val="uk-UA" w:eastAsia="ar-SA"/>
        </w:rPr>
        <w:t>. -К., 1991.-С.139.</w:t>
      </w:r>
    </w:p>
    <w:p w14:paraId="3E9E886C" w14:textId="77777777" w:rsidR="00CF645C" w:rsidRPr="00CF645C" w:rsidRDefault="00CF645C" w:rsidP="00492AC3">
      <w:pPr>
        <w:widowControl/>
        <w:numPr>
          <w:ilvl w:val="2"/>
          <w:numId w:val="25"/>
        </w:numPr>
        <w:tabs>
          <w:tab w:val="num" w:pos="0"/>
          <w:tab w:val="left" w:pos="1796"/>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Постанова</w:t>
      </w:r>
      <w:r w:rsidRPr="00CF645C">
        <w:rPr>
          <w:rFonts w:eastAsia="Times New Roman"/>
          <w:sz w:val="24"/>
          <w:szCs w:val="24"/>
          <w:lang w:val="uk-UA" w:eastAsia="ar-SA"/>
        </w:rPr>
        <w:tab/>
        <w:t xml:space="preserve">Пленуму Верховного Суду УРСР «Про деякі питання, що виникли в практиці застосування Житлового кодексу України» від 12 квітня 1985 р. №2 (із змінами та доп. від 10 березня 1989 р. і 25 грудня 1992 р.) // </w:t>
      </w:r>
      <w:proofErr w:type="spellStart"/>
      <w:r w:rsidRPr="00CF645C">
        <w:rPr>
          <w:rFonts w:eastAsia="Times New Roman"/>
          <w:sz w:val="24"/>
          <w:szCs w:val="24"/>
          <w:lang w:val="uk-UA" w:eastAsia="ar-SA"/>
        </w:rPr>
        <w:t>Жилищное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законодательство</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Сборник</w:t>
      </w:r>
      <w:proofErr w:type="spellEnd"/>
      <w:r w:rsidRPr="00CF645C">
        <w:rPr>
          <w:rFonts w:eastAsia="Times New Roman"/>
          <w:sz w:val="24"/>
          <w:szCs w:val="24"/>
          <w:lang w:val="uk-UA" w:eastAsia="ar-SA"/>
        </w:rPr>
        <w:t xml:space="preserve"> норм. </w:t>
      </w:r>
      <w:proofErr w:type="spellStart"/>
      <w:r w:rsidRPr="00CF645C">
        <w:rPr>
          <w:rFonts w:eastAsia="Times New Roman"/>
          <w:sz w:val="24"/>
          <w:szCs w:val="24"/>
          <w:lang w:val="uk-UA" w:eastAsia="ar-SA"/>
        </w:rPr>
        <w:t>актов</w:t>
      </w:r>
      <w:proofErr w:type="spellEnd"/>
      <w:r w:rsidRPr="00CF645C">
        <w:rPr>
          <w:rFonts w:eastAsia="Times New Roman"/>
          <w:sz w:val="24"/>
          <w:szCs w:val="24"/>
          <w:lang w:val="uk-UA" w:eastAsia="ar-SA"/>
        </w:rPr>
        <w:t>. - К., 1991. - С.137.</w:t>
      </w:r>
    </w:p>
    <w:p w14:paraId="62E47D10" w14:textId="77777777" w:rsidR="00CF645C" w:rsidRPr="00CF645C" w:rsidRDefault="00CF645C" w:rsidP="00492AC3">
      <w:pPr>
        <w:widowControl/>
        <w:numPr>
          <w:ilvl w:val="2"/>
          <w:numId w:val="25"/>
        </w:numPr>
        <w:tabs>
          <w:tab w:val="num" w:pos="0"/>
          <w:tab w:val="left" w:pos="1575"/>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Правила</w:t>
      </w:r>
      <w:r w:rsidRPr="00CF645C">
        <w:rPr>
          <w:rFonts w:eastAsia="Times New Roman"/>
          <w:sz w:val="24"/>
          <w:szCs w:val="24"/>
          <w:lang w:val="uk-UA" w:eastAsia="ar-SA"/>
        </w:rPr>
        <w:tab/>
        <w:t xml:space="preserve">обміну житлових приміщень в УРСР. Затв. постановою Ради Міністрів УРСР від ЗІ січня 1986 p. № 31 // </w:t>
      </w:r>
      <w:proofErr w:type="spellStart"/>
      <w:r w:rsidRPr="00CF645C">
        <w:rPr>
          <w:rFonts w:eastAsia="Times New Roman"/>
          <w:sz w:val="24"/>
          <w:szCs w:val="24"/>
          <w:lang w:val="uk-UA" w:eastAsia="ar-SA"/>
        </w:rPr>
        <w:t>Жилищное</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законодательство</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Сборник</w:t>
      </w:r>
      <w:proofErr w:type="spellEnd"/>
      <w:r w:rsidRPr="00CF645C">
        <w:rPr>
          <w:rFonts w:eastAsia="Times New Roman"/>
          <w:sz w:val="24"/>
          <w:szCs w:val="24"/>
          <w:lang w:val="uk-UA" w:eastAsia="ar-SA"/>
        </w:rPr>
        <w:t xml:space="preserve"> норм. </w:t>
      </w:r>
      <w:proofErr w:type="spellStart"/>
      <w:r w:rsidRPr="00CF645C">
        <w:rPr>
          <w:rFonts w:eastAsia="Times New Roman"/>
          <w:sz w:val="24"/>
          <w:szCs w:val="24"/>
          <w:lang w:val="uk-UA" w:eastAsia="ar-SA"/>
        </w:rPr>
        <w:t>актов</w:t>
      </w:r>
      <w:proofErr w:type="spellEnd"/>
      <w:r w:rsidRPr="00CF645C">
        <w:rPr>
          <w:rFonts w:eastAsia="Times New Roman"/>
          <w:sz w:val="24"/>
          <w:szCs w:val="24"/>
          <w:lang w:val="uk-UA" w:eastAsia="ar-SA"/>
        </w:rPr>
        <w:t>.- К., 1991.-С. 148-159.</w:t>
      </w:r>
    </w:p>
    <w:p w14:paraId="729EAE58" w14:textId="77777777" w:rsidR="00CF645C" w:rsidRPr="00CF645C" w:rsidRDefault="00CF645C" w:rsidP="00492AC3">
      <w:pPr>
        <w:widowControl/>
        <w:numPr>
          <w:ilvl w:val="2"/>
          <w:numId w:val="25"/>
        </w:numPr>
        <w:tabs>
          <w:tab w:val="num" w:pos="0"/>
          <w:tab w:val="left" w:pos="1167"/>
        </w:tabs>
        <w:suppressAutoHyphens/>
        <w:autoSpaceDE/>
        <w:autoSpaceDN/>
        <w:adjustRightInd/>
        <w:ind w:left="0" w:firstLine="720"/>
        <w:jc w:val="both"/>
        <w:rPr>
          <w:rFonts w:eastAsia="Times New Roman"/>
          <w:sz w:val="24"/>
          <w:szCs w:val="24"/>
          <w:lang w:val="uk-UA" w:eastAsia="ar-SA"/>
        </w:rPr>
      </w:pPr>
      <w:r w:rsidRPr="00CF645C">
        <w:rPr>
          <w:rFonts w:eastAsia="Times New Roman"/>
          <w:sz w:val="24"/>
          <w:szCs w:val="24"/>
          <w:lang w:val="uk-UA" w:eastAsia="ar-SA"/>
        </w:rPr>
        <w:t>Про</w:t>
      </w:r>
      <w:r w:rsidRPr="00CF645C">
        <w:rPr>
          <w:rFonts w:eastAsia="Times New Roman"/>
          <w:sz w:val="24"/>
          <w:szCs w:val="24"/>
          <w:lang w:val="uk-UA" w:eastAsia="ar-SA"/>
        </w:rPr>
        <w:tab/>
        <w:t>порядок працевлаштування випускників вищих навчальних закладів, підготовка яких здійснювалась за державним замовленням: Постанова Кабінету Міністрів України від 22.08.1996 р.</w:t>
      </w:r>
    </w:p>
    <w:p w14:paraId="4C935683" w14:textId="77777777" w:rsidR="00CF645C" w:rsidRPr="00CF645C" w:rsidRDefault="00CF645C" w:rsidP="00492AC3">
      <w:pPr>
        <w:widowControl/>
        <w:numPr>
          <w:ilvl w:val="2"/>
          <w:numId w:val="25"/>
        </w:numPr>
        <w:tabs>
          <w:tab w:val="num" w:pos="0"/>
          <w:tab w:val="left" w:pos="2060"/>
        </w:tabs>
        <w:suppressAutoHyphens/>
        <w:autoSpaceDE/>
        <w:autoSpaceDN/>
        <w:adjustRightInd/>
        <w:ind w:left="0" w:firstLine="720"/>
        <w:jc w:val="both"/>
        <w:rPr>
          <w:rFonts w:eastAsia="Times New Roman"/>
          <w:sz w:val="24"/>
          <w:szCs w:val="24"/>
          <w:lang w:val="uk-UA" w:eastAsia="ar-SA"/>
        </w:rPr>
      </w:pPr>
      <w:proofErr w:type="spellStart"/>
      <w:r w:rsidRPr="00CF645C">
        <w:rPr>
          <w:rFonts w:eastAsia="Times New Roman"/>
          <w:sz w:val="24"/>
          <w:szCs w:val="24"/>
          <w:lang w:val="uk-UA" w:eastAsia="ar-SA"/>
        </w:rPr>
        <w:t>Концепция</w:t>
      </w:r>
      <w:proofErr w:type="spellEnd"/>
      <w:r w:rsidRPr="00CF645C">
        <w:rPr>
          <w:rFonts w:eastAsia="Times New Roman"/>
          <w:sz w:val="24"/>
          <w:szCs w:val="24"/>
          <w:lang w:val="uk-UA" w:eastAsia="ar-SA"/>
        </w:rPr>
        <w:tab/>
      </w:r>
      <w:proofErr w:type="spellStart"/>
      <w:r w:rsidRPr="00CF645C">
        <w:rPr>
          <w:rFonts w:eastAsia="Times New Roman"/>
          <w:sz w:val="24"/>
          <w:szCs w:val="24"/>
          <w:lang w:val="uk-UA" w:eastAsia="ar-SA"/>
        </w:rPr>
        <w:t>развития</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жилищно-коммунального</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хозяйства</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Украины</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Одобрена</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постановлением</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Кабинета</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Министров</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Украины</w:t>
      </w:r>
      <w:proofErr w:type="spellEnd"/>
      <w:r w:rsidRPr="00CF645C">
        <w:rPr>
          <w:rFonts w:eastAsia="Times New Roman"/>
          <w:sz w:val="24"/>
          <w:szCs w:val="24"/>
          <w:lang w:val="uk-UA" w:eastAsia="ar-SA"/>
        </w:rPr>
        <w:t xml:space="preserve"> от 27 </w:t>
      </w:r>
      <w:proofErr w:type="spellStart"/>
      <w:r w:rsidRPr="00CF645C">
        <w:rPr>
          <w:rFonts w:eastAsia="Times New Roman"/>
          <w:sz w:val="24"/>
          <w:szCs w:val="24"/>
          <w:lang w:val="uk-UA" w:eastAsia="ar-SA"/>
        </w:rPr>
        <w:t>февраля</w:t>
      </w:r>
      <w:proofErr w:type="spellEnd"/>
      <w:r w:rsidRPr="00CF645C">
        <w:rPr>
          <w:rFonts w:eastAsia="Times New Roman"/>
          <w:sz w:val="24"/>
          <w:szCs w:val="24"/>
          <w:lang w:val="uk-UA" w:eastAsia="ar-SA"/>
        </w:rPr>
        <w:t xml:space="preserve"> 1995 г. №150.</w:t>
      </w:r>
    </w:p>
    <w:p w14:paraId="4B6AB2D6" w14:textId="77777777" w:rsidR="00CF645C" w:rsidRPr="00CF645C" w:rsidRDefault="00CF645C" w:rsidP="00492AC3">
      <w:pPr>
        <w:widowControl/>
        <w:numPr>
          <w:ilvl w:val="2"/>
          <w:numId w:val="25"/>
        </w:numPr>
        <w:tabs>
          <w:tab w:val="num" w:pos="0"/>
          <w:tab w:val="left" w:pos="375"/>
        </w:tabs>
        <w:suppressAutoHyphens/>
        <w:autoSpaceDE/>
        <w:autoSpaceDN/>
        <w:adjustRightInd/>
        <w:ind w:left="0" w:firstLine="720"/>
        <w:jc w:val="both"/>
        <w:rPr>
          <w:rFonts w:eastAsia="Times New Roman"/>
          <w:sz w:val="24"/>
          <w:szCs w:val="24"/>
          <w:lang w:val="uk-UA" w:eastAsia="ar-SA"/>
        </w:rPr>
      </w:pPr>
      <w:proofErr w:type="spellStart"/>
      <w:r w:rsidRPr="00CF645C">
        <w:rPr>
          <w:rFonts w:eastAsia="Times New Roman"/>
          <w:sz w:val="24"/>
          <w:szCs w:val="24"/>
          <w:lang w:val="uk-UA" w:eastAsia="ar-SA"/>
        </w:rPr>
        <w:t>Концепция</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государственной</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жилищной</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политики</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Одобрена</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Постановлением</w:t>
      </w:r>
      <w:proofErr w:type="spellEnd"/>
      <w:r w:rsidRPr="00CF645C">
        <w:rPr>
          <w:rFonts w:eastAsia="Times New Roman"/>
          <w:sz w:val="24"/>
          <w:szCs w:val="24"/>
          <w:lang w:val="uk-UA" w:eastAsia="ar-SA"/>
        </w:rPr>
        <w:t xml:space="preserve"> Верховного </w:t>
      </w:r>
      <w:proofErr w:type="spellStart"/>
      <w:r w:rsidRPr="00CF645C">
        <w:rPr>
          <w:rFonts w:eastAsia="Times New Roman"/>
          <w:sz w:val="24"/>
          <w:szCs w:val="24"/>
          <w:lang w:val="uk-UA" w:eastAsia="ar-SA"/>
        </w:rPr>
        <w:t>Совета</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Украины</w:t>
      </w:r>
      <w:proofErr w:type="spellEnd"/>
      <w:r w:rsidRPr="00CF645C">
        <w:rPr>
          <w:rFonts w:eastAsia="Times New Roman"/>
          <w:sz w:val="24"/>
          <w:szCs w:val="24"/>
          <w:lang w:val="uk-UA" w:eastAsia="ar-SA"/>
        </w:rPr>
        <w:t xml:space="preserve"> от 30 </w:t>
      </w:r>
      <w:proofErr w:type="spellStart"/>
      <w:r w:rsidRPr="00CF645C">
        <w:rPr>
          <w:rFonts w:eastAsia="Times New Roman"/>
          <w:sz w:val="24"/>
          <w:szCs w:val="24"/>
          <w:lang w:val="uk-UA" w:eastAsia="ar-SA"/>
        </w:rPr>
        <w:t>июня</w:t>
      </w:r>
      <w:proofErr w:type="spellEnd"/>
      <w:r w:rsidRPr="00CF645C">
        <w:rPr>
          <w:rFonts w:eastAsia="Times New Roman"/>
          <w:sz w:val="24"/>
          <w:szCs w:val="24"/>
          <w:lang w:val="uk-UA" w:eastAsia="ar-SA"/>
        </w:rPr>
        <w:t xml:space="preserve"> 1995г.</w:t>
      </w:r>
    </w:p>
    <w:p w14:paraId="57CC08CB" w14:textId="77777777" w:rsidR="00492AC3" w:rsidRDefault="00492AC3" w:rsidP="00CF645C">
      <w:pPr>
        <w:keepNext/>
        <w:keepLines/>
        <w:widowControl/>
        <w:suppressAutoHyphens/>
        <w:autoSpaceDE/>
        <w:autoSpaceDN/>
        <w:adjustRightInd/>
        <w:ind w:firstLine="680"/>
        <w:jc w:val="both"/>
        <w:rPr>
          <w:rFonts w:eastAsia="Times New Roman"/>
          <w:b/>
          <w:bCs/>
          <w:sz w:val="24"/>
          <w:szCs w:val="24"/>
          <w:lang w:val="uk-UA" w:eastAsia="ar-SA"/>
        </w:rPr>
      </w:pPr>
    </w:p>
    <w:p w14:paraId="575B8E03" w14:textId="68B73729" w:rsidR="00CF645C" w:rsidRPr="00CF645C" w:rsidRDefault="00CF645C" w:rsidP="00CF645C">
      <w:pPr>
        <w:keepNext/>
        <w:keepLines/>
        <w:widowControl/>
        <w:suppressAutoHyphens/>
        <w:autoSpaceDE/>
        <w:autoSpaceDN/>
        <w:adjustRightInd/>
        <w:ind w:firstLine="680"/>
        <w:jc w:val="both"/>
        <w:rPr>
          <w:rFonts w:eastAsia="Times New Roman"/>
          <w:b/>
          <w:bCs/>
          <w:sz w:val="24"/>
          <w:szCs w:val="24"/>
          <w:lang w:val="uk-UA" w:eastAsia="ar-SA"/>
        </w:rPr>
      </w:pPr>
      <w:r w:rsidRPr="00CF645C">
        <w:rPr>
          <w:rFonts w:eastAsia="Times New Roman"/>
          <w:b/>
          <w:bCs/>
          <w:sz w:val="24"/>
          <w:szCs w:val="24"/>
          <w:lang w:val="uk-UA" w:eastAsia="ar-SA"/>
        </w:rPr>
        <w:t>Додаткова література:</w:t>
      </w:r>
    </w:p>
    <w:p w14:paraId="6E63F3DC" w14:textId="77777777" w:rsidR="00CF645C" w:rsidRPr="00CF645C" w:rsidRDefault="00CF645C" w:rsidP="00CF645C">
      <w:pPr>
        <w:widowControl/>
        <w:numPr>
          <w:ilvl w:val="1"/>
          <w:numId w:val="27"/>
        </w:numPr>
        <w:tabs>
          <w:tab w:val="left" w:pos="1416"/>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Луць В.В., Особливості розвитку договірного права в сучасних умовах// Вісник Університету внутрішніх справ. —1999. - № 6.</w:t>
      </w:r>
    </w:p>
    <w:p w14:paraId="0B8F38E9" w14:textId="77777777" w:rsidR="00CF645C" w:rsidRPr="00CF645C" w:rsidRDefault="00CF645C" w:rsidP="00CF645C">
      <w:pPr>
        <w:widowControl/>
        <w:numPr>
          <w:ilvl w:val="1"/>
          <w:numId w:val="27"/>
        </w:numPr>
        <w:tabs>
          <w:tab w:val="left" w:pos="1411"/>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 xml:space="preserve">Мічурін Є.О., </w:t>
      </w:r>
      <w:proofErr w:type="spellStart"/>
      <w:r w:rsidRPr="00CF645C">
        <w:rPr>
          <w:rFonts w:eastAsia="Times New Roman"/>
          <w:sz w:val="24"/>
          <w:szCs w:val="24"/>
          <w:lang w:val="uk-UA" w:eastAsia="ar-SA"/>
        </w:rPr>
        <w:t>Сліпченко</w:t>
      </w:r>
      <w:proofErr w:type="spellEnd"/>
      <w:r w:rsidRPr="00CF645C">
        <w:rPr>
          <w:rFonts w:eastAsia="Times New Roman"/>
          <w:sz w:val="24"/>
          <w:szCs w:val="24"/>
          <w:lang w:val="uk-UA" w:eastAsia="ar-SA"/>
        </w:rPr>
        <w:t xml:space="preserve"> С.О., </w:t>
      </w:r>
      <w:proofErr w:type="spellStart"/>
      <w:r w:rsidRPr="00CF645C">
        <w:rPr>
          <w:rFonts w:eastAsia="Times New Roman"/>
          <w:sz w:val="24"/>
          <w:szCs w:val="24"/>
          <w:lang w:val="uk-UA" w:eastAsia="ar-SA"/>
        </w:rPr>
        <w:t>Соболев</w:t>
      </w:r>
      <w:proofErr w:type="spellEnd"/>
      <w:r w:rsidRPr="00CF645C">
        <w:rPr>
          <w:rFonts w:eastAsia="Times New Roman"/>
          <w:sz w:val="24"/>
          <w:szCs w:val="24"/>
          <w:lang w:val="uk-UA" w:eastAsia="ar-SA"/>
        </w:rPr>
        <w:t xml:space="preserve"> В.О., Житлове право України// Науково-практичний посібник. - X.: </w:t>
      </w:r>
      <w:proofErr w:type="spellStart"/>
      <w:r w:rsidRPr="00CF645C">
        <w:rPr>
          <w:rFonts w:eastAsia="Times New Roman"/>
          <w:sz w:val="24"/>
          <w:szCs w:val="24"/>
          <w:lang w:val="uk-UA" w:eastAsia="ar-SA"/>
        </w:rPr>
        <w:t>Еспада</w:t>
      </w:r>
      <w:proofErr w:type="spellEnd"/>
      <w:r w:rsidRPr="00CF645C">
        <w:rPr>
          <w:rFonts w:eastAsia="Times New Roman"/>
          <w:sz w:val="24"/>
          <w:szCs w:val="24"/>
          <w:lang w:val="uk-UA" w:eastAsia="ar-SA"/>
        </w:rPr>
        <w:t>, 2001.</w:t>
      </w:r>
    </w:p>
    <w:p w14:paraId="1086EB09" w14:textId="77777777" w:rsidR="00CF645C" w:rsidRPr="00CF645C" w:rsidRDefault="00CF645C" w:rsidP="00CF645C">
      <w:pPr>
        <w:widowControl/>
        <w:numPr>
          <w:ilvl w:val="1"/>
          <w:numId w:val="27"/>
        </w:numPr>
        <w:tabs>
          <w:tab w:val="left" w:pos="1416"/>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 xml:space="preserve">Цивільне право України.: Підручник. У 2-х </w:t>
      </w:r>
      <w:proofErr w:type="spellStart"/>
      <w:r w:rsidRPr="00CF645C">
        <w:rPr>
          <w:rFonts w:eastAsia="Times New Roman"/>
          <w:sz w:val="24"/>
          <w:szCs w:val="24"/>
          <w:lang w:val="uk-UA" w:eastAsia="ar-SA"/>
        </w:rPr>
        <w:t>кн</w:t>
      </w:r>
      <w:proofErr w:type="spellEnd"/>
      <w:r w:rsidRPr="00CF645C">
        <w:rPr>
          <w:rFonts w:eastAsia="Times New Roman"/>
          <w:sz w:val="24"/>
          <w:szCs w:val="24"/>
          <w:lang w:val="uk-UA" w:eastAsia="ar-SA"/>
        </w:rPr>
        <w:t xml:space="preserve">.. Книга перша./ </w:t>
      </w:r>
      <w:proofErr w:type="spellStart"/>
      <w:r w:rsidRPr="00CF645C">
        <w:rPr>
          <w:rFonts w:eastAsia="Times New Roman"/>
          <w:sz w:val="24"/>
          <w:szCs w:val="24"/>
          <w:lang w:val="uk-UA" w:eastAsia="ar-SA"/>
        </w:rPr>
        <w:t>Дзери</w:t>
      </w:r>
      <w:proofErr w:type="spellEnd"/>
      <w:r w:rsidRPr="00CF645C">
        <w:rPr>
          <w:rFonts w:eastAsia="Times New Roman"/>
          <w:sz w:val="24"/>
          <w:szCs w:val="24"/>
          <w:lang w:val="uk-UA" w:eastAsia="ar-SA"/>
        </w:rPr>
        <w:t xml:space="preserve"> О.В., Боброва Д.В., </w:t>
      </w:r>
      <w:proofErr w:type="spellStart"/>
      <w:r w:rsidRPr="00CF645C">
        <w:rPr>
          <w:rFonts w:eastAsia="Times New Roman"/>
          <w:sz w:val="24"/>
          <w:szCs w:val="24"/>
          <w:lang w:val="uk-UA" w:eastAsia="ar-SA"/>
        </w:rPr>
        <w:t>Довгерт</w:t>
      </w:r>
      <w:proofErr w:type="spellEnd"/>
      <w:r w:rsidRPr="00CF645C">
        <w:rPr>
          <w:rFonts w:eastAsia="Times New Roman"/>
          <w:sz w:val="24"/>
          <w:szCs w:val="24"/>
          <w:lang w:val="uk-UA" w:eastAsia="ar-SA"/>
        </w:rPr>
        <w:t xml:space="preserve"> А.С. та ін. / За ред. </w:t>
      </w:r>
      <w:proofErr w:type="spellStart"/>
      <w:r w:rsidRPr="00CF645C">
        <w:rPr>
          <w:rFonts w:eastAsia="Times New Roman"/>
          <w:sz w:val="24"/>
          <w:szCs w:val="24"/>
          <w:lang w:val="uk-UA" w:eastAsia="ar-SA"/>
        </w:rPr>
        <w:t>Дзери</w:t>
      </w:r>
      <w:proofErr w:type="spellEnd"/>
      <w:r w:rsidRPr="00CF645C">
        <w:rPr>
          <w:rFonts w:eastAsia="Times New Roman"/>
          <w:sz w:val="24"/>
          <w:szCs w:val="24"/>
          <w:lang w:val="uk-UA" w:eastAsia="ar-SA"/>
        </w:rPr>
        <w:t xml:space="preserve"> О.В., </w:t>
      </w:r>
      <w:proofErr w:type="spellStart"/>
      <w:r w:rsidRPr="00CF645C">
        <w:rPr>
          <w:rFonts w:eastAsia="Times New Roman"/>
          <w:sz w:val="24"/>
          <w:szCs w:val="24"/>
          <w:lang w:val="uk-UA" w:eastAsia="ar-SA"/>
        </w:rPr>
        <w:t>Кузнецової</w:t>
      </w:r>
      <w:proofErr w:type="spellEnd"/>
      <w:r w:rsidRPr="00CF645C">
        <w:rPr>
          <w:rFonts w:eastAsia="Times New Roman"/>
          <w:sz w:val="24"/>
          <w:szCs w:val="24"/>
          <w:lang w:val="uk-UA" w:eastAsia="ar-SA"/>
        </w:rPr>
        <w:t xml:space="preserve"> Н.С., К., 2002.</w:t>
      </w:r>
    </w:p>
    <w:p w14:paraId="22F36813" w14:textId="77777777" w:rsidR="00CF645C" w:rsidRPr="00CF645C" w:rsidRDefault="00CF645C" w:rsidP="00CF645C">
      <w:pPr>
        <w:widowControl/>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 xml:space="preserve">4. Цивільне право України.: Підручник. У 2-х </w:t>
      </w:r>
      <w:proofErr w:type="spellStart"/>
      <w:r w:rsidRPr="00CF645C">
        <w:rPr>
          <w:rFonts w:eastAsia="Times New Roman"/>
          <w:sz w:val="24"/>
          <w:szCs w:val="24"/>
          <w:lang w:val="uk-UA" w:eastAsia="ar-SA"/>
        </w:rPr>
        <w:t>кн</w:t>
      </w:r>
      <w:proofErr w:type="spellEnd"/>
      <w:r w:rsidRPr="00CF645C">
        <w:rPr>
          <w:rFonts w:eastAsia="Times New Roman"/>
          <w:sz w:val="24"/>
          <w:szCs w:val="24"/>
          <w:lang w:val="uk-UA" w:eastAsia="ar-SA"/>
        </w:rPr>
        <w:t xml:space="preserve">.. Книга друга./ </w:t>
      </w:r>
      <w:proofErr w:type="spellStart"/>
      <w:r w:rsidRPr="00CF645C">
        <w:rPr>
          <w:rFonts w:eastAsia="Times New Roman"/>
          <w:sz w:val="24"/>
          <w:szCs w:val="24"/>
          <w:lang w:val="uk-UA" w:eastAsia="ar-SA"/>
        </w:rPr>
        <w:t>Дзери</w:t>
      </w:r>
      <w:proofErr w:type="spellEnd"/>
      <w:r w:rsidRPr="00CF645C">
        <w:rPr>
          <w:rFonts w:eastAsia="Times New Roman"/>
          <w:sz w:val="24"/>
          <w:szCs w:val="24"/>
          <w:lang w:val="uk-UA" w:eastAsia="ar-SA"/>
        </w:rPr>
        <w:t xml:space="preserve"> О.В., Боброва Д.В., </w:t>
      </w:r>
      <w:proofErr w:type="spellStart"/>
      <w:r w:rsidRPr="00CF645C">
        <w:rPr>
          <w:rFonts w:eastAsia="Times New Roman"/>
          <w:sz w:val="24"/>
          <w:szCs w:val="24"/>
          <w:lang w:val="uk-UA" w:eastAsia="ar-SA"/>
        </w:rPr>
        <w:t>Довгерт</w:t>
      </w:r>
      <w:proofErr w:type="spellEnd"/>
      <w:r w:rsidRPr="00CF645C">
        <w:rPr>
          <w:rFonts w:eastAsia="Times New Roman"/>
          <w:sz w:val="24"/>
          <w:szCs w:val="24"/>
          <w:lang w:val="uk-UA" w:eastAsia="ar-SA"/>
        </w:rPr>
        <w:t xml:space="preserve"> А.С. та ін. / За ред. </w:t>
      </w:r>
      <w:proofErr w:type="spellStart"/>
      <w:r w:rsidRPr="00CF645C">
        <w:rPr>
          <w:rFonts w:eastAsia="Times New Roman"/>
          <w:sz w:val="24"/>
          <w:szCs w:val="24"/>
          <w:lang w:val="uk-UA" w:eastAsia="ar-SA"/>
        </w:rPr>
        <w:t>Дзери</w:t>
      </w:r>
      <w:proofErr w:type="spellEnd"/>
      <w:r w:rsidRPr="00CF645C">
        <w:rPr>
          <w:rFonts w:eastAsia="Times New Roman"/>
          <w:sz w:val="24"/>
          <w:szCs w:val="24"/>
          <w:lang w:val="uk-UA" w:eastAsia="ar-SA"/>
        </w:rPr>
        <w:t xml:space="preserve"> О.В., </w:t>
      </w:r>
      <w:proofErr w:type="spellStart"/>
      <w:r w:rsidRPr="00CF645C">
        <w:rPr>
          <w:rFonts w:eastAsia="Times New Roman"/>
          <w:sz w:val="24"/>
          <w:szCs w:val="24"/>
          <w:lang w:val="uk-UA" w:eastAsia="ar-SA"/>
        </w:rPr>
        <w:t>Кузнецової</w:t>
      </w:r>
      <w:proofErr w:type="spellEnd"/>
      <w:r w:rsidRPr="00CF645C">
        <w:rPr>
          <w:rFonts w:eastAsia="Times New Roman"/>
          <w:sz w:val="24"/>
          <w:szCs w:val="24"/>
          <w:lang w:val="uk-UA" w:eastAsia="ar-SA"/>
        </w:rPr>
        <w:t xml:space="preserve"> Н.С., К., 2002.</w:t>
      </w:r>
    </w:p>
    <w:p w14:paraId="6EEC7665" w14:textId="77777777" w:rsidR="00CF645C" w:rsidRPr="00CF645C" w:rsidRDefault="00CF645C" w:rsidP="00CF645C">
      <w:pPr>
        <w:widowControl/>
        <w:numPr>
          <w:ilvl w:val="2"/>
          <w:numId w:val="27"/>
        </w:numPr>
        <w:tabs>
          <w:tab w:val="left" w:pos="840"/>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Васькович</w:t>
      </w:r>
      <w:proofErr w:type="spellEnd"/>
      <w:r w:rsidRPr="00CF645C">
        <w:rPr>
          <w:rFonts w:eastAsia="Times New Roman"/>
          <w:sz w:val="24"/>
          <w:szCs w:val="24"/>
          <w:lang w:val="uk-UA" w:eastAsia="ar-SA"/>
        </w:rPr>
        <w:t xml:space="preserve"> Й. Спадкування за заповітом: проблеми вікового цензу// Право України. - 2008. - № 4. - С. 121-123.</w:t>
      </w:r>
    </w:p>
    <w:p w14:paraId="0086E433" w14:textId="77777777" w:rsidR="00CF645C" w:rsidRPr="00CF645C" w:rsidRDefault="00CF645C" w:rsidP="00CF645C">
      <w:pPr>
        <w:widowControl/>
        <w:numPr>
          <w:ilvl w:val="2"/>
          <w:numId w:val="27"/>
        </w:numPr>
        <w:tabs>
          <w:tab w:val="left" w:pos="917"/>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Васькович</w:t>
      </w:r>
      <w:proofErr w:type="spellEnd"/>
      <w:r w:rsidRPr="00CF645C">
        <w:rPr>
          <w:rFonts w:eastAsia="Times New Roman"/>
          <w:sz w:val="24"/>
          <w:szCs w:val="24"/>
          <w:lang w:val="uk-UA" w:eastAsia="ar-SA"/>
        </w:rPr>
        <w:t xml:space="preserve"> Й., </w:t>
      </w:r>
      <w:proofErr w:type="spellStart"/>
      <w:r w:rsidRPr="00CF645C">
        <w:rPr>
          <w:rFonts w:eastAsia="Times New Roman"/>
          <w:sz w:val="24"/>
          <w:szCs w:val="24"/>
          <w:lang w:val="uk-UA" w:eastAsia="ar-SA"/>
        </w:rPr>
        <w:t>Тюрін</w:t>
      </w:r>
      <w:proofErr w:type="spellEnd"/>
      <w:r w:rsidRPr="00CF645C">
        <w:rPr>
          <w:rFonts w:eastAsia="Times New Roman"/>
          <w:sz w:val="24"/>
          <w:szCs w:val="24"/>
          <w:lang w:val="uk-UA" w:eastAsia="ar-SA"/>
        </w:rPr>
        <w:t xml:space="preserve"> Ю. Чи потребує спадкове законодавство подальшого удосконалення // Юридична Україна. - 2008. - № 5. - С. 89</w:t>
      </w:r>
      <w:r w:rsidRPr="00CF645C">
        <w:rPr>
          <w:rFonts w:eastAsia="Times New Roman"/>
          <w:sz w:val="24"/>
          <w:szCs w:val="24"/>
          <w:lang w:val="uk-UA" w:eastAsia="ar-SA"/>
        </w:rPr>
        <w:softHyphen/>
        <w:t>91.</w:t>
      </w:r>
    </w:p>
    <w:p w14:paraId="51ED3465" w14:textId="77777777" w:rsidR="00CF645C" w:rsidRPr="00CF645C" w:rsidRDefault="00CF645C" w:rsidP="00CF645C">
      <w:pPr>
        <w:widowControl/>
        <w:numPr>
          <w:ilvl w:val="2"/>
          <w:numId w:val="27"/>
        </w:numPr>
        <w:tabs>
          <w:tab w:val="left" w:pos="941"/>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Галянтич</w:t>
      </w:r>
      <w:proofErr w:type="spellEnd"/>
      <w:r w:rsidRPr="00CF645C">
        <w:rPr>
          <w:rFonts w:eastAsia="Times New Roman"/>
          <w:sz w:val="24"/>
          <w:szCs w:val="24"/>
          <w:lang w:val="uk-UA" w:eastAsia="ar-SA"/>
        </w:rPr>
        <w:t xml:space="preserve"> М. Розмежування договорів міни та обміну жилих приміщень // Юридична Україна. - 2007 - №. 6 - С. 52-55.</w:t>
      </w:r>
    </w:p>
    <w:p w14:paraId="13FFE58E" w14:textId="77777777" w:rsidR="00CF645C" w:rsidRPr="00CF645C" w:rsidRDefault="00CF645C" w:rsidP="00CF645C">
      <w:pPr>
        <w:widowControl/>
        <w:numPr>
          <w:ilvl w:val="2"/>
          <w:numId w:val="27"/>
        </w:numPr>
        <w:tabs>
          <w:tab w:val="left" w:pos="830"/>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Домашенко</w:t>
      </w:r>
      <w:proofErr w:type="spellEnd"/>
      <w:r w:rsidRPr="00CF645C">
        <w:rPr>
          <w:rFonts w:eastAsia="Times New Roman"/>
          <w:sz w:val="24"/>
          <w:szCs w:val="24"/>
          <w:lang w:val="uk-UA" w:eastAsia="ar-SA"/>
        </w:rPr>
        <w:t xml:space="preserve"> М. В., </w:t>
      </w:r>
      <w:proofErr w:type="spellStart"/>
      <w:r w:rsidRPr="00CF645C">
        <w:rPr>
          <w:rFonts w:eastAsia="Times New Roman"/>
          <w:sz w:val="24"/>
          <w:szCs w:val="24"/>
          <w:lang w:val="uk-UA" w:eastAsia="ar-SA"/>
        </w:rPr>
        <w:t>Рубаник</w:t>
      </w:r>
      <w:proofErr w:type="spellEnd"/>
      <w:r w:rsidRPr="00CF645C">
        <w:rPr>
          <w:rFonts w:eastAsia="Times New Roman"/>
          <w:sz w:val="24"/>
          <w:szCs w:val="24"/>
          <w:lang w:val="uk-UA" w:eastAsia="ar-SA"/>
        </w:rPr>
        <w:t xml:space="preserve"> В.Є. Власність і право власності: нариси з історії, філософії, теорії і практики регулювання відносин власності в Україні. - Х.: Факт, 2002. - 550 с.</w:t>
      </w:r>
    </w:p>
    <w:p w14:paraId="5B1635E0" w14:textId="77777777" w:rsidR="00CF645C" w:rsidRPr="00CF645C" w:rsidRDefault="00CF645C" w:rsidP="00CF645C">
      <w:pPr>
        <w:widowControl/>
        <w:numPr>
          <w:ilvl w:val="2"/>
          <w:numId w:val="27"/>
        </w:numPr>
        <w:tabs>
          <w:tab w:val="left" w:pos="1042"/>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Заїка Ю. Здійснення права на спадкування // Підприємництво, господарство і право. - 2004. - № 8. - С. 91-93.</w:t>
      </w:r>
    </w:p>
    <w:p w14:paraId="7E1DC28A" w14:textId="77777777" w:rsidR="00CF645C" w:rsidRPr="00CF645C" w:rsidRDefault="00CF645C" w:rsidP="00CF645C">
      <w:pPr>
        <w:widowControl/>
        <w:numPr>
          <w:ilvl w:val="2"/>
          <w:numId w:val="27"/>
        </w:numPr>
        <w:tabs>
          <w:tab w:val="left" w:pos="1037"/>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Космін</w:t>
      </w:r>
      <w:proofErr w:type="spellEnd"/>
      <w:r w:rsidRPr="00CF645C">
        <w:rPr>
          <w:rFonts w:eastAsia="Times New Roman"/>
          <w:sz w:val="24"/>
          <w:szCs w:val="24"/>
          <w:lang w:val="uk-UA" w:eastAsia="ar-SA"/>
        </w:rPr>
        <w:t xml:space="preserve"> Ю. Договір довічного утримання // Право України. - 2000. - № 2. - С. 69-71.</w:t>
      </w:r>
    </w:p>
    <w:p w14:paraId="56BD251D" w14:textId="77777777" w:rsidR="00CF645C" w:rsidRPr="00CF645C" w:rsidRDefault="00CF645C" w:rsidP="00CF645C">
      <w:pPr>
        <w:widowControl/>
        <w:numPr>
          <w:ilvl w:val="2"/>
          <w:numId w:val="27"/>
        </w:numPr>
        <w:tabs>
          <w:tab w:val="left" w:pos="1186"/>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Кухарєв</w:t>
      </w:r>
      <w:proofErr w:type="spellEnd"/>
      <w:r w:rsidRPr="00CF645C">
        <w:rPr>
          <w:rFonts w:eastAsia="Times New Roman"/>
          <w:sz w:val="24"/>
          <w:szCs w:val="24"/>
          <w:lang w:val="uk-UA" w:eastAsia="ar-SA"/>
        </w:rPr>
        <w:t xml:space="preserve"> О. Цивільно-правова відповідальність виконавця заповіту// Право України. - 2008. - № 3. - С. 91-93.</w:t>
      </w:r>
    </w:p>
    <w:p w14:paraId="3145A27A" w14:textId="77777777" w:rsidR="00CF645C" w:rsidRPr="00CF645C" w:rsidRDefault="00CF645C" w:rsidP="00CF645C">
      <w:pPr>
        <w:widowControl/>
        <w:numPr>
          <w:ilvl w:val="2"/>
          <w:numId w:val="27"/>
        </w:numPr>
        <w:tabs>
          <w:tab w:val="left" w:pos="1008"/>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Лічман</w:t>
      </w:r>
      <w:proofErr w:type="spellEnd"/>
      <w:r w:rsidRPr="00CF645C">
        <w:rPr>
          <w:rFonts w:eastAsia="Times New Roman"/>
          <w:sz w:val="24"/>
          <w:szCs w:val="24"/>
          <w:lang w:val="uk-UA" w:eastAsia="ar-SA"/>
        </w:rPr>
        <w:t xml:space="preserve"> Л. Поняття «житло» і його цивільно-правове значення // Підприємництво, господарство і право. - 2004. - № 11. - С. 19-22.</w:t>
      </w:r>
    </w:p>
    <w:p w14:paraId="5776ED19" w14:textId="77777777" w:rsidR="00CF645C" w:rsidRPr="00CF645C" w:rsidRDefault="00CF645C" w:rsidP="00CF645C">
      <w:pPr>
        <w:widowControl/>
        <w:numPr>
          <w:ilvl w:val="2"/>
          <w:numId w:val="27"/>
        </w:numPr>
        <w:tabs>
          <w:tab w:val="left" w:pos="1085"/>
          <w:tab w:val="left" w:pos="6758"/>
          <w:tab w:val="left" w:pos="8861"/>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Магометова</w:t>
      </w:r>
      <w:proofErr w:type="spellEnd"/>
      <w:r w:rsidRPr="00CF645C">
        <w:rPr>
          <w:rFonts w:eastAsia="Times New Roman"/>
          <w:sz w:val="24"/>
          <w:szCs w:val="24"/>
          <w:lang w:val="uk-UA" w:eastAsia="ar-SA"/>
        </w:rPr>
        <w:t xml:space="preserve"> З. </w:t>
      </w:r>
      <w:proofErr w:type="spellStart"/>
      <w:r w:rsidRPr="00CF645C">
        <w:rPr>
          <w:rFonts w:eastAsia="Times New Roman"/>
          <w:sz w:val="24"/>
          <w:szCs w:val="24"/>
          <w:lang w:val="uk-UA" w:eastAsia="ar-SA"/>
        </w:rPr>
        <w:t>Восстановлениесрока</w:t>
      </w:r>
      <w:proofErr w:type="spellEnd"/>
      <w:r w:rsidRPr="00CF645C">
        <w:rPr>
          <w:rFonts w:eastAsia="Times New Roman"/>
          <w:sz w:val="24"/>
          <w:szCs w:val="24"/>
          <w:lang w:val="uk-UA" w:eastAsia="ar-SA"/>
        </w:rPr>
        <w:t xml:space="preserve"> для </w:t>
      </w:r>
      <w:proofErr w:type="spellStart"/>
      <w:r w:rsidRPr="00CF645C">
        <w:rPr>
          <w:rFonts w:eastAsia="Times New Roman"/>
          <w:sz w:val="24"/>
          <w:szCs w:val="24"/>
          <w:lang w:val="uk-UA" w:eastAsia="ar-SA"/>
        </w:rPr>
        <w:t>принятиянаследства</w:t>
      </w:r>
      <w:proofErr w:type="spellEnd"/>
      <w:r w:rsidRPr="00CF645C">
        <w:rPr>
          <w:rFonts w:eastAsia="Times New Roman"/>
          <w:sz w:val="24"/>
          <w:szCs w:val="24"/>
          <w:lang w:val="uk-UA" w:eastAsia="ar-SA"/>
        </w:rPr>
        <w:t xml:space="preserve">: </w:t>
      </w:r>
      <w:proofErr w:type="spellStart"/>
      <w:r w:rsidRPr="00CF645C">
        <w:rPr>
          <w:rFonts w:eastAsia="Times New Roman"/>
          <w:sz w:val="24"/>
          <w:szCs w:val="24"/>
          <w:lang w:val="uk-UA" w:eastAsia="ar-SA"/>
        </w:rPr>
        <w:t>Процесуальныепроблемыправоприменительной</w:t>
      </w:r>
      <w:proofErr w:type="spellEnd"/>
      <w:r w:rsidRPr="00CF645C">
        <w:rPr>
          <w:rFonts w:eastAsia="Times New Roman"/>
          <w:sz w:val="24"/>
          <w:szCs w:val="24"/>
          <w:lang w:val="uk-UA" w:eastAsia="ar-SA"/>
        </w:rPr>
        <w:tab/>
        <w:t>практики</w:t>
      </w:r>
      <w:r w:rsidRPr="00CF645C">
        <w:rPr>
          <w:rFonts w:eastAsia="Times New Roman"/>
          <w:sz w:val="24"/>
          <w:szCs w:val="24"/>
          <w:lang w:val="uk-UA" w:eastAsia="ar-SA"/>
        </w:rPr>
        <w:tab/>
        <w:t xml:space="preserve">// </w:t>
      </w:r>
      <w:proofErr w:type="spellStart"/>
      <w:r w:rsidRPr="00CF645C">
        <w:rPr>
          <w:rFonts w:eastAsia="Times New Roman"/>
          <w:sz w:val="24"/>
          <w:szCs w:val="24"/>
          <w:lang w:val="uk-UA" w:eastAsia="ar-SA"/>
        </w:rPr>
        <w:t>Бюллетеньнотариальной</w:t>
      </w:r>
      <w:proofErr w:type="spellEnd"/>
      <w:r w:rsidRPr="00CF645C">
        <w:rPr>
          <w:rFonts w:eastAsia="Times New Roman"/>
          <w:sz w:val="24"/>
          <w:szCs w:val="24"/>
          <w:lang w:val="uk-UA" w:eastAsia="ar-SA"/>
        </w:rPr>
        <w:t xml:space="preserve"> практики. - 2004. - № 5.-С. 20-22.</w:t>
      </w:r>
    </w:p>
    <w:p w14:paraId="0872BC91" w14:textId="77777777" w:rsidR="00CF645C" w:rsidRPr="00CF645C" w:rsidRDefault="00CF645C" w:rsidP="00CF645C">
      <w:pPr>
        <w:widowControl/>
        <w:numPr>
          <w:ilvl w:val="2"/>
          <w:numId w:val="27"/>
        </w:numPr>
        <w:tabs>
          <w:tab w:val="left" w:pos="1032"/>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Мазуренко С.В. Особливості укладення спадкового договору // Право України. - 2004. - № 2.-С. 111-114.</w:t>
      </w:r>
    </w:p>
    <w:p w14:paraId="34B8AA0B" w14:textId="77777777" w:rsidR="00CF645C" w:rsidRPr="00CF645C" w:rsidRDefault="00CF645C" w:rsidP="00CF645C">
      <w:pPr>
        <w:widowControl/>
        <w:numPr>
          <w:ilvl w:val="2"/>
          <w:numId w:val="27"/>
        </w:numPr>
        <w:tabs>
          <w:tab w:val="left" w:pos="1008"/>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 xml:space="preserve">Мазуренко С.В. Спадковий договір у цивільному праві України: Автореф. дис. канд. юрид. наук: 12.00.03 / Одеська </w:t>
      </w:r>
      <w:proofErr w:type="spellStart"/>
      <w:r w:rsidRPr="00CF645C">
        <w:rPr>
          <w:rFonts w:eastAsia="Times New Roman"/>
          <w:sz w:val="24"/>
          <w:szCs w:val="24"/>
          <w:lang w:val="uk-UA" w:eastAsia="ar-SA"/>
        </w:rPr>
        <w:t>нац</w:t>
      </w:r>
      <w:proofErr w:type="spellEnd"/>
      <w:r w:rsidRPr="00CF645C">
        <w:rPr>
          <w:rFonts w:eastAsia="Times New Roman"/>
          <w:sz w:val="24"/>
          <w:szCs w:val="24"/>
          <w:lang w:val="uk-UA" w:eastAsia="ar-SA"/>
        </w:rPr>
        <w:t xml:space="preserve">. юрид. </w:t>
      </w:r>
      <w:proofErr w:type="spellStart"/>
      <w:r w:rsidRPr="00CF645C">
        <w:rPr>
          <w:rFonts w:eastAsia="Times New Roman"/>
          <w:sz w:val="24"/>
          <w:szCs w:val="24"/>
          <w:lang w:val="uk-UA" w:eastAsia="ar-SA"/>
        </w:rPr>
        <w:t>академ</w:t>
      </w:r>
      <w:proofErr w:type="spellEnd"/>
      <w:r w:rsidRPr="00CF645C">
        <w:rPr>
          <w:rFonts w:eastAsia="Times New Roman"/>
          <w:sz w:val="24"/>
          <w:szCs w:val="24"/>
          <w:lang w:val="uk-UA" w:eastAsia="ar-SA"/>
        </w:rPr>
        <w:t>. - О., 2003. - 20 с.</w:t>
      </w:r>
    </w:p>
    <w:p w14:paraId="2B6037A5" w14:textId="77777777" w:rsidR="00CF645C" w:rsidRPr="00CF645C" w:rsidRDefault="00CF645C" w:rsidP="00CF645C">
      <w:pPr>
        <w:widowControl/>
        <w:numPr>
          <w:ilvl w:val="2"/>
          <w:numId w:val="27"/>
        </w:numPr>
        <w:tabs>
          <w:tab w:val="left" w:pos="1070"/>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Міненкова</w:t>
      </w:r>
      <w:proofErr w:type="spellEnd"/>
      <w:r w:rsidRPr="00CF645C">
        <w:rPr>
          <w:rFonts w:eastAsia="Times New Roman"/>
          <w:sz w:val="24"/>
          <w:szCs w:val="24"/>
          <w:lang w:val="uk-UA" w:eastAsia="ar-SA"/>
        </w:rPr>
        <w:t xml:space="preserve"> Н.О. Особливості застосування окремих положень Цивільного кодексу України щодо здійснення прав спадкоємця // Вісник Верховного Суду України. - 2006. - № 2. - С. 38 - 40.</w:t>
      </w:r>
    </w:p>
    <w:p w14:paraId="25439201" w14:textId="77777777" w:rsidR="00CF645C" w:rsidRPr="00CF645C" w:rsidRDefault="00CF645C" w:rsidP="00CF645C">
      <w:pPr>
        <w:widowControl/>
        <w:numPr>
          <w:ilvl w:val="2"/>
          <w:numId w:val="27"/>
        </w:numPr>
        <w:tabs>
          <w:tab w:val="left" w:pos="1003"/>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Мічурін Є. Обмеження прав осіб щодо володіння, користування, розпорядження майном // Право України. - 2006. - № 12. - С. 103-108.</w:t>
      </w:r>
    </w:p>
    <w:p w14:paraId="2C44FAC5" w14:textId="77777777" w:rsidR="00CF645C" w:rsidRPr="00CF645C" w:rsidRDefault="00CF645C" w:rsidP="00CF645C">
      <w:pPr>
        <w:widowControl/>
        <w:numPr>
          <w:ilvl w:val="2"/>
          <w:numId w:val="27"/>
        </w:numPr>
        <w:tabs>
          <w:tab w:val="left" w:pos="974"/>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Могиліна</w:t>
      </w:r>
      <w:proofErr w:type="spellEnd"/>
      <w:r w:rsidRPr="00CF645C">
        <w:rPr>
          <w:rFonts w:eastAsia="Times New Roman"/>
          <w:sz w:val="24"/>
          <w:szCs w:val="24"/>
          <w:lang w:val="uk-UA" w:eastAsia="ar-SA"/>
        </w:rPr>
        <w:t xml:space="preserve"> Т. Історія розвитку становлення та прийняття спадщини в Україні // Підприємництво, господарство і право. - 2003. - № 2. - С. 38 - 41.</w:t>
      </w:r>
    </w:p>
    <w:p w14:paraId="6D551933" w14:textId="77777777" w:rsidR="00CF645C" w:rsidRPr="00CF645C" w:rsidRDefault="00CF645C" w:rsidP="00CF645C">
      <w:pPr>
        <w:widowControl/>
        <w:numPr>
          <w:ilvl w:val="2"/>
          <w:numId w:val="27"/>
        </w:numPr>
        <w:tabs>
          <w:tab w:val="left" w:pos="979"/>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Могиліна</w:t>
      </w:r>
      <w:proofErr w:type="spellEnd"/>
      <w:r w:rsidRPr="00CF645C">
        <w:rPr>
          <w:rFonts w:eastAsia="Times New Roman"/>
          <w:sz w:val="24"/>
          <w:szCs w:val="24"/>
          <w:lang w:val="uk-UA" w:eastAsia="ar-SA"/>
        </w:rPr>
        <w:t xml:space="preserve"> Т.Г. Деякі питання спадкування окремих видів майна // Держава і право. - К., 2002. - Вип. 18. - С. 220 -224.</w:t>
      </w:r>
    </w:p>
    <w:p w14:paraId="74B4BE39" w14:textId="77777777" w:rsidR="00CF645C" w:rsidRPr="00CF645C" w:rsidRDefault="00CF645C" w:rsidP="00CF645C">
      <w:pPr>
        <w:widowControl/>
        <w:numPr>
          <w:ilvl w:val="2"/>
          <w:numId w:val="27"/>
        </w:numPr>
        <w:tabs>
          <w:tab w:val="left" w:pos="1061"/>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Погрібний С.О. Окремі аспекти розвитку спадкового права в Україні у ХХ ст. // Вісник Одеського інституту внутрішніх справ. - 1998. - № 3.-С.76-82.</w:t>
      </w:r>
    </w:p>
    <w:p w14:paraId="54F284EB" w14:textId="77777777" w:rsidR="00CF645C" w:rsidRPr="00CF645C" w:rsidRDefault="00CF645C" w:rsidP="00CF645C">
      <w:pPr>
        <w:widowControl/>
        <w:numPr>
          <w:ilvl w:val="2"/>
          <w:numId w:val="27"/>
        </w:numPr>
        <w:tabs>
          <w:tab w:val="left" w:pos="994"/>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Ромовская</w:t>
      </w:r>
      <w:proofErr w:type="spellEnd"/>
      <w:r w:rsidRPr="00CF645C">
        <w:rPr>
          <w:rFonts w:eastAsia="Times New Roman"/>
          <w:sz w:val="24"/>
          <w:szCs w:val="24"/>
          <w:lang w:val="uk-UA" w:eastAsia="ar-SA"/>
        </w:rPr>
        <w:t xml:space="preserve"> З. </w:t>
      </w:r>
      <w:proofErr w:type="spellStart"/>
      <w:r w:rsidRPr="00CF645C">
        <w:rPr>
          <w:rFonts w:eastAsia="Times New Roman"/>
          <w:sz w:val="24"/>
          <w:szCs w:val="24"/>
          <w:lang w:val="uk-UA" w:eastAsia="ar-SA"/>
        </w:rPr>
        <w:t>Проблемынаследственногодоговора</w:t>
      </w:r>
      <w:proofErr w:type="spellEnd"/>
      <w:r w:rsidRPr="00CF645C">
        <w:rPr>
          <w:rFonts w:eastAsia="Times New Roman"/>
          <w:sz w:val="24"/>
          <w:szCs w:val="24"/>
          <w:lang w:val="uk-UA" w:eastAsia="ar-SA"/>
        </w:rPr>
        <w:t xml:space="preserve"> // </w:t>
      </w:r>
      <w:proofErr w:type="spellStart"/>
      <w:r w:rsidRPr="00CF645C">
        <w:rPr>
          <w:rFonts w:eastAsia="Times New Roman"/>
          <w:sz w:val="24"/>
          <w:szCs w:val="24"/>
          <w:lang w:val="uk-UA" w:eastAsia="ar-SA"/>
        </w:rPr>
        <w:t>Юридическая</w:t>
      </w:r>
      <w:proofErr w:type="spellEnd"/>
      <w:r w:rsidRPr="00CF645C">
        <w:rPr>
          <w:rFonts w:eastAsia="Times New Roman"/>
          <w:sz w:val="24"/>
          <w:szCs w:val="24"/>
          <w:lang w:val="uk-UA" w:eastAsia="ar-SA"/>
        </w:rPr>
        <w:t xml:space="preserve"> практика. - 2003. - № 44. - С. 16.</w:t>
      </w:r>
    </w:p>
    <w:p w14:paraId="76E22115" w14:textId="77777777" w:rsidR="00CF645C" w:rsidRPr="00CF645C" w:rsidRDefault="00CF645C" w:rsidP="00CF645C">
      <w:pPr>
        <w:widowControl/>
        <w:numPr>
          <w:ilvl w:val="2"/>
          <w:numId w:val="27"/>
        </w:numPr>
        <w:tabs>
          <w:tab w:val="left" w:pos="960"/>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Ромовська З. Реформа спадкового права // Українське слово.-1997. - № 1.-С. 103-109.</w:t>
      </w:r>
    </w:p>
    <w:p w14:paraId="5C1C0A2E" w14:textId="77777777" w:rsidR="00CF645C" w:rsidRPr="00CF645C" w:rsidRDefault="00CF645C" w:rsidP="00CF645C">
      <w:pPr>
        <w:widowControl/>
        <w:numPr>
          <w:ilvl w:val="2"/>
          <w:numId w:val="27"/>
        </w:numPr>
        <w:tabs>
          <w:tab w:val="left" w:pos="1070"/>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Турлуковський</w:t>
      </w:r>
      <w:proofErr w:type="spellEnd"/>
      <w:r w:rsidRPr="00CF645C">
        <w:rPr>
          <w:rFonts w:eastAsia="Times New Roman"/>
          <w:sz w:val="24"/>
          <w:szCs w:val="24"/>
          <w:lang w:val="uk-UA" w:eastAsia="ar-SA"/>
        </w:rPr>
        <w:t xml:space="preserve"> Я. Окремі проблеми функціонування правової конструкції заповіту подружжя в українському спадковому праві//Підприємництво, господарство і право. - 2006. - № 11. - С.30-37.</w:t>
      </w:r>
    </w:p>
    <w:p w14:paraId="3ABF61C0" w14:textId="77777777" w:rsidR="00CF645C" w:rsidRPr="00CF645C" w:rsidRDefault="00CF645C" w:rsidP="00CF645C">
      <w:pPr>
        <w:widowControl/>
        <w:numPr>
          <w:ilvl w:val="2"/>
          <w:numId w:val="27"/>
        </w:numPr>
        <w:tabs>
          <w:tab w:val="left" w:pos="1008"/>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Турлуковський</w:t>
      </w:r>
      <w:proofErr w:type="spellEnd"/>
      <w:r w:rsidRPr="00CF645C">
        <w:rPr>
          <w:rFonts w:eastAsia="Times New Roman"/>
          <w:sz w:val="24"/>
          <w:szCs w:val="24"/>
          <w:lang w:val="uk-UA" w:eastAsia="ar-SA"/>
        </w:rPr>
        <w:t xml:space="preserve"> Я. Спадковий договір в українському цивільному праві: теорія та практика//Підприємництво, господарство і право. - 2005.- № 6. - С.34-41.</w:t>
      </w:r>
    </w:p>
    <w:p w14:paraId="5B15D0D3" w14:textId="77777777" w:rsidR="00CF645C" w:rsidRPr="00CF645C" w:rsidRDefault="00CF645C" w:rsidP="00CF645C">
      <w:pPr>
        <w:widowControl/>
        <w:numPr>
          <w:ilvl w:val="2"/>
          <w:numId w:val="27"/>
        </w:numPr>
        <w:tabs>
          <w:tab w:val="left" w:pos="1018"/>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Фурса Є. Основні терміни спадкового права // Підприємництво, господарство і право. - 2003. - № 3.- С.32-36.</w:t>
      </w:r>
    </w:p>
    <w:p w14:paraId="6EF912D4" w14:textId="77777777" w:rsidR="00CF645C" w:rsidRPr="00CF645C" w:rsidRDefault="00CF645C" w:rsidP="00CF645C">
      <w:pPr>
        <w:widowControl/>
        <w:numPr>
          <w:ilvl w:val="2"/>
          <w:numId w:val="27"/>
        </w:numPr>
        <w:tabs>
          <w:tab w:val="left" w:pos="984"/>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Фурса С. Я. Суб'єкти спадкового договору, їх права та обов'язки// Юриспруденція: теорія і практика. - 2006. - № 1. - С.15-25.</w:t>
      </w:r>
    </w:p>
    <w:p w14:paraId="64544999" w14:textId="77777777" w:rsidR="00CF645C" w:rsidRPr="00CF645C" w:rsidRDefault="00CF645C" w:rsidP="00CF645C">
      <w:pPr>
        <w:widowControl/>
        <w:numPr>
          <w:ilvl w:val="2"/>
          <w:numId w:val="27"/>
        </w:numPr>
        <w:tabs>
          <w:tab w:val="left" w:pos="1426"/>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Чуйкова В. Правова характеристика спадкового договору//Підприємництво, господарство і право. - 2005. - № 4. - С.3-8.</w:t>
      </w:r>
    </w:p>
    <w:p w14:paraId="109852B8" w14:textId="77777777" w:rsidR="00CF645C" w:rsidRPr="00CF645C" w:rsidRDefault="00CF645C" w:rsidP="00CF645C">
      <w:pPr>
        <w:widowControl/>
        <w:numPr>
          <w:ilvl w:val="2"/>
          <w:numId w:val="27"/>
        </w:numPr>
        <w:tabs>
          <w:tab w:val="left" w:pos="1426"/>
        </w:tabs>
        <w:suppressAutoHyphens/>
        <w:autoSpaceDE/>
        <w:autoSpaceDN/>
        <w:adjustRightInd/>
        <w:ind w:firstLine="680"/>
        <w:jc w:val="both"/>
        <w:rPr>
          <w:rFonts w:eastAsia="Times New Roman"/>
          <w:sz w:val="24"/>
          <w:szCs w:val="24"/>
          <w:lang w:val="uk-UA" w:eastAsia="ar-SA"/>
        </w:rPr>
      </w:pPr>
      <w:r w:rsidRPr="00CF645C">
        <w:rPr>
          <w:rFonts w:eastAsia="Times New Roman"/>
          <w:sz w:val="24"/>
          <w:szCs w:val="24"/>
          <w:lang w:val="uk-UA" w:eastAsia="ar-SA"/>
        </w:rPr>
        <w:t>Чуйкова В. Правова характеристика спадкового договору//Підприємництво, господарство і право. - 2005. - № 4. - С. 3 - 7.</w:t>
      </w:r>
    </w:p>
    <w:p w14:paraId="3EAA120B" w14:textId="77777777" w:rsidR="00CF645C" w:rsidRPr="00CF645C" w:rsidRDefault="00CF645C" w:rsidP="00CF645C">
      <w:pPr>
        <w:widowControl/>
        <w:numPr>
          <w:ilvl w:val="2"/>
          <w:numId w:val="27"/>
        </w:numPr>
        <w:tabs>
          <w:tab w:val="left" w:pos="998"/>
        </w:tabs>
        <w:suppressAutoHyphens/>
        <w:autoSpaceDE/>
        <w:autoSpaceDN/>
        <w:adjustRightInd/>
        <w:ind w:firstLine="680"/>
        <w:jc w:val="both"/>
        <w:rPr>
          <w:rFonts w:eastAsia="Times New Roman"/>
          <w:sz w:val="24"/>
          <w:szCs w:val="24"/>
          <w:lang w:val="uk-UA" w:eastAsia="ar-SA"/>
        </w:rPr>
      </w:pPr>
      <w:proofErr w:type="spellStart"/>
      <w:r w:rsidRPr="00CF645C">
        <w:rPr>
          <w:rFonts w:eastAsia="Times New Roman"/>
          <w:sz w:val="24"/>
          <w:szCs w:val="24"/>
          <w:lang w:val="uk-UA" w:eastAsia="ar-SA"/>
        </w:rPr>
        <w:t>Шахрайчук</w:t>
      </w:r>
      <w:proofErr w:type="spellEnd"/>
      <w:r w:rsidRPr="00CF645C">
        <w:rPr>
          <w:rFonts w:eastAsia="Times New Roman"/>
          <w:sz w:val="24"/>
          <w:szCs w:val="24"/>
          <w:lang w:val="uk-UA" w:eastAsia="ar-SA"/>
        </w:rPr>
        <w:t xml:space="preserve"> І. А. Спадкове право. Ретроспективний аналіз: Навч. посіб. - Дніпропетровськ: Дніпр. </w:t>
      </w:r>
      <w:proofErr w:type="spellStart"/>
      <w:r w:rsidRPr="00CF645C">
        <w:rPr>
          <w:rFonts w:eastAsia="Times New Roman"/>
          <w:sz w:val="24"/>
          <w:szCs w:val="24"/>
          <w:lang w:val="uk-UA" w:eastAsia="ar-SA"/>
        </w:rPr>
        <w:t>нац</w:t>
      </w:r>
      <w:proofErr w:type="spellEnd"/>
      <w:r w:rsidRPr="00CF645C">
        <w:rPr>
          <w:rFonts w:eastAsia="Times New Roman"/>
          <w:sz w:val="24"/>
          <w:szCs w:val="24"/>
          <w:lang w:val="uk-UA" w:eastAsia="ar-SA"/>
        </w:rPr>
        <w:t>. ун-т, 2000. - 224 с.</w:t>
      </w:r>
    </w:p>
    <w:p w14:paraId="1D83087D" w14:textId="77777777" w:rsidR="00CF645C" w:rsidRPr="00CF645C" w:rsidRDefault="00CF645C" w:rsidP="00CF645C">
      <w:pPr>
        <w:widowControl/>
        <w:shd w:val="clear" w:color="auto" w:fill="FFFFFF"/>
        <w:tabs>
          <w:tab w:val="left" w:pos="187"/>
        </w:tabs>
        <w:suppressAutoHyphens/>
        <w:autoSpaceDE/>
        <w:autoSpaceDN/>
        <w:adjustRightInd/>
        <w:ind w:firstLine="680"/>
        <w:jc w:val="both"/>
        <w:rPr>
          <w:rFonts w:eastAsia="Times New Roman"/>
          <w:sz w:val="24"/>
          <w:szCs w:val="24"/>
          <w:lang w:val="uk-UA" w:eastAsia="ar-SA"/>
        </w:rPr>
      </w:pPr>
    </w:p>
    <w:p w14:paraId="46E96ABE" w14:textId="77777777" w:rsidR="00CF645C" w:rsidRPr="00CF645C" w:rsidRDefault="00CF645C" w:rsidP="00CF645C">
      <w:pPr>
        <w:widowControl/>
        <w:shd w:val="clear" w:color="auto" w:fill="FFFFFF"/>
        <w:tabs>
          <w:tab w:val="left" w:pos="365"/>
        </w:tabs>
        <w:suppressAutoHyphens/>
        <w:autoSpaceDE/>
        <w:autoSpaceDN/>
        <w:adjustRightInd/>
        <w:ind w:firstLine="680"/>
        <w:jc w:val="both"/>
        <w:rPr>
          <w:rFonts w:eastAsia="Times New Roman"/>
          <w:spacing w:val="-20"/>
          <w:sz w:val="24"/>
          <w:szCs w:val="24"/>
          <w:lang w:val="uk-UA" w:eastAsia="ar-SA"/>
        </w:rPr>
      </w:pPr>
      <w:r w:rsidRPr="00CF645C">
        <w:rPr>
          <w:rFonts w:eastAsia="Times New Roman"/>
          <w:b/>
          <w:sz w:val="24"/>
          <w:szCs w:val="24"/>
          <w:lang w:val="uk-UA" w:eastAsia="ar-SA"/>
        </w:rPr>
        <w:t>15. Інформаційні ресурси</w:t>
      </w:r>
    </w:p>
    <w:p w14:paraId="316FF922" w14:textId="77777777" w:rsidR="00CF645C" w:rsidRPr="00CF645C" w:rsidRDefault="00CF645C" w:rsidP="00CF645C">
      <w:pPr>
        <w:shd w:val="clear" w:color="auto" w:fill="FFFFFF"/>
        <w:tabs>
          <w:tab w:val="left" w:pos="365"/>
        </w:tabs>
        <w:suppressAutoHyphens/>
        <w:autoSpaceDN/>
        <w:adjustRightInd/>
        <w:ind w:firstLine="680"/>
        <w:jc w:val="both"/>
        <w:rPr>
          <w:rFonts w:eastAsia="Times New Roman"/>
          <w:spacing w:val="-13"/>
          <w:sz w:val="24"/>
          <w:szCs w:val="24"/>
          <w:lang w:val="uk-UA" w:eastAsia="ar-SA"/>
        </w:rPr>
      </w:pPr>
      <w:r w:rsidRPr="00CF645C">
        <w:rPr>
          <w:rFonts w:eastAsia="Times New Roman"/>
          <w:spacing w:val="-13"/>
          <w:sz w:val="24"/>
          <w:szCs w:val="24"/>
          <w:lang w:val="uk-UA" w:eastAsia="ar-SA"/>
        </w:rPr>
        <w:t>1. </w:t>
      </w:r>
      <w:hyperlink r:id="rId6" w:history="1">
        <w:r w:rsidRPr="00CF645C">
          <w:rPr>
            <w:rFonts w:eastAsia="Times New Roman"/>
            <w:color w:val="0000FF"/>
            <w:sz w:val="24"/>
            <w:szCs w:val="24"/>
            <w:u w:val="single"/>
            <w:lang w:val="uk-UA" w:eastAsia="ar-SA"/>
          </w:rPr>
          <w:t>http://iportal.rada.gov.ua/</w:t>
        </w:r>
      </w:hyperlink>
      <w:r w:rsidRPr="00CF645C">
        <w:rPr>
          <w:rFonts w:eastAsia="Times New Roman"/>
          <w:spacing w:val="-13"/>
          <w:sz w:val="24"/>
          <w:szCs w:val="24"/>
          <w:lang w:val="uk-UA" w:eastAsia="ar-SA"/>
        </w:rPr>
        <w:t xml:space="preserve"> - офіційний веб-портал Верховної Ради України</w:t>
      </w:r>
    </w:p>
    <w:p w14:paraId="2FB54BC5" w14:textId="77777777" w:rsidR="00CF645C" w:rsidRPr="00CF645C" w:rsidRDefault="00CF645C" w:rsidP="00CF645C">
      <w:pPr>
        <w:shd w:val="clear" w:color="auto" w:fill="FFFFFF"/>
        <w:tabs>
          <w:tab w:val="left" w:pos="365"/>
        </w:tabs>
        <w:suppressAutoHyphens/>
        <w:autoSpaceDN/>
        <w:adjustRightInd/>
        <w:ind w:firstLine="680"/>
        <w:jc w:val="both"/>
        <w:rPr>
          <w:rFonts w:eastAsia="Times New Roman"/>
          <w:spacing w:val="-13"/>
          <w:sz w:val="24"/>
          <w:szCs w:val="24"/>
          <w:lang w:val="uk-UA" w:eastAsia="ar-SA"/>
        </w:rPr>
      </w:pPr>
      <w:r w:rsidRPr="00CF645C">
        <w:rPr>
          <w:rFonts w:eastAsia="Times New Roman"/>
          <w:spacing w:val="-13"/>
          <w:sz w:val="24"/>
          <w:szCs w:val="24"/>
          <w:lang w:val="uk-UA" w:eastAsia="ar-SA"/>
        </w:rPr>
        <w:t>2. </w:t>
      </w:r>
      <w:hyperlink r:id="rId7" w:history="1">
        <w:r w:rsidRPr="00CF645C">
          <w:rPr>
            <w:rFonts w:eastAsia="Times New Roman"/>
            <w:color w:val="0000FF"/>
            <w:sz w:val="24"/>
            <w:szCs w:val="24"/>
            <w:u w:val="single"/>
            <w:lang w:val="uk-UA" w:eastAsia="ar-SA"/>
          </w:rPr>
          <w:t>http://www.president.gov.ua/ru/</w:t>
        </w:r>
      </w:hyperlink>
      <w:r w:rsidRPr="00CF645C">
        <w:rPr>
          <w:rFonts w:eastAsia="Times New Roman"/>
          <w:spacing w:val="-13"/>
          <w:sz w:val="24"/>
          <w:szCs w:val="24"/>
          <w:lang w:val="uk-UA" w:eastAsia="ar-SA"/>
        </w:rPr>
        <w:t xml:space="preserve"> - офіційне інтернет-представництво Президента України.</w:t>
      </w:r>
    </w:p>
    <w:p w14:paraId="592883CE" w14:textId="77777777" w:rsidR="00CF645C" w:rsidRPr="00CF645C" w:rsidRDefault="00CF645C" w:rsidP="00CF645C">
      <w:pPr>
        <w:shd w:val="clear" w:color="auto" w:fill="FFFFFF"/>
        <w:tabs>
          <w:tab w:val="left" w:pos="365"/>
        </w:tabs>
        <w:suppressAutoHyphens/>
        <w:autoSpaceDN/>
        <w:adjustRightInd/>
        <w:ind w:firstLine="680"/>
        <w:jc w:val="both"/>
        <w:rPr>
          <w:rFonts w:eastAsia="Times New Roman"/>
          <w:spacing w:val="-13"/>
          <w:sz w:val="24"/>
          <w:szCs w:val="24"/>
          <w:lang w:val="uk-UA" w:eastAsia="ar-SA"/>
        </w:rPr>
      </w:pPr>
      <w:r w:rsidRPr="00CF645C">
        <w:rPr>
          <w:rFonts w:eastAsia="Times New Roman"/>
          <w:spacing w:val="-13"/>
          <w:sz w:val="24"/>
          <w:szCs w:val="24"/>
          <w:lang w:val="uk-UA" w:eastAsia="ar-SA"/>
        </w:rPr>
        <w:t>3. </w:t>
      </w:r>
      <w:hyperlink r:id="rId8" w:history="1">
        <w:r w:rsidRPr="00CF645C">
          <w:rPr>
            <w:rFonts w:eastAsia="Times New Roman"/>
            <w:color w:val="0000FF"/>
            <w:sz w:val="24"/>
            <w:szCs w:val="24"/>
            <w:u w:val="single"/>
            <w:lang w:val="uk-UA" w:eastAsia="ar-SA"/>
          </w:rPr>
          <w:t>http://www.kmu.gov.ua/control/</w:t>
        </w:r>
      </w:hyperlink>
      <w:r w:rsidRPr="00CF645C">
        <w:rPr>
          <w:rFonts w:eastAsia="Times New Roman"/>
          <w:spacing w:val="-13"/>
          <w:sz w:val="24"/>
          <w:szCs w:val="24"/>
          <w:lang w:val="uk-UA" w:eastAsia="ar-SA"/>
        </w:rPr>
        <w:t xml:space="preserve"> - єдиний веб-портал виконавчої влади України</w:t>
      </w:r>
    </w:p>
    <w:p w14:paraId="02555B5E" w14:textId="77777777" w:rsidR="00CF645C" w:rsidRPr="00CF645C" w:rsidRDefault="00CF645C" w:rsidP="00CF645C">
      <w:pPr>
        <w:shd w:val="clear" w:color="auto" w:fill="FFFFFF"/>
        <w:tabs>
          <w:tab w:val="left" w:pos="365"/>
        </w:tabs>
        <w:suppressAutoHyphens/>
        <w:autoSpaceDN/>
        <w:adjustRightInd/>
        <w:ind w:firstLine="680"/>
        <w:jc w:val="both"/>
        <w:rPr>
          <w:rFonts w:eastAsia="Times New Roman"/>
          <w:spacing w:val="-13"/>
          <w:sz w:val="24"/>
          <w:szCs w:val="24"/>
          <w:lang w:val="uk-UA" w:eastAsia="ar-SA"/>
        </w:rPr>
      </w:pPr>
      <w:r w:rsidRPr="00CF645C">
        <w:rPr>
          <w:rFonts w:eastAsia="Times New Roman"/>
          <w:spacing w:val="-13"/>
          <w:sz w:val="24"/>
          <w:szCs w:val="24"/>
          <w:lang w:val="uk-UA" w:eastAsia="ar-SA"/>
        </w:rPr>
        <w:t>4. </w:t>
      </w:r>
      <w:hyperlink r:id="rId9" w:history="1">
        <w:r w:rsidRPr="00CF645C">
          <w:rPr>
            <w:rFonts w:eastAsia="Times New Roman"/>
            <w:color w:val="0000FF"/>
            <w:sz w:val="24"/>
            <w:szCs w:val="24"/>
            <w:u w:val="single"/>
            <w:lang w:val="uk-UA" w:eastAsia="ar-SA"/>
          </w:rPr>
          <w:t>http://www.mon.gov.ua/</w:t>
        </w:r>
      </w:hyperlink>
      <w:r w:rsidRPr="00CF645C">
        <w:rPr>
          <w:rFonts w:eastAsia="Times New Roman"/>
          <w:spacing w:val="-13"/>
          <w:sz w:val="24"/>
          <w:szCs w:val="24"/>
          <w:lang w:val="uk-UA" w:eastAsia="ar-SA"/>
        </w:rPr>
        <w:t xml:space="preserve"> - офіційний веб-сайт Міністерства освіти і науки, молоді та спорту України.</w:t>
      </w:r>
    </w:p>
    <w:p w14:paraId="1F9EDD59" w14:textId="77777777" w:rsidR="00CF645C" w:rsidRPr="00CF645C" w:rsidRDefault="00CF645C" w:rsidP="00CF645C">
      <w:pPr>
        <w:shd w:val="clear" w:color="auto" w:fill="FFFFFF"/>
        <w:tabs>
          <w:tab w:val="left" w:pos="365"/>
        </w:tabs>
        <w:suppressAutoHyphens/>
        <w:autoSpaceDN/>
        <w:adjustRightInd/>
        <w:ind w:firstLine="680"/>
        <w:jc w:val="both"/>
        <w:rPr>
          <w:rFonts w:eastAsia="Times New Roman"/>
          <w:spacing w:val="-13"/>
          <w:sz w:val="24"/>
          <w:szCs w:val="24"/>
          <w:lang w:val="uk-UA" w:eastAsia="ar-SA"/>
        </w:rPr>
      </w:pPr>
      <w:r w:rsidRPr="00CF645C">
        <w:rPr>
          <w:rFonts w:eastAsia="Times New Roman"/>
          <w:spacing w:val="-13"/>
          <w:sz w:val="24"/>
          <w:szCs w:val="24"/>
          <w:lang w:val="uk-UA" w:eastAsia="ar-SA"/>
        </w:rPr>
        <w:t>5. </w:t>
      </w:r>
      <w:hyperlink r:id="rId10" w:history="1">
        <w:r w:rsidRPr="00CF645C">
          <w:rPr>
            <w:rFonts w:eastAsia="Times New Roman"/>
            <w:color w:val="0000FF"/>
            <w:sz w:val="24"/>
            <w:szCs w:val="24"/>
            <w:u w:val="single"/>
            <w:lang w:val="uk-UA" w:eastAsia="ar-SA"/>
          </w:rPr>
          <w:t>http://windfalldating.com</w:t>
        </w:r>
      </w:hyperlink>
      <w:r w:rsidRPr="00CF645C">
        <w:rPr>
          <w:rFonts w:eastAsia="Times New Roman"/>
          <w:spacing w:val="-13"/>
          <w:sz w:val="24"/>
          <w:szCs w:val="24"/>
          <w:lang w:val="uk-UA" w:eastAsia="ar-SA"/>
        </w:rPr>
        <w:t xml:space="preserve"> – наукова соціальна мережа «Мислитель».</w:t>
      </w:r>
    </w:p>
    <w:p w14:paraId="678A5D60" w14:textId="77777777" w:rsidR="00FD2608" w:rsidRPr="00453971" w:rsidRDefault="00FD2608">
      <w:pPr>
        <w:shd w:val="clear" w:color="auto" w:fill="FFFFFF"/>
        <w:ind w:right="67"/>
        <w:jc w:val="center"/>
        <w:rPr>
          <w:b/>
          <w:bCs/>
          <w:lang w:val="uk-UA"/>
        </w:rPr>
      </w:pPr>
      <w:r w:rsidRPr="00453971">
        <w:rPr>
          <w:rFonts w:eastAsia="Times New Roman"/>
          <w:b/>
          <w:bCs/>
          <w:color w:val="000000"/>
          <w:sz w:val="28"/>
          <w:szCs w:val="28"/>
          <w:lang w:val="uk-UA"/>
        </w:rPr>
        <w:t>САМОСТІЙНА РОБОТА СТУДЕНТІВ</w:t>
      </w:r>
    </w:p>
    <w:p w14:paraId="422D2C74" w14:textId="4C98D065" w:rsidR="00FD2608" w:rsidRDefault="00FD2608">
      <w:pPr>
        <w:shd w:val="clear" w:color="auto" w:fill="FFFFFF"/>
        <w:spacing w:before="317"/>
        <w:ind w:right="144"/>
        <w:jc w:val="center"/>
        <w:rPr>
          <w:rFonts w:eastAsia="Times New Roman"/>
          <w:b/>
          <w:bCs/>
          <w:color w:val="000000"/>
          <w:sz w:val="28"/>
          <w:szCs w:val="28"/>
          <w:lang w:val="uk-UA"/>
        </w:rPr>
      </w:pPr>
      <w:r w:rsidRPr="00492AC3">
        <w:rPr>
          <w:rFonts w:eastAsia="Times New Roman"/>
          <w:b/>
          <w:bCs/>
          <w:color w:val="000000"/>
          <w:sz w:val="28"/>
          <w:szCs w:val="28"/>
          <w:lang w:val="uk-UA"/>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92AC3" w:rsidRPr="00492AC3" w14:paraId="3F346D2A" w14:textId="77777777" w:rsidTr="008A5866">
        <w:tc>
          <w:tcPr>
            <w:tcW w:w="709" w:type="dxa"/>
            <w:shd w:val="clear" w:color="auto" w:fill="auto"/>
          </w:tcPr>
          <w:p w14:paraId="1A8F60D6" w14:textId="77777777" w:rsidR="00492AC3" w:rsidRPr="00492AC3" w:rsidRDefault="00492AC3" w:rsidP="00492AC3">
            <w:pPr>
              <w:widowControl/>
              <w:autoSpaceDE/>
              <w:autoSpaceDN/>
              <w:adjustRightInd/>
              <w:ind w:left="142" w:hanging="142"/>
              <w:jc w:val="center"/>
              <w:rPr>
                <w:rFonts w:eastAsia="Times New Roman"/>
                <w:b/>
                <w:sz w:val="27"/>
                <w:szCs w:val="27"/>
                <w:lang w:val="uk-UA"/>
              </w:rPr>
            </w:pPr>
            <w:r w:rsidRPr="00492AC3">
              <w:rPr>
                <w:rFonts w:eastAsia="Times New Roman"/>
                <w:b/>
                <w:sz w:val="27"/>
                <w:szCs w:val="27"/>
                <w:lang w:val="uk-UA"/>
              </w:rPr>
              <w:t>№</w:t>
            </w:r>
          </w:p>
          <w:p w14:paraId="0982B029" w14:textId="77777777" w:rsidR="00492AC3" w:rsidRPr="00492AC3" w:rsidRDefault="00492AC3" w:rsidP="00492AC3">
            <w:pPr>
              <w:widowControl/>
              <w:autoSpaceDE/>
              <w:autoSpaceDN/>
              <w:adjustRightInd/>
              <w:ind w:left="142" w:hanging="142"/>
              <w:jc w:val="center"/>
              <w:rPr>
                <w:rFonts w:eastAsia="Times New Roman"/>
                <w:b/>
                <w:sz w:val="27"/>
                <w:szCs w:val="27"/>
                <w:lang w:val="uk-UA"/>
              </w:rPr>
            </w:pPr>
            <w:r w:rsidRPr="00492AC3">
              <w:rPr>
                <w:rFonts w:eastAsia="Times New Roman"/>
                <w:b/>
                <w:sz w:val="27"/>
                <w:szCs w:val="27"/>
                <w:lang w:val="uk-UA"/>
              </w:rPr>
              <w:t>з/п</w:t>
            </w:r>
          </w:p>
        </w:tc>
        <w:tc>
          <w:tcPr>
            <w:tcW w:w="7087" w:type="dxa"/>
            <w:shd w:val="clear" w:color="auto" w:fill="auto"/>
            <w:vAlign w:val="center"/>
          </w:tcPr>
          <w:p w14:paraId="75ACD422" w14:textId="77777777" w:rsidR="00492AC3" w:rsidRPr="00492AC3" w:rsidRDefault="00492AC3" w:rsidP="00492AC3">
            <w:pPr>
              <w:widowControl/>
              <w:autoSpaceDE/>
              <w:autoSpaceDN/>
              <w:adjustRightInd/>
              <w:jc w:val="center"/>
              <w:rPr>
                <w:rFonts w:eastAsia="Times New Roman"/>
                <w:b/>
                <w:sz w:val="27"/>
                <w:szCs w:val="27"/>
                <w:lang w:val="uk-UA"/>
              </w:rPr>
            </w:pPr>
            <w:r w:rsidRPr="00492AC3">
              <w:rPr>
                <w:rFonts w:eastAsia="Times New Roman"/>
                <w:b/>
                <w:sz w:val="27"/>
                <w:szCs w:val="27"/>
                <w:lang w:val="uk-UA"/>
              </w:rPr>
              <w:t>Назва теми</w:t>
            </w:r>
          </w:p>
        </w:tc>
        <w:tc>
          <w:tcPr>
            <w:tcW w:w="1560" w:type="dxa"/>
            <w:shd w:val="clear" w:color="auto" w:fill="auto"/>
          </w:tcPr>
          <w:p w14:paraId="025301E2" w14:textId="77777777" w:rsidR="00492AC3" w:rsidRPr="00492AC3" w:rsidRDefault="00492AC3" w:rsidP="00492AC3">
            <w:pPr>
              <w:widowControl/>
              <w:autoSpaceDE/>
              <w:autoSpaceDN/>
              <w:adjustRightInd/>
              <w:jc w:val="center"/>
              <w:rPr>
                <w:rFonts w:eastAsia="Times New Roman"/>
                <w:b/>
                <w:sz w:val="27"/>
                <w:szCs w:val="27"/>
                <w:lang w:val="uk-UA"/>
              </w:rPr>
            </w:pPr>
            <w:r w:rsidRPr="00492AC3">
              <w:rPr>
                <w:rFonts w:eastAsia="Times New Roman"/>
                <w:b/>
                <w:sz w:val="27"/>
                <w:szCs w:val="27"/>
                <w:lang w:val="uk-UA"/>
              </w:rPr>
              <w:t>Кількість</w:t>
            </w:r>
          </w:p>
          <w:p w14:paraId="457BF35F" w14:textId="77777777" w:rsidR="00492AC3" w:rsidRPr="00492AC3" w:rsidRDefault="00492AC3" w:rsidP="00492AC3">
            <w:pPr>
              <w:widowControl/>
              <w:autoSpaceDE/>
              <w:autoSpaceDN/>
              <w:adjustRightInd/>
              <w:jc w:val="center"/>
              <w:rPr>
                <w:rFonts w:eastAsia="Times New Roman"/>
                <w:b/>
                <w:sz w:val="27"/>
                <w:szCs w:val="27"/>
                <w:lang w:val="uk-UA"/>
              </w:rPr>
            </w:pPr>
            <w:r w:rsidRPr="00492AC3">
              <w:rPr>
                <w:rFonts w:eastAsia="Times New Roman"/>
                <w:b/>
                <w:sz w:val="27"/>
                <w:szCs w:val="27"/>
                <w:lang w:val="uk-UA"/>
              </w:rPr>
              <w:t>годин</w:t>
            </w:r>
          </w:p>
        </w:tc>
      </w:tr>
      <w:tr w:rsidR="00492AC3" w:rsidRPr="00492AC3" w14:paraId="41C1A49B" w14:textId="77777777" w:rsidTr="008A5866">
        <w:tc>
          <w:tcPr>
            <w:tcW w:w="709" w:type="dxa"/>
            <w:shd w:val="clear" w:color="auto" w:fill="auto"/>
          </w:tcPr>
          <w:p w14:paraId="594CB315" w14:textId="77777777" w:rsidR="00492AC3" w:rsidRPr="00492AC3" w:rsidRDefault="00492AC3" w:rsidP="00492AC3">
            <w:pPr>
              <w:widowControl/>
              <w:autoSpaceDE/>
              <w:autoSpaceDN/>
              <w:adjustRightInd/>
              <w:jc w:val="center"/>
              <w:rPr>
                <w:rFonts w:eastAsia="Times New Roman"/>
                <w:sz w:val="27"/>
                <w:szCs w:val="27"/>
                <w:lang w:val="uk-UA"/>
              </w:rPr>
            </w:pPr>
            <w:r w:rsidRPr="00492AC3">
              <w:rPr>
                <w:rFonts w:eastAsia="Times New Roman"/>
                <w:sz w:val="27"/>
                <w:szCs w:val="27"/>
                <w:lang w:val="uk-UA"/>
              </w:rPr>
              <w:t>1.</w:t>
            </w:r>
          </w:p>
        </w:tc>
        <w:tc>
          <w:tcPr>
            <w:tcW w:w="7087" w:type="dxa"/>
            <w:shd w:val="clear" w:color="auto" w:fill="auto"/>
          </w:tcPr>
          <w:p w14:paraId="6E7F09C3" w14:textId="77777777" w:rsidR="00492AC3" w:rsidRPr="00492AC3" w:rsidRDefault="00492AC3" w:rsidP="00492AC3">
            <w:pPr>
              <w:widowControl/>
              <w:suppressAutoHyphens/>
              <w:autoSpaceDE/>
              <w:autoSpaceDN/>
              <w:adjustRightInd/>
              <w:rPr>
                <w:rFonts w:eastAsia="Times New Roman"/>
                <w:sz w:val="24"/>
                <w:szCs w:val="24"/>
                <w:lang w:val="uk-UA"/>
              </w:rPr>
            </w:pPr>
            <w:r w:rsidRPr="00492AC3">
              <w:rPr>
                <w:rFonts w:eastAsia="Times New Roman"/>
                <w:sz w:val="24"/>
                <w:szCs w:val="24"/>
                <w:lang w:val="uk-UA" w:eastAsia="ar-SA"/>
              </w:rPr>
              <w:t>Тема 1</w:t>
            </w:r>
            <w:r w:rsidRPr="00492AC3">
              <w:rPr>
                <w:rFonts w:eastAsia="Times New Roman"/>
                <w:bCs/>
                <w:sz w:val="24"/>
                <w:szCs w:val="24"/>
                <w:lang w:val="uk-UA" w:eastAsia="ar-SA"/>
              </w:rPr>
              <w:t xml:space="preserve">.Поняття житлового права. Житлове законодавство Відповідальність за порушення житлового законодавства. </w:t>
            </w:r>
            <w:r w:rsidRPr="00492AC3">
              <w:rPr>
                <w:rFonts w:eastAsia="Times New Roman"/>
                <w:sz w:val="24"/>
                <w:szCs w:val="24"/>
                <w:lang w:val="uk-UA" w:eastAsia="ar-SA"/>
              </w:rPr>
              <w:t>Житлові спори</w:t>
            </w:r>
          </w:p>
        </w:tc>
        <w:tc>
          <w:tcPr>
            <w:tcW w:w="1560" w:type="dxa"/>
            <w:shd w:val="clear" w:color="auto" w:fill="auto"/>
          </w:tcPr>
          <w:p w14:paraId="1AA67594" w14:textId="77777777" w:rsidR="00492AC3" w:rsidRPr="00492AC3" w:rsidRDefault="00492AC3" w:rsidP="00492AC3">
            <w:pPr>
              <w:widowControl/>
              <w:autoSpaceDE/>
              <w:autoSpaceDN/>
              <w:adjustRightInd/>
              <w:jc w:val="center"/>
              <w:rPr>
                <w:rFonts w:eastAsia="Times New Roman"/>
                <w:sz w:val="27"/>
                <w:szCs w:val="27"/>
                <w:lang w:val="uk-UA"/>
              </w:rPr>
            </w:pPr>
          </w:p>
          <w:p w14:paraId="7EF96C6E" w14:textId="77777777" w:rsidR="00492AC3" w:rsidRPr="00492AC3" w:rsidRDefault="00492AC3" w:rsidP="00492AC3">
            <w:pPr>
              <w:widowControl/>
              <w:autoSpaceDE/>
              <w:autoSpaceDN/>
              <w:adjustRightInd/>
              <w:jc w:val="center"/>
              <w:rPr>
                <w:rFonts w:eastAsia="Times New Roman"/>
                <w:sz w:val="27"/>
                <w:szCs w:val="27"/>
                <w:lang w:val="uk-UA"/>
              </w:rPr>
            </w:pPr>
            <w:r w:rsidRPr="00492AC3">
              <w:rPr>
                <w:rFonts w:eastAsia="Times New Roman"/>
                <w:sz w:val="27"/>
                <w:szCs w:val="27"/>
                <w:lang w:val="uk-UA"/>
              </w:rPr>
              <w:t>10</w:t>
            </w:r>
          </w:p>
        </w:tc>
      </w:tr>
      <w:tr w:rsidR="00492AC3" w:rsidRPr="00492AC3" w14:paraId="0F719C16" w14:textId="77777777" w:rsidTr="008A5866">
        <w:tc>
          <w:tcPr>
            <w:tcW w:w="709" w:type="dxa"/>
            <w:shd w:val="clear" w:color="auto" w:fill="auto"/>
          </w:tcPr>
          <w:p w14:paraId="3CD4B6D6" w14:textId="77777777" w:rsidR="00492AC3" w:rsidRPr="00492AC3" w:rsidRDefault="00492AC3" w:rsidP="00492AC3">
            <w:pPr>
              <w:widowControl/>
              <w:autoSpaceDE/>
              <w:autoSpaceDN/>
              <w:adjustRightInd/>
              <w:jc w:val="center"/>
              <w:rPr>
                <w:rFonts w:eastAsia="Times New Roman"/>
                <w:sz w:val="27"/>
                <w:szCs w:val="27"/>
                <w:lang w:val="uk-UA"/>
              </w:rPr>
            </w:pPr>
            <w:r w:rsidRPr="00492AC3">
              <w:rPr>
                <w:rFonts w:eastAsia="Times New Roman"/>
                <w:sz w:val="27"/>
                <w:szCs w:val="27"/>
                <w:lang w:val="uk-UA"/>
              </w:rPr>
              <w:t>2.</w:t>
            </w:r>
          </w:p>
        </w:tc>
        <w:tc>
          <w:tcPr>
            <w:tcW w:w="7087" w:type="dxa"/>
            <w:shd w:val="clear" w:color="auto" w:fill="auto"/>
          </w:tcPr>
          <w:p w14:paraId="4776F221" w14:textId="77777777" w:rsidR="00492AC3" w:rsidRPr="00492AC3" w:rsidRDefault="00492AC3" w:rsidP="00492AC3">
            <w:pPr>
              <w:widowControl/>
              <w:suppressAutoHyphens/>
              <w:autoSpaceDE/>
              <w:autoSpaceDN/>
              <w:adjustRightInd/>
              <w:rPr>
                <w:rFonts w:eastAsia="Times New Roman"/>
                <w:sz w:val="24"/>
                <w:szCs w:val="24"/>
                <w:lang w:val="uk-UA"/>
              </w:rPr>
            </w:pPr>
            <w:r w:rsidRPr="00492AC3">
              <w:rPr>
                <w:rFonts w:eastAsia="Times New Roman"/>
                <w:bCs/>
                <w:sz w:val="24"/>
                <w:szCs w:val="24"/>
                <w:lang w:val="uk-UA" w:eastAsia="ar-SA"/>
              </w:rPr>
              <w:t>Тема 2. Житлові приміщення та житлові фонди. Забезпечення схоронності житлового фонду.</w:t>
            </w:r>
          </w:p>
        </w:tc>
        <w:tc>
          <w:tcPr>
            <w:tcW w:w="1560" w:type="dxa"/>
            <w:shd w:val="clear" w:color="auto" w:fill="auto"/>
          </w:tcPr>
          <w:p w14:paraId="3933B348" w14:textId="77777777" w:rsidR="00492AC3" w:rsidRPr="00492AC3" w:rsidRDefault="00492AC3" w:rsidP="00492AC3">
            <w:pPr>
              <w:widowControl/>
              <w:autoSpaceDE/>
              <w:autoSpaceDN/>
              <w:adjustRightInd/>
              <w:jc w:val="center"/>
              <w:rPr>
                <w:rFonts w:eastAsia="Times New Roman"/>
                <w:sz w:val="24"/>
                <w:szCs w:val="24"/>
                <w:lang w:val="uk-UA"/>
              </w:rPr>
            </w:pPr>
            <w:r w:rsidRPr="00492AC3">
              <w:rPr>
                <w:rFonts w:eastAsia="Times New Roman"/>
                <w:sz w:val="27"/>
                <w:szCs w:val="27"/>
                <w:lang w:val="uk-UA"/>
              </w:rPr>
              <w:t>10</w:t>
            </w:r>
          </w:p>
        </w:tc>
      </w:tr>
      <w:tr w:rsidR="00492AC3" w:rsidRPr="00492AC3" w14:paraId="18461774" w14:textId="77777777" w:rsidTr="008A5866">
        <w:tc>
          <w:tcPr>
            <w:tcW w:w="709" w:type="dxa"/>
            <w:shd w:val="clear" w:color="auto" w:fill="auto"/>
          </w:tcPr>
          <w:p w14:paraId="147DC40C" w14:textId="77777777" w:rsidR="00492AC3" w:rsidRPr="00492AC3" w:rsidRDefault="00492AC3" w:rsidP="00492AC3">
            <w:pPr>
              <w:widowControl/>
              <w:autoSpaceDE/>
              <w:autoSpaceDN/>
              <w:adjustRightInd/>
              <w:jc w:val="center"/>
              <w:rPr>
                <w:rFonts w:eastAsia="Times New Roman"/>
                <w:sz w:val="27"/>
                <w:szCs w:val="27"/>
                <w:lang w:val="uk-UA"/>
              </w:rPr>
            </w:pPr>
            <w:r w:rsidRPr="00492AC3">
              <w:rPr>
                <w:rFonts w:eastAsia="Times New Roman"/>
                <w:sz w:val="27"/>
                <w:szCs w:val="27"/>
                <w:lang w:val="uk-UA"/>
              </w:rPr>
              <w:t>3.</w:t>
            </w:r>
          </w:p>
        </w:tc>
        <w:tc>
          <w:tcPr>
            <w:tcW w:w="7087" w:type="dxa"/>
            <w:shd w:val="clear" w:color="auto" w:fill="auto"/>
          </w:tcPr>
          <w:p w14:paraId="37D6C1D9" w14:textId="77777777" w:rsidR="00492AC3" w:rsidRPr="00492AC3" w:rsidRDefault="00492AC3" w:rsidP="00492AC3">
            <w:pPr>
              <w:widowControl/>
              <w:autoSpaceDE/>
              <w:autoSpaceDN/>
              <w:adjustRightInd/>
              <w:rPr>
                <w:rFonts w:eastAsia="Times New Roman"/>
                <w:sz w:val="24"/>
                <w:szCs w:val="24"/>
                <w:lang w:val="uk-UA"/>
              </w:rPr>
            </w:pPr>
            <w:r w:rsidRPr="00492AC3">
              <w:rPr>
                <w:rFonts w:eastAsia="Times New Roman"/>
                <w:sz w:val="24"/>
                <w:szCs w:val="24"/>
                <w:lang w:val="uk-UA" w:eastAsia="ar-SA"/>
              </w:rPr>
              <w:t>Тема 3. Забезпечення громадян жилими приміщеннями. Розпорядження житлом. Спадкування житла</w:t>
            </w:r>
          </w:p>
        </w:tc>
        <w:tc>
          <w:tcPr>
            <w:tcW w:w="1560" w:type="dxa"/>
            <w:shd w:val="clear" w:color="auto" w:fill="auto"/>
          </w:tcPr>
          <w:p w14:paraId="44D7723B" w14:textId="77777777" w:rsidR="00492AC3" w:rsidRPr="00492AC3" w:rsidRDefault="00492AC3" w:rsidP="00492AC3">
            <w:pPr>
              <w:widowControl/>
              <w:autoSpaceDE/>
              <w:autoSpaceDN/>
              <w:adjustRightInd/>
              <w:jc w:val="center"/>
              <w:rPr>
                <w:rFonts w:eastAsia="Times New Roman"/>
                <w:sz w:val="24"/>
                <w:szCs w:val="24"/>
                <w:lang w:val="uk-UA"/>
              </w:rPr>
            </w:pPr>
            <w:r w:rsidRPr="00492AC3">
              <w:rPr>
                <w:rFonts w:eastAsia="Times New Roman"/>
                <w:sz w:val="27"/>
                <w:szCs w:val="27"/>
                <w:lang w:val="uk-UA"/>
              </w:rPr>
              <w:t>10</w:t>
            </w:r>
          </w:p>
        </w:tc>
      </w:tr>
      <w:tr w:rsidR="00492AC3" w:rsidRPr="00492AC3" w14:paraId="703ED506" w14:textId="77777777" w:rsidTr="008A5866">
        <w:tc>
          <w:tcPr>
            <w:tcW w:w="709" w:type="dxa"/>
            <w:shd w:val="clear" w:color="auto" w:fill="auto"/>
          </w:tcPr>
          <w:p w14:paraId="53FE84B2" w14:textId="77777777" w:rsidR="00492AC3" w:rsidRPr="00492AC3" w:rsidRDefault="00492AC3" w:rsidP="00492AC3">
            <w:pPr>
              <w:widowControl/>
              <w:autoSpaceDE/>
              <w:autoSpaceDN/>
              <w:adjustRightInd/>
              <w:jc w:val="center"/>
              <w:rPr>
                <w:rFonts w:eastAsia="Times New Roman"/>
                <w:sz w:val="27"/>
                <w:szCs w:val="27"/>
                <w:lang w:val="uk-UA"/>
              </w:rPr>
            </w:pPr>
            <w:r w:rsidRPr="00492AC3">
              <w:rPr>
                <w:rFonts w:eastAsia="Times New Roman"/>
                <w:sz w:val="27"/>
                <w:szCs w:val="27"/>
                <w:lang w:val="uk-UA"/>
              </w:rPr>
              <w:t>4.</w:t>
            </w:r>
          </w:p>
        </w:tc>
        <w:tc>
          <w:tcPr>
            <w:tcW w:w="7087" w:type="dxa"/>
            <w:shd w:val="clear" w:color="auto" w:fill="auto"/>
          </w:tcPr>
          <w:p w14:paraId="66358C69" w14:textId="77777777" w:rsidR="00492AC3" w:rsidRPr="00492AC3" w:rsidRDefault="00492AC3" w:rsidP="00492AC3">
            <w:pPr>
              <w:widowControl/>
              <w:autoSpaceDE/>
              <w:autoSpaceDN/>
              <w:adjustRightInd/>
              <w:rPr>
                <w:rFonts w:eastAsia="Times New Roman"/>
                <w:sz w:val="24"/>
                <w:szCs w:val="24"/>
                <w:lang w:val="uk-UA"/>
              </w:rPr>
            </w:pPr>
            <w:r w:rsidRPr="00492AC3">
              <w:rPr>
                <w:rFonts w:eastAsia="Times New Roman"/>
                <w:bCs/>
                <w:sz w:val="24"/>
                <w:szCs w:val="24"/>
                <w:lang w:val="uk-UA" w:eastAsia="ar-SA"/>
              </w:rPr>
              <w:t>Тема 4. Договір найму житлового приміщення. Права наймача жилого приміщення</w:t>
            </w:r>
          </w:p>
        </w:tc>
        <w:tc>
          <w:tcPr>
            <w:tcW w:w="1560" w:type="dxa"/>
            <w:shd w:val="clear" w:color="auto" w:fill="auto"/>
          </w:tcPr>
          <w:p w14:paraId="2F5879A1" w14:textId="77777777" w:rsidR="00492AC3" w:rsidRPr="00492AC3" w:rsidRDefault="00492AC3" w:rsidP="00492AC3">
            <w:pPr>
              <w:widowControl/>
              <w:autoSpaceDE/>
              <w:autoSpaceDN/>
              <w:adjustRightInd/>
              <w:jc w:val="center"/>
              <w:rPr>
                <w:rFonts w:eastAsia="Times New Roman"/>
                <w:sz w:val="24"/>
                <w:szCs w:val="24"/>
                <w:lang w:val="uk-UA"/>
              </w:rPr>
            </w:pPr>
            <w:r w:rsidRPr="00492AC3">
              <w:rPr>
                <w:rFonts w:eastAsia="Times New Roman"/>
                <w:sz w:val="27"/>
                <w:szCs w:val="27"/>
                <w:lang w:val="uk-UA"/>
              </w:rPr>
              <w:t>10</w:t>
            </w:r>
          </w:p>
        </w:tc>
      </w:tr>
      <w:tr w:rsidR="00492AC3" w:rsidRPr="00492AC3" w14:paraId="623F9DCC" w14:textId="77777777" w:rsidTr="008A5866">
        <w:tc>
          <w:tcPr>
            <w:tcW w:w="709" w:type="dxa"/>
            <w:shd w:val="clear" w:color="auto" w:fill="auto"/>
          </w:tcPr>
          <w:p w14:paraId="357F4895" w14:textId="77777777" w:rsidR="00492AC3" w:rsidRPr="00492AC3" w:rsidRDefault="00492AC3" w:rsidP="00492AC3">
            <w:pPr>
              <w:widowControl/>
              <w:autoSpaceDE/>
              <w:autoSpaceDN/>
              <w:adjustRightInd/>
              <w:jc w:val="center"/>
              <w:rPr>
                <w:rFonts w:eastAsia="Times New Roman"/>
                <w:sz w:val="27"/>
                <w:szCs w:val="27"/>
                <w:lang w:val="uk-UA"/>
              </w:rPr>
            </w:pPr>
            <w:r w:rsidRPr="00492AC3">
              <w:rPr>
                <w:rFonts w:eastAsia="Times New Roman"/>
                <w:sz w:val="27"/>
                <w:szCs w:val="27"/>
                <w:lang w:val="uk-UA"/>
              </w:rPr>
              <w:t>5.</w:t>
            </w:r>
          </w:p>
        </w:tc>
        <w:tc>
          <w:tcPr>
            <w:tcW w:w="7087" w:type="dxa"/>
            <w:shd w:val="clear" w:color="auto" w:fill="auto"/>
          </w:tcPr>
          <w:p w14:paraId="6F104A47" w14:textId="77777777" w:rsidR="00492AC3" w:rsidRPr="00492AC3" w:rsidRDefault="00492AC3" w:rsidP="00492AC3">
            <w:pPr>
              <w:keepNext/>
              <w:keepLines/>
              <w:widowControl/>
              <w:suppressAutoHyphens/>
              <w:autoSpaceDE/>
              <w:autoSpaceDN/>
              <w:adjustRightInd/>
              <w:rPr>
                <w:rFonts w:eastAsia="Times New Roman"/>
                <w:sz w:val="24"/>
                <w:szCs w:val="24"/>
                <w:lang w:val="uk-UA"/>
              </w:rPr>
            </w:pPr>
            <w:r w:rsidRPr="00492AC3">
              <w:rPr>
                <w:rFonts w:eastAsia="Times New Roman"/>
                <w:bCs/>
                <w:sz w:val="24"/>
                <w:szCs w:val="24"/>
                <w:lang w:val="uk-UA" w:eastAsia="ar-SA"/>
              </w:rPr>
              <w:t>Тема 5. Обов'язки наймодавця жилого приміщення та обов'язки наймача жилого приміщення</w:t>
            </w:r>
          </w:p>
        </w:tc>
        <w:tc>
          <w:tcPr>
            <w:tcW w:w="1560" w:type="dxa"/>
            <w:shd w:val="clear" w:color="auto" w:fill="auto"/>
          </w:tcPr>
          <w:p w14:paraId="5EFE70F0" w14:textId="77777777" w:rsidR="00492AC3" w:rsidRPr="00492AC3" w:rsidRDefault="00492AC3" w:rsidP="00492AC3">
            <w:pPr>
              <w:widowControl/>
              <w:autoSpaceDE/>
              <w:autoSpaceDN/>
              <w:adjustRightInd/>
              <w:jc w:val="center"/>
              <w:rPr>
                <w:rFonts w:eastAsia="Times New Roman"/>
                <w:sz w:val="24"/>
                <w:szCs w:val="24"/>
                <w:lang w:val="uk-UA"/>
              </w:rPr>
            </w:pPr>
            <w:r w:rsidRPr="00492AC3">
              <w:rPr>
                <w:rFonts w:eastAsia="Times New Roman"/>
                <w:sz w:val="27"/>
                <w:szCs w:val="27"/>
                <w:lang w:val="uk-UA"/>
              </w:rPr>
              <w:t>10</w:t>
            </w:r>
          </w:p>
        </w:tc>
      </w:tr>
      <w:tr w:rsidR="00492AC3" w:rsidRPr="00492AC3" w14:paraId="20B9841C" w14:textId="77777777" w:rsidTr="008A5866">
        <w:tc>
          <w:tcPr>
            <w:tcW w:w="709" w:type="dxa"/>
            <w:shd w:val="clear" w:color="auto" w:fill="auto"/>
          </w:tcPr>
          <w:p w14:paraId="3D95898E" w14:textId="77777777" w:rsidR="00492AC3" w:rsidRPr="00492AC3" w:rsidRDefault="00492AC3" w:rsidP="00492AC3">
            <w:pPr>
              <w:widowControl/>
              <w:autoSpaceDE/>
              <w:autoSpaceDN/>
              <w:adjustRightInd/>
              <w:jc w:val="center"/>
              <w:rPr>
                <w:rFonts w:eastAsia="Times New Roman"/>
                <w:sz w:val="27"/>
                <w:szCs w:val="27"/>
                <w:lang w:val="uk-UA"/>
              </w:rPr>
            </w:pPr>
            <w:r w:rsidRPr="00492AC3">
              <w:rPr>
                <w:rFonts w:eastAsia="Times New Roman"/>
                <w:sz w:val="27"/>
                <w:szCs w:val="27"/>
                <w:lang w:val="uk-UA"/>
              </w:rPr>
              <w:t>6.</w:t>
            </w:r>
          </w:p>
        </w:tc>
        <w:tc>
          <w:tcPr>
            <w:tcW w:w="7087" w:type="dxa"/>
            <w:shd w:val="clear" w:color="auto" w:fill="auto"/>
          </w:tcPr>
          <w:p w14:paraId="2CCADC63" w14:textId="77777777" w:rsidR="00492AC3" w:rsidRPr="00492AC3" w:rsidRDefault="00492AC3" w:rsidP="00492AC3">
            <w:pPr>
              <w:keepNext/>
              <w:keepLines/>
              <w:widowControl/>
              <w:suppressAutoHyphens/>
              <w:autoSpaceDE/>
              <w:autoSpaceDN/>
              <w:adjustRightInd/>
              <w:ind w:left="-70"/>
              <w:rPr>
                <w:rFonts w:eastAsia="Times New Roman"/>
                <w:sz w:val="24"/>
                <w:szCs w:val="24"/>
                <w:lang w:val="uk-UA"/>
              </w:rPr>
            </w:pPr>
            <w:r w:rsidRPr="00492AC3">
              <w:rPr>
                <w:rFonts w:eastAsia="Times New Roman"/>
                <w:b/>
                <w:bCs/>
                <w:sz w:val="24"/>
                <w:szCs w:val="24"/>
                <w:lang w:val="uk-UA" w:eastAsia="ar-SA"/>
              </w:rPr>
              <w:t xml:space="preserve">Тема 6. </w:t>
            </w:r>
            <w:r w:rsidRPr="00492AC3">
              <w:rPr>
                <w:rFonts w:eastAsia="Times New Roman"/>
                <w:bCs/>
                <w:sz w:val="24"/>
                <w:szCs w:val="24"/>
                <w:lang w:val="uk-UA" w:eastAsia="ar-SA"/>
              </w:rPr>
              <w:t xml:space="preserve">Забезпечення громадян жилими приміщеннями в </w:t>
            </w:r>
            <w:r w:rsidRPr="00492AC3">
              <w:rPr>
                <w:rFonts w:eastAsia="Times New Roman"/>
                <w:sz w:val="24"/>
                <w:szCs w:val="24"/>
                <w:lang w:val="uk-UA" w:eastAsia="ar-SA"/>
              </w:rPr>
              <w:t>будинках ЖБК. Приватний житловий фонд</w:t>
            </w:r>
          </w:p>
        </w:tc>
        <w:tc>
          <w:tcPr>
            <w:tcW w:w="1560" w:type="dxa"/>
            <w:shd w:val="clear" w:color="auto" w:fill="auto"/>
          </w:tcPr>
          <w:p w14:paraId="7D758699" w14:textId="77777777" w:rsidR="00492AC3" w:rsidRPr="00492AC3" w:rsidRDefault="00492AC3" w:rsidP="00492AC3">
            <w:pPr>
              <w:widowControl/>
              <w:autoSpaceDE/>
              <w:autoSpaceDN/>
              <w:adjustRightInd/>
              <w:jc w:val="center"/>
              <w:rPr>
                <w:rFonts w:eastAsia="Times New Roman"/>
                <w:sz w:val="24"/>
                <w:szCs w:val="24"/>
                <w:lang w:val="uk-UA"/>
              </w:rPr>
            </w:pPr>
            <w:r w:rsidRPr="00492AC3">
              <w:rPr>
                <w:rFonts w:eastAsia="Times New Roman"/>
                <w:sz w:val="27"/>
                <w:szCs w:val="27"/>
                <w:lang w:val="uk-UA"/>
              </w:rPr>
              <w:t>10</w:t>
            </w:r>
          </w:p>
        </w:tc>
      </w:tr>
      <w:tr w:rsidR="00492AC3" w:rsidRPr="00492AC3" w14:paraId="0FECD466" w14:textId="77777777" w:rsidTr="008A5866">
        <w:tc>
          <w:tcPr>
            <w:tcW w:w="709" w:type="dxa"/>
            <w:shd w:val="clear" w:color="auto" w:fill="auto"/>
          </w:tcPr>
          <w:p w14:paraId="080DE8A3" w14:textId="77777777" w:rsidR="00492AC3" w:rsidRPr="00492AC3" w:rsidRDefault="00492AC3" w:rsidP="00492AC3">
            <w:pPr>
              <w:widowControl/>
              <w:autoSpaceDE/>
              <w:autoSpaceDN/>
              <w:adjustRightInd/>
              <w:jc w:val="center"/>
              <w:rPr>
                <w:rFonts w:eastAsia="Times New Roman"/>
                <w:sz w:val="27"/>
                <w:szCs w:val="27"/>
                <w:lang w:val="uk-UA"/>
              </w:rPr>
            </w:pPr>
            <w:r w:rsidRPr="00492AC3">
              <w:rPr>
                <w:rFonts w:eastAsia="Times New Roman"/>
                <w:sz w:val="27"/>
                <w:szCs w:val="27"/>
                <w:lang w:val="uk-UA"/>
              </w:rPr>
              <w:t>7.</w:t>
            </w:r>
          </w:p>
        </w:tc>
        <w:tc>
          <w:tcPr>
            <w:tcW w:w="7087" w:type="dxa"/>
            <w:shd w:val="clear" w:color="auto" w:fill="auto"/>
          </w:tcPr>
          <w:p w14:paraId="18A26D1D" w14:textId="77777777" w:rsidR="00492AC3" w:rsidRPr="00492AC3" w:rsidRDefault="00492AC3" w:rsidP="00492AC3">
            <w:pPr>
              <w:widowControl/>
              <w:autoSpaceDE/>
              <w:autoSpaceDN/>
              <w:adjustRightInd/>
              <w:rPr>
                <w:rFonts w:eastAsia="Times New Roman"/>
                <w:sz w:val="24"/>
                <w:szCs w:val="24"/>
                <w:lang w:val="uk-UA"/>
              </w:rPr>
            </w:pPr>
            <w:r w:rsidRPr="00492AC3">
              <w:rPr>
                <w:rFonts w:eastAsia="Times New Roman"/>
                <w:bCs/>
                <w:sz w:val="24"/>
                <w:szCs w:val="24"/>
                <w:lang w:val="uk-UA" w:eastAsia="ar-SA"/>
              </w:rPr>
              <w:t>Тема 7. Права наймача на приватизацію жилого приміщення</w:t>
            </w:r>
          </w:p>
        </w:tc>
        <w:tc>
          <w:tcPr>
            <w:tcW w:w="1560" w:type="dxa"/>
            <w:shd w:val="clear" w:color="auto" w:fill="auto"/>
          </w:tcPr>
          <w:p w14:paraId="2A40B858" w14:textId="77777777" w:rsidR="00492AC3" w:rsidRPr="00492AC3" w:rsidRDefault="00492AC3" w:rsidP="00492AC3">
            <w:pPr>
              <w:widowControl/>
              <w:autoSpaceDE/>
              <w:autoSpaceDN/>
              <w:adjustRightInd/>
              <w:jc w:val="center"/>
              <w:rPr>
                <w:rFonts w:eastAsia="Times New Roman"/>
                <w:sz w:val="24"/>
                <w:szCs w:val="24"/>
                <w:lang w:val="uk-UA"/>
              </w:rPr>
            </w:pPr>
            <w:r w:rsidRPr="00492AC3">
              <w:rPr>
                <w:rFonts w:eastAsia="Times New Roman"/>
                <w:sz w:val="27"/>
                <w:szCs w:val="27"/>
                <w:lang w:val="uk-UA"/>
              </w:rPr>
              <w:t>10</w:t>
            </w:r>
          </w:p>
        </w:tc>
      </w:tr>
      <w:tr w:rsidR="00492AC3" w:rsidRPr="00492AC3" w14:paraId="567C5AA5" w14:textId="77777777" w:rsidTr="008A5866">
        <w:tc>
          <w:tcPr>
            <w:tcW w:w="709" w:type="dxa"/>
            <w:shd w:val="clear" w:color="auto" w:fill="auto"/>
          </w:tcPr>
          <w:p w14:paraId="0B9D0B06" w14:textId="77777777" w:rsidR="00492AC3" w:rsidRPr="00492AC3" w:rsidRDefault="00492AC3" w:rsidP="00492AC3">
            <w:pPr>
              <w:widowControl/>
              <w:autoSpaceDE/>
              <w:autoSpaceDN/>
              <w:adjustRightInd/>
              <w:jc w:val="center"/>
              <w:rPr>
                <w:rFonts w:eastAsia="Times New Roman"/>
                <w:sz w:val="27"/>
                <w:szCs w:val="27"/>
                <w:lang w:val="uk-UA"/>
              </w:rPr>
            </w:pPr>
            <w:r w:rsidRPr="00492AC3">
              <w:rPr>
                <w:rFonts w:eastAsia="Times New Roman"/>
                <w:sz w:val="27"/>
                <w:szCs w:val="27"/>
                <w:lang w:val="uk-UA"/>
              </w:rPr>
              <w:t>8.</w:t>
            </w:r>
          </w:p>
        </w:tc>
        <w:tc>
          <w:tcPr>
            <w:tcW w:w="7087" w:type="dxa"/>
            <w:shd w:val="clear" w:color="auto" w:fill="auto"/>
          </w:tcPr>
          <w:p w14:paraId="22BCA0F9" w14:textId="77777777" w:rsidR="00492AC3" w:rsidRPr="00492AC3" w:rsidRDefault="00492AC3" w:rsidP="00492AC3">
            <w:pPr>
              <w:widowControl/>
              <w:autoSpaceDE/>
              <w:autoSpaceDN/>
              <w:adjustRightInd/>
              <w:rPr>
                <w:rFonts w:eastAsia="Times New Roman"/>
                <w:sz w:val="24"/>
                <w:szCs w:val="24"/>
                <w:lang w:val="uk-UA"/>
              </w:rPr>
            </w:pPr>
            <w:r w:rsidRPr="00492AC3">
              <w:rPr>
                <w:rFonts w:eastAsia="Times New Roman"/>
                <w:bCs/>
                <w:sz w:val="24"/>
                <w:szCs w:val="24"/>
                <w:lang w:val="uk-UA" w:eastAsia="ar-SA"/>
              </w:rPr>
              <w:t>Тема 8. Договір піднайму житлового приміщення. . Користування гуртожитками, житловими приміщеннями та службовими приміщеннями</w:t>
            </w:r>
          </w:p>
        </w:tc>
        <w:tc>
          <w:tcPr>
            <w:tcW w:w="1560" w:type="dxa"/>
            <w:shd w:val="clear" w:color="auto" w:fill="auto"/>
          </w:tcPr>
          <w:p w14:paraId="39784859" w14:textId="77777777" w:rsidR="00492AC3" w:rsidRPr="00492AC3" w:rsidRDefault="00492AC3" w:rsidP="00492AC3">
            <w:pPr>
              <w:widowControl/>
              <w:autoSpaceDE/>
              <w:autoSpaceDN/>
              <w:adjustRightInd/>
              <w:jc w:val="center"/>
              <w:rPr>
                <w:rFonts w:eastAsia="Times New Roman"/>
                <w:sz w:val="24"/>
                <w:szCs w:val="24"/>
                <w:lang w:val="uk-UA"/>
              </w:rPr>
            </w:pPr>
            <w:r w:rsidRPr="00492AC3">
              <w:rPr>
                <w:rFonts w:eastAsia="Times New Roman"/>
                <w:sz w:val="27"/>
                <w:szCs w:val="27"/>
                <w:lang w:val="uk-UA"/>
              </w:rPr>
              <w:t>10</w:t>
            </w:r>
          </w:p>
        </w:tc>
      </w:tr>
      <w:tr w:rsidR="00492AC3" w:rsidRPr="00492AC3" w14:paraId="59938189" w14:textId="77777777" w:rsidTr="008A5866">
        <w:tc>
          <w:tcPr>
            <w:tcW w:w="709" w:type="dxa"/>
            <w:shd w:val="clear" w:color="auto" w:fill="auto"/>
          </w:tcPr>
          <w:p w14:paraId="7BAE3D63" w14:textId="77777777" w:rsidR="00492AC3" w:rsidRPr="00492AC3" w:rsidRDefault="00492AC3" w:rsidP="00492AC3">
            <w:pPr>
              <w:widowControl/>
              <w:autoSpaceDE/>
              <w:autoSpaceDN/>
              <w:adjustRightInd/>
              <w:jc w:val="center"/>
              <w:rPr>
                <w:rFonts w:eastAsia="Times New Roman"/>
                <w:sz w:val="27"/>
                <w:szCs w:val="27"/>
                <w:lang w:val="uk-UA"/>
              </w:rPr>
            </w:pPr>
            <w:r w:rsidRPr="00492AC3">
              <w:rPr>
                <w:rFonts w:eastAsia="Times New Roman"/>
                <w:sz w:val="27"/>
                <w:szCs w:val="27"/>
                <w:lang w:val="uk-UA"/>
              </w:rPr>
              <w:t>9.</w:t>
            </w:r>
          </w:p>
        </w:tc>
        <w:tc>
          <w:tcPr>
            <w:tcW w:w="7087" w:type="dxa"/>
            <w:shd w:val="clear" w:color="auto" w:fill="auto"/>
          </w:tcPr>
          <w:p w14:paraId="6675E9D0" w14:textId="77777777" w:rsidR="00492AC3" w:rsidRPr="00492AC3" w:rsidRDefault="00492AC3" w:rsidP="00492AC3">
            <w:pPr>
              <w:widowControl/>
              <w:autoSpaceDE/>
              <w:autoSpaceDN/>
              <w:adjustRightInd/>
              <w:rPr>
                <w:rFonts w:eastAsia="Times New Roman"/>
                <w:sz w:val="24"/>
                <w:szCs w:val="24"/>
                <w:lang w:val="uk-UA"/>
              </w:rPr>
            </w:pPr>
            <w:r w:rsidRPr="00492AC3">
              <w:rPr>
                <w:rFonts w:eastAsia="Times New Roman"/>
                <w:bCs/>
                <w:sz w:val="24"/>
                <w:szCs w:val="24"/>
                <w:lang w:val="uk-UA" w:eastAsia="ar-SA"/>
              </w:rPr>
              <w:t>Тема 9. Зміна та припинення договору найму житла</w:t>
            </w:r>
          </w:p>
        </w:tc>
        <w:tc>
          <w:tcPr>
            <w:tcW w:w="1560" w:type="dxa"/>
            <w:shd w:val="clear" w:color="auto" w:fill="auto"/>
          </w:tcPr>
          <w:p w14:paraId="5497AB4D" w14:textId="77777777" w:rsidR="00492AC3" w:rsidRPr="00492AC3" w:rsidRDefault="00492AC3" w:rsidP="00492AC3">
            <w:pPr>
              <w:widowControl/>
              <w:autoSpaceDE/>
              <w:autoSpaceDN/>
              <w:adjustRightInd/>
              <w:jc w:val="center"/>
              <w:rPr>
                <w:rFonts w:eastAsia="Times New Roman"/>
                <w:sz w:val="24"/>
                <w:szCs w:val="24"/>
                <w:lang w:val="uk-UA"/>
              </w:rPr>
            </w:pPr>
            <w:r w:rsidRPr="00492AC3">
              <w:rPr>
                <w:rFonts w:eastAsia="Times New Roman"/>
                <w:sz w:val="27"/>
                <w:szCs w:val="27"/>
                <w:lang w:val="uk-UA"/>
              </w:rPr>
              <w:t>10</w:t>
            </w:r>
          </w:p>
        </w:tc>
      </w:tr>
      <w:tr w:rsidR="00492AC3" w:rsidRPr="00492AC3" w14:paraId="6CB57D3C" w14:textId="77777777" w:rsidTr="008A5866">
        <w:tc>
          <w:tcPr>
            <w:tcW w:w="709" w:type="dxa"/>
            <w:shd w:val="clear" w:color="auto" w:fill="auto"/>
          </w:tcPr>
          <w:p w14:paraId="0ADD5970" w14:textId="77777777" w:rsidR="00492AC3" w:rsidRPr="00492AC3" w:rsidRDefault="00492AC3" w:rsidP="00492AC3">
            <w:pPr>
              <w:widowControl/>
              <w:autoSpaceDE/>
              <w:autoSpaceDN/>
              <w:adjustRightInd/>
              <w:jc w:val="center"/>
              <w:rPr>
                <w:rFonts w:eastAsia="Times New Roman"/>
                <w:sz w:val="27"/>
                <w:szCs w:val="27"/>
                <w:lang w:val="uk-UA"/>
              </w:rPr>
            </w:pPr>
          </w:p>
        </w:tc>
        <w:tc>
          <w:tcPr>
            <w:tcW w:w="7087" w:type="dxa"/>
            <w:shd w:val="clear" w:color="auto" w:fill="auto"/>
          </w:tcPr>
          <w:p w14:paraId="68BCCA0B" w14:textId="77777777" w:rsidR="00492AC3" w:rsidRPr="00492AC3" w:rsidRDefault="00492AC3" w:rsidP="00492AC3">
            <w:pPr>
              <w:widowControl/>
              <w:autoSpaceDE/>
              <w:autoSpaceDN/>
              <w:adjustRightInd/>
              <w:jc w:val="both"/>
              <w:rPr>
                <w:rFonts w:eastAsia="Times New Roman"/>
                <w:b/>
                <w:sz w:val="27"/>
                <w:szCs w:val="27"/>
                <w:lang w:val="uk-UA"/>
              </w:rPr>
            </w:pPr>
            <w:r w:rsidRPr="00492AC3">
              <w:rPr>
                <w:rFonts w:eastAsia="Times New Roman"/>
                <w:b/>
                <w:sz w:val="27"/>
                <w:szCs w:val="27"/>
                <w:lang w:val="uk-UA"/>
              </w:rPr>
              <w:t>Разом</w:t>
            </w:r>
          </w:p>
        </w:tc>
        <w:tc>
          <w:tcPr>
            <w:tcW w:w="1560" w:type="dxa"/>
            <w:shd w:val="clear" w:color="auto" w:fill="auto"/>
            <w:vAlign w:val="center"/>
          </w:tcPr>
          <w:p w14:paraId="2D9FF638" w14:textId="77777777" w:rsidR="00492AC3" w:rsidRPr="00492AC3" w:rsidRDefault="00492AC3" w:rsidP="00492AC3">
            <w:pPr>
              <w:widowControl/>
              <w:autoSpaceDE/>
              <w:autoSpaceDN/>
              <w:adjustRightInd/>
              <w:jc w:val="center"/>
              <w:rPr>
                <w:rFonts w:eastAsia="Times New Roman"/>
                <w:b/>
                <w:sz w:val="27"/>
                <w:szCs w:val="27"/>
                <w:lang w:val="uk-UA"/>
              </w:rPr>
            </w:pPr>
            <w:r w:rsidRPr="00492AC3">
              <w:rPr>
                <w:rFonts w:eastAsia="Times New Roman"/>
                <w:b/>
                <w:sz w:val="27"/>
                <w:szCs w:val="27"/>
                <w:lang w:val="uk-UA"/>
              </w:rPr>
              <w:t>90</w:t>
            </w:r>
          </w:p>
        </w:tc>
      </w:tr>
    </w:tbl>
    <w:p w14:paraId="1D7F96CC" w14:textId="6543A9E3" w:rsidR="00492AC3" w:rsidRDefault="00492AC3">
      <w:pPr>
        <w:shd w:val="clear" w:color="auto" w:fill="FFFFFF"/>
        <w:spacing w:before="317"/>
        <w:ind w:right="144"/>
        <w:jc w:val="center"/>
        <w:rPr>
          <w:rFonts w:eastAsia="Times New Roman"/>
          <w:b/>
          <w:bCs/>
          <w:color w:val="000000"/>
          <w:sz w:val="28"/>
          <w:szCs w:val="28"/>
          <w:lang w:val="uk-UA"/>
        </w:rPr>
      </w:pPr>
    </w:p>
    <w:p w14:paraId="18AFF4BB" w14:textId="6EBD0A5E" w:rsidR="00FD2608" w:rsidRPr="00453971" w:rsidRDefault="00FD2608">
      <w:pPr>
        <w:shd w:val="clear" w:color="auto" w:fill="FFFFFF"/>
        <w:ind w:left="110"/>
        <w:jc w:val="center"/>
        <w:rPr>
          <w:rFonts w:eastAsia="Times New Roman"/>
          <w:b/>
          <w:bCs/>
          <w:color w:val="000000"/>
          <w:sz w:val="28"/>
          <w:szCs w:val="28"/>
          <w:lang w:val="uk-UA"/>
        </w:rPr>
      </w:pPr>
      <w:r w:rsidRPr="00453971">
        <w:rPr>
          <w:rFonts w:eastAsia="Times New Roman"/>
          <w:b/>
          <w:bCs/>
          <w:color w:val="000000"/>
          <w:sz w:val="28"/>
          <w:szCs w:val="28"/>
          <w:lang w:val="uk-UA"/>
        </w:rPr>
        <w:t>КОНТРОЛЬ I ОЦ</w:t>
      </w:r>
      <w:r w:rsidR="00EB35E2">
        <w:rPr>
          <w:rFonts w:eastAsia="Times New Roman"/>
          <w:b/>
          <w:bCs/>
          <w:color w:val="000000"/>
          <w:sz w:val="28"/>
          <w:szCs w:val="28"/>
          <w:lang w:val="uk-UA"/>
        </w:rPr>
        <w:t>ІНК</w:t>
      </w:r>
      <w:r w:rsidRPr="00453971">
        <w:rPr>
          <w:rFonts w:eastAsia="Times New Roman"/>
          <w:b/>
          <w:bCs/>
          <w:color w:val="000000"/>
          <w:sz w:val="28"/>
          <w:szCs w:val="28"/>
          <w:lang w:val="uk-UA"/>
        </w:rPr>
        <w:t>А ЯКОСТІ</w:t>
      </w:r>
      <w:r w:rsidR="00EB35E2">
        <w:rPr>
          <w:rFonts w:eastAsia="Times New Roman"/>
          <w:b/>
          <w:bCs/>
          <w:color w:val="000000"/>
          <w:sz w:val="28"/>
          <w:szCs w:val="28"/>
          <w:lang w:val="uk-UA"/>
        </w:rPr>
        <w:t xml:space="preserve"> </w:t>
      </w:r>
      <w:r w:rsidRPr="00453971">
        <w:rPr>
          <w:rFonts w:eastAsia="Times New Roman"/>
          <w:b/>
          <w:bCs/>
          <w:color w:val="000000"/>
          <w:sz w:val="28"/>
          <w:szCs w:val="28"/>
          <w:lang w:val="uk-UA"/>
        </w:rPr>
        <w:t>НАВЧАННЯ</w:t>
      </w:r>
    </w:p>
    <w:p w14:paraId="4DE33FFD" w14:textId="221AB06B" w:rsidR="008206E6" w:rsidRPr="00453971" w:rsidRDefault="008206E6">
      <w:pPr>
        <w:shd w:val="clear" w:color="auto" w:fill="FFFFFF"/>
        <w:ind w:left="110"/>
        <w:jc w:val="center"/>
        <w:rPr>
          <w:rFonts w:eastAsia="Times New Roman"/>
          <w:b/>
          <w:bCs/>
          <w:color w:val="000000"/>
          <w:sz w:val="28"/>
          <w:szCs w:val="28"/>
          <w:lang w:val="uk-UA"/>
        </w:rPr>
      </w:pPr>
    </w:p>
    <w:p w14:paraId="403FF7CA" w14:textId="77777777" w:rsidR="008206E6" w:rsidRPr="00453971" w:rsidRDefault="008206E6" w:rsidP="008206E6">
      <w:pPr>
        <w:keepNext/>
        <w:jc w:val="center"/>
        <w:outlineLvl w:val="0"/>
        <w:rPr>
          <w:rFonts w:eastAsia="Times New Roman"/>
          <w:b/>
          <w:bCs/>
          <w:kern w:val="32"/>
          <w:sz w:val="24"/>
          <w:szCs w:val="24"/>
          <w:lang w:val="uk-UA"/>
        </w:rPr>
      </w:pPr>
      <w:r w:rsidRPr="00453971">
        <w:rPr>
          <w:rFonts w:eastAsia="Times New Roman"/>
          <w:b/>
          <w:bCs/>
          <w:kern w:val="32"/>
          <w:sz w:val="24"/>
          <w:szCs w:val="24"/>
          <w:lang w:val="uk-UA"/>
        </w:rPr>
        <w:t>СИСТЕМА ОЦІНЮВАННЯ НАВЧАЛЬНИХ ДОСЯГНЕНЬ ЗДОБУВАЧІВ ВИЩОЇ ОСВІТИ</w:t>
      </w:r>
    </w:p>
    <w:p w14:paraId="7111DF9D" w14:textId="77777777" w:rsidR="008206E6" w:rsidRPr="00453971" w:rsidRDefault="008206E6" w:rsidP="008206E6">
      <w:pPr>
        <w:widowControl/>
        <w:numPr>
          <w:ilvl w:val="0"/>
          <w:numId w:val="22"/>
        </w:numPr>
        <w:autoSpaceDE/>
        <w:autoSpaceDN/>
        <w:adjustRightInd/>
        <w:contextualSpacing/>
        <w:jc w:val="both"/>
        <w:rPr>
          <w:rFonts w:eastAsia="Calibri"/>
          <w:sz w:val="28"/>
          <w:szCs w:val="28"/>
          <w:lang w:val="uk-UA"/>
        </w:rPr>
      </w:pPr>
      <w:r w:rsidRPr="00453971">
        <w:rPr>
          <w:rFonts w:eastAsia="Calibri"/>
          <w:sz w:val="28"/>
          <w:szCs w:val="28"/>
          <w:lang w:val="uk-UA"/>
        </w:rPr>
        <w:t xml:space="preserve">Навчальна дисципліна оцінюється за </w:t>
      </w:r>
      <w:proofErr w:type="spellStart"/>
      <w:r w:rsidRPr="00453971">
        <w:rPr>
          <w:rFonts w:eastAsia="Calibri"/>
          <w:sz w:val="28"/>
          <w:szCs w:val="28"/>
          <w:lang w:val="uk-UA"/>
        </w:rPr>
        <w:t>модульно</w:t>
      </w:r>
      <w:proofErr w:type="spellEnd"/>
      <w:r w:rsidRPr="00453971">
        <w:rPr>
          <w:rFonts w:eastAsia="Calibri"/>
          <w:sz w:val="28"/>
          <w:szCs w:val="28"/>
          <w:lang w:val="uk-UA"/>
        </w:rPr>
        <w:t>-рейтинговою системою. Вона складається з двох модулів, які включають 6 змістовних модулів.</w:t>
      </w:r>
    </w:p>
    <w:p w14:paraId="55BC8511" w14:textId="77777777" w:rsidR="008206E6" w:rsidRPr="00453971" w:rsidRDefault="008206E6" w:rsidP="008206E6">
      <w:pPr>
        <w:widowControl/>
        <w:numPr>
          <w:ilvl w:val="0"/>
          <w:numId w:val="22"/>
        </w:numPr>
        <w:autoSpaceDE/>
        <w:autoSpaceDN/>
        <w:adjustRightInd/>
        <w:contextualSpacing/>
        <w:jc w:val="both"/>
        <w:rPr>
          <w:rFonts w:eastAsia="Calibri"/>
          <w:sz w:val="28"/>
          <w:szCs w:val="28"/>
          <w:lang w:val="uk-UA"/>
        </w:rPr>
      </w:pPr>
      <w:r w:rsidRPr="00453971">
        <w:rPr>
          <w:rFonts w:eastAsia="Calibri"/>
          <w:sz w:val="28"/>
          <w:szCs w:val="28"/>
          <w:lang w:val="uk-UA"/>
        </w:rPr>
        <w:t>Результати навчальної діяльності студентів оцінюються за 100 бальною шкалою в кожному семестрі окремо.</w:t>
      </w:r>
    </w:p>
    <w:p w14:paraId="3C49C0E8" w14:textId="77777777" w:rsidR="008206E6" w:rsidRPr="00453971" w:rsidRDefault="008206E6" w:rsidP="008206E6">
      <w:pPr>
        <w:widowControl/>
        <w:numPr>
          <w:ilvl w:val="0"/>
          <w:numId w:val="22"/>
        </w:numPr>
        <w:autoSpaceDE/>
        <w:autoSpaceDN/>
        <w:adjustRightInd/>
        <w:contextualSpacing/>
        <w:jc w:val="both"/>
        <w:rPr>
          <w:rFonts w:eastAsia="Calibri"/>
          <w:sz w:val="28"/>
          <w:szCs w:val="28"/>
          <w:lang w:val="uk-UA"/>
        </w:rPr>
      </w:pPr>
      <w:r w:rsidRPr="00453971">
        <w:rPr>
          <w:rFonts w:eastAsia="Calibri"/>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747A550D" w14:textId="77777777" w:rsidR="008206E6" w:rsidRPr="00453971" w:rsidRDefault="008206E6" w:rsidP="008206E6">
      <w:pPr>
        <w:widowControl/>
        <w:numPr>
          <w:ilvl w:val="0"/>
          <w:numId w:val="22"/>
        </w:numPr>
        <w:autoSpaceDE/>
        <w:autoSpaceDN/>
        <w:adjustRightInd/>
        <w:contextualSpacing/>
        <w:jc w:val="both"/>
        <w:rPr>
          <w:rFonts w:eastAsia="Calibri"/>
          <w:sz w:val="28"/>
          <w:szCs w:val="28"/>
          <w:lang w:val="uk-UA"/>
        </w:rPr>
      </w:pPr>
      <w:r w:rsidRPr="00453971">
        <w:rPr>
          <w:rFonts w:eastAsia="Calibri"/>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14:paraId="141DCC96" w14:textId="77777777" w:rsidR="008206E6" w:rsidRPr="00453971" w:rsidRDefault="008206E6" w:rsidP="008206E6">
      <w:pPr>
        <w:widowControl/>
        <w:numPr>
          <w:ilvl w:val="0"/>
          <w:numId w:val="23"/>
        </w:numPr>
        <w:autoSpaceDE/>
        <w:autoSpaceDN/>
        <w:adjustRightInd/>
        <w:contextualSpacing/>
        <w:jc w:val="both"/>
        <w:rPr>
          <w:rFonts w:eastAsia="Calibri"/>
          <w:sz w:val="28"/>
          <w:szCs w:val="28"/>
          <w:lang w:val="uk-UA"/>
        </w:rPr>
      </w:pPr>
      <w:r w:rsidRPr="00453971">
        <w:rPr>
          <w:rFonts w:eastAsia="Calibri"/>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563E4984" w14:textId="77777777" w:rsidR="008206E6" w:rsidRPr="00453971" w:rsidRDefault="008206E6" w:rsidP="008206E6">
      <w:pPr>
        <w:widowControl/>
        <w:numPr>
          <w:ilvl w:val="0"/>
          <w:numId w:val="23"/>
        </w:numPr>
        <w:autoSpaceDE/>
        <w:autoSpaceDN/>
        <w:adjustRightInd/>
        <w:contextualSpacing/>
        <w:jc w:val="both"/>
        <w:rPr>
          <w:rFonts w:eastAsia="Calibri"/>
          <w:sz w:val="28"/>
          <w:szCs w:val="28"/>
          <w:lang w:val="uk-UA"/>
        </w:rPr>
      </w:pPr>
      <w:r w:rsidRPr="00453971">
        <w:rPr>
          <w:rFonts w:eastAsia="Calibri"/>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2E97418B" w14:textId="77777777" w:rsidR="008206E6" w:rsidRPr="00453971" w:rsidRDefault="008206E6" w:rsidP="008206E6">
      <w:pPr>
        <w:widowControl/>
        <w:numPr>
          <w:ilvl w:val="0"/>
          <w:numId w:val="23"/>
        </w:numPr>
        <w:autoSpaceDE/>
        <w:autoSpaceDN/>
        <w:adjustRightInd/>
        <w:contextualSpacing/>
        <w:jc w:val="both"/>
        <w:rPr>
          <w:rFonts w:eastAsia="Calibri"/>
          <w:sz w:val="28"/>
          <w:szCs w:val="28"/>
          <w:lang w:val="uk-UA"/>
        </w:rPr>
      </w:pPr>
      <w:r w:rsidRPr="00453971">
        <w:rPr>
          <w:rFonts w:eastAsia="Calibri"/>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7BBA3D3F" w14:textId="77777777" w:rsidR="008206E6" w:rsidRPr="00453971" w:rsidRDefault="008206E6" w:rsidP="008206E6">
      <w:pPr>
        <w:widowControl/>
        <w:numPr>
          <w:ilvl w:val="0"/>
          <w:numId w:val="23"/>
        </w:numPr>
        <w:autoSpaceDE/>
        <w:autoSpaceDN/>
        <w:adjustRightInd/>
        <w:contextualSpacing/>
        <w:jc w:val="both"/>
        <w:rPr>
          <w:rFonts w:eastAsia="Calibri"/>
          <w:sz w:val="28"/>
          <w:szCs w:val="28"/>
          <w:lang w:val="uk-UA"/>
        </w:rPr>
      </w:pPr>
      <w:r w:rsidRPr="00453971">
        <w:rPr>
          <w:rFonts w:eastAsia="Calibri"/>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14:paraId="32CC8C3A" w14:textId="77777777" w:rsidR="008206E6" w:rsidRPr="00453971" w:rsidRDefault="008206E6" w:rsidP="008206E6">
      <w:pPr>
        <w:widowControl/>
        <w:numPr>
          <w:ilvl w:val="0"/>
          <w:numId w:val="23"/>
        </w:numPr>
        <w:autoSpaceDE/>
        <w:autoSpaceDN/>
        <w:adjustRightInd/>
        <w:contextualSpacing/>
        <w:jc w:val="both"/>
        <w:rPr>
          <w:rFonts w:eastAsia="Calibri"/>
          <w:sz w:val="28"/>
          <w:szCs w:val="28"/>
          <w:lang w:val="uk-UA"/>
        </w:rPr>
      </w:pPr>
      <w:r w:rsidRPr="00453971">
        <w:rPr>
          <w:rFonts w:eastAsia="Calibri"/>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6C2C6E1A" w14:textId="77777777" w:rsidR="008206E6" w:rsidRPr="00453971" w:rsidRDefault="008206E6" w:rsidP="008206E6">
      <w:pPr>
        <w:widowControl/>
        <w:numPr>
          <w:ilvl w:val="0"/>
          <w:numId w:val="23"/>
        </w:numPr>
        <w:autoSpaceDE/>
        <w:autoSpaceDN/>
        <w:adjustRightInd/>
        <w:contextualSpacing/>
        <w:jc w:val="both"/>
        <w:rPr>
          <w:rFonts w:eastAsia="Calibri"/>
          <w:sz w:val="28"/>
          <w:szCs w:val="28"/>
          <w:lang w:val="uk-UA"/>
        </w:rPr>
      </w:pPr>
      <w:r w:rsidRPr="00453971">
        <w:rPr>
          <w:rFonts w:eastAsia="Calibri"/>
          <w:sz w:val="28"/>
          <w:szCs w:val="28"/>
          <w:lang w:val="uk-UA"/>
        </w:rPr>
        <w:t>Модульний контроль знань студентів здійснюється після завершення вивчення навчального матеріалу модуля.</w:t>
      </w:r>
    </w:p>
    <w:p w14:paraId="7F88BDE6" w14:textId="77777777" w:rsidR="008206E6" w:rsidRPr="00453971" w:rsidRDefault="008206E6" w:rsidP="008206E6">
      <w:pPr>
        <w:ind w:firstLine="709"/>
        <w:jc w:val="both"/>
        <w:rPr>
          <w:rFonts w:eastAsia="Calibri"/>
          <w:sz w:val="28"/>
          <w:szCs w:val="28"/>
          <w:lang w:val="uk-UA"/>
        </w:rPr>
      </w:pPr>
    </w:p>
    <w:p w14:paraId="3BEA1478" w14:textId="62733DA7" w:rsidR="008206E6" w:rsidRPr="00453971" w:rsidRDefault="008206E6" w:rsidP="008206E6">
      <w:pPr>
        <w:ind w:firstLine="709"/>
        <w:jc w:val="both"/>
        <w:rPr>
          <w:rFonts w:eastAsia="Calibri"/>
          <w:b/>
          <w:sz w:val="28"/>
          <w:szCs w:val="28"/>
          <w:lang w:val="uk-UA"/>
        </w:rPr>
      </w:pPr>
      <w:r w:rsidRPr="00453971">
        <w:rPr>
          <w:rFonts w:eastAsia="Calibri"/>
          <w:b/>
          <w:sz w:val="28"/>
          <w:szCs w:val="28"/>
          <w:lang w:val="uk-UA"/>
        </w:rPr>
        <w:t>Загальні критерії оцінювання навчальних досягнень студентів</w:t>
      </w:r>
    </w:p>
    <w:p w14:paraId="1E20196F" w14:textId="77777777" w:rsidR="008206E6" w:rsidRPr="00453971" w:rsidRDefault="008206E6" w:rsidP="008206E6">
      <w:pPr>
        <w:ind w:firstLine="709"/>
        <w:jc w:val="both"/>
        <w:rPr>
          <w:rFonts w:eastAsia="Calibri"/>
          <w:sz w:val="28"/>
          <w:szCs w:val="28"/>
          <w:lang w:val="uk-UA"/>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8206E6" w:rsidRPr="00453971" w14:paraId="2B2972C5" w14:textId="77777777" w:rsidTr="008206E6">
        <w:trPr>
          <w:jc w:val="center"/>
        </w:trPr>
        <w:tc>
          <w:tcPr>
            <w:tcW w:w="2092" w:type="dxa"/>
            <w:tcBorders>
              <w:top w:val="single" w:sz="4" w:space="0" w:color="auto"/>
              <w:left w:val="single" w:sz="4" w:space="0" w:color="auto"/>
              <w:bottom w:val="single" w:sz="4" w:space="0" w:color="auto"/>
              <w:right w:val="single" w:sz="4" w:space="0" w:color="auto"/>
            </w:tcBorders>
            <w:hideMark/>
          </w:tcPr>
          <w:p w14:paraId="507C88FF" w14:textId="77777777" w:rsidR="008206E6" w:rsidRPr="00453971" w:rsidRDefault="008206E6" w:rsidP="008206E6">
            <w:pPr>
              <w:tabs>
                <w:tab w:val="num" w:pos="426"/>
              </w:tabs>
              <w:jc w:val="center"/>
              <w:rPr>
                <w:rFonts w:eastAsia="Calibri"/>
                <w:b/>
                <w:sz w:val="28"/>
                <w:szCs w:val="28"/>
                <w:lang w:val="uk-UA"/>
              </w:rPr>
            </w:pPr>
            <w:r w:rsidRPr="00453971">
              <w:rPr>
                <w:rFonts w:eastAsia="Calibri"/>
                <w:b/>
                <w:sz w:val="28"/>
                <w:szCs w:val="28"/>
                <w:lang w:val="uk-UA"/>
              </w:rPr>
              <w:t>Оцінка</w:t>
            </w:r>
          </w:p>
        </w:tc>
        <w:tc>
          <w:tcPr>
            <w:tcW w:w="7628" w:type="dxa"/>
            <w:tcBorders>
              <w:top w:val="single" w:sz="4" w:space="0" w:color="auto"/>
              <w:left w:val="single" w:sz="4" w:space="0" w:color="auto"/>
              <w:bottom w:val="single" w:sz="4" w:space="0" w:color="auto"/>
              <w:right w:val="single" w:sz="4" w:space="0" w:color="auto"/>
            </w:tcBorders>
            <w:hideMark/>
          </w:tcPr>
          <w:p w14:paraId="54A07806" w14:textId="77777777" w:rsidR="008206E6" w:rsidRPr="00453971" w:rsidRDefault="008206E6" w:rsidP="008206E6">
            <w:pPr>
              <w:tabs>
                <w:tab w:val="num" w:pos="426"/>
              </w:tabs>
              <w:jc w:val="center"/>
              <w:rPr>
                <w:rFonts w:eastAsia="Calibri"/>
                <w:b/>
                <w:sz w:val="28"/>
                <w:szCs w:val="28"/>
                <w:lang w:val="uk-UA"/>
              </w:rPr>
            </w:pPr>
            <w:r w:rsidRPr="00453971">
              <w:rPr>
                <w:rFonts w:eastAsia="Calibri"/>
                <w:b/>
                <w:sz w:val="28"/>
                <w:szCs w:val="28"/>
                <w:lang w:val="uk-UA"/>
              </w:rPr>
              <w:t>Критерії оцінювання</w:t>
            </w:r>
          </w:p>
        </w:tc>
      </w:tr>
      <w:tr w:rsidR="008206E6" w:rsidRPr="009A5071" w14:paraId="5C4AB43C" w14:textId="77777777" w:rsidTr="008206E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7024BB51" w14:textId="77777777" w:rsidR="008206E6" w:rsidRPr="00453971" w:rsidRDefault="008206E6" w:rsidP="008206E6">
            <w:pPr>
              <w:tabs>
                <w:tab w:val="num" w:pos="426"/>
              </w:tabs>
              <w:jc w:val="center"/>
              <w:rPr>
                <w:rFonts w:eastAsia="Calibri"/>
                <w:b/>
                <w:i/>
                <w:sz w:val="28"/>
                <w:szCs w:val="28"/>
                <w:lang w:val="uk-UA"/>
              </w:rPr>
            </w:pPr>
            <w:r w:rsidRPr="00453971">
              <w:rPr>
                <w:rFonts w:eastAsia="Calibri"/>
                <w:b/>
                <w:i/>
                <w:sz w:val="28"/>
                <w:szCs w:val="28"/>
                <w:lang w:val="uk-UA"/>
              </w:rPr>
              <w:t>«відмінно»</w:t>
            </w:r>
          </w:p>
        </w:tc>
        <w:tc>
          <w:tcPr>
            <w:tcW w:w="7628" w:type="dxa"/>
            <w:tcBorders>
              <w:top w:val="single" w:sz="4" w:space="0" w:color="auto"/>
              <w:left w:val="single" w:sz="4" w:space="0" w:color="auto"/>
              <w:bottom w:val="single" w:sz="4" w:space="0" w:color="auto"/>
              <w:right w:val="single" w:sz="4" w:space="0" w:color="auto"/>
            </w:tcBorders>
            <w:hideMark/>
          </w:tcPr>
          <w:p w14:paraId="4C3304C4" w14:textId="77777777" w:rsidR="008206E6" w:rsidRPr="00453971" w:rsidRDefault="008206E6" w:rsidP="008206E6">
            <w:pPr>
              <w:tabs>
                <w:tab w:val="num" w:pos="426"/>
              </w:tabs>
              <w:jc w:val="both"/>
              <w:rPr>
                <w:rFonts w:eastAsia="Calibri"/>
                <w:sz w:val="26"/>
                <w:szCs w:val="26"/>
                <w:lang w:val="uk-UA"/>
              </w:rPr>
            </w:pPr>
            <w:r w:rsidRPr="00453971">
              <w:rPr>
                <w:rFonts w:eastAsia="Calibri"/>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8206E6" w:rsidRPr="00453971" w14:paraId="5B824847" w14:textId="77777777" w:rsidTr="008206E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38F14441" w14:textId="77777777" w:rsidR="008206E6" w:rsidRPr="00453971" w:rsidRDefault="008206E6" w:rsidP="008206E6">
            <w:pPr>
              <w:tabs>
                <w:tab w:val="num" w:pos="426"/>
              </w:tabs>
              <w:jc w:val="center"/>
              <w:rPr>
                <w:rFonts w:eastAsia="Calibri"/>
                <w:b/>
                <w:i/>
                <w:sz w:val="28"/>
                <w:szCs w:val="28"/>
                <w:lang w:val="uk-UA"/>
              </w:rPr>
            </w:pPr>
            <w:r w:rsidRPr="00453971">
              <w:rPr>
                <w:rFonts w:eastAsia="Calibri"/>
                <w:b/>
                <w:i/>
                <w:sz w:val="28"/>
                <w:szCs w:val="28"/>
                <w:lang w:val="uk-UA"/>
              </w:rPr>
              <w:t>«добре»</w:t>
            </w:r>
          </w:p>
        </w:tc>
        <w:tc>
          <w:tcPr>
            <w:tcW w:w="7628" w:type="dxa"/>
            <w:tcBorders>
              <w:top w:val="single" w:sz="4" w:space="0" w:color="auto"/>
              <w:left w:val="single" w:sz="4" w:space="0" w:color="auto"/>
              <w:bottom w:val="single" w:sz="4" w:space="0" w:color="auto"/>
              <w:right w:val="single" w:sz="4" w:space="0" w:color="auto"/>
            </w:tcBorders>
            <w:hideMark/>
          </w:tcPr>
          <w:p w14:paraId="1AD43F04" w14:textId="77777777" w:rsidR="008206E6" w:rsidRPr="00453971" w:rsidRDefault="008206E6" w:rsidP="008206E6">
            <w:pPr>
              <w:tabs>
                <w:tab w:val="num" w:pos="426"/>
              </w:tabs>
              <w:jc w:val="both"/>
              <w:rPr>
                <w:rFonts w:eastAsia="Calibri"/>
                <w:sz w:val="26"/>
                <w:szCs w:val="26"/>
                <w:lang w:val="uk-UA"/>
              </w:rPr>
            </w:pPr>
            <w:r w:rsidRPr="00453971">
              <w:rPr>
                <w:rFonts w:eastAsia="Calibri"/>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8206E6" w:rsidRPr="00453971" w14:paraId="2E35ED26" w14:textId="77777777" w:rsidTr="008206E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301BC51A" w14:textId="77777777" w:rsidR="008206E6" w:rsidRPr="00453971" w:rsidRDefault="008206E6" w:rsidP="008206E6">
            <w:pPr>
              <w:tabs>
                <w:tab w:val="num" w:pos="426"/>
              </w:tabs>
              <w:jc w:val="center"/>
              <w:rPr>
                <w:rFonts w:eastAsia="Calibri"/>
                <w:b/>
                <w:i/>
                <w:sz w:val="28"/>
                <w:szCs w:val="28"/>
                <w:lang w:val="uk-UA"/>
              </w:rPr>
            </w:pPr>
            <w:r w:rsidRPr="00453971">
              <w:rPr>
                <w:rFonts w:eastAsia="Calibri"/>
                <w:b/>
                <w:i/>
                <w:sz w:val="28"/>
                <w:szCs w:val="28"/>
                <w:lang w:val="uk-UA"/>
              </w:rPr>
              <w:t>«задовільно»</w:t>
            </w:r>
          </w:p>
        </w:tc>
        <w:tc>
          <w:tcPr>
            <w:tcW w:w="7628" w:type="dxa"/>
            <w:tcBorders>
              <w:top w:val="single" w:sz="4" w:space="0" w:color="auto"/>
              <w:left w:val="single" w:sz="4" w:space="0" w:color="auto"/>
              <w:bottom w:val="single" w:sz="4" w:space="0" w:color="auto"/>
              <w:right w:val="single" w:sz="4" w:space="0" w:color="auto"/>
            </w:tcBorders>
            <w:hideMark/>
          </w:tcPr>
          <w:p w14:paraId="34655335" w14:textId="77777777" w:rsidR="008206E6" w:rsidRPr="00453971" w:rsidRDefault="008206E6" w:rsidP="008206E6">
            <w:pPr>
              <w:tabs>
                <w:tab w:val="num" w:pos="426"/>
              </w:tabs>
              <w:jc w:val="both"/>
              <w:rPr>
                <w:rFonts w:eastAsia="Calibri"/>
                <w:sz w:val="26"/>
                <w:szCs w:val="26"/>
                <w:lang w:val="uk-UA"/>
              </w:rPr>
            </w:pPr>
            <w:r w:rsidRPr="00453971">
              <w:rPr>
                <w:rFonts w:eastAsia="Calibri"/>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8206E6" w:rsidRPr="00453971" w14:paraId="327908B0" w14:textId="77777777" w:rsidTr="008206E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65D79CED" w14:textId="77777777" w:rsidR="008206E6" w:rsidRPr="00453971" w:rsidRDefault="008206E6" w:rsidP="008206E6">
            <w:pPr>
              <w:jc w:val="right"/>
              <w:rPr>
                <w:rFonts w:eastAsia="Calibri"/>
                <w:b/>
                <w:i/>
                <w:sz w:val="28"/>
                <w:szCs w:val="28"/>
                <w:lang w:val="uk-UA"/>
              </w:rPr>
            </w:pPr>
            <w:r w:rsidRPr="00453971">
              <w:rPr>
                <w:rFonts w:eastAsia="Calibri"/>
                <w:b/>
                <w:i/>
                <w:sz w:val="28"/>
                <w:szCs w:val="28"/>
                <w:lang w:val="uk-UA"/>
              </w:rPr>
              <w:t>«незадовільно»</w:t>
            </w:r>
          </w:p>
        </w:tc>
        <w:tc>
          <w:tcPr>
            <w:tcW w:w="7628" w:type="dxa"/>
            <w:tcBorders>
              <w:top w:val="single" w:sz="4" w:space="0" w:color="auto"/>
              <w:left w:val="single" w:sz="4" w:space="0" w:color="auto"/>
              <w:bottom w:val="single" w:sz="4" w:space="0" w:color="auto"/>
              <w:right w:val="single" w:sz="4" w:space="0" w:color="auto"/>
            </w:tcBorders>
            <w:hideMark/>
          </w:tcPr>
          <w:p w14:paraId="1BAC0CF0" w14:textId="77777777" w:rsidR="008206E6" w:rsidRPr="00453971" w:rsidRDefault="008206E6" w:rsidP="008206E6">
            <w:pPr>
              <w:tabs>
                <w:tab w:val="num" w:pos="426"/>
              </w:tabs>
              <w:jc w:val="both"/>
              <w:rPr>
                <w:rFonts w:eastAsia="Calibri"/>
                <w:sz w:val="26"/>
                <w:szCs w:val="26"/>
                <w:lang w:val="uk-UA"/>
              </w:rPr>
            </w:pPr>
            <w:r w:rsidRPr="00453971">
              <w:rPr>
                <w:rFonts w:eastAsia="Calibri"/>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684F15F0" w14:textId="51B8F6D3" w:rsidR="008206E6" w:rsidRPr="00453971" w:rsidRDefault="008206E6" w:rsidP="008206E6">
      <w:pPr>
        <w:tabs>
          <w:tab w:val="left" w:pos="2030"/>
          <w:tab w:val="left" w:pos="10065"/>
        </w:tabs>
        <w:jc w:val="center"/>
        <w:rPr>
          <w:rFonts w:eastAsia="Calibri"/>
          <w:b/>
          <w:sz w:val="16"/>
          <w:szCs w:val="16"/>
          <w:lang w:val="uk-UA"/>
        </w:rPr>
      </w:pPr>
    </w:p>
    <w:p w14:paraId="3FE1EE52" w14:textId="59808852" w:rsidR="003F3C2D" w:rsidRPr="00453971" w:rsidRDefault="003F3C2D" w:rsidP="008206E6">
      <w:pPr>
        <w:tabs>
          <w:tab w:val="left" w:pos="2030"/>
          <w:tab w:val="left" w:pos="10065"/>
        </w:tabs>
        <w:jc w:val="center"/>
        <w:rPr>
          <w:rFonts w:eastAsia="Calibri"/>
          <w:b/>
          <w:sz w:val="16"/>
          <w:szCs w:val="16"/>
          <w:lang w:val="uk-UA"/>
        </w:rPr>
      </w:pPr>
    </w:p>
    <w:p w14:paraId="32FA8509" w14:textId="4FCE7C8A" w:rsidR="003F3C2D" w:rsidRPr="00453971" w:rsidRDefault="003F3C2D" w:rsidP="008206E6">
      <w:pPr>
        <w:tabs>
          <w:tab w:val="left" w:pos="2030"/>
          <w:tab w:val="left" w:pos="10065"/>
        </w:tabs>
        <w:jc w:val="center"/>
        <w:rPr>
          <w:rFonts w:eastAsia="Calibri"/>
          <w:b/>
          <w:sz w:val="16"/>
          <w:szCs w:val="16"/>
          <w:lang w:val="uk-UA"/>
        </w:rPr>
      </w:pPr>
    </w:p>
    <w:p w14:paraId="5407DC73" w14:textId="0D794E58" w:rsidR="008206E6" w:rsidRPr="00453971" w:rsidRDefault="008206E6" w:rsidP="008206E6">
      <w:pPr>
        <w:spacing w:before="240" w:after="240"/>
        <w:jc w:val="center"/>
        <w:rPr>
          <w:rFonts w:eastAsia="Calibri"/>
          <w:b/>
          <w:sz w:val="28"/>
          <w:lang w:val="uk-UA"/>
        </w:rPr>
      </w:pPr>
      <w:r w:rsidRPr="00453971">
        <w:rPr>
          <w:rFonts w:eastAsia="Calibri"/>
          <w:b/>
          <w:sz w:val="28"/>
          <w:lang w:val="uk-UA"/>
        </w:rPr>
        <w:t>Система оцінювання роботи студентів упродовж семестру</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8"/>
        <w:gridCol w:w="993"/>
        <w:gridCol w:w="16"/>
        <w:gridCol w:w="676"/>
        <w:gridCol w:w="25"/>
        <w:gridCol w:w="8"/>
        <w:gridCol w:w="564"/>
        <w:gridCol w:w="630"/>
        <w:gridCol w:w="707"/>
        <w:gridCol w:w="573"/>
        <w:gridCol w:w="77"/>
        <w:gridCol w:w="567"/>
      </w:tblGrid>
      <w:tr w:rsidR="008206E6" w:rsidRPr="00453971" w14:paraId="0EF4C7BB" w14:textId="77777777" w:rsidTr="008206E6">
        <w:trPr>
          <w:cantSplit/>
          <w:trHeight w:val="518"/>
        </w:trPr>
        <w:tc>
          <w:tcPr>
            <w:tcW w:w="4911" w:type="dxa"/>
            <w:vMerge w:val="restart"/>
            <w:tcBorders>
              <w:top w:val="single" w:sz="4" w:space="0" w:color="auto"/>
              <w:left w:val="single" w:sz="4" w:space="0" w:color="auto"/>
              <w:bottom w:val="single" w:sz="4" w:space="0" w:color="auto"/>
              <w:right w:val="single" w:sz="4" w:space="0" w:color="auto"/>
            </w:tcBorders>
            <w:vAlign w:val="center"/>
            <w:hideMark/>
          </w:tcPr>
          <w:p w14:paraId="4CA106DC" w14:textId="77777777" w:rsidR="008206E6" w:rsidRPr="00453971" w:rsidRDefault="008206E6" w:rsidP="008206E6">
            <w:pPr>
              <w:tabs>
                <w:tab w:val="left" w:pos="2030"/>
                <w:tab w:val="left" w:pos="10065"/>
              </w:tabs>
              <w:jc w:val="center"/>
              <w:rPr>
                <w:rFonts w:eastAsia="Calibri"/>
                <w:b/>
                <w:lang w:val="uk-UA"/>
              </w:rPr>
            </w:pPr>
            <w:r w:rsidRPr="00453971">
              <w:rPr>
                <w:rFonts w:eastAsia="Calibri"/>
                <w:b/>
                <w:lang w:val="uk-UA"/>
              </w:rPr>
              <w:t>Вид діяльності студента / аспіранта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911304" w14:textId="77777777" w:rsidR="008206E6" w:rsidRPr="00453971" w:rsidRDefault="008206E6" w:rsidP="008206E6">
            <w:pPr>
              <w:tabs>
                <w:tab w:val="left" w:pos="2030"/>
                <w:tab w:val="left" w:pos="10065"/>
              </w:tabs>
              <w:ind w:left="113" w:right="113"/>
              <w:jc w:val="center"/>
              <w:rPr>
                <w:rFonts w:eastAsia="Calibri"/>
                <w:b/>
                <w:lang w:val="uk-UA"/>
              </w:rPr>
            </w:pPr>
            <w:r w:rsidRPr="00453971">
              <w:rPr>
                <w:rFonts w:eastAsia="Calibri"/>
                <w:b/>
                <w:lang w:val="uk-UA"/>
              </w:rPr>
              <w:t>Максимальна кількість балів за одиницю</w:t>
            </w:r>
          </w:p>
        </w:tc>
        <w:tc>
          <w:tcPr>
            <w:tcW w:w="1289" w:type="dxa"/>
            <w:gridSpan w:val="5"/>
            <w:tcBorders>
              <w:top w:val="single" w:sz="4" w:space="0" w:color="auto"/>
              <w:left w:val="single" w:sz="4" w:space="0" w:color="auto"/>
              <w:bottom w:val="single" w:sz="4" w:space="0" w:color="auto"/>
              <w:right w:val="single" w:sz="4" w:space="0" w:color="auto"/>
            </w:tcBorders>
            <w:vAlign w:val="center"/>
            <w:hideMark/>
          </w:tcPr>
          <w:p w14:paraId="50936C46" w14:textId="77777777" w:rsidR="008206E6" w:rsidRPr="00453971" w:rsidRDefault="008206E6" w:rsidP="008206E6">
            <w:pPr>
              <w:tabs>
                <w:tab w:val="left" w:pos="2030"/>
                <w:tab w:val="left" w:pos="10065"/>
              </w:tabs>
              <w:jc w:val="center"/>
              <w:rPr>
                <w:rFonts w:eastAsia="Calibri"/>
                <w:b/>
                <w:lang w:val="uk-UA"/>
              </w:rPr>
            </w:pPr>
            <w:r w:rsidRPr="00453971">
              <w:rPr>
                <w:rFonts w:eastAsia="Calibri"/>
                <w:b/>
                <w:lang w:val="uk-UA"/>
              </w:rPr>
              <w:t>Модуль 1</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14:paraId="42ADA1E1" w14:textId="77777777" w:rsidR="008206E6" w:rsidRPr="00453971" w:rsidRDefault="008206E6" w:rsidP="008206E6">
            <w:pPr>
              <w:tabs>
                <w:tab w:val="left" w:pos="2030"/>
                <w:tab w:val="left" w:pos="10065"/>
              </w:tabs>
              <w:jc w:val="center"/>
              <w:rPr>
                <w:rFonts w:eastAsia="Calibri"/>
                <w:b/>
                <w:lang w:val="uk-UA"/>
              </w:rPr>
            </w:pPr>
            <w:r w:rsidRPr="00453971">
              <w:rPr>
                <w:rFonts w:eastAsia="Calibri"/>
                <w:b/>
                <w:lang w:val="uk-UA"/>
              </w:rPr>
              <w:t>Модуль 2</w:t>
            </w:r>
          </w:p>
        </w:tc>
        <w:tc>
          <w:tcPr>
            <w:tcW w:w="1217" w:type="dxa"/>
            <w:gridSpan w:val="3"/>
            <w:tcBorders>
              <w:top w:val="single" w:sz="4" w:space="0" w:color="auto"/>
              <w:left w:val="single" w:sz="4" w:space="0" w:color="auto"/>
              <w:bottom w:val="single" w:sz="4" w:space="0" w:color="auto"/>
              <w:right w:val="single" w:sz="4" w:space="0" w:color="auto"/>
            </w:tcBorders>
            <w:vAlign w:val="center"/>
            <w:hideMark/>
          </w:tcPr>
          <w:p w14:paraId="1A281686" w14:textId="77777777" w:rsidR="008206E6" w:rsidRPr="00453971" w:rsidRDefault="008206E6" w:rsidP="008206E6">
            <w:pPr>
              <w:tabs>
                <w:tab w:val="left" w:pos="2030"/>
                <w:tab w:val="left" w:pos="10065"/>
              </w:tabs>
              <w:jc w:val="center"/>
              <w:rPr>
                <w:rFonts w:eastAsia="Calibri"/>
                <w:b/>
                <w:lang w:val="uk-UA"/>
              </w:rPr>
            </w:pPr>
            <w:r w:rsidRPr="00453971">
              <w:rPr>
                <w:rFonts w:eastAsia="Calibri"/>
                <w:b/>
                <w:lang w:val="uk-UA"/>
              </w:rPr>
              <w:t>Модуль 3</w:t>
            </w:r>
          </w:p>
        </w:tc>
      </w:tr>
      <w:tr w:rsidR="008206E6" w:rsidRPr="00453971" w14:paraId="1470DF1A" w14:textId="77777777" w:rsidTr="008206E6">
        <w:trPr>
          <w:cantSplit/>
          <w:trHeight w:val="1751"/>
        </w:trPr>
        <w:tc>
          <w:tcPr>
            <w:tcW w:w="9747" w:type="dxa"/>
            <w:vMerge/>
            <w:tcBorders>
              <w:top w:val="single" w:sz="4" w:space="0" w:color="auto"/>
              <w:left w:val="single" w:sz="4" w:space="0" w:color="auto"/>
              <w:bottom w:val="single" w:sz="4" w:space="0" w:color="auto"/>
              <w:right w:val="single" w:sz="4" w:space="0" w:color="auto"/>
            </w:tcBorders>
            <w:vAlign w:val="center"/>
            <w:hideMark/>
          </w:tcPr>
          <w:p w14:paraId="5F9F1B7C" w14:textId="77777777" w:rsidR="008206E6" w:rsidRPr="00453971" w:rsidRDefault="008206E6" w:rsidP="008206E6">
            <w:pPr>
              <w:rPr>
                <w:rFonts w:eastAsia="Calibri"/>
                <w:b/>
                <w:lang w:val="uk-UA"/>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75EE59FB" w14:textId="77777777" w:rsidR="008206E6" w:rsidRPr="00453971" w:rsidRDefault="008206E6" w:rsidP="008206E6">
            <w:pPr>
              <w:rPr>
                <w:rFonts w:eastAsia="Calibri"/>
                <w:b/>
                <w:lang w:val="uk-UA"/>
              </w:rPr>
            </w:pPr>
          </w:p>
        </w:tc>
        <w:tc>
          <w:tcPr>
            <w:tcW w:w="692"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3FEEEA3" w14:textId="77777777" w:rsidR="008206E6" w:rsidRPr="00453971" w:rsidRDefault="008206E6" w:rsidP="008206E6">
            <w:pPr>
              <w:tabs>
                <w:tab w:val="left" w:pos="2030"/>
                <w:tab w:val="left" w:pos="10065"/>
              </w:tabs>
              <w:ind w:left="113" w:right="113"/>
              <w:jc w:val="center"/>
              <w:rPr>
                <w:rFonts w:eastAsia="Calibri"/>
                <w:b/>
                <w:lang w:val="uk-UA"/>
              </w:rPr>
            </w:pPr>
            <w:r w:rsidRPr="00453971">
              <w:rPr>
                <w:rFonts w:eastAsia="Calibri"/>
                <w:b/>
                <w:lang w:val="uk-UA"/>
              </w:rPr>
              <w:t>кількість одиниць</w:t>
            </w:r>
          </w:p>
        </w:tc>
        <w:tc>
          <w:tcPr>
            <w:tcW w:w="597"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7615D82D" w14:textId="77777777" w:rsidR="008206E6" w:rsidRPr="00453971" w:rsidRDefault="008206E6" w:rsidP="008206E6">
            <w:pPr>
              <w:tabs>
                <w:tab w:val="left" w:pos="2030"/>
                <w:tab w:val="left" w:pos="10065"/>
              </w:tabs>
              <w:ind w:left="113" w:right="113"/>
              <w:jc w:val="center"/>
              <w:rPr>
                <w:rFonts w:eastAsia="Calibri"/>
                <w:b/>
                <w:lang w:val="uk-UA"/>
              </w:rPr>
            </w:pPr>
            <w:r w:rsidRPr="00453971">
              <w:rPr>
                <w:rFonts w:eastAsia="Calibri"/>
                <w:b/>
                <w:lang w:val="uk-UA"/>
              </w:rPr>
              <w:t>максимальна кількість балів</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14:paraId="3F1324F1" w14:textId="77777777" w:rsidR="008206E6" w:rsidRPr="00453971" w:rsidRDefault="008206E6" w:rsidP="008206E6">
            <w:pPr>
              <w:tabs>
                <w:tab w:val="left" w:pos="2030"/>
                <w:tab w:val="left" w:pos="10065"/>
              </w:tabs>
              <w:ind w:left="113" w:right="113"/>
              <w:jc w:val="center"/>
              <w:rPr>
                <w:rFonts w:eastAsia="Calibri"/>
                <w:b/>
                <w:lang w:val="uk-UA"/>
              </w:rPr>
            </w:pPr>
            <w:r w:rsidRPr="00453971">
              <w:rPr>
                <w:rFonts w:eastAsia="Calibri"/>
                <w:b/>
                <w:lang w:val="uk-UA"/>
              </w:rPr>
              <w:t>кількість одиниць</w:t>
            </w:r>
          </w:p>
        </w:tc>
        <w:tc>
          <w:tcPr>
            <w:tcW w:w="707" w:type="dxa"/>
            <w:tcBorders>
              <w:top w:val="single" w:sz="4" w:space="0" w:color="auto"/>
              <w:left w:val="single" w:sz="4" w:space="0" w:color="auto"/>
              <w:bottom w:val="single" w:sz="4" w:space="0" w:color="auto"/>
              <w:right w:val="single" w:sz="4" w:space="0" w:color="auto"/>
            </w:tcBorders>
            <w:textDirection w:val="btLr"/>
            <w:vAlign w:val="center"/>
            <w:hideMark/>
          </w:tcPr>
          <w:p w14:paraId="5C7D0F49" w14:textId="77777777" w:rsidR="008206E6" w:rsidRPr="00453971" w:rsidRDefault="008206E6" w:rsidP="008206E6">
            <w:pPr>
              <w:tabs>
                <w:tab w:val="left" w:pos="2030"/>
                <w:tab w:val="left" w:pos="10065"/>
              </w:tabs>
              <w:ind w:left="113" w:right="113"/>
              <w:jc w:val="center"/>
              <w:rPr>
                <w:rFonts w:eastAsia="Calibri"/>
                <w:b/>
                <w:lang w:val="uk-UA"/>
              </w:rPr>
            </w:pPr>
            <w:r w:rsidRPr="00453971">
              <w:rPr>
                <w:rFonts w:eastAsia="Calibri"/>
                <w:b/>
                <w:lang w:val="uk-UA"/>
              </w:rPr>
              <w:t>максимальна кількість балів</w:t>
            </w:r>
          </w:p>
        </w:tc>
        <w:tc>
          <w:tcPr>
            <w:tcW w:w="573" w:type="dxa"/>
            <w:tcBorders>
              <w:top w:val="single" w:sz="4" w:space="0" w:color="auto"/>
              <w:left w:val="single" w:sz="4" w:space="0" w:color="auto"/>
              <w:bottom w:val="single" w:sz="4" w:space="0" w:color="auto"/>
              <w:right w:val="single" w:sz="4" w:space="0" w:color="auto"/>
            </w:tcBorders>
            <w:textDirection w:val="btLr"/>
            <w:vAlign w:val="center"/>
            <w:hideMark/>
          </w:tcPr>
          <w:p w14:paraId="44C04646" w14:textId="77777777" w:rsidR="008206E6" w:rsidRPr="00453971" w:rsidRDefault="008206E6" w:rsidP="008206E6">
            <w:pPr>
              <w:tabs>
                <w:tab w:val="left" w:pos="2030"/>
                <w:tab w:val="left" w:pos="10065"/>
              </w:tabs>
              <w:ind w:left="113" w:right="113"/>
              <w:jc w:val="center"/>
              <w:rPr>
                <w:rFonts w:eastAsia="Calibri"/>
                <w:b/>
                <w:lang w:val="uk-UA"/>
              </w:rPr>
            </w:pPr>
            <w:r w:rsidRPr="00453971">
              <w:rPr>
                <w:rFonts w:eastAsia="Calibri"/>
                <w:b/>
                <w:lang w:val="uk-UA"/>
              </w:rPr>
              <w:t>кількість одиниць</w:t>
            </w:r>
          </w:p>
        </w:tc>
        <w:tc>
          <w:tcPr>
            <w:tcW w:w="644"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F54D4B5" w14:textId="77777777" w:rsidR="008206E6" w:rsidRPr="00453971" w:rsidRDefault="008206E6" w:rsidP="008206E6">
            <w:pPr>
              <w:tabs>
                <w:tab w:val="left" w:pos="2030"/>
                <w:tab w:val="left" w:pos="10065"/>
              </w:tabs>
              <w:ind w:left="113" w:right="113"/>
              <w:jc w:val="center"/>
              <w:rPr>
                <w:rFonts w:eastAsia="Calibri"/>
                <w:b/>
                <w:lang w:val="uk-UA"/>
              </w:rPr>
            </w:pPr>
            <w:r w:rsidRPr="00453971">
              <w:rPr>
                <w:rFonts w:eastAsia="Calibri"/>
                <w:b/>
                <w:lang w:val="uk-UA"/>
              </w:rPr>
              <w:t>максимальна кількість балів</w:t>
            </w:r>
          </w:p>
        </w:tc>
      </w:tr>
      <w:tr w:rsidR="008206E6" w:rsidRPr="00453971" w14:paraId="283A87B8" w14:textId="77777777" w:rsidTr="008206E6">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492B9687" w14:textId="77777777" w:rsidR="008206E6" w:rsidRPr="00453971" w:rsidRDefault="008206E6" w:rsidP="008206E6">
            <w:pPr>
              <w:tabs>
                <w:tab w:val="left" w:pos="2030"/>
                <w:tab w:val="left" w:pos="10065"/>
              </w:tabs>
              <w:jc w:val="center"/>
              <w:rPr>
                <w:rFonts w:eastAsia="Calibri"/>
                <w:b/>
                <w:sz w:val="28"/>
                <w:lang w:val="uk-UA"/>
              </w:rPr>
            </w:pPr>
            <w:r w:rsidRPr="00453971">
              <w:rPr>
                <w:rFonts w:eastAsia="Calibri"/>
                <w:b/>
                <w:sz w:val="28"/>
                <w:lang w:val="uk-UA"/>
              </w:rPr>
              <w:t>І. Обов’язкові</w:t>
            </w:r>
          </w:p>
        </w:tc>
      </w:tr>
      <w:tr w:rsidR="008206E6" w:rsidRPr="00453971" w14:paraId="4E9C7D19"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68756D0A" w14:textId="77777777" w:rsidR="008206E6" w:rsidRPr="00453971" w:rsidRDefault="008206E6" w:rsidP="008206E6">
            <w:pPr>
              <w:tabs>
                <w:tab w:val="left" w:pos="2030"/>
                <w:tab w:val="left" w:pos="10065"/>
              </w:tabs>
              <w:rPr>
                <w:rFonts w:eastAsia="Calibri"/>
                <w:lang w:val="uk-UA"/>
              </w:rPr>
            </w:pPr>
            <w:r w:rsidRPr="00453971">
              <w:rPr>
                <w:rFonts w:eastAsia="Calibri"/>
                <w:lang w:val="uk-UA"/>
              </w:rPr>
              <w:t>1.1. Відвідування лекцій</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7BE5189B"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EEDFBCE" w14:textId="77777777" w:rsidR="008206E6" w:rsidRPr="00453971" w:rsidRDefault="008206E6" w:rsidP="008206E6">
            <w:pPr>
              <w:tabs>
                <w:tab w:val="left" w:pos="2030"/>
                <w:tab w:val="left" w:pos="10065"/>
              </w:tabs>
              <w:jc w:val="center"/>
              <w:rPr>
                <w:rFonts w:eastAsia="Calibri"/>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2AE1CD4D"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w:t>
            </w:r>
          </w:p>
        </w:tc>
        <w:tc>
          <w:tcPr>
            <w:tcW w:w="630" w:type="dxa"/>
            <w:tcBorders>
              <w:top w:val="single" w:sz="4" w:space="0" w:color="auto"/>
              <w:left w:val="single" w:sz="4" w:space="0" w:color="auto"/>
              <w:bottom w:val="single" w:sz="4" w:space="0" w:color="auto"/>
              <w:right w:val="single" w:sz="4" w:space="0" w:color="auto"/>
            </w:tcBorders>
            <w:vAlign w:val="center"/>
          </w:tcPr>
          <w:p w14:paraId="338DD70B" w14:textId="77777777" w:rsidR="008206E6" w:rsidRPr="00453971" w:rsidRDefault="008206E6" w:rsidP="008206E6">
            <w:pPr>
              <w:tabs>
                <w:tab w:val="left" w:pos="2030"/>
                <w:tab w:val="left" w:pos="10065"/>
              </w:tabs>
              <w:jc w:val="center"/>
              <w:rPr>
                <w:rFonts w:eastAsia="Calibri"/>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637F9331"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303EA29B" w14:textId="77777777" w:rsidR="008206E6" w:rsidRPr="00453971" w:rsidRDefault="008206E6" w:rsidP="008206E6">
            <w:pPr>
              <w:tabs>
                <w:tab w:val="left" w:pos="2030"/>
                <w:tab w:val="left" w:pos="10065"/>
              </w:tabs>
              <w:jc w:val="center"/>
              <w:rPr>
                <w:rFonts w:eastAsia="Calibri"/>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DF0EC0C"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w:t>
            </w:r>
          </w:p>
        </w:tc>
      </w:tr>
      <w:tr w:rsidR="008206E6" w:rsidRPr="00453971" w14:paraId="66955CC0"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647801EB" w14:textId="77777777" w:rsidR="008206E6" w:rsidRPr="00453971" w:rsidRDefault="008206E6" w:rsidP="008206E6">
            <w:pPr>
              <w:tabs>
                <w:tab w:val="left" w:pos="2030"/>
                <w:tab w:val="left" w:pos="10065"/>
              </w:tabs>
              <w:rPr>
                <w:rFonts w:eastAsia="Calibri"/>
                <w:lang w:val="uk-UA"/>
              </w:rPr>
            </w:pPr>
            <w:r w:rsidRPr="00453971">
              <w:rPr>
                <w:rFonts w:eastAsia="Calibri"/>
                <w:lang w:val="uk-UA"/>
              </w:rPr>
              <w:t>1.2. Відвідування семінарських і практичних занять</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6AEE8C67"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C8D4B2B" w14:textId="77777777" w:rsidR="008206E6" w:rsidRPr="00453971" w:rsidRDefault="008206E6" w:rsidP="008206E6">
            <w:pPr>
              <w:tabs>
                <w:tab w:val="left" w:pos="2030"/>
                <w:tab w:val="left" w:pos="10065"/>
              </w:tabs>
              <w:jc w:val="center"/>
              <w:rPr>
                <w:rFonts w:eastAsia="Calibri"/>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3389A549"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w:t>
            </w:r>
          </w:p>
        </w:tc>
        <w:tc>
          <w:tcPr>
            <w:tcW w:w="630" w:type="dxa"/>
            <w:tcBorders>
              <w:top w:val="single" w:sz="4" w:space="0" w:color="auto"/>
              <w:left w:val="single" w:sz="4" w:space="0" w:color="auto"/>
              <w:bottom w:val="single" w:sz="4" w:space="0" w:color="auto"/>
              <w:right w:val="single" w:sz="4" w:space="0" w:color="auto"/>
            </w:tcBorders>
            <w:vAlign w:val="center"/>
          </w:tcPr>
          <w:p w14:paraId="4296B43E" w14:textId="77777777" w:rsidR="008206E6" w:rsidRPr="00453971" w:rsidRDefault="008206E6" w:rsidP="008206E6">
            <w:pPr>
              <w:tabs>
                <w:tab w:val="left" w:pos="2030"/>
                <w:tab w:val="left" w:pos="10065"/>
              </w:tabs>
              <w:jc w:val="center"/>
              <w:rPr>
                <w:rFonts w:eastAsia="Calibri"/>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2A8D7662"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10034880" w14:textId="77777777" w:rsidR="008206E6" w:rsidRPr="00453971" w:rsidRDefault="008206E6" w:rsidP="008206E6">
            <w:pPr>
              <w:tabs>
                <w:tab w:val="left" w:pos="2030"/>
                <w:tab w:val="left" w:pos="10065"/>
              </w:tabs>
              <w:jc w:val="center"/>
              <w:rPr>
                <w:rFonts w:eastAsia="Calibri"/>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9010122"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w:t>
            </w:r>
          </w:p>
        </w:tc>
      </w:tr>
      <w:tr w:rsidR="008206E6" w:rsidRPr="00453971" w14:paraId="57DA7D6E"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0B142511" w14:textId="77777777" w:rsidR="008206E6" w:rsidRPr="00453971" w:rsidRDefault="008206E6" w:rsidP="008206E6">
            <w:pPr>
              <w:tabs>
                <w:tab w:val="left" w:pos="2030"/>
                <w:tab w:val="left" w:pos="10065"/>
              </w:tabs>
              <w:rPr>
                <w:rFonts w:eastAsia="Calibri"/>
                <w:lang w:val="uk-UA"/>
              </w:rPr>
            </w:pPr>
            <w:r w:rsidRPr="00453971">
              <w:rPr>
                <w:rFonts w:eastAsia="Calibri"/>
                <w:lang w:val="uk-UA"/>
              </w:rPr>
              <w:t>1.3. Робота на семінарському і практичному занятті</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1EDEC58F"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34DC442" w14:textId="77777777" w:rsidR="008206E6" w:rsidRPr="00453971" w:rsidRDefault="008206E6" w:rsidP="008206E6">
            <w:pPr>
              <w:tabs>
                <w:tab w:val="left" w:pos="2030"/>
                <w:tab w:val="left" w:pos="10065"/>
              </w:tabs>
              <w:jc w:val="center"/>
              <w:rPr>
                <w:rFonts w:eastAsia="Calibri"/>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396EF27E"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3</w:t>
            </w:r>
          </w:p>
        </w:tc>
        <w:tc>
          <w:tcPr>
            <w:tcW w:w="630" w:type="dxa"/>
            <w:tcBorders>
              <w:top w:val="single" w:sz="4" w:space="0" w:color="auto"/>
              <w:left w:val="single" w:sz="4" w:space="0" w:color="auto"/>
              <w:bottom w:val="single" w:sz="4" w:space="0" w:color="auto"/>
              <w:right w:val="single" w:sz="4" w:space="0" w:color="auto"/>
            </w:tcBorders>
            <w:vAlign w:val="center"/>
          </w:tcPr>
          <w:p w14:paraId="70598F6E" w14:textId="77777777" w:rsidR="008206E6" w:rsidRPr="00453971" w:rsidRDefault="008206E6" w:rsidP="008206E6">
            <w:pPr>
              <w:tabs>
                <w:tab w:val="left" w:pos="2030"/>
                <w:tab w:val="left" w:pos="10065"/>
              </w:tabs>
              <w:jc w:val="center"/>
              <w:rPr>
                <w:rFonts w:eastAsia="Calibri"/>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36E06FFD"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4</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5B350EA8" w14:textId="77777777" w:rsidR="008206E6" w:rsidRPr="00453971" w:rsidRDefault="008206E6" w:rsidP="008206E6">
            <w:pPr>
              <w:tabs>
                <w:tab w:val="left" w:pos="2030"/>
                <w:tab w:val="left" w:pos="10065"/>
              </w:tabs>
              <w:jc w:val="center"/>
              <w:rPr>
                <w:rFonts w:eastAsia="Calibri"/>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D802364"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3</w:t>
            </w:r>
          </w:p>
        </w:tc>
      </w:tr>
      <w:tr w:rsidR="008206E6" w:rsidRPr="00453971" w14:paraId="79CB5D98"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740AD773" w14:textId="77777777" w:rsidR="008206E6" w:rsidRPr="00453971" w:rsidRDefault="008206E6" w:rsidP="008206E6">
            <w:pPr>
              <w:tabs>
                <w:tab w:val="left" w:pos="2030"/>
                <w:tab w:val="left" w:pos="10065"/>
              </w:tabs>
              <w:rPr>
                <w:rFonts w:eastAsia="Calibri"/>
                <w:lang w:val="uk-UA"/>
              </w:rPr>
            </w:pPr>
            <w:r w:rsidRPr="00453971">
              <w:rPr>
                <w:rFonts w:eastAsia="Calibri"/>
                <w:lang w:val="uk-UA"/>
              </w:rPr>
              <w:t>1.4. Виконання завдань для самостійної роботи</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5EF84598"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592CAEE" w14:textId="77777777" w:rsidR="008206E6" w:rsidRPr="00453971" w:rsidRDefault="008206E6" w:rsidP="008206E6">
            <w:pPr>
              <w:tabs>
                <w:tab w:val="left" w:pos="2030"/>
                <w:tab w:val="left" w:pos="10065"/>
              </w:tabs>
              <w:jc w:val="center"/>
              <w:rPr>
                <w:rFonts w:eastAsia="Calibri"/>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tcPr>
          <w:p w14:paraId="1B801030" w14:textId="77777777" w:rsidR="008206E6" w:rsidRPr="00453971" w:rsidRDefault="008206E6" w:rsidP="008206E6">
            <w:pPr>
              <w:tabs>
                <w:tab w:val="left" w:pos="2030"/>
                <w:tab w:val="left" w:pos="10065"/>
              </w:tabs>
              <w:jc w:val="center"/>
              <w:rPr>
                <w:rFonts w:eastAsia="Calibri"/>
                <w:sz w:val="28"/>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1AF9C181" w14:textId="77777777" w:rsidR="008206E6" w:rsidRPr="00453971" w:rsidRDefault="008206E6" w:rsidP="008206E6">
            <w:pPr>
              <w:tabs>
                <w:tab w:val="left" w:pos="2030"/>
                <w:tab w:val="left" w:pos="10065"/>
              </w:tabs>
              <w:jc w:val="center"/>
              <w:rPr>
                <w:rFonts w:eastAsia="Calibri"/>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tcPr>
          <w:p w14:paraId="7A8130F3" w14:textId="77777777" w:rsidR="008206E6" w:rsidRPr="00453971" w:rsidRDefault="008206E6" w:rsidP="008206E6">
            <w:pPr>
              <w:tabs>
                <w:tab w:val="left" w:pos="2030"/>
                <w:tab w:val="left" w:pos="10065"/>
              </w:tabs>
              <w:jc w:val="center"/>
              <w:rPr>
                <w:rFonts w:eastAsia="Calibri"/>
                <w:sz w:val="28"/>
                <w:lang w:val="uk-UA"/>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493FD83B" w14:textId="77777777" w:rsidR="008206E6" w:rsidRPr="00453971" w:rsidRDefault="008206E6" w:rsidP="008206E6">
            <w:pPr>
              <w:tabs>
                <w:tab w:val="left" w:pos="2030"/>
                <w:tab w:val="left" w:pos="10065"/>
              </w:tabs>
              <w:jc w:val="center"/>
              <w:rPr>
                <w:rFonts w:eastAsia="Calibri"/>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31573650" w14:textId="77777777" w:rsidR="008206E6" w:rsidRPr="00453971" w:rsidRDefault="008206E6" w:rsidP="008206E6">
            <w:pPr>
              <w:tabs>
                <w:tab w:val="left" w:pos="2030"/>
                <w:tab w:val="left" w:pos="10065"/>
              </w:tabs>
              <w:jc w:val="center"/>
              <w:rPr>
                <w:rFonts w:eastAsia="Calibri"/>
                <w:sz w:val="28"/>
                <w:lang w:val="uk-UA"/>
              </w:rPr>
            </w:pPr>
          </w:p>
        </w:tc>
      </w:tr>
      <w:tr w:rsidR="008206E6" w:rsidRPr="00453971" w14:paraId="61E35C5A"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09D29BD0" w14:textId="77777777" w:rsidR="008206E6" w:rsidRPr="00453971" w:rsidRDefault="008206E6" w:rsidP="008206E6">
            <w:pPr>
              <w:tabs>
                <w:tab w:val="left" w:pos="2030"/>
                <w:tab w:val="left" w:pos="10065"/>
              </w:tabs>
              <w:rPr>
                <w:rFonts w:eastAsia="Calibri"/>
                <w:lang w:val="uk-UA"/>
              </w:rPr>
            </w:pPr>
            <w:r w:rsidRPr="00453971">
              <w:rPr>
                <w:rFonts w:eastAsia="Calibri"/>
                <w:lang w:val="uk-UA"/>
              </w:rPr>
              <w:t>1.5. Виконання модульної роботи</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6FB03D52"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25</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72D6CEC" w14:textId="77777777" w:rsidR="008206E6" w:rsidRPr="00453971" w:rsidRDefault="008206E6" w:rsidP="008206E6">
            <w:pPr>
              <w:tabs>
                <w:tab w:val="left" w:pos="2030"/>
                <w:tab w:val="left" w:pos="10065"/>
              </w:tabs>
              <w:jc w:val="center"/>
              <w:rPr>
                <w:rFonts w:eastAsia="Calibri"/>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04B87693"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5</w:t>
            </w:r>
          </w:p>
        </w:tc>
        <w:tc>
          <w:tcPr>
            <w:tcW w:w="630" w:type="dxa"/>
            <w:tcBorders>
              <w:top w:val="single" w:sz="4" w:space="0" w:color="auto"/>
              <w:left w:val="single" w:sz="4" w:space="0" w:color="auto"/>
              <w:bottom w:val="single" w:sz="4" w:space="0" w:color="auto"/>
              <w:right w:val="single" w:sz="4" w:space="0" w:color="auto"/>
            </w:tcBorders>
            <w:vAlign w:val="center"/>
          </w:tcPr>
          <w:p w14:paraId="33A99AE7" w14:textId="77777777" w:rsidR="008206E6" w:rsidRPr="00453971" w:rsidRDefault="008206E6" w:rsidP="008206E6">
            <w:pPr>
              <w:tabs>
                <w:tab w:val="left" w:pos="2030"/>
                <w:tab w:val="left" w:pos="10065"/>
              </w:tabs>
              <w:jc w:val="center"/>
              <w:rPr>
                <w:rFonts w:eastAsia="Calibri"/>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0CA85DEC"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15</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3227DD95" w14:textId="77777777" w:rsidR="008206E6" w:rsidRPr="00453971" w:rsidRDefault="008206E6" w:rsidP="008206E6">
            <w:pPr>
              <w:tabs>
                <w:tab w:val="left" w:pos="2030"/>
                <w:tab w:val="left" w:pos="10065"/>
              </w:tabs>
              <w:jc w:val="center"/>
              <w:rPr>
                <w:rFonts w:eastAsia="Calibri"/>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E6C7578"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5</w:t>
            </w:r>
          </w:p>
        </w:tc>
      </w:tr>
      <w:tr w:rsidR="008206E6" w:rsidRPr="00453971" w14:paraId="4A96DAA3"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6A5AC7C7" w14:textId="77777777" w:rsidR="008206E6" w:rsidRPr="00453971" w:rsidRDefault="008206E6" w:rsidP="008206E6">
            <w:pPr>
              <w:tabs>
                <w:tab w:val="left" w:pos="2030"/>
                <w:tab w:val="left" w:pos="10065"/>
              </w:tabs>
              <w:rPr>
                <w:rFonts w:eastAsia="Calibri"/>
                <w:lang w:val="uk-UA"/>
              </w:rPr>
            </w:pPr>
            <w:r w:rsidRPr="00453971">
              <w:rPr>
                <w:rFonts w:eastAsia="Calibri"/>
                <w:lang w:val="uk-UA"/>
              </w:rPr>
              <w:t>1.6. Виконання індивідуальних завдань (ІНДЗ)</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37AF0A64"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30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12E63C9" w14:textId="77777777" w:rsidR="008206E6" w:rsidRPr="00453971" w:rsidRDefault="008206E6" w:rsidP="008206E6">
            <w:pPr>
              <w:tabs>
                <w:tab w:val="left" w:pos="2030"/>
                <w:tab w:val="left" w:pos="10065"/>
              </w:tabs>
              <w:jc w:val="center"/>
              <w:rPr>
                <w:rFonts w:eastAsia="Calibri"/>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7BB6FE77"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10</w:t>
            </w:r>
          </w:p>
        </w:tc>
        <w:tc>
          <w:tcPr>
            <w:tcW w:w="630" w:type="dxa"/>
            <w:tcBorders>
              <w:top w:val="single" w:sz="4" w:space="0" w:color="auto"/>
              <w:left w:val="single" w:sz="4" w:space="0" w:color="auto"/>
              <w:bottom w:val="single" w:sz="4" w:space="0" w:color="auto"/>
              <w:right w:val="single" w:sz="4" w:space="0" w:color="auto"/>
            </w:tcBorders>
            <w:vAlign w:val="center"/>
          </w:tcPr>
          <w:p w14:paraId="364D2360" w14:textId="77777777" w:rsidR="008206E6" w:rsidRPr="00453971" w:rsidRDefault="008206E6" w:rsidP="008206E6">
            <w:pPr>
              <w:tabs>
                <w:tab w:val="left" w:pos="2030"/>
                <w:tab w:val="left" w:pos="10065"/>
              </w:tabs>
              <w:jc w:val="center"/>
              <w:rPr>
                <w:rFonts w:eastAsia="Calibri"/>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4852F55D"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10</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319BC24F" w14:textId="77777777" w:rsidR="008206E6" w:rsidRPr="00453971" w:rsidRDefault="008206E6" w:rsidP="008206E6">
            <w:pPr>
              <w:tabs>
                <w:tab w:val="left" w:pos="2030"/>
                <w:tab w:val="left" w:pos="10065"/>
              </w:tabs>
              <w:jc w:val="center"/>
              <w:rPr>
                <w:rFonts w:eastAsia="Calibri"/>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F7A1C27"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10</w:t>
            </w:r>
          </w:p>
        </w:tc>
      </w:tr>
      <w:tr w:rsidR="008206E6" w:rsidRPr="00453971" w14:paraId="34E218AC" w14:textId="77777777" w:rsidTr="008206E6">
        <w:tc>
          <w:tcPr>
            <w:tcW w:w="5920" w:type="dxa"/>
            <w:gridSpan w:val="3"/>
            <w:tcBorders>
              <w:top w:val="single" w:sz="4" w:space="0" w:color="auto"/>
              <w:left w:val="single" w:sz="4" w:space="0" w:color="auto"/>
              <w:bottom w:val="single" w:sz="4" w:space="0" w:color="auto"/>
              <w:right w:val="single" w:sz="4" w:space="0" w:color="auto"/>
            </w:tcBorders>
            <w:vAlign w:val="center"/>
            <w:hideMark/>
          </w:tcPr>
          <w:p w14:paraId="184E6A39" w14:textId="77777777" w:rsidR="008206E6" w:rsidRPr="00453971" w:rsidRDefault="008206E6" w:rsidP="008206E6">
            <w:pPr>
              <w:tabs>
                <w:tab w:val="left" w:pos="2030"/>
                <w:tab w:val="left" w:pos="10065"/>
              </w:tabs>
              <w:jc w:val="right"/>
              <w:rPr>
                <w:rFonts w:eastAsia="Calibri"/>
                <w:b/>
                <w:sz w:val="28"/>
                <w:lang w:val="uk-UA"/>
              </w:rPr>
            </w:pPr>
            <w:r w:rsidRPr="00453971">
              <w:rPr>
                <w:rFonts w:eastAsia="Calibri"/>
                <w:b/>
                <w:sz w:val="28"/>
                <w:lang w:val="uk-UA"/>
              </w:rPr>
              <w:t>Разом</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34DB95E" w14:textId="77777777" w:rsidR="008206E6" w:rsidRPr="00453971" w:rsidRDefault="008206E6" w:rsidP="008206E6">
            <w:pPr>
              <w:tabs>
                <w:tab w:val="left" w:pos="2030"/>
                <w:tab w:val="left" w:pos="10065"/>
              </w:tabs>
              <w:jc w:val="center"/>
              <w:rPr>
                <w:rFonts w:eastAsia="Calibri"/>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tcPr>
          <w:p w14:paraId="27CD0884" w14:textId="77777777" w:rsidR="008206E6" w:rsidRPr="00453971" w:rsidRDefault="008206E6" w:rsidP="008206E6">
            <w:pPr>
              <w:tabs>
                <w:tab w:val="left" w:pos="2030"/>
                <w:tab w:val="left" w:pos="10065"/>
              </w:tabs>
              <w:jc w:val="center"/>
              <w:rPr>
                <w:rFonts w:eastAsia="Calibri"/>
                <w:sz w:val="28"/>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7FCC80B9" w14:textId="77777777" w:rsidR="008206E6" w:rsidRPr="00453971" w:rsidRDefault="008206E6" w:rsidP="008206E6">
            <w:pPr>
              <w:tabs>
                <w:tab w:val="left" w:pos="2030"/>
                <w:tab w:val="left" w:pos="10065"/>
              </w:tabs>
              <w:jc w:val="center"/>
              <w:rPr>
                <w:rFonts w:eastAsia="Calibri"/>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tcPr>
          <w:p w14:paraId="63733211" w14:textId="77777777" w:rsidR="008206E6" w:rsidRPr="00453971" w:rsidRDefault="008206E6" w:rsidP="008206E6">
            <w:pPr>
              <w:tabs>
                <w:tab w:val="left" w:pos="2030"/>
                <w:tab w:val="left" w:pos="10065"/>
              </w:tabs>
              <w:jc w:val="center"/>
              <w:rPr>
                <w:rFonts w:eastAsia="Calibri"/>
                <w:b/>
                <w:sz w:val="28"/>
                <w:lang w:val="uk-UA"/>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55548F90" w14:textId="77777777" w:rsidR="008206E6" w:rsidRPr="00453971" w:rsidRDefault="008206E6" w:rsidP="008206E6">
            <w:pPr>
              <w:tabs>
                <w:tab w:val="left" w:pos="2030"/>
                <w:tab w:val="left" w:pos="10065"/>
              </w:tabs>
              <w:jc w:val="center"/>
              <w:rPr>
                <w:rFonts w:eastAsia="Calibri"/>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28147BE7" w14:textId="77777777" w:rsidR="008206E6" w:rsidRPr="00453971" w:rsidRDefault="008206E6" w:rsidP="008206E6">
            <w:pPr>
              <w:tabs>
                <w:tab w:val="left" w:pos="2030"/>
                <w:tab w:val="left" w:pos="10065"/>
              </w:tabs>
              <w:jc w:val="center"/>
              <w:rPr>
                <w:rFonts w:eastAsia="Calibri"/>
                <w:sz w:val="28"/>
                <w:lang w:val="uk-UA"/>
              </w:rPr>
            </w:pPr>
          </w:p>
        </w:tc>
      </w:tr>
      <w:tr w:rsidR="008206E6" w:rsidRPr="00453971" w14:paraId="0B0A71C1" w14:textId="77777777" w:rsidTr="008206E6">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60D94A76"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Максимальна кількість балів за обов’язкові види роботи: 50</w:t>
            </w:r>
          </w:p>
        </w:tc>
      </w:tr>
      <w:tr w:rsidR="008206E6" w:rsidRPr="00453971" w14:paraId="55AFD7B5" w14:textId="77777777" w:rsidTr="008206E6">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2ABAA745" w14:textId="77777777" w:rsidR="008206E6" w:rsidRPr="00453971" w:rsidRDefault="008206E6" w:rsidP="008206E6">
            <w:pPr>
              <w:tabs>
                <w:tab w:val="left" w:pos="2030"/>
                <w:tab w:val="left" w:pos="10065"/>
              </w:tabs>
              <w:jc w:val="center"/>
              <w:rPr>
                <w:rFonts w:eastAsia="Calibri"/>
                <w:b/>
                <w:sz w:val="28"/>
                <w:lang w:val="uk-UA"/>
              </w:rPr>
            </w:pPr>
            <w:r w:rsidRPr="00453971">
              <w:rPr>
                <w:rFonts w:eastAsia="Calibri"/>
                <w:b/>
                <w:sz w:val="28"/>
                <w:lang w:val="uk-UA"/>
              </w:rPr>
              <w:t>ІІ. Вибіркові</w:t>
            </w:r>
          </w:p>
        </w:tc>
      </w:tr>
      <w:tr w:rsidR="008206E6" w:rsidRPr="00453971" w14:paraId="6CF35427" w14:textId="77777777" w:rsidTr="008206E6">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55F32C32"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Виконання завдань для самостійного опрацювання</w:t>
            </w:r>
          </w:p>
        </w:tc>
      </w:tr>
      <w:tr w:rsidR="008206E6" w:rsidRPr="00453971" w14:paraId="78518A1D"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4DF03BC7" w14:textId="77777777" w:rsidR="008206E6" w:rsidRPr="00453971" w:rsidRDefault="008206E6" w:rsidP="008206E6">
            <w:pPr>
              <w:tabs>
                <w:tab w:val="left" w:pos="2030"/>
                <w:tab w:val="left" w:pos="10065"/>
              </w:tabs>
              <w:rPr>
                <w:rFonts w:eastAsia="Calibri"/>
                <w:lang w:val="uk-UA"/>
              </w:rPr>
            </w:pPr>
            <w:r w:rsidRPr="00453971">
              <w:rPr>
                <w:rFonts w:eastAsia="Calibri"/>
                <w:lang w:val="uk-UA"/>
              </w:rPr>
              <w:t>2.1. Складання ситуаційних завдань із різних тем курсу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321271"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5FFA4806" w14:textId="77777777" w:rsidR="008206E6" w:rsidRPr="00453971" w:rsidRDefault="008206E6" w:rsidP="008206E6">
            <w:pPr>
              <w:tabs>
                <w:tab w:val="left" w:pos="2030"/>
                <w:tab w:val="left" w:pos="10065"/>
              </w:tabs>
              <w:jc w:val="center"/>
              <w:rPr>
                <w:rFonts w:eastAsia="Calibri"/>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14:paraId="1FA9F941"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2</w:t>
            </w:r>
          </w:p>
        </w:tc>
        <w:tc>
          <w:tcPr>
            <w:tcW w:w="630" w:type="dxa"/>
            <w:tcBorders>
              <w:top w:val="single" w:sz="4" w:space="0" w:color="auto"/>
              <w:left w:val="single" w:sz="4" w:space="0" w:color="auto"/>
              <w:bottom w:val="single" w:sz="4" w:space="0" w:color="auto"/>
              <w:right w:val="single" w:sz="4" w:space="0" w:color="auto"/>
            </w:tcBorders>
            <w:vAlign w:val="center"/>
          </w:tcPr>
          <w:p w14:paraId="56CBFBBE" w14:textId="77777777" w:rsidR="008206E6" w:rsidRPr="00453971" w:rsidRDefault="008206E6" w:rsidP="008206E6">
            <w:pPr>
              <w:tabs>
                <w:tab w:val="left" w:pos="2030"/>
                <w:tab w:val="left" w:pos="10065"/>
              </w:tabs>
              <w:jc w:val="center"/>
              <w:rPr>
                <w:rFonts w:eastAsia="Calibri"/>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6A858CA6"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2071BA56" w14:textId="77777777" w:rsidR="008206E6" w:rsidRPr="00453971" w:rsidRDefault="008206E6" w:rsidP="008206E6">
            <w:pPr>
              <w:tabs>
                <w:tab w:val="left" w:pos="2030"/>
                <w:tab w:val="left" w:pos="10065"/>
              </w:tabs>
              <w:jc w:val="center"/>
              <w:rPr>
                <w:rFonts w:eastAsia="Calibri"/>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6063CA6"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1</w:t>
            </w:r>
          </w:p>
        </w:tc>
      </w:tr>
      <w:tr w:rsidR="008206E6" w:rsidRPr="00453971" w14:paraId="248F8F05"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6B2C6442" w14:textId="77777777" w:rsidR="008206E6" w:rsidRPr="00453971" w:rsidRDefault="008206E6" w:rsidP="008206E6">
            <w:pPr>
              <w:tabs>
                <w:tab w:val="left" w:pos="2030"/>
                <w:tab w:val="left" w:pos="10065"/>
              </w:tabs>
              <w:rPr>
                <w:rFonts w:eastAsia="Calibri"/>
                <w:lang w:val="uk-UA"/>
              </w:rPr>
            </w:pPr>
            <w:r w:rsidRPr="00453971">
              <w:rPr>
                <w:rFonts w:eastAsia="Calibri"/>
                <w:lang w:val="uk-UA"/>
              </w:rPr>
              <w:t>2.2. Огляд літератури з конкретної тематики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0F1D35"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5BE03D03" w14:textId="77777777" w:rsidR="008206E6" w:rsidRPr="00453971" w:rsidRDefault="008206E6" w:rsidP="008206E6">
            <w:pPr>
              <w:tabs>
                <w:tab w:val="left" w:pos="2030"/>
                <w:tab w:val="left" w:pos="10065"/>
              </w:tabs>
              <w:jc w:val="center"/>
              <w:rPr>
                <w:rFonts w:eastAsia="Calibri"/>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14:paraId="44919639"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1</w:t>
            </w:r>
          </w:p>
        </w:tc>
        <w:tc>
          <w:tcPr>
            <w:tcW w:w="630" w:type="dxa"/>
            <w:tcBorders>
              <w:top w:val="single" w:sz="4" w:space="0" w:color="auto"/>
              <w:left w:val="single" w:sz="4" w:space="0" w:color="auto"/>
              <w:bottom w:val="single" w:sz="4" w:space="0" w:color="auto"/>
              <w:right w:val="single" w:sz="4" w:space="0" w:color="auto"/>
            </w:tcBorders>
            <w:vAlign w:val="center"/>
          </w:tcPr>
          <w:p w14:paraId="203CE565" w14:textId="77777777" w:rsidR="008206E6" w:rsidRPr="00453971" w:rsidRDefault="008206E6" w:rsidP="008206E6">
            <w:pPr>
              <w:tabs>
                <w:tab w:val="left" w:pos="2030"/>
                <w:tab w:val="left" w:pos="10065"/>
              </w:tabs>
              <w:jc w:val="center"/>
              <w:rPr>
                <w:rFonts w:eastAsia="Calibri"/>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5B39219E"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39CB80A4" w14:textId="77777777" w:rsidR="008206E6" w:rsidRPr="00453971" w:rsidRDefault="008206E6" w:rsidP="008206E6">
            <w:pPr>
              <w:tabs>
                <w:tab w:val="left" w:pos="2030"/>
                <w:tab w:val="left" w:pos="10065"/>
              </w:tabs>
              <w:jc w:val="center"/>
              <w:rPr>
                <w:rFonts w:eastAsia="Calibri"/>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F12F00A"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2</w:t>
            </w:r>
          </w:p>
        </w:tc>
      </w:tr>
      <w:tr w:rsidR="008206E6" w:rsidRPr="00453971" w14:paraId="13506804"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326E6F0F" w14:textId="77777777" w:rsidR="008206E6" w:rsidRPr="00453971" w:rsidRDefault="008206E6" w:rsidP="008206E6">
            <w:pPr>
              <w:tabs>
                <w:tab w:val="left" w:pos="2030"/>
                <w:tab w:val="left" w:pos="10065"/>
              </w:tabs>
              <w:rPr>
                <w:rFonts w:eastAsia="Calibri"/>
                <w:lang w:val="uk-UA"/>
              </w:rPr>
            </w:pPr>
            <w:r w:rsidRPr="00453971">
              <w:rPr>
                <w:rFonts w:eastAsia="Calibri"/>
                <w:lang w:val="uk-UA"/>
              </w:rPr>
              <w:t>2.3. Складання ділової гри з конкретним прикладним матеріалом з будь-якої теми курсу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A76DC9"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1F2BA1F8" w14:textId="77777777" w:rsidR="008206E6" w:rsidRPr="00453971" w:rsidRDefault="008206E6" w:rsidP="008206E6">
            <w:pPr>
              <w:tabs>
                <w:tab w:val="left" w:pos="2030"/>
                <w:tab w:val="left" w:pos="10065"/>
              </w:tabs>
              <w:jc w:val="center"/>
              <w:rPr>
                <w:rFonts w:eastAsia="Calibri"/>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67F17AC9" w14:textId="77777777" w:rsidR="008206E6" w:rsidRPr="00453971" w:rsidRDefault="008206E6" w:rsidP="008206E6">
            <w:pPr>
              <w:tabs>
                <w:tab w:val="left" w:pos="2030"/>
                <w:tab w:val="left" w:pos="10065"/>
              </w:tabs>
              <w:jc w:val="center"/>
              <w:rPr>
                <w:rFonts w:eastAsia="Calibri"/>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36006D1A" w14:textId="77777777" w:rsidR="008206E6" w:rsidRPr="00453971" w:rsidRDefault="008206E6" w:rsidP="008206E6">
            <w:pPr>
              <w:tabs>
                <w:tab w:val="left" w:pos="2030"/>
                <w:tab w:val="left" w:pos="10065"/>
              </w:tabs>
              <w:jc w:val="center"/>
              <w:rPr>
                <w:rFonts w:eastAsia="Calibri"/>
                <w:lang w:val="uk-UA"/>
              </w:rPr>
            </w:pPr>
          </w:p>
        </w:tc>
        <w:tc>
          <w:tcPr>
            <w:tcW w:w="707" w:type="dxa"/>
            <w:tcBorders>
              <w:top w:val="single" w:sz="4" w:space="0" w:color="auto"/>
              <w:left w:val="single" w:sz="4" w:space="0" w:color="auto"/>
              <w:bottom w:val="single" w:sz="4" w:space="0" w:color="auto"/>
              <w:right w:val="single" w:sz="4" w:space="0" w:color="auto"/>
            </w:tcBorders>
            <w:vAlign w:val="center"/>
          </w:tcPr>
          <w:p w14:paraId="4966507E" w14:textId="77777777" w:rsidR="008206E6" w:rsidRPr="00453971" w:rsidRDefault="008206E6" w:rsidP="008206E6">
            <w:pPr>
              <w:tabs>
                <w:tab w:val="left" w:pos="2030"/>
                <w:tab w:val="left" w:pos="10065"/>
              </w:tabs>
              <w:jc w:val="center"/>
              <w:rPr>
                <w:rFonts w:eastAsia="Calibri"/>
                <w:lang w:val="uk-UA"/>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752AC7A3" w14:textId="77777777" w:rsidR="008206E6" w:rsidRPr="00453971" w:rsidRDefault="008206E6" w:rsidP="008206E6">
            <w:pPr>
              <w:tabs>
                <w:tab w:val="left" w:pos="2030"/>
                <w:tab w:val="left" w:pos="10065"/>
              </w:tabs>
              <w:jc w:val="center"/>
              <w:rPr>
                <w:rFonts w:eastAsia="Calibri"/>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0539BE91" w14:textId="77777777" w:rsidR="008206E6" w:rsidRPr="00453971" w:rsidRDefault="008206E6" w:rsidP="008206E6">
            <w:pPr>
              <w:tabs>
                <w:tab w:val="left" w:pos="2030"/>
                <w:tab w:val="left" w:pos="10065"/>
              </w:tabs>
              <w:jc w:val="center"/>
              <w:rPr>
                <w:rFonts w:eastAsia="Calibri"/>
                <w:lang w:val="uk-UA"/>
              </w:rPr>
            </w:pPr>
          </w:p>
        </w:tc>
      </w:tr>
      <w:tr w:rsidR="008206E6" w:rsidRPr="00453971" w14:paraId="7A398E71"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0EB322CB" w14:textId="77777777" w:rsidR="008206E6" w:rsidRPr="00453971" w:rsidRDefault="008206E6" w:rsidP="008206E6">
            <w:pPr>
              <w:tabs>
                <w:tab w:val="left" w:pos="2030"/>
                <w:tab w:val="left" w:pos="10065"/>
              </w:tabs>
              <w:rPr>
                <w:rFonts w:eastAsia="Calibri"/>
                <w:lang w:val="uk-UA"/>
              </w:rPr>
            </w:pPr>
            <w:r w:rsidRPr="00453971">
              <w:rPr>
                <w:rFonts w:eastAsia="Calibri"/>
                <w:lang w:val="uk-UA"/>
              </w:rPr>
              <w:t>2.4. Підготовка наукової статті з будь-якої теми курсу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A8836"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10</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0B583784" w14:textId="77777777" w:rsidR="008206E6" w:rsidRPr="00453971" w:rsidRDefault="008206E6" w:rsidP="008206E6">
            <w:pPr>
              <w:tabs>
                <w:tab w:val="left" w:pos="2030"/>
                <w:tab w:val="left" w:pos="10065"/>
              </w:tabs>
              <w:jc w:val="center"/>
              <w:rPr>
                <w:rFonts w:eastAsia="Calibri"/>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525689C2" w14:textId="77777777" w:rsidR="008206E6" w:rsidRPr="00453971" w:rsidRDefault="008206E6" w:rsidP="008206E6">
            <w:pPr>
              <w:tabs>
                <w:tab w:val="left" w:pos="2030"/>
                <w:tab w:val="left" w:pos="10065"/>
              </w:tabs>
              <w:jc w:val="center"/>
              <w:rPr>
                <w:rFonts w:eastAsia="Calibri"/>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5CEFCA44" w14:textId="77777777" w:rsidR="008206E6" w:rsidRPr="00453971" w:rsidRDefault="008206E6" w:rsidP="008206E6">
            <w:pPr>
              <w:tabs>
                <w:tab w:val="left" w:pos="2030"/>
                <w:tab w:val="left" w:pos="10065"/>
              </w:tabs>
              <w:jc w:val="center"/>
              <w:rPr>
                <w:rFonts w:eastAsia="Calibri"/>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762F7707"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5</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15F65011" w14:textId="77777777" w:rsidR="008206E6" w:rsidRPr="00453971" w:rsidRDefault="008206E6" w:rsidP="008206E6">
            <w:pPr>
              <w:tabs>
                <w:tab w:val="left" w:pos="2030"/>
                <w:tab w:val="left" w:pos="10065"/>
              </w:tabs>
              <w:jc w:val="center"/>
              <w:rPr>
                <w:rFonts w:eastAsia="Calibri"/>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56A4DDB"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5</w:t>
            </w:r>
          </w:p>
        </w:tc>
      </w:tr>
      <w:tr w:rsidR="008206E6" w:rsidRPr="00453971" w14:paraId="6940D01B"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0D1A749F" w14:textId="77777777" w:rsidR="008206E6" w:rsidRPr="00453971" w:rsidRDefault="008206E6" w:rsidP="008206E6">
            <w:pPr>
              <w:tabs>
                <w:tab w:val="left" w:pos="2030"/>
                <w:tab w:val="left" w:pos="10065"/>
              </w:tabs>
              <w:rPr>
                <w:rFonts w:eastAsia="Calibri"/>
                <w:lang w:val="uk-UA"/>
              </w:rPr>
            </w:pPr>
            <w:r w:rsidRPr="00453971">
              <w:rPr>
                <w:rFonts w:eastAsia="Calibri"/>
                <w:lang w:val="uk-UA"/>
              </w:rPr>
              <w:t>2.5. Участь у науковій студентській конференції</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F8BD12"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437A360D" w14:textId="77777777" w:rsidR="008206E6" w:rsidRPr="00453971" w:rsidRDefault="008206E6" w:rsidP="008206E6">
            <w:pPr>
              <w:tabs>
                <w:tab w:val="left" w:pos="2030"/>
                <w:tab w:val="left" w:pos="10065"/>
              </w:tabs>
              <w:jc w:val="center"/>
              <w:rPr>
                <w:rFonts w:eastAsia="Calibri"/>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42787ABF" w14:textId="77777777" w:rsidR="008206E6" w:rsidRPr="00453971" w:rsidRDefault="008206E6" w:rsidP="008206E6">
            <w:pPr>
              <w:tabs>
                <w:tab w:val="left" w:pos="2030"/>
                <w:tab w:val="left" w:pos="10065"/>
              </w:tabs>
              <w:jc w:val="center"/>
              <w:rPr>
                <w:rFonts w:eastAsia="Calibri"/>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2309CC0D" w14:textId="77777777" w:rsidR="008206E6" w:rsidRPr="00453971" w:rsidRDefault="008206E6" w:rsidP="008206E6">
            <w:pPr>
              <w:tabs>
                <w:tab w:val="left" w:pos="2030"/>
                <w:tab w:val="left" w:pos="10065"/>
              </w:tabs>
              <w:jc w:val="center"/>
              <w:rPr>
                <w:rFonts w:eastAsia="Calibri"/>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49E5E052"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12DB7C37" w14:textId="77777777" w:rsidR="008206E6" w:rsidRPr="00453971" w:rsidRDefault="008206E6" w:rsidP="008206E6">
            <w:pPr>
              <w:tabs>
                <w:tab w:val="left" w:pos="2030"/>
                <w:tab w:val="left" w:pos="10065"/>
              </w:tabs>
              <w:jc w:val="center"/>
              <w:rPr>
                <w:rFonts w:eastAsia="Calibri"/>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938F5F8"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3</w:t>
            </w:r>
          </w:p>
        </w:tc>
      </w:tr>
      <w:tr w:rsidR="008206E6" w:rsidRPr="00453971" w14:paraId="114EDA6B" w14:textId="77777777" w:rsidTr="008206E6">
        <w:tc>
          <w:tcPr>
            <w:tcW w:w="4911" w:type="dxa"/>
            <w:tcBorders>
              <w:top w:val="single" w:sz="4" w:space="0" w:color="auto"/>
              <w:left w:val="single" w:sz="4" w:space="0" w:color="auto"/>
              <w:bottom w:val="single" w:sz="4" w:space="0" w:color="auto"/>
              <w:right w:val="single" w:sz="4" w:space="0" w:color="auto"/>
            </w:tcBorders>
            <w:vAlign w:val="center"/>
            <w:hideMark/>
          </w:tcPr>
          <w:p w14:paraId="767C91AB" w14:textId="77777777" w:rsidR="008206E6" w:rsidRPr="00453971" w:rsidRDefault="008206E6" w:rsidP="008206E6">
            <w:pPr>
              <w:tabs>
                <w:tab w:val="left" w:pos="2030"/>
                <w:tab w:val="left" w:pos="10065"/>
              </w:tabs>
              <w:rPr>
                <w:rFonts w:eastAsia="Calibri"/>
                <w:lang w:val="uk-UA"/>
              </w:rPr>
            </w:pPr>
            <w:r w:rsidRPr="00453971">
              <w:rPr>
                <w:rFonts w:eastAsia="Calibri"/>
                <w:lang w:val="uk-UA"/>
              </w:rPr>
              <w:t>2.6. Дослідження українського чи закордонного досвіду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ED429C"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60212D51" w14:textId="77777777" w:rsidR="008206E6" w:rsidRPr="00453971" w:rsidRDefault="008206E6" w:rsidP="008206E6">
            <w:pPr>
              <w:tabs>
                <w:tab w:val="left" w:pos="2030"/>
                <w:tab w:val="left" w:pos="10065"/>
              </w:tabs>
              <w:jc w:val="center"/>
              <w:rPr>
                <w:rFonts w:eastAsia="Calibri"/>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14:paraId="73D463AD"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2</w:t>
            </w:r>
          </w:p>
        </w:tc>
        <w:tc>
          <w:tcPr>
            <w:tcW w:w="630" w:type="dxa"/>
            <w:tcBorders>
              <w:top w:val="single" w:sz="4" w:space="0" w:color="auto"/>
              <w:left w:val="single" w:sz="4" w:space="0" w:color="auto"/>
              <w:bottom w:val="single" w:sz="4" w:space="0" w:color="auto"/>
              <w:right w:val="single" w:sz="4" w:space="0" w:color="auto"/>
            </w:tcBorders>
            <w:vAlign w:val="center"/>
          </w:tcPr>
          <w:p w14:paraId="3600C93A" w14:textId="77777777" w:rsidR="008206E6" w:rsidRPr="00453971" w:rsidRDefault="008206E6" w:rsidP="008206E6">
            <w:pPr>
              <w:tabs>
                <w:tab w:val="left" w:pos="2030"/>
                <w:tab w:val="left" w:pos="10065"/>
              </w:tabs>
              <w:jc w:val="center"/>
              <w:rPr>
                <w:rFonts w:eastAsia="Calibri"/>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573486C4" w14:textId="77777777" w:rsidR="008206E6" w:rsidRPr="00453971" w:rsidRDefault="008206E6" w:rsidP="008206E6">
            <w:pPr>
              <w:tabs>
                <w:tab w:val="left" w:pos="2030"/>
                <w:tab w:val="left" w:pos="10065"/>
              </w:tabs>
              <w:jc w:val="center"/>
              <w:rPr>
                <w:rFonts w:eastAsia="Calibri"/>
                <w:lang w:val="uk-UA"/>
              </w:rPr>
            </w:pPr>
            <w:r w:rsidRPr="00453971">
              <w:rPr>
                <w:rFonts w:eastAsia="Calibri"/>
                <w:lang w:val="uk-UA"/>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1522FF19" w14:textId="77777777" w:rsidR="008206E6" w:rsidRPr="00453971" w:rsidRDefault="008206E6" w:rsidP="008206E6">
            <w:pPr>
              <w:tabs>
                <w:tab w:val="left" w:pos="2030"/>
                <w:tab w:val="left" w:pos="10065"/>
              </w:tabs>
              <w:jc w:val="center"/>
              <w:rPr>
                <w:rFonts w:eastAsia="Calibri"/>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7AA11927" w14:textId="77777777" w:rsidR="008206E6" w:rsidRPr="00453971" w:rsidRDefault="008206E6" w:rsidP="008206E6">
            <w:pPr>
              <w:tabs>
                <w:tab w:val="left" w:pos="2030"/>
                <w:tab w:val="left" w:pos="10065"/>
              </w:tabs>
              <w:jc w:val="center"/>
              <w:rPr>
                <w:rFonts w:eastAsia="Calibri"/>
                <w:lang w:val="uk-UA"/>
              </w:rPr>
            </w:pPr>
          </w:p>
        </w:tc>
      </w:tr>
      <w:tr w:rsidR="008206E6" w:rsidRPr="00453971" w14:paraId="724D743D" w14:textId="77777777" w:rsidTr="008206E6">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191DE80E" w14:textId="77777777" w:rsidR="008206E6" w:rsidRPr="00453971" w:rsidRDefault="008206E6" w:rsidP="008206E6">
            <w:pPr>
              <w:tabs>
                <w:tab w:val="left" w:pos="2030"/>
                <w:tab w:val="left" w:pos="10065"/>
              </w:tabs>
              <w:jc w:val="right"/>
              <w:rPr>
                <w:rFonts w:eastAsia="Calibri"/>
                <w:b/>
                <w:sz w:val="28"/>
                <w:lang w:val="uk-UA"/>
              </w:rPr>
            </w:pPr>
            <w:r w:rsidRPr="00453971">
              <w:rPr>
                <w:rFonts w:eastAsia="Calibri"/>
                <w:b/>
                <w:sz w:val="28"/>
                <w:lang w:val="uk-UA"/>
              </w:rPr>
              <w:t>Разом</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2B5C28DE" w14:textId="77777777" w:rsidR="008206E6" w:rsidRPr="00453971" w:rsidRDefault="008206E6" w:rsidP="008206E6">
            <w:pPr>
              <w:tabs>
                <w:tab w:val="left" w:pos="2030"/>
                <w:tab w:val="left" w:pos="10065"/>
              </w:tabs>
              <w:jc w:val="center"/>
              <w:rPr>
                <w:rFonts w:eastAsia="Calibri"/>
                <w:b/>
                <w:sz w:val="28"/>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0998A6F1" w14:textId="77777777" w:rsidR="008206E6" w:rsidRPr="00453971" w:rsidRDefault="008206E6" w:rsidP="008206E6">
            <w:pPr>
              <w:tabs>
                <w:tab w:val="left" w:pos="2030"/>
                <w:tab w:val="left" w:pos="10065"/>
              </w:tabs>
              <w:jc w:val="center"/>
              <w:rPr>
                <w:rFonts w:eastAsia="Calibri"/>
                <w:sz w:val="28"/>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40491A4E" w14:textId="77777777" w:rsidR="008206E6" w:rsidRPr="00453971" w:rsidRDefault="008206E6" w:rsidP="008206E6">
            <w:pPr>
              <w:tabs>
                <w:tab w:val="left" w:pos="2030"/>
                <w:tab w:val="left" w:pos="10065"/>
              </w:tabs>
              <w:jc w:val="center"/>
              <w:rPr>
                <w:rFonts w:eastAsia="Calibri"/>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tcPr>
          <w:p w14:paraId="4F83095D" w14:textId="77777777" w:rsidR="008206E6" w:rsidRPr="00453971" w:rsidRDefault="008206E6" w:rsidP="008206E6">
            <w:pPr>
              <w:tabs>
                <w:tab w:val="left" w:pos="2030"/>
                <w:tab w:val="left" w:pos="10065"/>
              </w:tabs>
              <w:jc w:val="center"/>
              <w:rPr>
                <w:rFonts w:eastAsia="Calibri"/>
                <w:sz w:val="28"/>
                <w:lang w:val="uk-UA"/>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710B0541" w14:textId="77777777" w:rsidR="008206E6" w:rsidRPr="00453971" w:rsidRDefault="008206E6" w:rsidP="008206E6">
            <w:pPr>
              <w:tabs>
                <w:tab w:val="left" w:pos="2030"/>
                <w:tab w:val="left" w:pos="10065"/>
              </w:tabs>
              <w:jc w:val="center"/>
              <w:rPr>
                <w:rFonts w:eastAsia="Calibri"/>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4ED591F6" w14:textId="77777777" w:rsidR="008206E6" w:rsidRPr="00453971" w:rsidRDefault="008206E6" w:rsidP="008206E6">
            <w:pPr>
              <w:tabs>
                <w:tab w:val="left" w:pos="2030"/>
                <w:tab w:val="left" w:pos="10065"/>
              </w:tabs>
              <w:jc w:val="center"/>
              <w:rPr>
                <w:rFonts w:eastAsia="Calibri"/>
                <w:sz w:val="28"/>
                <w:lang w:val="uk-UA"/>
              </w:rPr>
            </w:pPr>
          </w:p>
        </w:tc>
      </w:tr>
      <w:tr w:rsidR="008206E6" w:rsidRPr="00453971" w14:paraId="32FAE017" w14:textId="77777777" w:rsidTr="008206E6">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20713B41"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Максимальна кількість балів за вибіркові види роботи: 10</w:t>
            </w:r>
          </w:p>
        </w:tc>
      </w:tr>
      <w:tr w:rsidR="008206E6" w:rsidRPr="00453971" w14:paraId="386879EF" w14:textId="77777777" w:rsidTr="008206E6">
        <w:trPr>
          <w:trHeight w:val="70"/>
        </w:trPr>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5D73A407" w14:textId="77777777" w:rsidR="008206E6" w:rsidRPr="00453971" w:rsidRDefault="008206E6" w:rsidP="008206E6">
            <w:pPr>
              <w:tabs>
                <w:tab w:val="left" w:pos="2030"/>
                <w:tab w:val="left" w:pos="10065"/>
              </w:tabs>
              <w:jc w:val="center"/>
              <w:rPr>
                <w:rFonts w:eastAsia="Calibri"/>
                <w:sz w:val="28"/>
                <w:lang w:val="uk-UA"/>
              </w:rPr>
            </w:pPr>
            <w:r w:rsidRPr="00453971">
              <w:rPr>
                <w:rFonts w:eastAsia="Calibri"/>
                <w:sz w:val="28"/>
                <w:lang w:val="uk-UA"/>
              </w:rPr>
              <w:t>Всього балів за теоретичний і практичний курс: 60</w:t>
            </w:r>
          </w:p>
        </w:tc>
      </w:tr>
    </w:tbl>
    <w:p w14:paraId="1B1A940D" w14:textId="77777777" w:rsidR="008206E6" w:rsidRPr="00453971" w:rsidRDefault="008206E6" w:rsidP="008206E6">
      <w:pPr>
        <w:tabs>
          <w:tab w:val="num" w:pos="426"/>
        </w:tabs>
        <w:ind w:right="-284" w:firstLine="567"/>
        <w:jc w:val="both"/>
        <w:rPr>
          <w:rFonts w:eastAsia="Calibri"/>
          <w:sz w:val="28"/>
          <w:szCs w:val="28"/>
          <w:lang w:val="uk-UA"/>
        </w:rPr>
      </w:pPr>
      <w:r w:rsidRPr="00453971">
        <w:rPr>
          <w:rFonts w:eastAsia="Calibri"/>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65AE8279" w14:textId="77777777" w:rsidR="008206E6" w:rsidRPr="00453971" w:rsidRDefault="008206E6" w:rsidP="008206E6">
      <w:pPr>
        <w:numPr>
          <w:ilvl w:val="0"/>
          <w:numId w:val="24"/>
        </w:numPr>
        <w:ind w:firstLine="567"/>
        <w:jc w:val="both"/>
        <w:rPr>
          <w:rFonts w:eastAsia="Calibri"/>
          <w:sz w:val="28"/>
          <w:szCs w:val="28"/>
          <w:lang w:val="uk-UA"/>
        </w:rPr>
      </w:pPr>
      <w:r w:rsidRPr="00453971">
        <w:rPr>
          <w:rFonts w:eastAsia="Calibri"/>
          <w:sz w:val="28"/>
          <w:szCs w:val="28"/>
          <w:lang w:val="uk-UA"/>
        </w:rPr>
        <w:t>своєчасність виконання навчальних завдань;</w:t>
      </w:r>
    </w:p>
    <w:p w14:paraId="72D04E4B" w14:textId="77777777" w:rsidR="008206E6" w:rsidRPr="00453971" w:rsidRDefault="008206E6" w:rsidP="008206E6">
      <w:pPr>
        <w:numPr>
          <w:ilvl w:val="0"/>
          <w:numId w:val="24"/>
        </w:numPr>
        <w:ind w:firstLine="567"/>
        <w:jc w:val="both"/>
        <w:rPr>
          <w:rFonts w:eastAsia="Calibri"/>
          <w:sz w:val="28"/>
          <w:szCs w:val="28"/>
          <w:lang w:val="uk-UA"/>
        </w:rPr>
      </w:pPr>
      <w:r w:rsidRPr="00453971">
        <w:rPr>
          <w:rFonts w:eastAsia="Calibri"/>
          <w:sz w:val="28"/>
          <w:szCs w:val="28"/>
          <w:lang w:val="uk-UA"/>
        </w:rPr>
        <w:t>повний обсяг їх виконання;</w:t>
      </w:r>
    </w:p>
    <w:p w14:paraId="3C589A7E" w14:textId="77777777" w:rsidR="008206E6" w:rsidRPr="00453971" w:rsidRDefault="008206E6" w:rsidP="008206E6">
      <w:pPr>
        <w:numPr>
          <w:ilvl w:val="0"/>
          <w:numId w:val="24"/>
        </w:numPr>
        <w:ind w:firstLine="567"/>
        <w:jc w:val="both"/>
        <w:rPr>
          <w:rFonts w:eastAsia="Calibri"/>
          <w:sz w:val="28"/>
          <w:szCs w:val="28"/>
          <w:lang w:val="uk-UA"/>
        </w:rPr>
      </w:pPr>
      <w:r w:rsidRPr="00453971">
        <w:rPr>
          <w:rFonts w:eastAsia="Calibri"/>
          <w:sz w:val="28"/>
          <w:szCs w:val="28"/>
          <w:lang w:val="uk-UA"/>
        </w:rPr>
        <w:t>якість виконання навчальних завдань;</w:t>
      </w:r>
    </w:p>
    <w:p w14:paraId="2E2BA85E" w14:textId="77777777" w:rsidR="008206E6" w:rsidRPr="00453971" w:rsidRDefault="008206E6" w:rsidP="008206E6">
      <w:pPr>
        <w:numPr>
          <w:ilvl w:val="0"/>
          <w:numId w:val="24"/>
        </w:numPr>
        <w:ind w:firstLine="567"/>
        <w:jc w:val="both"/>
        <w:rPr>
          <w:rFonts w:eastAsia="Calibri"/>
          <w:sz w:val="28"/>
          <w:szCs w:val="28"/>
          <w:lang w:val="uk-UA"/>
        </w:rPr>
      </w:pPr>
      <w:r w:rsidRPr="00453971">
        <w:rPr>
          <w:rFonts w:eastAsia="Calibri"/>
          <w:sz w:val="28"/>
          <w:szCs w:val="28"/>
          <w:lang w:val="uk-UA"/>
        </w:rPr>
        <w:t>самостійність виконання;</w:t>
      </w:r>
    </w:p>
    <w:p w14:paraId="5BE6FAC2" w14:textId="77777777" w:rsidR="008206E6" w:rsidRPr="00453971" w:rsidRDefault="008206E6" w:rsidP="008206E6">
      <w:pPr>
        <w:numPr>
          <w:ilvl w:val="0"/>
          <w:numId w:val="24"/>
        </w:numPr>
        <w:ind w:firstLine="567"/>
        <w:jc w:val="both"/>
        <w:rPr>
          <w:rFonts w:eastAsia="Calibri"/>
          <w:sz w:val="28"/>
          <w:szCs w:val="28"/>
          <w:lang w:val="uk-UA"/>
        </w:rPr>
      </w:pPr>
      <w:r w:rsidRPr="00453971">
        <w:rPr>
          <w:rFonts w:eastAsia="Calibri"/>
          <w:sz w:val="28"/>
          <w:szCs w:val="28"/>
          <w:lang w:val="uk-UA"/>
        </w:rPr>
        <w:t>творчий підхід у виконанні завдань;</w:t>
      </w:r>
    </w:p>
    <w:p w14:paraId="472ED1CC" w14:textId="77777777" w:rsidR="008206E6" w:rsidRPr="00453971" w:rsidRDefault="008206E6" w:rsidP="008206E6">
      <w:pPr>
        <w:numPr>
          <w:ilvl w:val="0"/>
          <w:numId w:val="24"/>
        </w:numPr>
        <w:ind w:firstLine="567"/>
        <w:jc w:val="both"/>
        <w:rPr>
          <w:rFonts w:eastAsia="Calibri"/>
          <w:sz w:val="28"/>
          <w:szCs w:val="28"/>
          <w:lang w:val="uk-UA"/>
        </w:rPr>
      </w:pPr>
      <w:r w:rsidRPr="00453971">
        <w:rPr>
          <w:rFonts w:eastAsia="Calibri"/>
          <w:sz w:val="28"/>
          <w:szCs w:val="28"/>
          <w:lang w:val="uk-UA"/>
        </w:rPr>
        <w:t>ініціативність у навчальній діяльності.</w:t>
      </w:r>
    </w:p>
    <w:p w14:paraId="6A335978" w14:textId="77777777" w:rsidR="008206E6" w:rsidRPr="00453971" w:rsidRDefault="008206E6" w:rsidP="008206E6">
      <w:pPr>
        <w:jc w:val="both"/>
        <w:rPr>
          <w:rFonts w:eastAsia="Calibri"/>
          <w:sz w:val="28"/>
          <w:szCs w:val="28"/>
          <w:lang w:val="uk-UA"/>
        </w:rPr>
      </w:pPr>
    </w:p>
    <w:p w14:paraId="4EFC530B" w14:textId="67CBA37E" w:rsidR="008206E6" w:rsidRPr="00453971" w:rsidRDefault="008206E6" w:rsidP="008206E6">
      <w:pPr>
        <w:spacing w:before="240" w:after="240"/>
        <w:jc w:val="center"/>
        <w:rPr>
          <w:rFonts w:eastAsia="Calibri"/>
          <w:b/>
          <w:bCs/>
          <w:sz w:val="28"/>
          <w:szCs w:val="28"/>
          <w:lang w:val="uk-UA"/>
        </w:rPr>
      </w:pPr>
      <w:r w:rsidRPr="00453971">
        <w:rPr>
          <w:rFonts w:eastAsia="Calibri"/>
          <w:b/>
          <w:bCs/>
          <w:sz w:val="28"/>
          <w:szCs w:val="28"/>
          <w:lang w:val="uk-UA"/>
        </w:rPr>
        <w:t>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26"/>
        <w:gridCol w:w="1827"/>
        <w:gridCol w:w="1690"/>
        <w:gridCol w:w="811"/>
        <w:gridCol w:w="4227"/>
      </w:tblGrid>
      <w:tr w:rsidR="008206E6" w:rsidRPr="00453971" w14:paraId="072D9651" w14:textId="77777777" w:rsidTr="008206E6">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410AAFE7" w14:textId="77777777" w:rsidR="008206E6" w:rsidRPr="00453971" w:rsidRDefault="008206E6" w:rsidP="008206E6">
            <w:pPr>
              <w:jc w:val="center"/>
              <w:rPr>
                <w:rFonts w:eastAsia="Calibri"/>
                <w:lang w:val="uk-UA"/>
              </w:rPr>
            </w:pPr>
            <w:r w:rsidRPr="00453971">
              <w:rPr>
                <w:rFonts w:eastAsia="Calibri"/>
                <w:b/>
                <w:bCs/>
                <w:lang w:val="uk-UA"/>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14:paraId="520B01C4" w14:textId="77777777" w:rsidR="008206E6" w:rsidRPr="00453971" w:rsidRDefault="008206E6" w:rsidP="008206E6">
            <w:pPr>
              <w:jc w:val="center"/>
              <w:rPr>
                <w:rFonts w:eastAsia="Calibri"/>
                <w:lang w:val="uk-UA"/>
              </w:rPr>
            </w:pPr>
            <w:r w:rsidRPr="00453971">
              <w:rPr>
                <w:rFonts w:eastAsia="Calibri"/>
                <w:b/>
                <w:bCs/>
                <w:lang w:val="uk-UA"/>
              </w:rPr>
              <w:t>Оцінка за національною шкалою</w:t>
            </w:r>
          </w:p>
        </w:tc>
        <w:tc>
          <w:tcPr>
            <w:tcW w:w="2000" w:type="pct"/>
            <w:gridSpan w:val="2"/>
            <w:tcBorders>
              <w:top w:val="outset" w:sz="6" w:space="0" w:color="auto"/>
              <w:left w:val="outset" w:sz="6" w:space="0" w:color="auto"/>
              <w:bottom w:val="nil"/>
              <w:right w:val="outset" w:sz="6" w:space="0" w:color="auto"/>
            </w:tcBorders>
            <w:vAlign w:val="center"/>
            <w:hideMark/>
          </w:tcPr>
          <w:p w14:paraId="0B4F95AC" w14:textId="77777777" w:rsidR="008206E6" w:rsidRPr="00453971" w:rsidRDefault="008206E6" w:rsidP="008206E6">
            <w:pPr>
              <w:jc w:val="center"/>
              <w:rPr>
                <w:rFonts w:eastAsia="Calibri"/>
                <w:lang w:val="uk-UA"/>
              </w:rPr>
            </w:pPr>
            <w:r w:rsidRPr="00453971">
              <w:rPr>
                <w:rFonts w:eastAsia="Calibri"/>
                <w:b/>
                <w:bCs/>
                <w:lang w:val="uk-UA"/>
              </w:rPr>
              <w:t>Оцінка за шкалою ECTS</w:t>
            </w:r>
          </w:p>
        </w:tc>
      </w:tr>
      <w:tr w:rsidR="008206E6" w:rsidRPr="00453971" w14:paraId="2B42D0E6" w14:textId="77777777" w:rsidTr="008206E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7AEC690E"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5A8730CD"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0F6805E9"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24B78287"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F174871"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відмінно</w:t>
            </w:r>
          </w:p>
        </w:tc>
      </w:tr>
      <w:tr w:rsidR="008206E6" w:rsidRPr="00453971" w14:paraId="4233B673" w14:textId="77777777" w:rsidTr="008206E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3D54C3B9"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14:paraId="77E56493"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36504979"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411F7A5A"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FA5AEE7"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добре</w:t>
            </w:r>
          </w:p>
        </w:tc>
      </w:tr>
      <w:tr w:rsidR="008206E6" w:rsidRPr="00453971" w14:paraId="0BA3F505" w14:textId="77777777" w:rsidTr="008206E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54EB2E38"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14:paraId="5D590F61"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3CAFF1CD"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44DC1F16"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BA1721F"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 xml:space="preserve">задовільно </w:t>
            </w:r>
          </w:p>
        </w:tc>
      </w:tr>
      <w:tr w:rsidR="008206E6" w:rsidRPr="00453971" w14:paraId="409F5B59" w14:textId="77777777" w:rsidTr="008206E6">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2BFB678E"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21 – 35</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14:paraId="66C088E7"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0350E95A"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5214D698"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4796835"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незадовільно з можливістю повторного складання</w:t>
            </w:r>
          </w:p>
        </w:tc>
      </w:tr>
      <w:tr w:rsidR="008206E6" w:rsidRPr="00453971" w14:paraId="7A1572AC" w14:textId="77777777" w:rsidTr="008206E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3C80319C"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1 – 20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FC0411" w14:textId="77777777" w:rsidR="008206E6" w:rsidRPr="00453971" w:rsidRDefault="008206E6" w:rsidP="008206E6">
            <w:pPr>
              <w:rPr>
                <w:rFonts w:eastAsia="Calibri"/>
                <w:i/>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0B34C437"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025822C3"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A3A4FD6"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незадовільно з обов’язковим повторним вивченням дисципліни</w:t>
            </w:r>
          </w:p>
        </w:tc>
      </w:tr>
    </w:tbl>
    <w:p w14:paraId="23DD2E95" w14:textId="77777777" w:rsidR="008206E6" w:rsidRPr="00453971" w:rsidRDefault="008206E6" w:rsidP="008206E6">
      <w:pPr>
        <w:jc w:val="center"/>
        <w:rPr>
          <w:rFonts w:eastAsia="Calibri"/>
          <w:b/>
          <w:bCs/>
          <w:sz w:val="28"/>
          <w:szCs w:val="28"/>
          <w:lang w:val="uk-UA"/>
        </w:rPr>
      </w:pPr>
    </w:p>
    <w:p w14:paraId="7750C94A" w14:textId="4A2F169D" w:rsidR="008206E6" w:rsidRPr="00453971" w:rsidRDefault="008206E6" w:rsidP="008206E6">
      <w:pPr>
        <w:jc w:val="center"/>
        <w:rPr>
          <w:rFonts w:eastAsia="Calibri"/>
          <w:b/>
          <w:bCs/>
          <w:sz w:val="28"/>
          <w:szCs w:val="28"/>
          <w:lang w:val="uk-UA"/>
        </w:rPr>
      </w:pPr>
      <w:r w:rsidRPr="00453971">
        <w:rPr>
          <w:rFonts w:eastAsia="Calibri"/>
          <w:b/>
          <w:bCs/>
          <w:sz w:val="28"/>
          <w:szCs w:val="28"/>
          <w:lang w:val="uk-UA"/>
        </w:rPr>
        <w:t>Оцінка за екзамен: шкала оцінювання національна та ECTS</w:t>
      </w:r>
    </w:p>
    <w:p w14:paraId="714720CE" w14:textId="77777777" w:rsidR="008206E6" w:rsidRPr="00453971" w:rsidRDefault="008206E6" w:rsidP="008206E6">
      <w:pPr>
        <w:jc w:val="center"/>
        <w:rPr>
          <w:rFonts w:eastAsia="Calibri"/>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26"/>
        <w:gridCol w:w="1827"/>
        <w:gridCol w:w="1690"/>
        <w:gridCol w:w="811"/>
        <w:gridCol w:w="4227"/>
      </w:tblGrid>
      <w:tr w:rsidR="008206E6" w:rsidRPr="00453971" w14:paraId="6BE32133" w14:textId="77777777" w:rsidTr="008206E6">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50C261AA" w14:textId="77777777" w:rsidR="008206E6" w:rsidRPr="00453971" w:rsidRDefault="008206E6" w:rsidP="008206E6">
            <w:pPr>
              <w:jc w:val="center"/>
              <w:rPr>
                <w:rFonts w:eastAsia="Calibri"/>
                <w:lang w:val="uk-UA"/>
              </w:rPr>
            </w:pPr>
            <w:r w:rsidRPr="00453971">
              <w:rPr>
                <w:rFonts w:eastAsia="Calibri"/>
                <w:b/>
                <w:bCs/>
                <w:lang w:val="uk-UA"/>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14:paraId="4C29A713" w14:textId="77777777" w:rsidR="008206E6" w:rsidRPr="00453971" w:rsidRDefault="008206E6" w:rsidP="008206E6">
            <w:pPr>
              <w:jc w:val="center"/>
              <w:rPr>
                <w:rFonts w:eastAsia="Calibri"/>
                <w:lang w:val="uk-UA"/>
              </w:rPr>
            </w:pPr>
            <w:r w:rsidRPr="00453971">
              <w:rPr>
                <w:rFonts w:eastAsia="Calibri"/>
                <w:b/>
                <w:bCs/>
                <w:lang w:val="uk-UA"/>
              </w:rPr>
              <w:t>Оцінка за національною шкалою</w:t>
            </w:r>
          </w:p>
        </w:tc>
        <w:tc>
          <w:tcPr>
            <w:tcW w:w="2000" w:type="pct"/>
            <w:gridSpan w:val="2"/>
            <w:tcBorders>
              <w:top w:val="outset" w:sz="6" w:space="0" w:color="auto"/>
              <w:left w:val="outset" w:sz="6" w:space="0" w:color="auto"/>
              <w:bottom w:val="nil"/>
              <w:right w:val="outset" w:sz="6" w:space="0" w:color="auto"/>
            </w:tcBorders>
            <w:vAlign w:val="center"/>
            <w:hideMark/>
          </w:tcPr>
          <w:p w14:paraId="74FB6874" w14:textId="77777777" w:rsidR="008206E6" w:rsidRPr="00453971" w:rsidRDefault="008206E6" w:rsidP="008206E6">
            <w:pPr>
              <w:jc w:val="center"/>
              <w:rPr>
                <w:rFonts w:eastAsia="Calibri"/>
                <w:lang w:val="uk-UA"/>
              </w:rPr>
            </w:pPr>
            <w:r w:rsidRPr="00453971">
              <w:rPr>
                <w:rFonts w:eastAsia="Calibri"/>
                <w:b/>
                <w:bCs/>
                <w:lang w:val="uk-UA"/>
              </w:rPr>
              <w:t>Оцінка за шкалою ECTS</w:t>
            </w:r>
          </w:p>
        </w:tc>
      </w:tr>
      <w:tr w:rsidR="008206E6" w:rsidRPr="00453971" w14:paraId="0E453246" w14:textId="77777777" w:rsidTr="008206E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037D937F"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03902D42"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4D24E058"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1ABF5F9F"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3AC40D76"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відмінно</w:t>
            </w:r>
          </w:p>
        </w:tc>
      </w:tr>
      <w:tr w:rsidR="008206E6" w:rsidRPr="00453971" w14:paraId="06DCB6E3" w14:textId="77777777" w:rsidTr="008206E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0FA66912"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14:paraId="7E198F82"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35A3625E"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5801789A"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B7C9E96"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добре</w:t>
            </w:r>
          </w:p>
        </w:tc>
      </w:tr>
      <w:tr w:rsidR="008206E6" w:rsidRPr="00453971" w14:paraId="1B34C372" w14:textId="77777777" w:rsidTr="008206E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5C60E680"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14:paraId="0C7793A5"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6267DDEE"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45B9EE1E"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8F0DC01"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задовільно</w:t>
            </w:r>
          </w:p>
        </w:tc>
      </w:tr>
      <w:tr w:rsidR="008206E6" w:rsidRPr="00453971" w14:paraId="6ED4054C" w14:textId="77777777" w:rsidTr="008206E6">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523A9EEA"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14 – 23</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14:paraId="2DEF612F"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53700A4F"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0C48686C"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0DAA40A"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незадовільно з можливістю повторного складання</w:t>
            </w:r>
          </w:p>
        </w:tc>
      </w:tr>
      <w:tr w:rsidR="008206E6" w:rsidRPr="00453971" w14:paraId="5F1B3A2E" w14:textId="77777777" w:rsidTr="008206E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56DC2381"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1 – 13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4ADF1C" w14:textId="77777777" w:rsidR="008206E6" w:rsidRPr="00453971" w:rsidRDefault="008206E6" w:rsidP="008206E6">
            <w:pPr>
              <w:rPr>
                <w:rFonts w:eastAsia="Calibri"/>
                <w:i/>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115E0772"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5F5064D2"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A38C646"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незадовільно з обов’язковим повторним вивченням дисципліни</w:t>
            </w:r>
          </w:p>
        </w:tc>
      </w:tr>
    </w:tbl>
    <w:p w14:paraId="3293CCE1" w14:textId="77777777" w:rsidR="008206E6" w:rsidRPr="00453971" w:rsidRDefault="008206E6" w:rsidP="008206E6">
      <w:pPr>
        <w:tabs>
          <w:tab w:val="left" w:pos="2030"/>
          <w:tab w:val="left" w:pos="10065"/>
        </w:tabs>
        <w:jc w:val="center"/>
        <w:rPr>
          <w:rFonts w:eastAsia="Calibri"/>
          <w:b/>
          <w:sz w:val="28"/>
          <w:szCs w:val="28"/>
          <w:lang w:val="uk-UA"/>
        </w:rPr>
      </w:pPr>
    </w:p>
    <w:p w14:paraId="6B27A93B" w14:textId="77777777" w:rsidR="008206E6" w:rsidRPr="00453971" w:rsidRDefault="008206E6" w:rsidP="008206E6">
      <w:pPr>
        <w:tabs>
          <w:tab w:val="left" w:pos="2030"/>
          <w:tab w:val="left" w:pos="10065"/>
        </w:tabs>
        <w:jc w:val="center"/>
        <w:rPr>
          <w:rFonts w:eastAsia="Calibri"/>
          <w:b/>
          <w:sz w:val="28"/>
          <w:szCs w:val="28"/>
          <w:lang w:val="uk-UA"/>
        </w:rPr>
      </w:pPr>
    </w:p>
    <w:p w14:paraId="6B941FF0" w14:textId="1DFE6572" w:rsidR="008206E6" w:rsidRPr="00453971" w:rsidRDefault="008206E6" w:rsidP="008206E6">
      <w:pPr>
        <w:jc w:val="center"/>
        <w:rPr>
          <w:rFonts w:eastAsia="Calibri"/>
          <w:b/>
          <w:bCs/>
          <w:sz w:val="28"/>
          <w:szCs w:val="28"/>
          <w:lang w:val="uk-UA"/>
        </w:rPr>
      </w:pPr>
      <w:r w:rsidRPr="00453971">
        <w:rPr>
          <w:rFonts w:eastAsia="Calibri"/>
          <w:b/>
          <w:bCs/>
          <w:sz w:val="28"/>
          <w:szCs w:val="28"/>
          <w:lang w:val="uk-UA"/>
        </w:rPr>
        <w:t>Загальна оцінка з дисципліни: шкала оцінювання національна та ECTS</w:t>
      </w:r>
    </w:p>
    <w:p w14:paraId="2C9A1C6C" w14:textId="77777777" w:rsidR="008206E6" w:rsidRPr="00453971" w:rsidRDefault="008206E6" w:rsidP="008206E6">
      <w:pPr>
        <w:jc w:val="center"/>
        <w:rPr>
          <w:rFonts w:eastAsia="Calibri"/>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6"/>
        <w:gridCol w:w="1671"/>
        <w:gridCol w:w="1133"/>
        <w:gridCol w:w="1570"/>
        <w:gridCol w:w="742"/>
        <w:gridCol w:w="3539"/>
      </w:tblGrid>
      <w:tr w:rsidR="008206E6" w:rsidRPr="00453971" w14:paraId="1E380305" w14:textId="77777777" w:rsidTr="008206E6">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F4113CE" w14:textId="77777777" w:rsidR="008206E6" w:rsidRPr="00453971" w:rsidRDefault="008206E6" w:rsidP="008206E6">
            <w:pPr>
              <w:jc w:val="center"/>
              <w:rPr>
                <w:rFonts w:eastAsia="Calibri"/>
                <w:lang w:val="uk-UA"/>
              </w:rPr>
            </w:pPr>
            <w:r w:rsidRPr="00453971">
              <w:rPr>
                <w:rFonts w:eastAsia="Calibri"/>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6EA1A4FE" w14:textId="77777777" w:rsidR="008206E6" w:rsidRPr="00453971" w:rsidRDefault="008206E6" w:rsidP="008206E6">
            <w:pPr>
              <w:jc w:val="center"/>
              <w:rPr>
                <w:rFonts w:eastAsia="Calibri"/>
                <w:lang w:val="uk-UA"/>
              </w:rPr>
            </w:pPr>
            <w:r w:rsidRPr="00453971">
              <w:rPr>
                <w:rFonts w:eastAsia="Calibri"/>
                <w:b/>
                <w:bCs/>
                <w:lang w:val="uk-UA"/>
              </w:rPr>
              <w:t>Оцінка за національною шкалою</w:t>
            </w:r>
          </w:p>
        </w:tc>
        <w:tc>
          <w:tcPr>
            <w:tcW w:w="2211" w:type="pct"/>
            <w:gridSpan w:val="2"/>
            <w:vMerge w:val="restart"/>
            <w:tcBorders>
              <w:top w:val="outset" w:sz="6" w:space="0" w:color="auto"/>
              <w:left w:val="outset" w:sz="6" w:space="0" w:color="auto"/>
              <w:bottom w:val="nil"/>
              <w:right w:val="outset" w:sz="6" w:space="0" w:color="auto"/>
            </w:tcBorders>
            <w:vAlign w:val="center"/>
            <w:hideMark/>
          </w:tcPr>
          <w:p w14:paraId="4A439856" w14:textId="77777777" w:rsidR="008206E6" w:rsidRPr="00453971" w:rsidRDefault="008206E6" w:rsidP="008206E6">
            <w:pPr>
              <w:jc w:val="center"/>
              <w:rPr>
                <w:rFonts w:eastAsia="Calibri"/>
                <w:lang w:val="uk-UA"/>
              </w:rPr>
            </w:pPr>
            <w:r w:rsidRPr="00453971">
              <w:rPr>
                <w:rFonts w:eastAsia="Calibri"/>
                <w:b/>
                <w:bCs/>
                <w:lang w:val="uk-UA"/>
              </w:rPr>
              <w:t>Оцінка за шкалою ECTS</w:t>
            </w:r>
          </w:p>
        </w:tc>
      </w:tr>
      <w:tr w:rsidR="008206E6" w:rsidRPr="00453971" w14:paraId="72B7E20B" w14:textId="77777777" w:rsidTr="008206E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5D8A03F" w14:textId="77777777" w:rsidR="008206E6" w:rsidRPr="00453971" w:rsidRDefault="008206E6" w:rsidP="008206E6">
            <w:pPr>
              <w:rPr>
                <w:rFonts w:eastAsia="Calibri"/>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14:paraId="42886B07" w14:textId="77777777" w:rsidR="008206E6" w:rsidRPr="00453971" w:rsidRDefault="008206E6" w:rsidP="008206E6">
            <w:pPr>
              <w:jc w:val="center"/>
              <w:rPr>
                <w:rFonts w:eastAsia="Calibri"/>
                <w:sz w:val="28"/>
                <w:szCs w:val="28"/>
                <w:lang w:val="uk-UA"/>
              </w:rPr>
            </w:pPr>
            <w:r w:rsidRPr="00453971">
              <w:rPr>
                <w:rFonts w:eastAsia="Calibri"/>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14:paraId="067EB2BB" w14:textId="77777777" w:rsidR="008206E6" w:rsidRPr="00453971" w:rsidRDefault="008206E6" w:rsidP="008206E6">
            <w:pPr>
              <w:jc w:val="center"/>
              <w:rPr>
                <w:rFonts w:eastAsia="Calibri"/>
                <w:sz w:val="28"/>
                <w:szCs w:val="28"/>
                <w:lang w:val="uk-UA"/>
              </w:rPr>
            </w:pPr>
            <w:r w:rsidRPr="00453971">
              <w:rPr>
                <w:rFonts w:eastAsia="Calibri"/>
                <w:b/>
                <w:bCs/>
                <w:sz w:val="28"/>
                <w:szCs w:val="28"/>
                <w:lang w:val="uk-UA"/>
              </w:rPr>
              <w:t>залік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59B527A" w14:textId="77777777" w:rsidR="008206E6" w:rsidRPr="00453971" w:rsidRDefault="008206E6" w:rsidP="008206E6">
            <w:pPr>
              <w:rPr>
                <w:rFonts w:eastAsia="Calibri"/>
                <w:lang w:val="uk-UA"/>
              </w:rPr>
            </w:pPr>
          </w:p>
        </w:tc>
      </w:tr>
      <w:tr w:rsidR="008206E6" w:rsidRPr="00453971" w14:paraId="5D89460E" w14:textId="77777777" w:rsidTr="008206E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1367A407"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14:paraId="0A0C66E7"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18D474E7"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29957240"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654CBACB"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14:paraId="4BA6EAC4"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відмінно</w:t>
            </w:r>
          </w:p>
        </w:tc>
      </w:tr>
      <w:tr w:rsidR="008206E6" w:rsidRPr="00453971" w14:paraId="1E7A69A9" w14:textId="77777777" w:rsidTr="008206E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765173A7"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14:paraId="2DCED571"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72DF089E"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5A9AEB" w14:textId="77777777" w:rsidR="008206E6" w:rsidRPr="00453971" w:rsidRDefault="008206E6" w:rsidP="008206E6">
            <w:pPr>
              <w:rPr>
                <w:rFonts w:eastAsia="Calibri"/>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3BF61D96"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14:paraId="6BD9D2D7"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добре (дуже добре)</w:t>
            </w:r>
          </w:p>
        </w:tc>
      </w:tr>
      <w:tr w:rsidR="008206E6" w:rsidRPr="00453971" w14:paraId="75B7837E" w14:textId="77777777" w:rsidTr="008206E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59342D11"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14:paraId="41B1D99D"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5EF64036"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0A5234" w14:textId="77777777" w:rsidR="008206E6" w:rsidRPr="00453971" w:rsidRDefault="008206E6" w:rsidP="008206E6">
            <w:pPr>
              <w:rPr>
                <w:rFonts w:eastAsia="Calibri"/>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2F004EA9"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14:paraId="39D684F5"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 xml:space="preserve">добре </w:t>
            </w:r>
          </w:p>
        </w:tc>
      </w:tr>
      <w:tr w:rsidR="008206E6" w:rsidRPr="00453971" w14:paraId="60E29282" w14:textId="77777777" w:rsidTr="008206E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1C3C6679"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14:paraId="5433E06F"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6535F02B"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4B8666" w14:textId="77777777" w:rsidR="008206E6" w:rsidRPr="00453971" w:rsidRDefault="008206E6" w:rsidP="008206E6">
            <w:pPr>
              <w:rPr>
                <w:rFonts w:eastAsia="Calibri"/>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296FDCA9"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14:paraId="4370FE8F"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 xml:space="preserve">задовільно </w:t>
            </w:r>
          </w:p>
        </w:tc>
      </w:tr>
      <w:tr w:rsidR="008206E6" w:rsidRPr="00453971" w14:paraId="6E22B321" w14:textId="77777777" w:rsidTr="008206E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F1B67E8"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14:paraId="096E1197"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EA58D51"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2B56DD" w14:textId="77777777" w:rsidR="008206E6" w:rsidRPr="00453971" w:rsidRDefault="008206E6" w:rsidP="008206E6">
            <w:pPr>
              <w:rPr>
                <w:rFonts w:eastAsia="Calibri"/>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69B0081E"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14:paraId="21344AB5"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 xml:space="preserve">задовільно (достатньо) </w:t>
            </w:r>
          </w:p>
        </w:tc>
      </w:tr>
      <w:tr w:rsidR="008206E6" w:rsidRPr="00453971" w14:paraId="044BDC37" w14:textId="77777777" w:rsidTr="008206E6">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443EEDBA"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14:paraId="3D32D269"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61BED7D1"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716A4650"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15185FA7"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14:paraId="631A556B"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незадовільно з можливістю повторного складання</w:t>
            </w:r>
          </w:p>
        </w:tc>
      </w:tr>
      <w:tr w:rsidR="008206E6" w:rsidRPr="00453971" w14:paraId="7795270F" w14:textId="77777777" w:rsidTr="008206E6">
        <w:trPr>
          <w:trHeight w:val="1471"/>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D4BE47F"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14:paraId="1389D706"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2A0AB076"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2069F1" w14:textId="77777777" w:rsidR="008206E6" w:rsidRPr="00453971" w:rsidRDefault="008206E6" w:rsidP="008206E6">
            <w:pPr>
              <w:rPr>
                <w:rFonts w:eastAsia="Calibri"/>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318D42E7" w14:textId="77777777" w:rsidR="008206E6" w:rsidRPr="00453971" w:rsidRDefault="008206E6" w:rsidP="008206E6">
            <w:pPr>
              <w:jc w:val="center"/>
              <w:rPr>
                <w:rFonts w:eastAsia="Calibri"/>
                <w:b/>
                <w:sz w:val="28"/>
                <w:szCs w:val="28"/>
                <w:lang w:val="uk-UA"/>
              </w:rPr>
            </w:pPr>
            <w:r w:rsidRPr="00453971">
              <w:rPr>
                <w:rFonts w:eastAsia="Calibri"/>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14:paraId="134C779B" w14:textId="77777777" w:rsidR="008206E6" w:rsidRPr="00453971" w:rsidRDefault="008206E6" w:rsidP="008206E6">
            <w:pPr>
              <w:jc w:val="center"/>
              <w:rPr>
                <w:rFonts w:eastAsia="Calibri"/>
                <w:i/>
                <w:sz w:val="28"/>
                <w:szCs w:val="28"/>
                <w:lang w:val="uk-UA"/>
              </w:rPr>
            </w:pPr>
            <w:r w:rsidRPr="00453971">
              <w:rPr>
                <w:rFonts w:eastAsia="Calibri"/>
                <w:i/>
                <w:sz w:val="28"/>
                <w:szCs w:val="28"/>
                <w:lang w:val="uk-UA"/>
              </w:rPr>
              <w:t>незадовільно з обов’язковим повторним вивченням дисципліни</w:t>
            </w:r>
          </w:p>
        </w:tc>
      </w:tr>
    </w:tbl>
    <w:p w14:paraId="30085BAB" w14:textId="77777777" w:rsidR="008206E6" w:rsidRPr="00453971" w:rsidRDefault="008206E6" w:rsidP="008206E6">
      <w:pPr>
        <w:jc w:val="center"/>
        <w:rPr>
          <w:rFonts w:eastAsia="Calibri"/>
          <w:b/>
          <w:sz w:val="28"/>
          <w:szCs w:val="28"/>
          <w:lang w:val="uk-UA"/>
        </w:rPr>
      </w:pPr>
    </w:p>
    <w:p w14:paraId="4BB17448" w14:textId="2B04E890" w:rsidR="008206E6" w:rsidRPr="00453971" w:rsidRDefault="008206E6" w:rsidP="008206E6">
      <w:pPr>
        <w:jc w:val="center"/>
        <w:rPr>
          <w:rFonts w:eastAsia="Calibri" w:cs="Calibri"/>
          <w:b/>
          <w:caps/>
          <w:szCs w:val="28"/>
          <w:lang w:val="uk-UA"/>
        </w:rPr>
      </w:pPr>
      <w:r w:rsidRPr="00453971">
        <w:rPr>
          <w:rFonts w:eastAsia="Calibri"/>
          <w:b/>
          <w:sz w:val="28"/>
          <w:szCs w:val="28"/>
          <w:lang w:val="uk-UA"/>
        </w:rPr>
        <w:t>Розподіл балів, які отримують студенти</w:t>
      </w:r>
    </w:p>
    <w:p w14:paraId="71C6BABB" w14:textId="77777777" w:rsidR="008206E6" w:rsidRPr="00453971" w:rsidRDefault="008206E6" w:rsidP="008206E6">
      <w:pPr>
        <w:spacing w:before="240" w:after="60"/>
        <w:jc w:val="right"/>
        <w:outlineLvl w:val="6"/>
        <w:rPr>
          <w:rFonts w:eastAsia="Times New Roman"/>
          <w:b/>
          <w:caps/>
          <w:sz w:val="24"/>
          <w:szCs w:val="28"/>
          <w:lang w:val="uk-UA"/>
        </w:rPr>
      </w:pPr>
      <w:r w:rsidRPr="00453971">
        <w:rPr>
          <w:rFonts w:eastAsia="Times New Roman"/>
          <w:b/>
          <w:caps/>
          <w:sz w:val="24"/>
          <w:szCs w:val="28"/>
          <w:lang w:val="uk-UA"/>
        </w:rPr>
        <w:t>для заліку</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426"/>
        <w:gridCol w:w="425"/>
        <w:gridCol w:w="425"/>
        <w:gridCol w:w="425"/>
        <w:gridCol w:w="426"/>
        <w:gridCol w:w="425"/>
        <w:gridCol w:w="425"/>
        <w:gridCol w:w="425"/>
        <w:gridCol w:w="567"/>
        <w:gridCol w:w="567"/>
        <w:gridCol w:w="567"/>
        <w:gridCol w:w="567"/>
        <w:gridCol w:w="567"/>
        <w:gridCol w:w="1134"/>
        <w:gridCol w:w="993"/>
        <w:gridCol w:w="992"/>
      </w:tblGrid>
      <w:tr w:rsidR="008206E6" w:rsidRPr="00453971" w14:paraId="3E72D7BC" w14:textId="77777777" w:rsidTr="008206E6">
        <w:tc>
          <w:tcPr>
            <w:tcW w:w="6662" w:type="dxa"/>
            <w:gridSpan w:val="14"/>
            <w:tcBorders>
              <w:top w:val="single" w:sz="4" w:space="0" w:color="auto"/>
              <w:left w:val="single" w:sz="4" w:space="0" w:color="auto"/>
              <w:bottom w:val="single" w:sz="4" w:space="0" w:color="auto"/>
              <w:right w:val="single" w:sz="4" w:space="0" w:color="auto"/>
            </w:tcBorders>
            <w:vAlign w:val="center"/>
            <w:hideMark/>
          </w:tcPr>
          <w:p w14:paraId="6FF68A32"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Поточне тестування та самостійна робота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020A084"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Разом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EBAC7A3"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Залік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E899055"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Сума</w:t>
            </w:r>
          </w:p>
        </w:tc>
      </w:tr>
      <w:tr w:rsidR="008206E6" w:rsidRPr="00453971" w14:paraId="1E50C9E2" w14:textId="77777777" w:rsidTr="008206E6">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56CB0C61"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Змістовий модуль №1</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14:paraId="46A6D136"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Змістовий модуль № 2</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8B4D4A5"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Змістовий модуль №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4E711F" w14:textId="77777777" w:rsidR="008206E6" w:rsidRPr="00453971" w:rsidRDefault="008206E6" w:rsidP="008206E6">
            <w:pPr>
              <w:rPr>
                <w:rFonts w:eastAsia="Calibri"/>
                <w:sz w:val="28"/>
                <w:szCs w:val="2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566810" w14:textId="77777777" w:rsidR="008206E6" w:rsidRPr="00453971" w:rsidRDefault="008206E6" w:rsidP="008206E6">
            <w:pPr>
              <w:rPr>
                <w:rFonts w:eastAsia="Calibri"/>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E2F152" w14:textId="77777777" w:rsidR="008206E6" w:rsidRPr="00453971" w:rsidRDefault="008206E6" w:rsidP="008206E6">
            <w:pPr>
              <w:rPr>
                <w:rFonts w:eastAsia="Calibri"/>
                <w:sz w:val="28"/>
                <w:szCs w:val="28"/>
                <w:lang w:val="uk-UA"/>
              </w:rPr>
            </w:pPr>
          </w:p>
        </w:tc>
      </w:tr>
      <w:tr w:rsidR="008206E6" w:rsidRPr="00453971" w14:paraId="3B428A2F" w14:textId="77777777" w:rsidTr="008206E6">
        <w:tc>
          <w:tcPr>
            <w:tcW w:w="425" w:type="dxa"/>
            <w:tcBorders>
              <w:top w:val="single" w:sz="4" w:space="0" w:color="auto"/>
              <w:left w:val="single" w:sz="4" w:space="0" w:color="auto"/>
              <w:bottom w:val="single" w:sz="4" w:space="0" w:color="auto"/>
              <w:right w:val="single" w:sz="4" w:space="0" w:color="auto"/>
            </w:tcBorders>
            <w:vAlign w:val="center"/>
            <w:hideMark/>
          </w:tcPr>
          <w:p w14:paraId="1C5D9694"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Т1</w:t>
            </w:r>
          </w:p>
        </w:tc>
        <w:tc>
          <w:tcPr>
            <w:tcW w:w="426" w:type="dxa"/>
            <w:tcBorders>
              <w:top w:val="single" w:sz="4" w:space="0" w:color="auto"/>
              <w:left w:val="single" w:sz="4" w:space="0" w:color="auto"/>
              <w:bottom w:val="single" w:sz="4" w:space="0" w:color="auto"/>
              <w:right w:val="single" w:sz="4" w:space="0" w:color="auto"/>
            </w:tcBorders>
            <w:vAlign w:val="center"/>
            <w:hideMark/>
          </w:tcPr>
          <w:p w14:paraId="4D667D70"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FE70B13"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Т3</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A0CC7F"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Т4</w:t>
            </w:r>
          </w:p>
        </w:tc>
        <w:tc>
          <w:tcPr>
            <w:tcW w:w="425" w:type="dxa"/>
            <w:tcBorders>
              <w:top w:val="single" w:sz="4" w:space="0" w:color="auto"/>
              <w:left w:val="single" w:sz="4" w:space="0" w:color="auto"/>
              <w:bottom w:val="single" w:sz="4" w:space="0" w:color="auto"/>
              <w:right w:val="single" w:sz="4" w:space="0" w:color="auto"/>
            </w:tcBorders>
            <w:vAlign w:val="center"/>
            <w:hideMark/>
          </w:tcPr>
          <w:p w14:paraId="6CD1C986"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Т5</w:t>
            </w:r>
          </w:p>
        </w:tc>
        <w:tc>
          <w:tcPr>
            <w:tcW w:w="426" w:type="dxa"/>
            <w:tcBorders>
              <w:top w:val="single" w:sz="4" w:space="0" w:color="auto"/>
              <w:left w:val="single" w:sz="4" w:space="0" w:color="auto"/>
              <w:bottom w:val="single" w:sz="4" w:space="0" w:color="auto"/>
              <w:right w:val="single" w:sz="4" w:space="0" w:color="auto"/>
            </w:tcBorders>
            <w:vAlign w:val="center"/>
            <w:hideMark/>
          </w:tcPr>
          <w:p w14:paraId="472D0C05"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Т6</w:t>
            </w:r>
          </w:p>
        </w:tc>
        <w:tc>
          <w:tcPr>
            <w:tcW w:w="425" w:type="dxa"/>
            <w:tcBorders>
              <w:top w:val="single" w:sz="4" w:space="0" w:color="auto"/>
              <w:left w:val="single" w:sz="4" w:space="0" w:color="auto"/>
              <w:bottom w:val="single" w:sz="4" w:space="0" w:color="auto"/>
              <w:right w:val="single" w:sz="4" w:space="0" w:color="auto"/>
            </w:tcBorders>
            <w:vAlign w:val="center"/>
            <w:hideMark/>
          </w:tcPr>
          <w:p w14:paraId="2632FCDA"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Т7</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1AF34B"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Т8</w:t>
            </w:r>
          </w:p>
        </w:tc>
        <w:tc>
          <w:tcPr>
            <w:tcW w:w="425" w:type="dxa"/>
            <w:tcBorders>
              <w:top w:val="single" w:sz="4" w:space="0" w:color="auto"/>
              <w:left w:val="single" w:sz="4" w:space="0" w:color="auto"/>
              <w:bottom w:val="single" w:sz="4" w:space="0" w:color="auto"/>
              <w:right w:val="single" w:sz="4" w:space="0" w:color="auto"/>
            </w:tcBorders>
            <w:vAlign w:val="center"/>
            <w:hideMark/>
          </w:tcPr>
          <w:p w14:paraId="5DF42B48"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2D5B58"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163848"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79D8A0"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787459"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146ED9"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Т14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8ED3FB1"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не більше 60</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0B1405F"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не більше 40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AFF3289"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не більше 100</w:t>
            </w:r>
          </w:p>
        </w:tc>
      </w:tr>
      <w:tr w:rsidR="008206E6" w:rsidRPr="00453971" w14:paraId="5A35951E" w14:textId="77777777" w:rsidTr="008206E6">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2BC13CE"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04507A71"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75E1CD"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2B64280B"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5</w:t>
            </w:r>
          </w:p>
        </w:tc>
        <w:tc>
          <w:tcPr>
            <w:tcW w:w="426" w:type="dxa"/>
            <w:tcBorders>
              <w:top w:val="single" w:sz="4" w:space="0" w:color="auto"/>
              <w:left w:val="single" w:sz="4" w:space="0" w:color="auto"/>
              <w:bottom w:val="single" w:sz="4" w:space="0" w:color="auto"/>
              <w:right w:val="single" w:sz="4" w:space="0" w:color="auto"/>
            </w:tcBorders>
            <w:vAlign w:val="center"/>
            <w:hideMark/>
          </w:tcPr>
          <w:p w14:paraId="3C60E987"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6CEBB2B9"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29346117"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597D68D3"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2B4CB5" w14:textId="77777777" w:rsidR="008206E6" w:rsidRPr="00453971" w:rsidRDefault="008206E6" w:rsidP="008206E6">
            <w:pPr>
              <w:jc w:val="center"/>
              <w:rPr>
                <w:rFonts w:eastAsia="Calibri"/>
                <w:sz w:val="28"/>
                <w:szCs w:val="28"/>
                <w:lang w:val="uk-UA"/>
              </w:rPr>
            </w:pPr>
            <w:r w:rsidRPr="00453971">
              <w:rPr>
                <w:rFonts w:eastAsia="Calibri"/>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A7E5E"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EA1FC"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D8FF1C"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BFC8B6" w14:textId="77777777" w:rsidR="008206E6" w:rsidRPr="00453971" w:rsidRDefault="008206E6" w:rsidP="008206E6">
            <w:pPr>
              <w:ind w:left="-113" w:right="-57"/>
              <w:jc w:val="center"/>
              <w:rPr>
                <w:rFonts w:eastAsia="Calibri"/>
                <w:sz w:val="28"/>
                <w:szCs w:val="28"/>
                <w:lang w:val="uk-UA"/>
              </w:rPr>
            </w:pPr>
            <w:r w:rsidRPr="00453971">
              <w:rPr>
                <w:rFonts w:eastAsia="Calibri"/>
                <w:sz w:val="28"/>
                <w:szCs w:val="28"/>
                <w:lang w:val="uk-UA"/>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83CB8D" w14:textId="77777777" w:rsidR="008206E6" w:rsidRPr="00453971" w:rsidRDefault="008206E6" w:rsidP="008206E6">
            <w:pPr>
              <w:rPr>
                <w:rFonts w:eastAsia="Calibri"/>
                <w:sz w:val="28"/>
                <w:szCs w:val="2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24CD77" w14:textId="77777777" w:rsidR="008206E6" w:rsidRPr="00453971" w:rsidRDefault="008206E6" w:rsidP="008206E6">
            <w:pPr>
              <w:rPr>
                <w:rFonts w:eastAsia="Calibri"/>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EB47FE" w14:textId="77777777" w:rsidR="008206E6" w:rsidRPr="00453971" w:rsidRDefault="008206E6" w:rsidP="008206E6">
            <w:pPr>
              <w:rPr>
                <w:rFonts w:eastAsia="Calibri"/>
                <w:sz w:val="28"/>
                <w:szCs w:val="28"/>
                <w:lang w:val="uk-UA"/>
              </w:rPr>
            </w:pPr>
          </w:p>
        </w:tc>
      </w:tr>
    </w:tbl>
    <w:p w14:paraId="54A6826E" w14:textId="77777777" w:rsidR="008206E6" w:rsidRPr="00453971" w:rsidRDefault="008206E6" w:rsidP="008206E6">
      <w:pPr>
        <w:ind w:firstLine="600"/>
        <w:rPr>
          <w:rFonts w:eastAsia="Calibri"/>
          <w:sz w:val="28"/>
          <w:szCs w:val="28"/>
          <w:lang w:val="uk-UA"/>
        </w:rPr>
      </w:pPr>
      <w:r w:rsidRPr="00453971">
        <w:rPr>
          <w:rFonts w:eastAsia="Calibri"/>
          <w:sz w:val="28"/>
          <w:szCs w:val="28"/>
          <w:lang w:val="uk-UA"/>
        </w:rPr>
        <w:t>Т1, Т2 ... Т14 – теми змістових модулів.</w:t>
      </w:r>
    </w:p>
    <w:p w14:paraId="74EEB4BC" w14:textId="77777777" w:rsidR="008206E6" w:rsidRPr="00453971" w:rsidRDefault="008206E6">
      <w:pPr>
        <w:shd w:val="clear" w:color="auto" w:fill="FFFFFF"/>
        <w:ind w:left="110"/>
        <w:jc w:val="center"/>
        <w:rPr>
          <w:lang w:val="uk-UA"/>
        </w:rPr>
      </w:pPr>
    </w:p>
    <w:p w14:paraId="7B9F44BE" w14:textId="77777777" w:rsidR="00FD2608" w:rsidRPr="00453971" w:rsidRDefault="00FD2608">
      <w:pPr>
        <w:shd w:val="clear" w:color="auto" w:fill="FFFFFF"/>
        <w:spacing w:before="365"/>
        <w:ind w:left="1224"/>
        <w:rPr>
          <w:lang w:val="uk-UA"/>
        </w:rPr>
      </w:pPr>
      <w:r w:rsidRPr="00453971">
        <w:rPr>
          <w:rFonts w:eastAsia="Times New Roman"/>
          <w:b/>
          <w:bCs/>
          <w:color w:val="000000"/>
          <w:sz w:val="26"/>
          <w:szCs w:val="26"/>
          <w:lang w:val="uk-UA"/>
        </w:rPr>
        <w:t>ПОЛІТИКА (ОЦІНЮВАННЯ) НАВЧАЛЬНОГО КУРСУ</w:t>
      </w:r>
    </w:p>
    <w:p w14:paraId="281D26C9" w14:textId="77777777" w:rsidR="00FD2608" w:rsidRPr="00453971" w:rsidRDefault="00FD2608" w:rsidP="00FD2608">
      <w:pPr>
        <w:numPr>
          <w:ilvl w:val="0"/>
          <w:numId w:val="20"/>
        </w:numPr>
        <w:shd w:val="clear" w:color="auto" w:fill="FFFFFF"/>
        <w:tabs>
          <w:tab w:val="left" w:pos="902"/>
        </w:tabs>
        <w:spacing w:before="355" w:line="331" w:lineRule="exact"/>
        <w:ind w:left="53" w:right="43" w:firstLine="581"/>
        <w:jc w:val="both"/>
        <w:rPr>
          <w:rFonts w:eastAsia="Times New Roman"/>
          <w:b/>
          <w:bCs/>
          <w:color w:val="000000"/>
          <w:sz w:val="26"/>
          <w:szCs w:val="26"/>
          <w:lang w:val="uk-UA"/>
        </w:rPr>
      </w:pPr>
      <w:r w:rsidRPr="00453971">
        <w:rPr>
          <w:rFonts w:eastAsia="Times New Roman"/>
          <w:b/>
          <w:bCs/>
          <w:color w:val="000000"/>
          <w:sz w:val="26"/>
          <w:szCs w:val="26"/>
          <w:lang w:val="uk-UA"/>
        </w:rPr>
        <w:t xml:space="preserve">Політика щодо дедлайнів та перескладання: </w:t>
      </w:r>
      <w:r w:rsidRPr="00453971">
        <w:rPr>
          <w:rFonts w:eastAsia="Times New Roman"/>
          <w:color w:val="000000"/>
          <w:sz w:val="26"/>
          <w:szCs w:val="26"/>
          <w:lang w:val="uk-UA"/>
        </w:rPr>
        <w:t>Роботи, які здаються із порушенням термінів без поважних причин, оцінюються на нижчу оцінку (-20 балів). Перескладання модулів відбувається із дозволу деканату за наявності поважних причин (наприклад, лікарняний).</w:t>
      </w:r>
    </w:p>
    <w:p w14:paraId="0165A6F1" w14:textId="77777777" w:rsidR="00FD2608" w:rsidRPr="00453971" w:rsidRDefault="00FD2608" w:rsidP="00FD2608">
      <w:pPr>
        <w:numPr>
          <w:ilvl w:val="0"/>
          <w:numId w:val="20"/>
        </w:numPr>
        <w:shd w:val="clear" w:color="auto" w:fill="FFFFFF"/>
        <w:tabs>
          <w:tab w:val="left" w:pos="902"/>
        </w:tabs>
        <w:spacing w:before="5" w:line="331" w:lineRule="exact"/>
        <w:ind w:left="53" w:right="38" w:firstLine="581"/>
        <w:jc w:val="both"/>
        <w:rPr>
          <w:rFonts w:eastAsia="Times New Roman"/>
          <w:color w:val="000000"/>
          <w:sz w:val="26"/>
          <w:szCs w:val="26"/>
          <w:lang w:val="uk-UA"/>
        </w:rPr>
      </w:pPr>
      <w:r w:rsidRPr="00453971">
        <w:rPr>
          <w:rFonts w:eastAsia="Times New Roman"/>
          <w:b/>
          <w:bCs/>
          <w:color w:val="000000"/>
          <w:sz w:val="26"/>
          <w:szCs w:val="26"/>
          <w:lang w:val="uk-UA"/>
        </w:rPr>
        <w:t xml:space="preserve">Політика щодо академічної доброчесності: </w:t>
      </w:r>
      <w:r w:rsidRPr="00453971">
        <w:rPr>
          <w:rFonts w:eastAsia="Times New Roman"/>
          <w:color w:val="000000"/>
          <w:sz w:val="26"/>
          <w:szCs w:val="26"/>
          <w:lang w:val="uk-UA"/>
        </w:rPr>
        <w:t xml:space="preserve">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w:t>
      </w:r>
      <w:r w:rsidRPr="00453971">
        <w:rPr>
          <w:rFonts w:eastAsia="Times New Roman"/>
          <w:color w:val="000000"/>
          <w:spacing w:val="-1"/>
          <w:sz w:val="26"/>
          <w:szCs w:val="26"/>
          <w:lang w:val="uk-UA"/>
        </w:rPr>
        <w:t>екзаменів заборонені (в т.ч. із використанням мобільних пристроїв).</w:t>
      </w:r>
    </w:p>
    <w:p w14:paraId="33C22EB0" w14:textId="77777777" w:rsidR="00FD2608" w:rsidRPr="00453971" w:rsidRDefault="00FD2608" w:rsidP="00FD2608">
      <w:pPr>
        <w:numPr>
          <w:ilvl w:val="0"/>
          <w:numId w:val="20"/>
        </w:numPr>
        <w:shd w:val="clear" w:color="auto" w:fill="FFFFFF"/>
        <w:tabs>
          <w:tab w:val="left" w:pos="902"/>
        </w:tabs>
        <w:spacing w:before="5" w:line="331" w:lineRule="exact"/>
        <w:ind w:left="53" w:right="38" w:firstLine="581"/>
        <w:jc w:val="both"/>
        <w:rPr>
          <w:rFonts w:eastAsia="Times New Roman"/>
          <w:color w:val="000000"/>
          <w:sz w:val="26"/>
          <w:szCs w:val="26"/>
          <w:lang w:val="uk-UA"/>
        </w:rPr>
      </w:pPr>
      <w:r w:rsidRPr="00453971">
        <w:rPr>
          <w:rFonts w:eastAsia="Times New Roman"/>
          <w:b/>
          <w:bCs/>
          <w:color w:val="000000"/>
          <w:sz w:val="26"/>
          <w:szCs w:val="26"/>
          <w:lang w:val="uk-UA"/>
        </w:rPr>
        <w:t xml:space="preserve">Політика щодо відвідування: </w:t>
      </w:r>
      <w:r w:rsidRPr="00453971">
        <w:rPr>
          <w:rFonts w:eastAsia="Times New Roman"/>
          <w:color w:val="000000"/>
          <w:sz w:val="26"/>
          <w:szCs w:val="26"/>
          <w:lang w:val="uk-UA"/>
        </w:rPr>
        <w:t>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w:t>
      </w:r>
    </w:p>
    <w:p w14:paraId="3B85E630" w14:textId="77777777" w:rsidR="00FD2608" w:rsidRPr="00453971" w:rsidRDefault="00FD2608">
      <w:pPr>
        <w:shd w:val="clear" w:color="auto" w:fill="FFFFFF"/>
        <w:spacing w:before="389"/>
        <w:ind w:left="413"/>
        <w:rPr>
          <w:lang w:val="uk-UA"/>
        </w:rPr>
      </w:pPr>
      <w:r w:rsidRPr="00453971">
        <w:rPr>
          <w:rFonts w:eastAsia="Times New Roman"/>
          <w:b/>
          <w:bCs/>
          <w:color w:val="000000"/>
          <w:sz w:val="26"/>
          <w:szCs w:val="26"/>
          <w:lang w:val="uk-UA"/>
        </w:rPr>
        <w:t>ПЕРЕВІРЕНО:</w:t>
      </w:r>
    </w:p>
    <w:p w14:paraId="1ADC9306" w14:textId="77777777" w:rsidR="00FD2608" w:rsidRPr="00453971" w:rsidRDefault="00FD2608">
      <w:pPr>
        <w:shd w:val="clear" w:color="auto" w:fill="FFFFFF"/>
        <w:spacing w:before="389"/>
        <w:ind w:left="413"/>
        <w:rPr>
          <w:lang w:val="uk-UA"/>
        </w:rPr>
        <w:sectPr w:rsidR="00FD2608" w:rsidRPr="00453971" w:rsidSect="00FD2608">
          <w:pgSz w:w="11909" w:h="16838"/>
          <w:pgMar w:top="851" w:right="851" w:bottom="851" w:left="1361" w:header="720" w:footer="720" w:gutter="0"/>
          <w:cols w:space="60"/>
          <w:noEndnote/>
        </w:sectPr>
      </w:pPr>
    </w:p>
    <w:p w14:paraId="1B01053B" w14:textId="77777777" w:rsidR="00FD2608" w:rsidRPr="00453971" w:rsidRDefault="00FD2608">
      <w:pPr>
        <w:shd w:val="clear" w:color="auto" w:fill="FFFFFF"/>
        <w:spacing w:before="350"/>
        <w:ind w:left="29"/>
        <w:rPr>
          <w:lang w:val="uk-UA"/>
        </w:rPr>
      </w:pPr>
      <w:r w:rsidRPr="00453971">
        <w:rPr>
          <w:color w:val="000000"/>
          <w:sz w:val="18"/>
          <w:szCs w:val="18"/>
          <w:lang w:val="uk-UA"/>
        </w:rPr>
        <w:t>(</w:t>
      </w:r>
      <w:r w:rsidRPr="00453971">
        <w:rPr>
          <w:rFonts w:eastAsia="Times New Roman"/>
          <w:color w:val="000000"/>
          <w:sz w:val="18"/>
          <w:szCs w:val="18"/>
          <w:lang w:val="uk-UA"/>
        </w:rPr>
        <w:t xml:space="preserve">посада, </w:t>
      </w:r>
      <w:proofErr w:type="spellStart"/>
      <w:r w:rsidRPr="00453971">
        <w:rPr>
          <w:rFonts w:eastAsia="Times New Roman"/>
          <w:color w:val="000000"/>
          <w:sz w:val="18"/>
          <w:szCs w:val="18"/>
          <w:lang w:val="uk-UA"/>
        </w:rPr>
        <w:t>звания</w:t>
      </w:r>
      <w:proofErr w:type="spellEnd"/>
      <w:r w:rsidRPr="00453971">
        <w:rPr>
          <w:rFonts w:eastAsia="Times New Roman"/>
          <w:color w:val="000000"/>
          <w:sz w:val="18"/>
          <w:szCs w:val="18"/>
          <w:lang w:val="uk-UA"/>
        </w:rPr>
        <w:t>)</w:t>
      </w:r>
    </w:p>
    <w:p w14:paraId="113256D1" w14:textId="77777777" w:rsidR="00FD2608" w:rsidRPr="00453971" w:rsidRDefault="00FD2608">
      <w:pPr>
        <w:shd w:val="clear" w:color="auto" w:fill="FFFFFF"/>
        <w:tabs>
          <w:tab w:val="left" w:leader="underscore" w:pos="2472"/>
          <w:tab w:val="left" w:leader="underscore" w:pos="5155"/>
        </w:tabs>
        <w:spacing w:before="187"/>
        <w:rPr>
          <w:lang w:val="uk-UA"/>
        </w:rPr>
      </w:pPr>
      <w:r w:rsidRPr="00453971">
        <w:rPr>
          <w:color w:val="000000"/>
          <w:sz w:val="18"/>
          <w:szCs w:val="18"/>
          <w:lang w:val="uk-UA"/>
        </w:rPr>
        <w:tab/>
        <w:t>(</w:t>
      </w:r>
      <w:r w:rsidRPr="00453971">
        <w:rPr>
          <w:color w:val="000000"/>
          <w:sz w:val="18"/>
          <w:szCs w:val="18"/>
          <w:lang w:val="uk-UA"/>
        </w:rPr>
        <w:tab/>
        <w:t>)</w:t>
      </w:r>
    </w:p>
    <w:p w14:paraId="5339541C" w14:textId="77777777" w:rsidR="00FD2608" w:rsidRPr="00453971" w:rsidRDefault="00FD2608">
      <w:pPr>
        <w:framePr w:h="254" w:hRule="exact" w:hSpace="38" w:wrap="auto" w:vAnchor="text" w:hAnchor="text" w:x="308" w:y="-42"/>
        <w:shd w:val="clear" w:color="auto" w:fill="FFFFFF"/>
        <w:rPr>
          <w:lang w:val="uk-UA"/>
        </w:rPr>
      </w:pPr>
      <w:r w:rsidRPr="00453971">
        <w:rPr>
          <w:color w:val="000000"/>
          <w:spacing w:val="-4"/>
          <w:sz w:val="22"/>
          <w:szCs w:val="22"/>
          <w:lang w:val="uk-UA"/>
        </w:rPr>
        <w:t>(</w:t>
      </w:r>
      <w:r w:rsidRPr="00453971">
        <w:rPr>
          <w:rFonts w:eastAsia="Times New Roman"/>
          <w:color w:val="000000"/>
          <w:spacing w:val="-4"/>
          <w:sz w:val="22"/>
          <w:szCs w:val="22"/>
          <w:lang w:val="uk-UA"/>
        </w:rPr>
        <w:t>підпис)</w:t>
      </w:r>
    </w:p>
    <w:p w14:paraId="595C9B40" w14:textId="77777777" w:rsidR="00FD2608" w:rsidRPr="00453971" w:rsidRDefault="00FD2608">
      <w:pPr>
        <w:shd w:val="clear" w:color="auto" w:fill="FFFFFF"/>
        <w:ind w:left="2789"/>
        <w:rPr>
          <w:lang w:val="uk-UA"/>
        </w:rPr>
      </w:pPr>
      <w:r w:rsidRPr="00453971">
        <w:rPr>
          <w:color w:val="000000"/>
          <w:spacing w:val="-2"/>
          <w:sz w:val="22"/>
          <w:szCs w:val="22"/>
          <w:lang w:val="uk-UA"/>
        </w:rPr>
        <w:t>(</w:t>
      </w:r>
      <w:r w:rsidRPr="00453971">
        <w:rPr>
          <w:rFonts w:eastAsia="Times New Roman"/>
          <w:color w:val="000000"/>
          <w:spacing w:val="-2"/>
          <w:sz w:val="22"/>
          <w:szCs w:val="22"/>
          <w:lang w:val="uk-UA"/>
        </w:rPr>
        <w:t>прізвище та ініціали)</w:t>
      </w:r>
    </w:p>
    <w:sectPr w:rsidR="00FD2608" w:rsidRPr="00453971" w:rsidSect="00FD2608">
      <w:type w:val="continuous"/>
      <w:pgSz w:w="11909" w:h="16838"/>
      <w:pgMar w:top="851" w:right="851" w:bottom="851" w:left="136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34939E"/>
    <w:lvl w:ilvl="0">
      <w:numFmt w:val="bullet"/>
      <w:lvlText w:val="*"/>
      <w:lvlJc w:val="left"/>
    </w:lvl>
  </w:abstractNum>
  <w:abstractNum w:abstractNumId="1" w15:restartNumberingAfterBreak="0">
    <w:nsid w:val="00000002"/>
    <w:multiLevelType w:val="multilevel"/>
    <w:tmpl w:val="221CF9F8"/>
    <w:name w:val="WW8Num1"/>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2">
      <w:start w:val="2"/>
      <w:numFmt w:val="upperLetter"/>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2"/>
      <w:numFmt w:val="upperLetter"/>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2"/>
      <w:numFmt w:val="upperLetter"/>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2"/>
      <w:numFmt w:val="upperLetter"/>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2"/>
      <w:numFmt w:val="upperLetter"/>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2"/>
      <w:numFmt w:val="upperLetter"/>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2"/>
      <w:numFmt w:val="upperLetter"/>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2" w15:restartNumberingAfterBreak="0">
    <w:nsid w:val="00000003"/>
    <w:multiLevelType w:val="singleLevel"/>
    <w:tmpl w:val="DF40367C"/>
    <w:lvl w:ilvl="0">
      <w:start w:val="1"/>
      <w:numFmt w:val="decimal"/>
      <w:lvlText w:val="%1."/>
      <w:lvlJc w:val="left"/>
      <w:pPr>
        <w:tabs>
          <w:tab w:val="num" w:pos="720"/>
        </w:tabs>
        <w:ind w:left="720" w:hanging="360"/>
      </w:pPr>
      <w:rPr>
        <w:sz w:val="24"/>
        <w:szCs w:val="24"/>
      </w:rPr>
    </w:lvl>
  </w:abstractNum>
  <w:abstractNum w:abstractNumId="3" w15:restartNumberingAfterBreak="0">
    <w:nsid w:val="00000004"/>
    <w:multiLevelType w:val="multilevel"/>
    <w:tmpl w:val="00000004"/>
    <w:name w:val="WW8Num9"/>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6"/>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6"/>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6"/>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6"/>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6"/>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6"/>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6"/>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4" w15:restartNumberingAfterBreak="0">
    <w:nsid w:val="02AF3123"/>
    <w:multiLevelType w:val="singleLevel"/>
    <w:tmpl w:val="895C2BF6"/>
    <w:lvl w:ilvl="0">
      <w:start w:val="59"/>
      <w:numFmt w:val="decimal"/>
      <w:lvlText w:val="%1."/>
      <w:legacy w:legacy="1" w:legacySpace="0" w:legacyIndent="350"/>
      <w:lvlJc w:val="left"/>
      <w:rPr>
        <w:rFonts w:ascii="Times New Roman" w:hAnsi="Times New Roman" w:cs="Times New Roman" w:hint="default"/>
      </w:rPr>
    </w:lvl>
  </w:abstractNum>
  <w:abstractNum w:abstractNumId="5" w15:restartNumberingAfterBreak="0">
    <w:nsid w:val="05D147E8"/>
    <w:multiLevelType w:val="singleLevel"/>
    <w:tmpl w:val="87CE61B4"/>
    <w:lvl w:ilvl="0">
      <w:start w:val="3"/>
      <w:numFmt w:val="decimal"/>
      <w:lvlText w:val="%1."/>
      <w:legacy w:legacy="1" w:legacySpace="0" w:legacyIndent="706"/>
      <w:lvlJc w:val="left"/>
      <w:rPr>
        <w:rFonts w:ascii="Times New Roman" w:hAnsi="Times New Roman" w:cs="Times New Roman" w:hint="default"/>
      </w:rPr>
    </w:lvl>
  </w:abstractNum>
  <w:abstractNum w:abstractNumId="6" w15:restartNumberingAfterBreak="0">
    <w:nsid w:val="065524D5"/>
    <w:multiLevelType w:val="singleLevel"/>
    <w:tmpl w:val="69BE39B6"/>
    <w:lvl w:ilvl="0">
      <w:start w:val="6"/>
      <w:numFmt w:val="decimal"/>
      <w:lvlText w:val="%1."/>
      <w:legacy w:legacy="1" w:legacySpace="0" w:legacyIndent="283"/>
      <w:lvlJc w:val="left"/>
      <w:rPr>
        <w:rFonts w:ascii="Times New Roman" w:hAnsi="Times New Roman" w:cs="Times New Roman" w:hint="default"/>
      </w:rPr>
    </w:lvl>
  </w:abstractNum>
  <w:abstractNum w:abstractNumId="7" w15:restartNumberingAfterBreak="0">
    <w:nsid w:val="06936572"/>
    <w:multiLevelType w:val="hybridMultilevel"/>
    <w:tmpl w:val="C10A1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21C6269"/>
    <w:multiLevelType w:val="singleLevel"/>
    <w:tmpl w:val="23FC07DA"/>
    <w:lvl w:ilvl="0">
      <w:start w:val="7"/>
      <w:numFmt w:val="decimal"/>
      <w:lvlText w:val="%1."/>
      <w:legacy w:legacy="1" w:legacySpace="0" w:legacyIndent="341"/>
      <w:lvlJc w:val="left"/>
      <w:rPr>
        <w:rFonts w:ascii="Times New Roman" w:hAnsi="Times New Roman" w:cs="Times New Roman" w:hint="default"/>
      </w:rPr>
    </w:lvl>
  </w:abstractNum>
  <w:abstractNum w:abstractNumId="9" w15:restartNumberingAfterBreak="0">
    <w:nsid w:val="1D4C3514"/>
    <w:multiLevelType w:val="hybridMultilevel"/>
    <w:tmpl w:val="A78C3A44"/>
    <w:lvl w:ilvl="0" w:tplc="0422000F">
      <w:start w:val="1"/>
      <w:numFmt w:val="decimal"/>
      <w:lvlText w:val="%1."/>
      <w:lvlJc w:val="left"/>
      <w:pPr>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C587792"/>
    <w:multiLevelType w:val="singleLevel"/>
    <w:tmpl w:val="B70AA9CA"/>
    <w:lvl w:ilvl="0">
      <w:start w:val="1"/>
      <w:numFmt w:val="decimal"/>
      <w:lvlText w:val="%1."/>
      <w:legacy w:legacy="1" w:legacySpace="0" w:legacyIndent="350"/>
      <w:lvlJc w:val="left"/>
      <w:rPr>
        <w:rFonts w:ascii="Times New Roman" w:hAnsi="Times New Roman" w:cs="Times New Roman" w:hint="default"/>
      </w:rPr>
    </w:lvl>
  </w:abstractNum>
  <w:abstractNum w:abstractNumId="11" w15:restartNumberingAfterBreak="0">
    <w:nsid w:val="2FD951C4"/>
    <w:multiLevelType w:val="singleLevel"/>
    <w:tmpl w:val="0E321400"/>
    <w:lvl w:ilvl="0">
      <w:start w:val="3"/>
      <w:numFmt w:val="decimal"/>
      <w:lvlText w:val="%1."/>
      <w:legacy w:legacy="1" w:legacySpace="0" w:legacyIndent="359"/>
      <w:lvlJc w:val="left"/>
      <w:rPr>
        <w:rFonts w:ascii="Times New Roman" w:hAnsi="Times New Roman" w:cs="Times New Roman" w:hint="default"/>
      </w:rPr>
    </w:lvl>
  </w:abstractNum>
  <w:abstractNum w:abstractNumId="12" w15:restartNumberingAfterBreak="0">
    <w:nsid w:val="38D04268"/>
    <w:multiLevelType w:val="singleLevel"/>
    <w:tmpl w:val="C8A049E4"/>
    <w:lvl w:ilvl="0">
      <w:start w:val="32"/>
      <w:numFmt w:val="decimal"/>
      <w:lvlText w:val="%1."/>
      <w:legacy w:legacy="1" w:legacySpace="0" w:legacyIndent="350"/>
      <w:lvlJc w:val="left"/>
      <w:rPr>
        <w:rFonts w:ascii="Times New Roman" w:hAnsi="Times New Roman" w:cs="Times New Roman" w:hint="default"/>
      </w:rPr>
    </w:lvl>
  </w:abstractNum>
  <w:abstractNum w:abstractNumId="13" w15:restartNumberingAfterBreak="0">
    <w:nsid w:val="3CAD7562"/>
    <w:multiLevelType w:val="singleLevel"/>
    <w:tmpl w:val="13528110"/>
    <w:lvl w:ilvl="0">
      <w:start w:val="1"/>
      <w:numFmt w:val="decimal"/>
      <w:lvlText w:val="%1."/>
      <w:legacy w:legacy="1" w:legacySpace="0" w:legacyIndent="394"/>
      <w:lvlJc w:val="left"/>
      <w:rPr>
        <w:rFonts w:ascii="Times New Roman" w:hAnsi="Times New Roman" w:cs="Times New Roman" w:hint="default"/>
      </w:rPr>
    </w:lvl>
  </w:abstractNum>
  <w:abstractNum w:abstractNumId="14" w15:restartNumberingAfterBreak="0">
    <w:nsid w:val="499E033D"/>
    <w:multiLevelType w:val="singleLevel"/>
    <w:tmpl w:val="F4DA0DB2"/>
    <w:lvl w:ilvl="0">
      <w:start w:val="10"/>
      <w:numFmt w:val="decimal"/>
      <w:lvlText w:val="%1."/>
      <w:legacy w:legacy="1" w:legacySpace="0" w:legacyIndent="322"/>
      <w:lvlJc w:val="left"/>
      <w:rPr>
        <w:rFonts w:ascii="Times New Roman" w:hAnsi="Times New Roman" w:cs="Times New Roman" w:hint="default"/>
      </w:rPr>
    </w:lvl>
  </w:abstractNum>
  <w:abstractNum w:abstractNumId="15" w15:restartNumberingAfterBreak="0">
    <w:nsid w:val="4D626CB8"/>
    <w:multiLevelType w:val="hybridMultilevel"/>
    <w:tmpl w:val="5D7851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6343DE0"/>
    <w:multiLevelType w:val="singleLevel"/>
    <w:tmpl w:val="EA36D090"/>
    <w:lvl w:ilvl="0">
      <w:start w:val="16"/>
      <w:numFmt w:val="decimal"/>
      <w:lvlText w:val="%1."/>
      <w:legacy w:legacy="1" w:legacySpace="0" w:legacyIndent="322"/>
      <w:lvlJc w:val="left"/>
      <w:rPr>
        <w:rFonts w:ascii="Times New Roman" w:hAnsi="Times New Roman" w:cs="Times New Roman" w:hint="default"/>
      </w:rPr>
    </w:lvl>
  </w:abstractNum>
  <w:abstractNum w:abstractNumId="17" w15:restartNumberingAfterBreak="0">
    <w:nsid w:val="5A6779C7"/>
    <w:multiLevelType w:val="singleLevel"/>
    <w:tmpl w:val="3F7CC94C"/>
    <w:lvl w:ilvl="0">
      <w:start w:val="1"/>
      <w:numFmt w:val="decimal"/>
      <w:lvlText w:val="%1."/>
      <w:legacy w:legacy="1" w:legacySpace="0" w:legacyIndent="384"/>
      <w:lvlJc w:val="left"/>
      <w:rPr>
        <w:rFonts w:ascii="Times New Roman" w:hAnsi="Times New Roman" w:cs="Times New Roman" w:hint="default"/>
      </w:rPr>
    </w:lvl>
  </w:abstractNum>
  <w:abstractNum w:abstractNumId="18" w15:restartNumberingAfterBreak="0">
    <w:nsid w:val="60DF1B63"/>
    <w:multiLevelType w:val="singleLevel"/>
    <w:tmpl w:val="AEDA76FE"/>
    <w:lvl w:ilvl="0">
      <w:start w:val="7"/>
      <w:numFmt w:val="decimal"/>
      <w:lvlText w:val="%1."/>
      <w:legacy w:legacy="1" w:legacySpace="0" w:legacyIndent="413"/>
      <w:lvlJc w:val="left"/>
      <w:rPr>
        <w:rFonts w:ascii="Times New Roman" w:hAnsi="Times New Roman" w:cs="Times New Roman" w:hint="default"/>
      </w:rPr>
    </w:lvl>
  </w:abstractNum>
  <w:abstractNum w:abstractNumId="19" w15:restartNumberingAfterBreak="0">
    <w:nsid w:val="629D6AE9"/>
    <w:multiLevelType w:val="singleLevel"/>
    <w:tmpl w:val="91AA9A56"/>
    <w:lvl w:ilvl="0">
      <w:start w:val="20"/>
      <w:numFmt w:val="decimal"/>
      <w:lvlText w:val="%1."/>
      <w:legacy w:legacy="1" w:legacySpace="0" w:legacyIndent="341"/>
      <w:lvlJc w:val="left"/>
      <w:rPr>
        <w:rFonts w:ascii="Times New Roman" w:hAnsi="Times New Roman" w:cs="Times New Roman" w:hint="default"/>
      </w:rPr>
    </w:lvl>
  </w:abstractNum>
  <w:abstractNum w:abstractNumId="20" w15:restartNumberingAfterBreak="0">
    <w:nsid w:val="63423642"/>
    <w:multiLevelType w:val="hybridMultilevel"/>
    <w:tmpl w:val="460A5D46"/>
    <w:lvl w:ilvl="0" w:tplc="6AFE28BE">
      <w:start w:val="26"/>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1" w15:restartNumberingAfterBreak="0">
    <w:nsid w:val="6F6E12B8"/>
    <w:multiLevelType w:val="singleLevel"/>
    <w:tmpl w:val="9078B3FA"/>
    <w:lvl w:ilvl="0">
      <w:start w:val="63"/>
      <w:numFmt w:val="decimal"/>
      <w:lvlText w:val="%1."/>
      <w:legacy w:legacy="1" w:legacySpace="0" w:legacyIndent="346"/>
      <w:lvlJc w:val="left"/>
      <w:rPr>
        <w:rFonts w:ascii="Times New Roman" w:hAnsi="Times New Roman" w:cs="Times New Roman" w:hint="default"/>
      </w:rPr>
    </w:lvl>
  </w:abstractNum>
  <w:abstractNum w:abstractNumId="22"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start w:val="1"/>
      <w:numFmt w:val="bullet"/>
      <w:lvlText w:val="o"/>
      <w:lvlJc w:val="left"/>
      <w:pPr>
        <w:tabs>
          <w:tab w:val="num" w:pos="1658"/>
        </w:tabs>
        <w:ind w:left="1658" w:hanging="360"/>
      </w:pPr>
      <w:rPr>
        <w:rFonts w:ascii="Courier New" w:hAnsi="Courier New" w:cs="Courier New" w:hint="default"/>
      </w:rPr>
    </w:lvl>
    <w:lvl w:ilvl="2" w:tplc="04190005">
      <w:start w:val="1"/>
      <w:numFmt w:val="bullet"/>
      <w:lvlText w:val=""/>
      <w:lvlJc w:val="left"/>
      <w:pPr>
        <w:tabs>
          <w:tab w:val="num" w:pos="2378"/>
        </w:tabs>
        <w:ind w:left="2378" w:hanging="360"/>
      </w:pPr>
      <w:rPr>
        <w:rFonts w:ascii="Wingdings" w:hAnsi="Wingdings" w:hint="default"/>
      </w:rPr>
    </w:lvl>
    <w:lvl w:ilvl="3" w:tplc="04190001">
      <w:start w:val="1"/>
      <w:numFmt w:val="bullet"/>
      <w:lvlText w:val=""/>
      <w:lvlJc w:val="left"/>
      <w:pPr>
        <w:tabs>
          <w:tab w:val="num" w:pos="3098"/>
        </w:tabs>
        <w:ind w:left="3098" w:hanging="360"/>
      </w:pPr>
      <w:rPr>
        <w:rFonts w:ascii="Symbol" w:hAnsi="Symbol" w:hint="default"/>
      </w:rPr>
    </w:lvl>
    <w:lvl w:ilvl="4" w:tplc="04190003">
      <w:start w:val="1"/>
      <w:numFmt w:val="bullet"/>
      <w:lvlText w:val="o"/>
      <w:lvlJc w:val="left"/>
      <w:pPr>
        <w:tabs>
          <w:tab w:val="num" w:pos="3818"/>
        </w:tabs>
        <w:ind w:left="3818" w:hanging="360"/>
      </w:pPr>
      <w:rPr>
        <w:rFonts w:ascii="Courier New" w:hAnsi="Courier New" w:cs="Courier New" w:hint="default"/>
      </w:rPr>
    </w:lvl>
    <w:lvl w:ilvl="5" w:tplc="04190005">
      <w:start w:val="1"/>
      <w:numFmt w:val="bullet"/>
      <w:lvlText w:val=""/>
      <w:lvlJc w:val="left"/>
      <w:pPr>
        <w:tabs>
          <w:tab w:val="num" w:pos="4538"/>
        </w:tabs>
        <w:ind w:left="4538" w:hanging="360"/>
      </w:pPr>
      <w:rPr>
        <w:rFonts w:ascii="Wingdings" w:hAnsi="Wingdings" w:hint="default"/>
      </w:rPr>
    </w:lvl>
    <w:lvl w:ilvl="6" w:tplc="04190001">
      <w:start w:val="1"/>
      <w:numFmt w:val="bullet"/>
      <w:lvlText w:val=""/>
      <w:lvlJc w:val="left"/>
      <w:pPr>
        <w:tabs>
          <w:tab w:val="num" w:pos="5258"/>
        </w:tabs>
        <w:ind w:left="5258" w:hanging="360"/>
      </w:pPr>
      <w:rPr>
        <w:rFonts w:ascii="Symbol" w:hAnsi="Symbol" w:hint="default"/>
      </w:rPr>
    </w:lvl>
    <w:lvl w:ilvl="7" w:tplc="04190003">
      <w:start w:val="1"/>
      <w:numFmt w:val="bullet"/>
      <w:lvlText w:val="o"/>
      <w:lvlJc w:val="left"/>
      <w:pPr>
        <w:tabs>
          <w:tab w:val="num" w:pos="5978"/>
        </w:tabs>
        <w:ind w:left="5978" w:hanging="360"/>
      </w:pPr>
      <w:rPr>
        <w:rFonts w:ascii="Courier New" w:hAnsi="Courier New" w:cs="Courier New" w:hint="default"/>
      </w:rPr>
    </w:lvl>
    <w:lvl w:ilvl="8" w:tplc="04190005">
      <w:start w:val="1"/>
      <w:numFmt w:val="bullet"/>
      <w:lvlText w:val=""/>
      <w:lvlJc w:val="left"/>
      <w:pPr>
        <w:tabs>
          <w:tab w:val="num" w:pos="6698"/>
        </w:tabs>
        <w:ind w:left="6698" w:hanging="360"/>
      </w:pPr>
      <w:rPr>
        <w:rFonts w:ascii="Wingdings" w:hAnsi="Wingdings"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3">
    <w:abstractNumId w:val="11"/>
  </w:num>
  <w:num w:numId="4">
    <w:abstractNumId w:val="17"/>
  </w:num>
  <w:num w:numId="5">
    <w:abstractNumId w:val="6"/>
  </w:num>
  <w:num w:numId="6">
    <w:abstractNumId w:val="13"/>
  </w:num>
  <w:num w:numId="7">
    <w:abstractNumId w:val="18"/>
  </w:num>
  <w:num w:numId="8">
    <w:abstractNumId w:val="14"/>
  </w:num>
  <w:num w:numId="9">
    <w:abstractNumId w:val="16"/>
  </w:num>
  <w:num w:numId="10">
    <w:abstractNumId w:val="19"/>
  </w:num>
  <w:num w:numId="11">
    <w:abstractNumId w:val="10"/>
  </w:num>
  <w:num w:numId="12">
    <w:abstractNumId w:val="8"/>
  </w:num>
  <w:num w:numId="13">
    <w:abstractNumId w:val="8"/>
    <w:lvlOverride w:ilvl="0">
      <w:lvl w:ilvl="0">
        <w:start w:val="17"/>
        <w:numFmt w:val="decimal"/>
        <w:lvlText w:val="%1."/>
        <w:legacy w:legacy="1" w:legacySpace="0" w:legacyIndent="355"/>
        <w:lvlJc w:val="left"/>
        <w:rPr>
          <w:rFonts w:ascii="Times New Roman" w:hAnsi="Times New Roman" w:cs="Times New Roman" w:hint="default"/>
        </w:rPr>
      </w:lvl>
    </w:lvlOverride>
  </w:num>
  <w:num w:numId="14">
    <w:abstractNumId w:val="12"/>
  </w:num>
  <w:num w:numId="15">
    <w:abstractNumId w:val="12"/>
    <w:lvlOverride w:ilvl="0">
      <w:lvl w:ilvl="0">
        <w:start w:val="38"/>
        <w:numFmt w:val="decimal"/>
        <w:lvlText w:val="%1."/>
        <w:legacy w:legacy="1" w:legacySpace="0" w:legacyIndent="355"/>
        <w:lvlJc w:val="left"/>
        <w:rPr>
          <w:rFonts w:ascii="Times New Roman" w:hAnsi="Times New Roman" w:cs="Times New Roman" w:hint="default"/>
        </w:rPr>
      </w:lvl>
    </w:lvlOverride>
  </w:num>
  <w:num w:numId="16">
    <w:abstractNumId w:val="4"/>
  </w:num>
  <w:num w:numId="17">
    <w:abstractNumId w:val="21"/>
  </w:num>
  <w:num w:numId="18">
    <w:abstractNumId w:val="21"/>
    <w:lvlOverride w:ilvl="0">
      <w:lvl w:ilvl="0">
        <w:start w:val="79"/>
        <w:numFmt w:val="decimal"/>
        <w:lvlText w:val="%1."/>
        <w:legacy w:legacy="1" w:legacySpace="0" w:legacyIndent="346"/>
        <w:lvlJc w:val="left"/>
        <w:rPr>
          <w:rFonts w:ascii="Times New Roman" w:hAnsi="Times New Roman" w:cs="Times New Roman" w:hint="default"/>
        </w:rPr>
      </w:lvl>
    </w:lvlOverride>
  </w:num>
  <w:num w:numId="19">
    <w:abstractNumId w:val="5"/>
  </w:num>
  <w:num w:numId="20">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22"/>
  </w:num>
  <w:num w:numId="25">
    <w:abstractNumId w:val="2"/>
  </w:num>
  <w:num w:numId="26">
    <w:abstractNumId w:val="1"/>
  </w:num>
  <w:num w:numId="27">
    <w:abstractNumId w:val="3"/>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08"/>
    <w:rsid w:val="0002089D"/>
    <w:rsid w:val="0006519D"/>
    <w:rsid w:val="0011397F"/>
    <w:rsid w:val="00206827"/>
    <w:rsid w:val="0034343B"/>
    <w:rsid w:val="003679F9"/>
    <w:rsid w:val="003F3C2D"/>
    <w:rsid w:val="00453971"/>
    <w:rsid w:val="00492AC3"/>
    <w:rsid w:val="00573119"/>
    <w:rsid w:val="008206E6"/>
    <w:rsid w:val="00820875"/>
    <w:rsid w:val="008E34C5"/>
    <w:rsid w:val="009A5071"/>
    <w:rsid w:val="00A909B7"/>
    <w:rsid w:val="00AE6B2F"/>
    <w:rsid w:val="00BD2908"/>
    <w:rsid w:val="00CE4BFF"/>
    <w:rsid w:val="00CF645C"/>
    <w:rsid w:val="00D273EB"/>
    <w:rsid w:val="00DA4DAB"/>
    <w:rsid w:val="00E006F9"/>
    <w:rsid w:val="00EB35E2"/>
    <w:rsid w:val="00F84011"/>
    <w:rsid w:val="00FD2608"/>
    <w:rsid w:val="00FD5F68"/>
    <w:rsid w:val="00FE4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2E1D3"/>
  <w14:defaultImageDpi w14:val="0"/>
  <w15:docId w15:val="{E3172F73-C347-4AA7-9A5C-C15B1FAB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3119"/>
    <w:rPr>
      <w:color w:val="0563C1" w:themeColor="hyperlink"/>
      <w:u w:val="single"/>
    </w:rPr>
  </w:style>
  <w:style w:type="character" w:customStyle="1" w:styleId="UnresolvedMention">
    <w:name w:val="Unresolved Mention"/>
    <w:basedOn w:val="a0"/>
    <w:uiPriority w:val="99"/>
    <w:semiHidden/>
    <w:unhideWhenUsed/>
    <w:rsid w:val="00573119"/>
    <w:rPr>
      <w:color w:val="605E5C"/>
      <w:shd w:val="clear" w:color="auto" w:fill="E1DFDD"/>
    </w:rPr>
  </w:style>
  <w:style w:type="paragraph" w:styleId="a4">
    <w:name w:val="List Paragraph"/>
    <w:basedOn w:val="a"/>
    <w:uiPriority w:val="34"/>
    <w:qFormat/>
    <w:rsid w:val="00453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u.gov.ua/control/" TargetMode="External"/><Relationship Id="rId3" Type="http://schemas.openxmlformats.org/officeDocument/2006/relationships/settings" Target="settings.xml"/><Relationship Id="rId7" Type="http://schemas.openxmlformats.org/officeDocument/2006/relationships/hyperlink" Target="http://www.president.gov.u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ortal.rada.gov.u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indfalldating.com/" TargetMode="External"/><Relationship Id="rId4" Type="http://schemas.openxmlformats.org/officeDocument/2006/relationships/webSettings" Target="webSettings.xml"/><Relationship Id="rId9" Type="http://schemas.openxmlformats.org/officeDocument/2006/relationships/hyperlink" Target="http://www.mo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5216</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5</cp:revision>
  <dcterms:created xsi:type="dcterms:W3CDTF">2020-11-15T01:39:00Z</dcterms:created>
  <dcterms:modified xsi:type="dcterms:W3CDTF">2022-05-26T10:19:00Z</dcterms:modified>
</cp:coreProperties>
</file>