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0547" w14:textId="77777777" w:rsidR="001203FD" w:rsidRPr="001203FD" w:rsidRDefault="001203FD" w:rsidP="001203FD">
      <w:pPr>
        <w:widowControl w:val="0"/>
        <w:autoSpaceDE w:val="0"/>
        <w:autoSpaceDN w:val="0"/>
        <w:adjustRightInd w:val="0"/>
        <w:spacing w:after="0" w:line="360" w:lineRule="auto"/>
        <w:ind w:left="5103"/>
        <w:jc w:val="right"/>
        <w:rPr>
          <w:rFonts w:ascii="Times New Roman" w:eastAsia="Times New Roman" w:hAnsi="Times New Roman" w:cs="Times New Roman"/>
          <w:b/>
          <w:sz w:val="28"/>
          <w:szCs w:val="28"/>
          <w:lang w:val="uk-UA" w:eastAsia="uk-UA"/>
        </w:rPr>
      </w:pPr>
    </w:p>
    <w:p w14:paraId="1D496A7E"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8B7C9A">
        <w:rPr>
          <w:rFonts w:ascii="Times New Roman" w:eastAsia="Times New Roman" w:hAnsi="Times New Roman" w:cs="Times New Roman"/>
          <w:b/>
          <w:caps/>
          <w:sz w:val="28"/>
          <w:szCs w:val="28"/>
          <w:lang w:val="uk-UA" w:eastAsia="uk-UA"/>
        </w:rPr>
        <w:t xml:space="preserve">ВІДКРИТИЙ МІЖНАРОДНИЙ УНІВЕРСИТЕТ </w:t>
      </w:r>
    </w:p>
    <w:p w14:paraId="248721D1"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8B7C9A">
        <w:rPr>
          <w:rFonts w:ascii="Times New Roman" w:eastAsia="Times New Roman" w:hAnsi="Times New Roman" w:cs="Times New Roman"/>
          <w:b/>
          <w:caps/>
          <w:sz w:val="28"/>
          <w:szCs w:val="28"/>
          <w:lang w:val="uk-UA" w:eastAsia="uk-UA"/>
        </w:rPr>
        <w:t>РОЗВИТКУ ЛЮДИНИ «Україна»</w:t>
      </w:r>
    </w:p>
    <w:p w14:paraId="6F2911AF" w14:textId="77777777" w:rsidR="008B7C9A" w:rsidRPr="008B7C9A" w:rsidRDefault="008B7C9A" w:rsidP="008B7C9A">
      <w:pPr>
        <w:tabs>
          <w:tab w:val="left" w:pos="2030"/>
        </w:tabs>
        <w:spacing w:after="0" w:line="240" w:lineRule="auto"/>
        <w:rPr>
          <w:rFonts w:ascii="Times New Roman" w:eastAsia="Times New Roman" w:hAnsi="Times New Roman" w:cs="Times New Roman"/>
          <w:b/>
          <w:caps/>
          <w:sz w:val="28"/>
          <w:szCs w:val="28"/>
          <w:lang w:val="uk-UA" w:eastAsia="uk-UA"/>
        </w:rPr>
      </w:pPr>
    </w:p>
    <w:p w14:paraId="159860B6"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8B7C9A">
        <w:rPr>
          <w:rFonts w:ascii="Times New Roman" w:eastAsia="Times New Roman" w:hAnsi="Times New Roman" w:cs="Times New Roman"/>
          <w:b/>
          <w:caps/>
          <w:sz w:val="28"/>
          <w:szCs w:val="28"/>
          <w:lang w:val="uk-UA" w:eastAsia="uk-UA"/>
        </w:rPr>
        <w:t>ПОЛТАВСЬКИЙ ІНСТИТУТ ЕКОНОМІКИ І ПРАВА  __________________________________________________________________</w:t>
      </w:r>
    </w:p>
    <w:p w14:paraId="11C2DC98"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p>
    <w:p w14:paraId="7B9568B7"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8B7C9A">
        <w:rPr>
          <w:rFonts w:ascii="Times New Roman" w:eastAsia="Times New Roman" w:hAnsi="Times New Roman" w:cs="Times New Roman"/>
          <w:b/>
          <w:caps/>
          <w:sz w:val="28"/>
          <w:szCs w:val="28"/>
          <w:lang w:val="uk-UA" w:eastAsia="uk-UA"/>
        </w:rPr>
        <w:t xml:space="preserve">КАФЕДРА ПРАВОЗНАВСТВА ТА ФІНАНСІВ </w:t>
      </w:r>
    </w:p>
    <w:p w14:paraId="2DDF28D8" w14:textId="77777777" w:rsidR="008B7C9A" w:rsidRPr="008B7C9A" w:rsidRDefault="008B7C9A" w:rsidP="008B7C9A">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8B7C9A">
        <w:rPr>
          <w:rFonts w:ascii="Times New Roman" w:eastAsia="Times New Roman" w:hAnsi="Times New Roman" w:cs="Times New Roman"/>
          <w:b/>
          <w:caps/>
          <w:sz w:val="28"/>
          <w:szCs w:val="28"/>
          <w:lang w:val="uk-UA" w:eastAsia="uk-UA"/>
        </w:rPr>
        <w:t>__________________________________________________________________</w:t>
      </w:r>
    </w:p>
    <w:p w14:paraId="652EC3C1" w14:textId="77777777" w:rsidR="008B7C9A" w:rsidRPr="008B7C9A" w:rsidRDefault="008B7C9A" w:rsidP="008B7C9A">
      <w:pPr>
        <w:tabs>
          <w:tab w:val="left" w:pos="2030"/>
        </w:tabs>
        <w:spacing w:after="0" w:line="240" w:lineRule="auto"/>
        <w:rPr>
          <w:rFonts w:ascii="Times New Roman" w:eastAsia="Times New Roman" w:hAnsi="Times New Roman" w:cs="Times New Roman"/>
          <w:b/>
          <w:sz w:val="28"/>
          <w:szCs w:val="28"/>
          <w:lang w:val="uk-UA" w:eastAsia="uk-UA"/>
        </w:rPr>
      </w:pPr>
    </w:p>
    <w:p w14:paraId="4E18A26C" w14:textId="77777777" w:rsidR="008B7C9A" w:rsidRPr="008B7C9A" w:rsidRDefault="008B7C9A" w:rsidP="008B7C9A">
      <w:pPr>
        <w:tabs>
          <w:tab w:val="left" w:pos="2030"/>
        </w:tabs>
        <w:spacing w:after="0" w:line="240" w:lineRule="auto"/>
        <w:ind w:left="5387"/>
        <w:rPr>
          <w:rFonts w:ascii="Calibri" w:eastAsia="Calibri" w:hAnsi="Calibri" w:cs="Times New Roman"/>
          <w:szCs w:val="28"/>
          <w:lang w:val="uk-UA"/>
        </w:rPr>
      </w:pPr>
    </w:p>
    <w:p w14:paraId="221BE4E0" w14:textId="77777777" w:rsidR="008B7C9A" w:rsidRPr="008B7C9A" w:rsidRDefault="008B7C9A" w:rsidP="008B7C9A">
      <w:pPr>
        <w:tabs>
          <w:tab w:val="left" w:pos="5940"/>
        </w:tabs>
        <w:spacing w:after="0" w:line="240" w:lineRule="auto"/>
        <w:ind w:left="5387"/>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b/>
          <w:sz w:val="28"/>
          <w:szCs w:val="28"/>
          <w:lang w:val="uk-UA" w:eastAsia="uk-UA"/>
        </w:rPr>
        <w:t>ЗАТВЕРДЖУЮ</w:t>
      </w:r>
    </w:p>
    <w:p w14:paraId="23281E79" w14:textId="77777777" w:rsidR="008B7C9A" w:rsidRPr="008B7C9A" w:rsidRDefault="008B7C9A" w:rsidP="008B7C9A">
      <w:pPr>
        <w:spacing w:after="0" w:line="240" w:lineRule="auto"/>
        <w:ind w:left="5387"/>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 xml:space="preserve">Перший заступник директора з науково-педагогічної роботи </w:t>
      </w:r>
    </w:p>
    <w:p w14:paraId="5525CB2B" w14:textId="77777777" w:rsidR="008B7C9A" w:rsidRPr="008B7C9A" w:rsidRDefault="008B7C9A" w:rsidP="008B7C9A">
      <w:pPr>
        <w:spacing w:before="120" w:after="0" w:line="240" w:lineRule="auto"/>
        <w:ind w:left="5387"/>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_____________</w:t>
      </w:r>
      <w:proofErr w:type="spellStart"/>
      <w:r w:rsidRPr="008B7C9A">
        <w:rPr>
          <w:rFonts w:ascii="Times New Roman" w:eastAsia="Times New Roman" w:hAnsi="Times New Roman" w:cs="Times New Roman"/>
          <w:sz w:val="28"/>
          <w:szCs w:val="28"/>
          <w:lang w:val="uk-UA" w:eastAsia="uk-UA"/>
        </w:rPr>
        <w:t>Р.І.Шаравара</w:t>
      </w:r>
      <w:proofErr w:type="spellEnd"/>
    </w:p>
    <w:p w14:paraId="25F007D7" w14:textId="77777777" w:rsidR="008B7C9A" w:rsidRPr="008B7C9A" w:rsidRDefault="008B7C9A" w:rsidP="008B7C9A">
      <w:pPr>
        <w:spacing w:after="0" w:line="360" w:lineRule="auto"/>
        <w:jc w:val="right"/>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«_____»  ________2020  року</w:t>
      </w:r>
    </w:p>
    <w:p w14:paraId="04698712" w14:textId="77777777" w:rsidR="008B7C9A" w:rsidRPr="008B7C9A" w:rsidRDefault="008B7C9A" w:rsidP="008B7C9A">
      <w:pPr>
        <w:keepNext/>
        <w:keepLines/>
        <w:shd w:val="clear" w:color="auto" w:fill="FFFFFF"/>
        <w:spacing w:before="200" w:after="0" w:line="240" w:lineRule="auto"/>
        <w:outlineLvl w:val="1"/>
        <w:rPr>
          <w:rFonts w:ascii="Times New Roman" w:eastAsia="Times New Roman" w:hAnsi="Times New Roman" w:cs="Times New Roman"/>
          <w:b/>
          <w:bCs/>
          <w:i/>
          <w:iCs/>
          <w:color w:val="4F81BD"/>
          <w:sz w:val="26"/>
          <w:szCs w:val="26"/>
          <w:lang w:val="uk-UA" w:eastAsia="uk-UA"/>
        </w:rPr>
      </w:pPr>
    </w:p>
    <w:p w14:paraId="5F6F6759" w14:textId="77777777" w:rsidR="008B7C9A" w:rsidRPr="008B7C9A" w:rsidRDefault="008B7C9A" w:rsidP="008B7C9A">
      <w:pPr>
        <w:keepNext/>
        <w:keepLines/>
        <w:shd w:val="clear" w:color="auto" w:fill="FFFFFF"/>
        <w:spacing w:before="200" w:after="0" w:line="240" w:lineRule="auto"/>
        <w:outlineLvl w:val="1"/>
        <w:rPr>
          <w:rFonts w:ascii="Times New Roman" w:eastAsia="Times New Roman" w:hAnsi="Times New Roman" w:cs="Times New Roman"/>
          <w:bCs/>
          <w:i/>
          <w:iCs/>
          <w:color w:val="4F81BD"/>
          <w:sz w:val="26"/>
          <w:szCs w:val="26"/>
          <w:lang w:val="uk-UA" w:eastAsia="uk-UA"/>
        </w:rPr>
      </w:pPr>
    </w:p>
    <w:p w14:paraId="4FDCA8CF" w14:textId="77777777" w:rsidR="008B7C9A" w:rsidRPr="008B7C9A" w:rsidRDefault="008B7C9A" w:rsidP="008B7C9A">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val="uk-UA" w:eastAsia="uk-UA"/>
        </w:rPr>
      </w:pPr>
      <w:r w:rsidRPr="008B7C9A">
        <w:rPr>
          <w:rFonts w:ascii="Times New Roman" w:eastAsia="Times New Roman" w:hAnsi="Times New Roman" w:cs="Times New Roman"/>
          <w:b/>
          <w:bCs/>
          <w:sz w:val="28"/>
          <w:szCs w:val="28"/>
          <w:lang w:val="uk-UA" w:eastAsia="uk-UA"/>
        </w:rPr>
        <w:t>СИЛАБУС</w:t>
      </w:r>
    </w:p>
    <w:p w14:paraId="5F44E11E" w14:textId="77777777" w:rsidR="008B7C9A" w:rsidRPr="008B7C9A" w:rsidRDefault="008B7C9A" w:rsidP="008B7C9A">
      <w:pPr>
        <w:keepNext/>
        <w:keepLines/>
        <w:shd w:val="clear" w:color="auto" w:fill="FFFFFF"/>
        <w:spacing w:before="200" w:after="0" w:line="240" w:lineRule="auto"/>
        <w:jc w:val="center"/>
        <w:outlineLvl w:val="1"/>
        <w:rPr>
          <w:rFonts w:ascii="Times New Roman" w:eastAsia="Times New Roman" w:hAnsi="Times New Roman" w:cs="Times New Roman"/>
          <w:b/>
          <w:bCs/>
          <w:i/>
          <w:iCs/>
          <w:sz w:val="28"/>
          <w:szCs w:val="28"/>
          <w:lang w:val="uk-UA" w:eastAsia="uk-UA"/>
        </w:rPr>
      </w:pPr>
      <w:r w:rsidRPr="008B7C9A">
        <w:rPr>
          <w:rFonts w:ascii="Times New Roman" w:eastAsia="Times New Roman" w:hAnsi="Times New Roman" w:cs="Times New Roman"/>
          <w:b/>
          <w:bCs/>
          <w:sz w:val="28"/>
          <w:szCs w:val="28"/>
          <w:lang w:val="uk-UA" w:eastAsia="uk-UA"/>
        </w:rPr>
        <w:t>навчальної дисципліни</w:t>
      </w:r>
    </w:p>
    <w:p w14:paraId="707D2685" w14:textId="4E538B46" w:rsidR="008B7C9A" w:rsidRPr="008B7C9A" w:rsidRDefault="008B7C9A" w:rsidP="008B7C9A">
      <w:pPr>
        <w:spacing w:after="0" w:line="240" w:lineRule="auto"/>
        <w:jc w:val="center"/>
        <w:rPr>
          <w:rFonts w:ascii="Times New Roman" w:eastAsia="Times New Roman" w:hAnsi="Times New Roman" w:cs="Times New Roman"/>
          <w:b/>
          <w:sz w:val="32"/>
          <w:szCs w:val="32"/>
          <w:u w:val="single"/>
          <w:lang w:val="uk-UA" w:eastAsia="uk-UA"/>
        </w:rPr>
      </w:pPr>
      <w:r>
        <w:rPr>
          <w:rFonts w:ascii="Times New Roman" w:eastAsia="Times New Roman" w:hAnsi="Times New Roman" w:cs="Times New Roman"/>
          <w:b/>
          <w:sz w:val="32"/>
          <w:szCs w:val="32"/>
          <w:u w:val="single"/>
          <w:lang w:val="uk-UA" w:eastAsia="uk-UA"/>
        </w:rPr>
        <w:t>Алгебра та початки аналізу та геометрія</w:t>
      </w:r>
    </w:p>
    <w:p w14:paraId="0C3BA85E" w14:textId="77777777" w:rsidR="008B7C9A" w:rsidRPr="008B7C9A" w:rsidRDefault="008B7C9A" w:rsidP="008B7C9A">
      <w:pPr>
        <w:spacing w:after="0" w:line="240" w:lineRule="auto"/>
        <w:ind w:firstLine="708"/>
        <w:rPr>
          <w:rFonts w:ascii="Times New Roman" w:eastAsia="Times New Roman" w:hAnsi="Times New Roman" w:cs="Times New Roman"/>
          <w:lang w:val="uk-UA" w:eastAsia="uk-UA"/>
        </w:rPr>
      </w:pPr>
      <w:r w:rsidRPr="008B7C9A">
        <w:rPr>
          <w:rFonts w:ascii="Times New Roman" w:eastAsia="Times New Roman" w:hAnsi="Times New Roman" w:cs="Times New Roman"/>
          <w:lang w:val="uk-UA" w:eastAsia="uk-UA"/>
        </w:rPr>
        <w:t>_________            _______________________________________________</w:t>
      </w:r>
    </w:p>
    <w:p w14:paraId="67B6CEED" w14:textId="77777777" w:rsidR="008B7C9A" w:rsidRPr="008B7C9A" w:rsidRDefault="008B7C9A" w:rsidP="008B7C9A">
      <w:pPr>
        <w:spacing w:after="0" w:line="240" w:lineRule="auto"/>
        <w:jc w:val="center"/>
        <w:rPr>
          <w:rFonts w:ascii="Times New Roman" w:eastAsia="Times New Roman" w:hAnsi="Times New Roman" w:cs="Times New Roman"/>
          <w:sz w:val="16"/>
          <w:lang w:val="uk-UA" w:eastAsia="uk-UA"/>
        </w:rPr>
      </w:pPr>
      <w:r w:rsidRPr="008B7C9A">
        <w:rPr>
          <w:rFonts w:ascii="Times New Roman" w:eastAsia="Times New Roman" w:hAnsi="Times New Roman" w:cs="Times New Roman"/>
          <w:sz w:val="16"/>
          <w:lang w:val="uk-UA" w:eastAsia="uk-UA"/>
        </w:rPr>
        <w:t xml:space="preserve">                         (шифр і назва навчальної дисципліни)</w:t>
      </w:r>
    </w:p>
    <w:p w14:paraId="6B2D3D73" w14:textId="1F06FD7A" w:rsidR="008B7C9A" w:rsidRPr="008B7C9A" w:rsidRDefault="008B7C9A" w:rsidP="008B7C9A">
      <w:pPr>
        <w:spacing w:after="0" w:line="240" w:lineRule="auto"/>
        <w:ind w:firstLine="708"/>
        <w:rPr>
          <w:rFonts w:ascii="Times New Roman" w:eastAsia="Times New Roman" w:hAnsi="Times New Roman" w:cs="Times New Roman"/>
          <w:lang w:val="uk-UA" w:eastAsia="uk-UA"/>
        </w:rPr>
      </w:pPr>
      <w:r w:rsidRPr="008B7C9A">
        <w:rPr>
          <w:rFonts w:ascii="Times New Roman" w:eastAsia="Times New Roman" w:hAnsi="Times New Roman" w:cs="Times New Roman"/>
          <w:sz w:val="28"/>
          <w:szCs w:val="28"/>
          <w:lang w:val="uk-UA" w:eastAsia="uk-UA"/>
        </w:rPr>
        <w:t xml:space="preserve">освітня програма </w:t>
      </w:r>
      <w:r w:rsidR="00D83736">
        <w:rPr>
          <w:rFonts w:ascii="Times New Roman" w:eastAsia="Times New Roman" w:hAnsi="Times New Roman" w:cs="Times New Roman"/>
          <w:sz w:val="28"/>
          <w:szCs w:val="28"/>
          <w:lang w:val="uk-UA" w:eastAsia="uk-UA"/>
        </w:rPr>
        <w:t xml:space="preserve"> </w:t>
      </w:r>
      <w:r w:rsidR="00D83736">
        <w:rPr>
          <w:rFonts w:ascii="Times New Roman" w:eastAsia="Times New Roman" w:hAnsi="Times New Roman" w:cs="Times New Roman"/>
          <w:b/>
          <w:sz w:val="28"/>
          <w:szCs w:val="28"/>
          <w:u w:val="single"/>
          <w:lang w:val="uk-UA" w:eastAsia="uk-UA"/>
        </w:rPr>
        <w:t>Правознавст</w:t>
      </w:r>
      <w:r w:rsidR="00B00AA3">
        <w:rPr>
          <w:rFonts w:ascii="Times New Roman" w:eastAsia="Times New Roman" w:hAnsi="Times New Roman" w:cs="Times New Roman"/>
          <w:b/>
          <w:sz w:val="28"/>
          <w:szCs w:val="28"/>
          <w:u w:val="single"/>
          <w:lang w:val="uk-UA" w:eastAsia="uk-UA"/>
        </w:rPr>
        <w:t>во та фінанси</w:t>
      </w:r>
    </w:p>
    <w:p w14:paraId="419B5F6F" w14:textId="77777777" w:rsidR="008B7C9A" w:rsidRPr="008B7C9A" w:rsidRDefault="008B7C9A" w:rsidP="008B7C9A">
      <w:pPr>
        <w:spacing w:after="0" w:line="240" w:lineRule="auto"/>
        <w:jc w:val="center"/>
        <w:rPr>
          <w:rFonts w:ascii="Times New Roman" w:eastAsia="Times New Roman" w:hAnsi="Times New Roman" w:cs="Times New Roman"/>
          <w:sz w:val="16"/>
          <w:lang w:val="uk-UA" w:eastAsia="uk-UA"/>
        </w:rPr>
      </w:pPr>
      <w:r w:rsidRPr="008B7C9A">
        <w:rPr>
          <w:rFonts w:ascii="Times New Roman" w:eastAsia="Times New Roman" w:hAnsi="Times New Roman" w:cs="Times New Roman"/>
          <w:sz w:val="16"/>
          <w:lang w:val="uk-UA" w:eastAsia="uk-UA"/>
        </w:rPr>
        <w:t xml:space="preserve">                             (назва освітньої програми)</w:t>
      </w:r>
    </w:p>
    <w:p w14:paraId="00A90C81" w14:textId="77777777" w:rsidR="008B7C9A" w:rsidRPr="008B7C9A" w:rsidRDefault="008B7C9A" w:rsidP="008B7C9A">
      <w:pPr>
        <w:spacing w:after="0" w:line="240" w:lineRule="auto"/>
        <w:ind w:firstLine="708"/>
        <w:rPr>
          <w:rFonts w:ascii="Times New Roman" w:eastAsia="Times New Roman" w:hAnsi="Times New Roman" w:cs="Times New Roman"/>
          <w:lang w:val="uk-UA" w:eastAsia="uk-UA"/>
        </w:rPr>
      </w:pPr>
      <w:r w:rsidRPr="008B7C9A">
        <w:rPr>
          <w:rFonts w:ascii="Times New Roman" w:eastAsia="Times New Roman" w:hAnsi="Times New Roman" w:cs="Times New Roman"/>
          <w:sz w:val="28"/>
          <w:szCs w:val="28"/>
          <w:lang w:val="uk-UA" w:eastAsia="uk-UA"/>
        </w:rPr>
        <w:t xml:space="preserve">освітнього рівня </w:t>
      </w:r>
      <w:r w:rsidRPr="008B7C9A">
        <w:rPr>
          <w:rFonts w:ascii="Times New Roman" w:eastAsia="Times New Roman" w:hAnsi="Times New Roman" w:cs="Times New Roman"/>
          <w:lang w:val="uk-UA" w:eastAsia="uk-UA"/>
        </w:rPr>
        <w:t>____</w:t>
      </w:r>
      <w:r w:rsidRPr="008B7C9A">
        <w:rPr>
          <w:rFonts w:ascii="Times New Roman" w:eastAsia="Times New Roman" w:hAnsi="Times New Roman" w:cs="Times New Roman"/>
          <w:b/>
          <w:sz w:val="28"/>
          <w:szCs w:val="28"/>
          <w:u w:val="single"/>
          <w:lang w:val="uk-UA" w:eastAsia="uk-UA"/>
        </w:rPr>
        <w:t>Бакалавр</w:t>
      </w:r>
      <w:r w:rsidRPr="008B7C9A">
        <w:rPr>
          <w:rFonts w:ascii="Times New Roman" w:eastAsia="Times New Roman" w:hAnsi="Times New Roman" w:cs="Times New Roman"/>
          <w:lang w:val="uk-UA" w:eastAsia="uk-UA"/>
        </w:rPr>
        <w:t>_________________</w:t>
      </w:r>
    </w:p>
    <w:p w14:paraId="705168E8" w14:textId="77777777" w:rsidR="008B7C9A" w:rsidRPr="008B7C9A" w:rsidRDefault="008B7C9A" w:rsidP="008B7C9A">
      <w:pPr>
        <w:spacing w:after="0" w:line="240" w:lineRule="auto"/>
        <w:jc w:val="center"/>
        <w:rPr>
          <w:rFonts w:ascii="Times New Roman" w:eastAsia="Times New Roman" w:hAnsi="Times New Roman" w:cs="Times New Roman"/>
          <w:sz w:val="16"/>
          <w:lang w:val="uk-UA" w:eastAsia="uk-UA"/>
        </w:rPr>
      </w:pPr>
      <w:r w:rsidRPr="008B7C9A">
        <w:rPr>
          <w:rFonts w:ascii="Times New Roman" w:eastAsia="Times New Roman" w:hAnsi="Times New Roman" w:cs="Times New Roman"/>
          <w:sz w:val="16"/>
          <w:lang w:val="uk-UA" w:eastAsia="uk-UA"/>
        </w:rPr>
        <w:t xml:space="preserve">                             (назва освітнього рівня)</w:t>
      </w:r>
    </w:p>
    <w:p w14:paraId="7E328763" w14:textId="54FD6755" w:rsidR="008B7C9A" w:rsidRPr="008B7C9A" w:rsidRDefault="008B7C9A" w:rsidP="008B7C9A">
      <w:pPr>
        <w:spacing w:after="0" w:line="240" w:lineRule="auto"/>
        <w:ind w:firstLine="708"/>
        <w:rPr>
          <w:rFonts w:ascii="Times New Roman" w:eastAsia="Times New Roman" w:hAnsi="Times New Roman" w:cs="Times New Roman"/>
          <w:lang w:val="uk-UA" w:eastAsia="uk-UA"/>
        </w:rPr>
      </w:pPr>
      <w:r w:rsidRPr="008B7C9A">
        <w:rPr>
          <w:rFonts w:ascii="Times New Roman" w:eastAsia="Times New Roman" w:hAnsi="Times New Roman" w:cs="Times New Roman"/>
          <w:sz w:val="28"/>
          <w:szCs w:val="28"/>
          <w:lang w:val="uk-UA" w:eastAsia="uk-UA"/>
        </w:rPr>
        <w:t xml:space="preserve">освітня програма </w:t>
      </w:r>
      <w:r w:rsidRPr="008B7C9A">
        <w:rPr>
          <w:rFonts w:ascii="Times New Roman" w:eastAsia="Times New Roman" w:hAnsi="Times New Roman" w:cs="Times New Roman"/>
          <w:lang w:val="uk-UA" w:eastAsia="uk-UA"/>
        </w:rPr>
        <w:t>_____________________________________________________</w:t>
      </w:r>
    </w:p>
    <w:p w14:paraId="7380D720" w14:textId="77777777" w:rsidR="008B7C9A" w:rsidRPr="008B7C9A" w:rsidRDefault="008B7C9A" w:rsidP="008B7C9A">
      <w:pPr>
        <w:spacing w:after="0" w:line="240" w:lineRule="auto"/>
        <w:jc w:val="center"/>
        <w:rPr>
          <w:rFonts w:ascii="Times New Roman" w:eastAsia="Times New Roman" w:hAnsi="Times New Roman" w:cs="Times New Roman"/>
          <w:sz w:val="16"/>
          <w:lang w:val="uk-UA" w:eastAsia="uk-UA"/>
        </w:rPr>
      </w:pPr>
      <w:r w:rsidRPr="008B7C9A">
        <w:rPr>
          <w:rFonts w:ascii="Times New Roman" w:eastAsia="Times New Roman" w:hAnsi="Times New Roman" w:cs="Times New Roman"/>
          <w:sz w:val="16"/>
          <w:lang w:val="uk-UA" w:eastAsia="uk-UA"/>
        </w:rPr>
        <w:t xml:space="preserve">                             (назва освітньої програми)</w:t>
      </w:r>
    </w:p>
    <w:p w14:paraId="30C9D1B3" w14:textId="14AB2C81" w:rsidR="008B7C9A" w:rsidRPr="008B7C9A" w:rsidRDefault="008B7C9A" w:rsidP="008B7C9A">
      <w:pPr>
        <w:spacing w:after="0" w:line="240" w:lineRule="auto"/>
        <w:ind w:firstLine="708"/>
        <w:rPr>
          <w:rFonts w:ascii="Times New Roman" w:eastAsia="Times New Roman" w:hAnsi="Times New Roman" w:cs="Times New Roman"/>
          <w:lang w:val="uk-UA" w:eastAsia="uk-UA"/>
        </w:rPr>
      </w:pPr>
      <w:r w:rsidRPr="008B7C9A">
        <w:rPr>
          <w:rFonts w:ascii="Times New Roman" w:eastAsia="Times New Roman" w:hAnsi="Times New Roman" w:cs="Times New Roman"/>
          <w:sz w:val="28"/>
          <w:szCs w:val="28"/>
          <w:lang w:val="uk-UA" w:eastAsia="uk-UA"/>
        </w:rPr>
        <w:t xml:space="preserve">освітнього рівня </w:t>
      </w:r>
      <w:r w:rsidRPr="008B7C9A">
        <w:rPr>
          <w:rFonts w:ascii="Times New Roman" w:eastAsia="Times New Roman" w:hAnsi="Times New Roman" w:cs="Times New Roman"/>
          <w:lang w:val="uk-UA" w:eastAsia="uk-UA"/>
        </w:rPr>
        <w:t>_____________________________________________________</w:t>
      </w:r>
    </w:p>
    <w:p w14:paraId="497E893B" w14:textId="77777777" w:rsidR="008B7C9A" w:rsidRPr="008B7C9A" w:rsidRDefault="008B7C9A" w:rsidP="008B7C9A">
      <w:pPr>
        <w:spacing w:after="0" w:line="240" w:lineRule="auto"/>
        <w:jc w:val="center"/>
        <w:rPr>
          <w:rFonts w:ascii="Times New Roman" w:eastAsia="Times New Roman" w:hAnsi="Times New Roman" w:cs="Times New Roman"/>
          <w:sz w:val="16"/>
          <w:lang w:val="uk-UA" w:eastAsia="uk-UA"/>
        </w:rPr>
      </w:pPr>
      <w:r w:rsidRPr="008B7C9A">
        <w:rPr>
          <w:rFonts w:ascii="Times New Roman" w:eastAsia="Times New Roman" w:hAnsi="Times New Roman" w:cs="Times New Roman"/>
          <w:sz w:val="16"/>
          <w:lang w:val="uk-UA" w:eastAsia="uk-UA"/>
        </w:rPr>
        <w:t xml:space="preserve">                             (назва освітнього рівня)</w:t>
      </w:r>
    </w:p>
    <w:p w14:paraId="16638809" w14:textId="77777777" w:rsidR="008B7C9A" w:rsidRPr="008B7C9A" w:rsidRDefault="008B7C9A" w:rsidP="008B7C9A">
      <w:pPr>
        <w:spacing w:after="0" w:line="240" w:lineRule="auto"/>
        <w:ind w:left="709"/>
        <w:jc w:val="both"/>
        <w:rPr>
          <w:rFonts w:ascii="Times New Roman" w:eastAsia="Times New Roman" w:hAnsi="Times New Roman" w:cs="Times New Roman"/>
          <w:lang w:val="uk-UA" w:eastAsia="uk-UA"/>
        </w:rPr>
      </w:pPr>
    </w:p>
    <w:p w14:paraId="03666E75" w14:textId="5F054AA9" w:rsidR="008B7C9A" w:rsidRPr="008B7C9A" w:rsidRDefault="008B7C9A" w:rsidP="008B7C9A">
      <w:pPr>
        <w:spacing w:after="0" w:line="240" w:lineRule="auto"/>
        <w:ind w:left="709"/>
        <w:jc w:val="both"/>
        <w:rPr>
          <w:rFonts w:ascii="Times New Roman" w:eastAsia="Times New Roman" w:hAnsi="Times New Roman" w:cs="Times New Roman"/>
          <w:lang w:val="uk-UA" w:eastAsia="uk-UA"/>
        </w:rPr>
      </w:pPr>
      <w:r w:rsidRPr="008B7C9A">
        <w:rPr>
          <w:rFonts w:ascii="Times New Roman" w:eastAsia="Times New Roman" w:hAnsi="Times New Roman" w:cs="Times New Roman"/>
          <w:lang w:val="uk-UA" w:eastAsia="uk-UA"/>
        </w:rPr>
        <w:t>Обсяг кредитів: __</w:t>
      </w:r>
      <w:r w:rsidR="00B00AA3">
        <w:rPr>
          <w:rFonts w:ascii="Times New Roman" w:eastAsia="Times New Roman" w:hAnsi="Times New Roman" w:cs="Times New Roman"/>
          <w:lang w:val="uk-UA" w:eastAsia="uk-UA"/>
        </w:rPr>
        <w:t>2,5</w:t>
      </w:r>
      <w:r w:rsidRPr="008B7C9A">
        <w:rPr>
          <w:rFonts w:ascii="Times New Roman" w:eastAsia="Times New Roman" w:hAnsi="Times New Roman" w:cs="Times New Roman"/>
          <w:lang w:val="uk-UA" w:eastAsia="uk-UA"/>
        </w:rPr>
        <w:t>_</w:t>
      </w:r>
    </w:p>
    <w:p w14:paraId="0BA81FED" w14:textId="687D188E" w:rsidR="008B7C9A" w:rsidRPr="008B7C9A" w:rsidRDefault="008B7C9A" w:rsidP="008B7C9A">
      <w:pPr>
        <w:spacing w:after="0" w:line="240" w:lineRule="auto"/>
        <w:ind w:left="709"/>
        <w:jc w:val="both"/>
        <w:rPr>
          <w:rFonts w:ascii="Times New Roman" w:eastAsia="Times New Roman" w:hAnsi="Times New Roman" w:cs="Times New Roman"/>
          <w:lang w:val="uk-UA" w:eastAsia="uk-UA"/>
        </w:rPr>
      </w:pPr>
      <w:r w:rsidRPr="008B7C9A">
        <w:rPr>
          <w:rFonts w:ascii="Times New Roman" w:eastAsia="Times New Roman" w:hAnsi="Times New Roman" w:cs="Times New Roman"/>
          <w:lang w:val="uk-UA" w:eastAsia="uk-UA"/>
        </w:rPr>
        <w:t>Форма підсумкового контролю: _____</w:t>
      </w:r>
      <w:r w:rsidR="00B00AA3">
        <w:rPr>
          <w:rFonts w:ascii="Times New Roman" w:eastAsia="Times New Roman" w:hAnsi="Times New Roman" w:cs="Times New Roman"/>
          <w:lang w:val="uk-UA" w:eastAsia="uk-UA"/>
        </w:rPr>
        <w:t>залік</w:t>
      </w:r>
      <w:r w:rsidRPr="008B7C9A">
        <w:rPr>
          <w:rFonts w:ascii="Times New Roman" w:eastAsia="Times New Roman" w:hAnsi="Times New Roman" w:cs="Times New Roman"/>
          <w:lang w:val="uk-UA" w:eastAsia="uk-UA"/>
        </w:rPr>
        <w:t>__</w:t>
      </w:r>
    </w:p>
    <w:p w14:paraId="4BDD7B06" w14:textId="77777777" w:rsidR="008B7C9A" w:rsidRPr="008B7C9A" w:rsidRDefault="008B7C9A" w:rsidP="008B7C9A">
      <w:pPr>
        <w:spacing w:after="0" w:line="240" w:lineRule="auto"/>
        <w:jc w:val="both"/>
        <w:rPr>
          <w:rFonts w:ascii="Times New Roman" w:eastAsia="Times New Roman" w:hAnsi="Times New Roman" w:cs="Times New Roman"/>
          <w:lang w:val="uk-UA" w:eastAsia="uk-UA"/>
        </w:rPr>
      </w:pPr>
    </w:p>
    <w:p w14:paraId="0AC56A4D"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528BCCA3"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583659B0"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381B91ED"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14B9F489"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3CE6F187"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02CCA602"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000945AA"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7EC2414E"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0BC6EC81" w14:textId="61B97B25"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r w:rsidRPr="008B7C9A">
        <w:rPr>
          <w:rFonts w:ascii="Times New Roman" w:eastAsia="Times New Roman" w:hAnsi="Times New Roman" w:cs="Times New Roman"/>
          <w:b/>
          <w:sz w:val="28"/>
          <w:szCs w:val="28"/>
          <w:lang w:val="uk-UA" w:eastAsia="uk-UA"/>
        </w:rPr>
        <w:t>Полтава 2020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93"/>
      </w:tblGrid>
      <w:tr w:rsidR="008B7C9A" w:rsidRPr="008B7C9A" w14:paraId="5A4CE402" w14:textId="77777777" w:rsidTr="00947B53">
        <w:tc>
          <w:tcPr>
            <w:tcW w:w="10137" w:type="dxa"/>
            <w:gridSpan w:val="2"/>
            <w:shd w:val="clear" w:color="auto" w:fill="auto"/>
            <w:vAlign w:val="center"/>
          </w:tcPr>
          <w:p w14:paraId="696BC709"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p w14:paraId="66BF8A9F"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r w:rsidRPr="008B7C9A">
              <w:rPr>
                <w:rFonts w:ascii="Times New Roman" w:eastAsia="Times New Roman" w:hAnsi="Times New Roman" w:cs="Times New Roman"/>
                <w:b/>
                <w:sz w:val="28"/>
                <w:szCs w:val="28"/>
                <w:lang w:val="uk-UA" w:eastAsia="uk-UA"/>
              </w:rPr>
              <w:t xml:space="preserve">ІНФОРМАЦІЯ </w:t>
            </w:r>
          </w:p>
          <w:p w14:paraId="5D35D43F"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r w:rsidRPr="008B7C9A">
              <w:rPr>
                <w:rFonts w:ascii="Times New Roman" w:eastAsia="Times New Roman" w:hAnsi="Times New Roman" w:cs="Times New Roman"/>
                <w:b/>
                <w:sz w:val="28"/>
                <w:szCs w:val="28"/>
                <w:lang w:val="uk-UA" w:eastAsia="uk-UA"/>
              </w:rPr>
              <w:t>ПРО ВИКЛАДАЧА ТА ДОПОМІЖНИХ ОСІБ</w:t>
            </w:r>
          </w:p>
          <w:p w14:paraId="751C5099" w14:textId="77777777" w:rsidR="008B7C9A" w:rsidRPr="008B7C9A" w:rsidRDefault="008B7C9A" w:rsidP="008B7C9A">
            <w:pPr>
              <w:spacing w:after="0" w:line="240" w:lineRule="auto"/>
              <w:jc w:val="center"/>
              <w:rPr>
                <w:rFonts w:ascii="Times New Roman" w:eastAsia="Times New Roman" w:hAnsi="Times New Roman" w:cs="Times New Roman"/>
                <w:b/>
                <w:sz w:val="28"/>
                <w:szCs w:val="28"/>
                <w:lang w:val="uk-UA" w:eastAsia="uk-UA"/>
              </w:rPr>
            </w:pPr>
          </w:p>
        </w:tc>
      </w:tr>
      <w:tr w:rsidR="008B7C9A" w:rsidRPr="008B7C9A" w14:paraId="757C2EA5" w14:textId="77777777" w:rsidTr="00947B53">
        <w:tc>
          <w:tcPr>
            <w:tcW w:w="5068" w:type="dxa"/>
            <w:shd w:val="clear" w:color="auto" w:fill="auto"/>
          </w:tcPr>
          <w:p w14:paraId="52D40641"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
          <w:p w14:paraId="2B00CA2D"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Викладач</w:t>
            </w:r>
          </w:p>
        </w:tc>
        <w:tc>
          <w:tcPr>
            <w:tcW w:w="5069" w:type="dxa"/>
            <w:shd w:val="clear" w:color="auto" w:fill="auto"/>
            <w:vAlign w:val="center"/>
          </w:tcPr>
          <w:p w14:paraId="5858DCAA"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p w14:paraId="64164810" w14:textId="3B33A176" w:rsidR="008B7C9A" w:rsidRPr="008B7C9A" w:rsidRDefault="007A2D7A" w:rsidP="008B7C9A">
            <w:pPr>
              <w:spacing w:after="0" w:line="240" w:lineRule="auto"/>
              <w:rPr>
                <w:rFonts w:ascii="Times New Roman" w:eastAsia="Times New Roman" w:hAnsi="Times New Roman" w:cs="Times New Roman"/>
                <w:i/>
                <w:sz w:val="28"/>
                <w:szCs w:val="28"/>
                <w:lang w:val="uk-UA" w:eastAsia="uk-UA"/>
              </w:rPr>
            </w:pPr>
            <w:proofErr w:type="spellStart"/>
            <w:r>
              <w:rPr>
                <w:rFonts w:ascii="Times New Roman" w:eastAsia="Times New Roman" w:hAnsi="Times New Roman" w:cs="Times New Roman"/>
                <w:i/>
                <w:sz w:val="28"/>
                <w:szCs w:val="28"/>
                <w:lang w:val="uk-UA" w:eastAsia="uk-UA"/>
              </w:rPr>
              <w:t>Стеблянко</w:t>
            </w:r>
            <w:proofErr w:type="spellEnd"/>
            <w:r>
              <w:rPr>
                <w:rFonts w:ascii="Times New Roman" w:eastAsia="Times New Roman" w:hAnsi="Times New Roman" w:cs="Times New Roman"/>
                <w:i/>
                <w:sz w:val="28"/>
                <w:szCs w:val="28"/>
                <w:lang w:val="uk-UA" w:eastAsia="uk-UA"/>
              </w:rPr>
              <w:t xml:space="preserve"> Валерія Сергіївна</w:t>
            </w:r>
          </w:p>
          <w:p w14:paraId="45D773A4"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tc>
      </w:tr>
      <w:tr w:rsidR="008B7C9A" w:rsidRPr="008B7C9A" w14:paraId="1085222C" w14:textId="77777777" w:rsidTr="00947B53">
        <w:tc>
          <w:tcPr>
            <w:tcW w:w="5068" w:type="dxa"/>
            <w:shd w:val="clear" w:color="auto" w:fill="auto"/>
          </w:tcPr>
          <w:p w14:paraId="38166880"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
          <w:p w14:paraId="4EB3DA61"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Асистент викладача</w:t>
            </w:r>
          </w:p>
        </w:tc>
        <w:tc>
          <w:tcPr>
            <w:tcW w:w="5069" w:type="dxa"/>
            <w:shd w:val="clear" w:color="auto" w:fill="auto"/>
            <w:vAlign w:val="center"/>
          </w:tcPr>
          <w:p w14:paraId="64CD99F2"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p w14:paraId="3E97C988"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П.І.Б., посада, науковий ступінь, вчене звання асистента</w:t>
            </w:r>
          </w:p>
          <w:p w14:paraId="601B4078"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tc>
      </w:tr>
      <w:tr w:rsidR="008B7C9A" w:rsidRPr="008B7C9A" w14:paraId="38AE7E9A" w14:textId="77777777" w:rsidTr="00947B53">
        <w:tc>
          <w:tcPr>
            <w:tcW w:w="5068" w:type="dxa"/>
            <w:shd w:val="clear" w:color="auto" w:fill="auto"/>
          </w:tcPr>
          <w:p w14:paraId="5E7CBF02"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Практики, представники</w:t>
            </w:r>
          </w:p>
          <w:p w14:paraId="72B8A570"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 xml:space="preserve">бізнесу, фахівці, </w:t>
            </w:r>
          </w:p>
          <w:p w14:paraId="30AFA13D"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залучені до викладання</w:t>
            </w:r>
          </w:p>
        </w:tc>
        <w:tc>
          <w:tcPr>
            <w:tcW w:w="5069" w:type="dxa"/>
            <w:shd w:val="clear" w:color="auto" w:fill="auto"/>
            <w:vAlign w:val="center"/>
          </w:tcPr>
          <w:p w14:paraId="5CC97C32" w14:textId="77777777" w:rsidR="008B7C9A" w:rsidRPr="008B7C9A" w:rsidRDefault="008B7C9A" w:rsidP="008B7C9A">
            <w:pPr>
              <w:spacing w:after="0" w:line="240" w:lineRule="auto"/>
              <w:rPr>
                <w:rFonts w:ascii="Times New Roman" w:eastAsia="Times New Roman" w:hAnsi="Times New Roman" w:cs="Times New Roman"/>
                <w:i/>
                <w:color w:val="FF0000"/>
                <w:sz w:val="28"/>
                <w:szCs w:val="28"/>
                <w:lang w:val="uk-UA" w:eastAsia="uk-UA"/>
              </w:rPr>
            </w:pPr>
            <w:r w:rsidRPr="008B7C9A">
              <w:rPr>
                <w:rFonts w:ascii="Times New Roman" w:eastAsia="Times New Roman" w:hAnsi="Times New Roman" w:cs="Times New Roman"/>
                <w:i/>
                <w:sz w:val="28"/>
                <w:szCs w:val="28"/>
                <w:lang w:val="uk-UA" w:eastAsia="uk-UA"/>
              </w:rPr>
              <w:t>П.І.Б. осіб, залучених до викладання, місце роботи, посада, науковий ступінь, вчене звання</w:t>
            </w:r>
          </w:p>
        </w:tc>
      </w:tr>
      <w:tr w:rsidR="008B7C9A" w:rsidRPr="008B7C9A" w14:paraId="5467132D" w14:textId="77777777" w:rsidTr="00947B53">
        <w:tc>
          <w:tcPr>
            <w:tcW w:w="5068" w:type="dxa"/>
            <w:shd w:val="clear" w:color="auto" w:fill="auto"/>
          </w:tcPr>
          <w:p w14:paraId="193BBE21"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
          <w:p w14:paraId="23F9A5D9"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roofErr w:type="spellStart"/>
            <w:r w:rsidRPr="008B7C9A">
              <w:rPr>
                <w:rFonts w:ascii="Times New Roman" w:eastAsia="Times New Roman" w:hAnsi="Times New Roman" w:cs="Times New Roman"/>
                <w:sz w:val="28"/>
                <w:szCs w:val="28"/>
                <w:lang w:val="uk-UA" w:eastAsia="uk-UA"/>
              </w:rPr>
              <w:t>Профайл</w:t>
            </w:r>
            <w:proofErr w:type="spellEnd"/>
            <w:r w:rsidRPr="008B7C9A">
              <w:rPr>
                <w:rFonts w:ascii="Times New Roman" w:eastAsia="Times New Roman" w:hAnsi="Times New Roman" w:cs="Times New Roman"/>
                <w:sz w:val="28"/>
                <w:szCs w:val="28"/>
                <w:lang w:val="uk-UA" w:eastAsia="uk-UA"/>
              </w:rPr>
              <w:t xml:space="preserve"> викладача</w:t>
            </w:r>
          </w:p>
        </w:tc>
        <w:tc>
          <w:tcPr>
            <w:tcW w:w="5069" w:type="dxa"/>
            <w:shd w:val="clear" w:color="auto" w:fill="auto"/>
            <w:vAlign w:val="center"/>
          </w:tcPr>
          <w:p w14:paraId="3B5C2F9A" w14:textId="77777777" w:rsidR="008B7C9A" w:rsidRPr="008B7C9A" w:rsidRDefault="008B7C9A" w:rsidP="008B7C9A">
            <w:pPr>
              <w:spacing w:after="0" w:line="240" w:lineRule="auto"/>
              <w:rPr>
                <w:rFonts w:ascii="Times New Roman" w:eastAsia="Times New Roman" w:hAnsi="Times New Roman" w:cs="Times New Roman"/>
                <w:i/>
                <w:color w:val="FF0000"/>
                <w:sz w:val="28"/>
                <w:szCs w:val="28"/>
                <w:lang w:val="uk-UA" w:eastAsia="uk-UA"/>
              </w:rPr>
            </w:pPr>
          </w:p>
          <w:p w14:paraId="5A9B0282"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Посилання на сторінку викладача на сайті навчально-виховного підрозділу</w:t>
            </w:r>
          </w:p>
          <w:p w14:paraId="07BC0DB8" w14:textId="77777777" w:rsidR="008B7C9A" w:rsidRPr="008B7C9A" w:rsidRDefault="008B7C9A" w:rsidP="008B7C9A">
            <w:pPr>
              <w:spacing w:after="0" w:line="240" w:lineRule="auto"/>
              <w:rPr>
                <w:rFonts w:ascii="Times New Roman" w:eastAsia="Times New Roman" w:hAnsi="Times New Roman" w:cs="Times New Roman"/>
                <w:i/>
                <w:color w:val="FF0000"/>
                <w:sz w:val="28"/>
                <w:szCs w:val="28"/>
                <w:lang w:val="uk-UA" w:eastAsia="uk-UA"/>
              </w:rPr>
            </w:pPr>
          </w:p>
        </w:tc>
      </w:tr>
      <w:tr w:rsidR="008B7C9A" w:rsidRPr="008B7C9A" w14:paraId="7F69802E" w14:textId="77777777" w:rsidTr="00947B53">
        <w:tc>
          <w:tcPr>
            <w:tcW w:w="5068" w:type="dxa"/>
            <w:shd w:val="clear" w:color="auto" w:fill="auto"/>
          </w:tcPr>
          <w:p w14:paraId="11577C31"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
          <w:p w14:paraId="64442B48"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roofErr w:type="spellStart"/>
            <w:r w:rsidRPr="008B7C9A">
              <w:rPr>
                <w:rFonts w:ascii="Times New Roman" w:eastAsia="Times New Roman" w:hAnsi="Times New Roman" w:cs="Times New Roman"/>
                <w:sz w:val="28"/>
                <w:szCs w:val="28"/>
                <w:lang w:val="uk-UA" w:eastAsia="uk-UA"/>
              </w:rPr>
              <w:t>Профайл</w:t>
            </w:r>
            <w:proofErr w:type="spellEnd"/>
            <w:r w:rsidRPr="008B7C9A">
              <w:rPr>
                <w:rFonts w:ascii="Times New Roman" w:eastAsia="Times New Roman" w:hAnsi="Times New Roman" w:cs="Times New Roman"/>
                <w:sz w:val="28"/>
                <w:szCs w:val="28"/>
                <w:lang w:val="uk-UA" w:eastAsia="uk-UA"/>
              </w:rPr>
              <w:t xml:space="preserve"> асистента</w:t>
            </w:r>
          </w:p>
        </w:tc>
        <w:tc>
          <w:tcPr>
            <w:tcW w:w="5069" w:type="dxa"/>
            <w:shd w:val="clear" w:color="auto" w:fill="auto"/>
            <w:vAlign w:val="center"/>
          </w:tcPr>
          <w:p w14:paraId="263D4DF0"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p w14:paraId="18E3AF6E"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Посилання на сторінку асистента викладача на сайті навчально-виховного підрозділу</w:t>
            </w:r>
          </w:p>
          <w:p w14:paraId="71CDCE1F"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tc>
      </w:tr>
      <w:tr w:rsidR="008B7C9A" w:rsidRPr="008B7C9A" w14:paraId="247849C8" w14:textId="77777777" w:rsidTr="00947B53">
        <w:tc>
          <w:tcPr>
            <w:tcW w:w="5068" w:type="dxa"/>
            <w:shd w:val="clear" w:color="auto" w:fill="auto"/>
          </w:tcPr>
          <w:p w14:paraId="0D676DE8"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p>
          <w:p w14:paraId="53F0273C" w14:textId="77777777" w:rsidR="008B7C9A" w:rsidRPr="008B7C9A" w:rsidRDefault="008B7C9A" w:rsidP="008B7C9A">
            <w:pPr>
              <w:spacing w:after="0" w:line="240" w:lineRule="auto"/>
              <w:jc w:val="both"/>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Канали комунікації</w:t>
            </w:r>
          </w:p>
        </w:tc>
        <w:tc>
          <w:tcPr>
            <w:tcW w:w="5069" w:type="dxa"/>
            <w:shd w:val="clear" w:color="auto" w:fill="auto"/>
            <w:vAlign w:val="center"/>
          </w:tcPr>
          <w:p w14:paraId="3F1E0D5A"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p w14:paraId="7EF30664"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Телефон деканату:</w:t>
            </w:r>
          </w:p>
          <w:p w14:paraId="4C491C38" w14:textId="5E57D82F"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Телефон викладача:</w:t>
            </w:r>
            <w:r w:rsidR="007A2D7A">
              <w:rPr>
                <w:rFonts w:ascii="Times New Roman" w:eastAsia="Times New Roman" w:hAnsi="Times New Roman" w:cs="Times New Roman"/>
                <w:i/>
                <w:sz w:val="28"/>
                <w:szCs w:val="28"/>
                <w:lang w:val="uk-UA" w:eastAsia="uk-UA"/>
              </w:rPr>
              <w:t>0957864652</w:t>
            </w:r>
          </w:p>
          <w:p w14:paraId="2BCC6DC8" w14:textId="7F1747E3"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Електронна пошта:</w:t>
            </w:r>
            <w:proofErr w:type="spellStart"/>
            <w:r w:rsidR="007A2D7A">
              <w:rPr>
                <w:rFonts w:ascii="Times New Roman" w:eastAsia="Times New Roman" w:hAnsi="Times New Roman" w:cs="Times New Roman"/>
                <w:i/>
                <w:sz w:val="28"/>
                <w:szCs w:val="28"/>
                <w:lang w:val="en-US" w:eastAsia="uk-UA"/>
              </w:rPr>
              <w:t>stebliankow</w:t>
            </w:r>
            <w:proofErr w:type="spellEnd"/>
            <w:r w:rsidR="00F233F8" w:rsidRPr="00F233F8">
              <w:rPr>
                <w:rFonts w:ascii="Times New Roman" w:eastAsia="Times New Roman" w:hAnsi="Times New Roman" w:cs="Times New Roman"/>
                <w:i/>
                <w:sz w:val="28"/>
                <w:szCs w:val="28"/>
                <w:lang w:val="ru-RU" w:eastAsia="uk-UA"/>
              </w:rPr>
              <w:t>1992</w:t>
            </w:r>
            <w:r w:rsidRPr="008B7C9A">
              <w:rPr>
                <w:rFonts w:ascii="Times New Roman" w:eastAsia="Times New Roman" w:hAnsi="Times New Roman" w:cs="Times New Roman"/>
                <w:i/>
                <w:sz w:val="28"/>
                <w:szCs w:val="28"/>
                <w:lang w:val="ru-RU" w:eastAsia="uk-UA"/>
              </w:rPr>
              <w:t>@</w:t>
            </w:r>
            <w:proofErr w:type="spellStart"/>
            <w:r w:rsidRPr="008B7C9A">
              <w:rPr>
                <w:rFonts w:ascii="Times New Roman" w:eastAsia="Times New Roman" w:hAnsi="Times New Roman" w:cs="Times New Roman"/>
                <w:i/>
                <w:sz w:val="28"/>
                <w:szCs w:val="28"/>
                <w:lang w:val="en-US" w:eastAsia="uk-UA"/>
              </w:rPr>
              <w:t>gmail</w:t>
            </w:r>
            <w:proofErr w:type="spellEnd"/>
            <w:r w:rsidRPr="008B7C9A">
              <w:rPr>
                <w:rFonts w:ascii="Times New Roman" w:eastAsia="Times New Roman" w:hAnsi="Times New Roman" w:cs="Times New Roman"/>
                <w:i/>
                <w:sz w:val="28"/>
                <w:szCs w:val="28"/>
                <w:lang w:val="uk-UA" w:eastAsia="uk-UA"/>
              </w:rPr>
              <w:t>.</w:t>
            </w:r>
            <w:r w:rsidRPr="008B7C9A">
              <w:rPr>
                <w:rFonts w:ascii="Times New Roman" w:eastAsia="Times New Roman" w:hAnsi="Times New Roman" w:cs="Times New Roman"/>
                <w:i/>
                <w:sz w:val="28"/>
                <w:szCs w:val="28"/>
                <w:lang w:val="ru-RU" w:eastAsia="uk-UA"/>
              </w:rPr>
              <w:t xml:space="preserve"> </w:t>
            </w:r>
            <w:r w:rsidRPr="008B7C9A">
              <w:rPr>
                <w:rFonts w:ascii="Times New Roman" w:eastAsia="Times New Roman" w:hAnsi="Times New Roman" w:cs="Times New Roman"/>
                <w:i/>
                <w:sz w:val="28"/>
                <w:szCs w:val="28"/>
                <w:lang w:val="en-US" w:eastAsia="uk-UA"/>
              </w:rPr>
              <w:t>com</w:t>
            </w:r>
          </w:p>
          <w:p w14:paraId="5C9C5889" w14:textId="139EECDB" w:rsidR="008B7C9A" w:rsidRPr="008B7C9A" w:rsidRDefault="008B7C9A" w:rsidP="008B7C9A">
            <w:pPr>
              <w:spacing w:after="0" w:line="240" w:lineRule="auto"/>
              <w:rPr>
                <w:rFonts w:ascii="Times New Roman" w:eastAsia="Times New Roman" w:hAnsi="Times New Roman" w:cs="Times New Roman"/>
                <w:i/>
                <w:sz w:val="28"/>
                <w:szCs w:val="28"/>
                <w:lang w:val="en-US" w:eastAsia="uk-UA"/>
              </w:rPr>
            </w:pPr>
            <w:proofErr w:type="spellStart"/>
            <w:r w:rsidRPr="008B7C9A">
              <w:rPr>
                <w:rFonts w:ascii="Times New Roman" w:eastAsia="Times New Roman" w:hAnsi="Times New Roman" w:cs="Times New Roman"/>
                <w:i/>
                <w:sz w:val="28"/>
                <w:szCs w:val="28"/>
                <w:lang w:val="uk-UA" w:eastAsia="uk-UA"/>
              </w:rPr>
              <w:t>Вайбер</w:t>
            </w:r>
            <w:proofErr w:type="spellEnd"/>
            <w:r w:rsidRPr="008B7C9A">
              <w:rPr>
                <w:rFonts w:ascii="Times New Roman" w:eastAsia="Times New Roman" w:hAnsi="Times New Roman" w:cs="Times New Roman"/>
                <w:i/>
                <w:sz w:val="28"/>
                <w:szCs w:val="28"/>
                <w:lang w:val="uk-UA" w:eastAsia="uk-UA"/>
              </w:rPr>
              <w:t xml:space="preserve">: </w:t>
            </w:r>
            <w:r w:rsidR="00F233F8">
              <w:rPr>
                <w:rFonts w:ascii="Times New Roman" w:eastAsia="Times New Roman" w:hAnsi="Times New Roman" w:cs="Times New Roman"/>
                <w:i/>
                <w:sz w:val="28"/>
                <w:szCs w:val="28"/>
                <w:lang w:val="en-US" w:eastAsia="uk-UA"/>
              </w:rPr>
              <w:t>0957864652</w:t>
            </w:r>
          </w:p>
          <w:p w14:paraId="74FD7986"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Кабінет (електронний кабінет):</w:t>
            </w:r>
          </w:p>
          <w:p w14:paraId="3B2C1040" w14:textId="77777777" w:rsidR="008B7C9A" w:rsidRPr="008B7C9A" w:rsidRDefault="008B7C9A" w:rsidP="008B7C9A">
            <w:pPr>
              <w:spacing w:after="0" w:line="240" w:lineRule="auto"/>
              <w:rPr>
                <w:rFonts w:ascii="Times New Roman" w:eastAsia="Times New Roman" w:hAnsi="Times New Roman" w:cs="Times New Roman"/>
                <w:i/>
                <w:sz w:val="28"/>
                <w:szCs w:val="28"/>
                <w:lang w:val="uk-UA" w:eastAsia="uk-UA"/>
              </w:rPr>
            </w:pPr>
          </w:p>
        </w:tc>
      </w:tr>
      <w:tr w:rsidR="008B7C9A" w:rsidRPr="008B7C9A" w14:paraId="317DF860" w14:textId="77777777" w:rsidTr="00947B53">
        <w:tc>
          <w:tcPr>
            <w:tcW w:w="5068" w:type="dxa"/>
            <w:shd w:val="clear" w:color="auto" w:fill="auto"/>
          </w:tcPr>
          <w:p w14:paraId="35B35207" w14:textId="77777777" w:rsidR="008B7C9A" w:rsidRPr="008B7C9A" w:rsidRDefault="008B7C9A" w:rsidP="008B7C9A">
            <w:pPr>
              <w:spacing w:after="0" w:line="240" w:lineRule="auto"/>
              <w:rPr>
                <w:rFonts w:ascii="Times New Roman" w:eastAsia="Times New Roman" w:hAnsi="Times New Roman" w:cs="Times New Roman"/>
                <w:sz w:val="28"/>
                <w:szCs w:val="28"/>
                <w:lang w:val="uk-UA" w:eastAsia="uk-UA"/>
              </w:rPr>
            </w:pPr>
          </w:p>
          <w:p w14:paraId="3B5E9E40" w14:textId="77777777" w:rsidR="008B7C9A" w:rsidRPr="008B7C9A" w:rsidRDefault="008B7C9A" w:rsidP="008B7C9A">
            <w:pPr>
              <w:spacing w:after="0" w:line="240" w:lineRule="auto"/>
              <w:rPr>
                <w:rFonts w:ascii="Times New Roman" w:eastAsia="Times New Roman" w:hAnsi="Times New Roman" w:cs="Times New Roman"/>
                <w:sz w:val="28"/>
                <w:szCs w:val="28"/>
                <w:lang w:val="uk-UA" w:eastAsia="uk-UA"/>
              </w:rPr>
            </w:pPr>
            <w:r w:rsidRPr="008B7C9A">
              <w:rPr>
                <w:rFonts w:ascii="Times New Roman" w:eastAsia="Times New Roman" w:hAnsi="Times New Roman" w:cs="Times New Roman"/>
                <w:sz w:val="28"/>
                <w:szCs w:val="28"/>
                <w:lang w:val="uk-UA" w:eastAsia="uk-UA"/>
              </w:rPr>
              <w:t xml:space="preserve">Матеріали до курсу розміщені на сайті Інтернет-підтримки навчального процесу </w:t>
            </w:r>
            <w:hyperlink r:id="rId8" w:history="1">
              <w:r w:rsidRPr="008B7C9A">
                <w:rPr>
                  <w:rFonts w:ascii="Times New Roman" w:eastAsia="Times New Roman" w:hAnsi="Times New Roman" w:cs="Times New Roman"/>
                  <w:color w:val="0000FF"/>
                  <w:sz w:val="28"/>
                  <w:szCs w:val="28"/>
                  <w:u w:val="single"/>
                  <w:lang w:val="uk-UA" w:eastAsia="uk-UA"/>
                </w:rPr>
                <w:t>http://vo.ukraine.edu.ua/</w:t>
              </w:r>
            </w:hyperlink>
            <w:r w:rsidRPr="008B7C9A">
              <w:rPr>
                <w:rFonts w:ascii="Times New Roman" w:eastAsia="Times New Roman" w:hAnsi="Times New Roman" w:cs="Times New Roman"/>
                <w:sz w:val="28"/>
                <w:szCs w:val="28"/>
                <w:lang w:val="uk-UA" w:eastAsia="uk-UA"/>
              </w:rPr>
              <w:t xml:space="preserve"> за </w:t>
            </w:r>
            <w:proofErr w:type="spellStart"/>
            <w:r w:rsidRPr="008B7C9A">
              <w:rPr>
                <w:rFonts w:ascii="Times New Roman" w:eastAsia="Times New Roman" w:hAnsi="Times New Roman" w:cs="Times New Roman"/>
                <w:sz w:val="28"/>
                <w:szCs w:val="28"/>
                <w:lang w:val="uk-UA" w:eastAsia="uk-UA"/>
              </w:rPr>
              <w:t>адресою</w:t>
            </w:r>
            <w:proofErr w:type="spellEnd"/>
          </w:p>
          <w:p w14:paraId="37E9D092" w14:textId="77777777" w:rsidR="008B7C9A" w:rsidRPr="008B7C9A" w:rsidRDefault="008B7C9A" w:rsidP="008B7C9A">
            <w:pPr>
              <w:spacing w:after="0" w:line="240" w:lineRule="auto"/>
              <w:rPr>
                <w:rFonts w:ascii="Times New Roman" w:eastAsia="Times New Roman" w:hAnsi="Times New Roman" w:cs="Times New Roman"/>
                <w:sz w:val="28"/>
                <w:szCs w:val="28"/>
                <w:lang w:val="uk-UA" w:eastAsia="uk-UA"/>
              </w:rPr>
            </w:pPr>
          </w:p>
        </w:tc>
        <w:tc>
          <w:tcPr>
            <w:tcW w:w="5069" w:type="dxa"/>
            <w:shd w:val="clear" w:color="auto" w:fill="auto"/>
          </w:tcPr>
          <w:p w14:paraId="1FF34A48" w14:textId="77777777" w:rsidR="008B7C9A" w:rsidRPr="008B7C9A" w:rsidRDefault="008B7C9A" w:rsidP="008B7C9A">
            <w:pPr>
              <w:spacing w:after="0" w:line="240" w:lineRule="auto"/>
              <w:jc w:val="both"/>
              <w:rPr>
                <w:rFonts w:ascii="Times New Roman" w:eastAsia="Times New Roman" w:hAnsi="Times New Roman" w:cs="Times New Roman"/>
                <w:i/>
                <w:sz w:val="28"/>
                <w:szCs w:val="28"/>
                <w:lang w:val="uk-UA" w:eastAsia="uk-UA"/>
              </w:rPr>
            </w:pPr>
          </w:p>
          <w:p w14:paraId="53756C72" w14:textId="77777777" w:rsidR="008B7C9A" w:rsidRPr="008B7C9A" w:rsidRDefault="008B7C9A" w:rsidP="008B7C9A">
            <w:pPr>
              <w:spacing w:after="0" w:line="240" w:lineRule="auto"/>
              <w:jc w:val="both"/>
              <w:rPr>
                <w:rFonts w:ascii="Times New Roman" w:eastAsia="Times New Roman" w:hAnsi="Times New Roman" w:cs="Times New Roman"/>
                <w:i/>
                <w:sz w:val="28"/>
                <w:szCs w:val="28"/>
                <w:lang w:val="uk-UA" w:eastAsia="uk-UA"/>
              </w:rPr>
            </w:pPr>
            <w:r w:rsidRPr="008B7C9A">
              <w:rPr>
                <w:rFonts w:ascii="Times New Roman" w:eastAsia="Times New Roman" w:hAnsi="Times New Roman" w:cs="Times New Roman"/>
                <w:i/>
                <w:sz w:val="28"/>
                <w:szCs w:val="28"/>
                <w:lang w:val="uk-UA" w:eastAsia="uk-UA"/>
              </w:rPr>
              <w:t>Посилання на курс</w:t>
            </w:r>
          </w:p>
          <w:p w14:paraId="5ACE2568" w14:textId="77777777" w:rsidR="008B7C9A" w:rsidRPr="008B7C9A" w:rsidRDefault="008B7C9A" w:rsidP="008B7C9A">
            <w:pPr>
              <w:spacing w:after="0" w:line="240" w:lineRule="auto"/>
              <w:jc w:val="both"/>
              <w:rPr>
                <w:rFonts w:ascii="Times New Roman" w:eastAsia="Times New Roman" w:hAnsi="Times New Roman" w:cs="Times New Roman"/>
                <w:i/>
                <w:sz w:val="28"/>
                <w:szCs w:val="28"/>
                <w:lang w:val="uk-UA" w:eastAsia="uk-UA"/>
              </w:rPr>
            </w:pPr>
          </w:p>
        </w:tc>
      </w:tr>
    </w:tbl>
    <w:p w14:paraId="48AE3C70" w14:textId="77777777" w:rsidR="008B7C9A" w:rsidRPr="008B7C9A" w:rsidRDefault="008B7C9A" w:rsidP="008B7C9A">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shd w:val="clear" w:color="auto" w:fill="FFFFFF"/>
          <w:lang w:eastAsia="ru-UA"/>
        </w:rPr>
      </w:pPr>
    </w:p>
    <w:p w14:paraId="47B0F40F" w14:textId="668FF4B6" w:rsidR="001203FD" w:rsidRPr="001203FD" w:rsidRDefault="008B7C9A" w:rsidP="00A5126F">
      <w:pPr>
        <w:spacing w:after="0" w:line="240" w:lineRule="auto"/>
        <w:jc w:val="center"/>
        <w:rPr>
          <w:rFonts w:ascii="Times New Roman" w:eastAsia="Times New Roman" w:hAnsi="Times New Roman" w:cs="Times New Roman"/>
          <w:color w:val="000000"/>
          <w:kern w:val="24"/>
          <w:sz w:val="28"/>
          <w:szCs w:val="28"/>
          <w:lang w:val="uk-UA" w:eastAsia="ru-RU"/>
        </w:rPr>
      </w:pPr>
      <w:r w:rsidRPr="008B7C9A">
        <w:rPr>
          <w:rFonts w:ascii="Times New Roman" w:eastAsia="Times New Roman" w:hAnsi="Times New Roman" w:cs="Times New Roman"/>
          <w:b/>
          <w:bCs/>
          <w:i/>
          <w:lang w:val="uk-UA" w:eastAsia="uk-UA"/>
        </w:rPr>
        <w:br w:type="page"/>
      </w:r>
      <w:r w:rsidR="001203FD" w:rsidRPr="001203FD">
        <w:rPr>
          <w:rFonts w:ascii="Times New Roman" w:eastAsia="Times New Roman" w:hAnsi="Times New Roman" w:cs="Times New Roman"/>
          <w:b/>
          <w:bCs/>
          <w:color w:val="000000"/>
          <w:kern w:val="24"/>
          <w:sz w:val="28"/>
          <w:szCs w:val="28"/>
          <w:lang w:val="uk-UA" w:eastAsia="ru-RU"/>
        </w:rPr>
        <w:lastRenderedPageBreak/>
        <w:t>1. Анотація</w:t>
      </w:r>
      <w:r w:rsidR="006666A1" w:rsidRPr="006666A1">
        <w:rPr>
          <w:rFonts w:ascii="Times New Roman" w:eastAsia="Times New Roman" w:hAnsi="Times New Roman" w:cs="Times New Roman"/>
          <w:b/>
          <w:bCs/>
          <w:color w:val="000000"/>
          <w:kern w:val="24"/>
          <w:sz w:val="28"/>
          <w:szCs w:val="28"/>
          <w:lang w:val="uk-UA" w:eastAsia="ru-RU"/>
        </w:rPr>
        <w:t xml:space="preserve"> </w:t>
      </w:r>
      <w:r w:rsidR="001203FD" w:rsidRPr="001203FD">
        <w:rPr>
          <w:rFonts w:ascii="Times New Roman" w:eastAsia="Times New Roman" w:hAnsi="Times New Roman" w:cs="Times New Roman"/>
          <w:b/>
          <w:bCs/>
          <w:color w:val="000000"/>
          <w:kern w:val="24"/>
          <w:sz w:val="28"/>
          <w:szCs w:val="28"/>
          <w:lang w:val="uk-UA" w:eastAsia="ru-RU"/>
        </w:rPr>
        <w:t>дисципліни (призначення</w:t>
      </w:r>
      <w:r w:rsidR="00F233F8" w:rsidRPr="006666A1">
        <w:rPr>
          <w:rFonts w:ascii="Times New Roman" w:eastAsia="Times New Roman" w:hAnsi="Times New Roman" w:cs="Times New Roman"/>
          <w:b/>
          <w:bCs/>
          <w:color w:val="000000"/>
          <w:kern w:val="24"/>
          <w:sz w:val="28"/>
          <w:szCs w:val="28"/>
          <w:lang w:val="ru-RU" w:eastAsia="ru-RU"/>
        </w:rPr>
        <w:t xml:space="preserve"> </w:t>
      </w:r>
      <w:r w:rsidR="001203FD" w:rsidRPr="001203FD">
        <w:rPr>
          <w:rFonts w:ascii="Times New Roman" w:eastAsia="Times New Roman" w:hAnsi="Times New Roman" w:cs="Times New Roman"/>
          <w:b/>
          <w:bCs/>
          <w:color w:val="000000"/>
          <w:kern w:val="24"/>
          <w:sz w:val="28"/>
          <w:szCs w:val="28"/>
          <w:lang w:val="uk-UA" w:eastAsia="ru-RU"/>
        </w:rPr>
        <w:t>навчальної</w:t>
      </w:r>
      <w:r w:rsidR="00F233F8" w:rsidRPr="006666A1">
        <w:rPr>
          <w:rFonts w:ascii="Times New Roman" w:eastAsia="Times New Roman" w:hAnsi="Times New Roman" w:cs="Times New Roman"/>
          <w:b/>
          <w:bCs/>
          <w:color w:val="000000"/>
          <w:kern w:val="24"/>
          <w:sz w:val="28"/>
          <w:szCs w:val="28"/>
          <w:lang w:val="ru-RU" w:eastAsia="ru-RU"/>
        </w:rPr>
        <w:t xml:space="preserve"> </w:t>
      </w:r>
      <w:r w:rsidR="001203FD" w:rsidRPr="001203FD">
        <w:rPr>
          <w:rFonts w:ascii="Times New Roman" w:eastAsia="Times New Roman" w:hAnsi="Times New Roman" w:cs="Times New Roman"/>
          <w:b/>
          <w:bCs/>
          <w:color w:val="000000"/>
          <w:kern w:val="24"/>
          <w:sz w:val="28"/>
          <w:szCs w:val="28"/>
          <w:lang w:val="uk-UA" w:eastAsia="ru-RU"/>
        </w:rPr>
        <w:t>дисципліни).</w:t>
      </w:r>
    </w:p>
    <w:p w14:paraId="6A8FADDA" w14:textId="77777777" w:rsidR="001203FD" w:rsidRPr="001203FD" w:rsidRDefault="001203FD" w:rsidP="001203FD">
      <w:pPr>
        <w:spacing w:after="0" w:line="240" w:lineRule="auto"/>
        <w:ind w:firstLine="567"/>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Знання, які студент повинен одержати в результаті вивчення курсу вища математика, відіграватимуть важливу роль у процесі його навчання в університеті; вони є основою для вивчення загальнотеоретичних і спеціальних дисциплін.</w:t>
      </w:r>
    </w:p>
    <w:p w14:paraId="250D6C33" w14:textId="3910060F" w:rsidR="001203FD" w:rsidRPr="001203FD" w:rsidRDefault="001203FD" w:rsidP="001203FD">
      <w:pPr>
        <w:spacing w:after="0" w:line="240" w:lineRule="auto"/>
        <w:ind w:firstLine="709"/>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
          <w:bCs/>
          <w:color w:val="000000"/>
          <w:kern w:val="24"/>
          <w:sz w:val="28"/>
          <w:szCs w:val="28"/>
          <w:lang w:val="uk-UA" w:eastAsia="ru-RU"/>
        </w:rPr>
        <w:t>2. Мета навчальної дисципліни:</w:t>
      </w:r>
      <w:r w:rsidRPr="001203FD">
        <w:rPr>
          <w:rFonts w:ascii="Times New Roman" w:eastAsia="Times New Roman" w:hAnsi="Times New Roman" w:cs="Times New Roman"/>
          <w:sz w:val="28"/>
          <w:szCs w:val="28"/>
          <w:lang w:val="uk-UA" w:eastAsia="ru-RU"/>
        </w:rPr>
        <w:t xml:space="preserve"> забезпечити ґрунтовне засвоєння теоретичних і практичних розділів курсу „</w:t>
      </w:r>
      <w:r w:rsidRPr="001203FD">
        <w:rPr>
          <w:rFonts w:ascii="Times New Roman" w:eastAsia="Times New Roman" w:hAnsi="Times New Roman" w:cs="Times New Roman"/>
          <w:b/>
          <w:sz w:val="28"/>
          <w:szCs w:val="28"/>
          <w:lang w:val="uk-UA" w:eastAsia="ru-RU"/>
        </w:rPr>
        <w:t xml:space="preserve"> </w:t>
      </w:r>
      <w:r w:rsidR="006F095C" w:rsidRPr="006666A1">
        <w:rPr>
          <w:rFonts w:ascii="Times New Roman" w:eastAsia="Times New Roman" w:hAnsi="Times New Roman" w:cs="Times New Roman"/>
          <w:b/>
          <w:sz w:val="28"/>
          <w:szCs w:val="28"/>
          <w:lang w:val="uk-UA" w:eastAsia="ru-RU"/>
        </w:rPr>
        <w:t>Алгебра, початки аналізу та геометрія</w:t>
      </w:r>
      <w:r w:rsidRPr="001203FD">
        <w:rPr>
          <w:rFonts w:ascii="Times New Roman" w:eastAsia="Times New Roman" w:hAnsi="Times New Roman" w:cs="Times New Roman"/>
          <w:sz w:val="28"/>
          <w:szCs w:val="28"/>
          <w:lang w:val="uk-UA" w:eastAsia="ru-RU"/>
        </w:rPr>
        <w:t xml:space="preserve"> ”, 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w:t>
      </w:r>
    </w:p>
    <w:p w14:paraId="0EFC9881" w14:textId="52FFE661" w:rsidR="001203FD" w:rsidRPr="001203FD" w:rsidRDefault="001203FD" w:rsidP="001203FD">
      <w:pPr>
        <w:spacing w:after="0" w:line="276" w:lineRule="auto"/>
        <w:ind w:firstLine="709"/>
        <w:jc w:val="both"/>
        <w:rPr>
          <w:rFonts w:ascii="Times New Roman" w:eastAsia="Times New Roman" w:hAnsi="Times New Roman" w:cs="Times New Roman"/>
          <w:color w:val="000000"/>
          <w:kern w:val="24"/>
          <w:sz w:val="28"/>
          <w:szCs w:val="28"/>
          <w:lang w:val="uk-UA" w:eastAsia="ru-RU"/>
        </w:rPr>
      </w:pPr>
      <w:r w:rsidRPr="001203FD">
        <w:rPr>
          <w:rFonts w:ascii="Times New Roman" w:eastAsia="Times New Roman" w:hAnsi="Times New Roman" w:cs="Times New Roman"/>
          <w:b/>
          <w:bCs/>
          <w:color w:val="000000"/>
          <w:kern w:val="24"/>
          <w:sz w:val="28"/>
          <w:szCs w:val="28"/>
          <w:lang w:val="uk-UA" w:eastAsia="ru-RU"/>
        </w:rPr>
        <w:t xml:space="preserve">3. Завдання – </w:t>
      </w:r>
      <w:r w:rsidRPr="001203FD">
        <w:rPr>
          <w:rFonts w:ascii="Times New Roman" w:eastAsia="Times New Roman" w:hAnsi="Times New Roman" w:cs="Times New Roman"/>
          <w:sz w:val="28"/>
          <w:szCs w:val="28"/>
          <w:lang w:val="uk-UA" w:eastAsia="ru-RU"/>
        </w:rPr>
        <w:t xml:space="preserve">вільно оперувати основними поняттями та твердженнями програмного матеріалу, уміло їх застосовувати до розв’язання задач, які зустрічаються на практиці за обраною спеціальністю. Програма курсу передбачає виконання ряду модульних робіт та виконання індивідуальних завдань підвищеної складності (для кращих студентів). </w:t>
      </w:r>
      <w:proofErr w:type="spellStart"/>
      <w:r w:rsidRPr="001203FD">
        <w:rPr>
          <w:rFonts w:ascii="Times New Roman" w:eastAsia="Times New Roman" w:hAnsi="Times New Roman" w:cs="Times New Roman"/>
          <w:sz w:val="28"/>
          <w:szCs w:val="28"/>
          <w:lang w:val="ru-RU" w:eastAsia="ru-RU"/>
        </w:rPr>
        <w:t>Знання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які</w:t>
      </w:r>
      <w:proofErr w:type="spellEnd"/>
      <w:r w:rsidRPr="001203FD">
        <w:rPr>
          <w:rFonts w:ascii="Times New Roman" w:eastAsia="Times New Roman" w:hAnsi="Times New Roman" w:cs="Times New Roman"/>
          <w:sz w:val="28"/>
          <w:szCs w:val="28"/>
          <w:lang w:val="ru-RU" w:eastAsia="ru-RU"/>
        </w:rPr>
        <w:t xml:space="preserve"> студент повинен </w:t>
      </w:r>
      <w:proofErr w:type="spellStart"/>
      <w:r w:rsidRPr="001203FD">
        <w:rPr>
          <w:rFonts w:ascii="Times New Roman" w:eastAsia="Times New Roman" w:hAnsi="Times New Roman" w:cs="Times New Roman"/>
          <w:sz w:val="28"/>
          <w:szCs w:val="28"/>
          <w:lang w:val="ru-RU" w:eastAsia="ru-RU"/>
        </w:rPr>
        <w:t>одержати</w:t>
      </w:r>
      <w:proofErr w:type="spellEnd"/>
      <w:r w:rsidRPr="001203FD">
        <w:rPr>
          <w:rFonts w:ascii="Times New Roman" w:eastAsia="Times New Roman" w:hAnsi="Times New Roman" w:cs="Times New Roman"/>
          <w:sz w:val="28"/>
          <w:szCs w:val="28"/>
          <w:lang w:val="ru-RU" w:eastAsia="ru-RU"/>
        </w:rPr>
        <w:t xml:space="preserve"> у </w:t>
      </w:r>
      <w:proofErr w:type="spellStart"/>
      <w:r w:rsidRPr="001203FD">
        <w:rPr>
          <w:rFonts w:ascii="Times New Roman" w:eastAsia="Times New Roman" w:hAnsi="Times New Roman" w:cs="Times New Roman"/>
          <w:sz w:val="28"/>
          <w:szCs w:val="28"/>
          <w:lang w:val="ru-RU" w:eastAsia="ru-RU"/>
        </w:rPr>
        <w:t>результаті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вивчення</w:t>
      </w:r>
      <w:proofErr w:type="spellEnd"/>
      <w:r w:rsidRPr="001203FD">
        <w:rPr>
          <w:rFonts w:ascii="Times New Roman" w:eastAsia="Times New Roman" w:hAnsi="Times New Roman" w:cs="Times New Roman"/>
          <w:sz w:val="28"/>
          <w:szCs w:val="28"/>
          <w:lang w:val="ru-RU" w:eastAsia="ru-RU"/>
        </w:rPr>
        <w:t xml:space="preserve"> курсу </w:t>
      </w:r>
      <w:r w:rsidR="006F095C" w:rsidRPr="006666A1">
        <w:rPr>
          <w:rFonts w:ascii="Times New Roman" w:eastAsia="Times New Roman" w:hAnsi="Times New Roman" w:cs="Times New Roman"/>
          <w:b/>
          <w:sz w:val="28"/>
          <w:szCs w:val="28"/>
          <w:lang w:val="ru-RU" w:eastAsia="ru-RU"/>
        </w:rPr>
        <w:t xml:space="preserve">Алгебра, початки </w:t>
      </w:r>
      <w:proofErr w:type="spellStart"/>
      <w:r w:rsidR="006F095C" w:rsidRPr="006666A1">
        <w:rPr>
          <w:rFonts w:ascii="Times New Roman" w:eastAsia="Times New Roman" w:hAnsi="Times New Roman" w:cs="Times New Roman"/>
          <w:b/>
          <w:sz w:val="28"/>
          <w:szCs w:val="28"/>
          <w:lang w:val="ru-RU" w:eastAsia="ru-RU"/>
        </w:rPr>
        <w:t>аналізу</w:t>
      </w:r>
      <w:proofErr w:type="spellEnd"/>
      <w:r w:rsidR="006F095C" w:rsidRPr="006666A1">
        <w:rPr>
          <w:rFonts w:ascii="Times New Roman" w:eastAsia="Times New Roman" w:hAnsi="Times New Roman" w:cs="Times New Roman"/>
          <w:b/>
          <w:sz w:val="28"/>
          <w:szCs w:val="28"/>
          <w:lang w:val="ru-RU" w:eastAsia="ru-RU"/>
        </w:rPr>
        <w:t xml:space="preserve"> та </w:t>
      </w:r>
      <w:proofErr w:type="spellStart"/>
      <w:r w:rsidR="006F095C" w:rsidRPr="006666A1">
        <w:rPr>
          <w:rFonts w:ascii="Times New Roman" w:eastAsia="Times New Roman" w:hAnsi="Times New Roman" w:cs="Times New Roman"/>
          <w:b/>
          <w:sz w:val="28"/>
          <w:szCs w:val="28"/>
          <w:lang w:val="ru-RU" w:eastAsia="ru-RU"/>
        </w:rPr>
        <w:t>геометрія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відіграють</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важливу</w:t>
      </w:r>
      <w:proofErr w:type="spellEnd"/>
      <w:r w:rsidRPr="001203FD">
        <w:rPr>
          <w:rFonts w:ascii="Times New Roman" w:eastAsia="Times New Roman" w:hAnsi="Times New Roman" w:cs="Times New Roman"/>
          <w:sz w:val="28"/>
          <w:szCs w:val="28"/>
          <w:lang w:val="ru-RU" w:eastAsia="ru-RU"/>
        </w:rPr>
        <w:t xml:space="preserve"> роль у </w:t>
      </w:r>
      <w:proofErr w:type="spellStart"/>
      <w:r w:rsidRPr="001203FD">
        <w:rPr>
          <w:rFonts w:ascii="Times New Roman" w:eastAsia="Times New Roman" w:hAnsi="Times New Roman" w:cs="Times New Roman"/>
          <w:sz w:val="28"/>
          <w:szCs w:val="28"/>
          <w:lang w:val="ru-RU" w:eastAsia="ru-RU"/>
        </w:rPr>
        <w:t>процесі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його</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навчання</w:t>
      </w:r>
      <w:proofErr w:type="spellEnd"/>
      <w:r w:rsidRPr="001203FD">
        <w:rPr>
          <w:rFonts w:ascii="Times New Roman" w:eastAsia="Times New Roman" w:hAnsi="Times New Roman" w:cs="Times New Roman"/>
          <w:sz w:val="28"/>
          <w:szCs w:val="28"/>
          <w:lang w:val="ru-RU" w:eastAsia="ru-RU"/>
        </w:rPr>
        <w:t xml:space="preserve"> в </w:t>
      </w:r>
      <w:proofErr w:type="spellStart"/>
      <w:r w:rsidRPr="001203FD">
        <w:rPr>
          <w:rFonts w:ascii="Times New Roman" w:eastAsia="Times New Roman" w:hAnsi="Times New Roman" w:cs="Times New Roman"/>
          <w:sz w:val="28"/>
          <w:szCs w:val="28"/>
          <w:lang w:val="ru-RU" w:eastAsia="ru-RU"/>
        </w:rPr>
        <w:t>університеті</w:t>
      </w:r>
      <w:proofErr w:type="spellEnd"/>
      <w:r w:rsidRPr="001203FD">
        <w:rPr>
          <w:rFonts w:ascii="Times New Roman" w:eastAsia="Times New Roman" w:hAnsi="Times New Roman" w:cs="Times New Roman"/>
          <w:sz w:val="28"/>
          <w:szCs w:val="28"/>
          <w:lang w:val="ru-RU" w:eastAsia="ru-RU"/>
        </w:rPr>
        <w:t xml:space="preserve">. Вони </w:t>
      </w:r>
      <w:proofErr w:type="spellStart"/>
      <w:r w:rsidRPr="001203FD">
        <w:rPr>
          <w:rFonts w:ascii="Times New Roman" w:eastAsia="Times New Roman" w:hAnsi="Times New Roman" w:cs="Times New Roman"/>
          <w:sz w:val="28"/>
          <w:szCs w:val="28"/>
          <w:lang w:val="ru-RU" w:eastAsia="ru-RU"/>
        </w:rPr>
        <w:t>необхідні</w:t>
      </w:r>
      <w:proofErr w:type="spellEnd"/>
      <w:r w:rsidRPr="001203FD">
        <w:rPr>
          <w:rFonts w:ascii="Times New Roman" w:eastAsia="Times New Roman" w:hAnsi="Times New Roman" w:cs="Times New Roman"/>
          <w:sz w:val="28"/>
          <w:szCs w:val="28"/>
          <w:lang w:val="ru-RU" w:eastAsia="ru-RU"/>
        </w:rPr>
        <w:t xml:space="preserve"> для </w:t>
      </w:r>
      <w:proofErr w:type="spellStart"/>
      <w:r w:rsidRPr="001203FD">
        <w:rPr>
          <w:rFonts w:ascii="Times New Roman" w:eastAsia="Times New Roman" w:hAnsi="Times New Roman" w:cs="Times New Roman"/>
          <w:sz w:val="28"/>
          <w:szCs w:val="28"/>
          <w:lang w:val="ru-RU" w:eastAsia="ru-RU"/>
        </w:rPr>
        <w:t>вивчення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фундаментальних</w:t>
      </w:r>
      <w:proofErr w:type="spellEnd"/>
      <w:r w:rsidRPr="001203FD">
        <w:rPr>
          <w:rFonts w:ascii="Times New Roman" w:eastAsia="Times New Roman" w:hAnsi="Times New Roman" w:cs="Times New Roman"/>
          <w:sz w:val="28"/>
          <w:szCs w:val="28"/>
          <w:lang w:val="ru-RU" w:eastAsia="ru-RU"/>
        </w:rPr>
        <w:t xml:space="preserve"> і </w:t>
      </w:r>
      <w:proofErr w:type="spellStart"/>
      <w:r w:rsidRPr="001203FD">
        <w:rPr>
          <w:rFonts w:ascii="Times New Roman" w:eastAsia="Times New Roman" w:hAnsi="Times New Roman" w:cs="Times New Roman"/>
          <w:sz w:val="28"/>
          <w:szCs w:val="28"/>
          <w:lang w:val="ru-RU" w:eastAsia="ru-RU"/>
        </w:rPr>
        <w:t>спеціальних</w:t>
      </w:r>
      <w:proofErr w:type="spellEnd"/>
      <w:r w:rsidRPr="001203FD">
        <w:rPr>
          <w:rFonts w:ascii="Times New Roman" w:eastAsia="Times New Roman" w:hAnsi="Times New Roman" w:cs="Times New Roman"/>
          <w:sz w:val="28"/>
          <w:szCs w:val="28"/>
          <w:lang w:val="uk-UA" w:eastAsia="ru-RU"/>
        </w:rPr>
        <w:t xml:space="preserve"> дисциплін.</w:t>
      </w:r>
    </w:p>
    <w:p w14:paraId="0B733447" w14:textId="77777777" w:rsidR="001203FD" w:rsidRPr="001203FD" w:rsidRDefault="001203FD" w:rsidP="001203FD">
      <w:pPr>
        <w:spacing w:after="0" w:line="240" w:lineRule="auto"/>
        <w:ind w:firstLine="709"/>
        <w:jc w:val="both"/>
        <w:rPr>
          <w:rFonts w:ascii="Times New Roman" w:eastAsia="Times New Roman" w:hAnsi="Times New Roman" w:cs="Times New Roman"/>
          <w:b/>
          <w:bCs/>
          <w:color w:val="000000"/>
          <w:kern w:val="24"/>
          <w:sz w:val="28"/>
          <w:szCs w:val="28"/>
          <w:lang w:val="ru-RU" w:eastAsia="ru-RU"/>
        </w:rPr>
      </w:pPr>
      <w:r w:rsidRPr="001203FD">
        <w:rPr>
          <w:rFonts w:ascii="Times New Roman" w:eastAsia="Times New Roman" w:hAnsi="Times New Roman" w:cs="Times New Roman"/>
          <w:b/>
          <w:bCs/>
          <w:color w:val="000000"/>
          <w:kern w:val="24"/>
          <w:sz w:val="28"/>
          <w:szCs w:val="28"/>
          <w:lang w:val="uk-UA" w:eastAsia="ru-RU"/>
        </w:rPr>
        <w:t xml:space="preserve">4. </w:t>
      </w:r>
      <w:proofErr w:type="spellStart"/>
      <w:r w:rsidRPr="001203FD">
        <w:rPr>
          <w:rFonts w:ascii="Times New Roman" w:eastAsia="Times New Roman" w:hAnsi="Times New Roman" w:cs="Times New Roman"/>
          <w:b/>
          <w:bCs/>
          <w:color w:val="000000"/>
          <w:kern w:val="24"/>
          <w:sz w:val="28"/>
          <w:szCs w:val="28"/>
          <w:lang w:val="uk-UA" w:eastAsia="ru-RU"/>
        </w:rPr>
        <w:t>Пререквізити</w:t>
      </w:r>
      <w:proofErr w:type="spellEnd"/>
      <w:r w:rsidRPr="001203FD">
        <w:rPr>
          <w:rFonts w:ascii="Times New Roman" w:eastAsia="Times New Roman" w:hAnsi="Times New Roman" w:cs="Times New Roman"/>
          <w:b/>
          <w:bCs/>
          <w:color w:val="000000"/>
          <w:kern w:val="24"/>
          <w:sz w:val="28"/>
          <w:szCs w:val="28"/>
          <w:lang w:val="uk-UA" w:eastAsia="ru-RU"/>
        </w:rPr>
        <w:t>.</w:t>
      </w:r>
    </w:p>
    <w:p w14:paraId="5DA95019" w14:textId="77777777" w:rsidR="001203FD" w:rsidRPr="001203FD" w:rsidRDefault="001203FD" w:rsidP="001203FD">
      <w:pPr>
        <w:tabs>
          <w:tab w:val="left" w:pos="284"/>
          <w:tab w:val="left" w:pos="567"/>
        </w:tabs>
        <w:spacing w:after="0" w:line="240" w:lineRule="auto"/>
        <w:ind w:firstLine="567"/>
        <w:jc w:val="both"/>
        <w:rPr>
          <w:rFonts w:ascii="Times New Roman" w:eastAsia="Times New Roman" w:hAnsi="Times New Roman" w:cs="Times New Roman"/>
          <w:b/>
          <w:bCs/>
          <w:color w:val="000000"/>
          <w:kern w:val="24"/>
          <w:sz w:val="28"/>
          <w:szCs w:val="28"/>
          <w:lang w:val="uk-UA" w:eastAsia="ru-RU"/>
        </w:rPr>
      </w:pPr>
      <w:r w:rsidRPr="001203FD">
        <w:rPr>
          <w:rFonts w:ascii="Times New Roman" w:eastAsia="Times New Roman" w:hAnsi="Times New Roman" w:cs="Times New Roman"/>
          <w:b/>
          <w:bCs/>
          <w:color w:val="000000"/>
          <w:kern w:val="24"/>
          <w:sz w:val="28"/>
          <w:szCs w:val="28"/>
          <w:lang w:val="ru-RU" w:eastAsia="ru-RU"/>
        </w:rPr>
        <w:t xml:space="preserve">5. </w:t>
      </w:r>
      <w:proofErr w:type="spellStart"/>
      <w:r w:rsidRPr="001203FD">
        <w:rPr>
          <w:rFonts w:ascii="Times New Roman" w:eastAsia="Times New Roman" w:hAnsi="Times New Roman" w:cs="Times New Roman"/>
          <w:b/>
          <w:bCs/>
          <w:color w:val="000000"/>
          <w:kern w:val="24"/>
          <w:sz w:val="28"/>
          <w:szCs w:val="28"/>
          <w:lang w:val="ru-RU" w:eastAsia="ru-RU"/>
        </w:rPr>
        <w:t>Результати</w:t>
      </w:r>
      <w:proofErr w:type="spellEnd"/>
      <w:r w:rsidRPr="001203FD">
        <w:rPr>
          <w:rFonts w:ascii="Times New Roman" w:eastAsia="Times New Roman" w:hAnsi="Times New Roman" w:cs="Times New Roman"/>
          <w:b/>
          <w:bCs/>
          <w:color w:val="000000"/>
          <w:kern w:val="24"/>
          <w:sz w:val="28"/>
          <w:szCs w:val="28"/>
          <w:lang w:val="ru-RU" w:eastAsia="ru-RU"/>
        </w:rPr>
        <w:t xml:space="preserve"> </w:t>
      </w:r>
      <w:proofErr w:type="spellStart"/>
      <w:r w:rsidRPr="001203FD">
        <w:rPr>
          <w:rFonts w:ascii="Times New Roman" w:eastAsia="Times New Roman" w:hAnsi="Times New Roman" w:cs="Times New Roman"/>
          <w:b/>
          <w:bCs/>
          <w:color w:val="000000"/>
          <w:kern w:val="24"/>
          <w:sz w:val="28"/>
          <w:szCs w:val="28"/>
          <w:lang w:val="ru-RU" w:eastAsia="ru-RU"/>
        </w:rPr>
        <w:t>навчання</w:t>
      </w:r>
      <w:proofErr w:type="spellEnd"/>
      <w:r w:rsidRPr="001203FD">
        <w:rPr>
          <w:rFonts w:ascii="Times New Roman" w:eastAsia="Times New Roman" w:hAnsi="Times New Roman" w:cs="Times New Roman"/>
          <w:b/>
          <w:bCs/>
          <w:color w:val="000000"/>
          <w:kern w:val="24"/>
          <w:sz w:val="28"/>
          <w:szCs w:val="28"/>
          <w:lang w:val="ru-RU" w:eastAsia="ru-RU"/>
        </w:rPr>
        <w:t>.</w:t>
      </w:r>
    </w:p>
    <w:p w14:paraId="4372B3C9" w14:textId="77777777" w:rsidR="001203FD" w:rsidRPr="001203FD" w:rsidRDefault="001203FD" w:rsidP="001203FD">
      <w:pPr>
        <w:tabs>
          <w:tab w:val="left" w:pos="284"/>
          <w:tab w:val="left" w:pos="567"/>
        </w:tabs>
        <w:spacing w:after="0" w:line="240" w:lineRule="auto"/>
        <w:ind w:firstLine="709"/>
        <w:jc w:val="both"/>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Cs/>
          <w:iCs/>
          <w:color w:val="000000"/>
          <w:sz w:val="28"/>
          <w:szCs w:val="28"/>
          <w:lang w:val="uk-UA" w:eastAsia="ru-RU"/>
        </w:rPr>
        <w:t>У</w:t>
      </w:r>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результаті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вивчення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дисципліни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студенти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повинні</w:t>
      </w:r>
      <w:proofErr w:type="spellEnd"/>
      <w:r w:rsidRPr="001203FD">
        <w:rPr>
          <w:rFonts w:ascii="Times New Roman" w:eastAsia="Times New Roman" w:hAnsi="Times New Roman" w:cs="Times New Roman"/>
          <w:b/>
          <w:sz w:val="28"/>
          <w:szCs w:val="28"/>
          <w:lang w:val="uk-UA" w:eastAsia="ru-RU"/>
        </w:rPr>
        <w:t xml:space="preserve"> </w:t>
      </w:r>
    </w:p>
    <w:p w14:paraId="226804A8" w14:textId="77777777" w:rsidR="001203FD" w:rsidRPr="001203FD" w:rsidRDefault="001203FD" w:rsidP="001203FD">
      <w:pPr>
        <w:tabs>
          <w:tab w:val="left" w:pos="284"/>
          <w:tab w:val="left" w:pos="567"/>
        </w:tabs>
        <w:spacing w:after="0" w:line="240" w:lineRule="auto"/>
        <w:ind w:firstLine="709"/>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
          <w:sz w:val="28"/>
          <w:szCs w:val="28"/>
          <w:lang w:val="uk-UA" w:eastAsia="ru-RU"/>
        </w:rPr>
        <w:t>знати:</w:t>
      </w:r>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ru-RU" w:eastAsia="ru-RU"/>
        </w:rPr>
        <w:t>основні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поняття</w:t>
      </w:r>
      <w:proofErr w:type="spellEnd"/>
      <w:r w:rsidRPr="001203FD">
        <w:rPr>
          <w:rFonts w:ascii="Times New Roman" w:eastAsia="Times New Roman" w:hAnsi="Times New Roman" w:cs="Times New Roman"/>
          <w:sz w:val="28"/>
          <w:szCs w:val="28"/>
          <w:lang w:val="ru-RU" w:eastAsia="ru-RU"/>
        </w:rPr>
        <w:t xml:space="preserve"> та </w:t>
      </w:r>
      <w:proofErr w:type="spellStart"/>
      <w:r w:rsidRPr="001203FD">
        <w:rPr>
          <w:rFonts w:ascii="Times New Roman" w:eastAsia="Times New Roman" w:hAnsi="Times New Roman" w:cs="Times New Roman"/>
          <w:sz w:val="28"/>
          <w:szCs w:val="28"/>
          <w:lang w:val="ru-RU" w:eastAsia="ru-RU"/>
        </w:rPr>
        <w:t>твердження</w:t>
      </w:r>
      <w:proofErr w:type="spellEnd"/>
      <w:r w:rsidRPr="001203FD">
        <w:rPr>
          <w:rFonts w:ascii="Times New Roman" w:eastAsia="Times New Roman" w:hAnsi="Times New Roman" w:cs="Times New Roman"/>
          <w:sz w:val="28"/>
          <w:szCs w:val="28"/>
          <w:lang w:val="ru-RU" w:eastAsia="ru-RU"/>
        </w:rPr>
        <w:t xml:space="preserve"> з </w:t>
      </w:r>
      <w:proofErr w:type="spellStart"/>
      <w:r w:rsidRPr="001203FD">
        <w:rPr>
          <w:rFonts w:ascii="Times New Roman" w:eastAsia="Times New Roman" w:hAnsi="Times New Roman" w:cs="Times New Roman"/>
          <w:sz w:val="28"/>
          <w:szCs w:val="28"/>
          <w:lang w:val="ru-RU" w:eastAsia="ru-RU"/>
        </w:rPr>
        <w:t>програмного</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матеріалу</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даного</w:t>
      </w:r>
      <w:proofErr w:type="spellEnd"/>
      <w:r w:rsidRPr="001203FD">
        <w:rPr>
          <w:rFonts w:ascii="Times New Roman" w:eastAsia="Times New Roman" w:hAnsi="Times New Roman" w:cs="Times New Roman"/>
          <w:sz w:val="28"/>
          <w:szCs w:val="28"/>
          <w:lang w:val="ru-RU" w:eastAsia="ru-RU"/>
        </w:rPr>
        <w:t xml:space="preserve"> курсу;</w:t>
      </w:r>
    </w:p>
    <w:p w14:paraId="0B876452" w14:textId="77777777" w:rsidR="001203FD" w:rsidRPr="001203FD" w:rsidRDefault="001203FD" w:rsidP="001203FD">
      <w:pPr>
        <w:tabs>
          <w:tab w:val="left" w:pos="-142"/>
        </w:tabs>
        <w:spacing w:after="120" w:line="312" w:lineRule="auto"/>
        <w:ind w:left="142" w:firstLine="567"/>
        <w:jc w:val="both"/>
        <w:rPr>
          <w:rFonts w:ascii="Times New Roman" w:eastAsia="Times New Roman" w:hAnsi="Times New Roman" w:cs="Times New Roman"/>
          <w:b/>
          <w:bCs/>
          <w:sz w:val="28"/>
          <w:szCs w:val="28"/>
          <w:lang w:val="uk-UA" w:eastAsia="ru-RU"/>
        </w:rPr>
      </w:pPr>
      <w:r w:rsidRPr="001203FD">
        <w:rPr>
          <w:rFonts w:ascii="Times New Roman" w:eastAsia="Times New Roman" w:hAnsi="Times New Roman" w:cs="Times New Roman"/>
          <w:b/>
          <w:sz w:val="28"/>
          <w:szCs w:val="28"/>
          <w:lang w:val="uk-UA" w:eastAsia="ru-RU"/>
        </w:rPr>
        <w:t>вміти:</w:t>
      </w:r>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ru-RU" w:eastAsia="ru-RU"/>
        </w:rPr>
        <w:t>використовувати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вивчений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матеріал</w:t>
      </w:r>
      <w:proofErr w:type="spellEnd"/>
      <w:r w:rsidRPr="001203FD">
        <w:rPr>
          <w:rFonts w:ascii="Times New Roman" w:eastAsia="Times New Roman" w:hAnsi="Times New Roman" w:cs="Times New Roman"/>
          <w:sz w:val="28"/>
          <w:szCs w:val="28"/>
          <w:lang w:val="ru-RU" w:eastAsia="ru-RU"/>
        </w:rPr>
        <w:t xml:space="preserve"> при </w:t>
      </w:r>
      <w:proofErr w:type="spellStart"/>
      <w:r w:rsidRPr="001203FD">
        <w:rPr>
          <w:rFonts w:ascii="Times New Roman" w:eastAsia="Times New Roman" w:hAnsi="Times New Roman" w:cs="Times New Roman"/>
          <w:sz w:val="28"/>
          <w:szCs w:val="28"/>
          <w:lang w:val="ru-RU" w:eastAsia="ru-RU"/>
        </w:rPr>
        <w:t>розв’язуванні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конкретних</w:t>
      </w:r>
      <w:proofErr w:type="spellEnd"/>
      <w:r w:rsidRPr="001203FD">
        <w:rPr>
          <w:rFonts w:ascii="Times New Roman" w:eastAsia="Times New Roman" w:hAnsi="Times New Roman" w:cs="Times New Roman"/>
          <w:sz w:val="28"/>
          <w:szCs w:val="28"/>
          <w:lang w:val="ru-RU" w:eastAsia="ru-RU"/>
        </w:rPr>
        <w:t xml:space="preserve"> задач, </w:t>
      </w:r>
      <w:proofErr w:type="spellStart"/>
      <w:r w:rsidRPr="001203FD">
        <w:rPr>
          <w:rFonts w:ascii="Times New Roman" w:eastAsia="Times New Roman" w:hAnsi="Times New Roman" w:cs="Times New Roman"/>
          <w:sz w:val="28"/>
          <w:szCs w:val="28"/>
          <w:lang w:val="ru-RU" w:eastAsia="ru-RU"/>
        </w:rPr>
        <w:t>застосовувати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теоретичні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знання</w:t>
      </w:r>
      <w:proofErr w:type="spellEnd"/>
      <w:r w:rsidRPr="001203FD">
        <w:rPr>
          <w:rFonts w:ascii="Times New Roman" w:eastAsia="Times New Roman" w:hAnsi="Times New Roman" w:cs="Times New Roman"/>
          <w:sz w:val="28"/>
          <w:szCs w:val="28"/>
          <w:lang w:val="ru-RU" w:eastAsia="ru-RU"/>
        </w:rPr>
        <w:t xml:space="preserve"> на </w:t>
      </w:r>
      <w:proofErr w:type="spellStart"/>
      <w:r w:rsidRPr="001203FD">
        <w:rPr>
          <w:rFonts w:ascii="Times New Roman" w:eastAsia="Times New Roman" w:hAnsi="Times New Roman" w:cs="Times New Roman"/>
          <w:sz w:val="28"/>
          <w:szCs w:val="28"/>
          <w:lang w:val="ru-RU" w:eastAsia="ru-RU"/>
        </w:rPr>
        <w:t>практиці</w:t>
      </w:r>
      <w:proofErr w:type="spellEnd"/>
      <w:r w:rsidRPr="001203FD">
        <w:rPr>
          <w:rFonts w:ascii="Times New Roman" w:eastAsia="Times New Roman" w:hAnsi="Times New Roman" w:cs="Times New Roman"/>
          <w:sz w:val="28"/>
          <w:szCs w:val="28"/>
          <w:lang w:val="ru-RU" w:eastAsia="ru-RU"/>
        </w:rPr>
        <w:t>.</w:t>
      </w:r>
      <w:r w:rsidRPr="001203FD">
        <w:rPr>
          <w:rFonts w:ascii="Times New Roman" w:eastAsia="Times New Roman" w:hAnsi="Times New Roman" w:cs="Times New Roman"/>
          <w:b/>
          <w:bCs/>
          <w:sz w:val="28"/>
          <w:szCs w:val="28"/>
          <w:lang w:val="uk-UA" w:eastAsia="ru-RU"/>
        </w:rPr>
        <w:t xml:space="preserve"> </w:t>
      </w:r>
    </w:p>
    <w:p w14:paraId="6420559C" w14:textId="77777777" w:rsidR="001203FD" w:rsidRPr="001203FD" w:rsidRDefault="001203FD" w:rsidP="001203FD">
      <w:pPr>
        <w:spacing w:after="0" w:line="240" w:lineRule="auto"/>
        <w:ind w:left="567"/>
        <w:jc w:val="center"/>
        <w:rPr>
          <w:rFonts w:ascii="Times New Roman" w:eastAsia="Times New Roman" w:hAnsi="Times New Roman" w:cs="Times New Roman"/>
          <w:b/>
          <w:bCs/>
          <w:sz w:val="28"/>
          <w:szCs w:val="28"/>
          <w:lang w:val="uk-UA" w:eastAsia="ru-RU"/>
        </w:rPr>
      </w:pPr>
      <w:r w:rsidRPr="001203FD">
        <w:rPr>
          <w:rFonts w:ascii="Times New Roman" w:eastAsia="Times New Roman" w:hAnsi="Times New Roman" w:cs="Times New Roman"/>
          <w:b/>
          <w:bCs/>
          <w:sz w:val="28"/>
          <w:szCs w:val="28"/>
          <w:lang w:val="uk-UA" w:eastAsia="ru-RU"/>
        </w:rPr>
        <w:t xml:space="preserve">3. Опис навчальної дисципліни </w:t>
      </w:r>
    </w:p>
    <w:p w14:paraId="478127E0" w14:textId="77777777" w:rsidR="001203FD" w:rsidRPr="001203FD" w:rsidRDefault="001203FD" w:rsidP="001203FD">
      <w:pPr>
        <w:spacing w:after="0" w:line="240" w:lineRule="auto"/>
        <w:ind w:left="567"/>
        <w:jc w:val="center"/>
        <w:rPr>
          <w:rFonts w:ascii="Times New Roman" w:eastAsia="Times New Roman" w:hAnsi="Times New Roman" w:cs="Times New Roman"/>
          <w:b/>
          <w:bCs/>
          <w:sz w:val="28"/>
          <w:szCs w:val="28"/>
          <w:lang w:val="uk-UA" w:eastAsia="ru-RU"/>
        </w:rPr>
      </w:pPr>
      <w:r w:rsidRPr="001203FD">
        <w:rPr>
          <w:rFonts w:ascii="Times New Roman" w:eastAsia="Times New Roman" w:hAnsi="Times New Roman" w:cs="Times New Roman"/>
          <w:b/>
          <w:bCs/>
          <w:sz w:val="28"/>
          <w:szCs w:val="28"/>
          <w:lang w:val="uk-UA" w:eastAsia="ru-RU"/>
        </w:rPr>
        <w:t>3.1.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680"/>
        <w:gridCol w:w="567"/>
        <w:gridCol w:w="1221"/>
      </w:tblGrid>
      <w:tr w:rsidR="001203FD" w:rsidRPr="001203FD" w14:paraId="7D7F9B9B" w14:textId="77777777" w:rsidTr="00947B53">
        <w:trPr>
          <w:trHeight w:val="308"/>
          <w:jc w:val="center"/>
        </w:trPr>
        <w:tc>
          <w:tcPr>
            <w:tcW w:w="1418" w:type="dxa"/>
            <w:vMerge w:val="restart"/>
            <w:shd w:val="clear" w:color="auto" w:fill="auto"/>
            <w:vAlign w:val="center"/>
          </w:tcPr>
          <w:p w14:paraId="40E38CEC"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Форма навчання</w:t>
            </w:r>
          </w:p>
        </w:tc>
        <w:tc>
          <w:tcPr>
            <w:tcW w:w="854" w:type="dxa"/>
            <w:vMerge w:val="restart"/>
            <w:shd w:val="clear" w:color="auto" w:fill="auto"/>
            <w:textDirection w:val="btLr"/>
            <w:vAlign w:val="center"/>
          </w:tcPr>
          <w:p w14:paraId="74A21DB0"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Рік підготовки</w:t>
            </w:r>
          </w:p>
        </w:tc>
        <w:tc>
          <w:tcPr>
            <w:tcW w:w="625" w:type="dxa"/>
            <w:vMerge w:val="restart"/>
            <w:shd w:val="clear" w:color="auto" w:fill="auto"/>
            <w:textDirection w:val="btLr"/>
            <w:vAlign w:val="center"/>
          </w:tcPr>
          <w:p w14:paraId="0A59CE9E"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Семестр</w:t>
            </w:r>
          </w:p>
        </w:tc>
        <w:tc>
          <w:tcPr>
            <w:tcW w:w="2183" w:type="dxa"/>
            <w:gridSpan w:val="2"/>
          </w:tcPr>
          <w:p w14:paraId="3258499B"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Кількість</w:t>
            </w:r>
          </w:p>
        </w:tc>
        <w:tc>
          <w:tcPr>
            <w:tcW w:w="3515" w:type="dxa"/>
            <w:gridSpan w:val="6"/>
            <w:shd w:val="clear" w:color="auto" w:fill="auto"/>
            <w:vAlign w:val="center"/>
          </w:tcPr>
          <w:p w14:paraId="000CA0B8"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Кількість годин</w:t>
            </w:r>
          </w:p>
        </w:tc>
        <w:tc>
          <w:tcPr>
            <w:tcW w:w="1221" w:type="dxa"/>
            <w:vMerge w:val="restart"/>
            <w:shd w:val="clear" w:color="auto" w:fill="auto"/>
            <w:vAlign w:val="center"/>
          </w:tcPr>
          <w:p w14:paraId="7F7E6B69"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 xml:space="preserve">Вид </w:t>
            </w:r>
            <w:proofErr w:type="spellStart"/>
            <w:r w:rsidRPr="001203FD">
              <w:rPr>
                <w:rFonts w:ascii="Times New Roman" w:eastAsia="Times New Roman" w:hAnsi="Times New Roman" w:cs="Times New Roman"/>
                <w:b/>
                <w:sz w:val="28"/>
                <w:szCs w:val="28"/>
                <w:lang w:val="uk-UA" w:eastAsia="ru-RU"/>
              </w:rPr>
              <w:t>підсумко</w:t>
            </w:r>
            <w:proofErr w:type="spellEnd"/>
          </w:p>
          <w:p w14:paraId="2FEBA0AB"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proofErr w:type="spellStart"/>
            <w:r w:rsidRPr="001203FD">
              <w:rPr>
                <w:rFonts w:ascii="Times New Roman" w:eastAsia="Times New Roman" w:hAnsi="Times New Roman" w:cs="Times New Roman"/>
                <w:b/>
                <w:sz w:val="28"/>
                <w:szCs w:val="28"/>
                <w:lang w:val="uk-UA" w:eastAsia="ru-RU"/>
              </w:rPr>
              <w:t>вого</w:t>
            </w:r>
            <w:proofErr w:type="spellEnd"/>
            <w:r w:rsidRPr="001203FD">
              <w:rPr>
                <w:rFonts w:ascii="Times New Roman" w:eastAsia="Times New Roman" w:hAnsi="Times New Roman" w:cs="Times New Roman"/>
                <w:b/>
                <w:sz w:val="28"/>
                <w:szCs w:val="28"/>
                <w:lang w:val="uk-UA" w:eastAsia="ru-RU"/>
              </w:rPr>
              <w:t xml:space="preserve"> контролю</w:t>
            </w:r>
          </w:p>
        </w:tc>
      </w:tr>
      <w:tr w:rsidR="001203FD" w:rsidRPr="001203FD" w14:paraId="58C48294" w14:textId="77777777" w:rsidTr="00947B53">
        <w:trPr>
          <w:cantSplit/>
          <w:trHeight w:val="1810"/>
          <w:jc w:val="center"/>
        </w:trPr>
        <w:tc>
          <w:tcPr>
            <w:tcW w:w="1418" w:type="dxa"/>
            <w:vMerge/>
            <w:shd w:val="clear" w:color="auto" w:fill="auto"/>
            <w:vAlign w:val="center"/>
          </w:tcPr>
          <w:p w14:paraId="23818132"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854" w:type="dxa"/>
            <w:vMerge/>
            <w:shd w:val="clear" w:color="auto" w:fill="auto"/>
            <w:vAlign w:val="center"/>
          </w:tcPr>
          <w:p w14:paraId="3A46269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625" w:type="dxa"/>
            <w:vMerge/>
            <w:shd w:val="clear" w:color="auto" w:fill="auto"/>
            <w:vAlign w:val="center"/>
          </w:tcPr>
          <w:p w14:paraId="304451D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1190" w:type="dxa"/>
            <w:vAlign w:val="center"/>
          </w:tcPr>
          <w:p w14:paraId="48057CA7"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кредитів</w:t>
            </w:r>
          </w:p>
        </w:tc>
        <w:tc>
          <w:tcPr>
            <w:tcW w:w="993" w:type="dxa"/>
            <w:vAlign w:val="center"/>
          </w:tcPr>
          <w:p w14:paraId="158BE5B1"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годин</w:t>
            </w:r>
          </w:p>
        </w:tc>
        <w:tc>
          <w:tcPr>
            <w:tcW w:w="567" w:type="dxa"/>
            <w:shd w:val="clear" w:color="auto" w:fill="auto"/>
            <w:textDirection w:val="btLr"/>
            <w:vAlign w:val="center"/>
          </w:tcPr>
          <w:p w14:paraId="32F774AB"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лекції</w:t>
            </w:r>
          </w:p>
        </w:tc>
        <w:tc>
          <w:tcPr>
            <w:tcW w:w="567" w:type="dxa"/>
            <w:shd w:val="clear" w:color="auto" w:fill="auto"/>
            <w:textDirection w:val="btLr"/>
            <w:vAlign w:val="center"/>
          </w:tcPr>
          <w:p w14:paraId="5A4394E4"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практичні</w:t>
            </w:r>
          </w:p>
        </w:tc>
        <w:tc>
          <w:tcPr>
            <w:tcW w:w="567" w:type="dxa"/>
            <w:shd w:val="clear" w:color="auto" w:fill="auto"/>
            <w:textDirection w:val="btLr"/>
            <w:vAlign w:val="center"/>
          </w:tcPr>
          <w:p w14:paraId="6DB3E7AF"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семінарські</w:t>
            </w:r>
          </w:p>
        </w:tc>
        <w:tc>
          <w:tcPr>
            <w:tcW w:w="567" w:type="dxa"/>
            <w:shd w:val="clear" w:color="auto" w:fill="auto"/>
            <w:textDirection w:val="btLr"/>
            <w:vAlign w:val="center"/>
          </w:tcPr>
          <w:p w14:paraId="29CC2441"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лабораторні</w:t>
            </w:r>
          </w:p>
        </w:tc>
        <w:tc>
          <w:tcPr>
            <w:tcW w:w="680" w:type="dxa"/>
            <w:shd w:val="clear" w:color="auto" w:fill="auto"/>
            <w:textDirection w:val="btLr"/>
            <w:vAlign w:val="center"/>
          </w:tcPr>
          <w:p w14:paraId="179798DF"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самостійна робота</w:t>
            </w:r>
          </w:p>
        </w:tc>
        <w:tc>
          <w:tcPr>
            <w:tcW w:w="567" w:type="dxa"/>
            <w:shd w:val="clear" w:color="auto" w:fill="auto"/>
            <w:textDirection w:val="btLr"/>
            <w:vAlign w:val="center"/>
          </w:tcPr>
          <w:p w14:paraId="2DD072E3"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індивідуальні завдання</w:t>
            </w:r>
          </w:p>
        </w:tc>
        <w:tc>
          <w:tcPr>
            <w:tcW w:w="1221" w:type="dxa"/>
            <w:vMerge/>
            <w:shd w:val="clear" w:color="auto" w:fill="auto"/>
            <w:textDirection w:val="btLr"/>
            <w:vAlign w:val="center"/>
          </w:tcPr>
          <w:p w14:paraId="30D43A12"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r>
      <w:tr w:rsidR="001203FD" w:rsidRPr="001203FD" w14:paraId="7DCD88A3" w14:textId="77777777" w:rsidTr="00947B53">
        <w:trPr>
          <w:trHeight w:val="627"/>
          <w:jc w:val="center"/>
        </w:trPr>
        <w:tc>
          <w:tcPr>
            <w:tcW w:w="1418" w:type="dxa"/>
            <w:shd w:val="clear" w:color="auto" w:fill="auto"/>
            <w:vAlign w:val="center"/>
          </w:tcPr>
          <w:p w14:paraId="05D250E5" w14:textId="77777777" w:rsidR="001203FD" w:rsidRPr="001203FD" w:rsidRDefault="001203FD" w:rsidP="001203FD">
            <w:pPr>
              <w:spacing w:after="0" w:line="240" w:lineRule="auto"/>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 xml:space="preserve">Денна </w:t>
            </w:r>
          </w:p>
        </w:tc>
        <w:tc>
          <w:tcPr>
            <w:tcW w:w="854" w:type="dxa"/>
            <w:shd w:val="clear" w:color="auto" w:fill="auto"/>
            <w:vAlign w:val="center"/>
          </w:tcPr>
          <w:p w14:paraId="70760E9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w:t>
            </w:r>
          </w:p>
        </w:tc>
        <w:tc>
          <w:tcPr>
            <w:tcW w:w="625" w:type="dxa"/>
            <w:shd w:val="clear" w:color="auto" w:fill="auto"/>
            <w:vAlign w:val="center"/>
          </w:tcPr>
          <w:p w14:paraId="7C1AE044" w14:textId="46F9246B" w:rsidR="001203FD" w:rsidRPr="001203FD" w:rsidRDefault="003C1BA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w:t>
            </w:r>
          </w:p>
        </w:tc>
        <w:tc>
          <w:tcPr>
            <w:tcW w:w="1190" w:type="dxa"/>
          </w:tcPr>
          <w:p w14:paraId="2E1A8511" w14:textId="3BDD70FD" w:rsidR="001203FD" w:rsidRPr="001203FD" w:rsidRDefault="003C1BA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2,5</w:t>
            </w:r>
          </w:p>
        </w:tc>
        <w:tc>
          <w:tcPr>
            <w:tcW w:w="993" w:type="dxa"/>
          </w:tcPr>
          <w:p w14:paraId="4A6FBA76" w14:textId="7B61B673" w:rsidR="001203FD" w:rsidRPr="001203FD" w:rsidRDefault="003C1BA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70</w:t>
            </w:r>
          </w:p>
        </w:tc>
        <w:tc>
          <w:tcPr>
            <w:tcW w:w="567" w:type="dxa"/>
            <w:shd w:val="clear" w:color="auto" w:fill="auto"/>
            <w:vAlign w:val="center"/>
          </w:tcPr>
          <w:p w14:paraId="3B51202D" w14:textId="24BA2B96" w:rsidR="001203FD" w:rsidRPr="001203FD" w:rsidRDefault="004E0FD4"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25</w:t>
            </w:r>
          </w:p>
        </w:tc>
        <w:tc>
          <w:tcPr>
            <w:tcW w:w="567" w:type="dxa"/>
            <w:shd w:val="clear" w:color="auto" w:fill="auto"/>
            <w:vAlign w:val="center"/>
          </w:tcPr>
          <w:p w14:paraId="324C39FC" w14:textId="4A8D9E82" w:rsidR="001203FD" w:rsidRPr="001203FD" w:rsidRDefault="004E0FD4"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25</w:t>
            </w:r>
          </w:p>
        </w:tc>
        <w:tc>
          <w:tcPr>
            <w:tcW w:w="567" w:type="dxa"/>
            <w:shd w:val="clear" w:color="auto" w:fill="auto"/>
            <w:vAlign w:val="center"/>
          </w:tcPr>
          <w:p w14:paraId="31595802"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567" w:type="dxa"/>
            <w:shd w:val="clear" w:color="auto" w:fill="auto"/>
            <w:vAlign w:val="center"/>
          </w:tcPr>
          <w:p w14:paraId="4B9207F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680" w:type="dxa"/>
            <w:shd w:val="clear" w:color="auto" w:fill="auto"/>
            <w:vAlign w:val="center"/>
          </w:tcPr>
          <w:p w14:paraId="3C475968" w14:textId="05A900D6" w:rsidR="001203FD" w:rsidRPr="001203FD" w:rsidRDefault="004E0FD4"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20</w:t>
            </w:r>
          </w:p>
        </w:tc>
        <w:tc>
          <w:tcPr>
            <w:tcW w:w="567" w:type="dxa"/>
            <w:shd w:val="clear" w:color="auto" w:fill="auto"/>
            <w:vAlign w:val="center"/>
          </w:tcPr>
          <w:p w14:paraId="183DAEB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1221" w:type="dxa"/>
            <w:shd w:val="clear" w:color="auto" w:fill="auto"/>
            <w:vAlign w:val="center"/>
          </w:tcPr>
          <w:p w14:paraId="11657F3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залік</w:t>
            </w:r>
          </w:p>
        </w:tc>
      </w:tr>
      <w:tr w:rsidR="001203FD" w:rsidRPr="001203FD" w14:paraId="075C2635" w14:textId="77777777" w:rsidTr="00947B53">
        <w:trPr>
          <w:trHeight w:val="627"/>
          <w:jc w:val="center"/>
        </w:trPr>
        <w:tc>
          <w:tcPr>
            <w:tcW w:w="1418" w:type="dxa"/>
            <w:shd w:val="clear" w:color="auto" w:fill="auto"/>
            <w:vAlign w:val="center"/>
          </w:tcPr>
          <w:p w14:paraId="50FFCF7F" w14:textId="77777777" w:rsidR="001203FD" w:rsidRPr="001203FD" w:rsidRDefault="001203FD" w:rsidP="001203FD">
            <w:pPr>
              <w:spacing w:after="0" w:line="240" w:lineRule="auto"/>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 xml:space="preserve">Заочна </w:t>
            </w:r>
          </w:p>
        </w:tc>
        <w:tc>
          <w:tcPr>
            <w:tcW w:w="854" w:type="dxa"/>
            <w:shd w:val="clear" w:color="auto" w:fill="auto"/>
            <w:vAlign w:val="center"/>
          </w:tcPr>
          <w:p w14:paraId="00C825C4" w14:textId="21AAE491"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625" w:type="dxa"/>
            <w:shd w:val="clear" w:color="auto" w:fill="auto"/>
            <w:vAlign w:val="center"/>
          </w:tcPr>
          <w:p w14:paraId="195D6F87" w14:textId="340F4394"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1190" w:type="dxa"/>
          </w:tcPr>
          <w:p w14:paraId="308C3EAD" w14:textId="39447925"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993" w:type="dxa"/>
          </w:tcPr>
          <w:p w14:paraId="0F4D2D68" w14:textId="3D7BE1DE"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567" w:type="dxa"/>
            <w:shd w:val="clear" w:color="auto" w:fill="auto"/>
            <w:vAlign w:val="center"/>
          </w:tcPr>
          <w:p w14:paraId="1ED3B39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567" w:type="dxa"/>
            <w:shd w:val="clear" w:color="auto" w:fill="auto"/>
            <w:vAlign w:val="center"/>
          </w:tcPr>
          <w:p w14:paraId="3A9E01B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567" w:type="dxa"/>
            <w:shd w:val="clear" w:color="auto" w:fill="auto"/>
            <w:vAlign w:val="center"/>
          </w:tcPr>
          <w:p w14:paraId="5AB46E62"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567" w:type="dxa"/>
            <w:shd w:val="clear" w:color="auto" w:fill="auto"/>
            <w:vAlign w:val="center"/>
          </w:tcPr>
          <w:p w14:paraId="56FB7DD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680" w:type="dxa"/>
            <w:shd w:val="clear" w:color="auto" w:fill="auto"/>
            <w:vAlign w:val="center"/>
          </w:tcPr>
          <w:p w14:paraId="09188671"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567" w:type="dxa"/>
            <w:shd w:val="clear" w:color="auto" w:fill="auto"/>
            <w:vAlign w:val="center"/>
          </w:tcPr>
          <w:p w14:paraId="0CEA59E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1221" w:type="dxa"/>
            <w:shd w:val="clear" w:color="auto" w:fill="auto"/>
            <w:vAlign w:val="center"/>
          </w:tcPr>
          <w:p w14:paraId="15876C8D"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залік</w:t>
            </w:r>
          </w:p>
        </w:tc>
      </w:tr>
    </w:tbl>
    <w:p w14:paraId="75326F94" w14:textId="77777777" w:rsidR="001203FD" w:rsidRPr="001203FD" w:rsidRDefault="001203FD"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54A9D9A3" w14:textId="77777777" w:rsidR="004E0FD4" w:rsidRPr="006666A1"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4854B87F" w14:textId="77777777" w:rsidR="004E0FD4" w:rsidRPr="006666A1"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4EAF0752" w14:textId="77777777" w:rsidR="004E0FD4" w:rsidRPr="006666A1"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67F61DD0" w14:textId="77777777" w:rsidR="004E0FD4" w:rsidRPr="006666A1"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7BC27CF6" w14:textId="77777777" w:rsidR="004E0FD4" w:rsidRPr="006666A1"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2AEF870A" w14:textId="1B683FFA" w:rsidR="001203FD" w:rsidRPr="001203FD" w:rsidRDefault="001203FD" w:rsidP="006666A1">
      <w:pPr>
        <w:autoSpaceDE w:val="0"/>
        <w:autoSpaceDN w:val="0"/>
        <w:adjustRightInd w:val="0"/>
        <w:spacing w:after="0" w:line="240" w:lineRule="auto"/>
        <w:rPr>
          <w:rFonts w:ascii="Times New Roman" w:eastAsia="Times New Roman" w:hAnsi="Times New Roman" w:cs="Times New Roman"/>
          <w:b/>
          <w:sz w:val="28"/>
          <w:szCs w:val="28"/>
          <w:lang w:val="uk-UA" w:eastAsia="uk-UA"/>
        </w:rPr>
      </w:pPr>
      <w:r w:rsidRPr="001203FD">
        <w:rPr>
          <w:rFonts w:ascii="Times New Roman" w:eastAsia="Times New Roman" w:hAnsi="Times New Roman" w:cs="Times New Roman"/>
          <w:b/>
          <w:sz w:val="28"/>
          <w:szCs w:val="28"/>
          <w:lang w:val="uk-UA" w:eastAsia="uk-UA"/>
        </w:rPr>
        <w:lastRenderedPageBreak/>
        <w:t xml:space="preserve">3.2. </w:t>
      </w:r>
      <w:r w:rsidRPr="001203FD">
        <w:rPr>
          <w:rFonts w:ascii="Times New Roman" w:eastAsia="Times New Roman" w:hAnsi="Times New Roman" w:cs="Times New Roman"/>
          <w:b/>
          <w:bCs/>
          <w:color w:val="000000"/>
          <w:kern w:val="24"/>
          <w:sz w:val="28"/>
          <w:szCs w:val="28"/>
          <w:lang w:val="uk-UA" w:eastAsia="uk-UA"/>
        </w:rPr>
        <w:t>Дидактична карта навчальної дисципліни</w:t>
      </w:r>
    </w:p>
    <w:p w14:paraId="421C514A" w14:textId="71BF9A00" w:rsidR="001203FD" w:rsidRPr="001203FD" w:rsidRDefault="004E0FD4" w:rsidP="001203FD">
      <w:pPr>
        <w:autoSpaceDE w:val="0"/>
        <w:autoSpaceDN w:val="0"/>
        <w:adjustRightInd w:val="0"/>
        <w:spacing w:after="0" w:line="240" w:lineRule="auto"/>
        <w:jc w:val="center"/>
        <w:rPr>
          <w:rFonts w:ascii="Times New Roman" w:eastAsia="Times New Roman" w:hAnsi="Times New Roman" w:cs="Times New Roman"/>
          <w:b/>
          <w:sz w:val="28"/>
          <w:szCs w:val="28"/>
          <w:lang w:val="ru-RU" w:eastAsia="uk-UA"/>
        </w:rPr>
      </w:pPr>
      <w:r w:rsidRPr="006666A1">
        <w:rPr>
          <w:rFonts w:ascii="Times New Roman" w:eastAsia="Times New Roman" w:hAnsi="Times New Roman" w:cs="Times New Roman"/>
          <w:b/>
          <w:sz w:val="28"/>
          <w:szCs w:val="28"/>
          <w:lang w:val="ru-RU" w:eastAsia="uk-UA"/>
        </w:rPr>
        <w:t xml:space="preserve">1 </w:t>
      </w:r>
      <w:r w:rsidR="001203FD" w:rsidRPr="001203FD">
        <w:rPr>
          <w:rFonts w:ascii="Times New Roman" w:eastAsia="Times New Roman" w:hAnsi="Times New Roman" w:cs="Times New Roman"/>
          <w:b/>
          <w:sz w:val="28"/>
          <w:szCs w:val="28"/>
          <w:lang w:val="ru-RU" w:eastAsia="uk-UA"/>
        </w:rPr>
        <w:t>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36"/>
        <w:gridCol w:w="593"/>
        <w:gridCol w:w="516"/>
        <w:gridCol w:w="452"/>
        <w:gridCol w:w="574"/>
        <w:gridCol w:w="615"/>
        <w:gridCol w:w="856"/>
        <w:gridCol w:w="555"/>
        <w:gridCol w:w="405"/>
        <w:gridCol w:w="610"/>
        <w:gridCol w:w="94"/>
        <w:gridCol w:w="482"/>
        <w:gridCol w:w="608"/>
      </w:tblGrid>
      <w:tr w:rsidR="001203FD" w:rsidRPr="001203FD" w14:paraId="7EA4860D" w14:textId="77777777" w:rsidTr="00947B53">
        <w:trPr>
          <w:cantSplit/>
        </w:trPr>
        <w:tc>
          <w:tcPr>
            <w:tcW w:w="1230" w:type="pct"/>
            <w:vMerge w:val="restart"/>
          </w:tcPr>
          <w:p w14:paraId="536768BC"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Назви змістових модулів і тем</w:t>
            </w:r>
          </w:p>
        </w:tc>
        <w:tc>
          <w:tcPr>
            <w:tcW w:w="3770" w:type="pct"/>
            <w:gridSpan w:val="13"/>
          </w:tcPr>
          <w:p w14:paraId="4129E0D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Кількість годин</w:t>
            </w:r>
          </w:p>
        </w:tc>
      </w:tr>
      <w:tr w:rsidR="001203FD" w:rsidRPr="001203FD" w14:paraId="055F3FE9" w14:textId="77777777" w:rsidTr="0038400A">
        <w:trPr>
          <w:cantSplit/>
        </w:trPr>
        <w:tc>
          <w:tcPr>
            <w:tcW w:w="1230" w:type="pct"/>
            <w:vMerge/>
          </w:tcPr>
          <w:p w14:paraId="08B7A606"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1851" w:type="pct"/>
            <w:gridSpan w:val="6"/>
          </w:tcPr>
          <w:p w14:paraId="0868ED0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денна форма</w:t>
            </w:r>
          </w:p>
        </w:tc>
        <w:tc>
          <w:tcPr>
            <w:tcW w:w="1919" w:type="pct"/>
            <w:gridSpan w:val="7"/>
          </w:tcPr>
          <w:p w14:paraId="3C5AE064"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Заочна форма</w:t>
            </w:r>
          </w:p>
        </w:tc>
      </w:tr>
      <w:tr w:rsidR="001203FD" w:rsidRPr="001203FD" w14:paraId="7702D685" w14:textId="77777777" w:rsidTr="0038400A">
        <w:trPr>
          <w:cantSplit/>
        </w:trPr>
        <w:tc>
          <w:tcPr>
            <w:tcW w:w="1230" w:type="pct"/>
            <w:vMerge/>
          </w:tcPr>
          <w:p w14:paraId="3223907B"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391" w:type="pct"/>
            <w:vMerge w:val="restart"/>
            <w:shd w:val="clear" w:color="auto" w:fill="auto"/>
          </w:tcPr>
          <w:p w14:paraId="196A996D"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усього </w:t>
            </w:r>
          </w:p>
        </w:tc>
        <w:tc>
          <w:tcPr>
            <w:tcW w:w="1461" w:type="pct"/>
            <w:gridSpan w:val="5"/>
            <w:shd w:val="clear" w:color="auto" w:fill="auto"/>
          </w:tcPr>
          <w:p w14:paraId="298C9CCD"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у тому числі</w:t>
            </w:r>
          </w:p>
        </w:tc>
        <w:tc>
          <w:tcPr>
            <w:tcW w:w="455" w:type="pct"/>
            <w:vMerge w:val="restart"/>
            <w:shd w:val="clear" w:color="auto" w:fill="auto"/>
          </w:tcPr>
          <w:p w14:paraId="126832C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усього </w:t>
            </w:r>
          </w:p>
        </w:tc>
        <w:tc>
          <w:tcPr>
            <w:tcW w:w="1464" w:type="pct"/>
            <w:gridSpan w:val="6"/>
            <w:shd w:val="clear" w:color="auto" w:fill="auto"/>
          </w:tcPr>
          <w:p w14:paraId="4270A8A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у тому числі</w:t>
            </w:r>
          </w:p>
        </w:tc>
      </w:tr>
      <w:tr w:rsidR="001203FD" w:rsidRPr="001203FD" w14:paraId="652D7661" w14:textId="77777777" w:rsidTr="0038400A">
        <w:trPr>
          <w:cantSplit/>
        </w:trPr>
        <w:tc>
          <w:tcPr>
            <w:tcW w:w="1230" w:type="pct"/>
            <w:vMerge/>
          </w:tcPr>
          <w:p w14:paraId="42ECB3F0"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391" w:type="pct"/>
            <w:vMerge/>
            <w:shd w:val="clear" w:color="auto" w:fill="auto"/>
          </w:tcPr>
          <w:p w14:paraId="0DBFCF5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315" w:type="pct"/>
            <w:shd w:val="clear" w:color="auto" w:fill="auto"/>
          </w:tcPr>
          <w:p w14:paraId="1281E538"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л</w:t>
            </w:r>
          </w:p>
        </w:tc>
        <w:tc>
          <w:tcPr>
            <w:tcW w:w="274" w:type="pct"/>
          </w:tcPr>
          <w:p w14:paraId="1C435A0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п</w:t>
            </w:r>
          </w:p>
        </w:tc>
        <w:tc>
          <w:tcPr>
            <w:tcW w:w="240" w:type="pct"/>
          </w:tcPr>
          <w:p w14:paraId="5EE2943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лаб</w:t>
            </w:r>
            <w:proofErr w:type="spellEnd"/>
          </w:p>
        </w:tc>
        <w:tc>
          <w:tcPr>
            <w:tcW w:w="305" w:type="pct"/>
          </w:tcPr>
          <w:p w14:paraId="355CE69C"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інд</w:t>
            </w:r>
            <w:proofErr w:type="spellEnd"/>
          </w:p>
        </w:tc>
        <w:tc>
          <w:tcPr>
            <w:tcW w:w="326" w:type="pct"/>
          </w:tcPr>
          <w:p w14:paraId="4807C656"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с.р</w:t>
            </w:r>
            <w:proofErr w:type="spellEnd"/>
            <w:r w:rsidRPr="001203FD">
              <w:rPr>
                <w:rFonts w:ascii="Times New Roman" w:eastAsia="Times New Roman" w:hAnsi="Times New Roman" w:cs="Times New Roman"/>
                <w:sz w:val="28"/>
                <w:szCs w:val="28"/>
                <w:lang w:val="uk-UA" w:eastAsia="ru-RU"/>
              </w:rPr>
              <w:t>.</w:t>
            </w:r>
          </w:p>
        </w:tc>
        <w:tc>
          <w:tcPr>
            <w:tcW w:w="455" w:type="pct"/>
            <w:vMerge/>
            <w:shd w:val="clear" w:color="auto" w:fill="auto"/>
          </w:tcPr>
          <w:p w14:paraId="6D50BF02"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
        </w:tc>
        <w:tc>
          <w:tcPr>
            <w:tcW w:w="295" w:type="pct"/>
            <w:shd w:val="clear" w:color="auto" w:fill="auto"/>
          </w:tcPr>
          <w:p w14:paraId="4DBCB3E6"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л</w:t>
            </w:r>
          </w:p>
        </w:tc>
        <w:tc>
          <w:tcPr>
            <w:tcW w:w="215" w:type="pct"/>
          </w:tcPr>
          <w:p w14:paraId="5B4E684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п</w:t>
            </w:r>
          </w:p>
        </w:tc>
        <w:tc>
          <w:tcPr>
            <w:tcW w:w="324" w:type="pct"/>
          </w:tcPr>
          <w:p w14:paraId="6A0350F2"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лаб</w:t>
            </w:r>
            <w:proofErr w:type="spellEnd"/>
          </w:p>
        </w:tc>
        <w:tc>
          <w:tcPr>
            <w:tcW w:w="306" w:type="pct"/>
            <w:gridSpan w:val="2"/>
          </w:tcPr>
          <w:p w14:paraId="1C4535FF"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інд</w:t>
            </w:r>
            <w:proofErr w:type="spellEnd"/>
          </w:p>
        </w:tc>
        <w:tc>
          <w:tcPr>
            <w:tcW w:w="324" w:type="pct"/>
          </w:tcPr>
          <w:p w14:paraId="26354890"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с.р</w:t>
            </w:r>
            <w:proofErr w:type="spellEnd"/>
            <w:r w:rsidRPr="001203FD">
              <w:rPr>
                <w:rFonts w:ascii="Times New Roman" w:eastAsia="Times New Roman" w:hAnsi="Times New Roman" w:cs="Times New Roman"/>
                <w:sz w:val="28"/>
                <w:szCs w:val="28"/>
                <w:lang w:val="uk-UA" w:eastAsia="ru-RU"/>
              </w:rPr>
              <w:t>.</w:t>
            </w:r>
          </w:p>
        </w:tc>
      </w:tr>
      <w:tr w:rsidR="001203FD" w:rsidRPr="001203FD" w14:paraId="3F932695" w14:textId="77777777" w:rsidTr="0038400A">
        <w:tc>
          <w:tcPr>
            <w:tcW w:w="1230" w:type="pct"/>
          </w:tcPr>
          <w:p w14:paraId="1C235EAD"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1</w:t>
            </w:r>
          </w:p>
        </w:tc>
        <w:tc>
          <w:tcPr>
            <w:tcW w:w="391" w:type="pct"/>
            <w:shd w:val="clear" w:color="auto" w:fill="auto"/>
          </w:tcPr>
          <w:p w14:paraId="13F3DADB"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2</w:t>
            </w:r>
          </w:p>
        </w:tc>
        <w:tc>
          <w:tcPr>
            <w:tcW w:w="315" w:type="pct"/>
            <w:shd w:val="clear" w:color="auto" w:fill="auto"/>
          </w:tcPr>
          <w:p w14:paraId="0D1FCC64"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3</w:t>
            </w:r>
          </w:p>
        </w:tc>
        <w:tc>
          <w:tcPr>
            <w:tcW w:w="274" w:type="pct"/>
          </w:tcPr>
          <w:p w14:paraId="17F0E116"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4</w:t>
            </w:r>
          </w:p>
        </w:tc>
        <w:tc>
          <w:tcPr>
            <w:tcW w:w="240" w:type="pct"/>
          </w:tcPr>
          <w:p w14:paraId="0EF7CAC8"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5</w:t>
            </w:r>
          </w:p>
        </w:tc>
        <w:tc>
          <w:tcPr>
            <w:tcW w:w="305" w:type="pct"/>
          </w:tcPr>
          <w:p w14:paraId="532B2090"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6</w:t>
            </w:r>
          </w:p>
        </w:tc>
        <w:tc>
          <w:tcPr>
            <w:tcW w:w="326" w:type="pct"/>
          </w:tcPr>
          <w:p w14:paraId="388D2036"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7</w:t>
            </w:r>
          </w:p>
        </w:tc>
        <w:tc>
          <w:tcPr>
            <w:tcW w:w="455" w:type="pct"/>
            <w:shd w:val="clear" w:color="auto" w:fill="auto"/>
          </w:tcPr>
          <w:p w14:paraId="191980AD"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8</w:t>
            </w:r>
          </w:p>
        </w:tc>
        <w:tc>
          <w:tcPr>
            <w:tcW w:w="295" w:type="pct"/>
            <w:shd w:val="clear" w:color="auto" w:fill="auto"/>
          </w:tcPr>
          <w:p w14:paraId="026A2426"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9</w:t>
            </w:r>
          </w:p>
        </w:tc>
        <w:tc>
          <w:tcPr>
            <w:tcW w:w="215" w:type="pct"/>
          </w:tcPr>
          <w:p w14:paraId="3CF97B3B"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10</w:t>
            </w:r>
          </w:p>
        </w:tc>
        <w:tc>
          <w:tcPr>
            <w:tcW w:w="324" w:type="pct"/>
          </w:tcPr>
          <w:p w14:paraId="49F94D78"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11</w:t>
            </w:r>
          </w:p>
        </w:tc>
        <w:tc>
          <w:tcPr>
            <w:tcW w:w="306" w:type="pct"/>
            <w:gridSpan w:val="2"/>
          </w:tcPr>
          <w:p w14:paraId="7C1DC690"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12</w:t>
            </w:r>
          </w:p>
        </w:tc>
        <w:tc>
          <w:tcPr>
            <w:tcW w:w="324" w:type="pct"/>
          </w:tcPr>
          <w:p w14:paraId="1D577794" w14:textId="77777777" w:rsidR="001203FD" w:rsidRPr="001203FD" w:rsidRDefault="001203FD" w:rsidP="001203FD">
            <w:pPr>
              <w:spacing w:after="0" w:line="240" w:lineRule="auto"/>
              <w:jc w:val="center"/>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13</w:t>
            </w:r>
          </w:p>
        </w:tc>
      </w:tr>
      <w:tr w:rsidR="001203FD" w:rsidRPr="001203FD" w14:paraId="413F683D" w14:textId="77777777" w:rsidTr="00947B53">
        <w:trPr>
          <w:cantSplit/>
          <w:trHeight w:val="257"/>
        </w:trPr>
        <w:tc>
          <w:tcPr>
            <w:tcW w:w="1230" w:type="pct"/>
            <w:tcBorders>
              <w:bottom w:val="single" w:sz="4" w:space="0" w:color="auto"/>
            </w:tcBorders>
          </w:tcPr>
          <w:p w14:paraId="0B3BF65A" w14:textId="77777777" w:rsidR="001203FD" w:rsidRPr="001203FD" w:rsidRDefault="001203FD" w:rsidP="001203FD">
            <w:pPr>
              <w:spacing w:after="0" w:line="240" w:lineRule="auto"/>
              <w:jc w:val="center"/>
              <w:rPr>
                <w:rFonts w:ascii="Times New Roman" w:eastAsia="Times New Roman" w:hAnsi="Times New Roman" w:cs="Times New Roman"/>
                <w:b/>
                <w:bCs/>
                <w:sz w:val="28"/>
                <w:szCs w:val="28"/>
                <w:lang w:val="uk-UA" w:eastAsia="ru-RU"/>
              </w:rPr>
            </w:pPr>
            <w:r w:rsidRPr="001203FD">
              <w:rPr>
                <w:rFonts w:ascii="Times New Roman" w:eastAsia="Times New Roman" w:hAnsi="Times New Roman" w:cs="Times New Roman"/>
                <w:b/>
                <w:bCs/>
                <w:sz w:val="28"/>
                <w:szCs w:val="28"/>
                <w:lang w:val="uk-UA" w:eastAsia="ru-RU"/>
              </w:rPr>
              <w:t>Теми лекційних занять</w:t>
            </w:r>
          </w:p>
        </w:tc>
        <w:tc>
          <w:tcPr>
            <w:tcW w:w="3770" w:type="pct"/>
            <w:gridSpan w:val="13"/>
            <w:tcBorders>
              <w:bottom w:val="single" w:sz="4" w:space="0" w:color="auto"/>
            </w:tcBorders>
          </w:tcPr>
          <w:p w14:paraId="16669478" w14:textId="77777777" w:rsidR="001203FD" w:rsidRPr="001203FD" w:rsidRDefault="001203FD" w:rsidP="001203FD">
            <w:pPr>
              <w:spacing w:after="0" w:line="240" w:lineRule="auto"/>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bCs/>
                <w:sz w:val="28"/>
                <w:szCs w:val="28"/>
                <w:lang w:val="uk-UA" w:eastAsia="ru-RU"/>
              </w:rPr>
              <w:t>Змістовий модуль 1</w:t>
            </w:r>
            <w:r w:rsidRPr="001203FD">
              <w:rPr>
                <w:rFonts w:ascii="Times New Roman" w:eastAsia="Times New Roman" w:hAnsi="Times New Roman" w:cs="Times New Roman"/>
                <w:b/>
                <w:sz w:val="28"/>
                <w:szCs w:val="28"/>
                <w:lang w:val="uk-UA" w:eastAsia="ru-RU"/>
              </w:rPr>
              <w:t>. Елементи математичної логіки.</w:t>
            </w:r>
          </w:p>
          <w:p w14:paraId="785A74CA" w14:textId="77777777" w:rsidR="001203FD" w:rsidRPr="001203FD" w:rsidRDefault="001203FD" w:rsidP="001203FD">
            <w:pPr>
              <w:spacing w:after="0" w:line="240" w:lineRule="auto"/>
              <w:jc w:val="center"/>
              <w:rPr>
                <w:rFonts w:ascii="Times New Roman" w:eastAsia="Times New Roman" w:hAnsi="Times New Roman" w:cs="Times New Roman"/>
                <w:b/>
                <w:bCs/>
                <w:sz w:val="28"/>
                <w:szCs w:val="28"/>
                <w:lang w:val="uk-UA" w:eastAsia="ru-RU"/>
              </w:rPr>
            </w:pPr>
            <w:r w:rsidRPr="001203FD">
              <w:rPr>
                <w:rFonts w:ascii="Times New Roman" w:eastAsia="Times New Roman" w:hAnsi="Times New Roman" w:cs="Times New Roman"/>
                <w:b/>
                <w:sz w:val="28"/>
                <w:szCs w:val="28"/>
                <w:lang w:val="uk-UA" w:eastAsia="ru-RU"/>
              </w:rPr>
              <w:t>Елементи лінійної алгебри та аналітичної геометрії</w:t>
            </w:r>
          </w:p>
        </w:tc>
      </w:tr>
      <w:tr w:rsidR="001203FD" w:rsidRPr="001203FD" w14:paraId="7BB348AE" w14:textId="77777777" w:rsidTr="0038400A">
        <w:tc>
          <w:tcPr>
            <w:tcW w:w="1230" w:type="pct"/>
          </w:tcPr>
          <w:p w14:paraId="388EB391"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Cs/>
                <w:sz w:val="28"/>
                <w:szCs w:val="28"/>
                <w:lang w:val="uk-UA" w:eastAsia="ru-RU"/>
              </w:rPr>
              <w:t>Тема 1</w:t>
            </w:r>
            <w:r w:rsidRPr="001203FD">
              <w:rPr>
                <w:rFonts w:ascii="Times New Roman" w:eastAsia="Times New Roman" w:hAnsi="Times New Roman" w:cs="Times New Roman"/>
                <w:b/>
                <w:sz w:val="28"/>
                <w:szCs w:val="28"/>
                <w:lang w:val="uk-UA" w:eastAsia="ru-RU"/>
              </w:rPr>
              <w:t xml:space="preserve"> Визначники.  Системи лінійних рівнянь.</w:t>
            </w:r>
          </w:p>
        </w:tc>
        <w:tc>
          <w:tcPr>
            <w:tcW w:w="391" w:type="pct"/>
            <w:shd w:val="clear" w:color="auto" w:fill="auto"/>
          </w:tcPr>
          <w:p w14:paraId="558B9F7C" w14:textId="61386B5E"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687241C5" w14:textId="61CB4B2C"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4</w:t>
            </w:r>
          </w:p>
        </w:tc>
        <w:tc>
          <w:tcPr>
            <w:tcW w:w="274" w:type="pct"/>
          </w:tcPr>
          <w:p w14:paraId="025207B9" w14:textId="52C8564F"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1FFEFFED"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14ACF80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4AB3CF40" w14:textId="08CAD52A"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455" w:type="pct"/>
            <w:shd w:val="clear" w:color="auto" w:fill="auto"/>
          </w:tcPr>
          <w:p w14:paraId="6F22B89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2211749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12B2B3F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74" w:type="pct"/>
            <w:gridSpan w:val="2"/>
          </w:tcPr>
          <w:p w14:paraId="6CAF3F9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1A28099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0D045EB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0191A81D" w14:textId="77777777" w:rsidTr="0038400A">
        <w:tc>
          <w:tcPr>
            <w:tcW w:w="1230" w:type="pct"/>
          </w:tcPr>
          <w:p w14:paraId="27F83B1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Cs/>
                <w:sz w:val="28"/>
                <w:szCs w:val="28"/>
                <w:lang w:val="uk-UA" w:eastAsia="ru-RU"/>
              </w:rPr>
              <w:t>Тема 2.</w:t>
            </w:r>
            <w:r w:rsidRPr="001203FD">
              <w:rPr>
                <w:rFonts w:ascii="Times New Roman" w:eastAsia="Times New Roman" w:hAnsi="Times New Roman" w:cs="Times New Roman"/>
                <w:sz w:val="28"/>
                <w:szCs w:val="28"/>
                <w:lang w:val="uk-UA" w:eastAsia="ru-RU"/>
              </w:rPr>
              <w:t xml:space="preserve"> </w:t>
            </w:r>
          </w:p>
          <w:p w14:paraId="7900A3C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
                <w:bCs/>
                <w:sz w:val="28"/>
                <w:szCs w:val="28"/>
                <w:lang w:val="uk-UA" w:eastAsia="ru-RU"/>
              </w:rPr>
              <w:t>Матриці та дії над ними.</w:t>
            </w:r>
          </w:p>
        </w:tc>
        <w:tc>
          <w:tcPr>
            <w:tcW w:w="391" w:type="pct"/>
            <w:shd w:val="clear" w:color="auto" w:fill="auto"/>
          </w:tcPr>
          <w:p w14:paraId="2897AD69" w14:textId="4C7BD428"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5DE45DE6" w14:textId="4F0FD29E"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4</w:t>
            </w:r>
          </w:p>
        </w:tc>
        <w:tc>
          <w:tcPr>
            <w:tcW w:w="274" w:type="pct"/>
          </w:tcPr>
          <w:p w14:paraId="1CF328B5" w14:textId="6AA3E372"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376D6DA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7C14D84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46BA7E4D" w14:textId="6860588A"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455" w:type="pct"/>
            <w:shd w:val="clear" w:color="auto" w:fill="auto"/>
          </w:tcPr>
          <w:p w14:paraId="7B8C2DB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4BC25B82"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7A3D73A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74" w:type="pct"/>
            <w:gridSpan w:val="2"/>
          </w:tcPr>
          <w:p w14:paraId="228A96F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39CDB4A1"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239761D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476707DB" w14:textId="77777777" w:rsidTr="0038400A">
        <w:tc>
          <w:tcPr>
            <w:tcW w:w="1230" w:type="pct"/>
          </w:tcPr>
          <w:p w14:paraId="4BEB11B0"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 xml:space="preserve">Тема 3. </w:t>
            </w:r>
            <w:r w:rsidRPr="001203FD">
              <w:rPr>
                <w:rFonts w:ascii="Times New Roman" w:eastAsia="Times New Roman" w:hAnsi="Times New Roman" w:cs="Times New Roman"/>
                <w:b/>
                <w:sz w:val="28"/>
                <w:szCs w:val="28"/>
                <w:lang w:val="uk-UA" w:eastAsia="ru-RU"/>
              </w:rPr>
              <w:t xml:space="preserve"> Системи координат.</w:t>
            </w:r>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Скалярний</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векторний</w:t>
            </w:r>
            <w:proofErr w:type="spellEnd"/>
            <w:r w:rsidRPr="001203FD">
              <w:rPr>
                <w:rFonts w:ascii="Times New Roman" w:eastAsia="Times New Roman" w:hAnsi="Times New Roman" w:cs="Times New Roman"/>
                <w:b/>
                <w:sz w:val="28"/>
                <w:szCs w:val="28"/>
                <w:lang w:val="ru-RU" w:eastAsia="ru-RU"/>
              </w:rPr>
              <w:t xml:space="preserve"> та </w:t>
            </w:r>
            <w:proofErr w:type="spellStart"/>
            <w:r w:rsidRPr="001203FD">
              <w:rPr>
                <w:rFonts w:ascii="Times New Roman" w:eastAsia="Times New Roman" w:hAnsi="Times New Roman" w:cs="Times New Roman"/>
                <w:b/>
                <w:sz w:val="28"/>
                <w:szCs w:val="28"/>
                <w:lang w:val="ru-RU" w:eastAsia="ru-RU"/>
              </w:rPr>
              <w:t>мішаний</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добутки</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векторів</w:t>
            </w:r>
            <w:proofErr w:type="spellEnd"/>
            <w:r w:rsidRPr="001203FD">
              <w:rPr>
                <w:rFonts w:ascii="Times New Roman" w:eastAsia="Times New Roman" w:hAnsi="Times New Roman" w:cs="Times New Roman"/>
                <w:b/>
                <w:sz w:val="28"/>
                <w:szCs w:val="28"/>
                <w:lang w:val="ru-RU" w:eastAsia="ru-RU"/>
              </w:rPr>
              <w:t>.</w:t>
            </w:r>
          </w:p>
        </w:tc>
        <w:tc>
          <w:tcPr>
            <w:tcW w:w="391" w:type="pct"/>
            <w:shd w:val="clear" w:color="auto" w:fill="auto"/>
          </w:tcPr>
          <w:p w14:paraId="14126CC6" w14:textId="4586E8A9"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21E3B316" w14:textId="2D0FC600"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375A0D96" w14:textId="2C5988F2"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14C80EF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59F384B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6E36DF34" w14:textId="53318D62"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455" w:type="pct"/>
            <w:shd w:val="clear" w:color="auto" w:fill="auto"/>
          </w:tcPr>
          <w:p w14:paraId="4A1DCAB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73F6E65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61F03861"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74" w:type="pct"/>
            <w:gridSpan w:val="2"/>
          </w:tcPr>
          <w:p w14:paraId="57AFBCE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0BEDBCD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3A7220F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2D066FB2" w14:textId="77777777" w:rsidTr="0038400A">
        <w:tc>
          <w:tcPr>
            <w:tcW w:w="1230" w:type="pct"/>
          </w:tcPr>
          <w:p w14:paraId="56A546E1" w14:textId="77777777" w:rsidR="001203FD" w:rsidRPr="001203FD" w:rsidRDefault="001203FD" w:rsidP="001203FD">
            <w:pPr>
              <w:spacing w:after="0" w:line="240" w:lineRule="auto"/>
              <w:ind w:firstLine="426"/>
              <w:jc w:val="both"/>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sz w:val="28"/>
                <w:szCs w:val="28"/>
                <w:lang w:val="uk-UA" w:eastAsia="ru-RU"/>
              </w:rPr>
              <w:t>Тема 4.</w:t>
            </w:r>
            <w:r w:rsidRPr="001203FD">
              <w:rPr>
                <w:rFonts w:ascii="Times New Roman" w:eastAsia="Times New Roman" w:hAnsi="Times New Roman" w:cs="Times New Roman"/>
                <w:b/>
                <w:sz w:val="28"/>
                <w:szCs w:val="28"/>
                <w:lang w:val="uk-UA" w:eastAsia="ru-RU"/>
              </w:rPr>
              <w:t xml:space="preserve"> Поняття лінії на площині. Пряма на площині. Канонічні рівняння ліній другого порядку.</w:t>
            </w:r>
          </w:p>
          <w:p w14:paraId="1D9D1C47"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p>
        </w:tc>
        <w:tc>
          <w:tcPr>
            <w:tcW w:w="391" w:type="pct"/>
            <w:shd w:val="clear" w:color="auto" w:fill="auto"/>
          </w:tcPr>
          <w:p w14:paraId="2F5290E8" w14:textId="639864F9"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0D8DE834" w14:textId="512BB63B"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4</w:t>
            </w:r>
          </w:p>
        </w:tc>
        <w:tc>
          <w:tcPr>
            <w:tcW w:w="274" w:type="pct"/>
          </w:tcPr>
          <w:p w14:paraId="1811D727" w14:textId="01E78169"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7F77B8D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2EFB5A3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7BBFB8ED" w14:textId="2F09CDFB"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455" w:type="pct"/>
            <w:shd w:val="clear" w:color="auto" w:fill="auto"/>
          </w:tcPr>
          <w:p w14:paraId="052665F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2D2296F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23063A3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74" w:type="pct"/>
            <w:gridSpan w:val="2"/>
          </w:tcPr>
          <w:p w14:paraId="40F49B4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02F52B2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1285AB3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1A90BD02" w14:textId="77777777" w:rsidTr="0038400A">
        <w:tc>
          <w:tcPr>
            <w:tcW w:w="1230" w:type="pct"/>
          </w:tcPr>
          <w:p w14:paraId="6AF7BCCE" w14:textId="77777777" w:rsidR="001203FD" w:rsidRPr="001203FD" w:rsidRDefault="001203FD" w:rsidP="001203FD">
            <w:pPr>
              <w:spacing w:after="0" w:line="240" w:lineRule="auto"/>
              <w:ind w:firstLine="426"/>
              <w:jc w:val="both"/>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Cs/>
                <w:sz w:val="28"/>
                <w:szCs w:val="28"/>
                <w:lang w:val="uk-UA" w:eastAsia="ru-RU"/>
              </w:rPr>
              <w:t xml:space="preserve">Тема 5. </w:t>
            </w:r>
            <w:r w:rsidRPr="001203FD">
              <w:rPr>
                <w:rFonts w:ascii="Times New Roman" w:eastAsia="Times New Roman" w:hAnsi="Times New Roman" w:cs="Times New Roman"/>
                <w:b/>
                <w:sz w:val="28"/>
                <w:szCs w:val="28"/>
                <w:lang w:val="uk-UA" w:eastAsia="ru-RU"/>
              </w:rPr>
              <w:t>Площина в просторі. Пряма в просторі.</w:t>
            </w:r>
          </w:p>
          <w:p w14:paraId="3D130D11"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p>
        </w:tc>
        <w:tc>
          <w:tcPr>
            <w:tcW w:w="391" w:type="pct"/>
            <w:shd w:val="clear" w:color="auto" w:fill="auto"/>
          </w:tcPr>
          <w:p w14:paraId="1EE9241D" w14:textId="68668C88"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711B2554" w14:textId="14FAD32C"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3973FB95" w14:textId="295C564A"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3187448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2D5D51ED"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701CCB3C" w14:textId="0FE912C8"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4</w:t>
            </w:r>
          </w:p>
        </w:tc>
        <w:tc>
          <w:tcPr>
            <w:tcW w:w="455" w:type="pct"/>
            <w:shd w:val="clear" w:color="auto" w:fill="auto"/>
          </w:tcPr>
          <w:p w14:paraId="1BADAA5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706CBB0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164FB2D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74" w:type="pct"/>
            <w:gridSpan w:val="2"/>
          </w:tcPr>
          <w:p w14:paraId="0A8CBE0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546380F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08575CD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6933D3CE" w14:textId="77777777" w:rsidTr="0038400A">
        <w:tc>
          <w:tcPr>
            <w:tcW w:w="1230" w:type="pct"/>
          </w:tcPr>
          <w:p w14:paraId="3DAFAB9A"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Разом за  ЗМ1</w:t>
            </w:r>
          </w:p>
        </w:tc>
        <w:tc>
          <w:tcPr>
            <w:tcW w:w="391" w:type="pct"/>
            <w:shd w:val="clear" w:color="auto" w:fill="auto"/>
          </w:tcPr>
          <w:p w14:paraId="1756FD6D" w14:textId="088269C7"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10</w:t>
            </w:r>
          </w:p>
        </w:tc>
        <w:tc>
          <w:tcPr>
            <w:tcW w:w="315" w:type="pct"/>
            <w:shd w:val="clear" w:color="auto" w:fill="auto"/>
          </w:tcPr>
          <w:p w14:paraId="7F450733" w14:textId="7FCC1180"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16</w:t>
            </w:r>
          </w:p>
        </w:tc>
        <w:tc>
          <w:tcPr>
            <w:tcW w:w="274" w:type="pct"/>
          </w:tcPr>
          <w:p w14:paraId="1632301B" w14:textId="4AFA8B9D"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10</w:t>
            </w:r>
          </w:p>
        </w:tc>
        <w:tc>
          <w:tcPr>
            <w:tcW w:w="240" w:type="pct"/>
          </w:tcPr>
          <w:p w14:paraId="1E6C49F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3B5E272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2610D345" w14:textId="16B657C3"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455" w:type="pct"/>
            <w:shd w:val="clear" w:color="auto" w:fill="auto"/>
          </w:tcPr>
          <w:p w14:paraId="6E85B835" w14:textId="4CF64CF0"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40</w:t>
            </w:r>
          </w:p>
        </w:tc>
        <w:tc>
          <w:tcPr>
            <w:tcW w:w="295" w:type="pct"/>
            <w:shd w:val="clear" w:color="auto" w:fill="auto"/>
          </w:tcPr>
          <w:p w14:paraId="1AF8C7A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5510625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374" w:type="pct"/>
            <w:gridSpan w:val="2"/>
          </w:tcPr>
          <w:p w14:paraId="709A0D3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256" w:type="pct"/>
          </w:tcPr>
          <w:p w14:paraId="60FA77E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03D6F9A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0C242827" w14:textId="77777777" w:rsidTr="00947B53">
        <w:trPr>
          <w:cantSplit/>
          <w:trHeight w:val="853"/>
        </w:trPr>
        <w:tc>
          <w:tcPr>
            <w:tcW w:w="1230" w:type="pct"/>
          </w:tcPr>
          <w:p w14:paraId="04516DC4"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
                <w:bCs/>
                <w:sz w:val="28"/>
                <w:szCs w:val="28"/>
                <w:lang w:val="uk-UA" w:eastAsia="ru-RU"/>
              </w:rPr>
              <w:lastRenderedPageBreak/>
              <w:t>Теми лекційних занять</w:t>
            </w:r>
          </w:p>
        </w:tc>
        <w:tc>
          <w:tcPr>
            <w:tcW w:w="3770" w:type="pct"/>
            <w:gridSpan w:val="13"/>
          </w:tcPr>
          <w:p w14:paraId="42ECA935" w14:textId="77777777" w:rsidR="001203FD" w:rsidRPr="001203FD" w:rsidRDefault="001203FD" w:rsidP="001203FD">
            <w:pPr>
              <w:spacing w:after="0" w:line="240" w:lineRule="auto"/>
              <w:ind w:firstLine="426"/>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
                <w:bCs/>
                <w:sz w:val="28"/>
                <w:szCs w:val="28"/>
                <w:lang w:val="uk-UA" w:eastAsia="ru-RU"/>
              </w:rPr>
              <w:t xml:space="preserve">Змістовий модуль 2. </w:t>
            </w:r>
            <w:r w:rsidRPr="001203FD">
              <w:rPr>
                <w:rFonts w:ascii="Times New Roman" w:eastAsia="Times New Roman" w:hAnsi="Times New Roman" w:cs="Times New Roman"/>
                <w:b/>
                <w:sz w:val="28"/>
                <w:szCs w:val="28"/>
                <w:lang w:val="uk-UA" w:eastAsia="ru-RU"/>
              </w:rPr>
              <w:t xml:space="preserve"> Функції однієї змінної. Диференціальне та інтегральне числення функції однієї змінної. Функції багатьох змінних.</w:t>
            </w:r>
          </w:p>
        </w:tc>
      </w:tr>
      <w:tr w:rsidR="001203FD" w:rsidRPr="001203FD" w14:paraId="220CEC20" w14:textId="77777777" w:rsidTr="0038400A">
        <w:tc>
          <w:tcPr>
            <w:tcW w:w="1230" w:type="pct"/>
          </w:tcPr>
          <w:p w14:paraId="62252819" w14:textId="77777777" w:rsidR="001203FD" w:rsidRPr="001203FD" w:rsidRDefault="001203FD" w:rsidP="001203FD">
            <w:pPr>
              <w:spacing w:after="0" w:line="240" w:lineRule="auto"/>
              <w:ind w:firstLine="426"/>
              <w:jc w:val="both"/>
              <w:rPr>
                <w:rFonts w:ascii="Times New Roman" w:eastAsia="Times New Roman" w:hAnsi="Times New Roman" w:cs="Times New Roman"/>
                <w:b/>
                <w:sz w:val="28"/>
                <w:szCs w:val="28"/>
                <w:lang w:val="ru-RU" w:eastAsia="ru-RU"/>
              </w:rPr>
            </w:pPr>
            <w:r w:rsidRPr="001203FD">
              <w:rPr>
                <w:rFonts w:ascii="Times New Roman" w:eastAsia="Times New Roman" w:hAnsi="Times New Roman" w:cs="Times New Roman"/>
                <w:bCs/>
                <w:sz w:val="28"/>
                <w:szCs w:val="28"/>
                <w:lang w:val="uk-UA" w:eastAsia="ru-RU"/>
              </w:rPr>
              <w:t>Тема</w:t>
            </w:r>
            <w:r w:rsidRPr="001203FD">
              <w:rPr>
                <w:rFonts w:ascii="Times New Roman" w:eastAsia="Times New Roman" w:hAnsi="Times New Roman" w:cs="Times New Roman"/>
                <w:sz w:val="28"/>
                <w:szCs w:val="28"/>
                <w:lang w:val="uk-UA" w:eastAsia="ru-RU"/>
              </w:rPr>
              <w:t xml:space="preserve"> 6. </w:t>
            </w:r>
            <w:proofErr w:type="spellStart"/>
            <w:r w:rsidRPr="001203FD">
              <w:rPr>
                <w:rFonts w:ascii="Times New Roman" w:eastAsia="Times New Roman" w:hAnsi="Times New Roman" w:cs="Times New Roman"/>
                <w:b/>
                <w:sz w:val="28"/>
                <w:szCs w:val="28"/>
                <w:lang w:val="ru-RU" w:eastAsia="ru-RU"/>
              </w:rPr>
              <w:t>Функції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однієї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змінної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основні</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означення</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Числові</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послідовності</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Границя</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функції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Неперервність</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функції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однієї</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змінної</w:t>
            </w:r>
            <w:proofErr w:type="spellEnd"/>
            <w:r w:rsidRPr="001203FD">
              <w:rPr>
                <w:rFonts w:ascii="Times New Roman" w:eastAsia="Times New Roman" w:hAnsi="Times New Roman" w:cs="Times New Roman"/>
                <w:b/>
                <w:sz w:val="28"/>
                <w:szCs w:val="28"/>
                <w:lang w:val="ru-RU" w:eastAsia="ru-RU"/>
              </w:rPr>
              <w:t>.</w:t>
            </w:r>
          </w:p>
          <w:p w14:paraId="46802F4F" w14:textId="77777777" w:rsidR="001203FD" w:rsidRPr="001203FD" w:rsidRDefault="001203FD" w:rsidP="001203FD">
            <w:pPr>
              <w:spacing w:after="0" w:line="240" w:lineRule="auto"/>
              <w:rPr>
                <w:rFonts w:ascii="Times New Roman" w:eastAsia="Times New Roman" w:hAnsi="Times New Roman" w:cs="Times New Roman"/>
                <w:sz w:val="28"/>
                <w:szCs w:val="28"/>
                <w:lang w:val="ru-RU" w:eastAsia="ru-RU"/>
              </w:rPr>
            </w:pPr>
          </w:p>
        </w:tc>
        <w:tc>
          <w:tcPr>
            <w:tcW w:w="391" w:type="pct"/>
            <w:shd w:val="clear" w:color="auto" w:fill="auto"/>
          </w:tcPr>
          <w:p w14:paraId="3EA3B693" w14:textId="0E20999D"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29A00D2E" w14:textId="36E258D3"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7C266723" w14:textId="4242DE5C"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684FAA3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5341ED9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2344FCD2" w14:textId="7607D19D"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28A3CFE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2F6B423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40D8BA8F"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5579D3B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3DBC168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73B92D5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21C589E8" w14:textId="77777777" w:rsidTr="0038400A">
        <w:tc>
          <w:tcPr>
            <w:tcW w:w="1230" w:type="pct"/>
          </w:tcPr>
          <w:p w14:paraId="64CB3DC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Cs/>
                <w:sz w:val="28"/>
                <w:szCs w:val="28"/>
                <w:lang w:val="uk-UA" w:eastAsia="ru-RU"/>
              </w:rPr>
              <w:t>Тема 7.</w:t>
            </w:r>
            <w:r w:rsidRPr="001203FD">
              <w:rPr>
                <w:rFonts w:ascii="Times New Roman" w:eastAsia="Times New Roman" w:hAnsi="Times New Roman" w:cs="Times New Roman"/>
                <w:b/>
                <w:sz w:val="28"/>
                <w:szCs w:val="28"/>
                <w:lang w:val="uk-UA" w:eastAsia="ru-RU"/>
              </w:rPr>
              <w:t xml:space="preserve"> Диференціальне числення функції однієї змінної та його застосування.</w:t>
            </w:r>
          </w:p>
        </w:tc>
        <w:tc>
          <w:tcPr>
            <w:tcW w:w="391" w:type="pct"/>
            <w:shd w:val="clear" w:color="auto" w:fill="auto"/>
          </w:tcPr>
          <w:p w14:paraId="640EA176" w14:textId="13B1D6DB"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20550A5B" w14:textId="02971C0A"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797AFA68" w14:textId="1A594930"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7DE54E3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60F62CC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5F20D34A" w14:textId="0374B376"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0956A78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5C65EA9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4CE5890F"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1CC7D50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39431E9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5EF96C8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527EF12A" w14:textId="77777777" w:rsidTr="0038400A">
        <w:trPr>
          <w:trHeight w:val="1850"/>
        </w:trPr>
        <w:tc>
          <w:tcPr>
            <w:tcW w:w="1230" w:type="pct"/>
          </w:tcPr>
          <w:p w14:paraId="32483D5C" w14:textId="77777777" w:rsidR="001203FD" w:rsidRPr="001203FD" w:rsidRDefault="001203FD" w:rsidP="001203FD">
            <w:pPr>
              <w:tabs>
                <w:tab w:val="left" w:pos="284"/>
                <w:tab w:val="left" w:pos="567"/>
              </w:tabs>
              <w:spacing w:before="120" w:after="0" w:line="240" w:lineRule="auto"/>
              <w:ind w:firstLine="426"/>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 xml:space="preserve">Тема 8. </w:t>
            </w:r>
            <w:r w:rsidRPr="001203FD">
              <w:rPr>
                <w:rFonts w:ascii="Times New Roman" w:eastAsia="Times New Roman" w:hAnsi="Times New Roman" w:cs="Times New Roman"/>
                <w:b/>
                <w:sz w:val="28"/>
                <w:szCs w:val="28"/>
                <w:lang w:val="uk-UA" w:eastAsia="ru-RU"/>
              </w:rPr>
              <w:t>Функції багатьох змінних. Похідні та диференціали функцій багатьох змінних.</w:t>
            </w:r>
          </w:p>
        </w:tc>
        <w:tc>
          <w:tcPr>
            <w:tcW w:w="391" w:type="pct"/>
            <w:shd w:val="clear" w:color="auto" w:fill="auto"/>
          </w:tcPr>
          <w:p w14:paraId="1866AF1E" w14:textId="288C5997"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3658CA52" w14:textId="59F898FF"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07567D04" w14:textId="6E598123"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1C06B20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47E8C3D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47AE986D" w14:textId="2F156F30"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101A6EB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6115D8D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1E2B9335"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324" w:type="pct"/>
          </w:tcPr>
          <w:p w14:paraId="08BB247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0E726BE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56A3519E"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0F4649AF" w14:textId="77777777" w:rsidTr="0038400A">
        <w:trPr>
          <w:trHeight w:val="1797"/>
        </w:trPr>
        <w:tc>
          <w:tcPr>
            <w:tcW w:w="1230" w:type="pct"/>
          </w:tcPr>
          <w:p w14:paraId="6AF6BF22" w14:textId="77777777" w:rsidR="001203FD" w:rsidRPr="001203FD" w:rsidRDefault="001203FD" w:rsidP="001203FD">
            <w:pPr>
              <w:tabs>
                <w:tab w:val="left" w:pos="284"/>
                <w:tab w:val="left" w:pos="567"/>
              </w:tabs>
              <w:spacing w:before="120" w:after="0" w:line="240" w:lineRule="auto"/>
              <w:ind w:firstLine="426"/>
              <w:jc w:val="both"/>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Cs/>
                <w:sz w:val="28"/>
                <w:szCs w:val="28"/>
                <w:lang w:val="uk-UA" w:eastAsia="ru-RU"/>
              </w:rPr>
              <w:t xml:space="preserve">Тема 9. </w:t>
            </w:r>
            <w:r w:rsidRPr="001203FD">
              <w:rPr>
                <w:rFonts w:ascii="Times New Roman" w:eastAsia="Times New Roman" w:hAnsi="Times New Roman" w:cs="Times New Roman"/>
                <w:b/>
                <w:sz w:val="28"/>
                <w:szCs w:val="28"/>
                <w:lang w:val="uk-UA" w:eastAsia="ru-RU"/>
              </w:rPr>
              <w:t xml:space="preserve">Інтегральне числення функції однієї змінної. Невизначений інтеграл. </w:t>
            </w:r>
          </w:p>
          <w:p w14:paraId="170F6441" w14:textId="77777777" w:rsidR="001203FD" w:rsidRPr="001203FD" w:rsidRDefault="001203FD" w:rsidP="001203FD">
            <w:pPr>
              <w:spacing w:after="0" w:line="240" w:lineRule="auto"/>
              <w:rPr>
                <w:rFonts w:ascii="Times New Roman" w:eastAsia="Times New Roman" w:hAnsi="Times New Roman" w:cs="Times New Roman"/>
                <w:b/>
                <w:bCs/>
                <w:sz w:val="28"/>
                <w:szCs w:val="28"/>
                <w:lang w:val="uk-UA" w:eastAsia="ru-RU"/>
              </w:rPr>
            </w:pPr>
          </w:p>
        </w:tc>
        <w:tc>
          <w:tcPr>
            <w:tcW w:w="391" w:type="pct"/>
            <w:shd w:val="clear" w:color="auto" w:fill="auto"/>
          </w:tcPr>
          <w:p w14:paraId="4485D07A" w14:textId="2B55BB04"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315" w:type="pct"/>
            <w:shd w:val="clear" w:color="auto" w:fill="auto"/>
          </w:tcPr>
          <w:p w14:paraId="5C9BC15E" w14:textId="08FF711F"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5E562650" w14:textId="7ABC1F96"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2A08ABDF"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29B6579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534A0913" w14:textId="2E837E41"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5A4B0EF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0C8A1D9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299E912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324" w:type="pct"/>
          </w:tcPr>
          <w:p w14:paraId="4333A12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2EBACF34"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4FABDCE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5A0C899D" w14:textId="77777777" w:rsidTr="0038400A">
        <w:trPr>
          <w:trHeight w:val="1101"/>
        </w:trPr>
        <w:tc>
          <w:tcPr>
            <w:tcW w:w="1230" w:type="pct"/>
          </w:tcPr>
          <w:p w14:paraId="16858828" w14:textId="77777777" w:rsidR="001203FD" w:rsidRPr="001203FD" w:rsidRDefault="001203FD" w:rsidP="001203FD">
            <w:pPr>
              <w:tabs>
                <w:tab w:val="left" w:pos="284"/>
                <w:tab w:val="left" w:pos="567"/>
              </w:tabs>
              <w:spacing w:before="120" w:after="0" w:line="240" w:lineRule="auto"/>
              <w:ind w:firstLine="426"/>
              <w:jc w:val="both"/>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Cs/>
                <w:sz w:val="28"/>
                <w:szCs w:val="28"/>
                <w:lang w:val="uk-UA" w:eastAsia="ru-RU"/>
              </w:rPr>
              <w:t xml:space="preserve">Тема 10. </w:t>
            </w:r>
            <w:r w:rsidRPr="001203FD">
              <w:rPr>
                <w:rFonts w:ascii="Times New Roman" w:eastAsia="Times New Roman" w:hAnsi="Times New Roman" w:cs="Times New Roman"/>
                <w:b/>
                <w:sz w:val="28"/>
                <w:szCs w:val="28"/>
                <w:lang w:val="uk-UA" w:eastAsia="ru-RU"/>
              </w:rPr>
              <w:t xml:space="preserve">Інтегральне числення функції однієї змінної. </w:t>
            </w:r>
            <w:r w:rsidRPr="001203FD">
              <w:rPr>
                <w:rFonts w:ascii="Times New Roman" w:eastAsia="Times New Roman" w:hAnsi="Times New Roman" w:cs="Times New Roman"/>
                <w:b/>
                <w:sz w:val="28"/>
                <w:szCs w:val="28"/>
                <w:lang w:val="uk-UA" w:eastAsia="ru-RU"/>
              </w:rPr>
              <w:lastRenderedPageBreak/>
              <w:t xml:space="preserve">Визначений інтеграл. </w:t>
            </w:r>
          </w:p>
          <w:p w14:paraId="1BC5283F"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p>
        </w:tc>
        <w:tc>
          <w:tcPr>
            <w:tcW w:w="391" w:type="pct"/>
            <w:shd w:val="clear" w:color="auto" w:fill="auto"/>
          </w:tcPr>
          <w:p w14:paraId="75A5B7D3" w14:textId="12F45508"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lastRenderedPageBreak/>
              <w:t>2</w:t>
            </w:r>
          </w:p>
        </w:tc>
        <w:tc>
          <w:tcPr>
            <w:tcW w:w="315" w:type="pct"/>
            <w:shd w:val="clear" w:color="auto" w:fill="auto"/>
          </w:tcPr>
          <w:p w14:paraId="718A09AB" w14:textId="4AA37A91" w:rsidR="001203FD" w:rsidRPr="001203FD" w:rsidRDefault="00E65595"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74" w:type="pct"/>
          </w:tcPr>
          <w:p w14:paraId="57A1D43D" w14:textId="6B064EA3"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2</w:t>
            </w:r>
          </w:p>
        </w:tc>
        <w:tc>
          <w:tcPr>
            <w:tcW w:w="240" w:type="pct"/>
          </w:tcPr>
          <w:p w14:paraId="76581062"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2B7972D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6D378A07" w14:textId="52969933"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06B72C4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95" w:type="pct"/>
            <w:shd w:val="clear" w:color="auto" w:fill="auto"/>
          </w:tcPr>
          <w:p w14:paraId="3C2A4B7A"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3D9E5D3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324" w:type="pct"/>
          </w:tcPr>
          <w:p w14:paraId="7F69DA6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1AED2EDD"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182B8EA8"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r w:rsidR="001203FD" w:rsidRPr="001203FD" w14:paraId="15E226A7" w14:textId="77777777" w:rsidTr="0038400A">
        <w:tc>
          <w:tcPr>
            <w:tcW w:w="1230" w:type="pct"/>
          </w:tcPr>
          <w:p w14:paraId="2E0829EC"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Разом за ЗМ 2</w:t>
            </w:r>
          </w:p>
        </w:tc>
        <w:tc>
          <w:tcPr>
            <w:tcW w:w="391" w:type="pct"/>
            <w:shd w:val="clear" w:color="auto" w:fill="auto"/>
          </w:tcPr>
          <w:p w14:paraId="0A3D0D11" w14:textId="328CE21D" w:rsidR="001203FD" w:rsidRPr="001203FD" w:rsidRDefault="00376423"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10</w:t>
            </w:r>
          </w:p>
        </w:tc>
        <w:tc>
          <w:tcPr>
            <w:tcW w:w="315" w:type="pct"/>
            <w:shd w:val="clear" w:color="auto" w:fill="auto"/>
          </w:tcPr>
          <w:p w14:paraId="632AFFD8" w14:textId="171660C9" w:rsidR="001203FD" w:rsidRPr="001203FD" w:rsidRDefault="00D62F12"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10</w:t>
            </w:r>
          </w:p>
        </w:tc>
        <w:tc>
          <w:tcPr>
            <w:tcW w:w="274" w:type="pct"/>
          </w:tcPr>
          <w:p w14:paraId="03A5E3EE" w14:textId="66A93A69" w:rsidR="001203FD" w:rsidRPr="001203FD" w:rsidRDefault="00BD162F"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10</w:t>
            </w:r>
          </w:p>
        </w:tc>
        <w:tc>
          <w:tcPr>
            <w:tcW w:w="240" w:type="pct"/>
          </w:tcPr>
          <w:p w14:paraId="0E25C88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5" w:type="pct"/>
          </w:tcPr>
          <w:p w14:paraId="5A89A25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6" w:type="pct"/>
          </w:tcPr>
          <w:p w14:paraId="6D254375" w14:textId="2BE2B5E6"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455" w:type="pct"/>
            <w:shd w:val="clear" w:color="auto" w:fill="auto"/>
          </w:tcPr>
          <w:p w14:paraId="4999E2A1" w14:textId="1AD57D9A" w:rsidR="001203FD" w:rsidRPr="001203FD" w:rsidRDefault="00D62F12" w:rsidP="001203FD">
            <w:pPr>
              <w:spacing w:after="0" w:line="240" w:lineRule="auto"/>
              <w:rPr>
                <w:rFonts w:ascii="Times New Roman" w:eastAsia="Times New Roman" w:hAnsi="Times New Roman" w:cs="Times New Roman"/>
                <w:sz w:val="28"/>
                <w:szCs w:val="28"/>
                <w:lang w:val="uk-UA" w:eastAsia="ru-RU"/>
              </w:rPr>
            </w:pPr>
            <w:r w:rsidRPr="006666A1">
              <w:rPr>
                <w:rFonts w:ascii="Times New Roman" w:eastAsia="Times New Roman" w:hAnsi="Times New Roman" w:cs="Times New Roman"/>
                <w:sz w:val="28"/>
                <w:szCs w:val="28"/>
                <w:lang w:val="uk-UA" w:eastAsia="ru-RU"/>
              </w:rPr>
              <w:t>30</w:t>
            </w:r>
          </w:p>
        </w:tc>
        <w:tc>
          <w:tcPr>
            <w:tcW w:w="295" w:type="pct"/>
            <w:shd w:val="clear" w:color="auto" w:fill="auto"/>
          </w:tcPr>
          <w:p w14:paraId="2F980F8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215" w:type="pct"/>
          </w:tcPr>
          <w:p w14:paraId="7798B47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c>
          <w:tcPr>
            <w:tcW w:w="324" w:type="pct"/>
          </w:tcPr>
          <w:p w14:paraId="38500DD3"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06" w:type="pct"/>
            <w:gridSpan w:val="2"/>
          </w:tcPr>
          <w:p w14:paraId="722F345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tc>
        <w:tc>
          <w:tcPr>
            <w:tcW w:w="324" w:type="pct"/>
          </w:tcPr>
          <w:p w14:paraId="17F7BB8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p>
        </w:tc>
      </w:tr>
    </w:tbl>
    <w:p w14:paraId="118D88F5" w14:textId="77777777" w:rsidR="006666A1" w:rsidRDefault="006666A1" w:rsidP="001203FD">
      <w:pPr>
        <w:spacing w:after="0" w:line="240" w:lineRule="auto"/>
        <w:ind w:left="7513" w:hanging="6946"/>
        <w:jc w:val="center"/>
        <w:rPr>
          <w:rFonts w:ascii="Times New Roman" w:eastAsia="Times New Roman" w:hAnsi="Times New Roman" w:cs="Times New Roman"/>
          <w:b/>
          <w:sz w:val="28"/>
          <w:szCs w:val="28"/>
          <w:lang w:val="uk-UA" w:eastAsia="ru-RU"/>
        </w:rPr>
      </w:pPr>
    </w:p>
    <w:p w14:paraId="30C9FD41" w14:textId="2B059E10" w:rsidR="001203FD" w:rsidRPr="001203FD" w:rsidRDefault="001203FD" w:rsidP="001203FD">
      <w:pPr>
        <w:spacing w:after="0" w:line="240" w:lineRule="auto"/>
        <w:ind w:left="7513" w:hanging="6946"/>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3.2.1. Теми практичних занять</w:t>
      </w:r>
    </w:p>
    <w:p w14:paraId="50057D28" w14:textId="38624674" w:rsidR="001203FD" w:rsidRPr="001203FD" w:rsidRDefault="006666A1" w:rsidP="001203FD">
      <w:pPr>
        <w:spacing w:after="0" w:line="240" w:lineRule="auto"/>
        <w:ind w:left="7513" w:hanging="6946"/>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r w:rsidR="001203FD" w:rsidRPr="001203FD">
        <w:rPr>
          <w:rFonts w:ascii="Times New Roman" w:eastAsia="Times New Roman" w:hAnsi="Times New Roman" w:cs="Times New Roman"/>
          <w:b/>
          <w:sz w:val="28"/>
          <w:szCs w:val="28"/>
          <w:lang w:val="uk-UA" w:eastAsia="ru-RU"/>
        </w:rPr>
        <w:t xml:space="preserve"> семестр</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1203FD" w:rsidRPr="001203FD" w14:paraId="337AB758" w14:textId="77777777" w:rsidTr="00947B53">
        <w:trPr>
          <w:jc w:val="center"/>
        </w:trPr>
        <w:tc>
          <w:tcPr>
            <w:tcW w:w="709" w:type="dxa"/>
            <w:shd w:val="clear" w:color="auto" w:fill="auto"/>
          </w:tcPr>
          <w:p w14:paraId="7D9F4500" w14:textId="77777777" w:rsidR="001203FD" w:rsidRPr="001203FD" w:rsidRDefault="001203FD" w:rsidP="001203FD">
            <w:pPr>
              <w:spacing w:after="0" w:line="240" w:lineRule="auto"/>
              <w:ind w:left="142" w:hanging="142"/>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p w14:paraId="622714DF" w14:textId="77777777" w:rsidR="001203FD" w:rsidRPr="001203FD" w:rsidRDefault="001203FD" w:rsidP="001203FD">
            <w:pPr>
              <w:spacing w:after="0" w:line="240" w:lineRule="auto"/>
              <w:ind w:left="142" w:hanging="142"/>
              <w:jc w:val="center"/>
              <w:rPr>
                <w:rFonts w:ascii="Times New Roman" w:eastAsia="Times New Roman" w:hAnsi="Times New Roman" w:cs="Times New Roman"/>
                <w:sz w:val="28"/>
                <w:szCs w:val="28"/>
                <w:lang w:val="uk-UA" w:eastAsia="ru-RU"/>
              </w:rPr>
            </w:pPr>
          </w:p>
        </w:tc>
        <w:tc>
          <w:tcPr>
            <w:tcW w:w="8435" w:type="dxa"/>
            <w:shd w:val="clear" w:color="auto" w:fill="auto"/>
          </w:tcPr>
          <w:p w14:paraId="1058A33B"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Назва теми</w:t>
            </w:r>
          </w:p>
        </w:tc>
      </w:tr>
      <w:tr w:rsidR="001203FD" w:rsidRPr="001203FD" w14:paraId="2D13E090" w14:textId="77777777" w:rsidTr="00947B53">
        <w:trPr>
          <w:jc w:val="center"/>
        </w:trPr>
        <w:tc>
          <w:tcPr>
            <w:tcW w:w="709" w:type="dxa"/>
            <w:shd w:val="clear" w:color="auto" w:fill="auto"/>
          </w:tcPr>
          <w:p w14:paraId="05D88B8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w:t>
            </w:r>
          </w:p>
        </w:tc>
        <w:tc>
          <w:tcPr>
            <w:tcW w:w="8435" w:type="dxa"/>
          </w:tcPr>
          <w:p w14:paraId="5F6E7F3B"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Визначники.  Системи лінійних рівнянь. </w:t>
            </w:r>
          </w:p>
        </w:tc>
      </w:tr>
      <w:tr w:rsidR="001203FD" w:rsidRPr="001203FD" w14:paraId="0FFC724D" w14:textId="77777777" w:rsidTr="00947B53">
        <w:trPr>
          <w:jc w:val="center"/>
        </w:trPr>
        <w:tc>
          <w:tcPr>
            <w:tcW w:w="709" w:type="dxa"/>
            <w:shd w:val="clear" w:color="auto" w:fill="auto"/>
          </w:tcPr>
          <w:p w14:paraId="6E9ABDE4"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2</w:t>
            </w:r>
          </w:p>
        </w:tc>
        <w:tc>
          <w:tcPr>
            <w:tcW w:w="8435" w:type="dxa"/>
          </w:tcPr>
          <w:p w14:paraId="4173BBE7"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Cs/>
                <w:sz w:val="28"/>
                <w:szCs w:val="28"/>
                <w:lang w:val="uk-UA" w:eastAsia="ru-RU"/>
              </w:rPr>
              <w:t>Матриці</w:t>
            </w:r>
          </w:p>
        </w:tc>
      </w:tr>
      <w:tr w:rsidR="001203FD" w:rsidRPr="001203FD" w14:paraId="1C310C9E" w14:textId="77777777" w:rsidTr="00947B53">
        <w:trPr>
          <w:jc w:val="center"/>
        </w:trPr>
        <w:tc>
          <w:tcPr>
            <w:tcW w:w="709" w:type="dxa"/>
            <w:shd w:val="clear" w:color="auto" w:fill="auto"/>
          </w:tcPr>
          <w:p w14:paraId="62B99E3B"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3</w:t>
            </w:r>
          </w:p>
        </w:tc>
        <w:tc>
          <w:tcPr>
            <w:tcW w:w="8435" w:type="dxa"/>
          </w:tcPr>
          <w:p w14:paraId="05F8285C"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Системи координат.</w:t>
            </w:r>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Скалярний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векторний</w:t>
            </w:r>
            <w:proofErr w:type="spellEnd"/>
            <w:r w:rsidRPr="001203FD">
              <w:rPr>
                <w:rFonts w:ascii="Times New Roman" w:eastAsia="Times New Roman" w:hAnsi="Times New Roman" w:cs="Times New Roman"/>
                <w:sz w:val="28"/>
                <w:szCs w:val="28"/>
                <w:lang w:val="ru-RU" w:eastAsia="ru-RU"/>
              </w:rPr>
              <w:t xml:space="preserve"> та </w:t>
            </w:r>
            <w:proofErr w:type="spellStart"/>
            <w:r w:rsidRPr="001203FD">
              <w:rPr>
                <w:rFonts w:ascii="Times New Roman" w:eastAsia="Times New Roman" w:hAnsi="Times New Roman" w:cs="Times New Roman"/>
                <w:sz w:val="28"/>
                <w:szCs w:val="28"/>
                <w:lang w:val="ru-RU" w:eastAsia="ru-RU"/>
              </w:rPr>
              <w:t>мішаний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добутки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векторів</w:t>
            </w:r>
            <w:proofErr w:type="spellEnd"/>
            <w:r w:rsidRPr="001203FD">
              <w:rPr>
                <w:rFonts w:ascii="Times New Roman" w:eastAsia="Times New Roman" w:hAnsi="Times New Roman" w:cs="Times New Roman"/>
                <w:sz w:val="28"/>
                <w:szCs w:val="28"/>
                <w:lang w:val="ru-RU" w:eastAsia="ru-RU"/>
              </w:rPr>
              <w:t>.</w:t>
            </w:r>
          </w:p>
        </w:tc>
      </w:tr>
      <w:tr w:rsidR="001203FD" w:rsidRPr="001203FD" w14:paraId="543C48FA" w14:textId="77777777" w:rsidTr="00947B53">
        <w:trPr>
          <w:jc w:val="center"/>
        </w:trPr>
        <w:tc>
          <w:tcPr>
            <w:tcW w:w="709" w:type="dxa"/>
            <w:shd w:val="clear" w:color="auto" w:fill="auto"/>
          </w:tcPr>
          <w:p w14:paraId="20BDCFE8"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4</w:t>
            </w:r>
          </w:p>
        </w:tc>
        <w:tc>
          <w:tcPr>
            <w:tcW w:w="8435" w:type="dxa"/>
          </w:tcPr>
          <w:p w14:paraId="2CDDCE33"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Поняття лінії на площині. Пряма на площині. Канонічні рівняння ліній другого порядку.</w:t>
            </w:r>
          </w:p>
        </w:tc>
      </w:tr>
      <w:tr w:rsidR="001203FD" w:rsidRPr="001203FD" w14:paraId="196EB29E" w14:textId="77777777" w:rsidTr="00947B53">
        <w:trPr>
          <w:jc w:val="center"/>
        </w:trPr>
        <w:tc>
          <w:tcPr>
            <w:tcW w:w="709" w:type="dxa"/>
            <w:shd w:val="clear" w:color="auto" w:fill="auto"/>
          </w:tcPr>
          <w:p w14:paraId="27C87F7B"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5</w:t>
            </w:r>
          </w:p>
        </w:tc>
        <w:tc>
          <w:tcPr>
            <w:tcW w:w="8435" w:type="dxa"/>
          </w:tcPr>
          <w:p w14:paraId="51CF514C"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Площина в просторі. Пряма в просторі.</w:t>
            </w:r>
          </w:p>
        </w:tc>
      </w:tr>
      <w:tr w:rsidR="001203FD" w:rsidRPr="001203FD" w14:paraId="12C78DF3" w14:textId="77777777" w:rsidTr="00947B53">
        <w:trPr>
          <w:jc w:val="center"/>
        </w:trPr>
        <w:tc>
          <w:tcPr>
            <w:tcW w:w="709" w:type="dxa"/>
            <w:shd w:val="clear" w:color="auto" w:fill="auto"/>
          </w:tcPr>
          <w:p w14:paraId="46C7215A"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6</w:t>
            </w:r>
          </w:p>
        </w:tc>
        <w:tc>
          <w:tcPr>
            <w:tcW w:w="8435" w:type="dxa"/>
          </w:tcPr>
          <w:p w14:paraId="60575E3F" w14:textId="77777777" w:rsidR="001203FD" w:rsidRPr="001203FD" w:rsidRDefault="001203FD" w:rsidP="001203FD">
            <w:pPr>
              <w:spacing w:after="0" w:line="240" w:lineRule="auto"/>
              <w:jc w:val="both"/>
              <w:rPr>
                <w:rFonts w:ascii="Times New Roman" w:eastAsia="Times New Roman" w:hAnsi="Times New Roman" w:cs="Times New Roman"/>
                <w:sz w:val="28"/>
                <w:szCs w:val="28"/>
                <w:lang w:val="ru-RU" w:eastAsia="ru-RU"/>
              </w:rPr>
            </w:pP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однієї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змінної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основні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означення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Числові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послідовності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Границя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Неперервність</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однієї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змінної</w:t>
            </w:r>
            <w:proofErr w:type="spellEnd"/>
            <w:r w:rsidRPr="001203FD">
              <w:rPr>
                <w:rFonts w:ascii="Times New Roman" w:eastAsia="Times New Roman" w:hAnsi="Times New Roman" w:cs="Times New Roman"/>
                <w:sz w:val="28"/>
                <w:szCs w:val="28"/>
                <w:lang w:val="ru-RU" w:eastAsia="ru-RU"/>
              </w:rPr>
              <w:t>.</w:t>
            </w:r>
          </w:p>
        </w:tc>
      </w:tr>
      <w:tr w:rsidR="001203FD" w:rsidRPr="001203FD" w14:paraId="2BB3EE50" w14:textId="77777777" w:rsidTr="00947B53">
        <w:trPr>
          <w:jc w:val="center"/>
        </w:trPr>
        <w:tc>
          <w:tcPr>
            <w:tcW w:w="709" w:type="dxa"/>
            <w:shd w:val="clear" w:color="auto" w:fill="auto"/>
          </w:tcPr>
          <w:p w14:paraId="0C9D6ECF"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7</w:t>
            </w:r>
          </w:p>
        </w:tc>
        <w:tc>
          <w:tcPr>
            <w:tcW w:w="8435" w:type="dxa"/>
          </w:tcPr>
          <w:p w14:paraId="0EB0B246"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Диференціальне числення функції однієї змінної та його застосування.</w:t>
            </w:r>
          </w:p>
        </w:tc>
      </w:tr>
      <w:tr w:rsidR="001203FD" w:rsidRPr="001203FD" w14:paraId="5722E6A6" w14:textId="77777777" w:rsidTr="00947B53">
        <w:trPr>
          <w:jc w:val="center"/>
        </w:trPr>
        <w:tc>
          <w:tcPr>
            <w:tcW w:w="709" w:type="dxa"/>
            <w:shd w:val="clear" w:color="auto" w:fill="auto"/>
          </w:tcPr>
          <w:p w14:paraId="30CA4675"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8</w:t>
            </w:r>
          </w:p>
        </w:tc>
        <w:tc>
          <w:tcPr>
            <w:tcW w:w="8435" w:type="dxa"/>
          </w:tcPr>
          <w:p w14:paraId="5AFDD6B6"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Функції багатьох змінних. Похідні та диференціали функцій багатьох змінних.</w:t>
            </w:r>
          </w:p>
        </w:tc>
      </w:tr>
      <w:tr w:rsidR="001203FD" w:rsidRPr="001203FD" w14:paraId="32C650FB" w14:textId="77777777" w:rsidTr="00947B53">
        <w:trPr>
          <w:jc w:val="center"/>
        </w:trPr>
        <w:tc>
          <w:tcPr>
            <w:tcW w:w="709" w:type="dxa"/>
            <w:shd w:val="clear" w:color="auto" w:fill="auto"/>
          </w:tcPr>
          <w:p w14:paraId="70F742AC"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9</w:t>
            </w:r>
          </w:p>
        </w:tc>
        <w:tc>
          <w:tcPr>
            <w:tcW w:w="8435" w:type="dxa"/>
          </w:tcPr>
          <w:p w14:paraId="58C5AE8E"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 xml:space="preserve"> </w:t>
            </w:r>
            <w:r w:rsidRPr="001203FD">
              <w:rPr>
                <w:rFonts w:ascii="Times New Roman" w:eastAsia="Times New Roman" w:hAnsi="Times New Roman" w:cs="Times New Roman"/>
                <w:sz w:val="28"/>
                <w:szCs w:val="28"/>
                <w:lang w:val="uk-UA" w:eastAsia="ru-RU"/>
              </w:rPr>
              <w:t xml:space="preserve">Інтегральне числення функції однієї змінної. Невизначений інтеграл. </w:t>
            </w:r>
          </w:p>
        </w:tc>
      </w:tr>
      <w:tr w:rsidR="001203FD" w:rsidRPr="001203FD" w14:paraId="578E275D" w14:textId="77777777" w:rsidTr="00947B53">
        <w:trPr>
          <w:jc w:val="center"/>
        </w:trPr>
        <w:tc>
          <w:tcPr>
            <w:tcW w:w="709" w:type="dxa"/>
            <w:shd w:val="clear" w:color="auto" w:fill="auto"/>
          </w:tcPr>
          <w:p w14:paraId="7D1D8D63"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10</w:t>
            </w:r>
          </w:p>
        </w:tc>
        <w:tc>
          <w:tcPr>
            <w:tcW w:w="8435" w:type="dxa"/>
          </w:tcPr>
          <w:p w14:paraId="71C617DB"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Інтегральне числення функції однієї змінної. Визначений інтеграл. </w:t>
            </w:r>
          </w:p>
        </w:tc>
      </w:tr>
      <w:tr w:rsidR="001203FD" w:rsidRPr="001203FD" w14:paraId="28754EB4" w14:textId="77777777" w:rsidTr="00947B53">
        <w:trPr>
          <w:jc w:val="center"/>
        </w:trPr>
        <w:tc>
          <w:tcPr>
            <w:tcW w:w="709" w:type="dxa"/>
            <w:shd w:val="clear" w:color="auto" w:fill="auto"/>
          </w:tcPr>
          <w:p w14:paraId="03890FE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11</w:t>
            </w:r>
          </w:p>
        </w:tc>
        <w:tc>
          <w:tcPr>
            <w:tcW w:w="8435" w:type="dxa"/>
          </w:tcPr>
          <w:p w14:paraId="3C33C0B9"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 Числові ряди. Ряди з додатними членами. Знакозмінні ряди.</w:t>
            </w:r>
          </w:p>
        </w:tc>
      </w:tr>
      <w:tr w:rsidR="001203FD" w:rsidRPr="001203FD" w14:paraId="0CF30F14" w14:textId="77777777" w:rsidTr="00947B53">
        <w:trPr>
          <w:jc w:val="center"/>
        </w:trPr>
        <w:tc>
          <w:tcPr>
            <w:tcW w:w="709" w:type="dxa"/>
            <w:shd w:val="clear" w:color="auto" w:fill="auto"/>
          </w:tcPr>
          <w:p w14:paraId="37590C88"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12</w:t>
            </w:r>
          </w:p>
        </w:tc>
        <w:tc>
          <w:tcPr>
            <w:tcW w:w="8435" w:type="dxa"/>
          </w:tcPr>
          <w:p w14:paraId="6E429FA2"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Степеневі ряди</w:t>
            </w:r>
          </w:p>
        </w:tc>
      </w:tr>
      <w:tr w:rsidR="001203FD" w:rsidRPr="001203FD" w14:paraId="21D72F3E" w14:textId="77777777" w:rsidTr="00947B53">
        <w:trPr>
          <w:jc w:val="center"/>
        </w:trPr>
        <w:tc>
          <w:tcPr>
            <w:tcW w:w="709" w:type="dxa"/>
            <w:shd w:val="clear" w:color="auto" w:fill="auto"/>
          </w:tcPr>
          <w:p w14:paraId="6396243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13</w:t>
            </w:r>
          </w:p>
        </w:tc>
        <w:tc>
          <w:tcPr>
            <w:tcW w:w="8435" w:type="dxa"/>
          </w:tcPr>
          <w:p w14:paraId="11F93E49"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Диференціальні рівняння 1-го порядку. </w:t>
            </w:r>
          </w:p>
        </w:tc>
      </w:tr>
      <w:tr w:rsidR="001203FD" w:rsidRPr="001203FD" w14:paraId="103B33C7" w14:textId="77777777" w:rsidTr="00947B53">
        <w:trPr>
          <w:jc w:val="center"/>
        </w:trPr>
        <w:tc>
          <w:tcPr>
            <w:tcW w:w="709" w:type="dxa"/>
            <w:shd w:val="clear" w:color="auto" w:fill="auto"/>
          </w:tcPr>
          <w:p w14:paraId="573C2441"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14</w:t>
            </w:r>
          </w:p>
        </w:tc>
        <w:tc>
          <w:tcPr>
            <w:tcW w:w="8435" w:type="dxa"/>
          </w:tcPr>
          <w:p w14:paraId="3947BD70" w14:textId="77777777" w:rsidR="001203FD" w:rsidRPr="001203FD" w:rsidRDefault="001203FD" w:rsidP="001203FD">
            <w:pPr>
              <w:spacing w:before="120"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 Диференціальні рівняння 2-го порядку</w:t>
            </w:r>
          </w:p>
        </w:tc>
      </w:tr>
      <w:tr w:rsidR="001203FD" w:rsidRPr="001203FD" w14:paraId="791CDCF5" w14:textId="77777777" w:rsidTr="00947B53">
        <w:trPr>
          <w:jc w:val="center"/>
        </w:trPr>
        <w:tc>
          <w:tcPr>
            <w:tcW w:w="709" w:type="dxa"/>
            <w:shd w:val="clear" w:color="auto" w:fill="auto"/>
          </w:tcPr>
          <w:p w14:paraId="4A3E14B6"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15</w:t>
            </w:r>
          </w:p>
        </w:tc>
        <w:tc>
          <w:tcPr>
            <w:tcW w:w="8435" w:type="dxa"/>
          </w:tcPr>
          <w:p w14:paraId="4AAD6588"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Елементи теорії ймовірностей</w:t>
            </w:r>
            <w:r w:rsidRPr="001203FD">
              <w:rPr>
                <w:rFonts w:ascii="Times New Roman" w:eastAsia="Times New Roman" w:hAnsi="Times New Roman" w:cs="Times New Roman"/>
                <w:bCs/>
                <w:sz w:val="28"/>
                <w:szCs w:val="28"/>
                <w:lang w:val="uk-UA" w:eastAsia="ru-RU"/>
              </w:rPr>
              <w:t xml:space="preserve"> </w:t>
            </w:r>
          </w:p>
        </w:tc>
      </w:tr>
    </w:tbl>
    <w:p w14:paraId="635598F0" w14:textId="77777777" w:rsidR="001203FD" w:rsidRPr="001203FD" w:rsidRDefault="001203FD" w:rsidP="001203FD">
      <w:pPr>
        <w:spacing w:after="0" w:line="240" w:lineRule="auto"/>
        <w:ind w:left="7513" w:hanging="6946"/>
        <w:jc w:val="center"/>
        <w:rPr>
          <w:rFonts w:ascii="Times New Roman" w:eastAsia="Times New Roman" w:hAnsi="Times New Roman" w:cs="Times New Roman"/>
          <w:sz w:val="28"/>
          <w:szCs w:val="28"/>
          <w:lang w:val="uk-UA" w:eastAsia="ru-RU"/>
        </w:rPr>
      </w:pPr>
    </w:p>
    <w:p w14:paraId="65D92BCB" w14:textId="77777777" w:rsidR="001203FD" w:rsidRPr="001203FD" w:rsidRDefault="001203FD" w:rsidP="001203FD">
      <w:pPr>
        <w:spacing w:after="0" w:line="240" w:lineRule="auto"/>
        <w:ind w:left="7513" w:hanging="6946"/>
        <w:jc w:val="center"/>
        <w:rPr>
          <w:rFonts w:ascii="Times New Roman" w:eastAsia="Times New Roman" w:hAnsi="Times New Roman" w:cs="Times New Roman"/>
          <w:b/>
          <w:sz w:val="28"/>
          <w:szCs w:val="28"/>
          <w:lang w:val="uk-UA" w:eastAsia="ru-RU"/>
        </w:rPr>
      </w:pPr>
      <w:r w:rsidRPr="001203FD">
        <w:rPr>
          <w:rFonts w:ascii="Times New Roman" w:eastAsia="Times New Roman" w:hAnsi="Times New Roman" w:cs="Times New Roman"/>
          <w:b/>
          <w:sz w:val="28"/>
          <w:szCs w:val="28"/>
          <w:lang w:val="uk-UA" w:eastAsia="ru-RU"/>
        </w:rPr>
        <w:t>3.2.3. Самостійна робота</w:t>
      </w:r>
    </w:p>
    <w:p w14:paraId="5771E735" w14:textId="10987BE0" w:rsidR="001203FD" w:rsidRPr="001203FD" w:rsidRDefault="006666A1" w:rsidP="001203FD">
      <w:pPr>
        <w:spacing w:after="0" w:line="240" w:lineRule="auto"/>
        <w:ind w:left="7513" w:hanging="6946"/>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r w:rsidR="001203FD" w:rsidRPr="001203FD">
        <w:rPr>
          <w:rFonts w:ascii="Times New Roman" w:eastAsia="Times New Roman" w:hAnsi="Times New Roman" w:cs="Times New Roman"/>
          <w:b/>
          <w:sz w:val="28"/>
          <w:szCs w:val="28"/>
          <w:lang w:val="uk-UA" w:eastAsia="ru-RU"/>
        </w:rPr>
        <w:t xml:space="preserve"> семестр</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1203FD" w:rsidRPr="001203FD" w14:paraId="2D05B913" w14:textId="77777777" w:rsidTr="00947B53">
        <w:trPr>
          <w:jc w:val="center"/>
        </w:trPr>
        <w:tc>
          <w:tcPr>
            <w:tcW w:w="709" w:type="dxa"/>
            <w:shd w:val="clear" w:color="auto" w:fill="auto"/>
          </w:tcPr>
          <w:p w14:paraId="47BFBBA3" w14:textId="77777777" w:rsidR="001203FD" w:rsidRPr="001203FD" w:rsidRDefault="001203FD" w:rsidP="001203FD">
            <w:pPr>
              <w:spacing w:after="0" w:line="240" w:lineRule="auto"/>
              <w:ind w:left="142" w:hanging="142"/>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w:t>
            </w:r>
          </w:p>
          <w:p w14:paraId="218E3ED3" w14:textId="77777777" w:rsidR="001203FD" w:rsidRPr="001203FD" w:rsidRDefault="001203FD" w:rsidP="001203FD">
            <w:pPr>
              <w:spacing w:after="0" w:line="240" w:lineRule="auto"/>
              <w:ind w:left="142" w:hanging="142"/>
              <w:jc w:val="center"/>
              <w:rPr>
                <w:rFonts w:ascii="Times New Roman" w:eastAsia="Times New Roman" w:hAnsi="Times New Roman" w:cs="Times New Roman"/>
                <w:sz w:val="28"/>
                <w:szCs w:val="28"/>
                <w:lang w:val="uk-UA" w:eastAsia="ru-RU"/>
              </w:rPr>
            </w:pPr>
          </w:p>
        </w:tc>
        <w:tc>
          <w:tcPr>
            <w:tcW w:w="8435" w:type="dxa"/>
            <w:shd w:val="clear" w:color="auto" w:fill="auto"/>
          </w:tcPr>
          <w:p w14:paraId="690CD9A0"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Назва теми</w:t>
            </w:r>
          </w:p>
        </w:tc>
      </w:tr>
      <w:tr w:rsidR="001203FD" w:rsidRPr="001203FD" w14:paraId="3FF6DC05" w14:textId="77777777" w:rsidTr="00947B53">
        <w:trPr>
          <w:jc w:val="center"/>
        </w:trPr>
        <w:tc>
          <w:tcPr>
            <w:tcW w:w="709" w:type="dxa"/>
            <w:shd w:val="clear" w:color="auto" w:fill="auto"/>
          </w:tcPr>
          <w:p w14:paraId="4F99E199"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w:t>
            </w:r>
          </w:p>
        </w:tc>
        <w:tc>
          <w:tcPr>
            <w:tcW w:w="8435" w:type="dxa"/>
          </w:tcPr>
          <w:p w14:paraId="5D70804C"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Визначники.  Системи лінійних рівнянь. </w:t>
            </w:r>
          </w:p>
        </w:tc>
      </w:tr>
      <w:tr w:rsidR="001203FD" w:rsidRPr="001203FD" w14:paraId="256999A7" w14:textId="77777777" w:rsidTr="00947B53">
        <w:trPr>
          <w:jc w:val="center"/>
        </w:trPr>
        <w:tc>
          <w:tcPr>
            <w:tcW w:w="709" w:type="dxa"/>
            <w:shd w:val="clear" w:color="auto" w:fill="auto"/>
          </w:tcPr>
          <w:p w14:paraId="7C6381AE"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2</w:t>
            </w:r>
          </w:p>
        </w:tc>
        <w:tc>
          <w:tcPr>
            <w:tcW w:w="8435" w:type="dxa"/>
          </w:tcPr>
          <w:p w14:paraId="1072F690"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bCs/>
                <w:sz w:val="28"/>
                <w:szCs w:val="28"/>
                <w:lang w:val="uk-UA" w:eastAsia="ru-RU"/>
              </w:rPr>
              <w:t>Матриці</w:t>
            </w:r>
          </w:p>
        </w:tc>
      </w:tr>
      <w:tr w:rsidR="001203FD" w:rsidRPr="001203FD" w14:paraId="21F687B3" w14:textId="77777777" w:rsidTr="00947B53">
        <w:trPr>
          <w:jc w:val="center"/>
        </w:trPr>
        <w:tc>
          <w:tcPr>
            <w:tcW w:w="709" w:type="dxa"/>
            <w:shd w:val="clear" w:color="auto" w:fill="auto"/>
          </w:tcPr>
          <w:p w14:paraId="5F385D01"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3</w:t>
            </w:r>
          </w:p>
        </w:tc>
        <w:tc>
          <w:tcPr>
            <w:tcW w:w="8435" w:type="dxa"/>
          </w:tcPr>
          <w:p w14:paraId="1054D831"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Системи координат.</w:t>
            </w:r>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Скалярний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векторний</w:t>
            </w:r>
            <w:proofErr w:type="spellEnd"/>
            <w:r w:rsidRPr="001203FD">
              <w:rPr>
                <w:rFonts w:ascii="Times New Roman" w:eastAsia="Times New Roman" w:hAnsi="Times New Roman" w:cs="Times New Roman"/>
                <w:sz w:val="28"/>
                <w:szCs w:val="28"/>
                <w:lang w:val="ru-RU" w:eastAsia="ru-RU"/>
              </w:rPr>
              <w:t xml:space="preserve"> та </w:t>
            </w:r>
            <w:proofErr w:type="spellStart"/>
            <w:r w:rsidRPr="001203FD">
              <w:rPr>
                <w:rFonts w:ascii="Times New Roman" w:eastAsia="Times New Roman" w:hAnsi="Times New Roman" w:cs="Times New Roman"/>
                <w:sz w:val="28"/>
                <w:szCs w:val="28"/>
                <w:lang w:val="ru-RU" w:eastAsia="ru-RU"/>
              </w:rPr>
              <w:t>мішаний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добутки</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векторів</w:t>
            </w:r>
            <w:proofErr w:type="spellEnd"/>
            <w:r w:rsidRPr="001203FD">
              <w:rPr>
                <w:rFonts w:ascii="Times New Roman" w:eastAsia="Times New Roman" w:hAnsi="Times New Roman" w:cs="Times New Roman"/>
                <w:sz w:val="28"/>
                <w:szCs w:val="28"/>
                <w:lang w:val="ru-RU" w:eastAsia="ru-RU"/>
              </w:rPr>
              <w:t>.</w:t>
            </w:r>
          </w:p>
        </w:tc>
      </w:tr>
      <w:tr w:rsidR="001203FD" w:rsidRPr="001203FD" w14:paraId="60A8BFF3" w14:textId="77777777" w:rsidTr="00947B53">
        <w:trPr>
          <w:jc w:val="center"/>
        </w:trPr>
        <w:tc>
          <w:tcPr>
            <w:tcW w:w="709" w:type="dxa"/>
            <w:shd w:val="clear" w:color="auto" w:fill="auto"/>
          </w:tcPr>
          <w:p w14:paraId="09C0A4D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4</w:t>
            </w:r>
          </w:p>
        </w:tc>
        <w:tc>
          <w:tcPr>
            <w:tcW w:w="8435" w:type="dxa"/>
          </w:tcPr>
          <w:p w14:paraId="3E80722B"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Поняття лінії на площині. Пряма на площині. Канонічні рівняння ліній другого порядку.</w:t>
            </w:r>
          </w:p>
        </w:tc>
      </w:tr>
      <w:tr w:rsidR="001203FD" w:rsidRPr="001203FD" w14:paraId="6D3AD34A" w14:textId="77777777" w:rsidTr="00947B53">
        <w:trPr>
          <w:jc w:val="center"/>
        </w:trPr>
        <w:tc>
          <w:tcPr>
            <w:tcW w:w="709" w:type="dxa"/>
            <w:shd w:val="clear" w:color="auto" w:fill="auto"/>
          </w:tcPr>
          <w:p w14:paraId="44D8AF6F"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5</w:t>
            </w:r>
          </w:p>
        </w:tc>
        <w:tc>
          <w:tcPr>
            <w:tcW w:w="8435" w:type="dxa"/>
          </w:tcPr>
          <w:p w14:paraId="47CF0D37"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Площина в просторі. Пряма в просторі.</w:t>
            </w:r>
          </w:p>
        </w:tc>
      </w:tr>
      <w:tr w:rsidR="001203FD" w:rsidRPr="001203FD" w14:paraId="4D669643" w14:textId="77777777" w:rsidTr="00947B53">
        <w:trPr>
          <w:jc w:val="center"/>
        </w:trPr>
        <w:tc>
          <w:tcPr>
            <w:tcW w:w="709" w:type="dxa"/>
            <w:shd w:val="clear" w:color="auto" w:fill="auto"/>
          </w:tcPr>
          <w:p w14:paraId="04C8B5B2"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lastRenderedPageBreak/>
              <w:t>6</w:t>
            </w:r>
          </w:p>
        </w:tc>
        <w:tc>
          <w:tcPr>
            <w:tcW w:w="8435" w:type="dxa"/>
          </w:tcPr>
          <w:p w14:paraId="22EF323A" w14:textId="77777777" w:rsidR="001203FD" w:rsidRPr="001203FD" w:rsidRDefault="001203FD" w:rsidP="001203FD">
            <w:pPr>
              <w:spacing w:after="0" w:line="240" w:lineRule="auto"/>
              <w:jc w:val="both"/>
              <w:rPr>
                <w:rFonts w:ascii="Times New Roman" w:eastAsia="Times New Roman" w:hAnsi="Times New Roman" w:cs="Times New Roman"/>
                <w:sz w:val="28"/>
                <w:szCs w:val="28"/>
                <w:lang w:val="ru-RU" w:eastAsia="ru-RU"/>
              </w:rPr>
            </w:pP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однієї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змінної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основні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означення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Числові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послідовності</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Границя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Неперервність</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функції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однієї</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змінної</w:t>
            </w:r>
            <w:proofErr w:type="spellEnd"/>
            <w:r w:rsidRPr="001203FD">
              <w:rPr>
                <w:rFonts w:ascii="Times New Roman" w:eastAsia="Times New Roman" w:hAnsi="Times New Roman" w:cs="Times New Roman"/>
                <w:sz w:val="28"/>
                <w:szCs w:val="28"/>
                <w:lang w:val="ru-RU" w:eastAsia="ru-RU"/>
              </w:rPr>
              <w:t>.</w:t>
            </w:r>
          </w:p>
        </w:tc>
      </w:tr>
      <w:tr w:rsidR="001203FD" w:rsidRPr="001203FD" w14:paraId="59A3A938" w14:textId="77777777" w:rsidTr="00947B53">
        <w:trPr>
          <w:jc w:val="center"/>
        </w:trPr>
        <w:tc>
          <w:tcPr>
            <w:tcW w:w="709" w:type="dxa"/>
            <w:shd w:val="clear" w:color="auto" w:fill="auto"/>
          </w:tcPr>
          <w:p w14:paraId="739F7535"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7</w:t>
            </w:r>
          </w:p>
        </w:tc>
        <w:tc>
          <w:tcPr>
            <w:tcW w:w="8435" w:type="dxa"/>
          </w:tcPr>
          <w:p w14:paraId="47606F89" w14:textId="77777777" w:rsidR="001203FD" w:rsidRPr="001203FD" w:rsidRDefault="001203FD" w:rsidP="001203FD">
            <w:pPr>
              <w:spacing w:after="0" w:line="240" w:lineRule="auto"/>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Диференціальне числення функції однієї змінної та його застосування.</w:t>
            </w:r>
          </w:p>
        </w:tc>
      </w:tr>
      <w:tr w:rsidR="001203FD" w:rsidRPr="001203FD" w14:paraId="32BE03E7" w14:textId="77777777" w:rsidTr="00947B53">
        <w:trPr>
          <w:jc w:val="center"/>
        </w:trPr>
        <w:tc>
          <w:tcPr>
            <w:tcW w:w="709" w:type="dxa"/>
            <w:shd w:val="clear" w:color="auto" w:fill="auto"/>
          </w:tcPr>
          <w:p w14:paraId="769FAA00"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8</w:t>
            </w:r>
          </w:p>
        </w:tc>
        <w:tc>
          <w:tcPr>
            <w:tcW w:w="8435" w:type="dxa"/>
          </w:tcPr>
          <w:p w14:paraId="6649A7FA"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Функції багатьох змінних. Похідні та диференціали функцій багатьох змінних.</w:t>
            </w:r>
          </w:p>
        </w:tc>
      </w:tr>
      <w:tr w:rsidR="001203FD" w:rsidRPr="001203FD" w14:paraId="0394A436" w14:textId="77777777" w:rsidTr="00947B53">
        <w:trPr>
          <w:jc w:val="center"/>
        </w:trPr>
        <w:tc>
          <w:tcPr>
            <w:tcW w:w="709" w:type="dxa"/>
            <w:shd w:val="clear" w:color="auto" w:fill="auto"/>
          </w:tcPr>
          <w:p w14:paraId="3EA885D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9</w:t>
            </w:r>
          </w:p>
        </w:tc>
        <w:tc>
          <w:tcPr>
            <w:tcW w:w="8435" w:type="dxa"/>
          </w:tcPr>
          <w:p w14:paraId="62236989"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 xml:space="preserve"> </w:t>
            </w:r>
            <w:r w:rsidRPr="001203FD">
              <w:rPr>
                <w:rFonts w:ascii="Times New Roman" w:eastAsia="Times New Roman" w:hAnsi="Times New Roman" w:cs="Times New Roman"/>
                <w:sz w:val="28"/>
                <w:szCs w:val="28"/>
                <w:lang w:val="uk-UA" w:eastAsia="ru-RU"/>
              </w:rPr>
              <w:t xml:space="preserve">Інтегральне числення функції однієї змінної. Невизначений інтеграл. </w:t>
            </w:r>
          </w:p>
        </w:tc>
      </w:tr>
      <w:tr w:rsidR="001203FD" w:rsidRPr="001203FD" w14:paraId="4A917CBD" w14:textId="77777777" w:rsidTr="00947B53">
        <w:trPr>
          <w:jc w:val="center"/>
        </w:trPr>
        <w:tc>
          <w:tcPr>
            <w:tcW w:w="709" w:type="dxa"/>
            <w:shd w:val="clear" w:color="auto" w:fill="auto"/>
          </w:tcPr>
          <w:p w14:paraId="786C4D42"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10</w:t>
            </w:r>
          </w:p>
        </w:tc>
        <w:tc>
          <w:tcPr>
            <w:tcW w:w="8435" w:type="dxa"/>
          </w:tcPr>
          <w:p w14:paraId="6DDCCC2B" w14:textId="77777777" w:rsidR="001203FD" w:rsidRPr="001203FD" w:rsidRDefault="001203FD" w:rsidP="001203FD">
            <w:pPr>
              <w:tabs>
                <w:tab w:val="left" w:pos="284"/>
                <w:tab w:val="left" w:pos="567"/>
              </w:tabs>
              <w:spacing w:before="120"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Інтегральне числення функції однієї змінної. Визначений інтеграл. </w:t>
            </w:r>
          </w:p>
        </w:tc>
      </w:tr>
      <w:tr w:rsidR="001203FD" w:rsidRPr="001203FD" w14:paraId="4909D462" w14:textId="77777777" w:rsidTr="00947B53">
        <w:trPr>
          <w:jc w:val="center"/>
        </w:trPr>
        <w:tc>
          <w:tcPr>
            <w:tcW w:w="709" w:type="dxa"/>
            <w:shd w:val="clear" w:color="auto" w:fill="auto"/>
          </w:tcPr>
          <w:p w14:paraId="4A6B46E3"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11</w:t>
            </w:r>
          </w:p>
        </w:tc>
        <w:tc>
          <w:tcPr>
            <w:tcW w:w="8435" w:type="dxa"/>
          </w:tcPr>
          <w:p w14:paraId="108B3F58" w14:textId="77777777" w:rsidR="001203FD" w:rsidRPr="001203FD" w:rsidRDefault="001203FD" w:rsidP="001203FD">
            <w:pPr>
              <w:spacing w:after="0" w:line="240" w:lineRule="auto"/>
              <w:jc w:val="both"/>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 Числові ряди. Ряди з додатними членами. Знакозмінні ряди.</w:t>
            </w:r>
          </w:p>
        </w:tc>
      </w:tr>
      <w:tr w:rsidR="001203FD" w:rsidRPr="001203FD" w14:paraId="33CF718B" w14:textId="77777777" w:rsidTr="00947B53">
        <w:trPr>
          <w:jc w:val="center"/>
        </w:trPr>
        <w:tc>
          <w:tcPr>
            <w:tcW w:w="709" w:type="dxa"/>
            <w:shd w:val="clear" w:color="auto" w:fill="auto"/>
          </w:tcPr>
          <w:p w14:paraId="19257D09"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12</w:t>
            </w:r>
          </w:p>
        </w:tc>
        <w:tc>
          <w:tcPr>
            <w:tcW w:w="8435" w:type="dxa"/>
          </w:tcPr>
          <w:p w14:paraId="4E3A760B"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bCs/>
                <w:sz w:val="28"/>
                <w:szCs w:val="28"/>
                <w:lang w:val="uk-UA" w:eastAsia="ru-RU"/>
              </w:rPr>
              <w:t>Степеневі ряди</w:t>
            </w:r>
          </w:p>
        </w:tc>
      </w:tr>
      <w:tr w:rsidR="001203FD" w:rsidRPr="001203FD" w14:paraId="1D51A61C" w14:textId="77777777" w:rsidTr="00947B53">
        <w:trPr>
          <w:jc w:val="center"/>
        </w:trPr>
        <w:tc>
          <w:tcPr>
            <w:tcW w:w="709" w:type="dxa"/>
            <w:shd w:val="clear" w:color="auto" w:fill="auto"/>
          </w:tcPr>
          <w:p w14:paraId="3843AA67"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13</w:t>
            </w:r>
          </w:p>
        </w:tc>
        <w:tc>
          <w:tcPr>
            <w:tcW w:w="8435" w:type="dxa"/>
          </w:tcPr>
          <w:p w14:paraId="16ED0125"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 xml:space="preserve">Диференціальні рівняння 1-го порядку. </w:t>
            </w:r>
          </w:p>
        </w:tc>
      </w:tr>
      <w:tr w:rsidR="001203FD" w:rsidRPr="001203FD" w14:paraId="71D07AC3" w14:textId="77777777" w:rsidTr="00947B53">
        <w:trPr>
          <w:jc w:val="center"/>
        </w:trPr>
        <w:tc>
          <w:tcPr>
            <w:tcW w:w="709" w:type="dxa"/>
            <w:shd w:val="clear" w:color="auto" w:fill="auto"/>
          </w:tcPr>
          <w:p w14:paraId="605E4674"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14</w:t>
            </w:r>
          </w:p>
        </w:tc>
        <w:tc>
          <w:tcPr>
            <w:tcW w:w="8435" w:type="dxa"/>
          </w:tcPr>
          <w:p w14:paraId="1BC1B885" w14:textId="77777777" w:rsidR="001203FD" w:rsidRPr="001203FD" w:rsidRDefault="001203FD" w:rsidP="001203FD">
            <w:pPr>
              <w:spacing w:before="120"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 Диференціальні рівняння 2-го порядку</w:t>
            </w:r>
          </w:p>
        </w:tc>
      </w:tr>
      <w:tr w:rsidR="001203FD" w:rsidRPr="001203FD" w14:paraId="7F9A2711" w14:textId="77777777" w:rsidTr="00947B53">
        <w:trPr>
          <w:jc w:val="center"/>
        </w:trPr>
        <w:tc>
          <w:tcPr>
            <w:tcW w:w="709" w:type="dxa"/>
            <w:shd w:val="clear" w:color="auto" w:fill="auto"/>
          </w:tcPr>
          <w:p w14:paraId="660290BC" w14:textId="77777777" w:rsidR="001203FD" w:rsidRPr="001203FD" w:rsidRDefault="001203FD" w:rsidP="001203FD">
            <w:pPr>
              <w:spacing w:after="0" w:line="240" w:lineRule="auto"/>
              <w:jc w:val="center"/>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15</w:t>
            </w:r>
          </w:p>
        </w:tc>
        <w:tc>
          <w:tcPr>
            <w:tcW w:w="8435" w:type="dxa"/>
          </w:tcPr>
          <w:p w14:paraId="0B776CEB" w14:textId="77777777" w:rsidR="001203FD" w:rsidRPr="001203FD" w:rsidRDefault="001203FD" w:rsidP="001203FD">
            <w:pPr>
              <w:spacing w:after="0" w:line="240" w:lineRule="auto"/>
              <w:rPr>
                <w:rFonts w:ascii="Times New Roman" w:eastAsia="Times New Roman" w:hAnsi="Times New Roman" w:cs="Times New Roman"/>
                <w:bCs/>
                <w:sz w:val="28"/>
                <w:szCs w:val="28"/>
                <w:lang w:val="uk-UA" w:eastAsia="ru-RU"/>
              </w:rPr>
            </w:pPr>
            <w:r w:rsidRPr="001203FD">
              <w:rPr>
                <w:rFonts w:ascii="Times New Roman" w:eastAsia="Times New Roman" w:hAnsi="Times New Roman" w:cs="Times New Roman"/>
                <w:sz w:val="28"/>
                <w:szCs w:val="28"/>
                <w:lang w:val="uk-UA" w:eastAsia="ru-RU"/>
              </w:rPr>
              <w:t>Елементи теорії ймовірностей</w:t>
            </w:r>
            <w:r w:rsidRPr="001203FD">
              <w:rPr>
                <w:rFonts w:ascii="Times New Roman" w:eastAsia="Times New Roman" w:hAnsi="Times New Roman" w:cs="Times New Roman"/>
                <w:bCs/>
                <w:sz w:val="28"/>
                <w:szCs w:val="28"/>
                <w:lang w:val="uk-UA" w:eastAsia="ru-RU"/>
              </w:rPr>
              <w:t xml:space="preserve"> </w:t>
            </w:r>
          </w:p>
        </w:tc>
      </w:tr>
    </w:tbl>
    <w:p w14:paraId="57D9C41D" w14:textId="77777777" w:rsidR="001203FD" w:rsidRPr="001203FD" w:rsidRDefault="001203FD" w:rsidP="001203FD">
      <w:pPr>
        <w:spacing w:after="0" w:line="240" w:lineRule="auto"/>
        <w:ind w:left="7513" w:hanging="6946"/>
        <w:jc w:val="center"/>
        <w:rPr>
          <w:rFonts w:ascii="Times New Roman" w:eastAsia="Times New Roman" w:hAnsi="Times New Roman" w:cs="Times New Roman"/>
          <w:sz w:val="28"/>
          <w:szCs w:val="28"/>
          <w:lang w:val="uk-UA" w:eastAsia="ru-RU"/>
        </w:rPr>
      </w:pPr>
    </w:p>
    <w:p w14:paraId="58458000" w14:textId="77777777" w:rsidR="001203FD" w:rsidRPr="001203FD" w:rsidRDefault="001203FD" w:rsidP="001203FD">
      <w:pPr>
        <w:spacing w:after="0" w:line="240" w:lineRule="auto"/>
        <w:ind w:firstLine="426"/>
        <w:jc w:val="both"/>
        <w:rPr>
          <w:rFonts w:ascii="Times New Roman" w:eastAsia="Times New Roman" w:hAnsi="Times New Roman" w:cs="Times New Roman"/>
          <w:sz w:val="28"/>
          <w:szCs w:val="28"/>
          <w:lang w:val="uk-UA" w:eastAsia="ru-RU"/>
        </w:rPr>
      </w:pPr>
    </w:p>
    <w:p w14:paraId="7D4C5650" w14:textId="77777777" w:rsidR="001203FD" w:rsidRPr="001203FD" w:rsidRDefault="001203FD" w:rsidP="001203FD">
      <w:pPr>
        <w:spacing w:after="0" w:line="240" w:lineRule="auto"/>
        <w:ind w:firstLine="426"/>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ІНДЗ – для змістового модуля, або в цілому для навчальної дисципліни за рішенням кафедри (викладача).</w:t>
      </w:r>
    </w:p>
    <w:p w14:paraId="749844DA" w14:textId="77777777" w:rsidR="001203FD" w:rsidRPr="001203FD" w:rsidRDefault="001203FD" w:rsidP="001203FD">
      <w:pPr>
        <w:spacing w:after="0" w:line="240" w:lineRule="auto"/>
        <w:ind w:firstLine="284"/>
        <w:jc w:val="center"/>
        <w:rPr>
          <w:rFonts w:ascii="Times New Roman" w:eastAsia="Times New Roman" w:hAnsi="Times New Roman" w:cs="Times New Roman"/>
          <w:b/>
          <w:sz w:val="28"/>
          <w:szCs w:val="28"/>
          <w:lang w:val="uk-UA" w:eastAsia="ru-RU"/>
        </w:rPr>
      </w:pPr>
    </w:p>
    <w:p w14:paraId="2779E73F" w14:textId="77777777" w:rsidR="00BB0317" w:rsidRPr="00BB0317" w:rsidRDefault="001203FD" w:rsidP="00BB0317">
      <w:pPr>
        <w:jc w:val="center"/>
        <w:rPr>
          <w:rFonts w:ascii="Times New Roman" w:eastAsia="Times New Roman" w:hAnsi="Times New Roman" w:cs="Times New Roman"/>
          <w:b/>
          <w:sz w:val="28"/>
          <w:szCs w:val="28"/>
          <w:lang w:val="uk-UA" w:eastAsia="uk-UA"/>
        </w:rPr>
      </w:pPr>
      <w:r w:rsidRPr="001203FD">
        <w:rPr>
          <w:rFonts w:ascii="Times New Roman" w:eastAsia="Times New Roman" w:hAnsi="Times New Roman" w:cs="Times New Roman"/>
          <w:b/>
          <w:sz w:val="28"/>
          <w:szCs w:val="28"/>
          <w:lang w:val="uk-UA" w:eastAsia="uk-UA"/>
        </w:rPr>
        <w:br w:type="page"/>
      </w:r>
      <w:r w:rsidR="00BB0317" w:rsidRPr="00BB0317">
        <w:rPr>
          <w:rFonts w:ascii="Times New Roman" w:eastAsia="Times New Roman" w:hAnsi="Times New Roman" w:cs="Times New Roman"/>
          <w:b/>
          <w:bCs/>
          <w:sz w:val="28"/>
          <w:szCs w:val="28"/>
          <w:lang w:val="uk-UA" w:eastAsia="uk-UA"/>
        </w:rPr>
        <w:lastRenderedPageBreak/>
        <w:t>ФОРМИ І МЕТОДИ НАВЧАННЯ</w:t>
      </w:r>
      <w:r w:rsidR="00BB0317" w:rsidRPr="00BB0317">
        <w:rPr>
          <w:rFonts w:ascii="Times New Roman" w:eastAsia="Times New Roman" w:hAnsi="Times New Roman" w:cs="Times New Roman"/>
          <w:b/>
          <w:sz w:val="28"/>
          <w:szCs w:val="28"/>
          <w:lang w:val="uk-UA" w:eastAsia="uk-UA"/>
        </w:rPr>
        <w:t xml:space="preserve"> </w:t>
      </w:r>
    </w:p>
    <w:p w14:paraId="0AA91E0D" w14:textId="77777777" w:rsidR="00BB0317" w:rsidRPr="00BB0317" w:rsidRDefault="00BB0317" w:rsidP="00BB0317">
      <w:pPr>
        <w:spacing w:after="0" w:line="240" w:lineRule="auto"/>
        <w:jc w:val="center"/>
        <w:rPr>
          <w:rFonts w:ascii="Times New Roman" w:eastAsia="Times New Roman" w:hAnsi="Times New Roman" w:cs="Times New Roman"/>
          <w:b/>
          <w:color w:val="FF0000"/>
          <w:sz w:val="28"/>
          <w:szCs w:val="28"/>
          <w:lang w:val="uk-UA" w:eastAsia="uk-UA"/>
        </w:rPr>
      </w:pPr>
    </w:p>
    <w:p w14:paraId="14F29B1D"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Проблемні лекції</w:t>
      </w:r>
      <w:r w:rsidRPr="00BB0317">
        <w:rPr>
          <w:rFonts w:ascii="Times New Roman" w:eastAsia="Times New Roman" w:hAnsi="Times New Roman" w:cs="Times New Roman"/>
          <w:sz w:val="28"/>
          <w:szCs w:val="28"/>
          <w:lang w:val="uk-UA" w:eastAsia="uk-UA"/>
        </w:rPr>
        <w:t xml:space="preserve"> спрямовані на розвиток логічного мислення студентів і характеризуються тим, що коло питань теми обмежується двома-трьома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proofErr w:type="spellStart"/>
      <w:r w:rsidRPr="00BB0317">
        <w:rPr>
          <w:rFonts w:ascii="Times New Roman" w:eastAsia="Times New Roman" w:hAnsi="Times New Roman" w:cs="Times New Roman"/>
          <w:sz w:val="28"/>
          <w:szCs w:val="28"/>
          <w:lang w:val="uk-UA" w:eastAsia="uk-UA"/>
        </w:rPr>
        <w:t>роздачею</w:t>
      </w:r>
      <w:proofErr w:type="spellEnd"/>
      <w:r w:rsidRPr="00BB0317">
        <w:rPr>
          <w:rFonts w:ascii="Times New Roman" w:eastAsia="Times New Roman" w:hAnsi="Times New Roman" w:cs="Times New Roman"/>
          <w:sz w:val="28"/>
          <w:szCs w:val="28"/>
          <w:lang w:val="uk-UA" w:eastAsia="uk-UA"/>
        </w:rPr>
        <w:t xml:space="preserve"> студентам під час лекції друкованого матеріалу та виділенням головних висновків з питань, що розглядаються. При викладанні лекції студентам даються питання для самостійного обмірковування, проте лектор сам відповідає на них, не чекаючи відповідей студентів. Система питань у ході лекції відіграє </w:t>
      </w:r>
      <w:proofErr w:type="spellStart"/>
      <w:r w:rsidRPr="00BB0317">
        <w:rPr>
          <w:rFonts w:ascii="Times New Roman" w:eastAsia="Times New Roman" w:hAnsi="Times New Roman" w:cs="Times New Roman"/>
          <w:sz w:val="28"/>
          <w:szCs w:val="28"/>
          <w:lang w:val="uk-UA" w:eastAsia="uk-UA"/>
        </w:rPr>
        <w:t>активізуючу</w:t>
      </w:r>
      <w:proofErr w:type="spellEnd"/>
      <w:r w:rsidRPr="00BB0317">
        <w:rPr>
          <w:rFonts w:ascii="Times New Roman" w:eastAsia="Times New Roman" w:hAnsi="Times New Roman" w:cs="Times New Roman"/>
          <w:sz w:val="28"/>
          <w:szCs w:val="28"/>
          <w:lang w:val="uk-UA" w:eastAsia="uk-UA"/>
        </w:rPr>
        <w:t xml:space="preserve"> роль, примушує студентів сконцентруватися і почати активно мислити в пошуках правильної відповіді. </w:t>
      </w:r>
    </w:p>
    <w:p w14:paraId="3A355877"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Міні-лекції</w:t>
      </w:r>
      <w:r w:rsidRPr="00BB0317">
        <w:rPr>
          <w:rFonts w:ascii="Times New Roman" w:eastAsia="Times New Roman" w:hAnsi="Times New Roman" w:cs="Times New Roman"/>
          <w:sz w:val="28"/>
          <w:szCs w:val="28"/>
          <w:lang w:val="uk-UA" w:eastAsia="uk-UA"/>
        </w:rPr>
        <w:t xml:space="preserve"> передбачають виклад навчального матеріалу за короткий проміжок часу й характеризуються значною ємністю, складністю логічних побудов, образів, доказів та узагальнень. Міні-лекції проводяться, як правило, як частина заняття-дослідження. </w:t>
      </w:r>
    </w:p>
    <w:p w14:paraId="2B8F9829"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Робота в малих групах</w:t>
      </w:r>
      <w:r w:rsidRPr="00BB0317">
        <w:rPr>
          <w:rFonts w:ascii="Times New Roman" w:eastAsia="Times New Roman" w:hAnsi="Times New Roman" w:cs="Times New Roman"/>
          <w:sz w:val="28"/>
          <w:szCs w:val="28"/>
          <w:lang w:val="uk-UA" w:eastAsia="uk-UA"/>
        </w:rPr>
        <w:t xml:space="preserve"> використовується з метою активізації роботи студентів при проведенні семінарських і практичних занять. Використання цієї технології дає можливість структурувати практично- семінарські заняття за формою і змістом, створює можливості для участі кожного студента в роботі за темою заняття, забезпечує формування особистих якостей та досвіду соціального спілкування. </w:t>
      </w:r>
    </w:p>
    <w:p w14:paraId="3ECD28F2"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 xml:space="preserve">Семінари-дискусії </w:t>
      </w:r>
      <w:r w:rsidRPr="00BB0317">
        <w:rPr>
          <w:rFonts w:ascii="Times New Roman" w:eastAsia="Times New Roman" w:hAnsi="Times New Roman" w:cs="Times New Roman"/>
          <w:sz w:val="28"/>
          <w:szCs w:val="28"/>
          <w:lang w:val="uk-UA" w:eastAsia="uk-UA"/>
        </w:rPr>
        <w:t>передбачають обмін думками і поглядами учасників з приводу даної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14:paraId="5FA8B3C3"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sz w:val="28"/>
          <w:szCs w:val="28"/>
          <w:lang w:val="uk-UA" w:eastAsia="uk-UA"/>
        </w:rPr>
        <w:t xml:space="preserve"> </w:t>
      </w:r>
      <w:r w:rsidRPr="00BB0317">
        <w:rPr>
          <w:rFonts w:ascii="Times New Roman" w:eastAsia="Times New Roman" w:hAnsi="Times New Roman" w:cs="Times New Roman"/>
          <w:b/>
          <w:sz w:val="28"/>
          <w:szCs w:val="28"/>
          <w:lang w:val="uk-UA" w:eastAsia="uk-UA"/>
        </w:rPr>
        <w:t>Мозкові атаки</w:t>
      </w:r>
      <w:r w:rsidRPr="00BB0317">
        <w:rPr>
          <w:rFonts w:ascii="Times New Roman" w:eastAsia="Times New Roman" w:hAnsi="Times New Roman" w:cs="Times New Roman"/>
          <w:sz w:val="28"/>
          <w:szCs w:val="28"/>
          <w:lang w:val="uk-UA" w:eastAsia="uk-UA"/>
        </w:rPr>
        <w:t xml:space="preserve"> – це метод розв’язання невідкладних завдань за дуже обмежений час. Сутність його полягає в тому, щоб висловити якнайбільшу кількість ідей за невеликий проміжок часу, обговорити та здійснити їх селекцію. </w:t>
      </w:r>
    </w:p>
    <w:p w14:paraId="66053699"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Кейс-метод (метод аналізу конкретних ситуацій)</w:t>
      </w:r>
      <w:r w:rsidRPr="00BB0317">
        <w:rPr>
          <w:rFonts w:ascii="Times New Roman" w:eastAsia="Times New Roman" w:hAnsi="Times New Roman" w:cs="Times New Roman"/>
          <w:sz w:val="28"/>
          <w:szCs w:val="28"/>
          <w:lang w:val="uk-UA" w:eastAsia="uk-UA"/>
        </w:rPr>
        <w:t xml:space="preserve"> – дає змогу наблизити процес навчання до реальної практичної діяльності спеціалістів і передбачає розгляд виробничих, управлінських та інших ситуацій, складних конфліктних випадків, проблемних ситуацій, інцидентів у процесі вивчення навчального матеріалу. </w:t>
      </w:r>
    </w:p>
    <w:p w14:paraId="710C87F6"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Презентації</w:t>
      </w:r>
      <w:r w:rsidRPr="00BB0317">
        <w:rPr>
          <w:rFonts w:ascii="Times New Roman" w:eastAsia="Times New Roman" w:hAnsi="Times New Roman" w:cs="Times New Roman"/>
          <w:sz w:val="28"/>
          <w:szCs w:val="28"/>
          <w:lang w:val="uk-UA" w:eastAsia="uk-UA"/>
        </w:rPr>
        <w:t xml:space="preserve"> – виступи перед аудиторією – використовуються для представлення певних досягнень, результатів роботи групи, звіту про виконання індивідуальних завдань, інструктажу, демонстрації нових товарів і послуг.</w:t>
      </w:r>
    </w:p>
    <w:p w14:paraId="08C8D64A" w14:textId="77777777" w:rsidR="00BB0317" w:rsidRPr="00BB0317" w:rsidRDefault="00BB0317" w:rsidP="00BB0317">
      <w:pPr>
        <w:spacing w:after="0" w:line="240" w:lineRule="auto"/>
        <w:ind w:firstLine="600"/>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 xml:space="preserve"> Ділові та рольові ігри (інсценізації)</w:t>
      </w:r>
      <w:r w:rsidRPr="00BB0317">
        <w:rPr>
          <w:rFonts w:ascii="Times New Roman" w:eastAsia="Times New Roman" w:hAnsi="Times New Roman" w:cs="Times New Roman"/>
          <w:sz w:val="28"/>
          <w:szCs w:val="28"/>
          <w:lang w:val="uk-UA" w:eastAsia="uk-UA"/>
        </w:rPr>
        <w:t xml:space="preserve"> – форма активізації студентів, за якої вони задіяні в процесі інсценізації певної виробничої ситуації в ролі безпосередніх учасників подій. </w:t>
      </w:r>
    </w:p>
    <w:p w14:paraId="1BD19A58" w14:textId="77777777" w:rsidR="00BB0317" w:rsidRPr="00BB0317" w:rsidRDefault="00BB0317" w:rsidP="00BB0317">
      <w:pPr>
        <w:spacing w:after="0" w:line="240" w:lineRule="auto"/>
        <w:ind w:firstLine="600"/>
        <w:jc w:val="both"/>
        <w:rPr>
          <w:rFonts w:ascii="Times New Roman" w:eastAsia="Times New Roman" w:hAnsi="Times New Roman" w:cs="Times New Roman"/>
          <w:b/>
          <w:color w:val="FF0000"/>
          <w:sz w:val="28"/>
          <w:szCs w:val="28"/>
          <w:lang w:val="uk-UA" w:eastAsia="uk-UA"/>
        </w:rPr>
      </w:pPr>
      <w:r w:rsidRPr="00BB0317">
        <w:rPr>
          <w:rFonts w:ascii="Times New Roman" w:eastAsia="Times New Roman" w:hAnsi="Times New Roman" w:cs="Times New Roman"/>
          <w:b/>
          <w:sz w:val="28"/>
          <w:szCs w:val="28"/>
          <w:lang w:val="uk-UA" w:eastAsia="uk-UA"/>
        </w:rPr>
        <w:t>Банки візуального супроводу</w:t>
      </w:r>
      <w:r w:rsidRPr="00BB0317">
        <w:rPr>
          <w:rFonts w:ascii="Times New Roman" w:eastAsia="Times New Roman" w:hAnsi="Times New Roman" w:cs="Times New Roman"/>
          <w:sz w:val="28"/>
          <w:szCs w:val="28"/>
          <w:lang w:val="uk-UA" w:eastAsia="uk-UA"/>
        </w:rPr>
        <w:t xml:space="preserve"> сприяють активізації творчого сприйняття змісту дисципліни за допомогою наочності.</w:t>
      </w:r>
    </w:p>
    <w:p w14:paraId="531AE40E" w14:textId="77777777" w:rsidR="00BB0317" w:rsidRPr="00BB0317" w:rsidRDefault="00BB0317" w:rsidP="00BB0317">
      <w:pPr>
        <w:spacing w:after="0" w:line="240" w:lineRule="auto"/>
        <w:ind w:firstLine="600"/>
        <w:jc w:val="both"/>
        <w:rPr>
          <w:rFonts w:ascii="Times New Roman" w:eastAsia="Times New Roman" w:hAnsi="Times New Roman" w:cs="Times New Roman"/>
          <w:b/>
          <w:color w:val="FF0000"/>
          <w:sz w:val="28"/>
          <w:szCs w:val="28"/>
          <w:lang w:val="uk-UA" w:eastAsia="uk-UA"/>
        </w:rPr>
      </w:pPr>
    </w:p>
    <w:p w14:paraId="49ABCEDE" w14:textId="77777777" w:rsidR="00BB0317" w:rsidRPr="00BB0317" w:rsidRDefault="00BB0317" w:rsidP="00BB0317">
      <w:pPr>
        <w:keepNext/>
        <w:keepLines/>
        <w:spacing w:after="0" w:line="240" w:lineRule="auto"/>
        <w:ind w:firstLine="601"/>
        <w:jc w:val="both"/>
        <w:outlineLvl w:val="0"/>
        <w:rPr>
          <w:rFonts w:ascii="Times New Roman" w:eastAsia="Times New Roman" w:hAnsi="Times New Roman" w:cs="Times New Roman"/>
          <w:bCs/>
          <w:sz w:val="28"/>
          <w:szCs w:val="28"/>
          <w:lang w:val="uk-UA" w:eastAsia="uk-UA"/>
        </w:rPr>
      </w:pPr>
      <w:r w:rsidRPr="00BB0317">
        <w:rPr>
          <w:rFonts w:ascii="Times New Roman" w:eastAsia="Times New Roman" w:hAnsi="Times New Roman" w:cs="Times New Roman"/>
          <w:b/>
          <w:bCs/>
          <w:sz w:val="28"/>
          <w:szCs w:val="28"/>
          <w:lang w:val="uk-UA" w:eastAsia="uk-UA"/>
        </w:rPr>
        <w:lastRenderedPageBreak/>
        <w:t>Методи організації і здійснення навчально-пізнавальної ді</w:t>
      </w:r>
      <w:r w:rsidRPr="00BB0317">
        <w:rPr>
          <w:rFonts w:ascii="Times New Roman" w:eastAsia="Times New Roman" w:hAnsi="Times New Roman" w:cs="Times New Roman"/>
          <w:bCs/>
          <w:sz w:val="28"/>
          <w:szCs w:val="28"/>
          <w:lang w:val="uk-UA" w:eastAsia="uk-UA"/>
        </w:rPr>
        <w:t>яльності (лекції, бесіда, ілюстрація, демонстрація, вправи)</w:t>
      </w:r>
    </w:p>
    <w:p w14:paraId="5F2BF60F" w14:textId="77777777" w:rsidR="00BB0317" w:rsidRPr="00BB0317" w:rsidRDefault="00BB0317" w:rsidP="00BB0317">
      <w:pPr>
        <w:spacing w:after="0" w:line="240" w:lineRule="auto"/>
        <w:ind w:firstLine="601"/>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Методи стимуляції і організації</w:t>
      </w:r>
      <w:r w:rsidRPr="00BB0317">
        <w:rPr>
          <w:rFonts w:ascii="Times New Roman" w:eastAsia="Times New Roman" w:hAnsi="Times New Roman" w:cs="Times New Roman"/>
          <w:sz w:val="28"/>
          <w:szCs w:val="28"/>
          <w:lang w:val="uk-UA" w:eastAsia="uk-UA"/>
        </w:rPr>
        <w:t xml:space="preserve"> (метод пізнавальних ігор, метод навчальних дискусій, метод створення ситуацій апперцепції (життєвий досвід)</w:t>
      </w:r>
    </w:p>
    <w:p w14:paraId="348B8E5E" w14:textId="77777777" w:rsidR="00BB0317" w:rsidRPr="00BB0317" w:rsidRDefault="00BB0317" w:rsidP="00BB0317">
      <w:pPr>
        <w:spacing w:after="0" w:line="240" w:lineRule="auto"/>
        <w:ind w:firstLine="601"/>
        <w:jc w:val="both"/>
        <w:rPr>
          <w:rFonts w:ascii="Times New Roman" w:eastAsia="Times New Roman" w:hAnsi="Times New Roman" w:cs="Times New Roman"/>
          <w:sz w:val="28"/>
          <w:szCs w:val="28"/>
          <w:lang w:val="uk-UA" w:eastAsia="uk-UA"/>
        </w:rPr>
      </w:pPr>
      <w:r w:rsidRPr="00BB0317">
        <w:rPr>
          <w:rFonts w:ascii="Times New Roman" w:eastAsia="Times New Roman" w:hAnsi="Times New Roman" w:cs="Times New Roman"/>
          <w:b/>
          <w:sz w:val="28"/>
          <w:szCs w:val="28"/>
          <w:lang w:val="uk-UA" w:eastAsia="uk-UA"/>
        </w:rPr>
        <w:t>Метод контролю і самоконтролю</w:t>
      </w:r>
      <w:r w:rsidRPr="00BB0317">
        <w:rPr>
          <w:rFonts w:ascii="Times New Roman" w:eastAsia="Times New Roman" w:hAnsi="Times New Roman" w:cs="Times New Roman"/>
          <w:sz w:val="28"/>
          <w:szCs w:val="28"/>
          <w:lang w:val="uk-UA" w:eastAsia="uk-UA"/>
        </w:rPr>
        <w:t xml:space="preserve"> (усного чи письмового опитування)</w:t>
      </w:r>
    </w:p>
    <w:p w14:paraId="68E17BB8" w14:textId="77777777" w:rsidR="00BB0317" w:rsidRPr="00BB0317" w:rsidRDefault="00BB0317" w:rsidP="00BB0317">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BB0317">
        <w:rPr>
          <w:rFonts w:ascii="Times New Roman" w:eastAsia="Times New Roman" w:hAnsi="Times New Roman" w:cs="Times New Roman"/>
          <w:b/>
          <w:bCs/>
          <w:sz w:val="28"/>
          <w:szCs w:val="28"/>
          <w:lang w:val="uk-UA" w:eastAsia="uk-UA"/>
        </w:rPr>
        <w:t xml:space="preserve">Лекція -візуалізація, експрес - опитування студентів </w:t>
      </w:r>
    </w:p>
    <w:p w14:paraId="2D543E4D" w14:textId="77777777" w:rsidR="00BB0317" w:rsidRPr="00BB0317" w:rsidRDefault="00BB0317" w:rsidP="00BB0317">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BB0317">
        <w:rPr>
          <w:rFonts w:ascii="Times New Roman" w:eastAsia="Times New Roman" w:hAnsi="Times New Roman" w:cs="Times New Roman"/>
          <w:b/>
          <w:bCs/>
          <w:sz w:val="28"/>
          <w:szCs w:val="28"/>
          <w:lang w:val="uk-UA" w:eastAsia="uk-UA"/>
        </w:rPr>
        <w:t xml:space="preserve">Усне опитування, тестування, навчальна дискусія </w:t>
      </w:r>
    </w:p>
    <w:p w14:paraId="13E6DE80" w14:textId="77777777" w:rsidR="00BB0317" w:rsidRPr="00BB0317" w:rsidRDefault="00BB0317" w:rsidP="00BB0317">
      <w:pPr>
        <w:keepNext/>
        <w:keepLines/>
        <w:spacing w:after="0" w:line="240" w:lineRule="auto"/>
        <w:ind w:firstLine="600"/>
        <w:jc w:val="both"/>
        <w:outlineLvl w:val="0"/>
        <w:rPr>
          <w:rFonts w:ascii="Times New Roman" w:eastAsia="Times New Roman" w:hAnsi="Times New Roman" w:cs="Times New Roman"/>
          <w:b/>
          <w:bCs/>
          <w:sz w:val="28"/>
          <w:szCs w:val="28"/>
          <w:lang w:val="uk-UA" w:eastAsia="uk-UA"/>
        </w:rPr>
      </w:pPr>
      <w:r w:rsidRPr="00BB0317">
        <w:rPr>
          <w:rFonts w:ascii="Times New Roman" w:eastAsia="Times New Roman" w:hAnsi="Times New Roman" w:cs="Times New Roman"/>
          <w:b/>
          <w:bCs/>
          <w:sz w:val="28"/>
          <w:szCs w:val="28"/>
          <w:lang w:val="uk-UA" w:eastAsia="uk-UA"/>
        </w:rPr>
        <w:t>Самостійна робота з навчально - методичною літературою, виконання реферату</w:t>
      </w:r>
    </w:p>
    <w:p w14:paraId="1AF295C4" w14:textId="77777777" w:rsidR="00BB0317" w:rsidRPr="00BB0317" w:rsidRDefault="00BB0317" w:rsidP="00BB0317">
      <w:pPr>
        <w:spacing w:after="0" w:line="240" w:lineRule="auto"/>
        <w:jc w:val="center"/>
        <w:rPr>
          <w:rFonts w:ascii="Times New Roman" w:eastAsia="Times New Roman" w:hAnsi="Times New Roman" w:cs="Times New Roman"/>
          <w:b/>
          <w:color w:val="FF0000"/>
          <w:sz w:val="28"/>
          <w:szCs w:val="28"/>
          <w:lang w:val="uk-UA" w:eastAsia="uk-UA"/>
        </w:rPr>
      </w:pPr>
    </w:p>
    <w:p w14:paraId="66419A36" w14:textId="67683BB2" w:rsidR="001203FD" w:rsidRPr="001203FD" w:rsidRDefault="001203FD" w:rsidP="00BB0317">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14:paraId="7DC6034C" w14:textId="77777777" w:rsidR="001203FD" w:rsidRPr="001203FD" w:rsidRDefault="001203FD" w:rsidP="001203FD">
      <w:pPr>
        <w:autoSpaceDE w:val="0"/>
        <w:autoSpaceDN w:val="0"/>
        <w:adjustRightInd w:val="0"/>
        <w:spacing w:after="0" w:line="240" w:lineRule="auto"/>
        <w:jc w:val="center"/>
        <w:rPr>
          <w:rFonts w:ascii="Times New Roman" w:eastAsia="Times New Roman" w:hAnsi="Times New Roman" w:cs="Times New Roman"/>
          <w:b/>
          <w:bCs/>
          <w:spacing w:val="-6"/>
          <w:sz w:val="28"/>
          <w:szCs w:val="28"/>
          <w:lang w:val="uk-UA" w:eastAsia="uk-UA"/>
        </w:rPr>
      </w:pPr>
      <w:r w:rsidRPr="001203FD">
        <w:rPr>
          <w:rFonts w:ascii="Times New Roman" w:eastAsia="Times New Roman" w:hAnsi="Times New Roman" w:cs="Times New Roman"/>
          <w:b/>
          <w:sz w:val="28"/>
          <w:szCs w:val="28"/>
          <w:lang w:val="uk-UA" w:eastAsia="uk-UA"/>
        </w:rPr>
        <w:t>5. Рекомендована література</w:t>
      </w:r>
    </w:p>
    <w:p w14:paraId="30797A37" w14:textId="77777777" w:rsidR="001203FD" w:rsidRPr="001203FD" w:rsidRDefault="001203FD" w:rsidP="001203FD">
      <w:pPr>
        <w:shd w:val="clear" w:color="auto" w:fill="FFFFFF"/>
        <w:spacing w:after="0" w:line="240" w:lineRule="auto"/>
        <w:jc w:val="center"/>
        <w:rPr>
          <w:rFonts w:ascii="Times New Roman" w:eastAsia="Times New Roman" w:hAnsi="Times New Roman" w:cs="Times New Roman"/>
          <w:b/>
          <w:bCs/>
          <w:spacing w:val="-6"/>
          <w:sz w:val="28"/>
          <w:szCs w:val="28"/>
          <w:lang w:val="ru-RU" w:eastAsia="ru-RU"/>
        </w:rPr>
      </w:pPr>
      <w:r w:rsidRPr="001203FD">
        <w:rPr>
          <w:rFonts w:ascii="Times New Roman" w:eastAsia="Times New Roman" w:hAnsi="Times New Roman" w:cs="Times New Roman"/>
          <w:b/>
          <w:bCs/>
          <w:spacing w:val="-6"/>
          <w:sz w:val="28"/>
          <w:szCs w:val="28"/>
          <w:lang w:val="uk-UA" w:eastAsia="ru-RU"/>
        </w:rPr>
        <w:t>5</w:t>
      </w:r>
      <w:r w:rsidRPr="001203FD">
        <w:rPr>
          <w:rFonts w:ascii="Times New Roman" w:eastAsia="Times New Roman" w:hAnsi="Times New Roman" w:cs="Times New Roman"/>
          <w:b/>
          <w:bCs/>
          <w:spacing w:val="-6"/>
          <w:sz w:val="28"/>
          <w:szCs w:val="28"/>
          <w:lang w:val="ru-RU" w:eastAsia="ru-RU"/>
        </w:rPr>
        <w:t xml:space="preserve">.1. </w:t>
      </w:r>
      <w:proofErr w:type="spellStart"/>
      <w:r w:rsidRPr="001203FD">
        <w:rPr>
          <w:rFonts w:ascii="Times New Roman" w:eastAsia="Times New Roman" w:hAnsi="Times New Roman" w:cs="Times New Roman"/>
          <w:b/>
          <w:bCs/>
          <w:spacing w:val="-6"/>
          <w:sz w:val="28"/>
          <w:szCs w:val="28"/>
          <w:lang w:val="ru-RU" w:eastAsia="ru-RU"/>
        </w:rPr>
        <w:t>Базова</w:t>
      </w:r>
      <w:proofErr w:type="spellEnd"/>
      <w:r w:rsidRPr="001203FD">
        <w:rPr>
          <w:rFonts w:ascii="Times New Roman" w:eastAsia="Times New Roman" w:hAnsi="Times New Roman" w:cs="Times New Roman"/>
          <w:b/>
          <w:bCs/>
          <w:spacing w:val="-6"/>
          <w:sz w:val="28"/>
          <w:szCs w:val="28"/>
          <w:lang w:val="ru-RU" w:eastAsia="ru-RU"/>
        </w:rPr>
        <w:t xml:space="preserve"> (</w:t>
      </w:r>
      <w:proofErr w:type="spellStart"/>
      <w:r w:rsidRPr="001203FD">
        <w:rPr>
          <w:rFonts w:ascii="Times New Roman" w:eastAsia="Times New Roman" w:hAnsi="Times New Roman" w:cs="Times New Roman"/>
          <w:b/>
          <w:bCs/>
          <w:spacing w:val="-6"/>
          <w:sz w:val="28"/>
          <w:szCs w:val="28"/>
          <w:lang w:val="ru-RU" w:eastAsia="ru-RU"/>
        </w:rPr>
        <w:t>основна</w:t>
      </w:r>
      <w:proofErr w:type="spellEnd"/>
      <w:r w:rsidRPr="001203FD">
        <w:rPr>
          <w:rFonts w:ascii="Times New Roman" w:eastAsia="Times New Roman" w:hAnsi="Times New Roman" w:cs="Times New Roman"/>
          <w:b/>
          <w:bCs/>
          <w:spacing w:val="-6"/>
          <w:sz w:val="28"/>
          <w:szCs w:val="28"/>
          <w:lang w:val="ru-RU" w:eastAsia="ru-RU"/>
        </w:rPr>
        <w:t>)</w:t>
      </w:r>
    </w:p>
    <w:p w14:paraId="3F525058" w14:textId="77777777" w:rsidR="001203FD" w:rsidRPr="001203FD" w:rsidRDefault="001203FD" w:rsidP="001203FD">
      <w:pPr>
        <w:numPr>
          <w:ilvl w:val="0"/>
          <w:numId w:val="3"/>
        </w:numPr>
        <w:tabs>
          <w:tab w:val="num" w:pos="-360"/>
        </w:tabs>
        <w:spacing w:after="0" w:line="240" w:lineRule="auto"/>
        <w:ind w:left="360"/>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 П., </w:t>
      </w:r>
      <w:proofErr w:type="spellStart"/>
      <w:r w:rsidRPr="001203FD">
        <w:rPr>
          <w:rFonts w:ascii="Times New Roman" w:eastAsia="Times New Roman" w:hAnsi="Times New Roman" w:cs="Times New Roman"/>
          <w:sz w:val="28"/>
          <w:szCs w:val="28"/>
          <w:lang w:val="uk-UA" w:eastAsia="ru-RU"/>
        </w:rPr>
        <w:t>Готинчан</w:t>
      </w:r>
      <w:proofErr w:type="spellEnd"/>
      <w:r w:rsidRPr="001203FD">
        <w:rPr>
          <w:rFonts w:ascii="Times New Roman" w:eastAsia="Times New Roman" w:hAnsi="Times New Roman" w:cs="Times New Roman"/>
          <w:sz w:val="28"/>
          <w:szCs w:val="28"/>
          <w:lang w:val="uk-UA" w:eastAsia="ru-RU"/>
        </w:rPr>
        <w:t xml:space="preserve"> Т. І., </w:t>
      </w:r>
      <w:proofErr w:type="spellStart"/>
      <w:r w:rsidRPr="001203FD">
        <w:rPr>
          <w:rFonts w:ascii="Times New Roman" w:eastAsia="Times New Roman" w:hAnsi="Times New Roman" w:cs="Times New Roman"/>
          <w:sz w:val="28"/>
          <w:szCs w:val="28"/>
          <w:lang w:val="uk-UA" w:eastAsia="ru-RU"/>
        </w:rPr>
        <w:t>Дронь</w:t>
      </w:r>
      <w:proofErr w:type="spellEnd"/>
      <w:r w:rsidRPr="001203FD">
        <w:rPr>
          <w:rFonts w:ascii="Times New Roman" w:eastAsia="Times New Roman" w:hAnsi="Times New Roman" w:cs="Times New Roman"/>
          <w:sz w:val="28"/>
          <w:szCs w:val="28"/>
          <w:lang w:val="uk-UA" w:eastAsia="ru-RU"/>
        </w:rPr>
        <w:t xml:space="preserve"> В.  С.,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Навчальний посібник. – Чернівці: Рута, 2000. – 208 с.</w:t>
      </w:r>
    </w:p>
    <w:p w14:paraId="53E11AEE" w14:textId="77777777" w:rsidR="001203FD" w:rsidRPr="001203FD" w:rsidRDefault="001203FD" w:rsidP="001203FD">
      <w:pPr>
        <w:numPr>
          <w:ilvl w:val="0"/>
          <w:numId w:val="3"/>
        </w:numPr>
        <w:tabs>
          <w:tab w:val="num" w:pos="-360"/>
        </w:tabs>
        <w:spacing w:after="0" w:line="240" w:lineRule="auto"/>
        <w:ind w:left="360"/>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Мартинюк О.В.,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14:paraId="7DD309ED" w14:textId="77777777" w:rsidR="001203FD" w:rsidRPr="001203FD" w:rsidRDefault="001203FD" w:rsidP="001203FD">
      <w:pPr>
        <w:numPr>
          <w:ilvl w:val="0"/>
          <w:numId w:val="3"/>
        </w:numPr>
        <w:tabs>
          <w:tab w:val="num" w:pos="-360"/>
        </w:tabs>
        <w:spacing w:after="0" w:line="240" w:lineRule="auto"/>
        <w:ind w:left="360"/>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Мартинюк О.В.,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14:paraId="2430D7C3" w14:textId="77777777" w:rsidR="001203FD" w:rsidRPr="001203FD" w:rsidRDefault="001203FD" w:rsidP="001203FD">
      <w:pPr>
        <w:numPr>
          <w:ilvl w:val="0"/>
          <w:numId w:val="3"/>
        </w:numPr>
        <w:tabs>
          <w:tab w:val="num" w:pos="-360"/>
        </w:tabs>
        <w:spacing w:after="0" w:line="240" w:lineRule="auto"/>
        <w:ind w:left="360"/>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Мартинюк О.В.,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14:paraId="00D227B0" w14:textId="77777777" w:rsidR="001203FD" w:rsidRPr="001203FD" w:rsidRDefault="001203FD" w:rsidP="001203FD">
      <w:pPr>
        <w:numPr>
          <w:ilvl w:val="0"/>
          <w:numId w:val="3"/>
        </w:numPr>
        <w:tabs>
          <w:tab w:val="num" w:pos="426"/>
        </w:tabs>
        <w:spacing w:after="0" w:line="360" w:lineRule="auto"/>
        <w:ind w:left="360"/>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ru-RU" w:eastAsia="ru-RU"/>
        </w:rPr>
        <w:t xml:space="preserve">С.Б. </w:t>
      </w:r>
      <w:proofErr w:type="spellStart"/>
      <w:r w:rsidRPr="001203FD">
        <w:rPr>
          <w:rFonts w:ascii="Times New Roman" w:eastAsia="Times New Roman" w:hAnsi="Times New Roman" w:cs="Times New Roman"/>
          <w:sz w:val="28"/>
          <w:szCs w:val="28"/>
          <w:lang w:val="ru-RU" w:eastAsia="ru-RU"/>
        </w:rPr>
        <w:t>Боднарук</w:t>
      </w:r>
      <w:proofErr w:type="spellEnd"/>
      <w:r w:rsidRPr="001203FD">
        <w:rPr>
          <w:rFonts w:ascii="Times New Roman" w:eastAsia="Times New Roman" w:hAnsi="Times New Roman" w:cs="Times New Roman"/>
          <w:sz w:val="28"/>
          <w:szCs w:val="28"/>
          <w:lang w:val="ru-RU" w:eastAsia="ru-RU"/>
        </w:rPr>
        <w:t xml:space="preserve">, Р.С. </w:t>
      </w:r>
      <w:proofErr w:type="spellStart"/>
      <w:r w:rsidRPr="001203FD">
        <w:rPr>
          <w:rFonts w:ascii="Times New Roman" w:eastAsia="Times New Roman" w:hAnsi="Times New Roman" w:cs="Times New Roman"/>
          <w:sz w:val="28"/>
          <w:szCs w:val="28"/>
          <w:lang w:val="ru-RU" w:eastAsia="ru-RU"/>
        </w:rPr>
        <w:t>Колісник</w:t>
      </w:r>
      <w:proofErr w:type="spellEnd"/>
      <w:r w:rsidRPr="001203FD">
        <w:rPr>
          <w:rFonts w:ascii="Times New Roman" w:eastAsia="Times New Roman" w:hAnsi="Times New Roman" w:cs="Times New Roman"/>
          <w:sz w:val="28"/>
          <w:szCs w:val="28"/>
          <w:lang w:val="ru-RU" w:eastAsia="ru-RU"/>
        </w:rPr>
        <w:t xml:space="preserve">, </w:t>
      </w:r>
      <w:proofErr w:type="gramStart"/>
      <w:r w:rsidRPr="001203FD">
        <w:rPr>
          <w:rFonts w:ascii="Times New Roman" w:eastAsia="Times New Roman" w:hAnsi="Times New Roman" w:cs="Times New Roman"/>
          <w:sz w:val="28"/>
          <w:szCs w:val="28"/>
          <w:lang w:val="ru-RU" w:eastAsia="ru-RU"/>
        </w:rPr>
        <w:t>Н.М.</w:t>
      </w:r>
      <w:proofErr w:type="gramEnd"/>
      <w:r w:rsidRPr="001203FD">
        <w:rPr>
          <w:rFonts w:ascii="Times New Roman" w:eastAsia="Times New Roman" w:hAnsi="Times New Roman" w:cs="Times New Roman"/>
          <w:sz w:val="28"/>
          <w:szCs w:val="28"/>
          <w:lang w:val="ru-RU" w:eastAsia="ru-RU"/>
        </w:rPr>
        <w:t xml:space="preserve"> Шевчук. </w:t>
      </w:r>
      <w:proofErr w:type="spellStart"/>
      <w:r w:rsidRPr="001203FD">
        <w:rPr>
          <w:rFonts w:ascii="Times New Roman" w:eastAsia="Times New Roman" w:hAnsi="Times New Roman" w:cs="Times New Roman"/>
          <w:sz w:val="28"/>
          <w:szCs w:val="28"/>
          <w:lang w:val="ru-RU" w:eastAsia="ru-RU"/>
        </w:rPr>
        <w:t>Вища</w:t>
      </w:r>
      <w:proofErr w:type="spellEnd"/>
      <w:r w:rsidRPr="001203FD">
        <w:rPr>
          <w:rFonts w:ascii="Times New Roman" w:eastAsia="Times New Roman" w:hAnsi="Times New Roman" w:cs="Times New Roman"/>
          <w:sz w:val="28"/>
          <w:szCs w:val="28"/>
          <w:lang w:val="ru-RU" w:eastAsia="ru-RU"/>
        </w:rPr>
        <w:t xml:space="preserve"> математика:</w:t>
      </w:r>
      <w:r w:rsidRPr="001203FD">
        <w:rPr>
          <w:rFonts w:ascii="Times New Roman" w:eastAsia="Times New Roman" w:hAnsi="Times New Roman" w:cs="Times New Roman"/>
          <w:sz w:val="28"/>
          <w:szCs w:val="28"/>
          <w:lang w:val="uk-UA" w:eastAsia="ru-RU"/>
        </w:rPr>
        <w:t xml:space="preserve"> </w:t>
      </w:r>
      <w:r w:rsidRPr="001203FD">
        <w:rPr>
          <w:rFonts w:ascii="Times New Roman" w:eastAsia="Times New Roman" w:hAnsi="Times New Roman" w:cs="Times New Roman"/>
          <w:sz w:val="28"/>
          <w:szCs w:val="28"/>
          <w:lang w:val="ru-RU" w:eastAsia="ru-RU"/>
        </w:rPr>
        <w:t xml:space="preserve">Курс </w:t>
      </w:r>
      <w:proofErr w:type="spellStart"/>
      <w:r w:rsidRPr="001203FD">
        <w:rPr>
          <w:rFonts w:ascii="Times New Roman" w:eastAsia="Times New Roman" w:hAnsi="Times New Roman" w:cs="Times New Roman"/>
          <w:sz w:val="28"/>
          <w:szCs w:val="28"/>
          <w:lang w:val="ru-RU" w:eastAsia="ru-RU"/>
        </w:rPr>
        <w:t>лекцій</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Частина</w:t>
      </w:r>
      <w:proofErr w:type="spellEnd"/>
      <w:r w:rsidRPr="001203FD">
        <w:rPr>
          <w:rFonts w:ascii="Times New Roman" w:eastAsia="Times New Roman" w:hAnsi="Times New Roman" w:cs="Times New Roman"/>
          <w:sz w:val="28"/>
          <w:szCs w:val="28"/>
          <w:lang w:val="ru-RU" w:eastAsia="ru-RU"/>
        </w:rPr>
        <w:t xml:space="preserve"> </w:t>
      </w:r>
      <w:r w:rsidRPr="001203FD">
        <w:rPr>
          <w:rFonts w:ascii="Times New Roman" w:eastAsia="Times New Roman" w:hAnsi="Times New Roman" w:cs="Times New Roman"/>
          <w:sz w:val="28"/>
          <w:szCs w:val="28"/>
          <w:lang w:val="en-US" w:eastAsia="ru-RU"/>
        </w:rPr>
        <w:t>II</w:t>
      </w:r>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Аналітична</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геометрія</w:t>
      </w:r>
      <w:proofErr w:type="spellEnd"/>
      <w:r w:rsidRPr="001203FD">
        <w:rPr>
          <w:rFonts w:ascii="Times New Roman" w:eastAsia="Times New Roman" w:hAnsi="Times New Roman" w:cs="Times New Roman"/>
          <w:sz w:val="28"/>
          <w:szCs w:val="28"/>
          <w:lang w:val="ru-RU" w:eastAsia="ru-RU"/>
        </w:rPr>
        <w:t xml:space="preserve">. </w:t>
      </w:r>
      <w:proofErr w:type="spellStart"/>
      <w:r w:rsidRPr="001203FD">
        <w:rPr>
          <w:rFonts w:ascii="Times New Roman" w:eastAsia="Times New Roman" w:hAnsi="Times New Roman" w:cs="Times New Roman"/>
          <w:sz w:val="28"/>
          <w:szCs w:val="28"/>
          <w:lang w:val="ru-RU" w:eastAsia="ru-RU"/>
        </w:rPr>
        <w:t>Чернівці</w:t>
      </w:r>
      <w:proofErr w:type="spellEnd"/>
      <w:r w:rsidRPr="001203FD">
        <w:rPr>
          <w:rFonts w:ascii="Times New Roman" w:eastAsia="Times New Roman" w:hAnsi="Times New Roman" w:cs="Times New Roman"/>
          <w:sz w:val="28"/>
          <w:szCs w:val="28"/>
          <w:lang w:val="ru-RU" w:eastAsia="ru-RU"/>
        </w:rPr>
        <w:t>: Рута, 2007.-72с</w:t>
      </w:r>
    </w:p>
    <w:p w14:paraId="1949483B" w14:textId="77777777" w:rsidR="001203FD" w:rsidRPr="001203FD" w:rsidRDefault="001203FD" w:rsidP="001203FD">
      <w:pPr>
        <w:numPr>
          <w:ilvl w:val="0"/>
          <w:numId w:val="3"/>
        </w:numPr>
        <w:tabs>
          <w:tab w:val="num" w:pos="-360"/>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Мартинюк О.В.,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14:paraId="2B64C93E"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Дубовик В. П., Юрик І. І. Вища математика. – К. А.С.К., 2001. – 648 с.</w:t>
      </w:r>
    </w:p>
    <w:p w14:paraId="54890B47"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 П., </w:t>
      </w:r>
      <w:proofErr w:type="spellStart"/>
      <w:r w:rsidRPr="001203FD">
        <w:rPr>
          <w:rFonts w:ascii="Times New Roman" w:eastAsia="Times New Roman" w:hAnsi="Times New Roman" w:cs="Times New Roman"/>
          <w:sz w:val="28"/>
          <w:szCs w:val="28"/>
          <w:lang w:val="uk-UA" w:eastAsia="ru-RU"/>
        </w:rPr>
        <w:t>Готинчан</w:t>
      </w:r>
      <w:proofErr w:type="spellEnd"/>
      <w:r w:rsidRPr="001203FD">
        <w:rPr>
          <w:rFonts w:ascii="Times New Roman" w:eastAsia="Times New Roman" w:hAnsi="Times New Roman" w:cs="Times New Roman"/>
          <w:sz w:val="28"/>
          <w:szCs w:val="28"/>
          <w:lang w:val="uk-UA" w:eastAsia="ru-RU"/>
        </w:rPr>
        <w:t xml:space="preserve"> Т. І., </w:t>
      </w:r>
      <w:proofErr w:type="spellStart"/>
      <w:r w:rsidRPr="001203FD">
        <w:rPr>
          <w:rFonts w:ascii="Times New Roman" w:eastAsia="Times New Roman" w:hAnsi="Times New Roman" w:cs="Times New Roman"/>
          <w:sz w:val="28"/>
          <w:szCs w:val="28"/>
          <w:lang w:val="uk-UA" w:eastAsia="ru-RU"/>
        </w:rPr>
        <w:t>Дронь</w:t>
      </w:r>
      <w:proofErr w:type="spellEnd"/>
      <w:r w:rsidRPr="001203FD">
        <w:rPr>
          <w:rFonts w:ascii="Times New Roman" w:eastAsia="Times New Roman" w:hAnsi="Times New Roman" w:cs="Times New Roman"/>
          <w:sz w:val="28"/>
          <w:szCs w:val="28"/>
          <w:lang w:val="uk-UA" w:eastAsia="ru-RU"/>
        </w:rPr>
        <w:t xml:space="preserve"> В.  С.,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Навчальний посібник. – Чернівці: Рута, 2000. – 208 с.</w:t>
      </w:r>
    </w:p>
    <w:p w14:paraId="28828A62"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Мартинюк О.В.,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14:paraId="33039CD5"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Мартинюк О.В.,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14:paraId="2CA458F1"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Мартинюк О.В.,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14:paraId="37F4ECEB"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Лавренчук</w:t>
      </w:r>
      <w:proofErr w:type="spellEnd"/>
      <w:r w:rsidRPr="001203FD">
        <w:rPr>
          <w:rFonts w:ascii="Times New Roman" w:eastAsia="Times New Roman" w:hAnsi="Times New Roman" w:cs="Times New Roman"/>
          <w:sz w:val="28"/>
          <w:szCs w:val="28"/>
          <w:lang w:val="uk-UA" w:eastAsia="ru-RU"/>
        </w:rPr>
        <w:t xml:space="preserve"> В.П., </w:t>
      </w:r>
      <w:proofErr w:type="spellStart"/>
      <w:r w:rsidRPr="001203FD">
        <w:rPr>
          <w:rFonts w:ascii="Times New Roman" w:eastAsia="Times New Roman" w:hAnsi="Times New Roman" w:cs="Times New Roman"/>
          <w:sz w:val="28"/>
          <w:szCs w:val="28"/>
          <w:lang w:val="uk-UA" w:eastAsia="ru-RU"/>
        </w:rPr>
        <w:t>Настасієв</w:t>
      </w:r>
      <w:proofErr w:type="spellEnd"/>
      <w:r w:rsidRPr="001203FD">
        <w:rPr>
          <w:rFonts w:ascii="Times New Roman" w:eastAsia="Times New Roman" w:hAnsi="Times New Roman" w:cs="Times New Roman"/>
          <w:sz w:val="28"/>
          <w:szCs w:val="28"/>
          <w:lang w:val="uk-UA" w:eastAsia="ru-RU"/>
        </w:rPr>
        <w:t xml:space="preserve"> П.П. Мартинюк О.В., </w:t>
      </w:r>
      <w:proofErr w:type="spellStart"/>
      <w:r w:rsidRPr="001203FD">
        <w:rPr>
          <w:rFonts w:ascii="Times New Roman" w:eastAsia="Times New Roman" w:hAnsi="Times New Roman" w:cs="Times New Roman"/>
          <w:sz w:val="28"/>
          <w:szCs w:val="28"/>
          <w:lang w:val="uk-UA" w:eastAsia="ru-RU"/>
        </w:rPr>
        <w:t>Кондур</w:t>
      </w:r>
      <w:proofErr w:type="spellEnd"/>
      <w:r w:rsidRPr="001203FD">
        <w:rPr>
          <w:rFonts w:ascii="Times New Roman" w:eastAsia="Times New Roman" w:hAnsi="Times New Roman" w:cs="Times New Roman"/>
          <w:sz w:val="28"/>
          <w:szCs w:val="28"/>
          <w:lang w:val="uk-UA"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14:paraId="4A31C544"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lastRenderedPageBreak/>
        <w:t>Гудименко, Борисенко Д. М. та інші. Збірник задач з вищої математики: Навчальний посібник – К.: видавництво Київського університету, 1967. – 327 с.</w:t>
      </w:r>
    </w:p>
    <w:p w14:paraId="7269AFFF" w14:textId="77777777" w:rsidR="001203FD" w:rsidRPr="001203FD" w:rsidRDefault="001203FD" w:rsidP="001203FD">
      <w:pPr>
        <w:numPr>
          <w:ilvl w:val="0"/>
          <w:numId w:val="3"/>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Дюженкова</w:t>
      </w:r>
      <w:proofErr w:type="spellEnd"/>
      <w:r w:rsidRPr="001203FD">
        <w:rPr>
          <w:rFonts w:ascii="Times New Roman" w:eastAsia="Times New Roman" w:hAnsi="Times New Roman" w:cs="Times New Roman"/>
          <w:sz w:val="28"/>
          <w:szCs w:val="28"/>
          <w:lang w:val="uk-UA" w:eastAsia="ru-RU"/>
        </w:rPr>
        <w:t xml:space="preserve"> Л.І., </w:t>
      </w:r>
      <w:proofErr w:type="spellStart"/>
      <w:r w:rsidRPr="001203FD">
        <w:rPr>
          <w:rFonts w:ascii="Times New Roman" w:eastAsia="Times New Roman" w:hAnsi="Times New Roman" w:cs="Times New Roman"/>
          <w:sz w:val="28"/>
          <w:szCs w:val="28"/>
          <w:lang w:val="uk-UA" w:eastAsia="ru-RU"/>
        </w:rPr>
        <w:t>Дюженков</w:t>
      </w:r>
      <w:proofErr w:type="spellEnd"/>
      <w:r w:rsidRPr="001203FD">
        <w:rPr>
          <w:rFonts w:ascii="Times New Roman" w:eastAsia="Times New Roman" w:hAnsi="Times New Roman" w:cs="Times New Roman"/>
          <w:sz w:val="28"/>
          <w:szCs w:val="28"/>
          <w:lang w:val="uk-UA" w:eastAsia="ru-RU"/>
        </w:rPr>
        <w:t xml:space="preserve"> О.Ю., </w:t>
      </w:r>
      <w:proofErr w:type="spellStart"/>
      <w:r w:rsidRPr="001203FD">
        <w:rPr>
          <w:rFonts w:ascii="Times New Roman" w:eastAsia="Times New Roman" w:hAnsi="Times New Roman" w:cs="Times New Roman"/>
          <w:sz w:val="28"/>
          <w:szCs w:val="28"/>
          <w:lang w:val="uk-UA" w:eastAsia="ru-RU"/>
        </w:rPr>
        <w:t>Михалін</w:t>
      </w:r>
      <w:proofErr w:type="spellEnd"/>
      <w:r w:rsidRPr="001203FD">
        <w:rPr>
          <w:rFonts w:ascii="Times New Roman" w:eastAsia="Times New Roman" w:hAnsi="Times New Roman" w:cs="Times New Roman"/>
          <w:sz w:val="28"/>
          <w:szCs w:val="28"/>
          <w:lang w:val="uk-UA" w:eastAsia="ru-RU"/>
        </w:rPr>
        <w:t xml:space="preserve"> Г.О. Вища математика: Приклади і задачі/ Посібник. – К.: Видавничий центр „Академія”, 2003. – 624 с.</w:t>
      </w:r>
    </w:p>
    <w:p w14:paraId="5B91B1DC" w14:textId="77777777" w:rsidR="001203FD" w:rsidRPr="001203FD" w:rsidRDefault="001203FD" w:rsidP="001203FD">
      <w:pPr>
        <w:shd w:val="clear" w:color="auto" w:fill="FFFFFF"/>
        <w:tabs>
          <w:tab w:val="left" w:pos="0"/>
        </w:tabs>
        <w:spacing w:after="0" w:line="240" w:lineRule="auto"/>
        <w:ind w:firstLine="142"/>
        <w:jc w:val="center"/>
        <w:rPr>
          <w:rFonts w:ascii="Times New Roman" w:eastAsia="Times New Roman" w:hAnsi="Times New Roman" w:cs="Times New Roman"/>
          <w:sz w:val="28"/>
          <w:szCs w:val="28"/>
          <w:lang w:val="ru-RU" w:eastAsia="ru-RU"/>
        </w:rPr>
      </w:pPr>
      <w:r w:rsidRPr="001203FD">
        <w:rPr>
          <w:rFonts w:ascii="Times New Roman" w:eastAsia="Times New Roman" w:hAnsi="Times New Roman" w:cs="Times New Roman"/>
          <w:b/>
          <w:bCs/>
          <w:spacing w:val="-6"/>
          <w:sz w:val="28"/>
          <w:szCs w:val="28"/>
          <w:lang w:val="uk-UA" w:eastAsia="ru-RU"/>
        </w:rPr>
        <w:t>5</w:t>
      </w:r>
      <w:r w:rsidRPr="001203FD">
        <w:rPr>
          <w:rFonts w:ascii="Times New Roman" w:eastAsia="Times New Roman" w:hAnsi="Times New Roman" w:cs="Times New Roman"/>
          <w:b/>
          <w:bCs/>
          <w:spacing w:val="-6"/>
          <w:sz w:val="28"/>
          <w:szCs w:val="28"/>
          <w:lang w:val="ru-RU" w:eastAsia="ru-RU"/>
        </w:rPr>
        <w:t xml:space="preserve">.2. </w:t>
      </w:r>
      <w:proofErr w:type="spellStart"/>
      <w:r w:rsidRPr="001203FD">
        <w:rPr>
          <w:rFonts w:ascii="Times New Roman" w:eastAsia="Times New Roman" w:hAnsi="Times New Roman" w:cs="Times New Roman"/>
          <w:b/>
          <w:bCs/>
          <w:spacing w:val="-6"/>
          <w:sz w:val="28"/>
          <w:szCs w:val="28"/>
          <w:lang w:val="ru-RU" w:eastAsia="ru-RU"/>
        </w:rPr>
        <w:t>Допоміжна</w:t>
      </w:r>
      <w:proofErr w:type="spellEnd"/>
    </w:p>
    <w:p w14:paraId="7F61383C" w14:textId="77777777" w:rsidR="001203FD" w:rsidRPr="001203FD" w:rsidRDefault="001203FD" w:rsidP="001203FD">
      <w:pPr>
        <w:numPr>
          <w:ilvl w:val="0"/>
          <w:numId w:val="4"/>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Кудрявцев В. А., </w:t>
      </w:r>
      <w:proofErr w:type="spellStart"/>
      <w:r w:rsidRPr="001203FD">
        <w:rPr>
          <w:rFonts w:ascii="Times New Roman" w:eastAsia="Times New Roman" w:hAnsi="Times New Roman" w:cs="Times New Roman"/>
          <w:sz w:val="28"/>
          <w:szCs w:val="28"/>
          <w:lang w:val="uk-UA" w:eastAsia="ru-RU"/>
        </w:rPr>
        <w:t>Демидович</w:t>
      </w:r>
      <w:proofErr w:type="spellEnd"/>
      <w:r w:rsidRPr="001203FD">
        <w:rPr>
          <w:rFonts w:ascii="Times New Roman" w:eastAsia="Times New Roman" w:hAnsi="Times New Roman" w:cs="Times New Roman"/>
          <w:sz w:val="28"/>
          <w:szCs w:val="28"/>
          <w:lang w:val="uk-UA" w:eastAsia="ru-RU"/>
        </w:rPr>
        <w:t xml:space="preserve"> Б. П. </w:t>
      </w:r>
      <w:proofErr w:type="spellStart"/>
      <w:r w:rsidRPr="001203FD">
        <w:rPr>
          <w:rFonts w:ascii="Times New Roman" w:eastAsia="Times New Roman" w:hAnsi="Times New Roman" w:cs="Times New Roman"/>
          <w:sz w:val="28"/>
          <w:szCs w:val="28"/>
          <w:lang w:val="uk-UA" w:eastAsia="ru-RU"/>
        </w:rPr>
        <w:t>Краткий</w:t>
      </w:r>
      <w:proofErr w:type="spellEnd"/>
      <w:r w:rsidRPr="001203FD">
        <w:rPr>
          <w:rFonts w:ascii="Times New Roman" w:eastAsia="Times New Roman" w:hAnsi="Times New Roman" w:cs="Times New Roman"/>
          <w:sz w:val="28"/>
          <w:szCs w:val="28"/>
          <w:lang w:val="uk-UA" w:eastAsia="ru-RU"/>
        </w:rPr>
        <w:t xml:space="preserve"> курс </w:t>
      </w:r>
      <w:proofErr w:type="spellStart"/>
      <w:r w:rsidRPr="001203FD">
        <w:rPr>
          <w:rFonts w:ascii="Times New Roman" w:eastAsia="Times New Roman" w:hAnsi="Times New Roman" w:cs="Times New Roman"/>
          <w:sz w:val="28"/>
          <w:szCs w:val="28"/>
          <w:lang w:val="uk-UA" w:eastAsia="ru-RU"/>
        </w:rPr>
        <w:t>высшей</w:t>
      </w:r>
      <w:proofErr w:type="spellEnd"/>
      <w:r w:rsidRPr="001203FD">
        <w:rPr>
          <w:rFonts w:ascii="Times New Roman" w:eastAsia="Times New Roman" w:hAnsi="Times New Roman" w:cs="Times New Roman"/>
          <w:sz w:val="28"/>
          <w:szCs w:val="28"/>
          <w:lang w:val="uk-UA" w:eastAsia="ru-RU"/>
        </w:rPr>
        <w:t xml:space="preserve"> математики: </w:t>
      </w:r>
      <w:proofErr w:type="spellStart"/>
      <w:r w:rsidRPr="001203FD">
        <w:rPr>
          <w:rFonts w:ascii="Times New Roman" w:eastAsia="Times New Roman" w:hAnsi="Times New Roman" w:cs="Times New Roman"/>
          <w:sz w:val="28"/>
          <w:szCs w:val="28"/>
          <w:lang w:val="uk-UA" w:eastAsia="ru-RU"/>
        </w:rPr>
        <w:t>Учебное</w:t>
      </w:r>
      <w:proofErr w:type="spellEnd"/>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uk-UA" w:eastAsia="ru-RU"/>
        </w:rPr>
        <w:t>пособие</w:t>
      </w:r>
      <w:proofErr w:type="spellEnd"/>
      <w:r w:rsidRPr="001203FD">
        <w:rPr>
          <w:rFonts w:ascii="Times New Roman" w:eastAsia="Times New Roman" w:hAnsi="Times New Roman" w:cs="Times New Roman"/>
          <w:sz w:val="28"/>
          <w:szCs w:val="28"/>
          <w:lang w:val="uk-UA" w:eastAsia="ru-RU"/>
        </w:rPr>
        <w:t>. – М.: Наука, 1978. – 623 с.</w:t>
      </w:r>
    </w:p>
    <w:p w14:paraId="4FB7448A" w14:textId="77777777" w:rsidR="001203FD" w:rsidRPr="001203FD" w:rsidRDefault="001203FD" w:rsidP="001203FD">
      <w:pPr>
        <w:numPr>
          <w:ilvl w:val="0"/>
          <w:numId w:val="4"/>
        </w:numPr>
        <w:tabs>
          <w:tab w:val="num" w:pos="-360"/>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Барвин</w:t>
      </w:r>
      <w:proofErr w:type="spellEnd"/>
      <w:r w:rsidRPr="001203FD">
        <w:rPr>
          <w:rFonts w:ascii="Times New Roman" w:eastAsia="Times New Roman" w:hAnsi="Times New Roman" w:cs="Times New Roman"/>
          <w:sz w:val="28"/>
          <w:szCs w:val="28"/>
          <w:lang w:val="uk-UA" w:eastAsia="ru-RU"/>
        </w:rPr>
        <w:t xml:space="preserve"> И. И. </w:t>
      </w:r>
      <w:proofErr w:type="spellStart"/>
      <w:r w:rsidRPr="001203FD">
        <w:rPr>
          <w:rFonts w:ascii="Times New Roman" w:eastAsia="Times New Roman" w:hAnsi="Times New Roman" w:cs="Times New Roman"/>
          <w:sz w:val="28"/>
          <w:szCs w:val="28"/>
          <w:lang w:val="uk-UA" w:eastAsia="ru-RU"/>
        </w:rPr>
        <w:t>Высшая</w:t>
      </w:r>
      <w:proofErr w:type="spellEnd"/>
      <w:r w:rsidRPr="001203FD">
        <w:rPr>
          <w:rFonts w:ascii="Times New Roman" w:eastAsia="Times New Roman" w:hAnsi="Times New Roman" w:cs="Times New Roman"/>
          <w:sz w:val="28"/>
          <w:szCs w:val="28"/>
          <w:lang w:val="uk-UA" w:eastAsia="ru-RU"/>
        </w:rPr>
        <w:t xml:space="preserve"> математика: </w:t>
      </w:r>
      <w:proofErr w:type="spellStart"/>
      <w:r w:rsidRPr="001203FD">
        <w:rPr>
          <w:rFonts w:ascii="Times New Roman" w:eastAsia="Times New Roman" w:hAnsi="Times New Roman" w:cs="Times New Roman"/>
          <w:sz w:val="28"/>
          <w:szCs w:val="28"/>
          <w:lang w:val="uk-UA" w:eastAsia="ru-RU"/>
        </w:rPr>
        <w:t>Учебное</w:t>
      </w:r>
      <w:proofErr w:type="spellEnd"/>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uk-UA" w:eastAsia="ru-RU"/>
        </w:rPr>
        <w:t>пособие</w:t>
      </w:r>
      <w:proofErr w:type="spellEnd"/>
      <w:r w:rsidRPr="001203FD">
        <w:rPr>
          <w:rFonts w:ascii="Times New Roman" w:eastAsia="Times New Roman" w:hAnsi="Times New Roman" w:cs="Times New Roman"/>
          <w:sz w:val="28"/>
          <w:szCs w:val="28"/>
          <w:lang w:val="uk-UA" w:eastAsia="ru-RU"/>
        </w:rPr>
        <w:t xml:space="preserve">. – М.: </w:t>
      </w:r>
      <w:proofErr w:type="spellStart"/>
      <w:r w:rsidRPr="001203FD">
        <w:rPr>
          <w:rFonts w:ascii="Times New Roman" w:eastAsia="Times New Roman" w:hAnsi="Times New Roman" w:cs="Times New Roman"/>
          <w:sz w:val="28"/>
          <w:szCs w:val="28"/>
          <w:lang w:val="uk-UA" w:eastAsia="ru-RU"/>
        </w:rPr>
        <w:t>Просвещение</w:t>
      </w:r>
      <w:proofErr w:type="spellEnd"/>
      <w:r w:rsidRPr="001203FD">
        <w:rPr>
          <w:rFonts w:ascii="Times New Roman" w:eastAsia="Times New Roman" w:hAnsi="Times New Roman" w:cs="Times New Roman"/>
          <w:sz w:val="28"/>
          <w:szCs w:val="28"/>
          <w:lang w:val="uk-UA" w:eastAsia="ru-RU"/>
        </w:rPr>
        <w:t>, 1980. – 384 с.</w:t>
      </w:r>
    </w:p>
    <w:p w14:paraId="44CD4DF4" w14:textId="77777777" w:rsidR="001203FD" w:rsidRPr="001203FD" w:rsidRDefault="001203FD" w:rsidP="001203FD">
      <w:pPr>
        <w:numPr>
          <w:ilvl w:val="0"/>
          <w:numId w:val="4"/>
        </w:numPr>
        <w:tabs>
          <w:tab w:val="left" w:pos="0"/>
          <w:tab w:val="left" w:pos="426"/>
        </w:tabs>
        <w:spacing w:after="0" w:line="240" w:lineRule="auto"/>
        <w:jc w:val="both"/>
        <w:rPr>
          <w:rFonts w:ascii="Times New Roman" w:eastAsia="Times New Roman" w:hAnsi="Times New Roman" w:cs="Times New Roman"/>
          <w:sz w:val="28"/>
          <w:szCs w:val="28"/>
          <w:lang w:val="uk-UA" w:eastAsia="ru-RU"/>
        </w:rPr>
      </w:pPr>
      <w:proofErr w:type="spellStart"/>
      <w:r w:rsidRPr="001203FD">
        <w:rPr>
          <w:rFonts w:ascii="Times New Roman" w:eastAsia="Times New Roman" w:hAnsi="Times New Roman" w:cs="Times New Roman"/>
          <w:sz w:val="28"/>
          <w:szCs w:val="28"/>
          <w:lang w:val="uk-UA" w:eastAsia="ru-RU"/>
        </w:rPr>
        <w:t>Минорский</w:t>
      </w:r>
      <w:proofErr w:type="spellEnd"/>
      <w:r w:rsidRPr="001203FD">
        <w:rPr>
          <w:rFonts w:ascii="Times New Roman" w:eastAsia="Times New Roman" w:hAnsi="Times New Roman" w:cs="Times New Roman"/>
          <w:sz w:val="28"/>
          <w:szCs w:val="28"/>
          <w:lang w:val="uk-UA" w:eastAsia="ru-RU"/>
        </w:rPr>
        <w:t xml:space="preserve"> В. П. </w:t>
      </w:r>
      <w:proofErr w:type="spellStart"/>
      <w:r w:rsidRPr="001203FD">
        <w:rPr>
          <w:rFonts w:ascii="Times New Roman" w:eastAsia="Times New Roman" w:hAnsi="Times New Roman" w:cs="Times New Roman"/>
          <w:sz w:val="28"/>
          <w:szCs w:val="28"/>
          <w:lang w:val="uk-UA" w:eastAsia="ru-RU"/>
        </w:rPr>
        <w:t>Сборник</w:t>
      </w:r>
      <w:proofErr w:type="spellEnd"/>
      <w:r w:rsidRPr="001203FD">
        <w:rPr>
          <w:rFonts w:ascii="Times New Roman" w:eastAsia="Times New Roman" w:hAnsi="Times New Roman" w:cs="Times New Roman"/>
          <w:sz w:val="28"/>
          <w:szCs w:val="28"/>
          <w:lang w:val="uk-UA" w:eastAsia="ru-RU"/>
        </w:rPr>
        <w:t xml:space="preserve"> задач по </w:t>
      </w:r>
      <w:proofErr w:type="spellStart"/>
      <w:r w:rsidRPr="001203FD">
        <w:rPr>
          <w:rFonts w:ascii="Times New Roman" w:eastAsia="Times New Roman" w:hAnsi="Times New Roman" w:cs="Times New Roman"/>
          <w:sz w:val="28"/>
          <w:szCs w:val="28"/>
          <w:lang w:val="uk-UA" w:eastAsia="ru-RU"/>
        </w:rPr>
        <w:t>высшей</w:t>
      </w:r>
      <w:proofErr w:type="spellEnd"/>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uk-UA" w:eastAsia="ru-RU"/>
        </w:rPr>
        <w:t>математике</w:t>
      </w:r>
      <w:proofErr w:type="spellEnd"/>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uk-UA" w:eastAsia="ru-RU"/>
        </w:rPr>
        <w:t>Учебное</w:t>
      </w:r>
      <w:proofErr w:type="spellEnd"/>
      <w:r w:rsidRPr="001203FD">
        <w:rPr>
          <w:rFonts w:ascii="Times New Roman" w:eastAsia="Times New Roman" w:hAnsi="Times New Roman" w:cs="Times New Roman"/>
          <w:sz w:val="28"/>
          <w:szCs w:val="28"/>
          <w:lang w:val="uk-UA" w:eastAsia="ru-RU"/>
        </w:rPr>
        <w:t xml:space="preserve"> </w:t>
      </w:r>
      <w:proofErr w:type="spellStart"/>
      <w:r w:rsidRPr="001203FD">
        <w:rPr>
          <w:rFonts w:ascii="Times New Roman" w:eastAsia="Times New Roman" w:hAnsi="Times New Roman" w:cs="Times New Roman"/>
          <w:sz w:val="28"/>
          <w:szCs w:val="28"/>
          <w:lang w:val="uk-UA" w:eastAsia="ru-RU"/>
        </w:rPr>
        <w:t>пособие</w:t>
      </w:r>
      <w:proofErr w:type="spellEnd"/>
      <w:r w:rsidRPr="001203FD">
        <w:rPr>
          <w:rFonts w:ascii="Times New Roman" w:eastAsia="Times New Roman" w:hAnsi="Times New Roman" w:cs="Times New Roman"/>
          <w:sz w:val="28"/>
          <w:szCs w:val="28"/>
          <w:lang w:val="uk-UA" w:eastAsia="ru-RU"/>
        </w:rPr>
        <w:t>. – М.: Наука, 1987. – 349 с.</w:t>
      </w:r>
    </w:p>
    <w:p w14:paraId="13347218" w14:textId="77777777" w:rsidR="001203FD" w:rsidRPr="001203FD" w:rsidRDefault="001203FD" w:rsidP="001203FD">
      <w:pPr>
        <w:shd w:val="clear" w:color="auto" w:fill="FFFFFF"/>
        <w:tabs>
          <w:tab w:val="left" w:pos="365"/>
        </w:tabs>
        <w:spacing w:before="14" w:after="0" w:line="226" w:lineRule="exact"/>
        <w:jc w:val="center"/>
        <w:rPr>
          <w:rFonts w:ascii="Times New Roman" w:eastAsia="Times New Roman" w:hAnsi="Times New Roman" w:cs="Times New Roman"/>
          <w:b/>
          <w:sz w:val="28"/>
          <w:szCs w:val="28"/>
          <w:lang w:val="ru-RU" w:eastAsia="ru-RU"/>
        </w:rPr>
      </w:pPr>
      <w:r w:rsidRPr="001203FD">
        <w:rPr>
          <w:rFonts w:ascii="Times New Roman" w:eastAsia="Times New Roman" w:hAnsi="Times New Roman" w:cs="Times New Roman"/>
          <w:b/>
          <w:sz w:val="28"/>
          <w:szCs w:val="28"/>
          <w:lang w:val="uk-UA" w:eastAsia="ru-RU"/>
        </w:rPr>
        <w:t>6</w:t>
      </w:r>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Інформаційні</w:t>
      </w:r>
      <w:proofErr w:type="spellEnd"/>
      <w:r w:rsidRPr="001203FD">
        <w:rPr>
          <w:rFonts w:ascii="Times New Roman" w:eastAsia="Times New Roman" w:hAnsi="Times New Roman" w:cs="Times New Roman"/>
          <w:b/>
          <w:sz w:val="28"/>
          <w:szCs w:val="28"/>
          <w:lang w:val="ru-RU" w:eastAsia="ru-RU"/>
        </w:rPr>
        <w:t xml:space="preserve"> </w:t>
      </w:r>
      <w:proofErr w:type="spellStart"/>
      <w:r w:rsidRPr="001203FD">
        <w:rPr>
          <w:rFonts w:ascii="Times New Roman" w:eastAsia="Times New Roman" w:hAnsi="Times New Roman" w:cs="Times New Roman"/>
          <w:b/>
          <w:sz w:val="28"/>
          <w:szCs w:val="28"/>
          <w:lang w:val="ru-RU" w:eastAsia="ru-RU"/>
        </w:rPr>
        <w:t>ресурси</w:t>
      </w:r>
      <w:proofErr w:type="spellEnd"/>
    </w:p>
    <w:p w14:paraId="5E09BE23" w14:textId="77777777" w:rsidR="001203FD" w:rsidRPr="001203FD" w:rsidRDefault="001203FD" w:rsidP="001203FD">
      <w:pPr>
        <w:numPr>
          <w:ilvl w:val="0"/>
          <w:numId w:val="1"/>
        </w:numPr>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Електронний курс </w:t>
      </w:r>
      <w:r w:rsidRPr="001203FD">
        <w:rPr>
          <w:rFonts w:ascii="Times New Roman" w:eastAsia="Times New Roman" w:hAnsi="Times New Roman" w:cs="Times New Roman"/>
          <w:b/>
          <w:sz w:val="28"/>
          <w:szCs w:val="28"/>
          <w:lang w:val="uk-UA" w:eastAsia="ru-RU"/>
        </w:rPr>
        <w:t>«Вища математика»</w:t>
      </w:r>
      <w:r w:rsidRPr="001203FD">
        <w:rPr>
          <w:rFonts w:ascii="Times New Roman" w:eastAsia="Times New Roman" w:hAnsi="Times New Roman" w:cs="Times New Roman"/>
          <w:sz w:val="28"/>
          <w:szCs w:val="28"/>
          <w:lang w:val="uk-UA" w:eastAsia="ru-RU"/>
        </w:rPr>
        <w:t xml:space="preserve">, розміщений в університетській мережі </w:t>
      </w:r>
      <w:hyperlink r:id="rId9" w:history="1">
        <w:r w:rsidRPr="001203FD">
          <w:rPr>
            <w:rFonts w:ascii="Times New Roman" w:eastAsia="Times New Roman" w:hAnsi="Times New Roman" w:cs="Times New Roman"/>
            <w:sz w:val="28"/>
            <w:szCs w:val="28"/>
            <w:u w:val="single"/>
            <w:lang w:val="en-US" w:eastAsia="ru-RU"/>
          </w:rPr>
          <w:t>www</w:t>
        </w:r>
        <w:r w:rsidRPr="001203FD">
          <w:rPr>
            <w:rFonts w:ascii="Times New Roman" w:eastAsia="Times New Roman" w:hAnsi="Times New Roman" w:cs="Times New Roman"/>
            <w:sz w:val="28"/>
            <w:szCs w:val="28"/>
            <w:u w:val="single"/>
            <w:lang w:val="uk-UA" w:eastAsia="ru-RU"/>
          </w:rPr>
          <w:t>.</w:t>
        </w:r>
        <w:r w:rsidRPr="001203FD">
          <w:rPr>
            <w:rFonts w:ascii="Times New Roman" w:eastAsia="Times New Roman" w:hAnsi="Times New Roman" w:cs="Times New Roman"/>
            <w:sz w:val="28"/>
            <w:szCs w:val="28"/>
            <w:u w:val="single"/>
            <w:lang w:val="en-US" w:eastAsia="ru-RU"/>
          </w:rPr>
          <w:t>e</w:t>
        </w:r>
        <w:r w:rsidRPr="001203FD">
          <w:rPr>
            <w:rFonts w:ascii="Times New Roman" w:eastAsia="Times New Roman" w:hAnsi="Times New Roman" w:cs="Times New Roman"/>
            <w:sz w:val="28"/>
            <w:szCs w:val="28"/>
            <w:u w:val="single"/>
            <w:lang w:val="uk-UA" w:eastAsia="ru-RU"/>
          </w:rPr>
          <w:t>-</w:t>
        </w:r>
        <w:r w:rsidRPr="001203FD">
          <w:rPr>
            <w:rFonts w:ascii="Times New Roman" w:eastAsia="Times New Roman" w:hAnsi="Times New Roman" w:cs="Times New Roman"/>
            <w:sz w:val="28"/>
            <w:szCs w:val="28"/>
            <w:u w:val="single"/>
            <w:lang w:val="en-US" w:eastAsia="ru-RU"/>
          </w:rPr>
          <w:t>learning</w:t>
        </w:r>
        <w:r w:rsidRPr="001203FD">
          <w:rPr>
            <w:rFonts w:ascii="Times New Roman" w:eastAsia="Times New Roman" w:hAnsi="Times New Roman" w:cs="Times New Roman"/>
            <w:sz w:val="28"/>
            <w:szCs w:val="28"/>
            <w:u w:val="single"/>
            <w:lang w:val="uk-UA" w:eastAsia="ru-RU"/>
          </w:rPr>
          <w:t>.</w:t>
        </w:r>
        <w:proofErr w:type="spellStart"/>
        <w:r w:rsidRPr="001203FD">
          <w:rPr>
            <w:rFonts w:ascii="Times New Roman" w:eastAsia="Times New Roman" w:hAnsi="Times New Roman" w:cs="Times New Roman"/>
            <w:sz w:val="28"/>
            <w:szCs w:val="28"/>
            <w:u w:val="single"/>
            <w:lang w:val="en-US" w:eastAsia="ru-RU"/>
          </w:rPr>
          <w:t>chnu</w:t>
        </w:r>
        <w:proofErr w:type="spellEnd"/>
        <w:r w:rsidRPr="001203FD">
          <w:rPr>
            <w:rFonts w:ascii="Times New Roman" w:eastAsia="Times New Roman" w:hAnsi="Times New Roman" w:cs="Times New Roman"/>
            <w:sz w:val="28"/>
            <w:szCs w:val="28"/>
            <w:u w:val="single"/>
            <w:lang w:val="uk-UA" w:eastAsia="ru-RU"/>
          </w:rPr>
          <w:t>.</w:t>
        </w:r>
        <w:proofErr w:type="spellStart"/>
        <w:r w:rsidRPr="001203FD">
          <w:rPr>
            <w:rFonts w:ascii="Times New Roman" w:eastAsia="Times New Roman" w:hAnsi="Times New Roman" w:cs="Times New Roman"/>
            <w:sz w:val="28"/>
            <w:szCs w:val="28"/>
            <w:u w:val="single"/>
            <w:lang w:val="en-US" w:eastAsia="ru-RU"/>
          </w:rPr>
          <w:t>edu</w:t>
        </w:r>
        <w:proofErr w:type="spellEnd"/>
        <w:r w:rsidRPr="001203FD">
          <w:rPr>
            <w:rFonts w:ascii="Times New Roman" w:eastAsia="Times New Roman" w:hAnsi="Times New Roman" w:cs="Times New Roman"/>
            <w:sz w:val="28"/>
            <w:szCs w:val="28"/>
            <w:u w:val="single"/>
            <w:lang w:val="uk-UA" w:eastAsia="ru-RU"/>
          </w:rPr>
          <w:t>.</w:t>
        </w:r>
        <w:proofErr w:type="spellStart"/>
        <w:r w:rsidRPr="001203FD">
          <w:rPr>
            <w:rFonts w:ascii="Times New Roman" w:eastAsia="Times New Roman" w:hAnsi="Times New Roman" w:cs="Times New Roman"/>
            <w:sz w:val="28"/>
            <w:szCs w:val="28"/>
            <w:u w:val="single"/>
            <w:lang w:val="en-US" w:eastAsia="ru-RU"/>
          </w:rPr>
          <w:t>ua</w:t>
        </w:r>
        <w:proofErr w:type="spellEnd"/>
      </w:hyperlink>
    </w:p>
    <w:p w14:paraId="36D02021" w14:textId="77777777" w:rsidR="001203FD" w:rsidRPr="001203FD" w:rsidRDefault="001203FD" w:rsidP="001203FD">
      <w:pPr>
        <w:numPr>
          <w:ilvl w:val="0"/>
          <w:numId w:val="1"/>
        </w:numPr>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Офіційний сайт факультету прикладної математики  Чернівецького національного університету імені Юрія Федьковича </w:t>
      </w:r>
      <w:hyperlink r:id="rId10" w:history="1">
        <w:r w:rsidRPr="001203FD">
          <w:rPr>
            <w:rFonts w:ascii="Times New Roman" w:eastAsia="Times New Roman" w:hAnsi="Times New Roman" w:cs="Times New Roman"/>
            <w:sz w:val="28"/>
            <w:szCs w:val="28"/>
            <w:u w:val="single"/>
            <w:lang w:val="uk-UA" w:eastAsia="ru-RU"/>
          </w:rPr>
          <w:t>http://fpm.org.ua/</w:t>
        </w:r>
      </w:hyperlink>
    </w:p>
    <w:p w14:paraId="696D5C8A" w14:textId="77777777" w:rsidR="001203FD" w:rsidRPr="001203FD" w:rsidRDefault="001203FD" w:rsidP="001203FD">
      <w:pPr>
        <w:numPr>
          <w:ilvl w:val="0"/>
          <w:numId w:val="1"/>
        </w:numPr>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Сайт  наукової бібліотеки Чернівецького національного університету імені Юрія Федьковича </w:t>
      </w:r>
      <w:hyperlink r:id="rId11" w:history="1">
        <w:r w:rsidRPr="001203FD">
          <w:rPr>
            <w:rFonts w:ascii="Times New Roman" w:eastAsia="Times New Roman" w:hAnsi="Times New Roman" w:cs="Times New Roman"/>
            <w:sz w:val="28"/>
            <w:szCs w:val="28"/>
            <w:u w:val="single"/>
            <w:lang w:val="uk-UA" w:eastAsia="ru-RU"/>
          </w:rPr>
          <w:t>http://www.library.chnu.edu.ua/</w:t>
        </w:r>
      </w:hyperlink>
    </w:p>
    <w:p w14:paraId="23841012" w14:textId="77777777" w:rsidR="001203FD" w:rsidRPr="001203FD" w:rsidRDefault="001203FD" w:rsidP="001203FD">
      <w:pPr>
        <w:numPr>
          <w:ilvl w:val="0"/>
          <w:numId w:val="1"/>
        </w:numPr>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Віртуальна математична бібліотека </w:t>
      </w:r>
      <w:hyperlink r:id="rId12" w:history="1">
        <w:r w:rsidRPr="001203FD">
          <w:rPr>
            <w:rFonts w:ascii="Times New Roman" w:eastAsia="Times New Roman" w:hAnsi="Times New Roman" w:cs="Times New Roman"/>
            <w:sz w:val="28"/>
            <w:szCs w:val="28"/>
            <w:u w:val="single"/>
            <w:lang w:val="uk-UA" w:eastAsia="ru-RU"/>
          </w:rPr>
          <w:t>http://euclid.math.fsu.edu/Science/math.html</w:t>
        </w:r>
      </w:hyperlink>
    </w:p>
    <w:p w14:paraId="1C6958A2" w14:textId="77777777" w:rsidR="001203FD" w:rsidRPr="001203FD" w:rsidRDefault="001203FD" w:rsidP="001203FD">
      <w:pPr>
        <w:numPr>
          <w:ilvl w:val="0"/>
          <w:numId w:val="1"/>
        </w:numPr>
        <w:spacing w:after="0" w:line="240" w:lineRule="auto"/>
        <w:jc w:val="both"/>
        <w:rPr>
          <w:rFonts w:ascii="Times New Roman" w:eastAsia="Times New Roman" w:hAnsi="Times New Roman" w:cs="Times New Roman"/>
          <w:sz w:val="28"/>
          <w:szCs w:val="28"/>
          <w:lang w:val="uk-UA" w:eastAsia="ru-RU"/>
        </w:rPr>
      </w:pPr>
      <w:r w:rsidRPr="001203FD">
        <w:rPr>
          <w:rFonts w:ascii="Times New Roman" w:eastAsia="Times New Roman" w:hAnsi="Times New Roman" w:cs="Times New Roman"/>
          <w:sz w:val="28"/>
          <w:szCs w:val="28"/>
          <w:lang w:val="uk-UA" w:eastAsia="ru-RU"/>
        </w:rPr>
        <w:t xml:space="preserve">Фізико-математична бібліотека </w:t>
      </w:r>
      <w:hyperlink r:id="rId13" w:history="1">
        <w:r w:rsidRPr="001203FD">
          <w:rPr>
            <w:rFonts w:ascii="Times New Roman" w:eastAsia="Times New Roman" w:hAnsi="Times New Roman" w:cs="Times New Roman"/>
            <w:sz w:val="28"/>
            <w:szCs w:val="28"/>
            <w:u w:val="single"/>
            <w:lang w:val="uk-UA" w:eastAsia="ru-RU"/>
          </w:rPr>
          <w:t>http://ftp.kinetics.nsc.ru/chichinin/pmlic.htm</w:t>
        </w:r>
      </w:hyperlink>
    </w:p>
    <w:p w14:paraId="107A0D61" w14:textId="77777777" w:rsidR="001203FD" w:rsidRPr="001203FD" w:rsidRDefault="00A5126F" w:rsidP="001203FD">
      <w:pPr>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pacing w:val="-13"/>
          <w:sz w:val="28"/>
          <w:szCs w:val="28"/>
          <w:lang w:val="uk-UA" w:eastAsia="ru-RU"/>
        </w:rPr>
      </w:pPr>
      <w:hyperlink r:id="rId14" w:tgtFrame="_blank" w:history="1">
        <w:r w:rsidR="001203FD" w:rsidRPr="001203FD">
          <w:rPr>
            <w:rFonts w:ascii="Times New Roman" w:eastAsia="Times New Roman" w:hAnsi="Times New Roman" w:cs="Times New Roman"/>
            <w:sz w:val="28"/>
            <w:szCs w:val="28"/>
            <w:lang w:val="en-US" w:eastAsia="ru-RU"/>
          </w:rPr>
          <w:t>DjVu</w:t>
        </w:r>
        <w:r w:rsidR="001203FD" w:rsidRPr="001203FD">
          <w:rPr>
            <w:rFonts w:ascii="Times New Roman" w:eastAsia="Times New Roman" w:hAnsi="Times New Roman" w:cs="Times New Roman"/>
            <w:sz w:val="28"/>
            <w:szCs w:val="28"/>
            <w:lang w:val="uk-UA" w:eastAsia="ru-RU"/>
          </w:rPr>
          <w:t xml:space="preserve"> </w:t>
        </w:r>
        <w:r w:rsidR="001203FD" w:rsidRPr="001203FD">
          <w:rPr>
            <w:rFonts w:ascii="Times New Roman" w:eastAsia="Times New Roman" w:hAnsi="Times New Roman" w:cs="Times New Roman"/>
            <w:sz w:val="28"/>
            <w:szCs w:val="28"/>
            <w:lang w:val="en-US" w:eastAsia="ru-RU"/>
          </w:rPr>
          <w:t>Library</w:t>
        </w:r>
        <w:r w:rsidR="001203FD" w:rsidRPr="001203FD">
          <w:rPr>
            <w:rFonts w:ascii="Times New Roman" w:eastAsia="Times New Roman" w:hAnsi="Times New Roman" w:cs="Times New Roman"/>
            <w:sz w:val="28"/>
            <w:szCs w:val="28"/>
            <w:lang w:val="uk-UA" w:eastAsia="ru-RU"/>
          </w:rPr>
          <w:t xml:space="preserve"> Математична бібліотека</w:t>
        </w:r>
      </w:hyperlink>
      <w:r w:rsidR="001203FD" w:rsidRPr="001203FD">
        <w:rPr>
          <w:rFonts w:ascii="Times New Roman" w:eastAsia="Times New Roman" w:hAnsi="Times New Roman" w:cs="Times New Roman"/>
          <w:sz w:val="28"/>
          <w:szCs w:val="28"/>
          <w:lang w:val="uk-UA" w:eastAsia="ru-RU"/>
        </w:rPr>
        <w:t xml:space="preserve">  </w:t>
      </w:r>
      <w:hyperlink r:id="rId15" w:history="1">
        <w:r w:rsidR="001203FD" w:rsidRPr="001203FD">
          <w:rPr>
            <w:rFonts w:ascii="Times New Roman" w:eastAsia="Times New Roman" w:hAnsi="Times New Roman" w:cs="Times New Roman"/>
            <w:sz w:val="28"/>
            <w:szCs w:val="28"/>
            <w:u w:val="single"/>
            <w:lang w:val="uk-UA" w:eastAsia="ru-RU"/>
          </w:rPr>
          <w:t>http://djvu-lib.narod.ru/index-all.html</w:t>
        </w:r>
      </w:hyperlink>
    </w:p>
    <w:p w14:paraId="35600380" w14:textId="77777777" w:rsidR="001203FD" w:rsidRPr="001203FD" w:rsidRDefault="001203FD" w:rsidP="001203FD">
      <w:pPr>
        <w:autoSpaceDE w:val="0"/>
        <w:autoSpaceDN w:val="0"/>
        <w:adjustRightInd w:val="0"/>
        <w:spacing w:after="0" w:line="240" w:lineRule="auto"/>
        <w:jc w:val="center"/>
        <w:rPr>
          <w:rFonts w:ascii="Times New Roman" w:eastAsia="Times New Roman" w:hAnsi="Times New Roman" w:cs="Times New Roman"/>
          <w:color w:val="000000"/>
          <w:spacing w:val="-13"/>
          <w:sz w:val="28"/>
          <w:szCs w:val="28"/>
          <w:lang w:val="uk-UA" w:eastAsia="uk-UA"/>
        </w:rPr>
      </w:pPr>
    </w:p>
    <w:p w14:paraId="3F73275B" w14:textId="77777777" w:rsidR="001203FD" w:rsidRPr="001203FD" w:rsidRDefault="001203FD" w:rsidP="001203FD">
      <w:pPr>
        <w:spacing w:after="0" w:line="240" w:lineRule="auto"/>
        <w:ind w:firstLine="426"/>
        <w:jc w:val="both"/>
        <w:rPr>
          <w:rFonts w:ascii="Times New Roman" w:eastAsia="Times New Roman" w:hAnsi="Times New Roman" w:cs="Times New Roman"/>
          <w:color w:val="000000"/>
          <w:spacing w:val="-13"/>
          <w:sz w:val="28"/>
          <w:szCs w:val="28"/>
          <w:lang w:val="uk-UA" w:eastAsia="ru-RU"/>
        </w:rPr>
      </w:pPr>
    </w:p>
    <w:p w14:paraId="1F872E32" w14:textId="77777777" w:rsidR="00854E4D" w:rsidRPr="006666A1" w:rsidRDefault="00854E4D">
      <w:pPr>
        <w:rPr>
          <w:rFonts w:ascii="Times New Roman" w:hAnsi="Times New Roman" w:cs="Times New Roman"/>
          <w:sz w:val="28"/>
          <w:szCs w:val="28"/>
          <w:lang w:val="uk-UA"/>
        </w:rPr>
      </w:pPr>
    </w:p>
    <w:sectPr w:rsidR="00854E4D" w:rsidRPr="006666A1" w:rsidSect="00DF4E54">
      <w:headerReference w:type="default" r:id="rId16"/>
      <w:footerReference w:type="even" r:id="rId17"/>
      <w:footerReference w:type="default" r:id="rId18"/>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A6284" w14:textId="77777777" w:rsidR="00934959" w:rsidRDefault="00934959">
      <w:pPr>
        <w:spacing w:after="0" w:line="240" w:lineRule="auto"/>
      </w:pPr>
      <w:r>
        <w:separator/>
      </w:r>
    </w:p>
  </w:endnote>
  <w:endnote w:type="continuationSeparator" w:id="0">
    <w:p w14:paraId="75A3E14B" w14:textId="77777777" w:rsidR="00934959" w:rsidRDefault="0093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EA35" w14:textId="77777777" w:rsidR="007A40A0" w:rsidRDefault="006666A1" w:rsidP="006464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D3D389" w14:textId="77777777" w:rsidR="007A40A0" w:rsidRDefault="00A5126F" w:rsidP="0064649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DF51" w14:textId="77777777" w:rsidR="007A40A0" w:rsidRDefault="00A5126F" w:rsidP="0064649F">
    <w:pPr>
      <w:pStyle w:val="a5"/>
      <w:framePr w:wrap="around" w:vAnchor="text" w:hAnchor="margin" w:xAlign="right" w:y="1"/>
      <w:rPr>
        <w:rStyle w:val="a7"/>
      </w:rPr>
    </w:pPr>
  </w:p>
  <w:p w14:paraId="14F5EE96" w14:textId="77777777" w:rsidR="007A40A0" w:rsidRDefault="00A5126F" w:rsidP="00DF4E5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9BDFA" w14:textId="77777777" w:rsidR="00934959" w:rsidRDefault="00934959">
      <w:pPr>
        <w:spacing w:after="0" w:line="240" w:lineRule="auto"/>
      </w:pPr>
      <w:r>
        <w:separator/>
      </w:r>
    </w:p>
  </w:footnote>
  <w:footnote w:type="continuationSeparator" w:id="0">
    <w:p w14:paraId="4FB9683C" w14:textId="77777777" w:rsidR="00934959" w:rsidRDefault="0093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B071" w14:textId="77777777" w:rsidR="007A40A0" w:rsidRDefault="006666A1">
    <w:pPr>
      <w:pStyle w:val="a3"/>
      <w:jc w:val="center"/>
    </w:pPr>
    <w:r>
      <w:fldChar w:fldCharType="begin"/>
    </w:r>
    <w:r>
      <w:instrText xml:space="preserve"> PAGE   \* MERGEFORMAT </w:instrText>
    </w:r>
    <w:r>
      <w:fldChar w:fldCharType="separate"/>
    </w:r>
    <w:r>
      <w:rPr>
        <w:noProof/>
      </w:rPr>
      <w:t>6</w:t>
    </w:r>
    <w:r>
      <w:fldChar w:fldCharType="end"/>
    </w:r>
  </w:p>
  <w:p w14:paraId="51B2A57C" w14:textId="77777777" w:rsidR="007A40A0" w:rsidRDefault="00A512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30E5"/>
    <w:multiLevelType w:val="hybridMultilevel"/>
    <w:tmpl w:val="F5509C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D6B30AA"/>
    <w:multiLevelType w:val="hybridMultilevel"/>
    <w:tmpl w:val="F5509C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8CC3C8A"/>
    <w:multiLevelType w:val="multilevel"/>
    <w:tmpl w:val="612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35"/>
    <w:rsid w:val="00035435"/>
    <w:rsid w:val="001203FD"/>
    <w:rsid w:val="003346F1"/>
    <w:rsid w:val="00376423"/>
    <w:rsid w:val="0038400A"/>
    <w:rsid w:val="003C1BAF"/>
    <w:rsid w:val="00425587"/>
    <w:rsid w:val="004E0FD4"/>
    <w:rsid w:val="006666A1"/>
    <w:rsid w:val="006F095C"/>
    <w:rsid w:val="007A2D7A"/>
    <w:rsid w:val="00854E4D"/>
    <w:rsid w:val="008B7C9A"/>
    <w:rsid w:val="00934959"/>
    <w:rsid w:val="009F0958"/>
    <w:rsid w:val="00A5126F"/>
    <w:rsid w:val="00B00AA3"/>
    <w:rsid w:val="00BB0317"/>
    <w:rsid w:val="00BD162F"/>
    <w:rsid w:val="00D62F12"/>
    <w:rsid w:val="00D83736"/>
    <w:rsid w:val="00E65595"/>
    <w:rsid w:val="00F233F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152F"/>
  <w15:chartTrackingRefBased/>
  <w15:docId w15:val="{57A3722E-F98D-4AE3-9B38-FC617327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03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03FD"/>
  </w:style>
  <w:style w:type="paragraph" w:styleId="a5">
    <w:name w:val="footer"/>
    <w:basedOn w:val="a"/>
    <w:link w:val="a6"/>
    <w:rsid w:val="001203FD"/>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6">
    <w:name w:val="Нижний колонтитул Знак"/>
    <w:basedOn w:val="a0"/>
    <w:link w:val="a5"/>
    <w:rsid w:val="001203FD"/>
    <w:rPr>
      <w:rFonts w:ascii="Times New Roman" w:eastAsia="Times New Roman" w:hAnsi="Times New Roman" w:cs="Times New Roman"/>
      <w:sz w:val="28"/>
      <w:szCs w:val="24"/>
      <w:lang w:val="ru-RU" w:eastAsia="ru-RU"/>
    </w:rPr>
  </w:style>
  <w:style w:type="character" w:styleId="a7">
    <w:name w:val="page number"/>
    <w:basedOn w:val="a0"/>
    <w:rsid w:val="001203FD"/>
  </w:style>
  <w:style w:type="paragraph" w:customStyle="1" w:styleId="a8">
    <w:name w:val="Знак Знак Знак Знак Знак Знак Знак Знак Знак Знак"/>
    <w:basedOn w:val="a"/>
    <w:autoRedefine/>
    <w:rsid w:val="008B7C9A"/>
    <w:pPr>
      <w:spacing w:line="240" w:lineRule="exact"/>
    </w:pPr>
    <w:rPr>
      <w:rFonts w:ascii="Times New Roman" w:eastAsia="SimSun" w:hAnsi="Times New Roman" w:cs="Times New Roman"/>
      <w:b/>
      <w:sz w:val="28"/>
      <w:szCs w:val="24"/>
      <w:lang w:val="en-US"/>
    </w:rPr>
  </w:style>
  <w:style w:type="paragraph" w:customStyle="1" w:styleId="a9">
    <w:name w:val="Знак Знак Знак Знак Знак Знак Знак Знак Знак Знак"/>
    <w:basedOn w:val="a"/>
    <w:autoRedefine/>
    <w:rsid w:val="00BB0317"/>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ftp.kinetics.nsc.ru/chichinin/pmlic.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clid.math.fsu.edu/Science/math.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chnu.edu.ua/" TargetMode="External"/><Relationship Id="rId5" Type="http://schemas.openxmlformats.org/officeDocument/2006/relationships/webSettings" Target="webSettings.xml"/><Relationship Id="rId15" Type="http://schemas.openxmlformats.org/officeDocument/2006/relationships/hyperlink" Target="http://djvu-lib.narod.ru/index-all.html" TargetMode="External"/><Relationship Id="rId10" Type="http://schemas.openxmlformats.org/officeDocument/2006/relationships/hyperlink" Target="http://fpm.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arning.chnu.edu.ua" TargetMode="External"/><Relationship Id="rId14" Type="http://schemas.openxmlformats.org/officeDocument/2006/relationships/hyperlink" Target="http://djvu-lib.narod.ru/index-a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3AFA-9DFD-4B43-8BA0-2FFE491B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Леново</dc:creator>
  <cp:keywords/>
  <dc:description/>
  <cp:lastModifiedBy>Валерия Леново</cp:lastModifiedBy>
  <cp:revision>21</cp:revision>
  <dcterms:created xsi:type="dcterms:W3CDTF">2020-11-07T10:46:00Z</dcterms:created>
  <dcterms:modified xsi:type="dcterms:W3CDTF">2020-11-07T20:48:00Z</dcterms:modified>
</cp:coreProperties>
</file>