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5F" w:rsidRPr="00F4675F" w:rsidRDefault="00F4675F" w:rsidP="00F4675F">
      <w:pPr>
        <w:tabs>
          <w:tab w:val="left" w:pos="2030"/>
        </w:tabs>
        <w:jc w:val="center"/>
        <w:rPr>
          <w:b/>
          <w:caps/>
          <w:sz w:val="28"/>
          <w:szCs w:val="28"/>
          <w:lang w:val="uk-UA"/>
        </w:rPr>
      </w:pPr>
      <w:bookmarkStart w:id="0" w:name="_Toc9952414"/>
      <w:r w:rsidRPr="00F4675F">
        <w:rPr>
          <w:b/>
          <w:caps/>
          <w:sz w:val="28"/>
          <w:szCs w:val="28"/>
          <w:lang w:val="uk-UA"/>
        </w:rPr>
        <w:t xml:space="preserve">ВІДКРИТИЙ МІЖНАРОДНИЙ УНІВЕРСИТЕТ </w:t>
      </w:r>
    </w:p>
    <w:p w:rsidR="00F4675F" w:rsidRPr="00F4675F" w:rsidRDefault="00F4675F" w:rsidP="00F4675F">
      <w:pPr>
        <w:tabs>
          <w:tab w:val="left" w:pos="2030"/>
        </w:tabs>
        <w:jc w:val="center"/>
        <w:rPr>
          <w:b/>
          <w:caps/>
          <w:sz w:val="28"/>
          <w:szCs w:val="28"/>
          <w:lang w:val="uk-UA"/>
        </w:rPr>
      </w:pPr>
      <w:r w:rsidRPr="00F4675F">
        <w:rPr>
          <w:b/>
          <w:caps/>
          <w:sz w:val="28"/>
          <w:szCs w:val="28"/>
          <w:lang w:val="uk-UA"/>
        </w:rPr>
        <w:t>РОЗВИТКУ ЛЮДИНИ «Україна»</w:t>
      </w:r>
    </w:p>
    <w:p w:rsidR="00F4675F" w:rsidRPr="00F4675F" w:rsidRDefault="00F4675F" w:rsidP="00F4675F">
      <w:pPr>
        <w:tabs>
          <w:tab w:val="left" w:pos="2030"/>
        </w:tabs>
        <w:rPr>
          <w:b/>
          <w:caps/>
          <w:sz w:val="28"/>
          <w:szCs w:val="28"/>
          <w:lang w:val="uk-UA"/>
        </w:rPr>
      </w:pPr>
    </w:p>
    <w:p w:rsidR="00F4675F" w:rsidRPr="00F4675F" w:rsidRDefault="00F4675F" w:rsidP="00F4675F">
      <w:pPr>
        <w:tabs>
          <w:tab w:val="left" w:pos="2030"/>
        </w:tabs>
        <w:rPr>
          <w:b/>
          <w:caps/>
          <w:sz w:val="28"/>
          <w:szCs w:val="28"/>
          <w:lang w:val="uk-UA"/>
        </w:rPr>
      </w:pPr>
    </w:p>
    <w:p w:rsidR="00F4675F" w:rsidRPr="00F4675F" w:rsidRDefault="00F4675F" w:rsidP="00F4675F">
      <w:pPr>
        <w:spacing w:line="360" w:lineRule="auto"/>
        <w:jc w:val="center"/>
        <w:rPr>
          <w:b/>
          <w:bCs/>
          <w:sz w:val="28"/>
          <w:szCs w:val="28"/>
          <w:lang w:val="uk-UA"/>
        </w:rPr>
      </w:pPr>
      <w:r w:rsidRPr="00F4675F">
        <w:rPr>
          <w:b/>
          <w:bCs/>
          <w:sz w:val="28"/>
          <w:szCs w:val="28"/>
          <w:lang w:val="uk-UA"/>
        </w:rPr>
        <w:t>ПОЛТАВСЬКИЙ КОЛЕДЖ</w:t>
      </w:r>
    </w:p>
    <w:p w:rsidR="00F4675F" w:rsidRPr="00F4675F" w:rsidRDefault="00F4675F" w:rsidP="00F4675F">
      <w:pPr>
        <w:jc w:val="right"/>
        <w:rPr>
          <w:sz w:val="24"/>
          <w:lang w:val="uk-UA"/>
        </w:rPr>
      </w:pPr>
    </w:p>
    <w:p w:rsidR="00F4675F" w:rsidRPr="00F4675F" w:rsidRDefault="00F4675F" w:rsidP="00F4675F">
      <w:pPr>
        <w:jc w:val="center"/>
        <w:rPr>
          <w:b/>
          <w:sz w:val="28"/>
          <w:szCs w:val="28"/>
          <w:lang w:val="uk-UA"/>
        </w:rPr>
      </w:pPr>
      <w:r w:rsidRPr="00F4675F">
        <w:rPr>
          <w:b/>
          <w:sz w:val="28"/>
          <w:szCs w:val="28"/>
          <w:lang w:val="uk-UA"/>
        </w:rPr>
        <w:t>Циклова комісія  правознавства</w:t>
      </w:r>
    </w:p>
    <w:p w:rsidR="00F4675F" w:rsidRPr="00F4675F" w:rsidRDefault="00F4675F" w:rsidP="00F4675F">
      <w:pPr>
        <w:tabs>
          <w:tab w:val="left" w:pos="2030"/>
        </w:tabs>
        <w:rPr>
          <w:b/>
          <w:sz w:val="28"/>
          <w:szCs w:val="28"/>
          <w:lang w:val="uk-UA"/>
        </w:rPr>
      </w:pPr>
    </w:p>
    <w:p w:rsidR="00F4675F" w:rsidRPr="00F4675F" w:rsidRDefault="00F4675F" w:rsidP="00F4675F">
      <w:pPr>
        <w:pStyle w:val="a6"/>
        <w:tabs>
          <w:tab w:val="left" w:pos="2030"/>
        </w:tabs>
        <w:ind w:left="5387"/>
        <w:rPr>
          <w:szCs w:val="28"/>
        </w:rPr>
      </w:pPr>
    </w:p>
    <w:p w:rsidR="00F4675F" w:rsidRPr="00F4675F" w:rsidRDefault="00F4675F" w:rsidP="00F4675F">
      <w:pPr>
        <w:tabs>
          <w:tab w:val="left" w:pos="5940"/>
        </w:tabs>
        <w:ind w:left="5387"/>
        <w:rPr>
          <w:sz w:val="28"/>
          <w:szCs w:val="28"/>
          <w:lang w:val="uk-UA"/>
        </w:rPr>
      </w:pPr>
      <w:r w:rsidRPr="00F4675F">
        <w:rPr>
          <w:b/>
          <w:sz w:val="28"/>
          <w:szCs w:val="28"/>
          <w:lang w:val="uk-UA"/>
        </w:rPr>
        <w:t>ЗАТВЕРДЖУЮ</w:t>
      </w:r>
    </w:p>
    <w:p w:rsidR="00F4675F" w:rsidRPr="00F4675F" w:rsidRDefault="00F4675F" w:rsidP="00F4675F">
      <w:pPr>
        <w:ind w:left="5387"/>
        <w:rPr>
          <w:sz w:val="28"/>
          <w:szCs w:val="28"/>
          <w:lang w:val="uk-UA"/>
        </w:rPr>
      </w:pPr>
      <w:r w:rsidRPr="00F4675F">
        <w:rPr>
          <w:sz w:val="28"/>
          <w:szCs w:val="28"/>
          <w:lang w:val="uk-UA"/>
        </w:rPr>
        <w:t>Директор</w:t>
      </w:r>
    </w:p>
    <w:p w:rsidR="00F4675F" w:rsidRPr="00F4675F" w:rsidRDefault="00F4675F" w:rsidP="00F4675F">
      <w:pPr>
        <w:spacing w:before="120"/>
        <w:ind w:left="5387"/>
        <w:rPr>
          <w:sz w:val="28"/>
          <w:szCs w:val="28"/>
          <w:lang w:val="uk-UA"/>
        </w:rPr>
      </w:pPr>
      <w:r w:rsidRPr="00F4675F">
        <w:rPr>
          <w:sz w:val="28"/>
          <w:szCs w:val="28"/>
          <w:lang w:val="uk-UA"/>
        </w:rPr>
        <w:t>_________________Р.І.Шаравара</w:t>
      </w:r>
    </w:p>
    <w:p w:rsidR="007F2F14" w:rsidRPr="00F4675F" w:rsidRDefault="003E386B" w:rsidP="00F4675F">
      <w:pPr>
        <w:spacing w:line="360" w:lineRule="auto"/>
        <w:jc w:val="right"/>
        <w:rPr>
          <w:sz w:val="28"/>
          <w:szCs w:val="28"/>
          <w:lang w:val="uk-UA"/>
        </w:rPr>
      </w:pPr>
      <w:r>
        <w:rPr>
          <w:sz w:val="28"/>
          <w:szCs w:val="28"/>
          <w:lang w:val="uk-UA"/>
        </w:rPr>
        <w:t xml:space="preserve">           «_____»  ________2020</w:t>
      </w:r>
      <w:r w:rsidR="00F4675F" w:rsidRPr="00F4675F">
        <w:rPr>
          <w:sz w:val="28"/>
          <w:szCs w:val="28"/>
          <w:lang w:val="uk-UA"/>
        </w:rPr>
        <w:t xml:space="preserve">  року</w:t>
      </w:r>
    </w:p>
    <w:p w:rsidR="007F2F14" w:rsidRPr="00F4675F" w:rsidRDefault="007F2F14" w:rsidP="007F2F14">
      <w:pPr>
        <w:spacing w:line="360" w:lineRule="auto"/>
        <w:jc w:val="right"/>
        <w:rPr>
          <w:sz w:val="28"/>
          <w:szCs w:val="28"/>
          <w:lang w:val="uk-UA"/>
        </w:rPr>
      </w:pPr>
    </w:p>
    <w:p w:rsidR="007F2F14" w:rsidRPr="00F4675F" w:rsidRDefault="0081554E" w:rsidP="00A60977">
      <w:pPr>
        <w:spacing w:line="360" w:lineRule="auto"/>
        <w:jc w:val="center"/>
        <w:rPr>
          <w:b/>
          <w:sz w:val="28"/>
          <w:szCs w:val="28"/>
          <w:lang w:val="uk-UA"/>
        </w:rPr>
      </w:pPr>
      <w:r>
        <w:rPr>
          <w:b/>
          <w:iCs/>
          <w:sz w:val="32"/>
          <w:szCs w:val="32"/>
          <w:lang w:val="uk-UA"/>
        </w:rPr>
        <w:t xml:space="preserve">СИЛАБУС </w:t>
      </w:r>
      <w:r w:rsidR="007F2F14" w:rsidRPr="00F4675F">
        <w:rPr>
          <w:b/>
          <w:iCs/>
          <w:sz w:val="32"/>
          <w:szCs w:val="32"/>
          <w:lang w:val="uk-UA"/>
        </w:rPr>
        <w:t>НАВЧАЛЬНОЇ ДИСЦИПЛІНИ</w:t>
      </w:r>
      <w:bookmarkEnd w:id="0"/>
    </w:p>
    <w:p w:rsidR="007F2F14" w:rsidRPr="00F4675F" w:rsidRDefault="00144CBC" w:rsidP="00A60977">
      <w:pPr>
        <w:jc w:val="center"/>
        <w:rPr>
          <w:b/>
          <w:sz w:val="40"/>
          <w:szCs w:val="40"/>
          <w:lang w:val="uk-UA"/>
        </w:rPr>
      </w:pPr>
      <w:r>
        <w:rPr>
          <w:b/>
          <w:sz w:val="40"/>
          <w:szCs w:val="40"/>
          <w:lang w:val="uk-UA"/>
        </w:rPr>
        <w:t>ЦИВІЛЬНЕ ПРАВО</w:t>
      </w:r>
    </w:p>
    <w:p w:rsidR="007F2F14" w:rsidRPr="00F4675F" w:rsidRDefault="007F2F14" w:rsidP="007F2F14">
      <w:pPr>
        <w:ind w:firstLine="708"/>
        <w:rPr>
          <w:lang w:val="uk-UA"/>
        </w:rPr>
      </w:pPr>
      <w:r w:rsidRPr="00F4675F">
        <w:rPr>
          <w:lang w:val="uk-UA"/>
        </w:rPr>
        <w:t xml:space="preserve"> ______________________________________________________________________________</w:t>
      </w:r>
    </w:p>
    <w:p w:rsidR="007F2F14" w:rsidRPr="00F4675F" w:rsidRDefault="007F2F14" w:rsidP="007F2F14">
      <w:pPr>
        <w:jc w:val="center"/>
        <w:rPr>
          <w:sz w:val="16"/>
          <w:lang w:val="uk-UA"/>
        </w:rPr>
      </w:pPr>
      <w:r w:rsidRPr="00F4675F">
        <w:rPr>
          <w:sz w:val="16"/>
          <w:lang w:val="uk-UA"/>
        </w:rPr>
        <w:t xml:space="preserve">                         (шифр і назва навчальної дисципліни)</w:t>
      </w:r>
    </w:p>
    <w:p w:rsidR="007F2F14" w:rsidRPr="00F4675F" w:rsidRDefault="007F2F14" w:rsidP="007F2F14">
      <w:pPr>
        <w:ind w:firstLine="708"/>
        <w:rPr>
          <w:lang w:val="uk-UA"/>
        </w:rPr>
      </w:pPr>
      <w:r w:rsidRPr="00F4675F">
        <w:rPr>
          <w:sz w:val="28"/>
          <w:szCs w:val="28"/>
          <w:lang w:val="uk-UA"/>
        </w:rPr>
        <w:t xml:space="preserve">освітня програма </w:t>
      </w:r>
      <w:r w:rsidRPr="00F4675F">
        <w:rPr>
          <w:lang w:val="uk-UA"/>
        </w:rPr>
        <w:t>______________________</w:t>
      </w:r>
      <w:r w:rsidRPr="00F4675F">
        <w:rPr>
          <w:b/>
          <w:sz w:val="36"/>
          <w:szCs w:val="36"/>
          <w:lang w:val="uk-UA"/>
        </w:rPr>
        <w:t>Право</w:t>
      </w:r>
      <w:r w:rsidRPr="00F4675F">
        <w:rPr>
          <w:lang w:val="uk-UA"/>
        </w:rPr>
        <w:t>__________________________</w:t>
      </w:r>
    </w:p>
    <w:p w:rsidR="007F2F14" w:rsidRPr="00F4675F" w:rsidRDefault="007F2F14" w:rsidP="007F2F14">
      <w:pPr>
        <w:jc w:val="center"/>
        <w:rPr>
          <w:sz w:val="16"/>
          <w:lang w:val="uk-UA"/>
        </w:rPr>
      </w:pPr>
      <w:r w:rsidRPr="00F4675F">
        <w:rPr>
          <w:sz w:val="16"/>
          <w:lang w:val="uk-UA"/>
        </w:rPr>
        <w:t xml:space="preserve">                             (назва освітньої програми)</w:t>
      </w:r>
    </w:p>
    <w:p w:rsidR="007F2F14" w:rsidRPr="00F4675F" w:rsidRDefault="007F2F14" w:rsidP="007F2F14">
      <w:pPr>
        <w:ind w:firstLine="708"/>
        <w:rPr>
          <w:lang w:val="uk-UA"/>
        </w:rPr>
      </w:pPr>
      <w:r w:rsidRPr="00F4675F">
        <w:rPr>
          <w:sz w:val="28"/>
          <w:szCs w:val="28"/>
          <w:lang w:val="uk-UA"/>
        </w:rPr>
        <w:t xml:space="preserve">освітнього рівня </w:t>
      </w:r>
      <w:r w:rsidR="00F4675F" w:rsidRPr="00F4675F">
        <w:rPr>
          <w:lang w:val="uk-UA"/>
        </w:rPr>
        <w:t>__</w:t>
      </w:r>
      <w:r w:rsidR="00F4675F" w:rsidRPr="00F4675F">
        <w:rPr>
          <w:b/>
          <w:sz w:val="36"/>
          <w:szCs w:val="36"/>
          <w:lang w:val="uk-UA"/>
        </w:rPr>
        <w:t xml:space="preserve"> Фаховий  молодший </w:t>
      </w:r>
      <w:r w:rsidR="00F4675F">
        <w:rPr>
          <w:b/>
          <w:sz w:val="36"/>
          <w:szCs w:val="36"/>
          <w:lang w:val="uk-UA"/>
        </w:rPr>
        <w:t>бакалавр</w:t>
      </w:r>
      <w:r w:rsidRPr="00F4675F">
        <w:rPr>
          <w:lang w:val="uk-UA"/>
        </w:rPr>
        <w:t>_______</w:t>
      </w:r>
    </w:p>
    <w:p w:rsidR="007F2F14" w:rsidRPr="00F4675F" w:rsidRDefault="007F2F14" w:rsidP="007F2F14">
      <w:pPr>
        <w:jc w:val="center"/>
        <w:rPr>
          <w:sz w:val="16"/>
          <w:lang w:val="uk-UA"/>
        </w:rPr>
      </w:pPr>
      <w:r w:rsidRPr="00F4675F">
        <w:rPr>
          <w:sz w:val="16"/>
          <w:lang w:val="uk-UA"/>
        </w:rPr>
        <w:t xml:space="preserve">                             (назва освітнього рівня)</w:t>
      </w:r>
    </w:p>
    <w:p w:rsidR="007F2F14" w:rsidRPr="00F4675F" w:rsidRDefault="007F2F14" w:rsidP="007F2F14">
      <w:pPr>
        <w:ind w:firstLine="708"/>
        <w:rPr>
          <w:lang w:val="uk-UA"/>
        </w:rPr>
      </w:pPr>
      <w:r w:rsidRPr="00F4675F">
        <w:rPr>
          <w:sz w:val="28"/>
          <w:szCs w:val="28"/>
          <w:lang w:val="uk-UA"/>
        </w:rPr>
        <w:t>галузь знань</w:t>
      </w:r>
      <w:r w:rsidRPr="00F4675F">
        <w:rPr>
          <w:lang w:val="uk-UA"/>
        </w:rPr>
        <w:t xml:space="preserve"> ___________________________</w:t>
      </w:r>
      <w:r w:rsidRPr="00F4675F">
        <w:rPr>
          <w:b/>
          <w:sz w:val="36"/>
          <w:szCs w:val="36"/>
          <w:lang w:val="uk-UA"/>
        </w:rPr>
        <w:t>08 «Право»</w:t>
      </w:r>
      <w:r w:rsidRPr="00F4675F">
        <w:rPr>
          <w:lang w:val="uk-UA"/>
        </w:rPr>
        <w:t>__________________</w:t>
      </w:r>
    </w:p>
    <w:p w:rsidR="007F2F14" w:rsidRPr="00F4675F" w:rsidRDefault="007F2F14" w:rsidP="007F2F14">
      <w:pPr>
        <w:jc w:val="center"/>
        <w:rPr>
          <w:sz w:val="16"/>
          <w:lang w:val="uk-UA"/>
        </w:rPr>
      </w:pPr>
      <w:r w:rsidRPr="00F4675F">
        <w:rPr>
          <w:sz w:val="16"/>
          <w:lang w:val="uk-UA"/>
        </w:rPr>
        <w:t xml:space="preserve">                             (шифр і назва галузі знань)</w:t>
      </w:r>
    </w:p>
    <w:p w:rsidR="007F2F14" w:rsidRPr="00F4675F" w:rsidRDefault="007F2F14" w:rsidP="007F2F14">
      <w:pPr>
        <w:ind w:firstLine="708"/>
        <w:rPr>
          <w:lang w:val="uk-UA"/>
        </w:rPr>
      </w:pPr>
      <w:r w:rsidRPr="00F4675F">
        <w:rPr>
          <w:sz w:val="28"/>
          <w:szCs w:val="28"/>
          <w:lang w:val="uk-UA"/>
        </w:rPr>
        <w:t>Спеціальність(ності)</w:t>
      </w:r>
      <w:r w:rsidRPr="00F4675F">
        <w:rPr>
          <w:lang w:val="uk-UA"/>
        </w:rPr>
        <w:t xml:space="preserve"> _________________</w:t>
      </w:r>
      <w:r w:rsidRPr="00F4675F">
        <w:rPr>
          <w:b/>
          <w:sz w:val="36"/>
          <w:szCs w:val="36"/>
          <w:lang w:val="uk-UA"/>
        </w:rPr>
        <w:t>081 «Право»</w:t>
      </w:r>
      <w:r w:rsidRPr="00F4675F">
        <w:rPr>
          <w:lang w:val="uk-UA"/>
        </w:rPr>
        <w:t>________________</w:t>
      </w:r>
    </w:p>
    <w:p w:rsidR="007F2F14" w:rsidRPr="00F4675F" w:rsidRDefault="007F2F14" w:rsidP="007F2F14">
      <w:pPr>
        <w:jc w:val="center"/>
        <w:rPr>
          <w:sz w:val="16"/>
          <w:lang w:val="uk-UA"/>
        </w:rPr>
      </w:pPr>
      <w:r w:rsidRPr="00F4675F">
        <w:rPr>
          <w:sz w:val="16"/>
          <w:lang w:val="uk-UA"/>
        </w:rPr>
        <w:t xml:space="preserve">                              (шифр і назва спеціальності(тей))</w:t>
      </w:r>
    </w:p>
    <w:p w:rsidR="007F2F14" w:rsidRPr="00F4675F" w:rsidRDefault="007F2F14" w:rsidP="007F2F14">
      <w:pPr>
        <w:ind w:firstLine="708"/>
        <w:rPr>
          <w:lang w:val="uk-UA"/>
        </w:rPr>
      </w:pPr>
      <w:r w:rsidRPr="00F4675F">
        <w:rPr>
          <w:sz w:val="28"/>
          <w:szCs w:val="28"/>
          <w:lang w:val="uk-UA"/>
        </w:rPr>
        <w:t>Спеціалізація(ї)</w:t>
      </w:r>
      <w:r w:rsidRPr="00F4675F">
        <w:rPr>
          <w:lang w:val="uk-UA"/>
        </w:rPr>
        <w:t>____________________________________________________________</w:t>
      </w:r>
    </w:p>
    <w:p w:rsidR="007F2F14" w:rsidRPr="00F4675F" w:rsidRDefault="007F2F14" w:rsidP="007F2F14">
      <w:pPr>
        <w:jc w:val="center"/>
        <w:rPr>
          <w:sz w:val="16"/>
          <w:lang w:val="uk-UA"/>
        </w:rPr>
      </w:pPr>
      <w:r w:rsidRPr="00F4675F">
        <w:rPr>
          <w:sz w:val="16"/>
          <w:lang w:val="uk-UA"/>
        </w:rPr>
        <w:t xml:space="preserve">                              (назва спеціалізації)</w:t>
      </w:r>
    </w:p>
    <w:p w:rsidR="007F2F14" w:rsidRPr="00F4675F" w:rsidRDefault="007F2F14" w:rsidP="007F2F14">
      <w:pPr>
        <w:ind w:left="709"/>
        <w:jc w:val="both"/>
        <w:rPr>
          <w:b/>
          <w:sz w:val="36"/>
          <w:szCs w:val="36"/>
          <w:lang w:val="uk-UA"/>
        </w:rPr>
      </w:pPr>
      <w:r w:rsidRPr="00F4675F">
        <w:rPr>
          <w:sz w:val="28"/>
          <w:szCs w:val="28"/>
          <w:lang w:val="uk-UA"/>
        </w:rPr>
        <w:t>Обсяг, кредитів: ________________</w:t>
      </w:r>
      <w:r w:rsidR="00BB3567">
        <w:rPr>
          <w:b/>
          <w:sz w:val="36"/>
          <w:szCs w:val="36"/>
          <w:lang w:val="uk-UA"/>
        </w:rPr>
        <w:t>6</w:t>
      </w:r>
      <w:r w:rsidRPr="00F4675F">
        <w:rPr>
          <w:b/>
          <w:sz w:val="36"/>
          <w:szCs w:val="36"/>
          <w:lang w:val="uk-UA"/>
        </w:rPr>
        <w:t>___________________</w:t>
      </w:r>
    </w:p>
    <w:p w:rsidR="007F2F14" w:rsidRPr="00F4675F" w:rsidRDefault="007F2F14" w:rsidP="007F2F14">
      <w:pPr>
        <w:ind w:left="709"/>
        <w:jc w:val="both"/>
        <w:rPr>
          <w:sz w:val="28"/>
          <w:szCs w:val="28"/>
          <w:lang w:val="uk-UA"/>
        </w:rPr>
      </w:pPr>
    </w:p>
    <w:p w:rsidR="007F2F14" w:rsidRPr="00144CBC" w:rsidRDefault="007F2F14" w:rsidP="007F2F14">
      <w:pPr>
        <w:ind w:left="709"/>
        <w:jc w:val="both"/>
        <w:rPr>
          <w:sz w:val="24"/>
          <w:szCs w:val="24"/>
          <w:lang w:val="uk-UA"/>
        </w:rPr>
      </w:pPr>
      <w:r w:rsidRPr="00144CBC">
        <w:rPr>
          <w:sz w:val="24"/>
          <w:szCs w:val="24"/>
          <w:lang w:val="uk-UA"/>
        </w:rPr>
        <w:t>Форма підсумкового контролю: __</w:t>
      </w:r>
      <w:r w:rsidR="00144CBC" w:rsidRPr="00144CBC">
        <w:rPr>
          <w:b/>
          <w:sz w:val="24"/>
          <w:szCs w:val="24"/>
          <w:lang w:val="uk-UA"/>
        </w:rPr>
        <w:t>ЗАЛІК/</w:t>
      </w:r>
      <w:r w:rsidR="00C37DBC" w:rsidRPr="00144CBC">
        <w:rPr>
          <w:b/>
          <w:sz w:val="24"/>
          <w:szCs w:val="24"/>
          <w:lang w:val="uk-UA"/>
        </w:rPr>
        <w:t>ІСПИТ</w:t>
      </w:r>
      <w:r w:rsidRPr="00144CBC">
        <w:rPr>
          <w:sz w:val="24"/>
          <w:szCs w:val="24"/>
          <w:lang w:val="uk-UA"/>
        </w:rPr>
        <w:t>__________________</w:t>
      </w:r>
    </w:p>
    <w:p w:rsidR="007F2F14" w:rsidRPr="00F4675F" w:rsidRDefault="007F2F14" w:rsidP="007F2F14">
      <w:pPr>
        <w:jc w:val="both"/>
        <w:rPr>
          <w:sz w:val="28"/>
          <w:szCs w:val="28"/>
          <w:lang w:val="uk-UA"/>
        </w:rPr>
      </w:pPr>
    </w:p>
    <w:p w:rsidR="007F2F14" w:rsidRPr="00F4675F" w:rsidRDefault="007F2F14" w:rsidP="007F2F14">
      <w:pPr>
        <w:jc w:val="both"/>
        <w:rPr>
          <w:sz w:val="28"/>
          <w:szCs w:val="28"/>
          <w:lang w:val="uk-UA"/>
        </w:rPr>
      </w:pPr>
    </w:p>
    <w:p w:rsidR="007F2F14" w:rsidRPr="00F4675F" w:rsidRDefault="007F2F14" w:rsidP="007F2F14">
      <w:pPr>
        <w:jc w:val="both"/>
        <w:rPr>
          <w:sz w:val="28"/>
          <w:szCs w:val="28"/>
          <w:lang w:val="uk-UA"/>
        </w:rPr>
      </w:pPr>
    </w:p>
    <w:p w:rsidR="007F2F14" w:rsidRPr="00F4675F" w:rsidRDefault="007F2F14" w:rsidP="007F2F14">
      <w:pPr>
        <w:jc w:val="both"/>
        <w:rPr>
          <w:sz w:val="28"/>
          <w:szCs w:val="28"/>
          <w:lang w:val="uk-UA"/>
        </w:rPr>
      </w:pPr>
    </w:p>
    <w:p w:rsidR="007F2F14" w:rsidRPr="00F4675F" w:rsidRDefault="007F2F14" w:rsidP="007F2F14">
      <w:pPr>
        <w:jc w:val="both"/>
        <w:rPr>
          <w:sz w:val="28"/>
          <w:szCs w:val="28"/>
          <w:lang w:val="uk-UA"/>
        </w:rPr>
      </w:pPr>
    </w:p>
    <w:p w:rsidR="007F2F14" w:rsidRPr="00F4675F" w:rsidRDefault="007F2F14" w:rsidP="007F2F14">
      <w:pPr>
        <w:jc w:val="both"/>
        <w:rPr>
          <w:sz w:val="28"/>
          <w:szCs w:val="28"/>
          <w:lang w:val="uk-UA"/>
        </w:rPr>
      </w:pPr>
    </w:p>
    <w:p w:rsidR="007F2F14" w:rsidRPr="00F4675F" w:rsidRDefault="007F2F14" w:rsidP="007F2F14">
      <w:pPr>
        <w:jc w:val="both"/>
        <w:rPr>
          <w:sz w:val="28"/>
          <w:szCs w:val="28"/>
          <w:lang w:val="uk-UA"/>
        </w:rPr>
      </w:pPr>
    </w:p>
    <w:p w:rsidR="007F2F14" w:rsidRPr="0081554E" w:rsidRDefault="008D3FAD" w:rsidP="0081554E">
      <w:pPr>
        <w:jc w:val="center"/>
        <w:rPr>
          <w:b/>
          <w:sz w:val="28"/>
          <w:szCs w:val="28"/>
          <w:lang w:val="uk-UA"/>
        </w:rPr>
        <w:sectPr w:rsidR="007F2F14" w:rsidRPr="0081554E">
          <w:pgSz w:w="11909" w:h="16834"/>
          <w:pgMar w:top="1440" w:right="881" w:bottom="720" w:left="1702" w:header="720" w:footer="720" w:gutter="0"/>
          <w:cols w:space="720"/>
        </w:sectPr>
      </w:pPr>
      <w:r>
        <w:rPr>
          <w:b/>
          <w:sz w:val="28"/>
          <w:szCs w:val="28"/>
          <w:lang w:val="uk-UA"/>
        </w:rPr>
        <w:t>Полтава     2020</w:t>
      </w:r>
      <w:r w:rsidR="007F2F14" w:rsidRPr="00F4675F">
        <w:rPr>
          <w:b/>
          <w:sz w:val="28"/>
          <w:szCs w:val="28"/>
          <w:lang w:val="uk-UA"/>
        </w:rPr>
        <w:t>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6846"/>
      </w:tblGrid>
      <w:tr w:rsidR="0081554E" w:rsidRPr="00CA7130" w:rsidTr="0081554E">
        <w:tc>
          <w:tcPr>
            <w:tcW w:w="10137" w:type="dxa"/>
            <w:gridSpan w:val="2"/>
            <w:shd w:val="clear" w:color="auto" w:fill="auto"/>
            <w:vAlign w:val="center"/>
          </w:tcPr>
          <w:p w:rsidR="0081554E" w:rsidRPr="00CA7130" w:rsidRDefault="0081554E" w:rsidP="0081554E">
            <w:pPr>
              <w:jc w:val="center"/>
              <w:rPr>
                <w:b/>
                <w:sz w:val="28"/>
                <w:szCs w:val="28"/>
              </w:rPr>
            </w:pPr>
          </w:p>
          <w:p w:rsidR="0081554E" w:rsidRPr="00CA7130" w:rsidRDefault="0081554E" w:rsidP="0081554E">
            <w:pPr>
              <w:jc w:val="center"/>
              <w:rPr>
                <w:b/>
                <w:sz w:val="28"/>
                <w:szCs w:val="28"/>
              </w:rPr>
            </w:pPr>
            <w:r w:rsidRPr="00CA7130">
              <w:rPr>
                <w:b/>
                <w:sz w:val="28"/>
                <w:szCs w:val="28"/>
              </w:rPr>
              <w:t xml:space="preserve">ІНФОРМАЦІЯ </w:t>
            </w:r>
          </w:p>
          <w:p w:rsidR="0081554E" w:rsidRPr="00CA7130" w:rsidRDefault="0081554E" w:rsidP="0081554E">
            <w:pPr>
              <w:jc w:val="center"/>
              <w:rPr>
                <w:b/>
                <w:sz w:val="28"/>
                <w:szCs w:val="28"/>
              </w:rPr>
            </w:pPr>
            <w:r w:rsidRPr="00CA7130">
              <w:rPr>
                <w:b/>
                <w:sz w:val="28"/>
                <w:szCs w:val="28"/>
              </w:rPr>
              <w:t>ПРО ВИКЛАДАЧА ТА ДОПОМІЖНИХ ОСІБ</w:t>
            </w:r>
          </w:p>
          <w:p w:rsidR="0081554E" w:rsidRPr="00CA7130" w:rsidRDefault="0081554E" w:rsidP="0081554E">
            <w:pPr>
              <w:jc w:val="center"/>
              <w:rPr>
                <w:b/>
                <w:sz w:val="28"/>
                <w:szCs w:val="28"/>
              </w:rPr>
            </w:pPr>
          </w:p>
        </w:tc>
      </w:tr>
      <w:tr w:rsidR="0081554E" w:rsidRPr="00CA7130" w:rsidTr="0081554E">
        <w:tc>
          <w:tcPr>
            <w:tcW w:w="5068" w:type="dxa"/>
            <w:shd w:val="clear" w:color="auto" w:fill="auto"/>
          </w:tcPr>
          <w:p w:rsidR="0081554E" w:rsidRPr="00CA7130" w:rsidRDefault="0081554E" w:rsidP="0081554E">
            <w:pPr>
              <w:jc w:val="both"/>
              <w:rPr>
                <w:sz w:val="28"/>
                <w:szCs w:val="28"/>
              </w:rPr>
            </w:pPr>
          </w:p>
          <w:p w:rsidR="0081554E" w:rsidRPr="00CA7130" w:rsidRDefault="0081554E" w:rsidP="0081554E">
            <w:pPr>
              <w:jc w:val="both"/>
              <w:rPr>
                <w:sz w:val="28"/>
                <w:szCs w:val="28"/>
              </w:rPr>
            </w:pPr>
            <w:r w:rsidRPr="00CA7130">
              <w:rPr>
                <w:sz w:val="28"/>
                <w:szCs w:val="28"/>
              </w:rPr>
              <w:t>Викладач</w:t>
            </w:r>
          </w:p>
        </w:tc>
        <w:tc>
          <w:tcPr>
            <w:tcW w:w="5069" w:type="dxa"/>
            <w:shd w:val="clear" w:color="auto" w:fill="auto"/>
            <w:vAlign w:val="center"/>
          </w:tcPr>
          <w:p w:rsidR="0081554E" w:rsidRPr="00CA7130" w:rsidRDefault="0081554E" w:rsidP="0081554E">
            <w:pPr>
              <w:rPr>
                <w:i/>
                <w:sz w:val="28"/>
                <w:szCs w:val="28"/>
              </w:rPr>
            </w:pPr>
          </w:p>
          <w:p w:rsidR="0081554E" w:rsidRPr="002B3EF5" w:rsidRDefault="0081554E" w:rsidP="0081554E">
            <w:pPr>
              <w:rPr>
                <w:i/>
                <w:sz w:val="28"/>
                <w:szCs w:val="28"/>
                <w:lang w:val="uk-UA"/>
              </w:rPr>
            </w:pPr>
            <w:r>
              <w:rPr>
                <w:i/>
                <w:sz w:val="28"/>
                <w:szCs w:val="28"/>
                <w:lang w:val="uk-UA"/>
              </w:rPr>
              <w:t>Товста С.П., стариший викладач кафедри правознавства та фінансів</w:t>
            </w:r>
          </w:p>
        </w:tc>
      </w:tr>
      <w:tr w:rsidR="0081554E" w:rsidRPr="00CA7130" w:rsidTr="0081554E">
        <w:tc>
          <w:tcPr>
            <w:tcW w:w="5068" w:type="dxa"/>
            <w:shd w:val="clear" w:color="auto" w:fill="auto"/>
          </w:tcPr>
          <w:p w:rsidR="0081554E" w:rsidRPr="002B3EF5" w:rsidRDefault="0081554E" w:rsidP="0081554E">
            <w:pPr>
              <w:jc w:val="both"/>
              <w:rPr>
                <w:sz w:val="28"/>
                <w:szCs w:val="28"/>
                <w:lang w:val="uk-UA"/>
              </w:rPr>
            </w:pPr>
          </w:p>
        </w:tc>
        <w:tc>
          <w:tcPr>
            <w:tcW w:w="5069" w:type="dxa"/>
            <w:shd w:val="clear" w:color="auto" w:fill="auto"/>
            <w:vAlign w:val="center"/>
          </w:tcPr>
          <w:p w:rsidR="0081554E" w:rsidRPr="00CA7130" w:rsidRDefault="0081554E" w:rsidP="0081554E">
            <w:pPr>
              <w:rPr>
                <w:i/>
                <w:sz w:val="28"/>
                <w:szCs w:val="28"/>
              </w:rPr>
            </w:pPr>
          </w:p>
          <w:p w:rsidR="0081554E" w:rsidRPr="00CA7130" w:rsidRDefault="0081554E" w:rsidP="0081554E">
            <w:pPr>
              <w:rPr>
                <w:i/>
                <w:sz w:val="28"/>
                <w:szCs w:val="28"/>
              </w:rPr>
            </w:pPr>
          </w:p>
        </w:tc>
      </w:tr>
      <w:tr w:rsidR="0081554E" w:rsidRPr="00CA7130" w:rsidTr="0081554E">
        <w:tc>
          <w:tcPr>
            <w:tcW w:w="5068" w:type="dxa"/>
            <w:shd w:val="clear" w:color="auto" w:fill="auto"/>
          </w:tcPr>
          <w:p w:rsidR="0081554E" w:rsidRPr="00CA7130" w:rsidRDefault="0081554E" w:rsidP="0081554E">
            <w:pPr>
              <w:jc w:val="both"/>
              <w:rPr>
                <w:sz w:val="28"/>
                <w:szCs w:val="28"/>
              </w:rPr>
            </w:pPr>
          </w:p>
        </w:tc>
        <w:tc>
          <w:tcPr>
            <w:tcW w:w="5069" w:type="dxa"/>
            <w:shd w:val="clear" w:color="auto" w:fill="auto"/>
            <w:vAlign w:val="center"/>
          </w:tcPr>
          <w:p w:rsidR="0081554E" w:rsidRPr="00CA7130" w:rsidRDefault="0081554E" w:rsidP="0081554E">
            <w:pPr>
              <w:rPr>
                <w:i/>
                <w:sz w:val="28"/>
                <w:szCs w:val="28"/>
              </w:rPr>
            </w:pPr>
          </w:p>
        </w:tc>
      </w:tr>
      <w:tr w:rsidR="0081554E" w:rsidRPr="0081554E" w:rsidTr="0081554E">
        <w:tc>
          <w:tcPr>
            <w:tcW w:w="5068" w:type="dxa"/>
            <w:shd w:val="clear" w:color="auto" w:fill="auto"/>
          </w:tcPr>
          <w:p w:rsidR="0081554E" w:rsidRPr="00CA7130" w:rsidRDefault="0081554E" w:rsidP="0081554E">
            <w:pPr>
              <w:jc w:val="both"/>
              <w:rPr>
                <w:sz w:val="28"/>
                <w:szCs w:val="28"/>
              </w:rPr>
            </w:pPr>
          </w:p>
          <w:p w:rsidR="0081554E" w:rsidRPr="00CA7130" w:rsidRDefault="0081554E" w:rsidP="0081554E">
            <w:pPr>
              <w:jc w:val="both"/>
              <w:rPr>
                <w:sz w:val="28"/>
                <w:szCs w:val="28"/>
              </w:rPr>
            </w:pPr>
            <w:r w:rsidRPr="00CA7130">
              <w:rPr>
                <w:sz w:val="28"/>
                <w:szCs w:val="28"/>
              </w:rPr>
              <w:t>Профайл викладача</w:t>
            </w:r>
          </w:p>
        </w:tc>
        <w:tc>
          <w:tcPr>
            <w:tcW w:w="5069" w:type="dxa"/>
            <w:shd w:val="clear" w:color="auto" w:fill="auto"/>
            <w:vAlign w:val="center"/>
          </w:tcPr>
          <w:p w:rsidR="0081554E" w:rsidRPr="00CA7130" w:rsidRDefault="0081554E" w:rsidP="0081554E">
            <w:pPr>
              <w:rPr>
                <w:i/>
                <w:sz w:val="28"/>
                <w:szCs w:val="28"/>
              </w:rPr>
            </w:pPr>
          </w:p>
          <w:p w:rsidR="0081554E" w:rsidRPr="0081554E" w:rsidRDefault="0081554E" w:rsidP="0081554E">
            <w:pPr>
              <w:rPr>
                <w:i/>
                <w:sz w:val="28"/>
                <w:szCs w:val="28"/>
              </w:rPr>
            </w:pPr>
            <w:r w:rsidRPr="00CA7130">
              <w:rPr>
                <w:i/>
                <w:sz w:val="28"/>
                <w:szCs w:val="28"/>
              </w:rPr>
              <w:t>Посилання на сторінку викладача на сайті навчально-виховного підрозділу</w:t>
            </w:r>
          </w:p>
          <w:p w:rsidR="0081554E" w:rsidRPr="0081554E" w:rsidRDefault="0081554E" w:rsidP="0081554E">
            <w:pPr>
              <w:rPr>
                <w:i/>
                <w:color w:val="4F81BD"/>
                <w:sz w:val="28"/>
                <w:szCs w:val="28"/>
              </w:rPr>
            </w:pPr>
            <w:hyperlink r:id="rId9" w:history="1">
              <w:r w:rsidRPr="00184B49">
                <w:rPr>
                  <w:rStyle w:val="ab"/>
                  <w:i/>
                  <w:color w:val="4F81BD"/>
                  <w:sz w:val="28"/>
                  <w:szCs w:val="28"/>
                  <w:lang w:val="en-US"/>
                </w:rPr>
                <w:t>https</w:t>
              </w:r>
              <w:r w:rsidRPr="0081554E">
                <w:rPr>
                  <w:rStyle w:val="ab"/>
                  <w:i/>
                  <w:color w:val="4F81BD"/>
                  <w:sz w:val="28"/>
                  <w:szCs w:val="28"/>
                </w:rPr>
                <w:t>://</w:t>
              </w:r>
              <w:r w:rsidRPr="00184B49">
                <w:rPr>
                  <w:rStyle w:val="ab"/>
                  <w:i/>
                  <w:color w:val="4F81BD"/>
                  <w:sz w:val="28"/>
                  <w:szCs w:val="28"/>
                  <w:lang w:val="en-US"/>
                </w:rPr>
                <w:t>pl</w:t>
              </w:r>
              <w:r w:rsidRPr="0081554E">
                <w:rPr>
                  <w:rStyle w:val="ab"/>
                  <w:i/>
                  <w:color w:val="4F81BD"/>
                  <w:sz w:val="28"/>
                  <w:szCs w:val="28"/>
                </w:rPr>
                <w:t>.</w:t>
              </w:r>
              <w:r w:rsidRPr="00184B49">
                <w:rPr>
                  <w:rStyle w:val="ab"/>
                  <w:i/>
                  <w:color w:val="4F81BD"/>
                  <w:sz w:val="28"/>
                  <w:szCs w:val="28"/>
                  <w:lang w:val="en-US"/>
                </w:rPr>
                <w:t>uu</w:t>
              </w:r>
              <w:r w:rsidRPr="0081554E">
                <w:rPr>
                  <w:rStyle w:val="ab"/>
                  <w:i/>
                  <w:color w:val="4F81BD"/>
                  <w:sz w:val="28"/>
                  <w:szCs w:val="28"/>
                </w:rPr>
                <w:t>.</w:t>
              </w:r>
              <w:r w:rsidRPr="00184B49">
                <w:rPr>
                  <w:rStyle w:val="ab"/>
                  <w:i/>
                  <w:color w:val="4F81BD"/>
                  <w:sz w:val="28"/>
                  <w:szCs w:val="28"/>
                  <w:lang w:val="en-US"/>
                </w:rPr>
                <w:t>edu</w:t>
              </w:r>
              <w:r w:rsidRPr="0081554E">
                <w:rPr>
                  <w:rStyle w:val="ab"/>
                  <w:i/>
                  <w:color w:val="4F81BD"/>
                  <w:sz w:val="28"/>
                  <w:szCs w:val="28"/>
                </w:rPr>
                <w:t>.</w:t>
              </w:r>
              <w:r w:rsidRPr="00184B49">
                <w:rPr>
                  <w:rStyle w:val="ab"/>
                  <w:i/>
                  <w:color w:val="4F81BD"/>
                  <w:sz w:val="28"/>
                  <w:szCs w:val="28"/>
                  <w:lang w:val="en-US"/>
                </w:rPr>
                <w:t>ua</w:t>
              </w:r>
              <w:r w:rsidRPr="0081554E">
                <w:rPr>
                  <w:rStyle w:val="ab"/>
                  <w:i/>
                  <w:color w:val="4F81BD"/>
                  <w:sz w:val="28"/>
                  <w:szCs w:val="28"/>
                </w:rPr>
                <w:t>/4339-2/</w:t>
              </w:r>
            </w:hyperlink>
          </w:p>
          <w:p w:rsidR="0081554E" w:rsidRPr="0081554E" w:rsidRDefault="0081554E" w:rsidP="0081554E">
            <w:pPr>
              <w:rPr>
                <w:i/>
                <w:color w:val="0070C0"/>
                <w:sz w:val="24"/>
                <w:szCs w:val="24"/>
              </w:rPr>
            </w:pPr>
            <w:hyperlink r:id="rId10" w:history="1">
              <w:r w:rsidRPr="00A31B83">
                <w:rPr>
                  <w:rStyle w:val="ab"/>
                  <w:color w:val="0070C0"/>
                  <w:sz w:val="24"/>
                  <w:szCs w:val="24"/>
                  <w:shd w:val="clear" w:color="auto" w:fill="FFFFFF"/>
                  <w:lang w:val="en-US"/>
                </w:rPr>
                <w:t>https</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scholar</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google</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com</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citations</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user</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NW</w:t>
              </w:r>
              <w:r w:rsidRPr="0081554E">
                <w:rPr>
                  <w:rStyle w:val="ab"/>
                  <w:color w:val="0070C0"/>
                  <w:sz w:val="24"/>
                  <w:szCs w:val="24"/>
                  <w:shd w:val="clear" w:color="auto" w:fill="FFFFFF"/>
                </w:rPr>
                <w:t>9</w:t>
              </w:r>
              <w:r w:rsidRPr="00A31B83">
                <w:rPr>
                  <w:rStyle w:val="ab"/>
                  <w:color w:val="0070C0"/>
                  <w:sz w:val="24"/>
                  <w:szCs w:val="24"/>
                  <w:shd w:val="clear" w:color="auto" w:fill="FFFFFF"/>
                  <w:lang w:val="en-US"/>
                </w:rPr>
                <w:t>EueUAAAAJ</w:t>
              </w:r>
              <w:r w:rsidRPr="0081554E">
                <w:rPr>
                  <w:rStyle w:val="ab"/>
                  <w:color w:val="0070C0"/>
                  <w:sz w:val="24"/>
                  <w:szCs w:val="24"/>
                  <w:shd w:val="clear" w:color="auto" w:fill="FFFFFF"/>
                </w:rPr>
                <w:t>&amp;</w:t>
              </w:r>
              <w:r w:rsidRPr="00A31B83">
                <w:rPr>
                  <w:rStyle w:val="ab"/>
                  <w:color w:val="0070C0"/>
                  <w:sz w:val="24"/>
                  <w:szCs w:val="24"/>
                  <w:shd w:val="clear" w:color="auto" w:fill="FFFFFF"/>
                  <w:lang w:val="en-US"/>
                </w:rPr>
                <w:t>hl</w:t>
              </w:r>
              <w:r w:rsidRPr="0081554E">
                <w:rPr>
                  <w:rStyle w:val="ab"/>
                  <w:color w:val="0070C0"/>
                  <w:sz w:val="24"/>
                  <w:szCs w:val="24"/>
                  <w:shd w:val="clear" w:color="auto" w:fill="FFFFFF"/>
                </w:rPr>
                <w:t>=</w:t>
              </w:r>
              <w:r w:rsidRPr="00A31B83">
                <w:rPr>
                  <w:rStyle w:val="ab"/>
                  <w:color w:val="0070C0"/>
                  <w:sz w:val="24"/>
                  <w:szCs w:val="24"/>
                  <w:shd w:val="clear" w:color="auto" w:fill="FFFFFF"/>
                  <w:lang w:val="en-US"/>
                </w:rPr>
                <w:t>ru</w:t>
              </w:r>
            </w:hyperlink>
          </w:p>
          <w:p w:rsidR="0081554E" w:rsidRPr="0081554E" w:rsidRDefault="0081554E" w:rsidP="0081554E">
            <w:pPr>
              <w:rPr>
                <w:i/>
                <w:sz w:val="28"/>
                <w:szCs w:val="28"/>
              </w:rPr>
            </w:pPr>
          </w:p>
        </w:tc>
      </w:tr>
      <w:tr w:rsidR="0081554E" w:rsidRPr="00CA7130" w:rsidTr="0081554E">
        <w:tc>
          <w:tcPr>
            <w:tcW w:w="5068" w:type="dxa"/>
            <w:shd w:val="clear" w:color="auto" w:fill="auto"/>
          </w:tcPr>
          <w:p w:rsidR="0081554E" w:rsidRPr="0081554E" w:rsidRDefault="0081554E" w:rsidP="0081554E">
            <w:pPr>
              <w:jc w:val="both"/>
              <w:rPr>
                <w:sz w:val="28"/>
                <w:szCs w:val="28"/>
              </w:rPr>
            </w:pPr>
          </w:p>
          <w:p w:rsidR="0081554E" w:rsidRPr="00CA7130" w:rsidRDefault="0081554E" w:rsidP="0081554E">
            <w:pPr>
              <w:jc w:val="both"/>
              <w:rPr>
                <w:sz w:val="28"/>
                <w:szCs w:val="28"/>
              </w:rPr>
            </w:pPr>
            <w:r w:rsidRPr="00CA7130">
              <w:rPr>
                <w:sz w:val="28"/>
                <w:szCs w:val="28"/>
              </w:rPr>
              <w:t>Профайл асистента</w:t>
            </w:r>
          </w:p>
        </w:tc>
        <w:tc>
          <w:tcPr>
            <w:tcW w:w="5069" w:type="dxa"/>
            <w:shd w:val="clear" w:color="auto" w:fill="auto"/>
            <w:vAlign w:val="center"/>
          </w:tcPr>
          <w:p w:rsidR="0081554E" w:rsidRPr="00CA7130" w:rsidRDefault="0081554E" w:rsidP="0081554E">
            <w:pPr>
              <w:rPr>
                <w:i/>
                <w:sz w:val="28"/>
                <w:szCs w:val="28"/>
              </w:rPr>
            </w:pPr>
          </w:p>
          <w:p w:rsidR="0081554E" w:rsidRPr="00CA7130" w:rsidRDefault="0081554E" w:rsidP="0081554E">
            <w:pPr>
              <w:rPr>
                <w:i/>
                <w:sz w:val="28"/>
                <w:szCs w:val="28"/>
              </w:rPr>
            </w:pPr>
          </w:p>
        </w:tc>
      </w:tr>
      <w:tr w:rsidR="0081554E" w:rsidRPr="00CA7130" w:rsidTr="0081554E">
        <w:tc>
          <w:tcPr>
            <w:tcW w:w="5068" w:type="dxa"/>
            <w:shd w:val="clear" w:color="auto" w:fill="auto"/>
          </w:tcPr>
          <w:p w:rsidR="0081554E" w:rsidRPr="00CA7130" w:rsidRDefault="0081554E" w:rsidP="0081554E">
            <w:pPr>
              <w:jc w:val="both"/>
              <w:rPr>
                <w:sz w:val="28"/>
                <w:szCs w:val="28"/>
              </w:rPr>
            </w:pPr>
          </w:p>
          <w:p w:rsidR="0081554E" w:rsidRPr="00CA7130" w:rsidRDefault="0081554E" w:rsidP="0081554E">
            <w:pPr>
              <w:jc w:val="both"/>
              <w:rPr>
                <w:sz w:val="28"/>
                <w:szCs w:val="28"/>
              </w:rPr>
            </w:pPr>
            <w:r w:rsidRPr="00CA7130">
              <w:rPr>
                <w:sz w:val="28"/>
                <w:szCs w:val="28"/>
              </w:rPr>
              <w:t>Канали комунікації</w:t>
            </w:r>
          </w:p>
        </w:tc>
        <w:tc>
          <w:tcPr>
            <w:tcW w:w="5069" w:type="dxa"/>
            <w:shd w:val="clear" w:color="auto" w:fill="auto"/>
            <w:vAlign w:val="center"/>
          </w:tcPr>
          <w:p w:rsidR="0081554E" w:rsidRPr="00CA7130" w:rsidRDefault="0081554E" w:rsidP="0081554E">
            <w:pPr>
              <w:rPr>
                <w:i/>
                <w:sz w:val="28"/>
                <w:szCs w:val="28"/>
              </w:rPr>
            </w:pPr>
          </w:p>
          <w:p w:rsidR="0081554E" w:rsidRPr="00CA7130" w:rsidRDefault="0081554E" w:rsidP="0081554E">
            <w:pPr>
              <w:rPr>
                <w:i/>
                <w:sz w:val="28"/>
                <w:szCs w:val="28"/>
              </w:rPr>
            </w:pPr>
            <w:r w:rsidRPr="00CA7130">
              <w:rPr>
                <w:i/>
                <w:sz w:val="28"/>
                <w:szCs w:val="28"/>
              </w:rPr>
              <w:t>Телефон деканату:</w:t>
            </w:r>
          </w:p>
          <w:p w:rsidR="0081554E" w:rsidRPr="00123C1B" w:rsidRDefault="0081554E" w:rsidP="0081554E">
            <w:pPr>
              <w:rPr>
                <w:i/>
                <w:sz w:val="28"/>
                <w:szCs w:val="28"/>
                <w:lang w:val="uk-UA"/>
              </w:rPr>
            </w:pPr>
            <w:r w:rsidRPr="00CA7130">
              <w:rPr>
                <w:i/>
                <w:sz w:val="28"/>
                <w:szCs w:val="28"/>
              </w:rPr>
              <w:t>Телефон викладача:</w:t>
            </w:r>
            <w:r>
              <w:rPr>
                <w:i/>
                <w:sz w:val="28"/>
                <w:szCs w:val="28"/>
                <w:lang w:val="uk-UA"/>
              </w:rPr>
              <w:t>+380503461245</w:t>
            </w:r>
          </w:p>
          <w:p w:rsidR="0081554E" w:rsidRPr="00123C1B" w:rsidRDefault="0081554E" w:rsidP="0081554E">
            <w:pPr>
              <w:rPr>
                <w:i/>
                <w:sz w:val="28"/>
                <w:szCs w:val="28"/>
              </w:rPr>
            </w:pPr>
            <w:r w:rsidRPr="00CA7130">
              <w:rPr>
                <w:i/>
                <w:sz w:val="28"/>
                <w:szCs w:val="28"/>
              </w:rPr>
              <w:t>Електронна пошта:</w:t>
            </w:r>
            <w:r>
              <w:rPr>
                <w:i/>
                <w:sz w:val="28"/>
                <w:szCs w:val="28"/>
                <w:lang w:val="en-US"/>
              </w:rPr>
              <w:t>kalyna</w:t>
            </w:r>
            <w:r w:rsidRPr="00123C1B">
              <w:rPr>
                <w:i/>
                <w:sz w:val="28"/>
                <w:szCs w:val="28"/>
              </w:rPr>
              <w:t>-</w:t>
            </w:r>
            <w:r>
              <w:rPr>
                <w:i/>
                <w:sz w:val="28"/>
                <w:szCs w:val="28"/>
                <w:lang w:val="en-US"/>
              </w:rPr>
              <w:t>sv</w:t>
            </w:r>
            <w:r w:rsidRPr="00123C1B">
              <w:rPr>
                <w:i/>
                <w:sz w:val="28"/>
                <w:szCs w:val="28"/>
              </w:rPr>
              <w:t>@</w:t>
            </w:r>
            <w:r>
              <w:rPr>
                <w:i/>
                <w:sz w:val="28"/>
                <w:szCs w:val="28"/>
                <w:lang w:val="en-US"/>
              </w:rPr>
              <w:t>ukr</w:t>
            </w:r>
            <w:r w:rsidRPr="00123C1B">
              <w:rPr>
                <w:i/>
                <w:sz w:val="28"/>
                <w:szCs w:val="28"/>
              </w:rPr>
              <w:t>.</w:t>
            </w:r>
            <w:r>
              <w:rPr>
                <w:i/>
                <w:sz w:val="28"/>
                <w:szCs w:val="28"/>
                <w:lang w:val="en-US"/>
              </w:rPr>
              <w:t>net</w:t>
            </w:r>
          </w:p>
          <w:p w:rsidR="0081554E" w:rsidRPr="00CA7130" w:rsidRDefault="0081554E" w:rsidP="0081554E">
            <w:pPr>
              <w:rPr>
                <w:i/>
                <w:sz w:val="28"/>
                <w:szCs w:val="28"/>
              </w:rPr>
            </w:pPr>
            <w:r w:rsidRPr="00CA7130">
              <w:rPr>
                <w:i/>
                <w:sz w:val="28"/>
                <w:szCs w:val="28"/>
              </w:rPr>
              <w:t>Вайбер:</w:t>
            </w:r>
            <w:r>
              <w:rPr>
                <w:i/>
                <w:sz w:val="28"/>
                <w:szCs w:val="28"/>
                <w:lang w:val="uk-UA"/>
              </w:rPr>
              <w:t xml:space="preserve"> +380503461245</w:t>
            </w:r>
          </w:p>
          <w:p w:rsidR="0081554E" w:rsidRPr="00CA7130" w:rsidRDefault="0081554E" w:rsidP="0081554E">
            <w:pPr>
              <w:rPr>
                <w:i/>
                <w:sz w:val="28"/>
                <w:szCs w:val="28"/>
              </w:rPr>
            </w:pPr>
            <w:r w:rsidRPr="00CA7130">
              <w:rPr>
                <w:i/>
                <w:sz w:val="28"/>
                <w:szCs w:val="28"/>
              </w:rPr>
              <w:t>Кабінет (електронний кабінет):</w:t>
            </w:r>
          </w:p>
          <w:p w:rsidR="0081554E" w:rsidRPr="00CA7130" w:rsidRDefault="0081554E" w:rsidP="0081554E">
            <w:pPr>
              <w:rPr>
                <w:i/>
                <w:sz w:val="28"/>
                <w:szCs w:val="28"/>
              </w:rPr>
            </w:pPr>
          </w:p>
        </w:tc>
      </w:tr>
      <w:tr w:rsidR="0081554E" w:rsidRPr="0081554E" w:rsidTr="0081554E">
        <w:tc>
          <w:tcPr>
            <w:tcW w:w="5068" w:type="dxa"/>
            <w:shd w:val="clear" w:color="auto" w:fill="auto"/>
          </w:tcPr>
          <w:p w:rsidR="0081554E" w:rsidRPr="00CA7130" w:rsidRDefault="0081554E" w:rsidP="0081554E">
            <w:pPr>
              <w:rPr>
                <w:sz w:val="28"/>
                <w:szCs w:val="28"/>
              </w:rPr>
            </w:pPr>
          </w:p>
          <w:p w:rsidR="0081554E" w:rsidRPr="00CA7130" w:rsidRDefault="0081554E" w:rsidP="0081554E">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11" w:history="1">
              <w:r w:rsidRPr="00184B49">
                <w:rPr>
                  <w:rStyle w:val="ab"/>
                  <w:color w:val="4F81BD"/>
                  <w:sz w:val="28"/>
                  <w:szCs w:val="28"/>
                </w:rPr>
                <w:t>http://vo.ukraine.edu.ua/</w:t>
              </w:r>
            </w:hyperlink>
            <w:r w:rsidRPr="00CA7130">
              <w:rPr>
                <w:sz w:val="28"/>
                <w:szCs w:val="28"/>
              </w:rPr>
              <w:t xml:space="preserve"> за адресою</w:t>
            </w:r>
          </w:p>
          <w:p w:rsidR="0081554E" w:rsidRPr="00CA7130" w:rsidRDefault="0081554E" w:rsidP="0081554E">
            <w:pPr>
              <w:rPr>
                <w:sz w:val="28"/>
                <w:szCs w:val="28"/>
              </w:rPr>
            </w:pPr>
          </w:p>
        </w:tc>
        <w:tc>
          <w:tcPr>
            <w:tcW w:w="5069" w:type="dxa"/>
            <w:shd w:val="clear" w:color="auto" w:fill="auto"/>
          </w:tcPr>
          <w:p w:rsidR="0081554E" w:rsidRPr="00CA7130" w:rsidRDefault="0081554E" w:rsidP="0081554E">
            <w:pPr>
              <w:jc w:val="both"/>
              <w:rPr>
                <w:i/>
                <w:sz w:val="28"/>
                <w:szCs w:val="28"/>
              </w:rPr>
            </w:pPr>
          </w:p>
          <w:p w:rsidR="0081554E" w:rsidRPr="0081554E" w:rsidRDefault="0081554E" w:rsidP="0081554E">
            <w:pPr>
              <w:jc w:val="both"/>
              <w:rPr>
                <w:i/>
                <w:sz w:val="28"/>
                <w:szCs w:val="28"/>
              </w:rPr>
            </w:pPr>
            <w:r w:rsidRPr="00CA7130">
              <w:rPr>
                <w:i/>
                <w:sz w:val="28"/>
                <w:szCs w:val="28"/>
              </w:rPr>
              <w:t>Посилання на курс</w:t>
            </w:r>
          </w:p>
          <w:p w:rsidR="0081554E" w:rsidRPr="0081554E" w:rsidRDefault="0081554E" w:rsidP="0081554E">
            <w:pPr>
              <w:jc w:val="both"/>
              <w:rPr>
                <w:i/>
                <w:sz w:val="28"/>
                <w:szCs w:val="28"/>
              </w:rPr>
            </w:pPr>
            <w:r w:rsidRPr="0081554E">
              <w:rPr>
                <w:i/>
                <w:sz w:val="28"/>
                <w:szCs w:val="28"/>
              </w:rPr>
              <w:t>https://vo.uu.edu.ua/course/view.php?id=13865</w:t>
            </w:r>
          </w:p>
        </w:tc>
      </w:tr>
    </w:tbl>
    <w:p w:rsidR="0081554E" w:rsidRPr="00CA7130" w:rsidRDefault="0081554E" w:rsidP="0081554E">
      <w:pPr>
        <w:pStyle w:val="ae"/>
        <w:shd w:val="clear" w:color="auto" w:fill="auto"/>
        <w:tabs>
          <w:tab w:val="left" w:leader="underscore" w:pos="399"/>
          <w:tab w:val="left" w:leader="underscore" w:pos="1652"/>
        </w:tabs>
        <w:spacing w:before="0" w:line="240" w:lineRule="auto"/>
        <w:ind w:left="360" w:right="1699"/>
        <w:rPr>
          <w:spacing w:val="0"/>
          <w:sz w:val="28"/>
          <w:szCs w:val="28"/>
        </w:rPr>
      </w:pPr>
    </w:p>
    <w:p w:rsidR="0081554E" w:rsidRDefault="0081554E" w:rsidP="0081554E">
      <w:pPr>
        <w:jc w:val="both"/>
        <w:rPr>
          <w:sz w:val="28"/>
          <w:szCs w:val="28"/>
          <w:lang w:val="uk-UA"/>
        </w:rPr>
      </w:pPr>
    </w:p>
    <w:p w:rsidR="003B116A" w:rsidRDefault="003B116A" w:rsidP="003B116A">
      <w:pPr>
        <w:rPr>
          <w:lang w:val="uk-UA"/>
        </w:rPr>
      </w:pPr>
    </w:p>
    <w:p w:rsidR="0081554E" w:rsidRDefault="0081554E" w:rsidP="003B116A">
      <w:pPr>
        <w:rPr>
          <w:lang w:val="uk-UA"/>
        </w:rPr>
      </w:pPr>
    </w:p>
    <w:p w:rsidR="0081554E" w:rsidRDefault="0081554E" w:rsidP="003B116A">
      <w:pPr>
        <w:rPr>
          <w:lang w:val="uk-UA"/>
        </w:rPr>
      </w:pPr>
    </w:p>
    <w:p w:rsidR="0081554E" w:rsidRDefault="0081554E" w:rsidP="003B116A">
      <w:pPr>
        <w:rPr>
          <w:lang w:val="uk-UA"/>
        </w:rPr>
      </w:pPr>
    </w:p>
    <w:p w:rsidR="0081554E" w:rsidRDefault="0081554E" w:rsidP="003B116A">
      <w:pPr>
        <w:rPr>
          <w:lang w:val="uk-UA"/>
        </w:rPr>
      </w:pPr>
    </w:p>
    <w:p w:rsidR="0081554E" w:rsidRDefault="0081554E" w:rsidP="003B116A">
      <w:pPr>
        <w:rPr>
          <w:lang w:val="uk-UA"/>
        </w:rPr>
      </w:pPr>
    </w:p>
    <w:p w:rsidR="0081554E" w:rsidRPr="00F4675F" w:rsidRDefault="0081554E" w:rsidP="003B116A">
      <w:pPr>
        <w:rPr>
          <w:lang w:val="uk-UA"/>
        </w:rPr>
      </w:pPr>
    </w:p>
    <w:p w:rsidR="003D006B" w:rsidRPr="00F4675F" w:rsidRDefault="003D006B" w:rsidP="003B116A">
      <w:pPr>
        <w:rPr>
          <w:lang w:val="uk-UA"/>
        </w:rPr>
      </w:pPr>
    </w:p>
    <w:p w:rsidR="003D006B" w:rsidRPr="00F4675F" w:rsidRDefault="003D006B" w:rsidP="003B116A">
      <w:pPr>
        <w:rPr>
          <w:lang w:val="uk-UA"/>
        </w:rPr>
      </w:pPr>
    </w:p>
    <w:p w:rsidR="003D006B" w:rsidRPr="00F4675F" w:rsidRDefault="0081554E" w:rsidP="003D006B">
      <w:pPr>
        <w:pStyle w:val="1"/>
        <w:spacing w:after="240"/>
        <w:ind w:left="357"/>
        <w:jc w:val="center"/>
        <w:rPr>
          <w:b/>
          <w:bCs/>
          <w:szCs w:val="28"/>
        </w:rPr>
      </w:pPr>
      <w:bookmarkStart w:id="1" w:name="_Toc9952417"/>
      <w:r>
        <w:rPr>
          <w:b/>
          <w:bCs/>
          <w:szCs w:val="28"/>
          <w:lang w:val="ru-RU"/>
        </w:rPr>
        <w:lastRenderedPageBreak/>
        <w:t>3</w:t>
      </w:r>
      <w:r w:rsidR="003D006B" w:rsidRPr="00F4675F">
        <w:rPr>
          <w:b/>
          <w:bCs/>
          <w:szCs w:val="28"/>
        </w:rPr>
        <w:t>. ОПИС НАВЧАЛЬНОЇ ДИСЦИПЛІНИ</w:t>
      </w:r>
      <w:bookmarkEnd w:id="1"/>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3D006B" w:rsidRPr="00F4675F" w:rsidTr="00284C7F">
        <w:trPr>
          <w:trHeight w:val="803"/>
        </w:trPr>
        <w:tc>
          <w:tcPr>
            <w:tcW w:w="2896" w:type="dxa"/>
            <w:vMerge w:val="restart"/>
            <w:vAlign w:val="center"/>
          </w:tcPr>
          <w:p w:rsidR="003D006B" w:rsidRPr="00F4675F" w:rsidRDefault="003D006B" w:rsidP="00284C7F">
            <w:pPr>
              <w:jc w:val="center"/>
              <w:rPr>
                <w:b/>
                <w:sz w:val="28"/>
                <w:szCs w:val="28"/>
                <w:lang w:val="uk-UA"/>
              </w:rPr>
            </w:pPr>
            <w:r w:rsidRPr="00F4675F">
              <w:rPr>
                <w:b/>
                <w:sz w:val="28"/>
                <w:szCs w:val="28"/>
                <w:lang w:val="uk-UA"/>
              </w:rPr>
              <w:t xml:space="preserve">Найменування показників </w:t>
            </w:r>
          </w:p>
        </w:tc>
        <w:tc>
          <w:tcPr>
            <w:tcW w:w="3262" w:type="dxa"/>
            <w:vMerge w:val="restart"/>
            <w:vAlign w:val="center"/>
          </w:tcPr>
          <w:p w:rsidR="003D006B" w:rsidRPr="00F4675F" w:rsidRDefault="003D006B" w:rsidP="00284C7F">
            <w:pPr>
              <w:jc w:val="center"/>
              <w:rPr>
                <w:b/>
                <w:sz w:val="28"/>
                <w:szCs w:val="28"/>
                <w:lang w:val="uk-UA"/>
              </w:rPr>
            </w:pPr>
            <w:r w:rsidRPr="00F4675F">
              <w:rPr>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Характеристика навчальної дисципліни</w:t>
            </w:r>
          </w:p>
        </w:tc>
      </w:tr>
      <w:tr w:rsidR="003D006B" w:rsidRPr="00F4675F" w:rsidTr="00284C7F">
        <w:trPr>
          <w:trHeight w:val="549"/>
        </w:trPr>
        <w:tc>
          <w:tcPr>
            <w:tcW w:w="2896" w:type="dxa"/>
            <w:vMerge/>
            <w:vAlign w:val="center"/>
          </w:tcPr>
          <w:p w:rsidR="003D006B" w:rsidRPr="00F4675F" w:rsidRDefault="003D006B" w:rsidP="00284C7F">
            <w:pPr>
              <w:jc w:val="center"/>
              <w:rPr>
                <w:b/>
                <w:sz w:val="28"/>
                <w:szCs w:val="28"/>
                <w:lang w:val="uk-UA"/>
              </w:rPr>
            </w:pPr>
          </w:p>
        </w:tc>
        <w:tc>
          <w:tcPr>
            <w:tcW w:w="3262" w:type="dxa"/>
            <w:vMerge/>
            <w:vAlign w:val="center"/>
          </w:tcPr>
          <w:p w:rsidR="003D006B" w:rsidRPr="00F4675F" w:rsidRDefault="003D006B" w:rsidP="00284C7F">
            <w:pPr>
              <w:jc w:val="center"/>
              <w:rPr>
                <w:b/>
                <w:sz w:val="28"/>
                <w:szCs w:val="28"/>
                <w:lang w:val="uk-UA"/>
              </w:rPr>
            </w:pPr>
          </w:p>
        </w:tc>
        <w:tc>
          <w:tcPr>
            <w:tcW w:w="1620" w:type="dxa"/>
          </w:tcPr>
          <w:p w:rsidR="003D006B" w:rsidRPr="00F4675F" w:rsidRDefault="003D006B" w:rsidP="00284C7F">
            <w:pPr>
              <w:jc w:val="center"/>
              <w:rPr>
                <w:b/>
                <w:i/>
                <w:sz w:val="28"/>
                <w:szCs w:val="28"/>
                <w:lang w:val="uk-UA"/>
              </w:rPr>
            </w:pPr>
            <w:r w:rsidRPr="00F4675F">
              <w:rPr>
                <w:b/>
                <w:i/>
                <w:sz w:val="28"/>
                <w:szCs w:val="28"/>
                <w:lang w:val="uk-UA"/>
              </w:rPr>
              <w:t>денна форма навчання</w:t>
            </w:r>
          </w:p>
        </w:tc>
        <w:tc>
          <w:tcPr>
            <w:tcW w:w="1800" w:type="dxa"/>
          </w:tcPr>
          <w:p w:rsidR="003D006B" w:rsidRPr="00F4675F" w:rsidRDefault="003D006B" w:rsidP="00284C7F">
            <w:pPr>
              <w:jc w:val="center"/>
              <w:rPr>
                <w:b/>
                <w:i/>
                <w:sz w:val="28"/>
                <w:szCs w:val="28"/>
                <w:lang w:val="uk-UA"/>
              </w:rPr>
            </w:pPr>
            <w:r w:rsidRPr="00F4675F">
              <w:rPr>
                <w:b/>
                <w:i/>
                <w:sz w:val="28"/>
                <w:szCs w:val="28"/>
                <w:lang w:val="uk-UA"/>
              </w:rPr>
              <w:t>заочна форма навчання</w:t>
            </w:r>
          </w:p>
        </w:tc>
      </w:tr>
      <w:tr w:rsidR="003D006B" w:rsidRPr="00F4675F" w:rsidTr="00284C7F">
        <w:trPr>
          <w:trHeight w:val="409"/>
        </w:trPr>
        <w:tc>
          <w:tcPr>
            <w:tcW w:w="2896" w:type="dxa"/>
            <w:vMerge w:val="restart"/>
            <w:vAlign w:val="center"/>
          </w:tcPr>
          <w:p w:rsidR="003D006B" w:rsidRPr="00F4675F" w:rsidRDefault="003D006B" w:rsidP="00284C7F">
            <w:pPr>
              <w:rPr>
                <w:sz w:val="28"/>
                <w:szCs w:val="28"/>
                <w:lang w:val="uk-UA"/>
              </w:rPr>
            </w:pPr>
            <w:r w:rsidRPr="00F4675F">
              <w:rPr>
                <w:sz w:val="28"/>
                <w:szCs w:val="28"/>
                <w:lang w:val="uk-UA"/>
              </w:rPr>
              <w:t>Загальний обсяг кредитів –</w:t>
            </w:r>
            <w:r w:rsidR="00BB3567">
              <w:rPr>
                <w:b/>
                <w:sz w:val="28"/>
                <w:szCs w:val="28"/>
                <w:lang w:val="uk-UA"/>
              </w:rPr>
              <w:t>6</w:t>
            </w:r>
          </w:p>
        </w:tc>
        <w:tc>
          <w:tcPr>
            <w:tcW w:w="3262" w:type="dxa"/>
          </w:tcPr>
          <w:p w:rsidR="003D006B" w:rsidRPr="00F4675F" w:rsidRDefault="003D006B" w:rsidP="00284C7F">
            <w:pPr>
              <w:jc w:val="center"/>
              <w:rPr>
                <w:b/>
                <w:sz w:val="28"/>
                <w:szCs w:val="28"/>
                <w:lang w:val="uk-UA"/>
              </w:rPr>
            </w:pPr>
            <w:r w:rsidRPr="00F4675F">
              <w:rPr>
                <w:b/>
                <w:sz w:val="28"/>
                <w:szCs w:val="28"/>
                <w:lang w:val="uk-UA"/>
              </w:rPr>
              <w:t>Галузь знань</w:t>
            </w:r>
          </w:p>
          <w:p w:rsidR="003D006B" w:rsidRPr="00F4675F" w:rsidRDefault="003D006B" w:rsidP="00284C7F">
            <w:pPr>
              <w:jc w:val="center"/>
              <w:rPr>
                <w:sz w:val="28"/>
                <w:szCs w:val="28"/>
                <w:lang w:val="uk-UA"/>
              </w:rPr>
            </w:pPr>
            <w:r w:rsidRPr="00F4675F">
              <w:rPr>
                <w:sz w:val="28"/>
                <w:szCs w:val="28"/>
                <w:lang w:val="uk-UA"/>
              </w:rPr>
              <w:t>_______</w:t>
            </w:r>
            <w:r w:rsidRPr="00F4675F">
              <w:rPr>
                <w:b/>
                <w:sz w:val="28"/>
                <w:szCs w:val="28"/>
                <w:lang w:val="uk-UA"/>
              </w:rPr>
              <w:t>08 Право</w:t>
            </w:r>
            <w:r w:rsidRPr="00F4675F">
              <w:rPr>
                <w:sz w:val="28"/>
                <w:szCs w:val="28"/>
                <w:lang w:val="uk-UA"/>
              </w:rPr>
              <w:t>_____</w:t>
            </w:r>
          </w:p>
          <w:p w:rsidR="003D006B" w:rsidRPr="00F4675F" w:rsidRDefault="003D006B" w:rsidP="00284C7F">
            <w:pPr>
              <w:jc w:val="center"/>
              <w:rPr>
                <w:lang w:val="uk-UA"/>
              </w:rPr>
            </w:pPr>
            <w:r w:rsidRPr="00F4675F">
              <w:rPr>
                <w:lang w:val="uk-UA"/>
              </w:rPr>
              <w:t>(шифр і назва)</w:t>
            </w: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Вид дисципліни</w:t>
            </w:r>
          </w:p>
          <w:p w:rsidR="003D006B" w:rsidRPr="00F4675F" w:rsidRDefault="003D006B" w:rsidP="00284C7F">
            <w:pPr>
              <w:jc w:val="center"/>
              <w:rPr>
                <w:sz w:val="28"/>
                <w:szCs w:val="28"/>
                <w:lang w:val="uk-UA"/>
              </w:rPr>
            </w:pPr>
            <w:r w:rsidRPr="00F4675F">
              <w:rPr>
                <w:sz w:val="28"/>
                <w:szCs w:val="28"/>
                <w:lang w:val="uk-UA"/>
              </w:rPr>
              <w:t>__</w:t>
            </w:r>
            <w:r w:rsidR="00C37DBC" w:rsidRPr="00F4675F">
              <w:rPr>
                <w:b/>
                <w:sz w:val="28"/>
                <w:szCs w:val="28"/>
                <w:lang w:val="uk-UA"/>
              </w:rPr>
              <w:t>обов’язкова</w:t>
            </w:r>
            <w:r w:rsidRPr="00F4675F">
              <w:rPr>
                <w:sz w:val="28"/>
                <w:szCs w:val="28"/>
                <w:lang w:val="uk-UA"/>
              </w:rPr>
              <w:t>_</w:t>
            </w:r>
          </w:p>
          <w:p w:rsidR="003D006B" w:rsidRPr="00F4675F" w:rsidRDefault="003D006B" w:rsidP="00284C7F">
            <w:pPr>
              <w:jc w:val="center"/>
              <w:rPr>
                <w:i/>
                <w:lang w:val="uk-UA"/>
              </w:rPr>
            </w:pPr>
            <w:r w:rsidRPr="00F4675F">
              <w:rPr>
                <w:lang w:val="uk-UA"/>
              </w:rPr>
              <w:t>(обов’язкова чи за вибором студента)</w:t>
            </w:r>
          </w:p>
        </w:tc>
      </w:tr>
      <w:tr w:rsidR="003D006B" w:rsidRPr="00F4675F" w:rsidTr="00284C7F">
        <w:trPr>
          <w:trHeight w:val="409"/>
        </w:trPr>
        <w:tc>
          <w:tcPr>
            <w:tcW w:w="2896" w:type="dxa"/>
            <w:vMerge/>
            <w:vAlign w:val="center"/>
          </w:tcPr>
          <w:p w:rsidR="003D006B" w:rsidRPr="00F4675F" w:rsidRDefault="003D006B" w:rsidP="00284C7F">
            <w:pPr>
              <w:rPr>
                <w:sz w:val="28"/>
                <w:szCs w:val="28"/>
                <w:lang w:val="uk-UA"/>
              </w:rPr>
            </w:pPr>
          </w:p>
        </w:tc>
        <w:tc>
          <w:tcPr>
            <w:tcW w:w="3262" w:type="dxa"/>
            <w:vAlign w:val="center"/>
          </w:tcPr>
          <w:p w:rsidR="003D006B" w:rsidRPr="00F4675F" w:rsidRDefault="003D006B" w:rsidP="00284C7F">
            <w:pPr>
              <w:jc w:val="center"/>
              <w:rPr>
                <w:b/>
                <w:sz w:val="28"/>
                <w:szCs w:val="28"/>
                <w:lang w:val="uk-UA"/>
              </w:rPr>
            </w:pPr>
            <w:r w:rsidRPr="00F4675F">
              <w:rPr>
                <w:b/>
                <w:sz w:val="28"/>
                <w:szCs w:val="28"/>
                <w:lang w:val="uk-UA"/>
              </w:rPr>
              <w:t xml:space="preserve">Спеціальність </w:t>
            </w:r>
          </w:p>
          <w:p w:rsidR="003D006B" w:rsidRPr="00F4675F" w:rsidRDefault="003D006B" w:rsidP="00284C7F">
            <w:pPr>
              <w:jc w:val="center"/>
              <w:rPr>
                <w:sz w:val="28"/>
                <w:szCs w:val="28"/>
                <w:lang w:val="uk-UA"/>
              </w:rPr>
            </w:pPr>
            <w:r w:rsidRPr="00F4675F">
              <w:rPr>
                <w:sz w:val="28"/>
                <w:szCs w:val="28"/>
                <w:lang w:val="uk-UA"/>
              </w:rPr>
              <w:t>______</w:t>
            </w:r>
            <w:r w:rsidRPr="00F4675F">
              <w:rPr>
                <w:b/>
                <w:sz w:val="28"/>
                <w:szCs w:val="28"/>
                <w:lang w:val="uk-UA"/>
              </w:rPr>
              <w:t>081 Право</w:t>
            </w:r>
            <w:r w:rsidRPr="00F4675F">
              <w:rPr>
                <w:sz w:val="28"/>
                <w:szCs w:val="28"/>
                <w:lang w:val="uk-UA"/>
              </w:rPr>
              <w:t>_____</w:t>
            </w:r>
          </w:p>
          <w:p w:rsidR="003D006B" w:rsidRPr="00F4675F" w:rsidRDefault="003D006B" w:rsidP="00284C7F">
            <w:pPr>
              <w:jc w:val="center"/>
              <w:rPr>
                <w:lang w:val="uk-UA"/>
              </w:rPr>
            </w:pPr>
            <w:r w:rsidRPr="00F4675F">
              <w:rPr>
                <w:lang w:val="uk-UA"/>
              </w:rPr>
              <w:t>(шифр і назва)</w:t>
            </w: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 xml:space="preserve">Цикл підготовки </w:t>
            </w:r>
          </w:p>
          <w:p w:rsidR="003D006B" w:rsidRPr="00F4675F" w:rsidRDefault="003D006B" w:rsidP="00284C7F">
            <w:pPr>
              <w:jc w:val="center"/>
              <w:rPr>
                <w:sz w:val="28"/>
                <w:szCs w:val="28"/>
                <w:lang w:val="uk-UA"/>
              </w:rPr>
            </w:pPr>
            <w:r w:rsidRPr="00F4675F">
              <w:rPr>
                <w:sz w:val="28"/>
                <w:szCs w:val="28"/>
                <w:lang w:val="uk-UA"/>
              </w:rPr>
              <w:t>___</w:t>
            </w:r>
            <w:r w:rsidRPr="00F4675F">
              <w:rPr>
                <w:b/>
                <w:sz w:val="28"/>
                <w:szCs w:val="28"/>
                <w:lang w:val="uk-UA"/>
              </w:rPr>
              <w:t xml:space="preserve">професійний </w:t>
            </w:r>
            <w:r w:rsidRPr="00F4675F">
              <w:rPr>
                <w:sz w:val="28"/>
                <w:szCs w:val="28"/>
                <w:lang w:val="uk-UA"/>
              </w:rPr>
              <w:t>_____</w:t>
            </w:r>
          </w:p>
          <w:p w:rsidR="003D006B" w:rsidRPr="00F4675F" w:rsidRDefault="003D006B" w:rsidP="00284C7F">
            <w:pPr>
              <w:jc w:val="center"/>
              <w:rPr>
                <w:szCs w:val="28"/>
                <w:lang w:val="uk-UA"/>
              </w:rPr>
            </w:pPr>
            <w:r w:rsidRPr="00F4675F">
              <w:rPr>
                <w:lang w:val="uk-UA"/>
              </w:rPr>
              <w:t>(загальний чи професійний)</w:t>
            </w:r>
          </w:p>
        </w:tc>
      </w:tr>
      <w:tr w:rsidR="003D006B" w:rsidRPr="00F4675F" w:rsidTr="00284C7F">
        <w:trPr>
          <w:trHeight w:val="170"/>
        </w:trPr>
        <w:tc>
          <w:tcPr>
            <w:tcW w:w="2896" w:type="dxa"/>
            <w:vAlign w:val="center"/>
          </w:tcPr>
          <w:p w:rsidR="003D006B" w:rsidRPr="00F4675F" w:rsidRDefault="003D006B" w:rsidP="00284C7F">
            <w:pPr>
              <w:rPr>
                <w:sz w:val="28"/>
                <w:szCs w:val="28"/>
                <w:lang w:val="uk-UA"/>
              </w:rPr>
            </w:pPr>
            <w:r w:rsidRPr="00F4675F">
              <w:rPr>
                <w:sz w:val="28"/>
                <w:szCs w:val="28"/>
                <w:lang w:val="uk-UA"/>
              </w:rPr>
              <w:t xml:space="preserve">Модулів – </w:t>
            </w:r>
            <w:r w:rsidRPr="00F4675F">
              <w:rPr>
                <w:b/>
                <w:sz w:val="28"/>
                <w:szCs w:val="28"/>
                <w:lang w:val="uk-UA"/>
              </w:rPr>
              <w:t>2</w:t>
            </w:r>
          </w:p>
        </w:tc>
        <w:tc>
          <w:tcPr>
            <w:tcW w:w="3262" w:type="dxa"/>
            <w:vMerge w:val="restart"/>
            <w:vAlign w:val="center"/>
          </w:tcPr>
          <w:p w:rsidR="003D006B" w:rsidRPr="00F4675F" w:rsidRDefault="003D006B" w:rsidP="00284C7F">
            <w:pPr>
              <w:jc w:val="center"/>
              <w:rPr>
                <w:b/>
                <w:sz w:val="28"/>
                <w:szCs w:val="28"/>
                <w:lang w:val="uk-UA"/>
              </w:rPr>
            </w:pPr>
            <w:r w:rsidRPr="00F4675F">
              <w:rPr>
                <w:b/>
                <w:sz w:val="28"/>
                <w:szCs w:val="28"/>
                <w:lang w:val="uk-UA"/>
              </w:rPr>
              <w:t>Спеціалізація</w:t>
            </w:r>
          </w:p>
          <w:p w:rsidR="003D006B" w:rsidRPr="00F4675F" w:rsidRDefault="003D006B" w:rsidP="00284C7F">
            <w:pPr>
              <w:jc w:val="center"/>
              <w:rPr>
                <w:sz w:val="28"/>
                <w:szCs w:val="28"/>
                <w:lang w:val="uk-UA"/>
              </w:rPr>
            </w:pPr>
            <w:r w:rsidRPr="00F4675F">
              <w:rPr>
                <w:sz w:val="28"/>
                <w:szCs w:val="28"/>
                <w:lang w:val="uk-UA"/>
              </w:rPr>
              <w:t>____________________</w:t>
            </w:r>
          </w:p>
          <w:p w:rsidR="003D006B" w:rsidRPr="00F4675F" w:rsidRDefault="003D006B" w:rsidP="00284C7F">
            <w:pPr>
              <w:jc w:val="center"/>
              <w:rPr>
                <w:lang w:val="uk-UA"/>
              </w:rPr>
            </w:pPr>
            <w:r w:rsidRPr="00F4675F">
              <w:rPr>
                <w:lang w:val="uk-UA"/>
              </w:rPr>
              <w:t>(назва)</w:t>
            </w: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Рік підготовки:</w:t>
            </w:r>
          </w:p>
        </w:tc>
      </w:tr>
      <w:tr w:rsidR="003D006B" w:rsidRPr="00F4675F" w:rsidTr="00284C7F">
        <w:trPr>
          <w:trHeight w:val="207"/>
        </w:trPr>
        <w:tc>
          <w:tcPr>
            <w:tcW w:w="2896" w:type="dxa"/>
            <w:vAlign w:val="center"/>
          </w:tcPr>
          <w:p w:rsidR="003D006B" w:rsidRPr="00F4675F" w:rsidRDefault="003D006B" w:rsidP="00284C7F">
            <w:pPr>
              <w:rPr>
                <w:b/>
                <w:sz w:val="28"/>
                <w:szCs w:val="28"/>
                <w:lang w:val="uk-UA"/>
              </w:rPr>
            </w:pPr>
            <w:r w:rsidRPr="00F4675F">
              <w:rPr>
                <w:sz w:val="28"/>
                <w:szCs w:val="28"/>
                <w:lang w:val="uk-UA"/>
              </w:rPr>
              <w:t xml:space="preserve">Змістових модулів – </w:t>
            </w:r>
            <w:r w:rsidRPr="00F4675F">
              <w:rPr>
                <w:b/>
                <w:sz w:val="28"/>
                <w:szCs w:val="28"/>
                <w:lang w:val="uk-UA"/>
              </w:rPr>
              <w:t>2</w:t>
            </w:r>
          </w:p>
        </w:tc>
        <w:tc>
          <w:tcPr>
            <w:tcW w:w="3262" w:type="dxa"/>
            <w:vMerge/>
            <w:vAlign w:val="center"/>
          </w:tcPr>
          <w:p w:rsidR="003D006B" w:rsidRPr="00F4675F" w:rsidRDefault="003D006B" w:rsidP="00284C7F">
            <w:pPr>
              <w:jc w:val="center"/>
              <w:rPr>
                <w:szCs w:val="28"/>
                <w:lang w:val="uk-UA"/>
              </w:rPr>
            </w:pPr>
          </w:p>
        </w:tc>
        <w:tc>
          <w:tcPr>
            <w:tcW w:w="1620" w:type="dxa"/>
            <w:vAlign w:val="center"/>
          </w:tcPr>
          <w:p w:rsidR="003D006B" w:rsidRPr="00F4675F" w:rsidRDefault="002E1494" w:rsidP="00284C7F">
            <w:pPr>
              <w:jc w:val="center"/>
              <w:rPr>
                <w:sz w:val="28"/>
                <w:szCs w:val="28"/>
                <w:lang w:val="uk-UA"/>
              </w:rPr>
            </w:pPr>
            <w:r w:rsidRPr="00F4675F">
              <w:rPr>
                <w:b/>
                <w:sz w:val="28"/>
                <w:szCs w:val="28"/>
                <w:lang w:val="uk-UA"/>
              </w:rPr>
              <w:t>2</w:t>
            </w:r>
            <w:r w:rsidR="003D006B" w:rsidRPr="00F4675F">
              <w:rPr>
                <w:sz w:val="28"/>
                <w:szCs w:val="28"/>
                <w:lang w:val="uk-UA"/>
              </w:rPr>
              <w:t>-й</w:t>
            </w:r>
          </w:p>
        </w:tc>
        <w:tc>
          <w:tcPr>
            <w:tcW w:w="1800" w:type="dxa"/>
            <w:vAlign w:val="center"/>
          </w:tcPr>
          <w:p w:rsidR="003D006B" w:rsidRPr="00F4675F" w:rsidRDefault="002E1494" w:rsidP="00C37DBC">
            <w:pPr>
              <w:jc w:val="center"/>
              <w:rPr>
                <w:sz w:val="28"/>
                <w:szCs w:val="28"/>
                <w:lang w:val="uk-UA"/>
              </w:rPr>
            </w:pPr>
            <w:r w:rsidRPr="00F4675F">
              <w:rPr>
                <w:b/>
                <w:sz w:val="28"/>
                <w:szCs w:val="28"/>
                <w:lang w:val="uk-UA"/>
              </w:rPr>
              <w:t>2</w:t>
            </w:r>
            <w:r w:rsidR="00C37DBC" w:rsidRPr="00F4675F">
              <w:rPr>
                <w:b/>
                <w:sz w:val="28"/>
                <w:szCs w:val="28"/>
                <w:lang w:val="uk-UA"/>
              </w:rPr>
              <w:t>-</w:t>
            </w:r>
            <w:r w:rsidR="003D006B" w:rsidRPr="00F4675F">
              <w:rPr>
                <w:sz w:val="28"/>
                <w:szCs w:val="28"/>
                <w:lang w:val="uk-UA"/>
              </w:rPr>
              <w:t>й</w:t>
            </w:r>
          </w:p>
        </w:tc>
      </w:tr>
      <w:tr w:rsidR="003D006B" w:rsidRPr="00F4675F" w:rsidTr="00284C7F">
        <w:trPr>
          <w:trHeight w:val="246"/>
        </w:trPr>
        <w:tc>
          <w:tcPr>
            <w:tcW w:w="2896" w:type="dxa"/>
            <w:vAlign w:val="center"/>
          </w:tcPr>
          <w:p w:rsidR="003D006B" w:rsidRPr="00F4675F" w:rsidRDefault="003D006B" w:rsidP="00284C7F">
            <w:pPr>
              <w:rPr>
                <w:sz w:val="28"/>
                <w:szCs w:val="28"/>
                <w:lang w:val="uk-UA"/>
              </w:rPr>
            </w:pPr>
            <w:r w:rsidRPr="00F4675F">
              <w:rPr>
                <w:sz w:val="28"/>
                <w:szCs w:val="28"/>
                <w:lang w:val="uk-UA"/>
              </w:rPr>
              <w:t>Індивідуальне науково-дослідне завдання ___________</w:t>
            </w:r>
          </w:p>
          <w:p w:rsidR="003D006B" w:rsidRPr="00F4675F" w:rsidRDefault="003D006B" w:rsidP="00284C7F">
            <w:pPr>
              <w:rPr>
                <w:lang w:val="uk-UA"/>
              </w:rPr>
            </w:pPr>
            <w:r w:rsidRPr="00F4675F">
              <w:rPr>
                <w:lang w:val="uk-UA"/>
              </w:rPr>
              <w:t>(назва)</w:t>
            </w:r>
          </w:p>
        </w:tc>
        <w:tc>
          <w:tcPr>
            <w:tcW w:w="3262" w:type="dxa"/>
            <w:vMerge w:val="restart"/>
            <w:vAlign w:val="center"/>
          </w:tcPr>
          <w:p w:rsidR="003D006B" w:rsidRPr="00F4675F" w:rsidRDefault="003D006B" w:rsidP="00284C7F">
            <w:pPr>
              <w:jc w:val="center"/>
              <w:rPr>
                <w:b/>
                <w:sz w:val="28"/>
                <w:szCs w:val="28"/>
                <w:lang w:val="uk-UA"/>
              </w:rPr>
            </w:pPr>
            <w:r w:rsidRPr="00F4675F">
              <w:rPr>
                <w:b/>
                <w:sz w:val="28"/>
                <w:szCs w:val="28"/>
                <w:lang w:val="uk-UA"/>
              </w:rPr>
              <w:t>Мова викладання, навчання та оцінювання:</w:t>
            </w:r>
          </w:p>
          <w:p w:rsidR="003D006B" w:rsidRPr="00F4675F" w:rsidRDefault="003D006B" w:rsidP="00284C7F">
            <w:pPr>
              <w:jc w:val="center"/>
              <w:rPr>
                <w:sz w:val="28"/>
                <w:szCs w:val="28"/>
                <w:lang w:val="uk-UA"/>
              </w:rPr>
            </w:pPr>
            <w:r w:rsidRPr="00F4675F">
              <w:rPr>
                <w:sz w:val="28"/>
                <w:szCs w:val="28"/>
                <w:lang w:val="uk-UA"/>
              </w:rPr>
              <w:t>_____</w:t>
            </w:r>
            <w:r w:rsidRPr="00F4675F">
              <w:rPr>
                <w:b/>
                <w:sz w:val="28"/>
                <w:szCs w:val="28"/>
                <w:lang w:val="uk-UA"/>
              </w:rPr>
              <w:t>українська</w:t>
            </w:r>
            <w:r w:rsidRPr="00F4675F">
              <w:rPr>
                <w:sz w:val="28"/>
                <w:szCs w:val="28"/>
                <w:lang w:val="uk-UA"/>
              </w:rPr>
              <w:t>_____</w:t>
            </w:r>
          </w:p>
          <w:p w:rsidR="003D006B" w:rsidRPr="00F4675F" w:rsidRDefault="003D006B" w:rsidP="00284C7F">
            <w:pPr>
              <w:jc w:val="center"/>
              <w:rPr>
                <w:b/>
                <w:sz w:val="28"/>
                <w:szCs w:val="28"/>
                <w:lang w:val="uk-UA"/>
              </w:rPr>
            </w:pPr>
            <w:r w:rsidRPr="00F4675F">
              <w:rPr>
                <w:lang w:val="uk-UA"/>
              </w:rPr>
              <w:t>(назва)</w:t>
            </w: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Семестр</w:t>
            </w:r>
          </w:p>
        </w:tc>
      </w:tr>
      <w:tr w:rsidR="003D006B" w:rsidRPr="00F4675F" w:rsidTr="00284C7F">
        <w:trPr>
          <w:trHeight w:val="323"/>
        </w:trPr>
        <w:tc>
          <w:tcPr>
            <w:tcW w:w="2896" w:type="dxa"/>
            <w:vMerge w:val="restart"/>
            <w:vAlign w:val="center"/>
          </w:tcPr>
          <w:p w:rsidR="003D006B" w:rsidRPr="00F4675F" w:rsidRDefault="003D006B" w:rsidP="00284C7F">
            <w:pPr>
              <w:rPr>
                <w:sz w:val="28"/>
                <w:szCs w:val="28"/>
                <w:lang w:val="uk-UA"/>
              </w:rPr>
            </w:pPr>
            <w:r w:rsidRPr="00F4675F">
              <w:rPr>
                <w:sz w:val="28"/>
                <w:szCs w:val="28"/>
                <w:lang w:val="uk-UA"/>
              </w:rPr>
              <w:t xml:space="preserve">Загальний обсяг годин –  </w:t>
            </w:r>
            <w:r w:rsidR="00073EBC">
              <w:rPr>
                <w:b/>
                <w:sz w:val="28"/>
                <w:szCs w:val="28"/>
                <w:lang w:val="uk-UA"/>
              </w:rPr>
              <w:t>18</w:t>
            </w:r>
            <w:r w:rsidR="00C37DBC" w:rsidRPr="00F4675F">
              <w:rPr>
                <w:b/>
                <w:sz w:val="28"/>
                <w:szCs w:val="28"/>
                <w:lang w:val="uk-UA"/>
              </w:rPr>
              <w:t>0</w:t>
            </w:r>
          </w:p>
        </w:tc>
        <w:tc>
          <w:tcPr>
            <w:tcW w:w="3262" w:type="dxa"/>
            <w:vMerge/>
            <w:vAlign w:val="center"/>
          </w:tcPr>
          <w:p w:rsidR="003D006B" w:rsidRPr="00F4675F" w:rsidRDefault="003D006B" w:rsidP="00284C7F">
            <w:pPr>
              <w:jc w:val="center"/>
              <w:rPr>
                <w:szCs w:val="28"/>
                <w:lang w:val="uk-UA"/>
              </w:rPr>
            </w:pPr>
          </w:p>
        </w:tc>
        <w:tc>
          <w:tcPr>
            <w:tcW w:w="1620" w:type="dxa"/>
            <w:vAlign w:val="center"/>
          </w:tcPr>
          <w:p w:rsidR="003D006B" w:rsidRPr="00F4675F" w:rsidRDefault="002E1494" w:rsidP="00284C7F">
            <w:pPr>
              <w:jc w:val="center"/>
              <w:rPr>
                <w:sz w:val="28"/>
                <w:szCs w:val="28"/>
                <w:lang w:val="uk-UA"/>
              </w:rPr>
            </w:pPr>
            <w:r w:rsidRPr="00F4675F">
              <w:rPr>
                <w:b/>
                <w:sz w:val="28"/>
                <w:szCs w:val="28"/>
                <w:lang w:val="uk-UA"/>
              </w:rPr>
              <w:t>3</w:t>
            </w:r>
            <w:r w:rsidR="00C50787">
              <w:rPr>
                <w:sz w:val="28"/>
                <w:szCs w:val="28"/>
                <w:lang w:val="uk-UA"/>
              </w:rPr>
              <w:t>-4-й</w:t>
            </w:r>
          </w:p>
        </w:tc>
        <w:tc>
          <w:tcPr>
            <w:tcW w:w="1800" w:type="dxa"/>
            <w:vAlign w:val="center"/>
          </w:tcPr>
          <w:p w:rsidR="003D006B" w:rsidRPr="00F4675F" w:rsidRDefault="002E1494" w:rsidP="00284C7F">
            <w:pPr>
              <w:jc w:val="center"/>
              <w:rPr>
                <w:sz w:val="28"/>
                <w:szCs w:val="28"/>
                <w:lang w:val="uk-UA"/>
              </w:rPr>
            </w:pPr>
            <w:r w:rsidRPr="00F4675F">
              <w:rPr>
                <w:b/>
                <w:sz w:val="28"/>
                <w:szCs w:val="28"/>
                <w:lang w:val="uk-UA"/>
              </w:rPr>
              <w:t>3</w:t>
            </w:r>
            <w:r w:rsidR="00C50787">
              <w:rPr>
                <w:b/>
                <w:sz w:val="28"/>
                <w:szCs w:val="28"/>
                <w:lang w:val="uk-UA"/>
              </w:rPr>
              <w:t>-4</w:t>
            </w:r>
            <w:r w:rsidR="003D006B" w:rsidRPr="00F4675F">
              <w:rPr>
                <w:sz w:val="28"/>
                <w:szCs w:val="28"/>
                <w:lang w:val="uk-UA"/>
              </w:rPr>
              <w:t>-й</w:t>
            </w:r>
          </w:p>
        </w:tc>
      </w:tr>
      <w:tr w:rsidR="003D006B" w:rsidRPr="00F4675F" w:rsidTr="00284C7F">
        <w:trPr>
          <w:trHeight w:val="322"/>
        </w:trPr>
        <w:tc>
          <w:tcPr>
            <w:tcW w:w="2896" w:type="dxa"/>
            <w:vMerge/>
            <w:vAlign w:val="center"/>
          </w:tcPr>
          <w:p w:rsidR="003D006B" w:rsidRPr="00F4675F" w:rsidRDefault="003D006B" w:rsidP="00284C7F">
            <w:pPr>
              <w:rPr>
                <w:sz w:val="28"/>
                <w:szCs w:val="28"/>
                <w:lang w:val="uk-UA"/>
              </w:rPr>
            </w:pPr>
          </w:p>
        </w:tc>
        <w:tc>
          <w:tcPr>
            <w:tcW w:w="3262" w:type="dxa"/>
            <w:vMerge/>
            <w:vAlign w:val="center"/>
          </w:tcPr>
          <w:p w:rsidR="003D006B" w:rsidRPr="00F4675F" w:rsidRDefault="003D006B" w:rsidP="00284C7F">
            <w:pPr>
              <w:jc w:val="center"/>
              <w:rPr>
                <w:szCs w:val="28"/>
                <w:lang w:val="uk-UA"/>
              </w:rPr>
            </w:pP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Лекції</w:t>
            </w:r>
          </w:p>
        </w:tc>
      </w:tr>
      <w:tr w:rsidR="003D006B" w:rsidRPr="00F4675F" w:rsidTr="00284C7F">
        <w:trPr>
          <w:trHeight w:val="320"/>
        </w:trPr>
        <w:tc>
          <w:tcPr>
            <w:tcW w:w="2896" w:type="dxa"/>
            <w:vMerge w:val="restart"/>
            <w:vAlign w:val="center"/>
          </w:tcPr>
          <w:p w:rsidR="003D006B" w:rsidRPr="00F4675F" w:rsidRDefault="003D006B" w:rsidP="00284C7F">
            <w:pPr>
              <w:rPr>
                <w:sz w:val="28"/>
                <w:szCs w:val="28"/>
                <w:lang w:val="uk-UA"/>
              </w:rPr>
            </w:pPr>
            <w:r w:rsidRPr="00F4675F">
              <w:rPr>
                <w:sz w:val="28"/>
                <w:szCs w:val="28"/>
                <w:lang w:val="uk-UA"/>
              </w:rPr>
              <w:t>Тижневих годин для денної форми навчання:</w:t>
            </w:r>
          </w:p>
          <w:p w:rsidR="003D006B" w:rsidRPr="00F4675F" w:rsidRDefault="003D006B" w:rsidP="00284C7F">
            <w:pPr>
              <w:rPr>
                <w:sz w:val="28"/>
                <w:szCs w:val="28"/>
                <w:lang w:val="uk-UA"/>
              </w:rPr>
            </w:pPr>
            <w:r w:rsidRPr="00F4675F">
              <w:rPr>
                <w:sz w:val="28"/>
                <w:szCs w:val="28"/>
                <w:lang w:val="uk-UA"/>
              </w:rPr>
              <w:t>аудиторних –</w:t>
            </w:r>
            <w:r w:rsidRPr="00F4675F">
              <w:rPr>
                <w:b/>
                <w:sz w:val="28"/>
                <w:szCs w:val="28"/>
                <w:lang w:val="uk-UA"/>
              </w:rPr>
              <w:t xml:space="preserve"> 3</w:t>
            </w:r>
          </w:p>
          <w:p w:rsidR="003D006B" w:rsidRPr="00F4675F" w:rsidRDefault="003D006B" w:rsidP="00284C7F">
            <w:pPr>
              <w:rPr>
                <w:b/>
                <w:sz w:val="28"/>
                <w:szCs w:val="28"/>
                <w:lang w:val="uk-UA"/>
              </w:rPr>
            </w:pPr>
            <w:r w:rsidRPr="00F4675F">
              <w:rPr>
                <w:sz w:val="28"/>
                <w:szCs w:val="28"/>
                <w:lang w:val="uk-UA"/>
              </w:rPr>
              <w:t xml:space="preserve">самостійної роботи студента – </w:t>
            </w:r>
            <w:r w:rsidR="002E1494" w:rsidRPr="00F4675F">
              <w:rPr>
                <w:b/>
                <w:sz w:val="28"/>
                <w:szCs w:val="28"/>
                <w:lang w:val="uk-UA"/>
              </w:rPr>
              <w:t>5</w:t>
            </w:r>
          </w:p>
        </w:tc>
        <w:tc>
          <w:tcPr>
            <w:tcW w:w="3262" w:type="dxa"/>
            <w:vMerge w:val="restart"/>
            <w:vAlign w:val="center"/>
          </w:tcPr>
          <w:p w:rsidR="003D006B" w:rsidRPr="00F4675F" w:rsidRDefault="003D006B" w:rsidP="00284C7F">
            <w:pPr>
              <w:jc w:val="center"/>
              <w:rPr>
                <w:b/>
                <w:sz w:val="28"/>
                <w:szCs w:val="28"/>
                <w:lang w:val="uk-UA"/>
              </w:rPr>
            </w:pPr>
            <w:r w:rsidRPr="00F4675F">
              <w:rPr>
                <w:b/>
                <w:sz w:val="28"/>
                <w:szCs w:val="28"/>
                <w:lang w:val="uk-UA"/>
              </w:rPr>
              <w:t>Освітній ступінь / освітньо-кваліфікаційний рівень:</w:t>
            </w:r>
          </w:p>
          <w:p w:rsidR="003D006B" w:rsidRPr="00F4675F" w:rsidRDefault="003D006B" w:rsidP="00F4675F">
            <w:pPr>
              <w:jc w:val="center"/>
              <w:rPr>
                <w:sz w:val="28"/>
                <w:szCs w:val="28"/>
                <w:lang w:val="uk-UA"/>
              </w:rPr>
            </w:pPr>
            <w:r w:rsidRPr="00F4675F">
              <w:rPr>
                <w:sz w:val="28"/>
                <w:szCs w:val="28"/>
                <w:lang w:val="uk-UA"/>
              </w:rPr>
              <w:t>_____</w:t>
            </w:r>
            <w:r w:rsidR="00F4675F" w:rsidRPr="00F4675F">
              <w:rPr>
                <w:b/>
                <w:sz w:val="28"/>
                <w:szCs w:val="28"/>
                <w:lang w:val="uk-UA"/>
              </w:rPr>
              <w:t>Фаховий  молодший бакалавр</w:t>
            </w:r>
            <w:r w:rsidRPr="00F4675F">
              <w:rPr>
                <w:sz w:val="28"/>
                <w:szCs w:val="28"/>
                <w:lang w:val="uk-UA"/>
              </w:rPr>
              <w:t>____</w:t>
            </w:r>
          </w:p>
        </w:tc>
        <w:tc>
          <w:tcPr>
            <w:tcW w:w="1620" w:type="dxa"/>
            <w:vAlign w:val="center"/>
          </w:tcPr>
          <w:p w:rsidR="003D006B" w:rsidRPr="00F4675F" w:rsidRDefault="00073EBC" w:rsidP="00284C7F">
            <w:pPr>
              <w:jc w:val="center"/>
              <w:rPr>
                <w:sz w:val="28"/>
                <w:szCs w:val="28"/>
                <w:lang w:val="uk-UA"/>
              </w:rPr>
            </w:pPr>
            <w:r>
              <w:rPr>
                <w:b/>
                <w:sz w:val="28"/>
                <w:szCs w:val="28"/>
                <w:lang w:val="uk-UA"/>
              </w:rPr>
              <w:t>36</w:t>
            </w:r>
            <w:r w:rsidR="003D006B" w:rsidRPr="00F4675F">
              <w:rPr>
                <w:sz w:val="28"/>
                <w:szCs w:val="28"/>
                <w:lang w:val="uk-UA"/>
              </w:rPr>
              <w:t xml:space="preserve"> год.</w:t>
            </w:r>
          </w:p>
        </w:tc>
        <w:tc>
          <w:tcPr>
            <w:tcW w:w="1800" w:type="dxa"/>
            <w:vAlign w:val="center"/>
          </w:tcPr>
          <w:p w:rsidR="003D006B" w:rsidRPr="00F4675F" w:rsidRDefault="003D006B" w:rsidP="00C37DBC">
            <w:pPr>
              <w:jc w:val="center"/>
              <w:rPr>
                <w:sz w:val="28"/>
                <w:szCs w:val="28"/>
                <w:lang w:val="uk-UA"/>
              </w:rPr>
            </w:pPr>
            <w:r w:rsidRPr="00F4675F">
              <w:rPr>
                <w:sz w:val="28"/>
                <w:szCs w:val="28"/>
                <w:lang w:val="uk-UA"/>
              </w:rPr>
              <w:t>год.</w:t>
            </w:r>
          </w:p>
        </w:tc>
      </w:tr>
      <w:tr w:rsidR="003D006B" w:rsidRPr="00F4675F" w:rsidTr="00284C7F">
        <w:trPr>
          <w:trHeight w:val="320"/>
        </w:trPr>
        <w:tc>
          <w:tcPr>
            <w:tcW w:w="2896" w:type="dxa"/>
            <w:vMerge/>
            <w:vAlign w:val="center"/>
          </w:tcPr>
          <w:p w:rsidR="003D006B" w:rsidRPr="00F4675F" w:rsidRDefault="003D006B" w:rsidP="00284C7F">
            <w:pPr>
              <w:rPr>
                <w:szCs w:val="28"/>
                <w:lang w:val="uk-UA"/>
              </w:rPr>
            </w:pPr>
          </w:p>
        </w:tc>
        <w:tc>
          <w:tcPr>
            <w:tcW w:w="3262" w:type="dxa"/>
            <w:vMerge/>
            <w:vAlign w:val="center"/>
          </w:tcPr>
          <w:p w:rsidR="003D006B" w:rsidRPr="00F4675F" w:rsidRDefault="003D006B" w:rsidP="00284C7F">
            <w:pPr>
              <w:jc w:val="center"/>
              <w:rPr>
                <w:szCs w:val="28"/>
                <w:lang w:val="uk-UA"/>
              </w:rPr>
            </w:pP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Практичні, семінарські</w:t>
            </w:r>
          </w:p>
        </w:tc>
      </w:tr>
      <w:tr w:rsidR="003D006B" w:rsidRPr="00F4675F" w:rsidTr="00284C7F">
        <w:trPr>
          <w:trHeight w:val="320"/>
        </w:trPr>
        <w:tc>
          <w:tcPr>
            <w:tcW w:w="2896" w:type="dxa"/>
            <w:vMerge/>
            <w:vAlign w:val="center"/>
          </w:tcPr>
          <w:p w:rsidR="003D006B" w:rsidRPr="00F4675F" w:rsidRDefault="003D006B" w:rsidP="00284C7F">
            <w:pPr>
              <w:rPr>
                <w:szCs w:val="28"/>
                <w:lang w:val="uk-UA"/>
              </w:rPr>
            </w:pPr>
          </w:p>
        </w:tc>
        <w:tc>
          <w:tcPr>
            <w:tcW w:w="3262" w:type="dxa"/>
            <w:vMerge/>
            <w:vAlign w:val="center"/>
          </w:tcPr>
          <w:p w:rsidR="003D006B" w:rsidRPr="00F4675F" w:rsidRDefault="003D006B" w:rsidP="00284C7F">
            <w:pPr>
              <w:jc w:val="center"/>
              <w:rPr>
                <w:szCs w:val="28"/>
                <w:lang w:val="uk-UA"/>
              </w:rPr>
            </w:pPr>
          </w:p>
        </w:tc>
        <w:tc>
          <w:tcPr>
            <w:tcW w:w="1620" w:type="dxa"/>
            <w:vAlign w:val="center"/>
          </w:tcPr>
          <w:p w:rsidR="003D006B" w:rsidRPr="00F4675F" w:rsidRDefault="00073EBC" w:rsidP="00284C7F">
            <w:pPr>
              <w:jc w:val="center"/>
              <w:rPr>
                <w:i/>
                <w:sz w:val="28"/>
                <w:szCs w:val="28"/>
                <w:lang w:val="uk-UA"/>
              </w:rPr>
            </w:pPr>
            <w:r>
              <w:rPr>
                <w:b/>
                <w:sz w:val="28"/>
                <w:szCs w:val="28"/>
                <w:lang w:val="uk-UA"/>
              </w:rPr>
              <w:t>24</w:t>
            </w:r>
            <w:r w:rsidR="003D006B" w:rsidRPr="00F4675F">
              <w:rPr>
                <w:sz w:val="28"/>
                <w:szCs w:val="28"/>
                <w:lang w:val="uk-UA"/>
              </w:rPr>
              <w:t xml:space="preserve"> год.</w:t>
            </w:r>
          </w:p>
        </w:tc>
        <w:tc>
          <w:tcPr>
            <w:tcW w:w="1800" w:type="dxa"/>
            <w:vAlign w:val="center"/>
          </w:tcPr>
          <w:p w:rsidR="003D006B" w:rsidRPr="00F4675F" w:rsidRDefault="003D006B" w:rsidP="00284C7F">
            <w:pPr>
              <w:jc w:val="center"/>
              <w:rPr>
                <w:sz w:val="28"/>
                <w:szCs w:val="28"/>
                <w:lang w:val="uk-UA"/>
              </w:rPr>
            </w:pPr>
            <w:r w:rsidRPr="00F4675F">
              <w:rPr>
                <w:sz w:val="28"/>
                <w:szCs w:val="28"/>
                <w:lang w:val="uk-UA"/>
              </w:rPr>
              <w:t xml:space="preserve"> год.</w:t>
            </w:r>
          </w:p>
        </w:tc>
      </w:tr>
      <w:tr w:rsidR="003D006B" w:rsidRPr="00F4675F" w:rsidTr="00284C7F">
        <w:trPr>
          <w:trHeight w:val="138"/>
        </w:trPr>
        <w:tc>
          <w:tcPr>
            <w:tcW w:w="2896" w:type="dxa"/>
            <w:vMerge/>
            <w:vAlign w:val="center"/>
          </w:tcPr>
          <w:p w:rsidR="003D006B" w:rsidRPr="00F4675F" w:rsidRDefault="003D006B" w:rsidP="00284C7F">
            <w:pPr>
              <w:jc w:val="center"/>
              <w:rPr>
                <w:szCs w:val="28"/>
                <w:lang w:val="uk-UA"/>
              </w:rPr>
            </w:pPr>
          </w:p>
        </w:tc>
        <w:tc>
          <w:tcPr>
            <w:tcW w:w="3262" w:type="dxa"/>
            <w:vMerge/>
            <w:vAlign w:val="center"/>
          </w:tcPr>
          <w:p w:rsidR="003D006B" w:rsidRPr="00F4675F" w:rsidRDefault="003D006B" w:rsidP="00284C7F">
            <w:pPr>
              <w:jc w:val="center"/>
              <w:rPr>
                <w:szCs w:val="28"/>
                <w:lang w:val="uk-UA"/>
              </w:rPr>
            </w:pP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Лабораторні</w:t>
            </w:r>
          </w:p>
        </w:tc>
      </w:tr>
      <w:tr w:rsidR="003D006B" w:rsidRPr="00F4675F" w:rsidTr="00284C7F">
        <w:trPr>
          <w:trHeight w:val="138"/>
        </w:trPr>
        <w:tc>
          <w:tcPr>
            <w:tcW w:w="2896" w:type="dxa"/>
            <w:vMerge/>
            <w:vAlign w:val="center"/>
          </w:tcPr>
          <w:p w:rsidR="003D006B" w:rsidRPr="00F4675F" w:rsidRDefault="003D006B" w:rsidP="00284C7F">
            <w:pPr>
              <w:jc w:val="center"/>
              <w:rPr>
                <w:szCs w:val="28"/>
                <w:lang w:val="uk-UA"/>
              </w:rPr>
            </w:pPr>
          </w:p>
        </w:tc>
        <w:tc>
          <w:tcPr>
            <w:tcW w:w="3262" w:type="dxa"/>
            <w:vMerge/>
            <w:vAlign w:val="center"/>
          </w:tcPr>
          <w:p w:rsidR="003D006B" w:rsidRPr="00F4675F" w:rsidRDefault="003D006B" w:rsidP="00284C7F">
            <w:pPr>
              <w:jc w:val="center"/>
              <w:rPr>
                <w:szCs w:val="28"/>
                <w:lang w:val="uk-UA"/>
              </w:rPr>
            </w:pPr>
          </w:p>
        </w:tc>
        <w:tc>
          <w:tcPr>
            <w:tcW w:w="1620" w:type="dxa"/>
            <w:vAlign w:val="center"/>
          </w:tcPr>
          <w:p w:rsidR="003D006B" w:rsidRPr="00F4675F" w:rsidRDefault="003D006B" w:rsidP="00284C7F">
            <w:pPr>
              <w:jc w:val="center"/>
              <w:rPr>
                <w:i/>
                <w:sz w:val="28"/>
                <w:szCs w:val="28"/>
                <w:lang w:val="uk-UA"/>
              </w:rPr>
            </w:pPr>
            <w:r w:rsidRPr="00F4675F">
              <w:rPr>
                <w:sz w:val="28"/>
                <w:szCs w:val="28"/>
                <w:lang w:val="uk-UA"/>
              </w:rPr>
              <w:t xml:space="preserve"> год.</w:t>
            </w:r>
          </w:p>
        </w:tc>
        <w:tc>
          <w:tcPr>
            <w:tcW w:w="1800" w:type="dxa"/>
            <w:vAlign w:val="center"/>
          </w:tcPr>
          <w:p w:rsidR="003D006B" w:rsidRPr="00F4675F" w:rsidRDefault="003D006B" w:rsidP="00284C7F">
            <w:pPr>
              <w:jc w:val="center"/>
              <w:rPr>
                <w:i/>
                <w:sz w:val="28"/>
                <w:szCs w:val="28"/>
                <w:lang w:val="uk-UA"/>
              </w:rPr>
            </w:pPr>
            <w:r w:rsidRPr="00F4675F">
              <w:rPr>
                <w:sz w:val="28"/>
                <w:szCs w:val="28"/>
                <w:lang w:val="uk-UA"/>
              </w:rPr>
              <w:t xml:space="preserve"> год.</w:t>
            </w:r>
          </w:p>
        </w:tc>
      </w:tr>
      <w:tr w:rsidR="003D006B" w:rsidRPr="00F4675F" w:rsidTr="00284C7F">
        <w:trPr>
          <w:trHeight w:val="138"/>
        </w:trPr>
        <w:tc>
          <w:tcPr>
            <w:tcW w:w="2896" w:type="dxa"/>
            <w:vMerge/>
            <w:vAlign w:val="center"/>
          </w:tcPr>
          <w:p w:rsidR="003D006B" w:rsidRPr="00F4675F" w:rsidRDefault="003D006B" w:rsidP="00284C7F">
            <w:pPr>
              <w:jc w:val="center"/>
              <w:rPr>
                <w:szCs w:val="28"/>
                <w:lang w:val="uk-UA"/>
              </w:rPr>
            </w:pPr>
          </w:p>
        </w:tc>
        <w:tc>
          <w:tcPr>
            <w:tcW w:w="3262" w:type="dxa"/>
            <w:vMerge/>
            <w:vAlign w:val="center"/>
          </w:tcPr>
          <w:p w:rsidR="003D006B" w:rsidRPr="00F4675F" w:rsidRDefault="003D006B" w:rsidP="00284C7F">
            <w:pPr>
              <w:jc w:val="center"/>
              <w:rPr>
                <w:szCs w:val="28"/>
                <w:lang w:val="uk-UA"/>
              </w:rPr>
            </w:pP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Самостійна робота</w:t>
            </w:r>
          </w:p>
        </w:tc>
      </w:tr>
      <w:tr w:rsidR="003D006B" w:rsidRPr="00F4675F" w:rsidTr="00284C7F">
        <w:trPr>
          <w:trHeight w:val="138"/>
        </w:trPr>
        <w:tc>
          <w:tcPr>
            <w:tcW w:w="2896" w:type="dxa"/>
            <w:vMerge/>
            <w:vAlign w:val="center"/>
          </w:tcPr>
          <w:p w:rsidR="003D006B" w:rsidRPr="00F4675F" w:rsidRDefault="003D006B" w:rsidP="00284C7F">
            <w:pPr>
              <w:jc w:val="center"/>
              <w:rPr>
                <w:szCs w:val="28"/>
                <w:lang w:val="uk-UA"/>
              </w:rPr>
            </w:pPr>
          </w:p>
        </w:tc>
        <w:tc>
          <w:tcPr>
            <w:tcW w:w="3262" w:type="dxa"/>
            <w:vMerge/>
            <w:vAlign w:val="center"/>
          </w:tcPr>
          <w:p w:rsidR="003D006B" w:rsidRPr="00F4675F" w:rsidRDefault="003D006B" w:rsidP="00284C7F">
            <w:pPr>
              <w:jc w:val="center"/>
              <w:rPr>
                <w:szCs w:val="28"/>
                <w:lang w:val="uk-UA"/>
              </w:rPr>
            </w:pPr>
          </w:p>
        </w:tc>
        <w:tc>
          <w:tcPr>
            <w:tcW w:w="1620" w:type="dxa"/>
            <w:vAlign w:val="center"/>
          </w:tcPr>
          <w:p w:rsidR="003D006B" w:rsidRPr="00F4675F" w:rsidRDefault="00073EBC" w:rsidP="00284C7F">
            <w:pPr>
              <w:jc w:val="center"/>
              <w:rPr>
                <w:i/>
                <w:sz w:val="28"/>
                <w:szCs w:val="28"/>
                <w:lang w:val="uk-UA"/>
              </w:rPr>
            </w:pPr>
            <w:r>
              <w:rPr>
                <w:b/>
                <w:sz w:val="28"/>
                <w:szCs w:val="28"/>
                <w:lang w:val="uk-UA"/>
              </w:rPr>
              <w:t>100</w:t>
            </w:r>
            <w:r w:rsidR="003D006B" w:rsidRPr="00F4675F">
              <w:rPr>
                <w:sz w:val="28"/>
                <w:szCs w:val="28"/>
                <w:lang w:val="uk-UA"/>
              </w:rPr>
              <w:t>год.</w:t>
            </w:r>
          </w:p>
        </w:tc>
        <w:tc>
          <w:tcPr>
            <w:tcW w:w="1800" w:type="dxa"/>
            <w:vAlign w:val="center"/>
          </w:tcPr>
          <w:p w:rsidR="003D006B" w:rsidRPr="00F4675F" w:rsidRDefault="003D006B" w:rsidP="00C37DBC">
            <w:pPr>
              <w:jc w:val="center"/>
              <w:rPr>
                <w:sz w:val="28"/>
                <w:szCs w:val="28"/>
                <w:lang w:val="uk-UA"/>
              </w:rPr>
            </w:pPr>
            <w:r w:rsidRPr="00F4675F">
              <w:rPr>
                <w:sz w:val="28"/>
                <w:szCs w:val="28"/>
                <w:lang w:val="uk-UA"/>
              </w:rPr>
              <w:t>год.</w:t>
            </w:r>
          </w:p>
        </w:tc>
      </w:tr>
      <w:tr w:rsidR="003D006B" w:rsidRPr="00F4675F" w:rsidTr="00284C7F">
        <w:trPr>
          <w:trHeight w:val="138"/>
        </w:trPr>
        <w:tc>
          <w:tcPr>
            <w:tcW w:w="2896" w:type="dxa"/>
            <w:vMerge/>
            <w:vAlign w:val="center"/>
          </w:tcPr>
          <w:p w:rsidR="003D006B" w:rsidRPr="00F4675F" w:rsidRDefault="003D006B" w:rsidP="00284C7F">
            <w:pPr>
              <w:jc w:val="center"/>
              <w:rPr>
                <w:szCs w:val="28"/>
                <w:lang w:val="uk-UA"/>
              </w:rPr>
            </w:pPr>
          </w:p>
        </w:tc>
        <w:tc>
          <w:tcPr>
            <w:tcW w:w="3262" w:type="dxa"/>
            <w:vMerge/>
            <w:vAlign w:val="center"/>
          </w:tcPr>
          <w:p w:rsidR="003D006B" w:rsidRPr="00F4675F" w:rsidRDefault="003D006B" w:rsidP="00284C7F">
            <w:pPr>
              <w:jc w:val="center"/>
              <w:rPr>
                <w:szCs w:val="28"/>
                <w:lang w:val="uk-UA"/>
              </w:rPr>
            </w:pPr>
          </w:p>
        </w:tc>
        <w:tc>
          <w:tcPr>
            <w:tcW w:w="3420" w:type="dxa"/>
            <w:gridSpan w:val="2"/>
            <w:vAlign w:val="center"/>
          </w:tcPr>
          <w:p w:rsidR="003D006B" w:rsidRPr="00F4675F" w:rsidRDefault="003D006B" w:rsidP="00284C7F">
            <w:pPr>
              <w:jc w:val="center"/>
              <w:rPr>
                <w:sz w:val="28"/>
                <w:szCs w:val="28"/>
                <w:lang w:val="uk-UA"/>
              </w:rPr>
            </w:pPr>
            <w:r w:rsidRPr="00F4675F">
              <w:rPr>
                <w:b/>
                <w:sz w:val="28"/>
                <w:szCs w:val="28"/>
                <w:lang w:val="uk-UA"/>
              </w:rPr>
              <w:t xml:space="preserve">Індивідуальні завдання: </w:t>
            </w:r>
            <w:r w:rsidR="00C37DBC" w:rsidRPr="00F4675F">
              <w:rPr>
                <w:b/>
                <w:sz w:val="28"/>
                <w:szCs w:val="28"/>
                <w:lang w:val="uk-UA"/>
              </w:rPr>
              <w:t>20</w:t>
            </w:r>
            <w:r w:rsidRPr="00F4675F">
              <w:rPr>
                <w:sz w:val="28"/>
                <w:szCs w:val="28"/>
                <w:lang w:val="uk-UA"/>
              </w:rPr>
              <w:t>год.</w:t>
            </w:r>
          </w:p>
        </w:tc>
      </w:tr>
      <w:tr w:rsidR="003D006B" w:rsidRPr="00F4675F" w:rsidTr="00284C7F">
        <w:trPr>
          <w:trHeight w:val="138"/>
        </w:trPr>
        <w:tc>
          <w:tcPr>
            <w:tcW w:w="2896" w:type="dxa"/>
            <w:vMerge/>
            <w:vAlign w:val="center"/>
          </w:tcPr>
          <w:p w:rsidR="003D006B" w:rsidRPr="00F4675F" w:rsidRDefault="003D006B" w:rsidP="00284C7F">
            <w:pPr>
              <w:jc w:val="center"/>
              <w:rPr>
                <w:szCs w:val="28"/>
                <w:lang w:val="uk-UA"/>
              </w:rPr>
            </w:pPr>
          </w:p>
        </w:tc>
        <w:tc>
          <w:tcPr>
            <w:tcW w:w="3262" w:type="dxa"/>
            <w:vMerge/>
            <w:vAlign w:val="center"/>
          </w:tcPr>
          <w:p w:rsidR="003D006B" w:rsidRPr="00F4675F" w:rsidRDefault="003D006B" w:rsidP="00284C7F">
            <w:pPr>
              <w:jc w:val="center"/>
              <w:rPr>
                <w:szCs w:val="28"/>
                <w:lang w:val="uk-UA"/>
              </w:rPr>
            </w:pPr>
          </w:p>
        </w:tc>
        <w:tc>
          <w:tcPr>
            <w:tcW w:w="3420" w:type="dxa"/>
            <w:gridSpan w:val="2"/>
            <w:vAlign w:val="center"/>
          </w:tcPr>
          <w:p w:rsidR="003D006B" w:rsidRPr="00F4675F" w:rsidRDefault="003D006B" w:rsidP="00284C7F">
            <w:pPr>
              <w:jc w:val="center"/>
              <w:rPr>
                <w:b/>
                <w:sz w:val="28"/>
                <w:szCs w:val="28"/>
                <w:lang w:val="uk-UA"/>
              </w:rPr>
            </w:pPr>
            <w:r w:rsidRPr="00F4675F">
              <w:rPr>
                <w:b/>
                <w:sz w:val="28"/>
                <w:szCs w:val="28"/>
                <w:lang w:val="uk-UA"/>
              </w:rPr>
              <w:t xml:space="preserve">Вид семестрового контролю: </w:t>
            </w:r>
          </w:p>
          <w:p w:rsidR="003D006B" w:rsidRPr="00F4675F" w:rsidRDefault="00073EBC" w:rsidP="00284C7F">
            <w:pPr>
              <w:jc w:val="center"/>
              <w:rPr>
                <w:b/>
                <w:i/>
                <w:sz w:val="28"/>
                <w:szCs w:val="28"/>
                <w:lang w:val="uk-UA"/>
              </w:rPr>
            </w:pPr>
            <w:r>
              <w:rPr>
                <w:b/>
                <w:sz w:val="28"/>
                <w:szCs w:val="28"/>
                <w:lang w:val="uk-UA"/>
              </w:rPr>
              <w:t>ЗАЛІК/</w:t>
            </w:r>
            <w:r w:rsidR="00C37DBC" w:rsidRPr="00F4675F">
              <w:rPr>
                <w:b/>
                <w:sz w:val="28"/>
                <w:szCs w:val="28"/>
                <w:lang w:val="uk-UA"/>
              </w:rPr>
              <w:t>ІСПИТ</w:t>
            </w:r>
          </w:p>
        </w:tc>
      </w:tr>
    </w:tbl>
    <w:p w:rsidR="003D006B" w:rsidRPr="00F4675F" w:rsidRDefault="003D006B" w:rsidP="003D006B">
      <w:pPr>
        <w:rPr>
          <w:lang w:val="uk-UA"/>
        </w:rPr>
      </w:pPr>
    </w:p>
    <w:p w:rsidR="003D006B" w:rsidRPr="00F4675F" w:rsidRDefault="003D006B" w:rsidP="003D006B">
      <w:pPr>
        <w:ind w:left="1440" w:hanging="1440"/>
        <w:jc w:val="both"/>
        <w:rPr>
          <w:sz w:val="28"/>
          <w:szCs w:val="28"/>
          <w:lang w:val="uk-UA"/>
        </w:rPr>
      </w:pPr>
      <w:r w:rsidRPr="00F4675F">
        <w:rPr>
          <w:b/>
          <w:bCs/>
          <w:sz w:val="28"/>
          <w:szCs w:val="28"/>
          <w:lang w:val="uk-UA"/>
        </w:rPr>
        <w:t>Примітка</w:t>
      </w:r>
      <w:r w:rsidRPr="00F4675F">
        <w:rPr>
          <w:sz w:val="28"/>
          <w:szCs w:val="28"/>
          <w:lang w:val="uk-UA"/>
        </w:rPr>
        <w:t>.</w:t>
      </w:r>
    </w:p>
    <w:p w:rsidR="003D006B" w:rsidRPr="00F4675F" w:rsidRDefault="003D006B" w:rsidP="003D006B">
      <w:pPr>
        <w:jc w:val="both"/>
        <w:rPr>
          <w:sz w:val="28"/>
          <w:szCs w:val="28"/>
          <w:lang w:val="uk-UA"/>
        </w:rPr>
      </w:pPr>
      <w:r w:rsidRPr="00F4675F">
        <w:rPr>
          <w:sz w:val="28"/>
          <w:szCs w:val="28"/>
          <w:lang w:val="uk-UA"/>
        </w:rPr>
        <w:t>Співвідношення кількості годин аудиторних занять до самостійної та індивідуальної роботи становить:</w:t>
      </w:r>
    </w:p>
    <w:p w:rsidR="003D006B" w:rsidRPr="00F4675F" w:rsidRDefault="003D006B" w:rsidP="003D006B">
      <w:pPr>
        <w:ind w:firstLine="600"/>
        <w:jc w:val="both"/>
        <w:rPr>
          <w:b/>
          <w:sz w:val="28"/>
          <w:szCs w:val="28"/>
          <w:lang w:val="uk-UA"/>
        </w:rPr>
      </w:pPr>
      <w:r w:rsidRPr="00F4675F">
        <w:rPr>
          <w:sz w:val="28"/>
          <w:szCs w:val="28"/>
          <w:lang w:val="uk-UA"/>
        </w:rPr>
        <w:t xml:space="preserve">для денної форми навчання – </w:t>
      </w:r>
      <w:r w:rsidR="00C37DBC" w:rsidRPr="00F4675F">
        <w:rPr>
          <w:b/>
          <w:sz w:val="28"/>
          <w:szCs w:val="28"/>
          <w:lang w:val="uk-UA"/>
        </w:rPr>
        <w:t>1:1</w:t>
      </w:r>
      <w:r w:rsidR="002E1494" w:rsidRPr="00F4675F">
        <w:rPr>
          <w:b/>
          <w:sz w:val="28"/>
          <w:szCs w:val="28"/>
          <w:lang w:val="uk-UA"/>
        </w:rPr>
        <w:t>,5</w:t>
      </w:r>
    </w:p>
    <w:p w:rsidR="003D006B" w:rsidRPr="00F4675F" w:rsidRDefault="003D006B" w:rsidP="003D006B">
      <w:pPr>
        <w:ind w:firstLine="600"/>
        <w:jc w:val="both"/>
        <w:rPr>
          <w:b/>
          <w:sz w:val="28"/>
          <w:szCs w:val="28"/>
          <w:lang w:val="uk-UA"/>
        </w:rPr>
      </w:pPr>
      <w:r w:rsidRPr="00F4675F">
        <w:rPr>
          <w:sz w:val="28"/>
          <w:szCs w:val="28"/>
          <w:lang w:val="uk-UA"/>
        </w:rPr>
        <w:t xml:space="preserve">для заочної форми навчання – </w:t>
      </w:r>
      <w:r w:rsidR="002E1494" w:rsidRPr="00F4675F">
        <w:rPr>
          <w:b/>
          <w:sz w:val="28"/>
          <w:szCs w:val="28"/>
          <w:lang w:val="uk-UA"/>
        </w:rPr>
        <w:t>1:11</w:t>
      </w:r>
    </w:p>
    <w:p w:rsidR="003D006B" w:rsidRPr="00F4675F" w:rsidRDefault="003D006B" w:rsidP="003B116A">
      <w:pPr>
        <w:rPr>
          <w:lang w:val="uk-UA"/>
        </w:rPr>
      </w:pPr>
    </w:p>
    <w:p w:rsidR="003D006B" w:rsidRPr="00F4675F" w:rsidRDefault="003D006B" w:rsidP="003B116A">
      <w:pPr>
        <w:rPr>
          <w:lang w:val="uk-UA"/>
        </w:rPr>
      </w:pPr>
    </w:p>
    <w:p w:rsidR="003D006B" w:rsidRPr="00F4675F" w:rsidRDefault="003D006B" w:rsidP="003B116A">
      <w:pPr>
        <w:rPr>
          <w:lang w:val="uk-UA"/>
        </w:rPr>
      </w:pPr>
    </w:p>
    <w:p w:rsidR="003D006B" w:rsidRPr="00F4675F" w:rsidRDefault="003D006B" w:rsidP="003B116A">
      <w:pPr>
        <w:rPr>
          <w:lang w:val="uk-UA"/>
        </w:rPr>
      </w:pPr>
    </w:p>
    <w:p w:rsidR="003D006B" w:rsidRPr="00F4675F" w:rsidRDefault="003D006B" w:rsidP="003B116A">
      <w:pPr>
        <w:rPr>
          <w:lang w:val="uk-UA"/>
        </w:rPr>
      </w:pPr>
    </w:p>
    <w:p w:rsidR="0081554E" w:rsidRDefault="0081554E" w:rsidP="008E35C2">
      <w:pPr>
        <w:ind w:firstLine="600"/>
        <w:jc w:val="both"/>
        <w:rPr>
          <w:b/>
          <w:bCs/>
          <w:iCs/>
          <w:spacing w:val="-3"/>
          <w:sz w:val="28"/>
          <w:szCs w:val="28"/>
          <w:lang w:val="uk-UA"/>
        </w:rPr>
      </w:pPr>
    </w:p>
    <w:p w:rsidR="0081554E" w:rsidRDefault="0081554E" w:rsidP="008E35C2">
      <w:pPr>
        <w:ind w:firstLine="600"/>
        <w:jc w:val="both"/>
        <w:rPr>
          <w:b/>
          <w:bCs/>
          <w:iCs/>
          <w:spacing w:val="-3"/>
          <w:sz w:val="28"/>
          <w:szCs w:val="28"/>
          <w:lang w:val="uk-UA"/>
        </w:rPr>
      </w:pPr>
    </w:p>
    <w:p w:rsidR="003D006B" w:rsidRPr="00F4675F" w:rsidRDefault="003D006B" w:rsidP="003D006B">
      <w:pPr>
        <w:pStyle w:val="a6"/>
        <w:tabs>
          <w:tab w:val="left" w:pos="2030"/>
        </w:tabs>
        <w:spacing w:before="240" w:after="120"/>
        <w:jc w:val="center"/>
        <w:rPr>
          <w:b/>
          <w:sz w:val="28"/>
          <w:szCs w:val="28"/>
        </w:rPr>
      </w:pPr>
      <w:r w:rsidRPr="00F4675F">
        <w:rPr>
          <w:b/>
          <w:sz w:val="28"/>
          <w:szCs w:val="28"/>
        </w:rPr>
        <w:lastRenderedPageBreak/>
        <w:t>Рядок дисципліни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D003E" w:rsidRPr="00F4675F" w:rsidTr="00284C7F">
        <w:tc>
          <w:tcPr>
            <w:tcW w:w="957" w:type="dxa"/>
            <w:shd w:val="clear" w:color="auto" w:fill="auto"/>
          </w:tcPr>
          <w:p w:rsidR="003D003E" w:rsidRPr="00F4675F" w:rsidRDefault="003D003E" w:rsidP="00284C7F">
            <w:pPr>
              <w:pStyle w:val="a6"/>
              <w:tabs>
                <w:tab w:val="left" w:pos="2030"/>
              </w:tabs>
              <w:rPr>
                <w:b/>
                <w:sz w:val="28"/>
                <w:szCs w:val="28"/>
              </w:rPr>
            </w:pPr>
          </w:p>
        </w:tc>
        <w:tc>
          <w:tcPr>
            <w:tcW w:w="957" w:type="dxa"/>
            <w:shd w:val="clear" w:color="auto" w:fill="auto"/>
          </w:tcPr>
          <w:p w:rsidR="003D003E" w:rsidRPr="00F4675F" w:rsidRDefault="003D003E" w:rsidP="007F3770">
            <w:pPr>
              <w:pStyle w:val="a6"/>
              <w:tabs>
                <w:tab w:val="left" w:pos="2030"/>
              </w:tabs>
              <w:jc w:val="center"/>
              <w:rPr>
                <w:b/>
                <w:sz w:val="28"/>
                <w:szCs w:val="28"/>
              </w:rPr>
            </w:pPr>
            <w:r w:rsidRPr="00F4675F">
              <w:rPr>
                <w:b/>
                <w:sz w:val="28"/>
                <w:szCs w:val="28"/>
              </w:rPr>
              <w:t>ЗК 1</w:t>
            </w:r>
          </w:p>
        </w:tc>
        <w:tc>
          <w:tcPr>
            <w:tcW w:w="957" w:type="dxa"/>
            <w:shd w:val="clear" w:color="auto" w:fill="auto"/>
          </w:tcPr>
          <w:p w:rsidR="003D003E" w:rsidRPr="00F4675F" w:rsidRDefault="003D003E" w:rsidP="007F3770">
            <w:pPr>
              <w:pStyle w:val="a6"/>
              <w:tabs>
                <w:tab w:val="left" w:pos="2030"/>
              </w:tabs>
              <w:jc w:val="center"/>
              <w:rPr>
                <w:b/>
                <w:sz w:val="28"/>
                <w:szCs w:val="28"/>
              </w:rPr>
            </w:pPr>
            <w:r w:rsidRPr="00F4675F">
              <w:rPr>
                <w:b/>
                <w:sz w:val="28"/>
                <w:szCs w:val="28"/>
              </w:rPr>
              <w:t>ЗК 2</w:t>
            </w:r>
          </w:p>
        </w:tc>
        <w:tc>
          <w:tcPr>
            <w:tcW w:w="957" w:type="dxa"/>
            <w:shd w:val="clear" w:color="auto" w:fill="auto"/>
          </w:tcPr>
          <w:p w:rsidR="003D003E" w:rsidRPr="00F4675F" w:rsidRDefault="003D003E" w:rsidP="007F3770">
            <w:pPr>
              <w:pStyle w:val="a6"/>
              <w:tabs>
                <w:tab w:val="left" w:pos="2030"/>
              </w:tabs>
              <w:jc w:val="center"/>
              <w:rPr>
                <w:b/>
                <w:sz w:val="28"/>
                <w:szCs w:val="28"/>
              </w:rPr>
            </w:pPr>
            <w:r w:rsidRPr="00F4675F">
              <w:rPr>
                <w:b/>
                <w:sz w:val="28"/>
                <w:szCs w:val="28"/>
              </w:rPr>
              <w:t>ЗК 3</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4</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5</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6</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7</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8</w:t>
            </w:r>
          </w:p>
        </w:tc>
        <w:tc>
          <w:tcPr>
            <w:tcW w:w="958"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9</w:t>
            </w:r>
          </w:p>
        </w:tc>
      </w:tr>
      <w:tr w:rsidR="003D003E" w:rsidRPr="00F4675F" w:rsidTr="00284C7F">
        <w:tc>
          <w:tcPr>
            <w:tcW w:w="957" w:type="dxa"/>
            <w:shd w:val="clear" w:color="auto" w:fill="auto"/>
          </w:tcPr>
          <w:p w:rsidR="003D003E" w:rsidRPr="00F4675F" w:rsidRDefault="003D003E" w:rsidP="00284C7F">
            <w:pPr>
              <w:pStyle w:val="a6"/>
              <w:tabs>
                <w:tab w:val="left" w:pos="2030"/>
              </w:tabs>
              <w:rPr>
                <w:b/>
                <w:sz w:val="28"/>
                <w:szCs w:val="28"/>
                <w:lang w:val="uk-UA"/>
              </w:rPr>
            </w:pPr>
            <w:r w:rsidRPr="00F4675F">
              <w:rPr>
                <w:b/>
                <w:sz w:val="28"/>
                <w:szCs w:val="28"/>
                <w:lang w:val="uk-UA"/>
              </w:rPr>
              <w:t>ВК2.7</w:t>
            </w:r>
          </w:p>
        </w:tc>
        <w:tc>
          <w:tcPr>
            <w:tcW w:w="957" w:type="dxa"/>
            <w:shd w:val="clear" w:color="auto" w:fill="auto"/>
          </w:tcPr>
          <w:p w:rsidR="003D003E" w:rsidRPr="00F4675F" w:rsidRDefault="008F7BD1" w:rsidP="008F7BD1">
            <w:pPr>
              <w:pStyle w:val="a6"/>
              <w:tabs>
                <w:tab w:val="left" w:pos="2030"/>
              </w:tabs>
              <w:jc w:val="center"/>
              <w:rPr>
                <w:b/>
                <w:sz w:val="28"/>
                <w:szCs w:val="28"/>
                <w:lang w:val="uk-UA"/>
              </w:rPr>
            </w:pPr>
            <w:r w:rsidRPr="00F4675F">
              <w:rPr>
                <w:b/>
                <w:sz w:val="28"/>
                <w:szCs w:val="28"/>
                <w:lang w:val="uk-UA"/>
              </w:rPr>
              <w:t>+</w:t>
            </w:r>
          </w:p>
        </w:tc>
        <w:tc>
          <w:tcPr>
            <w:tcW w:w="957" w:type="dxa"/>
            <w:shd w:val="clear" w:color="auto" w:fill="auto"/>
          </w:tcPr>
          <w:p w:rsidR="003D003E" w:rsidRPr="00F4675F" w:rsidRDefault="008F7BD1" w:rsidP="008F7BD1">
            <w:pPr>
              <w:pStyle w:val="a6"/>
              <w:tabs>
                <w:tab w:val="left" w:pos="2030"/>
              </w:tabs>
              <w:jc w:val="center"/>
              <w:rPr>
                <w:b/>
                <w:sz w:val="28"/>
                <w:szCs w:val="28"/>
                <w:lang w:val="uk-UA"/>
              </w:rPr>
            </w:pPr>
            <w:r w:rsidRPr="00F4675F">
              <w:rPr>
                <w:b/>
                <w:sz w:val="28"/>
                <w:szCs w:val="28"/>
                <w:lang w:val="uk-UA"/>
              </w:rPr>
              <w:t>+</w:t>
            </w:r>
          </w:p>
        </w:tc>
        <w:tc>
          <w:tcPr>
            <w:tcW w:w="957" w:type="dxa"/>
            <w:shd w:val="clear" w:color="auto" w:fill="auto"/>
          </w:tcPr>
          <w:p w:rsidR="003D003E" w:rsidRPr="00F4675F" w:rsidRDefault="008F7BD1" w:rsidP="008F7BD1">
            <w:pPr>
              <w:pStyle w:val="a6"/>
              <w:tabs>
                <w:tab w:val="left" w:pos="2030"/>
              </w:tabs>
              <w:jc w:val="center"/>
              <w:rPr>
                <w:b/>
                <w:sz w:val="28"/>
                <w:szCs w:val="28"/>
                <w:lang w:val="uk-UA"/>
              </w:rPr>
            </w:pPr>
            <w:r w:rsidRPr="00F4675F">
              <w:rPr>
                <w:b/>
                <w:sz w:val="28"/>
                <w:szCs w:val="28"/>
                <w:lang w:val="uk-UA"/>
              </w:rPr>
              <w:t>+</w:t>
            </w:r>
          </w:p>
        </w:tc>
        <w:tc>
          <w:tcPr>
            <w:tcW w:w="957" w:type="dxa"/>
            <w:shd w:val="clear" w:color="auto" w:fill="auto"/>
          </w:tcPr>
          <w:p w:rsidR="003D003E" w:rsidRPr="00F4675F" w:rsidRDefault="008F7BD1" w:rsidP="008F7BD1">
            <w:pPr>
              <w:pStyle w:val="a6"/>
              <w:tabs>
                <w:tab w:val="left" w:pos="2030"/>
              </w:tabs>
              <w:jc w:val="center"/>
              <w:rPr>
                <w:b/>
                <w:sz w:val="28"/>
                <w:szCs w:val="28"/>
                <w:lang w:val="uk-UA"/>
              </w:rPr>
            </w:pPr>
            <w:r w:rsidRPr="00F4675F">
              <w:rPr>
                <w:b/>
                <w:sz w:val="28"/>
                <w:szCs w:val="28"/>
                <w:lang w:val="uk-UA"/>
              </w:rPr>
              <w:t>+</w:t>
            </w:r>
          </w:p>
        </w:tc>
        <w:tc>
          <w:tcPr>
            <w:tcW w:w="957" w:type="dxa"/>
            <w:shd w:val="clear" w:color="auto" w:fill="auto"/>
          </w:tcPr>
          <w:p w:rsidR="003D003E" w:rsidRPr="00F4675F" w:rsidRDefault="003D003E" w:rsidP="008F7BD1">
            <w:pPr>
              <w:pStyle w:val="a6"/>
              <w:tabs>
                <w:tab w:val="left" w:pos="2030"/>
              </w:tabs>
              <w:jc w:val="center"/>
              <w:rPr>
                <w:b/>
                <w:sz w:val="28"/>
                <w:szCs w:val="28"/>
              </w:rPr>
            </w:pPr>
          </w:p>
        </w:tc>
        <w:tc>
          <w:tcPr>
            <w:tcW w:w="957" w:type="dxa"/>
            <w:shd w:val="clear" w:color="auto" w:fill="auto"/>
          </w:tcPr>
          <w:p w:rsidR="003D003E" w:rsidRPr="00F4675F" w:rsidRDefault="008F7BD1" w:rsidP="008F7BD1">
            <w:pPr>
              <w:pStyle w:val="a6"/>
              <w:tabs>
                <w:tab w:val="left" w:pos="2030"/>
              </w:tabs>
              <w:jc w:val="center"/>
              <w:rPr>
                <w:b/>
                <w:sz w:val="28"/>
                <w:szCs w:val="28"/>
                <w:lang w:val="uk-UA"/>
              </w:rPr>
            </w:pPr>
            <w:r w:rsidRPr="00F4675F">
              <w:rPr>
                <w:b/>
                <w:sz w:val="28"/>
                <w:szCs w:val="28"/>
                <w:lang w:val="uk-UA"/>
              </w:rPr>
              <w:t>+</w:t>
            </w:r>
          </w:p>
        </w:tc>
        <w:tc>
          <w:tcPr>
            <w:tcW w:w="957" w:type="dxa"/>
            <w:shd w:val="clear" w:color="auto" w:fill="auto"/>
          </w:tcPr>
          <w:p w:rsidR="003D003E" w:rsidRPr="00F4675F" w:rsidRDefault="003D003E" w:rsidP="008F7BD1">
            <w:pPr>
              <w:pStyle w:val="a6"/>
              <w:tabs>
                <w:tab w:val="left" w:pos="2030"/>
              </w:tabs>
              <w:jc w:val="center"/>
              <w:rPr>
                <w:b/>
                <w:sz w:val="28"/>
                <w:szCs w:val="28"/>
              </w:rPr>
            </w:pPr>
          </w:p>
        </w:tc>
        <w:tc>
          <w:tcPr>
            <w:tcW w:w="957" w:type="dxa"/>
            <w:shd w:val="clear" w:color="auto" w:fill="auto"/>
          </w:tcPr>
          <w:p w:rsidR="003D003E" w:rsidRPr="00F4675F" w:rsidRDefault="003D003E" w:rsidP="008F7BD1">
            <w:pPr>
              <w:pStyle w:val="a6"/>
              <w:tabs>
                <w:tab w:val="left" w:pos="2030"/>
              </w:tabs>
              <w:jc w:val="center"/>
              <w:rPr>
                <w:b/>
                <w:sz w:val="28"/>
                <w:szCs w:val="28"/>
              </w:rPr>
            </w:pPr>
          </w:p>
        </w:tc>
        <w:tc>
          <w:tcPr>
            <w:tcW w:w="958" w:type="dxa"/>
            <w:shd w:val="clear" w:color="auto" w:fill="auto"/>
          </w:tcPr>
          <w:p w:rsidR="003D003E" w:rsidRPr="00F4675F" w:rsidRDefault="008F7BD1" w:rsidP="008F7BD1">
            <w:pPr>
              <w:pStyle w:val="a6"/>
              <w:tabs>
                <w:tab w:val="left" w:pos="2030"/>
              </w:tabs>
              <w:jc w:val="center"/>
              <w:rPr>
                <w:b/>
                <w:sz w:val="28"/>
                <w:szCs w:val="28"/>
                <w:lang w:val="uk-UA"/>
              </w:rPr>
            </w:pPr>
            <w:r w:rsidRPr="00F4675F">
              <w:rPr>
                <w:b/>
                <w:sz w:val="28"/>
                <w:szCs w:val="28"/>
                <w:lang w:val="uk-UA"/>
              </w:rPr>
              <w:t>+</w:t>
            </w:r>
          </w:p>
        </w:tc>
      </w:tr>
      <w:tr w:rsidR="003D003E" w:rsidRPr="00F4675F" w:rsidTr="00284C7F">
        <w:tc>
          <w:tcPr>
            <w:tcW w:w="957" w:type="dxa"/>
            <w:shd w:val="clear" w:color="auto" w:fill="auto"/>
          </w:tcPr>
          <w:p w:rsidR="003D003E" w:rsidRPr="00F4675F" w:rsidRDefault="003D003E" w:rsidP="00284C7F">
            <w:pPr>
              <w:pStyle w:val="a6"/>
              <w:tabs>
                <w:tab w:val="left" w:pos="2030"/>
              </w:tabs>
              <w:rPr>
                <w:b/>
                <w:sz w:val="28"/>
                <w:szCs w:val="28"/>
              </w:rPr>
            </w:pP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ЗК 1</w:t>
            </w:r>
            <w:r w:rsidRPr="00F4675F">
              <w:rPr>
                <w:b/>
                <w:sz w:val="28"/>
                <w:szCs w:val="28"/>
                <w:lang w:val="uk-UA"/>
              </w:rPr>
              <w:t>0</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11</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12</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13</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14</w:t>
            </w:r>
          </w:p>
        </w:tc>
        <w:tc>
          <w:tcPr>
            <w:tcW w:w="957" w:type="dxa"/>
            <w:shd w:val="clear" w:color="auto" w:fill="auto"/>
          </w:tcPr>
          <w:p w:rsidR="003D003E" w:rsidRPr="00F4675F" w:rsidRDefault="003D003E" w:rsidP="007F3770">
            <w:pPr>
              <w:pStyle w:val="a6"/>
              <w:tabs>
                <w:tab w:val="left" w:pos="2030"/>
              </w:tabs>
              <w:jc w:val="center"/>
              <w:rPr>
                <w:b/>
                <w:sz w:val="28"/>
                <w:szCs w:val="28"/>
                <w:lang w:val="uk-UA"/>
              </w:rPr>
            </w:pPr>
            <w:r w:rsidRPr="00F4675F">
              <w:rPr>
                <w:b/>
                <w:sz w:val="28"/>
                <w:szCs w:val="28"/>
              </w:rPr>
              <w:t xml:space="preserve">ЗК </w:t>
            </w:r>
            <w:r w:rsidRPr="00F4675F">
              <w:rPr>
                <w:b/>
                <w:sz w:val="28"/>
                <w:szCs w:val="28"/>
                <w:lang w:val="uk-UA"/>
              </w:rPr>
              <w:t>15</w:t>
            </w:r>
          </w:p>
        </w:tc>
        <w:tc>
          <w:tcPr>
            <w:tcW w:w="957" w:type="dxa"/>
            <w:shd w:val="clear" w:color="auto" w:fill="auto"/>
          </w:tcPr>
          <w:p w:rsidR="003D003E" w:rsidRPr="00F4675F" w:rsidRDefault="003D003E" w:rsidP="00DE6686">
            <w:pPr>
              <w:pStyle w:val="a6"/>
              <w:tabs>
                <w:tab w:val="left" w:pos="2030"/>
              </w:tabs>
              <w:rPr>
                <w:b/>
                <w:sz w:val="28"/>
                <w:szCs w:val="28"/>
              </w:rPr>
            </w:pPr>
          </w:p>
        </w:tc>
        <w:tc>
          <w:tcPr>
            <w:tcW w:w="957" w:type="dxa"/>
            <w:shd w:val="clear" w:color="auto" w:fill="auto"/>
          </w:tcPr>
          <w:p w:rsidR="003D003E" w:rsidRPr="00F4675F" w:rsidRDefault="003D003E" w:rsidP="00DE6686">
            <w:pPr>
              <w:pStyle w:val="a6"/>
              <w:tabs>
                <w:tab w:val="left" w:pos="2030"/>
              </w:tabs>
              <w:rPr>
                <w:b/>
                <w:sz w:val="28"/>
                <w:szCs w:val="28"/>
              </w:rPr>
            </w:pPr>
          </w:p>
        </w:tc>
        <w:tc>
          <w:tcPr>
            <w:tcW w:w="958" w:type="dxa"/>
            <w:shd w:val="clear" w:color="auto" w:fill="auto"/>
          </w:tcPr>
          <w:p w:rsidR="003D003E" w:rsidRPr="00F4675F" w:rsidRDefault="003D003E" w:rsidP="00DE6686">
            <w:pPr>
              <w:pStyle w:val="a6"/>
              <w:tabs>
                <w:tab w:val="left" w:pos="2030"/>
              </w:tabs>
              <w:rPr>
                <w:b/>
                <w:sz w:val="28"/>
                <w:szCs w:val="28"/>
              </w:rPr>
            </w:pPr>
          </w:p>
        </w:tc>
      </w:tr>
      <w:tr w:rsidR="003D003E" w:rsidRPr="00F4675F" w:rsidTr="00284C7F">
        <w:tc>
          <w:tcPr>
            <w:tcW w:w="957" w:type="dxa"/>
            <w:shd w:val="clear" w:color="auto" w:fill="auto"/>
          </w:tcPr>
          <w:p w:rsidR="003D003E" w:rsidRPr="00F4675F" w:rsidRDefault="003D003E" w:rsidP="00DE6686">
            <w:pPr>
              <w:pStyle w:val="a6"/>
              <w:tabs>
                <w:tab w:val="left" w:pos="2030"/>
              </w:tabs>
              <w:rPr>
                <w:b/>
                <w:sz w:val="28"/>
                <w:szCs w:val="28"/>
                <w:lang w:val="uk-UA"/>
              </w:rPr>
            </w:pPr>
            <w:r w:rsidRPr="00F4675F">
              <w:rPr>
                <w:b/>
                <w:sz w:val="28"/>
                <w:szCs w:val="28"/>
                <w:lang w:val="uk-UA"/>
              </w:rPr>
              <w:t>ВК2.7</w:t>
            </w:r>
          </w:p>
        </w:tc>
        <w:tc>
          <w:tcPr>
            <w:tcW w:w="957" w:type="dxa"/>
            <w:shd w:val="clear" w:color="auto" w:fill="auto"/>
          </w:tcPr>
          <w:p w:rsidR="003D003E" w:rsidRPr="00F4675F" w:rsidRDefault="003D003E" w:rsidP="008F7BD1">
            <w:pPr>
              <w:pStyle w:val="a6"/>
              <w:tabs>
                <w:tab w:val="left" w:pos="2030"/>
              </w:tabs>
              <w:jc w:val="center"/>
              <w:rPr>
                <w:b/>
                <w:sz w:val="28"/>
                <w:szCs w:val="28"/>
                <w:lang w:val="uk-UA"/>
              </w:rPr>
            </w:pPr>
          </w:p>
        </w:tc>
        <w:tc>
          <w:tcPr>
            <w:tcW w:w="957" w:type="dxa"/>
            <w:shd w:val="clear" w:color="auto" w:fill="auto"/>
          </w:tcPr>
          <w:p w:rsidR="003D003E" w:rsidRPr="00F4675F" w:rsidRDefault="003D003E" w:rsidP="008F7BD1">
            <w:pPr>
              <w:pStyle w:val="a6"/>
              <w:tabs>
                <w:tab w:val="left" w:pos="2030"/>
              </w:tabs>
              <w:jc w:val="center"/>
              <w:rPr>
                <w:b/>
                <w:sz w:val="28"/>
                <w:szCs w:val="28"/>
                <w:lang w:val="uk-UA"/>
              </w:rPr>
            </w:pPr>
          </w:p>
        </w:tc>
        <w:tc>
          <w:tcPr>
            <w:tcW w:w="957" w:type="dxa"/>
            <w:shd w:val="clear" w:color="auto" w:fill="auto"/>
          </w:tcPr>
          <w:p w:rsidR="003D003E" w:rsidRPr="00F4675F" w:rsidRDefault="003D003E" w:rsidP="008F7BD1">
            <w:pPr>
              <w:pStyle w:val="a6"/>
              <w:tabs>
                <w:tab w:val="left" w:pos="2030"/>
              </w:tabs>
              <w:jc w:val="center"/>
              <w:rPr>
                <w:b/>
                <w:sz w:val="28"/>
                <w:szCs w:val="28"/>
                <w:lang w:val="uk-UA"/>
              </w:rPr>
            </w:pPr>
          </w:p>
        </w:tc>
        <w:tc>
          <w:tcPr>
            <w:tcW w:w="957" w:type="dxa"/>
            <w:shd w:val="clear" w:color="auto" w:fill="auto"/>
          </w:tcPr>
          <w:p w:rsidR="003D003E" w:rsidRPr="00F4675F" w:rsidRDefault="003D003E" w:rsidP="008F7BD1">
            <w:pPr>
              <w:pStyle w:val="a6"/>
              <w:tabs>
                <w:tab w:val="left" w:pos="2030"/>
              </w:tabs>
              <w:jc w:val="center"/>
              <w:rPr>
                <w:b/>
                <w:sz w:val="28"/>
                <w:szCs w:val="28"/>
                <w:lang w:val="uk-UA"/>
              </w:rPr>
            </w:pPr>
          </w:p>
        </w:tc>
        <w:tc>
          <w:tcPr>
            <w:tcW w:w="957" w:type="dxa"/>
            <w:shd w:val="clear" w:color="auto" w:fill="auto"/>
          </w:tcPr>
          <w:p w:rsidR="003D003E" w:rsidRPr="00F4675F" w:rsidRDefault="003D003E" w:rsidP="008F7BD1">
            <w:pPr>
              <w:pStyle w:val="a6"/>
              <w:tabs>
                <w:tab w:val="left" w:pos="2030"/>
              </w:tabs>
              <w:jc w:val="center"/>
              <w:rPr>
                <w:b/>
                <w:sz w:val="28"/>
                <w:szCs w:val="28"/>
              </w:rPr>
            </w:pPr>
          </w:p>
        </w:tc>
        <w:tc>
          <w:tcPr>
            <w:tcW w:w="957" w:type="dxa"/>
            <w:shd w:val="clear" w:color="auto" w:fill="auto"/>
          </w:tcPr>
          <w:p w:rsidR="003D003E" w:rsidRPr="00F4675F" w:rsidRDefault="003D003E" w:rsidP="008F7BD1">
            <w:pPr>
              <w:pStyle w:val="a6"/>
              <w:tabs>
                <w:tab w:val="left" w:pos="2030"/>
              </w:tabs>
              <w:jc w:val="center"/>
              <w:rPr>
                <w:b/>
                <w:sz w:val="28"/>
                <w:szCs w:val="28"/>
                <w:lang w:val="uk-UA"/>
              </w:rPr>
            </w:pPr>
          </w:p>
        </w:tc>
        <w:tc>
          <w:tcPr>
            <w:tcW w:w="957" w:type="dxa"/>
            <w:shd w:val="clear" w:color="auto" w:fill="auto"/>
          </w:tcPr>
          <w:p w:rsidR="003D003E" w:rsidRPr="00F4675F" w:rsidRDefault="003D003E" w:rsidP="008F7BD1">
            <w:pPr>
              <w:pStyle w:val="a6"/>
              <w:tabs>
                <w:tab w:val="left" w:pos="2030"/>
              </w:tabs>
              <w:jc w:val="center"/>
              <w:rPr>
                <w:b/>
                <w:sz w:val="28"/>
                <w:szCs w:val="28"/>
              </w:rPr>
            </w:pPr>
          </w:p>
        </w:tc>
        <w:tc>
          <w:tcPr>
            <w:tcW w:w="957" w:type="dxa"/>
            <w:shd w:val="clear" w:color="auto" w:fill="auto"/>
          </w:tcPr>
          <w:p w:rsidR="003D003E" w:rsidRPr="00F4675F" w:rsidRDefault="003D003E" w:rsidP="008F7BD1">
            <w:pPr>
              <w:pStyle w:val="a6"/>
              <w:tabs>
                <w:tab w:val="left" w:pos="2030"/>
              </w:tabs>
              <w:jc w:val="center"/>
              <w:rPr>
                <w:b/>
                <w:sz w:val="28"/>
                <w:szCs w:val="28"/>
              </w:rPr>
            </w:pPr>
          </w:p>
        </w:tc>
        <w:tc>
          <w:tcPr>
            <w:tcW w:w="958" w:type="dxa"/>
            <w:shd w:val="clear" w:color="auto" w:fill="auto"/>
          </w:tcPr>
          <w:p w:rsidR="003D003E" w:rsidRPr="00F4675F" w:rsidRDefault="003D003E" w:rsidP="008F7BD1">
            <w:pPr>
              <w:pStyle w:val="a6"/>
              <w:tabs>
                <w:tab w:val="left" w:pos="2030"/>
              </w:tabs>
              <w:jc w:val="center"/>
              <w:rPr>
                <w:b/>
                <w:sz w:val="28"/>
                <w:szCs w:val="28"/>
              </w:rPr>
            </w:pPr>
          </w:p>
        </w:tc>
      </w:tr>
    </w:tbl>
    <w:p w:rsidR="003D006B" w:rsidRPr="00F4675F" w:rsidRDefault="003D006B" w:rsidP="003D006B">
      <w:pPr>
        <w:pStyle w:val="a6"/>
        <w:tabs>
          <w:tab w:val="left" w:pos="2030"/>
        </w:tabs>
        <w:rPr>
          <w:b/>
          <w:sz w:val="28"/>
          <w:szCs w:val="28"/>
        </w:rPr>
      </w:pPr>
    </w:p>
    <w:p w:rsidR="003D006B" w:rsidRPr="00F4675F" w:rsidRDefault="003D006B" w:rsidP="003D006B">
      <w:pPr>
        <w:pStyle w:val="a6"/>
        <w:tabs>
          <w:tab w:val="left" w:pos="2030"/>
        </w:tabs>
        <w:spacing w:after="120"/>
        <w:jc w:val="center"/>
        <w:rPr>
          <w:b/>
          <w:sz w:val="28"/>
          <w:szCs w:val="28"/>
          <w:u w:val="single"/>
        </w:rPr>
      </w:pPr>
      <w:r w:rsidRPr="00F4675F">
        <w:rPr>
          <w:b/>
          <w:sz w:val="28"/>
          <w:szCs w:val="28"/>
          <w:u w:val="single"/>
        </w:rPr>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7F3770" w:rsidRPr="00F4675F" w:rsidTr="00284C7F">
        <w:tc>
          <w:tcPr>
            <w:tcW w:w="957" w:type="dxa"/>
            <w:shd w:val="clear" w:color="auto" w:fill="auto"/>
          </w:tcPr>
          <w:p w:rsidR="007F3770" w:rsidRPr="00F4675F" w:rsidRDefault="007F3770" w:rsidP="00284C7F">
            <w:pPr>
              <w:pStyle w:val="a6"/>
              <w:tabs>
                <w:tab w:val="left" w:pos="2030"/>
              </w:tabs>
              <w:rPr>
                <w:b/>
                <w:sz w:val="26"/>
                <w:szCs w:val="26"/>
              </w:rPr>
            </w:pPr>
          </w:p>
        </w:tc>
        <w:tc>
          <w:tcPr>
            <w:tcW w:w="957" w:type="dxa"/>
            <w:shd w:val="clear" w:color="auto" w:fill="auto"/>
          </w:tcPr>
          <w:p w:rsidR="007F3770" w:rsidRPr="00F4675F" w:rsidRDefault="007F3770" w:rsidP="007F3770">
            <w:pPr>
              <w:pStyle w:val="a6"/>
              <w:tabs>
                <w:tab w:val="left" w:pos="2030"/>
              </w:tabs>
              <w:jc w:val="center"/>
              <w:rPr>
                <w:b/>
                <w:sz w:val="26"/>
                <w:szCs w:val="26"/>
              </w:rPr>
            </w:pPr>
            <w:r w:rsidRPr="00F4675F">
              <w:rPr>
                <w:b/>
                <w:sz w:val="26"/>
                <w:szCs w:val="26"/>
              </w:rPr>
              <w:t>СК 1</w:t>
            </w:r>
          </w:p>
        </w:tc>
        <w:tc>
          <w:tcPr>
            <w:tcW w:w="957" w:type="dxa"/>
            <w:shd w:val="clear" w:color="auto" w:fill="auto"/>
          </w:tcPr>
          <w:p w:rsidR="007F3770" w:rsidRPr="00F4675F" w:rsidRDefault="007F3770" w:rsidP="007F3770">
            <w:pPr>
              <w:pStyle w:val="a6"/>
              <w:tabs>
                <w:tab w:val="left" w:pos="2030"/>
              </w:tabs>
              <w:jc w:val="center"/>
              <w:rPr>
                <w:b/>
                <w:sz w:val="26"/>
                <w:szCs w:val="26"/>
              </w:rPr>
            </w:pPr>
            <w:r w:rsidRPr="00F4675F">
              <w:rPr>
                <w:b/>
                <w:sz w:val="26"/>
                <w:szCs w:val="26"/>
              </w:rPr>
              <w:t>СК 2</w:t>
            </w:r>
          </w:p>
        </w:tc>
        <w:tc>
          <w:tcPr>
            <w:tcW w:w="957" w:type="dxa"/>
            <w:shd w:val="clear" w:color="auto" w:fill="auto"/>
          </w:tcPr>
          <w:p w:rsidR="007F3770" w:rsidRPr="00F4675F" w:rsidRDefault="007F3770" w:rsidP="007F3770">
            <w:pPr>
              <w:pStyle w:val="a6"/>
              <w:tabs>
                <w:tab w:val="left" w:pos="2030"/>
              </w:tabs>
              <w:jc w:val="center"/>
              <w:rPr>
                <w:b/>
                <w:sz w:val="26"/>
                <w:szCs w:val="26"/>
              </w:rPr>
            </w:pPr>
            <w:r w:rsidRPr="00F4675F">
              <w:rPr>
                <w:b/>
                <w:sz w:val="26"/>
                <w:szCs w:val="26"/>
              </w:rPr>
              <w:t>СК 3</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СК</w:t>
            </w:r>
            <w:r w:rsidRPr="00F4675F">
              <w:rPr>
                <w:b/>
                <w:sz w:val="26"/>
                <w:szCs w:val="26"/>
                <w:lang w:val="uk-UA"/>
              </w:rPr>
              <w:t>4</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5</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6</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7</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8</w:t>
            </w:r>
          </w:p>
        </w:tc>
        <w:tc>
          <w:tcPr>
            <w:tcW w:w="958"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9</w:t>
            </w:r>
          </w:p>
        </w:tc>
      </w:tr>
      <w:tr w:rsidR="007F3770" w:rsidRPr="00F4675F" w:rsidTr="00284C7F">
        <w:tc>
          <w:tcPr>
            <w:tcW w:w="957" w:type="dxa"/>
            <w:shd w:val="clear" w:color="auto" w:fill="auto"/>
          </w:tcPr>
          <w:p w:rsidR="007F3770" w:rsidRPr="00F4675F" w:rsidRDefault="007F3770" w:rsidP="00DE6686">
            <w:pPr>
              <w:pStyle w:val="a6"/>
              <w:tabs>
                <w:tab w:val="left" w:pos="2030"/>
              </w:tabs>
              <w:rPr>
                <w:b/>
                <w:sz w:val="26"/>
                <w:szCs w:val="26"/>
                <w:lang w:val="uk-UA"/>
              </w:rPr>
            </w:pPr>
            <w:r w:rsidRPr="00F4675F">
              <w:rPr>
                <w:b/>
                <w:sz w:val="26"/>
                <w:szCs w:val="26"/>
                <w:lang w:val="uk-UA"/>
              </w:rPr>
              <w:t>ВК2.7</w:t>
            </w:r>
          </w:p>
        </w:tc>
        <w:tc>
          <w:tcPr>
            <w:tcW w:w="957" w:type="dxa"/>
            <w:shd w:val="clear" w:color="auto" w:fill="auto"/>
          </w:tcPr>
          <w:p w:rsidR="007F3770" w:rsidRPr="00F4675F" w:rsidRDefault="007F3770" w:rsidP="00CC38B3">
            <w:pPr>
              <w:pStyle w:val="a6"/>
              <w:tabs>
                <w:tab w:val="left" w:pos="2030"/>
              </w:tabs>
              <w:jc w:val="center"/>
              <w:rPr>
                <w:b/>
                <w:sz w:val="26"/>
                <w:szCs w:val="26"/>
                <w:lang w:val="uk-UA"/>
              </w:rPr>
            </w:pPr>
          </w:p>
        </w:tc>
        <w:tc>
          <w:tcPr>
            <w:tcW w:w="957" w:type="dxa"/>
            <w:shd w:val="clear" w:color="auto" w:fill="auto"/>
          </w:tcPr>
          <w:p w:rsidR="007F3770" w:rsidRPr="00F4675F" w:rsidRDefault="007F3770" w:rsidP="00CC38B3">
            <w:pPr>
              <w:pStyle w:val="a6"/>
              <w:tabs>
                <w:tab w:val="left" w:pos="2030"/>
              </w:tabs>
              <w:jc w:val="center"/>
              <w:rPr>
                <w:b/>
                <w:sz w:val="26"/>
                <w:szCs w:val="26"/>
              </w:rPr>
            </w:pP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7F3770" w:rsidP="00CC38B3">
            <w:pPr>
              <w:pStyle w:val="a6"/>
              <w:tabs>
                <w:tab w:val="left" w:pos="2030"/>
              </w:tabs>
              <w:jc w:val="center"/>
              <w:rPr>
                <w:b/>
                <w:sz w:val="26"/>
                <w:szCs w:val="26"/>
              </w:rPr>
            </w:pPr>
          </w:p>
        </w:tc>
        <w:tc>
          <w:tcPr>
            <w:tcW w:w="957" w:type="dxa"/>
            <w:shd w:val="clear" w:color="auto" w:fill="auto"/>
          </w:tcPr>
          <w:p w:rsidR="007F3770" w:rsidRPr="00F4675F" w:rsidRDefault="007F3770" w:rsidP="00CC38B3">
            <w:pPr>
              <w:pStyle w:val="a6"/>
              <w:tabs>
                <w:tab w:val="left" w:pos="2030"/>
              </w:tabs>
              <w:jc w:val="center"/>
              <w:rPr>
                <w:b/>
                <w:sz w:val="26"/>
                <w:szCs w:val="26"/>
                <w:lang w:val="uk-UA"/>
              </w:rPr>
            </w:pPr>
          </w:p>
        </w:tc>
        <w:tc>
          <w:tcPr>
            <w:tcW w:w="957" w:type="dxa"/>
            <w:shd w:val="clear" w:color="auto" w:fill="auto"/>
          </w:tcPr>
          <w:p w:rsidR="007F3770" w:rsidRPr="00F4675F" w:rsidRDefault="007F3770" w:rsidP="00CC38B3">
            <w:pPr>
              <w:pStyle w:val="a6"/>
              <w:tabs>
                <w:tab w:val="left" w:pos="2030"/>
              </w:tabs>
              <w:jc w:val="center"/>
              <w:rPr>
                <w:b/>
                <w:sz w:val="26"/>
                <w:szCs w:val="26"/>
              </w:rPr>
            </w:pP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8"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r>
      <w:tr w:rsidR="007F3770" w:rsidRPr="00F4675F" w:rsidTr="00284C7F">
        <w:tc>
          <w:tcPr>
            <w:tcW w:w="957" w:type="dxa"/>
            <w:shd w:val="clear" w:color="auto" w:fill="auto"/>
          </w:tcPr>
          <w:p w:rsidR="007F3770" w:rsidRPr="00F4675F" w:rsidRDefault="007F3770" w:rsidP="00284C7F">
            <w:pPr>
              <w:pStyle w:val="a6"/>
              <w:tabs>
                <w:tab w:val="left" w:pos="2030"/>
              </w:tabs>
              <w:rPr>
                <w:b/>
                <w:sz w:val="26"/>
                <w:szCs w:val="26"/>
              </w:rPr>
            </w:pP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10</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11</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12</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СК 1</w:t>
            </w:r>
            <w:r w:rsidRPr="00F4675F">
              <w:rPr>
                <w:b/>
                <w:sz w:val="26"/>
                <w:szCs w:val="26"/>
                <w:lang w:val="uk-UA"/>
              </w:rPr>
              <w:t>3</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14</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 xml:space="preserve">СК </w:t>
            </w:r>
            <w:r w:rsidRPr="00F4675F">
              <w:rPr>
                <w:b/>
                <w:sz w:val="26"/>
                <w:szCs w:val="26"/>
                <w:lang w:val="uk-UA"/>
              </w:rPr>
              <w:t>15</w:t>
            </w:r>
          </w:p>
        </w:tc>
        <w:tc>
          <w:tcPr>
            <w:tcW w:w="957" w:type="dxa"/>
            <w:shd w:val="clear" w:color="auto" w:fill="auto"/>
          </w:tcPr>
          <w:p w:rsidR="007F3770" w:rsidRPr="00F4675F" w:rsidRDefault="007F3770" w:rsidP="007F3770">
            <w:pPr>
              <w:pStyle w:val="a6"/>
              <w:tabs>
                <w:tab w:val="left" w:pos="2030"/>
              </w:tabs>
              <w:jc w:val="center"/>
              <w:rPr>
                <w:b/>
                <w:sz w:val="26"/>
                <w:szCs w:val="26"/>
                <w:lang w:val="uk-UA"/>
              </w:rPr>
            </w:pPr>
            <w:r w:rsidRPr="00F4675F">
              <w:rPr>
                <w:b/>
                <w:sz w:val="26"/>
                <w:szCs w:val="26"/>
              </w:rPr>
              <w:t>СК 1</w:t>
            </w:r>
            <w:r w:rsidRPr="00F4675F">
              <w:rPr>
                <w:b/>
                <w:sz w:val="26"/>
                <w:szCs w:val="26"/>
                <w:lang w:val="uk-UA"/>
              </w:rPr>
              <w:t>6</w:t>
            </w:r>
          </w:p>
        </w:tc>
        <w:tc>
          <w:tcPr>
            <w:tcW w:w="957" w:type="dxa"/>
            <w:shd w:val="clear" w:color="auto" w:fill="auto"/>
          </w:tcPr>
          <w:p w:rsidR="007F3770" w:rsidRPr="00F4675F" w:rsidRDefault="007F3770" w:rsidP="00DE6686">
            <w:pPr>
              <w:pStyle w:val="a6"/>
              <w:tabs>
                <w:tab w:val="left" w:pos="2030"/>
              </w:tabs>
              <w:rPr>
                <w:b/>
                <w:sz w:val="26"/>
                <w:szCs w:val="26"/>
              </w:rPr>
            </w:pPr>
          </w:p>
        </w:tc>
        <w:tc>
          <w:tcPr>
            <w:tcW w:w="958" w:type="dxa"/>
            <w:shd w:val="clear" w:color="auto" w:fill="auto"/>
          </w:tcPr>
          <w:p w:rsidR="007F3770" w:rsidRPr="00F4675F" w:rsidRDefault="007F3770" w:rsidP="00DE6686">
            <w:pPr>
              <w:pStyle w:val="a6"/>
              <w:tabs>
                <w:tab w:val="left" w:pos="2030"/>
              </w:tabs>
              <w:rPr>
                <w:b/>
                <w:sz w:val="26"/>
                <w:szCs w:val="26"/>
              </w:rPr>
            </w:pPr>
          </w:p>
        </w:tc>
      </w:tr>
      <w:tr w:rsidR="007F3770" w:rsidRPr="00F4675F" w:rsidTr="00284C7F">
        <w:tc>
          <w:tcPr>
            <w:tcW w:w="957" w:type="dxa"/>
            <w:shd w:val="clear" w:color="auto" w:fill="auto"/>
          </w:tcPr>
          <w:p w:rsidR="007F3770" w:rsidRPr="00F4675F" w:rsidRDefault="007F3770" w:rsidP="00DE6686">
            <w:pPr>
              <w:pStyle w:val="a6"/>
              <w:tabs>
                <w:tab w:val="left" w:pos="2030"/>
              </w:tabs>
              <w:rPr>
                <w:b/>
                <w:sz w:val="26"/>
                <w:szCs w:val="26"/>
                <w:lang w:val="uk-UA"/>
              </w:rPr>
            </w:pPr>
            <w:r w:rsidRPr="00F4675F">
              <w:rPr>
                <w:b/>
                <w:sz w:val="26"/>
                <w:szCs w:val="26"/>
                <w:lang w:val="uk-UA"/>
              </w:rPr>
              <w:t>ВК2.7</w:t>
            </w:r>
          </w:p>
        </w:tc>
        <w:tc>
          <w:tcPr>
            <w:tcW w:w="957" w:type="dxa"/>
            <w:shd w:val="clear" w:color="auto" w:fill="auto"/>
          </w:tcPr>
          <w:p w:rsidR="007F3770" w:rsidRPr="00F4675F" w:rsidRDefault="007F3770" w:rsidP="00CC38B3">
            <w:pPr>
              <w:pStyle w:val="a6"/>
              <w:tabs>
                <w:tab w:val="left" w:pos="2030"/>
              </w:tabs>
              <w:jc w:val="center"/>
              <w:rPr>
                <w:b/>
                <w:sz w:val="26"/>
                <w:szCs w:val="26"/>
                <w:lang w:val="uk-UA"/>
              </w:rPr>
            </w:pP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8F7BD1" w:rsidP="00CC38B3">
            <w:pPr>
              <w:pStyle w:val="a6"/>
              <w:tabs>
                <w:tab w:val="left" w:pos="2030"/>
              </w:tabs>
              <w:jc w:val="center"/>
              <w:rPr>
                <w:b/>
                <w:sz w:val="26"/>
                <w:szCs w:val="26"/>
                <w:lang w:val="uk-UA"/>
              </w:rPr>
            </w:pPr>
            <w:r w:rsidRPr="00F4675F">
              <w:rPr>
                <w:b/>
                <w:sz w:val="26"/>
                <w:szCs w:val="26"/>
                <w:lang w:val="uk-UA"/>
              </w:rPr>
              <w:t>+</w:t>
            </w:r>
          </w:p>
        </w:tc>
        <w:tc>
          <w:tcPr>
            <w:tcW w:w="957" w:type="dxa"/>
            <w:shd w:val="clear" w:color="auto" w:fill="auto"/>
          </w:tcPr>
          <w:p w:rsidR="007F3770" w:rsidRPr="00F4675F" w:rsidRDefault="007F3770" w:rsidP="00CC38B3">
            <w:pPr>
              <w:pStyle w:val="a6"/>
              <w:tabs>
                <w:tab w:val="left" w:pos="2030"/>
              </w:tabs>
              <w:jc w:val="center"/>
              <w:rPr>
                <w:b/>
                <w:sz w:val="26"/>
                <w:szCs w:val="26"/>
              </w:rPr>
            </w:pPr>
          </w:p>
        </w:tc>
        <w:tc>
          <w:tcPr>
            <w:tcW w:w="957" w:type="dxa"/>
            <w:shd w:val="clear" w:color="auto" w:fill="auto"/>
          </w:tcPr>
          <w:p w:rsidR="007F3770" w:rsidRPr="00F4675F" w:rsidRDefault="007F3770" w:rsidP="00CC38B3">
            <w:pPr>
              <w:pStyle w:val="a6"/>
              <w:tabs>
                <w:tab w:val="left" w:pos="2030"/>
              </w:tabs>
              <w:jc w:val="center"/>
              <w:rPr>
                <w:b/>
                <w:sz w:val="26"/>
                <w:szCs w:val="26"/>
              </w:rPr>
            </w:pPr>
          </w:p>
        </w:tc>
        <w:tc>
          <w:tcPr>
            <w:tcW w:w="958" w:type="dxa"/>
            <w:shd w:val="clear" w:color="auto" w:fill="auto"/>
          </w:tcPr>
          <w:p w:rsidR="007F3770" w:rsidRPr="00F4675F" w:rsidRDefault="007F3770" w:rsidP="00CC38B3">
            <w:pPr>
              <w:pStyle w:val="a6"/>
              <w:tabs>
                <w:tab w:val="left" w:pos="2030"/>
              </w:tabs>
              <w:jc w:val="center"/>
              <w:rPr>
                <w:b/>
                <w:sz w:val="26"/>
                <w:szCs w:val="26"/>
              </w:rPr>
            </w:pPr>
          </w:p>
        </w:tc>
      </w:tr>
    </w:tbl>
    <w:p w:rsidR="003D006B" w:rsidRPr="00F4675F" w:rsidRDefault="003D006B" w:rsidP="003D006B">
      <w:pPr>
        <w:pStyle w:val="a6"/>
        <w:tabs>
          <w:tab w:val="left" w:pos="2030"/>
        </w:tabs>
        <w:rPr>
          <w:b/>
          <w:sz w:val="28"/>
          <w:szCs w:val="28"/>
          <w:lang w:val="uk-UA"/>
        </w:rPr>
      </w:pPr>
    </w:p>
    <w:p w:rsidR="003D006B" w:rsidRPr="00F4675F" w:rsidRDefault="003D006B" w:rsidP="003D006B">
      <w:pPr>
        <w:pStyle w:val="a6"/>
        <w:tabs>
          <w:tab w:val="left" w:pos="2030"/>
        </w:tabs>
        <w:spacing w:after="120"/>
        <w:jc w:val="center"/>
        <w:rPr>
          <w:b/>
          <w:sz w:val="28"/>
          <w:szCs w:val="28"/>
        </w:rPr>
      </w:pPr>
      <w:r w:rsidRPr="00F4675F">
        <w:rPr>
          <w:b/>
          <w:sz w:val="28"/>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36"/>
        <w:gridCol w:w="1134"/>
        <w:gridCol w:w="1134"/>
        <w:gridCol w:w="1417"/>
        <w:gridCol w:w="1113"/>
        <w:gridCol w:w="1417"/>
      </w:tblGrid>
      <w:tr w:rsidR="0067758D" w:rsidRPr="00F4675F" w:rsidTr="008F7BD1">
        <w:tc>
          <w:tcPr>
            <w:tcW w:w="957" w:type="dxa"/>
            <w:shd w:val="clear" w:color="auto" w:fill="auto"/>
          </w:tcPr>
          <w:p w:rsidR="0067758D" w:rsidRPr="00F4675F" w:rsidRDefault="0067758D" w:rsidP="00284C7F">
            <w:pPr>
              <w:pStyle w:val="a6"/>
              <w:tabs>
                <w:tab w:val="left" w:pos="2030"/>
              </w:tabs>
              <w:rPr>
                <w:b/>
                <w:sz w:val="28"/>
                <w:szCs w:val="28"/>
              </w:rPr>
            </w:pPr>
          </w:p>
        </w:tc>
        <w:tc>
          <w:tcPr>
            <w:tcW w:w="1136" w:type="dxa"/>
            <w:shd w:val="clear" w:color="auto" w:fill="auto"/>
          </w:tcPr>
          <w:p w:rsidR="0067758D" w:rsidRPr="00F4675F" w:rsidRDefault="0067758D" w:rsidP="007F3770">
            <w:pPr>
              <w:pStyle w:val="a6"/>
              <w:tabs>
                <w:tab w:val="left" w:pos="2030"/>
              </w:tabs>
              <w:jc w:val="center"/>
              <w:rPr>
                <w:b/>
                <w:sz w:val="28"/>
                <w:szCs w:val="28"/>
              </w:rPr>
            </w:pPr>
            <w:r w:rsidRPr="00F4675F">
              <w:rPr>
                <w:b/>
                <w:sz w:val="28"/>
                <w:szCs w:val="28"/>
              </w:rPr>
              <w:t>ПРН 1</w:t>
            </w:r>
          </w:p>
        </w:tc>
        <w:tc>
          <w:tcPr>
            <w:tcW w:w="1134" w:type="dxa"/>
            <w:shd w:val="clear" w:color="auto" w:fill="auto"/>
          </w:tcPr>
          <w:p w:rsidR="0067758D" w:rsidRPr="00F4675F" w:rsidRDefault="0067758D" w:rsidP="007F3770">
            <w:pPr>
              <w:pStyle w:val="a6"/>
              <w:tabs>
                <w:tab w:val="left" w:pos="2030"/>
              </w:tabs>
              <w:jc w:val="center"/>
              <w:rPr>
                <w:b/>
                <w:sz w:val="28"/>
                <w:szCs w:val="28"/>
              </w:rPr>
            </w:pPr>
            <w:r w:rsidRPr="00F4675F">
              <w:rPr>
                <w:b/>
                <w:sz w:val="28"/>
                <w:szCs w:val="28"/>
              </w:rPr>
              <w:t>ПРН 2</w:t>
            </w:r>
          </w:p>
        </w:tc>
        <w:tc>
          <w:tcPr>
            <w:tcW w:w="1134" w:type="dxa"/>
            <w:shd w:val="clear" w:color="auto" w:fill="auto"/>
          </w:tcPr>
          <w:p w:rsidR="0067758D" w:rsidRPr="00F4675F" w:rsidRDefault="0067758D" w:rsidP="007F3770">
            <w:pPr>
              <w:pStyle w:val="a6"/>
              <w:tabs>
                <w:tab w:val="left" w:pos="2030"/>
              </w:tabs>
              <w:jc w:val="center"/>
              <w:rPr>
                <w:b/>
                <w:sz w:val="28"/>
                <w:szCs w:val="28"/>
              </w:rPr>
            </w:pPr>
            <w:r w:rsidRPr="00F4675F">
              <w:rPr>
                <w:b/>
                <w:sz w:val="28"/>
                <w:szCs w:val="28"/>
              </w:rPr>
              <w:t>ПРН 3</w:t>
            </w:r>
          </w:p>
        </w:tc>
        <w:tc>
          <w:tcPr>
            <w:tcW w:w="1417" w:type="dxa"/>
            <w:shd w:val="clear" w:color="auto" w:fill="auto"/>
          </w:tcPr>
          <w:p w:rsidR="0067758D" w:rsidRPr="00F4675F" w:rsidRDefault="0067758D" w:rsidP="007F3770">
            <w:pPr>
              <w:pStyle w:val="a6"/>
              <w:tabs>
                <w:tab w:val="left" w:pos="2030"/>
              </w:tabs>
              <w:jc w:val="center"/>
              <w:rPr>
                <w:b/>
                <w:sz w:val="28"/>
                <w:szCs w:val="28"/>
              </w:rPr>
            </w:pPr>
            <w:r w:rsidRPr="00F4675F">
              <w:rPr>
                <w:b/>
                <w:sz w:val="28"/>
                <w:szCs w:val="28"/>
              </w:rPr>
              <w:t>ПРН 4</w:t>
            </w:r>
          </w:p>
        </w:tc>
        <w:tc>
          <w:tcPr>
            <w:tcW w:w="1113" w:type="dxa"/>
            <w:shd w:val="clear" w:color="auto" w:fill="auto"/>
          </w:tcPr>
          <w:p w:rsidR="0067758D" w:rsidRPr="00F4675F" w:rsidRDefault="0067758D" w:rsidP="0067758D">
            <w:pPr>
              <w:pStyle w:val="a6"/>
              <w:tabs>
                <w:tab w:val="left" w:pos="2030"/>
              </w:tabs>
              <w:jc w:val="center"/>
              <w:rPr>
                <w:b/>
                <w:sz w:val="28"/>
                <w:szCs w:val="28"/>
                <w:lang w:val="uk-UA"/>
              </w:rPr>
            </w:pPr>
            <w:r w:rsidRPr="00F4675F">
              <w:rPr>
                <w:b/>
                <w:sz w:val="28"/>
                <w:szCs w:val="28"/>
              </w:rPr>
              <w:t xml:space="preserve">ПРН </w:t>
            </w:r>
            <w:r w:rsidRPr="00F4675F">
              <w:rPr>
                <w:b/>
                <w:sz w:val="28"/>
                <w:szCs w:val="28"/>
                <w:lang w:val="uk-UA"/>
              </w:rPr>
              <w:t>5</w:t>
            </w:r>
          </w:p>
        </w:tc>
        <w:tc>
          <w:tcPr>
            <w:tcW w:w="1417" w:type="dxa"/>
            <w:shd w:val="clear" w:color="auto" w:fill="auto"/>
          </w:tcPr>
          <w:p w:rsidR="0067758D" w:rsidRPr="00F4675F" w:rsidRDefault="0067758D" w:rsidP="007F3770">
            <w:pPr>
              <w:pStyle w:val="a6"/>
              <w:tabs>
                <w:tab w:val="left" w:pos="2030"/>
              </w:tabs>
              <w:jc w:val="center"/>
              <w:rPr>
                <w:b/>
                <w:sz w:val="28"/>
                <w:szCs w:val="28"/>
                <w:lang w:val="uk-UA"/>
              </w:rPr>
            </w:pPr>
            <w:r w:rsidRPr="00F4675F">
              <w:rPr>
                <w:b/>
                <w:sz w:val="28"/>
                <w:szCs w:val="28"/>
              </w:rPr>
              <w:t xml:space="preserve">ПРН </w:t>
            </w:r>
            <w:r w:rsidRPr="00F4675F">
              <w:rPr>
                <w:b/>
                <w:sz w:val="28"/>
                <w:szCs w:val="28"/>
                <w:lang w:val="uk-UA"/>
              </w:rPr>
              <w:t>6</w:t>
            </w:r>
          </w:p>
        </w:tc>
      </w:tr>
      <w:tr w:rsidR="0067758D" w:rsidRPr="00F4675F" w:rsidTr="008F7BD1">
        <w:tc>
          <w:tcPr>
            <w:tcW w:w="957" w:type="dxa"/>
            <w:shd w:val="clear" w:color="auto" w:fill="auto"/>
          </w:tcPr>
          <w:p w:rsidR="0067758D" w:rsidRPr="00F4675F" w:rsidRDefault="0067758D" w:rsidP="00DE6686">
            <w:pPr>
              <w:pStyle w:val="a6"/>
              <w:tabs>
                <w:tab w:val="left" w:pos="2030"/>
              </w:tabs>
              <w:rPr>
                <w:b/>
                <w:sz w:val="26"/>
                <w:szCs w:val="26"/>
                <w:lang w:val="uk-UA"/>
              </w:rPr>
            </w:pPr>
            <w:r w:rsidRPr="00F4675F">
              <w:rPr>
                <w:b/>
                <w:sz w:val="26"/>
                <w:szCs w:val="26"/>
                <w:lang w:val="uk-UA"/>
              </w:rPr>
              <w:t>ВК2.7</w:t>
            </w:r>
          </w:p>
        </w:tc>
        <w:tc>
          <w:tcPr>
            <w:tcW w:w="1136" w:type="dxa"/>
            <w:shd w:val="clear" w:color="auto" w:fill="auto"/>
          </w:tcPr>
          <w:p w:rsidR="0067758D" w:rsidRPr="00F4675F" w:rsidRDefault="008F7BD1" w:rsidP="0067758D">
            <w:pPr>
              <w:pStyle w:val="a6"/>
              <w:tabs>
                <w:tab w:val="left" w:pos="2030"/>
              </w:tabs>
              <w:jc w:val="center"/>
              <w:rPr>
                <w:sz w:val="28"/>
                <w:szCs w:val="28"/>
                <w:lang w:val="uk-UA"/>
              </w:rPr>
            </w:pPr>
            <w:r w:rsidRPr="00F4675F">
              <w:rPr>
                <w:sz w:val="28"/>
                <w:szCs w:val="28"/>
                <w:lang w:val="uk-UA"/>
              </w:rPr>
              <w:t>3, 5</w:t>
            </w:r>
          </w:p>
        </w:tc>
        <w:tc>
          <w:tcPr>
            <w:tcW w:w="1134" w:type="dxa"/>
            <w:shd w:val="clear" w:color="auto" w:fill="auto"/>
          </w:tcPr>
          <w:p w:rsidR="0067758D" w:rsidRPr="00F4675F" w:rsidRDefault="008F7BD1" w:rsidP="0067758D">
            <w:pPr>
              <w:pStyle w:val="a6"/>
              <w:tabs>
                <w:tab w:val="left" w:pos="2030"/>
              </w:tabs>
              <w:jc w:val="center"/>
              <w:rPr>
                <w:sz w:val="28"/>
                <w:szCs w:val="28"/>
                <w:lang w:val="uk-UA"/>
              </w:rPr>
            </w:pPr>
            <w:r w:rsidRPr="00F4675F">
              <w:rPr>
                <w:sz w:val="28"/>
                <w:szCs w:val="28"/>
                <w:lang w:val="uk-UA"/>
              </w:rPr>
              <w:t>8, 9</w:t>
            </w:r>
          </w:p>
        </w:tc>
        <w:tc>
          <w:tcPr>
            <w:tcW w:w="1134" w:type="dxa"/>
            <w:shd w:val="clear" w:color="auto" w:fill="auto"/>
          </w:tcPr>
          <w:p w:rsidR="0067758D" w:rsidRPr="00F4675F" w:rsidRDefault="008F7BD1" w:rsidP="0067758D">
            <w:pPr>
              <w:pStyle w:val="a6"/>
              <w:tabs>
                <w:tab w:val="left" w:pos="2030"/>
              </w:tabs>
              <w:jc w:val="center"/>
              <w:rPr>
                <w:sz w:val="28"/>
                <w:szCs w:val="28"/>
                <w:lang w:val="uk-UA"/>
              </w:rPr>
            </w:pPr>
            <w:r w:rsidRPr="00F4675F">
              <w:rPr>
                <w:sz w:val="28"/>
                <w:szCs w:val="28"/>
                <w:lang w:val="uk-UA"/>
              </w:rPr>
              <w:t>10, 12</w:t>
            </w:r>
          </w:p>
        </w:tc>
        <w:tc>
          <w:tcPr>
            <w:tcW w:w="1417" w:type="dxa"/>
            <w:shd w:val="clear" w:color="auto" w:fill="auto"/>
          </w:tcPr>
          <w:p w:rsidR="0067758D" w:rsidRPr="00F4675F" w:rsidRDefault="008F7BD1" w:rsidP="0067758D">
            <w:pPr>
              <w:pStyle w:val="a6"/>
              <w:tabs>
                <w:tab w:val="left" w:pos="2030"/>
              </w:tabs>
              <w:jc w:val="center"/>
              <w:rPr>
                <w:sz w:val="28"/>
                <w:szCs w:val="28"/>
                <w:lang w:val="uk-UA"/>
              </w:rPr>
            </w:pPr>
            <w:r w:rsidRPr="00F4675F">
              <w:rPr>
                <w:sz w:val="28"/>
                <w:szCs w:val="28"/>
                <w:lang w:val="uk-UA"/>
              </w:rPr>
              <w:t>14, 15, 16</w:t>
            </w:r>
          </w:p>
        </w:tc>
        <w:tc>
          <w:tcPr>
            <w:tcW w:w="1113" w:type="dxa"/>
            <w:shd w:val="clear" w:color="auto" w:fill="auto"/>
          </w:tcPr>
          <w:p w:rsidR="0067758D" w:rsidRPr="00F4675F" w:rsidRDefault="008F7BD1" w:rsidP="0067758D">
            <w:pPr>
              <w:pStyle w:val="a6"/>
              <w:tabs>
                <w:tab w:val="left" w:pos="2030"/>
              </w:tabs>
              <w:jc w:val="center"/>
              <w:rPr>
                <w:sz w:val="28"/>
                <w:szCs w:val="28"/>
                <w:lang w:val="uk-UA"/>
              </w:rPr>
            </w:pPr>
            <w:r w:rsidRPr="00F4675F">
              <w:rPr>
                <w:sz w:val="28"/>
                <w:szCs w:val="28"/>
                <w:lang w:val="uk-UA"/>
              </w:rPr>
              <w:t>19</w:t>
            </w:r>
          </w:p>
        </w:tc>
        <w:tc>
          <w:tcPr>
            <w:tcW w:w="1417" w:type="dxa"/>
            <w:shd w:val="clear" w:color="auto" w:fill="auto"/>
          </w:tcPr>
          <w:p w:rsidR="0067758D" w:rsidRPr="00F4675F" w:rsidRDefault="008F7BD1" w:rsidP="0067758D">
            <w:pPr>
              <w:pStyle w:val="a6"/>
              <w:tabs>
                <w:tab w:val="left" w:pos="2030"/>
              </w:tabs>
              <w:jc w:val="center"/>
              <w:rPr>
                <w:sz w:val="28"/>
                <w:szCs w:val="28"/>
                <w:lang w:val="uk-UA"/>
              </w:rPr>
            </w:pPr>
            <w:r w:rsidRPr="00F4675F">
              <w:rPr>
                <w:sz w:val="28"/>
                <w:szCs w:val="28"/>
                <w:lang w:val="uk-UA"/>
              </w:rPr>
              <w:t>21, 22, 23</w:t>
            </w:r>
          </w:p>
        </w:tc>
      </w:tr>
    </w:tbl>
    <w:p w:rsidR="003D006B" w:rsidRPr="00F4675F" w:rsidRDefault="003D006B" w:rsidP="003D006B">
      <w:pPr>
        <w:pStyle w:val="a6"/>
        <w:tabs>
          <w:tab w:val="left" w:pos="2030"/>
        </w:tabs>
        <w:rPr>
          <w:b/>
          <w:sz w:val="28"/>
          <w:szCs w:val="28"/>
        </w:rPr>
      </w:pPr>
    </w:p>
    <w:p w:rsidR="003D006B" w:rsidRPr="00F4675F" w:rsidRDefault="003D006B" w:rsidP="003D006B">
      <w:pPr>
        <w:shd w:val="clear" w:color="auto" w:fill="FFFFFF"/>
        <w:jc w:val="both"/>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3D006B" w:rsidRPr="00F4675F" w:rsidRDefault="003D006B" w:rsidP="0013622D">
      <w:pPr>
        <w:shd w:val="clear" w:color="auto" w:fill="FFFFFF"/>
        <w:jc w:val="center"/>
        <w:rPr>
          <w:spacing w:val="-4"/>
          <w:sz w:val="28"/>
          <w:szCs w:val="28"/>
          <w:lang w:val="uk-UA"/>
        </w:rPr>
      </w:pPr>
    </w:p>
    <w:p w:rsidR="0081554E" w:rsidRDefault="0081554E" w:rsidP="0081554E">
      <w:pPr>
        <w:ind w:firstLine="600"/>
        <w:jc w:val="both"/>
        <w:rPr>
          <w:b/>
          <w:bCs/>
          <w:iCs/>
          <w:spacing w:val="-3"/>
          <w:sz w:val="28"/>
          <w:szCs w:val="28"/>
          <w:lang w:val="uk-UA"/>
        </w:rPr>
      </w:pPr>
    </w:p>
    <w:p w:rsidR="0081554E" w:rsidRPr="00F4675F" w:rsidRDefault="0081554E" w:rsidP="0081554E">
      <w:pPr>
        <w:ind w:firstLine="600"/>
        <w:jc w:val="both"/>
        <w:rPr>
          <w:b/>
          <w:bCs/>
          <w:iCs/>
          <w:spacing w:val="-3"/>
          <w:sz w:val="28"/>
          <w:szCs w:val="28"/>
          <w:lang w:val="uk-UA"/>
        </w:rPr>
      </w:pPr>
      <w:r>
        <w:rPr>
          <w:b/>
          <w:bCs/>
          <w:iCs/>
          <w:spacing w:val="-3"/>
          <w:sz w:val="28"/>
          <w:szCs w:val="28"/>
          <w:lang w:val="uk-UA"/>
        </w:rPr>
        <w:lastRenderedPageBreak/>
        <w:t>5</w:t>
      </w:r>
      <w:r w:rsidRPr="00F4675F">
        <w:rPr>
          <w:b/>
          <w:bCs/>
          <w:iCs/>
          <w:spacing w:val="-3"/>
          <w:sz w:val="28"/>
          <w:szCs w:val="28"/>
          <w:lang w:val="uk-UA"/>
        </w:rPr>
        <w:t xml:space="preserve">. </w:t>
      </w:r>
      <w:r>
        <w:rPr>
          <w:b/>
          <w:bCs/>
          <w:iCs/>
          <w:spacing w:val="-3"/>
          <w:sz w:val="28"/>
          <w:szCs w:val="28"/>
          <w:lang w:val="uk-UA"/>
        </w:rPr>
        <w:t>МЕТА І ЗАВДАННЯ КУРСУ</w:t>
      </w:r>
    </w:p>
    <w:p w:rsidR="0081554E" w:rsidRPr="00F4675F" w:rsidRDefault="0081554E" w:rsidP="0081554E">
      <w:pPr>
        <w:shd w:val="clear" w:color="auto" w:fill="FFFFFF"/>
        <w:ind w:right="-1"/>
        <w:jc w:val="both"/>
        <w:rPr>
          <w:b/>
          <w:spacing w:val="-5"/>
          <w:sz w:val="28"/>
          <w:szCs w:val="28"/>
          <w:lang w:val="uk-UA"/>
        </w:rPr>
      </w:pPr>
    </w:p>
    <w:p w:rsidR="0081554E" w:rsidRPr="00F4675F" w:rsidRDefault="0081554E" w:rsidP="0081554E">
      <w:pPr>
        <w:pStyle w:val="42"/>
        <w:shd w:val="clear" w:color="auto" w:fill="auto"/>
        <w:tabs>
          <w:tab w:val="left" w:pos="284"/>
          <w:tab w:val="left" w:pos="567"/>
        </w:tabs>
        <w:spacing w:line="322" w:lineRule="exact"/>
        <w:ind w:right="20" w:firstLine="567"/>
        <w:rPr>
          <w:sz w:val="28"/>
          <w:szCs w:val="24"/>
          <w:lang w:val="uk-UA"/>
        </w:rPr>
      </w:pPr>
      <w:r w:rsidRPr="00F4675F">
        <w:rPr>
          <w:b/>
          <w:spacing w:val="-5"/>
          <w:sz w:val="28"/>
          <w:szCs w:val="28"/>
          <w:lang w:val="uk-UA"/>
        </w:rPr>
        <w:t>Мета</w:t>
      </w:r>
      <w:r w:rsidRPr="00F4675F">
        <w:rPr>
          <w:rStyle w:val="43"/>
          <w:sz w:val="28"/>
          <w:szCs w:val="24"/>
          <w:lang w:val="uk-UA"/>
        </w:rPr>
        <w:t>-</w:t>
      </w:r>
      <w:r w:rsidRPr="00F4675F">
        <w:rPr>
          <w:sz w:val="28"/>
          <w:szCs w:val="24"/>
          <w:lang w:val="uk-UA"/>
        </w:rPr>
        <w:t xml:space="preserve"> формування системи знань з право</w:t>
      </w:r>
      <w:r>
        <w:rPr>
          <w:sz w:val="28"/>
          <w:szCs w:val="24"/>
          <w:lang w:val="uk-UA"/>
        </w:rPr>
        <w:t xml:space="preserve">вого регулювання цивільних </w:t>
      </w:r>
      <w:r w:rsidRPr="00F4675F">
        <w:rPr>
          <w:sz w:val="28"/>
          <w:szCs w:val="24"/>
          <w:lang w:val="uk-UA"/>
        </w:rPr>
        <w:t xml:space="preserve"> відносин в Україні, систематизація напрямів та способів вирішення проблем, висунутих і накопичених практикою розв'язання цивільних спорів.</w:t>
      </w:r>
    </w:p>
    <w:p w:rsidR="0081554E" w:rsidRPr="00F4675F" w:rsidRDefault="0081554E" w:rsidP="0081554E">
      <w:pPr>
        <w:pStyle w:val="a6"/>
        <w:widowControl w:val="0"/>
        <w:ind w:firstLine="709"/>
        <w:jc w:val="both"/>
        <w:rPr>
          <w:sz w:val="32"/>
          <w:szCs w:val="28"/>
          <w:lang w:val="uk-UA"/>
        </w:rPr>
      </w:pPr>
    </w:p>
    <w:p w:rsidR="0081554E" w:rsidRPr="00F4675F" w:rsidRDefault="0081554E" w:rsidP="0081554E">
      <w:pPr>
        <w:widowControl w:val="0"/>
        <w:shd w:val="clear" w:color="auto" w:fill="FFFFFF"/>
        <w:ind w:firstLine="709"/>
        <w:jc w:val="both"/>
        <w:rPr>
          <w:sz w:val="28"/>
          <w:szCs w:val="28"/>
          <w:lang w:val="uk-UA"/>
        </w:rPr>
      </w:pPr>
      <w:r w:rsidRPr="00F4675F">
        <w:rPr>
          <w:b/>
          <w:spacing w:val="-4"/>
          <w:sz w:val="28"/>
          <w:szCs w:val="28"/>
          <w:lang w:val="uk-UA"/>
        </w:rPr>
        <w:t>Завдання:</w:t>
      </w:r>
      <w:r w:rsidRPr="00F4675F">
        <w:rPr>
          <w:spacing w:val="-4"/>
          <w:sz w:val="28"/>
          <w:szCs w:val="28"/>
          <w:lang w:val="uk-UA"/>
        </w:rPr>
        <w:t xml:space="preserve">виробити  у студентів навики застосовування </w:t>
      </w:r>
      <w:r w:rsidRPr="00F4675F">
        <w:rPr>
          <w:sz w:val="28"/>
          <w:szCs w:val="28"/>
          <w:lang w:val="uk-UA"/>
        </w:rPr>
        <w:t xml:space="preserve"> норм які регулюють суспільні відносини у сфері  особистих немайнових та майнових відносин</w:t>
      </w:r>
    </w:p>
    <w:p w:rsidR="0081554E" w:rsidRPr="00F4675F" w:rsidRDefault="0081554E" w:rsidP="0081554E">
      <w:pPr>
        <w:widowControl w:val="0"/>
        <w:shd w:val="clear" w:color="auto" w:fill="FFFFFF"/>
        <w:ind w:firstLine="709"/>
        <w:jc w:val="both"/>
        <w:rPr>
          <w:sz w:val="28"/>
          <w:szCs w:val="28"/>
          <w:lang w:val="uk-UA"/>
        </w:rPr>
      </w:pPr>
    </w:p>
    <w:p w:rsidR="0081554E" w:rsidRPr="00F4675F" w:rsidRDefault="0081554E" w:rsidP="0081554E">
      <w:pPr>
        <w:shd w:val="clear" w:color="auto" w:fill="FFFFFF"/>
        <w:spacing w:before="14"/>
        <w:jc w:val="both"/>
        <w:rPr>
          <w:spacing w:val="-4"/>
          <w:sz w:val="28"/>
          <w:szCs w:val="28"/>
          <w:lang w:val="uk-UA"/>
        </w:rPr>
      </w:pPr>
    </w:p>
    <w:p w:rsidR="0081554E" w:rsidRPr="00F4675F" w:rsidRDefault="0081554E" w:rsidP="0081554E">
      <w:pPr>
        <w:pStyle w:val="1"/>
        <w:spacing w:after="240"/>
        <w:ind w:left="357"/>
        <w:jc w:val="center"/>
        <w:rPr>
          <w:b/>
          <w:szCs w:val="28"/>
        </w:rPr>
      </w:pPr>
      <w:r w:rsidRPr="00F4675F">
        <w:rPr>
          <w:b/>
          <w:szCs w:val="28"/>
        </w:rPr>
        <w:t xml:space="preserve"> РЕЗУЛЬТАТИ НАВЧАННЯ ЗА ДИСЦИПЛІНОЮ, ВІДПОВІДНІСТЬ ПРОГРАМНИХ КОМПЕТЕНТНОСТЕЙ ТА РЕЗУЛЬТАТІВ НАВЧАННЯ КОМПОНЕНТАМ ОСВІТНЬОЇ ПРОГРАМИ</w:t>
      </w:r>
    </w:p>
    <w:p w:rsidR="0081554E" w:rsidRPr="00F4675F" w:rsidRDefault="0081554E" w:rsidP="0081554E">
      <w:pPr>
        <w:spacing w:after="120"/>
        <w:ind w:firstLine="567"/>
        <w:jc w:val="both"/>
        <w:rPr>
          <w:sz w:val="28"/>
          <w:szCs w:val="28"/>
          <w:lang w:val="uk-UA"/>
        </w:rPr>
      </w:pPr>
      <w:r w:rsidRPr="00F4675F">
        <w:rPr>
          <w:sz w:val="28"/>
          <w:szCs w:val="28"/>
          <w:lang w:val="uk-UA"/>
        </w:rPr>
        <w:t>У результаті вивчення навчальної дисципліни студент повинен</w:t>
      </w:r>
    </w:p>
    <w:p w:rsidR="0081554E" w:rsidRPr="00F4675F" w:rsidRDefault="0081554E" w:rsidP="0081554E">
      <w:pPr>
        <w:pStyle w:val="42"/>
        <w:shd w:val="clear" w:color="auto" w:fill="auto"/>
        <w:tabs>
          <w:tab w:val="left" w:pos="284"/>
          <w:tab w:val="left" w:pos="567"/>
          <w:tab w:val="left" w:pos="1070"/>
        </w:tabs>
        <w:spacing w:line="331" w:lineRule="exact"/>
        <w:ind w:left="567" w:right="20" w:firstLine="0"/>
        <w:rPr>
          <w:sz w:val="28"/>
          <w:szCs w:val="28"/>
          <w:lang w:val="uk-UA"/>
        </w:rPr>
      </w:pPr>
      <w:r w:rsidRPr="00F4675F">
        <w:rPr>
          <w:b/>
          <w:bCs/>
          <w:spacing w:val="-6"/>
          <w:sz w:val="28"/>
          <w:szCs w:val="28"/>
          <w:lang w:val="uk-UA"/>
        </w:rPr>
        <w:t>Знати</w:t>
      </w:r>
    </w:p>
    <w:p w:rsidR="0081554E" w:rsidRPr="00F4675F" w:rsidRDefault="0081554E" w:rsidP="0081554E">
      <w:pPr>
        <w:pStyle w:val="42"/>
        <w:numPr>
          <w:ilvl w:val="0"/>
          <w:numId w:val="33"/>
        </w:numPr>
        <w:shd w:val="clear" w:color="auto" w:fill="auto"/>
        <w:tabs>
          <w:tab w:val="left" w:pos="284"/>
          <w:tab w:val="left" w:pos="567"/>
          <w:tab w:val="left" w:pos="1070"/>
        </w:tabs>
        <w:spacing w:line="331" w:lineRule="exact"/>
        <w:ind w:right="20" w:firstLine="567"/>
        <w:rPr>
          <w:sz w:val="28"/>
          <w:szCs w:val="28"/>
          <w:lang w:val="uk-UA"/>
        </w:rPr>
      </w:pPr>
      <w:r w:rsidRPr="00F4675F">
        <w:rPr>
          <w:sz w:val="28"/>
          <w:szCs w:val="28"/>
          <w:lang w:val="uk-UA"/>
        </w:rPr>
        <w:t xml:space="preserve"> володіти основними проблемами, що викликаються конфліктами інтересів суб'єктів цивільних правовідносин;</w:t>
      </w:r>
    </w:p>
    <w:p w:rsidR="0081554E" w:rsidRPr="00F4675F" w:rsidRDefault="0081554E" w:rsidP="0081554E">
      <w:pPr>
        <w:pStyle w:val="42"/>
        <w:numPr>
          <w:ilvl w:val="0"/>
          <w:numId w:val="33"/>
        </w:numPr>
        <w:shd w:val="clear" w:color="auto" w:fill="auto"/>
        <w:tabs>
          <w:tab w:val="left" w:pos="284"/>
          <w:tab w:val="left" w:pos="567"/>
          <w:tab w:val="left" w:pos="1070"/>
        </w:tabs>
        <w:spacing w:line="331" w:lineRule="exact"/>
        <w:ind w:right="20" w:firstLine="567"/>
        <w:rPr>
          <w:sz w:val="28"/>
          <w:szCs w:val="28"/>
          <w:lang w:val="uk-UA"/>
        </w:rPr>
      </w:pPr>
      <w:r w:rsidRPr="00F4675F">
        <w:rPr>
          <w:sz w:val="28"/>
          <w:szCs w:val="28"/>
          <w:lang w:val="uk-UA"/>
        </w:rPr>
        <w:t>давати визначення основних категорій та понять, що містить курс цивільного права;</w:t>
      </w:r>
    </w:p>
    <w:p w:rsidR="0081554E" w:rsidRPr="00F4675F" w:rsidRDefault="0081554E" w:rsidP="0081554E">
      <w:pPr>
        <w:pStyle w:val="42"/>
        <w:numPr>
          <w:ilvl w:val="0"/>
          <w:numId w:val="33"/>
        </w:numPr>
        <w:shd w:val="clear" w:color="auto" w:fill="auto"/>
        <w:tabs>
          <w:tab w:val="left" w:pos="284"/>
          <w:tab w:val="left" w:pos="567"/>
          <w:tab w:val="left" w:pos="1070"/>
        </w:tabs>
        <w:spacing w:line="331" w:lineRule="exact"/>
        <w:ind w:right="20" w:firstLine="567"/>
        <w:rPr>
          <w:sz w:val="28"/>
          <w:szCs w:val="28"/>
          <w:lang w:val="uk-UA"/>
        </w:rPr>
      </w:pPr>
      <w:r w:rsidRPr="00F4675F">
        <w:rPr>
          <w:sz w:val="28"/>
          <w:szCs w:val="28"/>
          <w:lang w:val="uk-UA"/>
        </w:rPr>
        <w:t>вирізняти особливості цивільних правовідносин від інших видів правовідносин;</w:t>
      </w:r>
    </w:p>
    <w:p w:rsidR="0081554E" w:rsidRPr="00F4675F" w:rsidRDefault="0081554E" w:rsidP="0081554E">
      <w:pPr>
        <w:pStyle w:val="42"/>
        <w:numPr>
          <w:ilvl w:val="0"/>
          <w:numId w:val="33"/>
        </w:numPr>
        <w:shd w:val="clear" w:color="auto" w:fill="auto"/>
        <w:tabs>
          <w:tab w:val="left" w:pos="284"/>
          <w:tab w:val="left" w:pos="567"/>
          <w:tab w:val="left" w:pos="1075"/>
        </w:tabs>
        <w:spacing w:line="331" w:lineRule="exact"/>
        <w:ind w:firstLine="567"/>
        <w:rPr>
          <w:sz w:val="28"/>
          <w:szCs w:val="28"/>
          <w:lang w:val="uk-UA"/>
        </w:rPr>
      </w:pPr>
      <w:r w:rsidRPr="00F4675F">
        <w:rPr>
          <w:sz w:val="28"/>
          <w:szCs w:val="28"/>
          <w:lang w:val="uk-UA"/>
        </w:rPr>
        <w:t>орієнтуватися у чинному цивільному законодавстві;</w:t>
      </w:r>
    </w:p>
    <w:p w:rsidR="0081554E" w:rsidRPr="00F4675F" w:rsidRDefault="0081554E" w:rsidP="0081554E">
      <w:pPr>
        <w:pStyle w:val="42"/>
        <w:numPr>
          <w:ilvl w:val="0"/>
          <w:numId w:val="33"/>
        </w:numPr>
        <w:shd w:val="clear" w:color="auto" w:fill="auto"/>
        <w:tabs>
          <w:tab w:val="left" w:pos="284"/>
          <w:tab w:val="left" w:pos="567"/>
          <w:tab w:val="left" w:pos="1066"/>
        </w:tabs>
        <w:spacing w:line="322" w:lineRule="exact"/>
        <w:ind w:right="20" w:firstLine="567"/>
        <w:rPr>
          <w:sz w:val="28"/>
          <w:szCs w:val="28"/>
          <w:lang w:val="uk-UA"/>
        </w:rPr>
      </w:pPr>
      <w:r w:rsidRPr="00F4675F">
        <w:rPr>
          <w:sz w:val="28"/>
          <w:szCs w:val="28"/>
          <w:lang w:val="uk-UA"/>
        </w:rPr>
        <w:t>знати проблеми розвитку цивільного права у поєднанні з проблемами адміністративно-правового, цивільно-процесуального та господарсько-процесуального права на сучасному етапі;</w:t>
      </w:r>
    </w:p>
    <w:p w:rsidR="0081554E" w:rsidRPr="00F4675F" w:rsidRDefault="0081554E" w:rsidP="0081554E">
      <w:pPr>
        <w:pStyle w:val="42"/>
        <w:numPr>
          <w:ilvl w:val="0"/>
          <w:numId w:val="33"/>
        </w:numPr>
        <w:shd w:val="clear" w:color="auto" w:fill="auto"/>
        <w:tabs>
          <w:tab w:val="left" w:pos="284"/>
          <w:tab w:val="left" w:pos="567"/>
          <w:tab w:val="left" w:pos="1133"/>
        </w:tabs>
        <w:spacing w:line="322" w:lineRule="exact"/>
        <w:ind w:right="20" w:firstLine="567"/>
        <w:rPr>
          <w:sz w:val="28"/>
          <w:szCs w:val="28"/>
          <w:lang w:val="uk-UA"/>
        </w:rPr>
      </w:pPr>
      <w:r w:rsidRPr="00F4675F">
        <w:rPr>
          <w:sz w:val="28"/>
          <w:szCs w:val="28"/>
          <w:lang w:val="uk-UA"/>
        </w:rPr>
        <w:t>застосовувати теоретичні знання і приписи нормативно-правових актів у практичній діяльності;</w:t>
      </w:r>
    </w:p>
    <w:p w:rsidR="0081554E" w:rsidRPr="00F4675F" w:rsidRDefault="0081554E" w:rsidP="0081554E">
      <w:pPr>
        <w:widowControl w:val="0"/>
        <w:jc w:val="both"/>
        <w:rPr>
          <w:sz w:val="28"/>
          <w:szCs w:val="28"/>
          <w:lang w:val="uk-UA"/>
        </w:rPr>
      </w:pPr>
      <w:r w:rsidRPr="00F4675F">
        <w:rPr>
          <w:b/>
          <w:sz w:val="28"/>
          <w:szCs w:val="28"/>
          <w:lang w:val="uk-UA"/>
        </w:rPr>
        <w:t>Вміти:</w:t>
      </w:r>
      <w:r w:rsidRPr="00F4675F">
        <w:rPr>
          <w:spacing w:val="-5"/>
          <w:sz w:val="28"/>
          <w:szCs w:val="28"/>
          <w:lang w:val="uk-UA"/>
        </w:rPr>
        <w:t>користуватися чинним цивільним законодавством  та правильно застосову</w:t>
      </w:r>
      <w:r w:rsidRPr="00F4675F">
        <w:rPr>
          <w:spacing w:val="-4"/>
          <w:sz w:val="28"/>
          <w:szCs w:val="28"/>
          <w:lang w:val="uk-UA"/>
        </w:rPr>
        <w:t xml:space="preserve">вати його законодавчі положення при вирішенні окремих цивільних </w:t>
      </w:r>
      <w:r w:rsidRPr="00F4675F">
        <w:rPr>
          <w:spacing w:val="-5"/>
          <w:sz w:val="28"/>
          <w:szCs w:val="28"/>
          <w:lang w:val="uk-UA"/>
        </w:rPr>
        <w:t>казусів;</w:t>
      </w:r>
      <w:r w:rsidRPr="00F4675F">
        <w:rPr>
          <w:spacing w:val="-4"/>
          <w:sz w:val="28"/>
          <w:szCs w:val="28"/>
          <w:lang w:val="uk-UA"/>
        </w:rPr>
        <w:t xml:space="preserve">правильно використовувати цивільно-правову  термінологію; </w:t>
      </w:r>
      <w:r w:rsidRPr="00F4675F">
        <w:rPr>
          <w:spacing w:val="-5"/>
          <w:sz w:val="28"/>
          <w:szCs w:val="28"/>
          <w:lang w:val="uk-UA"/>
        </w:rPr>
        <w:t xml:space="preserve">аргументувати своє рішення щодо питання юридичної ї відповідальності </w:t>
      </w:r>
      <w:r w:rsidRPr="00F4675F">
        <w:rPr>
          <w:spacing w:val="-4"/>
          <w:sz w:val="28"/>
          <w:szCs w:val="28"/>
          <w:lang w:val="uk-UA"/>
        </w:rPr>
        <w:t xml:space="preserve">осіб, винних у порушенні цивільного законодавства. </w:t>
      </w:r>
    </w:p>
    <w:p w:rsidR="0081554E" w:rsidRPr="00F4675F" w:rsidRDefault="0081554E" w:rsidP="0081554E">
      <w:pPr>
        <w:shd w:val="clear" w:color="auto" w:fill="FFFFFF"/>
        <w:jc w:val="both"/>
        <w:rPr>
          <w:spacing w:val="-4"/>
          <w:sz w:val="28"/>
          <w:szCs w:val="28"/>
          <w:lang w:val="uk-UA"/>
        </w:rPr>
      </w:pPr>
    </w:p>
    <w:p w:rsidR="001948EB" w:rsidRPr="0081554E" w:rsidRDefault="0081554E" w:rsidP="0081554E">
      <w:pPr>
        <w:pStyle w:val="1"/>
        <w:spacing w:after="240"/>
        <w:ind w:left="357"/>
        <w:jc w:val="center"/>
        <w:rPr>
          <w:b/>
          <w:szCs w:val="28"/>
        </w:rPr>
      </w:pPr>
      <w:r w:rsidRPr="00F4675F">
        <w:rPr>
          <w:spacing w:val="-4"/>
          <w:szCs w:val="28"/>
        </w:rPr>
        <w:br w:type="page"/>
      </w:r>
    </w:p>
    <w:p w:rsidR="0091183A" w:rsidRPr="00F4675F" w:rsidRDefault="0081554E" w:rsidP="0081554E">
      <w:pPr>
        <w:ind w:left="360"/>
        <w:jc w:val="center"/>
        <w:rPr>
          <w:b/>
          <w:bCs/>
          <w:sz w:val="28"/>
          <w:szCs w:val="28"/>
          <w:lang w:val="uk-UA"/>
        </w:rPr>
      </w:pPr>
      <w:r>
        <w:rPr>
          <w:b/>
          <w:bCs/>
          <w:sz w:val="28"/>
          <w:szCs w:val="28"/>
          <w:lang w:val="uk-UA"/>
        </w:rPr>
        <w:lastRenderedPageBreak/>
        <w:t xml:space="preserve">6. </w:t>
      </w:r>
      <w:r w:rsidR="0091183A" w:rsidRPr="00F4675F">
        <w:rPr>
          <w:b/>
          <w:bCs/>
          <w:sz w:val="28"/>
          <w:szCs w:val="28"/>
          <w:lang w:val="uk-UA"/>
        </w:rPr>
        <w:t>Структура навчальної дисципліни</w:t>
      </w:r>
    </w:p>
    <w:p w:rsidR="000C0188" w:rsidRPr="00F4675F" w:rsidRDefault="000C0188" w:rsidP="000C0188">
      <w:pPr>
        <w:jc w:val="center"/>
        <w:rPr>
          <w:b/>
          <w:bCs/>
          <w:sz w:val="28"/>
          <w:szCs w:val="28"/>
          <w:lang w:val="uk-UA"/>
        </w:rPr>
      </w:pPr>
    </w:p>
    <w:tbl>
      <w:tblPr>
        <w:tblW w:w="10350"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129"/>
      </w:tblGrid>
      <w:tr w:rsidR="000C0188" w:rsidRPr="00F4675F" w:rsidTr="00284C7F">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rsidR="000C0188" w:rsidRPr="00F4675F" w:rsidRDefault="000C0188" w:rsidP="00284C7F">
            <w:pPr>
              <w:jc w:val="center"/>
              <w:rPr>
                <w:lang w:val="uk-UA"/>
              </w:rPr>
            </w:pPr>
            <w:r w:rsidRPr="00F4675F">
              <w:rPr>
                <w:lang w:val="uk-UA"/>
              </w:rPr>
              <w:t>Форми та методи контролю знань</w:t>
            </w:r>
          </w:p>
        </w:tc>
      </w:tr>
      <w:tr w:rsidR="000C0188" w:rsidRPr="00F4675F" w:rsidTr="00284C7F">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заочна форма</w:t>
            </w:r>
          </w:p>
        </w:tc>
        <w:tc>
          <w:tcPr>
            <w:tcW w:w="1129" w:type="dxa"/>
            <w:vMerge/>
            <w:tcBorders>
              <w:left w:val="nil"/>
              <w:right w:val="single" w:sz="4" w:space="0" w:color="auto"/>
            </w:tcBorders>
          </w:tcPr>
          <w:p w:rsidR="000C0188" w:rsidRPr="00F4675F" w:rsidRDefault="000C0188" w:rsidP="00284C7F">
            <w:pPr>
              <w:jc w:val="center"/>
              <w:rPr>
                <w:lang w:val="uk-UA"/>
              </w:rPr>
            </w:pPr>
          </w:p>
        </w:tc>
      </w:tr>
      <w:tr w:rsidR="000C0188" w:rsidRPr="00F4675F" w:rsidTr="00284C7F">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25"/>
              <w:jc w:val="center"/>
              <w:rPr>
                <w:lang w:val="uk-UA"/>
              </w:rPr>
            </w:pPr>
            <w:r w:rsidRPr="00F4675F">
              <w:rPr>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24"/>
              <w:jc w:val="center"/>
              <w:rPr>
                <w:lang w:val="uk-UA"/>
              </w:rPr>
            </w:pPr>
            <w:r w:rsidRPr="00F4675F">
              <w:rPr>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с.р.</w:t>
            </w:r>
          </w:p>
        </w:tc>
        <w:tc>
          <w:tcPr>
            <w:tcW w:w="1129" w:type="dxa"/>
            <w:vMerge/>
            <w:tcBorders>
              <w:left w:val="single" w:sz="4" w:space="0" w:color="auto"/>
              <w:right w:val="single" w:sz="4" w:space="0" w:color="auto"/>
            </w:tcBorders>
          </w:tcPr>
          <w:p w:rsidR="000C0188" w:rsidRPr="00F4675F" w:rsidRDefault="000C0188" w:rsidP="00284C7F">
            <w:pPr>
              <w:jc w:val="center"/>
              <w:rPr>
                <w:lang w:val="uk-UA"/>
              </w:rPr>
            </w:pPr>
          </w:p>
        </w:tc>
      </w:tr>
      <w:tr w:rsidR="000C0188" w:rsidRPr="00F4675F" w:rsidTr="00284C7F">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544" w:type="dxa"/>
            <w:vMerge/>
            <w:tcBorders>
              <w:top w:val="nil"/>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у тому числі</w:t>
            </w:r>
          </w:p>
        </w:tc>
        <w:tc>
          <w:tcPr>
            <w:tcW w:w="544" w:type="dxa"/>
            <w:vMerge/>
            <w:tcBorders>
              <w:left w:val="single" w:sz="4" w:space="0" w:color="auto"/>
              <w:right w:val="single" w:sz="4" w:space="0" w:color="auto"/>
            </w:tcBorders>
            <w:vAlign w:val="center"/>
            <w:hideMark/>
          </w:tcPr>
          <w:p w:rsidR="000C0188" w:rsidRPr="00F4675F" w:rsidRDefault="000C0188" w:rsidP="00284C7F">
            <w:pPr>
              <w:rPr>
                <w:lang w:val="uk-UA"/>
              </w:rPr>
            </w:pPr>
          </w:p>
        </w:tc>
        <w:tc>
          <w:tcPr>
            <w:tcW w:w="544" w:type="dxa"/>
            <w:vMerge/>
            <w:tcBorders>
              <w:left w:val="single" w:sz="4" w:space="0" w:color="auto"/>
              <w:right w:val="single" w:sz="4" w:space="0" w:color="auto"/>
            </w:tcBorders>
            <w:vAlign w:val="center"/>
            <w:hideMark/>
          </w:tcPr>
          <w:p w:rsidR="000C0188" w:rsidRPr="00F4675F" w:rsidRDefault="000C0188" w:rsidP="00284C7F">
            <w:pPr>
              <w:rPr>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у тому числі</w:t>
            </w:r>
          </w:p>
        </w:tc>
        <w:tc>
          <w:tcPr>
            <w:tcW w:w="544" w:type="dxa"/>
            <w:vMerge/>
            <w:tcBorders>
              <w:left w:val="single" w:sz="4" w:space="0" w:color="auto"/>
              <w:right w:val="single" w:sz="4" w:space="0" w:color="auto"/>
            </w:tcBorders>
            <w:vAlign w:val="center"/>
            <w:hideMark/>
          </w:tcPr>
          <w:p w:rsidR="000C0188" w:rsidRPr="00F4675F" w:rsidRDefault="000C0188" w:rsidP="00284C7F">
            <w:pPr>
              <w:rPr>
                <w:lang w:val="uk-UA"/>
              </w:rPr>
            </w:pPr>
          </w:p>
        </w:tc>
        <w:tc>
          <w:tcPr>
            <w:tcW w:w="1129" w:type="dxa"/>
            <w:vMerge/>
            <w:tcBorders>
              <w:left w:val="single" w:sz="4" w:space="0" w:color="auto"/>
              <w:right w:val="single" w:sz="4" w:space="0" w:color="auto"/>
            </w:tcBorders>
          </w:tcPr>
          <w:p w:rsidR="000C0188" w:rsidRPr="00F4675F" w:rsidRDefault="000C0188" w:rsidP="00284C7F">
            <w:pPr>
              <w:rPr>
                <w:lang w:val="uk-UA"/>
              </w:rPr>
            </w:pPr>
          </w:p>
        </w:tc>
      </w:tr>
      <w:tr w:rsidR="000C0188" w:rsidRPr="00F4675F" w:rsidTr="00284C7F">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544" w:type="dxa"/>
            <w:vMerge/>
            <w:tcBorders>
              <w:top w:val="nil"/>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інд</w:t>
            </w:r>
          </w:p>
        </w:tc>
        <w:tc>
          <w:tcPr>
            <w:tcW w:w="544" w:type="dxa"/>
            <w:vMerge/>
            <w:tcBorders>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544" w:type="dxa"/>
            <w:vMerge/>
            <w:tcBorders>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0C0188" w:rsidRPr="00F4675F" w:rsidRDefault="000C0188" w:rsidP="00284C7F">
            <w:pPr>
              <w:ind w:left="113" w:right="113"/>
              <w:jc w:val="center"/>
              <w:rPr>
                <w:lang w:val="uk-UA"/>
              </w:rPr>
            </w:pPr>
            <w:r w:rsidRPr="00F4675F">
              <w:rPr>
                <w:lang w:val="uk-UA"/>
              </w:rPr>
              <w:t>інд</w:t>
            </w:r>
          </w:p>
        </w:tc>
        <w:tc>
          <w:tcPr>
            <w:tcW w:w="544" w:type="dxa"/>
            <w:vMerge/>
            <w:tcBorders>
              <w:left w:val="single" w:sz="4" w:space="0" w:color="auto"/>
              <w:bottom w:val="single" w:sz="4" w:space="0" w:color="auto"/>
              <w:right w:val="single" w:sz="4" w:space="0" w:color="auto"/>
            </w:tcBorders>
            <w:vAlign w:val="center"/>
            <w:hideMark/>
          </w:tcPr>
          <w:p w:rsidR="000C0188" w:rsidRPr="00F4675F" w:rsidRDefault="000C0188" w:rsidP="00284C7F">
            <w:pPr>
              <w:rPr>
                <w:lang w:val="uk-UA"/>
              </w:rPr>
            </w:pPr>
          </w:p>
        </w:tc>
        <w:tc>
          <w:tcPr>
            <w:tcW w:w="1129" w:type="dxa"/>
            <w:vMerge/>
            <w:tcBorders>
              <w:left w:val="single" w:sz="4" w:space="0" w:color="auto"/>
              <w:bottom w:val="single" w:sz="4" w:space="0" w:color="auto"/>
              <w:right w:val="single" w:sz="4" w:space="0" w:color="auto"/>
            </w:tcBorders>
          </w:tcPr>
          <w:p w:rsidR="000C0188" w:rsidRPr="00F4675F" w:rsidRDefault="000C0188" w:rsidP="00284C7F">
            <w:pPr>
              <w:rPr>
                <w:lang w:val="uk-UA"/>
              </w:rPr>
            </w:pP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14</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84C7F">
            <w:pPr>
              <w:jc w:val="center"/>
              <w:rPr>
                <w:lang w:val="uk-UA"/>
              </w:rPr>
            </w:pPr>
            <w:r w:rsidRPr="00F4675F">
              <w:rPr>
                <w:lang w:val="uk-UA"/>
              </w:rPr>
              <w:t>15</w:t>
            </w:r>
          </w:p>
        </w:tc>
        <w:tc>
          <w:tcPr>
            <w:tcW w:w="1129" w:type="dxa"/>
            <w:tcBorders>
              <w:top w:val="nil"/>
              <w:left w:val="nil"/>
              <w:bottom w:val="single" w:sz="4" w:space="0" w:color="auto"/>
              <w:right w:val="single" w:sz="4" w:space="0" w:color="auto"/>
            </w:tcBorders>
            <w:vAlign w:val="center"/>
          </w:tcPr>
          <w:p w:rsidR="000C0188" w:rsidRPr="00F4675F" w:rsidRDefault="000C0188" w:rsidP="00284C7F">
            <w:pPr>
              <w:jc w:val="center"/>
              <w:rPr>
                <w:lang w:val="uk-UA"/>
              </w:rPr>
            </w:pPr>
            <w:r w:rsidRPr="00F4675F">
              <w:rPr>
                <w:lang w:val="uk-UA"/>
              </w:rPr>
              <w:t>16</w:t>
            </w:r>
          </w:p>
        </w:tc>
      </w:tr>
      <w:tr w:rsidR="000C0188" w:rsidRPr="00F4675F" w:rsidTr="00284C7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C0188" w:rsidRPr="00F4675F" w:rsidRDefault="000C0188" w:rsidP="00284C7F">
            <w:pPr>
              <w:jc w:val="center"/>
              <w:rPr>
                <w:b/>
                <w:bCs/>
                <w:lang w:val="uk-UA"/>
              </w:rPr>
            </w:pPr>
            <w:r w:rsidRPr="00F4675F">
              <w:rPr>
                <w:b/>
                <w:bCs/>
                <w:lang w:val="uk-UA"/>
              </w:rPr>
              <w:t>Модуль 1</w:t>
            </w:r>
          </w:p>
        </w:tc>
        <w:tc>
          <w:tcPr>
            <w:tcW w:w="1129" w:type="dxa"/>
            <w:tcBorders>
              <w:top w:val="single" w:sz="4" w:space="0" w:color="auto"/>
              <w:left w:val="single" w:sz="4" w:space="0" w:color="auto"/>
              <w:bottom w:val="single" w:sz="4" w:space="0" w:color="auto"/>
              <w:right w:val="single" w:sz="4" w:space="0" w:color="auto"/>
            </w:tcBorders>
          </w:tcPr>
          <w:p w:rsidR="000C0188" w:rsidRPr="00F4675F" w:rsidRDefault="000C0188" w:rsidP="00284C7F">
            <w:pPr>
              <w:jc w:val="center"/>
              <w:rPr>
                <w:b/>
                <w:bCs/>
                <w:lang w:val="uk-UA"/>
              </w:rPr>
            </w:pPr>
          </w:p>
        </w:tc>
      </w:tr>
      <w:tr w:rsidR="000C0188" w:rsidRPr="00F4675F" w:rsidTr="00284C7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C0188" w:rsidRPr="00F4675F" w:rsidRDefault="000C0188" w:rsidP="002244CE">
            <w:pPr>
              <w:jc w:val="center"/>
              <w:rPr>
                <w:b/>
                <w:bCs/>
                <w:lang w:val="uk-UA"/>
              </w:rPr>
            </w:pPr>
            <w:r w:rsidRPr="00F4675F">
              <w:rPr>
                <w:b/>
                <w:bCs/>
                <w:lang w:val="uk-UA"/>
              </w:rPr>
              <w:t>Змістовий модуль 1</w:t>
            </w:r>
            <w:r w:rsidRPr="00F4675F">
              <w:rPr>
                <w:lang w:val="uk-UA"/>
              </w:rPr>
              <w:t xml:space="preserve">. </w:t>
            </w:r>
            <w:r w:rsidR="002244CE" w:rsidRPr="00F4675F">
              <w:rPr>
                <w:b/>
                <w:lang w:val="uk-UA"/>
              </w:rPr>
              <w:t>Загальна частина</w:t>
            </w:r>
          </w:p>
        </w:tc>
        <w:tc>
          <w:tcPr>
            <w:tcW w:w="1129" w:type="dxa"/>
            <w:tcBorders>
              <w:top w:val="single" w:sz="4" w:space="0" w:color="auto"/>
              <w:left w:val="single" w:sz="4" w:space="0" w:color="auto"/>
              <w:bottom w:val="single" w:sz="4" w:space="0" w:color="auto"/>
              <w:right w:val="single" w:sz="4" w:space="0" w:color="auto"/>
            </w:tcBorders>
          </w:tcPr>
          <w:p w:rsidR="000C0188" w:rsidRPr="00F4675F" w:rsidRDefault="000C0188" w:rsidP="00284C7F">
            <w:pPr>
              <w:jc w:val="center"/>
              <w:rPr>
                <w:b/>
                <w:bCs/>
                <w:lang w:val="uk-UA"/>
              </w:rPr>
            </w:pP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16158D" w:rsidRPr="00F4675F" w:rsidRDefault="000C0188" w:rsidP="007D7DC3">
            <w:pPr>
              <w:pStyle w:val="aa"/>
              <w:spacing w:before="0" w:beforeAutospacing="0" w:after="0" w:afterAutospacing="0"/>
              <w:ind w:firstLine="720"/>
              <w:jc w:val="both"/>
              <w:rPr>
                <w:sz w:val="28"/>
                <w:szCs w:val="28"/>
              </w:rPr>
            </w:pPr>
            <w:r w:rsidRPr="00F4675F">
              <w:rPr>
                <w:bCs/>
                <w:sz w:val="22"/>
                <w:szCs w:val="22"/>
              </w:rPr>
              <w:t>Тема 1.</w:t>
            </w:r>
            <w:r w:rsidR="0016158D" w:rsidRPr="00F4675F">
              <w:t>Поняття цивільного права як галузі приватного права.</w:t>
            </w:r>
          </w:p>
          <w:p w:rsidR="000C0188" w:rsidRPr="00F4675F" w:rsidRDefault="000C0188" w:rsidP="007D7DC3">
            <w:pPr>
              <w:rPr>
                <w:sz w:val="22"/>
                <w:szCs w:val="22"/>
                <w:lang w:val="uk-UA"/>
              </w:rPr>
            </w:pP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33C5F" w:rsidP="00AF1FE7">
            <w:pPr>
              <w:jc w:val="both"/>
              <w:rPr>
                <w:lang w:val="uk-UA"/>
              </w:rPr>
            </w:pPr>
            <w:r>
              <w:rPr>
                <w:b/>
                <w:sz w:val="18"/>
                <w:szCs w:val="18"/>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2244CE" w:rsidP="00AF1FE7">
            <w:pPr>
              <w:jc w:val="both"/>
              <w:rPr>
                <w:b/>
                <w:sz w:val="18"/>
                <w:szCs w:val="18"/>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b/>
                <w:sz w:val="18"/>
                <w:szCs w:val="18"/>
                <w:lang w:val="uk-UA"/>
              </w:rPr>
            </w:pPr>
            <w:r w:rsidRPr="00F4675F">
              <w:rPr>
                <w:lang w:val="uk-UA"/>
              </w:rPr>
              <w:t> </w:t>
            </w:r>
            <w:r w:rsidR="002244CE" w:rsidRPr="00F4675F">
              <w:rPr>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2E2959" w:rsidP="00AF1FE7">
            <w:pPr>
              <w:jc w:val="both"/>
              <w:rPr>
                <w:b/>
                <w:lang w:val="uk-UA"/>
              </w:rPr>
            </w:pPr>
            <w:r w:rsidRPr="00F4675F">
              <w:rPr>
                <w:b/>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AF1FE7"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r w:rsidRPr="00F4675F">
              <w:rPr>
                <w:lang w:val="uk-UA"/>
              </w:rPr>
              <w:t>АР:</w:t>
            </w:r>
          </w:p>
          <w:p w:rsidR="000C0188" w:rsidRPr="00F4675F" w:rsidRDefault="000C0188" w:rsidP="00284C7F">
            <w:pPr>
              <w:rPr>
                <w:lang w:val="uk-UA"/>
              </w:rPr>
            </w:pPr>
            <w:r w:rsidRPr="00F4675F">
              <w:rPr>
                <w:lang w:val="uk-UA"/>
              </w:rPr>
              <w:t>СР:</w:t>
            </w:r>
          </w:p>
          <w:p w:rsidR="000C0188" w:rsidRPr="00F4675F" w:rsidRDefault="000C0188" w:rsidP="00284C7F">
            <w:pPr>
              <w:rPr>
                <w:lang w:val="uk-UA"/>
              </w:rPr>
            </w:pPr>
            <w:r w:rsidRPr="00F4675F">
              <w:rPr>
                <w:lang w:val="uk-UA"/>
              </w:rPr>
              <w:t>ІР:</w:t>
            </w: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0C0188" w:rsidRPr="00F4675F" w:rsidRDefault="001948EB" w:rsidP="007D7DC3">
            <w:pPr>
              <w:shd w:val="clear" w:color="auto" w:fill="FFFFFF"/>
              <w:rPr>
                <w:b/>
                <w:bCs/>
                <w:i/>
                <w:spacing w:val="-1"/>
                <w:sz w:val="28"/>
                <w:szCs w:val="28"/>
                <w:lang w:val="uk-UA"/>
              </w:rPr>
            </w:pPr>
            <w:r>
              <w:rPr>
                <w:bCs/>
                <w:spacing w:val="2"/>
                <w:sz w:val="22"/>
                <w:szCs w:val="22"/>
                <w:lang w:val="uk-UA"/>
              </w:rPr>
              <w:t>2.</w:t>
            </w:r>
            <w:r w:rsidR="0016158D" w:rsidRPr="00F4675F">
              <w:rPr>
                <w:sz w:val="24"/>
                <w:szCs w:val="28"/>
              </w:rPr>
              <w:t>Цивільне правовідношення</w:t>
            </w:r>
            <w:r w:rsidR="0016158D" w:rsidRPr="00F4675F">
              <w:rPr>
                <w:sz w:val="24"/>
                <w:szCs w:val="28"/>
                <w:lang w:val="uk-UA"/>
              </w:rPr>
              <w:t>.</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3847A4" w:rsidP="00AF1FE7">
            <w:pPr>
              <w:jc w:val="both"/>
              <w:rPr>
                <w:lang w:val="uk-UA"/>
              </w:rPr>
            </w:pPr>
            <w:r>
              <w:rPr>
                <w:b/>
                <w:sz w:val="18"/>
                <w:szCs w:val="18"/>
                <w:lang w:val="uk-UA"/>
              </w:rPr>
              <w:t>11</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E2959"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7D7DC3" w:rsidP="00AF1FE7">
            <w:pPr>
              <w:jc w:val="both"/>
              <w:rPr>
                <w:lang w:val="uk-UA"/>
              </w:rPr>
            </w:pPr>
            <w:r>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B90AAA">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0C0188" w:rsidRPr="00F4675F" w:rsidRDefault="001948EB" w:rsidP="007D7DC3">
            <w:pPr>
              <w:rPr>
                <w:bCs/>
                <w:sz w:val="22"/>
                <w:szCs w:val="22"/>
                <w:lang w:val="uk-UA"/>
              </w:rPr>
            </w:pPr>
            <w:r>
              <w:rPr>
                <w:bCs/>
                <w:spacing w:val="2"/>
                <w:sz w:val="22"/>
                <w:szCs w:val="22"/>
                <w:lang w:val="uk-UA"/>
              </w:rPr>
              <w:t>3.</w:t>
            </w:r>
            <w:r w:rsidR="0016158D" w:rsidRPr="00F4675F">
              <w:rPr>
                <w:sz w:val="24"/>
                <w:szCs w:val="28"/>
              </w:rPr>
              <w:t>Фізичні особи як учасники цивільних правовідносин</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3847A4" w:rsidP="00AF1FE7">
            <w:pPr>
              <w:jc w:val="both"/>
              <w:rPr>
                <w:lang w:val="uk-UA"/>
              </w:rPr>
            </w:pPr>
            <w:r>
              <w:rPr>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244CE" w:rsidP="00AF1FE7">
            <w:pPr>
              <w:jc w:val="both"/>
              <w:rPr>
                <w:lang w:val="uk-UA"/>
              </w:rPr>
            </w:pPr>
            <w:r w:rsidRPr="00F4675F">
              <w:rPr>
                <w:lang w:val="uk-UA"/>
              </w:rPr>
              <w:t> </w:t>
            </w:r>
            <w:r w:rsidR="002E2959"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E2959"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7D7DC3" w:rsidP="00AF1FE7">
            <w:pPr>
              <w:jc w:val="both"/>
              <w:rPr>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0C0188" w:rsidRPr="00F4675F" w:rsidRDefault="001948EB" w:rsidP="007D7DC3">
            <w:pPr>
              <w:rPr>
                <w:bCs/>
                <w:sz w:val="22"/>
                <w:szCs w:val="22"/>
                <w:lang w:val="uk-UA"/>
              </w:rPr>
            </w:pPr>
            <w:r>
              <w:rPr>
                <w:bCs/>
                <w:spacing w:val="2"/>
                <w:sz w:val="22"/>
                <w:szCs w:val="22"/>
                <w:lang w:val="uk-UA"/>
              </w:rPr>
              <w:t>4.</w:t>
            </w:r>
            <w:r w:rsidR="00B90AAA" w:rsidRPr="00F4675F">
              <w:rPr>
                <w:bCs/>
                <w:spacing w:val="2"/>
                <w:sz w:val="22"/>
                <w:szCs w:val="22"/>
                <w:lang w:val="uk-UA"/>
              </w:rPr>
              <w:t>Юридич</w:t>
            </w:r>
            <w:r w:rsidR="0016158D" w:rsidRPr="00F4675F">
              <w:rPr>
                <w:bCs/>
                <w:spacing w:val="2"/>
                <w:sz w:val="22"/>
                <w:szCs w:val="22"/>
                <w:lang w:val="uk-UA"/>
              </w:rPr>
              <w:t>ні особи.</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E2959" w:rsidP="00AF1FE7">
            <w:pPr>
              <w:jc w:val="both"/>
              <w:rPr>
                <w:lang w:val="uk-UA"/>
              </w:rPr>
            </w:pPr>
            <w:r w:rsidRPr="00F4675F">
              <w:rPr>
                <w:b/>
                <w:sz w:val="18"/>
                <w:szCs w:val="18"/>
                <w:lang w:val="uk-UA"/>
              </w:rPr>
              <w:t>9</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33C5F" w:rsidP="00AF1FE7">
            <w:pPr>
              <w:jc w:val="both"/>
              <w:rPr>
                <w:lang w:val="uk-UA"/>
              </w:rPr>
            </w:pPr>
            <w:r>
              <w:rPr>
                <w:lang w:val="uk-UA"/>
              </w:rPr>
              <w:t>0</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2E2959"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7D7DC3" w:rsidP="00AF1FE7">
            <w:pPr>
              <w:jc w:val="both"/>
              <w:rPr>
                <w:lang w:val="uk-UA"/>
              </w:rPr>
            </w:pPr>
            <w:r>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0C0188" w:rsidRPr="00F4675F" w:rsidRDefault="000C0188" w:rsidP="00AF1FE7">
            <w:pPr>
              <w:jc w:val="both"/>
              <w:rPr>
                <w:lang w:val="uk-UA"/>
              </w:rPr>
            </w:pP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p>
        </w:tc>
      </w:tr>
      <w:tr w:rsidR="001948EB"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1948EB" w:rsidRPr="001948EB" w:rsidRDefault="001948EB" w:rsidP="007D7DC3">
            <w:pPr>
              <w:rPr>
                <w:bCs/>
                <w:spacing w:val="2"/>
                <w:lang w:val="uk-UA"/>
              </w:rPr>
            </w:pPr>
            <w:r w:rsidRPr="001948EB">
              <w:rPr>
                <w:bCs/>
                <w:spacing w:val="2"/>
                <w:lang w:val="uk-UA"/>
              </w:rPr>
              <w:t>5.</w:t>
            </w:r>
            <w:r w:rsidRPr="001948EB">
              <w:t xml:space="preserve"> Обєкти цивільних прав.</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3847A4" w:rsidP="00AF1FE7">
            <w:pPr>
              <w:jc w:val="both"/>
              <w:rPr>
                <w:b/>
                <w:sz w:val="18"/>
                <w:szCs w:val="18"/>
                <w:lang w:val="uk-UA"/>
              </w:rPr>
            </w:pPr>
            <w:r>
              <w:rPr>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1948EB" w:rsidRPr="003150AC" w:rsidRDefault="003150AC" w:rsidP="00AF1FE7">
            <w:pPr>
              <w:jc w:val="both"/>
              <w:rPr>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7D7DC3" w:rsidP="00AF1FE7">
            <w:pPr>
              <w:jc w:val="both"/>
              <w:rPr>
                <w:b/>
                <w:sz w:val="18"/>
                <w:szCs w:val="18"/>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1948EB" w:rsidRPr="00F4675F" w:rsidRDefault="001948EB" w:rsidP="00284C7F">
            <w:pPr>
              <w:rPr>
                <w:lang w:val="uk-UA"/>
              </w:rPr>
            </w:pPr>
          </w:p>
        </w:tc>
      </w:tr>
      <w:tr w:rsidR="001948EB"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1948EB" w:rsidRPr="001948EB" w:rsidRDefault="001948EB" w:rsidP="007D7DC3">
            <w:pPr>
              <w:rPr>
                <w:bCs/>
                <w:spacing w:val="2"/>
                <w:lang w:val="uk-UA"/>
              </w:rPr>
            </w:pPr>
            <w:r w:rsidRPr="001948EB">
              <w:rPr>
                <w:bCs/>
                <w:spacing w:val="2"/>
                <w:lang w:val="uk-UA"/>
              </w:rPr>
              <w:t>6.</w:t>
            </w:r>
            <w:r w:rsidRPr="001948EB">
              <w:t xml:space="preserve"> Цивільно-правові дії.Правочини.</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3847A4" w:rsidP="00AF1FE7">
            <w:pPr>
              <w:jc w:val="both"/>
              <w:rPr>
                <w:b/>
                <w:sz w:val="18"/>
                <w:szCs w:val="18"/>
                <w:lang w:val="uk-UA"/>
              </w:rPr>
            </w:pPr>
            <w:r>
              <w:rPr>
                <w:b/>
                <w:sz w:val="18"/>
                <w:szCs w:val="18"/>
                <w:lang w:val="uk-UA"/>
              </w:rPr>
              <w:t>11</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7D7DC3"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7D7DC3" w:rsidP="00AF1FE7">
            <w:pPr>
              <w:jc w:val="both"/>
              <w:rPr>
                <w:b/>
                <w:sz w:val="18"/>
                <w:szCs w:val="18"/>
                <w:lang w:val="uk-UA"/>
              </w:rPr>
            </w:pPr>
            <w:r>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1948EB" w:rsidRPr="00F4675F" w:rsidRDefault="001948EB"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1948EB" w:rsidRPr="00F4675F" w:rsidRDefault="001948EB" w:rsidP="00284C7F">
            <w:pPr>
              <w:rPr>
                <w:lang w:val="uk-UA"/>
              </w:rPr>
            </w:pPr>
          </w:p>
        </w:tc>
      </w:tr>
      <w:tr w:rsidR="00BE36B5" w:rsidRPr="00F4675F" w:rsidTr="00BE36B5">
        <w:trPr>
          <w:trHeight w:val="590"/>
        </w:trPr>
        <w:tc>
          <w:tcPr>
            <w:tcW w:w="1605" w:type="dxa"/>
            <w:tcBorders>
              <w:top w:val="nil"/>
              <w:left w:val="single" w:sz="4" w:space="0" w:color="auto"/>
              <w:bottom w:val="single" w:sz="4" w:space="0" w:color="auto"/>
              <w:right w:val="single" w:sz="4" w:space="0" w:color="auto"/>
            </w:tcBorders>
            <w:shd w:val="clear" w:color="auto" w:fill="auto"/>
            <w:vAlign w:val="center"/>
          </w:tcPr>
          <w:p w:rsidR="00BE36B5" w:rsidRPr="00BE36B5" w:rsidRDefault="00BE36B5" w:rsidP="007D7DC3">
            <w:pPr>
              <w:rPr>
                <w:bCs/>
                <w:spacing w:val="2"/>
                <w:lang w:val="uk-UA"/>
              </w:rPr>
            </w:pPr>
            <w:r>
              <w:rPr>
                <w:bCs/>
                <w:spacing w:val="2"/>
                <w:lang w:val="uk-UA"/>
              </w:rPr>
              <w:t>7.</w:t>
            </w:r>
            <w:r w:rsidRPr="00F4675F">
              <w:rPr>
                <w:szCs w:val="28"/>
              </w:rPr>
              <w:t>Представництво.</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847A4" w:rsidP="00AF1FE7">
            <w:pPr>
              <w:jc w:val="both"/>
              <w:rPr>
                <w:b/>
                <w:sz w:val="18"/>
                <w:szCs w:val="18"/>
                <w:lang w:val="uk-UA"/>
              </w:rPr>
            </w:pPr>
            <w:r>
              <w:rPr>
                <w:b/>
                <w:sz w:val="18"/>
                <w:szCs w:val="18"/>
                <w:lang w:val="uk-UA"/>
              </w:rPr>
              <w:t>8</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033C5F" w:rsidP="00AF1FE7">
            <w:pPr>
              <w:jc w:val="both"/>
              <w:rPr>
                <w:b/>
                <w:sz w:val="18"/>
                <w:szCs w:val="18"/>
                <w:lang w:val="uk-UA"/>
              </w:rPr>
            </w:pPr>
            <w:r>
              <w:rPr>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7D7DC3" w:rsidP="00AF1FE7">
            <w:pPr>
              <w:jc w:val="both"/>
              <w:rPr>
                <w:b/>
                <w:sz w:val="18"/>
                <w:szCs w:val="18"/>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BE36B5" w:rsidRPr="00F4675F" w:rsidRDefault="00BE36B5" w:rsidP="00284C7F">
            <w:pPr>
              <w:rPr>
                <w:lang w:val="uk-UA"/>
              </w:rPr>
            </w:pPr>
          </w:p>
        </w:tc>
      </w:tr>
      <w:tr w:rsidR="00BE36B5" w:rsidRPr="00F4675F" w:rsidTr="00BE36B5">
        <w:trPr>
          <w:trHeight w:val="590"/>
        </w:trPr>
        <w:tc>
          <w:tcPr>
            <w:tcW w:w="1605" w:type="dxa"/>
            <w:tcBorders>
              <w:top w:val="nil"/>
              <w:left w:val="single" w:sz="4" w:space="0" w:color="auto"/>
              <w:bottom w:val="single" w:sz="4" w:space="0" w:color="auto"/>
              <w:right w:val="single" w:sz="4" w:space="0" w:color="auto"/>
            </w:tcBorders>
            <w:shd w:val="clear" w:color="auto" w:fill="auto"/>
            <w:vAlign w:val="center"/>
          </w:tcPr>
          <w:p w:rsidR="00BE36B5" w:rsidRDefault="00BE36B5" w:rsidP="007D7DC3">
            <w:pPr>
              <w:rPr>
                <w:bCs/>
                <w:spacing w:val="2"/>
                <w:lang w:val="uk-UA"/>
              </w:rPr>
            </w:pPr>
            <w:r>
              <w:rPr>
                <w:bCs/>
                <w:spacing w:val="2"/>
                <w:lang w:val="uk-UA"/>
              </w:rPr>
              <w:t>8.</w:t>
            </w:r>
            <w:r w:rsidRPr="00F4675F">
              <w:rPr>
                <w:szCs w:val="28"/>
              </w:rPr>
              <w:t xml:space="preserve"> Строки</w:t>
            </w:r>
            <w:r>
              <w:rPr>
                <w:szCs w:val="28"/>
              </w:rPr>
              <w:t xml:space="preserve"> та терміни</w:t>
            </w:r>
            <w:r w:rsidRPr="00F4675F">
              <w:rPr>
                <w:szCs w:val="28"/>
              </w:rPr>
              <w:t xml:space="preserve"> в цивільному праві.</w:t>
            </w:r>
            <w:r>
              <w:rPr>
                <w:szCs w:val="28"/>
              </w:rPr>
              <w:t xml:space="preserve"> Позовна давність.</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847A4" w:rsidP="00AF1FE7">
            <w:pPr>
              <w:jc w:val="both"/>
              <w:rPr>
                <w:b/>
                <w:sz w:val="18"/>
                <w:szCs w:val="18"/>
                <w:lang w:val="uk-UA"/>
              </w:rPr>
            </w:pPr>
            <w:r>
              <w:rPr>
                <w:b/>
                <w:sz w:val="18"/>
                <w:szCs w:val="18"/>
                <w:lang w:val="uk-UA"/>
              </w:rPr>
              <w:t>9</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7D7DC3" w:rsidP="00AF1FE7">
            <w:pPr>
              <w:jc w:val="both"/>
              <w:rPr>
                <w:b/>
                <w:sz w:val="18"/>
                <w:szCs w:val="18"/>
                <w:lang w:val="uk-UA"/>
              </w:rPr>
            </w:pPr>
            <w:r>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BE36B5" w:rsidRPr="00F4675F" w:rsidRDefault="00BE36B5" w:rsidP="00284C7F">
            <w:pPr>
              <w:rPr>
                <w:lang w:val="uk-UA"/>
              </w:rPr>
            </w:pPr>
          </w:p>
        </w:tc>
      </w:tr>
      <w:tr w:rsidR="00BE36B5" w:rsidRPr="00F4675F" w:rsidTr="00BE36B5">
        <w:trPr>
          <w:trHeight w:val="590"/>
        </w:trPr>
        <w:tc>
          <w:tcPr>
            <w:tcW w:w="1605" w:type="dxa"/>
            <w:tcBorders>
              <w:top w:val="nil"/>
              <w:left w:val="single" w:sz="4" w:space="0" w:color="auto"/>
              <w:bottom w:val="single" w:sz="4" w:space="0" w:color="auto"/>
              <w:right w:val="single" w:sz="4" w:space="0" w:color="auto"/>
            </w:tcBorders>
            <w:shd w:val="clear" w:color="auto" w:fill="auto"/>
            <w:vAlign w:val="center"/>
          </w:tcPr>
          <w:p w:rsidR="00BE36B5" w:rsidRDefault="00BE36B5" w:rsidP="007D7DC3">
            <w:pPr>
              <w:rPr>
                <w:bCs/>
                <w:spacing w:val="2"/>
                <w:lang w:val="uk-UA"/>
              </w:rPr>
            </w:pPr>
            <w:r>
              <w:rPr>
                <w:bCs/>
                <w:spacing w:val="2"/>
                <w:lang w:val="uk-UA"/>
              </w:rPr>
              <w:t xml:space="preserve">9. </w:t>
            </w:r>
            <w:r w:rsidRPr="00E4290C">
              <w:rPr>
                <w:sz w:val="24"/>
                <w:szCs w:val="24"/>
              </w:rPr>
              <w:t>Здійснення та захист суб’єктивних цивільних прав.</w:t>
            </w:r>
            <w:r w:rsidRPr="00F4675F">
              <w:rPr>
                <w:sz w:val="24"/>
                <w:szCs w:val="28"/>
              </w:rPr>
              <w:t>Відповідальність у Цивільному праві</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847A4" w:rsidP="00AF1FE7">
            <w:pPr>
              <w:jc w:val="both"/>
              <w:rPr>
                <w:b/>
                <w:sz w:val="18"/>
                <w:szCs w:val="18"/>
                <w:lang w:val="uk-UA"/>
              </w:rPr>
            </w:pPr>
            <w:r>
              <w:rPr>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7D7DC3"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7D7DC3" w:rsidP="00AF1FE7">
            <w:pPr>
              <w:jc w:val="both"/>
              <w:rPr>
                <w:b/>
                <w:sz w:val="18"/>
                <w:szCs w:val="18"/>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E36B5" w:rsidRPr="00F4675F" w:rsidRDefault="00BE36B5"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BE36B5" w:rsidRPr="00F4675F" w:rsidRDefault="00BE36B5" w:rsidP="00284C7F">
            <w:pPr>
              <w:rPr>
                <w:lang w:val="uk-UA"/>
              </w:rPr>
            </w:pPr>
          </w:p>
        </w:tc>
      </w:tr>
      <w:tr w:rsidR="000C0188" w:rsidRPr="00F4675F" w:rsidTr="00284C7F">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0C0188" w:rsidRPr="00F4675F" w:rsidRDefault="000C0188" w:rsidP="007D7DC3">
            <w:pPr>
              <w:ind w:right="-93"/>
              <w:rPr>
                <w:sz w:val="24"/>
                <w:szCs w:val="24"/>
                <w:lang w:val="uk-UA"/>
              </w:rPr>
            </w:pPr>
            <w:r w:rsidRPr="00F4675F">
              <w:rPr>
                <w:bCs/>
                <w:sz w:val="24"/>
                <w:szCs w:val="24"/>
                <w:lang w:val="uk-UA"/>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C50787">
              <w:rPr>
                <w:b/>
                <w:sz w:val="18"/>
                <w:szCs w:val="18"/>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2244CE" w:rsidRPr="00F4675F">
              <w:rPr>
                <w:lang w:val="uk-UA"/>
              </w:rPr>
              <w:t>1</w:t>
            </w:r>
            <w:r w:rsidR="003150AC">
              <w:rPr>
                <w:b/>
                <w:sz w:val="18"/>
                <w:szCs w:val="18"/>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2244CE" w:rsidRPr="00F4675F">
              <w:rPr>
                <w:lang w:val="uk-UA"/>
              </w:rPr>
              <w:t> </w:t>
            </w:r>
            <w:r w:rsidR="003150AC">
              <w:rPr>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b/>
                <w:lang w:val="uk-UA"/>
              </w:rPr>
            </w:pPr>
            <w:r w:rsidRPr="00F4675F">
              <w:rPr>
                <w:lang w:val="uk-UA"/>
              </w:rPr>
              <w:t> </w:t>
            </w:r>
            <w:r w:rsidR="007D7DC3">
              <w:rPr>
                <w:b/>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33C5F" w:rsidP="00AF1FE7">
            <w:pPr>
              <w:jc w:val="both"/>
              <w:rPr>
                <w:lang w:val="uk-UA"/>
              </w:rPr>
            </w:pPr>
            <w:r>
              <w:rPr>
                <w:lang w:val="uk-UA"/>
              </w:rPr>
              <w:t>50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b/>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p>
        </w:tc>
      </w:tr>
      <w:tr w:rsidR="000C0188" w:rsidRPr="00F4675F" w:rsidTr="00284C7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C0188" w:rsidRPr="00F4675F" w:rsidRDefault="000C0188" w:rsidP="007D7DC3">
            <w:pPr>
              <w:jc w:val="center"/>
              <w:rPr>
                <w:b/>
                <w:bCs/>
                <w:lang w:val="uk-UA"/>
              </w:rPr>
            </w:pPr>
            <w:r w:rsidRPr="00F4675F">
              <w:rPr>
                <w:b/>
                <w:bCs/>
                <w:lang w:val="uk-UA"/>
              </w:rPr>
              <w:t>Змістовий модуль 2.</w:t>
            </w:r>
            <w:r w:rsidR="002244CE" w:rsidRPr="00F4675F">
              <w:rPr>
                <w:b/>
                <w:lang w:val="uk-UA"/>
              </w:rPr>
              <w:t>Особлива частина</w:t>
            </w:r>
          </w:p>
        </w:tc>
        <w:tc>
          <w:tcPr>
            <w:tcW w:w="1129" w:type="dxa"/>
            <w:tcBorders>
              <w:top w:val="single" w:sz="4" w:space="0" w:color="auto"/>
              <w:left w:val="single" w:sz="4" w:space="0" w:color="auto"/>
              <w:bottom w:val="single" w:sz="4" w:space="0" w:color="auto"/>
              <w:right w:val="single" w:sz="4" w:space="0" w:color="auto"/>
            </w:tcBorders>
          </w:tcPr>
          <w:p w:rsidR="000C0188" w:rsidRPr="00F4675F" w:rsidRDefault="000C0188" w:rsidP="00284C7F">
            <w:pPr>
              <w:jc w:val="center"/>
              <w:rPr>
                <w:b/>
                <w:bCs/>
                <w:lang w:val="uk-UA"/>
              </w:rPr>
            </w:pP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BE36B5" w:rsidRDefault="00BE36B5" w:rsidP="007D7DC3">
            <w:pPr>
              <w:rPr>
                <w:bCs/>
                <w:spacing w:val="2"/>
                <w:sz w:val="22"/>
                <w:szCs w:val="22"/>
                <w:lang w:val="uk-UA"/>
              </w:rPr>
            </w:pPr>
            <w:r>
              <w:rPr>
                <w:bCs/>
                <w:spacing w:val="2"/>
                <w:sz w:val="22"/>
                <w:szCs w:val="22"/>
                <w:lang w:val="uk-UA"/>
              </w:rPr>
              <w:t>10</w:t>
            </w:r>
            <w:r w:rsidR="00144CBC">
              <w:rPr>
                <w:bCs/>
                <w:spacing w:val="2"/>
                <w:sz w:val="22"/>
                <w:szCs w:val="22"/>
                <w:lang w:val="uk-UA"/>
              </w:rPr>
              <w:t>.</w:t>
            </w:r>
          </w:p>
          <w:p w:rsidR="000C0188" w:rsidRPr="00F4675F" w:rsidRDefault="00BE36B5" w:rsidP="007D7DC3">
            <w:pPr>
              <w:rPr>
                <w:b/>
                <w:sz w:val="22"/>
                <w:szCs w:val="22"/>
                <w:lang w:val="uk-UA"/>
              </w:rPr>
            </w:pPr>
            <w:r w:rsidRPr="001948EB">
              <w:rPr>
                <w:rFonts w:ascii="TimesNewRomanPS-BoldMT" w:hAnsi="TimesNewRomanPS-BoldMT"/>
                <w:bCs/>
                <w:color w:val="000000"/>
                <w:sz w:val="24"/>
                <w:szCs w:val="24"/>
                <w:lang w:val="uk-UA"/>
              </w:rPr>
              <w:t>Загальна характеристика речового права та права власності</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244CE">
            <w:pPr>
              <w:jc w:val="both"/>
              <w:rPr>
                <w:lang w:val="uk-UA"/>
              </w:rPr>
            </w:pPr>
            <w:r w:rsidRPr="00F4675F">
              <w:rPr>
                <w:lang w:val="uk-UA"/>
              </w:rPr>
              <w:t> </w:t>
            </w:r>
            <w:r w:rsidR="002E2959" w:rsidRPr="00F4675F">
              <w:rPr>
                <w:b/>
                <w:sz w:val="18"/>
                <w:szCs w:val="18"/>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3150AC">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AF1FE7" w:rsidRPr="00F4675F">
              <w:rPr>
                <w:lang w:val="uk-UA"/>
              </w:rPr>
              <w:t> </w:t>
            </w:r>
            <w:r w:rsidR="00AF1FE7"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b/>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033C5F">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AF1FE7"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r w:rsidRPr="00F4675F">
              <w:rPr>
                <w:lang w:val="uk-UA"/>
              </w:rPr>
              <w:t>АР:</w:t>
            </w:r>
          </w:p>
          <w:p w:rsidR="000C0188" w:rsidRPr="00F4675F" w:rsidRDefault="000C0188" w:rsidP="00284C7F">
            <w:pPr>
              <w:rPr>
                <w:lang w:val="uk-UA"/>
              </w:rPr>
            </w:pPr>
            <w:r w:rsidRPr="00F4675F">
              <w:rPr>
                <w:lang w:val="uk-UA"/>
              </w:rPr>
              <w:t>СР:</w:t>
            </w:r>
          </w:p>
        </w:tc>
      </w:tr>
      <w:tr w:rsidR="000C0188"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0C0188" w:rsidRPr="00F4675F" w:rsidRDefault="00BE36B5" w:rsidP="007D7DC3">
            <w:pPr>
              <w:rPr>
                <w:sz w:val="22"/>
                <w:szCs w:val="22"/>
                <w:lang w:val="uk-UA"/>
              </w:rPr>
            </w:pPr>
            <w:r>
              <w:rPr>
                <w:bCs/>
                <w:spacing w:val="2"/>
                <w:sz w:val="22"/>
                <w:szCs w:val="22"/>
                <w:lang w:val="uk-UA"/>
              </w:rPr>
              <w:t>11</w:t>
            </w:r>
            <w:r w:rsidR="00144CBC">
              <w:rPr>
                <w:bCs/>
                <w:spacing w:val="2"/>
                <w:sz w:val="22"/>
                <w:szCs w:val="22"/>
                <w:lang w:val="uk-UA"/>
              </w:rPr>
              <w:t>.</w:t>
            </w:r>
            <w:r w:rsidRPr="001948EB">
              <w:rPr>
                <w:sz w:val="24"/>
                <w:szCs w:val="24"/>
                <w:lang w:val="uk-UA"/>
              </w:rPr>
              <w:t>Право спільної власності.</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2244CE">
            <w:pPr>
              <w:jc w:val="both"/>
              <w:rPr>
                <w:lang w:val="uk-UA"/>
              </w:rPr>
            </w:pPr>
            <w:r w:rsidRPr="00F4675F">
              <w:rPr>
                <w:lang w:val="uk-UA"/>
              </w:rPr>
              <w:t> </w:t>
            </w:r>
            <w:r w:rsidR="00C50787">
              <w:rPr>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2244CE"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40281C" w:rsidRPr="00F4675F">
              <w:rPr>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b/>
                <w:lang w:val="uk-UA"/>
              </w:rPr>
            </w:pPr>
            <w:r w:rsidRPr="00F4675F">
              <w:rPr>
                <w:b/>
                <w:lang w:val="uk-UA"/>
              </w:rPr>
              <w:t> </w:t>
            </w:r>
            <w:r w:rsidR="00033C5F">
              <w:rPr>
                <w:b/>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6444B0" w:rsidP="00AF1FE7">
            <w:pPr>
              <w:jc w:val="both"/>
              <w:rPr>
                <w:lang w:val="uk-UA"/>
              </w:rPr>
            </w:pPr>
            <w:r w:rsidRPr="00F4675F">
              <w:rPr>
                <w:b/>
                <w:lang w:val="uk-UA"/>
              </w:rPr>
              <w:t> </w:t>
            </w:r>
            <w:r w:rsidR="00033C5F">
              <w:rPr>
                <w:b/>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AF1FE7"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r w:rsidR="006444B0" w:rsidRPr="00F4675F">
              <w:rPr>
                <w:b/>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0C0188" w:rsidRPr="00F4675F" w:rsidRDefault="000C0188" w:rsidP="00AF1FE7">
            <w:pPr>
              <w:jc w:val="both"/>
              <w:rPr>
                <w:lang w:val="uk-UA"/>
              </w:rPr>
            </w:pPr>
            <w:r w:rsidRPr="00F4675F">
              <w:rPr>
                <w:lang w:val="uk-UA"/>
              </w:rPr>
              <w:t> </w:t>
            </w:r>
          </w:p>
        </w:tc>
        <w:tc>
          <w:tcPr>
            <w:tcW w:w="1129" w:type="dxa"/>
            <w:tcBorders>
              <w:top w:val="nil"/>
              <w:left w:val="nil"/>
              <w:bottom w:val="single" w:sz="4" w:space="0" w:color="auto"/>
              <w:right w:val="single" w:sz="4" w:space="0" w:color="auto"/>
            </w:tcBorders>
          </w:tcPr>
          <w:p w:rsidR="000C0188" w:rsidRPr="00F4675F" w:rsidRDefault="000C0188" w:rsidP="00284C7F">
            <w:pPr>
              <w:rPr>
                <w:lang w:val="uk-UA"/>
              </w:rPr>
            </w:pPr>
            <w:r w:rsidRPr="00F4675F">
              <w:rPr>
                <w:lang w:val="uk-UA"/>
              </w:rPr>
              <w:t>АР:</w:t>
            </w:r>
          </w:p>
          <w:p w:rsidR="000C0188" w:rsidRPr="00F4675F" w:rsidRDefault="000C0188" w:rsidP="00284C7F">
            <w:pPr>
              <w:rPr>
                <w:lang w:val="uk-UA"/>
              </w:rPr>
            </w:pPr>
            <w:r w:rsidRPr="00F4675F">
              <w:rPr>
                <w:lang w:val="uk-UA"/>
              </w:rPr>
              <w:t>СР:</w:t>
            </w:r>
          </w:p>
        </w:tc>
      </w:tr>
      <w:tr w:rsidR="003534AC"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3534AC" w:rsidRPr="00F4675F" w:rsidRDefault="00BD3121" w:rsidP="007D7DC3">
            <w:pPr>
              <w:rPr>
                <w:bCs/>
                <w:spacing w:val="2"/>
                <w:sz w:val="24"/>
                <w:szCs w:val="24"/>
                <w:lang w:val="uk-UA"/>
              </w:rPr>
            </w:pPr>
            <w:r>
              <w:rPr>
                <w:bCs/>
                <w:spacing w:val="2"/>
                <w:sz w:val="24"/>
                <w:szCs w:val="24"/>
                <w:lang w:val="uk-UA"/>
              </w:rPr>
              <w:t>12.</w:t>
            </w:r>
            <w:r w:rsidRPr="001948EB">
              <w:rPr>
                <w:sz w:val="24"/>
                <w:szCs w:val="24"/>
                <w:lang w:val="uk-UA"/>
              </w:rPr>
              <w:t>Захист права власності.</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C50787" w:rsidP="002244CE">
            <w:pPr>
              <w:jc w:val="both"/>
              <w:rPr>
                <w:lang w:val="uk-UA"/>
              </w:rPr>
            </w:pPr>
            <w:r>
              <w:rPr>
                <w:b/>
                <w:sz w:val="18"/>
                <w:szCs w:val="18"/>
                <w:lang w:val="uk-UA"/>
              </w:rPr>
              <w:t>9</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150AC" w:rsidP="00AF1FE7">
            <w:pPr>
              <w:jc w:val="both"/>
              <w:rPr>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AF1FE7"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6444B0" w:rsidP="00AF1FE7">
            <w:pPr>
              <w:jc w:val="both"/>
              <w:rPr>
                <w:lang w:val="uk-UA"/>
              </w:rPr>
            </w:pPr>
            <w:r w:rsidRPr="00F4675F">
              <w:rPr>
                <w:b/>
                <w:lang w:val="uk-UA"/>
              </w:rPr>
              <w:t> </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6444B0" w:rsidP="00AF1FE7">
            <w:pPr>
              <w:jc w:val="both"/>
              <w:rPr>
                <w:lang w:val="uk-UA"/>
              </w:rPr>
            </w:pPr>
            <w:r w:rsidRPr="00F4675F">
              <w:rPr>
                <w:b/>
                <w:lang w:val="uk-UA"/>
              </w:rPr>
              <w:t> </w:t>
            </w:r>
            <w:r w:rsidR="00033C5F">
              <w:rPr>
                <w:b/>
                <w:lang w:val="uk-UA"/>
              </w:rPr>
              <w:t>5</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6444B0" w:rsidP="00AF1FE7">
            <w:pPr>
              <w:jc w:val="both"/>
              <w:rPr>
                <w:lang w:val="uk-UA"/>
              </w:rPr>
            </w:pPr>
            <w:r w:rsidRPr="00F4675F">
              <w:rPr>
                <w:b/>
                <w:lang w:val="uk-UA"/>
              </w:rPr>
              <w:t> </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1129" w:type="dxa"/>
            <w:tcBorders>
              <w:top w:val="nil"/>
              <w:left w:val="nil"/>
              <w:bottom w:val="single" w:sz="4" w:space="0" w:color="auto"/>
              <w:right w:val="single" w:sz="4" w:space="0" w:color="auto"/>
            </w:tcBorders>
          </w:tcPr>
          <w:p w:rsidR="003534AC" w:rsidRPr="00F4675F" w:rsidRDefault="003534AC" w:rsidP="00284C7F">
            <w:pPr>
              <w:rPr>
                <w:lang w:val="uk-UA"/>
              </w:rPr>
            </w:pPr>
          </w:p>
        </w:tc>
      </w:tr>
      <w:tr w:rsidR="003534AC"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BD3121" w:rsidRPr="00F4675F" w:rsidRDefault="003534AC" w:rsidP="007D7DC3">
            <w:pPr>
              <w:pStyle w:val="aa"/>
              <w:spacing w:before="0" w:beforeAutospacing="0" w:after="0" w:afterAutospacing="0"/>
              <w:jc w:val="both"/>
              <w:rPr>
                <w:b/>
                <w:bCs/>
                <w:spacing w:val="2"/>
                <w:sz w:val="22"/>
                <w:szCs w:val="22"/>
              </w:rPr>
            </w:pPr>
            <w:r w:rsidRPr="00F4675F">
              <w:rPr>
                <w:bCs/>
                <w:spacing w:val="2"/>
                <w:sz w:val="22"/>
                <w:szCs w:val="22"/>
              </w:rPr>
              <w:t>1</w:t>
            </w:r>
            <w:r w:rsidR="00BD3121">
              <w:rPr>
                <w:bCs/>
                <w:spacing w:val="2"/>
                <w:sz w:val="22"/>
                <w:szCs w:val="22"/>
              </w:rPr>
              <w:t>3</w:t>
            </w:r>
            <w:r w:rsidRPr="00F4675F">
              <w:rPr>
                <w:b/>
                <w:bCs/>
                <w:spacing w:val="2"/>
                <w:sz w:val="22"/>
                <w:szCs w:val="22"/>
              </w:rPr>
              <w:t>.</w:t>
            </w:r>
            <w:r w:rsidR="00BD3121" w:rsidRPr="001948EB">
              <w:t>Речові права на чуже майно</w:t>
            </w:r>
          </w:p>
          <w:p w:rsidR="003534AC" w:rsidRPr="00F4675F" w:rsidRDefault="003534AC" w:rsidP="007D7DC3">
            <w:pPr>
              <w:rPr>
                <w:b/>
                <w:bCs/>
                <w:spacing w:val="2"/>
                <w:sz w:val="22"/>
                <w:szCs w:val="22"/>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C50787" w:rsidP="002244CE">
            <w:pPr>
              <w:jc w:val="both"/>
              <w:rPr>
                <w:lang w:val="uk-UA"/>
              </w:rPr>
            </w:pPr>
            <w:r>
              <w:rPr>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1136B" w:rsidP="00AF1FE7">
            <w:pPr>
              <w:jc w:val="both"/>
              <w:rPr>
                <w:lang w:val="uk-UA"/>
              </w:rPr>
            </w:pPr>
            <w:r w:rsidRPr="00F4675F">
              <w:rPr>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033C5F" w:rsidP="00AF1FE7">
            <w:pPr>
              <w:jc w:val="both"/>
              <w:rPr>
                <w:b/>
                <w:lang w:val="uk-UA"/>
              </w:rPr>
            </w:pPr>
            <w:r>
              <w:rPr>
                <w:b/>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1136B" w:rsidP="00AF1FE7">
            <w:pPr>
              <w:jc w:val="both"/>
              <w:rPr>
                <w:lang w:val="uk-UA"/>
              </w:rPr>
            </w:pPr>
            <w:r w:rsidRPr="00F4675F">
              <w:rPr>
                <w:b/>
                <w:lang w:val="uk-UA"/>
              </w:rPr>
              <w:t>6</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1129" w:type="dxa"/>
            <w:tcBorders>
              <w:top w:val="nil"/>
              <w:left w:val="nil"/>
              <w:bottom w:val="single" w:sz="4" w:space="0" w:color="auto"/>
              <w:right w:val="single" w:sz="4" w:space="0" w:color="auto"/>
            </w:tcBorders>
          </w:tcPr>
          <w:p w:rsidR="003534AC" w:rsidRPr="00F4675F" w:rsidRDefault="003534AC" w:rsidP="00284C7F">
            <w:pPr>
              <w:rPr>
                <w:lang w:val="uk-UA"/>
              </w:rPr>
            </w:pPr>
          </w:p>
        </w:tc>
      </w:tr>
      <w:tr w:rsidR="003534AC"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3534AC" w:rsidRPr="00F4675F" w:rsidRDefault="003534AC" w:rsidP="007D7DC3">
            <w:pPr>
              <w:rPr>
                <w:sz w:val="24"/>
                <w:szCs w:val="24"/>
                <w:lang w:val="uk-UA"/>
              </w:rPr>
            </w:pPr>
            <w:r w:rsidRPr="00F4675F">
              <w:rPr>
                <w:bCs/>
                <w:spacing w:val="2"/>
                <w:sz w:val="22"/>
                <w:szCs w:val="22"/>
                <w:lang w:val="uk-UA"/>
              </w:rPr>
              <w:t>1</w:t>
            </w:r>
            <w:r w:rsidR="00BD3121">
              <w:rPr>
                <w:bCs/>
                <w:spacing w:val="2"/>
                <w:sz w:val="22"/>
                <w:szCs w:val="22"/>
                <w:lang w:val="uk-UA"/>
              </w:rPr>
              <w:t>4.</w:t>
            </w:r>
            <w:r w:rsidR="00BD3121" w:rsidRPr="001948EB">
              <w:rPr>
                <w:sz w:val="24"/>
                <w:szCs w:val="24"/>
                <w:lang w:val="uk-UA"/>
              </w:rPr>
              <w:t>Спадкове право</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C50787" w:rsidP="002244CE">
            <w:pPr>
              <w:jc w:val="both"/>
              <w:rPr>
                <w:lang w:val="uk-UA"/>
              </w:rPr>
            </w:pPr>
            <w:r>
              <w:rPr>
                <w:b/>
                <w:sz w:val="18"/>
                <w:szCs w:val="18"/>
                <w:lang w:val="uk-UA"/>
              </w:rPr>
              <w:t>11</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40281C"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033C5F" w:rsidP="00AF1FE7">
            <w:pPr>
              <w:jc w:val="both"/>
              <w:rPr>
                <w:lang w:val="uk-UA"/>
              </w:rPr>
            </w:pPr>
            <w:r>
              <w:rPr>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033C5F" w:rsidP="00AF1FE7">
            <w:pPr>
              <w:jc w:val="both"/>
              <w:rPr>
                <w:lang w:val="uk-UA"/>
              </w:rPr>
            </w:pPr>
            <w:r>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1129" w:type="dxa"/>
            <w:tcBorders>
              <w:top w:val="nil"/>
              <w:left w:val="nil"/>
              <w:bottom w:val="single" w:sz="4" w:space="0" w:color="auto"/>
              <w:right w:val="single" w:sz="4" w:space="0" w:color="auto"/>
            </w:tcBorders>
          </w:tcPr>
          <w:p w:rsidR="003534AC" w:rsidRPr="00F4675F" w:rsidRDefault="003534AC" w:rsidP="00284C7F">
            <w:pPr>
              <w:rPr>
                <w:lang w:val="uk-UA"/>
              </w:rPr>
            </w:pPr>
          </w:p>
        </w:tc>
      </w:tr>
      <w:tr w:rsidR="003534AC"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16158D" w:rsidRPr="00BD3121" w:rsidRDefault="003534AC" w:rsidP="007D7DC3">
            <w:pPr>
              <w:rPr>
                <w:b/>
                <w:bCs/>
                <w:spacing w:val="2"/>
                <w:szCs w:val="22"/>
                <w:lang w:val="uk-UA"/>
              </w:rPr>
            </w:pPr>
            <w:r w:rsidRPr="00F4675F">
              <w:rPr>
                <w:bCs/>
                <w:spacing w:val="2"/>
                <w:sz w:val="22"/>
                <w:szCs w:val="22"/>
                <w:lang w:val="uk-UA"/>
              </w:rPr>
              <w:t xml:space="preserve"> 1</w:t>
            </w:r>
            <w:r w:rsidR="00BD3121">
              <w:rPr>
                <w:bCs/>
                <w:spacing w:val="2"/>
                <w:sz w:val="22"/>
                <w:szCs w:val="22"/>
                <w:lang w:val="uk-UA"/>
              </w:rPr>
              <w:t>5.</w:t>
            </w:r>
          </w:p>
          <w:p w:rsidR="003534AC" w:rsidRPr="00F4675F" w:rsidRDefault="00BD3121" w:rsidP="007D7DC3">
            <w:pPr>
              <w:rPr>
                <w:b/>
                <w:bCs/>
                <w:spacing w:val="2"/>
                <w:sz w:val="22"/>
                <w:szCs w:val="22"/>
                <w:lang w:val="uk-UA"/>
              </w:rPr>
            </w:pPr>
            <w:r w:rsidRPr="001948EB">
              <w:rPr>
                <w:sz w:val="24"/>
                <w:szCs w:val="24"/>
                <w:lang w:val="uk-UA"/>
              </w:rPr>
              <w:t>Зобовязальне право</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1136B" w:rsidP="002244CE">
            <w:pPr>
              <w:jc w:val="both"/>
              <w:rPr>
                <w:lang w:val="uk-UA"/>
              </w:rPr>
            </w:pPr>
            <w:r w:rsidRPr="00F4675F">
              <w:rPr>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244CE"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21136B" w:rsidP="00AF1FE7">
            <w:pPr>
              <w:jc w:val="both"/>
              <w:rPr>
                <w:lang w:val="uk-UA"/>
              </w:rPr>
            </w:pPr>
            <w:r w:rsidRPr="00F4675F">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033C5F" w:rsidP="00AF1FE7">
            <w:pPr>
              <w:jc w:val="both"/>
              <w:rPr>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3534AC" w:rsidRPr="00F4675F" w:rsidRDefault="003534AC" w:rsidP="00AF1FE7">
            <w:pPr>
              <w:jc w:val="both"/>
              <w:rPr>
                <w:lang w:val="uk-UA"/>
              </w:rPr>
            </w:pPr>
          </w:p>
        </w:tc>
        <w:tc>
          <w:tcPr>
            <w:tcW w:w="1129" w:type="dxa"/>
            <w:tcBorders>
              <w:top w:val="nil"/>
              <w:left w:val="nil"/>
              <w:bottom w:val="single" w:sz="4" w:space="0" w:color="auto"/>
              <w:right w:val="single" w:sz="4" w:space="0" w:color="auto"/>
            </w:tcBorders>
          </w:tcPr>
          <w:p w:rsidR="003534AC" w:rsidRPr="00F4675F" w:rsidRDefault="003534AC" w:rsidP="00284C7F">
            <w:pPr>
              <w:rPr>
                <w:lang w:val="uk-UA"/>
              </w:rPr>
            </w:pPr>
          </w:p>
        </w:tc>
      </w:tr>
      <w:tr w:rsidR="00BD3121"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BD3121" w:rsidRDefault="00BD3121" w:rsidP="007D7DC3">
            <w:pPr>
              <w:rPr>
                <w:bCs/>
                <w:spacing w:val="2"/>
                <w:sz w:val="24"/>
                <w:szCs w:val="24"/>
                <w:lang w:val="uk-UA"/>
              </w:rPr>
            </w:pPr>
            <w:r>
              <w:rPr>
                <w:bCs/>
                <w:spacing w:val="2"/>
                <w:sz w:val="24"/>
                <w:szCs w:val="24"/>
                <w:lang w:val="uk-UA"/>
              </w:rPr>
              <w:t>16.</w:t>
            </w:r>
          </w:p>
          <w:p w:rsidR="00BD3121" w:rsidRPr="00F4675F" w:rsidRDefault="00BD3121" w:rsidP="007D7DC3">
            <w:pPr>
              <w:rPr>
                <w:bCs/>
                <w:spacing w:val="2"/>
                <w:sz w:val="22"/>
                <w:szCs w:val="22"/>
                <w:lang w:val="uk-UA"/>
              </w:rPr>
            </w:pPr>
            <w:r w:rsidRPr="001948EB">
              <w:rPr>
                <w:sz w:val="24"/>
                <w:szCs w:val="24"/>
                <w:lang w:val="uk-UA"/>
              </w:rPr>
              <w:t>Загальні положення про договір</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C50787" w:rsidP="002244CE">
            <w:pPr>
              <w:jc w:val="both"/>
              <w:rPr>
                <w:b/>
                <w:sz w:val="18"/>
                <w:szCs w:val="18"/>
                <w:lang w:val="uk-UA"/>
              </w:rPr>
            </w:pPr>
            <w:r>
              <w:rPr>
                <w:b/>
                <w:sz w:val="18"/>
                <w:szCs w:val="18"/>
                <w:lang w:val="uk-UA"/>
              </w:rPr>
              <w:t>11</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7D7DC3"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033C5F" w:rsidP="00AF1FE7">
            <w:pPr>
              <w:jc w:val="both"/>
              <w:rPr>
                <w:b/>
                <w:lang w:val="uk-UA"/>
              </w:rPr>
            </w:pPr>
            <w:r>
              <w:rPr>
                <w:b/>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033C5F" w:rsidP="00AF1FE7">
            <w:pPr>
              <w:jc w:val="both"/>
              <w:rPr>
                <w:b/>
                <w:sz w:val="18"/>
                <w:szCs w:val="18"/>
                <w:lang w:val="uk-UA"/>
              </w:rPr>
            </w:pPr>
            <w:r>
              <w:rPr>
                <w:b/>
                <w:sz w:val="18"/>
                <w:szCs w:val="18"/>
                <w:lang w:val="uk-UA"/>
              </w:rPr>
              <w:t>5</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BD3121" w:rsidRPr="00F4675F" w:rsidRDefault="00BD3121" w:rsidP="00284C7F">
            <w:pPr>
              <w:rPr>
                <w:lang w:val="uk-UA"/>
              </w:rPr>
            </w:pPr>
          </w:p>
        </w:tc>
      </w:tr>
      <w:tr w:rsidR="00BD3121"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BD3121" w:rsidRDefault="003150AC" w:rsidP="007D7DC3">
            <w:pPr>
              <w:rPr>
                <w:bCs/>
                <w:spacing w:val="2"/>
                <w:sz w:val="24"/>
                <w:szCs w:val="24"/>
                <w:lang w:val="uk-UA"/>
              </w:rPr>
            </w:pPr>
            <w:r>
              <w:rPr>
                <w:bCs/>
                <w:spacing w:val="2"/>
                <w:sz w:val="24"/>
                <w:szCs w:val="24"/>
                <w:lang w:val="uk-UA"/>
              </w:rPr>
              <w:t>17</w:t>
            </w:r>
            <w:r w:rsidR="00BD3121">
              <w:rPr>
                <w:bCs/>
                <w:spacing w:val="2"/>
                <w:sz w:val="24"/>
                <w:szCs w:val="24"/>
                <w:lang w:val="uk-UA"/>
              </w:rPr>
              <w:t>.</w:t>
            </w:r>
          </w:p>
          <w:p w:rsidR="00BD3121" w:rsidRDefault="00BD3121" w:rsidP="007D7DC3">
            <w:pPr>
              <w:rPr>
                <w:bCs/>
                <w:spacing w:val="2"/>
                <w:sz w:val="24"/>
                <w:szCs w:val="24"/>
                <w:lang w:val="uk-UA"/>
              </w:rPr>
            </w:pPr>
            <w:r w:rsidRPr="001948EB">
              <w:rPr>
                <w:sz w:val="24"/>
                <w:szCs w:val="24"/>
                <w:lang w:val="uk-UA"/>
              </w:rPr>
              <w:t>Договірні зобов’язання</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C50787" w:rsidP="00284C7F">
            <w:pPr>
              <w:rPr>
                <w:b/>
                <w:sz w:val="18"/>
                <w:szCs w:val="18"/>
                <w:lang w:val="uk-UA"/>
              </w:rPr>
            </w:pPr>
            <w:r>
              <w:rPr>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7D7DC3"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033C5F" w:rsidP="00AF1FE7">
            <w:pPr>
              <w:jc w:val="both"/>
              <w:rPr>
                <w:b/>
                <w:sz w:val="18"/>
                <w:szCs w:val="18"/>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BD3121" w:rsidRPr="00F4675F" w:rsidRDefault="00BD3121" w:rsidP="00284C7F">
            <w:pPr>
              <w:rPr>
                <w:lang w:val="uk-UA"/>
              </w:rPr>
            </w:pPr>
          </w:p>
        </w:tc>
      </w:tr>
      <w:tr w:rsidR="00BD3121"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BD3121" w:rsidRDefault="003150AC" w:rsidP="007D7DC3">
            <w:pPr>
              <w:rPr>
                <w:bCs/>
                <w:spacing w:val="2"/>
                <w:sz w:val="24"/>
                <w:szCs w:val="24"/>
                <w:lang w:val="uk-UA"/>
              </w:rPr>
            </w:pPr>
            <w:r>
              <w:rPr>
                <w:bCs/>
                <w:spacing w:val="2"/>
                <w:sz w:val="24"/>
                <w:szCs w:val="24"/>
                <w:lang w:val="uk-UA"/>
              </w:rPr>
              <w:t xml:space="preserve">18. </w:t>
            </w:r>
          </w:p>
          <w:p w:rsidR="003150AC" w:rsidRDefault="003150AC" w:rsidP="007D7DC3">
            <w:pPr>
              <w:rPr>
                <w:bCs/>
                <w:spacing w:val="2"/>
                <w:sz w:val="24"/>
                <w:szCs w:val="24"/>
                <w:lang w:val="uk-UA"/>
              </w:rPr>
            </w:pPr>
            <w:r w:rsidRPr="001948EB">
              <w:rPr>
                <w:sz w:val="24"/>
                <w:szCs w:val="24"/>
                <w:lang w:val="uk-UA"/>
              </w:rPr>
              <w:t>Недоговірні зобов’язання</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C50787" w:rsidP="00284C7F">
            <w:pPr>
              <w:rPr>
                <w:b/>
                <w:sz w:val="18"/>
                <w:szCs w:val="18"/>
                <w:lang w:val="uk-UA"/>
              </w:rPr>
            </w:pPr>
            <w:r>
              <w:rPr>
                <w:b/>
                <w:sz w:val="18"/>
                <w:szCs w:val="18"/>
                <w:lang w:val="uk-UA"/>
              </w:rPr>
              <w:t>10</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3150AC" w:rsidP="00AF1FE7">
            <w:pPr>
              <w:jc w:val="both"/>
              <w:rPr>
                <w:b/>
                <w:sz w:val="18"/>
                <w:szCs w:val="18"/>
                <w:lang w:val="uk-UA"/>
              </w:rPr>
            </w:pPr>
            <w:r>
              <w:rPr>
                <w:b/>
                <w:sz w:val="18"/>
                <w:szCs w:val="18"/>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7D7DC3" w:rsidP="00AF1FE7">
            <w:pPr>
              <w:jc w:val="both"/>
              <w:rPr>
                <w:b/>
                <w:sz w:val="18"/>
                <w:szCs w:val="18"/>
                <w:lang w:val="uk-UA"/>
              </w:rPr>
            </w:pPr>
            <w:r>
              <w:rPr>
                <w:b/>
                <w:sz w:val="18"/>
                <w:szCs w:val="18"/>
                <w:lang w:val="uk-UA"/>
              </w:rPr>
              <w:t>0</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033C5F" w:rsidP="00AF1FE7">
            <w:pPr>
              <w:jc w:val="both"/>
              <w:rPr>
                <w:b/>
                <w:lang w:val="uk-UA"/>
              </w:rPr>
            </w:pPr>
            <w:r>
              <w:rPr>
                <w:b/>
                <w:lang w:val="uk-UA"/>
              </w:rPr>
              <w:t>2</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033C5F" w:rsidP="00AF1FE7">
            <w:pPr>
              <w:jc w:val="both"/>
              <w:rPr>
                <w:b/>
                <w:sz w:val="18"/>
                <w:szCs w:val="18"/>
                <w:lang w:val="uk-UA"/>
              </w:rPr>
            </w:pPr>
            <w:r>
              <w:rPr>
                <w:b/>
                <w:sz w:val="18"/>
                <w:szCs w:val="18"/>
                <w:lang w:val="uk-UA"/>
              </w:rPr>
              <w:t>6</w:t>
            </w: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lang w:val="uk-UA"/>
              </w:rPr>
            </w:pPr>
          </w:p>
        </w:tc>
        <w:tc>
          <w:tcPr>
            <w:tcW w:w="544" w:type="dxa"/>
            <w:tcBorders>
              <w:top w:val="nil"/>
              <w:left w:val="nil"/>
              <w:bottom w:val="single" w:sz="4" w:space="0" w:color="auto"/>
              <w:right w:val="single" w:sz="4" w:space="0" w:color="auto"/>
            </w:tcBorders>
            <w:shd w:val="clear" w:color="auto" w:fill="auto"/>
            <w:vAlign w:val="center"/>
          </w:tcPr>
          <w:p w:rsidR="00BD3121" w:rsidRPr="00F4675F" w:rsidRDefault="00BD3121" w:rsidP="00AF1FE7">
            <w:pPr>
              <w:jc w:val="both"/>
              <w:rPr>
                <w:b/>
                <w:sz w:val="18"/>
                <w:szCs w:val="18"/>
                <w:lang w:val="uk-UA"/>
              </w:rPr>
            </w:pPr>
          </w:p>
        </w:tc>
        <w:tc>
          <w:tcPr>
            <w:tcW w:w="1129" w:type="dxa"/>
            <w:tcBorders>
              <w:top w:val="nil"/>
              <w:left w:val="nil"/>
              <w:bottom w:val="single" w:sz="4" w:space="0" w:color="auto"/>
              <w:right w:val="single" w:sz="4" w:space="0" w:color="auto"/>
            </w:tcBorders>
          </w:tcPr>
          <w:p w:rsidR="00BD3121" w:rsidRPr="00F4675F" w:rsidRDefault="00BD3121" w:rsidP="00284C7F">
            <w:pPr>
              <w:rPr>
                <w:lang w:val="uk-UA"/>
              </w:rPr>
            </w:pPr>
          </w:p>
        </w:tc>
      </w:tr>
      <w:tr w:rsidR="00AF1FE7"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AF1FE7" w:rsidRPr="00F4675F" w:rsidRDefault="00AF1FE7" w:rsidP="007D7DC3">
            <w:pPr>
              <w:rPr>
                <w:bCs/>
                <w:sz w:val="24"/>
                <w:szCs w:val="24"/>
                <w:lang w:val="uk-UA"/>
              </w:rPr>
            </w:pPr>
            <w:r w:rsidRPr="00F4675F">
              <w:rPr>
                <w:bCs/>
                <w:sz w:val="24"/>
                <w:szCs w:val="24"/>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284C7F">
            <w:pPr>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544" w:type="dxa"/>
            <w:tcBorders>
              <w:top w:val="nil"/>
              <w:left w:val="nil"/>
              <w:bottom w:val="single" w:sz="4" w:space="0" w:color="auto"/>
              <w:right w:val="single" w:sz="4" w:space="0" w:color="auto"/>
            </w:tcBorders>
            <w:shd w:val="clear" w:color="auto" w:fill="auto"/>
            <w:vAlign w:val="center"/>
          </w:tcPr>
          <w:p w:rsidR="00AF1FE7" w:rsidRPr="00F4675F" w:rsidRDefault="00AF1FE7" w:rsidP="00AF1FE7">
            <w:pPr>
              <w:jc w:val="both"/>
              <w:rPr>
                <w:lang w:val="uk-UA"/>
              </w:rPr>
            </w:pPr>
          </w:p>
        </w:tc>
        <w:tc>
          <w:tcPr>
            <w:tcW w:w="1129" w:type="dxa"/>
            <w:tcBorders>
              <w:top w:val="nil"/>
              <w:left w:val="nil"/>
              <w:bottom w:val="single" w:sz="4" w:space="0" w:color="auto"/>
              <w:right w:val="single" w:sz="4" w:space="0" w:color="auto"/>
            </w:tcBorders>
            <w:vAlign w:val="center"/>
          </w:tcPr>
          <w:p w:rsidR="00AF1FE7" w:rsidRPr="00F4675F" w:rsidRDefault="00AF1FE7" w:rsidP="00284C7F">
            <w:pPr>
              <w:rPr>
                <w:lang w:val="uk-UA"/>
              </w:rPr>
            </w:pPr>
          </w:p>
        </w:tc>
      </w:tr>
      <w:tr w:rsidR="00AF1FE7" w:rsidRPr="00F4675F" w:rsidTr="00284C7F">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F1FE7" w:rsidRPr="00F4675F" w:rsidRDefault="00AF1FE7" w:rsidP="007D7DC3">
            <w:pPr>
              <w:ind w:right="-93"/>
              <w:rPr>
                <w:sz w:val="24"/>
                <w:szCs w:val="24"/>
                <w:lang w:val="uk-UA"/>
              </w:rPr>
            </w:pPr>
            <w:r w:rsidRPr="00F4675F">
              <w:rPr>
                <w:bCs/>
                <w:sz w:val="24"/>
                <w:szCs w:val="24"/>
                <w:lang w:val="uk-UA"/>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284C7F">
            <w:pPr>
              <w:rPr>
                <w:lang w:val="uk-UA"/>
              </w:rPr>
            </w:pPr>
            <w:r w:rsidRPr="00F4675F">
              <w:rPr>
                <w:lang w:val="uk-UA"/>
              </w:rPr>
              <w:t> </w:t>
            </w:r>
            <w:r w:rsidR="00C50787">
              <w:rPr>
                <w:b/>
                <w:sz w:val="18"/>
                <w:szCs w:val="18"/>
                <w:lang w:val="uk-UA"/>
              </w:rPr>
              <w:t>90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7D7DC3">
              <w:rPr>
                <w:b/>
                <w:sz w:val="18"/>
                <w:szCs w:val="18"/>
                <w:lang w:val="uk-UA"/>
              </w:rPr>
              <w:t>18</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7D7DC3">
              <w:rPr>
                <w:b/>
                <w:sz w:val="18"/>
                <w:szCs w:val="18"/>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033C5F">
              <w:rPr>
                <w:b/>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033C5F">
              <w:rPr>
                <w:b/>
                <w:sz w:val="18"/>
                <w:szCs w:val="18"/>
                <w:lang w:val="uk-UA"/>
              </w:rPr>
              <w:t>50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21136B">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1129" w:type="dxa"/>
            <w:tcBorders>
              <w:top w:val="nil"/>
              <w:left w:val="nil"/>
              <w:bottom w:val="single" w:sz="4" w:space="0" w:color="auto"/>
              <w:right w:val="single" w:sz="4" w:space="0" w:color="auto"/>
            </w:tcBorders>
          </w:tcPr>
          <w:p w:rsidR="00AF1FE7" w:rsidRPr="00F4675F" w:rsidRDefault="00AF1FE7" w:rsidP="00284C7F">
            <w:pPr>
              <w:rPr>
                <w:lang w:val="uk-UA"/>
              </w:rPr>
            </w:pPr>
          </w:p>
        </w:tc>
      </w:tr>
      <w:tr w:rsidR="00AF1FE7"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F1FE7" w:rsidRPr="00F4675F" w:rsidRDefault="00AF1FE7" w:rsidP="00284C7F">
            <w:pPr>
              <w:rPr>
                <w:b/>
                <w:bCs/>
                <w:lang w:val="uk-UA"/>
              </w:rPr>
            </w:pPr>
            <w:r w:rsidRPr="00F4675F">
              <w:rPr>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284C7F">
            <w:pPr>
              <w:rPr>
                <w:lang w:val="uk-UA"/>
              </w:rPr>
            </w:pPr>
            <w:r w:rsidRPr="00F4675F">
              <w:rPr>
                <w:lang w:val="uk-UA"/>
              </w:rPr>
              <w:t> </w:t>
            </w:r>
            <w:r w:rsidR="007D7DC3">
              <w:rPr>
                <w:b/>
                <w:sz w:val="18"/>
                <w:szCs w:val="18"/>
                <w:lang w:val="uk-UA"/>
              </w:rPr>
              <w:t>180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3150AC">
              <w:rPr>
                <w:b/>
                <w:sz w:val="18"/>
                <w:szCs w:val="18"/>
                <w:lang w:val="uk-UA"/>
              </w:rPr>
              <w:t>36</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7D7DC3">
              <w:rPr>
                <w:b/>
                <w:sz w:val="18"/>
                <w:szCs w:val="18"/>
                <w:lang w:val="uk-UA"/>
              </w:rPr>
              <w:t>24</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033C5F" w:rsidP="00AF1FE7">
            <w:pPr>
              <w:jc w:val="both"/>
              <w:rPr>
                <w:b/>
                <w:lang w:val="uk-UA"/>
              </w:rPr>
            </w:pPr>
            <w:r>
              <w:rPr>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r w:rsidR="00033C5F">
              <w:rPr>
                <w:b/>
                <w:sz w:val="18"/>
                <w:szCs w:val="18"/>
                <w:lang w:val="uk-UA"/>
              </w:rPr>
              <w:t>100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AF1FE7">
            <w:pPr>
              <w:jc w:val="both"/>
              <w:rPr>
                <w:lang w:val="uk-UA"/>
              </w:rPr>
            </w:pPr>
            <w:r w:rsidRPr="00F4675F">
              <w:rPr>
                <w:lang w:val="uk-UA"/>
              </w:rPr>
              <w:t> </w:t>
            </w:r>
          </w:p>
        </w:tc>
        <w:tc>
          <w:tcPr>
            <w:tcW w:w="1129" w:type="dxa"/>
            <w:tcBorders>
              <w:top w:val="nil"/>
              <w:left w:val="nil"/>
              <w:bottom w:val="single" w:sz="4" w:space="0" w:color="auto"/>
              <w:right w:val="single" w:sz="4" w:space="0" w:color="auto"/>
            </w:tcBorders>
          </w:tcPr>
          <w:p w:rsidR="00AF1FE7" w:rsidRPr="00F4675F" w:rsidRDefault="00AF1FE7" w:rsidP="00284C7F">
            <w:pPr>
              <w:rPr>
                <w:lang w:val="uk-UA"/>
              </w:rPr>
            </w:pPr>
          </w:p>
        </w:tc>
      </w:tr>
      <w:tr w:rsidR="00AF1FE7" w:rsidRPr="00F4675F" w:rsidTr="00284C7F">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F1FE7" w:rsidRPr="00F4675F" w:rsidRDefault="00AF1FE7" w:rsidP="00284C7F">
            <w:pPr>
              <w:jc w:val="center"/>
              <w:rPr>
                <w:b/>
                <w:bCs/>
                <w:lang w:val="uk-UA"/>
              </w:rPr>
            </w:pPr>
            <w:r w:rsidRPr="00F4675F">
              <w:rPr>
                <w:b/>
                <w:bCs/>
                <w:lang w:val="uk-UA"/>
              </w:rPr>
              <w:t xml:space="preserve">Модуль </w:t>
            </w:r>
            <w:r w:rsidR="009444FC" w:rsidRPr="00F4675F">
              <w:rPr>
                <w:b/>
                <w:bCs/>
                <w:lang w:val="uk-UA"/>
              </w:rPr>
              <w:t xml:space="preserve">1 та </w:t>
            </w:r>
            <w:r w:rsidRPr="00F4675F">
              <w:rPr>
                <w:b/>
                <w:bCs/>
                <w:lang w:val="uk-UA"/>
              </w:rPr>
              <w:t>2</w:t>
            </w:r>
          </w:p>
        </w:tc>
        <w:tc>
          <w:tcPr>
            <w:tcW w:w="1129" w:type="dxa"/>
            <w:tcBorders>
              <w:top w:val="single" w:sz="4" w:space="0" w:color="auto"/>
              <w:left w:val="single" w:sz="4" w:space="0" w:color="auto"/>
              <w:bottom w:val="single" w:sz="4" w:space="0" w:color="auto"/>
              <w:right w:val="single" w:sz="4" w:space="0" w:color="auto"/>
            </w:tcBorders>
          </w:tcPr>
          <w:p w:rsidR="00AF1FE7" w:rsidRPr="00F4675F" w:rsidRDefault="00AF1FE7" w:rsidP="00284C7F">
            <w:pPr>
              <w:jc w:val="center"/>
              <w:rPr>
                <w:b/>
                <w:bCs/>
                <w:lang w:val="uk-UA"/>
              </w:rPr>
            </w:pPr>
          </w:p>
        </w:tc>
      </w:tr>
      <w:tr w:rsidR="00AF1FE7"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F1FE7" w:rsidRPr="00F4675F" w:rsidRDefault="00AF1FE7" w:rsidP="00284C7F">
            <w:pPr>
              <w:rPr>
                <w:lang w:val="uk-UA"/>
              </w:rPr>
            </w:pPr>
            <w:r w:rsidRPr="00F4675F">
              <w:rPr>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r w:rsidRPr="00F4675F">
              <w:rPr>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r w:rsidRPr="00F4675F">
              <w:rPr>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b/>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r w:rsidRPr="00F4675F">
              <w:rPr>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r w:rsidRPr="00F4675F">
              <w:rPr>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r w:rsidRPr="00F4675F">
              <w:rPr>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1129" w:type="dxa"/>
            <w:tcBorders>
              <w:top w:val="nil"/>
              <w:left w:val="nil"/>
              <w:bottom w:val="single" w:sz="4" w:space="0" w:color="auto"/>
              <w:right w:val="single" w:sz="4" w:space="0" w:color="auto"/>
            </w:tcBorders>
          </w:tcPr>
          <w:p w:rsidR="00AF1FE7" w:rsidRPr="00F4675F" w:rsidRDefault="00AF1FE7" w:rsidP="00284C7F">
            <w:pPr>
              <w:rPr>
                <w:lang w:val="uk-UA"/>
              </w:rPr>
            </w:pPr>
            <w:r w:rsidRPr="00F4675F">
              <w:rPr>
                <w:lang w:val="uk-UA"/>
              </w:rPr>
              <w:t>ІНДЗ:</w:t>
            </w:r>
          </w:p>
        </w:tc>
      </w:tr>
      <w:tr w:rsidR="00AF1FE7" w:rsidRPr="00F4675F" w:rsidTr="00284C7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AF1FE7" w:rsidRPr="00F4675F" w:rsidRDefault="00AF1FE7" w:rsidP="00284C7F">
            <w:pPr>
              <w:rPr>
                <w:b/>
                <w:bCs/>
                <w:lang w:val="uk-UA"/>
              </w:rPr>
            </w:pPr>
            <w:r w:rsidRPr="00F4675F">
              <w:rPr>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7D7DC3" w:rsidP="006444B0">
            <w:pPr>
              <w:jc w:val="center"/>
              <w:rPr>
                <w:b/>
                <w:sz w:val="18"/>
                <w:szCs w:val="18"/>
                <w:lang w:val="uk-UA"/>
              </w:rPr>
            </w:pPr>
            <w:r>
              <w:rPr>
                <w:b/>
                <w:sz w:val="18"/>
                <w:szCs w:val="18"/>
                <w:lang w:val="uk-UA"/>
              </w:rPr>
              <w:t>180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7D7DC3" w:rsidP="006444B0">
            <w:pPr>
              <w:jc w:val="center"/>
              <w:rPr>
                <w:b/>
                <w:sz w:val="18"/>
                <w:szCs w:val="18"/>
                <w:lang w:val="uk-UA"/>
              </w:rPr>
            </w:pPr>
            <w:r>
              <w:rPr>
                <w:b/>
                <w:sz w:val="18"/>
                <w:szCs w:val="18"/>
                <w:lang w:val="uk-UA"/>
              </w:rPr>
              <w:t>36</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7D7DC3" w:rsidP="006444B0">
            <w:pPr>
              <w:jc w:val="center"/>
              <w:rPr>
                <w:b/>
                <w:sz w:val="18"/>
                <w:szCs w:val="18"/>
                <w:lang w:val="uk-UA"/>
              </w:rPr>
            </w:pPr>
            <w:r>
              <w:rPr>
                <w:b/>
                <w:sz w:val="18"/>
                <w:szCs w:val="18"/>
                <w:lang w:val="uk-UA"/>
              </w:rPr>
              <w:t>24</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033C5F" w:rsidP="00033C5F">
            <w:pPr>
              <w:rPr>
                <w:b/>
                <w:lang w:val="uk-UA"/>
              </w:rPr>
            </w:pPr>
            <w:r>
              <w:rPr>
                <w:b/>
                <w:lang w:val="uk-UA"/>
              </w:rPr>
              <w:t>20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033C5F" w:rsidP="006444B0">
            <w:pPr>
              <w:jc w:val="center"/>
              <w:rPr>
                <w:b/>
                <w:sz w:val="18"/>
                <w:szCs w:val="18"/>
                <w:lang w:val="uk-UA"/>
              </w:rPr>
            </w:pPr>
            <w:r>
              <w:rPr>
                <w:b/>
                <w:sz w:val="18"/>
                <w:szCs w:val="18"/>
                <w:lang w:val="uk-UA"/>
              </w:rPr>
              <w:t>100</w:t>
            </w: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b/>
                <w:sz w:val="18"/>
                <w:szCs w:val="18"/>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lang w:val="uk-UA"/>
              </w:rPr>
            </w:pPr>
          </w:p>
        </w:tc>
        <w:tc>
          <w:tcPr>
            <w:tcW w:w="544" w:type="dxa"/>
            <w:tcBorders>
              <w:top w:val="nil"/>
              <w:left w:val="nil"/>
              <w:bottom w:val="single" w:sz="4" w:space="0" w:color="auto"/>
              <w:right w:val="single" w:sz="4" w:space="0" w:color="auto"/>
            </w:tcBorders>
            <w:shd w:val="clear" w:color="auto" w:fill="auto"/>
            <w:vAlign w:val="center"/>
            <w:hideMark/>
          </w:tcPr>
          <w:p w:rsidR="00AF1FE7" w:rsidRPr="00F4675F" w:rsidRDefault="00AF1FE7" w:rsidP="006444B0">
            <w:pPr>
              <w:jc w:val="center"/>
              <w:rPr>
                <w:b/>
                <w:sz w:val="18"/>
                <w:szCs w:val="18"/>
                <w:lang w:val="uk-UA"/>
              </w:rPr>
            </w:pPr>
          </w:p>
        </w:tc>
        <w:tc>
          <w:tcPr>
            <w:tcW w:w="1129" w:type="dxa"/>
            <w:tcBorders>
              <w:top w:val="nil"/>
              <w:left w:val="nil"/>
              <w:bottom w:val="single" w:sz="4" w:space="0" w:color="auto"/>
              <w:right w:val="single" w:sz="4" w:space="0" w:color="auto"/>
            </w:tcBorders>
          </w:tcPr>
          <w:p w:rsidR="00AF1FE7" w:rsidRPr="00F4675F" w:rsidRDefault="00AF1FE7" w:rsidP="00284C7F">
            <w:pPr>
              <w:rPr>
                <w:lang w:val="uk-UA"/>
              </w:rPr>
            </w:pPr>
          </w:p>
        </w:tc>
      </w:tr>
    </w:tbl>
    <w:p w:rsidR="000C0188" w:rsidRPr="00F4675F" w:rsidRDefault="000C0188" w:rsidP="000C0188">
      <w:pPr>
        <w:jc w:val="center"/>
        <w:rPr>
          <w:b/>
          <w:bCs/>
          <w:sz w:val="28"/>
          <w:szCs w:val="28"/>
          <w:lang w:val="uk-UA"/>
        </w:rPr>
      </w:pPr>
    </w:p>
    <w:p w:rsidR="00284C7F" w:rsidRPr="00F4675F" w:rsidRDefault="00284C7F" w:rsidP="000C0188">
      <w:pPr>
        <w:jc w:val="center"/>
        <w:rPr>
          <w:b/>
          <w:bCs/>
          <w:sz w:val="28"/>
          <w:szCs w:val="28"/>
          <w:lang w:val="uk-UA"/>
        </w:rPr>
        <w:sectPr w:rsidR="00284C7F" w:rsidRPr="00F4675F" w:rsidSect="00123D84">
          <w:footerReference w:type="even" r:id="rId12"/>
          <w:footerReference w:type="default" r:id="rId13"/>
          <w:pgSz w:w="11909" w:h="16834"/>
          <w:pgMar w:top="1217" w:right="710" w:bottom="360" w:left="1560" w:header="720" w:footer="720" w:gutter="0"/>
          <w:cols w:space="60"/>
          <w:noEndnote/>
        </w:sectPr>
      </w:pPr>
    </w:p>
    <w:p w:rsidR="002028F0" w:rsidRPr="00F4675F" w:rsidRDefault="002028F0" w:rsidP="002028F0">
      <w:pPr>
        <w:jc w:val="center"/>
        <w:rPr>
          <w:b/>
          <w:sz w:val="28"/>
          <w:szCs w:val="28"/>
          <w:lang w:val="uk-UA"/>
        </w:rPr>
      </w:pPr>
    </w:p>
    <w:p w:rsidR="007C160B" w:rsidRPr="00F4675F" w:rsidRDefault="002028F0" w:rsidP="002028F0">
      <w:pPr>
        <w:shd w:val="clear" w:color="auto" w:fill="FFFFFF"/>
        <w:spacing w:line="259" w:lineRule="exact"/>
        <w:ind w:left="62"/>
        <w:jc w:val="center"/>
        <w:rPr>
          <w:b/>
          <w:sz w:val="28"/>
          <w:szCs w:val="28"/>
          <w:lang w:val="uk-UA"/>
        </w:rPr>
      </w:pPr>
      <w:r w:rsidRPr="00F4675F">
        <w:rPr>
          <w:b/>
          <w:sz w:val="28"/>
          <w:szCs w:val="28"/>
          <w:lang w:val="uk-UA"/>
        </w:rPr>
        <w:t>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781"/>
        <w:gridCol w:w="1875"/>
      </w:tblGrid>
      <w:tr w:rsidR="007C160B" w:rsidRPr="00F4675F">
        <w:tc>
          <w:tcPr>
            <w:tcW w:w="700" w:type="dxa"/>
            <w:shd w:val="clear" w:color="auto" w:fill="auto"/>
            <w:vAlign w:val="center"/>
          </w:tcPr>
          <w:p w:rsidR="007C160B" w:rsidRPr="00F4675F" w:rsidRDefault="007C160B" w:rsidP="008E35C2">
            <w:pPr>
              <w:ind w:left="142" w:hanging="142"/>
              <w:jc w:val="center"/>
              <w:rPr>
                <w:b/>
                <w:sz w:val="28"/>
                <w:szCs w:val="28"/>
                <w:lang w:val="uk-UA"/>
              </w:rPr>
            </w:pPr>
            <w:r w:rsidRPr="00F4675F">
              <w:rPr>
                <w:b/>
                <w:sz w:val="28"/>
                <w:szCs w:val="28"/>
                <w:lang w:val="uk-UA"/>
              </w:rPr>
              <w:t>№</w:t>
            </w:r>
          </w:p>
          <w:p w:rsidR="007C160B" w:rsidRPr="00F4675F" w:rsidRDefault="007C160B" w:rsidP="008E35C2">
            <w:pPr>
              <w:ind w:left="142" w:hanging="142"/>
              <w:jc w:val="center"/>
              <w:rPr>
                <w:b/>
                <w:sz w:val="28"/>
                <w:szCs w:val="28"/>
                <w:lang w:val="uk-UA"/>
              </w:rPr>
            </w:pPr>
            <w:r w:rsidRPr="00F4675F">
              <w:rPr>
                <w:b/>
                <w:sz w:val="28"/>
                <w:szCs w:val="28"/>
                <w:lang w:val="uk-UA"/>
              </w:rPr>
              <w:t>з/п</w:t>
            </w:r>
          </w:p>
        </w:tc>
        <w:tc>
          <w:tcPr>
            <w:tcW w:w="6781" w:type="dxa"/>
            <w:shd w:val="clear" w:color="auto" w:fill="auto"/>
            <w:vAlign w:val="center"/>
          </w:tcPr>
          <w:p w:rsidR="007C160B" w:rsidRPr="00F4675F" w:rsidRDefault="007C160B" w:rsidP="008E35C2">
            <w:pPr>
              <w:jc w:val="center"/>
              <w:rPr>
                <w:b/>
                <w:sz w:val="28"/>
                <w:szCs w:val="28"/>
                <w:lang w:val="uk-UA"/>
              </w:rPr>
            </w:pPr>
            <w:r w:rsidRPr="00F4675F">
              <w:rPr>
                <w:b/>
                <w:sz w:val="28"/>
                <w:szCs w:val="28"/>
                <w:lang w:val="uk-UA"/>
              </w:rPr>
              <w:t>Назва теми</w:t>
            </w:r>
          </w:p>
        </w:tc>
        <w:tc>
          <w:tcPr>
            <w:tcW w:w="1875" w:type="dxa"/>
            <w:shd w:val="clear" w:color="auto" w:fill="auto"/>
            <w:vAlign w:val="center"/>
          </w:tcPr>
          <w:p w:rsidR="007C160B" w:rsidRPr="00F4675F" w:rsidRDefault="007C160B" w:rsidP="008E35C2">
            <w:pPr>
              <w:jc w:val="center"/>
              <w:rPr>
                <w:b/>
                <w:sz w:val="28"/>
                <w:szCs w:val="28"/>
                <w:lang w:val="uk-UA"/>
              </w:rPr>
            </w:pPr>
            <w:r w:rsidRPr="00F4675F">
              <w:rPr>
                <w:b/>
                <w:sz w:val="28"/>
                <w:szCs w:val="28"/>
                <w:lang w:val="uk-UA"/>
              </w:rPr>
              <w:t>Кількість</w:t>
            </w:r>
          </w:p>
          <w:p w:rsidR="007C160B" w:rsidRPr="00F4675F" w:rsidRDefault="004C04C8" w:rsidP="008E35C2">
            <w:pPr>
              <w:jc w:val="center"/>
              <w:rPr>
                <w:b/>
                <w:sz w:val="28"/>
                <w:szCs w:val="28"/>
                <w:lang w:val="uk-UA"/>
              </w:rPr>
            </w:pPr>
            <w:r w:rsidRPr="00F4675F">
              <w:rPr>
                <w:b/>
                <w:sz w:val="28"/>
                <w:szCs w:val="28"/>
                <w:lang w:val="uk-UA"/>
              </w:rPr>
              <w:t>г</w:t>
            </w:r>
            <w:r w:rsidR="007C160B" w:rsidRPr="00F4675F">
              <w:rPr>
                <w:b/>
                <w:sz w:val="28"/>
                <w:szCs w:val="28"/>
                <w:lang w:val="uk-UA"/>
              </w:rPr>
              <w:t>один</w:t>
            </w:r>
          </w:p>
          <w:p w:rsidR="004C04C8" w:rsidRPr="00F4675F" w:rsidRDefault="004C04C8" w:rsidP="008E35C2">
            <w:pPr>
              <w:jc w:val="center"/>
              <w:rPr>
                <w:b/>
                <w:sz w:val="28"/>
                <w:szCs w:val="28"/>
                <w:lang w:val="uk-UA"/>
              </w:rPr>
            </w:pPr>
          </w:p>
        </w:tc>
      </w:tr>
      <w:tr w:rsidR="007C160B" w:rsidRPr="00F4675F" w:rsidTr="00D373C2">
        <w:trPr>
          <w:trHeight w:val="572"/>
        </w:trPr>
        <w:tc>
          <w:tcPr>
            <w:tcW w:w="700" w:type="dxa"/>
            <w:shd w:val="clear" w:color="auto" w:fill="auto"/>
            <w:vAlign w:val="center"/>
          </w:tcPr>
          <w:p w:rsidR="007C160B" w:rsidRPr="001948EB" w:rsidRDefault="007C160B" w:rsidP="008E35C2">
            <w:pPr>
              <w:jc w:val="center"/>
              <w:rPr>
                <w:sz w:val="28"/>
                <w:szCs w:val="28"/>
                <w:lang w:val="uk-UA"/>
              </w:rPr>
            </w:pPr>
            <w:r w:rsidRPr="001948EB">
              <w:rPr>
                <w:sz w:val="28"/>
                <w:szCs w:val="28"/>
                <w:lang w:val="uk-UA"/>
              </w:rPr>
              <w:t>1</w:t>
            </w:r>
          </w:p>
        </w:tc>
        <w:tc>
          <w:tcPr>
            <w:tcW w:w="6781" w:type="dxa"/>
            <w:shd w:val="clear" w:color="auto" w:fill="auto"/>
            <w:vAlign w:val="center"/>
          </w:tcPr>
          <w:p w:rsidR="007C160B" w:rsidRPr="00F4675F" w:rsidRDefault="00D373C2" w:rsidP="00D373C2">
            <w:pPr>
              <w:pStyle w:val="aa"/>
              <w:spacing w:before="0" w:beforeAutospacing="0" w:after="0" w:afterAutospacing="0" w:line="360" w:lineRule="auto"/>
              <w:jc w:val="both"/>
              <w:rPr>
                <w:sz w:val="28"/>
                <w:szCs w:val="28"/>
              </w:rPr>
            </w:pPr>
            <w:r w:rsidRPr="00F4675F">
              <w:rPr>
                <w:szCs w:val="28"/>
              </w:rPr>
              <w:t>Поняття цивільного права як галузі приватного права.</w:t>
            </w:r>
          </w:p>
        </w:tc>
        <w:tc>
          <w:tcPr>
            <w:tcW w:w="1875" w:type="dxa"/>
            <w:shd w:val="clear" w:color="auto" w:fill="auto"/>
            <w:vAlign w:val="center"/>
          </w:tcPr>
          <w:p w:rsidR="007C160B" w:rsidRPr="00F4675F" w:rsidRDefault="001D2073" w:rsidP="008E35C2">
            <w:pPr>
              <w:jc w:val="center"/>
              <w:rPr>
                <w:b/>
                <w:sz w:val="24"/>
                <w:szCs w:val="24"/>
                <w:lang w:val="uk-UA"/>
              </w:rPr>
            </w:pPr>
            <w:r w:rsidRPr="00F4675F">
              <w:rPr>
                <w:b/>
                <w:sz w:val="24"/>
                <w:szCs w:val="24"/>
                <w:lang w:val="uk-UA"/>
              </w:rPr>
              <w:t>0</w:t>
            </w:r>
          </w:p>
        </w:tc>
      </w:tr>
      <w:tr w:rsidR="007C160B" w:rsidRPr="00F4675F">
        <w:tc>
          <w:tcPr>
            <w:tcW w:w="700" w:type="dxa"/>
            <w:shd w:val="clear" w:color="auto" w:fill="auto"/>
            <w:vAlign w:val="center"/>
          </w:tcPr>
          <w:p w:rsidR="007C160B" w:rsidRPr="001948EB" w:rsidRDefault="00C31C18" w:rsidP="008E35C2">
            <w:pPr>
              <w:jc w:val="center"/>
              <w:rPr>
                <w:sz w:val="28"/>
                <w:szCs w:val="28"/>
                <w:lang w:val="uk-UA"/>
              </w:rPr>
            </w:pPr>
            <w:r w:rsidRPr="001948EB">
              <w:rPr>
                <w:sz w:val="28"/>
                <w:szCs w:val="28"/>
                <w:lang w:val="uk-UA"/>
              </w:rPr>
              <w:t>2</w:t>
            </w:r>
          </w:p>
        </w:tc>
        <w:tc>
          <w:tcPr>
            <w:tcW w:w="6781" w:type="dxa"/>
            <w:shd w:val="clear" w:color="auto" w:fill="auto"/>
            <w:vAlign w:val="center"/>
          </w:tcPr>
          <w:p w:rsidR="007C160B" w:rsidRPr="00F4675F" w:rsidRDefault="00D373C2" w:rsidP="00D373C2">
            <w:pPr>
              <w:pStyle w:val="aa"/>
              <w:spacing w:before="0" w:beforeAutospacing="0" w:after="0" w:afterAutospacing="0" w:line="360" w:lineRule="auto"/>
              <w:jc w:val="both"/>
              <w:rPr>
                <w:szCs w:val="28"/>
              </w:rPr>
            </w:pPr>
            <w:r w:rsidRPr="00F4675F">
              <w:rPr>
                <w:szCs w:val="28"/>
              </w:rPr>
              <w:t xml:space="preserve"> Цивільне правовідношення.</w:t>
            </w:r>
          </w:p>
        </w:tc>
        <w:tc>
          <w:tcPr>
            <w:tcW w:w="1875" w:type="dxa"/>
            <w:shd w:val="clear" w:color="auto" w:fill="auto"/>
            <w:vAlign w:val="center"/>
          </w:tcPr>
          <w:p w:rsidR="007C160B" w:rsidRPr="00F4675F" w:rsidRDefault="00D574B0" w:rsidP="008E35C2">
            <w:pPr>
              <w:jc w:val="center"/>
              <w:rPr>
                <w:b/>
                <w:sz w:val="24"/>
                <w:szCs w:val="24"/>
                <w:lang w:val="uk-UA"/>
              </w:rPr>
            </w:pPr>
            <w:r w:rsidRPr="00F4675F">
              <w:rPr>
                <w:b/>
                <w:sz w:val="24"/>
                <w:szCs w:val="24"/>
                <w:lang w:val="uk-UA"/>
              </w:rPr>
              <w:t>2</w:t>
            </w:r>
          </w:p>
        </w:tc>
      </w:tr>
      <w:tr w:rsidR="007C160B" w:rsidRPr="00F4675F">
        <w:tc>
          <w:tcPr>
            <w:tcW w:w="700" w:type="dxa"/>
            <w:shd w:val="clear" w:color="auto" w:fill="auto"/>
            <w:vAlign w:val="center"/>
          </w:tcPr>
          <w:p w:rsidR="007C160B" w:rsidRPr="001948EB" w:rsidRDefault="00C31C18" w:rsidP="008E35C2">
            <w:pPr>
              <w:jc w:val="center"/>
              <w:rPr>
                <w:sz w:val="28"/>
                <w:szCs w:val="28"/>
                <w:lang w:val="uk-UA"/>
              </w:rPr>
            </w:pPr>
            <w:r w:rsidRPr="001948EB">
              <w:rPr>
                <w:sz w:val="28"/>
                <w:szCs w:val="28"/>
                <w:lang w:val="uk-UA"/>
              </w:rPr>
              <w:t>3</w:t>
            </w:r>
          </w:p>
        </w:tc>
        <w:tc>
          <w:tcPr>
            <w:tcW w:w="6781" w:type="dxa"/>
            <w:shd w:val="clear" w:color="auto" w:fill="auto"/>
            <w:vAlign w:val="center"/>
          </w:tcPr>
          <w:p w:rsidR="007C160B" w:rsidRPr="00F4675F" w:rsidRDefault="00D373C2" w:rsidP="00D373C2">
            <w:pPr>
              <w:pStyle w:val="aa"/>
              <w:spacing w:before="0" w:beforeAutospacing="0" w:after="0" w:afterAutospacing="0" w:line="360" w:lineRule="auto"/>
              <w:jc w:val="both"/>
              <w:rPr>
                <w:szCs w:val="28"/>
              </w:rPr>
            </w:pPr>
            <w:r w:rsidRPr="00F4675F">
              <w:rPr>
                <w:szCs w:val="28"/>
              </w:rPr>
              <w:t xml:space="preserve"> Фізичні особи як учасники цивільних правовідносин.</w:t>
            </w:r>
          </w:p>
        </w:tc>
        <w:tc>
          <w:tcPr>
            <w:tcW w:w="1875" w:type="dxa"/>
            <w:shd w:val="clear" w:color="auto" w:fill="auto"/>
            <w:vAlign w:val="center"/>
          </w:tcPr>
          <w:p w:rsidR="007C160B" w:rsidRPr="00F4675F" w:rsidRDefault="00D373C2" w:rsidP="008E35C2">
            <w:pPr>
              <w:jc w:val="center"/>
              <w:rPr>
                <w:b/>
                <w:sz w:val="24"/>
                <w:szCs w:val="24"/>
                <w:lang w:val="uk-UA"/>
              </w:rPr>
            </w:pPr>
            <w:r w:rsidRPr="00F4675F">
              <w:rPr>
                <w:b/>
                <w:sz w:val="24"/>
                <w:szCs w:val="24"/>
                <w:lang w:val="uk-UA"/>
              </w:rPr>
              <w:t>2</w:t>
            </w:r>
          </w:p>
        </w:tc>
      </w:tr>
      <w:tr w:rsidR="007C160B" w:rsidRPr="00F4675F">
        <w:tc>
          <w:tcPr>
            <w:tcW w:w="700" w:type="dxa"/>
            <w:shd w:val="clear" w:color="auto" w:fill="auto"/>
            <w:vAlign w:val="center"/>
          </w:tcPr>
          <w:p w:rsidR="007C160B" w:rsidRPr="001948EB" w:rsidRDefault="00C31C18" w:rsidP="008E35C2">
            <w:pPr>
              <w:jc w:val="center"/>
              <w:rPr>
                <w:sz w:val="28"/>
                <w:szCs w:val="28"/>
                <w:lang w:val="uk-UA"/>
              </w:rPr>
            </w:pPr>
            <w:r w:rsidRPr="001948EB">
              <w:rPr>
                <w:sz w:val="28"/>
                <w:szCs w:val="28"/>
                <w:lang w:val="uk-UA"/>
              </w:rPr>
              <w:t>4</w:t>
            </w:r>
          </w:p>
        </w:tc>
        <w:tc>
          <w:tcPr>
            <w:tcW w:w="6781" w:type="dxa"/>
            <w:shd w:val="clear" w:color="auto" w:fill="auto"/>
            <w:vAlign w:val="center"/>
          </w:tcPr>
          <w:p w:rsidR="007C160B" w:rsidRPr="00F4675F" w:rsidRDefault="00D373C2" w:rsidP="00D373C2">
            <w:pPr>
              <w:pStyle w:val="aa"/>
              <w:spacing w:before="0" w:beforeAutospacing="0" w:after="0" w:afterAutospacing="0" w:line="360" w:lineRule="auto"/>
              <w:jc w:val="both"/>
              <w:rPr>
                <w:szCs w:val="28"/>
              </w:rPr>
            </w:pPr>
            <w:r w:rsidRPr="00F4675F">
              <w:rPr>
                <w:szCs w:val="28"/>
              </w:rPr>
              <w:t>Юридичні особи.</w:t>
            </w:r>
          </w:p>
        </w:tc>
        <w:tc>
          <w:tcPr>
            <w:tcW w:w="1875" w:type="dxa"/>
            <w:shd w:val="clear" w:color="auto" w:fill="auto"/>
            <w:vAlign w:val="center"/>
          </w:tcPr>
          <w:p w:rsidR="007C160B" w:rsidRPr="00F4675F" w:rsidRDefault="00413CEA" w:rsidP="008E35C2">
            <w:pPr>
              <w:jc w:val="center"/>
              <w:rPr>
                <w:b/>
                <w:sz w:val="24"/>
                <w:szCs w:val="24"/>
                <w:lang w:val="uk-UA"/>
              </w:rPr>
            </w:pPr>
            <w:r>
              <w:rPr>
                <w:b/>
                <w:sz w:val="24"/>
                <w:szCs w:val="24"/>
                <w:lang w:val="uk-UA"/>
              </w:rPr>
              <w:t>0</w:t>
            </w:r>
          </w:p>
        </w:tc>
      </w:tr>
      <w:tr w:rsidR="00DE1527" w:rsidRPr="00F4675F">
        <w:tc>
          <w:tcPr>
            <w:tcW w:w="700" w:type="dxa"/>
            <w:shd w:val="clear" w:color="auto" w:fill="auto"/>
            <w:vAlign w:val="center"/>
          </w:tcPr>
          <w:p w:rsidR="00DE1527" w:rsidRPr="001948EB" w:rsidRDefault="00C31C18" w:rsidP="008E35C2">
            <w:pPr>
              <w:jc w:val="center"/>
              <w:rPr>
                <w:sz w:val="28"/>
                <w:szCs w:val="28"/>
                <w:lang w:val="uk-UA"/>
              </w:rPr>
            </w:pPr>
            <w:r w:rsidRPr="001948EB">
              <w:rPr>
                <w:sz w:val="28"/>
                <w:szCs w:val="28"/>
                <w:lang w:val="uk-UA"/>
              </w:rPr>
              <w:t>5</w:t>
            </w:r>
          </w:p>
        </w:tc>
        <w:tc>
          <w:tcPr>
            <w:tcW w:w="6781" w:type="dxa"/>
            <w:shd w:val="clear" w:color="auto" w:fill="auto"/>
            <w:vAlign w:val="center"/>
          </w:tcPr>
          <w:p w:rsidR="00DE1527" w:rsidRPr="00F4675F" w:rsidRDefault="00D373C2" w:rsidP="00D373C2">
            <w:pPr>
              <w:pStyle w:val="aa"/>
              <w:spacing w:before="0" w:beforeAutospacing="0" w:after="0" w:afterAutospacing="0" w:line="360" w:lineRule="auto"/>
              <w:jc w:val="both"/>
              <w:rPr>
                <w:szCs w:val="28"/>
              </w:rPr>
            </w:pPr>
            <w:r w:rsidRPr="00F4675F">
              <w:rPr>
                <w:szCs w:val="28"/>
              </w:rPr>
              <w:t xml:space="preserve">Обєкти цивільних прав. </w:t>
            </w:r>
          </w:p>
        </w:tc>
        <w:tc>
          <w:tcPr>
            <w:tcW w:w="1875" w:type="dxa"/>
            <w:shd w:val="clear" w:color="auto" w:fill="auto"/>
            <w:vAlign w:val="center"/>
          </w:tcPr>
          <w:p w:rsidR="00DE1527" w:rsidRPr="00F4675F" w:rsidRDefault="00D574B0" w:rsidP="008E35C2">
            <w:pPr>
              <w:jc w:val="center"/>
              <w:rPr>
                <w:b/>
                <w:sz w:val="24"/>
                <w:szCs w:val="24"/>
                <w:lang w:val="uk-UA"/>
              </w:rPr>
            </w:pPr>
            <w:r w:rsidRPr="00F4675F">
              <w:rPr>
                <w:b/>
                <w:sz w:val="24"/>
                <w:szCs w:val="24"/>
                <w:lang w:val="uk-UA"/>
              </w:rPr>
              <w:t>2</w:t>
            </w:r>
          </w:p>
        </w:tc>
      </w:tr>
      <w:tr w:rsidR="00DE1527" w:rsidRPr="00F4675F">
        <w:tc>
          <w:tcPr>
            <w:tcW w:w="700" w:type="dxa"/>
            <w:shd w:val="clear" w:color="auto" w:fill="auto"/>
            <w:vAlign w:val="center"/>
          </w:tcPr>
          <w:p w:rsidR="00DE1527" w:rsidRPr="001948EB" w:rsidRDefault="00C31C18" w:rsidP="008E35C2">
            <w:pPr>
              <w:jc w:val="center"/>
              <w:rPr>
                <w:sz w:val="28"/>
                <w:szCs w:val="28"/>
                <w:lang w:val="uk-UA"/>
              </w:rPr>
            </w:pPr>
            <w:r w:rsidRPr="001948EB">
              <w:rPr>
                <w:sz w:val="28"/>
                <w:szCs w:val="28"/>
                <w:lang w:val="uk-UA"/>
              </w:rPr>
              <w:t>6</w:t>
            </w:r>
          </w:p>
        </w:tc>
        <w:tc>
          <w:tcPr>
            <w:tcW w:w="6781" w:type="dxa"/>
            <w:shd w:val="clear" w:color="auto" w:fill="auto"/>
            <w:vAlign w:val="center"/>
          </w:tcPr>
          <w:p w:rsidR="00DE1527" w:rsidRPr="00F4675F" w:rsidRDefault="00D373C2" w:rsidP="00D373C2">
            <w:pPr>
              <w:pStyle w:val="aa"/>
              <w:spacing w:before="0" w:beforeAutospacing="0" w:after="0" w:afterAutospacing="0" w:line="360" w:lineRule="auto"/>
              <w:jc w:val="both"/>
              <w:rPr>
                <w:szCs w:val="28"/>
              </w:rPr>
            </w:pPr>
            <w:r w:rsidRPr="00F4675F">
              <w:rPr>
                <w:szCs w:val="28"/>
              </w:rPr>
              <w:t>Цивільно-правові дії.Правочини.</w:t>
            </w:r>
          </w:p>
        </w:tc>
        <w:tc>
          <w:tcPr>
            <w:tcW w:w="1875" w:type="dxa"/>
            <w:shd w:val="clear" w:color="auto" w:fill="auto"/>
            <w:vAlign w:val="center"/>
          </w:tcPr>
          <w:p w:rsidR="00DE1527" w:rsidRPr="00F4675F" w:rsidRDefault="00116DDF" w:rsidP="008E35C2">
            <w:pPr>
              <w:jc w:val="center"/>
              <w:rPr>
                <w:b/>
                <w:sz w:val="22"/>
                <w:szCs w:val="22"/>
                <w:lang w:val="uk-UA"/>
              </w:rPr>
            </w:pPr>
            <w:r w:rsidRPr="00F4675F">
              <w:rPr>
                <w:b/>
                <w:sz w:val="22"/>
                <w:szCs w:val="22"/>
                <w:lang w:val="uk-UA"/>
              </w:rPr>
              <w:t>2</w:t>
            </w:r>
          </w:p>
        </w:tc>
      </w:tr>
      <w:tr w:rsidR="00DE1527" w:rsidRPr="00F4675F">
        <w:tc>
          <w:tcPr>
            <w:tcW w:w="700" w:type="dxa"/>
            <w:shd w:val="clear" w:color="auto" w:fill="auto"/>
            <w:vAlign w:val="center"/>
          </w:tcPr>
          <w:p w:rsidR="00DE1527" w:rsidRPr="001948EB" w:rsidRDefault="00C31C18" w:rsidP="008E35C2">
            <w:pPr>
              <w:jc w:val="center"/>
              <w:rPr>
                <w:sz w:val="28"/>
                <w:szCs w:val="28"/>
                <w:lang w:val="uk-UA"/>
              </w:rPr>
            </w:pPr>
            <w:r w:rsidRPr="001948EB">
              <w:rPr>
                <w:sz w:val="28"/>
                <w:szCs w:val="28"/>
                <w:lang w:val="uk-UA"/>
              </w:rPr>
              <w:t>7</w:t>
            </w:r>
          </w:p>
        </w:tc>
        <w:tc>
          <w:tcPr>
            <w:tcW w:w="6781" w:type="dxa"/>
            <w:shd w:val="clear" w:color="auto" w:fill="auto"/>
            <w:vAlign w:val="center"/>
          </w:tcPr>
          <w:p w:rsidR="00DE1527" w:rsidRPr="00F4675F" w:rsidRDefault="00D373C2" w:rsidP="00D373C2">
            <w:pPr>
              <w:pStyle w:val="aa"/>
              <w:spacing w:before="0" w:beforeAutospacing="0" w:after="0" w:afterAutospacing="0" w:line="360" w:lineRule="auto"/>
              <w:jc w:val="both"/>
              <w:rPr>
                <w:szCs w:val="28"/>
              </w:rPr>
            </w:pPr>
            <w:r w:rsidRPr="00F4675F">
              <w:rPr>
                <w:szCs w:val="28"/>
              </w:rPr>
              <w:t>Представництво.</w:t>
            </w:r>
          </w:p>
        </w:tc>
        <w:tc>
          <w:tcPr>
            <w:tcW w:w="1875" w:type="dxa"/>
            <w:shd w:val="clear" w:color="auto" w:fill="auto"/>
            <w:vAlign w:val="center"/>
          </w:tcPr>
          <w:p w:rsidR="00DE1527" w:rsidRPr="00F4675F" w:rsidRDefault="00413CEA" w:rsidP="008E35C2">
            <w:pPr>
              <w:jc w:val="center"/>
              <w:rPr>
                <w:b/>
                <w:sz w:val="24"/>
                <w:lang w:val="uk-UA"/>
              </w:rPr>
            </w:pPr>
            <w:r>
              <w:rPr>
                <w:b/>
                <w:sz w:val="24"/>
                <w:lang w:val="uk-UA"/>
              </w:rPr>
              <w:t>0</w:t>
            </w:r>
          </w:p>
        </w:tc>
      </w:tr>
      <w:tr w:rsidR="00DE1527" w:rsidRPr="00F4675F">
        <w:tc>
          <w:tcPr>
            <w:tcW w:w="700" w:type="dxa"/>
            <w:shd w:val="clear" w:color="auto" w:fill="auto"/>
            <w:vAlign w:val="center"/>
          </w:tcPr>
          <w:p w:rsidR="00DE1527" w:rsidRPr="001948EB" w:rsidRDefault="00C31C18" w:rsidP="008E35C2">
            <w:pPr>
              <w:jc w:val="center"/>
              <w:rPr>
                <w:sz w:val="28"/>
                <w:szCs w:val="28"/>
                <w:lang w:val="uk-UA"/>
              </w:rPr>
            </w:pPr>
            <w:r w:rsidRPr="001948EB">
              <w:rPr>
                <w:sz w:val="28"/>
                <w:szCs w:val="28"/>
                <w:lang w:val="uk-UA"/>
              </w:rPr>
              <w:t>8</w:t>
            </w:r>
          </w:p>
        </w:tc>
        <w:tc>
          <w:tcPr>
            <w:tcW w:w="6781" w:type="dxa"/>
            <w:shd w:val="clear" w:color="auto" w:fill="auto"/>
            <w:vAlign w:val="center"/>
          </w:tcPr>
          <w:p w:rsidR="00DE1527" w:rsidRPr="00F4675F" w:rsidRDefault="00D373C2" w:rsidP="00D373C2">
            <w:pPr>
              <w:pStyle w:val="aa"/>
              <w:spacing w:before="0" w:beforeAutospacing="0" w:after="0" w:afterAutospacing="0" w:line="360" w:lineRule="auto"/>
              <w:jc w:val="both"/>
              <w:rPr>
                <w:szCs w:val="28"/>
              </w:rPr>
            </w:pPr>
            <w:r w:rsidRPr="00F4675F">
              <w:rPr>
                <w:szCs w:val="28"/>
              </w:rPr>
              <w:t>Строки</w:t>
            </w:r>
            <w:r w:rsidR="00E4290C">
              <w:rPr>
                <w:szCs w:val="28"/>
              </w:rPr>
              <w:t xml:space="preserve"> та терміни</w:t>
            </w:r>
            <w:r w:rsidRPr="00F4675F">
              <w:rPr>
                <w:szCs w:val="28"/>
              </w:rPr>
              <w:t xml:space="preserve"> в цивільному праві.</w:t>
            </w:r>
            <w:r w:rsidR="00E4290C">
              <w:rPr>
                <w:szCs w:val="28"/>
              </w:rPr>
              <w:t xml:space="preserve"> Позовна давність.</w:t>
            </w:r>
          </w:p>
        </w:tc>
        <w:tc>
          <w:tcPr>
            <w:tcW w:w="1875" w:type="dxa"/>
            <w:shd w:val="clear" w:color="auto" w:fill="auto"/>
            <w:vAlign w:val="center"/>
          </w:tcPr>
          <w:p w:rsidR="00DE1527" w:rsidRPr="00F4675F" w:rsidRDefault="00D373C2" w:rsidP="008E35C2">
            <w:pPr>
              <w:jc w:val="center"/>
              <w:rPr>
                <w:b/>
                <w:sz w:val="24"/>
                <w:lang w:val="uk-UA"/>
              </w:rPr>
            </w:pPr>
            <w:r w:rsidRPr="00F4675F">
              <w:rPr>
                <w:b/>
                <w:sz w:val="24"/>
                <w:lang w:val="uk-UA"/>
              </w:rPr>
              <w:t>2</w:t>
            </w:r>
          </w:p>
        </w:tc>
      </w:tr>
      <w:tr w:rsidR="00DE1527" w:rsidRPr="00F4675F">
        <w:tc>
          <w:tcPr>
            <w:tcW w:w="700" w:type="dxa"/>
            <w:shd w:val="clear" w:color="auto" w:fill="auto"/>
            <w:vAlign w:val="center"/>
          </w:tcPr>
          <w:p w:rsidR="00DE1527" w:rsidRPr="001948EB" w:rsidRDefault="00C31C18" w:rsidP="008E35C2">
            <w:pPr>
              <w:jc w:val="center"/>
              <w:rPr>
                <w:sz w:val="28"/>
                <w:szCs w:val="28"/>
                <w:lang w:val="uk-UA"/>
              </w:rPr>
            </w:pPr>
            <w:r w:rsidRPr="001948EB">
              <w:rPr>
                <w:sz w:val="28"/>
                <w:szCs w:val="28"/>
                <w:lang w:val="uk-UA"/>
              </w:rPr>
              <w:t>9</w:t>
            </w:r>
          </w:p>
        </w:tc>
        <w:tc>
          <w:tcPr>
            <w:tcW w:w="6781" w:type="dxa"/>
            <w:shd w:val="clear" w:color="auto" w:fill="auto"/>
            <w:vAlign w:val="center"/>
          </w:tcPr>
          <w:p w:rsidR="00DE1527" w:rsidRPr="00F4675F" w:rsidRDefault="00E4290C" w:rsidP="00D373C2">
            <w:pPr>
              <w:jc w:val="both"/>
              <w:rPr>
                <w:sz w:val="24"/>
                <w:szCs w:val="28"/>
                <w:lang w:val="uk-UA"/>
              </w:rPr>
            </w:pPr>
            <w:r w:rsidRPr="00E4290C">
              <w:rPr>
                <w:sz w:val="24"/>
                <w:szCs w:val="24"/>
              </w:rPr>
              <w:t>Здійснення та захист суб’єктивних цивільних прав.</w:t>
            </w:r>
            <w:r w:rsidR="00D373C2" w:rsidRPr="00F4675F">
              <w:rPr>
                <w:sz w:val="24"/>
                <w:szCs w:val="28"/>
              </w:rPr>
              <w:t>Відповідальність у Цивільному праві</w:t>
            </w:r>
          </w:p>
        </w:tc>
        <w:tc>
          <w:tcPr>
            <w:tcW w:w="1875" w:type="dxa"/>
            <w:shd w:val="clear" w:color="auto" w:fill="auto"/>
            <w:vAlign w:val="center"/>
          </w:tcPr>
          <w:p w:rsidR="00DE1527" w:rsidRPr="00F4675F" w:rsidRDefault="00413CEA" w:rsidP="008E35C2">
            <w:pPr>
              <w:jc w:val="center"/>
              <w:rPr>
                <w:b/>
                <w:sz w:val="24"/>
                <w:lang w:val="uk-UA"/>
              </w:rPr>
            </w:pPr>
            <w:r>
              <w:rPr>
                <w:b/>
                <w:sz w:val="24"/>
                <w:lang w:val="uk-UA"/>
              </w:rPr>
              <w:t>2</w:t>
            </w:r>
          </w:p>
        </w:tc>
      </w:tr>
      <w:tr w:rsidR="00E4290C" w:rsidRPr="003C49EE">
        <w:tc>
          <w:tcPr>
            <w:tcW w:w="700" w:type="dxa"/>
            <w:shd w:val="clear" w:color="auto" w:fill="auto"/>
            <w:vAlign w:val="center"/>
          </w:tcPr>
          <w:p w:rsidR="00E4290C" w:rsidRPr="003C49EE" w:rsidRDefault="00C31C18"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0</w:t>
            </w:r>
          </w:p>
        </w:tc>
        <w:tc>
          <w:tcPr>
            <w:tcW w:w="6781" w:type="dxa"/>
            <w:shd w:val="clear" w:color="auto" w:fill="auto"/>
            <w:vAlign w:val="center"/>
          </w:tcPr>
          <w:p w:rsidR="00E4290C" w:rsidRPr="003C49EE" w:rsidRDefault="00C31C18" w:rsidP="003C49EE">
            <w:pPr>
              <w:spacing w:line="360" w:lineRule="auto"/>
              <w:jc w:val="both"/>
              <w:rPr>
                <w:sz w:val="24"/>
                <w:szCs w:val="24"/>
                <w:lang w:val="uk-UA"/>
              </w:rPr>
            </w:pPr>
            <w:r w:rsidRPr="003C49EE">
              <w:rPr>
                <w:rFonts w:ascii="TimesNewRomanPS-BoldMT" w:hAnsi="TimesNewRomanPS-BoldMT"/>
                <w:bCs/>
                <w:color w:val="000000"/>
                <w:sz w:val="24"/>
                <w:szCs w:val="24"/>
                <w:lang w:val="uk-UA"/>
              </w:rPr>
              <w:t>Загальна характеристика речового права та права власності</w:t>
            </w:r>
          </w:p>
        </w:tc>
        <w:tc>
          <w:tcPr>
            <w:tcW w:w="1875" w:type="dxa"/>
            <w:shd w:val="clear" w:color="auto" w:fill="auto"/>
            <w:vAlign w:val="center"/>
          </w:tcPr>
          <w:p w:rsidR="00E4290C" w:rsidRPr="003C49EE" w:rsidRDefault="00413CEA" w:rsidP="003C49EE">
            <w:pPr>
              <w:spacing w:line="360" w:lineRule="auto"/>
              <w:jc w:val="center"/>
              <w:rPr>
                <w:b/>
                <w:sz w:val="24"/>
                <w:szCs w:val="24"/>
                <w:lang w:val="uk-UA"/>
              </w:rPr>
            </w:pPr>
            <w:r>
              <w:rPr>
                <w:b/>
                <w:sz w:val="24"/>
                <w:szCs w:val="24"/>
                <w:lang w:val="uk-UA"/>
              </w:rPr>
              <w:t>2</w:t>
            </w:r>
          </w:p>
        </w:tc>
      </w:tr>
      <w:tr w:rsidR="00E4387A" w:rsidRPr="003C49EE">
        <w:tc>
          <w:tcPr>
            <w:tcW w:w="700" w:type="dxa"/>
            <w:shd w:val="clear" w:color="auto" w:fill="auto"/>
            <w:vAlign w:val="center"/>
          </w:tcPr>
          <w:p w:rsidR="00E4387A" w:rsidRPr="003C49EE" w:rsidRDefault="00C31C18"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1</w:t>
            </w:r>
          </w:p>
        </w:tc>
        <w:tc>
          <w:tcPr>
            <w:tcW w:w="6781" w:type="dxa"/>
            <w:shd w:val="clear" w:color="auto" w:fill="auto"/>
            <w:vAlign w:val="center"/>
          </w:tcPr>
          <w:p w:rsidR="00E4387A" w:rsidRPr="003C49EE" w:rsidRDefault="00C31C18" w:rsidP="003C49EE">
            <w:pPr>
              <w:spacing w:line="360" w:lineRule="auto"/>
              <w:jc w:val="both"/>
              <w:rPr>
                <w:sz w:val="24"/>
                <w:szCs w:val="24"/>
                <w:lang w:val="uk-UA"/>
              </w:rPr>
            </w:pPr>
            <w:r w:rsidRPr="003C49EE">
              <w:rPr>
                <w:sz w:val="24"/>
                <w:szCs w:val="24"/>
                <w:lang w:val="uk-UA"/>
              </w:rPr>
              <w:t xml:space="preserve">Право спільної власності. </w:t>
            </w:r>
          </w:p>
        </w:tc>
        <w:tc>
          <w:tcPr>
            <w:tcW w:w="1875" w:type="dxa"/>
            <w:shd w:val="clear" w:color="auto" w:fill="auto"/>
            <w:vAlign w:val="center"/>
          </w:tcPr>
          <w:p w:rsidR="00E4387A" w:rsidRPr="003C49EE" w:rsidRDefault="00413CEA" w:rsidP="003C49EE">
            <w:pPr>
              <w:spacing w:line="360" w:lineRule="auto"/>
              <w:jc w:val="center"/>
              <w:rPr>
                <w:b/>
                <w:sz w:val="24"/>
                <w:szCs w:val="24"/>
                <w:lang w:val="uk-UA"/>
              </w:rPr>
            </w:pPr>
            <w:r>
              <w:rPr>
                <w:b/>
                <w:sz w:val="24"/>
                <w:szCs w:val="24"/>
                <w:lang w:val="uk-UA"/>
              </w:rPr>
              <w:t>0</w:t>
            </w:r>
          </w:p>
        </w:tc>
      </w:tr>
      <w:tr w:rsidR="00BE36B5" w:rsidRPr="003C49EE">
        <w:tc>
          <w:tcPr>
            <w:tcW w:w="700" w:type="dxa"/>
            <w:shd w:val="clear" w:color="auto" w:fill="auto"/>
            <w:vAlign w:val="center"/>
          </w:tcPr>
          <w:p w:rsidR="00BE36B5" w:rsidRPr="003C49EE" w:rsidRDefault="00BE36B5" w:rsidP="003C49EE">
            <w:pPr>
              <w:spacing w:line="360" w:lineRule="auto"/>
              <w:jc w:val="center"/>
              <w:rPr>
                <w:sz w:val="24"/>
                <w:szCs w:val="24"/>
                <w:lang w:val="uk-UA"/>
              </w:rPr>
            </w:pPr>
            <w:r w:rsidRPr="003C49EE">
              <w:rPr>
                <w:sz w:val="24"/>
                <w:szCs w:val="24"/>
                <w:lang w:val="uk-UA"/>
              </w:rPr>
              <w:t>12</w:t>
            </w:r>
          </w:p>
        </w:tc>
        <w:tc>
          <w:tcPr>
            <w:tcW w:w="6781" w:type="dxa"/>
            <w:shd w:val="clear" w:color="auto" w:fill="auto"/>
            <w:vAlign w:val="center"/>
          </w:tcPr>
          <w:p w:rsidR="00BE36B5" w:rsidRPr="003C49EE" w:rsidRDefault="00BE36B5" w:rsidP="003C49EE">
            <w:pPr>
              <w:spacing w:line="360" w:lineRule="auto"/>
              <w:jc w:val="both"/>
              <w:rPr>
                <w:sz w:val="24"/>
                <w:szCs w:val="24"/>
                <w:lang w:val="uk-UA"/>
              </w:rPr>
            </w:pPr>
            <w:r w:rsidRPr="003C49EE">
              <w:rPr>
                <w:sz w:val="24"/>
                <w:szCs w:val="24"/>
                <w:lang w:val="uk-UA"/>
              </w:rPr>
              <w:t>Захист права власності.</w:t>
            </w:r>
          </w:p>
        </w:tc>
        <w:tc>
          <w:tcPr>
            <w:tcW w:w="1875" w:type="dxa"/>
            <w:shd w:val="clear" w:color="auto" w:fill="auto"/>
            <w:vAlign w:val="center"/>
          </w:tcPr>
          <w:p w:rsidR="00BE36B5" w:rsidRPr="003C49EE" w:rsidRDefault="00413CEA" w:rsidP="003C49EE">
            <w:pPr>
              <w:spacing w:line="360" w:lineRule="auto"/>
              <w:jc w:val="center"/>
              <w:rPr>
                <w:b/>
                <w:sz w:val="24"/>
                <w:szCs w:val="24"/>
                <w:lang w:val="uk-UA"/>
              </w:rPr>
            </w:pPr>
            <w:r>
              <w:rPr>
                <w:b/>
                <w:sz w:val="24"/>
                <w:szCs w:val="24"/>
                <w:lang w:val="uk-UA"/>
              </w:rPr>
              <w:t>2</w:t>
            </w:r>
          </w:p>
        </w:tc>
      </w:tr>
      <w:tr w:rsidR="00C31C18" w:rsidRPr="003C49EE">
        <w:tc>
          <w:tcPr>
            <w:tcW w:w="700" w:type="dxa"/>
            <w:shd w:val="clear" w:color="auto" w:fill="auto"/>
            <w:vAlign w:val="center"/>
          </w:tcPr>
          <w:p w:rsidR="00C31C18" w:rsidRPr="003C49EE" w:rsidRDefault="00C31C18"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3</w:t>
            </w:r>
          </w:p>
        </w:tc>
        <w:tc>
          <w:tcPr>
            <w:tcW w:w="6781" w:type="dxa"/>
            <w:shd w:val="clear" w:color="auto" w:fill="auto"/>
            <w:vAlign w:val="center"/>
          </w:tcPr>
          <w:p w:rsidR="00C31C18" w:rsidRPr="003C49EE" w:rsidRDefault="00C31C18" w:rsidP="003C49EE">
            <w:pPr>
              <w:spacing w:line="360" w:lineRule="auto"/>
              <w:jc w:val="both"/>
              <w:rPr>
                <w:sz w:val="24"/>
                <w:szCs w:val="24"/>
                <w:lang w:val="uk-UA"/>
              </w:rPr>
            </w:pPr>
            <w:r w:rsidRPr="003C49EE">
              <w:rPr>
                <w:sz w:val="24"/>
                <w:szCs w:val="24"/>
                <w:lang w:val="uk-UA"/>
              </w:rPr>
              <w:t>Речові права на чуже майно</w:t>
            </w:r>
          </w:p>
        </w:tc>
        <w:tc>
          <w:tcPr>
            <w:tcW w:w="1875" w:type="dxa"/>
            <w:shd w:val="clear" w:color="auto" w:fill="auto"/>
            <w:vAlign w:val="center"/>
          </w:tcPr>
          <w:p w:rsidR="00C31C18" w:rsidRPr="003C49EE" w:rsidRDefault="00413CEA" w:rsidP="003C49EE">
            <w:pPr>
              <w:spacing w:line="360" w:lineRule="auto"/>
              <w:jc w:val="center"/>
              <w:rPr>
                <w:b/>
                <w:sz w:val="24"/>
                <w:szCs w:val="24"/>
                <w:lang w:val="uk-UA"/>
              </w:rPr>
            </w:pPr>
            <w:r>
              <w:rPr>
                <w:b/>
                <w:sz w:val="24"/>
                <w:szCs w:val="24"/>
                <w:lang w:val="uk-UA"/>
              </w:rPr>
              <w:t>0</w:t>
            </w:r>
          </w:p>
        </w:tc>
      </w:tr>
      <w:tr w:rsidR="00C31C18" w:rsidRPr="003C49EE">
        <w:tc>
          <w:tcPr>
            <w:tcW w:w="700" w:type="dxa"/>
            <w:shd w:val="clear" w:color="auto" w:fill="auto"/>
            <w:vAlign w:val="center"/>
          </w:tcPr>
          <w:p w:rsidR="00C31C18" w:rsidRPr="003C49EE" w:rsidRDefault="00C31C18"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4</w:t>
            </w:r>
          </w:p>
        </w:tc>
        <w:tc>
          <w:tcPr>
            <w:tcW w:w="6781" w:type="dxa"/>
            <w:shd w:val="clear" w:color="auto" w:fill="auto"/>
            <w:vAlign w:val="center"/>
          </w:tcPr>
          <w:p w:rsidR="00C31C18" w:rsidRPr="003C49EE" w:rsidRDefault="00C31C18" w:rsidP="003C49EE">
            <w:pPr>
              <w:spacing w:line="360" w:lineRule="auto"/>
              <w:jc w:val="both"/>
              <w:rPr>
                <w:sz w:val="24"/>
                <w:szCs w:val="24"/>
                <w:lang w:val="uk-UA"/>
              </w:rPr>
            </w:pPr>
            <w:r w:rsidRPr="003C49EE">
              <w:rPr>
                <w:sz w:val="24"/>
                <w:szCs w:val="24"/>
                <w:lang w:val="uk-UA"/>
              </w:rPr>
              <w:t>Спадкове право</w:t>
            </w:r>
          </w:p>
        </w:tc>
        <w:tc>
          <w:tcPr>
            <w:tcW w:w="1875" w:type="dxa"/>
            <w:shd w:val="clear" w:color="auto" w:fill="auto"/>
            <w:vAlign w:val="center"/>
          </w:tcPr>
          <w:p w:rsidR="00C31C18" w:rsidRPr="003C49EE" w:rsidRDefault="00413CEA" w:rsidP="003C49EE">
            <w:pPr>
              <w:spacing w:line="360" w:lineRule="auto"/>
              <w:jc w:val="center"/>
              <w:rPr>
                <w:b/>
                <w:sz w:val="24"/>
                <w:szCs w:val="24"/>
                <w:lang w:val="uk-UA"/>
              </w:rPr>
            </w:pPr>
            <w:r>
              <w:rPr>
                <w:b/>
                <w:sz w:val="24"/>
                <w:szCs w:val="24"/>
                <w:lang w:val="uk-UA"/>
              </w:rPr>
              <w:t>2</w:t>
            </w:r>
          </w:p>
        </w:tc>
      </w:tr>
      <w:tr w:rsidR="00C31C18" w:rsidRPr="003C49EE">
        <w:tc>
          <w:tcPr>
            <w:tcW w:w="700" w:type="dxa"/>
            <w:shd w:val="clear" w:color="auto" w:fill="auto"/>
            <w:vAlign w:val="center"/>
          </w:tcPr>
          <w:p w:rsidR="00C31C18" w:rsidRPr="003C49EE" w:rsidRDefault="00C31C18"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5</w:t>
            </w:r>
          </w:p>
        </w:tc>
        <w:tc>
          <w:tcPr>
            <w:tcW w:w="6781" w:type="dxa"/>
            <w:shd w:val="clear" w:color="auto" w:fill="auto"/>
            <w:vAlign w:val="center"/>
          </w:tcPr>
          <w:p w:rsidR="00C31C18" w:rsidRPr="003C49EE" w:rsidRDefault="001948EB" w:rsidP="003C49EE">
            <w:pPr>
              <w:spacing w:line="360" w:lineRule="auto"/>
              <w:jc w:val="both"/>
              <w:rPr>
                <w:sz w:val="24"/>
                <w:szCs w:val="24"/>
                <w:lang w:val="uk-UA"/>
              </w:rPr>
            </w:pPr>
            <w:r w:rsidRPr="003C49EE">
              <w:rPr>
                <w:sz w:val="24"/>
                <w:szCs w:val="24"/>
                <w:lang w:val="uk-UA"/>
              </w:rPr>
              <w:t>Зобовязальне право</w:t>
            </w:r>
          </w:p>
        </w:tc>
        <w:tc>
          <w:tcPr>
            <w:tcW w:w="1875" w:type="dxa"/>
            <w:shd w:val="clear" w:color="auto" w:fill="auto"/>
            <w:vAlign w:val="center"/>
          </w:tcPr>
          <w:p w:rsidR="00C31C18" w:rsidRPr="003C49EE" w:rsidRDefault="00413CEA" w:rsidP="003C49EE">
            <w:pPr>
              <w:spacing w:line="360" w:lineRule="auto"/>
              <w:jc w:val="center"/>
              <w:rPr>
                <w:b/>
                <w:sz w:val="24"/>
                <w:szCs w:val="24"/>
                <w:lang w:val="uk-UA"/>
              </w:rPr>
            </w:pPr>
            <w:r>
              <w:rPr>
                <w:b/>
                <w:sz w:val="24"/>
                <w:szCs w:val="24"/>
                <w:lang w:val="uk-UA"/>
              </w:rPr>
              <w:t>2</w:t>
            </w:r>
          </w:p>
        </w:tc>
      </w:tr>
      <w:tr w:rsidR="001948EB" w:rsidRPr="003C49EE">
        <w:tc>
          <w:tcPr>
            <w:tcW w:w="700" w:type="dxa"/>
            <w:shd w:val="clear" w:color="auto" w:fill="auto"/>
            <w:vAlign w:val="center"/>
          </w:tcPr>
          <w:p w:rsidR="001948EB" w:rsidRPr="003C49EE" w:rsidRDefault="001948EB"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6</w:t>
            </w:r>
          </w:p>
        </w:tc>
        <w:tc>
          <w:tcPr>
            <w:tcW w:w="6781" w:type="dxa"/>
            <w:shd w:val="clear" w:color="auto" w:fill="auto"/>
            <w:vAlign w:val="center"/>
          </w:tcPr>
          <w:p w:rsidR="001948EB" w:rsidRPr="003C49EE" w:rsidRDefault="001948EB" w:rsidP="003C49EE">
            <w:pPr>
              <w:spacing w:line="360" w:lineRule="auto"/>
              <w:jc w:val="both"/>
              <w:rPr>
                <w:sz w:val="24"/>
                <w:szCs w:val="24"/>
                <w:lang w:val="uk-UA"/>
              </w:rPr>
            </w:pPr>
            <w:r w:rsidRPr="003C49EE">
              <w:rPr>
                <w:sz w:val="24"/>
                <w:szCs w:val="24"/>
                <w:lang w:val="uk-UA"/>
              </w:rPr>
              <w:t>Загальні положення про договір</w:t>
            </w:r>
          </w:p>
        </w:tc>
        <w:tc>
          <w:tcPr>
            <w:tcW w:w="1875" w:type="dxa"/>
            <w:shd w:val="clear" w:color="auto" w:fill="auto"/>
            <w:vAlign w:val="center"/>
          </w:tcPr>
          <w:p w:rsidR="001948EB" w:rsidRPr="003C49EE" w:rsidRDefault="003745FD" w:rsidP="003C49EE">
            <w:pPr>
              <w:spacing w:line="360" w:lineRule="auto"/>
              <w:jc w:val="center"/>
              <w:rPr>
                <w:b/>
                <w:sz w:val="24"/>
                <w:szCs w:val="24"/>
                <w:lang w:val="uk-UA"/>
              </w:rPr>
            </w:pPr>
            <w:r>
              <w:rPr>
                <w:b/>
                <w:sz w:val="24"/>
                <w:szCs w:val="24"/>
                <w:lang w:val="uk-UA"/>
              </w:rPr>
              <w:t>2</w:t>
            </w:r>
          </w:p>
        </w:tc>
      </w:tr>
      <w:tr w:rsidR="001948EB" w:rsidRPr="003C49EE">
        <w:tc>
          <w:tcPr>
            <w:tcW w:w="700" w:type="dxa"/>
            <w:shd w:val="clear" w:color="auto" w:fill="auto"/>
            <w:vAlign w:val="center"/>
          </w:tcPr>
          <w:p w:rsidR="001948EB" w:rsidRPr="003C49EE" w:rsidRDefault="001948EB"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7</w:t>
            </w:r>
          </w:p>
        </w:tc>
        <w:tc>
          <w:tcPr>
            <w:tcW w:w="6781" w:type="dxa"/>
            <w:shd w:val="clear" w:color="auto" w:fill="auto"/>
            <w:vAlign w:val="center"/>
          </w:tcPr>
          <w:p w:rsidR="001948EB" w:rsidRPr="003C49EE" w:rsidRDefault="001948EB" w:rsidP="003C49EE">
            <w:pPr>
              <w:spacing w:line="360" w:lineRule="auto"/>
              <w:jc w:val="both"/>
              <w:rPr>
                <w:sz w:val="24"/>
                <w:szCs w:val="24"/>
                <w:lang w:val="uk-UA"/>
              </w:rPr>
            </w:pPr>
            <w:r w:rsidRPr="003C49EE">
              <w:rPr>
                <w:sz w:val="24"/>
                <w:szCs w:val="24"/>
                <w:lang w:val="uk-UA"/>
              </w:rPr>
              <w:t xml:space="preserve">Договірні зобов’язання </w:t>
            </w:r>
          </w:p>
        </w:tc>
        <w:tc>
          <w:tcPr>
            <w:tcW w:w="1875" w:type="dxa"/>
            <w:shd w:val="clear" w:color="auto" w:fill="auto"/>
            <w:vAlign w:val="center"/>
          </w:tcPr>
          <w:p w:rsidR="001948EB" w:rsidRPr="003C49EE" w:rsidRDefault="00413CEA" w:rsidP="003C49EE">
            <w:pPr>
              <w:spacing w:line="360" w:lineRule="auto"/>
              <w:jc w:val="center"/>
              <w:rPr>
                <w:b/>
                <w:sz w:val="24"/>
                <w:szCs w:val="24"/>
                <w:lang w:val="uk-UA"/>
              </w:rPr>
            </w:pPr>
            <w:r>
              <w:rPr>
                <w:b/>
                <w:sz w:val="24"/>
                <w:szCs w:val="24"/>
                <w:lang w:val="uk-UA"/>
              </w:rPr>
              <w:t>2</w:t>
            </w:r>
          </w:p>
        </w:tc>
      </w:tr>
      <w:tr w:rsidR="001948EB" w:rsidRPr="003C49EE">
        <w:tc>
          <w:tcPr>
            <w:tcW w:w="700" w:type="dxa"/>
            <w:shd w:val="clear" w:color="auto" w:fill="auto"/>
            <w:vAlign w:val="center"/>
          </w:tcPr>
          <w:p w:rsidR="001948EB" w:rsidRPr="003C49EE" w:rsidRDefault="001948EB" w:rsidP="003C49EE">
            <w:pPr>
              <w:spacing w:line="360" w:lineRule="auto"/>
              <w:jc w:val="center"/>
              <w:rPr>
                <w:sz w:val="24"/>
                <w:szCs w:val="24"/>
                <w:lang w:val="uk-UA"/>
              </w:rPr>
            </w:pPr>
            <w:r w:rsidRPr="003C49EE">
              <w:rPr>
                <w:sz w:val="24"/>
                <w:szCs w:val="24"/>
                <w:lang w:val="uk-UA"/>
              </w:rPr>
              <w:t>1</w:t>
            </w:r>
            <w:r w:rsidR="00BE36B5" w:rsidRPr="003C49EE">
              <w:rPr>
                <w:sz w:val="24"/>
                <w:szCs w:val="24"/>
                <w:lang w:val="uk-UA"/>
              </w:rPr>
              <w:t>8</w:t>
            </w:r>
          </w:p>
        </w:tc>
        <w:tc>
          <w:tcPr>
            <w:tcW w:w="6781" w:type="dxa"/>
            <w:shd w:val="clear" w:color="auto" w:fill="auto"/>
            <w:vAlign w:val="center"/>
          </w:tcPr>
          <w:p w:rsidR="001948EB" w:rsidRPr="003C49EE" w:rsidRDefault="001948EB" w:rsidP="003C49EE">
            <w:pPr>
              <w:spacing w:line="360" w:lineRule="auto"/>
              <w:jc w:val="both"/>
              <w:rPr>
                <w:sz w:val="24"/>
                <w:szCs w:val="24"/>
                <w:lang w:val="uk-UA"/>
              </w:rPr>
            </w:pPr>
            <w:r w:rsidRPr="003C49EE">
              <w:rPr>
                <w:sz w:val="24"/>
                <w:szCs w:val="24"/>
                <w:lang w:val="uk-UA"/>
              </w:rPr>
              <w:t>Недоговірні зобов’язання</w:t>
            </w:r>
          </w:p>
        </w:tc>
        <w:tc>
          <w:tcPr>
            <w:tcW w:w="1875" w:type="dxa"/>
            <w:shd w:val="clear" w:color="auto" w:fill="auto"/>
            <w:vAlign w:val="center"/>
          </w:tcPr>
          <w:p w:rsidR="001948EB" w:rsidRPr="003C49EE" w:rsidRDefault="00413CEA" w:rsidP="003C49EE">
            <w:pPr>
              <w:spacing w:line="360" w:lineRule="auto"/>
              <w:jc w:val="center"/>
              <w:rPr>
                <w:b/>
                <w:sz w:val="24"/>
                <w:szCs w:val="24"/>
                <w:lang w:val="uk-UA"/>
              </w:rPr>
            </w:pPr>
            <w:r>
              <w:rPr>
                <w:b/>
                <w:sz w:val="24"/>
                <w:szCs w:val="24"/>
                <w:lang w:val="uk-UA"/>
              </w:rPr>
              <w:t>0</w:t>
            </w:r>
          </w:p>
        </w:tc>
      </w:tr>
    </w:tbl>
    <w:p w:rsidR="008E35C2" w:rsidRPr="003C49EE" w:rsidRDefault="008E35C2" w:rsidP="003C49EE">
      <w:pPr>
        <w:shd w:val="clear" w:color="auto" w:fill="FFFFFF"/>
        <w:spacing w:line="360" w:lineRule="auto"/>
        <w:ind w:left="62"/>
        <w:rPr>
          <w:sz w:val="24"/>
          <w:szCs w:val="24"/>
          <w:lang w:val="uk-UA"/>
        </w:rPr>
      </w:pPr>
    </w:p>
    <w:p w:rsidR="00EF2CA0" w:rsidRPr="00F4675F" w:rsidRDefault="00EF2CA0" w:rsidP="00D02BB0">
      <w:pPr>
        <w:pStyle w:val="af2"/>
        <w:ind w:left="0"/>
        <w:jc w:val="center"/>
        <w:rPr>
          <w:b/>
          <w:sz w:val="28"/>
          <w:szCs w:val="28"/>
          <w:lang w:val="uk-UA"/>
        </w:rPr>
      </w:pPr>
    </w:p>
    <w:p w:rsidR="002028F0" w:rsidRPr="00AC4CD7" w:rsidRDefault="00835DFE" w:rsidP="00AC4CD7">
      <w:pPr>
        <w:jc w:val="center"/>
        <w:rPr>
          <w:b/>
          <w:sz w:val="28"/>
          <w:szCs w:val="28"/>
          <w:lang w:val="uk-UA"/>
        </w:rPr>
      </w:pPr>
      <w:r w:rsidRPr="00AC4CD7">
        <w:rPr>
          <w:b/>
          <w:sz w:val="28"/>
          <w:szCs w:val="28"/>
          <w:lang w:val="uk-UA"/>
        </w:rPr>
        <w:t>7</w:t>
      </w:r>
      <w:r w:rsidR="002028F0" w:rsidRPr="00AC4CD7">
        <w:rPr>
          <w:b/>
          <w:sz w:val="28"/>
          <w:szCs w:val="28"/>
          <w:lang w:val="uk-UA"/>
        </w:rPr>
        <w:t>. МЕТОДИ НАВЧАННЯ</w:t>
      </w:r>
    </w:p>
    <w:p w:rsidR="002028F0" w:rsidRPr="00F4675F" w:rsidRDefault="002028F0" w:rsidP="002028F0">
      <w:pPr>
        <w:spacing w:line="276" w:lineRule="auto"/>
        <w:jc w:val="center"/>
        <w:rPr>
          <w:b/>
          <w:bCs/>
          <w:sz w:val="28"/>
          <w:szCs w:val="28"/>
          <w:lang w:val="uk-UA"/>
        </w:rPr>
      </w:pPr>
    </w:p>
    <w:p w:rsidR="002028F0" w:rsidRPr="00F4675F" w:rsidRDefault="002028F0" w:rsidP="002028F0">
      <w:pPr>
        <w:spacing w:line="276" w:lineRule="auto"/>
        <w:jc w:val="center"/>
        <w:rPr>
          <w:sz w:val="28"/>
          <w:szCs w:val="28"/>
          <w:lang w:val="uk-UA"/>
        </w:rPr>
      </w:pPr>
      <w:r w:rsidRPr="00F4675F">
        <w:rPr>
          <w:b/>
          <w:bCs/>
          <w:sz w:val="28"/>
          <w:szCs w:val="28"/>
          <w:lang w:val="uk-UA"/>
        </w:rPr>
        <w:t xml:space="preserve"> Методи організації та здійснення навчально-пізнавальної діяльності</w:t>
      </w:r>
    </w:p>
    <w:p w:rsidR="002028F0" w:rsidRPr="00F4675F" w:rsidRDefault="002028F0" w:rsidP="002028F0">
      <w:pPr>
        <w:spacing w:line="276" w:lineRule="auto"/>
        <w:jc w:val="center"/>
        <w:rPr>
          <w:b/>
          <w:bCs/>
          <w:i/>
          <w:sz w:val="28"/>
          <w:szCs w:val="28"/>
          <w:lang w:val="uk-UA"/>
        </w:rPr>
      </w:pPr>
    </w:p>
    <w:p w:rsidR="002028F0" w:rsidRPr="00F4675F" w:rsidRDefault="002028F0" w:rsidP="002028F0">
      <w:pPr>
        <w:spacing w:line="276" w:lineRule="auto"/>
        <w:ind w:firstLine="567"/>
        <w:jc w:val="both"/>
        <w:rPr>
          <w:b/>
          <w:bCs/>
          <w:i/>
          <w:sz w:val="28"/>
          <w:szCs w:val="28"/>
          <w:lang w:val="uk-UA"/>
        </w:rPr>
      </w:pPr>
      <w:r w:rsidRPr="00F4675F">
        <w:rPr>
          <w:b/>
          <w:bCs/>
          <w:i/>
          <w:sz w:val="28"/>
          <w:szCs w:val="28"/>
          <w:lang w:val="uk-UA"/>
        </w:rPr>
        <w:t xml:space="preserve">1. За джерелом інформації: </w:t>
      </w:r>
    </w:p>
    <w:p w:rsidR="002028F0" w:rsidRPr="00F4675F" w:rsidRDefault="002028F0" w:rsidP="002028F0">
      <w:pPr>
        <w:pStyle w:val="af2"/>
        <w:widowControl w:val="0"/>
        <w:numPr>
          <w:ilvl w:val="0"/>
          <w:numId w:val="15"/>
        </w:numPr>
        <w:tabs>
          <w:tab w:val="left" w:pos="993"/>
        </w:tabs>
        <w:autoSpaceDE w:val="0"/>
        <w:autoSpaceDN w:val="0"/>
        <w:adjustRightInd w:val="0"/>
        <w:spacing w:line="276" w:lineRule="auto"/>
        <w:ind w:left="0" w:firstLine="567"/>
        <w:jc w:val="both"/>
        <w:rPr>
          <w:sz w:val="28"/>
          <w:szCs w:val="28"/>
          <w:lang w:val="uk-UA"/>
        </w:rPr>
      </w:pPr>
      <w:r w:rsidRPr="00F4675F">
        <w:rPr>
          <w:bCs/>
          <w:i/>
          <w:sz w:val="28"/>
          <w:szCs w:val="28"/>
          <w:lang w:val="uk-UA"/>
        </w:rPr>
        <w:t>словесні:</w:t>
      </w:r>
      <w:r w:rsidRPr="00F4675F">
        <w:rPr>
          <w:sz w:val="28"/>
          <w:szCs w:val="28"/>
          <w:lang w:val="uk-UA"/>
        </w:rPr>
        <w:t xml:space="preserve">лекція </w:t>
      </w:r>
      <w:r w:rsidRPr="00F4675F">
        <w:rPr>
          <w:bCs/>
          <w:sz w:val="28"/>
          <w:szCs w:val="28"/>
          <w:lang w:val="uk-UA"/>
        </w:rPr>
        <w:t xml:space="preserve">(традиційна, </w:t>
      </w:r>
      <w:r w:rsidRPr="00F4675F">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2028F0" w:rsidRPr="00F4675F" w:rsidRDefault="002028F0" w:rsidP="002028F0">
      <w:pPr>
        <w:pStyle w:val="af2"/>
        <w:widowControl w:val="0"/>
        <w:numPr>
          <w:ilvl w:val="0"/>
          <w:numId w:val="15"/>
        </w:numPr>
        <w:tabs>
          <w:tab w:val="left" w:pos="993"/>
        </w:tabs>
        <w:autoSpaceDE w:val="0"/>
        <w:autoSpaceDN w:val="0"/>
        <w:adjustRightInd w:val="0"/>
        <w:spacing w:line="276" w:lineRule="auto"/>
        <w:ind w:left="0" w:firstLine="567"/>
        <w:jc w:val="both"/>
        <w:rPr>
          <w:sz w:val="28"/>
          <w:szCs w:val="28"/>
          <w:lang w:val="uk-UA"/>
        </w:rPr>
      </w:pPr>
      <w:r w:rsidRPr="00F4675F">
        <w:rPr>
          <w:bCs/>
          <w:i/>
          <w:sz w:val="28"/>
          <w:szCs w:val="28"/>
          <w:lang w:val="uk-UA"/>
        </w:rPr>
        <w:t>наочні:</w:t>
      </w:r>
      <w:r w:rsidRPr="00F4675F">
        <w:rPr>
          <w:sz w:val="28"/>
          <w:szCs w:val="28"/>
          <w:lang w:val="uk-UA"/>
        </w:rPr>
        <w:t xml:space="preserve">спостереження, ілюстрація, демонстрація; </w:t>
      </w:r>
    </w:p>
    <w:p w:rsidR="002028F0" w:rsidRPr="00F4675F" w:rsidRDefault="002028F0" w:rsidP="002028F0">
      <w:pPr>
        <w:pStyle w:val="af2"/>
        <w:widowControl w:val="0"/>
        <w:numPr>
          <w:ilvl w:val="0"/>
          <w:numId w:val="15"/>
        </w:numPr>
        <w:tabs>
          <w:tab w:val="left" w:pos="993"/>
        </w:tabs>
        <w:autoSpaceDE w:val="0"/>
        <w:autoSpaceDN w:val="0"/>
        <w:adjustRightInd w:val="0"/>
        <w:spacing w:line="276" w:lineRule="auto"/>
        <w:ind w:left="0" w:firstLine="567"/>
        <w:jc w:val="both"/>
        <w:rPr>
          <w:bCs/>
          <w:sz w:val="28"/>
          <w:szCs w:val="28"/>
          <w:lang w:val="uk-UA"/>
        </w:rPr>
      </w:pPr>
      <w:r w:rsidRPr="00F4675F">
        <w:rPr>
          <w:bCs/>
          <w:i/>
          <w:sz w:val="28"/>
          <w:szCs w:val="28"/>
          <w:lang w:val="uk-UA"/>
        </w:rPr>
        <w:t>практичні</w:t>
      </w:r>
      <w:r w:rsidRPr="00F4675F">
        <w:rPr>
          <w:i/>
          <w:sz w:val="28"/>
          <w:szCs w:val="28"/>
          <w:lang w:val="uk-UA"/>
        </w:rPr>
        <w:t>:</w:t>
      </w:r>
      <w:r w:rsidRPr="00F4675F">
        <w:rPr>
          <w:bCs/>
          <w:sz w:val="28"/>
          <w:szCs w:val="28"/>
          <w:lang w:val="uk-UA"/>
        </w:rPr>
        <w:t>вправи.</w:t>
      </w:r>
    </w:p>
    <w:p w:rsidR="002028F0" w:rsidRPr="00F4675F" w:rsidRDefault="002028F0" w:rsidP="002028F0">
      <w:pPr>
        <w:tabs>
          <w:tab w:val="left" w:pos="284"/>
        </w:tabs>
        <w:spacing w:line="276" w:lineRule="auto"/>
        <w:ind w:firstLine="567"/>
        <w:jc w:val="both"/>
        <w:rPr>
          <w:b/>
          <w:bCs/>
          <w:sz w:val="28"/>
          <w:szCs w:val="28"/>
          <w:lang w:val="uk-UA"/>
        </w:rPr>
      </w:pPr>
      <w:r w:rsidRPr="00F4675F">
        <w:rPr>
          <w:b/>
          <w:bCs/>
          <w:i/>
          <w:sz w:val="28"/>
          <w:szCs w:val="28"/>
          <w:lang w:val="uk-UA"/>
        </w:rPr>
        <w:t xml:space="preserve">2. За логікою передачі і сприйняття навчальної інформації: </w:t>
      </w:r>
      <w:r w:rsidRPr="00F4675F">
        <w:rPr>
          <w:bCs/>
          <w:sz w:val="28"/>
          <w:szCs w:val="28"/>
          <w:lang w:val="uk-UA"/>
        </w:rPr>
        <w:t>індуктивні, дедуктивні, аналітичні, синтетичні.</w:t>
      </w:r>
    </w:p>
    <w:p w:rsidR="002028F0" w:rsidRPr="00F4675F" w:rsidRDefault="002028F0" w:rsidP="002028F0">
      <w:pPr>
        <w:spacing w:line="276" w:lineRule="auto"/>
        <w:ind w:firstLine="567"/>
        <w:jc w:val="both"/>
        <w:rPr>
          <w:b/>
          <w:bCs/>
          <w:sz w:val="28"/>
          <w:szCs w:val="28"/>
          <w:lang w:val="uk-UA"/>
        </w:rPr>
      </w:pPr>
      <w:r w:rsidRPr="00F4675F">
        <w:rPr>
          <w:b/>
          <w:bCs/>
          <w:i/>
          <w:sz w:val="28"/>
          <w:szCs w:val="28"/>
          <w:lang w:val="uk-UA"/>
        </w:rPr>
        <w:lastRenderedPageBreak/>
        <w:t>3. За ступенем самостійності мислення:</w:t>
      </w:r>
      <w:r w:rsidRPr="00F4675F">
        <w:rPr>
          <w:bCs/>
          <w:sz w:val="28"/>
          <w:szCs w:val="28"/>
          <w:lang w:val="uk-UA"/>
        </w:rPr>
        <w:t>репродуктивні, пошукові, дослідницькі.</w:t>
      </w:r>
    </w:p>
    <w:p w:rsidR="002028F0" w:rsidRPr="00F4675F" w:rsidRDefault="002028F0" w:rsidP="002028F0">
      <w:pPr>
        <w:spacing w:line="276" w:lineRule="auto"/>
        <w:ind w:firstLine="567"/>
        <w:jc w:val="both"/>
        <w:rPr>
          <w:bCs/>
          <w:sz w:val="28"/>
          <w:szCs w:val="28"/>
          <w:lang w:val="uk-UA"/>
        </w:rPr>
      </w:pPr>
      <w:r w:rsidRPr="00F4675F">
        <w:rPr>
          <w:b/>
          <w:bCs/>
          <w:i/>
          <w:sz w:val="28"/>
          <w:szCs w:val="28"/>
          <w:lang w:val="uk-UA"/>
        </w:rPr>
        <w:t>4. За ступенем керування навчальною діяльністю:</w:t>
      </w:r>
      <w:r w:rsidRPr="00F4675F">
        <w:rPr>
          <w:bCs/>
          <w:sz w:val="28"/>
          <w:szCs w:val="28"/>
          <w:lang w:val="uk-UA"/>
        </w:rPr>
        <w:t>під керівництвом викладача; самостійна робота студентів із книгою; виконання індивідуальних навчальних проектів.</w:t>
      </w:r>
    </w:p>
    <w:p w:rsidR="009779F0" w:rsidRPr="00F4675F" w:rsidRDefault="009779F0" w:rsidP="002028F0">
      <w:pPr>
        <w:spacing w:line="276" w:lineRule="auto"/>
        <w:jc w:val="center"/>
        <w:rPr>
          <w:sz w:val="28"/>
          <w:szCs w:val="28"/>
          <w:lang w:val="uk-UA"/>
        </w:rPr>
      </w:pPr>
    </w:p>
    <w:p w:rsidR="002028F0" w:rsidRPr="00F4675F" w:rsidRDefault="002028F0" w:rsidP="002028F0">
      <w:pPr>
        <w:spacing w:line="276" w:lineRule="auto"/>
        <w:jc w:val="center"/>
        <w:rPr>
          <w:b/>
          <w:bCs/>
          <w:sz w:val="28"/>
          <w:szCs w:val="28"/>
          <w:lang w:val="uk-UA"/>
        </w:rPr>
      </w:pPr>
      <w:r w:rsidRPr="00F4675F">
        <w:rPr>
          <w:b/>
          <w:bCs/>
          <w:sz w:val="28"/>
          <w:szCs w:val="28"/>
          <w:lang w:val="uk-UA"/>
        </w:rPr>
        <w:t>Методи стимулювання інтересу до навчання і мотивації навчально-пізнавальної діяльності:</w:t>
      </w:r>
    </w:p>
    <w:p w:rsidR="002028F0" w:rsidRPr="00F4675F" w:rsidRDefault="002028F0" w:rsidP="002028F0">
      <w:pPr>
        <w:spacing w:line="276" w:lineRule="auto"/>
        <w:jc w:val="center"/>
        <w:rPr>
          <w:b/>
          <w:bCs/>
          <w:i/>
          <w:sz w:val="28"/>
          <w:szCs w:val="28"/>
          <w:lang w:val="uk-UA"/>
        </w:rPr>
      </w:pPr>
    </w:p>
    <w:p w:rsidR="002028F0" w:rsidRPr="00F4675F" w:rsidRDefault="002028F0" w:rsidP="002028F0">
      <w:pPr>
        <w:spacing w:line="276" w:lineRule="auto"/>
        <w:ind w:firstLine="567"/>
        <w:jc w:val="both"/>
        <w:rPr>
          <w:bCs/>
          <w:sz w:val="28"/>
          <w:szCs w:val="28"/>
          <w:lang w:val="uk-UA"/>
        </w:rPr>
      </w:pPr>
      <w:r w:rsidRPr="00F4675F">
        <w:rPr>
          <w:b/>
          <w:bCs/>
          <w:i/>
          <w:sz w:val="28"/>
          <w:szCs w:val="28"/>
          <w:lang w:val="uk-UA"/>
        </w:rPr>
        <w:t>Методи стимулювання інтересу до навчання:</w:t>
      </w:r>
      <w:r w:rsidRPr="00F4675F">
        <w:rPr>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9779F0" w:rsidRPr="00F4675F" w:rsidRDefault="009779F0" w:rsidP="002028F0">
      <w:pPr>
        <w:spacing w:line="276" w:lineRule="auto"/>
        <w:jc w:val="center"/>
        <w:rPr>
          <w:sz w:val="28"/>
          <w:szCs w:val="28"/>
          <w:lang w:val="uk-UA"/>
        </w:rPr>
      </w:pPr>
    </w:p>
    <w:p w:rsidR="002028F0" w:rsidRPr="00F4675F" w:rsidRDefault="002028F0" w:rsidP="002028F0">
      <w:pPr>
        <w:spacing w:line="276" w:lineRule="auto"/>
        <w:jc w:val="center"/>
        <w:rPr>
          <w:b/>
          <w:bCs/>
          <w:sz w:val="28"/>
          <w:szCs w:val="28"/>
          <w:lang w:val="uk-UA"/>
        </w:rPr>
      </w:pPr>
      <w:r w:rsidRPr="00F4675F">
        <w:rPr>
          <w:b/>
          <w:bCs/>
          <w:sz w:val="28"/>
          <w:szCs w:val="28"/>
          <w:lang w:val="uk-UA"/>
        </w:rPr>
        <w:t>Інклюзивні методи навчання</w:t>
      </w:r>
    </w:p>
    <w:p w:rsidR="002028F0" w:rsidRPr="00F4675F" w:rsidRDefault="002028F0" w:rsidP="002028F0">
      <w:pPr>
        <w:jc w:val="center"/>
        <w:rPr>
          <w:b/>
          <w:bCs/>
          <w:sz w:val="28"/>
          <w:szCs w:val="28"/>
          <w:lang w:val="uk-UA"/>
        </w:rPr>
      </w:pPr>
    </w:p>
    <w:p w:rsidR="002028F0" w:rsidRPr="00F4675F" w:rsidRDefault="002028F0" w:rsidP="00073EBC">
      <w:pPr>
        <w:spacing w:line="360" w:lineRule="auto"/>
        <w:ind w:firstLine="709"/>
        <w:jc w:val="both"/>
        <w:rPr>
          <w:sz w:val="28"/>
          <w:szCs w:val="28"/>
          <w:lang w:val="uk-UA"/>
        </w:rPr>
      </w:pPr>
      <w:r w:rsidRPr="00F4675F">
        <w:rPr>
          <w:sz w:val="28"/>
          <w:szCs w:val="28"/>
          <w:lang w:val="uk-UA"/>
        </w:rPr>
        <w:t>1. Методи формування свідомості: бесіда, диспут, лекція, приклад, пояснення, переконання.</w:t>
      </w:r>
    </w:p>
    <w:p w:rsidR="002028F0" w:rsidRPr="00F4675F" w:rsidRDefault="002028F0" w:rsidP="00073EBC">
      <w:pPr>
        <w:spacing w:line="360" w:lineRule="auto"/>
        <w:ind w:firstLine="709"/>
        <w:jc w:val="both"/>
        <w:rPr>
          <w:sz w:val="28"/>
          <w:szCs w:val="28"/>
          <w:lang w:val="uk-UA"/>
        </w:rPr>
      </w:pPr>
      <w:r w:rsidRPr="00F4675F">
        <w:rPr>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2028F0" w:rsidRPr="00F4675F" w:rsidRDefault="002028F0" w:rsidP="00073EBC">
      <w:pPr>
        <w:spacing w:line="360" w:lineRule="auto"/>
        <w:ind w:firstLine="709"/>
        <w:jc w:val="both"/>
        <w:rPr>
          <w:sz w:val="28"/>
          <w:szCs w:val="28"/>
        </w:rPr>
      </w:pPr>
      <w:r w:rsidRPr="00F4675F">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2028F0" w:rsidRPr="00F4675F" w:rsidRDefault="002028F0" w:rsidP="00073EBC">
      <w:pPr>
        <w:spacing w:line="360" w:lineRule="auto"/>
        <w:ind w:firstLine="709"/>
        <w:jc w:val="both"/>
        <w:rPr>
          <w:sz w:val="28"/>
          <w:szCs w:val="28"/>
        </w:rPr>
      </w:pPr>
      <w:r w:rsidRPr="00F4675F">
        <w:rPr>
          <w:sz w:val="28"/>
          <w:szCs w:val="28"/>
        </w:rPr>
        <w:t>4. Метод самовиховання: самопізнання, самооцінювання, саморегуляція.</w:t>
      </w:r>
    </w:p>
    <w:p w:rsidR="002028F0" w:rsidRPr="00F4675F" w:rsidRDefault="002028F0" w:rsidP="00073EBC">
      <w:pPr>
        <w:spacing w:line="360" w:lineRule="auto"/>
        <w:ind w:firstLine="709"/>
        <w:jc w:val="both"/>
        <w:rPr>
          <w:sz w:val="28"/>
          <w:szCs w:val="28"/>
        </w:rPr>
      </w:pPr>
      <w:r w:rsidRPr="00F4675F">
        <w:rPr>
          <w:sz w:val="28"/>
          <w:szCs w:val="28"/>
        </w:rPr>
        <w:t>5. Методи соціально-психологічної допомоги: психологічне консультування, аутотренінг, стимуляційні ігри.</w:t>
      </w:r>
    </w:p>
    <w:p w:rsidR="002028F0" w:rsidRPr="00F4675F" w:rsidRDefault="002028F0" w:rsidP="00073EBC">
      <w:pPr>
        <w:spacing w:line="360" w:lineRule="auto"/>
        <w:ind w:firstLine="709"/>
        <w:jc w:val="both"/>
        <w:rPr>
          <w:sz w:val="28"/>
          <w:szCs w:val="28"/>
        </w:rPr>
      </w:pPr>
      <w:r w:rsidRPr="00F4675F">
        <w:rPr>
          <w:sz w:val="28"/>
          <w:szCs w:val="28"/>
        </w:rPr>
        <w:t>6. Спеціальні методи: патронат, супровід, тренінг, медіація.</w:t>
      </w:r>
    </w:p>
    <w:p w:rsidR="002028F0" w:rsidRDefault="002028F0" w:rsidP="00073EBC">
      <w:pPr>
        <w:spacing w:line="360" w:lineRule="auto"/>
        <w:ind w:firstLine="709"/>
        <w:jc w:val="both"/>
        <w:rPr>
          <w:sz w:val="28"/>
          <w:szCs w:val="28"/>
          <w:lang w:val="uk-UA"/>
        </w:rPr>
      </w:pPr>
      <w:r w:rsidRPr="00F4675F">
        <w:rPr>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835DFE" w:rsidRDefault="00835DFE" w:rsidP="00073EBC">
      <w:pPr>
        <w:spacing w:line="360" w:lineRule="auto"/>
        <w:ind w:firstLine="709"/>
        <w:jc w:val="both"/>
        <w:rPr>
          <w:sz w:val="28"/>
          <w:szCs w:val="28"/>
          <w:lang w:val="uk-UA"/>
        </w:rPr>
      </w:pPr>
    </w:p>
    <w:p w:rsidR="00835DFE" w:rsidRPr="00F4675F" w:rsidRDefault="00835DFE" w:rsidP="00835DFE">
      <w:pPr>
        <w:pStyle w:val="1"/>
        <w:spacing w:line="360" w:lineRule="auto"/>
        <w:ind w:firstLine="720"/>
        <w:jc w:val="center"/>
        <w:rPr>
          <w:b/>
          <w:szCs w:val="28"/>
        </w:rPr>
      </w:pPr>
      <w:bookmarkStart w:id="2" w:name="_Toc9952428"/>
      <w:r>
        <w:rPr>
          <w:b/>
          <w:szCs w:val="28"/>
        </w:rPr>
        <w:t xml:space="preserve">8. </w:t>
      </w:r>
      <w:r w:rsidRPr="00F4675F">
        <w:rPr>
          <w:b/>
          <w:szCs w:val="28"/>
        </w:rPr>
        <w:t xml:space="preserve"> </w:t>
      </w:r>
      <w:bookmarkEnd w:id="2"/>
      <w:r>
        <w:rPr>
          <w:b/>
          <w:szCs w:val="28"/>
        </w:rPr>
        <w:t>СПИСОК ЛІТЕРАТУРИ:</w:t>
      </w:r>
    </w:p>
    <w:p w:rsidR="00835DFE" w:rsidRPr="00F4675F" w:rsidRDefault="00835DFE" w:rsidP="00835DFE">
      <w:pPr>
        <w:jc w:val="center"/>
        <w:rPr>
          <w:b/>
          <w:sz w:val="28"/>
          <w:szCs w:val="28"/>
          <w:lang w:val="uk-UA"/>
        </w:rPr>
      </w:pPr>
      <w:r w:rsidRPr="00F4675F">
        <w:rPr>
          <w:b/>
          <w:sz w:val="28"/>
          <w:szCs w:val="28"/>
          <w:lang w:val="uk-UA"/>
        </w:rPr>
        <w:t>Базова</w:t>
      </w:r>
    </w:p>
    <w:p w:rsidR="00835DFE" w:rsidRPr="00F4675F" w:rsidRDefault="00835DFE" w:rsidP="00835DFE">
      <w:pPr>
        <w:ind w:firstLine="708"/>
        <w:jc w:val="both"/>
        <w:rPr>
          <w:sz w:val="28"/>
          <w:szCs w:val="28"/>
          <w:lang w:val="uk-UA"/>
        </w:rPr>
      </w:pPr>
      <w:r w:rsidRPr="00F4675F">
        <w:rPr>
          <w:sz w:val="28"/>
          <w:szCs w:val="28"/>
          <w:lang w:val="uk-UA"/>
        </w:rPr>
        <w:lastRenderedPageBreak/>
        <w:t>1. Цивільне право України: Загальна частина / За редакцією професорів І.А.Бірюкова і Ю.О.Заіки. – К.: Алерта, 2014. – 510 с.</w:t>
      </w:r>
    </w:p>
    <w:p w:rsidR="00835DFE" w:rsidRPr="00F4675F" w:rsidRDefault="00835DFE" w:rsidP="00835DFE">
      <w:pPr>
        <w:ind w:firstLine="708"/>
        <w:jc w:val="both"/>
        <w:rPr>
          <w:sz w:val="28"/>
          <w:szCs w:val="28"/>
          <w:lang w:val="uk-UA"/>
        </w:rPr>
      </w:pPr>
      <w:r w:rsidRPr="00F4675F">
        <w:rPr>
          <w:sz w:val="28"/>
          <w:szCs w:val="28"/>
          <w:lang w:val="uk-UA"/>
        </w:rPr>
        <w:t>2.Цивільне право України: Загальна частина [Текст] : підручник / [В.Г. Фазикош та ін.] ; за ред. канд. юрид. наук В.Г. Фазикоша та С.Б. Булеци. – К. : Знання, 2010. – 631 с.</w:t>
      </w:r>
    </w:p>
    <w:p w:rsidR="00835DFE" w:rsidRPr="00F4675F" w:rsidRDefault="00835DFE" w:rsidP="00835DFE">
      <w:pPr>
        <w:jc w:val="center"/>
        <w:rPr>
          <w:b/>
          <w:sz w:val="28"/>
          <w:szCs w:val="28"/>
          <w:lang w:val="uk-UA"/>
        </w:rPr>
      </w:pPr>
      <w:r w:rsidRPr="00F4675F">
        <w:rPr>
          <w:b/>
          <w:sz w:val="28"/>
          <w:szCs w:val="28"/>
          <w:lang w:val="uk-UA"/>
        </w:rPr>
        <w:t>Основна література</w:t>
      </w:r>
    </w:p>
    <w:p w:rsidR="00835DFE" w:rsidRPr="00F4675F" w:rsidRDefault="00835DFE" w:rsidP="00835DFE">
      <w:pPr>
        <w:ind w:firstLine="708"/>
        <w:jc w:val="both"/>
        <w:rPr>
          <w:sz w:val="28"/>
          <w:szCs w:val="28"/>
          <w:lang w:val="uk-UA"/>
        </w:rPr>
      </w:pPr>
      <w:r w:rsidRPr="00F4675F">
        <w:rPr>
          <w:sz w:val="28"/>
          <w:szCs w:val="28"/>
          <w:lang w:val="uk-UA"/>
        </w:rPr>
        <w:t>1. Конституція України : Закон України : від 28 червня 1996 року // Відом. Верховної Ради України. – 1996. – № 30.</w:t>
      </w:r>
    </w:p>
    <w:p w:rsidR="00835DFE" w:rsidRPr="00F4675F" w:rsidRDefault="00835DFE" w:rsidP="00835DFE">
      <w:pPr>
        <w:ind w:firstLine="708"/>
        <w:jc w:val="both"/>
        <w:rPr>
          <w:sz w:val="28"/>
          <w:szCs w:val="28"/>
          <w:lang w:val="uk-UA"/>
        </w:rPr>
      </w:pPr>
      <w:r w:rsidRPr="00F4675F">
        <w:rPr>
          <w:sz w:val="28"/>
          <w:szCs w:val="28"/>
          <w:lang w:val="uk-UA"/>
        </w:rPr>
        <w:t>2. Господарський кодекс України : Закон України : від 16 січня 2003 року № 436-IV // Відом. Верховної Ради України. – 2003. – № 18.</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 xml:space="preserve">3. Земельний кодекс України : Закон України : від 25 жовтня 2001 року № 2768-III  // Відом. Верховної Ради України. – 2002. – № 3. </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 Кодекс торговельного мореплавства України : Закон України : від 23 травня 1995 року № 176/95-ВР // Відом. Верховної Ради України. – 1995. – № 47.</w:t>
      </w:r>
    </w:p>
    <w:p w:rsidR="00835DFE" w:rsidRPr="00F4675F" w:rsidRDefault="00835DFE" w:rsidP="00835DFE">
      <w:pPr>
        <w:ind w:firstLine="708"/>
        <w:jc w:val="both"/>
        <w:rPr>
          <w:sz w:val="28"/>
          <w:szCs w:val="28"/>
          <w:lang w:val="uk-UA"/>
        </w:rPr>
      </w:pPr>
      <w:r w:rsidRPr="00F4675F">
        <w:rPr>
          <w:sz w:val="28"/>
          <w:szCs w:val="28"/>
          <w:lang w:val="uk-UA"/>
        </w:rPr>
        <w:t>5. Кодекс України про адміністративні правопорушення : Закон України : від 07 грудня 1984 року № 8073-X // Відом. Верховної Ради УРСР. – 1984. – № 51.</w:t>
      </w:r>
    </w:p>
    <w:p w:rsidR="00835DFE" w:rsidRPr="00F4675F" w:rsidRDefault="00835DFE" w:rsidP="00835DFE">
      <w:pPr>
        <w:ind w:firstLine="708"/>
        <w:jc w:val="both"/>
        <w:rPr>
          <w:sz w:val="28"/>
          <w:szCs w:val="28"/>
          <w:lang w:val="uk-UA"/>
        </w:rPr>
      </w:pPr>
      <w:r w:rsidRPr="00F4675F">
        <w:rPr>
          <w:sz w:val="28"/>
          <w:szCs w:val="28"/>
          <w:lang w:val="uk-UA"/>
        </w:rPr>
        <w:t>6. Кримінальний кодекс України : Закон України : від 05 квітня 2001 року № 2341-III // Відом. Верховної Ради України. – 2001. – № 25.</w:t>
      </w:r>
    </w:p>
    <w:p w:rsidR="00835DFE" w:rsidRPr="00F4675F" w:rsidRDefault="00835DFE" w:rsidP="00835DFE">
      <w:pPr>
        <w:ind w:firstLine="708"/>
        <w:jc w:val="both"/>
        <w:rPr>
          <w:sz w:val="28"/>
          <w:szCs w:val="28"/>
          <w:lang w:val="uk-UA"/>
        </w:rPr>
      </w:pPr>
      <w:r w:rsidRPr="00F4675F">
        <w:rPr>
          <w:sz w:val="28"/>
          <w:szCs w:val="28"/>
          <w:lang w:val="uk-UA"/>
        </w:rPr>
        <w:t>7. Митний кодекс України : Закон України : від 13 березня 2012 року № 4495-VI // Відом. Верховної Ради України. – 2012. – № 44 – 48.</w:t>
      </w:r>
    </w:p>
    <w:p w:rsidR="00835DFE" w:rsidRPr="00F4675F" w:rsidRDefault="00835DFE" w:rsidP="00835DFE">
      <w:pPr>
        <w:ind w:firstLine="708"/>
        <w:jc w:val="both"/>
        <w:rPr>
          <w:sz w:val="28"/>
          <w:szCs w:val="28"/>
          <w:lang w:val="uk-UA"/>
        </w:rPr>
      </w:pPr>
      <w:r w:rsidRPr="00F4675F">
        <w:rPr>
          <w:sz w:val="28"/>
          <w:szCs w:val="28"/>
          <w:lang w:val="uk-UA"/>
        </w:rPr>
        <w:t xml:space="preserve">8. Податковий кодекс України : Закон України : від 2 грудня 2010 року № 2755-VI // Відом. Верховної Ради України. – 2011. – № 13 – 17. </w:t>
      </w:r>
    </w:p>
    <w:p w:rsidR="00835DFE" w:rsidRPr="00F4675F" w:rsidRDefault="00835DFE" w:rsidP="00835DFE">
      <w:pPr>
        <w:ind w:firstLine="708"/>
        <w:jc w:val="both"/>
        <w:rPr>
          <w:sz w:val="28"/>
          <w:szCs w:val="28"/>
          <w:lang w:val="uk-UA"/>
        </w:rPr>
      </w:pPr>
      <w:r w:rsidRPr="00F4675F">
        <w:rPr>
          <w:sz w:val="28"/>
          <w:szCs w:val="28"/>
          <w:lang w:val="uk-UA"/>
        </w:rPr>
        <w:t>9. Цивільний кодекс України : Закон України : від 16 січня 2003 року № 435-IV // Відом. Верховної Ради України. – 2003. – № 40.</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10. Про автомобільний транспорт : Закон України : від 05 квітня 2001 року № 2344-III // Відом. Верховної Ради України. – 2001. – № 22.</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11. Про Антимонопольний комітет України : Закон України : від 26 листопада 1993 року № 3659-XII // Відом. Верховної Ради України. – 1993. – № 50.</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12. Про аудиторську діяльність : Закон України : від 22 квітня 1993 року № 3125-XII // Відом. Верховної Ради України. – 1993. – № 23.</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13. Про банки і банківську діяльність : Закон України : від 07 грудня 2000 року № 2121-III // Відом. Верховної Ради України. – 2001. – № 5.</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14. Про бухгалтерський облік та фінансову звітність в Україні : Закон України : від 16 липня 1999 року № 996-XIV // Відом. Верховної Ради України. – 1999. – № 40.</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15. Про виключну (морську) економічну зону України : Закон України : від 16 травня 1995 року № 162/95-ВР // Відом. Верховної Ради України. – 1995. – № 21.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16. Про відновлення платоспроможності боржника або визнання його банкрутом : Закон України : від 14 травня 1992 року № 2343-XII // Відом. Верховної Ради України. – 1992. – № 31.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lastRenderedPageBreak/>
        <w:t>17. Про відповідальність за несвоєчасне виконання грошових зобов’язань : Закон України : від 22 листопада 1996 року № 543/96-ВР // Відом. Верховної Ради України. – 1997. – № 5.</w:t>
      </w:r>
    </w:p>
    <w:p w:rsidR="00835DFE" w:rsidRPr="00F4675F" w:rsidRDefault="00835DFE" w:rsidP="00835DFE">
      <w:pPr>
        <w:ind w:firstLine="708"/>
        <w:jc w:val="both"/>
        <w:rPr>
          <w:sz w:val="28"/>
          <w:szCs w:val="28"/>
          <w:lang w:val="uk-UA"/>
        </w:rPr>
      </w:pPr>
      <w:r w:rsidRPr="00F4675F">
        <w:rPr>
          <w:sz w:val="28"/>
          <w:szCs w:val="28"/>
          <w:lang w:val="uk-UA"/>
        </w:rPr>
        <w:t>18. 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 – підприємців за заявницьким принципом : Закон України : від 13 травня 2014 року № 1258-VII // Офіційний вісник України. – 2014. – № 45.</w:t>
      </w:r>
    </w:p>
    <w:p w:rsidR="00835DFE" w:rsidRPr="00F4675F" w:rsidRDefault="00835DFE" w:rsidP="00835DFE">
      <w:pPr>
        <w:ind w:firstLine="708"/>
        <w:jc w:val="both"/>
        <w:rPr>
          <w:sz w:val="28"/>
          <w:szCs w:val="28"/>
          <w:lang w:val="uk-UA"/>
        </w:rPr>
      </w:pPr>
      <w:r w:rsidRPr="00F4675F">
        <w:rPr>
          <w:sz w:val="28"/>
          <w:szCs w:val="28"/>
          <w:lang w:val="uk-UA"/>
        </w:rPr>
        <w:t>19. Про господарські товариства : Закон України : від 19 вересня 1991 року № 1576-XII // Відом. Верховної Ради України. – 1991. – № 49.</w:t>
      </w:r>
    </w:p>
    <w:p w:rsidR="00835DFE" w:rsidRPr="00F4675F" w:rsidRDefault="00835DFE" w:rsidP="00835DFE">
      <w:pPr>
        <w:ind w:firstLine="708"/>
        <w:jc w:val="both"/>
        <w:rPr>
          <w:sz w:val="28"/>
          <w:szCs w:val="28"/>
          <w:lang w:val="uk-UA"/>
        </w:rPr>
      </w:pPr>
      <w:r w:rsidRPr="00F4675F">
        <w:rPr>
          <w:sz w:val="28"/>
          <w:szCs w:val="28"/>
          <w:lang w:val="uk-UA"/>
        </w:rPr>
        <w:t>20. Про громадські об’єднання : Закон України : від  22 березня 2012 року № 4572-VI // Відом. Верховної Ради України. – 2013. – № 1.</w:t>
      </w:r>
    </w:p>
    <w:p w:rsidR="00835DFE" w:rsidRPr="00F4675F" w:rsidRDefault="00835DFE" w:rsidP="00835DFE">
      <w:pPr>
        <w:ind w:firstLine="708"/>
        <w:jc w:val="both"/>
        <w:rPr>
          <w:sz w:val="28"/>
          <w:szCs w:val="28"/>
          <w:lang w:val="uk-UA"/>
        </w:rPr>
      </w:pPr>
      <w:r w:rsidRPr="00F4675F">
        <w:rPr>
          <w:sz w:val="28"/>
          <w:szCs w:val="28"/>
          <w:lang w:val="uk-UA"/>
        </w:rPr>
        <w:t>21. Про державне регулювання виробництва і обігу спирту етилового, коньячного і плодового, алкогольних напоїв та тютюнових виробів : Закон України : від 19 грудня 1995 року № 481/95-ВР // Відом. Верховної Ради України. – 1995. – № 46.</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22. Про Державний земельний кадастр : Закон України : від 07 липня 2011 року № 3613-VI // Відом. Верховної Ради України. – 2012. – № 8.</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23. Про державний кордон України : Закон України : від 04 листопада 1991 року № 1777-XII // Відом. Верховної Ради України. – 1992. – № 2.</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24. Про державні лотереї в Україні : Закон України : від 06 вересня 2012 року № 5204-VI // Відом. Верховної Ради України. – 2013. – № 31.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25. Про державну реєстрацію речових прав на нерухоме майно та їх обтяжень : Закон України :  від 01 липня 2004 року № 1952-IV // Відом. Верховної Ради України. – 2004. – № 51.</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t>26. Про державну реєстрацію юридичних осіб та фізичних осіб – підприємців : Закон України : від 15 травня 2003 року № 755-IV // Відом. Верховної Ради України. – 2003. – № 31.</w:t>
      </w:r>
    </w:p>
    <w:p w:rsidR="00835DFE" w:rsidRPr="00F4675F" w:rsidRDefault="00835DFE" w:rsidP="00835DFE">
      <w:pPr>
        <w:ind w:firstLine="708"/>
        <w:jc w:val="both"/>
        <w:rPr>
          <w:sz w:val="28"/>
          <w:szCs w:val="28"/>
          <w:lang w:val="uk-UA"/>
        </w:rPr>
      </w:pPr>
      <w:r w:rsidRPr="00F4675F">
        <w:rPr>
          <w:sz w:val="28"/>
          <w:szCs w:val="28"/>
          <w:lang w:val="uk-UA"/>
        </w:rPr>
        <w:t>27. Про державну таємницю : Закон України : від 21 січня 1994  року № 3855-XII // Відом. Верховної Ради України. – 1994. – № 16.</w:t>
      </w:r>
    </w:p>
    <w:p w:rsidR="00835DFE" w:rsidRPr="00F4675F" w:rsidRDefault="00835DFE" w:rsidP="00835DFE">
      <w:pPr>
        <w:ind w:firstLine="708"/>
        <w:jc w:val="both"/>
        <w:rPr>
          <w:sz w:val="28"/>
          <w:szCs w:val="28"/>
          <w:lang w:val="uk-UA"/>
        </w:rPr>
      </w:pPr>
      <w:r w:rsidRPr="00F4675F">
        <w:rPr>
          <w:sz w:val="28"/>
          <w:szCs w:val="28"/>
          <w:lang w:val="uk-UA"/>
        </w:rPr>
        <w:t>28. Про дозвільну систему у сфері господарської діяльності : Закон України : від 06 вересня 2005 року № 2806-IV // Відом. Верховної Ради України. – 2005. – № 48.</w:t>
      </w:r>
    </w:p>
    <w:p w:rsidR="00835DFE" w:rsidRPr="00F4675F" w:rsidRDefault="00835DFE" w:rsidP="00835DFE">
      <w:pPr>
        <w:ind w:firstLine="708"/>
        <w:jc w:val="both"/>
        <w:rPr>
          <w:sz w:val="28"/>
          <w:szCs w:val="28"/>
          <w:lang w:val="uk-UA"/>
        </w:rPr>
      </w:pPr>
      <w:r w:rsidRPr="00F4675F">
        <w:rPr>
          <w:sz w:val="28"/>
          <w:szCs w:val="28"/>
          <w:lang w:val="uk-UA"/>
        </w:rPr>
        <w:t>29. Про електроенергетику : Закон України : від 16 жовтня 1997 року № 575/97-ВР // Відом. Верховної Ради України. – 1998. – № 1.</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30. Про забезпечення вимог кредиторів та реєстрацію обтяжень : Закон України : від 18 листопада 2003 року № 1255-IV // Відом. Верховної Ради України. – 2004. – № 11.</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31. Про загальні засади створення і функціонування спеціальних (вільних) економічних зон : Закон України : від 13 жовтня 1992 року № 2673-XII // Відом. Верховної Ради України. – 1992. – № 50.</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32. Про залізничний транспорт : Закон України : від 04 липня 1996 року № 273/96-ВР // Відом. Верховної Ради України. – 1996. – № 40.</w:t>
      </w:r>
    </w:p>
    <w:p w:rsidR="00835DFE" w:rsidRPr="00F4675F" w:rsidRDefault="00835DFE" w:rsidP="00835DFE">
      <w:pPr>
        <w:ind w:firstLine="708"/>
        <w:jc w:val="both"/>
        <w:rPr>
          <w:sz w:val="28"/>
          <w:szCs w:val="28"/>
          <w:lang w:val="uk-UA"/>
        </w:rPr>
      </w:pPr>
      <w:r w:rsidRPr="00F4675F">
        <w:rPr>
          <w:sz w:val="28"/>
          <w:szCs w:val="28"/>
          <w:lang w:val="uk-UA"/>
        </w:rPr>
        <w:lastRenderedPageBreak/>
        <w:t>33. Про засади державної регуляторної політики у сфері господарської діяльності : Закон України : від 11 вересня 2003 року № 1160-IV // Відом. Верховної Ради України. – 2004. – № 9.</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34. Про засади функціонування ринку електричної енергії України : Закон України : від 24 жовтня 2013 року № 663-VII // Відом. Верховної Ради України. – 2014. – № 22.</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 xml:space="preserve">35. Про заставу : Закон України : від 02 жовтня 1992 року № 2654-XII // Відом. Верховної Ради України. – 1992. – № 47.  </w:t>
      </w:r>
    </w:p>
    <w:p w:rsidR="00835DFE" w:rsidRPr="00F4675F" w:rsidRDefault="00835DFE" w:rsidP="00835DFE">
      <w:pPr>
        <w:ind w:firstLine="708"/>
        <w:jc w:val="both"/>
        <w:rPr>
          <w:sz w:val="28"/>
          <w:szCs w:val="28"/>
          <w:lang w:val="uk-UA"/>
        </w:rPr>
      </w:pPr>
      <w:r w:rsidRPr="00F4675F">
        <w:rPr>
          <w:sz w:val="28"/>
          <w:szCs w:val="28"/>
          <w:lang w:val="uk-UA"/>
        </w:rPr>
        <w:t>36. Про захист від недобросовісної конкуренції : Закон України : від 07 червня 1996 року № 236/96-ВР // Відом. Верховної Ради України. – 1996. – № 36.</w:t>
      </w:r>
    </w:p>
    <w:p w:rsidR="00835DFE" w:rsidRPr="00F4675F" w:rsidRDefault="00835DFE" w:rsidP="00835DFE">
      <w:pPr>
        <w:ind w:firstLine="708"/>
        <w:jc w:val="both"/>
        <w:rPr>
          <w:sz w:val="28"/>
          <w:szCs w:val="28"/>
          <w:lang w:val="uk-UA"/>
        </w:rPr>
      </w:pPr>
      <w:r w:rsidRPr="00F4675F">
        <w:rPr>
          <w:sz w:val="28"/>
          <w:szCs w:val="28"/>
          <w:lang w:val="uk-UA"/>
        </w:rPr>
        <w:t>37. Про захист економічної конкуренції : Закон України : від 11 січня  2001 року № 2210-III // Відом. Верховної Ради України. – 2001. – № 12.</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38. Про захист прав споживачів : Закон України :  від 12 травня 1991 року № 1023-XII // Відом. Верховної Ради УРСР. – 1991. – № 30.</w:t>
      </w:r>
    </w:p>
    <w:p w:rsidR="00835DFE" w:rsidRPr="00F4675F" w:rsidRDefault="00835DFE" w:rsidP="00835DFE">
      <w:pPr>
        <w:ind w:firstLine="708"/>
        <w:jc w:val="both"/>
        <w:rPr>
          <w:sz w:val="28"/>
          <w:szCs w:val="28"/>
          <w:lang w:val="uk-UA"/>
        </w:rPr>
      </w:pPr>
      <w:r w:rsidRPr="00F4675F">
        <w:rPr>
          <w:sz w:val="28"/>
          <w:szCs w:val="28"/>
          <w:lang w:val="uk-UA"/>
        </w:rPr>
        <w:t>39. Про здійснення державних закупівель : Закон України : від 10 квітня 2014 року № 1197-VII // Відом. Верховної Ради України. – 2014. – № 24.</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40. Про землеустрій : Закон України : від 22 травня 2003 року № 858-IV // Відом. Верховної Ради України. – 2003. – № 36.</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t xml:space="preserve">41. Про зовнішньоекономічну діяльність : Закон України : від 16 квітня 1991 року № 959-XII  // Відом. Верховної Ради УРСР. – 1991. – № 29. </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42. Про інвестиційну діяльність : Закон України : від 18 вересня 1991 року № 1560-XII // Відом. Верховної Ради України. – 1991. – № 47.</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43. Про іпотеку : Закон України :  від 05 червня 2003 року № 898-IV // Відом. Верховної Ради України. – 2003. – № 38.</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44. Про іпотечне кредитування, операції з консолідованим іпотечним боргом та іпотечні сертифікати : Закон України : від 19 червня 2003 року № 979-IV  // Відом. Верховної Ради України. – 2004. – № 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45. Про колективне сільськогосподарське підприємство : Закон України : від 14 лютого 1992 року № 2114-XII // Відом. Верховної Ради України. – 1992. – № 20.</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46. Про колективні договори і угоди : Закон України : від 01 липня 1993 року № 3356-XII // Відом. Верховної Ради України. – 1993. – № 36.</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47. Про концесії : Закон України : від 16 липня 1999 року № 997-XIV // Відом. Верховної Ради України. – 1999. – № 41.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48. Про кооперацію : Закон України : від 10 липня 2003 року № 1087-IV // Відом. Верховної Ради України. – 2004. – № 5.</w:t>
      </w:r>
    </w:p>
    <w:p w:rsidR="00835DFE" w:rsidRPr="00F4675F" w:rsidRDefault="00835DFE" w:rsidP="00835DFE">
      <w:pPr>
        <w:ind w:firstLine="708"/>
        <w:jc w:val="both"/>
        <w:rPr>
          <w:sz w:val="28"/>
          <w:szCs w:val="28"/>
          <w:lang w:val="uk-UA"/>
        </w:rPr>
      </w:pPr>
      <w:r w:rsidRPr="00F4675F">
        <w:rPr>
          <w:sz w:val="28"/>
          <w:szCs w:val="28"/>
          <w:lang w:val="uk-UA"/>
        </w:rPr>
        <w:t>49. Про ліцензування певних видів господарської діяльності : Закон України : від 01 червня 2000 року № 1775-III // Відом. Верховної Ради України. – 2000. – № 36.</w:t>
      </w:r>
    </w:p>
    <w:p w:rsidR="00835DFE" w:rsidRPr="00F4675F" w:rsidRDefault="00835DFE" w:rsidP="00835DFE">
      <w:pPr>
        <w:ind w:firstLine="708"/>
        <w:jc w:val="both"/>
        <w:rPr>
          <w:sz w:val="28"/>
          <w:szCs w:val="28"/>
          <w:lang w:val="uk-UA"/>
        </w:rPr>
      </w:pPr>
      <w:r w:rsidRPr="00F4675F">
        <w:rPr>
          <w:sz w:val="28"/>
          <w:szCs w:val="28"/>
          <w:lang w:val="uk-UA"/>
        </w:rPr>
        <w:t>50. Про міжнародне приватне право : Закон України : від 23 червня 2005 року № 2709-IV // Відомості Верховної Ради України. – 2005. – № 32.</w:t>
      </w:r>
    </w:p>
    <w:p w:rsidR="00835DFE" w:rsidRPr="00F4675F" w:rsidRDefault="00835DFE" w:rsidP="00835DFE">
      <w:pPr>
        <w:ind w:firstLine="708"/>
        <w:jc w:val="both"/>
        <w:rPr>
          <w:sz w:val="28"/>
          <w:szCs w:val="28"/>
          <w:lang w:val="uk-UA"/>
        </w:rPr>
      </w:pPr>
      <w:r w:rsidRPr="00F4675F">
        <w:rPr>
          <w:sz w:val="28"/>
          <w:szCs w:val="28"/>
          <w:lang w:val="uk-UA"/>
        </w:rPr>
        <w:t>51. .Про міжнародні договори України : Закон України : від 29 червня  2004 року № 1906-IV // Відом. Верховної Ради України. – 2004. – № 50.</w:t>
      </w:r>
    </w:p>
    <w:p w:rsidR="00835DFE" w:rsidRPr="00F4675F" w:rsidRDefault="00835DFE" w:rsidP="00835DFE">
      <w:pPr>
        <w:ind w:firstLine="708"/>
        <w:jc w:val="both"/>
        <w:rPr>
          <w:sz w:val="28"/>
          <w:szCs w:val="28"/>
          <w:lang w:val="uk-UA"/>
        </w:rPr>
      </w:pPr>
      <w:r w:rsidRPr="00F4675F">
        <w:rPr>
          <w:sz w:val="28"/>
          <w:szCs w:val="28"/>
          <w:lang w:val="uk-UA"/>
        </w:rPr>
        <w:lastRenderedPageBreak/>
        <w:t>52. Про міліцію : Закон України : від 20 грудня 1990  року № 565-XII // Відом. Верховної Ради УРСР. – 1991. – № 4.</w:t>
      </w:r>
    </w:p>
    <w:p w:rsidR="00835DFE" w:rsidRPr="00F4675F" w:rsidRDefault="00835DFE" w:rsidP="00835DFE">
      <w:pPr>
        <w:ind w:firstLine="708"/>
        <w:jc w:val="both"/>
        <w:rPr>
          <w:sz w:val="28"/>
          <w:szCs w:val="28"/>
          <w:lang w:val="uk-UA"/>
        </w:rPr>
      </w:pPr>
      <w:r w:rsidRPr="00F4675F">
        <w:rPr>
          <w:sz w:val="28"/>
          <w:szCs w:val="28"/>
          <w:lang w:val="uk-UA"/>
        </w:rPr>
        <w:t>53. Про місцеве самоврядування в Україні : Закон України : від 21 травня 1997 року № 280/97-ВР // Відом. Верховної Ради України. – 1997. – № 24.</w:t>
      </w:r>
    </w:p>
    <w:p w:rsidR="00835DFE" w:rsidRPr="00F4675F" w:rsidRDefault="00835DFE" w:rsidP="00835DFE">
      <w:pPr>
        <w:ind w:firstLine="708"/>
        <w:jc w:val="both"/>
        <w:rPr>
          <w:sz w:val="28"/>
          <w:szCs w:val="28"/>
          <w:lang w:val="uk-UA"/>
        </w:rPr>
      </w:pPr>
      <w:r w:rsidRPr="00F4675F">
        <w:rPr>
          <w:sz w:val="28"/>
          <w:szCs w:val="28"/>
          <w:lang w:val="uk-UA"/>
        </w:rPr>
        <w:t>54. Про міський електричний транспорт : Закон України : від 29 червня 2004 року № 1914-IV // Відом. Верховної Ради України. – 2004. – № 51.</w:t>
      </w:r>
    </w:p>
    <w:p w:rsidR="00835DFE" w:rsidRPr="00F4675F" w:rsidRDefault="00835DFE" w:rsidP="00835DFE">
      <w:pPr>
        <w:pStyle w:val="26"/>
        <w:spacing w:after="0" w:line="240" w:lineRule="auto"/>
        <w:ind w:left="0" w:firstLine="708"/>
        <w:jc w:val="both"/>
        <w:rPr>
          <w:sz w:val="28"/>
          <w:szCs w:val="28"/>
          <w:lang w:val="uk-UA"/>
        </w:rPr>
      </w:pPr>
      <w:r w:rsidRPr="00F4675F">
        <w:rPr>
          <w:bCs/>
          <w:sz w:val="28"/>
          <w:szCs w:val="28"/>
          <w:lang w:val="uk-UA"/>
        </w:rPr>
        <w:t xml:space="preserve">55. Про Національний банк України </w:t>
      </w:r>
      <w:r w:rsidRPr="00F4675F">
        <w:rPr>
          <w:sz w:val="28"/>
          <w:szCs w:val="28"/>
          <w:lang w:val="uk-UA"/>
        </w:rPr>
        <w:t>: Закон України : від 20 травня 1999 року № 679-XIV  // Відом. Верховної Ради України. – 1999. – № 29.</w:t>
      </w:r>
    </w:p>
    <w:p w:rsidR="00835DFE" w:rsidRPr="00F4675F" w:rsidRDefault="00835DFE" w:rsidP="00835DFE">
      <w:pPr>
        <w:ind w:firstLine="708"/>
        <w:jc w:val="both"/>
        <w:rPr>
          <w:sz w:val="28"/>
          <w:szCs w:val="28"/>
          <w:lang w:val="uk-UA"/>
        </w:rPr>
      </w:pPr>
      <w:r w:rsidRPr="00F4675F">
        <w:rPr>
          <w:sz w:val="28"/>
          <w:szCs w:val="28"/>
          <w:lang w:val="uk-UA"/>
        </w:rPr>
        <w:t>56. Про оборону України : Закон України : від 06 грудня 1991 року № 1932-XII // Відом. Верховної Ради України від. – 1992. – № 9.</w:t>
      </w:r>
    </w:p>
    <w:p w:rsidR="00835DFE" w:rsidRPr="00F4675F" w:rsidRDefault="00835DFE" w:rsidP="00835DFE">
      <w:pPr>
        <w:ind w:firstLine="708"/>
        <w:jc w:val="both"/>
        <w:rPr>
          <w:sz w:val="28"/>
          <w:szCs w:val="28"/>
          <w:lang w:val="uk-UA"/>
        </w:rPr>
      </w:pPr>
      <w:r w:rsidRPr="00F4675F">
        <w:rPr>
          <w:sz w:val="28"/>
          <w:szCs w:val="28"/>
          <w:lang w:val="uk-UA"/>
        </w:rPr>
        <w:t>57. Про оперативно-розшукову діяльність : Закон України : 18 лютого 1992 року № 2135-XII // Відом. Верховної Ради України. – 1992. – № 22.</w:t>
      </w:r>
    </w:p>
    <w:p w:rsidR="00835DFE" w:rsidRPr="00F4675F" w:rsidRDefault="00835DFE" w:rsidP="00835DFE">
      <w:pPr>
        <w:ind w:firstLine="708"/>
        <w:jc w:val="both"/>
        <w:rPr>
          <w:sz w:val="28"/>
          <w:szCs w:val="28"/>
          <w:lang w:val="uk-UA"/>
        </w:rPr>
      </w:pPr>
      <w:r w:rsidRPr="00F4675F">
        <w:rPr>
          <w:sz w:val="28"/>
          <w:szCs w:val="28"/>
          <w:lang w:val="uk-UA"/>
        </w:rPr>
        <w:t>58. Про організації роботодавців, їх об’єднання, права і гарантії їх діяльності : Закон України : від 22 червня 2012 року № 5026-VI // Відом. Верховної Ради України. – 2013. – № 22.</w:t>
      </w:r>
    </w:p>
    <w:p w:rsidR="00835DFE" w:rsidRPr="00F4675F" w:rsidRDefault="00835DFE" w:rsidP="00835DFE">
      <w:pPr>
        <w:ind w:firstLine="708"/>
        <w:jc w:val="both"/>
        <w:rPr>
          <w:sz w:val="28"/>
          <w:szCs w:val="28"/>
          <w:lang w:val="uk-UA"/>
        </w:rPr>
      </w:pPr>
      <w:r w:rsidRPr="00F4675F">
        <w:rPr>
          <w:sz w:val="28"/>
          <w:szCs w:val="28"/>
          <w:lang w:val="uk-UA"/>
        </w:rPr>
        <w:t>59. Про оренду державного та комунального майна : Закон України :  від 10 квітня 1992 року № 2269-XII // Відом. Верховної Ради України. – 1992. – № 30.</w:t>
      </w:r>
    </w:p>
    <w:p w:rsidR="00835DFE" w:rsidRPr="00F4675F" w:rsidRDefault="00835DFE" w:rsidP="00835DFE">
      <w:pPr>
        <w:ind w:firstLine="708"/>
        <w:jc w:val="both"/>
        <w:rPr>
          <w:sz w:val="28"/>
          <w:szCs w:val="28"/>
          <w:lang w:val="uk-UA"/>
        </w:rPr>
      </w:pPr>
      <w:r w:rsidRPr="00F4675F">
        <w:rPr>
          <w:sz w:val="28"/>
          <w:szCs w:val="28"/>
          <w:lang w:val="uk-UA"/>
        </w:rPr>
        <w:t>60. Про оренду землі : Закон України : від 06 жовтня 1998 року № 161-XIV // Відом. Верховної Ради України. – 1998. – № 46.</w:t>
      </w:r>
    </w:p>
    <w:p w:rsidR="00835DFE" w:rsidRPr="00F4675F" w:rsidRDefault="00835DFE" w:rsidP="00835DFE">
      <w:pPr>
        <w:ind w:firstLine="708"/>
        <w:jc w:val="both"/>
        <w:rPr>
          <w:sz w:val="28"/>
          <w:szCs w:val="28"/>
          <w:lang w:val="uk-UA"/>
        </w:rPr>
      </w:pPr>
      <w:r w:rsidRPr="00F4675F">
        <w:rPr>
          <w:sz w:val="28"/>
          <w:szCs w:val="28"/>
          <w:lang w:val="uk-UA"/>
        </w:rPr>
        <w:t>61. Про основні засади державного нагляду (контролю) у сфері господарської діяльності : Закон України : від 05 квітня 2007 року № 877-V // Відом. Верховної Ради України. – 2007. – № 29.</w:t>
      </w:r>
    </w:p>
    <w:p w:rsidR="00835DFE" w:rsidRPr="00F4675F" w:rsidRDefault="00835DFE" w:rsidP="00835DFE">
      <w:pPr>
        <w:ind w:firstLine="708"/>
        <w:jc w:val="both"/>
        <w:rPr>
          <w:sz w:val="28"/>
          <w:szCs w:val="28"/>
          <w:lang w:val="uk-UA"/>
        </w:rPr>
      </w:pPr>
      <w:r w:rsidRPr="00F4675F">
        <w:rPr>
          <w:sz w:val="28"/>
          <w:szCs w:val="28"/>
          <w:lang w:val="uk-UA"/>
        </w:rPr>
        <w:t>62. Про основні засади здійснення державного фінансового контролю в Україні : Закон України : від 26 січня 1993 року № 2939-XII // Відом. Верховної Ради України. – 1993. – № 23.</w:t>
      </w:r>
    </w:p>
    <w:p w:rsidR="00835DFE" w:rsidRPr="00F4675F" w:rsidRDefault="00835DFE" w:rsidP="00835DFE">
      <w:pPr>
        <w:ind w:firstLine="708"/>
        <w:jc w:val="both"/>
        <w:rPr>
          <w:sz w:val="28"/>
          <w:szCs w:val="28"/>
          <w:lang w:val="uk-UA"/>
        </w:rPr>
      </w:pPr>
      <w:r w:rsidRPr="00F4675F">
        <w:rPr>
          <w:sz w:val="28"/>
          <w:szCs w:val="28"/>
          <w:lang w:val="uk-UA"/>
        </w:rPr>
        <w:t>63. Про особисте селянське господарство  : Закон України : від 15 травня 2003 року № 742-IV  // Відом. Верховної Ради України. – 2003. – № 29.</w:t>
      </w:r>
    </w:p>
    <w:p w:rsidR="00835DFE" w:rsidRPr="00F4675F" w:rsidRDefault="00835DFE" w:rsidP="00835DFE">
      <w:pPr>
        <w:ind w:firstLine="708"/>
        <w:jc w:val="both"/>
        <w:rPr>
          <w:sz w:val="28"/>
          <w:szCs w:val="28"/>
          <w:lang w:val="uk-UA"/>
        </w:rPr>
      </w:pPr>
      <w:r w:rsidRPr="00F4675F">
        <w:rPr>
          <w:sz w:val="28"/>
          <w:szCs w:val="28"/>
          <w:lang w:val="uk-UA"/>
        </w:rPr>
        <w:t>64. 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 : Закон України :  від 17 січня 2002 року № 2953-III // Відом. Верховної Ради України. – 2002. – № 17.</w:t>
      </w:r>
    </w:p>
    <w:p w:rsidR="00835DFE" w:rsidRPr="00F4675F" w:rsidRDefault="00835DFE" w:rsidP="00835DFE">
      <w:pPr>
        <w:ind w:firstLine="708"/>
        <w:jc w:val="both"/>
        <w:rPr>
          <w:sz w:val="28"/>
          <w:szCs w:val="28"/>
          <w:lang w:val="uk-UA"/>
        </w:rPr>
      </w:pPr>
      <w:r w:rsidRPr="00F4675F">
        <w:rPr>
          <w:sz w:val="28"/>
          <w:szCs w:val="28"/>
          <w:lang w:val="uk-UA"/>
        </w:rPr>
        <w:t>65. 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 : Закон України : від 23 лютого 2012 року № 4448-VI // Відом. Верховної Ради України. – 2012. – № 49.</w:t>
      </w:r>
    </w:p>
    <w:p w:rsidR="00835DFE" w:rsidRPr="00F4675F" w:rsidRDefault="00835DFE" w:rsidP="00835DFE">
      <w:pPr>
        <w:ind w:firstLine="708"/>
        <w:jc w:val="both"/>
        <w:rPr>
          <w:sz w:val="28"/>
          <w:szCs w:val="28"/>
          <w:lang w:val="uk-UA"/>
        </w:rPr>
      </w:pPr>
      <w:r w:rsidRPr="00F4675F">
        <w:rPr>
          <w:sz w:val="28"/>
          <w:szCs w:val="28"/>
          <w:lang w:val="uk-UA"/>
        </w:rPr>
        <w:t>66. Про особливості здійснення закупівель в окремих сферах господарської діяльності : Закон України : від 24 травня 2012 року № 4851-VI  // Відом. Верховної Ради України. – 2013. – № 17.</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67. Про особливості приватизації вугледобувних підприємств : Закон України : від  12 квітня 2012 року № 4650-VI // Відом. Верховної Ради України. – 2013. – № 8.</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lastRenderedPageBreak/>
        <w:t>68. Про охорону прав на винаходи і корисні моделі : Закон України : від 15 грудня 1993 року № 3687-XII // Відом. Верховної Ради України. – 1994. – № 7.</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 xml:space="preserve"> 69. Про охорону прав на знаки для товарів і послуг : Закон України : від 15 грудня 1993 року № 3689-XII // Відом. Верховної Ради України. – 1994. – № 7.</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70. Про охорону прав на промислові зразки : Закон України : від 15 грудня 1993 року № 3688-XII  // Відом. Верховної Ради України. – 1994. – № 7.</w:t>
      </w:r>
    </w:p>
    <w:p w:rsidR="00835DFE" w:rsidRPr="00F4675F" w:rsidRDefault="00835DFE" w:rsidP="00835DFE">
      <w:pPr>
        <w:ind w:firstLine="708"/>
        <w:jc w:val="both"/>
        <w:rPr>
          <w:sz w:val="28"/>
          <w:szCs w:val="28"/>
          <w:lang w:val="uk-UA"/>
        </w:rPr>
      </w:pPr>
      <w:r w:rsidRPr="00F4675F">
        <w:rPr>
          <w:sz w:val="28"/>
          <w:szCs w:val="28"/>
          <w:lang w:val="uk-UA"/>
        </w:rPr>
        <w:t>71. Про оцінку земель : Закон України : від 11 грудня 2003 року № 1378-IV // Відом. Верховної Ради України. – 2004. – № 15.</w:t>
      </w:r>
    </w:p>
    <w:p w:rsidR="00835DFE" w:rsidRPr="00F4675F" w:rsidRDefault="00835DFE" w:rsidP="00835DFE">
      <w:pPr>
        <w:ind w:firstLine="708"/>
        <w:jc w:val="both"/>
        <w:rPr>
          <w:sz w:val="28"/>
          <w:szCs w:val="28"/>
          <w:lang w:val="uk-UA"/>
        </w:rPr>
      </w:pPr>
      <w:r w:rsidRPr="00F4675F">
        <w:rPr>
          <w:sz w:val="28"/>
          <w:szCs w:val="28"/>
          <w:lang w:val="uk-UA"/>
        </w:rPr>
        <w:t>72. Про передачу об’єктів права державної та комунальної власності : Закон України :   від 03 травня1998 року № 147/98-ВР  // Відом. Верховної Ради України. – 1998. – № 34.</w:t>
      </w:r>
    </w:p>
    <w:p w:rsidR="00835DFE" w:rsidRPr="00F4675F" w:rsidRDefault="00835DFE" w:rsidP="00835DFE">
      <w:pPr>
        <w:ind w:firstLine="708"/>
        <w:jc w:val="both"/>
        <w:rPr>
          <w:sz w:val="28"/>
          <w:szCs w:val="28"/>
          <w:lang w:val="uk-UA"/>
        </w:rPr>
      </w:pPr>
      <w:r w:rsidRPr="00F4675F">
        <w:rPr>
          <w:sz w:val="28"/>
          <w:szCs w:val="28"/>
          <w:lang w:val="uk-UA"/>
        </w:rPr>
        <w:t>73. Про Перелік документів дозвільного характеру у сфері господарської діяльності : Закон України : від 19 травня 2011 року № 3392-VI  // Відом. Верховної Ради України. – 2011. – № 47.</w:t>
      </w:r>
    </w:p>
    <w:p w:rsidR="00835DFE" w:rsidRPr="00F4675F" w:rsidRDefault="00835DFE" w:rsidP="00835DFE">
      <w:pPr>
        <w:ind w:firstLine="708"/>
        <w:jc w:val="both"/>
        <w:rPr>
          <w:sz w:val="28"/>
          <w:szCs w:val="28"/>
          <w:lang w:val="uk-UA"/>
        </w:rPr>
      </w:pPr>
      <w:r w:rsidRPr="00F4675F">
        <w:rPr>
          <w:sz w:val="28"/>
          <w:szCs w:val="28"/>
          <w:lang w:val="uk-UA"/>
        </w:rPr>
        <w:t>74. Про попереднє ув’язнення : Закон України : від 30 червня 1993 року № 3352-XII // Відом. Верховної Ради України. – 1993. – № 35.</w:t>
      </w:r>
    </w:p>
    <w:p w:rsidR="00835DFE" w:rsidRPr="00F4675F" w:rsidRDefault="00835DFE" w:rsidP="00835DFE">
      <w:pPr>
        <w:ind w:firstLine="708"/>
        <w:jc w:val="both"/>
        <w:rPr>
          <w:sz w:val="28"/>
          <w:szCs w:val="28"/>
          <w:lang w:val="uk-UA"/>
        </w:rPr>
      </w:pPr>
      <w:r w:rsidRPr="00F4675F">
        <w:rPr>
          <w:sz w:val="28"/>
          <w:szCs w:val="28"/>
          <w:lang w:val="uk-UA"/>
        </w:rPr>
        <w:t>75. Про порядок виділення в натурі (на місцевості) земельних ділянок власникам земельних часток (паїв) : Закон України : від 05 червня 2003 року № 899-IV // Відом. Верховної Ради України. – 2003. – № 38.</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76.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 Закон України : від 01 грудня 1994 року № 266/94-ВР // Відом. Верховної Ради України. – 1995. – № 1.</w:t>
      </w:r>
    </w:p>
    <w:p w:rsidR="00835DFE" w:rsidRPr="00F4675F" w:rsidRDefault="00835DFE" w:rsidP="00835DFE">
      <w:pPr>
        <w:ind w:firstLine="708"/>
        <w:jc w:val="both"/>
        <w:rPr>
          <w:sz w:val="28"/>
          <w:szCs w:val="28"/>
          <w:lang w:val="uk-UA"/>
        </w:rPr>
      </w:pPr>
      <w:r w:rsidRPr="00F4675F">
        <w:rPr>
          <w:sz w:val="28"/>
          <w:szCs w:val="28"/>
          <w:lang w:val="uk-UA"/>
        </w:rPr>
        <w:t>77. Про порядок здійснення розрахунків в іноземній валюті : Закон України :  від 23 вересня 1994 року № 185/94-ВР // Відом. Верховної Ради України. – 1994. – № 40.</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78. Про правовий режим воєнного стану : Закон України : від 06 квітня 2000 року № 1647-III // Відом. Верховної Ради України. – 2000. – № 28.</w:t>
      </w:r>
    </w:p>
    <w:p w:rsidR="00835DFE" w:rsidRPr="00F4675F" w:rsidRDefault="00835DFE" w:rsidP="00835DFE">
      <w:pPr>
        <w:ind w:firstLine="708"/>
        <w:jc w:val="both"/>
        <w:rPr>
          <w:sz w:val="28"/>
          <w:szCs w:val="28"/>
          <w:lang w:val="uk-UA"/>
        </w:rPr>
      </w:pPr>
      <w:r w:rsidRPr="00F4675F">
        <w:rPr>
          <w:sz w:val="28"/>
          <w:szCs w:val="28"/>
          <w:lang w:val="uk-UA"/>
        </w:rPr>
        <w:t>79. Про правовий режим надзвичайного стану : Закон України : від 16 березня 2000 року № 1550-III // Відом. Верховної Ради України. – 2000. – № 23.</w:t>
      </w:r>
    </w:p>
    <w:p w:rsidR="00835DFE" w:rsidRPr="00F4675F" w:rsidRDefault="00835DFE" w:rsidP="00835DFE">
      <w:pPr>
        <w:ind w:firstLine="708"/>
        <w:jc w:val="both"/>
        <w:rPr>
          <w:sz w:val="28"/>
          <w:szCs w:val="28"/>
          <w:lang w:val="uk-UA"/>
        </w:rPr>
      </w:pPr>
      <w:r w:rsidRPr="00F4675F">
        <w:rPr>
          <w:sz w:val="28"/>
          <w:szCs w:val="28"/>
          <w:lang w:val="uk-UA"/>
        </w:rPr>
        <w:t>80. Про правовий режим території, що зазнала радіоактивного забруднення внаслідок Чорнобильської катастрофи : Закон України : від 27 лютого 1991 року № 791а-XII // Відом. Верховної Ради УРСР. – 1991. – № 16.</w:t>
      </w:r>
    </w:p>
    <w:p w:rsidR="00835DFE" w:rsidRPr="00F4675F" w:rsidRDefault="00835DFE" w:rsidP="00835DFE">
      <w:pPr>
        <w:ind w:firstLine="708"/>
        <w:jc w:val="both"/>
        <w:rPr>
          <w:sz w:val="28"/>
          <w:szCs w:val="28"/>
          <w:lang w:val="uk-UA"/>
        </w:rPr>
      </w:pPr>
      <w:r w:rsidRPr="00F4675F">
        <w:rPr>
          <w:sz w:val="28"/>
          <w:szCs w:val="28"/>
          <w:lang w:val="uk-UA"/>
        </w:rPr>
        <w:t>81. Про приватизацію державного майна : Закон України : від  04 березня 1992 року № 2163-XII // Відом. Верховної Ради України. – 1992. – № 24.</w:t>
      </w:r>
    </w:p>
    <w:p w:rsidR="00835DFE" w:rsidRPr="00F4675F" w:rsidRDefault="00835DFE" w:rsidP="00835DFE">
      <w:pPr>
        <w:ind w:firstLine="708"/>
        <w:jc w:val="both"/>
        <w:rPr>
          <w:sz w:val="28"/>
          <w:szCs w:val="28"/>
          <w:lang w:val="uk-UA"/>
        </w:rPr>
      </w:pPr>
      <w:r w:rsidRPr="00F4675F">
        <w:rPr>
          <w:sz w:val="28"/>
          <w:szCs w:val="28"/>
          <w:lang w:val="uk-UA"/>
        </w:rPr>
        <w:t>82. Про прокуратуру : Закон України : від 05 листопада 1991 року № 1789-XII // Відом. Верховної Ради України. – 1991. – № 53.</w:t>
      </w:r>
    </w:p>
    <w:p w:rsidR="00835DFE" w:rsidRPr="00F4675F" w:rsidRDefault="00835DFE" w:rsidP="00835DFE">
      <w:pPr>
        <w:ind w:firstLine="708"/>
        <w:jc w:val="both"/>
        <w:rPr>
          <w:sz w:val="28"/>
          <w:szCs w:val="28"/>
          <w:lang w:val="uk-UA"/>
        </w:rPr>
      </w:pPr>
      <w:r w:rsidRPr="00F4675F">
        <w:rPr>
          <w:sz w:val="28"/>
          <w:szCs w:val="28"/>
          <w:lang w:val="uk-UA"/>
        </w:rPr>
        <w:t>83. Про режим іноземного інвестування : Закон України : від 19 березня 1996 року № 93/96-ВР // Відом. Верховної Ради України. – 1996. – № 19.</w:t>
      </w:r>
    </w:p>
    <w:p w:rsidR="00835DFE" w:rsidRPr="00F4675F" w:rsidRDefault="00835DFE" w:rsidP="00835DFE">
      <w:pPr>
        <w:ind w:firstLine="708"/>
        <w:jc w:val="both"/>
        <w:rPr>
          <w:sz w:val="28"/>
          <w:szCs w:val="28"/>
          <w:lang w:val="uk-UA"/>
        </w:rPr>
      </w:pPr>
      <w:r w:rsidRPr="00F4675F">
        <w:rPr>
          <w:sz w:val="28"/>
          <w:szCs w:val="28"/>
          <w:lang w:val="uk-UA"/>
        </w:rPr>
        <w:t>84. Про рекламу : Закон України : від  03 липня 1996 року № 270/96-ВР // Відом. Верховної Ради України. – 1996. – № 39.</w:t>
      </w:r>
    </w:p>
    <w:p w:rsidR="00835DFE" w:rsidRPr="00F4675F" w:rsidRDefault="00835DFE" w:rsidP="00835DFE">
      <w:pPr>
        <w:ind w:firstLine="708"/>
        <w:jc w:val="both"/>
        <w:rPr>
          <w:sz w:val="28"/>
          <w:szCs w:val="28"/>
          <w:lang w:val="uk-UA"/>
        </w:rPr>
      </w:pPr>
      <w:r w:rsidRPr="00F4675F">
        <w:rPr>
          <w:sz w:val="28"/>
          <w:szCs w:val="28"/>
          <w:lang w:val="uk-UA"/>
        </w:rPr>
        <w:lastRenderedPageBreak/>
        <w:t>85. Про розвиток та державну підтримку малого і середнього підприємництва в Україні : Закон України : від 22 березня 2012 року № 4618-VI // Відом. Верховної Ради України. – 2013. – № 3.</w:t>
      </w:r>
    </w:p>
    <w:p w:rsidR="00835DFE" w:rsidRPr="00F4675F" w:rsidRDefault="00835DFE" w:rsidP="00835DFE">
      <w:pPr>
        <w:ind w:firstLine="708"/>
        <w:jc w:val="both"/>
        <w:rPr>
          <w:sz w:val="28"/>
          <w:szCs w:val="28"/>
          <w:lang w:val="uk-UA"/>
        </w:rPr>
      </w:pPr>
      <w:r w:rsidRPr="00F4675F">
        <w:rPr>
          <w:sz w:val="28"/>
          <w:szCs w:val="28"/>
          <w:lang w:val="uk-UA"/>
        </w:rPr>
        <w:t>86. Про свободу совісті та релігійні організації : Закон України : від 23 квітня 1991 року № 987-XII // Відом. Верховної Ради УРСР. – 1991. – № 25.</w:t>
      </w:r>
    </w:p>
    <w:p w:rsidR="00835DFE" w:rsidRPr="00F4675F" w:rsidRDefault="00835DFE" w:rsidP="00835DFE">
      <w:pPr>
        <w:ind w:firstLine="708"/>
        <w:jc w:val="both"/>
        <w:rPr>
          <w:sz w:val="28"/>
          <w:szCs w:val="28"/>
          <w:lang w:val="uk-UA"/>
        </w:rPr>
      </w:pPr>
      <w:r w:rsidRPr="00F4675F">
        <w:rPr>
          <w:sz w:val="28"/>
          <w:szCs w:val="28"/>
          <w:lang w:val="uk-UA"/>
        </w:rPr>
        <w:t>87. Про сільськогосподарську кооперацію : Закон України : від 17 липня 1997 року № 469/97-ВР // Відом. Верховної Ради України. – 1997. – № 39.</w:t>
      </w:r>
    </w:p>
    <w:p w:rsidR="00835DFE" w:rsidRPr="00F4675F" w:rsidRDefault="00835DFE" w:rsidP="00835DFE">
      <w:pPr>
        <w:ind w:firstLine="708"/>
        <w:jc w:val="both"/>
        <w:rPr>
          <w:sz w:val="28"/>
          <w:szCs w:val="28"/>
          <w:lang w:val="uk-UA"/>
        </w:rPr>
      </w:pPr>
      <w:r w:rsidRPr="00F4675F">
        <w:rPr>
          <w:sz w:val="28"/>
          <w:szCs w:val="28"/>
          <w:lang w:val="uk-UA"/>
        </w:rPr>
        <w:t>88. Про споживчу кооперацію : Закон України : від 10 квітня 1992 року № 2265-XII // Відом. Верховної Ради України. – 1992. – № 30.</w:t>
      </w:r>
    </w:p>
    <w:p w:rsidR="00835DFE" w:rsidRPr="00F4675F" w:rsidRDefault="00835DFE" w:rsidP="00835DFE">
      <w:pPr>
        <w:ind w:firstLine="708"/>
        <w:jc w:val="both"/>
        <w:rPr>
          <w:sz w:val="28"/>
          <w:szCs w:val="28"/>
          <w:lang w:val="uk-UA"/>
        </w:rPr>
      </w:pPr>
      <w:r w:rsidRPr="00F4675F">
        <w:rPr>
          <w:sz w:val="28"/>
          <w:szCs w:val="28"/>
          <w:lang w:val="uk-UA"/>
        </w:rPr>
        <w:t>89. Про стимулювання інвестиційної діяльності у пріоритетних галузях економіки з метою створення нових робочих місць : Закон України : від 06 вересня 2012 року № 5205-VI // Відом. Верховної Ради України. – 2013. – № 32.</w:t>
      </w:r>
    </w:p>
    <w:p w:rsidR="00835DFE" w:rsidRPr="00F4675F" w:rsidRDefault="00835DFE" w:rsidP="00835DFE">
      <w:pPr>
        <w:ind w:firstLine="708"/>
        <w:jc w:val="both"/>
        <w:rPr>
          <w:sz w:val="28"/>
          <w:szCs w:val="28"/>
          <w:lang w:val="uk-UA"/>
        </w:rPr>
      </w:pPr>
      <w:r w:rsidRPr="00F4675F">
        <w:rPr>
          <w:sz w:val="28"/>
          <w:szCs w:val="28"/>
          <w:lang w:val="uk-UA"/>
        </w:rPr>
        <w:t>90. Про страхування : Закон України : від 07 березня 1996 року № 85/96-ВР // Відом. Верховної Ради України. – 1996. – № 18.</w:t>
      </w:r>
    </w:p>
    <w:p w:rsidR="00835DFE" w:rsidRPr="00F4675F" w:rsidRDefault="00835DFE" w:rsidP="00835DFE">
      <w:pPr>
        <w:ind w:firstLine="708"/>
        <w:jc w:val="both"/>
        <w:rPr>
          <w:sz w:val="28"/>
          <w:szCs w:val="28"/>
          <w:lang w:val="uk-UA"/>
        </w:rPr>
      </w:pPr>
      <w:r w:rsidRPr="00F4675F">
        <w:rPr>
          <w:sz w:val="28"/>
          <w:szCs w:val="28"/>
          <w:lang w:val="uk-UA"/>
        </w:rPr>
        <w:t>91. Про торгово-промислові палати в Україні : Закон України : від 02 грудня 1997 року № 671/97-ВР // Відом. Верховної Ради України. – 1998. – № 13.</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92. Про транзит вантажів : Закон України : від 20 жовтня 1999 року № 1172-XIV // Відом. Верховної Ради України. – 1999. – № 51.</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93. Про транспорт : Закон України : від 10 листопада 1994 року № 232/94-ВР // Відом. Верховної Ради України. – 1994. – № 51.</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t>94. Про транспортно-експедиторську діяльність : Закон України : від 01 липня 2004 року № 1955-IV // Відом. Верховної Ради України. – 2004. – № 52.</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95. Про трудові колективи і підвищення їх ролі в управлінні підприємствами, установами, організаціями : Закон України : від  17 червня 1983 року № 9500-X [Електронний ресурс]. – Режим доступу:  http://zakon1.rada.gov.ua/laws/show/v9500400-83.</w:t>
      </w:r>
    </w:p>
    <w:p w:rsidR="00835DFE" w:rsidRPr="00F4675F" w:rsidRDefault="00835DFE" w:rsidP="00835DFE">
      <w:pPr>
        <w:ind w:firstLine="708"/>
        <w:jc w:val="both"/>
        <w:rPr>
          <w:sz w:val="28"/>
          <w:szCs w:val="28"/>
          <w:lang w:val="uk-UA"/>
        </w:rPr>
      </w:pPr>
      <w:r w:rsidRPr="00F4675F">
        <w:rPr>
          <w:sz w:val="28"/>
          <w:szCs w:val="28"/>
          <w:lang w:val="uk-UA"/>
        </w:rPr>
        <w:t>96. Про управління об’єктами державної власності : Закон України : від 21 вересня 2006 року № 185-V // Відом. Верховної Ради України. – 2006. – № 46.</w:t>
      </w:r>
    </w:p>
    <w:p w:rsidR="00835DFE" w:rsidRPr="00F4675F" w:rsidRDefault="00835DFE" w:rsidP="00835DFE">
      <w:pPr>
        <w:ind w:firstLine="708"/>
        <w:jc w:val="both"/>
        <w:rPr>
          <w:sz w:val="28"/>
          <w:szCs w:val="28"/>
          <w:lang w:val="uk-UA"/>
        </w:rPr>
      </w:pPr>
      <w:r w:rsidRPr="00F4675F">
        <w:rPr>
          <w:sz w:val="28"/>
          <w:szCs w:val="28"/>
          <w:lang w:val="uk-UA"/>
        </w:rPr>
        <w:t>97. Про холдингові компанії в Україні : Закон України : від  15 березня 2006 року № 3528-IV // Відом. Верховної Ради України. – 2006. – № 34.</w:t>
      </w:r>
    </w:p>
    <w:p w:rsidR="00835DFE" w:rsidRPr="00F4675F" w:rsidRDefault="00835DFE" w:rsidP="00835DFE">
      <w:pPr>
        <w:ind w:firstLine="708"/>
        <w:jc w:val="both"/>
        <w:rPr>
          <w:sz w:val="28"/>
          <w:szCs w:val="28"/>
          <w:lang w:val="uk-UA"/>
        </w:rPr>
      </w:pPr>
      <w:r w:rsidRPr="00F4675F">
        <w:rPr>
          <w:sz w:val="28"/>
          <w:szCs w:val="28"/>
          <w:lang w:val="uk-UA"/>
        </w:rPr>
        <w:t>98. Про ціни і ціноутворення : Закон України : від 21 червня 2012 року № 5007-VI // Відом. Верховної Ради України. – 2013. – № 19 – 20.</w:t>
      </w:r>
    </w:p>
    <w:p w:rsidR="00835DFE" w:rsidRPr="00F4675F" w:rsidRDefault="00835DFE" w:rsidP="00835DFE">
      <w:pPr>
        <w:ind w:firstLine="708"/>
        <w:jc w:val="both"/>
        <w:rPr>
          <w:sz w:val="28"/>
          <w:szCs w:val="28"/>
          <w:lang w:val="uk-UA"/>
        </w:rPr>
      </w:pPr>
      <w:r w:rsidRPr="00F4675F">
        <w:rPr>
          <w:sz w:val="28"/>
          <w:szCs w:val="28"/>
          <w:lang w:val="uk-UA"/>
        </w:rPr>
        <w:t>99. Про цінні папери та фондовий ринок : Закон України : від 23 лютого 2006 року № 3480-IV // Відом. Верховної Ради України. – 2006. – № 31.</w:t>
      </w:r>
    </w:p>
    <w:p w:rsidR="00835DFE" w:rsidRPr="00F4675F" w:rsidRDefault="00835DFE" w:rsidP="00835DFE">
      <w:pPr>
        <w:ind w:firstLine="708"/>
        <w:jc w:val="both"/>
        <w:rPr>
          <w:sz w:val="28"/>
          <w:szCs w:val="28"/>
          <w:lang w:val="uk-UA"/>
        </w:rPr>
      </w:pPr>
      <w:r w:rsidRPr="00F4675F">
        <w:rPr>
          <w:sz w:val="28"/>
          <w:szCs w:val="28"/>
          <w:lang w:val="uk-UA"/>
        </w:rPr>
        <w:t>100. Про фермерське господарство : Закон України : від 19 червня 2003 року № 973-IV // Відом. Верховної Ради України. – 2003. – № 45.</w:t>
      </w:r>
    </w:p>
    <w:p w:rsidR="00835DFE" w:rsidRPr="00F4675F" w:rsidRDefault="00835DFE" w:rsidP="00835DFE">
      <w:pPr>
        <w:ind w:firstLine="708"/>
        <w:jc w:val="both"/>
        <w:rPr>
          <w:sz w:val="28"/>
          <w:szCs w:val="28"/>
          <w:lang w:val="uk-UA"/>
        </w:rPr>
      </w:pPr>
      <w:r w:rsidRPr="00F4675F">
        <w:rPr>
          <w:sz w:val="28"/>
          <w:szCs w:val="28"/>
          <w:lang w:val="uk-UA"/>
        </w:rPr>
        <w:t>101. Про фінансовий лізинг : Закон України : від 16 грудня 1997 року № 723/97-ВР // Відом. Верховної Ради України. – 1998. – № 16.</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102. Про фінансові послуги та державне регулювання ринків фінансових послуг : Закон України : від 12 липня 2001 року № 2664-III // Відом. Верховної Ради України. – 2002. – № 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 xml:space="preserve">103. Про впорядкування діяльності суб’єктів підприємницької діяльності, створених за участю державних підприємств : Декрет Кабінету Міністрів </w:t>
      </w:r>
      <w:r w:rsidRPr="00F4675F">
        <w:rPr>
          <w:color w:val="auto"/>
          <w:sz w:val="28"/>
          <w:szCs w:val="28"/>
          <w:lang w:val="uk-UA"/>
        </w:rPr>
        <w:lastRenderedPageBreak/>
        <w:t>України : від 31 грудня 1992 року № 24-92  // Відом. Верховної Ради України. – 1993. – № 11.</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104. Про затвердження модельного статуту товариства з обмеженою відповідальністю : Постанова Кабінету Міністрів України : від 16 листопада 2011 року № 1182 // Офіційний вісник України. – 2011. – № 90.</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105. Про затвердження Положення про порядок проведення аукціонів (публічних торгів) з реалізації заставленого майна : Постанова  Кабінету Міністрів України: від 22 грудня 1997 року № 1448 // Офіційний вісник України. – 1998. – № 2.</w:t>
      </w:r>
    </w:p>
    <w:p w:rsidR="00835DFE" w:rsidRPr="00F4675F" w:rsidRDefault="00835DFE" w:rsidP="00835DFE">
      <w:pPr>
        <w:pStyle w:val="Default"/>
        <w:ind w:firstLine="708"/>
        <w:jc w:val="both"/>
        <w:rPr>
          <w:color w:val="auto"/>
          <w:sz w:val="28"/>
          <w:szCs w:val="28"/>
          <w:lang w:val="uk-UA"/>
        </w:rPr>
      </w:pPr>
      <w:r w:rsidRPr="00F4675F">
        <w:rPr>
          <w:color w:val="auto"/>
          <w:sz w:val="28"/>
          <w:szCs w:val="28"/>
          <w:lang w:val="uk-UA"/>
        </w:rPr>
        <w:t>106. 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 : Постанова  Кабінету Міністрів України : від 17 жовтня 2013 року № 868 // Офіційний вісник України. – 2013. – № 96.</w:t>
      </w:r>
    </w:p>
    <w:p w:rsidR="00835DFE" w:rsidRPr="00F4675F" w:rsidRDefault="00835DFE" w:rsidP="00835DFE">
      <w:pPr>
        <w:ind w:firstLine="708"/>
        <w:jc w:val="both"/>
        <w:rPr>
          <w:sz w:val="28"/>
          <w:szCs w:val="28"/>
          <w:lang w:val="uk-UA"/>
        </w:rPr>
      </w:pPr>
      <w:r w:rsidRPr="00F4675F">
        <w:rPr>
          <w:sz w:val="28"/>
          <w:szCs w:val="28"/>
          <w:lang w:val="uk-UA"/>
        </w:rPr>
        <w:t>107. Про затвердження Положення (стандарту) бухгалтерського обліку 7 «Основні засоби» : Наказ Міністерства фінансів України : від 27 квітня 2000 року № 92 // Офіційний вісник України. – 2000. – № 21.</w:t>
      </w:r>
    </w:p>
    <w:p w:rsidR="00835DFE" w:rsidRPr="00F4675F" w:rsidRDefault="00835DFE" w:rsidP="00835DFE">
      <w:pPr>
        <w:ind w:firstLine="708"/>
        <w:jc w:val="both"/>
        <w:rPr>
          <w:sz w:val="28"/>
          <w:szCs w:val="28"/>
          <w:lang w:val="uk-UA"/>
        </w:rPr>
      </w:pPr>
      <w:r w:rsidRPr="00F4675F">
        <w:rPr>
          <w:sz w:val="28"/>
          <w:szCs w:val="28"/>
          <w:lang w:val="uk-UA"/>
        </w:rPr>
        <w:t>108. Національне положення (стандарт) бухгалтерського обліку в державному секторі 135 «Витрати» : Наказ Міністерства фінансів України : від 18 травня 2012 року № 568 // Офіційний вісник України. – 2012. – № 47.</w:t>
      </w:r>
    </w:p>
    <w:p w:rsidR="00835DFE" w:rsidRPr="00F4675F" w:rsidRDefault="00835DFE" w:rsidP="00835DFE">
      <w:pPr>
        <w:ind w:firstLine="708"/>
        <w:jc w:val="both"/>
        <w:rPr>
          <w:sz w:val="28"/>
          <w:szCs w:val="28"/>
          <w:lang w:val="uk-UA"/>
        </w:rPr>
      </w:pPr>
      <w:r w:rsidRPr="00F4675F">
        <w:rPr>
          <w:sz w:val="28"/>
          <w:szCs w:val="28"/>
          <w:lang w:val="uk-UA"/>
        </w:rPr>
        <w:t>109. Національне положення (стандарт) бухгалтерського обліку в державному секторі 124 «Доходи» : Наказ Міністерства фінансів України : від 24 грудня 2010 року № 1629 // Офіційний вісник України. – 2011. – № 9.</w:t>
      </w:r>
    </w:p>
    <w:p w:rsidR="00835DFE" w:rsidRPr="00F4675F" w:rsidRDefault="00835DFE" w:rsidP="00835DFE">
      <w:pPr>
        <w:ind w:firstLine="708"/>
        <w:jc w:val="both"/>
        <w:rPr>
          <w:sz w:val="28"/>
          <w:szCs w:val="28"/>
          <w:lang w:val="uk-UA"/>
        </w:rPr>
      </w:pPr>
      <w:r w:rsidRPr="00F4675F">
        <w:rPr>
          <w:sz w:val="28"/>
          <w:szCs w:val="28"/>
          <w:lang w:val="uk-UA"/>
        </w:rPr>
        <w:t>110. Про затвердження Положення про порядок здійснення банками операцій за гарантіями в національній та іноземних валютах : Постанова Національного банку : від 15 грудня 2004 року № 639 // Офіційний вісник України. – 2005. – № 3.</w:t>
      </w:r>
    </w:p>
    <w:p w:rsidR="00835DFE" w:rsidRPr="00F4675F" w:rsidRDefault="00835DFE" w:rsidP="00835DFE">
      <w:pPr>
        <w:ind w:firstLine="708"/>
        <w:jc w:val="both"/>
        <w:rPr>
          <w:sz w:val="28"/>
          <w:szCs w:val="28"/>
          <w:lang w:val="uk-UA"/>
        </w:rPr>
      </w:pPr>
    </w:p>
    <w:p w:rsidR="00835DFE" w:rsidRPr="00F4675F" w:rsidRDefault="00835DFE" w:rsidP="00835DFE">
      <w:pPr>
        <w:shd w:val="clear" w:color="auto" w:fill="FFFFFF"/>
        <w:tabs>
          <w:tab w:val="num" w:pos="360"/>
          <w:tab w:val="left" w:pos="550"/>
        </w:tabs>
        <w:jc w:val="center"/>
        <w:rPr>
          <w:b/>
          <w:i/>
          <w:sz w:val="28"/>
          <w:szCs w:val="28"/>
          <w:lang w:val="uk-UA"/>
        </w:rPr>
      </w:pPr>
      <w:r w:rsidRPr="00F4675F">
        <w:rPr>
          <w:b/>
          <w:i/>
          <w:sz w:val="28"/>
          <w:szCs w:val="28"/>
          <w:lang w:val="uk-UA"/>
        </w:rPr>
        <w:t>Основна література</w:t>
      </w:r>
    </w:p>
    <w:p w:rsidR="00835DFE" w:rsidRPr="00F4675F" w:rsidRDefault="00835DFE" w:rsidP="00835DFE">
      <w:pPr>
        <w:ind w:firstLine="708"/>
        <w:jc w:val="both"/>
        <w:rPr>
          <w:sz w:val="28"/>
          <w:szCs w:val="28"/>
          <w:lang w:val="uk-UA"/>
        </w:rPr>
      </w:pPr>
      <w:r w:rsidRPr="00F4675F">
        <w:rPr>
          <w:sz w:val="28"/>
          <w:szCs w:val="28"/>
          <w:lang w:val="uk-UA"/>
        </w:rPr>
        <w:t xml:space="preserve">111. Актуальні проблеми цивільного права і процесу [Текст] : навч. посіб. / [Тімуш І.С. та ін.] ; за заг. ред. канд. юрид. наук Я.В. Матвійчук ; Нац. акад. внутр. справ. – К. : [б. в.], 2012. – 176 с. </w:t>
      </w:r>
    </w:p>
    <w:p w:rsidR="00835DFE" w:rsidRPr="00F4675F" w:rsidRDefault="00835DFE" w:rsidP="00835DFE">
      <w:pPr>
        <w:autoSpaceDE w:val="0"/>
        <w:autoSpaceDN w:val="0"/>
        <w:adjustRightInd w:val="0"/>
        <w:ind w:firstLine="708"/>
        <w:jc w:val="both"/>
        <w:rPr>
          <w:rFonts w:eastAsia="HiddenHorzOCR"/>
          <w:sz w:val="28"/>
          <w:szCs w:val="28"/>
          <w:lang w:val="uk-UA"/>
        </w:rPr>
      </w:pPr>
      <w:r w:rsidRPr="00F4675F">
        <w:rPr>
          <w:sz w:val="28"/>
          <w:szCs w:val="28"/>
          <w:lang w:val="uk-UA"/>
        </w:rPr>
        <w:t>112. Добровільне представництво у цивільному праві України [Текст] : навч. посібник / Є.О. Харитонов [и др.]. – К. : Істина, 2007. – 176 с.</w:t>
      </w:r>
    </w:p>
    <w:p w:rsidR="00835DFE" w:rsidRPr="00F4675F" w:rsidRDefault="00835DFE" w:rsidP="00835DFE">
      <w:pPr>
        <w:ind w:firstLine="708"/>
        <w:jc w:val="both"/>
        <w:rPr>
          <w:sz w:val="28"/>
          <w:szCs w:val="28"/>
          <w:lang w:val="uk-UA"/>
        </w:rPr>
      </w:pPr>
      <w:r w:rsidRPr="00F4675F">
        <w:rPr>
          <w:sz w:val="28"/>
          <w:szCs w:val="28"/>
          <w:lang w:val="uk-UA"/>
        </w:rPr>
        <w:t xml:space="preserve">113. Договірні зобов’язання в цивільному праві (загальні положення) [Текст] : [навч. посібник] / Т.В. Боднар. – К. : Юстініан, 2007. – 280 с. </w:t>
      </w:r>
    </w:p>
    <w:p w:rsidR="00835DFE" w:rsidRPr="00F4675F" w:rsidRDefault="00835DFE" w:rsidP="00835DFE">
      <w:pPr>
        <w:ind w:firstLine="708"/>
        <w:jc w:val="both"/>
        <w:rPr>
          <w:sz w:val="28"/>
          <w:szCs w:val="28"/>
          <w:lang w:val="uk-UA"/>
        </w:rPr>
      </w:pPr>
      <w:r w:rsidRPr="00F4675F">
        <w:rPr>
          <w:sz w:val="28"/>
          <w:szCs w:val="28"/>
          <w:lang w:val="uk-UA"/>
        </w:rPr>
        <w:t>114. Договірне право [Текст] : конспект лекцій / І.В. Жилінкова [та ін.] ; ред. І.В. Жилінкова, В.І. Борисова ; Національна юридична академія України ім. Ярослава Мудрого. – Х. : Право, 2008. – 116 c.</w:t>
      </w:r>
    </w:p>
    <w:p w:rsidR="00835DFE" w:rsidRPr="00F4675F" w:rsidRDefault="00835DFE" w:rsidP="00835DFE">
      <w:pPr>
        <w:ind w:firstLine="708"/>
        <w:jc w:val="both"/>
        <w:rPr>
          <w:sz w:val="28"/>
          <w:szCs w:val="28"/>
          <w:lang w:val="uk-UA"/>
        </w:rPr>
      </w:pPr>
      <w:r w:rsidRPr="00F4675F">
        <w:rPr>
          <w:sz w:val="28"/>
          <w:szCs w:val="28"/>
          <w:lang w:val="uk-UA"/>
        </w:rPr>
        <w:t xml:space="preserve">115. Енциклопедія цивільного права України [Текст] / Ін-т держави і права ім. В.М. Корецького НАН України ; відп. ред. Я.М. Шевченко. – К. : Ін Юре, 2009. – 950 с. </w:t>
      </w:r>
    </w:p>
    <w:p w:rsidR="00835DFE" w:rsidRPr="00F4675F" w:rsidRDefault="00835DFE" w:rsidP="00835DFE">
      <w:pPr>
        <w:ind w:firstLine="708"/>
        <w:jc w:val="both"/>
        <w:rPr>
          <w:sz w:val="28"/>
          <w:szCs w:val="28"/>
          <w:lang w:val="uk-UA"/>
        </w:rPr>
      </w:pPr>
      <w:r w:rsidRPr="00F4675F">
        <w:rPr>
          <w:sz w:val="28"/>
          <w:szCs w:val="28"/>
          <w:lang w:val="uk-UA"/>
        </w:rPr>
        <w:t xml:space="preserve">116. Інтелектуальна власність [Текст] : навч. посіб. для студ. вищ. навч. закл. / П.Т. Бубенко, В.В. Величко, С.М. Глухарєв ; Харк. нац. акад. міськ. госп-ва. – Х. : ХНАМГ, 2011. – 215 с. </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lastRenderedPageBreak/>
        <w:t>117. Коломієць П.В. Правове регулювання підприємницької діяльності за Цивільним кодексом України: посіб. / П.В. Коломієць – Полтава : ТОВ «Копі-Центр», 2014. – 417 с.</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 xml:space="preserve">118. Контракти в підприємницькій діяльності: навч. посіб. – 2-е вид., перероб. і допов. / В.В. Луць. – К.: Юрінком Інтер, 2008. – 576 с. </w:t>
      </w:r>
    </w:p>
    <w:p w:rsidR="00835DFE" w:rsidRPr="00F4675F" w:rsidRDefault="00835DFE" w:rsidP="00835DFE">
      <w:pPr>
        <w:ind w:firstLine="708"/>
        <w:jc w:val="both"/>
        <w:rPr>
          <w:sz w:val="28"/>
          <w:szCs w:val="28"/>
          <w:lang w:val="uk-UA"/>
        </w:rPr>
      </w:pPr>
      <w:r w:rsidRPr="00F4675F">
        <w:rPr>
          <w:sz w:val="28"/>
          <w:szCs w:val="28"/>
          <w:lang w:val="uk-UA"/>
        </w:rPr>
        <w:t>119. Мічурін Є.О. Техніка складання договорів. Науково-практичний посібник. Серія « Практика і закон» – Харків: Юрсвіт, 2006. – 536 с.</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t xml:space="preserve">120. Науково-практичний класифікатор цивільного законодавства [Текст] : наук.-практ. посіб. / [Копиленко О.Л. та ін.] ; за ред. акад. Нац. акад. прав. наук України О.В. Зайчука ; Ін-т законодавства Верховної Ради України. – К. : Юрінком Інтер, 2013. – 435 с. </w:t>
      </w:r>
    </w:p>
    <w:p w:rsidR="00835DFE" w:rsidRPr="00F4675F" w:rsidRDefault="00835DFE" w:rsidP="00835DFE">
      <w:pPr>
        <w:ind w:firstLine="708"/>
        <w:jc w:val="both"/>
        <w:rPr>
          <w:sz w:val="28"/>
          <w:szCs w:val="28"/>
          <w:lang w:val="uk-UA"/>
        </w:rPr>
      </w:pPr>
      <w:r w:rsidRPr="00F4675F">
        <w:rPr>
          <w:sz w:val="28"/>
          <w:szCs w:val="28"/>
          <w:lang w:val="uk-UA"/>
        </w:rPr>
        <w:t xml:space="preserve">121. Науково-практичний коментар до цивільного законодавства України [Текст] : [у 2 т.] / В.Г. Ротань [та ін.] ; відп. ред. В.Г. Ротань. – 2-ге вид., перероб. і допов. – Х. : Фактор, 2010 . Т. 2. – 2010. – 784 с. </w:t>
      </w:r>
    </w:p>
    <w:p w:rsidR="00835DFE" w:rsidRPr="00F4675F" w:rsidRDefault="00835DFE" w:rsidP="00835DFE">
      <w:pPr>
        <w:ind w:firstLine="708"/>
        <w:jc w:val="both"/>
        <w:rPr>
          <w:sz w:val="28"/>
          <w:szCs w:val="28"/>
          <w:lang w:val="uk-UA"/>
        </w:rPr>
      </w:pPr>
      <w:r w:rsidRPr="00F4675F">
        <w:rPr>
          <w:sz w:val="28"/>
          <w:szCs w:val="28"/>
          <w:lang w:val="uk-UA"/>
        </w:rPr>
        <w:t xml:space="preserve">122. Науково-практичний коментар до цивільного законодавства України [Текст] : у 2 т. / В.Г. Ротань [та ін.]. – 2-е вид., перероб. і доп. – Х. : Фактор, 2010 . Т. 1. – 2010. – 800 с. </w:t>
      </w:r>
    </w:p>
    <w:p w:rsidR="00835DFE" w:rsidRPr="00F4675F" w:rsidRDefault="00835DFE" w:rsidP="00835DFE">
      <w:pPr>
        <w:ind w:firstLine="708"/>
        <w:jc w:val="both"/>
        <w:rPr>
          <w:sz w:val="28"/>
          <w:szCs w:val="28"/>
          <w:lang w:val="uk-UA"/>
        </w:rPr>
      </w:pPr>
      <w:r w:rsidRPr="00F4675F">
        <w:rPr>
          <w:sz w:val="28"/>
          <w:szCs w:val="28"/>
          <w:lang w:val="uk-UA"/>
        </w:rPr>
        <w:t xml:space="preserve">123. Науково-практичний коментар параграфа 1 глави 61 Цивільного кодексу України [Текст] / А.Б. Гриняк ; НДІ приват. права і підприємництва ім. Ф.Г. Бурчака Нац. акад. прав. наук України. – К. : НДІ приват. права і підприємництва ім. акад. Ф.Г. Бурчака НАПрН України, 2013. – 55 с. </w:t>
      </w:r>
    </w:p>
    <w:p w:rsidR="00835DFE" w:rsidRPr="00F4675F" w:rsidRDefault="00835DFE" w:rsidP="00835DFE">
      <w:pPr>
        <w:ind w:firstLine="708"/>
        <w:jc w:val="both"/>
        <w:rPr>
          <w:sz w:val="28"/>
          <w:szCs w:val="28"/>
          <w:lang w:val="uk-UA"/>
        </w:rPr>
      </w:pPr>
      <w:r w:rsidRPr="00F4675F">
        <w:rPr>
          <w:sz w:val="28"/>
          <w:szCs w:val="28"/>
          <w:lang w:val="uk-UA"/>
        </w:rPr>
        <w:t xml:space="preserve">124. Науково-практичний коментар статей 373, 374 Цивільного кодексу України та статей 83, 84 Земельного кодексу України щодо права власності на землю держави та органів місцевого самоврядування [Текст] / [В.О. Бесарабчик, П.І. Лапечук, Т.Г. Попович] ; за заг. ред. акад. Нац. акад. прав. наук України, д-ра юрид. наук В.В. Луця ; НДІ приват. права і підприємництва ім. Ф.Г. Бурчака Нац. акад. прав. наук України. – К. : [б. в.], 2013. – 42 с. </w:t>
      </w:r>
    </w:p>
    <w:p w:rsidR="00835DFE" w:rsidRPr="00F4675F" w:rsidRDefault="00835DFE" w:rsidP="00835DFE">
      <w:pPr>
        <w:ind w:firstLine="708"/>
        <w:jc w:val="both"/>
        <w:rPr>
          <w:sz w:val="28"/>
          <w:szCs w:val="28"/>
          <w:lang w:val="uk-UA"/>
        </w:rPr>
      </w:pPr>
      <w:r w:rsidRPr="00F4675F">
        <w:rPr>
          <w:sz w:val="28"/>
          <w:szCs w:val="28"/>
          <w:lang w:val="uk-UA"/>
        </w:rPr>
        <w:t xml:space="preserve">125. Науково-практичний коментар Цивільного кодексу України [Текст] : у 2 т. / за ред. О.В. Дзери, Н.С. Кузнєцової, В.В. Луця. – 5-те вид., переробл. і допов. – К. : Юрінком Інтер, 2013. – Т. 1 / [Н. С. Кузнєцова та ін.]. – 2013. – 831 с. </w:t>
      </w:r>
    </w:p>
    <w:p w:rsidR="00835DFE" w:rsidRPr="00F4675F" w:rsidRDefault="00835DFE" w:rsidP="00835DFE">
      <w:pPr>
        <w:ind w:firstLine="708"/>
        <w:jc w:val="both"/>
        <w:rPr>
          <w:sz w:val="28"/>
          <w:szCs w:val="28"/>
          <w:lang w:val="uk-UA"/>
        </w:rPr>
      </w:pPr>
      <w:r w:rsidRPr="00F4675F">
        <w:rPr>
          <w:sz w:val="28"/>
          <w:szCs w:val="28"/>
          <w:lang w:val="uk-UA"/>
        </w:rPr>
        <w:t xml:space="preserve">126. Науково-практичний коментар Цивільного кодексу України [Текст] : у 2 т. / за ред. О.В. Дзери, Н.С. Кузнєцової, В.В. Луця. – 5-те вид., переробл. і допов. – К. : Юрінком Інтер, 2013. – Т. 2 / [О. О. Кот та ін.]. – 2013. – 1117 с. </w:t>
      </w:r>
    </w:p>
    <w:p w:rsidR="00835DFE" w:rsidRPr="00F4675F" w:rsidRDefault="00835DFE" w:rsidP="00835DFE">
      <w:pPr>
        <w:ind w:firstLine="708"/>
        <w:jc w:val="both"/>
        <w:rPr>
          <w:sz w:val="28"/>
          <w:szCs w:val="28"/>
          <w:lang w:val="uk-UA"/>
        </w:rPr>
      </w:pPr>
      <w:r w:rsidRPr="00F4675F">
        <w:rPr>
          <w:sz w:val="28"/>
          <w:szCs w:val="28"/>
          <w:lang w:val="uk-UA"/>
        </w:rPr>
        <w:t xml:space="preserve">127. Науково-практичний коментар Цивільного кодексу України [Текст] : станом на 1 трав. 2012 р. / [Забарський В.В. та ін.] ; за заг. ред. Богатиря Володимира Вікторовича, адвоката, партнера Міжнар. юрид. компанії «ФІНЕКО», засл. юриста України. – К. : Центр учбової л-ри, 2012. – 1024 с. </w:t>
      </w:r>
    </w:p>
    <w:p w:rsidR="00835DFE" w:rsidRPr="00F4675F" w:rsidRDefault="00835DFE" w:rsidP="00835DFE">
      <w:pPr>
        <w:ind w:firstLine="708"/>
        <w:jc w:val="both"/>
        <w:rPr>
          <w:sz w:val="28"/>
          <w:szCs w:val="28"/>
          <w:lang w:val="uk-UA"/>
        </w:rPr>
      </w:pPr>
      <w:r w:rsidRPr="00F4675F">
        <w:rPr>
          <w:sz w:val="28"/>
          <w:szCs w:val="28"/>
          <w:lang w:val="uk-UA"/>
        </w:rPr>
        <w:t xml:space="preserve">128. Недоговірні зобов’язання в цивільному праві України [Текст] : навч. посібник / О.О. Отраднова. – К. : Юрінком Інтер, 2009. – 240 с. </w:t>
      </w:r>
    </w:p>
    <w:p w:rsidR="00835DFE" w:rsidRPr="00F4675F" w:rsidRDefault="00835DFE" w:rsidP="00835DFE">
      <w:pPr>
        <w:ind w:firstLine="708"/>
        <w:jc w:val="both"/>
        <w:rPr>
          <w:sz w:val="28"/>
          <w:szCs w:val="28"/>
          <w:lang w:val="uk-UA"/>
        </w:rPr>
      </w:pPr>
      <w:r w:rsidRPr="00F4675F">
        <w:rPr>
          <w:sz w:val="28"/>
          <w:szCs w:val="28"/>
          <w:lang w:val="uk-UA"/>
        </w:rPr>
        <w:t xml:space="preserve">129. Правове регулювання цивільних відносин в Україні (ІХ–ХХ ст.) [Текст] : навч. посіб. / І.Й. Бойко ; Львів. нац. ун-т ім. Івана Франка. – К. : Атіка, 2013. – 347 с. </w:t>
      </w:r>
    </w:p>
    <w:p w:rsidR="00835DFE" w:rsidRPr="00F4675F" w:rsidRDefault="00835DFE" w:rsidP="00835DFE">
      <w:pPr>
        <w:ind w:firstLine="708"/>
        <w:jc w:val="both"/>
        <w:rPr>
          <w:sz w:val="28"/>
          <w:szCs w:val="28"/>
          <w:lang w:val="uk-UA"/>
        </w:rPr>
      </w:pPr>
      <w:r w:rsidRPr="00F4675F">
        <w:rPr>
          <w:sz w:val="28"/>
          <w:szCs w:val="28"/>
          <w:lang w:val="uk-UA"/>
        </w:rPr>
        <w:lastRenderedPageBreak/>
        <w:t xml:space="preserve">130. Словник цивільного права [Текст] / В.І. Борисова, С.Н. Приступа, В.С. Козадаєв. – Х. : Фактор, 2012. – 167 с. </w:t>
      </w:r>
    </w:p>
    <w:p w:rsidR="00835DFE" w:rsidRPr="00F4675F" w:rsidRDefault="00835DFE" w:rsidP="00835DFE">
      <w:pPr>
        <w:ind w:firstLine="708"/>
        <w:jc w:val="both"/>
        <w:rPr>
          <w:sz w:val="28"/>
          <w:szCs w:val="28"/>
          <w:lang w:val="uk-UA"/>
        </w:rPr>
      </w:pPr>
      <w:r w:rsidRPr="00F4675F">
        <w:rPr>
          <w:sz w:val="28"/>
          <w:szCs w:val="28"/>
          <w:lang w:val="uk-UA"/>
        </w:rPr>
        <w:t>131. Словник юридичних термінів і понять : навч. посіб. / [В.Г. Гончаренко та ін.] ; за ред. проф. В.Г.  Гончаренка та З.В. Ромовської ; Акад. адвокатури України. – К. : Юстініан, 2013. – 597 с.</w:t>
      </w:r>
    </w:p>
    <w:p w:rsidR="00835DFE" w:rsidRPr="00F4675F" w:rsidRDefault="00835DFE" w:rsidP="00835DFE">
      <w:pPr>
        <w:ind w:firstLine="708"/>
        <w:jc w:val="both"/>
        <w:rPr>
          <w:sz w:val="28"/>
          <w:szCs w:val="28"/>
          <w:lang w:val="uk-UA"/>
        </w:rPr>
      </w:pPr>
      <w:r w:rsidRPr="00F4675F">
        <w:rPr>
          <w:sz w:val="28"/>
          <w:szCs w:val="28"/>
          <w:lang w:val="uk-UA"/>
        </w:rPr>
        <w:t xml:space="preserve">132. Сучасний словник цивільно-правових термінів : включає терміни, введені оновленим цивільним законодавством України / упоряд. І.В. Венедіктова. – Х. : Страйд, 2005. – 215 с. </w:t>
      </w:r>
    </w:p>
    <w:p w:rsidR="00835DFE" w:rsidRPr="00F4675F" w:rsidRDefault="00835DFE" w:rsidP="00835DFE">
      <w:pPr>
        <w:ind w:firstLine="708"/>
        <w:jc w:val="both"/>
        <w:rPr>
          <w:b/>
          <w:sz w:val="28"/>
          <w:szCs w:val="28"/>
          <w:lang w:val="uk-UA"/>
        </w:rPr>
      </w:pPr>
      <w:r w:rsidRPr="00F4675F">
        <w:rPr>
          <w:sz w:val="28"/>
          <w:szCs w:val="28"/>
          <w:lang w:val="uk-UA"/>
        </w:rPr>
        <w:t xml:space="preserve">133. Термінологічний словник-довідник з цивільного законодавства [Текст] / Нац. ун-т біоресурсів і природокористування України, Юрид. ф-т, Каф. цив. та госп. права ; [упоряд.: Гаєвець М.В. та ін. ; за ред. Світличного О.П.]. – Київ : Компринт, 2013. – 601 с. </w:t>
      </w:r>
    </w:p>
    <w:p w:rsidR="00835DFE" w:rsidRPr="00F4675F" w:rsidRDefault="00835DFE" w:rsidP="00835DFE">
      <w:pPr>
        <w:ind w:firstLine="708"/>
        <w:jc w:val="both"/>
        <w:rPr>
          <w:sz w:val="28"/>
          <w:szCs w:val="28"/>
          <w:lang w:val="uk-UA"/>
        </w:rPr>
      </w:pPr>
      <w:r w:rsidRPr="00F4675F">
        <w:rPr>
          <w:sz w:val="28"/>
          <w:szCs w:val="28"/>
          <w:lang w:val="uk-UA"/>
        </w:rPr>
        <w:t xml:space="preserve">134. Українське цивільне право. Загальна частина: академічний курс : підручник / З.В. Ромовська – К. : Дакор, 2013. – 671 стр. </w:t>
      </w:r>
    </w:p>
    <w:p w:rsidR="00835DFE" w:rsidRPr="00F4675F" w:rsidRDefault="00835DFE" w:rsidP="00835DFE">
      <w:pPr>
        <w:ind w:firstLine="708"/>
        <w:jc w:val="both"/>
        <w:rPr>
          <w:sz w:val="28"/>
          <w:szCs w:val="28"/>
          <w:lang w:val="uk-UA"/>
        </w:rPr>
      </w:pPr>
      <w:r w:rsidRPr="00F4675F">
        <w:rPr>
          <w:sz w:val="28"/>
          <w:szCs w:val="28"/>
          <w:lang w:val="uk-UA"/>
        </w:rPr>
        <w:t xml:space="preserve">135. Українське цивільне право. Право власності [Текст] : підручник : акад. курс / Зорислава Ромовська. – К. : Правова єдність, 2011. – 246 с. </w:t>
      </w:r>
    </w:p>
    <w:p w:rsidR="00835DFE" w:rsidRPr="00F4675F" w:rsidRDefault="00835DFE" w:rsidP="00835DFE">
      <w:pPr>
        <w:ind w:firstLine="708"/>
        <w:jc w:val="both"/>
        <w:rPr>
          <w:sz w:val="28"/>
          <w:szCs w:val="28"/>
          <w:lang w:val="uk-UA"/>
        </w:rPr>
      </w:pPr>
      <w:r w:rsidRPr="00F4675F">
        <w:rPr>
          <w:sz w:val="28"/>
          <w:szCs w:val="28"/>
          <w:lang w:val="uk-UA"/>
        </w:rPr>
        <w:t>136. Українське цивільне право. Спадкове право [Текст] : академічний курс: підручник / З.В. Ромовська. – К. : Правова єдність, 2009. – 264 с.</w:t>
      </w:r>
    </w:p>
    <w:p w:rsidR="00835DFE" w:rsidRPr="00F4675F" w:rsidRDefault="00835DFE" w:rsidP="00835DFE">
      <w:pPr>
        <w:ind w:firstLine="708"/>
        <w:jc w:val="both"/>
        <w:rPr>
          <w:sz w:val="28"/>
          <w:szCs w:val="28"/>
          <w:lang w:val="uk-UA"/>
        </w:rPr>
      </w:pPr>
      <w:r w:rsidRPr="00F4675F">
        <w:rPr>
          <w:sz w:val="28"/>
          <w:szCs w:val="28"/>
          <w:lang w:val="uk-UA"/>
        </w:rPr>
        <w:t xml:space="preserve">137. Цивільне, господарське та господарське процесуальне право у запитаннях і відповідях (практичний курс) : [практ. посіб.] / [упоряд.: В.І. Борисова та ін.]. – Х. : Право, 2013. – 175 с. </w:t>
      </w:r>
    </w:p>
    <w:p w:rsidR="00835DFE" w:rsidRPr="00F4675F" w:rsidRDefault="00835DFE" w:rsidP="00835DFE">
      <w:pPr>
        <w:ind w:firstLine="708"/>
        <w:jc w:val="both"/>
        <w:rPr>
          <w:sz w:val="28"/>
          <w:szCs w:val="28"/>
          <w:lang w:val="uk-UA"/>
        </w:rPr>
      </w:pPr>
      <w:r w:rsidRPr="00F4675F">
        <w:rPr>
          <w:sz w:val="28"/>
          <w:szCs w:val="28"/>
          <w:lang w:val="uk-UA"/>
        </w:rPr>
        <w:t xml:space="preserve">138. Цивільний кодекс України. Т. 1:Загальні положення [Текст] / [А.М. Баранова [та ін.] ; за ред. проф. І.В. Спасибо-Фатєєвої. – 2010. – 319 с. </w:t>
      </w:r>
    </w:p>
    <w:p w:rsidR="00835DFE" w:rsidRPr="00F4675F" w:rsidRDefault="00835DFE" w:rsidP="00835DFE">
      <w:pPr>
        <w:ind w:firstLine="708"/>
        <w:jc w:val="both"/>
        <w:rPr>
          <w:sz w:val="28"/>
          <w:szCs w:val="28"/>
          <w:lang w:val="uk-UA"/>
        </w:rPr>
      </w:pPr>
      <w:r w:rsidRPr="00F4675F">
        <w:rPr>
          <w:sz w:val="28"/>
          <w:szCs w:val="28"/>
          <w:lang w:val="uk-UA"/>
        </w:rPr>
        <w:t xml:space="preserve">139. Цивільний кодекс України [Текст] : наук.-практ. комент. : із змінами та допов. станом на 26 берез. 2010 р. / Харитонов Є.О. [та ін.] ; за заг. ред. д-ра юрид. наук, проф. Харитонова Є.О. [та ін.]. – 3-тє вид., переробл. та допов. – К. : Правова єдність, 2010. – 749 с. </w:t>
      </w:r>
    </w:p>
    <w:p w:rsidR="00835DFE" w:rsidRPr="00F4675F" w:rsidRDefault="00835DFE" w:rsidP="00835DFE">
      <w:pPr>
        <w:ind w:firstLine="708"/>
        <w:jc w:val="both"/>
        <w:rPr>
          <w:sz w:val="28"/>
          <w:szCs w:val="28"/>
          <w:lang w:val="uk-UA"/>
        </w:rPr>
      </w:pPr>
      <w:r w:rsidRPr="00F4675F">
        <w:rPr>
          <w:sz w:val="28"/>
          <w:szCs w:val="28"/>
          <w:lang w:val="uk-UA"/>
        </w:rPr>
        <w:t xml:space="preserve">140. Цивільне право [Текст] : підручник : у 2 т. / за ред. проф. В.І. Борисової, І.В. Спасибо-Фатєєвої, В.Л. Яроцького ; Нац. ун-т «Юрид. акад. України ім. Ярослава Мудрого». – 2-ге вид., переробл. та допов. – Х. : Право, 2014. – Т. 1 / [В.І. Борисова та ін.]. – 2014. – 655 с. </w:t>
      </w:r>
    </w:p>
    <w:p w:rsidR="00835DFE" w:rsidRPr="00F4675F" w:rsidRDefault="00835DFE" w:rsidP="00835DFE">
      <w:pPr>
        <w:ind w:firstLine="708"/>
        <w:jc w:val="both"/>
        <w:rPr>
          <w:sz w:val="28"/>
          <w:szCs w:val="28"/>
          <w:lang w:val="uk-UA"/>
        </w:rPr>
      </w:pPr>
      <w:r w:rsidRPr="00F4675F">
        <w:rPr>
          <w:sz w:val="28"/>
          <w:szCs w:val="28"/>
          <w:lang w:val="uk-UA"/>
        </w:rPr>
        <w:t>141. Цивільне право [Текст] : підручник : у 2 т. / за ред. проф. В.І. Борисової, І.В. Спасибо-Фатєєвої, В.Л. Яроцького ; Нац. ун-т «Юрид. акад. України ім. Ярослава Мудрого». – 2-ге вид., переробл. та допов. – Х. : Право, 2014. – Т. 2 / [Л.М. Баранова та ін.]. – 2014. – 815 с.</w:t>
      </w:r>
    </w:p>
    <w:p w:rsidR="00835DFE" w:rsidRPr="00F4675F" w:rsidRDefault="00835DFE" w:rsidP="00835DFE">
      <w:pPr>
        <w:ind w:firstLine="708"/>
        <w:jc w:val="both"/>
        <w:rPr>
          <w:sz w:val="28"/>
          <w:szCs w:val="28"/>
          <w:lang w:val="uk-UA"/>
        </w:rPr>
      </w:pPr>
      <w:r w:rsidRPr="00F4675F">
        <w:rPr>
          <w:sz w:val="28"/>
          <w:szCs w:val="28"/>
          <w:lang w:val="uk-UA"/>
        </w:rPr>
        <w:t xml:space="preserve">142. Цивільне право. Загальна частина [Текст] : підручник / Р.А. Майданик ; Київ. нац. ун-т ім. Тараса Шевченка, Юрид. ф-т. – К. : Алерта, 2012 . – Т. 1 : Вступ у цивільне право. – 2012. – 471 с. </w:t>
      </w:r>
    </w:p>
    <w:p w:rsidR="00835DFE" w:rsidRPr="00F4675F" w:rsidRDefault="00835DFE" w:rsidP="00835DFE">
      <w:pPr>
        <w:ind w:firstLine="708"/>
        <w:jc w:val="both"/>
        <w:rPr>
          <w:sz w:val="28"/>
          <w:szCs w:val="28"/>
          <w:lang w:val="uk-UA"/>
        </w:rPr>
      </w:pPr>
      <w:r w:rsidRPr="00F4675F">
        <w:rPr>
          <w:sz w:val="28"/>
          <w:szCs w:val="28"/>
          <w:lang w:val="uk-UA"/>
        </w:rPr>
        <w:t xml:space="preserve">143. Цивільне право. Практикум [Текст] : навч. посібник / Д.В. Боброва [та ін.] ; відп. ред. Р.А. Майданик [та ін.] ; Київський національний ун-т ім. Тараса Шевченка. – К. : Всеукраїнська асоціація видавців «Правова єдність», 2008. – 621 с. </w:t>
      </w:r>
    </w:p>
    <w:p w:rsidR="00835DFE" w:rsidRPr="00F4675F" w:rsidRDefault="00835DFE" w:rsidP="00835DFE">
      <w:pPr>
        <w:ind w:firstLine="708"/>
        <w:jc w:val="both"/>
        <w:rPr>
          <w:sz w:val="28"/>
          <w:szCs w:val="28"/>
          <w:lang w:val="uk-UA"/>
        </w:rPr>
      </w:pPr>
      <w:r w:rsidRPr="00F4675F">
        <w:rPr>
          <w:sz w:val="28"/>
          <w:szCs w:val="28"/>
          <w:lang w:val="uk-UA"/>
        </w:rPr>
        <w:t xml:space="preserve">144. Цивільне право [Текст] : альб. схем : [посібник] / Є.О. Мічурін, О.Р. Шишка. – 4-те вид., переробл. та допов. – Х. : Фактор, 2013. – 450 с. </w:t>
      </w:r>
    </w:p>
    <w:p w:rsidR="00835DFE" w:rsidRPr="00F4675F" w:rsidRDefault="00835DFE" w:rsidP="00835DFE">
      <w:pPr>
        <w:ind w:firstLine="708"/>
        <w:jc w:val="both"/>
        <w:rPr>
          <w:sz w:val="28"/>
          <w:szCs w:val="28"/>
          <w:lang w:val="uk-UA"/>
        </w:rPr>
      </w:pPr>
      <w:r w:rsidRPr="00F4675F">
        <w:rPr>
          <w:sz w:val="28"/>
          <w:szCs w:val="28"/>
          <w:lang w:val="uk-UA"/>
        </w:rPr>
        <w:lastRenderedPageBreak/>
        <w:t xml:space="preserve">145. Цивільне право: загальна частина [Текст] : навч.-практ. посіб. / І.Б. Утєхін ; Приват. вищ. навч. закл. «Буковин. ун-т». – Чернівці : Місто, 2012. – 83 с. </w:t>
      </w:r>
    </w:p>
    <w:p w:rsidR="00835DFE" w:rsidRPr="00F4675F" w:rsidRDefault="00835DFE" w:rsidP="00835DFE">
      <w:pPr>
        <w:ind w:firstLine="708"/>
        <w:jc w:val="both"/>
        <w:rPr>
          <w:sz w:val="28"/>
          <w:szCs w:val="28"/>
          <w:lang w:val="uk-UA"/>
        </w:rPr>
      </w:pPr>
      <w:r w:rsidRPr="00F4675F">
        <w:rPr>
          <w:sz w:val="28"/>
          <w:szCs w:val="28"/>
          <w:lang w:val="uk-UA"/>
        </w:rPr>
        <w:t xml:space="preserve">146. Цивільне право [Текст] : навч. посіб. / Н.Д. Красіліч, Л.М. Іваненко ; Київський національний торговельно-економічний ун-т. – К. : КНТЕУ, 2009. – 395 с. </w:t>
      </w:r>
    </w:p>
    <w:p w:rsidR="00835DFE" w:rsidRPr="00F4675F" w:rsidRDefault="00835DFE" w:rsidP="00835DFE">
      <w:pPr>
        <w:ind w:firstLine="708"/>
        <w:jc w:val="both"/>
        <w:rPr>
          <w:sz w:val="28"/>
          <w:szCs w:val="28"/>
          <w:lang w:val="uk-UA"/>
        </w:rPr>
      </w:pPr>
      <w:r w:rsidRPr="00F4675F">
        <w:rPr>
          <w:sz w:val="28"/>
          <w:szCs w:val="28"/>
          <w:lang w:val="uk-UA"/>
        </w:rPr>
        <w:t xml:space="preserve">147. Цивільне право (в схемах) [Текст] : навч. посіб. / П.С. Матвєєв, В.І. Бірюков ; Нац. акад. внутр. справ. – К. : Алерта, 2013. – 255 с. </w:t>
      </w:r>
    </w:p>
    <w:p w:rsidR="00835DFE" w:rsidRPr="00F4675F" w:rsidRDefault="00835DFE" w:rsidP="00835DFE">
      <w:pPr>
        <w:ind w:firstLine="708"/>
        <w:jc w:val="both"/>
        <w:rPr>
          <w:sz w:val="28"/>
          <w:szCs w:val="28"/>
          <w:lang w:val="uk-UA"/>
        </w:rPr>
      </w:pPr>
      <w:r w:rsidRPr="00F4675F">
        <w:rPr>
          <w:sz w:val="28"/>
          <w:szCs w:val="28"/>
          <w:lang w:val="uk-UA"/>
        </w:rPr>
        <w:t xml:space="preserve">148. Цивільно-правова відповідальність за ядерну шкоду [Текст] : навч. посіб. для студ. вищ. навч. закладів / Г.І. Балюк, О.Ю. Кронда, О.В. Сушик ; за заг ред. Г.І. Балюк чл.-кора НАПрН України, д-ра юрид. наук, проф. ; Київ. нац. ун-т ім. Тараса Шевченка, Юрид. ф-т. – Чернівці : Кондратьєв А.В., 2012. – 143 с. </w:t>
      </w:r>
    </w:p>
    <w:p w:rsidR="00835DFE" w:rsidRPr="00F4675F" w:rsidRDefault="00835DFE" w:rsidP="00835DFE">
      <w:pPr>
        <w:ind w:firstLine="708"/>
        <w:jc w:val="both"/>
        <w:rPr>
          <w:sz w:val="28"/>
          <w:szCs w:val="28"/>
          <w:lang w:val="uk-UA"/>
        </w:rPr>
      </w:pPr>
      <w:r w:rsidRPr="00F4675F">
        <w:rPr>
          <w:sz w:val="28"/>
          <w:szCs w:val="28"/>
          <w:lang w:val="uk-UA"/>
        </w:rPr>
        <w:t xml:space="preserve">149. Цивільно-правове забезпечення відшкодування шкоди, завданої правоохоронними органами [Текст] : навч. посіб. / Кагадій М.І., Капля О.М., Лов’як О.О. ; МВС України, Акад. управл. – К. : СПД Моляр С. В., 2010. – 206 с. </w:t>
      </w:r>
    </w:p>
    <w:p w:rsidR="00835DFE" w:rsidRPr="00F4675F" w:rsidRDefault="00835DFE" w:rsidP="00835DFE">
      <w:pPr>
        <w:ind w:firstLine="708"/>
        <w:jc w:val="both"/>
        <w:rPr>
          <w:sz w:val="28"/>
          <w:szCs w:val="28"/>
          <w:lang w:val="uk-UA"/>
        </w:rPr>
      </w:pPr>
      <w:r w:rsidRPr="00F4675F">
        <w:rPr>
          <w:sz w:val="28"/>
          <w:szCs w:val="28"/>
          <w:lang w:val="uk-UA"/>
        </w:rPr>
        <w:t xml:space="preserve">150. Цивільне право України. Загальна частина : підручник для студентів вузів / ред. І.А. Бірюков – К. : Скіф, 2013. – 521 стр. </w:t>
      </w:r>
    </w:p>
    <w:p w:rsidR="00835DFE" w:rsidRPr="00F4675F" w:rsidRDefault="00835DFE" w:rsidP="00835DFE">
      <w:pPr>
        <w:ind w:firstLine="708"/>
        <w:jc w:val="both"/>
        <w:rPr>
          <w:sz w:val="28"/>
          <w:szCs w:val="28"/>
          <w:lang w:val="uk-UA"/>
        </w:rPr>
      </w:pPr>
      <w:r w:rsidRPr="00F4675F">
        <w:rPr>
          <w:sz w:val="28"/>
          <w:szCs w:val="28"/>
          <w:lang w:val="uk-UA"/>
        </w:rPr>
        <w:t xml:space="preserve">151. Цивільне право України [Текст] : навч. посіб. для студ. вищ. навч. закл. / О.І. Бублик ; ДЗ «Луган. нац. ун-т ім. Тараса Шевченка», Каф. політол. та правознав. – Луганськ : ЛНУ ім. Тараса Шевченка, 2013. – 226 с. </w:t>
      </w:r>
    </w:p>
    <w:p w:rsidR="00835DFE" w:rsidRPr="00F4675F" w:rsidRDefault="00835DFE" w:rsidP="00835DFE">
      <w:pPr>
        <w:ind w:firstLine="708"/>
        <w:jc w:val="both"/>
        <w:rPr>
          <w:sz w:val="28"/>
          <w:szCs w:val="28"/>
          <w:lang w:val="uk-UA"/>
        </w:rPr>
      </w:pPr>
      <w:r w:rsidRPr="00F4675F">
        <w:rPr>
          <w:sz w:val="28"/>
          <w:szCs w:val="28"/>
          <w:lang w:val="uk-UA"/>
        </w:rPr>
        <w:t>152. Цивільне право України. Загальна частина: підручник / за ред. О.В. Дзери, Н.С. Кузнецової, Р.А. Майданика. – 3-те вид., перероб. і допов. – К.: Юрінком Інтер, 2010. – 976 с.</w:t>
      </w:r>
    </w:p>
    <w:p w:rsidR="00835DFE" w:rsidRPr="00F4675F" w:rsidRDefault="00835DFE" w:rsidP="00835DFE">
      <w:pPr>
        <w:ind w:firstLine="708"/>
        <w:jc w:val="both"/>
        <w:rPr>
          <w:sz w:val="28"/>
          <w:szCs w:val="28"/>
          <w:lang w:val="uk-UA"/>
        </w:rPr>
      </w:pPr>
      <w:r w:rsidRPr="00F4675F">
        <w:rPr>
          <w:sz w:val="28"/>
          <w:szCs w:val="28"/>
          <w:lang w:val="uk-UA"/>
        </w:rPr>
        <w:t>153. Цивільне право України. Особлива частина: підручник / за ред. О.В. Дзери, Н.С. Кузнєцової, Р.А. Майданика. – 3-тє вид., перероб. і допов. – К.: Юрінком Інтер, 2010. – 1176 с.</w:t>
      </w:r>
    </w:p>
    <w:p w:rsidR="00835DFE" w:rsidRPr="00F4675F" w:rsidRDefault="00835DFE" w:rsidP="00835DFE">
      <w:pPr>
        <w:ind w:firstLine="708"/>
        <w:jc w:val="both"/>
        <w:rPr>
          <w:sz w:val="28"/>
          <w:szCs w:val="28"/>
          <w:lang w:val="uk-UA"/>
        </w:rPr>
      </w:pPr>
      <w:r w:rsidRPr="00F4675F">
        <w:rPr>
          <w:sz w:val="28"/>
          <w:szCs w:val="28"/>
          <w:lang w:val="uk-UA"/>
        </w:rPr>
        <w:t xml:space="preserve">154. Цивільне право України [Текст] : курс лекцій (заг. частина) : навч. посіб. / Л.І. Сопільник [та ін.] ; Львів. ун-т бізнесу та права, ГУ МВС України у Львів. обл. – Л. : Вид-во Львів. політехніки, 2012. – 439 с. </w:t>
      </w:r>
    </w:p>
    <w:p w:rsidR="00835DFE" w:rsidRPr="00F4675F" w:rsidRDefault="00835DFE" w:rsidP="00835DFE">
      <w:pPr>
        <w:ind w:firstLine="708"/>
        <w:jc w:val="both"/>
        <w:rPr>
          <w:sz w:val="28"/>
          <w:szCs w:val="28"/>
          <w:lang w:val="uk-UA"/>
        </w:rPr>
      </w:pPr>
      <w:r w:rsidRPr="00F4675F">
        <w:rPr>
          <w:sz w:val="28"/>
          <w:szCs w:val="28"/>
          <w:lang w:val="uk-UA"/>
        </w:rPr>
        <w:t xml:space="preserve">155. Цивільне право України. Альбом схем [Текст] : навч. посіб. для студ. вищ. навч. закл. / за заг. ред. д-ра юрид. наук Є.О. Мічуріна. – Вид 3-тє, перероб. та допов. – Х. : Мічуріна Н.О., 2010. – 448 с. </w:t>
      </w:r>
    </w:p>
    <w:p w:rsidR="00835DFE" w:rsidRPr="00F4675F" w:rsidRDefault="00835DFE" w:rsidP="00835DFE">
      <w:pPr>
        <w:ind w:firstLine="708"/>
        <w:jc w:val="both"/>
        <w:rPr>
          <w:sz w:val="28"/>
          <w:szCs w:val="28"/>
          <w:lang w:val="uk-UA"/>
        </w:rPr>
      </w:pPr>
      <w:r w:rsidRPr="00F4675F">
        <w:rPr>
          <w:sz w:val="28"/>
          <w:szCs w:val="28"/>
          <w:lang w:val="uk-UA"/>
        </w:rPr>
        <w:t xml:space="preserve">156. Цивільне право України [Текст] : навч. посіб. для студ. вищ. навч. закл. / Ю.М. Фролов, В.К. Антошкіна, В.С. Турскова. – Донецьк : Юго-Восток, 2012 . – Т. 2. – 2013. – 491 с. </w:t>
      </w:r>
    </w:p>
    <w:p w:rsidR="00835DFE" w:rsidRPr="00F4675F" w:rsidRDefault="00835DFE" w:rsidP="00835DFE">
      <w:pPr>
        <w:ind w:firstLine="708"/>
        <w:jc w:val="both"/>
        <w:rPr>
          <w:sz w:val="28"/>
          <w:szCs w:val="28"/>
          <w:lang w:val="uk-UA"/>
        </w:rPr>
      </w:pPr>
      <w:r w:rsidRPr="00F4675F">
        <w:rPr>
          <w:sz w:val="28"/>
          <w:szCs w:val="28"/>
          <w:lang w:val="uk-UA"/>
        </w:rPr>
        <w:t xml:space="preserve">157. Цивільне право України [Текст] : навч. посіб. для студ. вищ. навч. закл. / Ю.М. Фролов, В.К. Антошкіна, В.С. Турскова. – Донецьк : Юго-Восток, 2012 .Т. 1. – 2012. – 586 с. </w:t>
      </w:r>
    </w:p>
    <w:p w:rsidR="00835DFE" w:rsidRPr="00F4675F" w:rsidRDefault="00835DFE" w:rsidP="00835DFE">
      <w:pPr>
        <w:ind w:firstLine="708"/>
        <w:jc w:val="both"/>
        <w:rPr>
          <w:sz w:val="28"/>
          <w:szCs w:val="28"/>
          <w:lang w:val="uk-UA"/>
        </w:rPr>
      </w:pPr>
      <w:r w:rsidRPr="00F4675F">
        <w:rPr>
          <w:sz w:val="28"/>
          <w:szCs w:val="28"/>
          <w:lang w:val="uk-UA"/>
        </w:rPr>
        <w:t xml:space="preserve">158. Цивільне право України у поняттях і термінах [Текст] : слов.-довід. для ВНЗ / В.І. Плахтєєва. – Х. : Форт, 2013. – 209 с. </w:t>
      </w:r>
    </w:p>
    <w:p w:rsidR="00835DFE" w:rsidRPr="00F4675F" w:rsidRDefault="00835DFE" w:rsidP="00835DFE">
      <w:pPr>
        <w:ind w:firstLine="708"/>
        <w:jc w:val="both"/>
        <w:rPr>
          <w:sz w:val="28"/>
          <w:szCs w:val="28"/>
          <w:lang w:val="uk-UA"/>
        </w:rPr>
      </w:pPr>
      <w:r w:rsidRPr="00F4675F">
        <w:rPr>
          <w:sz w:val="28"/>
          <w:szCs w:val="28"/>
          <w:lang w:val="uk-UA"/>
        </w:rPr>
        <w:t xml:space="preserve">159. Цивільне право України (у запитаннях та відповідях) [Текст] : навч. посіб. : практикум : для студ. вищ. навч. закл. / [Матвійчук В.К. та ін. ; за ред. </w:t>
      </w:r>
      <w:r w:rsidRPr="00F4675F">
        <w:rPr>
          <w:sz w:val="28"/>
          <w:szCs w:val="28"/>
          <w:lang w:val="uk-UA"/>
        </w:rPr>
        <w:lastRenderedPageBreak/>
        <w:t xml:space="preserve">В.К. Матвійчука, І.С. Тімуша] ; Нац. акад. упр. – К. : ВНЗ «Нац. акад. упр.», 2013. – 347 с. </w:t>
      </w:r>
    </w:p>
    <w:p w:rsidR="00835DFE" w:rsidRPr="00F4675F" w:rsidRDefault="00835DFE" w:rsidP="00835DFE">
      <w:pPr>
        <w:ind w:firstLine="708"/>
        <w:jc w:val="both"/>
        <w:rPr>
          <w:sz w:val="28"/>
          <w:szCs w:val="28"/>
          <w:lang w:val="uk-UA"/>
        </w:rPr>
      </w:pPr>
      <w:r w:rsidRPr="00F4675F">
        <w:rPr>
          <w:sz w:val="28"/>
          <w:szCs w:val="28"/>
          <w:lang w:val="uk-UA"/>
        </w:rPr>
        <w:t xml:space="preserve">160. Цивільне право України [Текст] : навч. посіб. / [Рабинович С.П. та ін. ; за ред.: Г.Б. Яновицької, В.О. Кучера] ; Львів. держ. ун-т внутр. справ. – Л. : Львів. держ. ун-т внутр. справ, 2011. – 468 с. </w:t>
      </w:r>
    </w:p>
    <w:p w:rsidR="00835DFE" w:rsidRPr="00F4675F" w:rsidRDefault="00835DFE" w:rsidP="00835DFE">
      <w:pPr>
        <w:ind w:firstLine="708"/>
        <w:jc w:val="both"/>
        <w:rPr>
          <w:sz w:val="28"/>
          <w:szCs w:val="28"/>
          <w:lang w:val="uk-UA"/>
        </w:rPr>
      </w:pPr>
      <w:r w:rsidRPr="00F4675F">
        <w:rPr>
          <w:sz w:val="28"/>
          <w:szCs w:val="28"/>
          <w:lang w:val="uk-UA"/>
        </w:rPr>
        <w:t xml:space="preserve">161. Цивільне право України. Загальна частина : практикум: навчальний посібник для студентів вузів / В.К. Матвійчук, І.О. Хар – К. : КНТ, 2006. – 734 стр. </w:t>
      </w:r>
    </w:p>
    <w:p w:rsidR="00835DFE" w:rsidRPr="00F4675F" w:rsidRDefault="00835DFE" w:rsidP="00835DFE">
      <w:pPr>
        <w:ind w:firstLine="708"/>
        <w:jc w:val="both"/>
        <w:rPr>
          <w:sz w:val="28"/>
          <w:szCs w:val="28"/>
          <w:lang w:val="uk-UA"/>
        </w:rPr>
      </w:pPr>
      <w:r w:rsidRPr="00F4675F">
        <w:rPr>
          <w:sz w:val="28"/>
          <w:szCs w:val="28"/>
          <w:lang w:val="uk-UA"/>
        </w:rPr>
        <w:t xml:space="preserve">162. Цивільне право України : підручник для студентів вузів / Є.О. Харитонов, О.І. Харитонова, О.В. Старцев – К. : Істина, 2011. – 807 стр. </w:t>
      </w:r>
    </w:p>
    <w:p w:rsidR="00835DFE" w:rsidRPr="00F4675F" w:rsidRDefault="00835DFE" w:rsidP="00835DFE">
      <w:pPr>
        <w:ind w:firstLine="708"/>
        <w:jc w:val="both"/>
        <w:rPr>
          <w:sz w:val="28"/>
          <w:szCs w:val="28"/>
          <w:lang w:val="uk-UA"/>
        </w:rPr>
      </w:pPr>
      <w:r w:rsidRPr="00F4675F">
        <w:rPr>
          <w:sz w:val="28"/>
          <w:szCs w:val="28"/>
          <w:lang w:val="uk-UA"/>
        </w:rPr>
        <w:t xml:space="preserve">163. Цивільне право України: Загальна частина [Текст] : підручник / [В.Г. Фазикош та ін.] ; за ред. канд. юрид. наук В.Г. Фазикоша та С.Б. Булеци. – К. : Знання, 2010. – 631 с. </w:t>
      </w:r>
    </w:p>
    <w:p w:rsidR="00835DFE" w:rsidRPr="00F4675F" w:rsidRDefault="00835DFE" w:rsidP="00835DFE">
      <w:pPr>
        <w:ind w:firstLine="708"/>
        <w:jc w:val="both"/>
        <w:rPr>
          <w:sz w:val="28"/>
          <w:szCs w:val="28"/>
          <w:lang w:val="uk-UA"/>
        </w:rPr>
      </w:pPr>
      <w:r w:rsidRPr="00F4675F">
        <w:rPr>
          <w:sz w:val="28"/>
          <w:szCs w:val="28"/>
          <w:lang w:val="uk-UA"/>
        </w:rPr>
        <w:t xml:space="preserve">164. Цивільне право України [Текст] : навч. посіб. : у 2 ч. / за заг. ред. канд. юрид. наук, доц. В.А. Кройтора та канд. юрид. наук, доц. Ю.І. Чалого ; Харк. нац. ун-т внутр. справ. – Х. : ХНУВС, [2010] . Ч. 2 / Апанасюк М.П. [та ін.]. – 2010. – 342 с. </w:t>
      </w:r>
    </w:p>
    <w:p w:rsidR="00835DFE" w:rsidRPr="00F4675F" w:rsidRDefault="00835DFE" w:rsidP="00835DFE">
      <w:pPr>
        <w:ind w:firstLine="708"/>
        <w:jc w:val="both"/>
        <w:rPr>
          <w:sz w:val="28"/>
          <w:szCs w:val="28"/>
          <w:lang w:val="uk-UA"/>
        </w:rPr>
      </w:pPr>
      <w:r w:rsidRPr="00F4675F">
        <w:rPr>
          <w:sz w:val="28"/>
          <w:szCs w:val="28"/>
          <w:lang w:val="uk-UA"/>
        </w:rPr>
        <w:t xml:space="preserve">165. Цивільне право України : Навчальний посібник для студентів вузів / ред. Р.О. Стефанчук – К. : Алерта, 2009. – 532 стр. </w:t>
      </w:r>
    </w:p>
    <w:p w:rsidR="00835DFE" w:rsidRPr="00F4675F" w:rsidRDefault="00835DFE" w:rsidP="00835DFE">
      <w:pPr>
        <w:ind w:firstLine="708"/>
        <w:jc w:val="both"/>
        <w:rPr>
          <w:sz w:val="28"/>
          <w:szCs w:val="28"/>
          <w:lang w:val="uk-UA"/>
        </w:rPr>
      </w:pPr>
      <w:r w:rsidRPr="00F4675F">
        <w:rPr>
          <w:sz w:val="28"/>
          <w:szCs w:val="28"/>
          <w:lang w:val="uk-UA"/>
        </w:rPr>
        <w:t xml:space="preserve">166. Цивільне право України [Текст] : навч. посібник / Ю.В. Білоусов [та ін.] ; ред. Р.О. Стефанчук. – К. : Правова єдність, 2009. – 536 c. </w:t>
      </w:r>
    </w:p>
    <w:p w:rsidR="00835DFE" w:rsidRPr="00F4675F" w:rsidRDefault="00835DFE" w:rsidP="00835DFE">
      <w:pPr>
        <w:ind w:firstLine="708"/>
        <w:jc w:val="both"/>
        <w:rPr>
          <w:sz w:val="28"/>
          <w:szCs w:val="28"/>
          <w:lang w:val="uk-UA"/>
        </w:rPr>
      </w:pPr>
      <w:r w:rsidRPr="00F4675F">
        <w:rPr>
          <w:sz w:val="28"/>
          <w:szCs w:val="28"/>
          <w:lang w:val="uk-UA"/>
        </w:rPr>
        <w:t xml:space="preserve">167. Цивільне право України. Договірні та недоговірні зобов’язання [Текст] : підручник / С.С. Бичкова [та ін.] ; заг. ред. С.С. Бичкова. – 2-ге вид., змінене та доп. – К. : КНТ, 2008. – 497 с. </w:t>
      </w:r>
    </w:p>
    <w:p w:rsidR="00835DFE" w:rsidRPr="00F4675F" w:rsidRDefault="00835DFE" w:rsidP="00835DFE">
      <w:pPr>
        <w:ind w:firstLine="708"/>
        <w:jc w:val="both"/>
        <w:rPr>
          <w:sz w:val="28"/>
          <w:szCs w:val="28"/>
          <w:lang w:val="uk-UA"/>
        </w:rPr>
      </w:pPr>
      <w:r w:rsidRPr="00F4675F">
        <w:rPr>
          <w:sz w:val="28"/>
          <w:szCs w:val="28"/>
          <w:lang w:val="uk-UA"/>
        </w:rPr>
        <w:t xml:space="preserve">168. Цивільне та сімейне право України [Текст] : підручник / ред. Є.О. Харитонов, Н.Ю. Голубєва ; Одеська національна юридична академія. – К. : Правова єдність, 2009. – 968 c. </w:t>
      </w:r>
    </w:p>
    <w:p w:rsidR="00835DFE" w:rsidRPr="00F4675F" w:rsidRDefault="00835DFE" w:rsidP="00835DFE">
      <w:pPr>
        <w:pStyle w:val="2"/>
        <w:tabs>
          <w:tab w:val="left" w:pos="660"/>
        </w:tabs>
        <w:jc w:val="center"/>
        <w:rPr>
          <w:sz w:val="28"/>
          <w:szCs w:val="28"/>
        </w:rPr>
      </w:pPr>
      <w:bookmarkStart w:id="3" w:name="_Toc251328748"/>
      <w:r w:rsidRPr="00F4675F">
        <w:rPr>
          <w:sz w:val="28"/>
          <w:szCs w:val="28"/>
        </w:rPr>
        <w:t>Додаткова література</w:t>
      </w:r>
      <w:bookmarkEnd w:id="3"/>
    </w:p>
    <w:p w:rsidR="00835DFE" w:rsidRPr="00F4675F" w:rsidRDefault="00835DFE" w:rsidP="00835DFE">
      <w:pPr>
        <w:autoSpaceDE w:val="0"/>
        <w:autoSpaceDN w:val="0"/>
        <w:adjustRightInd w:val="0"/>
        <w:ind w:firstLine="708"/>
        <w:jc w:val="both"/>
        <w:rPr>
          <w:rFonts w:eastAsia="HiddenHorzOCR"/>
          <w:sz w:val="28"/>
          <w:szCs w:val="28"/>
          <w:lang w:val="uk-UA"/>
        </w:rPr>
      </w:pPr>
      <w:r w:rsidRPr="00F4675F">
        <w:rPr>
          <w:rFonts w:eastAsia="HiddenHorzOCR"/>
          <w:sz w:val="28"/>
          <w:szCs w:val="28"/>
          <w:lang w:val="uk-UA"/>
        </w:rPr>
        <w:t xml:space="preserve">169. Бервено С.М. Проблеми договірного права України: Монографія. </w:t>
      </w:r>
      <w:r w:rsidRPr="00F4675F">
        <w:rPr>
          <w:sz w:val="28"/>
          <w:szCs w:val="28"/>
          <w:lang w:val="uk-UA"/>
        </w:rPr>
        <w:t>–</w:t>
      </w:r>
      <w:r w:rsidRPr="00F4675F">
        <w:rPr>
          <w:rFonts w:eastAsia="HiddenHorzOCR"/>
          <w:sz w:val="28"/>
          <w:szCs w:val="28"/>
          <w:lang w:val="uk-UA"/>
        </w:rPr>
        <w:t xml:space="preserve"> К.: Юрінком Інтер, 2006.</w:t>
      </w:r>
      <w:r w:rsidRPr="00F4675F">
        <w:rPr>
          <w:sz w:val="28"/>
          <w:szCs w:val="28"/>
          <w:lang w:val="uk-UA"/>
        </w:rPr>
        <w:t>–</w:t>
      </w:r>
      <w:r w:rsidRPr="00F4675F">
        <w:rPr>
          <w:rFonts w:eastAsia="HiddenHorzOCR"/>
          <w:sz w:val="28"/>
          <w:szCs w:val="28"/>
          <w:lang w:val="uk-UA"/>
        </w:rPr>
        <w:t xml:space="preserve"> 392 с.</w:t>
      </w:r>
    </w:p>
    <w:p w:rsidR="00835DFE" w:rsidRPr="00F4675F" w:rsidRDefault="00835DFE" w:rsidP="00835DFE">
      <w:pPr>
        <w:ind w:firstLine="708"/>
        <w:jc w:val="both"/>
        <w:rPr>
          <w:b/>
          <w:sz w:val="28"/>
          <w:szCs w:val="28"/>
          <w:lang w:val="uk-UA"/>
        </w:rPr>
      </w:pPr>
      <w:r w:rsidRPr="00F4675F">
        <w:rPr>
          <w:sz w:val="28"/>
          <w:szCs w:val="28"/>
          <w:lang w:val="uk-UA"/>
        </w:rPr>
        <w:t xml:space="preserve">170. Виробничі кооперативи як суб’єкти цивільного права [Текст] : монографія / Р.В. Мавліханова ; Макіївський економіко-гуманітарний ін-т. – Донецьк : СПД Дмитренко, 2007. – 112 с. </w:t>
      </w:r>
    </w:p>
    <w:p w:rsidR="00835DFE" w:rsidRPr="00F4675F" w:rsidRDefault="00835DFE" w:rsidP="00835DFE">
      <w:pPr>
        <w:ind w:firstLine="708"/>
        <w:jc w:val="both"/>
        <w:rPr>
          <w:sz w:val="28"/>
          <w:szCs w:val="28"/>
          <w:lang w:val="uk-UA"/>
        </w:rPr>
      </w:pPr>
      <w:r w:rsidRPr="00F4675F">
        <w:rPr>
          <w:sz w:val="28"/>
          <w:szCs w:val="28"/>
          <w:lang w:val="uk-UA"/>
        </w:rPr>
        <w:t xml:space="preserve">171. Договір банківського вкладу (депозиту) за цивільним законодавством України: проблеми теорії і практики [Текст] : монографія / В.В. Спіжов. – Херсон : Херсонська міська друкарня, 2010. – 207 с. </w:t>
      </w:r>
    </w:p>
    <w:p w:rsidR="00835DFE" w:rsidRPr="00F4675F" w:rsidRDefault="00835DFE" w:rsidP="00835DFE">
      <w:pPr>
        <w:ind w:firstLine="708"/>
        <w:jc w:val="both"/>
        <w:rPr>
          <w:sz w:val="28"/>
          <w:szCs w:val="28"/>
          <w:lang w:val="uk-UA"/>
        </w:rPr>
      </w:pPr>
      <w:r w:rsidRPr="00F4675F">
        <w:rPr>
          <w:sz w:val="28"/>
          <w:szCs w:val="28"/>
          <w:lang w:val="uk-UA"/>
        </w:rPr>
        <w:t xml:space="preserve">172. Договір дарування за Цивільним кодексом України [Текст] : монографія / А.М. Ісаєв ; Нац. юрид. акад. України ім. Ярослава Мудрого. – Х. : Дьяконенко, 2010. – 205 с. </w:t>
      </w:r>
    </w:p>
    <w:p w:rsidR="00835DFE" w:rsidRPr="00F4675F" w:rsidRDefault="00835DFE" w:rsidP="00835DFE">
      <w:pPr>
        <w:autoSpaceDE w:val="0"/>
        <w:autoSpaceDN w:val="0"/>
        <w:adjustRightInd w:val="0"/>
        <w:ind w:firstLine="708"/>
        <w:jc w:val="both"/>
        <w:rPr>
          <w:sz w:val="28"/>
          <w:szCs w:val="28"/>
          <w:lang w:val="uk-UA"/>
        </w:rPr>
      </w:pPr>
      <w:r w:rsidRPr="00F4675F">
        <w:rPr>
          <w:sz w:val="28"/>
          <w:szCs w:val="28"/>
          <w:lang w:val="uk-UA"/>
        </w:rPr>
        <w:t>173. Договір комісії за Цивільним кодексом України : монографія / О.М. Сибіга. – Х. : Право, 2010. — 184 с.</w:t>
      </w:r>
    </w:p>
    <w:p w:rsidR="00835DFE" w:rsidRPr="00F4675F" w:rsidRDefault="00835DFE" w:rsidP="00835DFE">
      <w:pPr>
        <w:autoSpaceDE w:val="0"/>
        <w:autoSpaceDN w:val="0"/>
        <w:adjustRightInd w:val="0"/>
        <w:ind w:firstLine="708"/>
        <w:jc w:val="both"/>
        <w:rPr>
          <w:sz w:val="28"/>
          <w:szCs w:val="28"/>
          <w:lang w:val="uk-UA"/>
        </w:rPr>
      </w:pPr>
      <w:r w:rsidRPr="00F4675F">
        <w:rPr>
          <w:bCs/>
          <w:sz w:val="28"/>
          <w:szCs w:val="28"/>
          <w:lang w:val="uk-UA"/>
        </w:rPr>
        <w:t xml:space="preserve">174. Договір </w:t>
      </w:r>
      <w:r w:rsidRPr="00F4675F">
        <w:rPr>
          <w:sz w:val="28"/>
          <w:szCs w:val="28"/>
          <w:lang w:val="uk-UA"/>
        </w:rPr>
        <w:t>як універсальна правова конструкція : монографія /А.П. Гетьман, В.І. Борисова, О.П. Євсєєв та ін. ; за ред. А.П. Гетьмана, В.І. Борисової. – X. : Право, 2012. – 432 с.</w:t>
      </w:r>
    </w:p>
    <w:p w:rsidR="00835DFE" w:rsidRPr="00F4675F" w:rsidRDefault="00835DFE" w:rsidP="00835DFE">
      <w:pPr>
        <w:ind w:firstLine="708"/>
        <w:jc w:val="both"/>
        <w:rPr>
          <w:sz w:val="28"/>
          <w:szCs w:val="28"/>
          <w:lang w:val="uk-UA"/>
        </w:rPr>
      </w:pPr>
      <w:r w:rsidRPr="00F4675F">
        <w:rPr>
          <w:sz w:val="28"/>
          <w:szCs w:val="28"/>
          <w:lang w:val="uk-UA"/>
        </w:rPr>
        <w:lastRenderedPageBreak/>
        <w:t xml:space="preserve">175. Договори валютного дилінгу в цивільному праві України [Текст] : монографія / П.С. Матвєєв. – К. : Правова єдність, 2010. – 226 с. </w:t>
      </w:r>
    </w:p>
    <w:p w:rsidR="00835DFE" w:rsidRPr="00F4675F" w:rsidRDefault="00835DFE" w:rsidP="00835DFE">
      <w:pPr>
        <w:ind w:firstLine="708"/>
        <w:jc w:val="both"/>
        <w:rPr>
          <w:sz w:val="28"/>
          <w:szCs w:val="28"/>
          <w:lang w:val="uk-UA"/>
        </w:rPr>
      </w:pPr>
      <w:r w:rsidRPr="00F4675F">
        <w:rPr>
          <w:sz w:val="28"/>
          <w:szCs w:val="28"/>
          <w:lang w:val="uk-UA"/>
        </w:rPr>
        <w:t xml:space="preserve">176. Договірні зобов’язання про передання майна у власність: цивільно-правові аспекти [Текст] / О.С. Яворська. – Т. : Підручники і посібники, 2009. – 384 с. </w:t>
      </w:r>
    </w:p>
    <w:p w:rsidR="00835DFE" w:rsidRPr="00F4675F" w:rsidRDefault="00835DFE" w:rsidP="00835DFE">
      <w:pPr>
        <w:ind w:firstLine="708"/>
        <w:jc w:val="both"/>
        <w:rPr>
          <w:sz w:val="28"/>
          <w:szCs w:val="28"/>
          <w:lang w:val="uk-UA"/>
        </w:rPr>
      </w:pPr>
      <w:r w:rsidRPr="00F4675F">
        <w:rPr>
          <w:sz w:val="28"/>
          <w:szCs w:val="28"/>
          <w:lang w:val="uk-UA"/>
        </w:rPr>
        <w:t xml:space="preserve">177. Документи як об’єкти цивільних прав [Текст] : монографія / С.А. Водяхін. – Х. : Ніка Нова, 2013. – 217 с. </w:t>
      </w:r>
    </w:p>
    <w:p w:rsidR="00835DFE" w:rsidRPr="00F4675F" w:rsidRDefault="00835DFE" w:rsidP="00835DFE">
      <w:pPr>
        <w:ind w:firstLine="708"/>
        <w:jc w:val="both"/>
        <w:rPr>
          <w:sz w:val="28"/>
          <w:szCs w:val="28"/>
          <w:lang w:val="uk-UA"/>
        </w:rPr>
      </w:pPr>
      <w:r w:rsidRPr="00F4675F">
        <w:rPr>
          <w:sz w:val="28"/>
          <w:szCs w:val="28"/>
          <w:lang w:val="uk-UA"/>
        </w:rPr>
        <w:t xml:space="preserve">178. Електронний правочин у цивільному праві України [Текст] : монографія / Н.Є. Блажівська ; Ін-т законодавства Верховної Ради України. – К. : Правова єдність : Алерта, 2014. – 238 с. </w:t>
      </w:r>
    </w:p>
    <w:p w:rsidR="00835DFE" w:rsidRPr="00F4675F" w:rsidRDefault="00835DFE" w:rsidP="00835DFE">
      <w:pPr>
        <w:ind w:firstLine="708"/>
        <w:jc w:val="both"/>
        <w:rPr>
          <w:sz w:val="28"/>
          <w:szCs w:val="28"/>
          <w:lang w:val="uk-UA"/>
        </w:rPr>
      </w:pPr>
      <w:r w:rsidRPr="00F4675F">
        <w:rPr>
          <w:sz w:val="28"/>
          <w:szCs w:val="28"/>
          <w:lang w:val="uk-UA"/>
        </w:rPr>
        <w:t xml:space="preserve">179. Захист охоронюваних законом інтересів у цивільному праві [Текст] : монографія / І.В. Венедіктова. – Київ : Юрінком Інтер, 2014. – 288 с. </w:t>
      </w:r>
    </w:p>
    <w:p w:rsidR="00835DFE" w:rsidRPr="00F4675F" w:rsidRDefault="00835DFE" w:rsidP="00835DFE">
      <w:pPr>
        <w:ind w:firstLine="708"/>
        <w:jc w:val="both"/>
        <w:rPr>
          <w:sz w:val="28"/>
          <w:szCs w:val="28"/>
          <w:lang w:val="uk-UA"/>
        </w:rPr>
      </w:pPr>
      <w:r w:rsidRPr="00F4675F">
        <w:rPr>
          <w:sz w:val="28"/>
          <w:szCs w:val="28"/>
          <w:lang w:val="uk-UA"/>
        </w:rPr>
        <w:t xml:space="preserve">180. Здійснення корпоративних прав учасниками (засновниками) господарських товариств (цивільно-правовий аспект) [Текст] : монографія / Саракун І.Б. ; Акад. прав. наук України, НДІ приват. права і підприємництва. – К. : [б. в.], 2009. – 155 с. </w:t>
      </w:r>
    </w:p>
    <w:p w:rsidR="00835DFE" w:rsidRPr="00F4675F" w:rsidRDefault="00835DFE" w:rsidP="00835DFE">
      <w:pPr>
        <w:ind w:firstLine="708"/>
        <w:jc w:val="both"/>
        <w:rPr>
          <w:sz w:val="28"/>
          <w:szCs w:val="28"/>
          <w:lang w:val="uk-UA"/>
        </w:rPr>
      </w:pPr>
      <w:r w:rsidRPr="00F4675F">
        <w:rPr>
          <w:sz w:val="28"/>
          <w:szCs w:val="28"/>
          <w:lang w:val="uk-UA"/>
        </w:rPr>
        <w:t>181. Здійснення та захист корпоративних прав в Україні (цивільно-правові аспекти) [Текст] : монографія / В.В. Луць [та ін.] ; заг. ред. В.В. Луць ; Академія правових наук України, НДІ приватного права і підприємництва. – Т. : Підручники і посібники, 2007. – 318 c.</w:t>
      </w:r>
    </w:p>
    <w:p w:rsidR="00835DFE" w:rsidRPr="00F4675F" w:rsidRDefault="00835DFE" w:rsidP="00835DFE">
      <w:pPr>
        <w:ind w:firstLine="708"/>
        <w:jc w:val="both"/>
        <w:rPr>
          <w:sz w:val="28"/>
          <w:szCs w:val="28"/>
          <w:lang w:val="uk-UA"/>
        </w:rPr>
      </w:pPr>
      <w:r w:rsidRPr="00F4675F">
        <w:rPr>
          <w:sz w:val="28"/>
          <w:szCs w:val="28"/>
          <w:lang w:val="uk-UA"/>
        </w:rPr>
        <w:t xml:space="preserve">182. Зобов’язання відшкодування шкоди у цивільному законодавстві України (теоретичні аспекти) [Текст] : монографія / Т.С. Ківалова ; Одес. нац. юрид. акад. – О. : Юридична література, 2008. – 357 с. </w:t>
      </w:r>
    </w:p>
    <w:p w:rsidR="00835DFE" w:rsidRPr="00F4675F" w:rsidRDefault="00835DFE" w:rsidP="00835DFE">
      <w:pPr>
        <w:ind w:firstLine="708"/>
        <w:jc w:val="both"/>
        <w:rPr>
          <w:sz w:val="28"/>
          <w:szCs w:val="28"/>
          <w:lang w:val="uk-UA"/>
        </w:rPr>
      </w:pPr>
      <w:r w:rsidRPr="00F4675F">
        <w:rPr>
          <w:sz w:val="28"/>
          <w:szCs w:val="28"/>
          <w:lang w:val="uk-UA"/>
        </w:rPr>
        <w:t xml:space="preserve">183. Зобов’язання у цивільному праві України: методологічні засади правового регулювання [Текст] : монографія / Н.Ю. Голубєва ; Нац. ун-т «Одес. юрид. акад.». – О. : Фенікс, 2013. – 639 с. </w:t>
      </w:r>
    </w:p>
    <w:p w:rsidR="00835DFE" w:rsidRPr="00F4675F" w:rsidRDefault="00835DFE" w:rsidP="00835DFE">
      <w:pPr>
        <w:ind w:firstLine="708"/>
        <w:jc w:val="both"/>
        <w:rPr>
          <w:sz w:val="28"/>
          <w:szCs w:val="28"/>
          <w:lang w:val="uk-UA"/>
        </w:rPr>
      </w:pPr>
      <w:r w:rsidRPr="00F4675F">
        <w:rPr>
          <w:sz w:val="28"/>
          <w:szCs w:val="28"/>
          <w:lang w:val="uk-UA"/>
        </w:rPr>
        <w:t xml:space="preserve">184. Зразки документів. Цивільне право. Купівля-продаж товарів [Текст] / П.В. Ємчура. – К. : Право-Інформ, 2012. – 45 с. </w:t>
      </w:r>
    </w:p>
    <w:p w:rsidR="00835DFE" w:rsidRPr="00F4675F" w:rsidRDefault="00835DFE" w:rsidP="00835DFE">
      <w:pPr>
        <w:ind w:firstLine="708"/>
        <w:jc w:val="both"/>
        <w:rPr>
          <w:sz w:val="28"/>
          <w:szCs w:val="28"/>
          <w:lang w:val="uk-UA"/>
        </w:rPr>
      </w:pPr>
      <w:r w:rsidRPr="00F4675F">
        <w:rPr>
          <w:sz w:val="28"/>
          <w:szCs w:val="28"/>
          <w:lang w:val="uk-UA"/>
        </w:rPr>
        <w:t xml:space="preserve">185. Зразки цивільно-правових документів [Текст] / Ю.М. Виштак [та ін.] ; ред. В.О. Кузнєцов. – К. : Істина, 2006. – 712 с. </w:t>
      </w:r>
    </w:p>
    <w:p w:rsidR="00835DFE" w:rsidRPr="00F4675F" w:rsidRDefault="00835DFE" w:rsidP="00835DFE">
      <w:pPr>
        <w:ind w:firstLine="708"/>
        <w:jc w:val="both"/>
        <w:rPr>
          <w:sz w:val="28"/>
          <w:szCs w:val="28"/>
          <w:lang w:val="uk-UA"/>
        </w:rPr>
      </w:pPr>
      <w:r w:rsidRPr="00F4675F">
        <w:rPr>
          <w:sz w:val="28"/>
          <w:szCs w:val="28"/>
          <w:lang w:val="uk-UA"/>
        </w:rPr>
        <w:t xml:space="preserve">186. Колективне управління майновими авторськими та суміжними правами за цивільним законодавством України [Текст] : монографія / Майданик Л.Р. ; Київ. нац. ун-т ім. Тараса Шевченка. – К. : Алерта, 2013. – 247 с. </w:t>
      </w:r>
    </w:p>
    <w:p w:rsidR="00835DFE" w:rsidRPr="00F4675F" w:rsidRDefault="00835DFE" w:rsidP="00835DFE">
      <w:pPr>
        <w:ind w:firstLine="708"/>
        <w:jc w:val="both"/>
        <w:rPr>
          <w:sz w:val="28"/>
          <w:szCs w:val="28"/>
          <w:lang w:val="uk-UA"/>
        </w:rPr>
      </w:pPr>
      <w:r w:rsidRPr="00F4675F">
        <w:rPr>
          <w:sz w:val="28"/>
          <w:szCs w:val="28"/>
          <w:lang w:val="uk-UA"/>
        </w:rPr>
        <w:t xml:space="preserve">187. Коментовані зразки документів (за чинним законодавством) [Текст] : у 3 т. / за заг. ред. В.М. Марченка, О.Д. Чуєвої. – Х. : Страйд, Т. 2 : Спадщина. Цивільний кодекс України. Сімейний кодекс України. Земельний кодекс. Нотаріальний процес. Методичні рекомендації. Висновки експертиз. – 2010. – 389 с. </w:t>
      </w:r>
    </w:p>
    <w:p w:rsidR="00835DFE" w:rsidRPr="00F4675F" w:rsidRDefault="00835DFE" w:rsidP="00835DFE">
      <w:pPr>
        <w:ind w:firstLine="708"/>
        <w:jc w:val="both"/>
        <w:rPr>
          <w:sz w:val="28"/>
          <w:szCs w:val="28"/>
          <w:lang w:val="uk-UA"/>
        </w:rPr>
      </w:pPr>
      <w:r w:rsidRPr="00F4675F">
        <w:rPr>
          <w:sz w:val="28"/>
          <w:szCs w:val="28"/>
          <w:lang w:val="uk-UA"/>
        </w:rPr>
        <w:t xml:space="preserve">188. Лікарські засоби як об’єкти цивільних правовідносин [Текст] : монографія / В.А. Комаров. – Х. : НикаНова, 2013. – 218 с. </w:t>
      </w:r>
    </w:p>
    <w:p w:rsidR="00835DFE" w:rsidRPr="00F4675F" w:rsidRDefault="00835DFE" w:rsidP="00835DFE">
      <w:pPr>
        <w:ind w:firstLine="708"/>
        <w:jc w:val="both"/>
        <w:rPr>
          <w:sz w:val="28"/>
          <w:szCs w:val="28"/>
          <w:lang w:val="uk-UA"/>
        </w:rPr>
      </w:pPr>
      <w:r w:rsidRPr="00F4675F">
        <w:rPr>
          <w:sz w:val="28"/>
          <w:szCs w:val="28"/>
          <w:lang w:val="uk-UA"/>
        </w:rPr>
        <w:t xml:space="preserve">189. Межі здійснення суб`єктивних цивільних прав [Текст] : монографія / М.О. Стефанчук. – К. : Алерта : КНТ : Центр учбової літератури, 2008. – 184 c. </w:t>
      </w:r>
    </w:p>
    <w:p w:rsidR="00835DFE" w:rsidRPr="00F4675F" w:rsidRDefault="00835DFE" w:rsidP="00835DFE">
      <w:pPr>
        <w:ind w:firstLine="708"/>
        <w:jc w:val="both"/>
        <w:rPr>
          <w:sz w:val="28"/>
          <w:szCs w:val="28"/>
          <w:lang w:val="uk-UA"/>
        </w:rPr>
      </w:pPr>
      <w:r w:rsidRPr="00F4675F">
        <w:rPr>
          <w:sz w:val="28"/>
          <w:szCs w:val="28"/>
          <w:lang w:val="uk-UA"/>
        </w:rPr>
        <w:lastRenderedPageBreak/>
        <w:t xml:space="preserve">190. Механізм та принципи регулювання договірних відносин у цивільному праві України [Текст] : монографія / С.О. Погрібний ; Київський національний ун-т ім. Тараса Шевченка. – К. : Правова єдність, 2009. – 304 с. </w:t>
      </w:r>
    </w:p>
    <w:p w:rsidR="00835DFE" w:rsidRPr="00F4675F" w:rsidRDefault="00835DFE" w:rsidP="00835DFE">
      <w:pPr>
        <w:ind w:firstLine="708"/>
        <w:jc w:val="both"/>
        <w:rPr>
          <w:sz w:val="28"/>
          <w:szCs w:val="28"/>
          <w:lang w:val="uk-UA"/>
        </w:rPr>
      </w:pPr>
      <w:r w:rsidRPr="00F4675F">
        <w:rPr>
          <w:sz w:val="28"/>
          <w:szCs w:val="28"/>
          <w:lang w:val="uk-UA"/>
        </w:rPr>
        <w:t xml:space="preserve">191. Наукове відкриття – об’єкт цивільних правовідносин [Текст] : монографія / Є.А. Булат ; Ін-т держави і права ім. В.М. Корецького НАН України, Дніпропетр. держ. ун-т внутр. справ. – Д. : Герда, 2013. – 122 с. </w:t>
      </w:r>
    </w:p>
    <w:p w:rsidR="00835DFE" w:rsidRPr="00F4675F" w:rsidRDefault="00835DFE" w:rsidP="00835DFE">
      <w:pPr>
        <w:ind w:firstLine="708"/>
        <w:jc w:val="both"/>
        <w:rPr>
          <w:sz w:val="28"/>
          <w:szCs w:val="28"/>
          <w:lang w:val="uk-UA"/>
        </w:rPr>
      </w:pPr>
      <w:r w:rsidRPr="00F4675F">
        <w:rPr>
          <w:sz w:val="28"/>
          <w:szCs w:val="28"/>
          <w:lang w:val="uk-UA"/>
        </w:rPr>
        <w:t xml:space="preserve">192. Односторонні правочини у цивільному праві [Текст] : монографія / Р.І. Таш’ян ; Нац. юрид. акад. України ім. Ярослава Мудрого. – Х. : Право, 2010. – 199 с. </w:t>
      </w:r>
    </w:p>
    <w:p w:rsidR="00835DFE" w:rsidRPr="00F4675F" w:rsidRDefault="00835DFE" w:rsidP="00835DFE">
      <w:pPr>
        <w:ind w:firstLine="708"/>
        <w:jc w:val="both"/>
        <w:rPr>
          <w:b/>
          <w:sz w:val="28"/>
          <w:szCs w:val="28"/>
          <w:highlight w:val="green"/>
          <w:lang w:val="uk-UA"/>
        </w:rPr>
      </w:pPr>
      <w:r w:rsidRPr="00F4675F">
        <w:rPr>
          <w:sz w:val="28"/>
          <w:szCs w:val="28"/>
          <w:lang w:val="uk-UA"/>
        </w:rPr>
        <w:t xml:space="preserve">193. Особливості здійснення суб’єктивних прав учасниками цивільних відносин [Текст] : [монографія] / [Луць В.В. та ін.] ; за заг. ред. акад. НАПрН України В.В. Луця ; НДІ приват. права і підприємництва Нац. акад. прав. наук України. – К. : НДІ приват. права і підприємництва НАПрН України, 2011. – 319 с. </w:t>
      </w:r>
    </w:p>
    <w:p w:rsidR="00835DFE" w:rsidRPr="00F4675F" w:rsidRDefault="00835DFE" w:rsidP="00835DFE">
      <w:pPr>
        <w:ind w:firstLine="708"/>
        <w:jc w:val="both"/>
        <w:rPr>
          <w:sz w:val="28"/>
          <w:szCs w:val="28"/>
          <w:lang w:val="uk-UA"/>
        </w:rPr>
      </w:pPr>
      <w:r w:rsidRPr="00F4675F">
        <w:rPr>
          <w:sz w:val="28"/>
          <w:szCs w:val="28"/>
          <w:lang w:val="uk-UA"/>
        </w:rPr>
        <w:t xml:space="preserve">194. Підстави звільнення від цивільно-правової відповідальності за завдання шкоди: теорія і практика [Текст] : монографія / С.В. Резніченко, О.В. Церковна. – О. : ОДУВС, 2009. – 188 с. </w:t>
      </w:r>
    </w:p>
    <w:p w:rsidR="00835DFE" w:rsidRPr="00F4675F" w:rsidRDefault="00835DFE" w:rsidP="00835DFE">
      <w:pPr>
        <w:ind w:firstLine="708"/>
        <w:jc w:val="both"/>
        <w:rPr>
          <w:sz w:val="28"/>
          <w:szCs w:val="28"/>
          <w:lang w:val="uk-UA"/>
        </w:rPr>
      </w:pPr>
      <w:r w:rsidRPr="00F4675F">
        <w:rPr>
          <w:sz w:val="28"/>
          <w:szCs w:val="28"/>
          <w:lang w:val="uk-UA"/>
        </w:rPr>
        <w:t xml:space="preserve">195. Порука у цивільному праві: теорія і практика [Текст] : монографія / О.В. Михальнюк. – К. : КНТ, 2008. – 266 с. </w:t>
      </w:r>
    </w:p>
    <w:p w:rsidR="00835DFE" w:rsidRPr="00F4675F" w:rsidRDefault="00835DFE" w:rsidP="00835DFE">
      <w:pPr>
        <w:ind w:firstLine="708"/>
        <w:jc w:val="both"/>
        <w:rPr>
          <w:sz w:val="28"/>
          <w:szCs w:val="28"/>
          <w:lang w:val="uk-UA"/>
        </w:rPr>
      </w:pPr>
      <w:r w:rsidRPr="00F4675F">
        <w:rPr>
          <w:sz w:val="28"/>
          <w:szCs w:val="28"/>
          <w:lang w:val="uk-UA"/>
        </w:rPr>
        <w:t xml:space="preserve">196. Правове регулювання договірних відносин обов’язкового страхування цивільно-правової відповідальності власників наземних транспортних засобів [Текст] : монографія / О.О. Кульчій ; ВНЗ Укоопспілки «Полтав. ун-т економіки і торгівлі» (ПУЕТ). – Полтава : ПУЕТ, 2014. – 197 с. </w:t>
      </w:r>
    </w:p>
    <w:p w:rsidR="00835DFE" w:rsidRPr="00F4675F" w:rsidRDefault="00835DFE" w:rsidP="00835DFE">
      <w:pPr>
        <w:ind w:firstLine="708"/>
        <w:jc w:val="both"/>
        <w:rPr>
          <w:sz w:val="28"/>
          <w:szCs w:val="28"/>
          <w:lang w:val="uk-UA"/>
        </w:rPr>
      </w:pPr>
      <w:r w:rsidRPr="00F4675F">
        <w:rPr>
          <w:sz w:val="28"/>
          <w:szCs w:val="28"/>
          <w:lang w:val="uk-UA"/>
        </w:rPr>
        <w:t xml:space="preserve">197. Принципи цивільного права України: теорія і практика [Текст] : монографія / Басай Олег Вікторович ; Нац. ун-т «Одес. юрид. акад.». – Івано-Франківськ : Сімик, 2013. – 427 с. </w:t>
      </w:r>
    </w:p>
    <w:p w:rsidR="00835DFE" w:rsidRPr="00F4675F" w:rsidRDefault="00835DFE" w:rsidP="00835DFE">
      <w:pPr>
        <w:ind w:firstLine="708"/>
        <w:jc w:val="both"/>
        <w:rPr>
          <w:sz w:val="28"/>
          <w:szCs w:val="28"/>
          <w:lang w:val="uk-UA"/>
        </w:rPr>
      </w:pPr>
      <w:r w:rsidRPr="00F4675F">
        <w:rPr>
          <w:sz w:val="28"/>
          <w:szCs w:val="28"/>
          <w:lang w:val="uk-UA"/>
        </w:rPr>
        <w:t xml:space="preserve">198. Припинення договору за цивільним законодавством України [Текст] : монографія / О.І. Міхно ; Академія правових наук України, НДІ приватного права і підприємництва. – К. ; Х. : Оберіг, 2009. – 224 с. </w:t>
      </w:r>
    </w:p>
    <w:p w:rsidR="00835DFE" w:rsidRPr="00F4675F" w:rsidRDefault="00835DFE" w:rsidP="00835DFE">
      <w:pPr>
        <w:ind w:firstLine="708"/>
        <w:jc w:val="both"/>
        <w:rPr>
          <w:sz w:val="28"/>
          <w:szCs w:val="28"/>
          <w:lang w:val="uk-UA"/>
        </w:rPr>
      </w:pPr>
      <w:r w:rsidRPr="00F4675F">
        <w:rPr>
          <w:sz w:val="28"/>
          <w:szCs w:val="28"/>
          <w:lang w:val="uk-UA"/>
        </w:rPr>
        <w:t xml:space="preserve">199. Проблеми вдосконалення механізму цивільно-правового регулювання деліктних зобов’язань [Текст] : монографія / О.О. Отраднова. – Київ : Юрінком, 2014. – 328 с. </w:t>
      </w:r>
    </w:p>
    <w:p w:rsidR="00835DFE" w:rsidRPr="00F4675F" w:rsidRDefault="00835DFE" w:rsidP="00835DFE">
      <w:pPr>
        <w:ind w:firstLine="708"/>
        <w:jc w:val="both"/>
        <w:rPr>
          <w:sz w:val="28"/>
          <w:szCs w:val="28"/>
          <w:lang w:val="uk-UA"/>
        </w:rPr>
      </w:pPr>
      <w:r w:rsidRPr="00F4675F">
        <w:rPr>
          <w:sz w:val="28"/>
          <w:szCs w:val="28"/>
          <w:lang w:val="uk-UA"/>
        </w:rPr>
        <w:t xml:space="preserve">200. Розрахункові відносини при виконанні цивільних зобов’язань: правове регулювання в нових економічних умовах [Текст] : монографія / Я.О. Хірс. – К. : Правова єдність : Алерта, 2013. – 278 с. </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t xml:space="preserve">201. Способи самозахисту в цивільному праві України [Текст] : монографія / Стецюк Леонід Леонідович. – Хмельницький : ХмЦНІІ, 2012. – 241 с. </w:t>
      </w:r>
    </w:p>
    <w:p w:rsidR="00835DFE" w:rsidRPr="00F4675F" w:rsidRDefault="00835DFE" w:rsidP="00835DFE">
      <w:pPr>
        <w:ind w:firstLine="708"/>
        <w:jc w:val="both"/>
        <w:rPr>
          <w:sz w:val="28"/>
          <w:szCs w:val="28"/>
          <w:lang w:val="uk-UA"/>
        </w:rPr>
      </w:pPr>
      <w:r w:rsidRPr="00F4675F">
        <w:rPr>
          <w:sz w:val="28"/>
          <w:szCs w:val="28"/>
          <w:lang w:val="uk-UA"/>
        </w:rPr>
        <w:t xml:space="preserve">202. Строки і терміни у цивільному праві [Текст] : монографія / В.В. Луць ; Нац. акад. прав. наук України, НДІ приват. права і підприємництва. – К. : Юрінком Інтер, 2013. – 319 с. </w:t>
      </w:r>
    </w:p>
    <w:p w:rsidR="00835DFE" w:rsidRPr="00F4675F" w:rsidRDefault="00835DFE" w:rsidP="00835DFE">
      <w:pPr>
        <w:ind w:firstLine="708"/>
        <w:jc w:val="both"/>
        <w:rPr>
          <w:sz w:val="28"/>
          <w:szCs w:val="28"/>
          <w:lang w:val="uk-UA"/>
        </w:rPr>
      </w:pPr>
      <w:r w:rsidRPr="00F4675F">
        <w:rPr>
          <w:sz w:val="28"/>
          <w:szCs w:val="28"/>
          <w:lang w:val="uk-UA"/>
        </w:rPr>
        <w:t xml:space="preserve">203. Теоретичні засади правового регулювання підрядних зобов’язань у цивільному праві України [Текст] : монографія / А.Б. Гриняк ; Нац. акад. прав. наук України, НДІ приват. права і підприємництва. – К. : НДІ приват. права і підприємництва НАПрН України, 2013. – 374 с. </w:t>
      </w:r>
    </w:p>
    <w:p w:rsidR="00835DFE" w:rsidRPr="00F4675F" w:rsidRDefault="00835DFE" w:rsidP="00835DFE">
      <w:pPr>
        <w:ind w:firstLine="708"/>
        <w:jc w:val="both"/>
        <w:rPr>
          <w:sz w:val="28"/>
          <w:szCs w:val="28"/>
          <w:lang w:val="uk-UA"/>
        </w:rPr>
      </w:pPr>
      <w:r w:rsidRPr="00F4675F">
        <w:rPr>
          <w:sz w:val="28"/>
          <w:szCs w:val="28"/>
          <w:lang w:val="uk-UA"/>
        </w:rPr>
        <w:lastRenderedPageBreak/>
        <w:t xml:space="preserve">204. Цивільне законодавство України. Основні категорії, принципи та концепти [Текст] : монографія / [Харитонов Є.О. та ін. ; за заг. ред. Є.О. Харитонова] ; Нац. ун-т «Одес. юрид. акад.». – О. : Фенікс, 2012. – 339 с. </w:t>
      </w:r>
    </w:p>
    <w:p w:rsidR="00835DFE" w:rsidRPr="00F4675F" w:rsidRDefault="00835DFE" w:rsidP="00835DFE">
      <w:pPr>
        <w:ind w:firstLine="708"/>
        <w:jc w:val="both"/>
        <w:rPr>
          <w:sz w:val="28"/>
          <w:szCs w:val="28"/>
          <w:lang w:val="uk-UA"/>
        </w:rPr>
      </w:pPr>
      <w:r w:rsidRPr="00F4675F">
        <w:rPr>
          <w:sz w:val="28"/>
          <w:szCs w:val="28"/>
          <w:lang w:val="uk-UA"/>
        </w:rPr>
        <w:t xml:space="preserve">205. Цивільний і Господарський кодекси: 2004 – 2014 рр. [Текст] : монографія / [І.В. Спасибо-Фатєєва та ін.] ; за заг. ред. проф. І.В. Спасибо-Фатєєвої ; Нац. юрид. ун-т ім. Ярослава Мудрого. – Харків : Право, 2014. – 202 с. </w:t>
      </w:r>
    </w:p>
    <w:p w:rsidR="00835DFE" w:rsidRPr="00F4675F" w:rsidRDefault="00835DFE" w:rsidP="00835DFE">
      <w:pPr>
        <w:ind w:firstLine="708"/>
        <w:jc w:val="both"/>
        <w:rPr>
          <w:sz w:val="28"/>
          <w:szCs w:val="28"/>
          <w:lang w:val="uk-UA"/>
        </w:rPr>
      </w:pPr>
      <w:r w:rsidRPr="00F4675F">
        <w:rPr>
          <w:sz w:val="28"/>
          <w:szCs w:val="28"/>
          <w:lang w:val="uk-UA"/>
        </w:rPr>
        <w:t xml:space="preserve">206. Цивільно-правова охорона ділової репутації юридичної особи [Текст] : монографія / О.В. Хортюк ; Нац. акад. прав. наук України, НДІ приват. права і підприємництва. – Чернівці : Рута, 2012. – 199 с. </w:t>
      </w:r>
    </w:p>
    <w:p w:rsidR="00835DFE" w:rsidRPr="00F4675F" w:rsidRDefault="00835DFE" w:rsidP="00835DFE">
      <w:pPr>
        <w:ind w:firstLine="708"/>
        <w:jc w:val="both"/>
        <w:rPr>
          <w:sz w:val="28"/>
          <w:szCs w:val="28"/>
          <w:lang w:val="uk-UA"/>
        </w:rPr>
      </w:pPr>
      <w:r w:rsidRPr="00F4675F">
        <w:rPr>
          <w:sz w:val="28"/>
          <w:szCs w:val="28"/>
          <w:lang w:val="uk-UA"/>
        </w:rPr>
        <w:t xml:space="preserve">207. Цивільно-правова охорона права на географічне зазначення в Україні [Текст] : монографія / Ю.С. Мельниченко ; Донец. юрид. ін-т МВС України. – Донецьк : Ноулідж, Донец. від-ня, 2012. – 214 с. </w:t>
      </w:r>
    </w:p>
    <w:p w:rsidR="00835DFE" w:rsidRPr="00F4675F" w:rsidRDefault="00835DFE" w:rsidP="00835DFE">
      <w:pPr>
        <w:ind w:firstLine="708"/>
        <w:jc w:val="both"/>
        <w:rPr>
          <w:sz w:val="28"/>
          <w:szCs w:val="28"/>
          <w:lang w:val="uk-UA"/>
        </w:rPr>
      </w:pPr>
      <w:r w:rsidRPr="00F4675F">
        <w:rPr>
          <w:sz w:val="28"/>
          <w:szCs w:val="28"/>
          <w:lang w:val="uk-UA"/>
        </w:rPr>
        <w:t xml:space="preserve">208. Цивільно-правове регулювання перевезень пасажирів таксі [Текст] : монографія / О.М. Нечипуренко, С.В. Резніченко, Г.В. Самойленко ; Одес. держ. ун-т внутр. справ. – О. : ОДУВС, 2010. – 187 с. </w:t>
      </w:r>
    </w:p>
    <w:p w:rsidR="00835DFE" w:rsidRPr="00F4675F" w:rsidRDefault="00835DFE" w:rsidP="00835DFE">
      <w:pPr>
        <w:ind w:firstLine="708"/>
        <w:jc w:val="both"/>
        <w:rPr>
          <w:sz w:val="28"/>
          <w:szCs w:val="28"/>
          <w:lang w:val="uk-UA"/>
        </w:rPr>
      </w:pPr>
      <w:r w:rsidRPr="00F4675F">
        <w:rPr>
          <w:sz w:val="28"/>
          <w:szCs w:val="28"/>
          <w:lang w:val="uk-UA"/>
        </w:rPr>
        <w:t xml:space="preserve">209. Цивільне право України (традиції та новації) [Текст] : монографія / [Ківалов С.В. та ін. ; за заг. ред. Є.О. Харитонова, Т.С. Ківалової, О.І. Харитонової] ; Нац. ун-т «Одес. юрид. Акад.». – О. : Фенікс, 2010. – 700 с. </w:t>
      </w:r>
    </w:p>
    <w:p w:rsidR="00835DFE" w:rsidRPr="00F4675F" w:rsidRDefault="00835DFE" w:rsidP="00835DFE">
      <w:pPr>
        <w:ind w:firstLine="708"/>
        <w:jc w:val="both"/>
        <w:rPr>
          <w:sz w:val="28"/>
          <w:szCs w:val="28"/>
          <w:lang w:val="uk-UA"/>
        </w:rPr>
      </w:pPr>
      <w:r w:rsidRPr="00F4675F">
        <w:rPr>
          <w:sz w:val="28"/>
          <w:szCs w:val="28"/>
          <w:lang w:val="uk-UA"/>
        </w:rPr>
        <w:t xml:space="preserve">210. Цивільні правовідносини [Текст] : монографія / Є.О. Харитонов, О.І. Харитонова. – 2-е вид., переробл. і допов. – О. : Фенікс, 2011. – 456 с. </w:t>
      </w:r>
    </w:p>
    <w:p w:rsidR="00835DFE" w:rsidRPr="00F4675F" w:rsidRDefault="00835DFE" w:rsidP="00835DFE">
      <w:pPr>
        <w:pStyle w:val="26"/>
        <w:spacing w:after="0" w:line="240" w:lineRule="auto"/>
        <w:ind w:left="0" w:firstLine="708"/>
        <w:jc w:val="both"/>
        <w:rPr>
          <w:sz w:val="28"/>
          <w:szCs w:val="28"/>
          <w:lang w:val="uk-UA"/>
        </w:rPr>
      </w:pPr>
      <w:r w:rsidRPr="00F4675F">
        <w:rPr>
          <w:sz w:val="28"/>
          <w:szCs w:val="28"/>
          <w:lang w:val="uk-UA"/>
        </w:rPr>
        <w:t xml:space="preserve">211. Цивільно-правова відповідальність за порушення права на інформацію [Текст] : монографія / С.В. Ясечко. – Х. : НикаНова, 2013. – 249 с. </w:t>
      </w:r>
    </w:p>
    <w:p w:rsidR="00835DFE" w:rsidRPr="00F4675F" w:rsidRDefault="00835DFE" w:rsidP="00835DFE">
      <w:pPr>
        <w:ind w:firstLine="708"/>
        <w:jc w:val="both"/>
        <w:rPr>
          <w:sz w:val="28"/>
          <w:szCs w:val="28"/>
          <w:lang w:val="uk-UA"/>
        </w:rPr>
      </w:pPr>
      <w:r w:rsidRPr="00F4675F">
        <w:rPr>
          <w:sz w:val="28"/>
          <w:szCs w:val="28"/>
          <w:lang w:val="uk-UA"/>
        </w:rPr>
        <w:t xml:space="preserve">212. Цивільно-правові документи [Текст] : зразки заяв, скарг, договорів, заповітів, доручень, контрактів, актів з цивільно-правових питань / М.Д. Бойко [и др.] ; ред. В.Д. Гвоздецький. – 5. вид., випр. й доп. – К. : Наукова думка, 2002. – 320 с. </w:t>
      </w:r>
    </w:p>
    <w:p w:rsidR="00835DFE" w:rsidRPr="00F4675F" w:rsidRDefault="00835DFE" w:rsidP="00835DFE">
      <w:pPr>
        <w:ind w:firstLine="708"/>
        <w:jc w:val="both"/>
        <w:rPr>
          <w:sz w:val="28"/>
          <w:szCs w:val="28"/>
          <w:lang w:val="uk-UA"/>
        </w:rPr>
      </w:pPr>
      <w:r w:rsidRPr="00F4675F">
        <w:rPr>
          <w:sz w:val="28"/>
          <w:szCs w:val="28"/>
          <w:lang w:val="uk-UA"/>
        </w:rPr>
        <w:t>213. Цивільно-правовий договір як підстава виникнення права спільної власності фізичних осіб [Текст] : монографія / Андрій Богданович Гриняк ; Акад. прав. наук України, НДІ приват. права і підприємництва. – Т. : Підручники і посібники, 2008. – 175 с.</w:t>
      </w:r>
    </w:p>
    <w:p w:rsidR="00835DFE" w:rsidRPr="00F4675F" w:rsidRDefault="00835DFE" w:rsidP="00835DFE">
      <w:pPr>
        <w:ind w:firstLine="708"/>
        <w:jc w:val="both"/>
        <w:rPr>
          <w:sz w:val="28"/>
          <w:szCs w:val="28"/>
          <w:lang w:val="uk-UA"/>
        </w:rPr>
      </w:pPr>
      <w:r w:rsidRPr="00F4675F">
        <w:rPr>
          <w:sz w:val="28"/>
          <w:szCs w:val="28"/>
          <w:lang w:val="uk-UA"/>
        </w:rPr>
        <w:t>214. Юридичні факти в механізмі правоприпинення цивільних відносин [Текст] : монографія / А.В. Коструба ; НДІ приват. права і підприємництва ім. Ф.Г. Бурчака Нац. акад. прав. наук України. – Київ : Ін Юре, 2014. – 370 с</w:t>
      </w:r>
    </w:p>
    <w:p w:rsidR="00835DFE" w:rsidRPr="00F4675F" w:rsidRDefault="00835DFE" w:rsidP="00835DFE">
      <w:pPr>
        <w:shd w:val="clear" w:color="auto" w:fill="FFFFFF"/>
        <w:rPr>
          <w:b/>
          <w:bCs/>
          <w:sz w:val="28"/>
          <w:szCs w:val="28"/>
          <w:lang w:val="uk-UA"/>
        </w:rPr>
      </w:pPr>
    </w:p>
    <w:p w:rsidR="00835DFE" w:rsidRPr="00F4675F" w:rsidRDefault="00835DFE" w:rsidP="00835DFE">
      <w:pPr>
        <w:shd w:val="clear" w:color="auto" w:fill="FFFFFF"/>
        <w:spacing w:line="259" w:lineRule="exact"/>
        <w:ind w:left="38"/>
        <w:jc w:val="center"/>
        <w:rPr>
          <w:b/>
          <w:bCs/>
          <w:spacing w:val="-10"/>
          <w:sz w:val="28"/>
          <w:szCs w:val="28"/>
          <w:lang w:val="uk-UA"/>
        </w:rPr>
      </w:pPr>
      <w:r w:rsidRPr="00F4675F">
        <w:rPr>
          <w:b/>
          <w:bCs/>
          <w:spacing w:val="-10"/>
          <w:sz w:val="28"/>
          <w:szCs w:val="28"/>
        </w:rPr>
        <w:t>Базова</w:t>
      </w:r>
    </w:p>
    <w:p w:rsidR="00835DFE" w:rsidRPr="00F4675F" w:rsidRDefault="00835DFE" w:rsidP="00835DFE">
      <w:pPr>
        <w:shd w:val="clear" w:color="auto" w:fill="FFFFFF"/>
        <w:tabs>
          <w:tab w:val="left" w:pos="365"/>
        </w:tabs>
        <w:spacing w:before="14" w:line="226" w:lineRule="exact"/>
        <w:jc w:val="center"/>
        <w:rPr>
          <w:b/>
          <w:sz w:val="28"/>
          <w:szCs w:val="28"/>
          <w:lang w:val="uk-UA"/>
        </w:rPr>
      </w:pPr>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Офіційний сайт Верховної Ради України [Пошукова система]/ </w:t>
      </w:r>
      <w:hyperlink r:id="rId14" w:history="1">
        <w:r w:rsidRPr="00F4675F">
          <w:rPr>
            <w:rStyle w:val="ab"/>
            <w:rFonts w:ascii="Times New Roman" w:hAnsi="Times New Roman"/>
            <w:color w:val="auto"/>
            <w:sz w:val="28"/>
            <w:szCs w:val="28"/>
          </w:rPr>
          <w:t>http://zakon2.rada.gov.ua/laws/main</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Офіційний сайт Кабінету Міністрів / </w:t>
      </w:r>
      <w:hyperlink r:id="rId15" w:history="1">
        <w:r w:rsidRPr="00F4675F">
          <w:rPr>
            <w:rStyle w:val="ab"/>
            <w:rFonts w:ascii="Times New Roman" w:hAnsi="Times New Roman"/>
            <w:color w:val="auto"/>
            <w:sz w:val="28"/>
            <w:szCs w:val="28"/>
          </w:rPr>
          <w:t>http://www.kmu.gov.ua/control/</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Офіційний сайт Верховного Суду України / </w:t>
      </w:r>
      <w:hyperlink r:id="rId16" w:history="1">
        <w:r w:rsidRPr="00F4675F">
          <w:rPr>
            <w:rStyle w:val="ab"/>
            <w:rFonts w:ascii="Times New Roman" w:hAnsi="Times New Roman"/>
            <w:color w:val="auto"/>
            <w:sz w:val="28"/>
            <w:szCs w:val="28"/>
          </w:rPr>
          <w:t>http://www.scourt.gov.ua/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Портал судової влади України / </w:t>
      </w:r>
      <w:hyperlink r:id="rId17" w:history="1">
        <w:r w:rsidRPr="00F4675F">
          <w:rPr>
            <w:rStyle w:val="ab"/>
            <w:rFonts w:ascii="Times New Roman" w:hAnsi="Times New Roman"/>
            <w:color w:val="auto"/>
            <w:sz w:val="28"/>
            <w:szCs w:val="28"/>
          </w:rPr>
          <w:t>http://www.court.gov.ua/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Єдиний державний рєстр судових рішень України [Пошукова система] / </w:t>
      </w:r>
      <w:hyperlink r:id="rId18" w:history="1">
        <w:r w:rsidRPr="00F4675F">
          <w:rPr>
            <w:rStyle w:val="ab"/>
            <w:rFonts w:ascii="Times New Roman" w:hAnsi="Times New Roman"/>
            <w:color w:val="auto"/>
            <w:sz w:val="28"/>
            <w:szCs w:val="28"/>
          </w:rPr>
          <w:t>http://reyestr.court.gov.ua/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Національна наукова бібліотека ім. В.І. Вернадського [Пощшукова система] / </w:t>
      </w:r>
      <w:hyperlink r:id="rId19" w:history="1">
        <w:r w:rsidRPr="00F4675F">
          <w:rPr>
            <w:rStyle w:val="ab"/>
            <w:rFonts w:ascii="Times New Roman" w:hAnsi="Times New Roman"/>
            <w:color w:val="auto"/>
            <w:sz w:val="28"/>
            <w:szCs w:val="28"/>
          </w:rPr>
          <w:t>http://www.nbuv.gov.ua/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lastRenderedPageBreak/>
        <w:t xml:space="preserve">Європейський суд з прав людини / </w:t>
      </w:r>
      <w:hyperlink r:id="rId20" w:history="1">
        <w:r w:rsidRPr="00F4675F">
          <w:rPr>
            <w:rStyle w:val="ab"/>
            <w:rFonts w:ascii="Times New Roman" w:hAnsi="Times New Roman"/>
            <w:color w:val="auto"/>
            <w:sz w:val="28"/>
            <w:szCs w:val="28"/>
          </w:rPr>
          <w:t>http://www.echr.coe.int/echr/</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Рада Європи / </w:t>
      </w:r>
      <w:hyperlink r:id="rId21" w:history="1">
        <w:r w:rsidRPr="00F4675F">
          <w:rPr>
            <w:rStyle w:val="ab"/>
            <w:rFonts w:ascii="Times New Roman" w:hAnsi="Times New Roman"/>
            <w:color w:val="auto"/>
            <w:sz w:val="28"/>
            <w:szCs w:val="28"/>
          </w:rPr>
          <w:t>http://www.coe.int/</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Офіційний сайт Верховної Ради України [Пошукова система]/ </w:t>
      </w:r>
      <w:hyperlink r:id="rId22" w:history="1">
        <w:r w:rsidRPr="00F4675F">
          <w:rPr>
            <w:rStyle w:val="ab"/>
            <w:rFonts w:ascii="Times New Roman" w:hAnsi="Times New Roman"/>
            <w:color w:val="auto"/>
            <w:sz w:val="28"/>
            <w:szCs w:val="28"/>
          </w:rPr>
          <w:t>http://zakon2.rada.gov.ua/laws/main</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Офіційний сайт Кабінету Міністрів / </w:t>
      </w:r>
      <w:hyperlink r:id="rId23" w:history="1">
        <w:r w:rsidRPr="00F4675F">
          <w:rPr>
            <w:rStyle w:val="ab"/>
            <w:rFonts w:ascii="Times New Roman" w:hAnsi="Times New Roman"/>
            <w:color w:val="auto"/>
            <w:sz w:val="28"/>
            <w:szCs w:val="28"/>
          </w:rPr>
          <w:t>http://www.kmu.gov.ua/control/</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Офіційний сайт Верховного Суду України / </w:t>
      </w:r>
      <w:hyperlink r:id="rId24" w:history="1">
        <w:r w:rsidRPr="00F4675F">
          <w:rPr>
            <w:rStyle w:val="ab"/>
            <w:rFonts w:ascii="Times New Roman" w:hAnsi="Times New Roman"/>
            <w:color w:val="auto"/>
            <w:sz w:val="28"/>
            <w:szCs w:val="28"/>
          </w:rPr>
          <w:t>http://www.scourt.gov.ua/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Портал судової влади України / </w:t>
      </w:r>
      <w:hyperlink r:id="rId25" w:history="1">
        <w:r w:rsidRPr="00F4675F">
          <w:rPr>
            <w:rStyle w:val="ab"/>
            <w:rFonts w:ascii="Times New Roman" w:hAnsi="Times New Roman"/>
            <w:color w:val="auto"/>
            <w:sz w:val="28"/>
            <w:szCs w:val="28"/>
          </w:rPr>
          <w:t>http://www.court.gov.ua/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Єдиний державний рєстр судових рішень України [Пошукова система] / </w:t>
      </w:r>
      <w:hyperlink r:id="rId26" w:history="1">
        <w:r w:rsidRPr="00F4675F">
          <w:rPr>
            <w:rStyle w:val="ab"/>
            <w:rFonts w:ascii="Times New Roman" w:hAnsi="Times New Roman"/>
            <w:color w:val="auto"/>
            <w:sz w:val="28"/>
            <w:szCs w:val="28"/>
          </w:rPr>
          <w:t>http://reyestr.court.gov.ua/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Національна наукова бібліотека ім. В.І. Вернадського [Пощшукова система] / </w:t>
      </w:r>
      <w:hyperlink r:id="rId27" w:history="1">
        <w:r w:rsidRPr="00F4675F">
          <w:rPr>
            <w:rStyle w:val="ab"/>
            <w:rFonts w:ascii="Times New Roman" w:hAnsi="Times New Roman"/>
            <w:color w:val="auto"/>
            <w:sz w:val="28"/>
            <w:szCs w:val="28"/>
          </w:rPr>
          <w:t>http://www.nbuv.gov.ua/</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Європейський суд з прав людини / </w:t>
      </w:r>
      <w:hyperlink r:id="rId28" w:history="1">
        <w:r w:rsidRPr="00F4675F">
          <w:rPr>
            <w:rStyle w:val="ab"/>
            <w:rFonts w:ascii="Times New Roman" w:hAnsi="Times New Roman"/>
            <w:color w:val="auto"/>
            <w:sz w:val="28"/>
            <w:szCs w:val="28"/>
          </w:rPr>
          <w:t>http://www.echr.coe.int/echr/</w:t>
        </w:r>
      </w:hyperlink>
    </w:p>
    <w:p w:rsidR="00835DFE" w:rsidRPr="00F4675F" w:rsidRDefault="00835DFE" w:rsidP="00835DFE">
      <w:pPr>
        <w:pStyle w:val="af"/>
        <w:numPr>
          <w:ilvl w:val="0"/>
          <w:numId w:val="19"/>
        </w:numPr>
        <w:tabs>
          <w:tab w:val="left" w:pos="1276"/>
        </w:tabs>
        <w:jc w:val="both"/>
        <w:rPr>
          <w:rFonts w:ascii="Times New Roman" w:hAnsi="Times New Roman"/>
          <w:color w:val="auto"/>
          <w:sz w:val="28"/>
          <w:szCs w:val="28"/>
        </w:rPr>
      </w:pPr>
      <w:r w:rsidRPr="00F4675F">
        <w:rPr>
          <w:rFonts w:ascii="Times New Roman" w:hAnsi="Times New Roman"/>
          <w:color w:val="auto"/>
          <w:sz w:val="28"/>
          <w:szCs w:val="28"/>
        </w:rPr>
        <w:t xml:space="preserve">Рада Європи / </w:t>
      </w:r>
      <w:hyperlink r:id="rId29" w:history="1">
        <w:r w:rsidRPr="00F4675F">
          <w:rPr>
            <w:rStyle w:val="ab"/>
            <w:rFonts w:ascii="Times New Roman" w:hAnsi="Times New Roman"/>
            <w:color w:val="auto"/>
            <w:sz w:val="28"/>
            <w:szCs w:val="28"/>
          </w:rPr>
          <w:t>http://www.coe.int/</w:t>
        </w:r>
      </w:hyperlink>
    </w:p>
    <w:p w:rsidR="00835DFE" w:rsidRDefault="00835DFE" w:rsidP="00835DFE">
      <w:pPr>
        <w:pStyle w:val="1"/>
        <w:spacing w:after="240"/>
        <w:rPr>
          <w:b/>
          <w:szCs w:val="28"/>
        </w:rPr>
      </w:pPr>
    </w:p>
    <w:p w:rsidR="00835DFE" w:rsidRPr="00835DFE" w:rsidRDefault="00835DFE" w:rsidP="00835DFE">
      <w:pPr>
        <w:jc w:val="center"/>
        <w:rPr>
          <w:b/>
          <w:sz w:val="28"/>
          <w:szCs w:val="28"/>
          <w:lang w:val="uk-UA"/>
        </w:rPr>
      </w:pPr>
      <w:r w:rsidRPr="00835DFE">
        <w:rPr>
          <w:b/>
          <w:sz w:val="28"/>
          <w:szCs w:val="28"/>
          <w:lang w:val="uk-UA"/>
        </w:rPr>
        <w:t>9. САМОСТІЙНА РОБОТА СТУДЕНТІВ</w:t>
      </w:r>
    </w:p>
    <w:p w:rsidR="00835DFE" w:rsidRPr="00835DFE" w:rsidRDefault="00835DFE" w:rsidP="00835DFE">
      <w:pPr>
        <w:rPr>
          <w:lang w:val="uk-UA"/>
        </w:rPr>
      </w:pPr>
    </w:p>
    <w:p w:rsidR="00835DFE" w:rsidRPr="00F4675F" w:rsidRDefault="00835DFE" w:rsidP="00835DFE">
      <w:pPr>
        <w:jc w:val="center"/>
        <w:rPr>
          <w:b/>
          <w:sz w:val="28"/>
          <w:szCs w:val="28"/>
          <w:lang w:val="uk-UA"/>
        </w:rPr>
      </w:pPr>
      <w:r w:rsidRPr="00F4675F">
        <w:rPr>
          <w:b/>
          <w:sz w:val="28"/>
          <w:szCs w:val="28"/>
          <w:lang w:val="uk-UA"/>
        </w:rPr>
        <w:t>Теми самостійної роботи студентів</w:t>
      </w:r>
    </w:p>
    <w:p w:rsidR="00835DFE" w:rsidRPr="00F4675F" w:rsidRDefault="00835DFE" w:rsidP="00835DFE">
      <w:pPr>
        <w:ind w:left="142"/>
        <w:jc w:val="center"/>
        <w:rPr>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781"/>
        <w:gridCol w:w="1875"/>
      </w:tblGrid>
      <w:tr w:rsidR="00835DFE" w:rsidRPr="00F4675F" w:rsidTr="00736306">
        <w:tc>
          <w:tcPr>
            <w:tcW w:w="700" w:type="dxa"/>
            <w:shd w:val="clear" w:color="auto" w:fill="auto"/>
            <w:vAlign w:val="center"/>
          </w:tcPr>
          <w:p w:rsidR="00835DFE" w:rsidRPr="00F4675F" w:rsidRDefault="00835DFE" w:rsidP="00736306">
            <w:pPr>
              <w:ind w:left="142" w:hanging="142"/>
              <w:jc w:val="center"/>
              <w:rPr>
                <w:b/>
                <w:sz w:val="28"/>
                <w:szCs w:val="28"/>
                <w:lang w:val="uk-UA"/>
              </w:rPr>
            </w:pPr>
            <w:r w:rsidRPr="00F4675F">
              <w:rPr>
                <w:b/>
                <w:sz w:val="28"/>
                <w:szCs w:val="28"/>
                <w:lang w:val="uk-UA"/>
              </w:rPr>
              <w:t>№</w:t>
            </w:r>
          </w:p>
          <w:p w:rsidR="00835DFE" w:rsidRPr="00F4675F" w:rsidRDefault="00835DFE" w:rsidP="00736306">
            <w:pPr>
              <w:ind w:left="142" w:hanging="142"/>
              <w:jc w:val="center"/>
              <w:rPr>
                <w:b/>
                <w:sz w:val="28"/>
                <w:szCs w:val="28"/>
                <w:lang w:val="uk-UA"/>
              </w:rPr>
            </w:pPr>
            <w:r w:rsidRPr="00F4675F">
              <w:rPr>
                <w:b/>
                <w:sz w:val="28"/>
                <w:szCs w:val="28"/>
                <w:lang w:val="uk-UA"/>
              </w:rPr>
              <w:t>з/п</w:t>
            </w:r>
          </w:p>
        </w:tc>
        <w:tc>
          <w:tcPr>
            <w:tcW w:w="6781" w:type="dxa"/>
            <w:shd w:val="clear" w:color="auto" w:fill="auto"/>
            <w:vAlign w:val="center"/>
          </w:tcPr>
          <w:p w:rsidR="00835DFE" w:rsidRPr="00F4675F" w:rsidRDefault="00835DFE" w:rsidP="00736306">
            <w:pPr>
              <w:jc w:val="center"/>
              <w:rPr>
                <w:b/>
                <w:sz w:val="28"/>
                <w:szCs w:val="28"/>
                <w:lang w:val="uk-UA"/>
              </w:rPr>
            </w:pPr>
            <w:r w:rsidRPr="00F4675F">
              <w:rPr>
                <w:b/>
                <w:sz w:val="28"/>
                <w:szCs w:val="28"/>
                <w:lang w:val="uk-UA"/>
              </w:rPr>
              <w:t>Назва теми</w:t>
            </w:r>
          </w:p>
        </w:tc>
        <w:tc>
          <w:tcPr>
            <w:tcW w:w="1875" w:type="dxa"/>
            <w:shd w:val="clear" w:color="auto" w:fill="auto"/>
            <w:vAlign w:val="center"/>
          </w:tcPr>
          <w:p w:rsidR="00835DFE" w:rsidRPr="00F4675F" w:rsidRDefault="00835DFE" w:rsidP="00736306">
            <w:pPr>
              <w:jc w:val="center"/>
              <w:rPr>
                <w:b/>
                <w:sz w:val="28"/>
                <w:szCs w:val="28"/>
                <w:lang w:val="uk-UA"/>
              </w:rPr>
            </w:pPr>
            <w:r w:rsidRPr="00F4675F">
              <w:rPr>
                <w:b/>
                <w:sz w:val="28"/>
                <w:szCs w:val="28"/>
                <w:lang w:val="uk-UA"/>
              </w:rPr>
              <w:t>Кількість</w:t>
            </w:r>
          </w:p>
          <w:p w:rsidR="00835DFE" w:rsidRPr="00F4675F" w:rsidRDefault="00835DFE" w:rsidP="00736306">
            <w:pPr>
              <w:jc w:val="center"/>
              <w:rPr>
                <w:b/>
                <w:sz w:val="28"/>
                <w:szCs w:val="28"/>
                <w:lang w:val="uk-UA"/>
              </w:rPr>
            </w:pPr>
            <w:r w:rsidRPr="00F4675F">
              <w:rPr>
                <w:b/>
                <w:sz w:val="28"/>
                <w:szCs w:val="28"/>
                <w:lang w:val="uk-UA"/>
              </w:rPr>
              <w:t>годин</w:t>
            </w:r>
          </w:p>
          <w:p w:rsidR="00835DFE" w:rsidRPr="00F4675F" w:rsidRDefault="00835DFE" w:rsidP="00736306">
            <w:pPr>
              <w:jc w:val="center"/>
              <w:rPr>
                <w:b/>
                <w:sz w:val="28"/>
                <w:szCs w:val="28"/>
                <w:lang w:val="uk-UA"/>
              </w:rPr>
            </w:pPr>
          </w:p>
        </w:tc>
      </w:tr>
      <w:tr w:rsidR="00835DFE" w:rsidRPr="00F4675F" w:rsidTr="00736306">
        <w:trPr>
          <w:trHeight w:val="572"/>
        </w:trPr>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1</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 w:val="28"/>
                <w:szCs w:val="28"/>
              </w:rPr>
            </w:pPr>
            <w:r w:rsidRPr="00F4675F">
              <w:rPr>
                <w:szCs w:val="28"/>
              </w:rPr>
              <w:t>Поняття цивільного права як галузі приватного права.</w:t>
            </w:r>
          </w:p>
        </w:tc>
        <w:tc>
          <w:tcPr>
            <w:tcW w:w="1875" w:type="dxa"/>
            <w:shd w:val="clear" w:color="auto" w:fill="auto"/>
            <w:vAlign w:val="center"/>
          </w:tcPr>
          <w:p w:rsidR="00835DFE" w:rsidRPr="00F4675F" w:rsidRDefault="00835DFE" w:rsidP="00736306">
            <w:pPr>
              <w:jc w:val="center"/>
              <w:rPr>
                <w:b/>
                <w:sz w:val="24"/>
                <w:szCs w:val="24"/>
                <w:lang w:val="uk-UA"/>
              </w:rPr>
            </w:pPr>
            <w:r>
              <w:rPr>
                <w:b/>
                <w:sz w:val="24"/>
                <w:szCs w:val="24"/>
                <w:lang w:val="uk-UA"/>
              </w:rPr>
              <w:t>6</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2</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 xml:space="preserve"> Цивільне правовідношення.</w:t>
            </w:r>
          </w:p>
        </w:tc>
        <w:tc>
          <w:tcPr>
            <w:tcW w:w="1875" w:type="dxa"/>
            <w:shd w:val="clear" w:color="auto" w:fill="auto"/>
            <w:vAlign w:val="center"/>
          </w:tcPr>
          <w:p w:rsidR="00835DFE" w:rsidRPr="00F4675F" w:rsidRDefault="00835DFE" w:rsidP="00736306">
            <w:pPr>
              <w:jc w:val="center"/>
              <w:rPr>
                <w:b/>
                <w:sz w:val="24"/>
                <w:szCs w:val="24"/>
                <w:lang w:val="uk-UA"/>
              </w:rPr>
            </w:pPr>
            <w:r>
              <w:rPr>
                <w:b/>
                <w:sz w:val="24"/>
                <w:szCs w:val="24"/>
                <w:lang w:val="uk-UA"/>
              </w:rPr>
              <w:t>5</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3</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 xml:space="preserve"> Фізичні особи як учасники цивільних правовідносин.</w:t>
            </w:r>
          </w:p>
        </w:tc>
        <w:tc>
          <w:tcPr>
            <w:tcW w:w="1875" w:type="dxa"/>
            <w:shd w:val="clear" w:color="auto" w:fill="auto"/>
            <w:vAlign w:val="center"/>
          </w:tcPr>
          <w:p w:rsidR="00835DFE" w:rsidRPr="00F4675F" w:rsidRDefault="00835DFE" w:rsidP="00736306">
            <w:pPr>
              <w:jc w:val="center"/>
              <w:rPr>
                <w:b/>
                <w:sz w:val="24"/>
                <w:szCs w:val="24"/>
                <w:lang w:val="uk-UA"/>
              </w:rPr>
            </w:pPr>
            <w:r>
              <w:rPr>
                <w:b/>
                <w:sz w:val="24"/>
                <w:szCs w:val="24"/>
                <w:lang w:val="uk-UA"/>
              </w:rPr>
              <w:t>6</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4</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Юридичні особи.</w:t>
            </w:r>
          </w:p>
        </w:tc>
        <w:tc>
          <w:tcPr>
            <w:tcW w:w="1875" w:type="dxa"/>
            <w:shd w:val="clear" w:color="auto" w:fill="auto"/>
            <w:vAlign w:val="center"/>
          </w:tcPr>
          <w:p w:rsidR="00835DFE" w:rsidRPr="00F4675F" w:rsidRDefault="00835DFE" w:rsidP="00736306">
            <w:pPr>
              <w:jc w:val="center"/>
              <w:rPr>
                <w:b/>
                <w:sz w:val="24"/>
                <w:szCs w:val="24"/>
                <w:lang w:val="uk-UA"/>
              </w:rPr>
            </w:pPr>
            <w:r>
              <w:rPr>
                <w:b/>
                <w:sz w:val="24"/>
                <w:szCs w:val="24"/>
                <w:lang w:val="uk-UA"/>
              </w:rPr>
              <w:t>5</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5</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 xml:space="preserve">Обєкти цивільних прав. </w:t>
            </w:r>
          </w:p>
        </w:tc>
        <w:tc>
          <w:tcPr>
            <w:tcW w:w="1875" w:type="dxa"/>
            <w:shd w:val="clear" w:color="auto" w:fill="auto"/>
            <w:vAlign w:val="center"/>
          </w:tcPr>
          <w:p w:rsidR="00835DFE" w:rsidRPr="00F4675F" w:rsidRDefault="00835DFE" w:rsidP="00736306">
            <w:pPr>
              <w:jc w:val="center"/>
              <w:rPr>
                <w:b/>
                <w:sz w:val="24"/>
                <w:szCs w:val="24"/>
                <w:lang w:val="uk-UA"/>
              </w:rPr>
            </w:pPr>
            <w:r>
              <w:rPr>
                <w:b/>
                <w:sz w:val="24"/>
                <w:szCs w:val="24"/>
                <w:lang w:val="uk-UA"/>
              </w:rPr>
              <w:t>6</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6</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Цивільно-правові дії.Правочини.</w:t>
            </w:r>
          </w:p>
        </w:tc>
        <w:tc>
          <w:tcPr>
            <w:tcW w:w="1875" w:type="dxa"/>
            <w:shd w:val="clear" w:color="auto" w:fill="auto"/>
            <w:vAlign w:val="center"/>
          </w:tcPr>
          <w:p w:rsidR="00835DFE" w:rsidRPr="00F4675F" w:rsidRDefault="00835DFE" w:rsidP="00736306">
            <w:pPr>
              <w:jc w:val="center"/>
              <w:rPr>
                <w:b/>
                <w:sz w:val="22"/>
                <w:szCs w:val="22"/>
                <w:lang w:val="uk-UA"/>
              </w:rPr>
            </w:pPr>
            <w:r>
              <w:rPr>
                <w:b/>
                <w:sz w:val="22"/>
                <w:szCs w:val="22"/>
                <w:lang w:val="uk-UA"/>
              </w:rPr>
              <w:t>5</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7</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Представництво.</w:t>
            </w:r>
          </w:p>
        </w:tc>
        <w:tc>
          <w:tcPr>
            <w:tcW w:w="1875" w:type="dxa"/>
            <w:shd w:val="clear" w:color="auto" w:fill="auto"/>
            <w:vAlign w:val="center"/>
          </w:tcPr>
          <w:p w:rsidR="00835DFE" w:rsidRPr="00F4675F" w:rsidRDefault="00835DFE" w:rsidP="00736306">
            <w:pPr>
              <w:jc w:val="center"/>
              <w:rPr>
                <w:b/>
                <w:sz w:val="24"/>
                <w:lang w:val="uk-UA"/>
              </w:rPr>
            </w:pPr>
            <w:r>
              <w:rPr>
                <w:b/>
                <w:sz w:val="24"/>
                <w:lang w:val="uk-UA"/>
              </w:rPr>
              <w:t>6</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8</w:t>
            </w:r>
          </w:p>
        </w:tc>
        <w:tc>
          <w:tcPr>
            <w:tcW w:w="6781" w:type="dxa"/>
            <w:shd w:val="clear" w:color="auto" w:fill="auto"/>
            <w:vAlign w:val="center"/>
          </w:tcPr>
          <w:p w:rsidR="00835DFE" w:rsidRPr="00F4675F" w:rsidRDefault="00835DFE" w:rsidP="00736306">
            <w:pPr>
              <w:pStyle w:val="aa"/>
              <w:spacing w:before="0" w:beforeAutospacing="0" w:after="0" w:afterAutospacing="0" w:line="360" w:lineRule="auto"/>
              <w:jc w:val="both"/>
              <w:rPr>
                <w:szCs w:val="28"/>
              </w:rPr>
            </w:pPr>
            <w:r w:rsidRPr="00F4675F">
              <w:rPr>
                <w:szCs w:val="28"/>
              </w:rPr>
              <w:t>Строки</w:t>
            </w:r>
            <w:r>
              <w:rPr>
                <w:szCs w:val="28"/>
              </w:rPr>
              <w:t xml:space="preserve"> та терміни</w:t>
            </w:r>
            <w:r w:rsidRPr="00F4675F">
              <w:rPr>
                <w:szCs w:val="28"/>
              </w:rPr>
              <w:t xml:space="preserve"> в цивільному праві.</w:t>
            </w:r>
            <w:r>
              <w:rPr>
                <w:szCs w:val="28"/>
              </w:rPr>
              <w:t xml:space="preserve"> Позовна давність.</w:t>
            </w:r>
          </w:p>
        </w:tc>
        <w:tc>
          <w:tcPr>
            <w:tcW w:w="1875" w:type="dxa"/>
            <w:shd w:val="clear" w:color="auto" w:fill="auto"/>
            <w:vAlign w:val="center"/>
          </w:tcPr>
          <w:p w:rsidR="00835DFE" w:rsidRPr="00F4675F" w:rsidRDefault="00835DFE" w:rsidP="00736306">
            <w:pPr>
              <w:jc w:val="center"/>
              <w:rPr>
                <w:b/>
                <w:sz w:val="24"/>
                <w:lang w:val="uk-UA"/>
              </w:rPr>
            </w:pPr>
            <w:r>
              <w:rPr>
                <w:b/>
                <w:sz w:val="24"/>
                <w:lang w:val="uk-UA"/>
              </w:rPr>
              <w:t>5</w:t>
            </w:r>
          </w:p>
        </w:tc>
      </w:tr>
      <w:tr w:rsidR="00835DFE" w:rsidRPr="00F4675F" w:rsidTr="00736306">
        <w:tc>
          <w:tcPr>
            <w:tcW w:w="700" w:type="dxa"/>
            <w:shd w:val="clear" w:color="auto" w:fill="auto"/>
            <w:vAlign w:val="center"/>
          </w:tcPr>
          <w:p w:rsidR="00835DFE" w:rsidRPr="001948EB" w:rsidRDefault="00835DFE" w:rsidP="00736306">
            <w:pPr>
              <w:jc w:val="center"/>
              <w:rPr>
                <w:sz w:val="28"/>
                <w:szCs w:val="28"/>
                <w:lang w:val="uk-UA"/>
              </w:rPr>
            </w:pPr>
            <w:r w:rsidRPr="001948EB">
              <w:rPr>
                <w:sz w:val="28"/>
                <w:szCs w:val="28"/>
                <w:lang w:val="uk-UA"/>
              </w:rPr>
              <w:t>9</w:t>
            </w:r>
          </w:p>
        </w:tc>
        <w:tc>
          <w:tcPr>
            <w:tcW w:w="6781" w:type="dxa"/>
            <w:shd w:val="clear" w:color="auto" w:fill="auto"/>
            <w:vAlign w:val="center"/>
          </w:tcPr>
          <w:p w:rsidR="00835DFE" w:rsidRPr="00F4675F" w:rsidRDefault="00835DFE" w:rsidP="00736306">
            <w:pPr>
              <w:jc w:val="both"/>
              <w:rPr>
                <w:sz w:val="24"/>
                <w:szCs w:val="28"/>
                <w:lang w:val="uk-UA"/>
              </w:rPr>
            </w:pPr>
            <w:r w:rsidRPr="00E4290C">
              <w:rPr>
                <w:sz w:val="24"/>
                <w:szCs w:val="24"/>
              </w:rPr>
              <w:t>Здійснення та захист суб’єктивних цивільних прав.</w:t>
            </w:r>
            <w:r w:rsidRPr="00F4675F">
              <w:rPr>
                <w:sz w:val="24"/>
                <w:szCs w:val="28"/>
              </w:rPr>
              <w:t>Відповідальність у Цивільному праві</w:t>
            </w:r>
          </w:p>
        </w:tc>
        <w:tc>
          <w:tcPr>
            <w:tcW w:w="1875" w:type="dxa"/>
            <w:shd w:val="clear" w:color="auto" w:fill="auto"/>
            <w:vAlign w:val="center"/>
          </w:tcPr>
          <w:p w:rsidR="00835DFE" w:rsidRPr="00F4675F" w:rsidRDefault="00835DFE" w:rsidP="00736306">
            <w:pPr>
              <w:jc w:val="center"/>
              <w:rPr>
                <w:b/>
                <w:sz w:val="24"/>
                <w:lang w:val="uk-UA"/>
              </w:rPr>
            </w:pPr>
            <w:r>
              <w:rPr>
                <w:b/>
                <w:sz w:val="24"/>
                <w:lang w:val="uk-UA"/>
              </w:rPr>
              <w:t>6</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10</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rFonts w:ascii="TimesNewRomanPS-BoldMT" w:hAnsi="TimesNewRomanPS-BoldMT"/>
                <w:bCs/>
                <w:color w:val="000000"/>
                <w:sz w:val="24"/>
                <w:szCs w:val="24"/>
                <w:lang w:val="uk-UA"/>
              </w:rPr>
              <w:t>Загальна характеристика речового права та права власності</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5</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11</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 xml:space="preserve">Право спільної власності. </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6</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12</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Захист права власності.</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5</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13</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Речові права на чуже майно</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6</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14</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Спадкове право</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5</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15</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Зобовязальне право</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6</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16</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Загальні положення про договір</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5</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t>17</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 xml:space="preserve">Договірні зобов’язання </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6</w:t>
            </w:r>
          </w:p>
        </w:tc>
      </w:tr>
      <w:tr w:rsidR="00835DFE" w:rsidRPr="003C49EE" w:rsidTr="00736306">
        <w:tc>
          <w:tcPr>
            <w:tcW w:w="700" w:type="dxa"/>
            <w:shd w:val="clear" w:color="auto" w:fill="auto"/>
            <w:vAlign w:val="center"/>
          </w:tcPr>
          <w:p w:rsidR="00835DFE" w:rsidRPr="003C49EE" w:rsidRDefault="00835DFE" w:rsidP="00736306">
            <w:pPr>
              <w:spacing w:line="360" w:lineRule="auto"/>
              <w:jc w:val="center"/>
              <w:rPr>
                <w:sz w:val="24"/>
                <w:szCs w:val="24"/>
                <w:lang w:val="uk-UA"/>
              </w:rPr>
            </w:pPr>
            <w:r w:rsidRPr="003C49EE">
              <w:rPr>
                <w:sz w:val="24"/>
                <w:szCs w:val="24"/>
                <w:lang w:val="uk-UA"/>
              </w:rPr>
              <w:lastRenderedPageBreak/>
              <w:t>18</w:t>
            </w:r>
          </w:p>
        </w:tc>
        <w:tc>
          <w:tcPr>
            <w:tcW w:w="6781" w:type="dxa"/>
            <w:shd w:val="clear" w:color="auto" w:fill="auto"/>
            <w:vAlign w:val="center"/>
          </w:tcPr>
          <w:p w:rsidR="00835DFE" w:rsidRPr="003C49EE" w:rsidRDefault="00835DFE" w:rsidP="00736306">
            <w:pPr>
              <w:spacing w:line="360" w:lineRule="auto"/>
              <w:jc w:val="both"/>
              <w:rPr>
                <w:sz w:val="24"/>
                <w:szCs w:val="24"/>
                <w:lang w:val="uk-UA"/>
              </w:rPr>
            </w:pPr>
            <w:r w:rsidRPr="003C49EE">
              <w:rPr>
                <w:sz w:val="24"/>
                <w:szCs w:val="24"/>
                <w:lang w:val="uk-UA"/>
              </w:rPr>
              <w:t>Недоговірні зобов’язання</w:t>
            </w:r>
          </w:p>
        </w:tc>
        <w:tc>
          <w:tcPr>
            <w:tcW w:w="1875" w:type="dxa"/>
            <w:shd w:val="clear" w:color="auto" w:fill="auto"/>
            <w:vAlign w:val="center"/>
          </w:tcPr>
          <w:p w:rsidR="00835DFE" w:rsidRPr="003C49EE" w:rsidRDefault="00835DFE" w:rsidP="00736306">
            <w:pPr>
              <w:spacing w:line="360" w:lineRule="auto"/>
              <w:jc w:val="center"/>
              <w:rPr>
                <w:b/>
                <w:sz w:val="24"/>
                <w:szCs w:val="24"/>
                <w:lang w:val="uk-UA"/>
              </w:rPr>
            </w:pPr>
            <w:r>
              <w:rPr>
                <w:b/>
                <w:sz w:val="24"/>
                <w:szCs w:val="24"/>
                <w:lang w:val="uk-UA"/>
              </w:rPr>
              <w:t>6</w:t>
            </w:r>
          </w:p>
        </w:tc>
      </w:tr>
    </w:tbl>
    <w:p w:rsidR="00835DFE" w:rsidRPr="003C49EE" w:rsidRDefault="00835DFE" w:rsidP="00835DFE">
      <w:pPr>
        <w:shd w:val="clear" w:color="auto" w:fill="FFFFFF"/>
        <w:spacing w:line="360" w:lineRule="auto"/>
        <w:ind w:left="62"/>
        <w:rPr>
          <w:sz w:val="24"/>
          <w:szCs w:val="24"/>
          <w:lang w:val="uk-UA"/>
        </w:rPr>
      </w:pPr>
    </w:p>
    <w:p w:rsidR="00835DFE" w:rsidRPr="00F4675F" w:rsidRDefault="00835DFE" w:rsidP="0043191B">
      <w:pPr>
        <w:shd w:val="clear" w:color="auto" w:fill="FFFFFF"/>
        <w:spacing w:before="144"/>
        <w:jc w:val="center"/>
        <w:rPr>
          <w:b/>
          <w:bCs/>
          <w:sz w:val="28"/>
          <w:szCs w:val="28"/>
          <w:lang w:val="uk-UA"/>
        </w:rPr>
      </w:pPr>
      <w:r w:rsidRPr="00F4675F">
        <w:rPr>
          <w:b/>
          <w:bCs/>
          <w:sz w:val="28"/>
          <w:szCs w:val="28"/>
          <w:lang w:val="uk-UA"/>
        </w:rPr>
        <w:t>КАРТА САМОСТІЙНОЇ РОБОТИ СТУДЕНТА</w:t>
      </w:r>
    </w:p>
    <w:p w:rsidR="00835DFE" w:rsidRPr="00DD3254" w:rsidRDefault="00835DFE" w:rsidP="0043191B">
      <w:pPr>
        <w:shd w:val="clear" w:color="auto" w:fill="FFFFFF"/>
        <w:spacing w:before="144"/>
        <w:ind w:right="-260"/>
        <w:jc w:val="center"/>
        <w:rPr>
          <w:b/>
          <w:bCs/>
          <w:sz w:val="8"/>
          <w:szCs w:val="8"/>
          <w:u w:val="single"/>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835DFE" w:rsidRPr="00DD3254" w:rsidTr="00736306">
        <w:trPr>
          <w:trHeight w:val="847"/>
          <w:jc w:val="center"/>
        </w:trPr>
        <w:tc>
          <w:tcPr>
            <w:tcW w:w="4548" w:type="dxa"/>
            <w:vAlign w:val="center"/>
          </w:tcPr>
          <w:p w:rsidR="00835DFE" w:rsidRPr="00DD3254" w:rsidRDefault="00835DFE" w:rsidP="00736306">
            <w:pPr>
              <w:ind w:right="-107"/>
              <w:jc w:val="center"/>
              <w:rPr>
                <w:bCs/>
                <w:u w:val="single"/>
                <w:lang w:val="uk-UA"/>
              </w:rPr>
            </w:pPr>
            <w:r w:rsidRPr="00DD3254">
              <w:rPr>
                <w:bCs/>
                <w:u w:val="single"/>
                <w:lang w:val="uk-UA"/>
              </w:rPr>
              <w:t>Змістовий модуль та теми курсу</w:t>
            </w:r>
          </w:p>
        </w:tc>
        <w:tc>
          <w:tcPr>
            <w:tcW w:w="2794" w:type="dxa"/>
            <w:vAlign w:val="center"/>
          </w:tcPr>
          <w:p w:rsidR="00835DFE" w:rsidRPr="00DD3254" w:rsidRDefault="00835DFE" w:rsidP="00736306">
            <w:pPr>
              <w:ind w:right="-30"/>
              <w:jc w:val="center"/>
              <w:rPr>
                <w:bCs/>
                <w:u w:val="single"/>
                <w:lang w:val="uk-UA"/>
              </w:rPr>
            </w:pPr>
            <w:r w:rsidRPr="00DD3254">
              <w:rPr>
                <w:bCs/>
                <w:u w:val="single"/>
                <w:lang w:val="uk-UA"/>
              </w:rPr>
              <w:t>Академічний контроль</w:t>
            </w:r>
          </w:p>
        </w:tc>
        <w:tc>
          <w:tcPr>
            <w:tcW w:w="851" w:type="dxa"/>
            <w:gridSpan w:val="2"/>
            <w:vAlign w:val="center"/>
          </w:tcPr>
          <w:p w:rsidR="00835DFE" w:rsidRPr="00DD3254" w:rsidRDefault="00835DFE" w:rsidP="00736306">
            <w:pPr>
              <w:ind w:right="-108"/>
              <w:jc w:val="center"/>
              <w:rPr>
                <w:bCs/>
                <w:u w:val="single"/>
                <w:lang w:val="uk-UA"/>
              </w:rPr>
            </w:pPr>
            <w:r w:rsidRPr="00DD3254">
              <w:rPr>
                <w:bCs/>
                <w:u w:val="single"/>
                <w:lang w:val="uk-UA"/>
              </w:rPr>
              <w:t>Бали</w:t>
            </w:r>
          </w:p>
        </w:tc>
        <w:tc>
          <w:tcPr>
            <w:tcW w:w="1359" w:type="dxa"/>
            <w:vAlign w:val="center"/>
          </w:tcPr>
          <w:p w:rsidR="00835DFE" w:rsidRPr="00DD3254" w:rsidRDefault="00835DFE" w:rsidP="00736306">
            <w:pPr>
              <w:jc w:val="center"/>
              <w:rPr>
                <w:bCs/>
                <w:u w:val="single"/>
                <w:lang w:val="uk-UA"/>
              </w:rPr>
            </w:pPr>
            <w:r w:rsidRPr="00DD3254">
              <w:rPr>
                <w:bCs/>
                <w:u w:val="single"/>
                <w:lang w:val="uk-UA"/>
              </w:rPr>
              <w:t>Термін</w:t>
            </w:r>
          </w:p>
          <w:p w:rsidR="00835DFE" w:rsidRPr="00DD3254" w:rsidRDefault="00835DFE" w:rsidP="00736306">
            <w:pPr>
              <w:ind w:right="-108"/>
              <w:jc w:val="center"/>
              <w:rPr>
                <w:bCs/>
                <w:u w:val="single"/>
                <w:lang w:val="uk-UA"/>
              </w:rPr>
            </w:pPr>
            <w:r w:rsidRPr="00DD3254">
              <w:rPr>
                <w:bCs/>
                <w:u w:val="single"/>
                <w:lang w:val="uk-UA"/>
              </w:rPr>
              <w:t>виконання (тижні)</w:t>
            </w:r>
          </w:p>
        </w:tc>
      </w:tr>
      <w:tr w:rsidR="00835DFE" w:rsidRPr="00DD3254" w:rsidTr="00736306">
        <w:trPr>
          <w:trHeight w:val="289"/>
          <w:jc w:val="center"/>
        </w:trPr>
        <w:tc>
          <w:tcPr>
            <w:tcW w:w="9552" w:type="dxa"/>
            <w:gridSpan w:val="5"/>
          </w:tcPr>
          <w:p w:rsidR="00835DFE" w:rsidRPr="00DD3254" w:rsidRDefault="00835DFE" w:rsidP="00736306">
            <w:pPr>
              <w:ind w:right="-119"/>
              <w:jc w:val="center"/>
              <w:rPr>
                <w:b/>
                <w:lang w:val="uk-UA"/>
              </w:rPr>
            </w:pPr>
            <w:r w:rsidRPr="00DD3254">
              <w:rPr>
                <w:b/>
                <w:lang w:val="uk-UA"/>
              </w:rPr>
              <w:t xml:space="preserve">ЗМІСТОВИЙ МОДУЛЬ І. </w:t>
            </w:r>
          </w:p>
          <w:p w:rsidR="00835DFE" w:rsidRPr="00DD3254" w:rsidRDefault="00835DFE" w:rsidP="00736306">
            <w:pPr>
              <w:ind w:right="-119"/>
              <w:jc w:val="center"/>
              <w:rPr>
                <w:b/>
                <w:u w:val="single"/>
                <w:lang w:val="uk-UA"/>
              </w:rPr>
            </w:pPr>
            <w:r w:rsidRPr="00DD3254">
              <w:rPr>
                <w:b/>
                <w:lang w:val="uk-UA"/>
              </w:rPr>
              <w:t>Загальна частина</w:t>
            </w:r>
          </w:p>
        </w:tc>
      </w:tr>
      <w:tr w:rsidR="00835DFE" w:rsidRPr="00DD3254" w:rsidTr="00736306">
        <w:trPr>
          <w:trHeight w:val="701"/>
          <w:jc w:val="center"/>
        </w:trPr>
        <w:tc>
          <w:tcPr>
            <w:tcW w:w="4548" w:type="dxa"/>
            <w:vAlign w:val="center"/>
          </w:tcPr>
          <w:p w:rsidR="00835DFE" w:rsidRPr="00DD3254" w:rsidRDefault="00835DFE" w:rsidP="00736306">
            <w:pPr>
              <w:jc w:val="both"/>
              <w:rPr>
                <w:i/>
                <w:lang w:val="uk-UA"/>
              </w:rPr>
            </w:pPr>
            <w:r w:rsidRPr="00DD3254">
              <w:rPr>
                <w:i/>
                <w:lang w:val="uk-UA"/>
              </w:rPr>
              <w:t xml:space="preserve">Тема 1. </w:t>
            </w:r>
          </w:p>
          <w:p w:rsidR="00835DFE" w:rsidRPr="00DD3254" w:rsidRDefault="00835DFE" w:rsidP="00736306">
            <w:pPr>
              <w:jc w:val="both"/>
              <w:rPr>
                <w:bCs/>
                <w:i/>
                <w:lang w:val="uk-UA"/>
              </w:rPr>
            </w:pPr>
            <w:r w:rsidRPr="00DD3254">
              <w:rPr>
                <w:i/>
                <w:lang w:val="uk-UA"/>
              </w:rPr>
              <w:t>(6год.)</w:t>
            </w:r>
          </w:p>
        </w:tc>
        <w:tc>
          <w:tcPr>
            <w:tcW w:w="2794" w:type="dxa"/>
            <w:vAlign w:val="center"/>
          </w:tcPr>
          <w:p w:rsidR="00835DFE" w:rsidRPr="00DD3254" w:rsidRDefault="00835DFE" w:rsidP="00736306">
            <w:pPr>
              <w:ind w:right="-30"/>
              <w:jc w:val="center"/>
              <w:rPr>
                <w:bCs/>
                <w:i/>
                <w:lang w:val="uk-UA"/>
              </w:rPr>
            </w:pPr>
            <w:r w:rsidRPr="00DD3254">
              <w:rPr>
                <w:bCs/>
                <w:i/>
                <w:lang w:val="uk-UA"/>
              </w:rPr>
              <w:t>Індивідуальне заняття</w:t>
            </w:r>
          </w:p>
        </w:tc>
        <w:tc>
          <w:tcPr>
            <w:tcW w:w="851" w:type="dxa"/>
            <w:gridSpan w:val="2"/>
            <w:vAlign w:val="center"/>
          </w:tcPr>
          <w:p w:rsidR="00835DFE" w:rsidRPr="00DD3254" w:rsidRDefault="00835DFE" w:rsidP="00736306">
            <w:pPr>
              <w:tabs>
                <w:tab w:val="left" w:pos="34"/>
              </w:tabs>
              <w:spacing w:before="144"/>
              <w:ind w:right="-108"/>
              <w:jc w:val="center"/>
              <w:rPr>
                <w:bCs/>
                <w:i/>
                <w:sz w:val="25"/>
                <w:szCs w:val="25"/>
                <w:lang w:val="uk-UA"/>
              </w:rPr>
            </w:pPr>
            <w:r w:rsidRPr="00DD3254">
              <w:rPr>
                <w:bCs/>
                <w:i/>
                <w:sz w:val="25"/>
                <w:szCs w:val="25"/>
                <w:lang w:val="uk-UA"/>
              </w:rPr>
              <w:t>2</w:t>
            </w:r>
          </w:p>
        </w:tc>
        <w:tc>
          <w:tcPr>
            <w:tcW w:w="1359" w:type="dxa"/>
            <w:vAlign w:val="center"/>
          </w:tcPr>
          <w:p w:rsidR="00835DFE" w:rsidRPr="00DD3254" w:rsidRDefault="00835DFE" w:rsidP="00736306">
            <w:pPr>
              <w:spacing w:before="144"/>
              <w:jc w:val="center"/>
              <w:rPr>
                <w:bCs/>
                <w:i/>
                <w:lang w:val="uk-UA"/>
              </w:rPr>
            </w:pPr>
            <w:r w:rsidRPr="00DD3254">
              <w:rPr>
                <w:bCs/>
                <w:i/>
                <w:lang w:val="uk-UA"/>
              </w:rPr>
              <w:t>І</w:t>
            </w:r>
            <w:r w:rsidR="003745FD">
              <w:rPr>
                <w:bCs/>
                <w:i/>
                <w:lang w:val="uk-UA"/>
              </w:rPr>
              <w:t>-</w:t>
            </w:r>
            <w:r w:rsidR="003745FD" w:rsidRPr="00DD3254">
              <w:rPr>
                <w:bCs/>
                <w:i/>
                <w:lang w:val="en-US"/>
              </w:rPr>
              <w:t xml:space="preserve"> </w:t>
            </w:r>
            <w:r w:rsidR="003745FD" w:rsidRPr="00DD3254">
              <w:rPr>
                <w:bCs/>
                <w:i/>
                <w:lang w:val="en-US"/>
              </w:rPr>
              <w:t>II</w:t>
            </w:r>
          </w:p>
        </w:tc>
      </w:tr>
      <w:tr w:rsidR="00835DFE" w:rsidRPr="00DD3254" w:rsidTr="00736306">
        <w:trPr>
          <w:trHeight w:val="697"/>
          <w:jc w:val="center"/>
        </w:trPr>
        <w:tc>
          <w:tcPr>
            <w:tcW w:w="4548" w:type="dxa"/>
            <w:vAlign w:val="center"/>
          </w:tcPr>
          <w:p w:rsidR="00835DFE" w:rsidRPr="00DD3254" w:rsidRDefault="00835DFE" w:rsidP="00736306">
            <w:pPr>
              <w:jc w:val="both"/>
              <w:rPr>
                <w:i/>
                <w:lang w:val="uk-UA"/>
              </w:rPr>
            </w:pPr>
            <w:r w:rsidRPr="00DD3254">
              <w:rPr>
                <w:i/>
                <w:w w:val="105"/>
                <w:lang w:val="uk-UA"/>
              </w:rPr>
              <w:t xml:space="preserve">Тема 2 </w:t>
            </w:r>
          </w:p>
          <w:p w:rsidR="00835DFE" w:rsidRPr="00DD3254" w:rsidRDefault="00835DFE" w:rsidP="00736306">
            <w:pPr>
              <w:jc w:val="both"/>
              <w:rPr>
                <w:bCs/>
                <w:i/>
                <w:lang w:val="uk-UA"/>
              </w:rPr>
            </w:pPr>
            <w:r w:rsidRPr="00DD3254">
              <w:rPr>
                <w:i/>
                <w:lang w:val="uk-UA"/>
              </w:rPr>
              <w:t>(4год.)</w:t>
            </w:r>
          </w:p>
        </w:tc>
        <w:tc>
          <w:tcPr>
            <w:tcW w:w="2794" w:type="dxa"/>
            <w:vAlign w:val="center"/>
          </w:tcPr>
          <w:p w:rsidR="00835DFE" w:rsidRPr="00DD3254" w:rsidRDefault="00835DFE" w:rsidP="00736306">
            <w:pPr>
              <w:ind w:right="-108"/>
              <w:jc w:val="center"/>
              <w:rPr>
                <w:bCs/>
                <w:i/>
                <w:lang w:val="uk-UA"/>
              </w:rPr>
            </w:pPr>
            <w:r w:rsidRPr="00DD3254">
              <w:rPr>
                <w:bCs/>
                <w:i/>
                <w:lang w:val="uk-UA"/>
              </w:rPr>
              <w:t xml:space="preserve">Семінарське заняття, індивідуальне заняття </w:t>
            </w:r>
          </w:p>
        </w:tc>
        <w:tc>
          <w:tcPr>
            <w:tcW w:w="851" w:type="dxa"/>
            <w:gridSpan w:val="2"/>
            <w:vAlign w:val="center"/>
          </w:tcPr>
          <w:p w:rsidR="00835DFE" w:rsidRPr="00DD3254" w:rsidRDefault="00835DFE" w:rsidP="00736306">
            <w:pPr>
              <w:tabs>
                <w:tab w:val="left" w:pos="-108"/>
              </w:tabs>
              <w:spacing w:before="144"/>
              <w:ind w:right="-185"/>
              <w:jc w:val="center"/>
              <w:rPr>
                <w:bCs/>
                <w:i/>
                <w:sz w:val="25"/>
                <w:szCs w:val="25"/>
                <w:lang w:val="uk-UA"/>
              </w:rPr>
            </w:pPr>
            <w:r w:rsidRPr="00DD3254">
              <w:rPr>
                <w:bCs/>
                <w:i/>
                <w:sz w:val="25"/>
                <w:szCs w:val="25"/>
                <w:lang w:val="uk-UA"/>
              </w:rPr>
              <w:t>2</w:t>
            </w:r>
          </w:p>
        </w:tc>
        <w:tc>
          <w:tcPr>
            <w:tcW w:w="1359" w:type="dxa"/>
            <w:vAlign w:val="center"/>
          </w:tcPr>
          <w:p w:rsidR="00835DFE" w:rsidRPr="003745FD" w:rsidRDefault="003745FD" w:rsidP="00736306">
            <w:pPr>
              <w:spacing w:before="144"/>
              <w:jc w:val="center"/>
              <w:rPr>
                <w:bCs/>
                <w:i/>
                <w:lang w:val="uk-UA"/>
              </w:rPr>
            </w:pPr>
            <w:r w:rsidRPr="00DD3254">
              <w:rPr>
                <w:bCs/>
                <w:i/>
                <w:lang w:val="en-US"/>
              </w:rPr>
              <w:t>III</w:t>
            </w:r>
            <w:r>
              <w:rPr>
                <w:bCs/>
                <w:i/>
                <w:lang w:val="uk-UA"/>
              </w:rPr>
              <w:t>-</w:t>
            </w:r>
            <w:r w:rsidRPr="00DD3254">
              <w:rPr>
                <w:bCs/>
                <w:i/>
                <w:lang w:val="en-US"/>
              </w:rPr>
              <w:t xml:space="preserve"> </w:t>
            </w:r>
            <w:r w:rsidRPr="00DD3254">
              <w:rPr>
                <w:bCs/>
                <w:i/>
                <w:lang w:val="en-US"/>
              </w:rPr>
              <w:t>IV</w:t>
            </w:r>
          </w:p>
        </w:tc>
      </w:tr>
      <w:tr w:rsidR="00835DFE" w:rsidRPr="00DD3254" w:rsidTr="00736306">
        <w:trPr>
          <w:jc w:val="center"/>
        </w:trPr>
        <w:tc>
          <w:tcPr>
            <w:tcW w:w="4548" w:type="dxa"/>
            <w:vAlign w:val="center"/>
          </w:tcPr>
          <w:p w:rsidR="00835DFE" w:rsidRPr="00DD3254" w:rsidRDefault="00835DFE" w:rsidP="00736306">
            <w:pPr>
              <w:shd w:val="clear" w:color="auto" w:fill="FFFFFF"/>
              <w:spacing w:line="276" w:lineRule="auto"/>
              <w:jc w:val="both"/>
              <w:rPr>
                <w:i/>
                <w:lang w:val="uk-UA"/>
              </w:rPr>
            </w:pPr>
            <w:r w:rsidRPr="00DD3254">
              <w:rPr>
                <w:i/>
                <w:lang w:val="uk-UA"/>
              </w:rPr>
              <w:t xml:space="preserve">Тема 3. </w:t>
            </w:r>
          </w:p>
          <w:p w:rsidR="00835DFE" w:rsidRPr="00DD3254" w:rsidRDefault="00835DFE" w:rsidP="00736306">
            <w:pPr>
              <w:shd w:val="clear" w:color="auto" w:fill="FFFFFF"/>
              <w:spacing w:line="276" w:lineRule="auto"/>
              <w:jc w:val="both"/>
              <w:rPr>
                <w:i/>
                <w:lang w:val="uk-UA"/>
              </w:rPr>
            </w:pPr>
            <w:r w:rsidRPr="00DD3254">
              <w:rPr>
                <w:i/>
                <w:lang w:val="uk-UA"/>
              </w:rPr>
              <w:t>(6 год.)</w:t>
            </w:r>
          </w:p>
        </w:tc>
        <w:tc>
          <w:tcPr>
            <w:tcW w:w="2794" w:type="dxa"/>
            <w:vAlign w:val="center"/>
          </w:tcPr>
          <w:p w:rsidR="003745FD" w:rsidRDefault="003745FD" w:rsidP="00736306">
            <w:pPr>
              <w:ind w:right="-108"/>
              <w:jc w:val="center"/>
              <w:rPr>
                <w:bCs/>
                <w:i/>
                <w:lang w:val="uk-UA"/>
              </w:rPr>
            </w:pPr>
            <w:r w:rsidRPr="00DD3254">
              <w:rPr>
                <w:bCs/>
                <w:i/>
                <w:lang w:val="uk-UA"/>
              </w:rPr>
              <w:t>Семінарське заняття,</w:t>
            </w:r>
          </w:p>
          <w:p w:rsidR="00835DFE" w:rsidRPr="00DD3254" w:rsidRDefault="003745FD" w:rsidP="00736306">
            <w:pPr>
              <w:ind w:right="-108"/>
              <w:jc w:val="center"/>
              <w:rPr>
                <w:bCs/>
                <w:i/>
                <w:lang w:val="uk-UA"/>
              </w:rPr>
            </w:pPr>
            <w:r>
              <w:rPr>
                <w:bCs/>
                <w:i/>
                <w:lang w:val="uk-UA"/>
              </w:rPr>
              <w:t>і</w:t>
            </w:r>
            <w:r w:rsidR="00835DFE" w:rsidRPr="00DD3254">
              <w:rPr>
                <w:bCs/>
                <w:i/>
                <w:lang w:val="uk-UA"/>
              </w:rPr>
              <w:t>ндивідуальне заняття</w:t>
            </w:r>
          </w:p>
        </w:tc>
        <w:tc>
          <w:tcPr>
            <w:tcW w:w="851" w:type="dxa"/>
            <w:gridSpan w:val="2"/>
            <w:vAlign w:val="center"/>
          </w:tcPr>
          <w:p w:rsidR="00835DFE" w:rsidRPr="00DD3254" w:rsidRDefault="00835DFE" w:rsidP="00736306">
            <w:pPr>
              <w:tabs>
                <w:tab w:val="left" w:pos="-108"/>
              </w:tabs>
              <w:spacing w:before="144"/>
              <w:ind w:right="-185"/>
              <w:jc w:val="center"/>
              <w:rPr>
                <w:bCs/>
                <w:i/>
                <w:sz w:val="25"/>
                <w:szCs w:val="25"/>
                <w:lang w:val="uk-UA"/>
              </w:rPr>
            </w:pPr>
            <w:r w:rsidRPr="00DD3254">
              <w:rPr>
                <w:bCs/>
                <w:i/>
                <w:sz w:val="25"/>
                <w:szCs w:val="25"/>
                <w:lang w:val="uk-UA"/>
              </w:rPr>
              <w:t>2</w:t>
            </w:r>
          </w:p>
        </w:tc>
        <w:tc>
          <w:tcPr>
            <w:tcW w:w="1359" w:type="dxa"/>
            <w:vAlign w:val="center"/>
          </w:tcPr>
          <w:p w:rsidR="00835DFE" w:rsidRPr="003745FD" w:rsidRDefault="003745FD" w:rsidP="00736306">
            <w:pPr>
              <w:spacing w:before="144"/>
              <w:jc w:val="center"/>
              <w:rPr>
                <w:bCs/>
                <w:i/>
                <w:lang w:val="uk-UA"/>
              </w:rPr>
            </w:pPr>
            <w:r w:rsidRPr="00DD3254">
              <w:rPr>
                <w:bCs/>
                <w:i/>
                <w:lang w:val="en-US"/>
              </w:rPr>
              <w:t>V</w:t>
            </w:r>
            <w:r>
              <w:rPr>
                <w:bCs/>
                <w:i/>
                <w:lang w:val="uk-UA"/>
              </w:rPr>
              <w:t>-</w:t>
            </w:r>
            <w:r w:rsidRPr="00DD3254">
              <w:rPr>
                <w:bCs/>
                <w:i/>
                <w:lang w:val="uk-UA"/>
              </w:rPr>
              <w:t xml:space="preserve"> </w:t>
            </w:r>
            <w:r w:rsidRPr="00DD3254">
              <w:rPr>
                <w:bCs/>
                <w:i/>
                <w:lang w:val="uk-UA"/>
              </w:rPr>
              <w:t>VІ</w:t>
            </w:r>
          </w:p>
        </w:tc>
      </w:tr>
      <w:tr w:rsidR="00835DFE" w:rsidRPr="00DD3254" w:rsidTr="00736306">
        <w:trPr>
          <w:jc w:val="center"/>
        </w:trPr>
        <w:tc>
          <w:tcPr>
            <w:tcW w:w="4548" w:type="dxa"/>
            <w:vAlign w:val="center"/>
          </w:tcPr>
          <w:p w:rsidR="00835DFE" w:rsidRPr="00DD3254" w:rsidRDefault="00835DFE" w:rsidP="00736306">
            <w:pPr>
              <w:shd w:val="clear" w:color="auto" w:fill="FFFFFF"/>
              <w:spacing w:line="276" w:lineRule="auto"/>
              <w:jc w:val="both"/>
              <w:rPr>
                <w:i/>
                <w:lang w:val="uk-UA"/>
              </w:rPr>
            </w:pPr>
            <w:r w:rsidRPr="00DD3254">
              <w:rPr>
                <w:i/>
                <w:lang w:val="uk-UA"/>
              </w:rPr>
              <w:t xml:space="preserve">Тема 4. </w:t>
            </w:r>
          </w:p>
          <w:p w:rsidR="00835DFE" w:rsidRPr="00DD3254" w:rsidRDefault="00835DFE" w:rsidP="00736306">
            <w:pPr>
              <w:shd w:val="clear" w:color="auto" w:fill="FFFFFF"/>
              <w:spacing w:line="276" w:lineRule="auto"/>
              <w:jc w:val="both"/>
              <w:rPr>
                <w:i/>
                <w:lang w:val="uk-UA"/>
              </w:rPr>
            </w:pPr>
            <w:r w:rsidRPr="00DD3254">
              <w:rPr>
                <w:i/>
                <w:lang w:val="uk-UA"/>
              </w:rPr>
              <w:t>(3год.)</w:t>
            </w:r>
          </w:p>
        </w:tc>
        <w:tc>
          <w:tcPr>
            <w:tcW w:w="2794" w:type="dxa"/>
            <w:vAlign w:val="center"/>
          </w:tcPr>
          <w:p w:rsidR="00835DFE" w:rsidRPr="00DD3254" w:rsidRDefault="003745FD" w:rsidP="00736306">
            <w:pPr>
              <w:ind w:right="-108"/>
              <w:jc w:val="center"/>
              <w:rPr>
                <w:bCs/>
                <w:i/>
                <w:lang w:val="uk-UA"/>
              </w:rPr>
            </w:pPr>
            <w:r>
              <w:rPr>
                <w:bCs/>
                <w:i/>
                <w:lang w:val="uk-UA"/>
              </w:rPr>
              <w:t>І</w:t>
            </w:r>
            <w:r w:rsidR="00835DFE" w:rsidRPr="00DD3254">
              <w:rPr>
                <w:bCs/>
                <w:i/>
                <w:lang w:val="uk-UA"/>
              </w:rPr>
              <w:t>ндивідуальне заняття</w:t>
            </w:r>
          </w:p>
        </w:tc>
        <w:tc>
          <w:tcPr>
            <w:tcW w:w="851" w:type="dxa"/>
            <w:gridSpan w:val="2"/>
            <w:vAlign w:val="center"/>
          </w:tcPr>
          <w:p w:rsidR="00835DFE" w:rsidRPr="00DD3254" w:rsidRDefault="00835DFE" w:rsidP="00736306">
            <w:pPr>
              <w:tabs>
                <w:tab w:val="left" w:pos="-108"/>
              </w:tabs>
              <w:spacing w:before="144"/>
              <w:ind w:right="-185"/>
              <w:jc w:val="center"/>
              <w:rPr>
                <w:bCs/>
                <w:i/>
                <w:sz w:val="25"/>
                <w:szCs w:val="25"/>
                <w:lang w:val="uk-UA"/>
              </w:rPr>
            </w:pPr>
            <w:r w:rsidRPr="00DD3254">
              <w:rPr>
                <w:bCs/>
                <w:i/>
                <w:sz w:val="25"/>
                <w:szCs w:val="25"/>
                <w:lang w:val="uk-UA"/>
              </w:rPr>
              <w:t>2</w:t>
            </w:r>
          </w:p>
        </w:tc>
        <w:tc>
          <w:tcPr>
            <w:tcW w:w="1359" w:type="dxa"/>
            <w:vAlign w:val="center"/>
          </w:tcPr>
          <w:p w:rsidR="00835DFE" w:rsidRPr="003745FD" w:rsidRDefault="003745FD" w:rsidP="00736306">
            <w:pPr>
              <w:spacing w:before="144"/>
              <w:jc w:val="center"/>
              <w:rPr>
                <w:bCs/>
                <w:i/>
                <w:lang w:val="uk-UA"/>
              </w:rPr>
            </w:pPr>
            <w:r w:rsidRPr="00DD3254">
              <w:rPr>
                <w:bCs/>
                <w:i/>
                <w:lang w:val="uk-UA"/>
              </w:rPr>
              <w:t>VІІ</w:t>
            </w:r>
            <w:r>
              <w:rPr>
                <w:bCs/>
                <w:i/>
                <w:lang w:val="uk-UA"/>
              </w:rPr>
              <w:t>-</w:t>
            </w:r>
            <w:r w:rsidRPr="00DD3254">
              <w:rPr>
                <w:bCs/>
                <w:i/>
                <w:lang w:val="uk-UA"/>
              </w:rPr>
              <w:t xml:space="preserve"> </w:t>
            </w:r>
            <w:r w:rsidRPr="00DD3254">
              <w:rPr>
                <w:bCs/>
                <w:i/>
                <w:lang w:val="uk-UA"/>
              </w:rPr>
              <w:t>VІІІ</w:t>
            </w:r>
          </w:p>
        </w:tc>
      </w:tr>
      <w:tr w:rsidR="00835DFE" w:rsidRPr="00DD3254" w:rsidTr="00736306">
        <w:trPr>
          <w:jc w:val="center"/>
        </w:trPr>
        <w:tc>
          <w:tcPr>
            <w:tcW w:w="4548" w:type="dxa"/>
            <w:vAlign w:val="center"/>
          </w:tcPr>
          <w:p w:rsidR="00835DFE" w:rsidRPr="00DD3254" w:rsidRDefault="00835DFE" w:rsidP="00736306">
            <w:pPr>
              <w:shd w:val="clear" w:color="auto" w:fill="FFFFFF"/>
              <w:spacing w:line="276" w:lineRule="auto"/>
              <w:jc w:val="both"/>
              <w:rPr>
                <w:i/>
                <w:lang w:val="uk-UA"/>
              </w:rPr>
            </w:pPr>
            <w:r w:rsidRPr="00DD3254">
              <w:rPr>
                <w:i/>
                <w:lang w:val="uk-UA"/>
              </w:rPr>
              <w:t xml:space="preserve">Тема 5. </w:t>
            </w:r>
          </w:p>
          <w:p w:rsidR="00835DFE" w:rsidRPr="00DD3254" w:rsidRDefault="00835DFE" w:rsidP="00736306">
            <w:pPr>
              <w:shd w:val="clear" w:color="auto" w:fill="FFFFFF"/>
              <w:spacing w:line="276" w:lineRule="auto"/>
              <w:jc w:val="both"/>
              <w:rPr>
                <w:i/>
                <w:lang w:val="uk-UA"/>
              </w:rPr>
            </w:pPr>
            <w:r w:rsidRPr="00DD3254">
              <w:rPr>
                <w:i/>
                <w:lang w:val="uk-UA"/>
              </w:rPr>
              <w:t>(3год.)</w:t>
            </w:r>
          </w:p>
        </w:tc>
        <w:tc>
          <w:tcPr>
            <w:tcW w:w="2794" w:type="dxa"/>
            <w:vAlign w:val="center"/>
          </w:tcPr>
          <w:p w:rsidR="00835DFE" w:rsidRPr="00DD3254" w:rsidRDefault="00835DFE" w:rsidP="00736306">
            <w:pPr>
              <w:ind w:right="-108"/>
              <w:jc w:val="center"/>
              <w:rPr>
                <w:bCs/>
                <w:i/>
                <w:lang w:val="uk-UA"/>
              </w:rPr>
            </w:pPr>
            <w:r w:rsidRPr="00DD3254">
              <w:rPr>
                <w:bCs/>
                <w:i/>
                <w:lang w:val="uk-UA"/>
              </w:rPr>
              <w:t>Семінарське заняття, індивідуальне заняття</w:t>
            </w:r>
          </w:p>
        </w:tc>
        <w:tc>
          <w:tcPr>
            <w:tcW w:w="851" w:type="dxa"/>
            <w:gridSpan w:val="2"/>
            <w:vAlign w:val="center"/>
          </w:tcPr>
          <w:p w:rsidR="00835DFE" w:rsidRPr="00DD3254" w:rsidRDefault="00835DFE" w:rsidP="00736306">
            <w:pPr>
              <w:tabs>
                <w:tab w:val="left" w:pos="-108"/>
              </w:tabs>
              <w:spacing w:before="144"/>
              <w:ind w:right="-185"/>
              <w:jc w:val="center"/>
              <w:rPr>
                <w:bCs/>
                <w:i/>
                <w:sz w:val="25"/>
                <w:szCs w:val="25"/>
                <w:lang w:val="uk-UA"/>
              </w:rPr>
            </w:pPr>
            <w:r w:rsidRPr="00DD3254">
              <w:rPr>
                <w:bCs/>
                <w:i/>
                <w:sz w:val="25"/>
                <w:szCs w:val="25"/>
                <w:lang w:val="uk-UA"/>
              </w:rPr>
              <w:t>2</w:t>
            </w:r>
          </w:p>
        </w:tc>
        <w:tc>
          <w:tcPr>
            <w:tcW w:w="1359" w:type="dxa"/>
            <w:vAlign w:val="center"/>
          </w:tcPr>
          <w:p w:rsidR="00835DFE" w:rsidRPr="003745FD" w:rsidRDefault="003745FD" w:rsidP="00736306">
            <w:pPr>
              <w:spacing w:before="144"/>
              <w:jc w:val="center"/>
              <w:rPr>
                <w:bCs/>
                <w:i/>
                <w:lang w:val="uk-UA"/>
              </w:rPr>
            </w:pPr>
            <w:r w:rsidRPr="00DD3254">
              <w:rPr>
                <w:bCs/>
                <w:i/>
                <w:lang w:val="en-US"/>
              </w:rPr>
              <w:t>IX</w:t>
            </w:r>
            <w:r>
              <w:rPr>
                <w:bCs/>
                <w:i/>
                <w:lang w:val="uk-UA"/>
              </w:rPr>
              <w:t>-</w:t>
            </w:r>
            <w:r w:rsidRPr="00DD3254">
              <w:rPr>
                <w:bCs/>
                <w:i/>
                <w:lang w:val="en-US"/>
              </w:rPr>
              <w:t xml:space="preserve"> </w:t>
            </w:r>
            <w:r w:rsidRPr="00DD3254">
              <w:rPr>
                <w:bCs/>
                <w:i/>
                <w:lang w:val="en-US"/>
              </w:rPr>
              <w:t>X</w:t>
            </w:r>
          </w:p>
        </w:tc>
      </w:tr>
      <w:tr w:rsidR="00835DFE" w:rsidRPr="00DD3254" w:rsidTr="00736306">
        <w:trPr>
          <w:jc w:val="center"/>
        </w:trPr>
        <w:tc>
          <w:tcPr>
            <w:tcW w:w="4548" w:type="dxa"/>
            <w:vAlign w:val="center"/>
          </w:tcPr>
          <w:p w:rsidR="00835DFE" w:rsidRPr="00DD3254" w:rsidRDefault="00835DFE" w:rsidP="00736306">
            <w:pPr>
              <w:shd w:val="clear" w:color="auto" w:fill="FFFFFF"/>
              <w:spacing w:line="276" w:lineRule="auto"/>
              <w:jc w:val="both"/>
              <w:rPr>
                <w:i/>
                <w:lang w:val="uk-UA"/>
              </w:rPr>
            </w:pPr>
            <w:r w:rsidRPr="00DD3254">
              <w:rPr>
                <w:i/>
                <w:lang w:val="uk-UA"/>
              </w:rPr>
              <w:t xml:space="preserve">Тема 6. </w:t>
            </w:r>
          </w:p>
          <w:p w:rsidR="00835DFE" w:rsidRPr="00DD3254" w:rsidRDefault="00835DFE" w:rsidP="00736306">
            <w:pPr>
              <w:shd w:val="clear" w:color="auto" w:fill="FFFFFF"/>
              <w:spacing w:line="276" w:lineRule="auto"/>
              <w:jc w:val="both"/>
              <w:rPr>
                <w:i/>
                <w:lang w:val="uk-UA"/>
              </w:rPr>
            </w:pPr>
            <w:r w:rsidRPr="00DD3254">
              <w:rPr>
                <w:i/>
                <w:lang w:val="uk-UA"/>
              </w:rPr>
              <w:t>(3год.)</w:t>
            </w:r>
          </w:p>
        </w:tc>
        <w:tc>
          <w:tcPr>
            <w:tcW w:w="2794" w:type="dxa"/>
            <w:vAlign w:val="center"/>
          </w:tcPr>
          <w:p w:rsidR="00835DFE" w:rsidRPr="00DD3254" w:rsidRDefault="00835DFE" w:rsidP="00736306">
            <w:pPr>
              <w:ind w:right="-108"/>
              <w:jc w:val="center"/>
              <w:rPr>
                <w:bCs/>
                <w:i/>
                <w:lang w:val="uk-UA"/>
              </w:rPr>
            </w:pPr>
            <w:r w:rsidRPr="00DD3254">
              <w:rPr>
                <w:bCs/>
                <w:i/>
                <w:lang w:val="uk-UA"/>
              </w:rPr>
              <w:t>Семінарське заняття,</w:t>
            </w:r>
          </w:p>
          <w:p w:rsidR="00835DFE" w:rsidRPr="00DD3254" w:rsidRDefault="00835DFE" w:rsidP="00DD3254">
            <w:pPr>
              <w:ind w:right="-108"/>
              <w:jc w:val="center"/>
              <w:rPr>
                <w:bCs/>
                <w:i/>
                <w:lang w:val="uk-UA"/>
              </w:rPr>
            </w:pPr>
            <w:r w:rsidRPr="00DD3254">
              <w:rPr>
                <w:bCs/>
                <w:i/>
                <w:lang w:val="uk-UA"/>
              </w:rPr>
              <w:t xml:space="preserve">індивідуальне заняття, </w:t>
            </w:r>
          </w:p>
        </w:tc>
        <w:tc>
          <w:tcPr>
            <w:tcW w:w="851" w:type="dxa"/>
            <w:gridSpan w:val="2"/>
            <w:vAlign w:val="center"/>
          </w:tcPr>
          <w:p w:rsidR="00835DFE" w:rsidRPr="00DD3254" w:rsidRDefault="00835DFE" w:rsidP="00736306">
            <w:pPr>
              <w:tabs>
                <w:tab w:val="left" w:pos="-108"/>
              </w:tabs>
              <w:spacing w:before="144"/>
              <w:ind w:right="-185"/>
              <w:jc w:val="center"/>
              <w:rPr>
                <w:bCs/>
                <w:i/>
                <w:sz w:val="25"/>
                <w:szCs w:val="25"/>
                <w:lang w:val="uk-UA"/>
              </w:rPr>
            </w:pPr>
            <w:r w:rsidRPr="00DD3254">
              <w:rPr>
                <w:bCs/>
                <w:i/>
                <w:sz w:val="25"/>
                <w:szCs w:val="25"/>
                <w:lang w:val="uk-UA"/>
              </w:rPr>
              <w:t>2</w:t>
            </w:r>
          </w:p>
        </w:tc>
        <w:tc>
          <w:tcPr>
            <w:tcW w:w="1359" w:type="dxa"/>
            <w:vAlign w:val="center"/>
          </w:tcPr>
          <w:p w:rsidR="00835DFE" w:rsidRPr="003745FD" w:rsidRDefault="003745FD" w:rsidP="00736306">
            <w:pPr>
              <w:spacing w:before="144"/>
              <w:jc w:val="center"/>
              <w:rPr>
                <w:bCs/>
                <w:i/>
                <w:lang w:val="uk-UA"/>
              </w:rPr>
            </w:pPr>
            <w:r w:rsidRPr="00DD3254">
              <w:rPr>
                <w:bCs/>
                <w:i/>
                <w:lang w:val="en-US"/>
              </w:rPr>
              <w:t>XI</w:t>
            </w:r>
            <w:r>
              <w:rPr>
                <w:bCs/>
                <w:i/>
                <w:lang w:val="uk-UA"/>
              </w:rPr>
              <w:t>-</w:t>
            </w:r>
            <w:r w:rsidRPr="00DD3254">
              <w:rPr>
                <w:bCs/>
                <w:i/>
                <w:lang w:val="en-US"/>
              </w:rPr>
              <w:t xml:space="preserve"> </w:t>
            </w:r>
            <w:r w:rsidRPr="00DD3254">
              <w:rPr>
                <w:bCs/>
                <w:i/>
                <w:lang w:val="en-US"/>
              </w:rPr>
              <w:t>XII</w:t>
            </w:r>
          </w:p>
        </w:tc>
      </w:tr>
      <w:tr w:rsidR="00DD3254" w:rsidRPr="00DD3254" w:rsidTr="00736306">
        <w:trPr>
          <w:jc w:val="center"/>
        </w:trPr>
        <w:tc>
          <w:tcPr>
            <w:tcW w:w="4548" w:type="dxa"/>
            <w:vAlign w:val="center"/>
          </w:tcPr>
          <w:p w:rsidR="00DD3254" w:rsidRPr="00DD3254" w:rsidRDefault="00DD3254" w:rsidP="00736306">
            <w:pPr>
              <w:shd w:val="clear" w:color="auto" w:fill="FFFFFF"/>
              <w:spacing w:line="276" w:lineRule="auto"/>
              <w:jc w:val="both"/>
              <w:rPr>
                <w:i/>
                <w:lang w:val="uk-UA"/>
              </w:rPr>
            </w:pPr>
            <w:r w:rsidRPr="00DD3254">
              <w:rPr>
                <w:i/>
                <w:lang w:val="uk-UA"/>
              </w:rPr>
              <w:t>Тема 7.</w:t>
            </w:r>
          </w:p>
        </w:tc>
        <w:tc>
          <w:tcPr>
            <w:tcW w:w="2794" w:type="dxa"/>
            <w:vAlign w:val="center"/>
          </w:tcPr>
          <w:p w:rsidR="00DD3254" w:rsidRPr="00DD3254" w:rsidRDefault="003745FD" w:rsidP="00736306">
            <w:pPr>
              <w:ind w:right="-108"/>
              <w:jc w:val="center"/>
              <w:rPr>
                <w:bCs/>
                <w:i/>
                <w:lang w:val="uk-UA"/>
              </w:rPr>
            </w:pPr>
            <w:r w:rsidRPr="00DD3254">
              <w:rPr>
                <w:bCs/>
                <w:i/>
                <w:lang w:val="uk-UA"/>
              </w:rPr>
              <w:t>Індивідуальне заняття</w:t>
            </w:r>
          </w:p>
        </w:tc>
        <w:tc>
          <w:tcPr>
            <w:tcW w:w="851" w:type="dxa"/>
            <w:gridSpan w:val="2"/>
            <w:vAlign w:val="center"/>
          </w:tcPr>
          <w:p w:rsidR="00DD3254" w:rsidRPr="00DD3254" w:rsidRDefault="003745FD" w:rsidP="00736306">
            <w:pPr>
              <w:tabs>
                <w:tab w:val="left" w:pos="-108"/>
              </w:tabs>
              <w:spacing w:before="144"/>
              <w:ind w:right="-185"/>
              <w:jc w:val="center"/>
              <w:rPr>
                <w:bCs/>
                <w:i/>
                <w:sz w:val="25"/>
                <w:szCs w:val="25"/>
                <w:lang w:val="uk-UA"/>
              </w:rPr>
            </w:pPr>
            <w:r>
              <w:rPr>
                <w:bCs/>
                <w:i/>
                <w:sz w:val="25"/>
                <w:szCs w:val="25"/>
                <w:lang w:val="uk-UA"/>
              </w:rPr>
              <w:t>2</w:t>
            </w:r>
          </w:p>
        </w:tc>
        <w:tc>
          <w:tcPr>
            <w:tcW w:w="1359" w:type="dxa"/>
            <w:vAlign w:val="center"/>
          </w:tcPr>
          <w:p w:rsidR="00DD3254" w:rsidRPr="00DD3254" w:rsidRDefault="003745FD" w:rsidP="00736306">
            <w:pPr>
              <w:spacing w:before="144"/>
              <w:jc w:val="center"/>
              <w:rPr>
                <w:bCs/>
                <w:i/>
                <w:lang w:val="en-US"/>
              </w:rPr>
            </w:pPr>
            <w:r w:rsidRPr="00DD3254">
              <w:rPr>
                <w:bCs/>
                <w:i/>
                <w:lang w:val="en-US"/>
              </w:rPr>
              <w:t>XIII</w:t>
            </w:r>
          </w:p>
        </w:tc>
      </w:tr>
      <w:tr w:rsidR="00DD3254" w:rsidRPr="00DD3254" w:rsidTr="00736306">
        <w:trPr>
          <w:jc w:val="center"/>
        </w:trPr>
        <w:tc>
          <w:tcPr>
            <w:tcW w:w="4548" w:type="dxa"/>
            <w:vAlign w:val="center"/>
          </w:tcPr>
          <w:p w:rsidR="00DD3254" w:rsidRPr="00DD3254" w:rsidRDefault="00DD3254" w:rsidP="00736306">
            <w:pPr>
              <w:shd w:val="clear" w:color="auto" w:fill="FFFFFF"/>
              <w:spacing w:line="276" w:lineRule="auto"/>
              <w:jc w:val="both"/>
              <w:rPr>
                <w:i/>
                <w:lang w:val="uk-UA"/>
              </w:rPr>
            </w:pPr>
            <w:r w:rsidRPr="00DD3254">
              <w:rPr>
                <w:i/>
                <w:lang w:val="uk-UA"/>
              </w:rPr>
              <w:t xml:space="preserve">Тема 8. </w:t>
            </w:r>
          </w:p>
        </w:tc>
        <w:tc>
          <w:tcPr>
            <w:tcW w:w="2794" w:type="dxa"/>
            <w:vAlign w:val="center"/>
          </w:tcPr>
          <w:p w:rsidR="003745FD" w:rsidRPr="00DD3254" w:rsidRDefault="003745FD" w:rsidP="003745FD">
            <w:pPr>
              <w:ind w:right="-108"/>
              <w:jc w:val="center"/>
              <w:rPr>
                <w:bCs/>
                <w:i/>
                <w:lang w:val="uk-UA"/>
              </w:rPr>
            </w:pPr>
            <w:r w:rsidRPr="00DD3254">
              <w:rPr>
                <w:bCs/>
                <w:i/>
                <w:lang w:val="uk-UA"/>
              </w:rPr>
              <w:t>Семінарське заняття,</w:t>
            </w:r>
          </w:p>
          <w:p w:rsidR="00DD3254" w:rsidRPr="00DD3254" w:rsidRDefault="003745FD" w:rsidP="003745FD">
            <w:pPr>
              <w:ind w:right="-108"/>
              <w:jc w:val="center"/>
              <w:rPr>
                <w:bCs/>
                <w:i/>
                <w:lang w:val="uk-UA"/>
              </w:rPr>
            </w:pPr>
            <w:r w:rsidRPr="00DD3254">
              <w:rPr>
                <w:bCs/>
                <w:i/>
                <w:lang w:val="uk-UA"/>
              </w:rPr>
              <w:t>індивідуальне заняття,</w:t>
            </w:r>
          </w:p>
        </w:tc>
        <w:tc>
          <w:tcPr>
            <w:tcW w:w="851" w:type="dxa"/>
            <w:gridSpan w:val="2"/>
            <w:vAlign w:val="center"/>
          </w:tcPr>
          <w:p w:rsidR="00DD3254" w:rsidRPr="00DD3254" w:rsidRDefault="003745FD" w:rsidP="00736306">
            <w:pPr>
              <w:tabs>
                <w:tab w:val="left" w:pos="-108"/>
              </w:tabs>
              <w:spacing w:before="144"/>
              <w:ind w:right="-185"/>
              <w:jc w:val="center"/>
              <w:rPr>
                <w:bCs/>
                <w:i/>
                <w:sz w:val="25"/>
                <w:szCs w:val="25"/>
                <w:lang w:val="uk-UA"/>
              </w:rPr>
            </w:pPr>
            <w:r>
              <w:rPr>
                <w:bCs/>
                <w:i/>
                <w:sz w:val="25"/>
                <w:szCs w:val="25"/>
                <w:lang w:val="uk-UA"/>
              </w:rPr>
              <w:t>2</w:t>
            </w:r>
          </w:p>
        </w:tc>
        <w:tc>
          <w:tcPr>
            <w:tcW w:w="1359" w:type="dxa"/>
            <w:vAlign w:val="center"/>
          </w:tcPr>
          <w:p w:rsidR="00DD3254" w:rsidRPr="00DD3254" w:rsidRDefault="00AC4CD7" w:rsidP="00736306">
            <w:pPr>
              <w:spacing w:before="144"/>
              <w:jc w:val="center"/>
              <w:rPr>
                <w:bCs/>
                <w:i/>
              </w:rPr>
            </w:pPr>
            <w:r>
              <w:rPr>
                <w:bCs/>
                <w:i/>
                <w:lang w:val="en-US"/>
              </w:rPr>
              <w:t>X</w:t>
            </w:r>
            <w:r w:rsidRPr="00DD3254">
              <w:rPr>
                <w:bCs/>
                <w:i/>
                <w:lang w:val="en-US"/>
              </w:rPr>
              <w:t xml:space="preserve"> </w:t>
            </w:r>
            <w:r w:rsidRPr="00DD3254">
              <w:rPr>
                <w:bCs/>
                <w:i/>
                <w:lang w:val="en-US"/>
              </w:rPr>
              <w:t>IV</w:t>
            </w:r>
          </w:p>
        </w:tc>
      </w:tr>
      <w:tr w:rsidR="00DD3254" w:rsidRPr="00DD3254" w:rsidTr="00736306">
        <w:trPr>
          <w:jc w:val="center"/>
        </w:trPr>
        <w:tc>
          <w:tcPr>
            <w:tcW w:w="4548" w:type="dxa"/>
            <w:vAlign w:val="center"/>
          </w:tcPr>
          <w:p w:rsidR="00DD3254" w:rsidRPr="00DD3254" w:rsidRDefault="00DD3254" w:rsidP="00736306">
            <w:pPr>
              <w:shd w:val="clear" w:color="auto" w:fill="FFFFFF"/>
              <w:spacing w:line="276" w:lineRule="auto"/>
              <w:jc w:val="both"/>
              <w:rPr>
                <w:i/>
                <w:lang w:val="uk-UA"/>
              </w:rPr>
            </w:pPr>
            <w:r w:rsidRPr="00DD3254">
              <w:rPr>
                <w:i/>
                <w:lang w:val="uk-UA"/>
              </w:rPr>
              <w:t xml:space="preserve">Тема 9. </w:t>
            </w:r>
          </w:p>
        </w:tc>
        <w:tc>
          <w:tcPr>
            <w:tcW w:w="2794" w:type="dxa"/>
            <w:vAlign w:val="center"/>
          </w:tcPr>
          <w:p w:rsidR="003745FD" w:rsidRPr="00DD3254" w:rsidRDefault="003745FD" w:rsidP="003745FD">
            <w:pPr>
              <w:ind w:right="-108"/>
              <w:jc w:val="center"/>
              <w:rPr>
                <w:bCs/>
                <w:i/>
                <w:lang w:val="uk-UA"/>
              </w:rPr>
            </w:pPr>
            <w:r w:rsidRPr="00DD3254">
              <w:rPr>
                <w:bCs/>
                <w:i/>
                <w:lang w:val="uk-UA"/>
              </w:rPr>
              <w:t>Семінарське заняття,</w:t>
            </w:r>
          </w:p>
          <w:p w:rsidR="003745FD" w:rsidRDefault="003745FD" w:rsidP="003745FD">
            <w:pPr>
              <w:ind w:right="-108"/>
              <w:jc w:val="center"/>
              <w:rPr>
                <w:bCs/>
                <w:i/>
                <w:lang w:val="uk-UA"/>
              </w:rPr>
            </w:pPr>
            <w:r w:rsidRPr="00DD3254">
              <w:rPr>
                <w:bCs/>
                <w:i/>
                <w:lang w:val="uk-UA"/>
              </w:rPr>
              <w:t>індивідуальне заняття,</w:t>
            </w:r>
          </w:p>
          <w:p w:rsidR="00DD3254" w:rsidRPr="00DD3254" w:rsidRDefault="00DD3254" w:rsidP="00736306">
            <w:pPr>
              <w:ind w:right="-108"/>
              <w:jc w:val="center"/>
              <w:rPr>
                <w:bCs/>
                <w:i/>
                <w:lang w:val="uk-UA"/>
              </w:rPr>
            </w:pPr>
            <w:r w:rsidRPr="00DD3254">
              <w:rPr>
                <w:bCs/>
                <w:i/>
                <w:lang w:val="uk-UA"/>
              </w:rPr>
              <w:t>підсумкова модульна контрольна робота</w:t>
            </w:r>
          </w:p>
        </w:tc>
        <w:tc>
          <w:tcPr>
            <w:tcW w:w="851" w:type="dxa"/>
            <w:gridSpan w:val="2"/>
            <w:vAlign w:val="center"/>
          </w:tcPr>
          <w:p w:rsidR="00DD3254" w:rsidRPr="00DD3254" w:rsidRDefault="003745FD" w:rsidP="00736306">
            <w:pPr>
              <w:tabs>
                <w:tab w:val="left" w:pos="-108"/>
              </w:tabs>
              <w:spacing w:before="144"/>
              <w:ind w:right="-185"/>
              <w:jc w:val="center"/>
              <w:rPr>
                <w:bCs/>
                <w:i/>
                <w:sz w:val="25"/>
                <w:szCs w:val="25"/>
                <w:lang w:val="uk-UA"/>
              </w:rPr>
            </w:pPr>
            <w:r>
              <w:rPr>
                <w:bCs/>
                <w:i/>
                <w:sz w:val="25"/>
                <w:szCs w:val="25"/>
                <w:lang w:val="uk-UA"/>
              </w:rPr>
              <w:t>2</w:t>
            </w:r>
          </w:p>
        </w:tc>
        <w:tc>
          <w:tcPr>
            <w:tcW w:w="1359" w:type="dxa"/>
            <w:vAlign w:val="center"/>
          </w:tcPr>
          <w:p w:rsidR="00DD3254" w:rsidRPr="00DD3254" w:rsidRDefault="00AC4CD7" w:rsidP="00736306">
            <w:pPr>
              <w:spacing w:before="144"/>
              <w:jc w:val="center"/>
              <w:rPr>
                <w:bCs/>
                <w:i/>
              </w:rPr>
            </w:pPr>
            <w:r w:rsidRPr="00DD3254">
              <w:rPr>
                <w:bCs/>
                <w:i/>
                <w:lang w:val="en-US"/>
              </w:rPr>
              <w:t>X</w:t>
            </w:r>
            <w:r w:rsidRPr="00DD3254">
              <w:rPr>
                <w:bCs/>
                <w:i/>
                <w:lang w:val="en-US"/>
              </w:rPr>
              <w:t xml:space="preserve"> </w:t>
            </w:r>
            <w:r w:rsidRPr="00DD3254">
              <w:rPr>
                <w:bCs/>
                <w:i/>
                <w:lang w:val="en-US"/>
              </w:rPr>
              <w:t>V</w:t>
            </w:r>
          </w:p>
        </w:tc>
      </w:tr>
      <w:tr w:rsidR="00835DFE" w:rsidRPr="00DD3254" w:rsidTr="00736306">
        <w:trPr>
          <w:trHeight w:val="383"/>
          <w:jc w:val="center"/>
        </w:trPr>
        <w:tc>
          <w:tcPr>
            <w:tcW w:w="4548" w:type="dxa"/>
            <w:vAlign w:val="center"/>
          </w:tcPr>
          <w:p w:rsidR="00835DFE" w:rsidRPr="00DD3254" w:rsidRDefault="00835DFE" w:rsidP="00736306">
            <w:pPr>
              <w:shd w:val="clear" w:color="auto" w:fill="FFFFFF"/>
              <w:spacing w:line="276" w:lineRule="auto"/>
              <w:jc w:val="center"/>
              <w:rPr>
                <w:i/>
                <w:lang w:val="uk-UA"/>
              </w:rPr>
            </w:pPr>
            <w:r w:rsidRPr="00DD3254">
              <w:rPr>
                <w:i/>
                <w:lang w:val="uk-UA"/>
              </w:rPr>
              <w:t>Всього:  25 год.</w:t>
            </w:r>
          </w:p>
        </w:tc>
        <w:tc>
          <w:tcPr>
            <w:tcW w:w="5004" w:type="dxa"/>
            <w:gridSpan w:val="4"/>
            <w:vAlign w:val="center"/>
          </w:tcPr>
          <w:p w:rsidR="00835DFE" w:rsidRPr="00DD3254" w:rsidRDefault="00835DFE" w:rsidP="00736306">
            <w:pPr>
              <w:spacing w:before="144"/>
              <w:jc w:val="center"/>
              <w:rPr>
                <w:bCs/>
                <w:i/>
                <w:lang w:val="uk-UA"/>
              </w:rPr>
            </w:pPr>
            <w:r w:rsidRPr="00DD3254">
              <w:rPr>
                <w:bCs/>
                <w:i/>
                <w:lang w:val="uk-UA"/>
              </w:rPr>
              <w:t>Всього: 12 балів</w:t>
            </w:r>
          </w:p>
        </w:tc>
      </w:tr>
      <w:tr w:rsidR="00835DFE" w:rsidRPr="00DD3254" w:rsidTr="00736306">
        <w:trPr>
          <w:jc w:val="center"/>
        </w:trPr>
        <w:tc>
          <w:tcPr>
            <w:tcW w:w="9552" w:type="dxa"/>
            <w:gridSpan w:val="5"/>
            <w:vAlign w:val="center"/>
          </w:tcPr>
          <w:p w:rsidR="00835DFE" w:rsidRPr="00DD3254" w:rsidRDefault="00835DFE" w:rsidP="00736306">
            <w:pPr>
              <w:spacing w:line="264" w:lineRule="auto"/>
              <w:ind w:right="-119"/>
              <w:jc w:val="center"/>
              <w:rPr>
                <w:b/>
                <w:i/>
                <w:lang w:val="uk-UA"/>
              </w:rPr>
            </w:pPr>
            <w:r w:rsidRPr="00DD3254">
              <w:rPr>
                <w:b/>
                <w:i/>
                <w:lang w:val="uk-UA"/>
              </w:rPr>
              <w:t>ЗМІСТОВИЙ МОДУЛЬ ІІ.</w:t>
            </w:r>
          </w:p>
          <w:p w:rsidR="00835DFE" w:rsidRPr="00DD3254" w:rsidRDefault="00835DFE" w:rsidP="00736306">
            <w:pPr>
              <w:spacing w:line="264" w:lineRule="auto"/>
              <w:ind w:right="-119"/>
              <w:jc w:val="center"/>
              <w:rPr>
                <w:i/>
                <w:sz w:val="28"/>
                <w:szCs w:val="28"/>
                <w:lang w:val="uk-UA"/>
              </w:rPr>
            </w:pPr>
            <w:r w:rsidRPr="00DD3254">
              <w:rPr>
                <w:b/>
                <w:i/>
                <w:lang w:val="uk-UA"/>
              </w:rPr>
              <w:t>Особлива частина</w:t>
            </w:r>
          </w:p>
        </w:tc>
      </w:tr>
      <w:tr w:rsidR="00835DFE" w:rsidRPr="00DD3254" w:rsidTr="00736306">
        <w:trPr>
          <w:trHeight w:val="679"/>
          <w:jc w:val="center"/>
        </w:trPr>
        <w:tc>
          <w:tcPr>
            <w:tcW w:w="4548" w:type="dxa"/>
            <w:vAlign w:val="center"/>
          </w:tcPr>
          <w:p w:rsidR="00835DFE" w:rsidRPr="00DD3254" w:rsidRDefault="00DD3254" w:rsidP="00736306">
            <w:pPr>
              <w:shd w:val="clear" w:color="auto" w:fill="FFFFFF"/>
              <w:spacing w:line="276" w:lineRule="auto"/>
              <w:jc w:val="both"/>
              <w:rPr>
                <w:i/>
                <w:lang w:val="uk-UA"/>
              </w:rPr>
            </w:pPr>
            <w:r w:rsidRPr="00DD3254">
              <w:rPr>
                <w:i/>
                <w:lang w:val="uk-UA"/>
              </w:rPr>
              <w:t>Тема 10</w:t>
            </w:r>
            <w:r w:rsidR="00835DFE" w:rsidRPr="00DD3254">
              <w:rPr>
                <w:i/>
                <w:lang w:val="uk-UA"/>
              </w:rPr>
              <w:t xml:space="preserve">. </w:t>
            </w:r>
          </w:p>
          <w:p w:rsidR="00835DFE" w:rsidRPr="00DD3254" w:rsidRDefault="00835DFE" w:rsidP="00736306">
            <w:pPr>
              <w:jc w:val="both"/>
              <w:rPr>
                <w:bCs/>
                <w:i/>
                <w:lang w:val="uk-UA"/>
              </w:rPr>
            </w:pPr>
            <w:r w:rsidRPr="00DD3254">
              <w:rPr>
                <w:i/>
                <w:lang w:val="uk-UA"/>
              </w:rPr>
              <w:t>(4год.)</w:t>
            </w:r>
          </w:p>
        </w:tc>
        <w:tc>
          <w:tcPr>
            <w:tcW w:w="2857" w:type="dxa"/>
            <w:gridSpan w:val="2"/>
            <w:vAlign w:val="center"/>
          </w:tcPr>
          <w:p w:rsidR="00835DFE" w:rsidRPr="00DD3254" w:rsidRDefault="00835DFE" w:rsidP="00736306">
            <w:pPr>
              <w:jc w:val="center"/>
              <w:rPr>
                <w:bCs/>
                <w:i/>
                <w:lang w:val="uk-UA"/>
              </w:rPr>
            </w:pPr>
            <w:r w:rsidRPr="00DD3254">
              <w:rPr>
                <w:bCs/>
                <w:i/>
                <w:lang w:val="uk-UA"/>
              </w:rPr>
              <w:t>Семінарське заняття, 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2</w:t>
            </w:r>
          </w:p>
        </w:tc>
        <w:tc>
          <w:tcPr>
            <w:tcW w:w="1359" w:type="dxa"/>
            <w:vAlign w:val="center"/>
          </w:tcPr>
          <w:p w:rsidR="00835DFE" w:rsidRPr="00AC4CD7" w:rsidRDefault="00AC4CD7" w:rsidP="00736306">
            <w:pPr>
              <w:spacing w:before="144"/>
              <w:jc w:val="center"/>
              <w:rPr>
                <w:bCs/>
                <w:i/>
                <w:lang w:val="en-US"/>
              </w:rPr>
            </w:pPr>
            <w:r w:rsidRPr="00DD3254">
              <w:rPr>
                <w:bCs/>
                <w:i/>
                <w:lang w:val="en-US"/>
              </w:rPr>
              <w:t>X</w:t>
            </w:r>
            <w:r>
              <w:rPr>
                <w:bCs/>
                <w:i/>
                <w:lang w:val="en-US"/>
              </w:rPr>
              <w:t>I</w:t>
            </w:r>
            <w:r w:rsidRPr="00DD3254">
              <w:rPr>
                <w:bCs/>
                <w:i/>
                <w:lang w:val="en-US"/>
              </w:rPr>
              <w:t>X</w:t>
            </w:r>
          </w:p>
        </w:tc>
      </w:tr>
      <w:tr w:rsidR="00835DFE" w:rsidRPr="00DD3254" w:rsidTr="003745FD">
        <w:trPr>
          <w:trHeight w:val="604"/>
          <w:jc w:val="center"/>
        </w:trPr>
        <w:tc>
          <w:tcPr>
            <w:tcW w:w="4548" w:type="dxa"/>
            <w:vAlign w:val="center"/>
          </w:tcPr>
          <w:p w:rsidR="00835DFE" w:rsidRPr="00DD3254" w:rsidRDefault="00DD3254" w:rsidP="00736306">
            <w:pPr>
              <w:shd w:val="clear" w:color="auto" w:fill="FFFFFF"/>
              <w:spacing w:line="276" w:lineRule="auto"/>
              <w:jc w:val="both"/>
              <w:rPr>
                <w:i/>
                <w:lang w:val="uk-UA"/>
              </w:rPr>
            </w:pPr>
            <w:r w:rsidRPr="00DD3254">
              <w:rPr>
                <w:i/>
                <w:lang w:val="uk-UA"/>
              </w:rPr>
              <w:t>Тема 11</w:t>
            </w:r>
            <w:r w:rsidR="00835DFE" w:rsidRPr="00DD3254">
              <w:rPr>
                <w:i/>
                <w:lang w:val="uk-UA"/>
              </w:rPr>
              <w:t xml:space="preserve">. </w:t>
            </w:r>
          </w:p>
          <w:p w:rsidR="00835DFE" w:rsidRPr="00DD3254" w:rsidRDefault="00835DFE" w:rsidP="00736306">
            <w:pPr>
              <w:jc w:val="both"/>
              <w:rPr>
                <w:bCs/>
                <w:i/>
                <w:lang w:val="uk-UA"/>
              </w:rPr>
            </w:pPr>
            <w:r w:rsidRPr="00DD3254">
              <w:rPr>
                <w:i/>
                <w:lang w:val="uk-UA"/>
              </w:rPr>
              <w:t>(5год.)</w:t>
            </w:r>
          </w:p>
        </w:tc>
        <w:tc>
          <w:tcPr>
            <w:tcW w:w="2857" w:type="dxa"/>
            <w:gridSpan w:val="2"/>
            <w:vAlign w:val="center"/>
          </w:tcPr>
          <w:p w:rsidR="003745FD" w:rsidRDefault="003745FD" w:rsidP="003745FD">
            <w:pPr>
              <w:ind w:right="-45"/>
              <w:rPr>
                <w:bCs/>
                <w:i/>
                <w:lang w:val="uk-UA"/>
              </w:rPr>
            </w:pPr>
          </w:p>
          <w:p w:rsidR="00835DFE" w:rsidRPr="00DD3254" w:rsidRDefault="003745FD" w:rsidP="00736306">
            <w:pPr>
              <w:ind w:right="-45"/>
              <w:jc w:val="center"/>
              <w:rPr>
                <w:bCs/>
                <w:i/>
                <w:lang w:val="uk-UA"/>
              </w:rPr>
            </w:pPr>
            <w:r w:rsidRPr="00DD3254">
              <w:rPr>
                <w:bCs/>
                <w:i/>
                <w:lang w:val="uk-UA"/>
              </w:rPr>
              <w:t>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2</w:t>
            </w:r>
          </w:p>
        </w:tc>
        <w:tc>
          <w:tcPr>
            <w:tcW w:w="1359" w:type="dxa"/>
            <w:vAlign w:val="center"/>
          </w:tcPr>
          <w:p w:rsidR="00835DFE" w:rsidRPr="00AC4CD7" w:rsidRDefault="00AC4CD7" w:rsidP="00736306">
            <w:pPr>
              <w:spacing w:before="144"/>
              <w:ind w:right="-48"/>
              <w:jc w:val="center"/>
              <w:rPr>
                <w:bCs/>
                <w:i/>
                <w:lang w:val="en-US"/>
              </w:rPr>
            </w:pPr>
            <w:r w:rsidRPr="00DD3254">
              <w:rPr>
                <w:bCs/>
                <w:i/>
                <w:lang w:val="en-US"/>
              </w:rPr>
              <w:t>X</w:t>
            </w:r>
            <w:r w:rsidRPr="00DD3254">
              <w:rPr>
                <w:bCs/>
                <w:i/>
                <w:lang w:val="en-US"/>
              </w:rPr>
              <w:t xml:space="preserve"> </w:t>
            </w:r>
            <w:r w:rsidRPr="00DD3254">
              <w:rPr>
                <w:bCs/>
                <w:i/>
                <w:lang w:val="en-US"/>
              </w:rPr>
              <w:t>X</w:t>
            </w:r>
          </w:p>
        </w:tc>
      </w:tr>
      <w:tr w:rsidR="00835DFE" w:rsidRPr="00DD3254" w:rsidTr="00736306">
        <w:trPr>
          <w:trHeight w:val="778"/>
          <w:jc w:val="center"/>
        </w:trPr>
        <w:tc>
          <w:tcPr>
            <w:tcW w:w="4548" w:type="dxa"/>
            <w:vAlign w:val="center"/>
          </w:tcPr>
          <w:p w:rsidR="00835DFE" w:rsidRPr="00DD3254" w:rsidRDefault="00DD3254" w:rsidP="00736306">
            <w:pPr>
              <w:shd w:val="clear" w:color="auto" w:fill="FFFFFF"/>
              <w:spacing w:line="276" w:lineRule="auto"/>
              <w:jc w:val="both"/>
              <w:rPr>
                <w:i/>
                <w:lang w:val="uk-UA"/>
              </w:rPr>
            </w:pPr>
            <w:r w:rsidRPr="00DD3254">
              <w:rPr>
                <w:i/>
                <w:lang w:val="uk-UA"/>
              </w:rPr>
              <w:t>Тема 12</w:t>
            </w:r>
            <w:r w:rsidR="00835DFE" w:rsidRPr="00DD3254">
              <w:rPr>
                <w:i/>
                <w:lang w:val="uk-UA"/>
              </w:rPr>
              <w:t xml:space="preserve">. </w:t>
            </w:r>
          </w:p>
          <w:p w:rsidR="00835DFE" w:rsidRPr="00DD3254" w:rsidRDefault="00835DFE" w:rsidP="00736306">
            <w:pPr>
              <w:jc w:val="both"/>
              <w:rPr>
                <w:bCs/>
                <w:i/>
                <w:lang w:val="uk-UA"/>
              </w:rPr>
            </w:pPr>
            <w:r w:rsidRPr="00DD3254">
              <w:rPr>
                <w:i/>
                <w:lang w:val="uk-UA"/>
              </w:rPr>
              <w:t>(7год.)</w:t>
            </w:r>
          </w:p>
        </w:tc>
        <w:tc>
          <w:tcPr>
            <w:tcW w:w="2857" w:type="dxa"/>
            <w:gridSpan w:val="2"/>
            <w:vAlign w:val="center"/>
          </w:tcPr>
          <w:p w:rsidR="00835DFE" w:rsidRPr="00DD3254" w:rsidRDefault="00835DFE" w:rsidP="00736306">
            <w:pPr>
              <w:ind w:right="-45"/>
              <w:jc w:val="center"/>
              <w:rPr>
                <w:bCs/>
                <w:i/>
                <w:lang w:val="uk-UA"/>
              </w:rPr>
            </w:pPr>
            <w:r w:rsidRPr="00DD3254">
              <w:rPr>
                <w:bCs/>
                <w:i/>
                <w:lang w:val="uk-UA"/>
              </w:rPr>
              <w:t>Семінарське заняття, 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4</w:t>
            </w:r>
          </w:p>
        </w:tc>
        <w:tc>
          <w:tcPr>
            <w:tcW w:w="1359" w:type="dxa"/>
            <w:vAlign w:val="center"/>
          </w:tcPr>
          <w:p w:rsidR="00835DFE" w:rsidRPr="00DD3254" w:rsidRDefault="00AC4CD7" w:rsidP="00736306">
            <w:pPr>
              <w:spacing w:before="144"/>
              <w:ind w:right="-48"/>
              <w:jc w:val="center"/>
              <w:rPr>
                <w:bCs/>
                <w:i/>
                <w:lang w:val="uk-UA"/>
              </w:rPr>
            </w:pPr>
            <w:r w:rsidRPr="00DD3254">
              <w:rPr>
                <w:bCs/>
                <w:i/>
                <w:lang w:val="en-US"/>
              </w:rPr>
              <w:t>X</w:t>
            </w:r>
            <w:r w:rsidRPr="00DD3254">
              <w:rPr>
                <w:bCs/>
                <w:i/>
                <w:lang w:val="en-US"/>
              </w:rPr>
              <w:t xml:space="preserve"> </w:t>
            </w:r>
            <w:r w:rsidR="00835DFE" w:rsidRPr="00DD3254">
              <w:rPr>
                <w:bCs/>
                <w:i/>
                <w:lang w:val="en-US"/>
              </w:rPr>
              <w:t>X</w:t>
            </w:r>
            <w:r>
              <w:rPr>
                <w:bCs/>
                <w:i/>
                <w:lang w:val="en-US"/>
              </w:rPr>
              <w:t>I</w:t>
            </w:r>
          </w:p>
        </w:tc>
      </w:tr>
      <w:tr w:rsidR="00835DFE" w:rsidRPr="00DD3254" w:rsidTr="00736306">
        <w:trPr>
          <w:trHeight w:val="613"/>
          <w:jc w:val="center"/>
        </w:trPr>
        <w:tc>
          <w:tcPr>
            <w:tcW w:w="4548" w:type="dxa"/>
            <w:vAlign w:val="center"/>
          </w:tcPr>
          <w:p w:rsidR="00835DFE" w:rsidRPr="00DD3254" w:rsidRDefault="00DD3254" w:rsidP="00736306">
            <w:pPr>
              <w:shd w:val="clear" w:color="auto" w:fill="FFFFFF"/>
              <w:spacing w:line="276" w:lineRule="auto"/>
              <w:jc w:val="both"/>
              <w:rPr>
                <w:i/>
                <w:lang w:val="uk-UA"/>
              </w:rPr>
            </w:pPr>
            <w:r w:rsidRPr="00DD3254">
              <w:rPr>
                <w:i/>
                <w:lang w:val="uk-UA"/>
              </w:rPr>
              <w:t>Тема 13</w:t>
            </w:r>
            <w:r w:rsidR="00835DFE" w:rsidRPr="00DD3254">
              <w:rPr>
                <w:i/>
                <w:lang w:val="uk-UA"/>
              </w:rPr>
              <w:t xml:space="preserve">. </w:t>
            </w:r>
          </w:p>
          <w:p w:rsidR="00835DFE" w:rsidRPr="00DD3254" w:rsidRDefault="00835DFE" w:rsidP="00736306">
            <w:pPr>
              <w:jc w:val="both"/>
              <w:rPr>
                <w:i/>
                <w:lang w:val="uk-UA"/>
              </w:rPr>
            </w:pPr>
            <w:r w:rsidRPr="00DD3254">
              <w:rPr>
                <w:i/>
                <w:lang w:val="uk-UA"/>
              </w:rPr>
              <w:t>(6год.)</w:t>
            </w:r>
          </w:p>
        </w:tc>
        <w:tc>
          <w:tcPr>
            <w:tcW w:w="2857" w:type="dxa"/>
            <w:gridSpan w:val="2"/>
            <w:vAlign w:val="center"/>
          </w:tcPr>
          <w:p w:rsidR="00835DFE" w:rsidRPr="00DD3254" w:rsidRDefault="00835DFE" w:rsidP="00736306">
            <w:pPr>
              <w:ind w:right="-45"/>
              <w:jc w:val="center"/>
              <w:rPr>
                <w:bCs/>
                <w:i/>
                <w:lang w:val="uk-UA"/>
              </w:rPr>
            </w:pPr>
            <w:r w:rsidRPr="00DD3254">
              <w:rPr>
                <w:bCs/>
                <w:i/>
                <w:lang w:val="uk-UA"/>
              </w:rPr>
              <w:t>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2</w:t>
            </w:r>
          </w:p>
        </w:tc>
        <w:tc>
          <w:tcPr>
            <w:tcW w:w="1359" w:type="dxa"/>
            <w:vAlign w:val="center"/>
          </w:tcPr>
          <w:p w:rsidR="00835DFE" w:rsidRPr="00DD3254" w:rsidRDefault="00AC4CD7" w:rsidP="00736306">
            <w:pPr>
              <w:spacing w:before="144"/>
              <w:ind w:right="-48"/>
              <w:jc w:val="center"/>
              <w:rPr>
                <w:bCs/>
                <w:i/>
                <w:lang w:val="uk-UA"/>
              </w:rPr>
            </w:pPr>
            <w:r w:rsidRPr="00DD3254">
              <w:rPr>
                <w:bCs/>
                <w:i/>
                <w:lang w:val="en-US"/>
              </w:rPr>
              <w:t>X</w:t>
            </w:r>
            <w:r w:rsidRPr="00DD3254">
              <w:rPr>
                <w:bCs/>
                <w:i/>
                <w:lang w:val="en-US"/>
              </w:rPr>
              <w:t xml:space="preserve"> </w:t>
            </w:r>
            <w:r w:rsidR="00835DFE" w:rsidRPr="00DD3254">
              <w:rPr>
                <w:bCs/>
                <w:i/>
                <w:lang w:val="en-US"/>
              </w:rPr>
              <w:t>X</w:t>
            </w:r>
            <w:r>
              <w:rPr>
                <w:bCs/>
                <w:i/>
                <w:lang w:val="en-US"/>
              </w:rPr>
              <w:t>II</w:t>
            </w:r>
          </w:p>
        </w:tc>
      </w:tr>
      <w:tr w:rsidR="00835DFE" w:rsidRPr="00DD3254" w:rsidTr="00736306">
        <w:trPr>
          <w:trHeight w:val="539"/>
          <w:jc w:val="center"/>
        </w:trPr>
        <w:tc>
          <w:tcPr>
            <w:tcW w:w="4548" w:type="dxa"/>
            <w:vAlign w:val="center"/>
          </w:tcPr>
          <w:p w:rsidR="00835DFE" w:rsidRPr="00DD3254" w:rsidRDefault="00DD3254" w:rsidP="00736306">
            <w:pPr>
              <w:shd w:val="clear" w:color="auto" w:fill="FFFFFF"/>
              <w:spacing w:line="276" w:lineRule="auto"/>
              <w:jc w:val="both"/>
              <w:rPr>
                <w:i/>
                <w:lang w:val="uk-UA"/>
              </w:rPr>
            </w:pPr>
            <w:r w:rsidRPr="00DD3254">
              <w:rPr>
                <w:i/>
                <w:lang w:val="uk-UA"/>
              </w:rPr>
              <w:t>Тема 14</w:t>
            </w:r>
            <w:r w:rsidR="00835DFE" w:rsidRPr="00DD3254">
              <w:rPr>
                <w:i/>
                <w:lang w:val="uk-UA"/>
              </w:rPr>
              <w:t xml:space="preserve">. </w:t>
            </w:r>
          </w:p>
          <w:p w:rsidR="00835DFE" w:rsidRPr="00DD3254" w:rsidRDefault="00835DFE" w:rsidP="00736306">
            <w:pPr>
              <w:jc w:val="both"/>
              <w:rPr>
                <w:i/>
                <w:lang w:val="uk-UA"/>
              </w:rPr>
            </w:pPr>
            <w:r w:rsidRPr="00DD3254">
              <w:rPr>
                <w:i/>
                <w:lang w:val="uk-UA"/>
              </w:rPr>
              <w:t>(4год.)</w:t>
            </w:r>
          </w:p>
        </w:tc>
        <w:tc>
          <w:tcPr>
            <w:tcW w:w="2857" w:type="dxa"/>
            <w:gridSpan w:val="2"/>
            <w:vAlign w:val="center"/>
          </w:tcPr>
          <w:p w:rsidR="00835DFE" w:rsidRPr="00DD3254" w:rsidRDefault="00835DFE" w:rsidP="00736306">
            <w:pPr>
              <w:ind w:right="-45"/>
              <w:jc w:val="center"/>
              <w:rPr>
                <w:bCs/>
                <w:i/>
                <w:lang w:val="uk-UA"/>
              </w:rPr>
            </w:pPr>
            <w:r w:rsidRPr="00DD3254">
              <w:rPr>
                <w:bCs/>
                <w:i/>
                <w:lang w:val="uk-UA"/>
              </w:rPr>
              <w:t>Семінарське заняття,</w:t>
            </w:r>
          </w:p>
          <w:p w:rsidR="00835DFE" w:rsidRPr="00DD3254" w:rsidRDefault="00835DFE" w:rsidP="00736306">
            <w:pPr>
              <w:ind w:right="-45"/>
              <w:jc w:val="center"/>
              <w:rPr>
                <w:bCs/>
                <w:i/>
                <w:lang w:val="uk-UA"/>
              </w:rPr>
            </w:pPr>
            <w:r w:rsidRPr="00DD3254">
              <w:rPr>
                <w:bCs/>
                <w:i/>
                <w:lang w:val="uk-UA"/>
              </w:rPr>
              <w:t>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3</w:t>
            </w:r>
          </w:p>
        </w:tc>
        <w:tc>
          <w:tcPr>
            <w:tcW w:w="1359" w:type="dxa"/>
            <w:vAlign w:val="center"/>
          </w:tcPr>
          <w:p w:rsidR="00835DFE" w:rsidRPr="00DD3254" w:rsidRDefault="00AC4CD7" w:rsidP="00736306">
            <w:pPr>
              <w:spacing w:before="144"/>
              <w:ind w:right="-48"/>
              <w:jc w:val="center"/>
              <w:rPr>
                <w:bCs/>
                <w:i/>
                <w:lang w:val="en-US"/>
              </w:rPr>
            </w:pPr>
            <w:r w:rsidRPr="00DD3254">
              <w:rPr>
                <w:bCs/>
                <w:i/>
                <w:lang w:val="en-US"/>
              </w:rPr>
              <w:t>X</w:t>
            </w:r>
            <w:r w:rsidRPr="00DD3254">
              <w:rPr>
                <w:bCs/>
                <w:i/>
                <w:lang w:val="en-US"/>
              </w:rPr>
              <w:t xml:space="preserve"> </w:t>
            </w:r>
            <w:r w:rsidR="00835DFE" w:rsidRPr="00DD3254">
              <w:rPr>
                <w:bCs/>
                <w:i/>
                <w:lang w:val="en-US"/>
              </w:rPr>
              <w:t>XI</w:t>
            </w:r>
            <w:r>
              <w:rPr>
                <w:bCs/>
                <w:i/>
                <w:lang w:val="en-US"/>
              </w:rPr>
              <w:t>II</w:t>
            </w:r>
          </w:p>
        </w:tc>
      </w:tr>
      <w:tr w:rsidR="00835DFE" w:rsidRPr="00DD3254" w:rsidTr="00736306">
        <w:trPr>
          <w:trHeight w:val="778"/>
          <w:jc w:val="center"/>
        </w:trPr>
        <w:tc>
          <w:tcPr>
            <w:tcW w:w="4548" w:type="dxa"/>
            <w:vAlign w:val="center"/>
          </w:tcPr>
          <w:p w:rsidR="00835DFE" w:rsidRPr="00DD3254" w:rsidRDefault="00835DFE" w:rsidP="00736306">
            <w:pPr>
              <w:shd w:val="clear" w:color="auto" w:fill="FFFFFF"/>
              <w:spacing w:line="276" w:lineRule="auto"/>
              <w:jc w:val="both"/>
              <w:rPr>
                <w:i/>
                <w:lang w:val="uk-UA"/>
              </w:rPr>
            </w:pPr>
            <w:r w:rsidRPr="00DD3254">
              <w:rPr>
                <w:i/>
                <w:lang w:val="uk-UA"/>
              </w:rPr>
              <w:t xml:space="preserve">Тема </w:t>
            </w:r>
            <w:r w:rsidR="00DD3254" w:rsidRPr="00DD3254">
              <w:rPr>
                <w:i/>
                <w:lang w:val="uk-UA"/>
              </w:rPr>
              <w:t>15</w:t>
            </w:r>
            <w:r w:rsidRPr="00DD3254">
              <w:rPr>
                <w:i/>
                <w:lang w:val="uk-UA"/>
              </w:rPr>
              <w:t xml:space="preserve">. </w:t>
            </w:r>
          </w:p>
          <w:p w:rsidR="00835DFE" w:rsidRPr="00DD3254" w:rsidRDefault="00835DFE" w:rsidP="00736306">
            <w:pPr>
              <w:jc w:val="both"/>
              <w:rPr>
                <w:i/>
                <w:lang w:val="uk-UA"/>
              </w:rPr>
            </w:pPr>
            <w:r w:rsidRPr="00DD3254">
              <w:rPr>
                <w:i/>
                <w:lang w:val="uk-UA"/>
              </w:rPr>
              <w:t>(4год.)</w:t>
            </w:r>
          </w:p>
        </w:tc>
        <w:tc>
          <w:tcPr>
            <w:tcW w:w="2857" w:type="dxa"/>
            <w:gridSpan w:val="2"/>
            <w:vAlign w:val="center"/>
          </w:tcPr>
          <w:p w:rsidR="00835DFE" w:rsidRPr="00DD3254" w:rsidRDefault="00835DFE" w:rsidP="00736306">
            <w:pPr>
              <w:ind w:right="-45"/>
              <w:jc w:val="center"/>
              <w:rPr>
                <w:bCs/>
                <w:i/>
                <w:lang w:val="uk-UA"/>
              </w:rPr>
            </w:pPr>
            <w:r w:rsidRPr="00DD3254">
              <w:rPr>
                <w:bCs/>
                <w:i/>
                <w:lang w:val="uk-UA"/>
              </w:rPr>
              <w:t>Семінарське заняття,</w:t>
            </w:r>
          </w:p>
          <w:p w:rsidR="00835DFE" w:rsidRPr="00DD3254" w:rsidRDefault="00835DFE" w:rsidP="00736306">
            <w:pPr>
              <w:ind w:right="-45"/>
              <w:jc w:val="center"/>
              <w:rPr>
                <w:bCs/>
                <w:i/>
                <w:lang w:val="uk-UA"/>
              </w:rPr>
            </w:pPr>
            <w:r w:rsidRPr="00DD3254">
              <w:rPr>
                <w:bCs/>
                <w:i/>
                <w:lang w:val="uk-UA"/>
              </w:rPr>
              <w:t>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3</w:t>
            </w:r>
          </w:p>
        </w:tc>
        <w:tc>
          <w:tcPr>
            <w:tcW w:w="1359" w:type="dxa"/>
            <w:vAlign w:val="center"/>
          </w:tcPr>
          <w:p w:rsidR="00835DFE" w:rsidRPr="00DD3254" w:rsidRDefault="00835DFE" w:rsidP="00736306">
            <w:pPr>
              <w:spacing w:before="144"/>
              <w:ind w:right="-48"/>
              <w:jc w:val="center"/>
              <w:rPr>
                <w:bCs/>
                <w:i/>
                <w:lang w:val="en-US"/>
              </w:rPr>
            </w:pPr>
            <w:r w:rsidRPr="00DD3254">
              <w:rPr>
                <w:bCs/>
                <w:i/>
                <w:lang w:val="en-US"/>
              </w:rPr>
              <w:t>X</w:t>
            </w:r>
            <w:r w:rsidR="00AC4CD7" w:rsidRPr="00DD3254">
              <w:rPr>
                <w:bCs/>
                <w:i/>
                <w:lang w:val="en-US"/>
              </w:rPr>
              <w:t xml:space="preserve"> </w:t>
            </w:r>
            <w:r w:rsidR="00AC4CD7" w:rsidRPr="00DD3254">
              <w:rPr>
                <w:bCs/>
                <w:i/>
                <w:lang w:val="en-US"/>
              </w:rPr>
              <w:t>X</w:t>
            </w:r>
            <w:r w:rsidR="00AC4CD7" w:rsidRPr="00DD3254">
              <w:rPr>
                <w:bCs/>
                <w:i/>
                <w:lang w:val="en-US"/>
              </w:rPr>
              <w:t xml:space="preserve"> </w:t>
            </w:r>
            <w:r w:rsidR="00AC4CD7" w:rsidRPr="00DD3254">
              <w:rPr>
                <w:bCs/>
                <w:i/>
                <w:lang w:val="en-US"/>
              </w:rPr>
              <w:t>IV</w:t>
            </w:r>
          </w:p>
        </w:tc>
      </w:tr>
      <w:tr w:rsidR="00835DFE" w:rsidRPr="00DD3254" w:rsidTr="00736306">
        <w:trPr>
          <w:trHeight w:val="778"/>
          <w:jc w:val="center"/>
        </w:trPr>
        <w:tc>
          <w:tcPr>
            <w:tcW w:w="4548" w:type="dxa"/>
            <w:vAlign w:val="center"/>
          </w:tcPr>
          <w:p w:rsidR="00835DFE" w:rsidRPr="00DD3254" w:rsidRDefault="00835DFE" w:rsidP="00736306">
            <w:pPr>
              <w:shd w:val="clear" w:color="auto" w:fill="FFFFFF"/>
              <w:spacing w:line="276" w:lineRule="auto"/>
              <w:jc w:val="both"/>
              <w:rPr>
                <w:i/>
                <w:lang w:val="uk-UA"/>
              </w:rPr>
            </w:pPr>
            <w:r w:rsidRPr="00DD3254">
              <w:rPr>
                <w:i/>
                <w:lang w:val="uk-UA"/>
              </w:rPr>
              <w:t xml:space="preserve">Тема </w:t>
            </w:r>
            <w:r w:rsidR="00DD3254" w:rsidRPr="00DD3254">
              <w:rPr>
                <w:i/>
                <w:lang w:val="uk-UA"/>
              </w:rPr>
              <w:t>16</w:t>
            </w:r>
            <w:r w:rsidRPr="00DD3254">
              <w:rPr>
                <w:i/>
                <w:lang w:val="uk-UA"/>
              </w:rPr>
              <w:t xml:space="preserve">. </w:t>
            </w:r>
          </w:p>
          <w:p w:rsidR="00835DFE" w:rsidRPr="00DD3254" w:rsidRDefault="00835DFE" w:rsidP="00736306">
            <w:pPr>
              <w:jc w:val="both"/>
              <w:rPr>
                <w:i/>
                <w:lang w:val="uk-UA"/>
              </w:rPr>
            </w:pPr>
            <w:r w:rsidRPr="00DD3254">
              <w:rPr>
                <w:i/>
                <w:lang w:val="uk-UA"/>
              </w:rPr>
              <w:t>(5год.)</w:t>
            </w:r>
          </w:p>
        </w:tc>
        <w:tc>
          <w:tcPr>
            <w:tcW w:w="2857" w:type="dxa"/>
            <w:gridSpan w:val="2"/>
            <w:vAlign w:val="center"/>
          </w:tcPr>
          <w:p w:rsidR="003745FD" w:rsidRPr="00DD3254" w:rsidRDefault="003745FD" w:rsidP="003745FD">
            <w:pPr>
              <w:ind w:right="-45"/>
              <w:jc w:val="center"/>
              <w:rPr>
                <w:bCs/>
                <w:i/>
                <w:lang w:val="uk-UA"/>
              </w:rPr>
            </w:pPr>
            <w:r w:rsidRPr="00DD3254">
              <w:rPr>
                <w:bCs/>
                <w:i/>
                <w:lang w:val="uk-UA"/>
              </w:rPr>
              <w:t>Семінарське заняття,</w:t>
            </w:r>
          </w:p>
          <w:p w:rsidR="00835DFE" w:rsidRPr="00DD3254" w:rsidRDefault="003745FD" w:rsidP="003745FD">
            <w:pPr>
              <w:ind w:right="-45"/>
              <w:jc w:val="center"/>
              <w:rPr>
                <w:bCs/>
                <w:i/>
                <w:lang w:val="uk-UA"/>
              </w:rPr>
            </w:pPr>
            <w:r w:rsidRPr="00DD3254">
              <w:rPr>
                <w:bCs/>
                <w:i/>
                <w:lang w:val="uk-UA"/>
              </w:rPr>
              <w:t>індивідуальне заняття</w:t>
            </w:r>
          </w:p>
        </w:tc>
        <w:tc>
          <w:tcPr>
            <w:tcW w:w="788" w:type="dxa"/>
            <w:vAlign w:val="center"/>
          </w:tcPr>
          <w:p w:rsidR="00835DFE" w:rsidRPr="00DD3254" w:rsidRDefault="00835DFE" w:rsidP="00736306">
            <w:pPr>
              <w:spacing w:before="144"/>
              <w:ind w:right="-249"/>
              <w:jc w:val="center"/>
              <w:rPr>
                <w:bCs/>
                <w:i/>
                <w:sz w:val="25"/>
                <w:szCs w:val="25"/>
                <w:lang w:val="uk-UA"/>
              </w:rPr>
            </w:pPr>
            <w:r w:rsidRPr="00DD3254">
              <w:rPr>
                <w:bCs/>
                <w:i/>
                <w:sz w:val="25"/>
                <w:szCs w:val="25"/>
                <w:lang w:val="uk-UA"/>
              </w:rPr>
              <w:t>2</w:t>
            </w:r>
          </w:p>
        </w:tc>
        <w:tc>
          <w:tcPr>
            <w:tcW w:w="1359" w:type="dxa"/>
            <w:vAlign w:val="center"/>
          </w:tcPr>
          <w:p w:rsidR="00835DFE" w:rsidRPr="00DD3254" w:rsidRDefault="00AC4CD7" w:rsidP="00736306">
            <w:pPr>
              <w:spacing w:before="144"/>
              <w:ind w:right="-48"/>
              <w:jc w:val="center"/>
              <w:rPr>
                <w:bCs/>
                <w:i/>
                <w:lang w:val="en-US"/>
              </w:rPr>
            </w:pPr>
            <w:r w:rsidRPr="00DD3254">
              <w:rPr>
                <w:bCs/>
                <w:i/>
                <w:lang w:val="en-US"/>
              </w:rPr>
              <w:t>X</w:t>
            </w:r>
            <w:r w:rsidRPr="00DD3254">
              <w:rPr>
                <w:bCs/>
                <w:i/>
                <w:lang w:val="en-US"/>
              </w:rPr>
              <w:t xml:space="preserve"> </w:t>
            </w:r>
            <w:r w:rsidR="00835DFE" w:rsidRPr="00DD3254">
              <w:rPr>
                <w:bCs/>
                <w:i/>
                <w:lang w:val="en-US"/>
              </w:rPr>
              <w:t>X</w:t>
            </w:r>
            <w:r w:rsidRPr="00DD3254">
              <w:rPr>
                <w:bCs/>
                <w:i/>
                <w:lang w:val="en-US"/>
              </w:rPr>
              <w:t xml:space="preserve"> </w:t>
            </w:r>
            <w:r w:rsidRPr="00DD3254">
              <w:rPr>
                <w:bCs/>
                <w:i/>
                <w:lang w:val="en-US"/>
              </w:rPr>
              <w:t>V</w:t>
            </w:r>
          </w:p>
        </w:tc>
      </w:tr>
      <w:tr w:rsidR="00835DFE" w:rsidRPr="00DD3254" w:rsidTr="00736306">
        <w:trPr>
          <w:trHeight w:val="778"/>
          <w:jc w:val="center"/>
        </w:trPr>
        <w:tc>
          <w:tcPr>
            <w:tcW w:w="4548" w:type="dxa"/>
            <w:vAlign w:val="center"/>
          </w:tcPr>
          <w:p w:rsidR="00835DFE" w:rsidRPr="00DD3254" w:rsidRDefault="00DD3254" w:rsidP="00736306">
            <w:pPr>
              <w:shd w:val="clear" w:color="auto" w:fill="FFFFFF"/>
              <w:spacing w:line="276" w:lineRule="auto"/>
              <w:jc w:val="both"/>
              <w:rPr>
                <w:i/>
                <w:lang w:val="uk-UA"/>
              </w:rPr>
            </w:pPr>
            <w:r w:rsidRPr="00DD3254">
              <w:rPr>
                <w:i/>
                <w:lang w:val="uk-UA"/>
              </w:rPr>
              <w:lastRenderedPageBreak/>
              <w:t xml:space="preserve">Тема 17. </w:t>
            </w:r>
          </w:p>
        </w:tc>
        <w:tc>
          <w:tcPr>
            <w:tcW w:w="2857" w:type="dxa"/>
            <w:gridSpan w:val="2"/>
            <w:vAlign w:val="center"/>
          </w:tcPr>
          <w:p w:rsidR="003745FD" w:rsidRPr="00DD3254" w:rsidRDefault="003745FD" w:rsidP="003745FD">
            <w:pPr>
              <w:ind w:right="-45"/>
              <w:jc w:val="center"/>
              <w:rPr>
                <w:bCs/>
                <w:i/>
                <w:lang w:val="uk-UA"/>
              </w:rPr>
            </w:pPr>
            <w:r w:rsidRPr="00DD3254">
              <w:rPr>
                <w:bCs/>
                <w:i/>
                <w:lang w:val="uk-UA"/>
              </w:rPr>
              <w:t>Семінарське заняття,</w:t>
            </w:r>
          </w:p>
          <w:p w:rsidR="00835DFE" w:rsidRPr="00DD3254" w:rsidRDefault="003745FD" w:rsidP="003745FD">
            <w:pPr>
              <w:ind w:right="-45"/>
              <w:jc w:val="center"/>
              <w:rPr>
                <w:bCs/>
                <w:i/>
                <w:lang w:val="uk-UA"/>
              </w:rPr>
            </w:pPr>
            <w:r w:rsidRPr="00DD3254">
              <w:rPr>
                <w:bCs/>
                <w:i/>
                <w:lang w:val="uk-UA"/>
              </w:rPr>
              <w:t>індивідуальне заняття</w:t>
            </w:r>
          </w:p>
        </w:tc>
        <w:tc>
          <w:tcPr>
            <w:tcW w:w="788" w:type="dxa"/>
            <w:vAlign w:val="center"/>
          </w:tcPr>
          <w:p w:rsidR="00835DFE" w:rsidRPr="00DD3254" w:rsidRDefault="003745FD" w:rsidP="00736306">
            <w:pPr>
              <w:spacing w:before="144"/>
              <w:ind w:right="-249"/>
              <w:jc w:val="center"/>
              <w:rPr>
                <w:bCs/>
                <w:i/>
                <w:sz w:val="25"/>
                <w:szCs w:val="25"/>
                <w:lang w:val="uk-UA"/>
              </w:rPr>
            </w:pPr>
            <w:r>
              <w:rPr>
                <w:bCs/>
                <w:i/>
                <w:sz w:val="25"/>
                <w:szCs w:val="25"/>
                <w:lang w:val="uk-UA"/>
              </w:rPr>
              <w:t>2</w:t>
            </w:r>
          </w:p>
        </w:tc>
        <w:tc>
          <w:tcPr>
            <w:tcW w:w="1359" w:type="dxa"/>
            <w:vAlign w:val="center"/>
          </w:tcPr>
          <w:p w:rsidR="00835DFE" w:rsidRPr="00DD3254" w:rsidRDefault="00AC4CD7" w:rsidP="00736306">
            <w:pPr>
              <w:spacing w:before="144"/>
              <w:ind w:right="-48"/>
              <w:jc w:val="center"/>
              <w:rPr>
                <w:bCs/>
                <w:i/>
              </w:rPr>
            </w:pPr>
            <w:r w:rsidRPr="00DD3254">
              <w:rPr>
                <w:bCs/>
                <w:i/>
                <w:lang w:val="en-US"/>
              </w:rPr>
              <w:t>X X V</w:t>
            </w:r>
            <w:r>
              <w:rPr>
                <w:bCs/>
                <w:i/>
                <w:lang w:val="en-US"/>
              </w:rPr>
              <w:t>I</w:t>
            </w:r>
          </w:p>
        </w:tc>
      </w:tr>
      <w:tr w:rsidR="00DD3254" w:rsidRPr="00DD3254" w:rsidTr="00736306">
        <w:trPr>
          <w:trHeight w:val="778"/>
          <w:jc w:val="center"/>
        </w:trPr>
        <w:tc>
          <w:tcPr>
            <w:tcW w:w="4548" w:type="dxa"/>
            <w:vAlign w:val="center"/>
          </w:tcPr>
          <w:p w:rsidR="00DD3254" w:rsidRPr="00DD3254" w:rsidRDefault="00DD3254" w:rsidP="00736306">
            <w:pPr>
              <w:shd w:val="clear" w:color="auto" w:fill="FFFFFF"/>
              <w:spacing w:line="276" w:lineRule="auto"/>
              <w:jc w:val="both"/>
              <w:rPr>
                <w:i/>
                <w:lang w:val="uk-UA"/>
              </w:rPr>
            </w:pPr>
            <w:r w:rsidRPr="00DD3254">
              <w:rPr>
                <w:i/>
                <w:lang w:val="uk-UA"/>
              </w:rPr>
              <w:t xml:space="preserve">Тема 18. </w:t>
            </w:r>
          </w:p>
        </w:tc>
        <w:tc>
          <w:tcPr>
            <w:tcW w:w="2857" w:type="dxa"/>
            <w:gridSpan w:val="2"/>
            <w:vAlign w:val="center"/>
          </w:tcPr>
          <w:p w:rsidR="003745FD" w:rsidRDefault="003745FD" w:rsidP="00736306">
            <w:pPr>
              <w:ind w:right="-45"/>
              <w:jc w:val="center"/>
              <w:rPr>
                <w:bCs/>
                <w:i/>
                <w:lang w:val="uk-UA"/>
              </w:rPr>
            </w:pPr>
            <w:r w:rsidRPr="00DD3254">
              <w:rPr>
                <w:bCs/>
                <w:i/>
                <w:lang w:val="uk-UA"/>
              </w:rPr>
              <w:t>Індивідуальне заняття</w:t>
            </w:r>
            <w:r>
              <w:rPr>
                <w:bCs/>
                <w:i/>
                <w:lang w:val="uk-UA"/>
              </w:rPr>
              <w:t>,</w:t>
            </w:r>
          </w:p>
          <w:p w:rsidR="00DD3254" w:rsidRPr="00DD3254" w:rsidRDefault="00DD3254" w:rsidP="00736306">
            <w:pPr>
              <w:ind w:right="-45"/>
              <w:jc w:val="center"/>
              <w:rPr>
                <w:bCs/>
                <w:i/>
                <w:lang w:val="uk-UA"/>
              </w:rPr>
            </w:pPr>
            <w:r w:rsidRPr="00DD3254">
              <w:rPr>
                <w:bCs/>
                <w:i/>
                <w:lang w:val="uk-UA"/>
              </w:rPr>
              <w:t>підсумкова модульна контрольна робота.</w:t>
            </w:r>
          </w:p>
        </w:tc>
        <w:tc>
          <w:tcPr>
            <w:tcW w:w="788" w:type="dxa"/>
            <w:vAlign w:val="center"/>
          </w:tcPr>
          <w:p w:rsidR="00DD3254" w:rsidRPr="00DD3254" w:rsidRDefault="003745FD" w:rsidP="00736306">
            <w:pPr>
              <w:spacing w:before="144"/>
              <w:ind w:right="-249"/>
              <w:jc w:val="center"/>
              <w:rPr>
                <w:bCs/>
                <w:i/>
                <w:sz w:val="25"/>
                <w:szCs w:val="25"/>
                <w:lang w:val="uk-UA"/>
              </w:rPr>
            </w:pPr>
            <w:r>
              <w:rPr>
                <w:bCs/>
                <w:i/>
                <w:sz w:val="25"/>
                <w:szCs w:val="25"/>
                <w:lang w:val="uk-UA"/>
              </w:rPr>
              <w:t>2</w:t>
            </w:r>
          </w:p>
        </w:tc>
        <w:tc>
          <w:tcPr>
            <w:tcW w:w="1359" w:type="dxa"/>
            <w:vAlign w:val="center"/>
          </w:tcPr>
          <w:p w:rsidR="00DD3254" w:rsidRPr="00DD3254" w:rsidRDefault="00AC4CD7" w:rsidP="00736306">
            <w:pPr>
              <w:spacing w:before="144"/>
              <w:ind w:right="-48"/>
              <w:jc w:val="center"/>
              <w:rPr>
                <w:bCs/>
                <w:i/>
              </w:rPr>
            </w:pPr>
            <w:r w:rsidRPr="00DD3254">
              <w:rPr>
                <w:bCs/>
                <w:i/>
                <w:lang w:val="en-US"/>
              </w:rPr>
              <w:t>X X V</w:t>
            </w:r>
            <w:r>
              <w:rPr>
                <w:bCs/>
                <w:i/>
                <w:lang w:val="en-US"/>
              </w:rPr>
              <w:t>II</w:t>
            </w:r>
          </w:p>
        </w:tc>
      </w:tr>
      <w:tr w:rsidR="00835DFE" w:rsidRPr="00DD3254" w:rsidTr="00736306">
        <w:trPr>
          <w:trHeight w:val="369"/>
          <w:jc w:val="center"/>
        </w:trPr>
        <w:tc>
          <w:tcPr>
            <w:tcW w:w="4548" w:type="dxa"/>
            <w:vAlign w:val="center"/>
          </w:tcPr>
          <w:p w:rsidR="00835DFE" w:rsidRPr="00DD3254" w:rsidRDefault="00835DFE" w:rsidP="00736306">
            <w:pPr>
              <w:shd w:val="clear" w:color="auto" w:fill="FFFFFF"/>
              <w:spacing w:line="276" w:lineRule="auto"/>
              <w:jc w:val="center"/>
              <w:rPr>
                <w:i/>
                <w:lang w:val="uk-UA"/>
              </w:rPr>
            </w:pPr>
            <w:r w:rsidRPr="00DD3254">
              <w:rPr>
                <w:i/>
                <w:lang w:val="uk-UA"/>
              </w:rPr>
              <w:t>Всього: 35год.</w:t>
            </w:r>
          </w:p>
        </w:tc>
        <w:tc>
          <w:tcPr>
            <w:tcW w:w="5004" w:type="dxa"/>
            <w:gridSpan w:val="4"/>
            <w:vAlign w:val="center"/>
          </w:tcPr>
          <w:p w:rsidR="00835DFE" w:rsidRPr="00DD3254" w:rsidRDefault="00835DFE" w:rsidP="00736306">
            <w:pPr>
              <w:spacing w:before="144"/>
              <w:jc w:val="center"/>
              <w:rPr>
                <w:bCs/>
                <w:i/>
                <w:lang w:val="uk-UA"/>
              </w:rPr>
            </w:pPr>
            <w:r w:rsidRPr="00DD3254">
              <w:rPr>
                <w:bCs/>
                <w:i/>
                <w:lang w:val="uk-UA"/>
              </w:rPr>
              <w:t>Всього: 18балів</w:t>
            </w:r>
          </w:p>
        </w:tc>
      </w:tr>
      <w:tr w:rsidR="00835DFE" w:rsidRPr="00DD3254" w:rsidTr="00736306">
        <w:trPr>
          <w:trHeight w:val="518"/>
          <w:jc w:val="center"/>
        </w:trPr>
        <w:tc>
          <w:tcPr>
            <w:tcW w:w="4548" w:type="dxa"/>
            <w:vAlign w:val="center"/>
          </w:tcPr>
          <w:p w:rsidR="00835DFE" w:rsidRPr="00DD3254" w:rsidRDefault="00835DFE" w:rsidP="00736306">
            <w:pPr>
              <w:spacing w:before="144"/>
              <w:ind w:right="34"/>
              <w:jc w:val="center"/>
              <w:rPr>
                <w:i/>
                <w:sz w:val="26"/>
                <w:szCs w:val="26"/>
                <w:lang w:val="uk-UA"/>
              </w:rPr>
            </w:pPr>
            <w:r w:rsidRPr="00DD3254">
              <w:rPr>
                <w:i/>
                <w:sz w:val="26"/>
                <w:szCs w:val="26"/>
                <w:lang w:val="uk-UA"/>
              </w:rPr>
              <w:t>Разом: 60 год.</w:t>
            </w:r>
          </w:p>
        </w:tc>
        <w:tc>
          <w:tcPr>
            <w:tcW w:w="5004" w:type="dxa"/>
            <w:gridSpan w:val="4"/>
            <w:vAlign w:val="center"/>
          </w:tcPr>
          <w:p w:rsidR="00835DFE" w:rsidRPr="00DD3254" w:rsidRDefault="00835DFE" w:rsidP="00736306">
            <w:pPr>
              <w:spacing w:before="144"/>
              <w:ind w:right="-260"/>
              <w:jc w:val="center"/>
              <w:rPr>
                <w:bCs/>
                <w:i/>
                <w:sz w:val="25"/>
                <w:szCs w:val="25"/>
                <w:lang w:val="uk-UA"/>
              </w:rPr>
            </w:pPr>
            <w:r w:rsidRPr="00DD3254">
              <w:rPr>
                <w:bCs/>
                <w:i/>
                <w:sz w:val="25"/>
                <w:szCs w:val="25"/>
                <w:lang w:val="uk-UA"/>
              </w:rPr>
              <w:t>Разом: 30 балів</w:t>
            </w:r>
          </w:p>
        </w:tc>
      </w:tr>
    </w:tbl>
    <w:p w:rsidR="00835DFE" w:rsidRPr="00DD3254" w:rsidRDefault="00835DFE" w:rsidP="00835DFE">
      <w:pPr>
        <w:pStyle w:val="1"/>
        <w:spacing w:after="240"/>
        <w:jc w:val="center"/>
        <w:rPr>
          <w:i/>
          <w:szCs w:val="28"/>
        </w:rPr>
      </w:pPr>
    </w:p>
    <w:p w:rsidR="009779F0" w:rsidRPr="00DD3254" w:rsidRDefault="00835DFE" w:rsidP="00835DFE">
      <w:pPr>
        <w:rPr>
          <w:sz w:val="28"/>
          <w:u w:val="single"/>
          <w:lang w:val="uk-UA"/>
        </w:rPr>
      </w:pPr>
      <w:r w:rsidRPr="00DD3254">
        <w:rPr>
          <w:u w:val="single"/>
        </w:rPr>
        <w:br w:type="page"/>
      </w:r>
    </w:p>
    <w:p w:rsidR="002028F0" w:rsidRPr="00F4675F" w:rsidRDefault="002028F0" w:rsidP="0043191B">
      <w:pPr>
        <w:pStyle w:val="1"/>
        <w:spacing w:after="240"/>
        <w:jc w:val="center"/>
        <w:rPr>
          <w:b/>
          <w:szCs w:val="28"/>
        </w:rPr>
      </w:pPr>
      <w:r w:rsidRPr="00F4675F">
        <w:rPr>
          <w:b/>
          <w:bCs/>
          <w:szCs w:val="28"/>
        </w:rPr>
        <w:lastRenderedPageBreak/>
        <w:t xml:space="preserve">6. </w:t>
      </w:r>
      <w:r w:rsidRPr="00F4675F">
        <w:rPr>
          <w:b/>
          <w:szCs w:val="28"/>
        </w:rPr>
        <w:t>СИСТЕМА ОЦІНЮВАННЯ НАВЧАЛЬНИХ ДОСЯГНЕНЬ ЗДОБУВАЧІВ ВИЩОЇ ОСВІТИ</w:t>
      </w:r>
    </w:p>
    <w:p w:rsidR="002028F0" w:rsidRPr="00F4675F" w:rsidRDefault="002028F0" w:rsidP="002028F0">
      <w:pPr>
        <w:ind w:firstLine="720"/>
        <w:rPr>
          <w:sz w:val="28"/>
          <w:szCs w:val="28"/>
          <w:lang w:val="uk-UA"/>
        </w:rPr>
      </w:pPr>
      <w:r w:rsidRPr="00F4675F">
        <w:rPr>
          <w:sz w:val="28"/>
          <w:szCs w:val="28"/>
          <w:lang w:val="uk-UA"/>
        </w:rPr>
        <w:t xml:space="preserve">Навчальна дисципліна оцінюється за модульно-рейтинговою системою. Вона складається з </w:t>
      </w:r>
      <w:r w:rsidR="009779F0" w:rsidRPr="00F4675F">
        <w:rPr>
          <w:b/>
          <w:sz w:val="28"/>
          <w:szCs w:val="28"/>
        </w:rPr>
        <w:t xml:space="preserve">2 </w:t>
      </w:r>
      <w:r w:rsidRPr="00F4675F">
        <w:rPr>
          <w:sz w:val="28"/>
          <w:szCs w:val="28"/>
          <w:lang w:val="uk-UA"/>
        </w:rPr>
        <w:t xml:space="preserve"> модулів.</w:t>
      </w:r>
    </w:p>
    <w:p w:rsidR="002028F0" w:rsidRPr="00F4675F" w:rsidRDefault="002028F0" w:rsidP="002028F0">
      <w:pPr>
        <w:ind w:firstLine="709"/>
        <w:jc w:val="both"/>
        <w:rPr>
          <w:sz w:val="28"/>
          <w:szCs w:val="28"/>
          <w:lang w:val="uk-UA"/>
        </w:rPr>
      </w:pPr>
      <w:r w:rsidRPr="00F4675F">
        <w:rPr>
          <w:sz w:val="28"/>
          <w:szCs w:val="28"/>
          <w:lang w:val="uk-UA"/>
        </w:rPr>
        <w:t>Результати навчальної діяльності студентів оцінюються за 100 бальною шкалою в кожному семестрі окремо.</w:t>
      </w:r>
    </w:p>
    <w:p w:rsidR="002028F0" w:rsidRPr="00F4675F" w:rsidRDefault="002028F0" w:rsidP="002028F0">
      <w:pPr>
        <w:ind w:firstLine="720"/>
        <w:jc w:val="both"/>
        <w:rPr>
          <w:sz w:val="28"/>
          <w:szCs w:val="28"/>
          <w:lang w:val="uk-UA"/>
        </w:rPr>
      </w:pPr>
      <w:r w:rsidRPr="00F4675F">
        <w:rPr>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2028F0" w:rsidRPr="00F4675F" w:rsidRDefault="002028F0" w:rsidP="002028F0">
      <w:pPr>
        <w:ind w:firstLine="720"/>
        <w:jc w:val="both"/>
        <w:rPr>
          <w:sz w:val="28"/>
          <w:szCs w:val="28"/>
          <w:lang w:val="uk-UA"/>
        </w:rPr>
      </w:pPr>
      <w:r w:rsidRPr="00F4675F">
        <w:rPr>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2028F0" w:rsidRPr="00F4675F" w:rsidRDefault="002028F0" w:rsidP="002028F0">
      <w:pPr>
        <w:ind w:firstLine="709"/>
        <w:jc w:val="both"/>
        <w:rPr>
          <w:sz w:val="28"/>
          <w:szCs w:val="28"/>
          <w:lang w:val="uk-UA"/>
        </w:rPr>
      </w:pPr>
      <w:r w:rsidRPr="00F4675F">
        <w:rPr>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2028F0" w:rsidRPr="00F4675F" w:rsidRDefault="002028F0" w:rsidP="002028F0">
      <w:pPr>
        <w:ind w:firstLine="709"/>
        <w:jc w:val="both"/>
        <w:rPr>
          <w:sz w:val="28"/>
          <w:szCs w:val="28"/>
          <w:lang w:val="uk-UA"/>
        </w:rPr>
      </w:pPr>
      <w:r w:rsidRPr="00F4675F">
        <w:rPr>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2028F0" w:rsidRPr="00F4675F" w:rsidRDefault="002028F0" w:rsidP="002028F0">
      <w:pPr>
        <w:ind w:firstLine="709"/>
        <w:jc w:val="both"/>
        <w:rPr>
          <w:sz w:val="28"/>
          <w:szCs w:val="28"/>
          <w:lang w:val="uk-UA"/>
        </w:rPr>
      </w:pPr>
      <w:r w:rsidRPr="00F4675F">
        <w:rPr>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2028F0" w:rsidRPr="00F4675F" w:rsidRDefault="002028F0" w:rsidP="002028F0">
      <w:pPr>
        <w:ind w:firstLine="709"/>
        <w:jc w:val="both"/>
        <w:rPr>
          <w:sz w:val="28"/>
          <w:szCs w:val="28"/>
          <w:lang w:val="uk-UA"/>
        </w:rPr>
      </w:pPr>
      <w:r w:rsidRPr="00F4675F">
        <w:rPr>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2028F0" w:rsidRPr="00F4675F" w:rsidRDefault="002028F0" w:rsidP="002028F0">
      <w:pPr>
        <w:ind w:firstLine="709"/>
        <w:jc w:val="both"/>
        <w:rPr>
          <w:sz w:val="28"/>
          <w:szCs w:val="28"/>
          <w:lang w:val="uk-UA"/>
        </w:rPr>
      </w:pPr>
      <w:r w:rsidRPr="00F4675F">
        <w:rPr>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2028F0" w:rsidRPr="00F4675F" w:rsidRDefault="002028F0" w:rsidP="002028F0">
      <w:pPr>
        <w:ind w:firstLine="709"/>
        <w:jc w:val="both"/>
        <w:rPr>
          <w:sz w:val="28"/>
          <w:szCs w:val="28"/>
          <w:lang w:val="uk-UA"/>
        </w:rPr>
      </w:pPr>
      <w:r w:rsidRPr="00F4675F">
        <w:rPr>
          <w:sz w:val="28"/>
          <w:szCs w:val="28"/>
          <w:lang w:val="uk-UA"/>
        </w:rPr>
        <w:t>Модульний контроль знань студентів здійснюється після завершення вивчення навчального матеріалу модуля.</w:t>
      </w:r>
    </w:p>
    <w:p w:rsidR="002028F0" w:rsidRPr="00F4675F" w:rsidRDefault="002028F0" w:rsidP="002028F0">
      <w:pPr>
        <w:tabs>
          <w:tab w:val="num" w:pos="426"/>
        </w:tabs>
        <w:spacing w:before="240" w:after="240"/>
        <w:jc w:val="center"/>
        <w:rPr>
          <w:sz w:val="28"/>
          <w:szCs w:val="28"/>
          <w:lang w:val="uk-UA"/>
        </w:rPr>
      </w:pPr>
      <w:r w:rsidRPr="00F4675F">
        <w:rPr>
          <w:b/>
          <w:sz w:val="28"/>
          <w:szCs w:val="28"/>
          <w:lang w:val="uk-UA"/>
        </w:rPr>
        <w:br w:type="page"/>
      </w:r>
      <w:r w:rsidRPr="00F4675F">
        <w:rPr>
          <w:b/>
          <w:sz w:val="28"/>
          <w:szCs w:val="28"/>
          <w:lang w:val="uk-UA"/>
        </w:rPr>
        <w:lastRenderedPageBreak/>
        <w:t>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2028F0" w:rsidRPr="00F4675F" w:rsidTr="006D1455">
        <w:trPr>
          <w:jc w:val="center"/>
        </w:trPr>
        <w:tc>
          <w:tcPr>
            <w:tcW w:w="2092" w:type="dxa"/>
          </w:tcPr>
          <w:p w:rsidR="002028F0" w:rsidRPr="00F4675F" w:rsidRDefault="002028F0" w:rsidP="006D1455">
            <w:pPr>
              <w:tabs>
                <w:tab w:val="num" w:pos="426"/>
              </w:tabs>
              <w:spacing w:line="276" w:lineRule="auto"/>
              <w:jc w:val="center"/>
              <w:rPr>
                <w:b/>
                <w:sz w:val="28"/>
                <w:szCs w:val="28"/>
                <w:lang w:val="uk-UA"/>
              </w:rPr>
            </w:pPr>
            <w:r w:rsidRPr="00F4675F">
              <w:rPr>
                <w:b/>
                <w:sz w:val="28"/>
                <w:szCs w:val="28"/>
                <w:lang w:val="uk-UA"/>
              </w:rPr>
              <w:t>Оцінка</w:t>
            </w:r>
          </w:p>
        </w:tc>
        <w:tc>
          <w:tcPr>
            <w:tcW w:w="7628" w:type="dxa"/>
          </w:tcPr>
          <w:p w:rsidR="002028F0" w:rsidRPr="00F4675F" w:rsidRDefault="002028F0" w:rsidP="006D1455">
            <w:pPr>
              <w:tabs>
                <w:tab w:val="num" w:pos="426"/>
              </w:tabs>
              <w:spacing w:line="276" w:lineRule="auto"/>
              <w:jc w:val="center"/>
              <w:rPr>
                <w:b/>
                <w:sz w:val="28"/>
                <w:szCs w:val="28"/>
                <w:lang w:val="uk-UA"/>
              </w:rPr>
            </w:pPr>
            <w:r w:rsidRPr="00F4675F">
              <w:rPr>
                <w:b/>
                <w:sz w:val="28"/>
                <w:szCs w:val="28"/>
                <w:lang w:val="uk-UA"/>
              </w:rPr>
              <w:t>Критерії оцінювання</w:t>
            </w:r>
          </w:p>
        </w:tc>
      </w:tr>
      <w:tr w:rsidR="002028F0" w:rsidRPr="0081554E" w:rsidTr="006D1455">
        <w:trPr>
          <w:jc w:val="center"/>
        </w:trPr>
        <w:tc>
          <w:tcPr>
            <w:tcW w:w="2092" w:type="dxa"/>
            <w:vAlign w:val="center"/>
          </w:tcPr>
          <w:p w:rsidR="002028F0" w:rsidRPr="00F4675F" w:rsidRDefault="002028F0" w:rsidP="006D1455">
            <w:pPr>
              <w:tabs>
                <w:tab w:val="num" w:pos="426"/>
              </w:tabs>
              <w:spacing w:line="276" w:lineRule="auto"/>
              <w:jc w:val="center"/>
              <w:rPr>
                <w:b/>
                <w:i/>
                <w:sz w:val="28"/>
                <w:szCs w:val="28"/>
                <w:lang w:val="uk-UA"/>
              </w:rPr>
            </w:pPr>
            <w:r w:rsidRPr="00F4675F">
              <w:rPr>
                <w:b/>
                <w:i/>
                <w:sz w:val="28"/>
                <w:szCs w:val="28"/>
                <w:lang w:val="uk-UA"/>
              </w:rPr>
              <w:t>«відмінно»</w:t>
            </w:r>
          </w:p>
        </w:tc>
        <w:tc>
          <w:tcPr>
            <w:tcW w:w="7628" w:type="dxa"/>
          </w:tcPr>
          <w:p w:rsidR="002028F0" w:rsidRPr="00F4675F" w:rsidRDefault="002028F0" w:rsidP="006D1455">
            <w:pPr>
              <w:tabs>
                <w:tab w:val="num" w:pos="426"/>
              </w:tabs>
              <w:jc w:val="both"/>
              <w:rPr>
                <w:sz w:val="26"/>
                <w:szCs w:val="26"/>
                <w:lang w:val="uk-UA"/>
              </w:rPr>
            </w:pPr>
            <w:r w:rsidRPr="00F4675F">
              <w:rPr>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2028F0" w:rsidRPr="00F4675F" w:rsidTr="006D1455">
        <w:trPr>
          <w:jc w:val="center"/>
        </w:trPr>
        <w:tc>
          <w:tcPr>
            <w:tcW w:w="2092" w:type="dxa"/>
            <w:vAlign w:val="center"/>
          </w:tcPr>
          <w:p w:rsidR="002028F0" w:rsidRPr="00F4675F" w:rsidRDefault="002028F0" w:rsidP="006D1455">
            <w:pPr>
              <w:tabs>
                <w:tab w:val="num" w:pos="426"/>
              </w:tabs>
              <w:spacing w:line="276" w:lineRule="auto"/>
              <w:jc w:val="center"/>
              <w:rPr>
                <w:b/>
                <w:i/>
                <w:sz w:val="28"/>
                <w:szCs w:val="28"/>
                <w:lang w:val="uk-UA"/>
              </w:rPr>
            </w:pPr>
            <w:r w:rsidRPr="00F4675F">
              <w:rPr>
                <w:b/>
                <w:i/>
                <w:sz w:val="28"/>
                <w:szCs w:val="28"/>
                <w:lang w:val="uk-UA"/>
              </w:rPr>
              <w:t>«добре»</w:t>
            </w:r>
          </w:p>
        </w:tc>
        <w:tc>
          <w:tcPr>
            <w:tcW w:w="7628" w:type="dxa"/>
          </w:tcPr>
          <w:p w:rsidR="002028F0" w:rsidRPr="00F4675F" w:rsidRDefault="002028F0" w:rsidP="006D1455">
            <w:pPr>
              <w:tabs>
                <w:tab w:val="num" w:pos="426"/>
              </w:tabs>
              <w:jc w:val="both"/>
              <w:rPr>
                <w:sz w:val="26"/>
                <w:szCs w:val="26"/>
                <w:lang w:val="uk-UA"/>
              </w:rPr>
            </w:pPr>
            <w:r w:rsidRPr="00F4675F">
              <w:rPr>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2028F0" w:rsidRPr="00F4675F" w:rsidTr="006D1455">
        <w:trPr>
          <w:jc w:val="center"/>
        </w:trPr>
        <w:tc>
          <w:tcPr>
            <w:tcW w:w="2092" w:type="dxa"/>
            <w:vAlign w:val="center"/>
          </w:tcPr>
          <w:p w:rsidR="002028F0" w:rsidRPr="00F4675F" w:rsidRDefault="002028F0" w:rsidP="006D1455">
            <w:pPr>
              <w:tabs>
                <w:tab w:val="num" w:pos="426"/>
              </w:tabs>
              <w:spacing w:line="276" w:lineRule="auto"/>
              <w:jc w:val="center"/>
              <w:rPr>
                <w:b/>
                <w:i/>
                <w:sz w:val="28"/>
                <w:szCs w:val="28"/>
                <w:lang w:val="uk-UA"/>
              </w:rPr>
            </w:pPr>
            <w:r w:rsidRPr="00F4675F">
              <w:rPr>
                <w:b/>
                <w:i/>
                <w:sz w:val="28"/>
                <w:szCs w:val="28"/>
                <w:lang w:val="uk-UA"/>
              </w:rPr>
              <w:t>«задовільно»</w:t>
            </w:r>
          </w:p>
        </w:tc>
        <w:tc>
          <w:tcPr>
            <w:tcW w:w="7628" w:type="dxa"/>
          </w:tcPr>
          <w:p w:rsidR="002028F0" w:rsidRPr="00F4675F" w:rsidRDefault="002028F0" w:rsidP="006D1455">
            <w:pPr>
              <w:tabs>
                <w:tab w:val="num" w:pos="426"/>
              </w:tabs>
              <w:jc w:val="both"/>
              <w:rPr>
                <w:sz w:val="26"/>
                <w:szCs w:val="26"/>
                <w:lang w:val="uk-UA"/>
              </w:rPr>
            </w:pPr>
            <w:r w:rsidRPr="00F4675F">
              <w:rPr>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2028F0" w:rsidRPr="00F4675F" w:rsidTr="006D1455">
        <w:trPr>
          <w:jc w:val="center"/>
        </w:trPr>
        <w:tc>
          <w:tcPr>
            <w:tcW w:w="2092" w:type="dxa"/>
            <w:vAlign w:val="center"/>
          </w:tcPr>
          <w:p w:rsidR="002028F0" w:rsidRPr="00F4675F" w:rsidRDefault="002028F0" w:rsidP="006D1455">
            <w:pPr>
              <w:spacing w:line="276" w:lineRule="auto"/>
              <w:ind w:left="-108"/>
              <w:jc w:val="right"/>
              <w:rPr>
                <w:b/>
                <w:i/>
                <w:sz w:val="28"/>
                <w:szCs w:val="28"/>
                <w:lang w:val="uk-UA"/>
              </w:rPr>
            </w:pPr>
            <w:r w:rsidRPr="00F4675F">
              <w:rPr>
                <w:b/>
                <w:i/>
                <w:sz w:val="28"/>
                <w:szCs w:val="28"/>
                <w:lang w:val="uk-UA"/>
              </w:rPr>
              <w:t>«незадовільно»</w:t>
            </w:r>
          </w:p>
        </w:tc>
        <w:tc>
          <w:tcPr>
            <w:tcW w:w="7628" w:type="dxa"/>
          </w:tcPr>
          <w:p w:rsidR="002028F0" w:rsidRPr="00F4675F" w:rsidRDefault="002028F0" w:rsidP="006D1455">
            <w:pPr>
              <w:tabs>
                <w:tab w:val="num" w:pos="426"/>
              </w:tabs>
              <w:jc w:val="both"/>
              <w:rPr>
                <w:sz w:val="26"/>
                <w:szCs w:val="26"/>
                <w:lang w:val="uk-UA"/>
              </w:rPr>
            </w:pPr>
            <w:r w:rsidRPr="00F4675F">
              <w:rPr>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2028F0" w:rsidRPr="00F4675F" w:rsidRDefault="002028F0" w:rsidP="002028F0">
      <w:pPr>
        <w:tabs>
          <w:tab w:val="left" w:pos="2030"/>
          <w:tab w:val="left" w:pos="10065"/>
        </w:tabs>
        <w:jc w:val="center"/>
        <w:rPr>
          <w:b/>
          <w:sz w:val="16"/>
          <w:szCs w:val="16"/>
          <w:lang w:val="uk-UA"/>
        </w:rPr>
      </w:pPr>
    </w:p>
    <w:p w:rsidR="002028F0" w:rsidRPr="00AC4CD7" w:rsidRDefault="002028F0" w:rsidP="002028F0">
      <w:pPr>
        <w:spacing w:before="240" w:after="240"/>
        <w:jc w:val="center"/>
        <w:rPr>
          <w:b/>
          <w:sz w:val="28"/>
        </w:rPr>
      </w:pPr>
      <w:r w:rsidRPr="00F4675F">
        <w:rPr>
          <w:b/>
          <w:sz w:val="28"/>
          <w:lang w:val="uk-UA"/>
        </w:rPr>
        <w:br w:type="page"/>
      </w:r>
      <w:r w:rsidRPr="00F4675F">
        <w:rPr>
          <w:b/>
          <w:sz w:val="28"/>
          <w:lang w:val="uk-UA"/>
        </w:rPr>
        <w:lastRenderedPageBreak/>
        <w:t xml:space="preserve"> Система оцінювання ро</w:t>
      </w:r>
      <w:r w:rsidR="00AC4CD7">
        <w:rPr>
          <w:b/>
          <w:sz w:val="28"/>
          <w:lang w:val="uk-UA"/>
        </w:rPr>
        <w:t xml:space="preserve">боти студентів упродовж </w:t>
      </w:r>
      <w:r w:rsidR="00AC4CD7">
        <w:rPr>
          <w:b/>
          <w:sz w:val="28"/>
        </w:rPr>
        <w:t>року</w:t>
      </w:r>
      <w:bookmarkStart w:id="4" w:name="_GoBack"/>
      <w:bookmarkEnd w:id="4"/>
    </w:p>
    <w:p w:rsidR="002028F0" w:rsidRPr="00F4675F" w:rsidRDefault="002028F0" w:rsidP="002028F0">
      <w:pPr>
        <w:tabs>
          <w:tab w:val="left" w:pos="2030"/>
          <w:tab w:val="left" w:pos="10065"/>
        </w:tabs>
        <w:jc w:val="center"/>
        <w:rPr>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567"/>
        <w:gridCol w:w="109"/>
        <w:gridCol w:w="25"/>
        <w:gridCol w:w="572"/>
        <w:gridCol w:w="630"/>
        <w:gridCol w:w="707"/>
        <w:gridCol w:w="573"/>
        <w:gridCol w:w="77"/>
        <w:gridCol w:w="567"/>
      </w:tblGrid>
      <w:tr w:rsidR="002028F0" w:rsidRPr="00F4675F" w:rsidTr="006D1455">
        <w:trPr>
          <w:cantSplit/>
          <w:trHeight w:val="518"/>
        </w:trPr>
        <w:tc>
          <w:tcPr>
            <w:tcW w:w="4911" w:type="dxa"/>
            <w:vMerge w:val="restart"/>
            <w:shd w:val="clear" w:color="auto" w:fill="auto"/>
            <w:vAlign w:val="center"/>
          </w:tcPr>
          <w:p w:rsidR="002028F0" w:rsidRPr="00F4675F" w:rsidRDefault="002028F0" w:rsidP="006D1455">
            <w:pPr>
              <w:tabs>
                <w:tab w:val="left" w:pos="2030"/>
                <w:tab w:val="left" w:pos="10065"/>
              </w:tabs>
              <w:jc w:val="center"/>
              <w:rPr>
                <w:rFonts w:eastAsia="Calibri"/>
                <w:b/>
                <w:lang w:val="uk-UA"/>
              </w:rPr>
            </w:pPr>
            <w:r w:rsidRPr="00F4675F">
              <w:rPr>
                <w:rFonts w:eastAsia="Calibri"/>
                <w:b/>
                <w:lang w:val="uk-UA"/>
              </w:rPr>
              <w:t>Вид діяльності студента / аспіранта</w:t>
            </w:r>
          </w:p>
        </w:tc>
        <w:tc>
          <w:tcPr>
            <w:tcW w:w="993" w:type="dxa"/>
            <w:vMerge w:val="restart"/>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Максимальна кількість балів за одиницю</w:t>
            </w:r>
          </w:p>
        </w:tc>
        <w:tc>
          <w:tcPr>
            <w:tcW w:w="1289" w:type="dxa"/>
            <w:gridSpan w:val="5"/>
            <w:shd w:val="clear" w:color="auto" w:fill="auto"/>
            <w:vAlign w:val="center"/>
          </w:tcPr>
          <w:p w:rsidR="002028F0" w:rsidRPr="00F4675F" w:rsidRDefault="002028F0" w:rsidP="006D1455">
            <w:pPr>
              <w:tabs>
                <w:tab w:val="left" w:pos="2030"/>
                <w:tab w:val="left" w:pos="10065"/>
              </w:tabs>
              <w:jc w:val="center"/>
              <w:rPr>
                <w:rFonts w:eastAsia="Calibri"/>
                <w:b/>
                <w:lang w:val="uk-UA"/>
              </w:rPr>
            </w:pPr>
            <w:r w:rsidRPr="00F4675F">
              <w:rPr>
                <w:rFonts w:eastAsia="Calibri"/>
                <w:b/>
                <w:lang w:val="uk-UA"/>
              </w:rPr>
              <w:t>Модуль 1</w:t>
            </w:r>
          </w:p>
        </w:tc>
        <w:tc>
          <w:tcPr>
            <w:tcW w:w="1337" w:type="dxa"/>
            <w:gridSpan w:val="2"/>
            <w:shd w:val="clear" w:color="auto" w:fill="auto"/>
            <w:vAlign w:val="center"/>
          </w:tcPr>
          <w:p w:rsidR="002028F0" w:rsidRPr="00F4675F" w:rsidRDefault="002028F0" w:rsidP="00201D55">
            <w:pPr>
              <w:tabs>
                <w:tab w:val="left" w:pos="2030"/>
                <w:tab w:val="left" w:pos="10065"/>
              </w:tabs>
              <w:jc w:val="center"/>
              <w:rPr>
                <w:rFonts w:eastAsia="Calibri"/>
                <w:b/>
                <w:lang w:val="en-US"/>
              </w:rPr>
            </w:pPr>
            <w:r w:rsidRPr="00F4675F">
              <w:rPr>
                <w:rFonts w:eastAsia="Calibri"/>
                <w:b/>
                <w:lang w:val="uk-UA"/>
              </w:rPr>
              <w:t xml:space="preserve">Модуль </w:t>
            </w:r>
            <w:r w:rsidR="00201D55" w:rsidRPr="00F4675F">
              <w:rPr>
                <w:rFonts w:eastAsia="Calibri"/>
                <w:b/>
                <w:lang w:val="en-US"/>
              </w:rPr>
              <w:t>2</w:t>
            </w:r>
          </w:p>
        </w:tc>
        <w:tc>
          <w:tcPr>
            <w:tcW w:w="1217" w:type="dxa"/>
            <w:gridSpan w:val="3"/>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uk-UA"/>
              </w:rPr>
              <w:t>Модуль</w:t>
            </w:r>
          </w:p>
        </w:tc>
      </w:tr>
      <w:tr w:rsidR="002028F0" w:rsidRPr="00F4675F" w:rsidTr="006D1455">
        <w:trPr>
          <w:cantSplit/>
          <w:trHeight w:val="1933"/>
        </w:trPr>
        <w:tc>
          <w:tcPr>
            <w:tcW w:w="4911" w:type="dxa"/>
            <w:vMerge/>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sz w:val="28"/>
                <w:lang w:val="uk-UA"/>
              </w:rPr>
            </w:pPr>
          </w:p>
        </w:tc>
        <w:tc>
          <w:tcPr>
            <w:tcW w:w="993" w:type="dxa"/>
            <w:vMerge/>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sz w:val="28"/>
                <w:lang w:val="uk-UA"/>
              </w:rPr>
            </w:pPr>
          </w:p>
        </w:tc>
        <w:tc>
          <w:tcPr>
            <w:tcW w:w="692" w:type="dxa"/>
            <w:gridSpan w:val="3"/>
            <w:tcBorders>
              <w:bottom w:val="single" w:sz="4" w:space="0" w:color="auto"/>
            </w:tcBorders>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кількість одиниць</w:t>
            </w:r>
          </w:p>
        </w:tc>
        <w:tc>
          <w:tcPr>
            <w:tcW w:w="597" w:type="dxa"/>
            <w:gridSpan w:val="2"/>
            <w:tcBorders>
              <w:bottom w:val="single" w:sz="4" w:space="0" w:color="auto"/>
            </w:tcBorders>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максимальна кількість балів</w:t>
            </w:r>
          </w:p>
        </w:tc>
        <w:tc>
          <w:tcPr>
            <w:tcW w:w="630" w:type="dxa"/>
            <w:tcBorders>
              <w:bottom w:val="single" w:sz="4" w:space="0" w:color="auto"/>
            </w:tcBorders>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кількість одиниць</w:t>
            </w:r>
          </w:p>
        </w:tc>
        <w:tc>
          <w:tcPr>
            <w:tcW w:w="707" w:type="dxa"/>
            <w:tcBorders>
              <w:bottom w:val="single" w:sz="4" w:space="0" w:color="auto"/>
            </w:tcBorders>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максимальна кількість балів</w:t>
            </w:r>
          </w:p>
        </w:tc>
        <w:tc>
          <w:tcPr>
            <w:tcW w:w="573" w:type="dxa"/>
            <w:tcBorders>
              <w:bottom w:val="single" w:sz="4" w:space="0" w:color="auto"/>
            </w:tcBorders>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кількість одиниць</w:t>
            </w:r>
          </w:p>
        </w:tc>
        <w:tc>
          <w:tcPr>
            <w:tcW w:w="644" w:type="dxa"/>
            <w:gridSpan w:val="2"/>
            <w:tcBorders>
              <w:bottom w:val="single" w:sz="4" w:space="0" w:color="auto"/>
            </w:tcBorders>
            <w:shd w:val="clear" w:color="auto" w:fill="auto"/>
            <w:textDirection w:val="btLr"/>
            <w:vAlign w:val="center"/>
          </w:tcPr>
          <w:p w:rsidR="002028F0" w:rsidRPr="00F4675F" w:rsidRDefault="002028F0" w:rsidP="006D1455">
            <w:pPr>
              <w:tabs>
                <w:tab w:val="left" w:pos="2030"/>
                <w:tab w:val="left" w:pos="10065"/>
              </w:tabs>
              <w:ind w:left="113" w:right="113"/>
              <w:jc w:val="center"/>
              <w:rPr>
                <w:rFonts w:eastAsia="Calibri"/>
                <w:b/>
                <w:lang w:val="uk-UA"/>
              </w:rPr>
            </w:pPr>
            <w:r w:rsidRPr="00F4675F">
              <w:rPr>
                <w:rFonts w:eastAsia="Calibri"/>
                <w:b/>
                <w:lang w:val="uk-UA"/>
              </w:rPr>
              <w:t>максимальна кількість балів</w:t>
            </w:r>
          </w:p>
        </w:tc>
      </w:tr>
      <w:tr w:rsidR="002028F0" w:rsidRPr="00F4675F" w:rsidTr="006D1455">
        <w:tc>
          <w:tcPr>
            <w:tcW w:w="9747" w:type="dxa"/>
            <w:gridSpan w:val="1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І. Обов’язкові</w:t>
            </w:r>
          </w:p>
        </w:tc>
      </w:tr>
      <w:tr w:rsidR="002028F0" w:rsidRPr="00F4675F" w:rsidTr="00DD3254">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1.1. Відвідування лекцій</w:t>
            </w:r>
          </w:p>
        </w:tc>
        <w:tc>
          <w:tcPr>
            <w:tcW w:w="1009" w:type="dxa"/>
            <w:gridSpan w:val="2"/>
            <w:shd w:val="clear" w:color="auto" w:fill="auto"/>
            <w:vAlign w:val="center"/>
          </w:tcPr>
          <w:p w:rsidR="002028F0" w:rsidRPr="00F4675F" w:rsidRDefault="00DD3254" w:rsidP="006D1455">
            <w:pPr>
              <w:tabs>
                <w:tab w:val="left" w:pos="2030"/>
                <w:tab w:val="left" w:pos="10065"/>
              </w:tabs>
              <w:jc w:val="center"/>
              <w:rPr>
                <w:rFonts w:eastAsia="Calibri"/>
                <w:sz w:val="28"/>
                <w:lang w:val="uk-UA"/>
              </w:rPr>
            </w:pPr>
            <w:r>
              <w:rPr>
                <w:rFonts w:eastAsia="Calibri"/>
                <w:sz w:val="28"/>
                <w:lang w:val="uk-UA"/>
              </w:rPr>
              <w:t>0,5</w:t>
            </w:r>
          </w:p>
        </w:tc>
        <w:tc>
          <w:tcPr>
            <w:tcW w:w="567" w:type="dxa"/>
            <w:shd w:val="clear" w:color="auto" w:fill="auto"/>
            <w:vAlign w:val="center"/>
          </w:tcPr>
          <w:p w:rsidR="002028F0" w:rsidRPr="00DD3254" w:rsidRDefault="00DD3254" w:rsidP="006D1455">
            <w:pPr>
              <w:tabs>
                <w:tab w:val="left" w:pos="2030"/>
                <w:tab w:val="left" w:pos="10065"/>
              </w:tabs>
              <w:jc w:val="center"/>
              <w:rPr>
                <w:rFonts w:eastAsia="Calibri"/>
                <w:b/>
                <w:sz w:val="28"/>
                <w:lang w:val="uk-UA"/>
              </w:rPr>
            </w:pPr>
            <w:r>
              <w:rPr>
                <w:rFonts w:eastAsia="Calibri"/>
                <w:b/>
                <w:sz w:val="28"/>
                <w:lang w:val="uk-UA"/>
              </w:rPr>
              <w:t>9</w:t>
            </w:r>
          </w:p>
        </w:tc>
        <w:tc>
          <w:tcPr>
            <w:tcW w:w="706" w:type="dxa"/>
            <w:gridSpan w:val="3"/>
            <w:shd w:val="clear" w:color="auto" w:fill="auto"/>
            <w:vAlign w:val="center"/>
          </w:tcPr>
          <w:p w:rsidR="002028F0" w:rsidRPr="00DD3254" w:rsidRDefault="00DD3254" w:rsidP="00DD3254">
            <w:pPr>
              <w:tabs>
                <w:tab w:val="left" w:pos="2030"/>
                <w:tab w:val="left" w:pos="10065"/>
              </w:tabs>
              <w:rPr>
                <w:rFonts w:eastAsia="Calibri"/>
                <w:b/>
                <w:sz w:val="28"/>
                <w:lang w:val="uk-UA"/>
              </w:rPr>
            </w:pPr>
            <w:r>
              <w:rPr>
                <w:rFonts w:eastAsia="Calibri"/>
                <w:b/>
                <w:sz w:val="28"/>
                <w:lang w:val="uk-UA"/>
              </w:rPr>
              <w:t>4,5</w:t>
            </w:r>
          </w:p>
        </w:tc>
        <w:tc>
          <w:tcPr>
            <w:tcW w:w="630" w:type="dxa"/>
            <w:shd w:val="clear" w:color="auto" w:fill="auto"/>
            <w:vAlign w:val="center"/>
          </w:tcPr>
          <w:p w:rsidR="002028F0" w:rsidRPr="00F4675F" w:rsidRDefault="00DD3254" w:rsidP="006D1455">
            <w:pPr>
              <w:tabs>
                <w:tab w:val="left" w:pos="2030"/>
                <w:tab w:val="left" w:pos="10065"/>
              </w:tabs>
              <w:jc w:val="center"/>
              <w:rPr>
                <w:rFonts w:eastAsia="Calibri"/>
                <w:b/>
                <w:sz w:val="28"/>
                <w:lang w:val="uk-UA"/>
              </w:rPr>
            </w:pPr>
            <w:r>
              <w:rPr>
                <w:rFonts w:eastAsia="Calibri"/>
                <w:b/>
                <w:sz w:val="28"/>
                <w:lang w:val="uk-UA"/>
              </w:rPr>
              <w:t>9</w:t>
            </w:r>
          </w:p>
        </w:tc>
        <w:tc>
          <w:tcPr>
            <w:tcW w:w="707" w:type="dxa"/>
            <w:shd w:val="clear" w:color="auto" w:fill="auto"/>
            <w:vAlign w:val="center"/>
          </w:tcPr>
          <w:p w:rsidR="002028F0" w:rsidRPr="00F4675F" w:rsidRDefault="00DD3254" w:rsidP="00DD3254">
            <w:pPr>
              <w:tabs>
                <w:tab w:val="left" w:pos="2030"/>
                <w:tab w:val="left" w:pos="10065"/>
              </w:tabs>
              <w:rPr>
                <w:rFonts w:eastAsia="Calibri"/>
                <w:b/>
                <w:sz w:val="28"/>
                <w:lang w:val="uk-UA"/>
              </w:rPr>
            </w:pPr>
            <w:r>
              <w:rPr>
                <w:rFonts w:eastAsia="Calibri"/>
                <w:b/>
                <w:sz w:val="28"/>
                <w:lang w:val="uk-UA"/>
              </w:rPr>
              <w:t>4,5</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1.2. Відвідування семінарських і практичних занять</w:t>
            </w:r>
          </w:p>
        </w:tc>
        <w:tc>
          <w:tcPr>
            <w:tcW w:w="1009" w:type="dxa"/>
            <w:gridSpan w:val="2"/>
            <w:shd w:val="clear" w:color="auto" w:fill="auto"/>
            <w:vAlign w:val="center"/>
          </w:tcPr>
          <w:p w:rsidR="002028F0" w:rsidRPr="00F4675F" w:rsidRDefault="00733D08" w:rsidP="006D1455">
            <w:pPr>
              <w:tabs>
                <w:tab w:val="left" w:pos="2030"/>
                <w:tab w:val="left" w:pos="10065"/>
              </w:tabs>
              <w:jc w:val="center"/>
              <w:rPr>
                <w:rFonts w:eastAsia="Calibri"/>
                <w:sz w:val="28"/>
                <w:lang w:val="en-US"/>
              </w:rPr>
            </w:pPr>
            <w:r w:rsidRPr="00F4675F">
              <w:rPr>
                <w:rFonts w:eastAsia="Calibri"/>
                <w:sz w:val="28"/>
                <w:lang w:val="en-US"/>
              </w:rPr>
              <w:t>0</w:t>
            </w:r>
          </w:p>
        </w:tc>
        <w:tc>
          <w:tcPr>
            <w:tcW w:w="567"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706" w:type="dxa"/>
            <w:gridSpan w:val="3"/>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1.3. Робота на семінарському і практичному занятті</w:t>
            </w:r>
          </w:p>
        </w:tc>
        <w:tc>
          <w:tcPr>
            <w:tcW w:w="1009" w:type="dxa"/>
            <w:gridSpan w:val="2"/>
            <w:shd w:val="clear" w:color="auto" w:fill="auto"/>
            <w:vAlign w:val="center"/>
          </w:tcPr>
          <w:p w:rsidR="002028F0" w:rsidRPr="00F4675F" w:rsidRDefault="00DD3254" w:rsidP="006D1455">
            <w:pPr>
              <w:tabs>
                <w:tab w:val="left" w:pos="2030"/>
                <w:tab w:val="left" w:pos="10065"/>
              </w:tabs>
              <w:jc w:val="center"/>
              <w:rPr>
                <w:rFonts w:eastAsia="Calibri"/>
                <w:sz w:val="28"/>
                <w:lang w:val="en-US"/>
              </w:rPr>
            </w:pPr>
            <w:r>
              <w:rPr>
                <w:rFonts w:eastAsia="Calibri"/>
                <w:sz w:val="28"/>
                <w:lang w:val="uk-UA"/>
              </w:rPr>
              <w:t>5</w:t>
            </w:r>
          </w:p>
        </w:tc>
        <w:tc>
          <w:tcPr>
            <w:tcW w:w="567" w:type="dxa"/>
            <w:shd w:val="clear" w:color="auto" w:fill="auto"/>
            <w:vAlign w:val="center"/>
          </w:tcPr>
          <w:p w:rsidR="002028F0" w:rsidRPr="00DD3254" w:rsidRDefault="00DD3254" w:rsidP="006D1455">
            <w:pPr>
              <w:tabs>
                <w:tab w:val="left" w:pos="2030"/>
                <w:tab w:val="left" w:pos="10065"/>
              </w:tabs>
              <w:jc w:val="center"/>
              <w:rPr>
                <w:rFonts w:eastAsia="Calibri"/>
                <w:b/>
                <w:sz w:val="28"/>
                <w:lang w:val="uk-UA"/>
              </w:rPr>
            </w:pPr>
            <w:r>
              <w:rPr>
                <w:rFonts w:eastAsia="Calibri"/>
                <w:b/>
                <w:sz w:val="28"/>
                <w:lang w:val="uk-UA"/>
              </w:rPr>
              <w:t>6</w:t>
            </w:r>
          </w:p>
        </w:tc>
        <w:tc>
          <w:tcPr>
            <w:tcW w:w="706" w:type="dxa"/>
            <w:gridSpan w:val="3"/>
            <w:shd w:val="clear" w:color="auto" w:fill="auto"/>
            <w:vAlign w:val="center"/>
          </w:tcPr>
          <w:p w:rsidR="002028F0" w:rsidRPr="00DD3254" w:rsidRDefault="00DD3254" w:rsidP="006D1455">
            <w:pPr>
              <w:tabs>
                <w:tab w:val="left" w:pos="2030"/>
                <w:tab w:val="left" w:pos="10065"/>
              </w:tabs>
              <w:jc w:val="center"/>
              <w:rPr>
                <w:rFonts w:eastAsia="Calibri"/>
                <w:b/>
                <w:sz w:val="28"/>
                <w:lang w:val="uk-UA"/>
              </w:rPr>
            </w:pPr>
            <w:r>
              <w:rPr>
                <w:rFonts w:eastAsia="Calibri"/>
                <w:b/>
                <w:sz w:val="28"/>
                <w:lang w:val="uk-UA"/>
              </w:rPr>
              <w:t>30</w:t>
            </w:r>
          </w:p>
        </w:tc>
        <w:tc>
          <w:tcPr>
            <w:tcW w:w="630" w:type="dxa"/>
            <w:shd w:val="clear" w:color="auto" w:fill="auto"/>
            <w:vAlign w:val="center"/>
          </w:tcPr>
          <w:p w:rsidR="002028F0" w:rsidRPr="00DD3254" w:rsidRDefault="00DD3254" w:rsidP="006D1455">
            <w:pPr>
              <w:tabs>
                <w:tab w:val="left" w:pos="2030"/>
                <w:tab w:val="left" w:pos="10065"/>
              </w:tabs>
              <w:jc w:val="center"/>
              <w:rPr>
                <w:rFonts w:eastAsia="Calibri"/>
                <w:b/>
                <w:sz w:val="28"/>
                <w:lang w:val="uk-UA"/>
              </w:rPr>
            </w:pPr>
            <w:r>
              <w:rPr>
                <w:rFonts w:eastAsia="Calibri"/>
                <w:b/>
                <w:sz w:val="28"/>
                <w:lang w:val="uk-UA"/>
              </w:rPr>
              <w:t>6</w:t>
            </w:r>
          </w:p>
        </w:tc>
        <w:tc>
          <w:tcPr>
            <w:tcW w:w="707" w:type="dxa"/>
            <w:shd w:val="clear" w:color="auto" w:fill="auto"/>
            <w:vAlign w:val="center"/>
          </w:tcPr>
          <w:p w:rsidR="002028F0" w:rsidRPr="00F4675F" w:rsidRDefault="00DD3254" w:rsidP="006D1455">
            <w:pPr>
              <w:tabs>
                <w:tab w:val="left" w:pos="2030"/>
                <w:tab w:val="left" w:pos="10065"/>
              </w:tabs>
              <w:jc w:val="center"/>
              <w:rPr>
                <w:rFonts w:eastAsia="Calibri"/>
                <w:b/>
                <w:sz w:val="28"/>
                <w:lang w:val="en-US"/>
              </w:rPr>
            </w:pPr>
            <w:r>
              <w:rPr>
                <w:rFonts w:eastAsia="Calibri"/>
                <w:b/>
                <w:sz w:val="28"/>
                <w:lang w:val="uk-UA"/>
              </w:rPr>
              <w:t>3</w:t>
            </w:r>
            <w:r w:rsidR="00201D55" w:rsidRPr="00F4675F">
              <w:rPr>
                <w:rFonts w:eastAsia="Calibri"/>
                <w:b/>
                <w:sz w:val="28"/>
                <w:lang w:val="en-US"/>
              </w:rPr>
              <w:t>0</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1.4. Лабораторна робота (в тому числі допуск, виконання, захист)</w:t>
            </w:r>
          </w:p>
        </w:tc>
        <w:tc>
          <w:tcPr>
            <w:tcW w:w="1009" w:type="dxa"/>
            <w:gridSpan w:val="2"/>
            <w:shd w:val="clear" w:color="auto" w:fill="auto"/>
            <w:vAlign w:val="center"/>
          </w:tcPr>
          <w:p w:rsidR="002028F0" w:rsidRPr="00F4675F" w:rsidRDefault="002028F0" w:rsidP="006D1455">
            <w:pPr>
              <w:tabs>
                <w:tab w:val="left" w:pos="2030"/>
                <w:tab w:val="left" w:pos="10065"/>
              </w:tabs>
              <w:jc w:val="center"/>
              <w:rPr>
                <w:rFonts w:eastAsia="Calibri"/>
                <w:sz w:val="28"/>
                <w:lang w:val="uk-UA"/>
              </w:rPr>
            </w:pPr>
            <w:r w:rsidRPr="00F4675F">
              <w:rPr>
                <w:rFonts w:eastAsia="Calibri"/>
                <w:sz w:val="28"/>
                <w:lang w:val="uk-UA"/>
              </w:rPr>
              <w:t>0</w:t>
            </w:r>
          </w:p>
        </w:tc>
        <w:tc>
          <w:tcPr>
            <w:tcW w:w="567"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706" w:type="dxa"/>
            <w:gridSpan w:val="3"/>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0</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1.5. Виконання завдань для самостійної роботи</w:t>
            </w:r>
          </w:p>
        </w:tc>
        <w:tc>
          <w:tcPr>
            <w:tcW w:w="1009" w:type="dxa"/>
            <w:gridSpan w:val="2"/>
            <w:shd w:val="clear" w:color="auto" w:fill="auto"/>
            <w:vAlign w:val="center"/>
          </w:tcPr>
          <w:p w:rsidR="002028F0" w:rsidRPr="00F4675F" w:rsidRDefault="00DD3254" w:rsidP="006D1455">
            <w:pPr>
              <w:tabs>
                <w:tab w:val="left" w:pos="2030"/>
                <w:tab w:val="left" w:pos="10065"/>
              </w:tabs>
              <w:jc w:val="center"/>
              <w:rPr>
                <w:rFonts w:eastAsia="Calibri"/>
                <w:sz w:val="28"/>
                <w:lang w:val="en-US"/>
              </w:rPr>
            </w:pPr>
            <w:r>
              <w:rPr>
                <w:rFonts w:eastAsia="Calibri"/>
                <w:sz w:val="28"/>
                <w:lang w:val="uk-UA"/>
              </w:rPr>
              <w:t>4,5</w:t>
            </w:r>
          </w:p>
        </w:tc>
        <w:tc>
          <w:tcPr>
            <w:tcW w:w="567"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1</w:t>
            </w:r>
          </w:p>
        </w:tc>
        <w:tc>
          <w:tcPr>
            <w:tcW w:w="706" w:type="dxa"/>
            <w:gridSpan w:val="3"/>
            <w:shd w:val="clear" w:color="auto" w:fill="auto"/>
            <w:vAlign w:val="center"/>
          </w:tcPr>
          <w:p w:rsidR="002028F0" w:rsidRPr="00DD3254" w:rsidRDefault="00DD3254" w:rsidP="006D1455">
            <w:pPr>
              <w:tabs>
                <w:tab w:val="left" w:pos="2030"/>
                <w:tab w:val="left" w:pos="10065"/>
              </w:tabs>
              <w:jc w:val="center"/>
              <w:rPr>
                <w:rFonts w:eastAsia="Calibri"/>
                <w:b/>
                <w:sz w:val="28"/>
                <w:lang w:val="uk-UA"/>
              </w:rPr>
            </w:pPr>
            <w:r>
              <w:rPr>
                <w:rFonts w:eastAsia="Calibri"/>
                <w:b/>
                <w:sz w:val="28"/>
                <w:lang w:val="uk-UA"/>
              </w:rPr>
              <w:t>4,5</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1</w:t>
            </w:r>
          </w:p>
        </w:tc>
        <w:tc>
          <w:tcPr>
            <w:tcW w:w="707" w:type="dxa"/>
            <w:shd w:val="clear" w:color="auto" w:fill="auto"/>
            <w:vAlign w:val="center"/>
          </w:tcPr>
          <w:p w:rsidR="002028F0" w:rsidRPr="00DD3254" w:rsidRDefault="00DD3254" w:rsidP="006D1455">
            <w:pPr>
              <w:tabs>
                <w:tab w:val="left" w:pos="2030"/>
                <w:tab w:val="left" w:pos="10065"/>
              </w:tabs>
              <w:jc w:val="center"/>
              <w:rPr>
                <w:rFonts w:eastAsia="Calibri"/>
                <w:b/>
                <w:sz w:val="28"/>
                <w:lang w:val="uk-UA"/>
              </w:rPr>
            </w:pPr>
            <w:r>
              <w:rPr>
                <w:rFonts w:eastAsia="Calibri"/>
                <w:b/>
                <w:sz w:val="28"/>
                <w:lang w:val="uk-UA"/>
              </w:rPr>
              <w:t>4,5</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1.6. Виконання модульної роботи</w:t>
            </w:r>
          </w:p>
        </w:tc>
        <w:tc>
          <w:tcPr>
            <w:tcW w:w="1009" w:type="dxa"/>
            <w:gridSpan w:val="2"/>
            <w:shd w:val="clear" w:color="auto" w:fill="auto"/>
            <w:vAlign w:val="center"/>
          </w:tcPr>
          <w:p w:rsidR="002028F0" w:rsidRPr="0043191B" w:rsidRDefault="0043191B" w:rsidP="006D5880">
            <w:pPr>
              <w:tabs>
                <w:tab w:val="left" w:pos="2030"/>
                <w:tab w:val="left" w:pos="10065"/>
              </w:tabs>
              <w:jc w:val="center"/>
              <w:rPr>
                <w:rFonts w:eastAsia="Calibri"/>
                <w:sz w:val="28"/>
                <w:lang w:val="uk-UA"/>
              </w:rPr>
            </w:pPr>
            <w:r>
              <w:rPr>
                <w:rFonts w:eastAsia="Calibri"/>
                <w:sz w:val="28"/>
                <w:lang w:val="uk-UA"/>
              </w:rPr>
              <w:t>5</w:t>
            </w:r>
          </w:p>
        </w:tc>
        <w:tc>
          <w:tcPr>
            <w:tcW w:w="567"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1</w:t>
            </w:r>
          </w:p>
        </w:tc>
        <w:tc>
          <w:tcPr>
            <w:tcW w:w="706" w:type="dxa"/>
            <w:gridSpan w:val="3"/>
            <w:shd w:val="clear" w:color="auto" w:fill="auto"/>
            <w:vAlign w:val="center"/>
          </w:tcPr>
          <w:p w:rsidR="002028F0" w:rsidRPr="0043191B" w:rsidRDefault="0043191B" w:rsidP="006D1455">
            <w:pPr>
              <w:tabs>
                <w:tab w:val="left" w:pos="2030"/>
                <w:tab w:val="left" w:pos="10065"/>
              </w:tabs>
              <w:jc w:val="center"/>
              <w:rPr>
                <w:rFonts w:eastAsia="Calibri"/>
                <w:b/>
                <w:sz w:val="28"/>
                <w:lang w:val="uk-UA"/>
              </w:rPr>
            </w:pPr>
            <w:r>
              <w:rPr>
                <w:rFonts w:eastAsia="Calibri"/>
                <w:b/>
                <w:sz w:val="28"/>
                <w:lang w:val="uk-UA"/>
              </w:rPr>
              <w:t>5</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sz w:val="28"/>
                <w:lang w:val="en-US"/>
              </w:rPr>
            </w:pPr>
            <w:r w:rsidRPr="00F4675F">
              <w:rPr>
                <w:rFonts w:eastAsia="Calibri"/>
                <w:b/>
                <w:sz w:val="28"/>
                <w:lang w:val="en-US"/>
              </w:rPr>
              <w:t>1</w:t>
            </w:r>
          </w:p>
        </w:tc>
        <w:tc>
          <w:tcPr>
            <w:tcW w:w="707" w:type="dxa"/>
            <w:shd w:val="clear" w:color="auto" w:fill="auto"/>
            <w:vAlign w:val="center"/>
          </w:tcPr>
          <w:p w:rsidR="002028F0" w:rsidRPr="0043191B" w:rsidRDefault="0043191B" w:rsidP="006D1455">
            <w:pPr>
              <w:tabs>
                <w:tab w:val="left" w:pos="2030"/>
                <w:tab w:val="left" w:pos="10065"/>
              </w:tabs>
              <w:jc w:val="center"/>
              <w:rPr>
                <w:rFonts w:eastAsia="Calibri"/>
                <w:b/>
                <w:sz w:val="28"/>
                <w:lang w:val="uk-UA"/>
              </w:rPr>
            </w:pPr>
            <w:r>
              <w:rPr>
                <w:rFonts w:eastAsia="Calibri"/>
                <w:b/>
                <w:sz w:val="28"/>
                <w:lang w:val="uk-UA"/>
              </w:rPr>
              <w:t>5</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4911" w:type="dxa"/>
            <w:tcBorders>
              <w:bottom w:val="single" w:sz="4" w:space="0" w:color="auto"/>
            </w:tcBorders>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1.7. Виконання індивідуальних завдань (ІНДЗ)</w:t>
            </w:r>
          </w:p>
        </w:tc>
        <w:tc>
          <w:tcPr>
            <w:tcW w:w="1009" w:type="dxa"/>
            <w:gridSpan w:val="2"/>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sz w:val="28"/>
                <w:lang w:val="en-US"/>
              </w:rPr>
            </w:pPr>
            <w:r>
              <w:rPr>
                <w:rFonts w:eastAsia="Calibri"/>
                <w:sz w:val="28"/>
                <w:lang w:val="uk-UA"/>
              </w:rPr>
              <w:t>3</w:t>
            </w:r>
          </w:p>
        </w:tc>
        <w:tc>
          <w:tcPr>
            <w:tcW w:w="567" w:type="dxa"/>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2</w:t>
            </w:r>
          </w:p>
        </w:tc>
        <w:tc>
          <w:tcPr>
            <w:tcW w:w="706" w:type="dxa"/>
            <w:gridSpan w:val="3"/>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6</w:t>
            </w:r>
          </w:p>
        </w:tc>
        <w:tc>
          <w:tcPr>
            <w:tcW w:w="630" w:type="dxa"/>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3</w:t>
            </w:r>
          </w:p>
        </w:tc>
        <w:tc>
          <w:tcPr>
            <w:tcW w:w="707" w:type="dxa"/>
            <w:tcBorders>
              <w:bottom w:val="single" w:sz="4" w:space="0" w:color="auto"/>
            </w:tcBorders>
            <w:shd w:val="clear" w:color="auto" w:fill="auto"/>
            <w:vAlign w:val="center"/>
          </w:tcPr>
          <w:p w:rsidR="002028F0" w:rsidRPr="0043191B" w:rsidRDefault="0043191B" w:rsidP="006D1455">
            <w:pPr>
              <w:tabs>
                <w:tab w:val="left" w:pos="2030"/>
                <w:tab w:val="left" w:pos="10065"/>
              </w:tabs>
              <w:jc w:val="center"/>
              <w:rPr>
                <w:rFonts w:eastAsia="Calibri"/>
                <w:b/>
                <w:sz w:val="28"/>
                <w:lang w:val="uk-UA"/>
              </w:rPr>
            </w:pPr>
            <w:r>
              <w:rPr>
                <w:rFonts w:eastAsia="Calibri"/>
                <w:b/>
                <w:sz w:val="28"/>
                <w:lang w:val="uk-UA"/>
              </w:rPr>
              <w:t>6</w:t>
            </w:r>
          </w:p>
        </w:tc>
        <w:tc>
          <w:tcPr>
            <w:tcW w:w="650" w:type="dxa"/>
            <w:gridSpan w:val="2"/>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c>
          <w:tcPr>
            <w:tcW w:w="567" w:type="dxa"/>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DD3254">
        <w:tc>
          <w:tcPr>
            <w:tcW w:w="5920" w:type="dxa"/>
            <w:gridSpan w:val="3"/>
            <w:tcBorders>
              <w:bottom w:val="single" w:sz="4" w:space="0" w:color="auto"/>
            </w:tcBorders>
            <w:shd w:val="clear" w:color="auto" w:fill="auto"/>
            <w:vAlign w:val="center"/>
          </w:tcPr>
          <w:p w:rsidR="002028F0" w:rsidRPr="00F4675F" w:rsidRDefault="002028F0" w:rsidP="006D1455">
            <w:pPr>
              <w:tabs>
                <w:tab w:val="left" w:pos="2030"/>
                <w:tab w:val="left" w:pos="10065"/>
              </w:tabs>
              <w:jc w:val="right"/>
              <w:rPr>
                <w:rFonts w:eastAsia="Calibri"/>
                <w:b/>
                <w:sz w:val="28"/>
                <w:lang w:val="uk-UA"/>
              </w:rPr>
            </w:pPr>
            <w:r w:rsidRPr="00F4675F">
              <w:rPr>
                <w:rFonts w:eastAsia="Calibri"/>
                <w:b/>
                <w:sz w:val="28"/>
                <w:lang w:val="uk-UA"/>
              </w:rPr>
              <w:t>Разом</w:t>
            </w:r>
          </w:p>
        </w:tc>
        <w:tc>
          <w:tcPr>
            <w:tcW w:w="567" w:type="dxa"/>
            <w:tcBorders>
              <w:bottom w:val="single" w:sz="4" w:space="0" w:color="auto"/>
            </w:tcBorders>
            <w:shd w:val="clear" w:color="auto" w:fill="auto"/>
            <w:vAlign w:val="center"/>
          </w:tcPr>
          <w:p w:rsidR="002028F0" w:rsidRPr="00F4675F" w:rsidRDefault="002028F0" w:rsidP="003E6B0B">
            <w:pPr>
              <w:tabs>
                <w:tab w:val="left" w:pos="2030"/>
                <w:tab w:val="left" w:pos="10065"/>
              </w:tabs>
              <w:rPr>
                <w:rFonts w:eastAsia="Calibri"/>
                <w:b/>
                <w:sz w:val="28"/>
                <w:lang w:val="uk-UA"/>
              </w:rPr>
            </w:pPr>
          </w:p>
        </w:tc>
        <w:tc>
          <w:tcPr>
            <w:tcW w:w="706" w:type="dxa"/>
            <w:gridSpan w:val="3"/>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50</w:t>
            </w:r>
          </w:p>
        </w:tc>
        <w:tc>
          <w:tcPr>
            <w:tcW w:w="630" w:type="dxa"/>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w:t>
            </w:r>
          </w:p>
        </w:tc>
        <w:tc>
          <w:tcPr>
            <w:tcW w:w="707" w:type="dxa"/>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50</w:t>
            </w:r>
          </w:p>
        </w:tc>
        <w:tc>
          <w:tcPr>
            <w:tcW w:w="650" w:type="dxa"/>
            <w:gridSpan w:val="2"/>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w:t>
            </w:r>
          </w:p>
        </w:tc>
        <w:tc>
          <w:tcPr>
            <w:tcW w:w="567" w:type="dxa"/>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6D1455">
        <w:tc>
          <w:tcPr>
            <w:tcW w:w="9747" w:type="dxa"/>
            <w:gridSpan w:val="12"/>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sz w:val="28"/>
                <w:lang w:val="uk-UA"/>
              </w:rPr>
            </w:pPr>
            <w:r w:rsidRPr="00F4675F">
              <w:rPr>
                <w:rFonts w:eastAsia="Calibri"/>
                <w:sz w:val="28"/>
                <w:lang w:val="uk-UA"/>
              </w:rPr>
              <w:t xml:space="preserve">Максимальна кількість балів за обов’язкові види роботи: </w:t>
            </w:r>
            <w:r w:rsidR="003E6B0B" w:rsidRPr="00F4675F">
              <w:rPr>
                <w:rFonts w:eastAsia="Calibri"/>
                <w:b/>
                <w:sz w:val="28"/>
                <w:lang w:val="uk-UA"/>
              </w:rPr>
              <w:t>5</w:t>
            </w:r>
            <w:r w:rsidRPr="00F4675F">
              <w:rPr>
                <w:rFonts w:eastAsia="Calibri"/>
                <w:b/>
                <w:sz w:val="28"/>
                <w:lang w:val="uk-UA"/>
              </w:rPr>
              <w:t>0</w:t>
            </w:r>
          </w:p>
        </w:tc>
      </w:tr>
      <w:tr w:rsidR="002028F0" w:rsidRPr="00F4675F" w:rsidTr="006D1455">
        <w:tc>
          <w:tcPr>
            <w:tcW w:w="9747" w:type="dxa"/>
            <w:gridSpan w:val="1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ІІ. Вибіркові</w:t>
            </w:r>
          </w:p>
        </w:tc>
      </w:tr>
      <w:tr w:rsidR="002028F0" w:rsidRPr="00F4675F" w:rsidTr="006D1455">
        <w:tc>
          <w:tcPr>
            <w:tcW w:w="9747" w:type="dxa"/>
            <w:gridSpan w:val="12"/>
            <w:shd w:val="clear" w:color="auto" w:fill="auto"/>
            <w:vAlign w:val="center"/>
          </w:tcPr>
          <w:p w:rsidR="002028F0" w:rsidRPr="00F4675F" w:rsidRDefault="002028F0" w:rsidP="006D1455">
            <w:pPr>
              <w:tabs>
                <w:tab w:val="left" w:pos="2030"/>
                <w:tab w:val="left" w:pos="10065"/>
              </w:tabs>
              <w:jc w:val="center"/>
              <w:rPr>
                <w:rFonts w:eastAsia="Calibri"/>
                <w:sz w:val="28"/>
                <w:lang w:val="uk-UA"/>
              </w:rPr>
            </w:pPr>
            <w:r w:rsidRPr="00F4675F">
              <w:rPr>
                <w:rFonts w:eastAsia="Calibri"/>
                <w:sz w:val="28"/>
                <w:lang w:val="uk-UA"/>
              </w:rPr>
              <w:t>Виконання завдань для самостійного опрацювання</w:t>
            </w:r>
          </w:p>
        </w:tc>
      </w:tr>
      <w:tr w:rsidR="002028F0" w:rsidRPr="00F4675F" w:rsidTr="006D1455">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2.1. Складання ситуаційних завдань із різних тем курсу</w:t>
            </w:r>
          </w:p>
        </w:tc>
        <w:tc>
          <w:tcPr>
            <w:tcW w:w="993" w:type="dxa"/>
            <w:shd w:val="clear" w:color="auto" w:fill="auto"/>
            <w:vAlign w:val="center"/>
          </w:tcPr>
          <w:p w:rsidR="002028F0" w:rsidRPr="0043191B" w:rsidRDefault="0043191B" w:rsidP="006D1455">
            <w:pPr>
              <w:tabs>
                <w:tab w:val="left" w:pos="2030"/>
                <w:tab w:val="left" w:pos="10065"/>
              </w:tabs>
              <w:jc w:val="center"/>
              <w:rPr>
                <w:rFonts w:eastAsia="Calibri"/>
                <w:lang w:val="uk-UA"/>
              </w:rPr>
            </w:pPr>
            <w:r>
              <w:rPr>
                <w:rFonts w:eastAsia="Calibri"/>
                <w:lang w:val="uk-UA"/>
              </w:rPr>
              <w:t>5</w:t>
            </w:r>
          </w:p>
        </w:tc>
        <w:tc>
          <w:tcPr>
            <w:tcW w:w="717" w:type="dxa"/>
            <w:gridSpan w:val="4"/>
            <w:shd w:val="clear" w:color="auto" w:fill="auto"/>
            <w:vAlign w:val="center"/>
          </w:tcPr>
          <w:p w:rsidR="002028F0" w:rsidRPr="0043191B" w:rsidRDefault="00201D55" w:rsidP="006D1455">
            <w:pPr>
              <w:tabs>
                <w:tab w:val="left" w:pos="2030"/>
                <w:tab w:val="left" w:pos="10065"/>
              </w:tabs>
              <w:jc w:val="center"/>
              <w:rPr>
                <w:rFonts w:eastAsia="Calibri"/>
                <w:b/>
                <w:lang w:val="uk-UA"/>
              </w:rPr>
            </w:pPr>
            <w:r w:rsidRPr="00F4675F">
              <w:rPr>
                <w:rFonts w:eastAsia="Calibri"/>
                <w:b/>
                <w:lang w:val="en-US"/>
              </w:rPr>
              <w:t>0</w:t>
            </w:r>
          </w:p>
        </w:tc>
        <w:tc>
          <w:tcPr>
            <w:tcW w:w="572" w:type="dxa"/>
            <w:shd w:val="clear" w:color="auto" w:fill="auto"/>
            <w:vAlign w:val="center"/>
          </w:tcPr>
          <w:p w:rsidR="002028F0" w:rsidRPr="0043191B" w:rsidRDefault="00201D55" w:rsidP="006D1455">
            <w:pPr>
              <w:tabs>
                <w:tab w:val="left" w:pos="2030"/>
                <w:tab w:val="left" w:pos="10065"/>
              </w:tabs>
              <w:jc w:val="center"/>
              <w:rPr>
                <w:rFonts w:eastAsia="Calibri"/>
                <w:b/>
                <w:lang w:val="uk-UA"/>
              </w:rPr>
            </w:pPr>
            <w:r w:rsidRPr="00F4675F">
              <w:rPr>
                <w:rFonts w:eastAsia="Calibri"/>
                <w:b/>
                <w:lang w:val="en-US"/>
              </w:rPr>
              <w:t>0</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0</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0</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r>
      <w:tr w:rsidR="002028F0" w:rsidRPr="00F4675F" w:rsidTr="006D1455">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2.2. Огляд літератури з конкретної тематики</w:t>
            </w:r>
          </w:p>
        </w:tc>
        <w:tc>
          <w:tcPr>
            <w:tcW w:w="993" w:type="dxa"/>
            <w:shd w:val="clear" w:color="auto" w:fill="auto"/>
            <w:vAlign w:val="center"/>
          </w:tcPr>
          <w:p w:rsidR="002028F0" w:rsidRPr="00F4675F" w:rsidRDefault="002028F0" w:rsidP="006D1455">
            <w:pPr>
              <w:tabs>
                <w:tab w:val="left" w:pos="2030"/>
                <w:tab w:val="left" w:pos="10065"/>
              </w:tabs>
              <w:jc w:val="center"/>
              <w:rPr>
                <w:rFonts w:eastAsia="Calibri"/>
                <w:lang w:val="uk-UA"/>
              </w:rPr>
            </w:pPr>
            <w:r w:rsidRPr="00F4675F">
              <w:rPr>
                <w:rFonts w:eastAsia="Calibri"/>
                <w:lang w:val="uk-UA"/>
              </w:rPr>
              <w:t>5</w:t>
            </w:r>
          </w:p>
        </w:tc>
        <w:tc>
          <w:tcPr>
            <w:tcW w:w="717" w:type="dxa"/>
            <w:gridSpan w:val="4"/>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1</w:t>
            </w:r>
          </w:p>
        </w:tc>
        <w:tc>
          <w:tcPr>
            <w:tcW w:w="572" w:type="dxa"/>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5</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1</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5</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r>
      <w:tr w:rsidR="002028F0" w:rsidRPr="00F4675F" w:rsidTr="006D1455">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2.3. Складання ділової гри з конкретним прикладним матеріалом з будь-якої теми курсу</w:t>
            </w:r>
          </w:p>
        </w:tc>
        <w:tc>
          <w:tcPr>
            <w:tcW w:w="993" w:type="dxa"/>
            <w:shd w:val="clear" w:color="auto" w:fill="auto"/>
            <w:vAlign w:val="center"/>
          </w:tcPr>
          <w:p w:rsidR="002028F0" w:rsidRPr="00F4675F" w:rsidRDefault="002028F0" w:rsidP="006D1455">
            <w:pPr>
              <w:tabs>
                <w:tab w:val="left" w:pos="2030"/>
                <w:tab w:val="left" w:pos="10065"/>
              </w:tabs>
              <w:jc w:val="center"/>
              <w:rPr>
                <w:rFonts w:eastAsia="Calibri"/>
                <w:lang w:val="uk-UA"/>
              </w:rPr>
            </w:pPr>
            <w:r w:rsidRPr="00F4675F">
              <w:rPr>
                <w:rFonts w:eastAsia="Calibri"/>
                <w:lang w:val="uk-UA"/>
              </w:rPr>
              <w:t>5</w:t>
            </w:r>
          </w:p>
        </w:tc>
        <w:tc>
          <w:tcPr>
            <w:tcW w:w="717" w:type="dxa"/>
            <w:gridSpan w:val="4"/>
            <w:shd w:val="clear" w:color="auto" w:fill="auto"/>
            <w:vAlign w:val="center"/>
          </w:tcPr>
          <w:p w:rsidR="002028F0" w:rsidRPr="0043191B" w:rsidRDefault="00201D55" w:rsidP="006D1455">
            <w:pPr>
              <w:tabs>
                <w:tab w:val="left" w:pos="2030"/>
                <w:tab w:val="left" w:pos="10065"/>
              </w:tabs>
              <w:jc w:val="center"/>
              <w:rPr>
                <w:rFonts w:eastAsia="Calibri"/>
                <w:b/>
                <w:lang w:val="uk-UA"/>
              </w:rPr>
            </w:pPr>
            <w:r w:rsidRPr="00F4675F">
              <w:rPr>
                <w:rFonts w:eastAsia="Calibri"/>
                <w:b/>
                <w:lang w:val="en-US"/>
              </w:rPr>
              <w:t>0</w:t>
            </w:r>
          </w:p>
        </w:tc>
        <w:tc>
          <w:tcPr>
            <w:tcW w:w="572" w:type="dxa"/>
            <w:shd w:val="clear" w:color="auto" w:fill="auto"/>
            <w:vAlign w:val="center"/>
          </w:tcPr>
          <w:p w:rsidR="002028F0" w:rsidRPr="0043191B" w:rsidRDefault="00201D55" w:rsidP="006D1455">
            <w:pPr>
              <w:tabs>
                <w:tab w:val="left" w:pos="2030"/>
                <w:tab w:val="left" w:pos="10065"/>
              </w:tabs>
              <w:jc w:val="center"/>
              <w:rPr>
                <w:rFonts w:eastAsia="Calibri"/>
                <w:b/>
                <w:lang w:val="uk-UA"/>
              </w:rPr>
            </w:pPr>
            <w:r w:rsidRPr="00F4675F">
              <w:rPr>
                <w:rFonts w:eastAsia="Calibri"/>
                <w:b/>
                <w:lang w:val="en-US"/>
              </w:rPr>
              <w:t>0</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0</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0</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r>
      <w:tr w:rsidR="002028F0" w:rsidRPr="00F4675F" w:rsidTr="006D1455">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2.4. Підготовка наукової статті з будь-якої теми курсу</w:t>
            </w:r>
          </w:p>
        </w:tc>
        <w:tc>
          <w:tcPr>
            <w:tcW w:w="993" w:type="dxa"/>
            <w:shd w:val="clear" w:color="auto" w:fill="auto"/>
            <w:vAlign w:val="center"/>
          </w:tcPr>
          <w:p w:rsidR="002028F0" w:rsidRPr="00F4675F" w:rsidRDefault="00201D55" w:rsidP="006D1455">
            <w:pPr>
              <w:tabs>
                <w:tab w:val="left" w:pos="2030"/>
                <w:tab w:val="left" w:pos="10065"/>
              </w:tabs>
              <w:jc w:val="center"/>
              <w:rPr>
                <w:rFonts w:eastAsia="Calibri"/>
                <w:lang w:val="en-US"/>
              </w:rPr>
            </w:pPr>
            <w:r w:rsidRPr="00F4675F">
              <w:rPr>
                <w:rFonts w:eastAsia="Calibri"/>
                <w:lang w:val="en-US"/>
              </w:rPr>
              <w:t>5</w:t>
            </w:r>
          </w:p>
        </w:tc>
        <w:tc>
          <w:tcPr>
            <w:tcW w:w="717" w:type="dxa"/>
            <w:gridSpan w:val="4"/>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1</w:t>
            </w:r>
          </w:p>
        </w:tc>
        <w:tc>
          <w:tcPr>
            <w:tcW w:w="572" w:type="dxa"/>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5</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1</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5</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r>
      <w:tr w:rsidR="002028F0" w:rsidRPr="00F4675F" w:rsidTr="006D1455">
        <w:tc>
          <w:tcPr>
            <w:tcW w:w="4911" w:type="dxa"/>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2.5. Участь у науковій студентській конференції</w:t>
            </w:r>
          </w:p>
        </w:tc>
        <w:tc>
          <w:tcPr>
            <w:tcW w:w="993" w:type="dxa"/>
            <w:shd w:val="clear" w:color="auto" w:fill="auto"/>
            <w:vAlign w:val="center"/>
          </w:tcPr>
          <w:p w:rsidR="002028F0" w:rsidRPr="00F4675F" w:rsidRDefault="002028F0" w:rsidP="006D1455">
            <w:pPr>
              <w:tabs>
                <w:tab w:val="left" w:pos="2030"/>
                <w:tab w:val="left" w:pos="10065"/>
              </w:tabs>
              <w:jc w:val="center"/>
              <w:rPr>
                <w:rFonts w:eastAsia="Calibri"/>
                <w:lang w:val="uk-UA"/>
              </w:rPr>
            </w:pPr>
            <w:r w:rsidRPr="00F4675F">
              <w:rPr>
                <w:rFonts w:eastAsia="Calibri"/>
                <w:lang w:val="uk-UA"/>
              </w:rPr>
              <w:t>5</w:t>
            </w:r>
          </w:p>
        </w:tc>
        <w:tc>
          <w:tcPr>
            <w:tcW w:w="717" w:type="dxa"/>
            <w:gridSpan w:val="4"/>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1</w:t>
            </w:r>
          </w:p>
        </w:tc>
        <w:tc>
          <w:tcPr>
            <w:tcW w:w="572" w:type="dxa"/>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5</w:t>
            </w:r>
          </w:p>
        </w:tc>
        <w:tc>
          <w:tcPr>
            <w:tcW w:w="630"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1</w:t>
            </w:r>
          </w:p>
        </w:tc>
        <w:tc>
          <w:tcPr>
            <w:tcW w:w="707" w:type="dxa"/>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5</w:t>
            </w:r>
          </w:p>
        </w:tc>
        <w:tc>
          <w:tcPr>
            <w:tcW w:w="650" w:type="dxa"/>
            <w:gridSpan w:val="2"/>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c>
          <w:tcPr>
            <w:tcW w:w="567" w:type="dxa"/>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r>
      <w:tr w:rsidR="002028F0" w:rsidRPr="00F4675F" w:rsidTr="00201D55">
        <w:trPr>
          <w:trHeight w:val="545"/>
        </w:trPr>
        <w:tc>
          <w:tcPr>
            <w:tcW w:w="4911" w:type="dxa"/>
            <w:tcBorders>
              <w:bottom w:val="single" w:sz="4" w:space="0" w:color="auto"/>
            </w:tcBorders>
            <w:shd w:val="clear" w:color="auto" w:fill="auto"/>
            <w:vAlign w:val="center"/>
          </w:tcPr>
          <w:p w:rsidR="002028F0" w:rsidRPr="00F4675F" w:rsidRDefault="002028F0" w:rsidP="006D1455">
            <w:pPr>
              <w:tabs>
                <w:tab w:val="left" w:pos="2030"/>
                <w:tab w:val="left" w:pos="10065"/>
              </w:tabs>
              <w:rPr>
                <w:rFonts w:eastAsia="Calibri"/>
                <w:lang w:val="uk-UA"/>
              </w:rPr>
            </w:pPr>
            <w:r w:rsidRPr="00F4675F">
              <w:rPr>
                <w:rFonts w:eastAsia="Calibri"/>
                <w:lang w:val="uk-UA"/>
              </w:rPr>
              <w:t>2.6. Дослідження українського чи закордонного досвіду</w:t>
            </w:r>
          </w:p>
        </w:tc>
        <w:tc>
          <w:tcPr>
            <w:tcW w:w="993" w:type="dxa"/>
            <w:tcBorders>
              <w:bottom w:val="single" w:sz="4" w:space="0" w:color="auto"/>
            </w:tcBorders>
            <w:shd w:val="clear" w:color="auto" w:fill="auto"/>
            <w:vAlign w:val="center"/>
          </w:tcPr>
          <w:p w:rsidR="002028F0" w:rsidRPr="0043191B" w:rsidRDefault="0043191B" w:rsidP="006D1455">
            <w:pPr>
              <w:tabs>
                <w:tab w:val="left" w:pos="2030"/>
                <w:tab w:val="left" w:pos="10065"/>
              </w:tabs>
              <w:jc w:val="center"/>
              <w:rPr>
                <w:rFonts w:eastAsia="Calibri"/>
                <w:lang w:val="uk-UA"/>
              </w:rPr>
            </w:pPr>
            <w:r>
              <w:rPr>
                <w:rFonts w:eastAsia="Calibri"/>
                <w:lang w:val="uk-UA"/>
              </w:rPr>
              <w:t>5</w:t>
            </w:r>
          </w:p>
        </w:tc>
        <w:tc>
          <w:tcPr>
            <w:tcW w:w="717" w:type="dxa"/>
            <w:gridSpan w:val="4"/>
            <w:tcBorders>
              <w:bottom w:val="single" w:sz="4" w:space="0" w:color="auto"/>
            </w:tcBorders>
            <w:shd w:val="clear" w:color="auto" w:fill="auto"/>
            <w:vAlign w:val="center"/>
          </w:tcPr>
          <w:p w:rsidR="002028F0" w:rsidRPr="00F4675F" w:rsidRDefault="00201D55" w:rsidP="006D1455">
            <w:pPr>
              <w:tabs>
                <w:tab w:val="left" w:pos="2030"/>
                <w:tab w:val="left" w:pos="10065"/>
              </w:tabs>
              <w:jc w:val="center"/>
              <w:rPr>
                <w:rFonts w:eastAsia="Calibri"/>
                <w:b/>
                <w:lang w:val="en-US"/>
              </w:rPr>
            </w:pPr>
            <w:r w:rsidRPr="00F4675F">
              <w:rPr>
                <w:rFonts w:eastAsia="Calibri"/>
                <w:b/>
                <w:lang w:val="en-US"/>
              </w:rPr>
              <w:t>1</w:t>
            </w:r>
          </w:p>
        </w:tc>
        <w:tc>
          <w:tcPr>
            <w:tcW w:w="572" w:type="dxa"/>
            <w:tcBorders>
              <w:bottom w:val="single" w:sz="4" w:space="0" w:color="auto"/>
            </w:tcBorders>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5</w:t>
            </w:r>
          </w:p>
        </w:tc>
        <w:tc>
          <w:tcPr>
            <w:tcW w:w="630" w:type="dxa"/>
            <w:tcBorders>
              <w:bottom w:val="single" w:sz="4" w:space="0" w:color="auto"/>
            </w:tcBorders>
            <w:shd w:val="clear" w:color="auto" w:fill="auto"/>
            <w:vAlign w:val="center"/>
          </w:tcPr>
          <w:p w:rsidR="002028F0" w:rsidRPr="0043191B" w:rsidRDefault="0043191B" w:rsidP="006D1455">
            <w:pPr>
              <w:tabs>
                <w:tab w:val="left" w:pos="2030"/>
                <w:tab w:val="left" w:pos="10065"/>
              </w:tabs>
              <w:jc w:val="center"/>
              <w:rPr>
                <w:rFonts w:eastAsia="Calibri"/>
                <w:b/>
                <w:lang w:val="uk-UA"/>
              </w:rPr>
            </w:pPr>
            <w:r>
              <w:rPr>
                <w:rFonts w:eastAsia="Calibri"/>
                <w:b/>
                <w:lang w:val="uk-UA"/>
              </w:rPr>
              <w:t>1</w:t>
            </w:r>
          </w:p>
        </w:tc>
        <w:tc>
          <w:tcPr>
            <w:tcW w:w="707" w:type="dxa"/>
            <w:tcBorders>
              <w:bottom w:val="single" w:sz="4" w:space="0" w:color="auto"/>
            </w:tcBorders>
            <w:shd w:val="clear" w:color="auto" w:fill="auto"/>
            <w:vAlign w:val="center"/>
          </w:tcPr>
          <w:p w:rsidR="002028F0" w:rsidRPr="0043191B" w:rsidRDefault="0043191B" w:rsidP="00201D55">
            <w:pPr>
              <w:tabs>
                <w:tab w:val="left" w:pos="2030"/>
                <w:tab w:val="left" w:pos="10065"/>
              </w:tabs>
              <w:jc w:val="center"/>
              <w:rPr>
                <w:rFonts w:eastAsia="Calibri"/>
                <w:b/>
                <w:lang w:val="uk-UA"/>
              </w:rPr>
            </w:pPr>
            <w:r>
              <w:rPr>
                <w:rFonts w:eastAsia="Calibri"/>
                <w:b/>
                <w:lang w:val="uk-UA"/>
              </w:rPr>
              <w:t>5</w:t>
            </w:r>
          </w:p>
        </w:tc>
        <w:tc>
          <w:tcPr>
            <w:tcW w:w="650" w:type="dxa"/>
            <w:gridSpan w:val="2"/>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c>
          <w:tcPr>
            <w:tcW w:w="567" w:type="dxa"/>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lang w:val="uk-UA"/>
              </w:rPr>
            </w:pPr>
          </w:p>
        </w:tc>
      </w:tr>
      <w:tr w:rsidR="002028F0" w:rsidRPr="00F4675F" w:rsidTr="006D1455">
        <w:tc>
          <w:tcPr>
            <w:tcW w:w="5904" w:type="dxa"/>
            <w:gridSpan w:val="2"/>
            <w:tcBorders>
              <w:bottom w:val="single" w:sz="4" w:space="0" w:color="auto"/>
            </w:tcBorders>
            <w:shd w:val="clear" w:color="auto" w:fill="auto"/>
            <w:vAlign w:val="center"/>
          </w:tcPr>
          <w:p w:rsidR="002028F0" w:rsidRPr="00F4675F" w:rsidRDefault="002028F0" w:rsidP="006D1455">
            <w:pPr>
              <w:tabs>
                <w:tab w:val="left" w:pos="2030"/>
                <w:tab w:val="left" w:pos="10065"/>
              </w:tabs>
              <w:jc w:val="right"/>
              <w:rPr>
                <w:rFonts w:eastAsia="Calibri"/>
                <w:b/>
                <w:sz w:val="28"/>
                <w:lang w:val="uk-UA"/>
              </w:rPr>
            </w:pPr>
            <w:r w:rsidRPr="00F4675F">
              <w:rPr>
                <w:rFonts w:eastAsia="Calibri"/>
                <w:b/>
                <w:sz w:val="28"/>
                <w:lang w:val="uk-UA"/>
              </w:rPr>
              <w:t>Разом</w:t>
            </w:r>
          </w:p>
        </w:tc>
        <w:tc>
          <w:tcPr>
            <w:tcW w:w="717" w:type="dxa"/>
            <w:gridSpan w:val="4"/>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w:t>
            </w:r>
          </w:p>
        </w:tc>
        <w:tc>
          <w:tcPr>
            <w:tcW w:w="572" w:type="dxa"/>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20</w:t>
            </w:r>
          </w:p>
        </w:tc>
        <w:tc>
          <w:tcPr>
            <w:tcW w:w="630" w:type="dxa"/>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w:t>
            </w:r>
          </w:p>
        </w:tc>
        <w:tc>
          <w:tcPr>
            <w:tcW w:w="707" w:type="dxa"/>
            <w:tcBorders>
              <w:bottom w:val="single" w:sz="4" w:space="0" w:color="auto"/>
            </w:tcBorders>
            <w:shd w:val="clear" w:color="auto" w:fill="auto"/>
            <w:vAlign w:val="center"/>
          </w:tcPr>
          <w:p w:rsidR="002028F0" w:rsidRPr="00F4675F" w:rsidRDefault="0043191B" w:rsidP="006D1455">
            <w:pPr>
              <w:tabs>
                <w:tab w:val="left" w:pos="2030"/>
                <w:tab w:val="left" w:pos="10065"/>
              </w:tabs>
              <w:jc w:val="center"/>
              <w:rPr>
                <w:rFonts w:eastAsia="Calibri"/>
                <w:b/>
                <w:sz w:val="28"/>
                <w:lang w:val="uk-UA"/>
              </w:rPr>
            </w:pPr>
            <w:r>
              <w:rPr>
                <w:rFonts w:eastAsia="Calibri"/>
                <w:b/>
                <w:sz w:val="28"/>
                <w:lang w:val="uk-UA"/>
              </w:rPr>
              <w:t>20</w:t>
            </w:r>
          </w:p>
        </w:tc>
        <w:tc>
          <w:tcPr>
            <w:tcW w:w="650" w:type="dxa"/>
            <w:gridSpan w:val="2"/>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w:t>
            </w:r>
          </w:p>
        </w:tc>
        <w:tc>
          <w:tcPr>
            <w:tcW w:w="567" w:type="dxa"/>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p>
        </w:tc>
      </w:tr>
      <w:tr w:rsidR="002028F0" w:rsidRPr="00F4675F" w:rsidTr="006D1455">
        <w:tc>
          <w:tcPr>
            <w:tcW w:w="9747" w:type="dxa"/>
            <w:gridSpan w:val="12"/>
            <w:tcBorders>
              <w:bottom w:val="single" w:sz="4" w:space="0" w:color="auto"/>
            </w:tcBorders>
            <w:shd w:val="clear" w:color="auto" w:fill="auto"/>
            <w:vAlign w:val="center"/>
          </w:tcPr>
          <w:p w:rsidR="002028F0" w:rsidRPr="00F4675F" w:rsidRDefault="002028F0" w:rsidP="006D1455">
            <w:pPr>
              <w:tabs>
                <w:tab w:val="left" w:pos="2030"/>
                <w:tab w:val="left" w:pos="10065"/>
              </w:tabs>
              <w:jc w:val="center"/>
              <w:rPr>
                <w:rFonts w:eastAsia="Calibri"/>
                <w:sz w:val="28"/>
                <w:lang w:val="uk-UA"/>
              </w:rPr>
            </w:pPr>
            <w:r w:rsidRPr="00F4675F">
              <w:rPr>
                <w:rFonts w:eastAsia="Calibri"/>
                <w:sz w:val="28"/>
                <w:lang w:val="uk-UA"/>
              </w:rPr>
              <w:t>Максимальна кількість балів за вибіркові види роботи:</w:t>
            </w:r>
            <w:r w:rsidR="00201D55" w:rsidRPr="00F4675F">
              <w:rPr>
                <w:rFonts w:eastAsia="Calibri"/>
                <w:b/>
                <w:sz w:val="28"/>
              </w:rPr>
              <w:t>2</w:t>
            </w:r>
            <w:r w:rsidRPr="00F4675F">
              <w:rPr>
                <w:rFonts w:eastAsia="Calibri"/>
                <w:b/>
                <w:sz w:val="28"/>
                <w:lang w:val="uk-UA"/>
              </w:rPr>
              <w:t>0</w:t>
            </w:r>
          </w:p>
        </w:tc>
      </w:tr>
      <w:tr w:rsidR="002028F0" w:rsidRPr="00F4675F" w:rsidTr="006D1455">
        <w:tc>
          <w:tcPr>
            <w:tcW w:w="9747" w:type="dxa"/>
            <w:gridSpan w:val="12"/>
            <w:shd w:val="clear" w:color="auto" w:fill="auto"/>
            <w:vAlign w:val="center"/>
          </w:tcPr>
          <w:p w:rsidR="002028F0" w:rsidRPr="00F4675F" w:rsidRDefault="002028F0" w:rsidP="006D1455">
            <w:pPr>
              <w:tabs>
                <w:tab w:val="left" w:pos="2030"/>
                <w:tab w:val="left" w:pos="10065"/>
              </w:tabs>
              <w:jc w:val="center"/>
              <w:rPr>
                <w:rFonts w:eastAsia="Calibri"/>
                <w:b/>
                <w:sz w:val="28"/>
                <w:lang w:val="uk-UA"/>
              </w:rPr>
            </w:pPr>
            <w:r w:rsidRPr="00F4675F">
              <w:rPr>
                <w:rFonts w:eastAsia="Calibri"/>
                <w:b/>
                <w:sz w:val="28"/>
                <w:lang w:val="uk-UA"/>
              </w:rPr>
              <w:t xml:space="preserve">Всього балів за </w:t>
            </w:r>
            <w:r w:rsidR="00201D55" w:rsidRPr="00F4675F">
              <w:rPr>
                <w:rFonts w:eastAsia="Calibri"/>
                <w:b/>
                <w:sz w:val="28"/>
                <w:lang w:val="uk-UA"/>
              </w:rPr>
              <w:t xml:space="preserve">теоретичний і практичний курс: </w:t>
            </w:r>
            <w:r w:rsidR="003E6B0B" w:rsidRPr="00F4675F">
              <w:rPr>
                <w:rFonts w:eastAsia="Calibri"/>
                <w:b/>
                <w:sz w:val="28"/>
                <w:lang w:val="uk-UA"/>
              </w:rPr>
              <w:t>7</w:t>
            </w:r>
            <w:r w:rsidRPr="00F4675F">
              <w:rPr>
                <w:rFonts w:eastAsia="Calibri"/>
                <w:b/>
                <w:sz w:val="28"/>
                <w:lang w:val="uk-UA"/>
              </w:rPr>
              <w:t>0</w:t>
            </w:r>
          </w:p>
        </w:tc>
      </w:tr>
    </w:tbl>
    <w:p w:rsidR="002028F0" w:rsidRPr="00F4675F" w:rsidRDefault="002028F0" w:rsidP="002028F0">
      <w:pPr>
        <w:jc w:val="center"/>
        <w:rPr>
          <w:b/>
          <w:bCs/>
          <w:sz w:val="28"/>
          <w:szCs w:val="28"/>
          <w:lang w:val="uk-UA"/>
        </w:rPr>
      </w:pPr>
    </w:p>
    <w:p w:rsidR="002028F0" w:rsidRPr="00F4675F" w:rsidRDefault="002028F0" w:rsidP="002028F0">
      <w:pPr>
        <w:tabs>
          <w:tab w:val="num" w:pos="426"/>
        </w:tabs>
        <w:ind w:right="-284" w:firstLine="567"/>
        <w:jc w:val="both"/>
        <w:rPr>
          <w:sz w:val="28"/>
          <w:szCs w:val="28"/>
          <w:lang w:val="uk-UA"/>
        </w:rPr>
      </w:pPr>
      <w:r w:rsidRPr="00F4675F">
        <w:rPr>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2028F0" w:rsidRPr="00F4675F" w:rsidRDefault="002028F0" w:rsidP="002028F0">
      <w:pPr>
        <w:widowControl w:val="0"/>
        <w:numPr>
          <w:ilvl w:val="0"/>
          <w:numId w:val="13"/>
        </w:numPr>
        <w:autoSpaceDE w:val="0"/>
        <w:autoSpaceDN w:val="0"/>
        <w:adjustRightInd w:val="0"/>
        <w:ind w:left="0" w:firstLine="567"/>
        <w:jc w:val="both"/>
        <w:rPr>
          <w:sz w:val="28"/>
          <w:szCs w:val="28"/>
          <w:lang w:val="uk-UA"/>
        </w:rPr>
      </w:pPr>
      <w:r w:rsidRPr="00F4675F">
        <w:rPr>
          <w:sz w:val="28"/>
          <w:szCs w:val="28"/>
          <w:lang w:val="uk-UA"/>
        </w:rPr>
        <w:t>своєчасність виконання навчальних завдань;</w:t>
      </w:r>
    </w:p>
    <w:p w:rsidR="002028F0" w:rsidRPr="00F4675F" w:rsidRDefault="002028F0" w:rsidP="002028F0">
      <w:pPr>
        <w:widowControl w:val="0"/>
        <w:numPr>
          <w:ilvl w:val="0"/>
          <w:numId w:val="13"/>
        </w:numPr>
        <w:autoSpaceDE w:val="0"/>
        <w:autoSpaceDN w:val="0"/>
        <w:adjustRightInd w:val="0"/>
        <w:ind w:left="0" w:firstLine="567"/>
        <w:jc w:val="both"/>
        <w:rPr>
          <w:sz w:val="28"/>
          <w:szCs w:val="28"/>
          <w:lang w:val="uk-UA"/>
        </w:rPr>
      </w:pPr>
      <w:r w:rsidRPr="00F4675F">
        <w:rPr>
          <w:sz w:val="28"/>
          <w:szCs w:val="28"/>
          <w:lang w:val="uk-UA"/>
        </w:rPr>
        <w:t>повний обсяг їх виконання;</w:t>
      </w:r>
    </w:p>
    <w:p w:rsidR="002028F0" w:rsidRPr="00F4675F" w:rsidRDefault="002028F0" w:rsidP="002028F0">
      <w:pPr>
        <w:widowControl w:val="0"/>
        <w:numPr>
          <w:ilvl w:val="0"/>
          <w:numId w:val="13"/>
        </w:numPr>
        <w:autoSpaceDE w:val="0"/>
        <w:autoSpaceDN w:val="0"/>
        <w:adjustRightInd w:val="0"/>
        <w:ind w:left="0" w:firstLine="567"/>
        <w:jc w:val="both"/>
        <w:rPr>
          <w:sz w:val="28"/>
          <w:szCs w:val="28"/>
          <w:lang w:val="uk-UA"/>
        </w:rPr>
      </w:pPr>
      <w:r w:rsidRPr="00F4675F">
        <w:rPr>
          <w:sz w:val="28"/>
          <w:szCs w:val="28"/>
          <w:lang w:val="uk-UA"/>
        </w:rPr>
        <w:t>якість виконання навчальних завдань;</w:t>
      </w:r>
    </w:p>
    <w:p w:rsidR="002028F0" w:rsidRPr="00F4675F" w:rsidRDefault="002028F0" w:rsidP="002028F0">
      <w:pPr>
        <w:widowControl w:val="0"/>
        <w:numPr>
          <w:ilvl w:val="0"/>
          <w:numId w:val="13"/>
        </w:numPr>
        <w:autoSpaceDE w:val="0"/>
        <w:autoSpaceDN w:val="0"/>
        <w:adjustRightInd w:val="0"/>
        <w:ind w:left="0" w:firstLine="567"/>
        <w:jc w:val="both"/>
        <w:rPr>
          <w:sz w:val="28"/>
          <w:szCs w:val="28"/>
          <w:lang w:val="uk-UA"/>
        </w:rPr>
      </w:pPr>
      <w:r w:rsidRPr="00F4675F">
        <w:rPr>
          <w:sz w:val="28"/>
          <w:szCs w:val="28"/>
          <w:lang w:val="uk-UA"/>
        </w:rPr>
        <w:t>самостійність виконання;</w:t>
      </w:r>
    </w:p>
    <w:p w:rsidR="002028F0" w:rsidRPr="00F4675F" w:rsidRDefault="002028F0" w:rsidP="002028F0">
      <w:pPr>
        <w:widowControl w:val="0"/>
        <w:numPr>
          <w:ilvl w:val="0"/>
          <w:numId w:val="13"/>
        </w:numPr>
        <w:autoSpaceDE w:val="0"/>
        <w:autoSpaceDN w:val="0"/>
        <w:adjustRightInd w:val="0"/>
        <w:ind w:left="0" w:firstLine="567"/>
        <w:jc w:val="both"/>
        <w:rPr>
          <w:sz w:val="28"/>
          <w:szCs w:val="28"/>
          <w:lang w:val="uk-UA"/>
        </w:rPr>
      </w:pPr>
      <w:r w:rsidRPr="00F4675F">
        <w:rPr>
          <w:sz w:val="28"/>
          <w:szCs w:val="28"/>
          <w:lang w:val="uk-UA"/>
        </w:rPr>
        <w:t>творчий підхід у виконанні завдань;</w:t>
      </w:r>
    </w:p>
    <w:p w:rsidR="002028F0" w:rsidRPr="00F4675F" w:rsidRDefault="002028F0" w:rsidP="002028F0">
      <w:pPr>
        <w:widowControl w:val="0"/>
        <w:numPr>
          <w:ilvl w:val="0"/>
          <w:numId w:val="13"/>
        </w:numPr>
        <w:autoSpaceDE w:val="0"/>
        <w:autoSpaceDN w:val="0"/>
        <w:adjustRightInd w:val="0"/>
        <w:ind w:left="0" w:firstLine="567"/>
        <w:jc w:val="both"/>
        <w:rPr>
          <w:sz w:val="28"/>
          <w:szCs w:val="28"/>
          <w:lang w:val="uk-UA"/>
        </w:rPr>
      </w:pPr>
      <w:r w:rsidRPr="00F4675F">
        <w:rPr>
          <w:sz w:val="28"/>
          <w:szCs w:val="28"/>
          <w:lang w:val="uk-UA"/>
        </w:rPr>
        <w:t>ініціативність у навчальній діяльності.</w:t>
      </w:r>
    </w:p>
    <w:p w:rsidR="002028F0" w:rsidRPr="00F4675F" w:rsidRDefault="002028F0" w:rsidP="002028F0">
      <w:pPr>
        <w:widowControl w:val="0"/>
        <w:autoSpaceDE w:val="0"/>
        <w:autoSpaceDN w:val="0"/>
        <w:adjustRightInd w:val="0"/>
        <w:jc w:val="both"/>
        <w:rPr>
          <w:sz w:val="28"/>
          <w:szCs w:val="28"/>
          <w:lang w:val="en-US"/>
        </w:rPr>
      </w:pPr>
    </w:p>
    <w:p w:rsidR="002028F0" w:rsidRPr="00F4675F" w:rsidRDefault="002028F0" w:rsidP="002028F0">
      <w:pPr>
        <w:spacing w:before="240" w:after="240"/>
        <w:jc w:val="center"/>
        <w:rPr>
          <w:b/>
          <w:bCs/>
          <w:sz w:val="28"/>
          <w:szCs w:val="28"/>
          <w:lang w:val="uk-UA"/>
        </w:rPr>
      </w:pPr>
      <w:r w:rsidRPr="00F4675F">
        <w:rPr>
          <w:b/>
          <w:bCs/>
          <w:sz w:val="28"/>
          <w:szCs w:val="28"/>
          <w:lang w:val="uk-UA"/>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2"/>
        <w:gridCol w:w="1835"/>
        <w:gridCol w:w="1699"/>
        <w:gridCol w:w="815"/>
        <w:gridCol w:w="4248"/>
      </w:tblGrid>
      <w:tr w:rsidR="002028F0" w:rsidRPr="00F4675F" w:rsidTr="006D1455">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lang w:val="uk-UA"/>
              </w:rPr>
            </w:pPr>
            <w:r w:rsidRPr="00F4675F">
              <w:rPr>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2028F0" w:rsidRPr="00F4675F" w:rsidRDefault="002028F0" w:rsidP="006D1455">
            <w:pPr>
              <w:jc w:val="center"/>
              <w:rPr>
                <w:lang w:val="uk-UA"/>
              </w:rPr>
            </w:pPr>
            <w:r w:rsidRPr="00F4675F">
              <w:rPr>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2028F0" w:rsidRPr="00F4675F" w:rsidRDefault="002028F0" w:rsidP="006D1455">
            <w:pPr>
              <w:jc w:val="center"/>
              <w:rPr>
                <w:lang w:val="uk-UA"/>
              </w:rPr>
            </w:pPr>
            <w:r w:rsidRPr="00F4675F">
              <w:rPr>
                <w:b/>
                <w:bCs/>
                <w:lang w:val="uk-UA"/>
              </w:rPr>
              <w:t>Оцінка за шкалою ECTS</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6D1455">
            <w:pPr>
              <w:jc w:val="center"/>
              <w:rPr>
                <w:b/>
                <w:sz w:val="28"/>
                <w:szCs w:val="28"/>
                <w:lang w:val="uk-UA"/>
              </w:rPr>
            </w:pPr>
            <w:r w:rsidRPr="00F4675F">
              <w:rPr>
                <w:b/>
                <w:sz w:val="28"/>
                <w:szCs w:val="28"/>
                <w:lang w:val="uk-UA"/>
              </w:rPr>
              <w:t>66</w:t>
            </w:r>
            <w:r w:rsidR="00201D55" w:rsidRPr="00F4675F">
              <w:rPr>
                <w:b/>
                <w:sz w:val="28"/>
                <w:szCs w:val="28"/>
                <w:lang w:val="uk-UA"/>
              </w:rPr>
              <w:t xml:space="preserve"> – </w:t>
            </w:r>
            <w:r w:rsidRPr="00F4675F">
              <w:rPr>
                <w:b/>
                <w:sz w:val="28"/>
                <w:szCs w:val="28"/>
                <w:lang w:val="uk-UA"/>
              </w:rPr>
              <w:t>7</w:t>
            </w:r>
            <w:r w:rsidR="002028F0" w:rsidRPr="00F4675F">
              <w:rPr>
                <w:b/>
                <w:sz w:val="28"/>
                <w:szCs w:val="28"/>
                <w:lang w:val="uk-UA"/>
              </w:rPr>
              <w:t>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відмінно</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6D1455">
            <w:pPr>
              <w:jc w:val="center"/>
              <w:rPr>
                <w:b/>
                <w:sz w:val="28"/>
                <w:szCs w:val="28"/>
                <w:lang w:val="uk-UA"/>
              </w:rPr>
            </w:pPr>
            <w:r w:rsidRPr="00F4675F">
              <w:rPr>
                <w:b/>
                <w:sz w:val="28"/>
                <w:szCs w:val="28"/>
                <w:lang w:val="en-US"/>
              </w:rPr>
              <w:t>5</w:t>
            </w:r>
            <w:r w:rsidRPr="00F4675F">
              <w:rPr>
                <w:b/>
                <w:sz w:val="28"/>
                <w:szCs w:val="28"/>
                <w:lang w:val="uk-UA"/>
              </w:rPr>
              <w:t>8</w:t>
            </w:r>
            <w:r w:rsidR="00201D55" w:rsidRPr="00F4675F">
              <w:rPr>
                <w:b/>
                <w:sz w:val="28"/>
                <w:szCs w:val="28"/>
                <w:lang w:val="uk-UA"/>
              </w:rPr>
              <w:t xml:space="preserve"> – </w:t>
            </w:r>
            <w:r w:rsidRPr="00F4675F">
              <w:rPr>
                <w:b/>
                <w:sz w:val="28"/>
                <w:szCs w:val="28"/>
                <w:lang w:val="uk-UA"/>
              </w:rPr>
              <w:t>65</w:t>
            </w:r>
          </w:p>
        </w:tc>
        <w:tc>
          <w:tcPr>
            <w:tcW w:w="86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6D1455">
            <w:pPr>
              <w:jc w:val="center"/>
              <w:rPr>
                <w:b/>
                <w:sz w:val="28"/>
                <w:szCs w:val="28"/>
                <w:lang w:val="uk-UA"/>
              </w:rPr>
            </w:pPr>
            <w:r w:rsidRPr="00F4675F">
              <w:rPr>
                <w:b/>
                <w:sz w:val="28"/>
                <w:szCs w:val="28"/>
                <w:lang w:val="en-US"/>
              </w:rPr>
              <w:t>4</w:t>
            </w:r>
            <w:r w:rsidRPr="00F4675F">
              <w:rPr>
                <w:b/>
                <w:sz w:val="28"/>
                <w:szCs w:val="28"/>
                <w:lang w:val="uk-UA"/>
              </w:rPr>
              <w:t>5</w:t>
            </w:r>
            <w:r w:rsidR="00201D55" w:rsidRPr="00F4675F">
              <w:rPr>
                <w:b/>
                <w:sz w:val="28"/>
                <w:szCs w:val="28"/>
                <w:lang w:val="uk-UA"/>
              </w:rPr>
              <w:t xml:space="preserve"> – </w:t>
            </w:r>
            <w:r w:rsidR="00201D55" w:rsidRPr="00F4675F">
              <w:rPr>
                <w:b/>
                <w:sz w:val="28"/>
                <w:szCs w:val="28"/>
                <w:lang w:val="en-US"/>
              </w:rPr>
              <w:t>5</w:t>
            </w:r>
            <w:r w:rsidRPr="00F4675F">
              <w:rPr>
                <w:b/>
                <w:sz w:val="28"/>
                <w:szCs w:val="28"/>
                <w:lang w:val="uk-UA"/>
              </w:rPr>
              <w:t>7</w:t>
            </w:r>
          </w:p>
        </w:tc>
        <w:tc>
          <w:tcPr>
            <w:tcW w:w="86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 xml:space="preserve">задовільно </w:t>
            </w:r>
          </w:p>
        </w:tc>
      </w:tr>
      <w:tr w:rsidR="002028F0" w:rsidRPr="00F4675F" w:rsidTr="006D1455">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1D55" w:rsidP="006D1455">
            <w:pPr>
              <w:jc w:val="center"/>
              <w:rPr>
                <w:b/>
                <w:sz w:val="28"/>
                <w:szCs w:val="28"/>
                <w:lang w:val="uk-UA"/>
              </w:rPr>
            </w:pPr>
            <w:r w:rsidRPr="00F4675F">
              <w:rPr>
                <w:b/>
                <w:sz w:val="28"/>
                <w:szCs w:val="28"/>
                <w:lang w:val="en-US"/>
              </w:rPr>
              <w:t>30</w:t>
            </w:r>
            <w:r w:rsidRPr="00F4675F">
              <w:rPr>
                <w:b/>
                <w:sz w:val="28"/>
                <w:szCs w:val="28"/>
                <w:lang w:val="uk-UA"/>
              </w:rPr>
              <w:t xml:space="preserve"> – </w:t>
            </w:r>
            <w:r w:rsidRPr="00F4675F">
              <w:rPr>
                <w:b/>
                <w:sz w:val="28"/>
                <w:szCs w:val="28"/>
                <w:lang w:val="en-US"/>
              </w:rPr>
              <w:t>4</w:t>
            </w:r>
            <w:r w:rsidR="003E6B0B" w:rsidRPr="00F4675F">
              <w:rPr>
                <w:b/>
                <w:sz w:val="28"/>
                <w:szCs w:val="28"/>
                <w:lang w:val="uk-UA"/>
              </w:rPr>
              <w:t>4</w:t>
            </w:r>
          </w:p>
        </w:tc>
        <w:tc>
          <w:tcPr>
            <w:tcW w:w="864" w:type="pct"/>
            <w:vMerge w:val="restart"/>
            <w:tcBorders>
              <w:top w:val="outset" w:sz="6" w:space="0" w:color="auto"/>
              <w:left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 з можливістю повторного складання</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1D55" w:rsidP="006D1455">
            <w:pPr>
              <w:jc w:val="center"/>
              <w:rPr>
                <w:b/>
                <w:sz w:val="28"/>
                <w:szCs w:val="28"/>
                <w:lang w:val="en-US"/>
              </w:rPr>
            </w:pPr>
            <w:r w:rsidRPr="00F4675F">
              <w:rPr>
                <w:b/>
                <w:sz w:val="28"/>
                <w:szCs w:val="28"/>
                <w:lang w:val="uk-UA"/>
              </w:rPr>
              <w:t>1 – 2</w:t>
            </w:r>
            <w:r w:rsidRPr="00F4675F">
              <w:rPr>
                <w:b/>
                <w:sz w:val="28"/>
                <w:szCs w:val="28"/>
                <w:lang w:val="en-US"/>
              </w:rPr>
              <w:t>9</w:t>
            </w:r>
          </w:p>
        </w:tc>
        <w:tc>
          <w:tcPr>
            <w:tcW w:w="864" w:type="pct"/>
            <w:vMerge/>
            <w:tcBorders>
              <w:left w:val="outset" w:sz="6" w:space="0" w:color="auto"/>
              <w:bottom w:val="outset" w:sz="6" w:space="0" w:color="auto"/>
              <w:right w:val="outset" w:sz="6" w:space="0" w:color="auto"/>
            </w:tcBorders>
            <w:vAlign w:val="center"/>
            <w:hideMark/>
          </w:tcPr>
          <w:p w:rsidR="002028F0" w:rsidRPr="00F4675F" w:rsidRDefault="002028F0" w:rsidP="006D1455">
            <w:pPr>
              <w:jc w:val="center"/>
              <w:rPr>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 з обов’язковим повторним вивченням дисципліни</w:t>
            </w:r>
          </w:p>
        </w:tc>
      </w:tr>
    </w:tbl>
    <w:p w:rsidR="002028F0" w:rsidRPr="00F4675F" w:rsidRDefault="002028F0" w:rsidP="002028F0">
      <w:pPr>
        <w:jc w:val="center"/>
        <w:rPr>
          <w:b/>
          <w:bCs/>
          <w:sz w:val="28"/>
          <w:szCs w:val="28"/>
          <w:lang w:val="uk-UA"/>
        </w:rPr>
      </w:pPr>
    </w:p>
    <w:p w:rsidR="002028F0" w:rsidRPr="00F4675F" w:rsidRDefault="002028F0" w:rsidP="002028F0">
      <w:pPr>
        <w:jc w:val="center"/>
        <w:rPr>
          <w:b/>
          <w:bCs/>
          <w:sz w:val="28"/>
          <w:szCs w:val="28"/>
          <w:lang w:val="uk-UA"/>
        </w:rPr>
      </w:pPr>
      <w:r w:rsidRPr="00F4675F">
        <w:rPr>
          <w:b/>
          <w:bCs/>
          <w:sz w:val="28"/>
          <w:szCs w:val="28"/>
          <w:lang w:val="uk-UA"/>
        </w:rPr>
        <w:t>6.4. Оцінка за</w:t>
      </w:r>
      <w:r w:rsidR="003E6B0B" w:rsidRPr="00F4675F">
        <w:rPr>
          <w:b/>
          <w:bCs/>
          <w:sz w:val="28"/>
          <w:szCs w:val="28"/>
          <w:lang w:val="uk-UA"/>
        </w:rPr>
        <w:t xml:space="preserve"> іспит</w:t>
      </w:r>
      <w:r w:rsidRPr="00F4675F">
        <w:rPr>
          <w:b/>
          <w:bCs/>
          <w:sz w:val="28"/>
          <w:szCs w:val="28"/>
          <w:lang w:val="uk-UA"/>
        </w:rPr>
        <w:t>: шкала оцінювання національна та ECTS</w:t>
      </w:r>
    </w:p>
    <w:p w:rsidR="002028F0" w:rsidRPr="00F4675F" w:rsidRDefault="002028F0" w:rsidP="002028F0">
      <w:pPr>
        <w:jc w:val="center"/>
        <w:rPr>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2"/>
        <w:gridCol w:w="1835"/>
        <w:gridCol w:w="1699"/>
        <w:gridCol w:w="815"/>
        <w:gridCol w:w="4248"/>
      </w:tblGrid>
      <w:tr w:rsidR="002028F0" w:rsidRPr="00F4675F" w:rsidTr="006D1455">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lang w:val="uk-UA"/>
              </w:rPr>
            </w:pPr>
            <w:r w:rsidRPr="00F4675F">
              <w:rPr>
                <w:b/>
                <w:bCs/>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2028F0" w:rsidRPr="00F4675F" w:rsidRDefault="002028F0" w:rsidP="006D1455">
            <w:pPr>
              <w:jc w:val="center"/>
              <w:rPr>
                <w:lang w:val="uk-UA"/>
              </w:rPr>
            </w:pPr>
            <w:r w:rsidRPr="00F4675F">
              <w:rPr>
                <w:b/>
                <w:bCs/>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2028F0" w:rsidRPr="00F4675F" w:rsidRDefault="002028F0" w:rsidP="006D1455">
            <w:pPr>
              <w:jc w:val="center"/>
              <w:rPr>
                <w:lang w:val="uk-UA"/>
              </w:rPr>
            </w:pPr>
            <w:r w:rsidRPr="00F4675F">
              <w:rPr>
                <w:b/>
                <w:bCs/>
                <w:lang w:val="uk-UA"/>
              </w:rPr>
              <w:t>Оцінка за шкалою ECTS</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6D1455">
            <w:pPr>
              <w:jc w:val="center"/>
              <w:rPr>
                <w:b/>
                <w:sz w:val="28"/>
                <w:szCs w:val="28"/>
                <w:lang w:val="uk-UA"/>
              </w:rPr>
            </w:pPr>
            <w:r w:rsidRPr="00F4675F">
              <w:rPr>
                <w:b/>
                <w:sz w:val="28"/>
                <w:szCs w:val="28"/>
                <w:lang w:val="uk-UA"/>
              </w:rPr>
              <w:t>26 – 3</w:t>
            </w:r>
            <w:r w:rsidR="002028F0" w:rsidRPr="00F4675F">
              <w:rPr>
                <w:b/>
                <w:sz w:val="28"/>
                <w:szCs w:val="28"/>
                <w:lang w:val="uk-UA"/>
              </w:rPr>
              <w:t>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відмінно</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6D1455">
            <w:pPr>
              <w:jc w:val="center"/>
              <w:rPr>
                <w:b/>
                <w:sz w:val="28"/>
                <w:szCs w:val="28"/>
                <w:lang w:val="uk-UA"/>
              </w:rPr>
            </w:pPr>
            <w:r w:rsidRPr="00F4675F">
              <w:rPr>
                <w:b/>
                <w:sz w:val="28"/>
                <w:szCs w:val="28"/>
                <w:lang w:val="uk-UA"/>
              </w:rPr>
              <w:t>20</w:t>
            </w:r>
            <w:r w:rsidR="00201D55" w:rsidRPr="00F4675F">
              <w:rPr>
                <w:b/>
                <w:sz w:val="28"/>
                <w:szCs w:val="28"/>
                <w:lang w:val="uk-UA"/>
              </w:rPr>
              <w:t xml:space="preserve"> – </w:t>
            </w:r>
            <w:r w:rsidRPr="00F4675F">
              <w:rPr>
                <w:b/>
                <w:sz w:val="28"/>
                <w:szCs w:val="28"/>
                <w:lang w:val="uk-UA"/>
              </w:rPr>
              <w:t>25</w:t>
            </w:r>
          </w:p>
        </w:tc>
        <w:tc>
          <w:tcPr>
            <w:tcW w:w="86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201D55">
            <w:pPr>
              <w:jc w:val="center"/>
              <w:rPr>
                <w:b/>
                <w:sz w:val="28"/>
                <w:szCs w:val="28"/>
                <w:lang w:val="uk-UA"/>
              </w:rPr>
            </w:pPr>
            <w:r w:rsidRPr="00F4675F">
              <w:rPr>
                <w:b/>
                <w:sz w:val="28"/>
                <w:szCs w:val="28"/>
                <w:lang w:val="uk-UA"/>
              </w:rPr>
              <w:t>16</w:t>
            </w:r>
            <w:r w:rsidR="00201D55" w:rsidRPr="00F4675F">
              <w:rPr>
                <w:b/>
                <w:sz w:val="28"/>
                <w:szCs w:val="28"/>
                <w:lang w:val="uk-UA"/>
              </w:rPr>
              <w:t>– 1</w:t>
            </w:r>
            <w:r w:rsidRPr="00F4675F">
              <w:rPr>
                <w:b/>
                <w:sz w:val="28"/>
                <w:szCs w:val="28"/>
                <w:lang w:val="uk-UA"/>
              </w:rPr>
              <w:t>9</w:t>
            </w:r>
          </w:p>
        </w:tc>
        <w:tc>
          <w:tcPr>
            <w:tcW w:w="86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задовільно</w:t>
            </w:r>
          </w:p>
        </w:tc>
      </w:tr>
      <w:tr w:rsidR="002028F0" w:rsidRPr="00F4675F" w:rsidTr="006D1455">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3E6B0B" w:rsidP="006D1455">
            <w:pPr>
              <w:jc w:val="center"/>
              <w:rPr>
                <w:b/>
                <w:sz w:val="28"/>
                <w:szCs w:val="28"/>
                <w:lang w:val="uk-UA"/>
              </w:rPr>
            </w:pPr>
            <w:r w:rsidRPr="00F4675F">
              <w:rPr>
                <w:b/>
                <w:sz w:val="28"/>
                <w:szCs w:val="28"/>
                <w:lang w:val="uk-UA"/>
              </w:rPr>
              <w:t>9</w:t>
            </w:r>
            <w:r w:rsidR="00201D55" w:rsidRPr="00F4675F">
              <w:rPr>
                <w:b/>
                <w:sz w:val="28"/>
                <w:szCs w:val="28"/>
                <w:lang w:val="uk-UA"/>
              </w:rPr>
              <w:t xml:space="preserve"> – </w:t>
            </w:r>
            <w:r w:rsidRPr="00F4675F">
              <w:rPr>
                <w:b/>
                <w:sz w:val="28"/>
                <w:szCs w:val="28"/>
                <w:lang w:val="uk-UA"/>
              </w:rPr>
              <w:t>15</w:t>
            </w:r>
          </w:p>
        </w:tc>
        <w:tc>
          <w:tcPr>
            <w:tcW w:w="864" w:type="pct"/>
            <w:vMerge w:val="restart"/>
            <w:tcBorders>
              <w:top w:val="outset" w:sz="6" w:space="0" w:color="auto"/>
              <w:left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 з можливістю повторного складання</w:t>
            </w:r>
          </w:p>
        </w:tc>
      </w:tr>
      <w:tr w:rsidR="002028F0" w:rsidRPr="00F4675F" w:rsidTr="006D145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1D55" w:rsidP="006D1455">
            <w:pPr>
              <w:jc w:val="center"/>
              <w:rPr>
                <w:b/>
                <w:sz w:val="28"/>
                <w:szCs w:val="28"/>
                <w:lang w:val="uk-UA"/>
              </w:rPr>
            </w:pPr>
            <w:r w:rsidRPr="00F4675F">
              <w:rPr>
                <w:b/>
                <w:sz w:val="28"/>
                <w:szCs w:val="28"/>
                <w:lang w:val="uk-UA"/>
              </w:rPr>
              <w:t xml:space="preserve">1 – </w:t>
            </w:r>
            <w:r w:rsidR="003E6B0B" w:rsidRPr="00F4675F">
              <w:rPr>
                <w:b/>
                <w:sz w:val="28"/>
                <w:szCs w:val="28"/>
                <w:lang w:val="uk-UA"/>
              </w:rPr>
              <w:t>8</w:t>
            </w:r>
          </w:p>
        </w:tc>
        <w:tc>
          <w:tcPr>
            <w:tcW w:w="864" w:type="pct"/>
            <w:vMerge/>
            <w:tcBorders>
              <w:left w:val="outset" w:sz="6" w:space="0" w:color="auto"/>
              <w:bottom w:val="outset" w:sz="6" w:space="0" w:color="auto"/>
              <w:right w:val="outset" w:sz="6" w:space="0" w:color="auto"/>
            </w:tcBorders>
            <w:vAlign w:val="center"/>
            <w:hideMark/>
          </w:tcPr>
          <w:p w:rsidR="002028F0" w:rsidRPr="00F4675F" w:rsidRDefault="002028F0" w:rsidP="006D1455">
            <w:pPr>
              <w:jc w:val="center"/>
              <w:rPr>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 з обов’язковим повторним вивченням дисципліни</w:t>
            </w:r>
          </w:p>
        </w:tc>
      </w:tr>
    </w:tbl>
    <w:p w:rsidR="002028F0" w:rsidRPr="00F4675F" w:rsidRDefault="002028F0" w:rsidP="002028F0">
      <w:pPr>
        <w:tabs>
          <w:tab w:val="left" w:pos="2030"/>
          <w:tab w:val="left" w:pos="10065"/>
        </w:tabs>
        <w:jc w:val="center"/>
        <w:rPr>
          <w:b/>
          <w:sz w:val="28"/>
          <w:szCs w:val="28"/>
          <w:lang w:val="uk-UA"/>
        </w:rPr>
      </w:pPr>
    </w:p>
    <w:p w:rsidR="002028F0" w:rsidRPr="00F4675F" w:rsidRDefault="002028F0" w:rsidP="002028F0">
      <w:pPr>
        <w:jc w:val="center"/>
        <w:rPr>
          <w:b/>
          <w:bCs/>
          <w:sz w:val="28"/>
          <w:szCs w:val="28"/>
          <w:lang w:val="uk-UA"/>
        </w:rPr>
      </w:pPr>
      <w:r w:rsidRPr="00F4675F">
        <w:rPr>
          <w:b/>
          <w:bCs/>
          <w:sz w:val="28"/>
          <w:szCs w:val="28"/>
          <w:lang w:val="uk-UA"/>
        </w:rPr>
        <w:br w:type="page"/>
      </w:r>
      <w:r w:rsidRPr="00F4675F">
        <w:rPr>
          <w:b/>
          <w:bCs/>
          <w:sz w:val="28"/>
          <w:szCs w:val="28"/>
          <w:lang w:val="uk-UA"/>
        </w:rPr>
        <w:lastRenderedPageBreak/>
        <w:t>6.5. Загальна оцінка з дисципліни: шкала оцінювання національна та ECTS</w:t>
      </w:r>
    </w:p>
    <w:p w:rsidR="002028F0" w:rsidRPr="00F4675F" w:rsidRDefault="002028F0" w:rsidP="002028F0">
      <w:pPr>
        <w:jc w:val="center"/>
        <w:rPr>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2"/>
        <w:gridCol w:w="1679"/>
        <w:gridCol w:w="1138"/>
        <w:gridCol w:w="1578"/>
        <w:gridCol w:w="745"/>
        <w:gridCol w:w="3557"/>
      </w:tblGrid>
      <w:tr w:rsidR="002028F0" w:rsidRPr="00F4675F" w:rsidTr="006D1455">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lang w:val="uk-UA"/>
              </w:rPr>
            </w:pPr>
            <w:r w:rsidRPr="00F4675F">
              <w:rPr>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lang w:val="uk-UA"/>
              </w:rPr>
            </w:pPr>
            <w:r w:rsidRPr="00F4675F">
              <w:rPr>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2028F0" w:rsidRPr="00F4675F" w:rsidRDefault="002028F0" w:rsidP="006D1455">
            <w:pPr>
              <w:jc w:val="center"/>
              <w:rPr>
                <w:lang w:val="uk-UA"/>
              </w:rPr>
            </w:pPr>
            <w:r w:rsidRPr="00F4675F">
              <w:rPr>
                <w:b/>
                <w:bCs/>
                <w:lang w:val="uk-UA"/>
              </w:rPr>
              <w:t>Оцінка за шкалою ECTS</w:t>
            </w:r>
          </w:p>
        </w:tc>
      </w:tr>
      <w:tr w:rsidR="002028F0" w:rsidRPr="00F4675F" w:rsidTr="006D1455">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rPr>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sz w:val="28"/>
                <w:szCs w:val="28"/>
                <w:lang w:val="uk-UA"/>
              </w:rPr>
            </w:pPr>
            <w:r w:rsidRPr="00F4675F">
              <w:rPr>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sz w:val="28"/>
                <w:szCs w:val="28"/>
                <w:lang w:val="uk-UA"/>
              </w:rPr>
            </w:pPr>
            <w:r w:rsidRPr="00F4675F">
              <w:rPr>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2028F0" w:rsidRPr="00F4675F" w:rsidRDefault="002028F0" w:rsidP="006D1455">
            <w:pPr>
              <w:rPr>
                <w:sz w:val="28"/>
                <w:szCs w:val="28"/>
                <w:lang w:val="uk-UA"/>
              </w:rPr>
            </w:pPr>
          </w:p>
        </w:tc>
      </w:tr>
      <w:tr w:rsidR="002028F0" w:rsidRPr="00F4675F" w:rsidTr="006D145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відмінно</w:t>
            </w:r>
          </w:p>
        </w:tc>
      </w:tr>
      <w:tr w:rsidR="002028F0" w:rsidRPr="00F4675F" w:rsidTr="006D145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rPr>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 (дуже добре)</w:t>
            </w:r>
          </w:p>
        </w:tc>
      </w:tr>
      <w:tr w:rsidR="002028F0" w:rsidRPr="00F4675F" w:rsidTr="006D145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rPr>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 xml:space="preserve">добре </w:t>
            </w:r>
          </w:p>
        </w:tc>
      </w:tr>
      <w:tr w:rsidR="002028F0" w:rsidRPr="00F4675F" w:rsidTr="006D145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rPr>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 xml:space="preserve">задовільно </w:t>
            </w:r>
          </w:p>
        </w:tc>
      </w:tr>
      <w:tr w:rsidR="002028F0" w:rsidRPr="00F4675F" w:rsidTr="006D145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rPr>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 xml:space="preserve">задовільно (достатньо) </w:t>
            </w:r>
          </w:p>
        </w:tc>
      </w:tr>
      <w:tr w:rsidR="002028F0" w:rsidRPr="00F4675F" w:rsidTr="006D1455">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 з можливістю повторного складання</w:t>
            </w:r>
          </w:p>
        </w:tc>
      </w:tr>
      <w:tr w:rsidR="002028F0" w:rsidRPr="00F4675F" w:rsidTr="006D145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rPr>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b/>
                <w:sz w:val="28"/>
                <w:szCs w:val="28"/>
                <w:lang w:val="uk-UA"/>
              </w:rPr>
            </w:pPr>
            <w:r w:rsidRPr="00F4675F">
              <w:rPr>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2028F0" w:rsidRPr="00F4675F" w:rsidRDefault="002028F0" w:rsidP="006D1455">
            <w:pPr>
              <w:jc w:val="center"/>
              <w:rPr>
                <w:i/>
                <w:sz w:val="28"/>
                <w:szCs w:val="28"/>
                <w:lang w:val="uk-UA"/>
              </w:rPr>
            </w:pPr>
            <w:r w:rsidRPr="00F4675F">
              <w:rPr>
                <w:i/>
                <w:sz w:val="28"/>
                <w:szCs w:val="28"/>
                <w:lang w:val="uk-UA"/>
              </w:rPr>
              <w:t>незадовільно з обов’язковим повторним вивченням дисципліни</w:t>
            </w:r>
          </w:p>
        </w:tc>
      </w:tr>
    </w:tbl>
    <w:p w:rsidR="002028F0" w:rsidRPr="00F4675F" w:rsidRDefault="002028F0" w:rsidP="002028F0">
      <w:pPr>
        <w:jc w:val="center"/>
        <w:rPr>
          <w:b/>
          <w:sz w:val="28"/>
          <w:szCs w:val="28"/>
          <w:lang w:val="uk-UA"/>
        </w:rPr>
      </w:pPr>
    </w:p>
    <w:p w:rsidR="002028F0" w:rsidRPr="00F4675F" w:rsidRDefault="002028F0" w:rsidP="00141F00">
      <w:pPr>
        <w:numPr>
          <w:ilvl w:val="1"/>
          <w:numId w:val="11"/>
        </w:numPr>
        <w:jc w:val="center"/>
        <w:rPr>
          <w:b/>
          <w:sz w:val="28"/>
          <w:szCs w:val="28"/>
          <w:lang w:val="uk-UA"/>
        </w:rPr>
      </w:pPr>
      <w:r w:rsidRPr="00F4675F">
        <w:rPr>
          <w:b/>
          <w:sz w:val="28"/>
          <w:szCs w:val="28"/>
          <w:lang w:val="uk-UA"/>
        </w:rPr>
        <w:t>Розподіл балів, які отримують студенти</w:t>
      </w:r>
    </w:p>
    <w:p w:rsidR="00141F00" w:rsidRPr="00F4675F" w:rsidRDefault="00141F00" w:rsidP="00141F00">
      <w:pPr>
        <w:ind w:left="1080"/>
        <w:rPr>
          <w:b/>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425"/>
        <w:gridCol w:w="425"/>
        <w:gridCol w:w="425"/>
        <w:gridCol w:w="426"/>
        <w:gridCol w:w="425"/>
        <w:gridCol w:w="425"/>
        <w:gridCol w:w="425"/>
        <w:gridCol w:w="426"/>
        <w:gridCol w:w="425"/>
        <w:gridCol w:w="425"/>
        <w:gridCol w:w="284"/>
        <w:gridCol w:w="425"/>
        <w:gridCol w:w="283"/>
        <w:gridCol w:w="426"/>
        <w:gridCol w:w="283"/>
        <w:gridCol w:w="284"/>
        <w:gridCol w:w="708"/>
        <w:gridCol w:w="709"/>
        <w:gridCol w:w="709"/>
      </w:tblGrid>
      <w:tr w:rsidR="00141F00" w:rsidRPr="00F4675F" w:rsidTr="004377FA">
        <w:tc>
          <w:tcPr>
            <w:tcW w:w="7088" w:type="dxa"/>
            <w:gridSpan w:val="18"/>
            <w:shd w:val="clear" w:color="auto" w:fill="auto"/>
            <w:vAlign w:val="center"/>
          </w:tcPr>
          <w:p w:rsidR="002028F0" w:rsidRPr="00F4675F" w:rsidRDefault="002028F0" w:rsidP="006D1455">
            <w:pPr>
              <w:jc w:val="center"/>
              <w:rPr>
                <w:sz w:val="28"/>
                <w:szCs w:val="28"/>
                <w:lang w:val="uk-UA"/>
              </w:rPr>
            </w:pPr>
            <w:r w:rsidRPr="00F4675F">
              <w:rPr>
                <w:sz w:val="28"/>
                <w:szCs w:val="28"/>
                <w:lang w:val="uk-UA"/>
              </w:rPr>
              <w:t>Поточне тестування та самостійна робота</w:t>
            </w:r>
          </w:p>
        </w:tc>
        <w:tc>
          <w:tcPr>
            <w:tcW w:w="708" w:type="dxa"/>
            <w:vMerge w:val="restart"/>
            <w:vAlign w:val="center"/>
          </w:tcPr>
          <w:p w:rsidR="002028F0" w:rsidRPr="00F4675F" w:rsidRDefault="002028F0" w:rsidP="00553227">
            <w:pPr>
              <w:jc w:val="center"/>
              <w:rPr>
                <w:sz w:val="28"/>
                <w:szCs w:val="28"/>
                <w:lang w:val="uk-UA"/>
              </w:rPr>
            </w:pPr>
            <w:r w:rsidRPr="00F4675F">
              <w:rPr>
                <w:sz w:val="28"/>
                <w:szCs w:val="28"/>
                <w:lang w:val="uk-UA"/>
              </w:rPr>
              <w:t>Разом</w:t>
            </w:r>
          </w:p>
        </w:tc>
        <w:tc>
          <w:tcPr>
            <w:tcW w:w="709" w:type="dxa"/>
            <w:vMerge w:val="restart"/>
            <w:vAlign w:val="center"/>
          </w:tcPr>
          <w:p w:rsidR="002028F0" w:rsidRPr="00F4675F" w:rsidRDefault="003E6B0B" w:rsidP="00553227">
            <w:pPr>
              <w:jc w:val="center"/>
              <w:rPr>
                <w:sz w:val="28"/>
                <w:szCs w:val="28"/>
                <w:lang w:val="uk-UA"/>
              </w:rPr>
            </w:pPr>
            <w:r w:rsidRPr="00F4675F">
              <w:rPr>
                <w:sz w:val="24"/>
                <w:szCs w:val="28"/>
                <w:lang w:val="uk-UA"/>
              </w:rPr>
              <w:t>Іспит</w:t>
            </w:r>
          </w:p>
        </w:tc>
        <w:tc>
          <w:tcPr>
            <w:tcW w:w="709" w:type="dxa"/>
            <w:vMerge w:val="restart"/>
            <w:shd w:val="clear" w:color="auto" w:fill="auto"/>
            <w:vAlign w:val="center"/>
          </w:tcPr>
          <w:p w:rsidR="002028F0" w:rsidRPr="00F4675F" w:rsidRDefault="002028F0" w:rsidP="00553227">
            <w:pPr>
              <w:jc w:val="center"/>
              <w:rPr>
                <w:sz w:val="28"/>
                <w:szCs w:val="28"/>
                <w:lang w:val="uk-UA"/>
              </w:rPr>
            </w:pPr>
            <w:r w:rsidRPr="00F4675F">
              <w:rPr>
                <w:sz w:val="28"/>
                <w:szCs w:val="28"/>
                <w:lang w:val="uk-UA"/>
              </w:rPr>
              <w:t>Сума</w:t>
            </w:r>
          </w:p>
        </w:tc>
      </w:tr>
      <w:tr w:rsidR="00141F00" w:rsidRPr="00F4675F" w:rsidTr="004377FA">
        <w:tc>
          <w:tcPr>
            <w:tcW w:w="2552" w:type="dxa"/>
            <w:gridSpan w:val="6"/>
            <w:shd w:val="clear" w:color="auto" w:fill="auto"/>
            <w:vAlign w:val="center"/>
          </w:tcPr>
          <w:p w:rsidR="002028F0" w:rsidRPr="00F4675F" w:rsidRDefault="002028F0" w:rsidP="006D1455">
            <w:pPr>
              <w:jc w:val="center"/>
              <w:rPr>
                <w:sz w:val="28"/>
                <w:szCs w:val="28"/>
                <w:lang w:val="uk-UA"/>
              </w:rPr>
            </w:pPr>
            <w:r w:rsidRPr="00F4675F">
              <w:rPr>
                <w:sz w:val="28"/>
                <w:szCs w:val="28"/>
                <w:lang w:val="uk-UA"/>
              </w:rPr>
              <w:t>Змістовий модуль №1</w:t>
            </w:r>
          </w:p>
        </w:tc>
        <w:tc>
          <w:tcPr>
            <w:tcW w:w="4536" w:type="dxa"/>
            <w:gridSpan w:val="12"/>
            <w:shd w:val="clear" w:color="auto" w:fill="auto"/>
            <w:vAlign w:val="center"/>
          </w:tcPr>
          <w:p w:rsidR="002028F0" w:rsidRPr="00F4675F" w:rsidRDefault="002028F0" w:rsidP="006D1455">
            <w:pPr>
              <w:jc w:val="center"/>
              <w:rPr>
                <w:sz w:val="28"/>
                <w:szCs w:val="28"/>
                <w:lang w:val="uk-UA"/>
              </w:rPr>
            </w:pPr>
            <w:r w:rsidRPr="00F4675F">
              <w:rPr>
                <w:sz w:val="28"/>
                <w:szCs w:val="28"/>
                <w:lang w:val="uk-UA"/>
              </w:rPr>
              <w:t>Змістовий модуль № 2</w:t>
            </w:r>
          </w:p>
        </w:tc>
        <w:tc>
          <w:tcPr>
            <w:tcW w:w="708" w:type="dxa"/>
            <w:vMerge/>
            <w:vAlign w:val="center"/>
          </w:tcPr>
          <w:p w:rsidR="002028F0" w:rsidRPr="00F4675F" w:rsidRDefault="002028F0" w:rsidP="006D1455">
            <w:pPr>
              <w:jc w:val="right"/>
              <w:rPr>
                <w:sz w:val="28"/>
                <w:szCs w:val="28"/>
                <w:lang w:val="uk-UA"/>
              </w:rPr>
            </w:pPr>
          </w:p>
        </w:tc>
        <w:tc>
          <w:tcPr>
            <w:tcW w:w="709" w:type="dxa"/>
            <w:vMerge/>
            <w:vAlign w:val="center"/>
          </w:tcPr>
          <w:p w:rsidR="002028F0" w:rsidRPr="00F4675F" w:rsidRDefault="002028F0" w:rsidP="006D1455">
            <w:pPr>
              <w:jc w:val="right"/>
              <w:rPr>
                <w:sz w:val="28"/>
                <w:szCs w:val="28"/>
                <w:lang w:val="uk-UA"/>
              </w:rPr>
            </w:pPr>
          </w:p>
        </w:tc>
        <w:tc>
          <w:tcPr>
            <w:tcW w:w="709" w:type="dxa"/>
            <w:vMerge/>
            <w:shd w:val="clear" w:color="auto" w:fill="auto"/>
            <w:vAlign w:val="center"/>
          </w:tcPr>
          <w:p w:rsidR="002028F0" w:rsidRPr="00F4675F" w:rsidRDefault="002028F0" w:rsidP="006D1455">
            <w:pPr>
              <w:jc w:val="right"/>
              <w:rPr>
                <w:sz w:val="28"/>
                <w:szCs w:val="28"/>
                <w:lang w:val="uk-UA"/>
              </w:rPr>
            </w:pPr>
          </w:p>
        </w:tc>
      </w:tr>
      <w:tr w:rsidR="004377FA" w:rsidRPr="00F4675F" w:rsidTr="004377FA">
        <w:trPr>
          <w:cantSplit/>
          <w:trHeight w:val="1134"/>
        </w:trPr>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Т1</w:t>
            </w:r>
          </w:p>
        </w:tc>
        <w:tc>
          <w:tcPr>
            <w:tcW w:w="426"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Т2</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Т3</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Т4</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Т5</w:t>
            </w:r>
          </w:p>
        </w:tc>
        <w:tc>
          <w:tcPr>
            <w:tcW w:w="426"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Т6</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Т7</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Т8</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Т9</w:t>
            </w:r>
          </w:p>
        </w:tc>
        <w:tc>
          <w:tcPr>
            <w:tcW w:w="426"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Т10</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Т11</w:t>
            </w:r>
          </w:p>
        </w:tc>
        <w:tc>
          <w:tcPr>
            <w:tcW w:w="425"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Т12</w:t>
            </w:r>
          </w:p>
        </w:tc>
        <w:tc>
          <w:tcPr>
            <w:tcW w:w="284" w:type="dxa"/>
            <w:shd w:val="clear" w:color="auto" w:fill="auto"/>
            <w:textDirection w:val="btLr"/>
            <w:vAlign w:val="center"/>
          </w:tcPr>
          <w:p w:rsidR="004377FA" w:rsidRPr="00F4675F" w:rsidRDefault="004377FA" w:rsidP="00553227">
            <w:pPr>
              <w:ind w:left="113" w:right="113"/>
              <w:jc w:val="center"/>
              <w:rPr>
                <w:sz w:val="24"/>
                <w:szCs w:val="24"/>
                <w:lang w:val="uk-UA"/>
              </w:rPr>
            </w:pPr>
            <w:r w:rsidRPr="00F4675F">
              <w:rPr>
                <w:sz w:val="24"/>
                <w:szCs w:val="24"/>
                <w:lang w:val="uk-UA"/>
              </w:rPr>
              <w:t>Т13</w:t>
            </w:r>
          </w:p>
        </w:tc>
        <w:tc>
          <w:tcPr>
            <w:tcW w:w="425" w:type="dxa"/>
            <w:shd w:val="clear" w:color="auto" w:fill="auto"/>
            <w:textDirection w:val="btLr"/>
            <w:vAlign w:val="center"/>
          </w:tcPr>
          <w:p w:rsidR="004377FA" w:rsidRPr="00F4675F" w:rsidRDefault="004377FA" w:rsidP="00BC5E54">
            <w:pPr>
              <w:ind w:left="113" w:right="113"/>
              <w:rPr>
                <w:sz w:val="24"/>
                <w:szCs w:val="24"/>
                <w:lang w:val="uk-UA"/>
              </w:rPr>
            </w:pPr>
            <w:r>
              <w:rPr>
                <w:sz w:val="24"/>
                <w:szCs w:val="24"/>
                <w:lang w:val="uk-UA"/>
              </w:rPr>
              <w:t xml:space="preserve">    Т 14</w:t>
            </w:r>
          </w:p>
        </w:tc>
        <w:tc>
          <w:tcPr>
            <w:tcW w:w="283" w:type="dxa"/>
            <w:shd w:val="clear" w:color="auto" w:fill="auto"/>
            <w:textDirection w:val="btLr"/>
            <w:vAlign w:val="center"/>
          </w:tcPr>
          <w:p w:rsidR="004377FA" w:rsidRPr="00F4675F" w:rsidRDefault="004377FA" w:rsidP="00553227">
            <w:pPr>
              <w:ind w:left="113" w:right="113"/>
              <w:jc w:val="center"/>
              <w:rPr>
                <w:sz w:val="24"/>
                <w:szCs w:val="24"/>
                <w:lang w:val="uk-UA"/>
              </w:rPr>
            </w:pPr>
            <w:r>
              <w:rPr>
                <w:sz w:val="24"/>
                <w:szCs w:val="24"/>
                <w:lang w:val="uk-UA"/>
              </w:rPr>
              <w:t xml:space="preserve">Т 15 </w:t>
            </w:r>
          </w:p>
        </w:tc>
        <w:tc>
          <w:tcPr>
            <w:tcW w:w="426" w:type="dxa"/>
            <w:shd w:val="clear" w:color="auto" w:fill="auto"/>
            <w:textDirection w:val="btLr"/>
            <w:vAlign w:val="center"/>
          </w:tcPr>
          <w:p w:rsidR="004377FA" w:rsidRPr="00F4675F" w:rsidRDefault="004377FA" w:rsidP="00553227">
            <w:pPr>
              <w:ind w:left="113" w:right="113"/>
              <w:jc w:val="center"/>
              <w:rPr>
                <w:sz w:val="24"/>
                <w:szCs w:val="24"/>
                <w:lang w:val="uk-UA"/>
              </w:rPr>
            </w:pPr>
            <w:r>
              <w:rPr>
                <w:sz w:val="24"/>
                <w:szCs w:val="24"/>
                <w:lang w:val="uk-UA"/>
              </w:rPr>
              <w:t>Т 16</w:t>
            </w:r>
          </w:p>
        </w:tc>
        <w:tc>
          <w:tcPr>
            <w:tcW w:w="283" w:type="dxa"/>
            <w:shd w:val="clear" w:color="auto" w:fill="auto"/>
            <w:textDirection w:val="btLr"/>
            <w:vAlign w:val="center"/>
          </w:tcPr>
          <w:p w:rsidR="004377FA" w:rsidRPr="00F4675F" w:rsidRDefault="004377FA" w:rsidP="00553227">
            <w:pPr>
              <w:ind w:left="113" w:right="113"/>
              <w:jc w:val="center"/>
              <w:rPr>
                <w:sz w:val="24"/>
                <w:szCs w:val="24"/>
                <w:lang w:val="uk-UA"/>
              </w:rPr>
            </w:pPr>
            <w:r>
              <w:rPr>
                <w:sz w:val="24"/>
                <w:szCs w:val="24"/>
                <w:lang w:val="uk-UA"/>
              </w:rPr>
              <w:t>Т 17</w:t>
            </w:r>
          </w:p>
        </w:tc>
        <w:tc>
          <w:tcPr>
            <w:tcW w:w="284" w:type="dxa"/>
            <w:shd w:val="clear" w:color="auto" w:fill="auto"/>
            <w:textDirection w:val="btLr"/>
            <w:vAlign w:val="center"/>
          </w:tcPr>
          <w:p w:rsidR="004377FA" w:rsidRPr="00F4675F" w:rsidRDefault="004377FA" w:rsidP="00553227">
            <w:pPr>
              <w:ind w:left="113" w:right="113"/>
              <w:jc w:val="center"/>
              <w:rPr>
                <w:sz w:val="24"/>
                <w:szCs w:val="24"/>
                <w:lang w:val="uk-UA"/>
              </w:rPr>
            </w:pPr>
            <w:r>
              <w:rPr>
                <w:sz w:val="24"/>
                <w:szCs w:val="24"/>
                <w:lang w:val="uk-UA"/>
              </w:rPr>
              <w:t>Т 18</w:t>
            </w:r>
          </w:p>
        </w:tc>
        <w:tc>
          <w:tcPr>
            <w:tcW w:w="708" w:type="dxa"/>
            <w:vAlign w:val="center"/>
          </w:tcPr>
          <w:p w:rsidR="004377FA" w:rsidRPr="00F4675F" w:rsidRDefault="004377FA" w:rsidP="006D1455">
            <w:pPr>
              <w:jc w:val="center"/>
              <w:rPr>
                <w:b/>
                <w:sz w:val="28"/>
                <w:szCs w:val="28"/>
                <w:lang w:val="uk-UA"/>
              </w:rPr>
            </w:pPr>
            <w:r>
              <w:rPr>
                <w:b/>
                <w:sz w:val="28"/>
                <w:szCs w:val="28"/>
                <w:lang w:val="uk-UA"/>
              </w:rPr>
              <w:t xml:space="preserve"> </w:t>
            </w:r>
            <w:r w:rsidRPr="00F4675F">
              <w:rPr>
                <w:b/>
                <w:sz w:val="28"/>
                <w:szCs w:val="28"/>
                <w:lang w:val="uk-UA"/>
              </w:rPr>
              <w:t>70</w:t>
            </w:r>
          </w:p>
        </w:tc>
        <w:tc>
          <w:tcPr>
            <w:tcW w:w="709" w:type="dxa"/>
            <w:vAlign w:val="center"/>
          </w:tcPr>
          <w:p w:rsidR="004377FA" w:rsidRPr="00F4675F" w:rsidRDefault="004377FA" w:rsidP="006D1455">
            <w:pPr>
              <w:jc w:val="center"/>
              <w:rPr>
                <w:b/>
                <w:sz w:val="28"/>
                <w:szCs w:val="28"/>
                <w:lang w:val="uk-UA"/>
              </w:rPr>
            </w:pPr>
            <w:r w:rsidRPr="00F4675F">
              <w:rPr>
                <w:b/>
                <w:sz w:val="28"/>
                <w:szCs w:val="28"/>
                <w:lang w:val="uk-UA"/>
              </w:rPr>
              <w:t>30</w:t>
            </w:r>
          </w:p>
        </w:tc>
        <w:tc>
          <w:tcPr>
            <w:tcW w:w="709" w:type="dxa"/>
            <w:shd w:val="clear" w:color="auto" w:fill="auto"/>
            <w:vAlign w:val="center"/>
          </w:tcPr>
          <w:p w:rsidR="004377FA" w:rsidRPr="00F4675F" w:rsidRDefault="004377FA" w:rsidP="006D1455">
            <w:pPr>
              <w:jc w:val="center"/>
              <w:rPr>
                <w:b/>
                <w:sz w:val="28"/>
                <w:szCs w:val="28"/>
                <w:lang w:val="uk-UA"/>
              </w:rPr>
            </w:pPr>
            <w:r w:rsidRPr="00F4675F">
              <w:rPr>
                <w:b/>
                <w:sz w:val="28"/>
                <w:szCs w:val="28"/>
                <w:lang w:val="uk-UA"/>
              </w:rPr>
              <w:t>100</w:t>
            </w:r>
          </w:p>
        </w:tc>
      </w:tr>
      <w:tr w:rsidR="00141F00" w:rsidRPr="00F4675F" w:rsidTr="004377FA">
        <w:tc>
          <w:tcPr>
            <w:tcW w:w="425"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426"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425"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425"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425"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426"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425" w:type="dxa"/>
            <w:shd w:val="clear" w:color="auto" w:fill="auto"/>
            <w:vAlign w:val="center"/>
          </w:tcPr>
          <w:p w:rsidR="00141F00" w:rsidRPr="00F4675F" w:rsidRDefault="003E6B0B" w:rsidP="006D1455">
            <w:pPr>
              <w:jc w:val="center"/>
              <w:rPr>
                <w:b/>
                <w:sz w:val="24"/>
                <w:szCs w:val="24"/>
                <w:lang w:val="uk-UA"/>
              </w:rPr>
            </w:pPr>
            <w:r w:rsidRPr="00F4675F">
              <w:rPr>
                <w:b/>
                <w:sz w:val="24"/>
                <w:szCs w:val="24"/>
                <w:lang w:val="uk-UA"/>
              </w:rPr>
              <w:t>6</w:t>
            </w:r>
          </w:p>
        </w:tc>
        <w:tc>
          <w:tcPr>
            <w:tcW w:w="425" w:type="dxa"/>
            <w:shd w:val="clear" w:color="auto" w:fill="auto"/>
            <w:vAlign w:val="center"/>
          </w:tcPr>
          <w:p w:rsidR="00141F00" w:rsidRPr="00F4675F" w:rsidRDefault="003E6B0B" w:rsidP="006D1455">
            <w:pPr>
              <w:jc w:val="center"/>
              <w:rPr>
                <w:b/>
                <w:sz w:val="24"/>
                <w:szCs w:val="24"/>
                <w:lang w:val="uk-UA"/>
              </w:rPr>
            </w:pPr>
            <w:r w:rsidRPr="00F4675F">
              <w:rPr>
                <w:b/>
                <w:sz w:val="24"/>
                <w:szCs w:val="24"/>
                <w:lang w:val="uk-UA"/>
              </w:rPr>
              <w:t>6</w:t>
            </w:r>
          </w:p>
        </w:tc>
        <w:tc>
          <w:tcPr>
            <w:tcW w:w="425" w:type="dxa"/>
            <w:shd w:val="clear" w:color="auto" w:fill="auto"/>
            <w:vAlign w:val="center"/>
          </w:tcPr>
          <w:p w:rsidR="00141F00" w:rsidRPr="00F4675F" w:rsidRDefault="003E6B0B" w:rsidP="006D1455">
            <w:pPr>
              <w:jc w:val="center"/>
              <w:rPr>
                <w:b/>
                <w:sz w:val="24"/>
                <w:szCs w:val="24"/>
                <w:lang w:val="uk-UA"/>
              </w:rPr>
            </w:pPr>
            <w:r w:rsidRPr="00F4675F">
              <w:rPr>
                <w:b/>
                <w:sz w:val="24"/>
                <w:szCs w:val="24"/>
                <w:lang w:val="uk-UA"/>
              </w:rPr>
              <w:t>6</w:t>
            </w:r>
          </w:p>
        </w:tc>
        <w:tc>
          <w:tcPr>
            <w:tcW w:w="426"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6</w:t>
            </w:r>
          </w:p>
        </w:tc>
        <w:tc>
          <w:tcPr>
            <w:tcW w:w="425"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6</w:t>
            </w:r>
          </w:p>
        </w:tc>
        <w:tc>
          <w:tcPr>
            <w:tcW w:w="425" w:type="dxa"/>
            <w:shd w:val="clear" w:color="auto" w:fill="auto"/>
            <w:vAlign w:val="center"/>
          </w:tcPr>
          <w:p w:rsidR="00141F00" w:rsidRPr="00F4675F" w:rsidRDefault="005A14AD" w:rsidP="006D1455">
            <w:pPr>
              <w:jc w:val="center"/>
              <w:rPr>
                <w:b/>
                <w:sz w:val="24"/>
                <w:szCs w:val="24"/>
                <w:lang w:val="uk-UA"/>
              </w:rPr>
            </w:pPr>
            <w:r w:rsidRPr="00F4675F">
              <w:rPr>
                <w:b/>
                <w:sz w:val="24"/>
                <w:szCs w:val="24"/>
                <w:lang w:val="uk-UA"/>
              </w:rPr>
              <w:t>5</w:t>
            </w:r>
          </w:p>
        </w:tc>
        <w:tc>
          <w:tcPr>
            <w:tcW w:w="284" w:type="dxa"/>
            <w:shd w:val="clear" w:color="auto" w:fill="auto"/>
            <w:vAlign w:val="center"/>
          </w:tcPr>
          <w:p w:rsidR="00141F00" w:rsidRPr="00F4675F" w:rsidRDefault="00CD021A" w:rsidP="006D1455">
            <w:pPr>
              <w:jc w:val="center"/>
              <w:rPr>
                <w:b/>
                <w:sz w:val="24"/>
                <w:szCs w:val="24"/>
                <w:lang w:val="uk-UA"/>
              </w:rPr>
            </w:pPr>
            <w:r w:rsidRPr="00F4675F">
              <w:rPr>
                <w:b/>
                <w:sz w:val="24"/>
                <w:szCs w:val="24"/>
                <w:lang w:val="uk-UA"/>
              </w:rPr>
              <w:t>5</w:t>
            </w:r>
          </w:p>
        </w:tc>
        <w:tc>
          <w:tcPr>
            <w:tcW w:w="425" w:type="dxa"/>
            <w:shd w:val="clear" w:color="auto" w:fill="auto"/>
            <w:vAlign w:val="center"/>
          </w:tcPr>
          <w:p w:rsidR="00141F00" w:rsidRPr="00AC4CD7" w:rsidRDefault="00AC4CD7" w:rsidP="00BC5E54">
            <w:pPr>
              <w:rPr>
                <w:b/>
                <w:sz w:val="24"/>
                <w:szCs w:val="24"/>
                <w:lang w:val="en-US"/>
              </w:rPr>
            </w:pPr>
            <w:r>
              <w:rPr>
                <w:b/>
                <w:sz w:val="24"/>
                <w:szCs w:val="24"/>
                <w:lang w:val="en-US"/>
              </w:rPr>
              <w:t>5</w:t>
            </w:r>
          </w:p>
        </w:tc>
        <w:tc>
          <w:tcPr>
            <w:tcW w:w="1276" w:type="dxa"/>
            <w:gridSpan w:val="4"/>
            <w:shd w:val="clear" w:color="auto" w:fill="auto"/>
            <w:vAlign w:val="center"/>
          </w:tcPr>
          <w:p w:rsidR="00141F00" w:rsidRPr="00AC4CD7" w:rsidRDefault="00AC4CD7" w:rsidP="00AC4CD7">
            <w:pPr>
              <w:rPr>
                <w:b/>
                <w:sz w:val="24"/>
                <w:szCs w:val="24"/>
                <w:lang w:val="en-US"/>
              </w:rPr>
            </w:pPr>
            <w:r>
              <w:rPr>
                <w:b/>
                <w:sz w:val="24"/>
                <w:szCs w:val="24"/>
                <w:lang w:val="en-US"/>
              </w:rPr>
              <w:t>5  5     5  5</w:t>
            </w:r>
          </w:p>
        </w:tc>
        <w:tc>
          <w:tcPr>
            <w:tcW w:w="708" w:type="dxa"/>
          </w:tcPr>
          <w:p w:rsidR="00141F00" w:rsidRPr="00F4675F" w:rsidRDefault="00141F00" w:rsidP="006D1455">
            <w:pPr>
              <w:jc w:val="right"/>
              <w:rPr>
                <w:sz w:val="28"/>
                <w:szCs w:val="28"/>
                <w:lang w:val="uk-UA"/>
              </w:rPr>
            </w:pPr>
          </w:p>
        </w:tc>
        <w:tc>
          <w:tcPr>
            <w:tcW w:w="709" w:type="dxa"/>
          </w:tcPr>
          <w:p w:rsidR="00141F00" w:rsidRPr="00F4675F" w:rsidRDefault="00141F00" w:rsidP="006D1455">
            <w:pPr>
              <w:jc w:val="right"/>
              <w:rPr>
                <w:sz w:val="28"/>
                <w:szCs w:val="28"/>
                <w:lang w:val="uk-UA"/>
              </w:rPr>
            </w:pPr>
          </w:p>
        </w:tc>
        <w:tc>
          <w:tcPr>
            <w:tcW w:w="709" w:type="dxa"/>
            <w:shd w:val="clear" w:color="auto" w:fill="auto"/>
            <w:vAlign w:val="center"/>
          </w:tcPr>
          <w:p w:rsidR="00141F00" w:rsidRPr="00F4675F" w:rsidRDefault="00141F00" w:rsidP="006D1455">
            <w:pPr>
              <w:jc w:val="right"/>
              <w:rPr>
                <w:sz w:val="28"/>
                <w:szCs w:val="28"/>
                <w:lang w:val="uk-UA"/>
              </w:rPr>
            </w:pPr>
          </w:p>
        </w:tc>
      </w:tr>
    </w:tbl>
    <w:p w:rsidR="00EE0119" w:rsidRPr="00F4675F" w:rsidRDefault="00EE0119" w:rsidP="002028F0">
      <w:pPr>
        <w:ind w:firstLine="600"/>
        <w:jc w:val="center"/>
        <w:rPr>
          <w:i/>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4377FA" w:rsidRDefault="004377FA" w:rsidP="00835DFE">
      <w:pPr>
        <w:jc w:val="center"/>
        <w:rPr>
          <w:b/>
          <w:sz w:val="28"/>
          <w:szCs w:val="28"/>
          <w:lang w:val="uk-UA"/>
        </w:rPr>
      </w:pPr>
    </w:p>
    <w:p w:rsidR="00835DFE" w:rsidRDefault="00835DFE" w:rsidP="00835DFE">
      <w:pPr>
        <w:jc w:val="center"/>
        <w:rPr>
          <w:b/>
          <w:sz w:val="28"/>
          <w:szCs w:val="28"/>
          <w:lang w:val="uk-UA"/>
        </w:rPr>
      </w:pPr>
      <w:r>
        <w:rPr>
          <w:b/>
          <w:sz w:val="28"/>
          <w:szCs w:val="28"/>
          <w:lang w:val="uk-UA"/>
        </w:rPr>
        <w:lastRenderedPageBreak/>
        <w:t xml:space="preserve">11. </w:t>
      </w:r>
      <w:r w:rsidRPr="00A31B83">
        <w:rPr>
          <w:b/>
          <w:sz w:val="28"/>
          <w:szCs w:val="28"/>
        </w:rPr>
        <w:t>ПОЛІТИКА НАВЧАЛЬНОГО КУРСУ</w:t>
      </w:r>
    </w:p>
    <w:p w:rsidR="004377FA" w:rsidRPr="004377FA" w:rsidRDefault="004377FA" w:rsidP="00835DFE">
      <w:pPr>
        <w:jc w:val="center"/>
        <w:rPr>
          <w:b/>
          <w:sz w:val="28"/>
          <w:szCs w:val="28"/>
          <w:lang w:val="uk-UA"/>
        </w:rPr>
      </w:pP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835DFE" w:rsidRPr="00CA7130" w:rsidTr="00736306">
        <w:trPr>
          <w:trHeight w:val="627"/>
        </w:trPr>
        <w:tc>
          <w:tcPr>
            <w:tcW w:w="3970" w:type="dxa"/>
            <w:tcBorders>
              <w:bottom w:val="single" w:sz="4" w:space="0" w:color="000000"/>
            </w:tcBorders>
            <w:shd w:val="clear" w:color="auto" w:fill="auto"/>
          </w:tcPr>
          <w:p w:rsidR="00835DFE" w:rsidRPr="00CA7130" w:rsidRDefault="00835DFE" w:rsidP="00736306">
            <w:pPr>
              <w:pStyle w:val="TableParagraph"/>
              <w:ind w:left="97"/>
              <w:rPr>
                <w:sz w:val="24"/>
              </w:rPr>
            </w:pPr>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835DFE" w:rsidRPr="00A31B83" w:rsidRDefault="00835DFE" w:rsidP="00736306">
            <w:pPr>
              <w:pStyle w:val="TableParagraph"/>
              <w:tabs>
                <w:tab w:val="left" w:pos="1400"/>
                <w:tab w:val="left" w:pos="3031"/>
                <w:tab w:val="left" w:pos="4326"/>
                <w:tab w:val="left" w:pos="4798"/>
                <w:tab w:val="left" w:pos="5875"/>
              </w:tabs>
              <w:spacing w:after="120"/>
              <w:ind w:left="96" w:right="19"/>
              <w:rPr>
                <w:sz w:val="24"/>
              </w:rPr>
            </w:pPr>
            <w:r w:rsidRPr="00A31B83">
              <w:rPr>
                <w:sz w:val="24"/>
              </w:rPr>
              <w:t>Перескладання здійснюється відповідно до графіка</w:t>
            </w:r>
          </w:p>
        </w:tc>
      </w:tr>
      <w:tr w:rsidR="00835DFE" w:rsidRPr="00CA7130" w:rsidTr="00736306">
        <w:trPr>
          <w:trHeight w:val="933"/>
        </w:trPr>
        <w:tc>
          <w:tcPr>
            <w:tcW w:w="3970" w:type="dxa"/>
            <w:tcBorders>
              <w:top w:val="single" w:sz="4" w:space="0" w:color="000000"/>
            </w:tcBorders>
            <w:shd w:val="clear" w:color="auto" w:fill="auto"/>
          </w:tcPr>
          <w:p w:rsidR="00835DFE" w:rsidRPr="00CA7130" w:rsidRDefault="00835DFE" w:rsidP="00736306">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835DFE" w:rsidRPr="00A31B83" w:rsidRDefault="00835DFE" w:rsidP="00736306">
            <w:pPr>
              <w:pStyle w:val="TableParagraph"/>
              <w:spacing w:after="120"/>
              <w:ind w:left="96"/>
              <w:jc w:val="both"/>
              <w:rPr>
                <w:sz w:val="24"/>
              </w:rPr>
            </w:pPr>
            <w:r w:rsidRPr="00A31B83">
              <w:rPr>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835DFE" w:rsidRPr="00CA7130" w:rsidTr="00736306">
        <w:trPr>
          <w:trHeight w:val="2107"/>
        </w:trPr>
        <w:tc>
          <w:tcPr>
            <w:tcW w:w="3970" w:type="dxa"/>
            <w:shd w:val="clear" w:color="auto" w:fill="auto"/>
          </w:tcPr>
          <w:p w:rsidR="00835DFE" w:rsidRPr="00CA7130" w:rsidRDefault="00835DFE" w:rsidP="00736306">
            <w:pPr>
              <w:pStyle w:val="TableParagraph"/>
              <w:ind w:left="97"/>
              <w:rPr>
                <w:sz w:val="24"/>
              </w:rPr>
            </w:pPr>
            <w:r w:rsidRPr="00CA7130">
              <w:rPr>
                <w:sz w:val="24"/>
              </w:rPr>
              <w:t>Вимоги до відвідування</w:t>
            </w:r>
          </w:p>
        </w:tc>
        <w:tc>
          <w:tcPr>
            <w:tcW w:w="6095" w:type="dxa"/>
            <w:shd w:val="clear" w:color="auto" w:fill="auto"/>
          </w:tcPr>
          <w:p w:rsidR="00835DFE" w:rsidRPr="00A31B83" w:rsidRDefault="00835DFE" w:rsidP="00736306">
            <w:pPr>
              <w:pStyle w:val="TableParagraph"/>
              <w:spacing w:after="120"/>
              <w:ind w:left="96" w:right="119"/>
              <w:jc w:val="both"/>
              <w:rPr>
                <w:sz w:val="24"/>
              </w:rPr>
            </w:pPr>
            <w:r w:rsidRPr="00A31B83">
              <w:rPr>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835DFE" w:rsidRPr="00CA7130" w:rsidRDefault="00835DFE" w:rsidP="00835DFE">
      <w:pPr>
        <w:pStyle w:val="1"/>
        <w:spacing w:after="240"/>
        <w:jc w:val="center"/>
        <w:rPr>
          <w:b/>
        </w:rPr>
      </w:pPr>
    </w:p>
    <w:p w:rsidR="00835DFE" w:rsidRPr="00A31B83" w:rsidRDefault="00835DFE" w:rsidP="00835DFE">
      <w:pPr>
        <w:pStyle w:val="ae"/>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A31B83">
        <w:rPr>
          <w:b/>
          <w:spacing w:val="0"/>
          <w:sz w:val="28"/>
          <w:szCs w:val="28"/>
        </w:rPr>
        <w:t>ПЕРЕВІРЕНО:</w:t>
      </w:r>
      <w:r w:rsidRPr="00A31B83">
        <w:rPr>
          <w:spacing w:val="0"/>
          <w:sz w:val="28"/>
          <w:szCs w:val="28"/>
        </w:rPr>
        <w:br/>
      </w:r>
    </w:p>
    <w:p w:rsidR="00835DFE" w:rsidRPr="00CA7130" w:rsidRDefault="00835DFE" w:rsidP="00835DFE">
      <w:pPr>
        <w:pStyle w:val="ae"/>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rsidR="00835DFE" w:rsidRPr="00CA7130" w:rsidRDefault="00835DFE" w:rsidP="00835DFE">
      <w:pPr>
        <w:ind w:left="3240" w:firstLine="360"/>
        <w:rPr>
          <w:sz w:val="28"/>
          <w:szCs w:val="28"/>
        </w:rPr>
      </w:pPr>
      <w:r w:rsidRPr="00CA7130">
        <w:rPr>
          <w:sz w:val="28"/>
          <w:szCs w:val="28"/>
        </w:rPr>
        <w:t>_______________________ (__________________)</w:t>
      </w:r>
    </w:p>
    <w:p w:rsidR="00835DFE" w:rsidRPr="00CA7130" w:rsidRDefault="00835DFE" w:rsidP="00835DFE">
      <w:pPr>
        <w:ind w:left="360"/>
        <w:rPr>
          <w:sz w:val="28"/>
          <w:szCs w:val="28"/>
        </w:rPr>
      </w:pPr>
      <w:r w:rsidRPr="00CA7130">
        <w:t xml:space="preserve">                                                                              (підпис)                     </w:t>
      </w:r>
      <w:r w:rsidRPr="00CA7130">
        <w:tab/>
      </w:r>
      <w:r w:rsidRPr="00CA7130">
        <w:rPr>
          <w:sz w:val="28"/>
          <w:szCs w:val="28"/>
        </w:rPr>
        <w:t>(</w:t>
      </w:r>
      <w:r w:rsidRPr="00CA7130">
        <w:t xml:space="preserve">прізвище таініціали) </w:t>
      </w:r>
    </w:p>
    <w:p w:rsidR="00835DFE" w:rsidRPr="00CA7130" w:rsidRDefault="00835DFE" w:rsidP="00835DFE">
      <w:pPr>
        <w:pStyle w:val="1"/>
        <w:spacing w:after="240"/>
        <w:ind w:firstLine="360"/>
        <w:rPr>
          <w:b/>
        </w:rPr>
      </w:pPr>
      <w:r w:rsidRPr="00CA7130">
        <w:rPr>
          <w:b/>
        </w:rPr>
        <w:t>________________ 20___ р.</w:t>
      </w:r>
    </w:p>
    <w:p w:rsidR="00835DFE" w:rsidRPr="00CA7130" w:rsidRDefault="00835DFE" w:rsidP="00835DFE">
      <w:pPr>
        <w:spacing w:before="100" w:beforeAutospacing="1" w:after="100" w:afterAutospacing="1"/>
        <w:outlineLvl w:val="0"/>
        <w:rPr>
          <w:b/>
          <w:bCs/>
          <w:kern w:val="36"/>
          <w:sz w:val="32"/>
          <w:szCs w:val="32"/>
        </w:rPr>
      </w:pPr>
    </w:p>
    <w:p w:rsidR="00835DFE" w:rsidRDefault="00835DFE" w:rsidP="00835DFE">
      <w:pPr>
        <w:shd w:val="clear" w:color="auto" w:fill="FFFFFF"/>
        <w:tabs>
          <w:tab w:val="left" w:pos="365"/>
        </w:tabs>
        <w:spacing w:before="14" w:line="226" w:lineRule="exact"/>
        <w:rPr>
          <w:b/>
          <w:sz w:val="28"/>
          <w:szCs w:val="28"/>
          <w:lang w:val="uk-UA"/>
        </w:rPr>
      </w:pPr>
    </w:p>
    <w:p w:rsidR="00835DFE" w:rsidRDefault="00835DFE" w:rsidP="00835DFE">
      <w:pPr>
        <w:shd w:val="clear" w:color="auto" w:fill="FFFFFF"/>
        <w:tabs>
          <w:tab w:val="left" w:pos="365"/>
        </w:tabs>
        <w:spacing w:before="14" w:line="226" w:lineRule="exact"/>
        <w:jc w:val="center"/>
        <w:rPr>
          <w:b/>
          <w:sz w:val="28"/>
          <w:szCs w:val="28"/>
          <w:lang w:val="uk-UA"/>
        </w:rPr>
      </w:pPr>
    </w:p>
    <w:p w:rsidR="00EE0119" w:rsidRPr="00F4675F" w:rsidRDefault="00EE0119" w:rsidP="002028F0">
      <w:pPr>
        <w:ind w:firstLine="600"/>
        <w:jc w:val="center"/>
        <w:rPr>
          <w:i/>
          <w:sz w:val="28"/>
          <w:szCs w:val="28"/>
          <w:lang w:val="uk-UA"/>
        </w:rPr>
      </w:pPr>
    </w:p>
    <w:sectPr w:rsidR="00EE0119" w:rsidRPr="00F4675F" w:rsidSect="00A57063">
      <w:headerReference w:type="even" r:id="rId30"/>
      <w:headerReference w:type="default" r:id="rId31"/>
      <w:pgSz w:w="11909" w:h="16834"/>
      <w:pgMar w:top="1217" w:right="710" w:bottom="360" w:left="1560"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4E" w:rsidRDefault="0081554E">
      <w:r>
        <w:separator/>
      </w:r>
    </w:p>
  </w:endnote>
  <w:endnote w:type="continuationSeparator" w:id="0">
    <w:p w:rsidR="0081554E" w:rsidRDefault="0081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4E" w:rsidRDefault="0081554E" w:rsidP="00B76854">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554E" w:rsidRDefault="008155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4E" w:rsidRDefault="0081554E" w:rsidP="00B76854">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4CD7">
      <w:rPr>
        <w:rStyle w:val="a5"/>
        <w:noProof/>
      </w:rPr>
      <w:t>32</w:t>
    </w:r>
    <w:r>
      <w:rPr>
        <w:rStyle w:val="a5"/>
      </w:rPr>
      <w:fldChar w:fldCharType="end"/>
    </w:r>
  </w:p>
  <w:p w:rsidR="0081554E" w:rsidRDefault="008155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4E" w:rsidRDefault="0081554E">
      <w:r>
        <w:separator/>
      </w:r>
    </w:p>
  </w:footnote>
  <w:footnote w:type="continuationSeparator" w:id="0">
    <w:p w:rsidR="0081554E" w:rsidRDefault="00815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4E" w:rsidRDefault="008155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1554E" w:rsidRDefault="008155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4E" w:rsidRDefault="008155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4CD7">
      <w:rPr>
        <w:rStyle w:val="a5"/>
        <w:noProof/>
      </w:rPr>
      <w:t>32</w:t>
    </w:r>
    <w:r>
      <w:rPr>
        <w:rStyle w:val="a5"/>
      </w:rPr>
      <w:fldChar w:fldCharType="end"/>
    </w:r>
  </w:p>
  <w:p w:rsidR="0081554E" w:rsidRDefault="008155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0EE6AA"/>
    <w:lvl w:ilvl="0">
      <w:numFmt w:val="bullet"/>
      <w:lvlText w:val="*"/>
      <w:lvlJc w:val="left"/>
    </w:lvl>
  </w:abstractNum>
  <w:abstractNum w:abstractNumId="1">
    <w:nsid w:val="04706719"/>
    <w:multiLevelType w:val="multilevel"/>
    <w:tmpl w:val="58066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8"/>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start w:val="1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3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39"/>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7">
      <w:start w:val="4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4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4FD0A0F"/>
    <w:multiLevelType w:val="hybridMultilevel"/>
    <w:tmpl w:val="6234F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705735F"/>
    <w:multiLevelType w:val="hybridMultilevel"/>
    <w:tmpl w:val="DDC69296"/>
    <w:lvl w:ilvl="0" w:tplc="7062FF24">
      <w:start w:val="1"/>
      <w:numFmt w:val="bullet"/>
      <w:lvlText w:val="-"/>
      <w:lvlJc w:val="left"/>
      <w:pPr>
        <w:tabs>
          <w:tab w:val="num" w:pos="1312"/>
        </w:tabs>
        <w:ind w:left="1312" w:hanging="510"/>
      </w:pPr>
      <w:rPr>
        <w:rFonts w:ascii="Times New Roman" w:eastAsia="Times New Roman" w:hAnsi="Times New Roman" w:cs="Times New Roman" w:hint="default"/>
        <w:b w:val="0"/>
        <w:sz w:val="24"/>
      </w:rPr>
    </w:lvl>
    <w:lvl w:ilvl="1" w:tplc="04190003" w:tentative="1">
      <w:start w:val="1"/>
      <w:numFmt w:val="bullet"/>
      <w:lvlText w:val="o"/>
      <w:lvlJc w:val="left"/>
      <w:pPr>
        <w:tabs>
          <w:tab w:val="num" w:pos="1882"/>
        </w:tabs>
        <w:ind w:left="1882" w:hanging="360"/>
      </w:pPr>
      <w:rPr>
        <w:rFonts w:ascii="Courier New" w:hAnsi="Courier New" w:cs="Courier New" w:hint="default"/>
      </w:rPr>
    </w:lvl>
    <w:lvl w:ilvl="2" w:tplc="04190005" w:tentative="1">
      <w:start w:val="1"/>
      <w:numFmt w:val="bullet"/>
      <w:lvlText w:val=""/>
      <w:lvlJc w:val="left"/>
      <w:pPr>
        <w:tabs>
          <w:tab w:val="num" w:pos="2602"/>
        </w:tabs>
        <w:ind w:left="2602" w:hanging="360"/>
      </w:pPr>
      <w:rPr>
        <w:rFonts w:ascii="Wingdings" w:hAnsi="Wingdings" w:hint="default"/>
      </w:rPr>
    </w:lvl>
    <w:lvl w:ilvl="3" w:tplc="04190001" w:tentative="1">
      <w:start w:val="1"/>
      <w:numFmt w:val="bullet"/>
      <w:lvlText w:val=""/>
      <w:lvlJc w:val="left"/>
      <w:pPr>
        <w:tabs>
          <w:tab w:val="num" w:pos="3322"/>
        </w:tabs>
        <w:ind w:left="3322" w:hanging="360"/>
      </w:pPr>
      <w:rPr>
        <w:rFonts w:ascii="Symbol" w:hAnsi="Symbol" w:hint="default"/>
      </w:rPr>
    </w:lvl>
    <w:lvl w:ilvl="4" w:tplc="04190003" w:tentative="1">
      <w:start w:val="1"/>
      <w:numFmt w:val="bullet"/>
      <w:lvlText w:val="o"/>
      <w:lvlJc w:val="left"/>
      <w:pPr>
        <w:tabs>
          <w:tab w:val="num" w:pos="4042"/>
        </w:tabs>
        <w:ind w:left="4042" w:hanging="360"/>
      </w:pPr>
      <w:rPr>
        <w:rFonts w:ascii="Courier New" w:hAnsi="Courier New" w:cs="Courier New" w:hint="default"/>
      </w:rPr>
    </w:lvl>
    <w:lvl w:ilvl="5" w:tplc="04190005" w:tentative="1">
      <w:start w:val="1"/>
      <w:numFmt w:val="bullet"/>
      <w:lvlText w:val=""/>
      <w:lvlJc w:val="left"/>
      <w:pPr>
        <w:tabs>
          <w:tab w:val="num" w:pos="4762"/>
        </w:tabs>
        <w:ind w:left="4762" w:hanging="360"/>
      </w:pPr>
      <w:rPr>
        <w:rFonts w:ascii="Wingdings" w:hAnsi="Wingdings" w:hint="default"/>
      </w:rPr>
    </w:lvl>
    <w:lvl w:ilvl="6" w:tplc="04190001" w:tentative="1">
      <w:start w:val="1"/>
      <w:numFmt w:val="bullet"/>
      <w:lvlText w:val=""/>
      <w:lvlJc w:val="left"/>
      <w:pPr>
        <w:tabs>
          <w:tab w:val="num" w:pos="5482"/>
        </w:tabs>
        <w:ind w:left="5482" w:hanging="360"/>
      </w:pPr>
      <w:rPr>
        <w:rFonts w:ascii="Symbol" w:hAnsi="Symbol" w:hint="default"/>
      </w:rPr>
    </w:lvl>
    <w:lvl w:ilvl="7" w:tplc="04190003" w:tentative="1">
      <w:start w:val="1"/>
      <w:numFmt w:val="bullet"/>
      <w:lvlText w:val="o"/>
      <w:lvlJc w:val="left"/>
      <w:pPr>
        <w:tabs>
          <w:tab w:val="num" w:pos="6202"/>
        </w:tabs>
        <w:ind w:left="6202" w:hanging="360"/>
      </w:pPr>
      <w:rPr>
        <w:rFonts w:ascii="Courier New" w:hAnsi="Courier New" w:cs="Courier New" w:hint="default"/>
      </w:rPr>
    </w:lvl>
    <w:lvl w:ilvl="8" w:tplc="04190005" w:tentative="1">
      <w:start w:val="1"/>
      <w:numFmt w:val="bullet"/>
      <w:lvlText w:val=""/>
      <w:lvlJc w:val="left"/>
      <w:pPr>
        <w:tabs>
          <w:tab w:val="num" w:pos="6922"/>
        </w:tabs>
        <w:ind w:left="6922" w:hanging="360"/>
      </w:pPr>
      <w:rPr>
        <w:rFonts w:ascii="Wingdings" w:hAnsi="Wingdings" w:hint="default"/>
      </w:rPr>
    </w:lvl>
  </w:abstractNum>
  <w:abstractNum w:abstractNumId="4">
    <w:nsid w:val="0D227B01"/>
    <w:multiLevelType w:val="singleLevel"/>
    <w:tmpl w:val="47388534"/>
    <w:lvl w:ilvl="0">
      <w:start w:val="10"/>
      <w:numFmt w:val="decimal"/>
      <w:lvlText w:val="%1."/>
      <w:legacy w:legacy="1" w:legacySpace="0" w:legacyIndent="470"/>
      <w:lvlJc w:val="left"/>
      <w:rPr>
        <w:rFonts w:ascii="Times New Roman" w:hAnsi="Times New Roman" w:cs="Times New Roman" w:hint="default"/>
      </w:rPr>
    </w:lvl>
  </w:abstractNum>
  <w:abstractNum w:abstractNumId="5">
    <w:nsid w:val="0F3058B2"/>
    <w:multiLevelType w:val="singleLevel"/>
    <w:tmpl w:val="DCECE28E"/>
    <w:lvl w:ilvl="0">
      <w:start w:val="1"/>
      <w:numFmt w:val="decimal"/>
      <w:lvlText w:val="%1."/>
      <w:legacy w:legacy="1" w:legacySpace="0" w:legacyIndent="360"/>
      <w:lvlJc w:val="left"/>
      <w:rPr>
        <w:rFonts w:ascii="Times New Roman" w:hAnsi="Times New Roman" w:cs="Times New Roman" w:hint="default"/>
      </w:rPr>
    </w:lvl>
  </w:abstractNum>
  <w:abstractNum w:abstractNumId="6">
    <w:nsid w:val="10EC61C9"/>
    <w:multiLevelType w:val="singleLevel"/>
    <w:tmpl w:val="5CBE71CA"/>
    <w:lvl w:ilvl="0">
      <w:start w:val="19"/>
      <w:numFmt w:val="decimal"/>
      <w:lvlText w:val="%1."/>
      <w:legacy w:legacy="1" w:legacySpace="0" w:legacyIndent="389"/>
      <w:lvlJc w:val="left"/>
      <w:rPr>
        <w:rFonts w:ascii="Times New Roman" w:hAnsi="Times New Roman" w:cs="Times New Roman" w:hint="default"/>
      </w:rPr>
    </w:lvl>
  </w:abstractNum>
  <w:abstractNum w:abstractNumId="7">
    <w:nsid w:val="15175442"/>
    <w:multiLevelType w:val="multilevel"/>
    <w:tmpl w:val="7C66F8EE"/>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BD452EC"/>
    <w:multiLevelType w:val="singleLevel"/>
    <w:tmpl w:val="B89CB602"/>
    <w:lvl w:ilvl="0">
      <w:start w:val="1"/>
      <w:numFmt w:val="decimal"/>
      <w:lvlText w:val="%1."/>
      <w:legacy w:legacy="1" w:legacySpace="0" w:legacyIndent="312"/>
      <w:lvlJc w:val="left"/>
      <w:rPr>
        <w:rFonts w:ascii="Times New Roman" w:hAnsi="Times New Roman" w:cs="Times New Roman" w:hint="default"/>
      </w:rPr>
    </w:lvl>
  </w:abstractNum>
  <w:abstractNum w:abstractNumId="9">
    <w:nsid w:val="1E12577D"/>
    <w:multiLevelType w:val="hybridMultilevel"/>
    <w:tmpl w:val="9828A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8676C1"/>
    <w:multiLevelType w:val="hybridMultilevel"/>
    <w:tmpl w:val="158C1580"/>
    <w:lvl w:ilvl="0" w:tplc="287ED70E">
      <w:numFmt w:val="bullet"/>
      <w:lvlText w:val="-"/>
      <w:lvlJc w:val="left"/>
      <w:pPr>
        <w:tabs>
          <w:tab w:val="num" w:pos="1875"/>
        </w:tabs>
        <w:ind w:left="1875" w:hanging="360"/>
      </w:pPr>
      <w:rPr>
        <w:rFonts w:ascii="Times New Roman" w:eastAsia="Times New Roman" w:hAnsi="Times New Roman" w:cs="Times New Roman"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1">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0C2CB9"/>
    <w:multiLevelType w:val="hybridMultilevel"/>
    <w:tmpl w:val="BFA6DA54"/>
    <w:lvl w:ilvl="0" w:tplc="0419000F">
      <w:start w:val="1"/>
      <w:numFmt w:val="decimal"/>
      <w:lvlText w:val="%1."/>
      <w:lvlJc w:val="left"/>
      <w:pPr>
        <w:tabs>
          <w:tab w:val="num" w:pos="1515"/>
        </w:tabs>
        <w:ind w:left="1515" w:hanging="360"/>
      </w:pPr>
    </w:lvl>
    <w:lvl w:ilvl="1" w:tplc="287ED70E">
      <w:numFmt w:val="bullet"/>
      <w:lvlText w:val="-"/>
      <w:lvlJc w:val="left"/>
      <w:pPr>
        <w:tabs>
          <w:tab w:val="num" w:pos="2235"/>
        </w:tabs>
        <w:ind w:left="2235" w:hanging="360"/>
      </w:pPr>
      <w:rPr>
        <w:rFonts w:ascii="Times New Roman" w:eastAsia="Times New Roman" w:hAnsi="Times New Roman" w:cs="Times New Roman" w:hint="default"/>
      </w:rPr>
    </w:lvl>
    <w:lvl w:ilvl="2" w:tplc="0419000F">
      <w:start w:val="1"/>
      <w:numFmt w:val="decimal"/>
      <w:lvlText w:val="%3."/>
      <w:lvlJc w:val="left"/>
      <w:pPr>
        <w:tabs>
          <w:tab w:val="num" w:pos="3135"/>
        </w:tabs>
        <w:ind w:left="3135" w:hanging="36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4">
    <w:nsid w:val="347406F5"/>
    <w:multiLevelType w:val="multilevel"/>
    <w:tmpl w:val="1FD44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6744E"/>
    <w:multiLevelType w:val="hybridMultilevel"/>
    <w:tmpl w:val="0CE2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F8277A8"/>
    <w:multiLevelType w:val="singleLevel"/>
    <w:tmpl w:val="57BC6002"/>
    <w:lvl w:ilvl="0">
      <w:start w:val="25"/>
      <w:numFmt w:val="decimal"/>
      <w:lvlText w:val="%1."/>
      <w:legacy w:legacy="1" w:legacySpace="0" w:legacyIndent="470"/>
      <w:lvlJc w:val="left"/>
      <w:rPr>
        <w:rFonts w:ascii="Times New Roman" w:hAnsi="Times New Roman" w:cs="Times New Roman" w:hint="default"/>
      </w:rPr>
    </w:lvl>
  </w:abstractNum>
  <w:abstractNum w:abstractNumId="18">
    <w:nsid w:val="504706AE"/>
    <w:multiLevelType w:val="multilevel"/>
    <w:tmpl w:val="F04E947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21F3596"/>
    <w:multiLevelType w:val="hybridMultilevel"/>
    <w:tmpl w:val="F61A0A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52B1173"/>
    <w:multiLevelType w:val="hybridMultilevel"/>
    <w:tmpl w:val="2912F1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7F771E1"/>
    <w:multiLevelType w:val="multilevel"/>
    <w:tmpl w:val="6D32B0D4"/>
    <w:lvl w:ilvl="0">
      <w:start w:val="1"/>
      <w:numFmt w:val="decimal"/>
      <w:lvlText w:val="%1."/>
      <w:legacy w:legacy="1" w:legacySpace="0" w:legacyIndent="211"/>
      <w:lvlJc w:val="left"/>
      <w:rPr>
        <w:rFonts w:ascii="Times New Roman" w:hAnsi="Times New Roman" w:cs="Times New Roman" w:hint="default"/>
      </w:rPr>
    </w:lvl>
    <w:lvl w:ilvl="1" w:tentative="1">
      <w:start w:val="1"/>
      <w:numFmt w:val="lowerLetter"/>
      <w:lvlText w:val="%2."/>
      <w:lvlJc w:val="left"/>
      <w:pPr>
        <w:tabs>
          <w:tab w:val="num" w:pos="1430"/>
        </w:tabs>
        <w:ind w:left="1430" w:hanging="360"/>
      </w:pPr>
    </w:lvl>
    <w:lvl w:ilvl="2" w:tentative="1">
      <w:start w:val="1"/>
      <w:numFmt w:val="lowerRoman"/>
      <w:lvlText w:val="%3."/>
      <w:lvlJc w:val="right"/>
      <w:pPr>
        <w:tabs>
          <w:tab w:val="num" w:pos="2150"/>
        </w:tabs>
        <w:ind w:left="2150" w:hanging="180"/>
      </w:pPr>
    </w:lvl>
    <w:lvl w:ilvl="3" w:tentative="1">
      <w:start w:val="1"/>
      <w:numFmt w:val="decimal"/>
      <w:lvlText w:val="%4."/>
      <w:lvlJc w:val="left"/>
      <w:pPr>
        <w:tabs>
          <w:tab w:val="num" w:pos="2870"/>
        </w:tabs>
        <w:ind w:left="2870" w:hanging="360"/>
      </w:pPr>
    </w:lvl>
    <w:lvl w:ilvl="4" w:tentative="1">
      <w:start w:val="1"/>
      <w:numFmt w:val="lowerLetter"/>
      <w:lvlText w:val="%5."/>
      <w:lvlJc w:val="left"/>
      <w:pPr>
        <w:tabs>
          <w:tab w:val="num" w:pos="3590"/>
        </w:tabs>
        <w:ind w:left="3590" w:hanging="360"/>
      </w:pPr>
    </w:lvl>
    <w:lvl w:ilvl="5" w:tentative="1">
      <w:start w:val="1"/>
      <w:numFmt w:val="lowerRoman"/>
      <w:lvlText w:val="%6."/>
      <w:lvlJc w:val="right"/>
      <w:pPr>
        <w:tabs>
          <w:tab w:val="num" w:pos="4310"/>
        </w:tabs>
        <w:ind w:left="4310" w:hanging="180"/>
      </w:pPr>
    </w:lvl>
    <w:lvl w:ilvl="6" w:tentative="1">
      <w:start w:val="1"/>
      <w:numFmt w:val="decimal"/>
      <w:lvlText w:val="%7."/>
      <w:lvlJc w:val="left"/>
      <w:pPr>
        <w:tabs>
          <w:tab w:val="num" w:pos="5030"/>
        </w:tabs>
        <w:ind w:left="5030" w:hanging="360"/>
      </w:pPr>
    </w:lvl>
    <w:lvl w:ilvl="7" w:tentative="1">
      <w:start w:val="1"/>
      <w:numFmt w:val="lowerLetter"/>
      <w:lvlText w:val="%8."/>
      <w:lvlJc w:val="left"/>
      <w:pPr>
        <w:tabs>
          <w:tab w:val="num" w:pos="5750"/>
        </w:tabs>
        <w:ind w:left="5750" w:hanging="360"/>
      </w:pPr>
    </w:lvl>
    <w:lvl w:ilvl="8" w:tentative="1">
      <w:start w:val="1"/>
      <w:numFmt w:val="lowerRoman"/>
      <w:lvlText w:val="%9."/>
      <w:lvlJc w:val="right"/>
      <w:pPr>
        <w:tabs>
          <w:tab w:val="num" w:pos="6470"/>
        </w:tabs>
        <w:ind w:left="6470" w:hanging="180"/>
      </w:pPr>
    </w:lvl>
  </w:abstractNum>
  <w:abstractNum w:abstractNumId="22">
    <w:nsid w:val="5D9E3C12"/>
    <w:multiLevelType w:val="singleLevel"/>
    <w:tmpl w:val="7C9C0C56"/>
    <w:lvl w:ilvl="0">
      <w:start w:val="52"/>
      <w:numFmt w:val="decimal"/>
      <w:lvlText w:val="%1."/>
      <w:legacy w:legacy="1" w:legacySpace="0" w:legacyIndent="466"/>
      <w:lvlJc w:val="left"/>
      <w:rPr>
        <w:rFonts w:ascii="Times New Roman" w:hAnsi="Times New Roman" w:cs="Times New Roman" w:hint="default"/>
      </w:rPr>
    </w:lvl>
  </w:abstractNum>
  <w:abstractNum w:abstractNumId="23">
    <w:nsid w:val="6D4B1E8D"/>
    <w:multiLevelType w:val="multilevel"/>
    <w:tmpl w:val="9E7E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B7424A"/>
    <w:multiLevelType w:val="singleLevel"/>
    <w:tmpl w:val="A04AAA5C"/>
    <w:lvl w:ilvl="0">
      <w:start w:val="1"/>
      <w:numFmt w:val="decimal"/>
      <w:lvlText w:val="%1."/>
      <w:legacy w:legacy="1" w:legacySpace="0" w:legacyIndent="389"/>
      <w:lvlJc w:val="left"/>
      <w:rPr>
        <w:rFonts w:ascii="Times New Roman" w:hAnsi="Times New Roman" w:cs="Times New Roman" w:hint="default"/>
      </w:rPr>
    </w:lvl>
  </w:abstractNum>
  <w:abstractNum w:abstractNumId="26">
    <w:nsid w:val="71EE194A"/>
    <w:multiLevelType w:val="singleLevel"/>
    <w:tmpl w:val="31E2355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7">
    <w:nsid w:val="741802B0"/>
    <w:multiLevelType w:val="singleLevel"/>
    <w:tmpl w:val="8F82FB3C"/>
    <w:lvl w:ilvl="0">
      <w:start w:val="24"/>
      <w:numFmt w:val="decimal"/>
      <w:lvlText w:val="%1."/>
      <w:legacy w:legacy="1" w:legacySpace="0" w:legacyIndent="393"/>
      <w:lvlJc w:val="left"/>
      <w:rPr>
        <w:rFonts w:ascii="Times New Roman" w:hAnsi="Times New Roman" w:cs="Times New Roman" w:hint="default"/>
      </w:rPr>
    </w:lvl>
  </w:abstractNum>
  <w:abstractNum w:abstractNumId="28">
    <w:nsid w:val="742802C6"/>
    <w:multiLevelType w:val="hybridMultilevel"/>
    <w:tmpl w:val="CC685C12"/>
    <w:lvl w:ilvl="0" w:tplc="8E9A3DBC">
      <w:start w:val="1"/>
      <w:numFmt w:val="decimal"/>
      <w:lvlText w:val="%1."/>
      <w:lvlJc w:val="left"/>
      <w:pPr>
        <w:ind w:left="644" w:hanging="360"/>
      </w:pPr>
      <w:rPr>
        <w:rFonts w:hint="default"/>
        <w:b w:val="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5F80263"/>
    <w:multiLevelType w:val="hybridMultilevel"/>
    <w:tmpl w:val="5D7CC5AE"/>
    <w:lvl w:ilvl="0" w:tplc="287ED7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1">
    <w:nsid w:val="7BD20932"/>
    <w:multiLevelType w:val="hybridMultilevel"/>
    <w:tmpl w:val="FC760804"/>
    <w:lvl w:ilvl="0" w:tplc="287ED70E">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2">
    <w:abstractNumId w:val="24"/>
  </w:num>
  <w:num w:numId="3">
    <w:abstractNumId w:val="5"/>
  </w:num>
  <w:num w:numId="4">
    <w:abstractNumId w:val="21"/>
  </w:num>
  <w:num w:numId="5">
    <w:abstractNumId w:val="31"/>
  </w:num>
  <w:num w:numId="6">
    <w:abstractNumId w:val="29"/>
  </w:num>
  <w:num w:numId="7">
    <w:abstractNumId w:val="13"/>
  </w:num>
  <w:num w:numId="8">
    <w:abstractNumId w:val="10"/>
  </w:num>
  <w:num w:numId="9">
    <w:abstractNumId w:val="3"/>
  </w:num>
  <w:num w:numId="10">
    <w:abstractNumId w:val="15"/>
  </w:num>
  <w:num w:numId="11">
    <w:abstractNumId w:val="18"/>
  </w:num>
  <w:num w:numId="12">
    <w:abstractNumId w:val="23"/>
  </w:num>
  <w:num w:numId="13">
    <w:abstractNumId w:val="30"/>
  </w:num>
  <w:num w:numId="14">
    <w:abstractNumId w:val="11"/>
  </w:num>
  <w:num w:numId="15">
    <w:abstractNumId w:val="12"/>
  </w:num>
  <w:num w:numId="16">
    <w:abstractNumId w:val="2"/>
  </w:num>
  <w:num w:numId="17">
    <w:abstractNumId w:val="16"/>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27"/>
  </w:num>
  <w:num w:numId="23">
    <w:abstractNumId w:val="27"/>
    <w:lvlOverride w:ilvl="0">
      <w:lvl w:ilvl="0">
        <w:start w:val="24"/>
        <w:numFmt w:val="decimal"/>
        <w:lvlText w:val="%1."/>
        <w:legacy w:legacy="1" w:legacySpace="0" w:legacyIndent="394"/>
        <w:lvlJc w:val="left"/>
        <w:rPr>
          <w:rFonts w:ascii="Times New Roman" w:hAnsi="Times New Roman" w:cs="Times New Roman" w:hint="default"/>
        </w:rPr>
      </w:lvl>
    </w:lvlOverride>
  </w:num>
  <w:num w:numId="24">
    <w:abstractNumId w:val="27"/>
    <w:lvlOverride w:ilvl="0">
      <w:lvl w:ilvl="0">
        <w:start w:val="44"/>
        <w:numFmt w:val="decimal"/>
        <w:lvlText w:val="%1."/>
        <w:legacy w:legacy="1" w:legacySpace="0" w:legacyIndent="394"/>
        <w:lvlJc w:val="left"/>
        <w:rPr>
          <w:rFonts w:ascii="Times New Roman" w:hAnsi="Times New Roman" w:cs="Times New Roman" w:hint="default"/>
        </w:rPr>
      </w:lvl>
    </w:lvlOverride>
  </w:num>
  <w:num w:numId="25">
    <w:abstractNumId w:val="8"/>
  </w:num>
  <w:num w:numId="26">
    <w:abstractNumId w:val="4"/>
  </w:num>
  <w:num w:numId="27">
    <w:abstractNumId w:val="17"/>
  </w:num>
  <w:num w:numId="28">
    <w:abstractNumId w:val="17"/>
    <w:lvlOverride w:ilvl="0">
      <w:lvl w:ilvl="0">
        <w:start w:val="32"/>
        <w:numFmt w:val="decimal"/>
        <w:lvlText w:val="%1."/>
        <w:legacy w:legacy="1" w:legacySpace="0" w:legacyIndent="470"/>
        <w:lvlJc w:val="left"/>
        <w:rPr>
          <w:rFonts w:ascii="Times New Roman" w:hAnsi="Times New Roman" w:cs="Times New Roman" w:hint="default"/>
        </w:rPr>
      </w:lvl>
    </w:lvlOverride>
  </w:num>
  <w:num w:numId="29">
    <w:abstractNumId w:val="22"/>
  </w:num>
  <w:num w:numId="30">
    <w:abstractNumId w:val="22"/>
    <w:lvlOverride w:ilvl="0">
      <w:lvl w:ilvl="0">
        <w:start w:val="57"/>
        <w:numFmt w:val="decimal"/>
        <w:lvlText w:val="%1."/>
        <w:legacy w:legacy="1" w:legacySpace="0" w:legacyIndent="466"/>
        <w:lvlJc w:val="left"/>
        <w:rPr>
          <w:rFonts w:ascii="Times New Roman" w:hAnsi="Times New Roman" w:cs="Times New Roman" w:hint="default"/>
        </w:rPr>
      </w:lvl>
    </w:lvlOverride>
  </w:num>
  <w:num w:numId="31">
    <w:abstractNumId w:val="26"/>
  </w:num>
  <w:num w:numId="32">
    <w:abstractNumId w:val="9"/>
  </w:num>
  <w:num w:numId="33">
    <w:abstractNumId w:val="14"/>
  </w:num>
  <w:num w:numId="34">
    <w:abstractNumId w:val="19"/>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97E55"/>
    <w:rsid w:val="00000636"/>
    <w:rsid w:val="00002E65"/>
    <w:rsid w:val="00003D74"/>
    <w:rsid w:val="000046C3"/>
    <w:rsid w:val="0001128E"/>
    <w:rsid w:val="0001461D"/>
    <w:rsid w:val="0001582A"/>
    <w:rsid w:val="00016B8F"/>
    <w:rsid w:val="00021E0A"/>
    <w:rsid w:val="00022A03"/>
    <w:rsid w:val="000253EC"/>
    <w:rsid w:val="00026781"/>
    <w:rsid w:val="000272CE"/>
    <w:rsid w:val="00027806"/>
    <w:rsid w:val="00033C5F"/>
    <w:rsid w:val="00036FF4"/>
    <w:rsid w:val="000375E2"/>
    <w:rsid w:val="00037940"/>
    <w:rsid w:val="000407F9"/>
    <w:rsid w:val="00041B73"/>
    <w:rsid w:val="00043EFA"/>
    <w:rsid w:val="000448A6"/>
    <w:rsid w:val="00045AE9"/>
    <w:rsid w:val="00045B55"/>
    <w:rsid w:val="00045C60"/>
    <w:rsid w:val="0005003F"/>
    <w:rsid w:val="0005063C"/>
    <w:rsid w:val="00053409"/>
    <w:rsid w:val="000566D1"/>
    <w:rsid w:val="0005696C"/>
    <w:rsid w:val="00056BC0"/>
    <w:rsid w:val="00061FDF"/>
    <w:rsid w:val="000621E6"/>
    <w:rsid w:val="0006273B"/>
    <w:rsid w:val="00062BDA"/>
    <w:rsid w:val="00062C6E"/>
    <w:rsid w:val="00067831"/>
    <w:rsid w:val="00072281"/>
    <w:rsid w:val="00073EBC"/>
    <w:rsid w:val="000757F5"/>
    <w:rsid w:val="00075F77"/>
    <w:rsid w:val="000803F5"/>
    <w:rsid w:val="00085E05"/>
    <w:rsid w:val="000862DC"/>
    <w:rsid w:val="00086B3C"/>
    <w:rsid w:val="00087AD2"/>
    <w:rsid w:val="00090C91"/>
    <w:rsid w:val="00093107"/>
    <w:rsid w:val="00093850"/>
    <w:rsid w:val="00093AAC"/>
    <w:rsid w:val="00095496"/>
    <w:rsid w:val="000954BD"/>
    <w:rsid w:val="00096853"/>
    <w:rsid w:val="000A0D00"/>
    <w:rsid w:val="000A3D47"/>
    <w:rsid w:val="000A3E52"/>
    <w:rsid w:val="000A5E07"/>
    <w:rsid w:val="000A5EE4"/>
    <w:rsid w:val="000A64D1"/>
    <w:rsid w:val="000B08C5"/>
    <w:rsid w:val="000B298C"/>
    <w:rsid w:val="000B551B"/>
    <w:rsid w:val="000B71E9"/>
    <w:rsid w:val="000B7CAF"/>
    <w:rsid w:val="000B7F57"/>
    <w:rsid w:val="000C0188"/>
    <w:rsid w:val="000C04B6"/>
    <w:rsid w:val="000C0A48"/>
    <w:rsid w:val="000C1943"/>
    <w:rsid w:val="000C1DB8"/>
    <w:rsid w:val="000C6530"/>
    <w:rsid w:val="000C6F8B"/>
    <w:rsid w:val="000C744E"/>
    <w:rsid w:val="000D2747"/>
    <w:rsid w:val="000E02A9"/>
    <w:rsid w:val="000E05FB"/>
    <w:rsid w:val="000E3089"/>
    <w:rsid w:val="000E3696"/>
    <w:rsid w:val="000E46CE"/>
    <w:rsid w:val="000E49FF"/>
    <w:rsid w:val="000E57F0"/>
    <w:rsid w:val="000E583E"/>
    <w:rsid w:val="000E6AF9"/>
    <w:rsid w:val="000F0264"/>
    <w:rsid w:val="000F041B"/>
    <w:rsid w:val="000F26EC"/>
    <w:rsid w:val="000F274A"/>
    <w:rsid w:val="000F480A"/>
    <w:rsid w:val="000F5098"/>
    <w:rsid w:val="000F5F07"/>
    <w:rsid w:val="000F7C4F"/>
    <w:rsid w:val="000F7EAA"/>
    <w:rsid w:val="00101283"/>
    <w:rsid w:val="001012DF"/>
    <w:rsid w:val="001024DF"/>
    <w:rsid w:val="00102590"/>
    <w:rsid w:val="00102E4D"/>
    <w:rsid w:val="0010392B"/>
    <w:rsid w:val="00104C51"/>
    <w:rsid w:val="00105C8E"/>
    <w:rsid w:val="001139CD"/>
    <w:rsid w:val="00115BE9"/>
    <w:rsid w:val="00116059"/>
    <w:rsid w:val="00116DDF"/>
    <w:rsid w:val="00117B04"/>
    <w:rsid w:val="001214D7"/>
    <w:rsid w:val="00122594"/>
    <w:rsid w:val="00122BDA"/>
    <w:rsid w:val="00122EA4"/>
    <w:rsid w:val="00123D84"/>
    <w:rsid w:val="001241DB"/>
    <w:rsid w:val="00126305"/>
    <w:rsid w:val="001265FF"/>
    <w:rsid w:val="001269DA"/>
    <w:rsid w:val="00132022"/>
    <w:rsid w:val="0013239E"/>
    <w:rsid w:val="001332BC"/>
    <w:rsid w:val="00133C28"/>
    <w:rsid w:val="0013501E"/>
    <w:rsid w:val="0013598A"/>
    <w:rsid w:val="0013622D"/>
    <w:rsid w:val="00137265"/>
    <w:rsid w:val="00141054"/>
    <w:rsid w:val="0014169B"/>
    <w:rsid w:val="00141859"/>
    <w:rsid w:val="00141F00"/>
    <w:rsid w:val="00142B3A"/>
    <w:rsid w:val="00144CBC"/>
    <w:rsid w:val="0014519C"/>
    <w:rsid w:val="0014582A"/>
    <w:rsid w:val="00151297"/>
    <w:rsid w:val="00152EEC"/>
    <w:rsid w:val="001531D6"/>
    <w:rsid w:val="001533DB"/>
    <w:rsid w:val="001541CC"/>
    <w:rsid w:val="0015715B"/>
    <w:rsid w:val="00157D66"/>
    <w:rsid w:val="00157ED4"/>
    <w:rsid w:val="0016158D"/>
    <w:rsid w:val="00162874"/>
    <w:rsid w:val="0016452F"/>
    <w:rsid w:val="00164CF6"/>
    <w:rsid w:val="00165178"/>
    <w:rsid w:val="00165E19"/>
    <w:rsid w:val="00166791"/>
    <w:rsid w:val="00166A16"/>
    <w:rsid w:val="001676C4"/>
    <w:rsid w:val="001709C3"/>
    <w:rsid w:val="00170A41"/>
    <w:rsid w:val="00171EC7"/>
    <w:rsid w:val="00172368"/>
    <w:rsid w:val="001813B3"/>
    <w:rsid w:val="00183CA1"/>
    <w:rsid w:val="001847B2"/>
    <w:rsid w:val="001863DD"/>
    <w:rsid w:val="001875CC"/>
    <w:rsid w:val="001879A6"/>
    <w:rsid w:val="00190415"/>
    <w:rsid w:val="0019063D"/>
    <w:rsid w:val="00194088"/>
    <w:rsid w:val="001948EB"/>
    <w:rsid w:val="00195920"/>
    <w:rsid w:val="00197744"/>
    <w:rsid w:val="001A05ED"/>
    <w:rsid w:val="001A0D51"/>
    <w:rsid w:val="001A3617"/>
    <w:rsid w:val="001A3A3E"/>
    <w:rsid w:val="001A64D1"/>
    <w:rsid w:val="001A679A"/>
    <w:rsid w:val="001A6FC9"/>
    <w:rsid w:val="001B04D2"/>
    <w:rsid w:val="001B2C86"/>
    <w:rsid w:val="001B3D45"/>
    <w:rsid w:val="001B5648"/>
    <w:rsid w:val="001B711A"/>
    <w:rsid w:val="001C2634"/>
    <w:rsid w:val="001C681C"/>
    <w:rsid w:val="001C69FB"/>
    <w:rsid w:val="001C7265"/>
    <w:rsid w:val="001D0C29"/>
    <w:rsid w:val="001D1DBB"/>
    <w:rsid w:val="001D1E76"/>
    <w:rsid w:val="001D2034"/>
    <w:rsid w:val="001D2073"/>
    <w:rsid w:val="001D285F"/>
    <w:rsid w:val="001D3455"/>
    <w:rsid w:val="001D3936"/>
    <w:rsid w:val="001E0149"/>
    <w:rsid w:val="001E1CB4"/>
    <w:rsid w:val="001E1FD1"/>
    <w:rsid w:val="001E3B2B"/>
    <w:rsid w:val="001E43B1"/>
    <w:rsid w:val="001E7349"/>
    <w:rsid w:val="00201200"/>
    <w:rsid w:val="00201D55"/>
    <w:rsid w:val="002028F0"/>
    <w:rsid w:val="002044FC"/>
    <w:rsid w:val="00204B4C"/>
    <w:rsid w:val="002051E7"/>
    <w:rsid w:val="002064DB"/>
    <w:rsid w:val="002069EF"/>
    <w:rsid w:val="00207A0C"/>
    <w:rsid w:val="0021136B"/>
    <w:rsid w:val="002114F6"/>
    <w:rsid w:val="00211D43"/>
    <w:rsid w:val="002131DF"/>
    <w:rsid w:val="00213482"/>
    <w:rsid w:val="002178A4"/>
    <w:rsid w:val="002207DA"/>
    <w:rsid w:val="002211A6"/>
    <w:rsid w:val="002237AB"/>
    <w:rsid w:val="002244CE"/>
    <w:rsid w:val="00227967"/>
    <w:rsid w:val="00230C35"/>
    <w:rsid w:val="002324FC"/>
    <w:rsid w:val="00233F59"/>
    <w:rsid w:val="00240890"/>
    <w:rsid w:val="002417CD"/>
    <w:rsid w:val="002423B3"/>
    <w:rsid w:val="00244B46"/>
    <w:rsid w:val="0024696C"/>
    <w:rsid w:val="002478D5"/>
    <w:rsid w:val="0025217F"/>
    <w:rsid w:val="00253987"/>
    <w:rsid w:val="00254852"/>
    <w:rsid w:val="0025573F"/>
    <w:rsid w:val="00255CB3"/>
    <w:rsid w:val="002628CD"/>
    <w:rsid w:val="002640EB"/>
    <w:rsid w:val="00264974"/>
    <w:rsid w:val="00266096"/>
    <w:rsid w:val="002662F5"/>
    <w:rsid w:val="00266849"/>
    <w:rsid w:val="00267B49"/>
    <w:rsid w:val="00270E1F"/>
    <w:rsid w:val="00271435"/>
    <w:rsid w:val="0027309A"/>
    <w:rsid w:val="00273A26"/>
    <w:rsid w:val="00273D28"/>
    <w:rsid w:val="0027463F"/>
    <w:rsid w:val="00276711"/>
    <w:rsid w:val="0028212D"/>
    <w:rsid w:val="0028254D"/>
    <w:rsid w:val="00284690"/>
    <w:rsid w:val="0028486F"/>
    <w:rsid w:val="00284C7F"/>
    <w:rsid w:val="00286AB2"/>
    <w:rsid w:val="0029056C"/>
    <w:rsid w:val="00290A35"/>
    <w:rsid w:val="00291AEE"/>
    <w:rsid w:val="002936CC"/>
    <w:rsid w:val="002946FE"/>
    <w:rsid w:val="00294BFE"/>
    <w:rsid w:val="002978E7"/>
    <w:rsid w:val="00297A3B"/>
    <w:rsid w:val="00297B4B"/>
    <w:rsid w:val="002A0A76"/>
    <w:rsid w:val="002A0D20"/>
    <w:rsid w:val="002A149C"/>
    <w:rsid w:val="002A1929"/>
    <w:rsid w:val="002A41BD"/>
    <w:rsid w:val="002A730A"/>
    <w:rsid w:val="002B2ADF"/>
    <w:rsid w:val="002B2D4B"/>
    <w:rsid w:val="002B355D"/>
    <w:rsid w:val="002B4968"/>
    <w:rsid w:val="002B4C4C"/>
    <w:rsid w:val="002B4D39"/>
    <w:rsid w:val="002B512B"/>
    <w:rsid w:val="002B5343"/>
    <w:rsid w:val="002B5A61"/>
    <w:rsid w:val="002B63CE"/>
    <w:rsid w:val="002B6931"/>
    <w:rsid w:val="002B7BC0"/>
    <w:rsid w:val="002C11B0"/>
    <w:rsid w:val="002C2BBC"/>
    <w:rsid w:val="002C2E84"/>
    <w:rsid w:val="002C54E7"/>
    <w:rsid w:val="002C59B0"/>
    <w:rsid w:val="002C5FF1"/>
    <w:rsid w:val="002C6CB3"/>
    <w:rsid w:val="002C768B"/>
    <w:rsid w:val="002D3FCC"/>
    <w:rsid w:val="002D547E"/>
    <w:rsid w:val="002E1494"/>
    <w:rsid w:val="002E2959"/>
    <w:rsid w:val="002E3249"/>
    <w:rsid w:val="002E3BD3"/>
    <w:rsid w:val="002E59F7"/>
    <w:rsid w:val="002F35CA"/>
    <w:rsid w:val="002F380A"/>
    <w:rsid w:val="00300FF1"/>
    <w:rsid w:val="003028C5"/>
    <w:rsid w:val="00304B8A"/>
    <w:rsid w:val="00305143"/>
    <w:rsid w:val="00305151"/>
    <w:rsid w:val="00306CD8"/>
    <w:rsid w:val="00310731"/>
    <w:rsid w:val="00311754"/>
    <w:rsid w:val="00312444"/>
    <w:rsid w:val="003136DC"/>
    <w:rsid w:val="00313CC6"/>
    <w:rsid w:val="003150AC"/>
    <w:rsid w:val="00315B6F"/>
    <w:rsid w:val="003162ED"/>
    <w:rsid w:val="00316639"/>
    <w:rsid w:val="00316DD1"/>
    <w:rsid w:val="00317CBC"/>
    <w:rsid w:val="00317D90"/>
    <w:rsid w:val="00317E81"/>
    <w:rsid w:val="0032025C"/>
    <w:rsid w:val="00321C80"/>
    <w:rsid w:val="00322C43"/>
    <w:rsid w:val="003236E7"/>
    <w:rsid w:val="0032426C"/>
    <w:rsid w:val="00327723"/>
    <w:rsid w:val="00327D40"/>
    <w:rsid w:val="00327F9A"/>
    <w:rsid w:val="00331A06"/>
    <w:rsid w:val="003326A6"/>
    <w:rsid w:val="00333F98"/>
    <w:rsid w:val="00334751"/>
    <w:rsid w:val="003347D8"/>
    <w:rsid w:val="00334A11"/>
    <w:rsid w:val="00334E0D"/>
    <w:rsid w:val="0033667C"/>
    <w:rsid w:val="00337216"/>
    <w:rsid w:val="0034142D"/>
    <w:rsid w:val="00344AD3"/>
    <w:rsid w:val="00345C10"/>
    <w:rsid w:val="0034699E"/>
    <w:rsid w:val="00346E37"/>
    <w:rsid w:val="0034721D"/>
    <w:rsid w:val="00347629"/>
    <w:rsid w:val="0034776E"/>
    <w:rsid w:val="00352099"/>
    <w:rsid w:val="00352DE9"/>
    <w:rsid w:val="003534AC"/>
    <w:rsid w:val="00356571"/>
    <w:rsid w:val="00357448"/>
    <w:rsid w:val="003601E5"/>
    <w:rsid w:val="00361A92"/>
    <w:rsid w:val="00362840"/>
    <w:rsid w:val="00362E50"/>
    <w:rsid w:val="00363052"/>
    <w:rsid w:val="003632DF"/>
    <w:rsid w:val="003665D3"/>
    <w:rsid w:val="00371542"/>
    <w:rsid w:val="003715B2"/>
    <w:rsid w:val="00372ABC"/>
    <w:rsid w:val="00373F0F"/>
    <w:rsid w:val="003745FD"/>
    <w:rsid w:val="00375036"/>
    <w:rsid w:val="00375801"/>
    <w:rsid w:val="00376EB2"/>
    <w:rsid w:val="00377F47"/>
    <w:rsid w:val="00381F08"/>
    <w:rsid w:val="003847A4"/>
    <w:rsid w:val="00385A01"/>
    <w:rsid w:val="003864D2"/>
    <w:rsid w:val="00386665"/>
    <w:rsid w:val="0038717B"/>
    <w:rsid w:val="00387522"/>
    <w:rsid w:val="0039068A"/>
    <w:rsid w:val="003929C4"/>
    <w:rsid w:val="0039337B"/>
    <w:rsid w:val="003933D3"/>
    <w:rsid w:val="00393FE1"/>
    <w:rsid w:val="00396A1D"/>
    <w:rsid w:val="00397D45"/>
    <w:rsid w:val="003A1866"/>
    <w:rsid w:val="003A22A7"/>
    <w:rsid w:val="003A29D9"/>
    <w:rsid w:val="003A43CB"/>
    <w:rsid w:val="003A6219"/>
    <w:rsid w:val="003A6631"/>
    <w:rsid w:val="003B116A"/>
    <w:rsid w:val="003B1D50"/>
    <w:rsid w:val="003B1DD4"/>
    <w:rsid w:val="003B27D9"/>
    <w:rsid w:val="003B3053"/>
    <w:rsid w:val="003B6248"/>
    <w:rsid w:val="003C074B"/>
    <w:rsid w:val="003C0D6A"/>
    <w:rsid w:val="003C106A"/>
    <w:rsid w:val="003C1773"/>
    <w:rsid w:val="003C2F8F"/>
    <w:rsid w:val="003C3EE2"/>
    <w:rsid w:val="003C3FE6"/>
    <w:rsid w:val="003C49EE"/>
    <w:rsid w:val="003C53A7"/>
    <w:rsid w:val="003D003E"/>
    <w:rsid w:val="003D006B"/>
    <w:rsid w:val="003D0768"/>
    <w:rsid w:val="003D10C7"/>
    <w:rsid w:val="003D126F"/>
    <w:rsid w:val="003D2390"/>
    <w:rsid w:val="003D27E0"/>
    <w:rsid w:val="003D2D2E"/>
    <w:rsid w:val="003D336B"/>
    <w:rsid w:val="003D7D6D"/>
    <w:rsid w:val="003D7FB9"/>
    <w:rsid w:val="003E0FA0"/>
    <w:rsid w:val="003E11D8"/>
    <w:rsid w:val="003E2EA3"/>
    <w:rsid w:val="003E386B"/>
    <w:rsid w:val="003E55AD"/>
    <w:rsid w:val="003E6B0B"/>
    <w:rsid w:val="003E719A"/>
    <w:rsid w:val="003F21D5"/>
    <w:rsid w:val="003F3832"/>
    <w:rsid w:val="003F472A"/>
    <w:rsid w:val="003F4AE9"/>
    <w:rsid w:val="003F53CA"/>
    <w:rsid w:val="00401751"/>
    <w:rsid w:val="00401DD3"/>
    <w:rsid w:val="00401E67"/>
    <w:rsid w:val="0040281C"/>
    <w:rsid w:val="00403D15"/>
    <w:rsid w:val="004079F1"/>
    <w:rsid w:val="00410166"/>
    <w:rsid w:val="0041390A"/>
    <w:rsid w:val="00413CEA"/>
    <w:rsid w:val="00414963"/>
    <w:rsid w:val="00416541"/>
    <w:rsid w:val="00422101"/>
    <w:rsid w:val="00423792"/>
    <w:rsid w:val="00427818"/>
    <w:rsid w:val="0043191B"/>
    <w:rsid w:val="004324F2"/>
    <w:rsid w:val="00435C95"/>
    <w:rsid w:val="00436489"/>
    <w:rsid w:val="004369A6"/>
    <w:rsid w:val="004377FA"/>
    <w:rsid w:val="004436F3"/>
    <w:rsid w:val="00445042"/>
    <w:rsid w:val="00446238"/>
    <w:rsid w:val="00446C21"/>
    <w:rsid w:val="00446EB8"/>
    <w:rsid w:val="00452BB5"/>
    <w:rsid w:val="0045488F"/>
    <w:rsid w:val="0045588B"/>
    <w:rsid w:val="00457A02"/>
    <w:rsid w:val="00457EEE"/>
    <w:rsid w:val="004613E5"/>
    <w:rsid w:val="00461A46"/>
    <w:rsid w:val="00461EB5"/>
    <w:rsid w:val="0046208B"/>
    <w:rsid w:val="00463D0B"/>
    <w:rsid w:val="00466345"/>
    <w:rsid w:val="00475C97"/>
    <w:rsid w:val="0048126C"/>
    <w:rsid w:val="00481AD2"/>
    <w:rsid w:val="0048233E"/>
    <w:rsid w:val="004833A3"/>
    <w:rsid w:val="00484B6B"/>
    <w:rsid w:val="00485F9F"/>
    <w:rsid w:val="00487D14"/>
    <w:rsid w:val="004924A6"/>
    <w:rsid w:val="004930D8"/>
    <w:rsid w:val="00493477"/>
    <w:rsid w:val="004934D9"/>
    <w:rsid w:val="004A22B5"/>
    <w:rsid w:val="004A38A4"/>
    <w:rsid w:val="004A3B29"/>
    <w:rsid w:val="004A4B21"/>
    <w:rsid w:val="004A6324"/>
    <w:rsid w:val="004B4629"/>
    <w:rsid w:val="004B650F"/>
    <w:rsid w:val="004C04C8"/>
    <w:rsid w:val="004C6C1B"/>
    <w:rsid w:val="004C775C"/>
    <w:rsid w:val="004D02BD"/>
    <w:rsid w:val="004D0640"/>
    <w:rsid w:val="004D16C4"/>
    <w:rsid w:val="004D293B"/>
    <w:rsid w:val="004D3924"/>
    <w:rsid w:val="004E0B75"/>
    <w:rsid w:val="004E12C5"/>
    <w:rsid w:val="004E202F"/>
    <w:rsid w:val="004E31ED"/>
    <w:rsid w:val="004E531F"/>
    <w:rsid w:val="004E559E"/>
    <w:rsid w:val="004F1ADD"/>
    <w:rsid w:val="004F2654"/>
    <w:rsid w:val="004F3537"/>
    <w:rsid w:val="004F6203"/>
    <w:rsid w:val="005000BC"/>
    <w:rsid w:val="0050049E"/>
    <w:rsid w:val="005010A8"/>
    <w:rsid w:val="00502177"/>
    <w:rsid w:val="00504260"/>
    <w:rsid w:val="005049DC"/>
    <w:rsid w:val="005050F2"/>
    <w:rsid w:val="00505BCF"/>
    <w:rsid w:val="0050616B"/>
    <w:rsid w:val="00506D97"/>
    <w:rsid w:val="00510052"/>
    <w:rsid w:val="0051304A"/>
    <w:rsid w:val="00513EBB"/>
    <w:rsid w:val="0051546F"/>
    <w:rsid w:val="00520B78"/>
    <w:rsid w:val="005228B7"/>
    <w:rsid w:val="0052532A"/>
    <w:rsid w:val="0052573D"/>
    <w:rsid w:val="0052645D"/>
    <w:rsid w:val="0052742A"/>
    <w:rsid w:val="00527731"/>
    <w:rsid w:val="00527AEB"/>
    <w:rsid w:val="005315A1"/>
    <w:rsid w:val="00532E04"/>
    <w:rsid w:val="005340BD"/>
    <w:rsid w:val="0053557D"/>
    <w:rsid w:val="00536323"/>
    <w:rsid w:val="005375B8"/>
    <w:rsid w:val="00541030"/>
    <w:rsid w:val="0054371A"/>
    <w:rsid w:val="00544B66"/>
    <w:rsid w:val="00545AB9"/>
    <w:rsid w:val="005462C8"/>
    <w:rsid w:val="0054793B"/>
    <w:rsid w:val="00551712"/>
    <w:rsid w:val="00552481"/>
    <w:rsid w:val="00552C48"/>
    <w:rsid w:val="00553227"/>
    <w:rsid w:val="00553B24"/>
    <w:rsid w:val="005551BD"/>
    <w:rsid w:val="005557C7"/>
    <w:rsid w:val="00557852"/>
    <w:rsid w:val="0056014B"/>
    <w:rsid w:val="00561C87"/>
    <w:rsid w:val="00562529"/>
    <w:rsid w:val="00566BAF"/>
    <w:rsid w:val="005679CA"/>
    <w:rsid w:val="00570A6F"/>
    <w:rsid w:val="0057284F"/>
    <w:rsid w:val="00572EFA"/>
    <w:rsid w:val="005751E6"/>
    <w:rsid w:val="00575C65"/>
    <w:rsid w:val="00576994"/>
    <w:rsid w:val="00577337"/>
    <w:rsid w:val="00580AE1"/>
    <w:rsid w:val="00582A9F"/>
    <w:rsid w:val="00582EB6"/>
    <w:rsid w:val="00584285"/>
    <w:rsid w:val="00584839"/>
    <w:rsid w:val="00590931"/>
    <w:rsid w:val="00591771"/>
    <w:rsid w:val="005930E3"/>
    <w:rsid w:val="00593601"/>
    <w:rsid w:val="005937F2"/>
    <w:rsid w:val="00597305"/>
    <w:rsid w:val="005A14AD"/>
    <w:rsid w:val="005A3223"/>
    <w:rsid w:val="005A39A5"/>
    <w:rsid w:val="005A3DAA"/>
    <w:rsid w:val="005A6B2B"/>
    <w:rsid w:val="005A73AE"/>
    <w:rsid w:val="005A78A7"/>
    <w:rsid w:val="005A7B46"/>
    <w:rsid w:val="005B02C3"/>
    <w:rsid w:val="005B45DD"/>
    <w:rsid w:val="005B6E0D"/>
    <w:rsid w:val="005B7BBA"/>
    <w:rsid w:val="005C0AFB"/>
    <w:rsid w:val="005C43BD"/>
    <w:rsid w:val="005C6121"/>
    <w:rsid w:val="005C6453"/>
    <w:rsid w:val="005C6649"/>
    <w:rsid w:val="005C7E17"/>
    <w:rsid w:val="005D13AB"/>
    <w:rsid w:val="005D1520"/>
    <w:rsid w:val="005D1BFA"/>
    <w:rsid w:val="005D20C2"/>
    <w:rsid w:val="005D41AD"/>
    <w:rsid w:val="005D4977"/>
    <w:rsid w:val="005D647C"/>
    <w:rsid w:val="005E0E43"/>
    <w:rsid w:val="005E2A37"/>
    <w:rsid w:val="005F080A"/>
    <w:rsid w:val="005F0894"/>
    <w:rsid w:val="005F2DC2"/>
    <w:rsid w:val="005F4CAE"/>
    <w:rsid w:val="005F53C0"/>
    <w:rsid w:val="005F55AA"/>
    <w:rsid w:val="005F6C6A"/>
    <w:rsid w:val="0060621C"/>
    <w:rsid w:val="00607911"/>
    <w:rsid w:val="00607B31"/>
    <w:rsid w:val="00607E6A"/>
    <w:rsid w:val="00610048"/>
    <w:rsid w:val="006106B6"/>
    <w:rsid w:val="00610EF6"/>
    <w:rsid w:val="00611652"/>
    <w:rsid w:val="00611681"/>
    <w:rsid w:val="00611F5F"/>
    <w:rsid w:val="006146FB"/>
    <w:rsid w:val="00614E20"/>
    <w:rsid w:val="00616D90"/>
    <w:rsid w:val="0061710E"/>
    <w:rsid w:val="006207B1"/>
    <w:rsid w:val="00621C03"/>
    <w:rsid w:val="00622020"/>
    <w:rsid w:val="00625ED8"/>
    <w:rsid w:val="006260D2"/>
    <w:rsid w:val="00626DAE"/>
    <w:rsid w:val="00632CDE"/>
    <w:rsid w:val="0063407A"/>
    <w:rsid w:val="006340EE"/>
    <w:rsid w:val="0063491F"/>
    <w:rsid w:val="006351B4"/>
    <w:rsid w:val="006362CD"/>
    <w:rsid w:val="00641B71"/>
    <w:rsid w:val="006429AA"/>
    <w:rsid w:val="006436C2"/>
    <w:rsid w:val="00643979"/>
    <w:rsid w:val="006442BD"/>
    <w:rsid w:val="006444B0"/>
    <w:rsid w:val="00645AC5"/>
    <w:rsid w:val="0064732B"/>
    <w:rsid w:val="0065018B"/>
    <w:rsid w:val="0065122D"/>
    <w:rsid w:val="00652EDB"/>
    <w:rsid w:val="006550CB"/>
    <w:rsid w:val="0065514E"/>
    <w:rsid w:val="00655571"/>
    <w:rsid w:val="006576CF"/>
    <w:rsid w:val="00660360"/>
    <w:rsid w:val="00663F0D"/>
    <w:rsid w:val="00664AB0"/>
    <w:rsid w:val="0066546A"/>
    <w:rsid w:val="00667521"/>
    <w:rsid w:val="00675E55"/>
    <w:rsid w:val="006766BC"/>
    <w:rsid w:val="00676BE5"/>
    <w:rsid w:val="0067758D"/>
    <w:rsid w:val="00680A8C"/>
    <w:rsid w:val="00680B89"/>
    <w:rsid w:val="00681706"/>
    <w:rsid w:val="006853FB"/>
    <w:rsid w:val="00686C5A"/>
    <w:rsid w:val="006879B5"/>
    <w:rsid w:val="00690D5E"/>
    <w:rsid w:val="00691174"/>
    <w:rsid w:val="00693F7F"/>
    <w:rsid w:val="00696EC5"/>
    <w:rsid w:val="006A2D05"/>
    <w:rsid w:val="006A3D92"/>
    <w:rsid w:val="006B18F2"/>
    <w:rsid w:val="006B1AC1"/>
    <w:rsid w:val="006B1D67"/>
    <w:rsid w:val="006B2437"/>
    <w:rsid w:val="006B4173"/>
    <w:rsid w:val="006B4508"/>
    <w:rsid w:val="006B4938"/>
    <w:rsid w:val="006B603E"/>
    <w:rsid w:val="006B74E5"/>
    <w:rsid w:val="006B7518"/>
    <w:rsid w:val="006C0428"/>
    <w:rsid w:val="006C04F7"/>
    <w:rsid w:val="006C05B6"/>
    <w:rsid w:val="006C0605"/>
    <w:rsid w:val="006C28EB"/>
    <w:rsid w:val="006C37E4"/>
    <w:rsid w:val="006C431A"/>
    <w:rsid w:val="006C4A3E"/>
    <w:rsid w:val="006C4F02"/>
    <w:rsid w:val="006C5737"/>
    <w:rsid w:val="006C57DD"/>
    <w:rsid w:val="006C6495"/>
    <w:rsid w:val="006D0673"/>
    <w:rsid w:val="006D09F4"/>
    <w:rsid w:val="006D1455"/>
    <w:rsid w:val="006D3497"/>
    <w:rsid w:val="006D3B6F"/>
    <w:rsid w:val="006D424B"/>
    <w:rsid w:val="006D4693"/>
    <w:rsid w:val="006D5880"/>
    <w:rsid w:val="006D5FAF"/>
    <w:rsid w:val="006E1769"/>
    <w:rsid w:val="006F6BF5"/>
    <w:rsid w:val="006F701D"/>
    <w:rsid w:val="006F7BF5"/>
    <w:rsid w:val="006F7FE3"/>
    <w:rsid w:val="007007AC"/>
    <w:rsid w:val="0070086B"/>
    <w:rsid w:val="0070095A"/>
    <w:rsid w:val="00701DD9"/>
    <w:rsid w:val="0070334B"/>
    <w:rsid w:val="007033F5"/>
    <w:rsid w:val="00703440"/>
    <w:rsid w:val="007034FB"/>
    <w:rsid w:val="00705355"/>
    <w:rsid w:val="00707CD0"/>
    <w:rsid w:val="00710B5B"/>
    <w:rsid w:val="00711DB3"/>
    <w:rsid w:val="0071695B"/>
    <w:rsid w:val="007208BD"/>
    <w:rsid w:val="0072149A"/>
    <w:rsid w:val="007223D7"/>
    <w:rsid w:val="007248EF"/>
    <w:rsid w:val="00725160"/>
    <w:rsid w:val="00725A59"/>
    <w:rsid w:val="00726126"/>
    <w:rsid w:val="007306C5"/>
    <w:rsid w:val="00733D08"/>
    <w:rsid w:val="00734D01"/>
    <w:rsid w:val="00735CD7"/>
    <w:rsid w:val="00743254"/>
    <w:rsid w:val="007448FD"/>
    <w:rsid w:val="00746262"/>
    <w:rsid w:val="0074626F"/>
    <w:rsid w:val="007504F5"/>
    <w:rsid w:val="00752795"/>
    <w:rsid w:val="007533B7"/>
    <w:rsid w:val="00753B4D"/>
    <w:rsid w:val="00754A06"/>
    <w:rsid w:val="007554B8"/>
    <w:rsid w:val="00755BD9"/>
    <w:rsid w:val="0075665A"/>
    <w:rsid w:val="00756C28"/>
    <w:rsid w:val="00756D10"/>
    <w:rsid w:val="007576E3"/>
    <w:rsid w:val="00762301"/>
    <w:rsid w:val="00764D12"/>
    <w:rsid w:val="00765160"/>
    <w:rsid w:val="007661FF"/>
    <w:rsid w:val="00766940"/>
    <w:rsid w:val="00770000"/>
    <w:rsid w:val="00771D73"/>
    <w:rsid w:val="00777FE9"/>
    <w:rsid w:val="007846FE"/>
    <w:rsid w:val="0078535F"/>
    <w:rsid w:val="007860AE"/>
    <w:rsid w:val="0079012F"/>
    <w:rsid w:val="00793199"/>
    <w:rsid w:val="00793A7F"/>
    <w:rsid w:val="0079499A"/>
    <w:rsid w:val="00797376"/>
    <w:rsid w:val="007A06CC"/>
    <w:rsid w:val="007A0AB3"/>
    <w:rsid w:val="007B00B1"/>
    <w:rsid w:val="007B0448"/>
    <w:rsid w:val="007B2213"/>
    <w:rsid w:val="007B44F9"/>
    <w:rsid w:val="007B46FA"/>
    <w:rsid w:val="007B544A"/>
    <w:rsid w:val="007B7BCA"/>
    <w:rsid w:val="007C160B"/>
    <w:rsid w:val="007C16FA"/>
    <w:rsid w:val="007C26D0"/>
    <w:rsid w:val="007C3357"/>
    <w:rsid w:val="007C6BA2"/>
    <w:rsid w:val="007D1415"/>
    <w:rsid w:val="007D2390"/>
    <w:rsid w:val="007D30F3"/>
    <w:rsid w:val="007D41CF"/>
    <w:rsid w:val="007D58FE"/>
    <w:rsid w:val="007D5BCC"/>
    <w:rsid w:val="007D5F4E"/>
    <w:rsid w:val="007D7DC3"/>
    <w:rsid w:val="007E1CB8"/>
    <w:rsid w:val="007E25A1"/>
    <w:rsid w:val="007E2F48"/>
    <w:rsid w:val="007E32FA"/>
    <w:rsid w:val="007E36F2"/>
    <w:rsid w:val="007E4D20"/>
    <w:rsid w:val="007E5974"/>
    <w:rsid w:val="007E5CBC"/>
    <w:rsid w:val="007E66F3"/>
    <w:rsid w:val="007E728C"/>
    <w:rsid w:val="007F1EB5"/>
    <w:rsid w:val="007F1F5D"/>
    <w:rsid w:val="007F2F14"/>
    <w:rsid w:val="007F34B6"/>
    <w:rsid w:val="007F3770"/>
    <w:rsid w:val="007F3E94"/>
    <w:rsid w:val="007F5155"/>
    <w:rsid w:val="00800653"/>
    <w:rsid w:val="0080211D"/>
    <w:rsid w:val="008030AD"/>
    <w:rsid w:val="00803CB3"/>
    <w:rsid w:val="00807210"/>
    <w:rsid w:val="008077AD"/>
    <w:rsid w:val="008106FB"/>
    <w:rsid w:val="00810B2D"/>
    <w:rsid w:val="0081142B"/>
    <w:rsid w:val="00811700"/>
    <w:rsid w:val="00812BC8"/>
    <w:rsid w:val="0081554E"/>
    <w:rsid w:val="00815A7D"/>
    <w:rsid w:val="00822FDD"/>
    <w:rsid w:val="00823417"/>
    <w:rsid w:val="0082635E"/>
    <w:rsid w:val="00827F5E"/>
    <w:rsid w:val="0083081E"/>
    <w:rsid w:val="00830CE6"/>
    <w:rsid w:val="00832120"/>
    <w:rsid w:val="00832A52"/>
    <w:rsid w:val="008340CC"/>
    <w:rsid w:val="008347AC"/>
    <w:rsid w:val="00835BDC"/>
    <w:rsid w:val="00835DFE"/>
    <w:rsid w:val="00837AA7"/>
    <w:rsid w:val="008423D5"/>
    <w:rsid w:val="008429F1"/>
    <w:rsid w:val="008440BD"/>
    <w:rsid w:val="00846A02"/>
    <w:rsid w:val="00847663"/>
    <w:rsid w:val="00852F78"/>
    <w:rsid w:val="00854197"/>
    <w:rsid w:val="00854628"/>
    <w:rsid w:val="00854819"/>
    <w:rsid w:val="00856661"/>
    <w:rsid w:val="00856E2A"/>
    <w:rsid w:val="00860CAB"/>
    <w:rsid w:val="0086207A"/>
    <w:rsid w:val="008651B8"/>
    <w:rsid w:val="00865FD3"/>
    <w:rsid w:val="00870D44"/>
    <w:rsid w:val="008715F8"/>
    <w:rsid w:val="00874393"/>
    <w:rsid w:val="008749F2"/>
    <w:rsid w:val="00875C68"/>
    <w:rsid w:val="00875FE0"/>
    <w:rsid w:val="00876ABD"/>
    <w:rsid w:val="00876BE8"/>
    <w:rsid w:val="00877B8C"/>
    <w:rsid w:val="008805E4"/>
    <w:rsid w:val="008820A5"/>
    <w:rsid w:val="00882875"/>
    <w:rsid w:val="00882AED"/>
    <w:rsid w:val="00882FCD"/>
    <w:rsid w:val="00883647"/>
    <w:rsid w:val="00886AB9"/>
    <w:rsid w:val="00887D21"/>
    <w:rsid w:val="008914C0"/>
    <w:rsid w:val="00891B01"/>
    <w:rsid w:val="00892438"/>
    <w:rsid w:val="00893095"/>
    <w:rsid w:val="00893943"/>
    <w:rsid w:val="00895FC6"/>
    <w:rsid w:val="008975E9"/>
    <w:rsid w:val="008A1BE4"/>
    <w:rsid w:val="008A3258"/>
    <w:rsid w:val="008A34D2"/>
    <w:rsid w:val="008A3BF3"/>
    <w:rsid w:val="008A5656"/>
    <w:rsid w:val="008A5956"/>
    <w:rsid w:val="008A61BF"/>
    <w:rsid w:val="008A7618"/>
    <w:rsid w:val="008B039E"/>
    <w:rsid w:val="008B040B"/>
    <w:rsid w:val="008B367F"/>
    <w:rsid w:val="008B3873"/>
    <w:rsid w:val="008B5C0A"/>
    <w:rsid w:val="008B5DF0"/>
    <w:rsid w:val="008B7E96"/>
    <w:rsid w:val="008C0260"/>
    <w:rsid w:val="008C072C"/>
    <w:rsid w:val="008C12DD"/>
    <w:rsid w:val="008C152D"/>
    <w:rsid w:val="008C1F6D"/>
    <w:rsid w:val="008C4ECF"/>
    <w:rsid w:val="008C5572"/>
    <w:rsid w:val="008C585A"/>
    <w:rsid w:val="008C68DD"/>
    <w:rsid w:val="008C7C1F"/>
    <w:rsid w:val="008D3777"/>
    <w:rsid w:val="008D3E96"/>
    <w:rsid w:val="008D3FAD"/>
    <w:rsid w:val="008D62DF"/>
    <w:rsid w:val="008D6C48"/>
    <w:rsid w:val="008E27DC"/>
    <w:rsid w:val="008E35C2"/>
    <w:rsid w:val="008E3FFF"/>
    <w:rsid w:val="008E7874"/>
    <w:rsid w:val="008E7E47"/>
    <w:rsid w:val="008F03C2"/>
    <w:rsid w:val="008F0588"/>
    <w:rsid w:val="008F1B0E"/>
    <w:rsid w:val="008F2C67"/>
    <w:rsid w:val="008F50D9"/>
    <w:rsid w:val="008F6ADD"/>
    <w:rsid w:val="008F7BD1"/>
    <w:rsid w:val="00900029"/>
    <w:rsid w:val="009009A0"/>
    <w:rsid w:val="00900DD0"/>
    <w:rsid w:val="009013C8"/>
    <w:rsid w:val="0090402F"/>
    <w:rsid w:val="009041C5"/>
    <w:rsid w:val="009052CF"/>
    <w:rsid w:val="00906973"/>
    <w:rsid w:val="009069E7"/>
    <w:rsid w:val="0090795D"/>
    <w:rsid w:val="0091183A"/>
    <w:rsid w:val="00912482"/>
    <w:rsid w:val="00913B53"/>
    <w:rsid w:val="00913D86"/>
    <w:rsid w:val="00916CED"/>
    <w:rsid w:val="00917CB0"/>
    <w:rsid w:val="0092231F"/>
    <w:rsid w:val="00922A14"/>
    <w:rsid w:val="00926B55"/>
    <w:rsid w:val="0092783B"/>
    <w:rsid w:val="00930092"/>
    <w:rsid w:val="00931981"/>
    <w:rsid w:val="009407DF"/>
    <w:rsid w:val="00941988"/>
    <w:rsid w:val="00943D10"/>
    <w:rsid w:val="009444FC"/>
    <w:rsid w:val="0094654D"/>
    <w:rsid w:val="0094658D"/>
    <w:rsid w:val="00946DE1"/>
    <w:rsid w:val="009474DB"/>
    <w:rsid w:val="00947DB2"/>
    <w:rsid w:val="009505BE"/>
    <w:rsid w:val="00951EB4"/>
    <w:rsid w:val="0095351E"/>
    <w:rsid w:val="009547FB"/>
    <w:rsid w:val="00954A8E"/>
    <w:rsid w:val="00955E05"/>
    <w:rsid w:val="00956998"/>
    <w:rsid w:val="009619B9"/>
    <w:rsid w:val="009619E5"/>
    <w:rsid w:val="00961AD3"/>
    <w:rsid w:val="00961C59"/>
    <w:rsid w:val="0096234D"/>
    <w:rsid w:val="00964E37"/>
    <w:rsid w:val="009713B0"/>
    <w:rsid w:val="00972819"/>
    <w:rsid w:val="0097413F"/>
    <w:rsid w:val="009751A5"/>
    <w:rsid w:val="009752EE"/>
    <w:rsid w:val="0097545A"/>
    <w:rsid w:val="00977150"/>
    <w:rsid w:val="009779F0"/>
    <w:rsid w:val="009802CC"/>
    <w:rsid w:val="00980663"/>
    <w:rsid w:val="00980B3A"/>
    <w:rsid w:val="00981664"/>
    <w:rsid w:val="00981BEA"/>
    <w:rsid w:val="00982253"/>
    <w:rsid w:val="00982604"/>
    <w:rsid w:val="00983A20"/>
    <w:rsid w:val="00984382"/>
    <w:rsid w:val="0098482F"/>
    <w:rsid w:val="009850BE"/>
    <w:rsid w:val="00985C75"/>
    <w:rsid w:val="00985F8F"/>
    <w:rsid w:val="009928C7"/>
    <w:rsid w:val="0099481B"/>
    <w:rsid w:val="00994CDE"/>
    <w:rsid w:val="009A08E6"/>
    <w:rsid w:val="009A09F7"/>
    <w:rsid w:val="009A390D"/>
    <w:rsid w:val="009A477B"/>
    <w:rsid w:val="009A7B6D"/>
    <w:rsid w:val="009B07AB"/>
    <w:rsid w:val="009B095B"/>
    <w:rsid w:val="009B2983"/>
    <w:rsid w:val="009B35B2"/>
    <w:rsid w:val="009B3EBD"/>
    <w:rsid w:val="009B5BB0"/>
    <w:rsid w:val="009B7854"/>
    <w:rsid w:val="009B7B3C"/>
    <w:rsid w:val="009C04C2"/>
    <w:rsid w:val="009C1238"/>
    <w:rsid w:val="009C1BB8"/>
    <w:rsid w:val="009C1CE1"/>
    <w:rsid w:val="009C54BF"/>
    <w:rsid w:val="009C5CC1"/>
    <w:rsid w:val="009C6EFC"/>
    <w:rsid w:val="009C7393"/>
    <w:rsid w:val="009D20F6"/>
    <w:rsid w:val="009D2B52"/>
    <w:rsid w:val="009D3F54"/>
    <w:rsid w:val="009D5F6D"/>
    <w:rsid w:val="009D6866"/>
    <w:rsid w:val="009D7541"/>
    <w:rsid w:val="009E2443"/>
    <w:rsid w:val="009E2A5E"/>
    <w:rsid w:val="009E31B4"/>
    <w:rsid w:val="009E4576"/>
    <w:rsid w:val="009E568E"/>
    <w:rsid w:val="009E5848"/>
    <w:rsid w:val="009F009F"/>
    <w:rsid w:val="009F2561"/>
    <w:rsid w:val="009F69DD"/>
    <w:rsid w:val="00A00EDF"/>
    <w:rsid w:val="00A01190"/>
    <w:rsid w:val="00A016B4"/>
    <w:rsid w:val="00A034AB"/>
    <w:rsid w:val="00A059DC"/>
    <w:rsid w:val="00A0634E"/>
    <w:rsid w:val="00A066CC"/>
    <w:rsid w:val="00A101AD"/>
    <w:rsid w:val="00A10253"/>
    <w:rsid w:val="00A120A6"/>
    <w:rsid w:val="00A125AB"/>
    <w:rsid w:val="00A12D8C"/>
    <w:rsid w:val="00A156EF"/>
    <w:rsid w:val="00A158C7"/>
    <w:rsid w:val="00A2141A"/>
    <w:rsid w:val="00A23B4C"/>
    <w:rsid w:val="00A23B59"/>
    <w:rsid w:val="00A23C3B"/>
    <w:rsid w:val="00A24C66"/>
    <w:rsid w:val="00A26147"/>
    <w:rsid w:val="00A309A3"/>
    <w:rsid w:val="00A337A8"/>
    <w:rsid w:val="00A339FC"/>
    <w:rsid w:val="00A341C9"/>
    <w:rsid w:val="00A3732C"/>
    <w:rsid w:val="00A40D20"/>
    <w:rsid w:val="00A477A6"/>
    <w:rsid w:val="00A47D07"/>
    <w:rsid w:val="00A50C2E"/>
    <w:rsid w:val="00A51992"/>
    <w:rsid w:val="00A52890"/>
    <w:rsid w:val="00A55A7D"/>
    <w:rsid w:val="00A566CD"/>
    <w:rsid w:val="00A57063"/>
    <w:rsid w:val="00A60977"/>
    <w:rsid w:val="00A62D71"/>
    <w:rsid w:val="00A6343F"/>
    <w:rsid w:val="00A64BF4"/>
    <w:rsid w:val="00A64DE3"/>
    <w:rsid w:val="00A65D06"/>
    <w:rsid w:val="00A67F30"/>
    <w:rsid w:val="00A7075F"/>
    <w:rsid w:val="00A70DB7"/>
    <w:rsid w:val="00A724B4"/>
    <w:rsid w:val="00A805DB"/>
    <w:rsid w:val="00A82696"/>
    <w:rsid w:val="00A8642B"/>
    <w:rsid w:val="00A8701D"/>
    <w:rsid w:val="00A904DF"/>
    <w:rsid w:val="00A92BB6"/>
    <w:rsid w:val="00A94490"/>
    <w:rsid w:val="00A9514A"/>
    <w:rsid w:val="00AA15BC"/>
    <w:rsid w:val="00AA211A"/>
    <w:rsid w:val="00AA38F0"/>
    <w:rsid w:val="00AA6F20"/>
    <w:rsid w:val="00AA6F2C"/>
    <w:rsid w:val="00AA7B06"/>
    <w:rsid w:val="00AA7C3E"/>
    <w:rsid w:val="00AB0993"/>
    <w:rsid w:val="00AB2A14"/>
    <w:rsid w:val="00AB3505"/>
    <w:rsid w:val="00AB7674"/>
    <w:rsid w:val="00AC2CAF"/>
    <w:rsid w:val="00AC2F21"/>
    <w:rsid w:val="00AC3474"/>
    <w:rsid w:val="00AC4CD7"/>
    <w:rsid w:val="00AC791C"/>
    <w:rsid w:val="00AD1153"/>
    <w:rsid w:val="00AD46EE"/>
    <w:rsid w:val="00AD6216"/>
    <w:rsid w:val="00AD65E5"/>
    <w:rsid w:val="00AE142A"/>
    <w:rsid w:val="00AE270D"/>
    <w:rsid w:val="00AE3E7A"/>
    <w:rsid w:val="00AE470D"/>
    <w:rsid w:val="00AE54ED"/>
    <w:rsid w:val="00AE76DA"/>
    <w:rsid w:val="00AF1C1D"/>
    <w:rsid w:val="00AF1FE7"/>
    <w:rsid w:val="00AF27F5"/>
    <w:rsid w:val="00AF51C7"/>
    <w:rsid w:val="00AF5201"/>
    <w:rsid w:val="00AF754A"/>
    <w:rsid w:val="00AF772C"/>
    <w:rsid w:val="00B017B9"/>
    <w:rsid w:val="00B031A7"/>
    <w:rsid w:val="00B03397"/>
    <w:rsid w:val="00B03441"/>
    <w:rsid w:val="00B04F11"/>
    <w:rsid w:val="00B06D4C"/>
    <w:rsid w:val="00B0735B"/>
    <w:rsid w:val="00B07C0F"/>
    <w:rsid w:val="00B100A4"/>
    <w:rsid w:val="00B1083D"/>
    <w:rsid w:val="00B12914"/>
    <w:rsid w:val="00B14ECA"/>
    <w:rsid w:val="00B15E91"/>
    <w:rsid w:val="00B1620E"/>
    <w:rsid w:val="00B21629"/>
    <w:rsid w:val="00B22F92"/>
    <w:rsid w:val="00B231AD"/>
    <w:rsid w:val="00B26156"/>
    <w:rsid w:val="00B27CD2"/>
    <w:rsid w:val="00B27FB8"/>
    <w:rsid w:val="00B41621"/>
    <w:rsid w:val="00B44DA5"/>
    <w:rsid w:val="00B470DC"/>
    <w:rsid w:val="00B50CA7"/>
    <w:rsid w:val="00B527E3"/>
    <w:rsid w:val="00B52F29"/>
    <w:rsid w:val="00B53AF9"/>
    <w:rsid w:val="00B53B3C"/>
    <w:rsid w:val="00B54640"/>
    <w:rsid w:val="00B55A4A"/>
    <w:rsid w:val="00B55FC5"/>
    <w:rsid w:val="00B5731F"/>
    <w:rsid w:val="00B60971"/>
    <w:rsid w:val="00B60C3D"/>
    <w:rsid w:val="00B62F7F"/>
    <w:rsid w:val="00B70FB7"/>
    <w:rsid w:val="00B7118D"/>
    <w:rsid w:val="00B720A9"/>
    <w:rsid w:val="00B72D44"/>
    <w:rsid w:val="00B73923"/>
    <w:rsid w:val="00B7444E"/>
    <w:rsid w:val="00B75A0F"/>
    <w:rsid w:val="00B75B19"/>
    <w:rsid w:val="00B76854"/>
    <w:rsid w:val="00B76C78"/>
    <w:rsid w:val="00B7737F"/>
    <w:rsid w:val="00B80298"/>
    <w:rsid w:val="00B80D7D"/>
    <w:rsid w:val="00B815AA"/>
    <w:rsid w:val="00B82643"/>
    <w:rsid w:val="00B82845"/>
    <w:rsid w:val="00B831C4"/>
    <w:rsid w:val="00B83989"/>
    <w:rsid w:val="00B84FA9"/>
    <w:rsid w:val="00B85749"/>
    <w:rsid w:val="00B85988"/>
    <w:rsid w:val="00B87279"/>
    <w:rsid w:val="00B90AAA"/>
    <w:rsid w:val="00B90DA3"/>
    <w:rsid w:val="00B91150"/>
    <w:rsid w:val="00B91ED6"/>
    <w:rsid w:val="00B9243B"/>
    <w:rsid w:val="00B94BB9"/>
    <w:rsid w:val="00B94C06"/>
    <w:rsid w:val="00B96283"/>
    <w:rsid w:val="00B9666F"/>
    <w:rsid w:val="00BA01AB"/>
    <w:rsid w:val="00BA0FBD"/>
    <w:rsid w:val="00BA1060"/>
    <w:rsid w:val="00BA15FC"/>
    <w:rsid w:val="00BA2742"/>
    <w:rsid w:val="00BA2E92"/>
    <w:rsid w:val="00BA3362"/>
    <w:rsid w:val="00BA603E"/>
    <w:rsid w:val="00BA6EFF"/>
    <w:rsid w:val="00BB2271"/>
    <w:rsid w:val="00BB2A07"/>
    <w:rsid w:val="00BB3567"/>
    <w:rsid w:val="00BB407F"/>
    <w:rsid w:val="00BB5E30"/>
    <w:rsid w:val="00BB6322"/>
    <w:rsid w:val="00BB6B50"/>
    <w:rsid w:val="00BC4A24"/>
    <w:rsid w:val="00BC4B28"/>
    <w:rsid w:val="00BC506F"/>
    <w:rsid w:val="00BC5DDD"/>
    <w:rsid w:val="00BC5E54"/>
    <w:rsid w:val="00BC78E7"/>
    <w:rsid w:val="00BC7929"/>
    <w:rsid w:val="00BD00C6"/>
    <w:rsid w:val="00BD00E2"/>
    <w:rsid w:val="00BD2C30"/>
    <w:rsid w:val="00BD3121"/>
    <w:rsid w:val="00BD3943"/>
    <w:rsid w:val="00BD46FD"/>
    <w:rsid w:val="00BD753E"/>
    <w:rsid w:val="00BE0FCF"/>
    <w:rsid w:val="00BE2610"/>
    <w:rsid w:val="00BE36B5"/>
    <w:rsid w:val="00BE4307"/>
    <w:rsid w:val="00BE4DFE"/>
    <w:rsid w:val="00BE71DA"/>
    <w:rsid w:val="00BF0425"/>
    <w:rsid w:val="00BF0E4A"/>
    <w:rsid w:val="00BF2449"/>
    <w:rsid w:val="00BF2600"/>
    <w:rsid w:val="00BF5F27"/>
    <w:rsid w:val="00BF7529"/>
    <w:rsid w:val="00C04113"/>
    <w:rsid w:val="00C0507D"/>
    <w:rsid w:val="00C05D6E"/>
    <w:rsid w:val="00C12421"/>
    <w:rsid w:val="00C15DAA"/>
    <w:rsid w:val="00C173E9"/>
    <w:rsid w:val="00C17A9E"/>
    <w:rsid w:val="00C17BC5"/>
    <w:rsid w:val="00C2242E"/>
    <w:rsid w:val="00C24CA4"/>
    <w:rsid w:val="00C25F7A"/>
    <w:rsid w:val="00C31C18"/>
    <w:rsid w:val="00C343BE"/>
    <w:rsid w:val="00C35662"/>
    <w:rsid w:val="00C3572C"/>
    <w:rsid w:val="00C35CAF"/>
    <w:rsid w:val="00C37617"/>
    <w:rsid w:val="00C37DBC"/>
    <w:rsid w:val="00C421A0"/>
    <w:rsid w:val="00C4617C"/>
    <w:rsid w:val="00C50631"/>
    <w:rsid w:val="00C50787"/>
    <w:rsid w:val="00C5208D"/>
    <w:rsid w:val="00C5568D"/>
    <w:rsid w:val="00C55BC2"/>
    <w:rsid w:val="00C5622D"/>
    <w:rsid w:val="00C56360"/>
    <w:rsid w:val="00C56B32"/>
    <w:rsid w:val="00C606EE"/>
    <w:rsid w:val="00C60ACC"/>
    <w:rsid w:val="00C61C97"/>
    <w:rsid w:val="00C653B9"/>
    <w:rsid w:val="00C7114D"/>
    <w:rsid w:val="00C722BE"/>
    <w:rsid w:val="00C767F4"/>
    <w:rsid w:val="00C81319"/>
    <w:rsid w:val="00C819B0"/>
    <w:rsid w:val="00C819BB"/>
    <w:rsid w:val="00C830A9"/>
    <w:rsid w:val="00C84434"/>
    <w:rsid w:val="00C9416E"/>
    <w:rsid w:val="00C9531D"/>
    <w:rsid w:val="00C955D5"/>
    <w:rsid w:val="00C96946"/>
    <w:rsid w:val="00C96CBE"/>
    <w:rsid w:val="00C97746"/>
    <w:rsid w:val="00C97DF7"/>
    <w:rsid w:val="00CA26FC"/>
    <w:rsid w:val="00CA34B8"/>
    <w:rsid w:val="00CA3860"/>
    <w:rsid w:val="00CA5959"/>
    <w:rsid w:val="00CB0218"/>
    <w:rsid w:val="00CB179F"/>
    <w:rsid w:val="00CC120C"/>
    <w:rsid w:val="00CC1A19"/>
    <w:rsid w:val="00CC1D88"/>
    <w:rsid w:val="00CC2511"/>
    <w:rsid w:val="00CC38B3"/>
    <w:rsid w:val="00CC4327"/>
    <w:rsid w:val="00CC7949"/>
    <w:rsid w:val="00CD0047"/>
    <w:rsid w:val="00CD021A"/>
    <w:rsid w:val="00CD10A6"/>
    <w:rsid w:val="00CD221B"/>
    <w:rsid w:val="00CD2935"/>
    <w:rsid w:val="00CD324E"/>
    <w:rsid w:val="00CD35B1"/>
    <w:rsid w:val="00CD423B"/>
    <w:rsid w:val="00CD45EE"/>
    <w:rsid w:val="00CD69E4"/>
    <w:rsid w:val="00CD7CCD"/>
    <w:rsid w:val="00CE1163"/>
    <w:rsid w:val="00CE1CC1"/>
    <w:rsid w:val="00CE3F39"/>
    <w:rsid w:val="00CE4BF0"/>
    <w:rsid w:val="00CE5039"/>
    <w:rsid w:val="00CE6161"/>
    <w:rsid w:val="00CE6BF2"/>
    <w:rsid w:val="00CE6E3C"/>
    <w:rsid w:val="00CE6EE0"/>
    <w:rsid w:val="00CF1810"/>
    <w:rsid w:val="00CF1BD0"/>
    <w:rsid w:val="00CF3377"/>
    <w:rsid w:val="00CF5C05"/>
    <w:rsid w:val="00CF7530"/>
    <w:rsid w:val="00CF7907"/>
    <w:rsid w:val="00D006A3"/>
    <w:rsid w:val="00D022CA"/>
    <w:rsid w:val="00D02BB0"/>
    <w:rsid w:val="00D0338E"/>
    <w:rsid w:val="00D03D8B"/>
    <w:rsid w:val="00D058EA"/>
    <w:rsid w:val="00D10AEE"/>
    <w:rsid w:val="00D1141F"/>
    <w:rsid w:val="00D12446"/>
    <w:rsid w:val="00D12645"/>
    <w:rsid w:val="00D13A30"/>
    <w:rsid w:val="00D14F82"/>
    <w:rsid w:val="00D15267"/>
    <w:rsid w:val="00D15C91"/>
    <w:rsid w:val="00D16139"/>
    <w:rsid w:val="00D17701"/>
    <w:rsid w:val="00D20B57"/>
    <w:rsid w:val="00D2139B"/>
    <w:rsid w:val="00D22C16"/>
    <w:rsid w:val="00D2469C"/>
    <w:rsid w:val="00D25D0B"/>
    <w:rsid w:val="00D273A3"/>
    <w:rsid w:val="00D31A67"/>
    <w:rsid w:val="00D32892"/>
    <w:rsid w:val="00D34C74"/>
    <w:rsid w:val="00D36950"/>
    <w:rsid w:val="00D36DD7"/>
    <w:rsid w:val="00D373C2"/>
    <w:rsid w:val="00D418A0"/>
    <w:rsid w:val="00D426DF"/>
    <w:rsid w:val="00D42F67"/>
    <w:rsid w:val="00D44B68"/>
    <w:rsid w:val="00D44C99"/>
    <w:rsid w:val="00D47069"/>
    <w:rsid w:val="00D4754C"/>
    <w:rsid w:val="00D52A57"/>
    <w:rsid w:val="00D52BFD"/>
    <w:rsid w:val="00D5396F"/>
    <w:rsid w:val="00D54D22"/>
    <w:rsid w:val="00D55402"/>
    <w:rsid w:val="00D574B0"/>
    <w:rsid w:val="00D64252"/>
    <w:rsid w:val="00D66FD8"/>
    <w:rsid w:val="00D67577"/>
    <w:rsid w:val="00D677D1"/>
    <w:rsid w:val="00D724E1"/>
    <w:rsid w:val="00D72DE0"/>
    <w:rsid w:val="00D74061"/>
    <w:rsid w:val="00D75788"/>
    <w:rsid w:val="00D810CD"/>
    <w:rsid w:val="00D82188"/>
    <w:rsid w:val="00D84A3A"/>
    <w:rsid w:val="00D85018"/>
    <w:rsid w:val="00D87A04"/>
    <w:rsid w:val="00D90F23"/>
    <w:rsid w:val="00D9208E"/>
    <w:rsid w:val="00D97E33"/>
    <w:rsid w:val="00DA118B"/>
    <w:rsid w:val="00DA1A83"/>
    <w:rsid w:val="00DA2D97"/>
    <w:rsid w:val="00DA5AA7"/>
    <w:rsid w:val="00DB0249"/>
    <w:rsid w:val="00DB0AEE"/>
    <w:rsid w:val="00DB0D56"/>
    <w:rsid w:val="00DB19F8"/>
    <w:rsid w:val="00DB20A3"/>
    <w:rsid w:val="00DB3340"/>
    <w:rsid w:val="00DB381E"/>
    <w:rsid w:val="00DB4B19"/>
    <w:rsid w:val="00DB4F44"/>
    <w:rsid w:val="00DB549F"/>
    <w:rsid w:val="00DB6155"/>
    <w:rsid w:val="00DC47E3"/>
    <w:rsid w:val="00DD2A29"/>
    <w:rsid w:val="00DD2C0F"/>
    <w:rsid w:val="00DD3254"/>
    <w:rsid w:val="00DD38C6"/>
    <w:rsid w:val="00DD3B02"/>
    <w:rsid w:val="00DD4445"/>
    <w:rsid w:val="00DD5A30"/>
    <w:rsid w:val="00DD7100"/>
    <w:rsid w:val="00DD7123"/>
    <w:rsid w:val="00DD7E79"/>
    <w:rsid w:val="00DE1176"/>
    <w:rsid w:val="00DE1527"/>
    <w:rsid w:val="00DE1A7F"/>
    <w:rsid w:val="00DE3F9F"/>
    <w:rsid w:val="00DE4C7B"/>
    <w:rsid w:val="00DE6686"/>
    <w:rsid w:val="00DE79E6"/>
    <w:rsid w:val="00DF0CE3"/>
    <w:rsid w:val="00DF145B"/>
    <w:rsid w:val="00DF3C70"/>
    <w:rsid w:val="00DF42BA"/>
    <w:rsid w:val="00DF52CE"/>
    <w:rsid w:val="00DF6938"/>
    <w:rsid w:val="00DF730A"/>
    <w:rsid w:val="00DF7873"/>
    <w:rsid w:val="00E0004E"/>
    <w:rsid w:val="00E00384"/>
    <w:rsid w:val="00E02998"/>
    <w:rsid w:val="00E034D8"/>
    <w:rsid w:val="00E04FFB"/>
    <w:rsid w:val="00E132D7"/>
    <w:rsid w:val="00E15A70"/>
    <w:rsid w:val="00E2495C"/>
    <w:rsid w:val="00E26195"/>
    <w:rsid w:val="00E27B98"/>
    <w:rsid w:val="00E31271"/>
    <w:rsid w:val="00E33B09"/>
    <w:rsid w:val="00E3401A"/>
    <w:rsid w:val="00E353B9"/>
    <w:rsid w:val="00E356DA"/>
    <w:rsid w:val="00E362FC"/>
    <w:rsid w:val="00E402C4"/>
    <w:rsid w:val="00E404D5"/>
    <w:rsid w:val="00E40B58"/>
    <w:rsid w:val="00E41D76"/>
    <w:rsid w:val="00E4290C"/>
    <w:rsid w:val="00E437DA"/>
    <w:rsid w:val="00E4387A"/>
    <w:rsid w:val="00E46782"/>
    <w:rsid w:val="00E46EBD"/>
    <w:rsid w:val="00E50A25"/>
    <w:rsid w:val="00E50BF4"/>
    <w:rsid w:val="00E51CDB"/>
    <w:rsid w:val="00E5283A"/>
    <w:rsid w:val="00E5459E"/>
    <w:rsid w:val="00E553BE"/>
    <w:rsid w:val="00E55CB2"/>
    <w:rsid w:val="00E578BC"/>
    <w:rsid w:val="00E57A53"/>
    <w:rsid w:val="00E6088F"/>
    <w:rsid w:val="00E60C0A"/>
    <w:rsid w:val="00E61AF0"/>
    <w:rsid w:val="00E63355"/>
    <w:rsid w:val="00E63A38"/>
    <w:rsid w:val="00E65A1F"/>
    <w:rsid w:val="00E66F19"/>
    <w:rsid w:val="00E7140D"/>
    <w:rsid w:val="00E71625"/>
    <w:rsid w:val="00E719A1"/>
    <w:rsid w:val="00E71A97"/>
    <w:rsid w:val="00E7231D"/>
    <w:rsid w:val="00E7665E"/>
    <w:rsid w:val="00E76968"/>
    <w:rsid w:val="00E77051"/>
    <w:rsid w:val="00E77B27"/>
    <w:rsid w:val="00E77B28"/>
    <w:rsid w:val="00E809AC"/>
    <w:rsid w:val="00E845DB"/>
    <w:rsid w:val="00E851EE"/>
    <w:rsid w:val="00E85211"/>
    <w:rsid w:val="00E924E5"/>
    <w:rsid w:val="00E92806"/>
    <w:rsid w:val="00E939AD"/>
    <w:rsid w:val="00E94FDC"/>
    <w:rsid w:val="00E95CDB"/>
    <w:rsid w:val="00E970EA"/>
    <w:rsid w:val="00E97E55"/>
    <w:rsid w:val="00EA0629"/>
    <w:rsid w:val="00EA2927"/>
    <w:rsid w:val="00EA336B"/>
    <w:rsid w:val="00EA419F"/>
    <w:rsid w:val="00EA57C4"/>
    <w:rsid w:val="00EA57DE"/>
    <w:rsid w:val="00EB0252"/>
    <w:rsid w:val="00EB41A3"/>
    <w:rsid w:val="00EB548E"/>
    <w:rsid w:val="00EC00EB"/>
    <w:rsid w:val="00EC0374"/>
    <w:rsid w:val="00EC168F"/>
    <w:rsid w:val="00EC1999"/>
    <w:rsid w:val="00EC3698"/>
    <w:rsid w:val="00EC669B"/>
    <w:rsid w:val="00EC7442"/>
    <w:rsid w:val="00EC7A64"/>
    <w:rsid w:val="00ED064C"/>
    <w:rsid w:val="00ED3C6D"/>
    <w:rsid w:val="00ED507B"/>
    <w:rsid w:val="00ED5F1C"/>
    <w:rsid w:val="00ED5F89"/>
    <w:rsid w:val="00ED6C8B"/>
    <w:rsid w:val="00EE0119"/>
    <w:rsid w:val="00EE05DC"/>
    <w:rsid w:val="00EE0770"/>
    <w:rsid w:val="00EF1F20"/>
    <w:rsid w:val="00EF2CA0"/>
    <w:rsid w:val="00EF7341"/>
    <w:rsid w:val="00EF7608"/>
    <w:rsid w:val="00F0068E"/>
    <w:rsid w:val="00F0207A"/>
    <w:rsid w:val="00F021FA"/>
    <w:rsid w:val="00F027BF"/>
    <w:rsid w:val="00F0692E"/>
    <w:rsid w:val="00F071AA"/>
    <w:rsid w:val="00F105EA"/>
    <w:rsid w:val="00F222EC"/>
    <w:rsid w:val="00F27B8C"/>
    <w:rsid w:val="00F32FA6"/>
    <w:rsid w:val="00F37EE0"/>
    <w:rsid w:val="00F40533"/>
    <w:rsid w:val="00F40B32"/>
    <w:rsid w:val="00F442B1"/>
    <w:rsid w:val="00F444BF"/>
    <w:rsid w:val="00F4675F"/>
    <w:rsid w:val="00F467E6"/>
    <w:rsid w:val="00F47F96"/>
    <w:rsid w:val="00F50306"/>
    <w:rsid w:val="00F523A6"/>
    <w:rsid w:val="00F529D7"/>
    <w:rsid w:val="00F538ED"/>
    <w:rsid w:val="00F573B2"/>
    <w:rsid w:val="00F579A7"/>
    <w:rsid w:val="00F60256"/>
    <w:rsid w:val="00F604DD"/>
    <w:rsid w:val="00F60EA2"/>
    <w:rsid w:val="00F61062"/>
    <w:rsid w:val="00F6411B"/>
    <w:rsid w:val="00F64781"/>
    <w:rsid w:val="00F65305"/>
    <w:rsid w:val="00F654C4"/>
    <w:rsid w:val="00F6598A"/>
    <w:rsid w:val="00F65C21"/>
    <w:rsid w:val="00F66748"/>
    <w:rsid w:val="00F673D8"/>
    <w:rsid w:val="00F702C3"/>
    <w:rsid w:val="00F74054"/>
    <w:rsid w:val="00F74910"/>
    <w:rsid w:val="00F75615"/>
    <w:rsid w:val="00F75DB1"/>
    <w:rsid w:val="00F76520"/>
    <w:rsid w:val="00F77308"/>
    <w:rsid w:val="00F8105C"/>
    <w:rsid w:val="00F82703"/>
    <w:rsid w:val="00F83489"/>
    <w:rsid w:val="00F8735D"/>
    <w:rsid w:val="00F87D1D"/>
    <w:rsid w:val="00F926AB"/>
    <w:rsid w:val="00F930EB"/>
    <w:rsid w:val="00F94AAF"/>
    <w:rsid w:val="00F9589F"/>
    <w:rsid w:val="00F9771D"/>
    <w:rsid w:val="00F97990"/>
    <w:rsid w:val="00FA2138"/>
    <w:rsid w:val="00FA2ED0"/>
    <w:rsid w:val="00FA3050"/>
    <w:rsid w:val="00FA3763"/>
    <w:rsid w:val="00FA3A25"/>
    <w:rsid w:val="00FA4916"/>
    <w:rsid w:val="00FA6EC8"/>
    <w:rsid w:val="00FB0C01"/>
    <w:rsid w:val="00FB4019"/>
    <w:rsid w:val="00FB4AAB"/>
    <w:rsid w:val="00FB6127"/>
    <w:rsid w:val="00FB7C77"/>
    <w:rsid w:val="00FB7F0B"/>
    <w:rsid w:val="00FC0E05"/>
    <w:rsid w:val="00FC2D2B"/>
    <w:rsid w:val="00FC43D8"/>
    <w:rsid w:val="00FD091F"/>
    <w:rsid w:val="00FD3E35"/>
    <w:rsid w:val="00FD50E9"/>
    <w:rsid w:val="00FD57DD"/>
    <w:rsid w:val="00FD63BF"/>
    <w:rsid w:val="00FD71DE"/>
    <w:rsid w:val="00FD7243"/>
    <w:rsid w:val="00FE0119"/>
    <w:rsid w:val="00FE2F21"/>
    <w:rsid w:val="00FE2FC4"/>
    <w:rsid w:val="00FE5B7B"/>
    <w:rsid w:val="00FE643E"/>
    <w:rsid w:val="00FE686B"/>
    <w:rsid w:val="00FE7055"/>
    <w:rsid w:val="00FF1144"/>
    <w:rsid w:val="00FF2375"/>
    <w:rsid w:val="00FF3162"/>
    <w:rsid w:val="00FF46C2"/>
    <w:rsid w:val="00FF59BD"/>
    <w:rsid w:val="00FF5C72"/>
    <w:rsid w:val="00FF5C99"/>
    <w:rsid w:val="00FF70B5"/>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099"/>
  </w:style>
  <w:style w:type="paragraph" w:styleId="1">
    <w:name w:val="heading 1"/>
    <w:basedOn w:val="a"/>
    <w:next w:val="a"/>
    <w:qFormat/>
    <w:rsid w:val="00C653B9"/>
    <w:pPr>
      <w:keepNext/>
      <w:outlineLvl w:val="0"/>
    </w:pPr>
    <w:rPr>
      <w:sz w:val="28"/>
      <w:lang w:val="uk-UA"/>
    </w:rPr>
  </w:style>
  <w:style w:type="paragraph" w:styleId="2">
    <w:name w:val="heading 2"/>
    <w:basedOn w:val="a"/>
    <w:next w:val="a"/>
    <w:qFormat/>
    <w:rsid w:val="00C653B9"/>
    <w:pPr>
      <w:keepNext/>
      <w:ind w:firstLine="720"/>
      <w:jc w:val="both"/>
      <w:outlineLvl w:val="1"/>
    </w:pPr>
    <w:rPr>
      <w:b/>
      <w:sz w:val="32"/>
      <w:lang w:val="uk-UA"/>
    </w:rPr>
  </w:style>
  <w:style w:type="paragraph" w:styleId="3">
    <w:name w:val="heading 3"/>
    <w:basedOn w:val="a"/>
    <w:next w:val="a"/>
    <w:qFormat/>
    <w:rsid w:val="00C653B9"/>
    <w:pPr>
      <w:keepNext/>
      <w:ind w:left="-142"/>
      <w:outlineLvl w:val="2"/>
    </w:pPr>
    <w:rPr>
      <w:sz w:val="40"/>
      <w:lang w:val="uk-UA"/>
    </w:rPr>
  </w:style>
  <w:style w:type="paragraph" w:styleId="4">
    <w:name w:val="heading 4"/>
    <w:aliases w:val=" Знак"/>
    <w:basedOn w:val="a"/>
    <w:next w:val="a"/>
    <w:link w:val="40"/>
    <w:qFormat/>
    <w:rsid w:val="00C653B9"/>
    <w:pPr>
      <w:keepNext/>
      <w:ind w:left="218"/>
      <w:outlineLvl w:val="3"/>
    </w:pPr>
    <w:rPr>
      <w:sz w:val="40"/>
      <w:lang w:val="uk-UA"/>
    </w:rPr>
  </w:style>
  <w:style w:type="paragraph" w:styleId="5">
    <w:name w:val="heading 5"/>
    <w:basedOn w:val="a"/>
    <w:next w:val="a"/>
    <w:qFormat/>
    <w:rsid w:val="00C653B9"/>
    <w:pPr>
      <w:keepNext/>
      <w:jc w:val="both"/>
      <w:outlineLvl w:val="4"/>
    </w:pPr>
    <w:rPr>
      <w:b/>
      <w:sz w:val="32"/>
    </w:rPr>
  </w:style>
  <w:style w:type="paragraph" w:styleId="7">
    <w:name w:val="heading 7"/>
    <w:basedOn w:val="a"/>
    <w:next w:val="a"/>
    <w:qFormat/>
    <w:rsid w:val="004C6C1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53B9"/>
    <w:pPr>
      <w:ind w:firstLine="720"/>
      <w:jc w:val="both"/>
    </w:pPr>
    <w:rPr>
      <w:sz w:val="28"/>
      <w:lang w:val="uk-UA"/>
    </w:rPr>
  </w:style>
  <w:style w:type="paragraph" w:styleId="a4">
    <w:name w:val="header"/>
    <w:basedOn w:val="a"/>
    <w:rsid w:val="00C653B9"/>
    <w:pPr>
      <w:tabs>
        <w:tab w:val="center" w:pos="4153"/>
        <w:tab w:val="right" w:pos="8306"/>
      </w:tabs>
    </w:pPr>
  </w:style>
  <w:style w:type="character" w:styleId="a5">
    <w:name w:val="page number"/>
    <w:basedOn w:val="a0"/>
    <w:rsid w:val="00C653B9"/>
  </w:style>
  <w:style w:type="paragraph" w:styleId="a6">
    <w:name w:val="Body Text"/>
    <w:basedOn w:val="a"/>
    <w:rsid w:val="00C653B9"/>
    <w:rPr>
      <w:sz w:val="40"/>
    </w:rPr>
  </w:style>
  <w:style w:type="paragraph" w:styleId="20">
    <w:name w:val="Body Text 2"/>
    <w:basedOn w:val="a"/>
    <w:rsid w:val="00C653B9"/>
    <w:pPr>
      <w:jc w:val="both"/>
    </w:pPr>
    <w:rPr>
      <w:b/>
      <w:sz w:val="32"/>
      <w:u w:val="single"/>
    </w:rPr>
  </w:style>
  <w:style w:type="paragraph" w:styleId="30">
    <w:name w:val="Body Text 3"/>
    <w:basedOn w:val="a"/>
    <w:rsid w:val="00C653B9"/>
    <w:pPr>
      <w:jc w:val="both"/>
    </w:pPr>
    <w:rPr>
      <w:sz w:val="32"/>
    </w:rPr>
  </w:style>
  <w:style w:type="paragraph" w:styleId="a7">
    <w:name w:val="footer"/>
    <w:basedOn w:val="a"/>
    <w:link w:val="a8"/>
    <w:uiPriority w:val="99"/>
    <w:rsid w:val="00C653B9"/>
    <w:pPr>
      <w:tabs>
        <w:tab w:val="center" w:pos="4153"/>
        <w:tab w:val="right" w:pos="8306"/>
      </w:tabs>
    </w:pPr>
  </w:style>
  <w:style w:type="paragraph" w:customStyle="1" w:styleId="Just">
    <w:name w:val="Just"/>
    <w:rsid w:val="006B4938"/>
    <w:pPr>
      <w:autoSpaceDE w:val="0"/>
      <w:autoSpaceDN w:val="0"/>
      <w:adjustRightInd w:val="0"/>
      <w:spacing w:before="40" w:after="40"/>
      <w:ind w:firstLine="568"/>
      <w:jc w:val="both"/>
    </w:pPr>
    <w:rPr>
      <w:sz w:val="24"/>
      <w:szCs w:val="24"/>
    </w:rPr>
  </w:style>
  <w:style w:type="paragraph" w:styleId="a9">
    <w:name w:val="Balloon Text"/>
    <w:basedOn w:val="a"/>
    <w:semiHidden/>
    <w:rsid w:val="002178A4"/>
    <w:rPr>
      <w:rFonts w:ascii="Tahoma" w:hAnsi="Tahoma" w:cs="Tahoma"/>
      <w:sz w:val="16"/>
      <w:szCs w:val="16"/>
    </w:rPr>
  </w:style>
  <w:style w:type="paragraph" w:styleId="aa">
    <w:name w:val="Normal (Web)"/>
    <w:basedOn w:val="a"/>
    <w:uiPriority w:val="99"/>
    <w:rsid w:val="00DC47E3"/>
    <w:pPr>
      <w:spacing w:before="100" w:beforeAutospacing="1" w:after="100" w:afterAutospacing="1"/>
    </w:pPr>
    <w:rPr>
      <w:sz w:val="24"/>
      <w:szCs w:val="24"/>
      <w:lang w:val="uk-UA" w:eastAsia="uk-UA"/>
    </w:rPr>
  </w:style>
  <w:style w:type="character" w:styleId="ab">
    <w:name w:val="Hyperlink"/>
    <w:uiPriority w:val="99"/>
    <w:semiHidden/>
    <w:unhideWhenUsed/>
    <w:rsid w:val="00DC47E3"/>
    <w:rPr>
      <w:color w:val="0000FF"/>
      <w:u w:val="single"/>
    </w:rPr>
  </w:style>
  <w:style w:type="character" w:customStyle="1" w:styleId="40">
    <w:name w:val="Заголовок 4 Знак"/>
    <w:aliases w:val=" Знак Знак"/>
    <w:link w:val="4"/>
    <w:semiHidden/>
    <w:rsid w:val="00DC47E3"/>
    <w:rPr>
      <w:sz w:val="40"/>
      <w:lang w:val="uk-UA" w:eastAsia="ru-RU" w:bidi="ar-SA"/>
    </w:rPr>
  </w:style>
  <w:style w:type="paragraph" w:customStyle="1" w:styleId="ac">
    <w:name w:val="Знак Знак Знак"/>
    <w:basedOn w:val="a"/>
    <w:rsid w:val="009A477B"/>
    <w:rPr>
      <w:rFonts w:ascii="Verdana" w:hAnsi="Verdana" w:cs="Verdana"/>
      <w:lang w:val="en-US" w:eastAsia="en-US"/>
    </w:rPr>
  </w:style>
  <w:style w:type="character" w:customStyle="1" w:styleId="a8">
    <w:name w:val="Нижний колонтитул Знак"/>
    <w:basedOn w:val="a0"/>
    <w:link w:val="a7"/>
    <w:uiPriority w:val="99"/>
    <w:rsid w:val="0013622D"/>
  </w:style>
  <w:style w:type="character" w:customStyle="1" w:styleId="ad">
    <w:name w:val="Оглавление_"/>
    <w:link w:val="ae"/>
    <w:rsid w:val="007F2F14"/>
    <w:rPr>
      <w:spacing w:val="11"/>
      <w:sz w:val="23"/>
      <w:szCs w:val="23"/>
      <w:shd w:val="clear" w:color="auto" w:fill="FFFFFF"/>
    </w:rPr>
  </w:style>
  <w:style w:type="character" w:customStyle="1" w:styleId="12">
    <w:name w:val="Оглавление + 12"/>
    <w:aliases w:val="5 pt19,Курсив4,Интервал 0 pt8"/>
    <w:rsid w:val="007F2F14"/>
    <w:rPr>
      <w:rFonts w:ascii="Times New Roman" w:eastAsia="Times New Roman" w:hAnsi="Times New Roman" w:cs="Times New Roman"/>
      <w:b w:val="0"/>
      <w:bCs w:val="0"/>
      <w:i/>
      <w:iCs/>
      <w:smallCaps w:val="0"/>
      <w:strike w:val="0"/>
      <w:spacing w:val="1"/>
      <w:sz w:val="23"/>
      <w:szCs w:val="23"/>
    </w:rPr>
  </w:style>
  <w:style w:type="character" w:customStyle="1" w:styleId="21">
    <w:name w:val="Оглавление (2)_"/>
    <w:link w:val="22"/>
    <w:rsid w:val="007F2F14"/>
    <w:rPr>
      <w:spacing w:val="6"/>
      <w:sz w:val="14"/>
      <w:szCs w:val="14"/>
      <w:shd w:val="clear" w:color="auto" w:fill="FFFFFF"/>
    </w:rPr>
  </w:style>
  <w:style w:type="paragraph" w:customStyle="1" w:styleId="ae">
    <w:name w:val="Оглавление"/>
    <w:basedOn w:val="a"/>
    <w:link w:val="ad"/>
    <w:rsid w:val="007F2F14"/>
    <w:pPr>
      <w:shd w:val="clear" w:color="auto" w:fill="FFFFFF"/>
      <w:spacing w:before="1080" w:line="307" w:lineRule="exact"/>
    </w:pPr>
    <w:rPr>
      <w:spacing w:val="11"/>
      <w:sz w:val="23"/>
      <w:szCs w:val="23"/>
    </w:rPr>
  </w:style>
  <w:style w:type="paragraph" w:customStyle="1" w:styleId="22">
    <w:name w:val="Оглавление (2)"/>
    <w:basedOn w:val="a"/>
    <w:link w:val="21"/>
    <w:rsid w:val="007F2F14"/>
    <w:pPr>
      <w:shd w:val="clear" w:color="auto" w:fill="FFFFFF"/>
      <w:spacing w:after="180" w:line="0" w:lineRule="atLeast"/>
    </w:pPr>
    <w:rPr>
      <w:spacing w:val="6"/>
      <w:sz w:val="14"/>
      <w:szCs w:val="14"/>
    </w:rPr>
  </w:style>
  <w:style w:type="paragraph" w:styleId="a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ootnote Text Char"/>
    <w:basedOn w:val="a"/>
    <w:link w:val="af0"/>
    <w:uiPriority w:val="99"/>
    <w:semiHidden/>
    <w:unhideWhenUsed/>
    <w:rsid w:val="007F2F14"/>
    <w:rPr>
      <w:rFonts w:ascii="Arial Unicode MS" w:eastAsia="Arial Unicode MS" w:hAnsi="Arial Unicode MS"/>
      <w:color w:val="000000"/>
      <w:lang w:eastAsia="en-US"/>
    </w:rPr>
  </w:style>
  <w:style w:type="character" w:customStyle="1" w:styleId="a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ootnote Text Char Знак"/>
    <w:link w:val="af"/>
    <w:uiPriority w:val="99"/>
    <w:semiHidden/>
    <w:rsid w:val="007F2F14"/>
    <w:rPr>
      <w:rFonts w:ascii="Arial Unicode MS" w:eastAsia="Arial Unicode MS" w:hAnsi="Arial Unicode MS"/>
      <w:color w:val="000000"/>
      <w:lang w:eastAsia="en-US"/>
    </w:rPr>
  </w:style>
  <w:style w:type="character" w:styleId="af1">
    <w:name w:val="footnote reference"/>
    <w:uiPriority w:val="99"/>
    <w:semiHidden/>
    <w:unhideWhenUsed/>
    <w:rsid w:val="007F2F14"/>
    <w:rPr>
      <w:vertAlign w:val="superscript"/>
    </w:rPr>
  </w:style>
  <w:style w:type="paragraph" w:styleId="af2">
    <w:name w:val="List Paragraph"/>
    <w:basedOn w:val="a"/>
    <w:uiPriority w:val="34"/>
    <w:qFormat/>
    <w:rsid w:val="003B116A"/>
    <w:pPr>
      <w:ind w:left="720"/>
      <w:contextualSpacing/>
    </w:pPr>
  </w:style>
  <w:style w:type="character" w:styleId="af3">
    <w:name w:val="Strong"/>
    <w:uiPriority w:val="22"/>
    <w:qFormat/>
    <w:rsid w:val="00133C28"/>
    <w:rPr>
      <w:b/>
      <w:bCs/>
    </w:rPr>
  </w:style>
  <w:style w:type="character" w:customStyle="1" w:styleId="120">
    <w:name w:val="Заголовок №1 (2)_"/>
    <w:link w:val="121"/>
    <w:rsid w:val="0066546A"/>
    <w:rPr>
      <w:shd w:val="clear" w:color="auto" w:fill="FFFFFF"/>
    </w:rPr>
  </w:style>
  <w:style w:type="character" w:customStyle="1" w:styleId="af4">
    <w:name w:val="Основной текст_"/>
    <w:link w:val="23"/>
    <w:rsid w:val="0066546A"/>
    <w:rPr>
      <w:sz w:val="21"/>
      <w:szCs w:val="21"/>
      <w:shd w:val="clear" w:color="auto" w:fill="FFFFFF"/>
    </w:rPr>
  </w:style>
  <w:style w:type="character" w:customStyle="1" w:styleId="24">
    <w:name w:val="Основной текст (2)_"/>
    <w:link w:val="25"/>
    <w:rsid w:val="0066546A"/>
    <w:rPr>
      <w:sz w:val="21"/>
      <w:szCs w:val="21"/>
      <w:shd w:val="clear" w:color="auto" w:fill="FFFFFF"/>
    </w:rPr>
  </w:style>
  <w:style w:type="paragraph" w:customStyle="1" w:styleId="121">
    <w:name w:val="Заголовок №1 (2)"/>
    <w:basedOn w:val="a"/>
    <w:link w:val="120"/>
    <w:rsid w:val="0066546A"/>
    <w:pPr>
      <w:shd w:val="clear" w:color="auto" w:fill="FFFFFF"/>
      <w:spacing w:after="300" w:line="0" w:lineRule="atLeast"/>
      <w:outlineLvl w:val="0"/>
    </w:pPr>
  </w:style>
  <w:style w:type="paragraph" w:customStyle="1" w:styleId="23">
    <w:name w:val="Основной текст2"/>
    <w:basedOn w:val="a"/>
    <w:link w:val="af4"/>
    <w:rsid w:val="0066546A"/>
    <w:pPr>
      <w:shd w:val="clear" w:color="auto" w:fill="FFFFFF"/>
      <w:spacing w:before="300" w:line="250" w:lineRule="exact"/>
      <w:ind w:hanging="300"/>
      <w:jc w:val="both"/>
    </w:pPr>
    <w:rPr>
      <w:sz w:val="21"/>
      <w:szCs w:val="21"/>
    </w:rPr>
  </w:style>
  <w:style w:type="paragraph" w:customStyle="1" w:styleId="25">
    <w:name w:val="Основной текст (2)"/>
    <w:basedOn w:val="a"/>
    <w:link w:val="24"/>
    <w:rsid w:val="0066546A"/>
    <w:pPr>
      <w:shd w:val="clear" w:color="auto" w:fill="FFFFFF"/>
      <w:spacing w:line="250" w:lineRule="exact"/>
      <w:ind w:hanging="300"/>
      <w:jc w:val="both"/>
    </w:pPr>
    <w:rPr>
      <w:sz w:val="21"/>
      <w:szCs w:val="21"/>
    </w:rPr>
  </w:style>
  <w:style w:type="character" w:customStyle="1" w:styleId="41">
    <w:name w:val="Основной текст (4)_"/>
    <w:basedOn w:val="a0"/>
    <w:link w:val="42"/>
    <w:rsid w:val="002E1494"/>
    <w:rPr>
      <w:sz w:val="27"/>
      <w:szCs w:val="27"/>
      <w:shd w:val="clear" w:color="auto" w:fill="FFFFFF"/>
    </w:rPr>
  </w:style>
  <w:style w:type="character" w:customStyle="1" w:styleId="43">
    <w:name w:val="Основной текст (4) + Полужирный"/>
    <w:basedOn w:val="41"/>
    <w:rsid w:val="002E1494"/>
    <w:rPr>
      <w:b/>
      <w:bCs/>
      <w:sz w:val="27"/>
      <w:szCs w:val="27"/>
      <w:shd w:val="clear" w:color="auto" w:fill="FFFFFF"/>
    </w:rPr>
  </w:style>
  <w:style w:type="paragraph" w:customStyle="1" w:styleId="42">
    <w:name w:val="Основной текст (4)"/>
    <w:basedOn w:val="a"/>
    <w:link w:val="41"/>
    <w:rsid w:val="002E1494"/>
    <w:pPr>
      <w:shd w:val="clear" w:color="auto" w:fill="FFFFFF"/>
      <w:spacing w:line="480" w:lineRule="exact"/>
      <w:ind w:hanging="360"/>
      <w:jc w:val="both"/>
    </w:pPr>
    <w:rPr>
      <w:sz w:val="27"/>
      <w:szCs w:val="27"/>
    </w:rPr>
  </w:style>
  <w:style w:type="paragraph" w:styleId="26">
    <w:name w:val="Body Text Indent 2"/>
    <w:basedOn w:val="a"/>
    <w:link w:val="27"/>
    <w:uiPriority w:val="99"/>
    <w:semiHidden/>
    <w:unhideWhenUsed/>
    <w:rsid w:val="000272CE"/>
    <w:pPr>
      <w:spacing w:after="120" w:line="480" w:lineRule="auto"/>
      <w:ind w:left="283"/>
    </w:pPr>
  </w:style>
  <w:style w:type="character" w:customStyle="1" w:styleId="27">
    <w:name w:val="Основной текст с отступом 2 Знак"/>
    <w:basedOn w:val="a0"/>
    <w:link w:val="26"/>
    <w:uiPriority w:val="99"/>
    <w:semiHidden/>
    <w:rsid w:val="000272CE"/>
  </w:style>
  <w:style w:type="paragraph" w:customStyle="1" w:styleId="Default">
    <w:name w:val="Default"/>
    <w:rsid w:val="000272CE"/>
    <w:pPr>
      <w:autoSpaceDE w:val="0"/>
      <w:autoSpaceDN w:val="0"/>
      <w:adjustRightInd w:val="0"/>
    </w:pPr>
    <w:rPr>
      <w:color w:val="000000"/>
      <w:sz w:val="24"/>
      <w:szCs w:val="24"/>
    </w:rPr>
  </w:style>
  <w:style w:type="paragraph" w:customStyle="1" w:styleId="TableParagraph">
    <w:name w:val="Table Paragraph"/>
    <w:basedOn w:val="a"/>
    <w:uiPriority w:val="1"/>
    <w:qFormat/>
    <w:rsid w:val="00835DFE"/>
    <w:pPr>
      <w:widowControl w:val="0"/>
      <w:autoSpaceDE w:val="0"/>
      <w:autoSpaceDN w:val="0"/>
      <w:ind w:left="107"/>
    </w:pPr>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383">
      <w:bodyDiv w:val="1"/>
      <w:marLeft w:val="0"/>
      <w:marRight w:val="0"/>
      <w:marTop w:val="0"/>
      <w:marBottom w:val="0"/>
      <w:divBdr>
        <w:top w:val="none" w:sz="0" w:space="0" w:color="auto"/>
        <w:left w:val="none" w:sz="0" w:space="0" w:color="auto"/>
        <w:bottom w:val="none" w:sz="0" w:space="0" w:color="auto"/>
        <w:right w:val="none" w:sz="0" w:space="0" w:color="auto"/>
      </w:divBdr>
    </w:div>
    <w:div w:id="517621769">
      <w:bodyDiv w:val="1"/>
      <w:marLeft w:val="0"/>
      <w:marRight w:val="0"/>
      <w:marTop w:val="0"/>
      <w:marBottom w:val="0"/>
      <w:divBdr>
        <w:top w:val="none" w:sz="0" w:space="0" w:color="auto"/>
        <w:left w:val="none" w:sz="0" w:space="0" w:color="auto"/>
        <w:bottom w:val="none" w:sz="0" w:space="0" w:color="auto"/>
        <w:right w:val="none" w:sz="0" w:space="0" w:color="auto"/>
      </w:divBdr>
    </w:div>
    <w:div w:id="535586776">
      <w:bodyDiv w:val="1"/>
      <w:marLeft w:val="0"/>
      <w:marRight w:val="0"/>
      <w:marTop w:val="0"/>
      <w:marBottom w:val="0"/>
      <w:divBdr>
        <w:top w:val="none" w:sz="0" w:space="0" w:color="auto"/>
        <w:left w:val="none" w:sz="0" w:space="0" w:color="auto"/>
        <w:bottom w:val="none" w:sz="0" w:space="0" w:color="auto"/>
        <w:right w:val="none" w:sz="0" w:space="0" w:color="auto"/>
      </w:divBdr>
    </w:div>
    <w:div w:id="722172721">
      <w:bodyDiv w:val="1"/>
      <w:marLeft w:val="0"/>
      <w:marRight w:val="0"/>
      <w:marTop w:val="0"/>
      <w:marBottom w:val="0"/>
      <w:divBdr>
        <w:top w:val="none" w:sz="0" w:space="0" w:color="auto"/>
        <w:left w:val="none" w:sz="0" w:space="0" w:color="auto"/>
        <w:bottom w:val="none" w:sz="0" w:space="0" w:color="auto"/>
        <w:right w:val="none" w:sz="0" w:space="0" w:color="auto"/>
      </w:divBdr>
      <w:divsChild>
        <w:div w:id="1736658300">
          <w:marLeft w:val="0"/>
          <w:marRight w:val="0"/>
          <w:marTop w:val="0"/>
          <w:marBottom w:val="0"/>
          <w:divBdr>
            <w:top w:val="none" w:sz="0" w:space="0" w:color="auto"/>
            <w:left w:val="none" w:sz="0" w:space="0" w:color="auto"/>
            <w:bottom w:val="none" w:sz="0" w:space="0" w:color="auto"/>
            <w:right w:val="none" w:sz="0" w:space="0" w:color="auto"/>
          </w:divBdr>
          <w:divsChild>
            <w:div w:id="2084258283">
              <w:marLeft w:val="0"/>
              <w:marRight w:val="0"/>
              <w:marTop w:val="0"/>
              <w:marBottom w:val="0"/>
              <w:divBdr>
                <w:top w:val="none" w:sz="0" w:space="0" w:color="auto"/>
                <w:left w:val="none" w:sz="0" w:space="0" w:color="auto"/>
                <w:bottom w:val="none" w:sz="0" w:space="0" w:color="auto"/>
                <w:right w:val="none" w:sz="0" w:space="0" w:color="auto"/>
              </w:divBdr>
              <w:divsChild>
                <w:div w:id="1906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303">
      <w:bodyDiv w:val="1"/>
      <w:marLeft w:val="0"/>
      <w:marRight w:val="0"/>
      <w:marTop w:val="0"/>
      <w:marBottom w:val="0"/>
      <w:divBdr>
        <w:top w:val="none" w:sz="0" w:space="0" w:color="auto"/>
        <w:left w:val="none" w:sz="0" w:space="0" w:color="auto"/>
        <w:bottom w:val="none" w:sz="0" w:space="0" w:color="auto"/>
        <w:right w:val="none" w:sz="0" w:space="0" w:color="auto"/>
      </w:divBdr>
    </w:div>
    <w:div w:id="891576148">
      <w:bodyDiv w:val="1"/>
      <w:marLeft w:val="0"/>
      <w:marRight w:val="0"/>
      <w:marTop w:val="0"/>
      <w:marBottom w:val="0"/>
      <w:divBdr>
        <w:top w:val="none" w:sz="0" w:space="0" w:color="auto"/>
        <w:left w:val="none" w:sz="0" w:space="0" w:color="auto"/>
        <w:bottom w:val="none" w:sz="0" w:space="0" w:color="auto"/>
        <w:right w:val="none" w:sz="0" w:space="0" w:color="auto"/>
      </w:divBdr>
    </w:div>
    <w:div w:id="1098450780">
      <w:bodyDiv w:val="1"/>
      <w:marLeft w:val="0"/>
      <w:marRight w:val="0"/>
      <w:marTop w:val="0"/>
      <w:marBottom w:val="0"/>
      <w:divBdr>
        <w:top w:val="none" w:sz="0" w:space="0" w:color="auto"/>
        <w:left w:val="none" w:sz="0" w:space="0" w:color="auto"/>
        <w:bottom w:val="none" w:sz="0" w:space="0" w:color="auto"/>
        <w:right w:val="none" w:sz="0" w:space="0" w:color="auto"/>
      </w:divBdr>
    </w:div>
    <w:div w:id="1098910980">
      <w:bodyDiv w:val="1"/>
      <w:marLeft w:val="0"/>
      <w:marRight w:val="0"/>
      <w:marTop w:val="0"/>
      <w:marBottom w:val="0"/>
      <w:divBdr>
        <w:top w:val="none" w:sz="0" w:space="0" w:color="auto"/>
        <w:left w:val="none" w:sz="0" w:space="0" w:color="auto"/>
        <w:bottom w:val="none" w:sz="0" w:space="0" w:color="auto"/>
        <w:right w:val="none" w:sz="0" w:space="0" w:color="auto"/>
      </w:divBdr>
    </w:div>
    <w:div w:id="1259680631">
      <w:bodyDiv w:val="1"/>
      <w:marLeft w:val="0"/>
      <w:marRight w:val="0"/>
      <w:marTop w:val="0"/>
      <w:marBottom w:val="0"/>
      <w:divBdr>
        <w:top w:val="none" w:sz="0" w:space="0" w:color="auto"/>
        <w:left w:val="none" w:sz="0" w:space="0" w:color="auto"/>
        <w:bottom w:val="none" w:sz="0" w:space="0" w:color="auto"/>
        <w:right w:val="none" w:sz="0" w:space="0" w:color="auto"/>
      </w:divBdr>
    </w:div>
    <w:div w:id="1413965473">
      <w:bodyDiv w:val="1"/>
      <w:marLeft w:val="0"/>
      <w:marRight w:val="0"/>
      <w:marTop w:val="0"/>
      <w:marBottom w:val="0"/>
      <w:divBdr>
        <w:top w:val="none" w:sz="0" w:space="0" w:color="auto"/>
        <w:left w:val="none" w:sz="0" w:space="0" w:color="auto"/>
        <w:bottom w:val="none" w:sz="0" w:space="0" w:color="auto"/>
        <w:right w:val="none" w:sz="0" w:space="0" w:color="auto"/>
      </w:divBdr>
    </w:div>
    <w:div w:id="1475292866">
      <w:bodyDiv w:val="1"/>
      <w:marLeft w:val="0"/>
      <w:marRight w:val="0"/>
      <w:marTop w:val="0"/>
      <w:marBottom w:val="0"/>
      <w:divBdr>
        <w:top w:val="none" w:sz="0" w:space="0" w:color="auto"/>
        <w:left w:val="none" w:sz="0" w:space="0" w:color="auto"/>
        <w:bottom w:val="none" w:sz="0" w:space="0" w:color="auto"/>
        <w:right w:val="none" w:sz="0" w:space="0" w:color="auto"/>
      </w:divBdr>
    </w:div>
    <w:div w:id="16182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eyestr.court.gov.ua/" TargetMode="External"/><Relationship Id="rId26" Type="http://schemas.openxmlformats.org/officeDocument/2006/relationships/hyperlink" Target="http://reyestr.court.gov.ua/" TargetMode="External"/><Relationship Id="rId3" Type="http://schemas.openxmlformats.org/officeDocument/2006/relationships/styles" Target="styles.xml"/><Relationship Id="rId21" Type="http://schemas.openxmlformats.org/officeDocument/2006/relationships/hyperlink" Target="http://www.coe.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urt.gov.ua/" TargetMode="External"/><Relationship Id="rId25" Type="http://schemas.openxmlformats.org/officeDocument/2006/relationships/hyperlink" Target="http://www.court.gov.u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urt.gov.ua/" TargetMode="External"/><Relationship Id="rId20" Type="http://schemas.openxmlformats.org/officeDocument/2006/relationships/hyperlink" Target="http://www.echr.coe.int/echr/" TargetMode="External"/><Relationship Id="rId29" Type="http://schemas.openxmlformats.org/officeDocument/2006/relationships/hyperlink" Target="http://www.coe.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ukraine.edu.ua/" TargetMode="External"/><Relationship Id="rId24" Type="http://schemas.openxmlformats.org/officeDocument/2006/relationships/hyperlink" Target="http://www.scourt.gov.u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mu.gov.ua/control/" TargetMode="External"/><Relationship Id="rId23" Type="http://schemas.openxmlformats.org/officeDocument/2006/relationships/hyperlink" Target="http://www.kmu.gov.ua/control/" TargetMode="External"/><Relationship Id="rId28" Type="http://schemas.openxmlformats.org/officeDocument/2006/relationships/hyperlink" Target="http://www.echr.coe.int/echr/" TargetMode="External"/><Relationship Id="rId10" Type="http://schemas.openxmlformats.org/officeDocument/2006/relationships/hyperlink" Target="https://scholar.google.com/citations?user=NW9EueUAAAAJ&amp;hl=ru" TargetMode="External"/><Relationship Id="rId19" Type="http://schemas.openxmlformats.org/officeDocument/2006/relationships/hyperlink" Target="http://www.nbuv.gov.ua/"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l.uu.edu.ua/4339-2/" TargetMode="External"/><Relationship Id="rId14" Type="http://schemas.openxmlformats.org/officeDocument/2006/relationships/hyperlink" Target="http://zakon2.rada.gov.ua/laws/main" TargetMode="External"/><Relationship Id="rId22" Type="http://schemas.openxmlformats.org/officeDocument/2006/relationships/hyperlink" Target="http://zakon2.rada.gov.ua/laws/main" TargetMode="External"/><Relationship Id="rId27" Type="http://schemas.openxmlformats.org/officeDocument/2006/relationships/hyperlink" Target="http://www.nbuv.gov.u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C9BA5-798C-49FB-A28D-8B1108F9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32</Pages>
  <Words>8733</Words>
  <Characters>50950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НОТАРІАТ</vt:lpstr>
    </vt:vector>
  </TitlesOfParts>
  <Company>Microsoft</Company>
  <LinksUpToDate>false</LinksUpToDate>
  <CharactersWithSpaces>59564</CharactersWithSpaces>
  <SharedDoc>false</SharedDoc>
  <HLinks>
    <vt:vector size="102" baseType="variant">
      <vt:variant>
        <vt:i4>3145855</vt:i4>
      </vt:variant>
      <vt:variant>
        <vt:i4>48</vt:i4>
      </vt:variant>
      <vt:variant>
        <vt:i4>0</vt:i4>
      </vt:variant>
      <vt:variant>
        <vt:i4>5</vt:i4>
      </vt:variant>
      <vt:variant>
        <vt:lpwstr>http://www.coe.int/</vt:lpwstr>
      </vt:variant>
      <vt:variant>
        <vt:lpwstr/>
      </vt:variant>
      <vt:variant>
        <vt:i4>1638487</vt:i4>
      </vt:variant>
      <vt:variant>
        <vt:i4>45</vt:i4>
      </vt:variant>
      <vt:variant>
        <vt:i4>0</vt:i4>
      </vt:variant>
      <vt:variant>
        <vt:i4>5</vt:i4>
      </vt:variant>
      <vt:variant>
        <vt:lpwstr>http://www.echr.coe.int/echr/</vt:lpwstr>
      </vt:variant>
      <vt:variant>
        <vt:lpwstr/>
      </vt:variant>
      <vt:variant>
        <vt:i4>4063264</vt:i4>
      </vt:variant>
      <vt:variant>
        <vt:i4>42</vt:i4>
      </vt:variant>
      <vt:variant>
        <vt:i4>0</vt:i4>
      </vt:variant>
      <vt:variant>
        <vt:i4>5</vt:i4>
      </vt:variant>
      <vt:variant>
        <vt:lpwstr>http://www.nbuv.gov.ua/</vt:lpwstr>
      </vt:variant>
      <vt:variant>
        <vt:lpwstr/>
      </vt:variant>
      <vt:variant>
        <vt:i4>524352</vt:i4>
      </vt:variant>
      <vt:variant>
        <vt:i4>39</vt:i4>
      </vt:variant>
      <vt:variant>
        <vt:i4>0</vt:i4>
      </vt:variant>
      <vt:variant>
        <vt:i4>5</vt:i4>
      </vt:variant>
      <vt:variant>
        <vt:lpwstr>http://reyestr.court.gov.ua/</vt:lpwstr>
      </vt:variant>
      <vt:variant>
        <vt:lpwstr/>
      </vt:variant>
      <vt:variant>
        <vt:i4>131139</vt:i4>
      </vt:variant>
      <vt:variant>
        <vt:i4>36</vt:i4>
      </vt:variant>
      <vt:variant>
        <vt:i4>0</vt:i4>
      </vt:variant>
      <vt:variant>
        <vt:i4>5</vt:i4>
      </vt:variant>
      <vt:variant>
        <vt:lpwstr>http://www.court.gov.ua/</vt:lpwstr>
      </vt:variant>
      <vt:variant>
        <vt:lpwstr/>
      </vt:variant>
      <vt:variant>
        <vt:i4>4915286</vt:i4>
      </vt:variant>
      <vt:variant>
        <vt:i4>33</vt:i4>
      </vt:variant>
      <vt:variant>
        <vt:i4>0</vt:i4>
      </vt:variant>
      <vt:variant>
        <vt:i4>5</vt:i4>
      </vt:variant>
      <vt:variant>
        <vt:lpwstr>http://www.scourt.gov.ua/</vt:lpwstr>
      </vt:variant>
      <vt:variant>
        <vt:lpwstr/>
      </vt:variant>
      <vt:variant>
        <vt:i4>2424864</vt:i4>
      </vt:variant>
      <vt:variant>
        <vt:i4>30</vt:i4>
      </vt:variant>
      <vt:variant>
        <vt:i4>0</vt:i4>
      </vt:variant>
      <vt:variant>
        <vt:i4>5</vt:i4>
      </vt:variant>
      <vt:variant>
        <vt:lpwstr>http://www.kmu.gov.ua/control/</vt:lpwstr>
      </vt:variant>
      <vt:variant>
        <vt:lpwstr/>
      </vt:variant>
      <vt:variant>
        <vt:i4>2556024</vt:i4>
      </vt:variant>
      <vt:variant>
        <vt:i4>27</vt:i4>
      </vt:variant>
      <vt:variant>
        <vt:i4>0</vt:i4>
      </vt:variant>
      <vt:variant>
        <vt:i4>5</vt:i4>
      </vt:variant>
      <vt:variant>
        <vt:lpwstr>http://zakon2.rada.gov.ua/laws/main</vt:lpwstr>
      </vt:variant>
      <vt:variant>
        <vt:lpwstr/>
      </vt:variant>
      <vt:variant>
        <vt:i4>3145855</vt:i4>
      </vt:variant>
      <vt:variant>
        <vt:i4>24</vt:i4>
      </vt:variant>
      <vt:variant>
        <vt:i4>0</vt:i4>
      </vt:variant>
      <vt:variant>
        <vt:i4>5</vt:i4>
      </vt:variant>
      <vt:variant>
        <vt:lpwstr>http://www.coe.int/</vt:lpwstr>
      </vt:variant>
      <vt:variant>
        <vt:lpwstr/>
      </vt:variant>
      <vt:variant>
        <vt:i4>1638487</vt:i4>
      </vt:variant>
      <vt:variant>
        <vt:i4>21</vt:i4>
      </vt:variant>
      <vt:variant>
        <vt:i4>0</vt:i4>
      </vt:variant>
      <vt:variant>
        <vt:i4>5</vt:i4>
      </vt:variant>
      <vt:variant>
        <vt:lpwstr>http://www.echr.coe.int/echr/</vt:lpwstr>
      </vt:variant>
      <vt:variant>
        <vt:lpwstr/>
      </vt:variant>
      <vt:variant>
        <vt:i4>4063264</vt:i4>
      </vt:variant>
      <vt:variant>
        <vt:i4>18</vt:i4>
      </vt:variant>
      <vt:variant>
        <vt:i4>0</vt:i4>
      </vt:variant>
      <vt:variant>
        <vt:i4>5</vt:i4>
      </vt:variant>
      <vt:variant>
        <vt:lpwstr>http://www.nbuv.gov.ua/</vt:lpwstr>
      </vt:variant>
      <vt:variant>
        <vt:lpwstr/>
      </vt:variant>
      <vt:variant>
        <vt:i4>524352</vt:i4>
      </vt:variant>
      <vt:variant>
        <vt:i4>15</vt:i4>
      </vt:variant>
      <vt:variant>
        <vt:i4>0</vt:i4>
      </vt:variant>
      <vt:variant>
        <vt:i4>5</vt:i4>
      </vt:variant>
      <vt:variant>
        <vt:lpwstr>http://reyestr.court.gov.ua/</vt:lpwstr>
      </vt:variant>
      <vt:variant>
        <vt:lpwstr/>
      </vt:variant>
      <vt:variant>
        <vt:i4>131139</vt:i4>
      </vt:variant>
      <vt:variant>
        <vt:i4>12</vt:i4>
      </vt:variant>
      <vt:variant>
        <vt:i4>0</vt:i4>
      </vt:variant>
      <vt:variant>
        <vt:i4>5</vt:i4>
      </vt:variant>
      <vt:variant>
        <vt:lpwstr>http://www.court.gov.ua/</vt:lpwstr>
      </vt:variant>
      <vt:variant>
        <vt:lpwstr/>
      </vt:variant>
      <vt:variant>
        <vt:i4>4915286</vt:i4>
      </vt:variant>
      <vt:variant>
        <vt:i4>9</vt:i4>
      </vt:variant>
      <vt:variant>
        <vt:i4>0</vt:i4>
      </vt:variant>
      <vt:variant>
        <vt:i4>5</vt:i4>
      </vt:variant>
      <vt:variant>
        <vt:lpwstr>http://www.scourt.gov.ua/</vt:lpwstr>
      </vt:variant>
      <vt:variant>
        <vt:lpwstr/>
      </vt:variant>
      <vt:variant>
        <vt:i4>2424864</vt:i4>
      </vt:variant>
      <vt:variant>
        <vt:i4>6</vt:i4>
      </vt:variant>
      <vt:variant>
        <vt:i4>0</vt:i4>
      </vt:variant>
      <vt:variant>
        <vt:i4>5</vt:i4>
      </vt:variant>
      <vt:variant>
        <vt:lpwstr>http://www.kmu.gov.ua/control/</vt:lpwstr>
      </vt:variant>
      <vt:variant>
        <vt:lpwstr/>
      </vt:variant>
      <vt:variant>
        <vt:i4>2556024</vt:i4>
      </vt:variant>
      <vt:variant>
        <vt:i4>3</vt:i4>
      </vt:variant>
      <vt:variant>
        <vt:i4>0</vt:i4>
      </vt:variant>
      <vt:variant>
        <vt:i4>5</vt:i4>
      </vt:variant>
      <vt:variant>
        <vt:lpwstr>http://zakon2.rada.gov.ua/laws/main</vt:lpwstr>
      </vt:variant>
      <vt:variant>
        <vt:lpwstr/>
      </vt:variant>
      <vt:variant>
        <vt:i4>1179656</vt:i4>
      </vt:variant>
      <vt:variant>
        <vt:i4>0</vt:i4>
      </vt:variant>
      <vt:variant>
        <vt:i4>0</vt:i4>
      </vt:variant>
      <vt:variant>
        <vt:i4>5</vt:i4>
      </vt:variant>
      <vt:variant>
        <vt:lpwstr>http://vo.ukraine.edu.ua/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НОТАРІАТ</dc:title>
  <dc:creator>юзер</dc:creator>
  <cp:lastModifiedBy>user</cp:lastModifiedBy>
  <cp:revision>11</cp:revision>
  <cp:lastPrinted>2014-12-19T13:59:00Z</cp:lastPrinted>
  <dcterms:created xsi:type="dcterms:W3CDTF">2020-02-06T07:43:00Z</dcterms:created>
  <dcterms:modified xsi:type="dcterms:W3CDTF">2020-10-27T10:39:00Z</dcterms:modified>
</cp:coreProperties>
</file>