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953" w:rsidRPr="00720953" w:rsidRDefault="00720953" w:rsidP="00720953">
      <w:pPr>
        <w:spacing w:after="0" w:line="360" w:lineRule="auto"/>
        <w:ind w:firstLine="454"/>
        <w:jc w:val="center"/>
        <w:rPr>
          <w:rFonts w:ascii="Times New Roman" w:eastAsia="Times New Roman" w:hAnsi="Times New Roman" w:cs="Times New Roman"/>
          <w:b/>
          <w:sz w:val="28"/>
          <w:szCs w:val="28"/>
          <w:lang w:val="uk-UA" w:eastAsia="uk-UA"/>
        </w:rPr>
      </w:pPr>
      <w:r w:rsidRPr="00720953">
        <w:rPr>
          <w:rFonts w:ascii="Times New Roman" w:eastAsia="Times New Roman" w:hAnsi="Times New Roman" w:cs="Times New Roman"/>
          <w:b/>
          <w:sz w:val="28"/>
          <w:szCs w:val="28"/>
          <w:lang w:val="uk-UA" w:eastAsia="uk-UA"/>
        </w:rPr>
        <w:t>ПОЛТАВСЬКИЙ ІНСТИТУТ ЕКОНОМІКИ І ПРАВА</w:t>
      </w:r>
    </w:p>
    <w:p w:rsidR="00720953" w:rsidRPr="00720953" w:rsidRDefault="00720953" w:rsidP="00720953">
      <w:pPr>
        <w:spacing w:after="0" w:line="360" w:lineRule="auto"/>
        <w:ind w:firstLine="454"/>
        <w:jc w:val="center"/>
        <w:rPr>
          <w:rFonts w:ascii="Times New Roman" w:eastAsia="Times New Roman" w:hAnsi="Times New Roman" w:cs="Times New Roman"/>
          <w:b/>
          <w:sz w:val="28"/>
          <w:szCs w:val="28"/>
          <w:lang w:val="uk-UA" w:eastAsia="uk-UA"/>
        </w:rPr>
      </w:pPr>
      <w:r w:rsidRPr="00720953">
        <w:rPr>
          <w:rFonts w:ascii="Times New Roman" w:eastAsia="Times New Roman" w:hAnsi="Times New Roman" w:cs="Times New Roman"/>
          <w:b/>
          <w:sz w:val="28"/>
          <w:szCs w:val="28"/>
          <w:lang w:val="uk-UA" w:eastAsia="uk-UA"/>
        </w:rPr>
        <w:t>ВІДКРИТОГО МІЖНАРОДНОГО УНІВЕРСИТЕТУ РОЗВИТКУ ЛЮДИНИ «УКРАЇНА»</w:t>
      </w:r>
    </w:p>
    <w:p w:rsidR="00720953" w:rsidRPr="00720953" w:rsidRDefault="00720953" w:rsidP="00720953">
      <w:pPr>
        <w:spacing w:after="0" w:line="360" w:lineRule="auto"/>
        <w:ind w:firstLine="454"/>
        <w:jc w:val="center"/>
        <w:rPr>
          <w:rFonts w:ascii="Times New Roman" w:eastAsia="Times New Roman" w:hAnsi="Times New Roman" w:cs="Times New Roman"/>
          <w:b/>
          <w:sz w:val="28"/>
          <w:szCs w:val="28"/>
          <w:lang w:val="uk-UA" w:eastAsia="uk-UA"/>
        </w:rPr>
      </w:pPr>
    </w:p>
    <w:p w:rsidR="00720953" w:rsidRPr="00720953" w:rsidRDefault="00720953" w:rsidP="00720953">
      <w:pPr>
        <w:spacing w:after="0" w:line="360" w:lineRule="auto"/>
        <w:ind w:firstLine="454"/>
        <w:jc w:val="center"/>
        <w:rPr>
          <w:rFonts w:ascii="Times New Roman" w:eastAsia="Times New Roman" w:hAnsi="Times New Roman" w:cs="Times New Roman"/>
          <w:sz w:val="28"/>
          <w:szCs w:val="28"/>
          <w:lang w:val="uk-UA" w:eastAsia="uk-UA"/>
        </w:rPr>
      </w:pPr>
      <w:r w:rsidRPr="00720953">
        <w:rPr>
          <w:rFonts w:ascii="Times New Roman" w:eastAsia="Times New Roman" w:hAnsi="Times New Roman" w:cs="Times New Roman"/>
          <w:sz w:val="28"/>
          <w:szCs w:val="28"/>
          <w:lang w:val="uk-UA" w:eastAsia="uk-UA"/>
        </w:rPr>
        <w:t>Кафедра перекладу та іноземних мов</w:t>
      </w:r>
    </w:p>
    <w:p w:rsidR="00720953" w:rsidRPr="00720953" w:rsidRDefault="00720953" w:rsidP="00720953">
      <w:pPr>
        <w:suppressAutoHyphens/>
        <w:spacing w:after="0" w:line="360" w:lineRule="auto"/>
        <w:rPr>
          <w:rFonts w:ascii="Times New Roman" w:eastAsia="Times New Roman" w:hAnsi="Times New Roman" w:cs="Times New Roman"/>
          <w:b/>
          <w:sz w:val="28"/>
          <w:szCs w:val="20"/>
          <w:lang w:val="uk-UA" w:eastAsia="ar-SA"/>
        </w:rPr>
      </w:pPr>
    </w:p>
    <w:p w:rsidR="00720953" w:rsidRPr="00720953" w:rsidRDefault="00720953" w:rsidP="00720953">
      <w:pPr>
        <w:suppressAutoHyphens/>
        <w:spacing w:after="0" w:line="240" w:lineRule="auto"/>
        <w:jc w:val="right"/>
        <w:rPr>
          <w:rFonts w:ascii="Times New Roman" w:eastAsia="Times New Roman" w:hAnsi="Times New Roman" w:cs="Times New Roman"/>
          <w:sz w:val="28"/>
          <w:szCs w:val="20"/>
          <w:lang w:val="uk-UA" w:eastAsia="ar-SA"/>
        </w:rPr>
      </w:pPr>
      <w:r w:rsidRPr="00720953">
        <w:rPr>
          <w:rFonts w:ascii="Times New Roman" w:eastAsia="Times New Roman" w:hAnsi="Times New Roman" w:cs="Times New Roman"/>
          <w:sz w:val="28"/>
          <w:szCs w:val="20"/>
          <w:lang w:val="uk-UA" w:eastAsia="ar-SA"/>
        </w:rPr>
        <w:t>ДОПУСКАЄТЬСЯ ДО ЗАХИСТУ</w:t>
      </w:r>
    </w:p>
    <w:p w:rsidR="00720953" w:rsidRPr="00720953" w:rsidRDefault="00720953" w:rsidP="00720953">
      <w:pPr>
        <w:suppressAutoHyphens/>
        <w:spacing w:after="0" w:line="240" w:lineRule="auto"/>
        <w:jc w:val="right"/>
        <w:rPr>
          <w:rFonts w:ascii="Times New Roman" w:eastAsia="Times New Roman" w:hAnsi="Times New Roman" w:cs="Times New Roman"/>
          <w:sz w:val="28"/>
          <w:szCs w:val="20"/>
          <w:lang w:val="uk-UA" w:eastAsia="ar-SA"/>
        </w:rPr>
      </w:pPr>
      <w:r w:rsidRPr="00720953">
        <w:rPr>
          <w:rFonts w:ascii="Times New Roman" w:eastAsia="Times New Roman" w:hAnsi="Times New Roman" w:cs="Times New Roman"/>
          <w:sz w:val="28"/>
          <w:szCs w:val="20"/>
          <w:lang w:val="uk-UA" w:eastAsia="ar-SA"/>
        </w:rPr>
        <w:t>___________ завідувач кафедри</w:t>
      </w:r>
    </w:p>
    <w:p w:rsidR="00720953" w:rsidRPr="00720953" w:rsidRDefault="00720953" w:rsidP="00720953">
      <w:pPr>
        <w:suppressAutoHyphens/>
        <w:spacing w:after="0" w:line="240" w:lineRule="auto"/>
        <w:jc w:val="right"/>
        <w:rPr>
          <w:rFonts w:ascii="Times New Roman" w:eastAsia="Times New Roman" w:hAnsi="Times New Roman" w:cs="Times New Roman"/>
          <w:sz w:val="28"/>
          <w:szCs w:val="20"/>
          <w:lang w:val="uk-UA" w:eastAsia="ar-SA"/>
        </w:rPr>
      </w:pPr>
      <w:r w:rsidRPr="00720953">
        <w:rPr>
          <w:rFonts w:ascii="Times New Roman" w:eastAsia="Times New Roman" w:hAnsi="Times New Roman" w:cs="Times New Roman"/>
          <w:sz w:val="28"/>
          <w:szCs w:val="20"/>
          <w:lang w:val="uk-UA" w:eastAsia="ar-SA"/>
        </w:rPr>
        <w:t xml:space="preserve"> _____    ___________   20____р.</w:t>
      </w:r>
    </w:p>
    <w:p w:rsidR="00720953" w:rsidRPr="00720953" w:rsidRDefault="00720953" w:rsidP="00720953">
      <w:pPr>
        <w:suppressAutoHyphens/>
        <w:spacing w:after="0" w:line="360" w:lineRule="auto"/>
        <w:rPr>
          <w:rFonts w:ascii="Times New Roman" w:eastAsia="Times New Roman" w:hAnsi="Times New Roman" w:cs="Times New Roman"/>
          <w:b/>
          <w:sz w:val="28"/>
          <w:szCs w:val="20"/>
          <w:lang w:val="uk-UA" w:eastAsia="ar-SA"/>
        </w:rPr>
      </w:pPr>
    </w:p>
    <w:p w:rsidR="00720953" w:rsidRPr="00720953" w:rsidRDefault="00720953" w:rsidP="00720953">
      <w:pPr>
        <w:suppressAutoHyphens/>
        <w:spacing w:after="0" w:line="360" w:lineRule="auto"/>
        <w:rPr>
          <w:rFonts w:ascii="Times New Roman" w:eastAsia="Times New Roman" w:hAnsi="Times New Roman" w:cs="Times New Roman"/>
          <w:b/>
          <w:sz w:val="28"/>
          <w:szCs w:val="20"/>
          <w:lang w:val="uk-UA" w:eastAsia="ar-SA"/>
        </w:rPr>
      </w:pPr>
    </w:p>
    <w:p w:rsidR="00720953" w:rsidRPr="00720953" w:rsidRDefault="00720953" w:rsidP="00720953">
      <w:pPr>
        <w:suppressAutoHyphens/>
        <w:spacing w:after="0" w:line="360" w:lineRule="auto"/>
        <w:jc w:val="center"/>
        <w:rPr>
          <w:rFonts w:ascii="Times New Roman" w:eastAsia="Times New Roman" w:hAnsi="Times New Roman" w:cs="Times New Roman"/>
          <w:b/>
          <w:sz w:val="36"/>
          <w:szCs w:val="36"/>
          <w:lang w:val="uk-UA" w:eastAsia="ar-SA"/>
        </w:rPr>
      </w:pPr>
      <w:r w:rsidRPr="00720953">
        <w:rPr>
          <w:rFonts w:ascii="Times New Roman" w:eastAsia="Times New Roman" w:hAnsi="Times New Roman" w:cs="Times New Roman"/>
          <w:b/>
          <w:sz w:val="36"/>
          <w:szCs w:val="36"/>
          <w:lang w:val="uk-UA" w:eastAsia="ar-SA"/>
        </w:rPr>
        <w:t>МАГІСТЕРСЬКА РОБОТА</w:t>
      </w:r>
    </w:p>
    <w:p w:rsidR="00720953" w:rsidRPr="00720953" w:rsidRDefault="00720953" w:rsidP="00720953">
      <w:pPr>
        <w:suppressAutoHyphens/>
        <w:spacing w:after="0" w:line="360" w:lineRule="auto"/>
        <w:ind w:left="720"/>
        <w:jc w:val="center"/>
        <w:rPr>
          <w:rFonts w:ascii="Times New Roman" w:eastAsia="Times New Roman" w:hAnsi="Times New Roman" w:cs="Times New Roman"/>
          <w:b/>
          <w:bCs/>
          <w:sz w:val="32"/>
          <w:szCs w:val="32"/>
          <w:lang w:val="uk-UA" w:eastAsia="ar-SA"/>
        </w:rPr>
      </w:pPr>
    </w:p>
    <w:p w:rsidR="00720953" w:rsidRPr="00720953" w:rsidRDefault="00720953" w:rsidP="00720953">
      <w:pPr>
        <w:suppressAutoHyphens/>
        <w:spacing w:after="0" w:line="360" w:lineRule="auto"/>
        <w:ind w:left="720"/>
        <w:jc w:val="center"/>
        <w:rPr>
          <w:rFonts w:ascii="Times New Roman" w:eastAsia="Times New Roman" w:hAnsi="Times New Roman" w:cs="Times New Roman"/>
          <w:b/>
          <w:sz w:val="32"/>
          <w:szCs w:val="32"/>
          <w:lang w:val="uk-UA" w:eastAsia="ar-SA"/>
        </w:rPr>
      </w:pPr>
      <w:r w:rsidRPr="00720953">
        <w:rPr>
          <w:rFonts w:ascii="Times New Roman" w:eastAsia="Times New Roman" w:hAnsi="Times New Roman" w:cs="Times New Roman"/>
          <w:b/>
          <w:sz w:val="32"/>
          <w:szCs w:val="32"/>
          <w:lang w:val="pl-PL" w:eastAsia="ar-SA"/>
        </w:rPr>
        <w:t>СПЕЦИФІКА</w:t>
      </w:r>
      <w:r w:rsidRPr="00720953">
        <w:rPr>
          <w:rFonts w:ascii="Times New Roman" w:eastAsia="Times New Roman" w:hAnsi="Times New Roman" w:cs="Times New Roman"/>
          <w:b/>
          <w:sz w:val="32"/>
          <w:szCs w:val="32"/>
          <w:lang w:val="uk-UA" w:eastAsia="ar-SA"/>
        </w:rPr>
        <w:t xml:space="preserve"> ПЕРЕКЛАДУ АНГЛОМОВНИХ БІЗНЕС-ІДІОМ У СПІВВІДНОШЕННІ З АВТОРСЬКИМ СТИЛЕМ</w:t>
      </w:r>
    </w:p>
    <w:p w:rsidR="00720953" w:rsidRPr="00720953" w:rsidRDefault="00720953" w:rsidP="00720953">
      <w:pPr>
        <w:suppressAutoHyphens/>
        <w:spacing w:after="0" w:line="240" w:lineRule="auto"/>
        <w:ind w:left="720"/>
        <w:jc w:val="center"/>
        <w:rPr>
          <w:rFonts w:ascii="Times New Roman" w:eastAsia="Times New Roman" w:hAnsi="Times New Roman" w:cs="Times New Roman"/>
          <w:b/>
          <w:sz w:val="36"/>
          <w:szCs w:val="36"/>
          <w:lang w:val="uk-UA" w:eastAsia="ar-SA"/>
        </w:rPr>
      </w:pPr>
    </w:p>
    <w:p w:rsidR="00720953" w:rsidRPr="00720953" w:rsidRDefault="00720953" w:rsidP="00720953">
      <w:pPr>
        <w:suppressAutoHyphens/>
        <w:spacing w:after="0" w:line="360" w:lineRule="auto"/>
        <w:jc w:val="both"/>
        <w:rPr>
          <w:rFonts w:ascii="Times New Roman" w:eastAsia="Times New Roman" w:hAnsi="Times New Roman" w:cs="Times New Roman"/>
          <w:b/>
          <w:sz w:val="28"/>
          <w:szCs w:val="20"/>
          <w:lang w:val="uk-UA" w:eastAsia="ar-SA"/>
        </w:rPr>
      </w:pPr>
      <w:r w:rsidRPr="00720953">
        <w:rPr>
          <w:rFonts w:ascii="Times New Roman" w:eastAsia="Times New Roman" w:hAnsi="Times New Roman" w:cs="Times New Roman"/>
          <w:b/>
          <w:sz w:val="28"/>
          <w:szCs w:val="20"/>
          <w:lang w:val="uk-UA" w:eastAsia="ar-SA"/>
        </w:rPr>
        <w:t xml:space="preserve">                                                              </w:t>
      </w:r>
    </w:p>
    <w:p w:rsidR="00720953" w:rsidRPr="00720953" w:rsidRDefault="00720953" w:rsidP="00720953">
      <w:pPr>
        <w:suppressAutoHyphens/>
        <w:spacing w:after="0" w:line="360" w:lineRule="auto"/>
        <w:rPr>
          <w:rFonts w:ascii="Times New Roman" w:eastAsia="Times New Roman" w:hAnsi="Times New Roman" w:cs="Times New Roman"/>
          <w:sz w:val="28"/>
          <w:szCs w:val="20"/>
          <w:lang w:val="uk-UA" w:eastAsia="ar-SA"/>
        </w:rPr>
      </w:pPr>
      <w:r w:rsidRPr="00720953">
        <w:rPr>
          <w:rFonts w:ascii="Times New Roman" w:eastAsia="Times New Roman" w:hAnsi="Times New Roman" w:cs="Times New Roman"/>
          <w:b/>
          <w:sz w:val="28"/>
          <w:szCs w:val="20"/>
          <w:lang w:val="uk-UA" w:eastAsia="ar-SA"/>
        </w:rPr>
        <w:t xml:space="preserve">                                                              Виконала:</w:t>
      </w:r>
      <w:r w:rsidRPr="00720953">
        <w:rPr>
          <w:rFonts w:ascii="Times New Roman" w:eastAsia="Times New Roman" w:hAnsi="Times New Roman" w:cs="Times New Roman"/>
          <w:sz w:val="28"/>
          <w:szCs w:val="20"/>
          <w:lang w:val="uk-UA" w:eastAsia="ar-SA"/>
        </w:rPr>
        <w:t xml:space="preserve"> </w:t>
      </w:r>
    </w:p>
    <w:p w:rsidR="00720953" w:rsidRPr="00720953" w:rsidRDefault="00720953" w:rsidP="00720953">
      <w:pPr>
        <w:suppressAutoHyphens/>
        <w:spacing w:after="0" w:line="360" w:lineRule="auto"/>
        <w:jc w:val="both"/>
        <w:rPr>
          <w:rFonts w:ascii="Times New Roman" w:eastAsia="Times New Roman" w:hAnsi="Times New Roman" w:cs="Times New Roman"/>
          <w:sz w:val="28"/>
          <w:szCs w:val="20"/>
          <w:lang w:val="uk-UA" w:eastAsia="ar-SA"/>
        </w:rPr>
      </w:pPr>
      <w:r w:rsidRPr="00720953">
        <w:rPr>
          <w:rFonts w:ascii="Times New Roman" w:eastAsia="Times New Roman" w:hAnsi="Times New Roman" w:cs="Times New Roman"/>
          <w:sz w:val="28"/>
          <w:szCs w:val="20"/>
          <w:lang w:val="uk-UA" w:eastAsia="ar-SA"/>
        </w:rPr>
        <w:t xml:space="preserve">                                                          здобувач вищої освіти </w:t>
      </w:r>
    </w:p>
    <w:p w:rsidR="00720953" w:rsidRPr="00720953" w:rsidRDefault="00720953" w:rsidP="00720953">
      <w:pPr>
        <w:suppressAutoHyphens/>
        <w:spacing w:after="0" w:line="360" w:lineRule="auto"/>
        <w:jc w:val="both"/>
        <w:rPr>
          <w:rFonts w:ascii="Times New Roman" w:eastAsia="Times New Roman" w:hAnsi="Times New Roman" w:cs="Times New Roman"/>
          <w:sz w:val="28"/>
          <w:szCs w:val="20"/>
          <w:lang w:val="uk-UA" w:eastAsia="ar-SA"/>
        </w:rPr>
      </w:pPr>
      <w:r w:rsidRPr="00720953">
        <w:rPr>
          <w:rFonts w:ascii="Times New Roman" w:eastAsia="Times New Roman" w:hAnsi="Times New Roman" w:cs="Times New Roman"/>
          <w:sz w:val="28"/>
          <w:szCs w:val="20"/>
          <w:lang w:val="uk-UA" w:eastAsia="ar-SA"/>
        </w:rPr>
        <w:t xml:space="preserve">                                                              спеціальності 035 «Філологія (переклад)»</w:t>
      </w:r>
    </w:p>
    <w:p w:rsidR="00720953" w:rsidRPr="00720953" w:rsidRDefault="00720953" w:rsidP="00720953">
      <w:pPr>
        <w:autoSpaceDE w:val="0"/>
        <w:autoSpaceDN w:val="0"/>
        <w:spacing w:after="0" w:line="240" w:lineRule="auto"/>
        <w:jc w:val="center"/>
        <w:rPr>
          <w:rFonts w:ascii="Times New Roman" w:eastAsia="Times New Roman" w:hAnsi="Times New Roman" w:cs="Times New Roman"/>
          <w:b/>
          <w:sz w:val="28"/>
          <w:szCs w:val="28"/>
          <w:lang w:eastAsia="ru-RU"/>
        </w:rPr>
      </w:pPr>
      <w:r w:rsidRPr="00720953">
        <w:rPr>
          <w:rFonts w:ascii="Times New Roman" w:eastAsia="Times New Roman" w:hAnsi="Times New Roman" w:cs="Times New Roman"/>
          <w:b/>
          <w:sz w:val="28"/>
          <w:szCs w:val="28"/>
          <w:lang w:val="uk-UA" w:eastAsia="ru-RU"/>
        </w:rPr>
        <w:t xml:space="preserve">                                             Совгир</w:t>
      </w:r>
      <w:r w:rsidRPr="00720953">
        <w:rPr>
          <w:rFonts w:ascii="Times New Roman" w:eastAsia="Times New Roman" w:hAnsi="Times New Roman" w:cs="Times New Roman"/>
          <w:b/>
          <w:sz w:val="28"/>
          <w:szCs w:val="28"/>
          <w:lang w:eastAsia="ru-RU"/>
        </w:rPr>
        <w:t>я</w:t>
      </w:r>
      <w:r w:rsidRPr="00720953">
        <w:rPr>
          <w:rFonts w:ascii="Times New Roman" w:eastAsia="Times New Roman" w:hAnsi="Times New Roman" w:cs="Times New Roman"/>
          <w:b/>
          <w:sz w:val="28"/>
          <w:szCs w:val="28"/>
          <w:lang w:val="uk-UA" w:eastAsia="ru-RU"/>
        </w:rPr>
        <w:t xml:space="preserve"> Світлан</w:t>
      </w:r>
      <w:r w:rsidRPr="00720953">
        <w:rPr>
          <w:rFonts w:ascii="Times New Roman" w:eastAsia="Times New Roman" w:hAnsi="Times New Roman" w:cs="Times New Roman"/>
          <w:b/>
          <w:sz w:val="28"/>
          <w:szCs w:val="28"/>
          <w:lang w:eastAsia="ru-RU"/>
        </w:rPr>
        <w:t>а</w:t>
      </w:r>
      <w:r w:rsidRPr="00720953">
        <w:rPr>
          <w:rFonts w:ascii="Times New Roman" w:eastAsia="Times New Roman" w:hAnsi="Times New Roman" w:cs="Times New Roman"/>
          <w:b/>
          <w:sz w:val="28"/>
          <w:szCs w:val="28"/>
          <w:lang w:val="uk-UA" w:eastAsia="ru-RU"/>
        </w:rPr>
        <w:t xml:space="preserve"> Миколаївн</w:t>
      </w:r>
      <w:r w:rsidRPr="00720953">
        <w:rPr>
          <w:rFonts w:ascii="Times New Roman" w:eastAsia="Times New Roman" w:hAnsi="Times New Roman" w:cs="Times New Roman"/>
          <w:b/>
          <w:sz w:val="28"/>
          <w:szCs w:val="28"/>
          <w:lang w:eastAsia="ru-RU"/>
        </w:rPr>
        <w:t>а</w:t>
      </w:r>
    </w:p>
    <w:p w:rsidR="00720953" w:rsidRPr="00720953" w:rsidRDefault="00720953" w:rsidP="00720953">
      <w:pPr>
        <w:autoSpaceDE w:val="0"/>
        <w:autoSpaceDN w:val="0"/>
        <w:spacing w:after="0" w:line="240" w:lineRule="auto"/>
        <w:jc w:val="center"/>
        <w:rPr>
          <w:rFonts w:ascii="Times New Roman" w:eastAsia="Times New Roman" w:hAnsi="Times New Roman" w:cs="Times New Roman"/>
          <w:b/>
          <w:sz w:val="28"/>
          <w:szCs w:val="28"/>
          <w:lang w:val="uk-UA" w:eastAsia="ru-RU"/>
        </w:rPr>
      </w:pPr>
    </w:p>
    <w:p w:rsidR="00720953" w:rsidRPr="00720953" w:rsidRDefault="00720953" w:rsidP="00720953">
      <w:pPr>
        <w:autoSpaceDE w:val="0"/>
        <w:autoSpaceDN w:val="0"/>
        <w:spacing w:after="0" w:line="240" w:lineRule="auto"/>
        <w:jc w:val="center"/>
        <w:rPr>
          <w:rFonts w:ascii="Times New Roman" w:eastAsia="Times New Roman" w:hAnsi="Times New Roman" w:cs="Times New Roman"/>
          <w:b/>
          <w:sz w:val="28"/>
          <w:szCs w:val="28"/>
          <w:lang w:val="uk-UA" w:eastAsia="ru-RU"/>
        </w:rPr>
      </w:pPr>
    </w:p>
    <w:p w:rsidR="00720953" w:rsidRPr="00720953" w:rsidRDefault="00720953" w:rsidP="00720953">
      <w:pPr>
        <w:autoSpaceDE w:val="0"/>
        <w:autoSpaceDN w:val="0"/>
        <w:spacing w:after="0" w:line="240" w:lineRule="auto"/>
        <w:rPr>
          <w:rFonts w:ascii="Times New Roman" w:eastAsia="Times New Roman" w:hAnsi="Times New Roman" w:cs="Times New Roman"/>
          <w:b/>
          <w:sz w:val="28"/>
          <w:szCs w:val="28"/>
          <w:lang w:val="uk-UA" w:eastAsia="ru-RU"/>
        </w:rPr>
      </w:pPr>
    </w:p>
    <w:p w:rsidR="00720953" w:rsidRPr="00720953" w:rsidRDefault="00720953" w:rsidP="00720953">
      <w:pPr>
        <w:suppressAutoHyphens/>
        <w:spacing w:after="0" w:line="360" w:lineRule="auto"/>
        <w:jc w:val="both"/>
        <w:rPr>
          <w:rFonts w:ascii="Times New Roman" w:eastAsia="Times New Roman" w:hAnsi="Times New Roman" w:cs="Times New Roman"/>
          <w:b/>
          <w:sz w:val="28"/>
          <w:szCs w:val="20"/>
          <w:lang w:val="uk-UA" w:eastAsia="ar-SA"/>
        </w:rPr>
      </w:pPr>
      <w:r w:rsidRPr="00720953">
        <w:rPr>
          <w:rFonts w:ascii="Times New Roman" w:eastAsia="Times New Roman" w:hAnsi="Times New Roman" w:cs="Times New Roman"/>
          <w:b/>
          <w:sz w:val="28"/>
          <w:szCs w:val="20"/>
          <w:lang w:val="uk-UA" w:eastAsia="ar-SA"/>
        </w:rPr>
        <w:t xml:space="preserve">                                                              Керівник: </w:t>
      </w:r>
    </w:p>
    <w:p w:rsidR="00720953" w:rsidRPr="00720953" w:rsidRDefault="00720953" w:rsidP="00720953">
      <w:pPr>
        <w:suppressAutoHyphens/>
        <w:spacing w:after="0" w:line="360" w:lineRule="auto"/>
        <w:jc w:val="both"/>
        <w:rPr>
          <w:rFonts w:ascii="Times New Roman" w:eastAsia="Times New Roman" w:hAnsi="Times New Roman" w:cs="Times New Roman"/>
          <w:sz w:val="28"/>
          <w:szCs w:val="20"/>
          <w:lang w:val="uk-UA" w:eastAsia="ar-SA"/>
        </w:rPr>
      </w:pPr>
      <w:r w:rsidRPr="00720953">
        <w:rPr>
          <w:rFonts w:ascii="Times New Roman" w:eastAsia="Times New Roman" w:hAnsi="Times New Roman" w:cs="Times New Roman"/>
          <w:sz w:val="28"/>
          <w:szCs w:val="20"/>
          <w:lang w:val="uk-UA" w:eastAsia="ar-SA"/>
        </w:rPr>
        <w:t xml:space="preserve">                                                              </w:t>
      </w:r>
      <w:r w:rsidRPr="00720953">
        <w:rPr>
          <w:rFonts w:ascii="Times New Roman" w:eastAsia="Times New Roman" w:hAnsi="Times New Roman" w:cs="Times New Roman"/>
          <w:b/>
          <w:sz w:val="28"/>
          <w:szCs w:val="20"/>
          <w:lang w:eastAsia="ar-SA"/>
        </w:rPr>
        <w:t>Рябокінь</w:t>
      </w:r>
      <w:r w:rsidRPr="00720953">
        <w:rPr>
          <w:rFonts w:ascii="Times New Roman" w:eastAsia="Times New Roman" w:hAnsi="Times New Roman" w:cs="Times New Roman"/>
          <w:b/>
          <w:sz w:val="28"/>
          <w:szCs w:val="20"/>
          <w:lang w:val="uk-UA" w:eastAsia="ar-SA"/>
        </w:rPr>
        <w:t xml:space="preserve"> </w:t>
      </w:r>
      <w:proofErr w:type="gramStart"/>
      <w:r w:rsidRPr="00720953">
        <w:rPr>
          <w:rFonts w:ascii="Times New Roman" w:eastAsia="Times New Roman" w:hAnsi="Times New Roman" w:cs="Times New Roman"/>
          <w:b/>
          <w:sz w:val="28"/>
          <w:szCs w:val="20"/>
          <w:lang w:val="uk-UA" w:eastAsia="ar-SA"/>
        </w:rPr>
        <w:t>Наталія</w:t>
      </w:r>
      <w:proofErr w:type="gramEnd"/>
      <w:r w:rsidRPr="00720953">
        <w:rPr>
          <w:rFonts w:ascii="Times New Roman" w:eastAsia="Times New Roman" w:hAnsi="Times New Roman" w:cs="Times New Roman"/>
          <w:b/>
          <w:sz w:val="28"/>
          <w:szCs w:val="20"/>
          <w:lang w:val="uk-UA" w:eastAsia="ar-SA"/>
        </w:rPr>
        <w:t xml:space="preserve"> Олександрівна</w:t>
      </w:r>
      <w:r w:rsidRPr="00720953">
        <w:rPr>
          <w:rFonts w:ascii="Times New Roman" w:eastAsia="Times New Roman" w:hAnsi="Times New Roman" w:cs="Times New Roman"/>
          <w:sz w:val="28"/>
          <w:szCs w:val="20"/>
          <w:lang w:val="uk-UA" w:eastAsia="ar-SA"/>
        </w:rPr>
        <w:t xml:space="preserve">, </w:t>
      </w:r>
    </w:p>
    <w:p w:rsidR="00720953" w:rsidRPr="00720953" w:rsidRDefault="00720953" w:rsidP="00720953">
      <w:pPr>
        <w:suppressAutoHyphens/>
        <w:spacing w:after="0" w:line="360" w:lineRule="auto"/>
        <w:ind w:left="708"/>
        <w:rPr>
          <w:rFonts w:ascii="Times New Roman" w:eastAsia="Times New Roman" w:hAnsi="Times New Roman" w:cs="Times New Roman"/>
          <w:sz w:val="28"/>
          <w:szCs w:val="20"/>
          <w:lang w:val="uk-UA" w:eastAsia="ar-SA"/>
        </w:rPr>
      </w:pPr>
      <w:r w:rsidRPr="00720953">
        <w:rPr>
          <w:rFonts w:ascii="Times New Roman" w:eastAsia="Times New Roman" w:hAnsi="Times New Roman" w:cs="Times New Roman"/>
          <w:sz w:val="28"/>
          <w:szCs w:val="20"/>
          <w:lang w:val="uk-UA" w:eastAsia="ar-SA"/>
        </w:rPr>
        <w:t xml:space="preserve">                                                         к.ф.н,   доцент кафедри перекладу та                                                         </w:t>
      </w:r>
    </w:p>
    <w:p w:rsidR="00720953" w:rsidRPr="00720953" w:rsidRDefault="00720953" w:rsidP="00720953">
      <w:pPr>
        <w:suppressAutoHyphens/>
        <w:spacing w:after="0" w:line="240" w:lineRule="auto"/>
        <w:ind w:left="3856"/>
        <w:jc w:val="both"/>
        <w:rPr>
          <w:rFonts w:ascii="Times New Roman" w:eastAsia="Times New Roman" w:hAnsi="Times New Roman" w:cs="Times New Roman"/>
          <w:sz w:val="28"/>
          <w:szCs w:val="20"/>
          <w:lang w:val="uk-UA" w:eastAsia="ar-SA"/>
        </w:rPr>
      </w:pPr>
      <w:r w:rsidRPr="00720953">
        <w:rPr>
          <w:rFonts w:ascii="Times New Roman" w:eastAsia="Times New Roman" w:hAnsi="Times New Roman" w:cs="Times New Roman"/>
          <w:sz w:val="28"/>
          <w:szCs w:val="20"/>
          <w:lang w:val="uk-UA" w:eastAsia="ar-SA"/>
        </w:rPr>
        <w:t xml:space="preserve">           іноземних мов</w:t>
      </w:r>
    </w:p>
    <w:p w:rsidR="00720953" w:rsidRPr="00720953" w:rsidRDefault="00720953" w:rsidP="00720953">
      <w:pPr>
        <w:suppressAutoHyphens/>
        <w:spacing w:after="0" w:line="240" w:lineRule="auto"/>
        <w:jc w:val="center"/>
        <w:rPr>
          <w:rFonts w:ascii="Times New Roman" w:eastAsia="Times New Roman" w:hAnsi="Times New Roman" w:cs="Times New Roman"/>
          <w:b/>
          <w:bCs/>
          <w:sz w:val="28"/>
          <w:szCs w:val="28"/>
          <w:lang w:val="uk-UA" w:eastAsia="ar-SA"/>
        </w:rPr>
      </w:pPr>
    </w:p>
    <w:p w:rsidR="00720953" w:rsidRPr="00720953" w:rsidRDefault="00720953" w:rsidP="00720953">
      <w:pPr>
        <w:suppressAutoHyphens/>
        <w:spacing w:after="0" w:line="240" w:lineRule="auto"/>
        <w:rPr>
          <w:rFonts w:ascii="Times New Roman" w:eastAsia="Times New Roman" w:hAnsi="Times New Roman" w:cs="Times New Roman"/>
          <w:b/>
          <w:bCs/>
          <w:sz w:val="28"/>
          <w:szCs w:val="28"/>
          <w:lang w:val="uk-UA" w:eastAsia="ar-SA"/>
        </w:rPr>
      </w:pPr>
    </w:p>
    <w:p w:rsidR="00720953" w:rsidRPr="00720953" w:rsidRDefault="00720953" w:rsidP="00720953">
      <w:pPr>
        <w:suppressAutoHyphens/>
        <w:spacing w:after="0" w:line="240" w:lineRule="auto"/>
        <w:jc w:val="center"/>
        <w:rPr>
          <w:rFonts w:ascii="Times New Roman" w:eastAsia="Times New Roman" w:hAnsi="Times New Roman" w:cs="Times New Roman"/>
          <w:i/>
          <w:iCs/>
          <w:color w:val="000000"/>
          <w:sz w:val="28"/>
          <w:szCs w:val="20"/>
          <w:u w:val="single"/>
          <w:lang w:val="uk-UA" w:eastAsia="ar-SA"/>
        </w:rPr>
      </w:pPr>
      <w:r w:rsidRPr="00720953">
        <w:rPr>
          <w:rFonts w:ascii="Times New Roman" w:eastAsia="Times New Roman" w:hAnsi="Times New Roman" w:cs="Times New Roman"/>
          <w:bCs/>
          <w:color w:val="000000"/>
          <w:sz w:val="28"/>
          <w:szCs w:val="28"/>
          <w:lang w:val="uk-UA" w:eastAsia="ar-SA"/>
        </w:rPr>
        <w:t>Полтава – 2020</w:t>
      </w:r>
    </w:p>
    <w:p w:rsidR="00F43FC4" w:rsidRPr="00720953" w:rsidRDefault="00F43FC4" w:rsidP="00F43FC4">
      <w:pPr>
        <w:spacing w:after="0" w:line="360" w:lineRule="auto"/>
        <w:rPr>
          <w:rFonts w:ascii="Times New Roman" w:hAnsi="Times New Roman" w:cs="Times New Roman"/>
          <w:b/>
          <w:sz w:val="28"/>
          <w:szCs w:val="28"/>
          <w:lang w:val="uk-UA"/>
        </w:rPr>
      </w:pPr>
      <w:bookmarkStart w:id="0" w:name="_GoBack"/>
      <w:bookmarkEnd w:id="0"/>
    </w:p>
    <w:p w:rsidR="005C09D9" w:rsidRPr="00DD5653" w:rsidRDefault="00FB4F80" w:rsidP="00FB4F80">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Ідіоми широко використовуються в</w:t>
      </w:r>
      <w:r w:rsidR="007649B9" w:rsidRPr="00DD5653">
        <w:rPr>
          <w:rFonts w:ascii="Times New Roman" w:hAnsi="Times New Roman" w:cs="Times New Roman"/>
          <w:sz w:val="28"/>
          <w:szCs w:val="28"/>
          <w:lang w:val="uk-UA"/>
        </w:rPr>
        <w:t xml:space="preserve"> усному та писемному мовленні, у</w:t>
      </w:r>
      <w:r w:rsidRPr="00DD5653">
        <w:rPr>
          <w:rFonts w:ascii="Times New Roman" w:hAnsi="Times New Roman" w:cs="Times New Roman"/>
          <w:sz w:val="28"/>
          <w:szCs w:val="28"/>
          <w:lang w:val="uk-UA"/>
        </w:rPr>
        <w:t xml:space="preserve"> текстах різних літературних жанрів та тематики. Вони відображають особливості мови, її культурну специфіку, багатовікову історію нації, духовні надбання та релігійні вподобання народу. На певному етапі вивчення будь-якої мови необхідне знайомство та подальше детальне вивчення ідіом, що є дуже важливим для уникнення труднощів при перекладі цих слів та виразів. </w:t>
      </w:r>
    </w:p>
    <w:p w:rsidR="005C09D9" w:rsidRPr="00DD5653" w:rsidRDefault="007649B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Із</w:t>
      </w:r>
      <w:r w:rsidR="005C09D9" w:rsidRPr="00DD5653">
        <w:rPr>
          <w:rFonts w:ascii="Times New Roman" w:hAnsi="Times New Roman" w:cs="Times New Roman"/>
          <w:sz w:val="28"/>
          <w:szCs w:val="28"/>
          <w:lang w:val="uk-UA"/>
        </w:rPr>
        <w:t xml:space="preserve"> розвитком міжнародних ділових відносин, </w:t>
      </w:r>
      <w:r w:rsidRPr="00DD5653">
        <w:rPr>
          <w:rFonts w:ascii="Times New Roman" w:hAnsi="Times New Roman" w:cs="Times New Roman"/>
          <w:sz w:val="28"/>
          <w:szCs w:val="28"/>
          <w:lang w:val="uk-UA"/>
        </w:rPr>
        <w:t>і</w:t>
      </w:r>
      <w:r w:rsidR="005C09D9" w:rsidRPr="00DD5653">
        <w:rPr>
          <w:rFonts w:ascii="Times New Roman" w:hAnsi="Times New Roman" w:cs="Times New Roman"/>
          <w:sz w:val="28"/>
          <w:szCs w:val="28"/>
          <w:lang w:val="uk-UA"/>
        </w:rPr>
        <w:t>з розширенням торгово-економічних і міжнаціональних зв'язків особливо зростає важливість ділової мови. Позиції міжна</w:t>
      </w:r>
      <w:r w:rsidRPr="00DD5653">
        <w:rPr>
          <w:rFonts w:ascii="Times New Roman" w:hAnsi="Times New Roman" w:cs="Times New Roman"/>
          <w:sz w:val="28"/>
          <w:szCs w:val="28"/>
          <w:lang w:val="uk-UA"/>
        </w:rPr>
        <w:t>родної ділової мови начасі</w:t>
      </w:r>
      <w:r w:rsidR="005C09D9" w:rsidRPr="00DD5653">
        <w:rPr>
          <w:rFonts w:ascii="Times New Roman" w:hAnsi="Times New Roman" w:cs="Times New Roman"/>
          <w:sz w:val="28"/>
          <w:szCs w:val="28"/>
          <w:lang w:val="uk-UA"/>
        </w:rPr>
        <w:t xml:space="preserve"> закріпила за собою англійська мова. Однак зна</w:t>
      </w:r>
      <w:r w:rsidRPr="00DD5653">
        <w:rPr>
          <w:rFonts w:ascii="Times New Roman" w:hAnsi="Times New Roman" w:cs="Times New Roman"/>
          <w:sz w:val="28"/>
          <w:szCs w:val="28"/>
          <w:lang w:val="uk-UA"/>
        </w:rPr>
        <w:t>ння будь-якої мови, зокрема</w:t>
      </w:r>
      <w:r w:rsidR="005C09D9" w:rsidRPr="00DD5653">
        <w:rPr>
          <w:rFonts w:ascii="Times New Roman" w:hAnsi="Times New Roman" w:cs="Times New Roman"/>
          <w:sz w:val="28"/>
          <w:szCs w:val="28"/>
          <w:lang w:val="uk-UA"/>
        </w:rPr>
        <w:t xml:space="preserve"> і мови ділового спілкування, було б неповним без врахування національно-культурних особливостей цієї мови. Ці особливості проявляються у фразеологічних одиницях і, зокрема, в ідіоматичних виразах.</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b/>
          <w:sz w:val="28"/>
          <w:szCs w:val="28"/>
          <w:lang w:val="uk-UA"/>
        </w:rPr>
        <w:t xml:space="preserve">Актуальність </w:t>
      </w:r>
      <w:r w:rsidRPr="00DD5653">
        <w:rPr>
          <w:rFonts w:ascii="Times New Roman" w:hAnsi="Times New Roman" w:cs="Times New Roman"/>
          <w:sz w:val="28"/>
          <w:szCs w:val="28"/>
          <w:lang w:val="uk-UA"/>
        </w:rPr>
        <w:t>да</w:t>
      </w:r>
      <w:r w:rsidR="007649B9" w:rsidRPr="00DD5653">
        <w:rPr>
          <w:rFonts w:ascii="Times New Roman" w:hAnsi="Times New Roman" w:cs="Times New Roman"/>
          <w:sz w:val="28"/>
          <w:szCs w:val="28"/>
          <w:lang w:val="uk-UA"/>
        </w:rPr>
        <w:t>ного дослідження в тому</w:t>
      </w:r>
      <w:r w:rsidRPr="00DD5653">
        <w:rPr>
          <w:rFonts w:ascii="Times New Roman" w:hAnsi="Times New Roman" w:cs="Times New Roman"/>
          <w:sz w:val="28"/>
          <w:szCs w:val="28"/>
          <w:lang w:val="uk-UA"/>
        </w:rPr>
        <w:t>, що специфіка англійської мови передбачає широке вживання різних ідіом у сфері ділового спілкування. Серед них є такі, що давно прижилися, а також нові, кількість яких постійно зрос</w:t>
      </w:r>
      <w:r w:rsidR="007649B9" w:rsidRPr="00DD5653">
        <w:rPr>
          <w:rFonts w:ascii="Times New Roman" w:hAnsi="Times New Roman" w:cs="Times New Roman"/>
          <w:sz w:val="28"/>
          <w:szCs w:val="28"/>
          <w:lang w:val="uk-UA"/>
        </w:rPr>
        <w:t>тає. Їх розгляд є обов'язковим у</w:t>
      </w:r>
      <w:r w:rsidRPr="00DD5653">
        <w:rPr>
          <w:rFonts w:ascii="Times New Roman" w:hAnsi="Times New Roman" w:cs="Times New Roman"/>
          <w:sz w:val="28"/>
          <w:szCs w:val="28"/>
          <w:lang w:val="uk-UA"/>
        </w:rPr>
        <w:t xml:space="preserve"> програмах навчання бізнес-англійської, а їх адекватний переклад є обов’язковою умовою для успішної роботи перекладача </w:t>
      </w:r>
      <w:r w:rsidR="007649B9" w:rsidRPr="00DD5653">
        <w:rPr>
          <w:rFonts w:ascii="Times New Roman" w:hAnsi="Times New Roman" w:cs="Times New Roman"/>
          <w:sz w:val="28"/>
          <w:szCs w:val="28"/>
          <w:lang w:val="uk-UA"/>
        </w:rPr>
        <w:t>професіонала в</w:t>
      </w:r>
      <w:r w:rsidRPr="00DD5653">
        <w:rPr>
          <w:rFonts w:ascii="Times New Roman" w:hAnsi="Times New Roman" w:cs="Times New Roman"/>
          <w:sz w:val="28"/>
          <w:szCs w:val="28"/>
          <w:lang w:val="uk-UA"/>
        </w:rPr>
        <w:t xml:space="preserve"> міжкультурній комунікації.</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b/>
          <w:sz w:val="28"/>
          <w:szCs w:val="28"/>
          <w:lang w:val="uk-UA"/>
        </w:rPr>
        <w:t>Новизна</w:t>
      </w:r>
      <w:r w:rsidR="007649B9" w:rsidRPr="00DD5653">
        <w:rPr>
          <w:rFonts w:ascii="Times New Roman" w:hAnsi="Times New Roman" w:cs="Times New Roman"/>
          <w:sz w:val="28"/>
          <w:szCs w:val="28"/>
          <w:lang w:val="uk-UA"/>
        </w:rPr>
        <w:t xml:space="preserve"> магістерської</w:t>
      </w:r>
      <w:r w:rsidRPr="00DD5653">
        <w:rPr>
          <w:rFonts w:ascii="Times New Roman" w:hAnsi="Times New Roman" w:cs="Times New Roman"/>
          <w:sz w:val="28"/>
          <w:szCs w:val="28"/>
          <w:lang w:val="uk-UA"/>
        </w:rPr>
        <w:t xml:space="preserve"> роботи полягає в тому, що бізнес-ідіоми виступають об'єктом дослідження в авторському тексті, а саме в мемуарах М.Тетчер. А також, в аспекті психолінгвістики, функції цих специфічних одиниць мови використані для характеристики особистості автора.</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b/>
          <w:sz w:val="28"/>
          <w:szCs w:val="28"/>
          <w:lang w:val="uk-UA"/>
        </w:rPr>
        <w:t>Об'єктом</w:t>
      </w:r>
      <w:r w:rsidRPr="00DD5653">
        <w:rPr>
          <w:rFonts w:ascii="Times New Roman" w:hAnsi="Times New Roman" w:cs="Times New Roman"/>
          <w:sz w:val="28"/>
          <w:szCs w:val="28"/>
          <w:lang w:val="uk-UA"/>
        </w:rPr>
        <w:t xml:space="preserve"> дослідження є бізнес-ідіоми англійської мови.</w:t>
      </w:r>
    </w:p>
    <w:p w:rsidR="005C09D9"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b/>
          <w:sz w:val="28"/>
          <w:szCs w:val="28"/>
          <w:lang w:val="uk-UA"/>
        </w:rPr>
        <w:t>Предмет</w:t>
      </w:r>
      <w:r w:rsidRPr="00DD5653">
        <w:rPr>
          <w:rFonts w:ascii="Times New Roman" w:hAnsi="Times New Roman" w:cs="Times New Roman"/>
          <w:sz w:val="28"/>
          <w:szCs w:val="28"/>
          <w:lang w:val="uk-UA"/>
        </w:rPr>
        <w:t xml:space="preserve"> дослідження – особ</w:t>
      </w:r>
      <w:r w:rsidR="007649B9" w:rsidRPr="00DD5653">
        <w:rPr>
          <w:rFonts w:ascii="Times New Roman" w:hAnsi="Times New Roman" w:cs="Times New Roman"/>
          <w:sz w:val="28"/>
          <w:szCs w:val="28"/>
          <w:lang w:val="uk-UA"/>
        </w:rPr>
        <w:t>ливості перекладу бізнес-ідіом у</w:t>
      </w:r>
      <w:r w:rsidRPr="00DD5653">
        <w:rPr>
          <w:rFonts w:ascii="Times New Roman" w:hAnsi="Times New Roman" w:cs="Times New Roman"/>
          <w:sz w:val="28"/>
          <w:szCs w:val="28"/>
          <w:lang w:val="uk-UA"/>
        </w:rPr>
        <w:t xml:space="preserve"> контексті авторського стилю.</w:t>
      </w:r>
    </w:p>
    <w:p w:rsidR="000058EC" w:rsidRPr="00DD5653" w:rsidRDefault="000058EC" w:rsidP="000058EC">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b/>
          <w:sz w:val="28"/>
          <w:szCs w:val="28"/>
          <w:lang w:val="uk-UA"/>
        </w:rPr>
        <w:t>Матеріалом</w:t>
      </w:r>
      <w:r w:rsidRPr="00DD5653">
        <w:rPr>
          <w:rFonts w:ascii="Times New Roman" w:hAnsi="Times New Roman" w:cs="Times New Roman"/>
          <w:sz w:val="28"/>
          <w:szCs w:val="28"/>
          <w:lang w:val="uk-UA"/>
        </w:rPr>
        <w:t xml:space="preserve"> для даної роботи виступають мемуари Маргарет Тетчер «The Downing Street Years» (1993 р.) та «</w:t>
      </w:r>
      <w:r w:rsidRPr="00DD5653">
        <w:rPr>
          <w:rFonts w:ascii="Times New Roman" w:hAnsi="Times New Roman" w:cs="Times New Roman"/>
          <w:sz w:val="28"/>
          <w:szCs w:val="28"/>
          <w:lang w:val="en-US"/>
        </w:rPr>
        <w:t>The</w:t>
      </w:r>
      <w:r w:rsidRPr="00DD5653">
        <w:rPr>
          <w:rFonts w:ascii="Times New Roman" w:hAnsi="Times New Roman" w:cs="Times New Roman"/>
          <w:sz w:val="28"/>
          <w:szCs w:val="28"/>
          <w:lang w:val="uk-UA"/>
        </w:rPr>
        <w:t xml:space="preserve"> </w:t>
      </w:r>
      <w:r w:rsidRPr="00DD5653">
        <w:rPr>
          <w:rFonts w:ascii="Times New Roman" w:hAnsi="Times New Roman" w:cs="Times New Roman"/>
          <w:sz w:val="28"/>
          <w:szCs w:val="28"/>
          <w:lang w:val="en-US"/>
        </w:rPr>
        <w:t>Path</w:t>
      </w:r>
      <w:r w:rsidRPr="00DD5653">
        <w:rPr>
          <w:rFonts w:ascii="Times New Roman" w:hAnsi="Times New Roman" w:cs="Times New Roman"/>
          <w:sz w:val="28"/>
          <w:szCs w:val="28"/>
          <w:lang w:val="uk-UA"/>
        </w:rPr>
        <w:t xml:space="preserve"> </w:t>
      </w:r>
      <w:r w:rsidRPr="00DD5653">
        <w:rPr>
          <w:rFonts w:ascii="Times New Roman" w:hAnsi="Times New Roman" w:cs="Times New Roman"/>
          <w:sz w:val="28"/>
          <w:szCs w:val="28"/>
          <w:lang w:val="en-US"/>
        </w:rPr>
        <w:t>to</w:t>
      </w:r>
      <w:r w:rsidRPr="00DD5653">
        <w:rPr>
          <w:rFonts w:ascii="Times New Roman" w:hAnsi="Times New Roman" w:cs="Times New Roman"/>
          <w:sz w:val="28"/>
          <w:szCs w:val="28"/>
          <w:lang w:val="uk-UA"/>
        </w:rPr>
        <w:t xml:space="preserve"> </w:t>
      </w:r>
      <w:r w:rsidRPr="00DD5653">
        <w:rPr>
          <w:rFonts w:ascii="Times New Roman" w:hAnsi="Times New Roman" w:cs="Times New Roman"/>
          <w:sz w:val="28"/>
          <w:szCs w:val="28"/>
          <w:lang w:val="en-US"/>
        </w:rPr>
        <w:t>Power</w:t>
      </w:r>
      <w:r w:rsidRPr="00DD5653">
        <w:rPr>
          <w:rFonts w:ascii="Times New Roman" w:hAnsi="Times New Roman" w:cs="Times New Roman"/>
          <w:sz w:val="28"/>
          <w:szCs w:val="28"/>
          <w:lang w:val="uk-UA"/>
        </w:rPr>
        <w:t xml:space="preserve">» (1995 р.), з яких </w:t>
      </w:r>
      <w:r w:rsidR="0018415F">
        <w:rPr>
          <w:rFonts w:ascii="Times New Roman" w:hAnsi="Times New Roman" w:cs="Times New Roman"/>
          <w:sz w:val="28"/>
          <w:szCs w:val="28"/>
          <w:lang w:val="uk-UA"/>
        </w:rPr>
        <w:lastRenderedPageBreak/>
        <w:t>було зроблено вибірку із пʼяти</w:t>
      </w:r>
      <w:r w:rsidRPr="00DD5653">
        <w:rPr>
          <w:rFonts w:ascii="Times New Roman" w:hAnsi="Times New Roman" w:cs="Times New Roman"/>
          <w:sz w:val="28"/>
          <w:szCs w:val="28"/>
          <w:lang w:val="uk-UA"/>
        </w:rPr>
        <w:t xml:space="preserve">сот прикладів вживання бізнес-ідіом </w:t>
      </w:r>
      <w:r>
        <w:rPr>
          <w:rFonts w:ascii="Times New Roman" w:hAnsi="Times New Roman" w:cs="Times New Roman"/>
          <w:sz w:val="28"/>
          <w:szCs w:val="28"/>
          <w:lang w:val="uk-UA"/>
        </w:rPr>
        <w:t>для подальшого аналізу.</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b/>
          <w:sz w:val="28"/>
          <w:szCs w:val="28"/>
          <w:lang w:val="uk-UA"/>
        </w:rPr>
        <w:t>Мета</w:t>
      </w:r>
      <w:r w:rsidRPr="00DD5653">
        <w:rPr>
          <w:rFonts w:ascii="Times New Roman" w:hAnsi="Times New Roman" w:cs="Times New Roman"/>
          <w:sz w:val="28"/>
          <w:szCs w:val="28"/>
          <w:lang w:val="uk-UA"/>
        </w:rPr>
        <w:t xml:space="preserve"> </w:t>
      </w:r>
      <w:r w:rsidRPr="00DD5653">
        <w:rPr>
          <w:rFonts w:ascii="Times New Roman" w:hAnsi="Times New Roman" w:cs="Times New Roman"/>
          <w:b/>
          <w:sz w:val="28"/>
          <w:szCs w:val="28"/>
          <w:lang w:val="uk-UA"/>
        </w:rPr>
        <w:t>роботи</w:t>
      </w:r>
      <w:r w:rsidRPr="00DD5653">
        <w:rPr>
          <w:rFonts w:ascii="Times New Roman" w:hAnsi="Times New Roman" w:cs="Times New Roman"/>
          <w:sz w:val="28"/>
          <w:szCs w:val="28"/>
          <w:lang w:val="uk-UA"/>
        </w:rPr>
        <w:t xml:space="preserve"> – проаналізувати синтаксичну структуру та тематичні особливості бізнес-ідіом в авторському тексті, а саме в мемуарах М. Тетчер, та особливості їх перекладу; виявити залежність портрета особистості, створеного індивідуальним стилем, від ужитих ідіом, а також зіставлення отриманого психологічного портрету зі спогадами сучасників автора. </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Для досягнення поставленої мети необхідно виконати такі </w:t>
      </w:r>
      <w:r w:rsidRPr="00DD5653">
        <w:rPr>
          <w:rFonts w:ascii="Times New Roman" w:hAnsi="Times New Roman" w:cs="Times New Roman"/>
          <w:b/>
          <w:sz w:val="28"/>
          <w:szCs w:val="28"/>
          <w:lang w:val="uk-UA"/>
        </w:rPr>
        <w:t>завдання:</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визначити поняття бізнес-ідіом, розглянути їх специфіку та класифікацію;</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 дати характеристику психолінгвістичному та соціокультурному аспекту бізнес-ідіом; </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визначити місце ідіоматичності в діловому дискурсі;</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   розглянути особливості жанру мемуарів; </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дослідити способи перекладу бізнес-ідіом в авторському тексті на матеріалі мемуарів М. Тетчер;</w:t>
      </w:r>
    </w:p>
    <w:p w:rsidR="005C09D9" w:rsidRPr="00DD5653" w:rsidRDefault="005C09D9" w:rsidP="00DD5653">
      <w:pPr>
        <w:spacing w:after="0" w:line="360" w:lineRule="auto"/>
        <w:ind w:firstLine="567"/>
        <w:jc w:val="both"/>
        <w:rPr>
          <w:rFonts w:ascii="Times New Roman" w:hAnsi="Times New Roman" w:cs="Times New Roman"/>
          <w:sz w:val="28"/>
          <w:szCs w:val="28"/>
        </w:rPr>
      </w:pPr>
      <w:r w:rsidRPr="00DD5653">
        <w:rPr>
          <w:rFonts w:ascii="Times New Roman" w:hAnsi="Times New Roman" w:cs="Times New Roman"/>
          <w:sz w:val="28"/>
          <w:szCs w:val="28"/>
          <w:lang w:val="uk-UA"/>
        </w:rPr>
        <w:t>- визначити синтаксичну структуру та асоціативно-образний концепт бізнес-ідіом;</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зробити кількісний аналіз вибірки із трьохсот бізнес-ідіом за способом перекладу, синтаксичною структурою та асоціативно-образним концептом;</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зіставити психологічний портрет автора, що склався в результаті проведеного аналізу, зі спогадами його сучасників.</w:t>
      </w:r>
    </w:p>
    <w:p w:rsidR="005C09D9" w:rsidRPr="00DD5653" w:rsidRDefault="005C09D9" w:rsidP="00DD5653">
      <w:pPr>
        <w:spacing w:after="0" w:line="360" w:lineRule="auto"/>
        <w:ind w:firstLine="567"/>
        <w:jc w:val="both"/>
        <w:rPr>
          <w:rFonts w:ascii="Times New Roman" w:hAnsi="Times New Roman" w:cs="Times New Roman"/>
          <w:sz w:val="28"/>
          <w:szCs w:val="28"/>
          <w:lang w:val="uk-UA" w:eastAsia="ru-RU"/>
        </w:rPr>
      </w:pPr>
      <w:r w:rsidRPr="00DD5653">
        <w:rPr>
          <w:rFonts w:ascii="Times New Roman" w:hAnsi="Times New Roman" w:cs="Times New Roman"/>
          <w:sz w:val="28"/>
          <w:szCs w:val="28"/>
          <w:lang w:val="uk-UA" w:eastAsia="ru-RU"/>
        </w:rPr>
        <w:t xml:space="preserve">Для вирішення поставлених завдань застосовувалися наступні </w:t>
      </w:r>
      <w:r w:rsidRPr="00DD5653">
        <w:rPr>
          <w:rFonts w:ascii="Times New Roman" w:hAnsi="Times New Roman" w:cs="Times New Roman"/>
          <w:b/>
          <w:sz w:val="28"/>
          <w:szCs w:val="28"/>
          <w:lang w:val="uk-UA" w:eastAsia="ru-RU"/>
        </w:rPr>
        <w:t>методи</w:t>
      </w:r>
      <w:r w:rsidRPr="00DD5653">
        <w:rPr>
          <w:rFonts w:ascii="Times New Roman" w:hAnsi="Times New Roman" w:cs="Times New Roman"/>
          <w:sz w:val="28"/>
          <w:szCs w:val="28"/>
          <w:lang w:val="uk-UA" w:eastAsia="ru-RU"/>
        </w:rPr>
        <w:t>: оп</w:t>
      </w:r>
      <w:r w:rsidR="0018415F">
        <w:rPr>
          <w:rFonts w:ascii="Times New Roman" w:hAnsi="Times New Roman" w:cs="Times New Roman"/>
          <w:sz w:val="28"/>
          <w:szCs w:val="28"/>
          <w:lang w:val="uk-UA" w:eastAsia="ru-RU"/>
        </w:rPr>
        <w:t>исовий, який</w:t>
      </w:r>
      <w:r w:rsidRPr="00DD5653">
        <w:rPr>
          <w:rFonts w:ascii="Times New Roman" w:hAnsi="Times New Roman" w:cs="Times New Roman"/>
          <w:sz w:val="28"/>
          <w:szCs w:val="28"/>
          <w:lang w:val="uk-UA" w:eastAsia="ru-RU"/>
        </w:rPr>
        <w:t xml:space="preserve"> включає класифікацію та узагальнення інформації по питанню, відбір і систематизація матеріалів дослідження, статистична обробка результатів, а також к</w:t>
      </w:r>
      <w:r w:rsidR="000058EC">
        <w:rPr>
          <w:rFonts w:ascii="Times New Roman" w:hAnsi="Times New Roman" w:cs="Times New Roman"/>
          <w:sz w:val="28"/>
          <w:szCs w:val="28"/>
          <w:lang w:val="uk-UA" w:eastAsia="ru-RU"/>
        </w:rPr>
        <w:t>омплексний аналіз та порівняння,</w:t>
      </w:r>
      <w:r w:rsidRPr="00DD5653">
        <w:rPr>
          <w:rFonts w:ascii="Times New Roman" w:hAnsi="Times New Roman" w:cs="Times New Roman"/>
          <w:sz w:val="28"/>
          <w:szCs w:val="28"/>
          <w:lang w:val="uk-UA" w:eastAsia="ru-RU"/>
        </w:rPr>
        <w:t xml:space="preserve"> </w:t>
      </w:r>
      <w:r w:rsidR="000058EC" w:rsidRPr="00C41380">
        <w:rPr>
          <w:rFonts w:ascii="Times New Roman" w:hAnsi="Times New Roman"/>
          <w:sz w:val="28"/>
          <w:szCs w:val="28"/>
          <w:lang w:val="uk-UA" w:eastAsia="ru-RU"/>
        </w:rPr>
        <w:t>ідентифікаційний аналіз</w:t>
      </w:r>
      <w:r w:rsidR="000058EC">
        <w:rPr>
          <w:rFonts w:ascii="Times New Roman" w:hAnsi="Times New Roman"/>
          <w:sz w:val="28"/>
          <w:szCs w:val="28"/>
          <w:lang w:val="uk-UA" w:eastAsia="ru-RU"/>
        </w:rPr>
        <w:t>,</w:t>
      </w:r>
      <w:r w:rsidR="000058EC" w:rsidRPr="00C41380">
        <w:rPr>
          <w:rFonts w:ascii="Times New Roman" w:hAnsi="Times New Roman"/>
          <w:sz w:val="28"/>
          <w:szCs w:val="28"/>
          <w:lang w:val="uk-UA" w:eastAsia="ru-RU"/>
        </w:rPr>
        <w:t xml:space="preserve"> прагматичний аналіз – для виявлення та опису функціонального призначення </w:t>
      </w:r>
      <w:r w:rsidR="000058EC">
        <w:rPr>
          <w:rFonts w:ascii="Times New Roman" w:hAnsi="Times New Roman"/>
          <w:sz w:val="28"/>
          <w:szCs w:val="28"/>
          <w:lang w:val="uk-UA" w:eastAsia="ru-RU"/>
        </w:rPr>
        <w:t xml:space="preserve">ідіом </w:t>
      </w:r>
      <w:r w:rsidR="000058EC" w:rsidRPr="00C41380">
        <w:rPr>
          <w:rFonts w:ascii="Times New Roman" w:hAnsi="Times New Roman"/>
          <w:sz w:val="28"/>
          <w:szCs w:val="28"/>
          <w:lang w:val="uk-UA" w:eastAsia="ru-RU"/>
        </w:rPr>
        <w:t xml:space="preserve">та їх тематики. </w:t>
      </w:r>
    </w:p>
    <w:p w:rsidR="00DF53FF" w:rsidRPr="0018415F" w:rsidRDefault="00DF53FF" w:rsidP="0018415F">
      <w:pPr>
        <w:spacing w:after="0" w:line="360" w:lineRule="auto"/>
        <w:ind w:firstLine="709"/>
        <w:jc w:val="both"/>
        <w:rPr>
          <w:rFonts w:ascii="Times New Roman" w:eastAsia="Calibri" w:hAnsi="Times New Roman" w:cs="Times New Roman"/>
          <w:sz w:val="28"/>
          <w:szCs w:val="28"/>
          <w:lang w:val="uk-UA"/>
        </w:rPr>
      </w:pPr>
      <w:r w:rsidRPr="008C7D5F">
        <w:rPr>
          <w:rFonts w:ascii="Times New Roman" w:eastAsia="Calibri" w:hAnsi="Times New Roman" w:cs="Times New Roman"/>
          <w:b/>
          <w:sz w:val="28"/>
          <w:szCs w:val="28"/>
          <w:lang w:val="uk-UA"/>
        </w:rPr>
        <w:t>Наукова апробація</w:t>
      </w:r>
      <w:r w:rsidRPr="008C7D5F">
        <w:rPr>
          <w:rFonts w:ascii="Times New Roman" w:hAnsi="Times New Roman" w:cs="Times New Roman"/>
          <w:b/>
          <w:color w:val="000000"/>
          <w:sz w:val="28"/>
          <w:szCs w:val="28"/>
          <w:lang w:val="uk-UA"/>
        </w:rPr>
        <w:t xml:space="preserve"> </w:t>
      </w:r>
      <w:r w:rsidRPr="008C7D5F">
        <w:rPr>
          <w:rFonts w:ascii="Times New Roman" w:hAnsi="Times New Roman" w:cs="Times New Roman"/>
          <w:color w:val="000000"/>
          <w:sz w:val="28"/>
          <w:szCs w:val="28"/>
          <w:lang w:val="uk-UA"/>
        </w:rPr>
        <w:t>результатів дослідження здійснена на наукових конференціях: Міжнародній науково-практичній конференції «Соціально-</w:t>
      </w:r>
      <w:r w:rsidRPr="008C7D5F">
        <w:rPr>
          <w:rFonts w:ascii="Times New Roman" w:hAnsi="Times New Roman" w:cs="Times New Roman"/>
          <w:color w:val="000000"/>
          <w:sz w:val="28"/>
          <w:szCs w:val="28"/>
          <w:lang w:val="uk-UA"/>
        </w:rPr>
        <w:lastRenderedPageBreak/>
        <w:t>гуманітарні науки, економіка, право: нові в</w:t>
      </w:r>
      <w:r w:rsidR="0018415F">
        <w:rPr>
          <w:rFonts w:ascii="Times New Roman" w:hAnsi="Times New Roman" w:cs="Times New Roman"/>
          <w:color w:val="000000"/>
          <w:sz w:val="28"/>
          <w:szCs w:val="28"/>
          <w:lang w:val="uk-UA"/>
        </w:rPr>
        <w:t>иклики, практика інновацій» (м. </w:t>
      </w:r>
      <w:r w:rsidRPr="008C7D5F">
        <w:rPr>
          <w:rFonts w:ascii="Times New Roman" w:hAnsi="Times New Roman" w:cs="Times New Roman"/>
          <w:color w:val="000000"/>
          <w:sz w:val="28"/>
          <w:szCs w:val="28"/>
          <w:lang w:val="uk-UA"/>
        </w:rPr>
        <w:t xml:space="preserve">Полтава, </w:t>
      </w:r>
      <w:r w:rsidR="00402BE9">
        <w:rPr>
          <w:rFonts w:ascii="Times New Roman" w:hAnsi="Times New Roman" w:cs="Times New Roman"/>
          <w:color w:val="000000"/>
          <w:sz w:val="28"/>
          <w:szCs w:val="28"/>
          <w:lang w:val="uk-UA"/>
        </w:rPr>
        <w:t xml:space="preserve">травень </w:t>
      </w:r>
      <w:r>
        <w:rPr>
          <w:rFonts w:ascii="Times New Roman" w:hAnsi="Times New Roman" w:cs="Times New Roman"/>
          <w:color w:val="000000"/>
          <w:sz w:val="28"/>
          <w:szCs w:val="28"/>
          <w:lang w:val="uk-UA"/>
        </w:rPr>
        <w:t>2018</w:t>
      </w:r>
      <w:r w:rsidR="0018415F">
        <w:rPr>
          <w:rFonts w:ascii="Times New Roman" w:hAnsi="Times New Roman" w:cs="Times New Roman"/>
          <w:color w:val="000000"/>
          <w:sz w:val="28"/>
          <w:szCs w:val="28"/>
          <w:lang w:val="uk-UA"/>
        </w:rPr>
        <w:t xml:space="preserve"> р.); </w:t>
      </w:r>
      <w:r w:rsidRPr="008C7D5F">
        <w:rPr>
          <w:rFonts w:ascii="Times New Roman" w:hAnsi="Times New Roman" w:cs="Times New Roman"/>
          <w:color w:val="000000"/>
          <w:sz w:val="28"/>
          <w:szCs w:val="28"/>
          <w:lang w:val="uk-UA"/>
        </w:rPr>
        <w:t xml:space="preserve"> ІІІ Регіональній науково-практичній конференції «Актуальні проблеми суспільно-політичного дискурсу в лінгвістиці» </w:t>
      </w:r>
      <w:r w:rsidR="0018415F">
        <w:rPr>
          <w:rFonts w:ascii="Times New Roman" w:hAnsi="Times New Roman" w:cs="Times New Roman"/>
          <w:color w:val="000000"/>
          <w:sz w:val="28"/>
          <w:szCs w:val="28"/>
          <w:lang w:val="uk-UA"/>
        </w:rPr>
        <w:t>(м. Полтава, 7 грудня 2018 р.) та</w:t>
      </w:r>
      <w:r w:rsidR="0018415F" w:rsidRPr="0018415F">
        <w:rPr>
          <w:rFonts w:ascii="Times New Roman" w:eastAsia="Calibri" w:hAnsi="Times New Roman" w:cs="Times New Roman"/>
          <w:color w:val="000000"/>
          <w:sz w:val="28"/>
          <w:szCs w:val="28"/>
          <w:lang w:val="uk-UA"/>
        </w:rPr>
        <w:t xml:space="preserve"> та Всеукраїнській науково-практичній конференції «Актуальні проблеми суспільно-політичного дискурсу в лінгвістиці» (м. Полтава, 5 грудня 2019 р.).</w:t>
      </w:r>
      <w:r w:rsidR="0018415F">
        <w:rPr>
          <w:rFonts w:ascii="Times New Roman" w:hAnsi="Times New Roman" w:cs="Times New Roman"/>
          <w:color w:val="000000"/>
          <w:sz w:val="28"/>
          <w:szCs w:val="28"/>
          <w:lang w:val="uk-UA"/>
        </w:rPr>
        <w:t xml:space="preserve"> </w:t>
      </w:r>
    </w:p>
    <w:p w:rsidR="005C09D9" w:rsidRPr="00DD5653" w:rsidRDefault="005C09D9" w:rsidP="0018415F">
      <w:pPr>
        <w:spacing w:after="0" w:line="360" w:lineRule="auto"/>
        <w:ind w:firstLine="567"/>
        <w:jc w:val="both"/>
        <w:rPr>
          <w:rFonts w:ascii="Times New Roman" w:hAnsi="Times New Roman" w:cs="Times New Roman"/>
          <w:sz w:val="28"/>
          <w:szCs w:val="28"/>
          <w:lang w:val="uk-UA" w:eastAsia="ru-RU"/>
        </w:rPr>
      </w:pPr>
      <w:r w:rsidRPr="00DD5653">
        <w:rPr>
          <w:rFonts w:ascii="Times New Roman" w:hAnsi="Times New Roman" w:cs="Times New Roman"/>
          <w:b/>
          <w:sz w:val="28"/>
          <w:szCs w:val="28"/>
          <w:lang w:val="uk-UA" w:eastAsia="ru-RU"/>
        </w:rPr>
        <w:t>Те</w:t>
      </w:r>
      <w:r w:rsidR="000058EC">
        <w:rPr>
          <w:rFonts w:ascii="Times New Roman" w:hAnsi="Times New Roman" w:cs="Times New Roman"/>
          <w:b/>
          <w:sz w:val="28"/>
          <w:szCs w:val="28"/>
          <w:lang w:val="uk-UA" w:eastAsia="ru-RU"/>
        </w:rPr>
        <w:t>оретична та практична цінність</w:t>
      </w:r>
      <w:r w:rsidRPr="00DD5653">
        <w:rPr>
          <w:rFonts w:ascii="Times New Roman" w:hAnsi="Times New Roman" w:cs="Times New Roman"/>
          <w:b/>
          <w:sz w:val="28"/>
          <w:szCs w:val="28"/>
          <w:lang w:val="uk-UA" w:eastAsia="ru-RU"/>
        </w:rPr>
        <w:t xml:space="preserve"> роботи</w:t>
      </w:r>
      <w:r w:rsidRPr="00DD5653">
        <w:rPr>
          <w:rFonts w:ascii="Times New Roman" w:hAnsi="Times New Roman" w:cs="Times New Roman"/>
          <w:sz w:val="28"/>
          <w:szCs w:val="28"/>
          <w:lang w:val="uk-UA" w:eastAsia="ru-RU"/>
        </w:rPr>
        <w:t xml:space="preserve"> полягає в тому, що отримані результати можуть бути використані для подальших досліджень у перекладознавстві, а також при складанні лекцій </w:t>
      </w:r>
      <w:r w:rsidR="007649B9" w:rsidRPr="00DD5653">
        <w:rPr>
          <w:rFonts w:ascii="Times New Roman" w:hAnsi="Times New Roman" w:cs="Times New Roman"/>
          <w:sz w:val="28"/>
          <w:szCs w:val="28"/>
          <w:lang w:val="uk-UA" w:eastAsia="ru-RU"/>
        </w:rPr>
        <w:t>і</w:t>
      </w:r>
      <w:r w:rsidRPr="00DD5653">
        <w:rPr>
          <w:rFonts w:ascii="Times New Roman" w:hAnsi="Times New Roman" w:cs="Times New Roman"/>
          <w:sz w:val="28"/>
          <w:szCs w:val="28"/>
          <w:lang w:val="uk-UA" w:eastAsia="ru-RU"/>
        </w:rPr>
        <w:t xml:space="preserve">з лексикології, теорії перекладу, стилістики та ін. Складений нами словник бізнес-ідіом може служити навчальним матеріалом для студентів спеціальності переклад. </w:t>
      </w:r>
    </w:p>
    <w:p w:rsidR="005C09D9" w:rsidRPr="00DD5653" w:rsidRDefault="000058EC" w:rsidP="00DD5653">
      <w:pPr>
        <w:spacing w:after="0" w:line="360" w:lineRule="auto"/>
        <w:ind w:firstLine="567"/>
        <w:jc w:val="both"/>
        <w:rPr>
          <w:rFonts w:ascii="Times New Roman" w:hAnsi="Times New Roman" w:cs="Times New Roman"/>
          <w:sz w:val="28"/>
          <w:szCs w:val="28"/>
          <w:lang w:val="uk-UA"/>
        </w:rPr>
      </w:pPr>
      <w:r w:rsidRPr="000058EC">
        <w:rPr>
          <w:rFonts w:ascii="Times New Roman" w:hAnsi="Times New Roman" w:cs="Times New Roman"/>
          <w:sz w:val="28"/>
          <w:szCs w:val="28"/>
          <w:lang w:val="uk-UA"/>
        </w:rPr>
        <w:t xml:space="preserve">Мета та завдання дослідження визначили його структуру. </w:t>
      </w:r>
      <w:r>
        <w:rPr>
          <w:rFonts w:ascii="Times New Roman" w:hAnsi="Times New Roman" w:cs="Times New Roman"/>
          <w:sz w:val="28"/>
          <w:szCs w:val="28"/>
          <w:lang w:val="uk-UA"/>
        </w:rPr>
        <w:t>Р</w:t>
      </w:r>
      <w:r w:rsidR="005C09D9" w:rsidRPr="000058EC">
        <w:rPr>
          <w:rFonts w:ascii="Times New Roman" w:hAnsi="Times New Roman" w:cs="Times New Roman"/>
          <w:sz w:val="28"/>
          <w:szCs w:val="28"/>
          <w:lang w:val="uk-UA"/>
        </w:rPr>
        <w:t>обота</w:t>
      </w:r>
      <w:r w:rsidR="005C09D9" w:rsidRPr="00DD5653">
        <w:rPr>
          <w:rFonts w:ascii="Times New Roman" w:hAnsi="Times New Roman" w:cs="Times New Roman"/>
          <w:sz w:val="28"/>
          <w:szCs w:val="28"/>
          <w:lang w:val="uk-UA"/>
        </w:rPr>
        <w:t xml:space="preserve"> складається зі вступу, трьох розділів, висновків, списку використаних джерел, а також додатків.</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b/>
          <w:sz w:val="28"/>
          <w:szCs w:val="28"/>
          <w:lang w:val="uk-UA"/>
        </w:rPr>
        <w:t>У вступі</w:t>
      </w:r>
      <w:r w:rsidRPr="00DD5653">
        <w:rPr>
          <w:rFonts w:ascii="Times New Roman" w:hAnsi="Times New Roman" w:cs="Times New Roman"/>
          <w:sz w:val="28"/>
          <w:szCs w:val="28"/>
          <w:lang w:val="uk-UA"/>
        </w:rPr>
        <w:t xml:space="preserve"> встановлюється предмет, об’єкт, мета і завдання дослідження, ступінь актуальності  роботи, матеріал дослідження. </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b/>
          <w:sz w:val="28"/>
          <w:szCs w:val="28"/>
          <w:lang w:val="uk-UA"/>
        </w:rPr>
        <w:t>У першому розділі</w:t>
      </w:r>
      <w:r w:rsidRPr="00DD5653">
        <w:rPr>
          <w:rFonts w:ascii="Times New Roman" w:hAnsi="Times New Roman" w:cs="Times New Roman"/>
          <w:sz w:val="28"/>
          <w:szCs w:val="28"/>
          <w:lang w:val="uk-UA"/>
        </w:rPr>
        <w:t xml:space="preserve"> формується поняття ідіом, розглядається їх</w:t>
      </w:r>
      <w:r w:rsidR="007649B9" w:rsidRPr="00DD5653">
        <w:rPr>
          <w:rFonts w:ascii="Times New Roman" w:hAnsi="Times New Roman" w:cs="Times New Roman"/>
          <w:sz w:val="28"/>
          <w:szCs w:val="28"/>
          <w:lang w:val="uk-UA"/>
        </w:rPr>
        <w:t xml:space="preserve"> специфіка і класифікації.</w:t>
      </w:r>
      <w:r w:rsidRPr="00DD5653">
        <w:rPr>
          <w:rFonts w:ascii="Times New Roman" w:hAnsi="Times New Roman" w:cs="Times New Roman"/>
          <w:sz w:val="28"/>
          <w:szCs w:val="28"/>
          <w:lang w:val="uk-UA"/>
        </w:rPr>
        <w:t xml:space="preserve"> </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b/>
          <w:sz w:val="28"/>
          <w:szCs w:val="28"/>
          <w:lang w:val="uk-UA"/>
        </w:rPr>
        <w:t>Другий розділ</w:t>
      </w:r>
      <w:r w:rsidRPr="00DD5653">
        <w:rPr>
          <w:rFonts w:ascii="Times New Roman" w:hAnsi="Times New Roman" w:cs="Times New Roman"/>
          <w:sz w:val="28"/>
          <w:szCs w:val="28"/>
          <w:lang w:val="uk-UA"/>
        </w:rPr>
        <w:t xml:space="preserve"> присвячений ідіоматичності в діловому дискурсі, психолінгвістичному та соціокультурному аспекту бізнес-ідіом, а також розглядаються особливості авторського стилю і жанру мемуарів. </w:t>
      </w:r>
    </w:p>
    <w:p w:rsidR="005C09D9" w:rsidRPr="00DD5653" w:rsidRDefault="005C09D9" w:rsidP="000058EC">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b/>
          <w:sz w:val="28"/>
          <w:szCs w:val="28"/>
          <w:lang w:val="uk-UA"/>
        </w:rPr>
        <w:t>Третій розділ</w:t>
      </w:r>
      <w:r w:rsidRPr="00DD5653">
        <w:rPr>
          <w:rFonts w:ascii="Times New Roman" w:hAnsi="Times New Roman" w:cs="Times New Roman"/>
          <w:sz w:val="28"/>
          <w:szCs w:val="28"/>
          <w:lang w:val="uk-UA"/>
        </w:rPr>
        <w:t xml:space="preserve"> стосується аналізу та перекладу бізнес-ідіом, а саме проводиться їх лексико-синтаксичний і психолінгвістичний аналіз, розглядаються способи перекладу та наводяться конкретні приклади застосування викладеної теорії при перекладі бізнес-ідіом </w:t>
      </w:r>
      <w:r w:rsidR="007649B9" w:rsidRPr="00DD5653">
        <w:rPr>
          <w:rFonts w:ascii="Times New Roman" w:hAnsi="Times New Roman" w:cs="Times New Roman"/>
          <w:sz w:val="28"/>
          <w:szCs w:val="28"/>
          <w:lang w:val="uk-UA"/>
        </w:rPr>
        <w:t>і</w:t>
      </w:r>
      <w:r w:rsidR="000058EC">
        <w:rPr>
          <w:rFonts w:ascii="Times New Roman" w:hAnsi="Times New Roman" w:cs="Times New Roman"/>
          <w:sz w:val="28"/>
          <w:szCs w:val="28"/>
          <w:lang w:val="uk-UA"/>
        </w:rPr>
        <w:t xml:space="preserve">з тексту мемуарів М.Тетчер. </w:t>
      </w:r>
      <w:r w:rsidRPr="00DD5653">
        <w:rPr>
          <w:rFonts w:ascii="Times New Roman" w:hAnsi="Times New Roman" w:cs="Times New Roman"/>
          <w:sz w:val="28"/>
          <w:szCs w:val="28"/>
          <w:lang w:val="uk-UA"/>
        </w:rPr>
        <w:t xml:space="preserve">Після кожного розділу містяться висновки, а також присутній загальний висновок із описом результатів проведеного дослідження. </w:t>
      </w:r>
    </w:p>
    <w:p w:rsidR="00FB4F80" w:rsidRPr="000058EC" w:rsidRDefault="005C09D9" w:rsidP="000058EC">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b/>
          <w:sz w:val="28"/>
          <w:szCs w:val="28"/>
          <w:lang w:val="uk-UA"/>
        </w:rPr>
        <w:t>Список використаної літератури</w:t>
      </w:r>
      <w:r w:rsidR="000058EC">
        <w:rPr>
          <w:rFonts w:ascii="Times New Roman" w:hAnsi="Times New Roman" w:cs="Times New Roman"/>
          <w:sz w:val="28"/>
          <w:szCs w:val="28"/>
          <w:lang w:val="uk-UA"/>
        </w:rPr>
        <w:t xml:space="preserve"> складається із</w:t>
      </w:r>
      <w:r w:rsidRPr="00DD5653">
        <w:rPr>
          <w:rFonts w:ascii="Times New Roman" w:hAnsi="Times New Roman" w:cs="Times New Roman"/>
          <w:sz w:val="28"/>
          <w:szCs w:val="28"/>
          <w:lang w:val="uk-UA"/>
        </w:rPr>
        <w:t xml:space="preserve"> 96 джерел по темі дослідження.</w:t>
      </w:r>
      <w:r w:rsidR="000058EC">
        <w:rPr>
          <w:rFonts w:ascii="Times New Roman" w:hAnsi="Times New Roman" w:cs="Times New Roman"/>
          <w:sz w:val="28"/>
          <w:szCs w:val="28"/>
          <w:lang w:val="uk-UA"/>
        </w:rPr>
        <w:t xml:space="preserve"> У додатках подано переклад бізнес-ідіом, які досліджувалися у роботі.</w:t>
      </w:r>
    </w:p>
    <w:p w:rsidR="00FB4F80" w:rsidRDefault="00FB4F80" w:rsidP="00DD5653">
      <w:pPr>
        <w:spacing w:after="0" w:line="360" w:lineRule="auto"/>
        <w:ind w:firstLine="567"/>
        <w:contextualSpacing/>
        <w:rPr>
          <w:rFonts w:ascii="Times New Roman" w:eastAsia="Calibri" w:hAnsi="Times New Roman" w:cs="Times New Roman"/>
          <w:sz w:val="28"/>
          <w:szCs w:val="28"/>
          <w:lang w:val="uk-UA" w:eastAsia="ru-RU"/>
        </w:rPr>
      </w:pPr>
    </w:p>
    <w:p w:rsidR="00F37E82" w:rsidRPr="00DD5653" w:rsidRDefault="00F37E82" w:rsidP="003A4C5E">
      <w:pPr>
        <w:spacing w:after="0" w:line="360" w:lineRule="auto"/>
        <w:contextualSpacing/>
        <w:rPr>
          <w:rFonts w:ascii="Times New Roman" w:eastAsia="Calibri" w:hAnsi="Times New Roman" w:cs="Times New Roman"/>
          <w:sz w:val="28"/>
          <w:szCs w:val="28"/>
          <w:lang w:val="uk-UA" w:eastAsia="ru-RU"/>
        </w:rPr>
        <w:sectPr w:rsidR="00F37E82" w:rsidRPr="00DD5653" w:rsidSect="000B1D50">
          <w:headerReference w:type="default" r:id="rId9"/>
          <w:type w:val="continuous"/>
          <w:pgSz w:w="11906" w:h="16838"/>
          <w:pgMar w:top="1134" w:right="850" w:bottom="1134" w:left="1701" w:header="708" w:footer="708" w:gutter="0"/>
          <w:pgNumType w:start="3"/>
          <w:cols w:space="708"/>
          <w:docGrid w:linePitch="360"/>
        </w:sectPr>
      </w:pPr>
    </w:p>
    <w:p w:rsidR="005C09D9" w:rsidRPr="00DD5653" w:rsidRDefault="005C09D9" w:rsidP="00DD5653">
      <w:pPr>
        <w:spacing w:after="0" w:line="360" w:lineRule="auto"/>
        <w:ind w:firstLine="567"/>
        <w:jc w:val="center"/>
        <w:rPr>
          <w:rFonts w:ascii="Times New Roman" w:hAnsi="Times New Roman" w:cs="Times New Roman"/>
          <w:b/>
          <w:sz w:val="28"/>
          <w:szCs w:val="28"/>
          <w:lang w:val="uk-UA"/>
        </w:rPr>
      </w:pPr>
      <w:r w:rsidRPr="00DD5653">
        <w:rPr>
          <w:rFonts w:ascii="Times New Roman" w:hAnsi="Times New Roman" w:cs="Times New Roman"/>
          <w:b/>
          <w:sz w:val="28"/>
          <w:szCs w:val="28"/>
          <w:lang w:val="uk-UA"/>
        </w:rPr>
        <w:lastRenderedPageBreak/>
        <w:t xml:space="preserve">РОЗДІЛ І. ЗАГАЛЬНИЙ ЛІНГВІСТИЧНИЙ АНАЛІЗ ІДІОМ </w:t>
      </w:r>
    </w:p>
    <w:p w:rsidR="005C09D9" w:rsidRPr="00DD5653" w:rsidRDefault="005C09D9" w:rsidP="00DD5653">
      <w:pPr>
        <w:spacing w:after="0" w:line="360" w:lineRule="auto"/>
        <w:ind w:firstLine="567"/>
        <w:jc w:val="center"/>
        <w:rPr>
          <w:rFonts w:ascii="Times New Roman" w:hAnsi="Times New Roman" w:cs="Times New Roman"/>
          <w:b/>
          <w:sz w:val="28"/>
          <w:szCs w:val="28"/>
          <w:lang w:val="uk-UA"/>
        </w:rPr>
      </w:pPr>
    </w:p>
    <w:p w:rsidR="005C09D9" w:rsidRPr="00FB4F80" w:rsidRDefault="005C09D9" w:rsidP="00FB4F80">
      <w:pPr>
        <w:pStyle w:val="aa"/>
        <w:numPr>
          <w:ilvl w:val="1"/>
          <w:numId w:val="18"/>
        </w:numPr>
        <w:spacing w:after="0" w:line="360" w:lineRule="auto"/>
        <w:ind w:left="0" w:firstLine="567"/>
        <w:jc w:val="both"/>
        <w:rPr>
          <w:rFonts w:ascii="Times New Roman" w:hAnsi="Times New Roman" w:cs="Times New Roman"/>
          <w:b/>
          <w:sz w:val="28"/>
          <w:szCs w:val="28"/>
          <w:lang w:val="uk-UA"/>
        </w:rPr>
      </w:pPr>
      <w:r w:rsidRPr="00FB4F80">
        <w:rPr>
          <w:rFonts w:ascii="Times New Roman" w:hAnsi="Times New Roman" w:cs="Times New Roman"/>
          <w:b/>
          <w:sz w:val="28"/>
          <w:szCs w:val="28"/>
          <w:lang w:val="uk-UA"/>
        </w:rPr>
        <w:t>Визначення поняття ідіоми в сучасному мовознавстві</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Термін </w:t>
      </w:r>
      <w:r w:rsidRPr="00DD5653">
        <w:rPr>
          <w:rFonts w:ascii="Times New Roman" w:hAnsi="Times New Roman" w:cs="Times New Roman"/>
          <w:b/>
          <w:sz w:val="28"/>
          <w:szCs w:val="28"/>
          <w:lang w:val="uk-UA"/>
        </w:rPr>
        <w:t>«</w:t>
      </w:r>
      <w:r w:rsidRPr="0018415F">
        <w:rPr>
          <w:rFonts w:ascii="Times New Roman" w:hAnsi="Times New Roman" w:cs="Times New Roman"/>
          <w:sz w:val="28"/>
          <w:szCs w:val="28"/>
          <w:lang w:val="uk-UA"/>
        </w:rPr>
        <w:t>ідіома</w:t>
      </w:r>
      <w:r w:rsidRPr="00DD5653">
        <w:rPr>
          <w:rFonts w:ascii="Times New Roman" w:hAnsi="Times New Roman" w:cs="Times New Roman"/>
          <w:b/>
          <w:sz w:val="28"/>
          <w:szCs w:val="28"/>
          <w:lang w:val="uk-UA"/>
        </w:rPr>
        <w:t>»</w:t>
      </w:r>
      <w:r w:rsidRPr="00DD5653">
        <w:rPr>
          <w:rFonts w:ascii="Times New Roman" w:hAnsi="Times New Roman" w:cs="Times New Roman"/>
          <w:sz w:val="28"/>
          <w:szCs w:val="28"/>
          <w:lang w:val="uk-UA"/>
        </w:rPr>
        <w:t xml:space="preserve"> походить від давньогрецького слова «ídiōma», що означає «особливість, своєрідність. За словами О. Селіванової, ідіомами вважаються лише такі «стійкі словосполуки, семантика яких не виводиться зі значень її складників, а інтегрована ними формально; виникає внаслідок утрати мотиваційних відношень» [56, с. 173]. </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В українському мовознавстві протягом довгого часу існувала традиція називати ідіоми «фразеологічними зрощеннями», за термінологією відомого радянського мовознавця акад. В. Виноградова, який розподілив фразеологічні одиниці на фразеологічні зрощення (або ідіоми у вузькому значенні), фразеологічні єдності та фразеологічні сполучення. На думку вченого, фразеологічні зрощення характеризуються немотивованістю складу зворотів (тобто з суми складових таких фразеологічних одиниць неможливо дізнатися про загальний зміст одиниці) та абсолютною семантичною єдністю компонентів [12, с. 147]. </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Серед фразеологічних зрощень </w:t>
      </w:r>
      <w:r w:rsidR="007649B9" w:rsidRPr="00DD5653">
        <w:rPr>
          <w:rFonts w:ascii="Times New Roman" w:hAnsi="Times New Roman" w:cs="Times New Roman"/>
          <w:sz w:val="28"/>
          <w:szCs w:val="28"/>
          <w:lang w:val="uk-UA"/>
        </w:rPr>
        <w:t xml:space="preserve">О.О. </w:t>
      </w:r>
      <w:r w:rsidRPr="00DD5653">
        <w:rPr>
          <w:rFonts w:ascii="Times New Roman" w:hAnsi="Times New Roman" w:cs="Times New Roman"/>
          <w:sz w:val="28"/>
          <w:szCs w:val="28"/>
          <w:lang w:val="uk-UA"/>
        </w:rPr>
        <w:t>Селіванова виділяє наступні підтипи:</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1) Фразеологічні зрощення, у складі яких є так звані «слова-некротизми» (лексичні архаїзми, історизми та інші лексеми, що вийшли з ужитку мовлення). Наприклад, англійська ідіома </w:t>
      </w:r>
      <w:r w:rsidRPr="00DD5653">
        <w:rPr>
          <w:rFonts w:ascii="Times New Roman" w:hAnsi="Times New Roman" w:cs="Times New Roman"/>
          <w:i/>
          <w:sz w:val="28"/>
          <w:szCs w:val="28"/>
          <w:lang w:val="uk-UA"/>
        </w:rPr>
        <w:t>«to buy a pig in a poke»</w:t>
      </w:r>
      <w:r w:rsidRPr="00DD5653">
        <w:rPr>
          <w:rFonts w:ascii="Times New Roman" w:hAnsi="Times New Roman" w:cs="Times New Roman"/>
          <w:sz w:val="28"/>
          <w:szCs w:val="28"/>
          <w:lang w:val="uk-UA"/>
        </w:rPr>
        <w:t xml:space="preserve"> – для позначення невигідного та невдалого придбання чогось, що не було попередньо уважно розглянуто (аналогом є українська ідіома – </w:t>
      </w:r>
      <w:r w:rsidRPr="00DD5653">
        <w:rPr>
          <w:rFonts w:ascii="Times New Roman" w:hAnsi="Times New Roman" w:cs="Times New Roman"/>
          <w:i/>
          <w:sz w:val="28"/>
          <w:szCs w:val="28"/>
          <w:lang w:val="uk-UA"/>
        </w:rPr>
        <w:t>«купувати кота в мішку»</w:t>
      </w:r>
      <w:r w:rsidRPr="00DD5653">
        <w:rPr>
          <w:rFonts w:ascii="Times New Roman" w:hAnsi="Times New Roman" w:cs="Times New Roman"/>
          <w:sz w:val="28"/>
          <w:szCs w:val="28"/>
          <w:lang w:val="uk-UA"/>
        </w:rPr>
        <w:t xml:space="preserve">. Лексема </w:t>
      </w:r>
      <w:r w:rsidRPr="00DD5653">
        <w:rPr>
          <w:rFonts w:ascii="Times New Roman" w:hAnsi="Times New Roman" w:cs="Times New Roman"/>
          <w:i/>
          <w:sz w:val="28"/>
          <w:szCs w:val="28"/>
          <w:lang w:val="uk-UA"/>
        </w:rPr>
        <w:t>a poke</w:t>
      </w:r>
      <w:r w:rsidRPr="00DD5653">
        <w:rPr>
          <w:rFonts w:ascii="Times New Roman" w:hAnsi="Times New Roman" w:cs="Times New Roman"/>
          <w:sz w:val="28"/>
          <w:szCs w:val="28"/>
          <w:lang w:val="uk-UA"/>
        </w:rPr>
        <w:t xml:space="preserve"> позначає «мішок» і є архаїзмом (сучасний синонім </w:t>
      </w:r>
      <w:r w:rsidRPr="00DD5653">
        <w:rPr>
          <w:rFonts w:ascii="Times New Roman" w:hAnsi="Times New Roman" w:cs="Times New Roman"/>
          <w:i/>
          <w:sz w:val="28"/>
          <w:szCs w:val="28"/>
          <w:lang w:val="uk-UA"/>
        </w:rPr>
        <w:t>«sack»</w:t>
      </w:r>
      <w:r w:rsidRPr="00DD5653">
        <w:rPr>
          <w:rFonts w:ascii="Times New Roman" w:hAnsi="Times New Roman" w:cs="Times New Roman"/>
          <w:sz w:val="28"/>
          <w:szCs w:val="28"/>
          <w:lang w:val="uk-UA"/>
        </w:rPr>
        <w:t>), який в сучасній англійській мові вживається лише у вищезгаданій ідіоматичній одиниці. Тобто ми бачимо випадок, коли лексема продовжує жити значно довше у межах ідіоматичного словосполучення, аніж у вільному словосполученні чи ізольовано.</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lastRenderedPageBreak/>
        <w:t>2) Фразеологічні зрощення, що містять граматичні архаїзми, які є синтаксично неподільним цілим.</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Дж. Сейдл і У. Макморді зазначають, що «шлях, яким слова поєднуються один з одним часто є дивним, нелогічним або навіть граматично неправильним» [55, c. 4]. Так, ідіома </w:t>
      </w:r>
      <w:r w:rsidRPr="00DD5653">
        <w:rPr>
          <w:rFonts w:ascii="Times New Roman" w:hAnsi="Times New Roman" w:cs="Times New Roman"/>
          <w:i/>
          <w:sz w:val="28"/>
          <w:szCs w:val="28"/>
          <w:lang w:val="uk-UA"/>
        </w:rPr>
        <w:t>«I am good friends with him» (ми з ним добрі друзі)</w:t>
      </w:r>
      <w:r w:rsidR="007649B9" w:rsidRPr="00DD5653">
        <w:rPr>
          <w:rFonts w:ascii="Times New Roman" w:hAnsi="Times New Roman" w:cs="Times New Roman"/>
          <w:sz w:val="28"/>
          <w:szCs w:val="28"/>
          <w:lang w:val="uk-UA"/>
        </w:rPr>
        <w:t xml:space="preserve"> є, з погляду</w:t>
      </w:r>
      <w:r w:rsidRPr="00DD5653">
        <w:rPr>
          <w:rFonts w:ascii="Times New Roman" w:hAnsi="Times New Roman" w:cs="Times New Roman"/>
          <w:sz w:val="28"/>
          <w:szCs w:val="28"/>
          <w:lang w:val="uk-UA"/>
        </w:rPr>
        <w:t xml:space="preserve"> граматичної структури, неправильною та нелогічною. Займенник I стоїть в однині, проте форма I am a good friend with him є неможливою, хоча значно більш логічною. Можливою є форма I am good friend of his, але вона не є ідіоматичною одиницею.</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3) Фразеологічні зрощення, що стали нерозкладними як лексично, так і семантично, наприклад: to be born with the silver spoon in one’s mouth (народитися у сорочці); to go through thick and thin (пройти через будь-які випробування).</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4) Фразеологічні зрощення, які представляють таку семантичну єдність, де лексичні значення компонентів зовсім неважливі для розуміння цілого [56, с. 144].</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Прикладами подібних одиниць в англійській мові можуть бути: to bring the house down (викликати овації, бурю аплодисментів); to take it out on someone (зірватися на комусь, виплеснути злість).</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Багато в чому подібним до вітчизняного розуміння феномену ідіоматичної одиниці є визначення Дж. Сейдл та У. Макморді, які наголошують на відмінності семантики ідіоми від семантики її складників і таким чином «можна стверджувати, що ідіома – це комбінація слів, які разом позначають щось зовсім інакше від того, що позначає кожне окреме слово цієї ідіоми» [55, c. 4].</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Проте, варто зазначити, що в британському та американському мовознавстві більшу популярність має «широкий підхід» до проблеми ідіоми. До складу ідіом західні лінгвісти відносять не лише фразеологізми усіх типів, а навіть і паремії – приказки, прислів’я, крилаті вислови, цитати тощо. Так, Р. Спірс у передмові до «Словника американських ідіом» пояснює вибірку </w:t>
      </w:r>
      <w:r w:rsidRPr="00DD5653">
        <w:rPr>
          <w:rFonts w:ascii="Times New Roman" w:hAnsi="Times New Roman" w:cs="Times New Roman"/>
          <w:sz w:val="28"/>
          <w:szCs w:val="28"/>
          <w:lang w:val="uk-UA"/>
        </w:rPr>
        <w:lastRenderedPageBreak/>
        <w:t>одиниць для даного видання наступним чином: «Кожна мова має фрази або речення, які не можна перекладати дослівно. Багато кліше, прислів’їв, сленгових виразів, фразових дієслів та мовленнєвих штампів створюють такі проблеми. Вирази такого типу зазвичай називають ідіоматичними» [56, с. 7].</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Тобто ми бачимо значне розширення поняття «ідіоми» порівняно з розумінням В. Виноградова: адже до складу ідіом віднесені не лише словосполучення, а й речення різного характеру: кліше, прислів’я, сленгові фрази, мовленнєві штампи (common sayings), які об’єднує одна спільна риса: їхня ідіоматичність. Подібним чином укладено більшість з інших словників та довідників ідіом англійської мови. Укладач іншого популярного словника ідіом британського варіанту англійської мови В. Колінз, зокрема, зазначає, що «вивчаючи ідіоми, завжди стикаєшся з двома найголовнішими проблемами. Перша – проблема походження. Як зауважує Парсел Сміт, навіть фахівці не в змозі чітко і впевнено пояснити значення численних ідіоматичних виразів. По-друге, існує проблема зв’язку між походженням та поточним використанням. Часто стає необхідним, при вивченні ідіоми, наявне значення якої зрозуміло і широким загалом використовується правильно, визнати, що зв’язок між походженням та значенням не є відомим» [70, c. 11].</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У своїй передмові до словника Дж. Сейдл та У. Макморді «English idioms and how to use them» О. Мєднікова висловлює думку, що «слово «ідіома» не є однозначним. Ним називають і особливу фразеологічну одиницю, що має яскраво виражені стилістичні особливості (власне ідіоми) та інші види фразеологічних одиниць. Ось чому Дж. Сейдл та У. Макморді, розуміючи слово ідіома у всій системі його значень, включили до складу посібника все те, що, на їхню думку, може вважатися специфічно англійським і те, що необхідно знати тим, хто вивчає англійську мову як іноземну» [55, c. 5].</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lastRenderedPageBreak/>
        <w:t>Подібну думку підтримує англійський лінгвіст У. Графф, визначаючи ідіому як синтаксичну або структурну форму, яка є специфічною для певної мови.</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У. Вайнрайх визначає ідіому як фразеологічну одиницю, що складається принаймні з двох компонентів, у яких існує можливий вибір зворотних контекстуальних підсмислів [57, с. 55]. </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Ф. Хаузхольдер називає ідіому «основною або елементарною одиницею», за допомогою якої будуються речення [57, с. 55].</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І. Арнольд вказує на неоднозначність терміна «ідіома». На її думку, ідіому можна розуміти як словосполучення, значення якого важко або неможливо вивести з компонентів, якщо їх розглядати окремо. З іншого боку – термін «ідіома» може виступати синонімом до слова «мова» або «діалект» і позначати форму виразу, специфічну для певного народу, країни або навіть одного індивіда. Термін «фраза», на думку І. Арнольд, також має неоднозначний характер. Вона пропонує замінити вищезгадані терміни терміном «стійкий вираз», який, на її думку, є більш точним і краще відображає природу сталого утворення [3, с. 141].</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Ч. Хоккет використовує термін «ідіома» для таких лексикографічних і синтаксичних явищ, значення яких не можна вивести з їх структури [57, с. 56].</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Незважаючи на деяку розбіжність у поглядах, більшість вищезгаданих лінгвістів трактують ідіому як складний вираз, значення якого не виводиться з його компонентів.</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Таким чином, проблема ідіоматичності вже давно привертає увагу вітчизняних та зарубіжних лінгвістів. Існує багато визначень цього поняття. Варто зазначити, що у нашій роботі ми будемо використовувати термін «ідіома» або «ідіоматична одиниця» (ІО) за визначенням О. Селіванової, Дж. Сейдл, У. Макморді, Ч. Хоккет, а саме маючи на увазі  фразеологічну одиницю мови, для якої характерна стійкість, відтворюваність та </w:t>
      </w:r>
      <w:r w:rsidRPr="00DD5653">
        <w:rPr>
          <w:rFonts w:ascii="Times New Roman" w:hAnsi="Times New Roman" w:cs="Times New Roman"/>
          <w:sz w:val="28"/>
          <w:szCs w:val="28"/>
          <w:lang w:val="uk-UA"/>
        </w:rPr>
        <w:lastRenderedPageBreak/>
        <w:t>немотивованість значення, тобто зміст якої не дорівнює сумі значень слів-складників.</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Щодо поняття бізнес-ідіоми, то його можна визначити наступним чином: це мовний зворот, значення якого не визначається окремими значеннями слів, що входять до його складу, який вживається в сфері мови ділового спілкування (бізнес-мови). </w:t>
      </w:r>
    </w:p>
    <w:p w:rsidR="005C09D9" w:rsidRPr="00DD5653" w:rsidRDefault="005C09D9" w:rsidP="00FB4F80">
      <w:pPr>
        <w:spacing w:after="0" w:line="360" w:lineRule="auto"/>
        <w:ind w:firstLine="567"/>
        <w:jc w:val="both"/>
        <w:rPr>
          <w:rFonts w:ascii="Times New Roman" w:hAnsi="Times New Roman" w:cs="Times New Roman"/>
          <w:sz w:val="28"/>
          <w:szCs w:val="28"/>
        </w:rPr>
      </w:pPr>
    </w:p>
    <w:p w:rsidR="005C09D9" w:rsidRPr="00FB4F80" w:rsidRDefault="003A4C5E" w:rsidP="00FB4F80">
      <w:pPr>
        <w:pStyle w:val="aa"/>
        <w:numPr>
          <w:ilvl w:val="1"/>
          <w:numId w:val="18"/>
        </w:numPr>
        <w:spacing w:after="0" w:line="360" w:lineRule="auto"/>
        <w:ind w:left="0"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Місце ідіом у</w:t>
      </w:r>
      <w:r w:rsidR="005C09D9" w:rsidRPr="00FB4F80">
        <w:rPr>
          <w:rFonts w:ascii="Times New Roman" w:hAnsi="Times New Roman" w:cs="Times New Roman"/>
          <w:b/>
          <w:sz w:val="28"/>
          <w:szCs w:val="28"/>
          <w:lang w:val="uk-UA"/>
        </w:rPr>
        <w:t xml:space="preserve"> системі фразеологічних одиниць мови</w:t>
      </w:r>
    </w:p>
    <w:p w:rsidR="005C09D9" w:rsidRPr="00DD5653" w:rsidRDefault="005C09D9" w:rsidP="00DD5653">
      <w:pPr>
        <w:spacing w:after="0" w:line="360" w:lineRule="auto"/>
        <w:ind w:firstLine="567"/>
        <w:jc w:val="both"/>
        <w:rPr>
          <w:rFonts w:ascii="Times New Roman" w:hAnsi="Times New Roman" w:cs="Times New Roman"/>
          <w:color w:val="000000"/>
          <w:sz w:val="28"/>
          <w:szCs w:val="28"/>
          <w:lang w:val="uk-UA"/>
        </w:rPr>
      </w:pPr>
      <w:r w:rsidRPr="00DD5653">
        <w:rPr>
          <w:rFonts w:ascii="Times New Roman" w:hAnsi="Times New Roman" w:cs="Times New Roman"/>
          <w:color w:val="000000"/>
          <w:sz w:val="28"/>
          <w:szCs w:val="28"/>
          <w:lang w:val="uk-UA"/>
        </w:rPr>
        <w:t>Більшість дослідників сходяться в тому, що фразеологізми повинні характеризуватися трьома найважливішими параметрами: неоднослівністю, стійкістю та ідіоматичністю. Перший з цих параметрів можна вважати єдиним відносно ясним та операційним поняттям, хоча й тут виникають проблеми, пов’язані з наявністю або відсутністю в тій чи іншій мові орфографічної традиції, розрізненням слів і словосполучень, слів и речень в даному морфологічному типі мови тощо. Категорія стійкості є вже менш визначеною, але найбільші запитання викликає поняття ідіоматичності. В найбільш загальному розумінні, на думку О. Селіванової, ідіоматичність позначає «властивість мовних одиниць формувати цілісне значення не із суми значень її складників або незалежно від них» [56, с. 173]. Фразеологія виявляється лише одним з проявів ідіоматичності.</w:t>
      </w:r>
    </w:p>
    <w:p w:rsidR="005C09D9" w:rsidRPr="00DD5653" w:rsidRDefault="005C09D9" w:rsidP="00DD5653">
      <w:pPr>
        <w:spacing w:after="0" w:line="360" w:lineRule="auto"/>
        <w:ind w:firstLine="567"/>
        <w:jc w:val="both"/>
        <w:rPr>
          <w:rFonts w:ascii="Times New Roman" w:hAnsi="Times New Roman" w:cs="Times New Roman"/>
          <w:color w:val="000000"/>
          <w:sz w:val="28"/>
          <w:szCs w:val="28"/>
          <w:lang w:val="uk-UA"/>
        </w:rPr>
      </w:pPr>
      <w:r w:rsidRPr="00DD5653">
        <w:rPr>
          <w:rFonts w:ascii="Times New Roman" w:hAnsi="Times New Roman" w:cs="Times New Roman"/>
          <w:color w:val="000000"/>
          <w:sz w:val="28"/>
          <w:szCs w:val="28"/>
          <w:lang w:val="uk-UA"/>
        </w:rPr>
        <w:t xml:space="preserve">Розглянемо фактори, які можна розглядати як причину стійкості ідіоматичних одиниць. Вочевидь, достеменно виявити справжні причини формування стійких зворотів тільки в рамках лінгвістики неможливо, адже найчастіше причини стійкості носять екстралінгвістичний характер. Тут може виявитися важливою культурна значущість вихідного тексту (численні ідіоми-біблеїзми, ідіоми літературного походження з відомих художніх творів, зокрема, з творів В. Шекспіра в англійській мові); підвищення престижності та/або поширення сфери функціонування певних фахових мов або жаргонів (поширення сленгізмів через розмовне мовлення та ЗМІ до художньої літератури); культурно-історичний контекст (так, за даними </w:t>
      </w:r>
      <w:r w:rsidRPr="00DD5653">
        <w:rPr>
          <w:rFonts w:ascii="Times New Roman" w:hAnsi="Times New Roman" w:cs="Times New Roman"/>
          <w:color w:val="000000"/>
          <w:sz w:val="28"/>
          <w:szCs w:val="28"/>
          <w:lang w:val="uk-UA"/>
        </w:rPr>
        <w:lastRenderedPageBreak/>
        <w:t>А. Швейцера, внаслідок контактів з представниками інших народів протягом колонізації Північної Америки, в американському варіанті англійської мови опинилися ідіоми не лише британського, а й індіанського, французького, голландського, німецького та іспанського походження [67, с. 36–37]). Втім, багато з причин узуалізації залишаються незрозумілими.</w:t>
      </w:r>
    </w:p>
    <w:p w:rsidR="005C09D9" w:rsidRPr="00DD5653" w:rsidRDefault="005C09D9" w:rsidP="00DD5653">
      <w:pPr>
        <w:spacing w:after="0" w:line="360" w:lineRule="auto"/>
        <w:ind w:firstLine="567"/>
        <w:jc w:val="both"/>
        <w:rPr>
          <w:rFonts w:ascii="Times New Roman" w:hAnsi="Times New Roman" w:cs="Times New Roman"/>
          <w:color w:val="000000"/>
          <w:sz w:val="28"/>
          <w:szCs w:val="28"/>
          <w:lang w:val="uk-UA"/>
        </w:rPr>
      </w:pPr>
      <w:r w:rsidRPr="00DD5653">
        <w:rPr>
          <w:rFonts w:ascii="Times New Roman" w:hAnsi="Times New Roman" w:cs="Times New Roman"/>
          <w:color w:val="000000"/>
          <w:sz w:val="28"/>
          <w:szCs w:val="28"/>
          <w:lang w:val="uk-UA"/>
        </w:rPr>
        <w:t>Роль власне лінгвістичних факторів використання, вочевидь, є невеликою, однак суто лінгвістичні особливості мовних виразів, що сприяють узуалізації, безсумнівно, існують. Можна впевнено вказати лише один з них – ускладненість форми. Найчастіше – це рима, наприклад, українські ідіоми: «не сіло, не впало», «часто-густо», «ні сват ні брат»; англійські: «high and dry» (ні з чим), «by hook or by crook» (правдами та неправдами), «at sixes and sevens» (у безладі) [70]. До цього ж типу ідіоматичних утворень належить також подвоєння основи на зразок: «вік вікувати», «дурень дурнем», «in bag and baggage». До числа прийомів ускладнення форми належать також алітерації (характерні для германських мов), асонанси тощо. Зокрема, В. Колінз зазначає, що «іноді домінуючим фактором у формування або популярності мови повинне бути бажання милозвучності, алітерації, рими, повторення» [70, с. 11].</w:t>
      </w:r>
    </w:p>
    <w:p w:rsidR="005C09D9" w:rsidRPr="00DD5653" w:rsidRDefault="005C09D9" w:rsidP="00DD5653">
      <w:pPr>
        <w:spacing w:after="0" w:line="360" w:lineRule="auto"/>
        <w:ind w:firstLine="567"/>
        <w:jc w:val="both"/>
        <w:rPr>
          <w:rFonts w:ascii="Times New Roman" w:hAnsi="Times New Roman" w:cs="Times New Roman"/>
          <w:color w:val="000000"/>
          <w:sz w:val="28"/>
          <w:szCs w:val="28"/>
          <w:lang w:val="uk-UA"/>
        </w:rPr>
      </w:pPr>
      <w:bookmarkStart w:id="1" w:name="1008287-L-110"/>
      <w:bookmarkEnd w:id="1"/>
      <w:r w:rsidRPr="00DD5653">
        <w:rPr>
          <w:rFonts w:ascii="Times New Roman" w:hAnsi="Times New Roman" w:cs="Times New Roman"/>
          <w:color w:val="000000"/>
          <w:sz w:val="28"/>
          <w:szCs w:val="28"/>
          <w:lang w:val="uk-UA"/>
        </w:rPr>
        <w:t>Зауважимо, що в сучасній лінгвістиці поняття «ідіоматичності» пов’язується не лише з фразеологією. Ідіоматичність проявляє себе також у морфології та синтаксисі. Так, у словотворі ідіоматичність представлена простим чи складним словом, формальні складники якого не беруть участі у формуванні його семантики. Такі слова характеризуються умовною мотивацією (псевдомотивацією). Причинами такої ідіоматичності значення є формальні зміни, утрата значень слів-мотиваторів або їхнє переосмислення, руйнування первісного образу, покладеного в основу творення слова, невірне калькування, ефективність вибору мотиваторів, які є випадковими, що надає слову особливої експресивності й увиразнює мовлення. У синтаксисі ідіоматичність розглядається на підставі фразеологізованих неподільних речень [31, c. 173–174].</w:t>
      </w:r>
    </w:p>
    <w:p w:rsidR="005C09D9" w:rsidRPr="00DD5653" w:rsidRDefault="005C09D9" w:rsidP="00DD5653">
      <w:pPr>
        <w:spacing w:after="0" w:line="360" w:lineRule="auto"/>
        <w:ind w:firstLine="567"/>
        <w:jc w:val="both"/>
        <w:rPr>
          <w:rFonts w:ascii="Times New Roman" w:hAnsi="Times New Roman" w:cs="Times New Roman"/>
          <w:color w:val="000000"/>
          <w:sz w:val="28"/>
          <w:szCs w:val="28"/>
          <w:lang w:val="uk-UA"/>
        </w:rPr>
      </w:pPr>
      <w:r w:rsidRPr="00DD5653">
        <w:rPr>
          <w:rFonts w:ascii="Times New Roman" w:hAnsi="Times New Roman" w:cs="Times New Roman"/>
          <w:color w:val="000000"/>
          <w:sz w:val="28"/>
          <w:szCs w:val="28"/>
          <w:lang w:val="uk-UA"/>
        </w:rPr>
        <w:lastRenderedPageBreak/>
        <w:t>Слід додати, що статус ідіом як складової частини фразеологічної системи ніколи не було поставлено під сумнів, на відміну від прислів’їв, приказок, крилатих слів, яким багато вчених відмовляють у приналежності до фразеології, вважаючи, що подібні одиниці утворюють так званий пареміологічний фонд, який є предметом дослідження специфічної наукової галузі – пареміології, яка корелює з лінгвістикою та фольклористикою, або так званих кліше, чи мовних штампів, на зразок «добрий день», «шановне товариство» тощо. Звернемо увагу також на величезний лінгвокультурознавчий потенціал фразеології, адже саме в ідіоматичних одиницях мови відбито багатовікову історію народу, своєрідність його культури та побуту. Внаслідок того, що в ідіоматичних виразах чітко відображається національний характер народу, їхнє активне засвоєння необхідно кожному, хто вивчає мову. Також необхідно розвивати вміння коректно вживати ідіоми в мовленні, правильно відчуваючи їхній стилістичний регістр – чи належать вони до просторіччя, або вульгаризмів, канцеляризмів або книжкового стилю [54, c. 8].</w:t>
      </w:r>
    </w:p>
    <w:p w:rsidR="005C09D9" w:rsidRPr="00DD5653" w:rsidRDefault="005C09D9" w:rsidP="00DD5653">
      <w:pPr>
        <w:spacing w:after="0" w:line="360" w:lineRule="auto"/>
        <w:ind w:firstLine="567"/>
        <w:jc w:val="both"/>
        <w:rPr>
          <w:rFonts w:ascii="Times New Roman" w:hAnsi="Times New Roman" w:cs="Times New Roman"/>
          <w:color w:val="000000"/>
          <w:sz w:val="28"/>
          <w:szCs w:val="28"/>
          <w:lang w:val="uk-UA"/>
        </w:rPr>
      </w:pPr>
      <w:r w:rsidRPr="00DD5653">
        <w:rPr>
          <w:rFonts w:ascii="Times New Roman" w:hAnsi="Times New Roman" w:cs="Times New Roman"/>
          <w:color w:val="000000"/>
          <w:sz w:val="28"/>
          <w:szCs w:val="28"/>
          <w:lang w:val="uk-UA"/>
        </w:rPr>
        <w:t>Автори також зазначають, що нові ідеї можуть бути вираженими не тільки окремими лексемами-неологізмами, але також і комбінацією двох-трьох слів, наприклад: відомі слова wage і to freeze, але ідея a wage-freeze прийшла в мову лише на початку вісімдесятих років минулого століття. To freeze wages – інший вираз, що прийшов з британської політики та економіки та означає «зупинити зростання заробітної плати». Подібну ідею передають усталені вирази to freeze prices та a price-freezer [54, c. 10].</w:t>
      </w:r>
    </w:p>
    <w:p w:rsidR="001B3330" w:rsidRPr="00DD5653" w:rsidRDefault="005C09D9" w:rsidP="00DD5653">
      <w:pPr>
        <w:spacing w:after="0" w:line="360" w:lineRule="auto"/>
        <w:ind w:firstLine="567"/>
        <w:jc w:val="both"/>
        <w:rPr>
          <w:rFonts w:ascii="Times New Roman" w:hAnsi="Times New Roman" w:cs="Times New Roman"/>
          <w:color w:val="000000"/>
          <w:sz w:val="28"/>
          <w:szCs w:val="28"/>
          <w:lang w:val="uk-UA"/>
        </w:rPr>
      </w:pPr>
      <w:r w:rsidRPr="00DD5653">
        <w:rPr>
          <w:rFonts w:ascii="Times New Roman" w:hAnsi="Times New Roman" w:cs="Times New Roman"/>
          <w:color w:val="000000"/>
          <w:sz w:val="28"/>
          <w:szCs w:val="28"/>
          <w:lang w:val="uk-UA"/>
        </w:rPr>
        <w:t xml:space="preserve">Отже, ідіоматичні одиниці, або фразеологічні зрощення складають ядро фразеологічного фонду будь-якої мови. Вони не тільки містять у собі історико-культурну інформацію, а й відображують динаміку розвитку мови. В англомовній свідомості до ідіом відносять усі фразеологічні одиниці, прислів’я, приказки, афоризми. В українській лінгвістичні науці під ідіомами розуміються лише стійкі вирази в яких не простежується мотивація, тобто </w:t>
      </w:r>
      <w:r w:rsidRPr="00DD5653">
        <w:rPr>
          <w:rFonts w:ascii="Times New Roman" w:hAnsi="Times New Roman" w:cs="Times New Roman"/>
          <w:color w:val="000000"/>
          <w:sz w:val="28"/>
          <w:szCs w:val="28"/>
          <w:lang w:val="uk-UA"/>
        </w:rPr>
        <w:lastRenderedPageBreak/>
        <w:t>значення окремих компонентів ідіоми не дорівнює значенню їх поєднання, а інші одиниці відносяться до паремій.</w:t>
      </w:r>
    </w:p>
    <w:p w:rsidR="005C09D9" w:rsidRPr="00DD5653" w:rsidRDefault="005C09D9" w:rsidP="00DD5653">
      <w:pPr>
        <w:spacing w:after="0" w:line="360" w:lineRule="auto"/>
        <w:ind w:firstLine="567"/>
        <w:jc w:val="both"/>
        <w:rPr>
          <w:rFonts w:ascii="Times New Roman" w:hAnsi="Times New Roman" w:cs="Times New Roman"/>
          <w:color w:val="000000"/>
          <w:sz w:val="28"/>
          <w:szCs w:val="28"/>
          <w:lang w:val="uk-UA"/>
        </w:rPr>
      </w:pPr>
    </w:p>
    <w:p w:rsidR="005C09D9" w:rsidRPr="00DD5653" w:rsidRDefault="005C09D9" w:rsidP="00FB4F80">
      <w:pPr>
        <w:tabs>
          <w:tab w:val="left" w:pos="2835"/>
        </w:tabs>
        <w:spacing w:after="0" w:line="360" w:lineRule="auto"/>
        <w:ind w:firstLine="567"/>
        <w:jc w:val="both"/>
        <w:rPr>
          <w:rFonts w:ascii="Times New Roman" w:hAnsi="Times New Roman" w:cs="Times New Roman"/>
          <w:b/>
          <w:sz w:val="28"/>
          <w:szCs w:val="28"/>
          <w:lang w:val="uk-UA"/>
        </w:rPr>
      </w:pPr>
      <w:r w:rsidRPr="00DD5653">
        <w:rPr>
          <w:rFonts w:ascii="Times New Roman" w:hAnsi="Times New Roman" w:cs="Times New Roman"/>
          <w:b/>
          <w:sz w:val="28"/>
          <w:szCs w:val="28"/>
          <w:lang w:val="uk-UA"/>
        </w:rPr>
        <w:t>1</w:t>
      </w:r>
      <w:r w:rsidR="007649B9" w:rsidRPr="00DD5653">
        <w:rPr>
          <w:rFonts w:ascii="Times New Roman" w:hAnsi="Times New Roman" w:cs="Times New Roman"/>
          <w:b/>
          <w:sz w:val="28"/>
          <w:szCs w:val="28"/>
          <w:lang w:val="uk-UA"/>
        </w:rPr>
        <w:t>.3.</w:t>
      </w:r>
      <w:r w:rsidRPr="00DD5653">
        <w:rPr>
          <w:rFonts w:ascii="Times New Roman" w:hAnsi="Times New Roman" w:cs="Times New Roman"/>
          <w:b/>
          <w:sz w:val="28"/>
          <w:szCs w:val="28"/>
          <w:lang w:val="uk-UA"/>
        </w:rPr>
        <w:t xml:space="preserve"> Класифікація бізнес-ідіом</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Розглянемо різні класифікації бізнес-ідіом використовуючи роботи відомих мовознавців, а також відповідні словники.</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Словник W. McMordie "English idioms and how to use them" пропонує кілька способів класифікації ідіом [79, с. 102]:</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1. За лексичним компонентом,тобто за окремими словами, які часто використовуються в ідіомах (hard, high, good, short);</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2. За ознакою частин мови (іменник + прикметник, прикметник + прикметник та ін.);</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3. За ситуативною чи предметною ознакою (розділи banking, business, buying and selling та ін.). </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Ідіоми поділяються і за наступними семантичними полями: «тварини» (to be top dog, to get one's goat, a fly in the ointment), «кольори» (to blue one's money, a green belt, red tape), «частини тіла» (to be up in arms, a bone of contention, elbow grease) та «час» (in the nick of time, to lose the day, to be on nights).</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Вживаючи поняття «семантичне поле» В. Савицький має на увазі «образну основу слова, яку становить конфігурація семантичних ознак» [53, с. 46].</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А. Уоррел розділяє у своїй роботі ідіоми наступним чином: idioms involving Animals, Insects, Birds, Fish; Clothes, Colours, Flowers, etc .; Fruits, Parts of the Body; Shapes and Measures; Time; Verbs [62].</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П. Коробка виділяє «тематичні рубрики», продуктивні у творенні інтернаціональних ідіом: 1) тваринний світ; 2) частини тіла і органи людини; 3) предмети, що відносяться до побутової сфери; 4) продукти харчування та страви; 5) об'єкти і явища природи; 6) історичні реалії та географічні об'єкти; 7) міфологічні реалії; 8) професійні реалії; 9) рослини; 10) гроші; 11) </w:t>
      </w:r>
      <w:r w:rsidRPr="00DD5653">
        <w:rPr>
          <w:rFonts w:ascii="Times New Roman" w:hAnsi="Times New Roman" w:cs="Times New Roman"/>
          <w:sz w:val="28"/>
          <w:szCs w:val="28"/>
          <w:lang w:val="uk-UA"/>
        </w:rPr>
        <w:lastRenderedPageBreak/>
        <w:t>предмети одягу; 12) речовини; 13) морські реалії; 14) предмети, що відносяться до сфери мистецтва і розваг[29].</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У словнику І. Є. Мітіной ділові ідіоми розподілені за ситуативною ознакою: commerce; dealing in stocks, shares; taxation and accountancy; business management and banking "; розподілені таким чином ідіоми поділяються далі і за лексичним компонентом наступним чином:</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auction</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a Dutch auction – a kind of auction at which the auctioneer begins by asking for a high price and then reduces it until someone offers to pay the price he is asking.</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bank</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break the bank – to leave oneself or someone else without any money: The price of a cap of coffee will not break the bank, even if we can not afford a meal. (Literally, to win all the money which the management of a casino is prepared to pay out in one night.)</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vote</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put (something) to the vote – to decide (a matter) by voting: There is a disagreement about whether we should close the school - let us put it to the vote [40].</w:t>
      </w:r>
    </w:p>
    <w:p w:rsidR="005C09D9" w:rsidRPr="00DD5653" w:rsidRDefault="00FB4F80" w:rsidP="00DD565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5C09D9" w:rsidRPr="00DD5653">
        <w:rPr>
          <w:rFonts w:ascii="Times New Roman" w:hAnsi="Times New Roman" w:cs="Times New Roman"/>
          <w:sz w:val="28"/>
          <w:szCs w:val="28"/>
          <w:lang w:val="uk-UA"/>
        </w:rPr>
        <w:t>В. Кунін поділяє ФО на основі граматичної характеристики на субстантивні (іменникові), ад’єктивні (прикметникові), адвербіальні (прислівникові), прийменникові, дієслівні, вигукові, модальні не вигукові (такі, що виражають емоції, але не володіють предметно-логічним значенням), прислів'я і приказки [31].</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Для ділового стилю спілкування в сучасному світі характерне вільне вираження думок, нерідкі неологізми і ідіоматичні вирази, часом допускається навіть гра слів.</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Ідіоми, які використовують у своїх промовах ділові партнери, часто перетворюються в мовні штампи, які доступні для розуміння комунікантів в </w:t>
      </w:r>
      <w:r w:rsidRPr="00DD5653">
        <w:rPr>
          <w:rFonts w:ascii="Times New Roman" w:hAnsi="Times New Roman" w:cs="Times New Roman"/>
          <w:sz w:val="28"/>
          <w:szCs w:val="28"/>
          <w:lang w:val="uk-UA"/>
        </w:rPr>
        <w:lastRenderedPageBreak/>
        <w:t>рамках спілкування рідною мовою. Однак при цьому подібні вирази можуть викликати деякі труднощі в міжкультурній комунікації.</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Подібні ідіоми мають широке застосування, і попит на їх переклад  є досить високим; наприклад, існують веб-сайти з інформацією про бізнес-ідіоми та їх перекладі з англійської мови на українську.</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Важливо відзначити, що ряд ідіоматичних виразів формується на основі метафор. У сфері ділової англійської мови існують, наприклад, зооморфні метафори: bear (ведмідь – дилер, що грає на біржі на пониження цін) і bull (бик – дилер, що грає на біржі на підвищення цін). На основі даних метафор виник ряд фразеологічних одиниць: bear raid / bear campaign / bear tack (ведмежа навала – активний продаж цінних паперів чи товарів певного виду з метою пониження цін та подальшого придбання на більш вигідних умовах), bull market (ринок биків – явище підвищення цін на рику). Такі фразеологізми вживаються і в письмовому, і в усному діловому мовленні.</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Безліч ідіоматичних і метафоричних виразів можна знайти в журнальних і газетних статтях, присвячених життю ділового світу, і діяльності людей, які до нього належать.</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Лексична система мови не в змозі повністю забезпечити найменування нових явищ і об'єктів, а фразеологічні одиниці можуть заповнити ці прогалини, у багатьох випадках стаючи єдиними позначеннями станів, ситуацій, процесів, предметів, властивостей і т.д.</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А. Кунін зазначає, що величезну роль у творенні фразеологізмів відіграє людський фактор, «так як переважна більшість фразеологізмів пов'язана з людиною, з різноманітними сферами її діяльності» [32, с. 20] .</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У діловому дискурсі в умовах міжкультурної англо-української комунікації вживаються в основному універсальні для обох мов ФО, що доводить факт взаємопроникнення мов і культур та говорить про інтернаціональний характер сучасного світу бізнесу. Діловий текст, як і будь-який інший, слід розглядати як феномен, безпосередньо пов'язаний з зовнішньою реальністю.</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lastRenderedPageBreak/>
        <w:t>Однак в сфері фразеології внутрішня форма властива лише вмотивованим фразеологізмам і більше не відчувається у фразеологічних зрощеннях [32, с. 87-89].</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Багато авторів праць з фразеології відзначають важливість внутрішньої форми в семантичній структурі фразеологізмів. Під внутрішньою формою зазвичай розуміють початково-етимологічне значення слова, або образні елементи в його значенні. Такого розуміння внутрішньої форми дотримувався А.А. Потебня: «... етимологічне значення ... теж є форма, тільки внутрішня». «Внутрішня форма є також центром образу, однією з його ознак, що переважає над усіма іншими» [32, с. 86].</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Слід зауважити, що в функціонально-стильовому аспекті діловий текст ще недостатньо вивчений. Значною мірою це пов'язано з тим, що діловий стиль поширюється на найширші сфери діяльності. До них можна віднести право, політику, виробництво, адміністрування, міжнародні відносини і т. ін. Діловий стиль функціонує в письмовій та усній формі, реалізується в різних областях спілкування, неоднорідний за своєю природою.</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Цікаво, що і англомовні, і україномовні бізнесмени часто використовують лексичні звороти армійської або військової тематики. Наприклад: battle of the brands – конкуренція існуючих на ринку торгових марок; bury the hatchet – закопати сокиру, укласти мир; (Be) under arms – в бойовій готовності і т.д. Таке формування ідіоматичних одиниць цілком зрозуміло, враховуючи, що конкурент в бізнесі зазвичай асоціюється саме з противником на війні. Практично в усьому розуміння ділової активності як у україномовного, так і англомовного бізнесмена збігається: обидва використовують в сфері ведення бізнесу словесні звороти армійської або військової тематики, що дозволяє зробити висновок про використання ними метафоричної моделі «війна». </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Багато термінів в різних сферах людської діяльності набувають переосмислене значення і входять до складу ідіом. Серед сфер, до яких </w:t>
      </w:r>
      <w:r w:rsidRPr="00DD5653">
        <w:rPr>
          <w:rFonts w:ascii="Times New Roman" w:hAnsi="Times New Roman" w:cs="Times New Roman"/>
          <w:sz w:val="28"/>
          <w:szCs w:val="28"/>
          <w:lang w:val="uk-UA"/>
        </w:rPr>
        <w:lastRenderedPageBreak/>
        <w:t>можна їх віднести А. Кунін наводить військову та спортивну сфери [32, с. 119].:</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«Військова сфера: draw smb.'s Fire – 1) (воєн.) накликати вогонь на себе; 2) стати мішенню чиїхось нападок; fall into line – 1) (воєн.) стати в стрій; 2) погоджуватися (з кимось або чимось), приєднатися (до когось або чогось); mark time - 1) (воєн.) позначити крок на місці, марширувати на місці; 2) перечікувати, не діяти; топтатися на місці.</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Спорт: come up to the scratch - 1) (спорт.) підійти до стартової межі; 2) бути готовим до боротьби, бути в формі, діяти рішуче; hit below the belt - 1) (спорт.) вдарити нижче пояса; 2) порушувати правила, діяти безчесно, не соромитися у виборі засобів; jump the gun - 1) (спорт.) почати бігти до пострілу зі спортивного пістолета; 2) забігати вперед, вирішувати наперед».</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Серед деяких виразів, чиє походження відноситься до реалій античності, є також такі, що стосуються безпосередньо спорту. А. Кунін пише, що «зі звичаєм стародавніх греків і римлян вручати переможцю в змаганнях пальмову гілку або увінчувати його лавровим вінком пов'язані наступні вирази: bear (carry off або take) the palm – отримати пальму першості, здобути перемогу і yield the palm to smb. – поступитися пальмою першості комусь, визнати себе переможеним; reap (або win) one's laurels – осісти на лаврах, досягти слави; rest on one's laurels – спочити на лаврах» [32, с. 119].</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Встановлювати факт запозичення того чи іншого звороту слід з обережністю, так як в окремих випадках паралельне існування виразів зі схожим значенням і образністю в різних мовах пояснюється не запозиченням, а спільністю культурних і суспільно-політичних особливостей і традицій життя народів, які розмовляють цими мовами. Наприклад, англійський фразеологізм get on one's high horse (ride the high horse) – зарозуміло триматися, чванитись – прийшов з військової мови; цей зворот виник у зв'язку з тим, що феодали, зазвичай билися верхи, зневажливо ставилися до піхоті, до лав якої входили в основному прості люди. Немає підстав стверджувати, що англійський фразеологізм є перекладом німецького </w:t>
      </w:r>
      <w:r w:rsidRPr="00DD5653">
        <w:rPr>
          <w:rFonts w:ascii="Times New Roman" w:hAnsi="Times New Roman" w:cs="Times New Roman"/>
          <w:sz w:val="28"/>
          <w:szCs w:val="28"/>
          <w:lang w:val="uk-UA"/>
        </w:rPr>
        <w:lastRenderedPageBreak/>
        <w:t>sich aufs hohe Pferd setzen або французького monter sur ses grands chevaux. Вирази виникли незалежно один від одного в подібних умовах європейського феодалізму [32, с. 122].</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p>
    <w:p w:rsidR="005C09D9" w:rsidRPr="00DD5653" w:rsidRDefault="005C09D9" w:rsidP="00DD5653">
      <w:pPr>
        <w:spacing w:after="0" w:line="360" w:lineRule="auto"/>
        <w:ind w:firstLine="567"/>
        <w:jc w:val="center"/>
        <w:rPr>
          <w:rFonts w:ascii="Times New Roman" w:hAnsi="Times New Roman" w:cs="Times New Roman"/>
          <w:b/>
          <w:sz w:val="28"/>
          <w:szCs w:val="28"/>
          <w:lang w:val="uk-UA"/>
        </w:rPr>
      </w:pPr>
      <w:r w:rsidRPr="00DD5653">
        <w:rPr>
          <w:rFonts w:ascii="Times New Roman" w:hAnsi="Times New Roman" w:cs="Times New Roman"/>
          <w:b/>
          <w:sz w:val="28"/>
          <w:szCs w:val="28"/>
          <w:lang w:val="uk-UA"/>
        </w:rPr>
        <w:t>Висновок до Розділу І</w:t>
      </w:r>
    </w:p>
    <w:p w:rsidR="005C09D9" w:rsidRPr="00DD5653" w:rsidRDefault="00543E1B"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У</w:t>
      </w:r>
      <w:r w:rsidR="005C09D9" w:rsidRPr="00DD5653">
        <w:rPr>
          <w:rFonts w:ascii="Times New Roman" w:hAnsi="Times New Roman" w:cs="Times New Roman"/>
          <w:sz w:val="28"/>
          <w:szCs w:val="28"/>
          <w:lang w:val="uk-UA"/>
        </w:rPr>
        <w:t>се більше мовознавців звертаються до явища ідіоматичності у своїх наукових працях, укладаючи навчальні посібники, підручники та довідкову літературу. Ідіоми часто зустрічаються в усній мові та  текстах різних жанрів, тому є необхідними для вивчення майбутніми фахівцями з перекладу.</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Існують різні визначення ідіоми. В першому розділі даної роботи наведено деякі з них, та окреслене те поняття, як буде використовуватись в тексті роботи у подальшому. Представлені</w:t>
      </w:r>
      <w:r w:rsidR="00543E1B" w:rsidRPr="00DD5653">
        <w:rPr>
          <w:rFonts w:ascii="Times New Roman" w:hAnsi="Times New Roman" w:cs="Times New Roman"/>
          <w:sz w:val="28"/>
          <w:szCs w:val="28"/>
          <w:lang w:val="uk-UA"/>
        </w:rPr>
        <w:t xml:space="preserve"> визначення таких вчених, як О.</w:t>
      </w:r>
      <w:r w:rsidR="00543E1B" w:rsidRPr="00DD5653">
        <w:rPr>
          <w:rFonts w:ascii="Times New Roman" w:hAnsi="Times New Roman" w:cs="Times New Roman"/>
          <w:sz w:val="28"/>
          <w:szCs w:val="28"/>
          <w:lang w:val="en-US"/>
        </w:rPr>
        <w:t> </w:t>
      </w:r>
      <w:r w:rsidRPr="00DD5653">
        <w:rPr>
          <w:rFonts w:ascii="Times New Roman" w:hAnsi="Times New Roman" w:cs="Times New Roman"/>
          <w:sz w:val="28"/>
          <w:szCs w:val="28"/>
          <w:lang w:val="uk-UA"/>
        </w:rPr>
        <w:t>Селіванової, В. Виноградова, Дж. Сей</w:t>
      </w:r>
      <w:r w:rsidR="00543E1B" w:rsidRPr="00DD5653">
        <w:rPr>
          <w:rFonts w:ascii="Times New Roman" w:hAnsi="Times New Roman" w:cs="Times New Roman"/>
          <w:sz w:val="28"/>
          <w:szCs w:val="28"/>
          <w:lang w:val="uk-UA"/>
        </w:rPr>
        <w:t>дла, У. Макморді, Р. Спірса, В.</w:t>
      </w:r>
      <w:r w:rsidR="00543E1B" w:rsidRPr="00DD5653">
        <w:rPr>
          <w:rFonts w:ascii="Times New Roman" w:hAnsi="Times New Roman" w:cs="Times New Roman"/>
          <w:sz w:val="28"/>
          <w:szCs w:val="28"/>
          <w:lang w:val="en-US"/>
        </w:rPr>
        <w:t> </w:t>
      </w:r>
      <w:r w:rsidRPr="00DD5653">
        <w:rPr>
          <w:rFonts w:ascii="Times New Roman" w:hAnsi="Times New Roman" w:cs="Times New Roman"/>
          <w:sz w:val="28"/>
          <w:szCs w:val="28"/>
          <w:lang w:val="uk-UA"/>
        </w:rPr>
        <w:t xml:space="preserve">Колінза, П. Сміта, У. Граффа, У. Вайнрайха, Ф. Хаузхольдера, І. Арнольда та Ч. Хоккета. </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Незважаючи на деяку розбіжність у поглядах, більшість вищезгаданих лінгвістів трактують ідіому як складний вираз, значення якого не виводиться з його компонентів. Саме це визначенні «ідіоми» або «ідіоматичної одиниці» в нашому дослідженні буде використовуватись при виокремленны ідіом в тексті мемуарів М. Тетчер. </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У нашій роботі ми будемо використовувати термін «ідіома» або «ідіоматична одиниця» (ІО), маючи на увазі фразеологічну одиницю мови, для якої характерна стійкість, відтворюваність та немотивованість значення, тобто зміст якої не дорівнює сумі значень слів-складників. Бізнес-ідіоми, в свою чергу, – це ті, що вживається в сфері ділового мовлення.</w:t>
      </w:r>
    </w:p>
    <w:p w:rsidR="005C09D9" w:rsidRPr="00DD5653" w:rsidRDefault="005C09D9" w:rsidP="00DD5653">
      <w:pPr>
        <w:spacing w:after="0"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Також у першому розділі розглянуті різні класифікації ФО, а саме: </w:t>
      </w:r>
    </w:p>
    <w:p w:rsidR="005C09D9" w:rsidRPr="00DD5653" w:rsidRDefault="005C09D9" w:rsidP="00DD5653">
      <w:pPr>
        <w:numPr>
          <w:ilvl w:val="0"/>
          <w:numId w:val="1"/>
        </w:numPr>
        <w:spacing w:after="0" w:line="360" w:lineRule="auto"/>
        <w:ind w:left="0"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за лексичним компонентом, за ознакою частин мови, за ситуативною чи предметною ознакою; </w:t>
      </w:r>
    </w:p>
    <w:p w:rsidR="005C09D9" w:rsidRPr="00DD5653" w:rsidRDefault="005C09D9" w:rsidP="00DD5653">
      <w:pPr>
        <w:numPr>
          <w:ilvl w:val="0"/>
          <w:numId w:val="1"/>
        </w:numPr>
        <w:spacing w:after="0" w:line="360" w:lineRule="auto"/>
        <w:ind w:left="0"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за семантичними полями (Animals, Insects, Birds, Fish, Clothes, Colours, Flowers, Fruits, Parts of the Body, Shapes and Measures, Time, Verbs);</w:t>
      </w:r>
    </w:p>
    <w:p w:rsidR="005C09D9" w:rsidRPr="00DD5653" w:rsidRDefault="005C09D9" w:rsidP="00DD5653">
      <w:pPr>
        <w:numPr>
          <w:ilvl w:val="0"/>
          <w:numId w:val="1"/>
        </w:numPr>
        <w:spacing w:after="0" w:line="360" w:lineRule="auto"/>
        <w:ind w:left="0"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lastRenderedPageBreak/>
        <w:t>за тематичними рубриками (тваринний світ, частини тіла і органи людини, предмети побутової сфери, продукти харчування та страви, об'єкти і явища природи, історичні реалії та географічні об'єкти, міфологічні, професійні, морські реалії, рослини, гроші, предмети одягу, речовини, предмети, що відносяться до сфери мистецтва і розваг);</w:t>
      </w:r>
    </w:p>
    <w:p w:rsidR="005C09D9" w:rsidRPr="00DD5653" w:rsidRDefault="005C09D9" w:rsidP="00DD5653">
      <w:pPr>
        <w:numPr>
          <w:ilvl w:val="0"/>
          <w:numId w:val="1"/>
        </w:numPr>
        <w:spacing w:after="0" w:line="360" w:lineRule="auto"/>
        <w:ind w:left="0"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за ситуативною ознакою (auction, bank, vote);</w:t>
      </w:r>
    </w:p>
    <w:p w:rsidR="005C09D9" w:rsidRPr="00DD5653" w:rsidRDefault="005C09D9" w:rsidP="00DD5653">
      <w:pPr>
        <w:numPr>
          <w:ilvl w:val="0"/>
          <w:numId w:val="1"/>
        </w:numPr>
        <w:spacing w:after="0" w:line="360" w:lineRule="auto"/>
        <w:ind w:left="0"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на основі граматичної характеристики (субстантивні, ад'єктивні, адвербіальні і прийменникові, дієслівні, вигукові, модальні не вибухові, прислів'я і приказки).</w:t>
      </w:r>
    </w:p>
    <w:p w:rsidR="005C09D9" w:rsidRPr="00DD5653" w:rsidRDefault="005C09D9" w:rsidP="00DD5653">
      <w:pPr>
        <w:spacing w:after="0" w:line="360" w:lineRule="auto"/>
        <w:ind w:firstLine="567"/>
        <w:jc w:val="both"/>
        <w:rPr>
          <w:rFonts w:ascii="Times New Roman" w:hAnsi="Times New Roman" w:cs="Times New Roman"/>
          <w:color w:val="000000"/>
          <w:sz w:val="28"/>
          <w:szCs w:val="28"/>
          <w:lang w:val="uk-UA"/>
        </w:rPr>
      </w:pPr>
    </w:p>
    <w:p w:rsidR="005C09D9" w:rsidRDefault="005C09D9"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Default="00E16C94" w:rsidP="00DD5653">
      <w:pPr>
        <w:spacing w:after="0" w:line="360" w:lineRule="auto"/>
        <w:ind w:firstLine="567"/>
        <w:contextualSpacing/>
        <w:rPr>
          <w:rFonts w:ascii="Times New Roman" w:eastAsia="Calibri" w:hAnsi="Times New Roman" w:cs="Times New Roman"/>
          <w:sz w:val="28"/>
          <w:szCs w:val="28"/>
          <w:lang w:val="uk-UA" w:eastAsia="ru-RU"/>
        </w:rPr>
      </w:pPr>
    </w:p>
    <w:p w:rsidR="00E16C94" w:rsidRPr="00DD5653" w:rsidRDefault="00E16C94" w:rsidP="00DD5653">
      <w:pPr>
        <w:spacing w:after="0" w:line="360" w:lineRule="auto"/>
        <w:ind w:firstLine="567"/>
        <w:contextualSpacing/>
        <w:rPr>
          <w:rFonts w:ascii="Times New Roman" w:eastAsia="Calibri" w:hAnsi="Times New Roman" w:cs="Times New Roman"/>
          <w:sz w:val="28"/>
          <w:szCs w:val="28"/>
          <w:lang w:val="uk-UA" w:eastAsia="ru-RU"/>
        </w:rPr>
        <w:sectPr w:rsidR="00E16C94" w:rsidRPr="00DD5653" w:rsidSect="000B1D50">
          <w:headerReference w:type="default" r:id="rId10"/>
          <w:type w:val="continuous"/>
          <w:pgSz w:w="11906" w:h="16838"/>
          <w:pgMar w:top="1134" w:right="850" w:bottom="1134" w:left="1701" w:header="708" w:footer="708" w:gutter="0"/>
          <w:pgNumType w:start="3"/>
          <w:cols w:space="708"/>
          <w:docGrid w:linePitch="360"/>
        </w:sectPr>
      </w:pPr>
    </w:p>
    <w:p w:rsidR="005C09D9" w:rsidRPr="00DD5653" w:rsidRDefault="003A4C5E" w:rsidP="00DD5653">
      <w:pPr>
        <w:spacing w:after="0" w:line="360" w:lineRule="auto"/>
        <w:ind w:firstLine="567"/>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lastRenderedPageBreak/>
        <w:t>РОЗДІЛ ІІ. ІДІОМАТИЧНІ ВИРАЗИ В</w:t>
      </w:r>
      <w:r w:rsidR="005C09D9" w:rsidRPr="00DD5653">
        <w:rPr>
          <w:rFonts w:ascii="Times New Roman" w:eastAsia="Times New Roman" w:hAnsi="Times New Roman" w:cs="Times New Roman"/>
          <w:b/>
          <w:color w:val="000000"/>
          <w:sz w:val="28"/>
          <w:szCs w:val="28"/>
          <w:lang w:val="uk-UA" w:eastAsia="ru-RU"/>
        </w:rPr>
        <w:t xml:space="preserve"> ДІЛОВОМУ ДИСКУРСІ</w:t>
      </w:r>
    </w:p>
    <w:p w:rsidR="005C09D9" w:rsidRPr="00DD5653" w:rsidRDefault="005C09D9" w:rsidP="00DD5653">
      <w:pPr>
        <w:spacing w:after="0" w:line="360" w:lineRule="auto"/>
        <w:ind w:firstLine="567"/>
        <w:jc w:val="center"/>
        <w:rPr>
          <w:rFonts w:ascii="Times New Roman" w:eastAsia="Times New Roman" w:hAnsi="Times New Roman" w:cs="Times New Roman"/>
          <w:b/>
          <w:sz w:val="28"/>
          <w:szCs w:val="28"/>
          <w:lang w:eastAsia="ru-RU"/>
        </w:rPr>
      </w:pPr>
    </w:p>
    <w:p w:rsidR="005C09D9" w:rsidRPr="00DD5653" w:rsidRDefault="005C09D9" w:rsidP="00DD5653">
      <w:pPr>
        <w:spacing w:after="0" w:line="360" w:lineRule="auto"/>
        <w:ind w:firstLine="567"/>
        <w:jc w:val="center"/>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sz w:val="28"/>
          <w:szCs w:val="28"/>
          <w:lang w:val="uk-UA" w:eastAsia="ru-RU"/>
        </w:rPr>
        <w:t>2.1</w:t>
      </w:r>
      <w:r w:rsidR="00543E1B" w:rsidRPr="00DD5653">
        <w:rPr>
          <w:rFonts w:ascii="Times New Roman" w:eastAsia="Times New Roman" w:hAnsi="Times New Roman" w:cs="Times New Roman"/>
          <w:b/>
          <w:sz w:val="28"/>
          <w:szCs w:val="28"/>
          <w:lang w:val="uk-UA" w:eastAsia="ru-RU"/>
        </w:rPr>
        <w:t>.</w:t>
      </w:r>
      <w:r w:rsidRPr="00DD5653">
        <w:rPr>
          <w:rFonts w:ascii="Times New Roman" w:eastAsia="Times New Roman" w:hAnsi="Times New Roman" w:cs="Times New Roman"/>
          <w:b/>
          <w:sz w:val="28"/>
          <w:szCs w:val="28"/>
          <w:lang w:val="uk-UA" w:eastAsia="ru-RU"/>
        </w:rPr>
        <w:t xml:space="preserve"> </w:t>
      </w:r>
      <w:r w:rsidRPr="00DD5653">
        <w:rPr>
          <w:rFonts w:ascii="Times New Roman" w:eastAsia="Times New Roman" w:hAnsi="Times New Roman" w:cs="Times New Roman"/>
          <w:b/>
          <w:color w:val="000000"/>
          <w:sz w:val="28"/>
          <w:szCs w:val="28"/>
          <w:lang w:val="uk-UA" w:eastAsia="ru-RU"/>
        </w:rPr>
        <w:t>Психолінгвістичний та соці</w:t>
      </w:r>
      <w:r w:rsidR="00543E1B" w:rsidRPr="00DD5653">
        <w:rPr>
          <w:rFonts w:ascii="Times New Roman" w:eastAsia="Times New Roman" w:hAnsi="Times New Roman" w:cs="Times New Roman"/>
          <w:b/>
          <w:color w:val="000000"/>
          <w:sz w:val="28"/>
          <w:szCs w:val="28"/>
          <w:lang w:val="uk-UA" w:eastAsia="ru-RU"/>
        </w:rPr>
        <w:t>окультурний аспект бізнес-ідіом</w:t>
      </w:r>
    </w:p>
    <w:p w:rsidR="005C09D9" w:rsidRPr="00DD5653" w:rsidRDefault="00543E1B"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Начасі</w:t>
      </w:r>
      <w:r w:rsidR="005C09D9" w:rsidRPr="00DD5653">
        <w:rPr>
          <w:rFonts w:ascii="Times New Roman" w:eastAsia="Times New Roman" w:hAnsi="Times New Roman" w:cs="Times New Roman"/>
          <w:color w:val="000000"/>
          <w:sz w:val="28"/>
          <w:szCs w:val="28"/>
          <w:lang w:val="uk-UA" w:eastAsia="ru-RU"/>
        </w:rPr>
        <w:t xml:space="preserve"> фразеологічна образність набуває особливого значення, що зумовлено розширенням сфери досліджень в галузі лінгвістики та в області когнітивних наук, а також застосуванням результатів досліджень, перш за все, таких суміжних наук, як психолінгвістика [49, с. 2].</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Психолінгвістика займається вивченням процесів перетворення інтенцій мовця в сигнали певного коду, який прийнятий в конкретній культурі, і, відповідно, інтерпретації цих сигналів слухачами. Інакше кажучи, психолінгвістика як наука вивчає процеси кодування і декодування в мові, «оскільки вони співвідносять стан повідомлень зі станами учасників комунікації» [33, с. 8].</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Дане визначення поняття психолінгвістики надають американські вчені Ч. Осгуд і Т. Сібеок. Перший також пояснює, що в широкому сенсі психолінгвістика займається «співвідношенням структури повідомлень і характеристик людських індивідів, які виробляють і отримують ці повідомлення, тобто психолінгвістика – це наука про процеси кодування і декодування в індивідуальних учасників комунікації» [33, с. 9].</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Коротко поняття психолінгвістики дають Д. Слобін і С. Ервін-Тріпп, кажучи про неї як про науку «про засвоєння і використання структури мови» [33, с. 9].</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Схожим чином це поняття визначають європейські дослідники. Так, П. Фресс, наприклад, називає психолінгвістику вченням «про відносини між нашими експресивними і комунікативними потребами і засобами, які нам надає мова» [33, с. 9].</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Т. Слама-Казаку, в свою чергу, провівши детальний аналіз і запропонувавши кілька послідовних визначень даного поняття, робить короткий висновок про те, що предметом вивчення психолінгвістики є «вплив ситуації спілкування на повідомлення» [33, с. 9].</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lastRenderedPageBreak/>
        <w:t>Вельми цікавим видається визначення психолінгвістики, дане Е. С. Кубряковою. Вона пише про те, що в цій науці «у фокусі постійно знаходиться зв'язок між вмістом, мотивом і формою мовної діяльності, з одного боку, і між структурою та елементами мови, використаними в мовному висловлюванні, з іншого» [33, с. 17].</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Предметом психолінгвістики називають, з одного боку, співвідношення індивідуума з функціями і структурою мовної діяльності, а з іншого – з мовою як основним чинником формування образу світу людини [33, с. 19]. </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О. Діттріху належить ідея про те, що психолінгвістика (він називає її психологією мови) як дисципліна не збігається ні з лінгвістикою, ні з психологією [33, с. 68]. Проте, як психологічна наука психолінгвістика має найбільш тісний зв'язок із загальною психологією, особливо з такими її розділами, як когнітивна психологія і психологія особистості[33, с. 17], і в цьому сенсі дослідження важливі для аналізу авторського стилю.</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«Психолінгвістичні одиниці – це такі сегменти повідомлення, які є функціонально оперативними як цілі в процесах декодування і кодування і піддаються рівневому аналізу» [33, с. 56].</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Передбачається, що мовне кодування здійснюється в три прийоми: а) вибір семантичних «інтенцій», б) підбір до них відповідного слова з його конкретними семантичними і особливо граматичними характеристиками і в) переведення його в звукову форму[33, с. 35].</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У психолінгвістичному аспекті в контексті проведеного дослідження важливими видаються наступні міркування. Значущим є поняття «асоціативні характеристики» [35, с. 197], що використовується в психолінгвістичних дослідженнях. З точки зору психолінгвістів «семантичне поле» – це абстрактно-логічне поняття, пов'язане з мовою, а з точки зору мовної діяльності важливим є поняття «динамічної структураціі» (термін Т. Слама-Казаку). Йдеться про «лабільну, індивідуальну, схильну до впливу всіляких суб'єктивних і об'єктивних факторів динамічного взаємозв'язку напрямлених процесів, пов'язаних з відтворенням в мові елементів так </w:t>
      </w:r>
      <w:r w:rsidRPr="00DD5653">
        <w:rPr>
          <w:rFonts w:ascii="Times New Roman" w:eastAsia="Times New Roman" w:hAnsi="Times New Roman" w:cs="Times New Roman"/>
          <w:color w:val="000000"/>
          <w:sz w:val="28"/>
          <w:szCs w:val="28"/>
          <w:lang w:val="uk-UA" w:eastAsia="ru-RU"/>
        </w:rPr>
        <w:lastRenderedPageBreak/>
        <w:t>званого «лексикону». Ця думка представляється продуктивною в аспекті авторського стилю і перекладу.</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Про особливості побудови семантичних полів в аспекті психолінгвістики пише В. А. Ганзен. В основі їх формування лежать семантичні ознаки мовних одиниць, що мають різну ступінь близькості один до одного та вираженість. Виділяються наступні групи семантичних полів [17, с. 85]:</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 Поля Покровського, для виділення яких основою служить сукупність трьох критеріїв: а) тематична група (слова належать до єдиного кола уявлень); б) синонімія; в) морфологічні зв'язки (слова групуються за принципом назв і способів діяльності, знарядь і т. д.)</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2. Поля Й. Тріра, діляться на понятійні та лексичні. Понятійне поле – це велика система взаємопов'язаних понять, організованих навколо центрального поняття, наприклад «розум, усвідомлення». Лексичне поле утворюється будь-яким одним словом і його «сім'єю слів».</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3. Поля Порцига – «елементарні семантичні поля», їх ядром може бути дієслово, або прикметник, так як вони можуть брати на себе предикативну функцію.</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4. Поля асоціативного типу або асоціативно образні концепти (наприклад, «хлоп’я – сніг»).</w:t>
      </w:r>
    </w:p>
    <w:p w:rsidR="002E1BCC" w:rsidRPr="00DD5653" w:rsidRDefault="005C09D9" w:rsidP="00FB4F80">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У практичному аналізі в рамках даного дослідження ми будемо орієнтуватися на семантичні поля асоціативного типу. Метод асоціацій – один з найпоширеніших в оцінці семантичних полів. Слово або словосполучення може викликати як зовнішні (асоціації по суміжності), так і внутрішні (асоціації за подібністю або контрастом) асоціативні зв'язки. В нашій роботі ми аналізуватимемо бізнес-ідіоми, що вживаються в мемуарах М. Тетчер, за асоціативно-образним концептом. Дана класифікація подана у Таблиці №1: </w:t>
      </w:r>
    </w:p>
    <w:p w:rsidR="00543E1B" w:rsidRDefault="00543E1B" w:rsidP="00DD5653">
      <w:pPr>
        <w:spacing w:after="0" w:line="360" w:lineRule="auto"/>
        <w:ind w:firstLine="567"/>
        <w:jc w:val="both"/>
        <w:rPr>
          <w:rFonts w:ascii="Times New Roman" w:eastAsia="Times New Roman" w:hAnsi="Times New Roman" w:cs="Times New Roman"/>
          <w:color w:val="000000"/>
          <w:sz w:val="28"/>
          <w:szCs w:val="28"/>
          <w:lang w:val="uk-UA" w:eastAsia="ru-RU"/>
        </w:rPr>
      </w:pPr>
    </w:p>
    <w:p w:rsidR="003A4C5E" w:rsidRPr="00DD5653" w:rsidRDefault="003A4C5E" w:rsidP="00DD5653">
      <w:pPr>
        <w:spacing w:after="0" w:line="360" w:lineRule="auto"/>
        <w:ind w:firstLine="567"/>
        <w:jc w:val="both"/>
        <w:rPr>
          <w:rFonts w:ascii="Times New Roman" w:eastAsia="Times New Roman" w:hAnsi="Times New Roman" w:cs="Times New Roman"/>
          <w:color w:val="000000"/>
          <w:sz w:val="28"/>
          <w:szCs w:val="28"/>
          <w:lang w:val="uk-UA" w:eastAsia="ru-RU"/>
        </w:rPr>
      </w:pPr>
    </w:p>
    <w:p w:rsidR="005C09D9" w:rsidRPr="00DD5653" w:rsidRDefault="005C09D9" w:rsidP="00DD5653">
      <w:pPr>
        <w:spacing w:after="0" w:line="360" w:lineRule="auto"/>
        <w:ind w:firstLine="567"/>
        <w:jc w:val="right"/>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lastRenderedPageBreak/>
        <w:t>Таблиця №1</w:t>
      </w:r>
    </w:p>
    <w:p w:rsidR="005C09D9" w:rsidRPr="00DD5653" w:rsidRDefault="005C09D9" w:rsidP="00DD5653">
      <w:pPr>
        <w:spacing w:after="0" w:line="360" w:lineRule="auto"/>
        <w:ind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Асоціативно- образні концепти бізнес ідіом в мемуарах М. Тетчер.</w:t>
      </w:r>
    </w:p>
    <w:tbl>
      <w:tblPr>
        <w:tblW w:w="5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3049"/>
        <w:gridCol w:w="3565"/>
        <w:gridCol w:w="3151"/>
      </w:tblGrid>
      <w:tr w:rsidR="005C09D9" w:rsidRPr="00DD5653" w:rsidTr="00FB4F80">
        <w:trPr>
          <w:trHeight w:val="300"/>
          <w:jc w:val="center"/>
        </w:trPr>
        <w:tc>
          <w:tcPr>
            <w:tcW w:w="531" w:type="pct"/>
            <w:shd w:val="clear" w:color="auto" w:fill="F2F2F2" w:themeFill="background1" w:themeFillShade="F2"/>
          </w:tcPr>
          <w:p w:rsidR="005C09D9" w:rsidRPr="00DD5653" w:rsidRDefault="005C09D9" w:rsidP="00DD5653">
            <w:pPr>
              <w:spacing w:after="0" w:line="360" w:lineRule="auto"/>
              <w:ind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w:t>
            </w:r>
          </w:p>
        </w:tc>
        <w:tc>
          <w:tcPr>
            <w:tcW w:w="1395" w:type="pct"/>
            <w:shd w:val="clear" w:color="auto" w:fill="F2F2F2" w:themeFill="background1" w:themeFillShade="F2"/>
            <w:noWrap/>
          </w:tcPr>
          <w:p w:rsidR="005C09D9" w:rsidRPr="00DD5653" w:rsidRDefault="005C09D9" w:rsidP="003A4C5E">
            <w:pPr>
              <w:spacing w:after="0" w:line="360" w:lineRule="auto"/>
              <w:ind w:firstLine="567"/>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color w:val="000000"/>
                <w:sz w:val="28"/>
                <w:szCs w:val="28"/>
                <w:lang w:eastAsia="ru-RU"/>
              </w:rPr>
              <w:t>Асоціативно-образний концепт</w:t>
            </w:r>
          </w:p>
        </w:tc>
        <w:tc>
          <w:tcPr>
            <w:tcW w:w="1631" w:type="pct"/>
            <w:shd w:val="clear" w:color="auto" w:fill="F2F2F2" w:themeFill="background1" w:themeFillShade="F2"/>
            <w:noWrap/>
          </w:tcPr>
          <w:p w:rsidR="005C09D9" w:rsidRPr="00DD5653" w:rsidRDefault="005C09D9" w:rsidP="00DD5653">
            <w:pPr>
              <w:spacing w:after="0" w:line="360" w:lineRule="auto"/>
              <w:ind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Бізнес-ідіома</w:t>
            </w:r>
          </w:p>
        </w:tc>
        <w:tc>
          <w:tcPr>
            <w:tcW w:w="1442" w:type="pct"/>
            <w:shd w:val="clear" w:color="auto" w:fill="F2F2F2" w:themeFill="background1" w:themeFillShade="F2"/>
            <w:noWrap/>
          </w:tcPr>
          <w:p w:rsidR="005C09D9" w:rsidRPr="00DD5653" w:rsidRDefault="005C09D9" w:rsidP="00DD5653">
            <w:pPr>
              <w:spacing w:after="0" w:line="360" w:lineRule="auto"/>
              <w:ind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Переклад</w:t>
            </w:r>
          </w:p>
        </w:tc>
      </w:tr>
      <w:tr w:rsidR="005C09D9" w:rsidRPr="00DD5653" w:rsidTr="00FB4F80">
        <w:trPr>
          <w:trHeight w:val="300"/>
          <w:jc w:val="center"/>
        </w:trPr>
        <w:tc>
          <w:tcPr>
            <w:tcW w:w="531" w:type="pct"/>
            <w:vMerge w:val="restart"/>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w:t>
            </w:r>
          </w:p>
        </w:tc>
        <w:tc>
          <w:tcPr>
            <w:tcW w:w="1395" w:type="pct"/>
            <w:vMerge w:val="restart"/>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Активність</w:t>
            </w:r>
          </w:p>
        </w:tc>
        <w:tc>
          <w:tcPr>
            <w:tcW w:w="1631"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to stick to one's guns</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uk-UA" w:eastAsia="ru-RU"/>
              </w:rPr>
              <w:t>наполягати на своєму</w:t>
            </w:r>
          </w:p>
        </w:tc>
      </w:tr>
      <w:tr w:rsidR="005C09D9" w:rsidRPr="00DD5653" w:rsidTr="00FB4F80">
        <w:trPr>
          <w:trHeight w:val="300"/>
          <w:jc w:val="center"/>
        </w:trPr>
        <w:tc>
          <w:tcPr>
            <w:tcW w:w="531" w:type="pct"/>
            <w:vMerge/>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1395" w:type="pct"/>
            <w:vMerge/>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1631"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to run up the 'Down' escalator</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гребсти проти течії</w:t>
            </w:r>
          </w:p>
        </w:tc>
      </w:tr>
      <w:tr w:rsidR="005C09D9" w:rsidRPr="00DD5653" w:rsidTr="00FB4F80">
        <w:trPr>
          <w:trHeight w:val="300"/>
          <w:jc w:val="center"/>
        </w:trPr>
        <w:tc>
          <w:tcPr>
            <w:tcW w:w="531" w:type="pct"/>
            <w:vMerge w:val="restart"/>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2</w:t>
            </w:r>
          </w:p>
        </w:tc>
        <w:tc>
          <w:tcPr>
            <w:tcW w:w="1395" w:type="pct"/>
            <w:vMerge w:val="restart"/>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Влада</w:t>
            </w:r>
          </w:p>
        </w:tc>
        <w:tc>
          <w:tcPr>
            <w:tcW w:w="1631" w:type="pct"/>
            <w:shd w:val="clear" w:color="auto" w:fill="auto"/>
            <w:noWrap/>
            <w:vAlign w:val="bottom"/>
          </w:tcPr>
          <w:p w:rsidR="005C09D9" w:rsidRPr="00DD5653" w:rsidRDefault="005C09D9" w:rsidP="00DD5653">
            <w:pPr>
              <w:spacing w:after="0" w:line="360" w:lineRule="auto"/>
              <w:ind w:firstLine="567"/>
              <w:rPr>
                <w:rFonts w:ascii="Times New Roman" w:eastAsia="Times New Roman" w:hAnsi="Times New Roman" w:cs="Times New Roman"/>
                <w:iCs/>
                <w:color w:val="000000"/>
                <w:sz w:val="28"/>
                <w:szCs w:val="28"/>
                <w:bdr w:val="none" w:sz="0" w:space="0" w:color="auto" w:frame="1"/>
                <w:shd w:val="clear" w:color="auto" w:fill="FFFFFF"/>
                <w:lang w:val="uk-UA" w:eastAsia="ru-RU"/>
              </w:rPr>
            </w:pPr>
            <w:r w:rsidRPr="00DD5653">
              <w:rPr>
                <w:rFonts w:ascii="Times New Roman" w:eastAsia="Times New Roman" w:hAnsi="Times New Roman" w:cs="Times New Roman"/>
                <w:iCs/>
                <w:color w:val="000000"/>
                <w:sz w:val="28"/>
                <w:szCs w:val="28"/>
                <w:bdr w:val="none" w:sz="0" w:space="0" w:color="auto" w:frame="1"/>
                <w:shd w:val="clear" w:color="auto" w:fill="FFFFFF"/>
                <w:lang w:val="en-US" w:eastAsia="ru-RU"/>
              </w:rPr>
              <w:t>shadow cabinet</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тіньовий кабінет</w:t>
            </w:r>
          </w:p>
        </w:tc>
      </w:tr>
      <w:tr w:rsidR="005C09D9" w:rsidRPr="00DD5653" w:rsidTr="00FB4F80">
        <w:trPr>
          <w:trHeight w:val="300"/>
          <w:jc w:val="center"/>
        </w:trPr>
        <w:tc>
          <w:tcPr>
            <w:tcW w:w="531" w:type="pct"/>
            <w:vMerge/>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1395" w:type="pct"/>
            <w:vMerge/>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1631" w:type="pct"/>
            <w:shd w:val="clear" w:color="auto" w:fill="auto"/>
            <w:noWrap/>
            <w:vAlign w:val="bottom"/>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en-US" w:eastAsia="ru-RU"/>
              </w:rPr>
              <w:t>back-benches</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рядові члени парламенту</w:t>
            </w:r>
          </w:p>
        </w:tc>
      </w:tr>
      <w:tr w:rsidR="005C09D9" w:rsidRPr="00DD5653" w:rsidTr="00FB4F80">
        <w:trPr>
          <w:trHeight w:val="300"/>
          <w:jc w:val="center"/>
        </w:trPr>
        <w:tc>
          <w:tcPr>
            <w:tcW w:w="531" w:type="pct"/>
            <w:vMerge w:val="restart"/>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3</w:t>
            </w:r>
          </w:p>
        </w:tc>
        <w:tc>
          <w:tcPr>
            <w:tcW w:w="1395" w:type="pct"/>
            <w:vMerge w:val="restart"/>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Боротьба</w:t>
            </w:r>
          </w:p>
        </w:tc>
        <w:tc>
          <w:tcPr>
            <w:tcW w:w="1631" w:type="pct"/>
            <w:shd w:val="clear" w:color="auto" w:fill="auto"/>
            <w:noWrap/>
            <w:vAlign w:val="bottom"/>
          </w:tcPr>
          <w:p w:rsidR="005C09D9" w:rsidRPr="00DD5653" w:rsidRDefault="005C09D9" w:rsidP="00DD5653">
            <w:pPr>
              <w:shd w:val="clear" w:color="auto" w:fill="FFFFFF"/>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 xml:space="preserve">to buck </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ставати в позу</w:t>
            </w:r>
          </w:p>
        </w:tc>
      </w:tr>
      <w:tr w:rsidR="005C09D9" w:rsidRPr="00DD5653" w:rsidTr="00FB4F80">
        <w:trPr>
          <w:trHeight w:val="300"/>
          <w:jc w:val="center"/>
        </w:trPr>
        <w:tc>
          <w:tcPr>
            <w:tcW w:w="531" w:type="pct"/>
            <w:vMerge/>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1395" w:type="pct"/>
            <w:vMerge/>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1631" w:type="pct"/>
            <w:shd w:val="clear" w:color="auto" w:fill="auto"/>
            <w:noWrap/>
            <w:vAlign w:val="bottom"/>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en-US" w:eastAsia="ru-RU"/>
              </w:rPr>
              <w:t>fight a losing battle</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shd w:val="clear" w:color="auto" w:fill="FFFFFF"/>
                <w:lang w:val="uk-UA" w:eastAsia="ru-RU"/>
              </w:rPr>
            </w:pPr>
            <w:r w:rsidRPr="00DD5653">
              <w:rPr>
                <w:rFonts w:ascii="Times New Roman" w:eastAsia="Times New Roman" w:hAnsi="Times New Roman" w:cs="Times New Roman"/>
                <w:color w:val="000000"/>
                <w:sz w:val="28"/>
                <w:szCs w:val="28"/>
                <w:shd w:val="clear" w:color="auto" w:fill="FFFFFF"/>
                <w:lang w:val="uk-UA" w:eastAsia="ru-RU"/>
              </w:rPr>
              <w:t>вести завідомо програшну війну</w:t>
            </w:r>
          </w:p>
        </w:tc>
      </w:tr>
      <w:tr w:rsidR="005C09D9" w:rsidRPr="00DD5653" w:rsidTr="00FB4F80">
        <w:trPr>
          <w:trHeight w:val="300"/>
          <w:jc w:val="center"/>
        </w:trPr>
        <w:tc>
          <w:tcPr>
            <w:tcW w:w="531" w:type="pct"/>
            <w:vMerge w:val="restart"/>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4</w:t>
            </w:r>
          </w:p>
        </w:tc>
        <w:tc>
          <w:tcPr>
            <w:tcW w:w="1395" w:type="pct"/>
            <w:vMerge w:val="restart"/>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Розвиток</w:t>
            </w:r>
          </w:p>
        </w:tc>
        <w:tc>
          <w:tcPr>
            <w:tcW w:w="1631" w:type="pct"/>
            <w:shd w:val="clear" w:color="auto" w:fill="auto"/>
            <w:noWrap/>
            <w:vAlign w:val="bottom"/>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uk-UA" w:eastAsia="ru-RU"/>
              </w:rPr>
              <w:t>engine of growth</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двигун прогресу</w:t>
            </w:r>
          </w:p>
        </w:tc>
      </w:tr>
      <w:tr w:rsidR="005C09D9" w:rsidRPr="00DD5653" w:rsidTr="00FB4F80">
        <w:trPr>
          <w:trHeight w:val="300"/>
          <w:jc w:val="center"/>
        </w:trPr>
        <w:tc>
          <w:tcPr>
            <w:tcW w:w="531" w:type="pct"/>
            <w:vMerge/>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1395" w:type="pct"/>
            <w:vMerge/>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1631" w:type="pct"/>
            <w:shd w:val="clear" w:color="auto" w:fill="auto"/>
            <w:noWrap/>
            <w:vAlign w:val="bottom"/>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pick up steam</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набрати обертів</w:t>
            </w:r>
          </w:p>
        </w:tc>
      </w:tr>
      <w:tr w:rsidR="005C09D9" w:rsidRPr="00DD5653" w:rsidTr="00FB4F80">
        <w:trPr>
          <w:trHeight w:val="300"/>
          <w:jc w:val="center"/>
        </w:trPr>
        <w:tc>
          <w:tcPr>
            <w:tcW w:w="531" w:type="pct"/>
            <w:vMerge w:val="restart"/>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5</w:t>
            </w:r>
          </w:p>
        </w:tc>
        <w:tc>
          <w:tcPr>
            <w:tcW w:w="1395" w:type="pct"/>
            <w:vMerge w:val="restart"/>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Розважливіть</w:t>
            </w:r>
          </w:p>
        </w:tc>
        <w:tc>
          <w:tcPr>
            <w:tcW w:w="1631" w:type="pct"/>
            <w:shd w:val="clear" w:color="auto" w:fill="auto"/>
            <w:noWrap/>
            <w:vAlign w:val="bottom"/>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 xml:space="preserve">take for granted </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eastAsia="ru-RU"/>
              </w:rPr>
              <w:t>приймати як належне</w:t>
            </w:r>
          </w:p>
        </w:tc>
      </w:tr>
      <w:tr w:rsidR="005C09D9" w:rsidRPr="00DD5653" w:rsidTr="00FB4F80">
        <w:trPr>
          <w:trHeight w:val="300"/>
          <w:jc w:val="center"/>
        </w:trPr>
        <w:tc>
          <w:tcPr>
            <w:tcW w:w="531" w:type="pct"/>
            <w:vMerge/>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1395" w:type="pct"/>
            <w:vMerge/>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1631" w:type="pct"/>
            <w:shd w:val="clear" w:color="auto" w:fill="auto"/>
            <w:noWrap/>
            <w:vAlign w:val="bottom"/>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to keep eye on the ball</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тримати руку на пульсі</w:t>
            </w:r>
          </w:p>
        </w:tc>
      </w:tr>
      <w:tr w:rsidR="005C09D9" w:rsidRPr="00DD5653" w:rsidTr="00FB4F80">
        <w:trPr>
          <w:trHeight w:val="300"/>
          <w:jc w:val="center"/>
        </w:trPr>
        <w:tc>
          <w:tcPr>
            <w:tcW w:w="531" w:type="pct"/>
            <w:vMerge w:val="restart"/>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6</w:t>
            </w:r>
          </w:p>
        </w:tc>
        <w:tc>
          <w:tcPr>
            <w:tcW w:w="1395" w:type="pct"/>
            <w:vMerge w:val="restart"/>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Сила</w:t>
            </w:r>
          </w:p>
        </w:tc>
        <w:tc>
          <w:tcPr>
            <w:tcW w:w="1631" w:type="pct"/>
            <w:shd w:val="clear" w:color="auto" w:fill="auto"/>
            <w:noWrap/>
            <w:vAlign w:val="bottom"/>
          </w:tcPr>
          <w:p w:rsidR="005C09D9" w:rsidRPr="00DD5653" w:rsidRDefault="005C09D9" w:rsidP="00DD5653">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val="en-US" w:eastAsia="ru-RU"/>
              </w:rPr>
              <w:t>ride out the storm</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пережити труднощі</w:t>
            </w:r>
          </w:p>
        </w:tc>
      </w:tr>
      <w:tr w:rsidR="005C09D9" w:rsidRPr="00DD5653" w:rsidTr="00FB4F80">
        <w:trPr>
          <w:trHeight w:val="300"/>
          <w:jc w:val="center"/>
        </w:trPr>
        <w:tc>
          <w:tcPr>
            <w:tcW w:w="531" w:type="pct"/>
            <w:vMerge/>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1395" w:type="pct"/>
            <w:vMerge/>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1631" w:type="pct"/>
            <w:shd w:val="clear" w:color="auto" w:fill="auto"/>
            <w:noWrap/>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keep one’s nerve</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nримати себе в руках</w:t>
            </w:r>
          </w:p>
        </w:tc>
      </w:tr>
      <w:tr w:rsidR="005C09D9" w:rsidRPr="00DD5653" w:rsidTr="00FB4F80">
        <w:trPr>
          <w:trHeight w:val="300"/>
          <w:jc w:val="center"/>
        </w:trPr>
        <w:tc>
          <w:tcPr>
            <w:tcW w:w="531" w:type="pct"/>
            <w:vMerge w:val="restart"/>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7</w:t>
            </w:r>
          </w:p>
        </w:tc>
        <w:tc>
          <w:tcPr>
            <w:tcW w:w="1395" w:type="pct"/>
            <w:vMerge w:val="restart"/>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Чіткість</w:t>
            </w:r>
          </w:p>
        </w:tc>
        <w:tc>
          <w:tcPr>
            <w:tcW w:w="1631" w:type="pct"/>
            <w:shd w:val="clear" w:color="auto" w:fill="auto"/>
            <w:noWrap/>
            <w:vAlign w:val="bottom"/>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val="en-US" w:eastAsia="ru-RU"/>
              </w:rPr>
              <w:t>open</w:t>
            </w:r>
            <w:r w:rsidRPr="00DD5653">
              <w:rPr>
                <w:rFonts w:ascii="Times New Roman" w:eastAsia="Times New Roman" w:hAnsi="Times New Roman" w:cs="Times New Roman"/>
                <w:color w:val="000000"/>
                <w:sz w:val="28"/>
                <w:szCs w:val="28"/>
                <w:lang w:eastAsia="ru-RU"/>
              </w:rPr>
              <w:t xml:space="preserve"> </w:t>
            </w:r>
            <w:r w:rsidRPr="00DD5653">
              <w:rPr>
                <w:rFonts w:ascii="Times New Roman" w:eastAsia="Times New Roman" w:hAnsi="Times New Roman" w:cs="Times New Roman"/>
                <w:color w:val="000000"/>
                <w:sz w:val="28"/>
                <w:szCs w:val="28"/>
                <w:lang w:val="en-US" w:eastAsia="ru-RU"/>
              </w:rPr>
              <w:t>and aboveboard</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прозорий</w:t>
            </w:r>
          </w:p>
        </w:tc>
      </w:tr>
      <w:tr w:rsidR="005C09D9" w:rsidRPr="00DD5653" w:rsidTr="00FB4F80">
        <w:trPr>
          <w:trHeight w:val="300"/>
          <w:jc w:val="center"/>
        </w:trPr>
        <w:tc>
          <w:tcPr>
            <w:tcW w:w="531" w:type="pct"/>
            <w:vMerge/>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1395" w:type="pct"/>
            <w:vMerge/>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1631"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to bear a formidable grasp</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eastAsia="ru-RU"/>
              </w:rPr>
              <w:t>мати чітке розуміння</w:t>
            </w:r>
          </w:p>
        </w:tc>
      </w:tr>
      <w:tr w:rsidR="005C09D9" w:rsidRPr="00DD5653" w:rsidTr="00FB4F80">
        <w:trPr>
          <w:trHeight w:val="300"/>
          <w:jc w:val="center"/>
        </w:trPr>
        <w:tc>
          <w:tcPr>
            <w:tcW w:w="531" w:type="pct"/>
            <w:vMerge w:val="restart"/>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8</w:t>
            </w:r>
          </w:p>
        </w:tc>
        <w:tc>
          <w:tcPr>
            <w:tcW w:w="1395" w:type="pct"/>
            <w:vMerge w:val="restart"/>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Жорсткість</w:t>
            </w:r>
          </w:p>
        </w:tc>
        <w:tc>
          <w:tcPr>
            <w:tcW w:w="1631" w:type="pct"/>
            <w:shd w:val="clear" w:color="auto" w:fill="auto"/>
            <w:noWrap/>
            <w:vAlign w:val="bottom"/>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to cut to the bone</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рубати на корню</w:t>
            </w:r>
          </w:p>
        </w:tc>
      </w:tr>
      <w:tr w:rsidR="005C09D9" w:rsidRPr="00DD5653" w:rsidTr="00FB4F80">
        <w:trPr>
          <w:trHeight w:val="300"/>
          <w:jc w:val="center"/>
        </w:trPr>
        <w:tc>
          <w:tcPr>
            <w:tcW w:w="531" w:type="pct"/>
            <w:vMerge/>
            <w:vAlign w:val="center"/>
          </w:tcPr>
          <w:p w:rsidR="005C09D9" w:rsidRPr="00DD5653" w:rsidRDefault="005C09D9" w:rsidP="00DD5653">
            <w:pPr>
              <w:spacing w:after="0" w:line="360" w:lineRule="auto"/>
              <w:ind w:firstLine="567"/>
              <w:jc w:val="center"/>
              <w:rPr>
                <w:rFonts w:ascii="Times New Roman" w:eastAsia="Times New Roman" w:hAnsi="Times New Roman" w:cs="Times New Roman"/>
                <w:color w:val="000000"/>
                <w:sz w:val="28"/>
                <w:szCs w:val="28"/>
                <w:lang w:val="en-US" w:eastAsia="ru-RU"/>
              </w:rPr>
            </w:pPr>
          </w:p>
        </w:tc>
        <w:tc>
          <w:tcPr>
            <w:tcW w:w="1395" w:type="pct"/>
            <w:vMerge/>
            <w:shd w:val="clear" w:color="auto" w:fill="auto"/>
            <w:noWrap/>
            <w:vAlign w:val="center"/>
          </w:tcPr>
          <w:p w:rsidR="005C09D9" w:rsidRPr="00DD5653" w:rsidRDefault="005C09D9" w:rsidP="00DD5653">
            <w:pPr>
              <w:spacing w:after="0" w:line="360" w:lineRule="auto"/>
              <w:ind w:firstLine="567"/>
              <w:jc w:val="center"/>
              <w:rPr>
                <w:rFonts w:ascii="Times New Roman" w:eastAsia="Times New Roman" w:hAnsi="Times New Roman" w:cs="Times New Roman"/>
                <w:color w:val="000000"/>
                <w:sz w:val="28"/>
                <w:szCs w:val="28"/>
                <w:lang w:val="en-US" w:eastAsia="ru-RU"/>
              </w:rPr>
            </w:pPr>
          </w:p>
        </w:tc>
        <w:tc>
          <w:tcPr>
            <w:tcW w:w="1631" w:type="pct"/>
            <w:shd w:val="clear" w:color="auto" w:fill="auto"/>
            <w:noWrap/>
            <w:vAlign w:val="bottom"/>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to ride roughshod</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діяти жорстко</w:t>
            </w:r>
          </w:p>
        </w:tc>
      </w:tr>
      <w:tr w:rsidR="005C09D9" w:rsidRPr="00DD5653" w:rsidTr="00FB4F80">
        <w:trPr>
          <w:trHeight w:val="300"/>
          <w:jc w:val="center"/>
        </w:trPr>
        <w:tc>
          <w:tcPr>
            <w:tcW w:w="531" w:type="pct"/>
            <w:vMerge w:val="restart"/>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9</w:t>
            </w:r>
          </w:p>
        </w:tc>
        <w:tc>
          <w:tcPr>
            <w:tcW w:w="1395" w:type="pct"/>
            <w:vMerge w:val="restart"/>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Спорт</w:t>
            </w:r>
          </w:p>
        </w:tc>
        <w:tc>
          <w:tcPr>
            <w:tcW w:w="1631" w:type="pct"/>
            <w:shd w:val="clear" w:color="auto" w:fill="auto"/>
            <w:noWrap/>
            <w:vAlign w:val="bottom"/>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make a vigorous start</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стрімко зрушити з місця</w:t>
            </w:r>
          </w:p>
        </w:tc>
      </w:tr>
      <w:tr w:rsidR="005C09D9" w:rsidRPr="00DD5653" w:rsidTr="00FB4F80">
        <w:trPr>
          <w:trHeight w:val="300"/>
          <w:jc w:val="center"/>
        </w:trPr>
        <w:tc>
          <w:tcPr>
            <w:tcW w:w="531" w:type="pct"/>
            <w:vMerge/>
            <w:vAlign w:val="center"/>
          </w:tcPr>
          <w:p w:rsidR="005C09D9" w:rsidRPr="00DD5653" w:rsidRDefault="005C09D9" w:rsidP="00DD5653">
            <w:pPr>
              <w:spacing w:after="0" w:line="360" w:lineRule="auto"/>
              <w:ind w:firstLine="567"/>
              <w:jc w:val="center"/>
              <w:rPr>
                <w:rFonts w:ascii="Times New Roman" w:eastAsia="Times New Roman" w:hAnsi="Times New Roman" w:cs="Times New Roman"/>
                <w:color w:val="000000"/>
                <w:sz w:val="28"/>
                <w:szCs w:val="28"/>
                <w:lang w:val="en-US" w:eastAsia="ru-RU"/>
              </w:rPr>
            </w:pPr>
          </w:p>
        </w:tc>
        <w:tc>
          <w:tcPr>
            <w:tcW w:w="1395" w:type="pct"/>
            <w:vMerge/>
            <w:shd w:val="clear" w:color="auto" w:fill="auto"/>
            <w:noWrap/>
            <w:vAlign w:val="center"/>
          </w:tcPr>
          <w:p w:rsidR="005C09D9" w:rsidRPr="00DD5653" w:rsidRDefault="005C09D9" w:rsidP="00DD5653">
            <w:pPr>
              <w:spacing w:after="0" w:line="360" w:lineRule="auto"/>
              <w:ind w:firstLine="567"/>
              <w:jc w:val="center"/>
              <w:rPr>
                <w:rFonts w:ascii="Times New Roman" w:eastAsia="Times New Roman" w:hAnsi="Times New Roman" w:cs="Times New Roman"/>
                <w:color w:val="000000"/>
                <w:sz w:val="28"/>
                <w:szCs w:val="28"/>
                <w:lang w:val="en-US" w:eastAsia="ru-RU"/>
              </w:rPr>
            </w:pPr>
          </w:p>
        </w:tc>
        <w:tc>
          <w:tcPr>
            <w:tcW w:w="1631" w:type="pct"/>
            <w:shd w:val="clear" w:color="auto" w:fill="auto"/>
            <w:noWrap/>
            <w:vAlign w:val="bottom"/>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drop out</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вийти з гри</w:t>
            </w:r>
          </w:p>
        </w:tc>
      </w:tr>
      <w:tr w:rsidR="005C09D9" w:rsidRPr="00DD5653" w:rsidTr="00FB4F80">
        <w:trPr>
          <w:trHeight w:val="300"/>
          <w:jc w:val="center"/>
        </w:trPr>
        <w:tc>
          <w:tcPr>
            <w:tcW w:w="531" w:type="pct"/>
            <w:vMerge w:val="restart"/>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10</w:t>
            </w:r>
          </w:p>
        </w:tc>
        <w:tc>
          <w:tcPr>
            <w:tcW w:w="1395" w:type="pct"/>
            <w:vMerge w:val="restart"/>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Економіка</w:t>
            </w:r>
          </w:p>
        </w:tc>
        <w:tc>
          <w:tcPr>
            <w:tcW w:w="1631" w:type="pct"/>
            <w:shd w:val="clear" w:color="auto" w:fill="auto"/>
            <w:noWrap/>
            <w:vAlign w:val="bottom"/>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the evil of inflation</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злий дух інфляції</w:t>
            </w:r>
          </w:p>
        </w:tc>
      </w:tr>
      <w:tr w:rsidR="005C09D9" w:rsidRPr="00DD5653" w:rsidTr="00FB4F80">
        <w:trPr>
          <w:trHeight w:val="300"/>
          <w:jc w:val="center"/>
        </w:trPr>
        <w:tc>
          <w:tcPr>
            <w:tcW w:w="531" w:type="pct"/>
            <w:vMerge/>
          </w:tcPr>
          <w:p w:rsidR="005C09D9" w:rsidRPr="00DD5653" w:rsidRDefault="005C09D9" w:rsidP="00DD5653">
            <w:pPr>
              <w:spacing w:after="0" w:line="360" w:lineRule="auto"/>
              <w:ind w:firstLine="567"/>
              <w:jc w:val="center"/>
              <w:rPr>
                <w:rFonts w:ascii="Times New Roman" w:eastAsia="Times New Roman" w:hAnsi="Times New Roman" w:cs="Times New Roman"/>
                <w:color w:val="000000"/>
                <w:sz w:val="28"/>
                <w:szCs w:val="28"/>
                <w:lang w:val="en-US" w:eastAsia="ru-RU"/>
              </w:rPr>
            </w:pPr>
          </w:p>
        </w:tc>
        <w:tc>
          <w:tcPr>
            <w:tcW w:w="1395" w:type="pct"/>
            <w:vMerge/>
            <w:shd w:val="clear" w:color="auto" w:fill="auto"/>
            <w:noWrap/>
            <w:vAlign w:val="center"/>
          </w:tcPr>
          <w:p w:rsidR="005C09D9" w:rsidRPr="00DD5653" w:rsidRDefault="005C09D9" w:rsidP="00DD5653">
            <w:pPr>
              <w:spacing w:after="0" w:line="360" w:lineRule="auto"/>
              <w:ind w:firstLine="567"/>
              <w:jc w:val="center"/>
              <w:rPr>
                <w:rFonts w:ascii="Times New Roman" w:eastAsia="Times New Roman" w:hAnsi="Times New Roman" w:cs="Times New Roman"/>
                <w:color w:val="000000"/>
                <w:sz w:val="28"/>
                <w:szCs w:val="28"/>
                <w:lang w:val="en-US" w:eastAsia="ru-RU"/>
              </w:rPr>
            </w:pPr>
          </w:p>
        </w:tc>
        <w:tc>
          <w:tcPr>
            <w:tcW w:w="1631" w:type="pct"/>
            <w:shd w:val="clear" w:color="auto" w:fill="auto"/>
            <w:noWrap/>
            <w:vAlign w:val="bottom"/>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val="en-US" w:eastAsia="ru-RU"/>
              </w:rPr>
              <w:t>under</w:t>
            </w:r>
            <w:r w:rsidRPr="00DD5653">
              <w:rPr>
                <w:rFonts w:ascii="Times New Roman" w:eastAsia="Times New Roman" w:hAnsi="Times New Roman" w:cs="Times New Roman"/>
                <w:color w:val="000000"/>
                <w:sz w:val="28"/>
                <w:szCs w:val="28"/>
                <w:lang w:eastAsia="ru-RU"/>
              </w:rPr>
              <w:t>-</w:t>
            </w:r>
            <w:r w:rsidRPr="00DD5653">
              <w:rPr>
                <w:rFonts w:ascii="Times New Roman" w:eastAsia="Times New Roman" w:hAnsi="Times New Roman" w:cs="Times New Roman"/>
                <w:color w:val="000000"/>
                <w:sz w:val="28"/>
                <w:szCs w:val="28"/>
                <w:lang w:val="en-US" w:eastAsia="ru-RU"/>
              </w:rPr>
              <w:t>the</w:t>
            </w:r>
            <w:r w:rsidRPr="00DD5653">
              <w:rPr>
                <w:rFonts w:ascii="Times New Roman" w:eastAsia="Times New Roman" w:hAnsi="Times New Roman" w:cs="Times New Roman"/>
                <w:color w:val="000000"/>
                <w:sz w:val="28"/>
                <w:szCs w:val="28"/>
                <w:lang w:eastAsia="ru-RU"/>
              </w:rPr>
              <w:t>-</w:t>
            </w:r>
            <w:r w:rsidRPr="00DD5653">
              <w:rPr>
                <w:rFonts w:ascii="Times New Roman" w:eastAsia="Times New Roman" w:hAnsi="Times New Roman" w:cs="Times New Roman"/>
                <w:color w:val="000000"/>
                <w:sz w:val="28"/>
                <w:szCs w:val="28"/>
                <w:lang w:val="en-US" w:eastAsia="ru-RU"/>
              </w:rPr>
              <w:t>counter</w:t>
            </w:r>
          </w:p>
        </w:tc>
        <w:tc>
          <w:tcPr>
            <w:tcW w:w="1442" w:type="pct"/>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val="uk-UA" w:eastAsia="ru-RU"/>
              </w:rPr>
              <w:t>п</w:t>
            </w:r>
            <w:r w:rsidRPr="00DD5653">
              <w:rPr>
                <w:rFonts w:ascii="Times New Roman" w:eastAsia="Times New Roman" w:hAnsi="Times New Roman" w:cs="Times New Roman"/>
                <w:color w:val="000000"/>
                <w:sz w:val="28"/>
                <w:szCs w:val="28"/>
                <w:lang w:eastAsia="ru-RU"/>
              </w:rPr>
              <w:t>ідпільний</w:t>
            </w:r>
          </w:p>
        </w:tc>
      </w:tr>
    </w:tbl>
    <w:p w:rsidR="005C09D9" w:rsidRPr="00DD5653" w:rsidRDefault="005C09D9" w:rsidP="00DD5653">
      <w:pPr>
        <w:spacing w:after="0" w:line="360" w:lineRule="auto"/>
        <w:ind w:firstLine="567"/>
        <w:jc w:val="right"/>
        <w:rPr>
          <w:rFonts w:ascii="Times New Roman" w:eastAsia="Times New Roman" w:hAnsi="Times New Roman" w:cs="Times New Roman"/>
          <w:color w:val="000000"/>
          <w:sz w:val="28"/>
          <w:szCs w:val="28"/>
          <w:lang w:val="uk-UA" w:eastAsia="ru-RU"/>
        </w:rPr>
      </w:pPr>
    </w:p>
    <w:p w:rsidR="005C09D9" w:rsidRDefault="005C09D9" w:rsidP="00DD5653">
      <w:pPr>
        <w:spacing w:after="0" w:line="360" w:lineRule="auto"/>
        <w:ind w:firstLine="567"/>
        <w:jc w:val="right"/>
        <w:rPr>
          <w:rFonts w:ascii="Times New Roman" w:eastAsia="Times New Roman" w:hAnsi="Times New Roman" w:cs="Times New Roman"/>
          <w:color w:val="000000"/>
          <w:sz w:val="28"/>
          <w:szCs w:val="28"/>
          <w:lang w:val="uk-UA" w:eastAsia="ru-RU"/>
        </w:rPr>
      </w:pPr>
    </w:p>
    <w:p w:rsidR="003A4C5E" w:rsidRPr="00DD5653" w:rsidRDefault="003A4C5E" w:rsidP="00DD5653">
      <w:pPr>
        <w:spacing w:after="0" w:line="360" w:lineRule="auto"/>
        <w:ind w:firstLine="567"/>
        <w:jc w:val="right"/>
        <w:rPr>
          <w:rFonts w:ascii="Times New Roman" w:eastAsia="Times New Roman" w:hAnsi="Times New Roman" w:cs="Times New Roman"/>
          <w:color w:val="000000"/>
          <w:sz w:val="28"/>
          <w:szCs w:val="28"/>
          <w:lang w:val="uk-UA" w:eastAsia="ru-RU"/>
        </w:rPr>
      </w:pPr>
    </w:p>
    <w:p w:rsidR="005C09D9" w:rsidRPr="00DD5653" w:rsidRDefault="005C09D9" w:rsidP="00DD5653">
      <w:pPr>
        <w:spacing w:after="0" w:line="360" w:lineRule="auto"/>
        <w:ind w:firstLine="567"/>
        <w:jc w:val="right"/>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lastRenderedPageBreak/>
        <w:t>Продовження Таблиці №1</w:t>
      </w:r>
    </w:p>
    <w:p w:rsidR="005C09D9" w:rsidRPr="00DD5653" w:rsidRDefault="005C09D9" w:rsidP="00DD5653">
      <w:pPr>
        <w:spacing w:after="0" w:line="360" w:lineRule="auto"/>
        <w:ind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Асоціативно- образні концепти бізнес ідіом в мемуарах М. Тетчер.</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49"/>
        <w:gridCol w:w="3544"/>
        <w:gridCol w:w="3118"/>
      </w:tblGrid>
      <w:tr w:rsidR="005C09D9" w:rsidRPr="00DD5653" w:rsidTr="00FB4F80">
        <w:trPr>
          <w:trHeight w:val="300"/>
          <w:jc w:val="center"/>
        </w:trPr>
        <w:tc>
          <w:tcPr>
            <w:tcW w:w="990" w:type="dxa"/>
            <w:vMerge w:val="restart"/>
            <w:vAlign w:val="center"/>
          </w:tcPr>
          <w:p w:rsidR="005C09D9" w:rsidRPr="00DD5653" w:rsidRDefault="009650C8" w:rsidP="00FB4F80">
            <w:pPr>
              <w:spacing w:after="0" w:line="360" w:lineRule="auto"/>
              <w:ind w:right="-244"/>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11</w:t>
            </w:r>
          </w:p>
        </w:tc>
        <w:tc>
          <w:tcPr>
            <w:tcW w:w="2549" w:type="dxa"/>
            <w:vMerge w:val="restart"/>
            <w:shd w:val="clear" w:color="auto" w:fill="auto"/>
            <w:noWrap/>
            <w:vAlign w:val="center"/>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Почуття</w:t>
            </w:r>
          </w:p>
        </w:tc>
        <w:tc>
          <w:tcPr>
            <w:tcW w:w="3544" w:type="dxa"/>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a soft spot</w:t>
            </w:r>
          </w:p>
        </w:tc>
        <w:tc>
          <w:tcPr>
            <w:tcW w:w="3118" w:type="dxa"/>
            <w:shd w:val="clear" w:color="auto" w:fill="auto"/>
            <w:noWrap/>
            <w:vAlign w:val="bottom"/>
          </w:tcPr>
          <w:p w:rsidR="005C09D9" w:rsidRPr="00DD5653" w:rsidRDefault="005C09D9" w:rsidP="00FB4F80">
            <w:pPr>
              <w:spacing w:after="0" w:line="360" w:lineRule="auto"/>
              <w:jc w:val="both"/>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val="uk-UA" w:eastAsia="ru-RU"/>
              </w:rPr>
              <w:t>с</w:t>
            </w:r>
            <w:r w:rsidRPr="00DD5653">
              <w:rPr>
                <w:rFonts w:ascii="Times New Roman" w:eastAsia="Times New Roman" w:hAnsi="Times New Roman" w:cs="Times New Roman"/>
                <w:color w:val="000000"/>
                <w:sz w:val="28"/>
                <w:szCs w:val="28"/>
                <w:lang w:eastAsia="ru-RU"/>
              </w:rPr>
              <w:t>лабкість</w:t>
            </w:r>
          </w:p>
        </w:tc>
      </w:tr>
      <w:tr w:rsidR="005C09D9" w:rsidRPr="00DD5653" w:rsidTr="00FB4F80">
        <w:trPr>
          <w:trHeight w:val="300"/>
          <w:jc w:val="center"/>
        </w:trPr>
        <w:tc>
          <w:tcPr>
            <w:tcW w:w="990" w:type="dxa"/>
            <w:vMerge/>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2549" w:type="dxa"/>
            <w:vMerge/>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3544" w:type="dxa"/>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to eat at the soul</w:t>
            </w:r>
          </w:p>
        </w:tc>
        <w:tc>
          <w:tcPr>
            <w:tcW w:w="3118" w:type="dxa"/>
            <w:shd w:val="clear" w:color="auto" w:fill="auto"/>
            <w:noWrap/>
            <w:vAlign w:val="bottom"/>
          </w:tcPr>
          <w:p w:rsidR="005C09D9" w:rsidRPr="00DD5653" w:rsidRDefault="005C09D9" w:rsidP="00FB4F80">
            <w:pPr>
              <w:spacing w:after="0" w:line="360" w:lineRule="auto"/>
              <w:jc w:val="both"/>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ятрити душу</w:t>
            </w:r>
          </w:p>
        </w:tc>
      </w:tr>
      <w:tr w:rsidR="005C09D9" w:rsidRPr="00DD5653" w:rsidTr="00FB4F80">
        <w:trPr>
          <w:trHeight w:val="300"/>
          <w:jc w:val="center"/>
        </w:trPr>
        <w:tc>
          <w:tcPr>
            <w:tcW w:w="990" w:type="dxa"/>
            <w:vMerge w:val="restart"/>
            <w:vAlign w:val="center"/>
          </w:tcPr>
          <w:p w:rsidR="005C09D9" w:rsidRPr="00DD5653" w:rsidRDefault="009650C8" w:rsidP="00FB4F80">
            <w:pPr>
              <w:spacing w:after="0"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12</w:t>
            </w:r>
          </w:p>
        </w:tc>
        <w:tc>
          <w:tcPr>
            <w:tcW w:w="2549" w:type="dxa"/>
            <w:vMerge w:val="restart"/>
            <w:shd w:val="clear" w:color="auto" w:fill="auto"/>
            <w:noWrap/>
            <w:vAlign w:val="center"/>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Співпраця</w:t>
            </w:r>
          </w:p>
        </w:tc>
        <w:tc>
          <w:tcPr>
            <w:tcW w:w="3544" w:type="dxa"/>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lend a hand</w:t>
            </w:r>
          </w:p>
        </w:tc>
        <w:tc>
          <w:tcPr>
            <w:tcW w:w="3118" w:type="dxa"/>
            <w:shd w:val="clear" w:color="auto" w:fill="auto"/>
            <w:noWrap/>
            <w:vAlign w:val="bottom"/>
          </w:tcPr>
          <w:p w:rsidR="005C09D9" w:rsidRPr="00DD5653" w:rsidRDefault="005C09D9" w:rsidP="00FB4F80">
            <w:pPr>
              <w:spacing w:after="0" w:line="360" w:lineRule="auto"/>
              <w:jc w:val="both"/>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простягти руку</w:t>
            </w:r>
          </w:p>
        </w:tc>
      </w:tr>
      <w:tr w:rsidR="005C09D9" w:rsidRPr="00DD5653" w:rsidTr="00FB4F80">
        <w:trPr>
          <w:trHeight w:val="300"/>
          <w:jc w:val="center"/>
        </w:trPr>
        <w:tc>
          <w:tcPr>
            <w:tcW w:w="990" w:type="dxa"/>
            <w:vMerge/>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2549" w:type="dxa"/>
            <w:vMerge/>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3544" w:type="dxa"/>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get on with</w:t>
            </w:r>
          </w:p>
        </w:tc>
        <w:tc>
          <w:tcPr>
            <w:tcW w:w="3118" w:type="dxa"/>
            <w:shd w:val="clear" w:color="auto" w:fill="auto"/>
            <w:noWrap/>
            <w:vAlign w:val="bottom"/>
          </w:tcPr>
          <w:p w:rsidR="005C09D9" w:rsidRPr="00DD5653" w:rsidRDefault="005C09D9" w:rsidP="00FB4F80">
            <w:pPr>
              <w:spacing w:after="0" w:line="360" w:lineRule="auto"/>
              <w:jc w:val="both"/>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спрацюватись</w:t>
            </w:r>
          </w:p>
        </w:tc>
      </w:tr>
      <w:tr w:rsidR="005C09D9" w:rsidRPr="00DD5653" w:rsidTr="00FB4F80">
        <w:trPr>
          <w:trHeight w:val="300"/>
          <w:jc w:val="center"/>
        </w:trPr>
        <w:tc>
          <w:tcPr>
            <w:tcW w:w="990" w:type="dxa"/>
            <w:vMerge w:val="restart"/>
            <w:vAlign w:val="center"/>
          </w:tcPr>
          <w:p w:rsidR="005C09D9" w:rsidRPr="00DD5653" w:rsidRDefault="009650C8" w:rsidP="00FB4F80">
            <w:pPr>
              <w:spacing w:after="0"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13</w:t>
            </w:r>
          </w:p>
        </w:tc>
        <w:tc>
          <w:tcPr>
            <w:tcW w:w="2549" w:type="dxa"/>
            <w:vMerge w:val="restart"/>
            <w:shd w:val="clear" w:color="auto" w:fill="auto"/>
            <w:noWrap/>
            <w:vAlign w:val="center"/>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Лідерство</w:t>
            </w:r>
          </w:p>
        </w:tc>
        <w:tc>
          <w:tcPr>
            <w:tcW w:w="3544" w:type="dxa"/>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upper hand</w:t>
            </w:r>
          </w:p>
        </w:tc>
        <w:tc>
          <w:tcPr>
            <w:tcW w:w="3118" w:type="dxa"/>
            <w:shd w:val="clear" w:color="auto" w:fill="auto"/>
            <w:noWrap/>
            <w:vAlign w:val="bottom"/>
          </w:tcPr>
          <w:p w:rsidR="005C09D9" w:rsidRPr="00DD5653" w:rsidRDefault="005C09D9" w:rsidP="00FB4F80">
            <w:pPr>
              <w:spacing w:after="0" w:line="360" w:lineRule="auto"/>
              <w:jc w:val="both"/>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перевага</w:t>
            </w:r>
          </w:p>
        </w:tc>
      </w:tr>
      <w:tr w:rsidR="005C09D9" w:rsidRPr="00DD5653" w:rsidTr="00FB4F80">
        <w:trPr>
          <w:trHeight w:val="300"/>
          <w:jc w:val="center"/>
        </w:trPr>
        <w:tc>
          <w:tcPr>
            <w:tcW w:w="990" w:type="dxa"/>
            <w:vMerge/>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2549" w:type="dxa"/>
            <w:vMerge/>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3544" w:type="dxa"/>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to give a lead</w:t>
            </w:r>
          </w:p>
        </w:tc>
        <w:tc>
          <w:tcPr>
            <w:tcW w:w="3118" w:type="dxa"/>
            <w:shd w:val="clear" w:color="auto" w:fill="auto"/>
            <w:noWrap/>
            <w:vAlign w:val="bottom"/>
          </w:tcPr>
          <w:p w:rsidR="005C09D9" w:rsidRPr="00DD5653" w:rsidRDefault="005C09D9" w:rsidP="00FB4F80">
            <w:pPr>
              <w:spacing w:after="0" w:line="360" w:lineRule="auto"/>
              <w:jc w:val="both"/>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задавати тон</w:t>
            </w:r>
          </w:p>
        </w:tc>
      </w:tr>
      <w:tr w:rsidR="005C09D9" w:rsidRPr="00DD5653" w:rsidTr="00FB4F80">
        <w:trPr>
          <w:trHeight w:val="300"/>
          <w:jc w:val="center"/>
        </w:trPr>
        <w:tc>
          <w:tcPr>
            <w:tcW w:w="990" w:type="dxa"/>
            <w:vMerge w:val="restart"/>
            <w:vAlign w:val="center"/>
          </w:tcPr>
          <w:p w:rsidR="005C09D9" w:rsidRPr="00DD5653" w:rsidRDefault="009650C8" w:rsidP="00FB4F80">
            <w:pPr>
              <w:spacing w:after="0"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14</w:t>
            </w:r>
          </w:p>
        </w:tc>
        <w:tc>
          <w:tcPr>
            <w:tcW w:w="2549" w:type="dxa"/>
            <w:vMerge w:val="restart"/>
            <w:shd w:val="clear" w:color="auto" w:fill="auto"/>
            <w:noWrap/>
            <w:vAlign w:val="center"/>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Відповідальність</w:t>
            </w:r>
          </w:p>
        </w:tc>
        <w:tc>
          <w:tcPr>
            <w:tcW w:w="3544" w:type="dxa"/>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to see smth through</w:t>
            </w:r>
          </w:p>
        </w:tc>
        <w:tc>
          <w:tcPr>
            <w:tcW w:w="3118" w:type="dxa"/>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дотримуватись до кінця</w:t>
            </w:r>
          </w:p>
        </w:tc>
      </w:tr>
      <w:tr w:rsidR="005C09D9" w:rsidRPr="00DD5653" w:rsidTr="00FB4F80">
        <w:trPr>
          <w:trHeight w:val="300"/>
          <w:jc w:val="center"/>
        </w:trPr>
        <w:tc>
          <w:tcPr>
            <w:tcW w:w="990" w:type="dxa"/>
            <w:vMerge/>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2549" w:type="dxa"/>
            <w:vMerge/>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3544" w:type="dxa"/>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to bear a heavy burden of responsibility</w:t>
            </w:r>
          </w:p>
        </w:tc>
        <w:tc>
          <w:tcPr>
            <w:tcW w:w="3118" w:type="dxa"/>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нести важкий тягар відповідальності</w:t>
            </w:r>
          </w:p>
        </w:tc>
      </w:tr>
      <w:tr w:rsidR="005C09D9" w:rsidRPr="00DD5653" w:rsidTr="00FB4F80">
        <w:trPr>
          <w:trHeight w:val="300"/>
          <w:jc w:val="center"/>
        </w:trPr>
        <w:tc>
          <w:tcPr>
            <w:tcW w:w="990" w:type="dxa"/>
            <w:vMerge w:val="restart"/>
            <w:vAlign w:val="center"/>
          </w:tcPr>
          <w:p w:rsidR="005C09D9" w:rsidRPr="00DD5653" w:rsidRDefault="009650C8" w:rsidP="00FB4F80">
            <w:pPr>
              <w:spacing w:after="0"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15</w:t>
            </w:r>
          </w:p>
        </w:tc>
        <w:tc>
          <w:tcPr>
            <w:tcW w:w="2549" w:type="dxa"/>
            <w:vMerge w:val="restart"/>
            <w:shd w:val="clear" w:color="auto" w:fill="auto"/>
            <w:noWrap/>
            <w:vAlign w:val="center"/>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Руйнування</w:t>
            </w:r>
          </w:p>
        </w:tc>
        <w:tc>
          <w:tcPr>
            <w:tcW w:w="3544" w:type="dxa"/>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to steer someone to disaster</w:t>
            </w:r>
          </w:p>
        </w:tc>
        <w:tc>
          <w:tcPr>
            <w:tcW w:w="3118" w:type="dxa"/>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штовхати до краю прірви</w:t>
            </w:r>
          </w:p>
        </w:tc>
      </w:tr>
      <w:tr w:rsidR="005C09D9" w:rsidRPr="00DD5653" w:rsidTr="00FB4F80">
        <w:trPr>
          <w:trHeight w:val="300"/>
          <w:jc w:val="center"/>
        </w:trPr>
        <w:tc>
          <w:tcPr>
            <w:tcW w:w="990" w:type="dxa"/>
            <w:vMerge/>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2549" w:type="dxa"/>
            <w:vMerge/>
            <w:shd w:val="clear" w:color="auto" w:fill="auto"/>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3544" w:type="dxa"/>
            <w:shd w:val="clear" w:color="auto" w:fill="auto"/>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val="en-US" w:eastAsia="ru-RU"/>
              </w:rPr>
              <w:t>down-at-heel</w:t>
            </w:r>
          </w:p>
        </w:tc>
        <w:tc>
          <w:tcPr>
            <w:tcW w:w="3118" w:type="dxa"/>
            <w:shd w:val="clear" w:color="auto" w:fill="auto"/>
            <w:noWrap/>
            <w:vAlign w:val="bottom"/>
          </w:tcPr>
          <w:p w:rsidR="005C09D9" w:rsidRPr="00DD5653" w:rsidRDefault="005C09D9" w:rsidP="00FB4F80">
            <w:pPr>
              <w:spacing w:after="0" w:line="360" w:lineRule="auto"/>
              <w:jc w:val="both"/>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пошарпаний</w:t>
            </w:r>
          </w:p>
        </w:tc>
      </w:tr>
      <w:tr w:rsidR="005C09D9" w:rsidRPr="00DD5653" w:rsidTr="00FB4F80">
        <w:trPr>
          <w:trHeight w:val="300"/>
          <w:jc w:val="center"/>
        </w:trPr>
        <w:tc>
          <w:tcPr>
            <w:tcW w:w="990" w:type="dxa"/>
            <w:vMerge w:val="restart"/>
            <w:shd w:val="clear" w:color="auto" w:fill="FFFFFF" w:themeFill="background1"/>
            <w:vAlign w:val="center"/>
          </w:tcPr>
          <w:p w:rsidR="005C09D9" w:rsidRPr="00DD5653" w:rsidRDefault="009650C8" w:rsidP="00FB4F80">
            <w:pPr>
              <w:spacing w:after="0"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16</w:t>
            </w:r>
          </w:p>
        </w:tc>
        <w:tc>
          <w:tcPr>
            <w:tcW w:w="2549" w:type="dxa"/>
            <w:vMerge w:val="restart"/>
            <w:shd w:val="clear" w:color="auto" w:fill="FFFFFF" w:themeFill="background1"/>
            <w:noWrap/>
            <w:vAlign w:val="center"/>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Кулінарія</w:t>
            </w:r>
          </w:p>
        </w:tc>
        <w:tc>
          <w:tcPr>
            <w:tcW w:w="3544" w:type="dxa"/>
            <w:shd w:val="clear" w:color="auto" w:fill="FFFFFF" w:themeFill="background1"/>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in hot water</w:t>
            </w:r>
          </w:p>
        </w:tc>
        <w:tc>
          <w:tcPr>
            <w:tcW w:w="3118" w:type="dxa"/>
            <w:shd w:val="clear" w:color="auto" w:fill="FFFFFF" w:themeFill="background1"/>
            <w:noWrap/>
            <w:vAlign w:val="bottom"/>
          </w:tcPr>
          <w:p w:rsidR="005C09D9" w:rsidRPr="00DD5653" w:rsidRDefault="005C09D9" w:rsidP="00FB4F80">
            <w:pPr>
              <w:spacing w:after="0" w:line="360" w:lineRule="auto"/>
              <w:jc w:val="both"/>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варитись в окропі</w:t>
            </w:r>
          </w:p>
        </w:tc>
      </w:tr>
      <w:tr w:rsidR="005C09D9" w:rsidRPr="00DD5653" w:rsidTr="00FB4F80">
        <w:trPr>
          <w:trHeight w:val="300"/>
          <w:jc w:val="center"/>
        </w:trPr>
        <w:tc>
          <w:tcPr>
            <w:tcW w:w="990" w:type="dxa"/>
            <w:vMerge/>
            <w:shd w:val="clear" w:color="auto" w:fill="FFFFFF" w:themeFill="background1"/>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2549" w:type="dxa"/>
            <w:vMerge/>
            <w:shd w:val="clear" w:color="auto" w:fill="FFFFFF" w:themeFill="background1"/>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3544" w:type="dxa"/>
            <w:shd w:val="clear" w:color="auto" w:fill="FFFFFF" w:themeFill="background1"/>
            <w:noWrap/>
            <w:vAlign w:val="bottom"/>
          </w:tcPr>
          <w:p w:rsidR="005C09D9" w:rsidRPr="00DD5653" w:rsidRDefault="005C09D9" w:rsidP="00FB4F80">
            <w:pPr>
              <w:spacing w:after="0" w:line="360" w:lineRule="auto"/>
              <w:rPr>
                <w:rFonts w:ascii="Times New Roman" w:hAnsi="Times New Roman" w:cs="Times New Roman"/>
                <w:sz w:val="28"/>
                <w:szCs w:val="28"/>
                <w:lang w:val="uk-UA"/>
              </w:rPr>
            </w:pPr>
            <w:r w:rsidRPr="00DD5653">
              <w:rPr>
                <w:rFonts w:ascii="Times New Roman" w:hAnsi="Times New Roman" w:cs="Times New Roman"/>
                <w:sz w:val="28"/>
                <w:szCs w:val="28"/>
                <w:lang w:val="en-US"/>
              </w:rPr>
              <w:t>bread and butter</w:t>
            </w:r>
            <w:r w:rsidRPr="00DD5653">
              <w:rPr>
                <w:rFonts w:ascii="Times New Roman" w:hAnsi="Times New Roman" w:cs="Times New Roman"/>
                <w:sz w:val="28"/>
                <w:szCs w:val="28"/>
                <w:lang w:val="uk-UA"/>
              </w:rPr>
              <w:t xml:space="preserve"> </w:t>
            </w:r>
            <w:r w:rsidRPr="00DD5653">
              <w:rPr>
                <w:rFonts w:ascii="Times New Roman" w:hAnsi="Times New Roman" w:cs="Times New Roman"/>
                <w:sz w:val="28"/>
                <w:szCs w:val="28"/>
                <w:lang w:val="en-US"/>
              </w:rPr>
              <w:t>matters</w:t>
            </w:r>
          </w:p>
        </w:tc>
        <w:tc>
          <w:tcPr>
            <w:tcW w:w="3118" w:type="dxa"/>
            <w:shd w:val="clear" w:color="auto" w:fill="FFFFFF" w:themeFill="background1"/>
            <w:noWrap/>
            <w:vAlign w:val="bottom"/>
          </w:tcPr>
          <w:p w:rsidR="005C09D9" w:rsidRPr="00DD5653" w:rsidRDefault="005C09D9" w:rsidP="00FB4F80">
            <w:pPr>
              <w:spacing w:after="0" w:line="360" w:lineRule="auto"/>
              <w:jc w:val="both"/>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насущні справи</w:t>
            </w:r>
          </w:p>
        </w:tc>
      </w:tr>
      <w:tr w:rsidR="005C09D9" w:rsidRPr="00DD5653" w:rsidTr="00FB4F80">
        <w:trPr>
          <w:trHeight w:val="300"/>
          <w:jc w:val="center"/>
        </w:trPr>
        <w:tc>
          <w:tcPr>
            <w:tcW w:w="990" w:type="dxa"/>
            <w:vMerge w:val="restart"/>
            <w:shd w:val="clear" w:color="auto" w:fill="FFFFFF" w:themeFill="background1"/>
            <w:vAlign w:val="center"/>
          </w:tcPr>
          <w:p w:rsidR="005C09D9" w:rsidRPr="00DD5653" w:rsidRDefault="009650C8" w:rsidP="00FB4F80">
            <w:pPr>
              <w:spacing w:after="0"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17</w:t>
            </w:r>
          </w:p>
        </w:tc>
        <w:tc>
          <w:tcPr>
            <w:tcW w:w="2549" w:type="dxa"/>
            <w:vMerge w:val="restart"/>
            <w:shd w:val="clear" w:color="auto" w:fill="FFFFFF" w:themeFill="background1"/>
            <w:noWrap/>
            <w:vAlign w:val="center"/>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Судноплавство</w:t>
            </w:r>
          </w:p>
        </w:tc>
        <w:tc>
          <w:tcPr>
            <w:tcW w:w="3544" w:type="dxa"/>
            <w:shd w:val="clear" w:color="auto" w:fill="FFFFFF" w:themeFill="background1"/>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the lull before a huge storm</w:t>
            </w:r>
          </w:p>
        </w:tc>
        <w:tc>
          <w:tcPr>
            <w:tcW w:w="3118" w:type="dxa"/>
            <w:shd w:val="clear" w:color="auto" w:fill="FFFFFF" w:themeFill="background1"/>
            <w:noWrap/>
            <w:vAlign w:val="bottom"/>
          </w:tcPr>
          <w:p w:rsidR="005C09D9" w:rsidRPr="00DD5653" w:rsidRDefault="005C09D9" w:rsidP="00FB4F80">
            <w:pPr>
              <w:spacing w:after="0" w:line="360" w:lineRule="auto"/>
              <w:jc w:val="both"/>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затишшя перед бурею</w:t>
            </w:r>
          </w:p>
        </w:tc>
      </w:tr>
      <w:tr w:rsidR="005C09D9" w:rsidRPr="00DD5653" w:rsidTr="00FB4F80">
        <w:trPr>
          <w:trHeight w:val="300"/>
          <w:jc w:val="center"/>
        </w:trPr>
        <w:tc>
          <w:tcPr>
            <w:tcW w:w="990" w:type="dxa"/>
            <w:vMerge/>
            <w:shd w:val="clear" w:color="auto" w:fill="FFFFFF" w:themeFill="background1"/>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2549" w:type="dxa"/>
            <w:vMerge/>
            <w:shd w:val="clear" w:color="auto" w:fill="FFFFFF" w:themeFill="background1"/>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3544" w:type="dxa"/>
            <w:shd w:val="clear" w:color="auto" w:fill="FFFFFF" w:themeFill="background1"/>
            <w:noWrap/>
            <w:vAlign w:val="bottom"/>
          </w:tcPr>
          <w:p w:rsidR="005C09D9" w:rsidRPr="00DD5653" w:rsidRDefault="005C09D9" w:rsidP="00DD5653">
            <w:pPr>
              <w:spacing w:after="0" w:line="360" w:lineRule="auto"/>
              <w:ind w:firstLine="567"/>
              <w:rPr>
                <w:rFonts w:ascii="Times New Roman" w:hAnsi="Times New Roman" w:cs="Times New Roman"/>
                <w:sz w:val="28"/>
                <w:szCs w:val="28"/>
                <w:lang w:val="en-US"/>
              </w:rPr>
            </w:pPr>
            <w:r w:rsidRPr="00DD5653">
              <w:rPr>
                <w:rFonts w:ascii="Times New Roman" w:hAnsi="Times New Roman" w:cs="Times New Roman"/>
                <w:sz w:val="28"/>
                <w:szCs w:val="28"/>
                <w:lang w:val="en-US"/>
              </w:rPr>
              <w:t>sea-change</w:t>
            </w:r>
          </w:p>
        </w:tc>
        <w:tc>
          <w:tcPr>
            <w:tcW w:w="3118" w:type="dxa"/>
            <w:shd w:val="clear" w:color="auto" w:fill="FFFFFF" w:themeFill="background1"/>
            <w:noWrap/>
            <w:vAlign w:val="bottom"/>
          </w:tcPr>
          <w:p w:rsidR="005C09D9" w:rsidRPr="00DD5653" w:rsidRDefault="005C09D9" w:rsidP="00FB4F80">
            <w:pPr>
              <w:spacing w:after="0" w:line="360" w:lineRule="auto"/>
              <w:jc w:val="both"/>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кардинальні зміни</w:t>
            </w:r>
          </w:p>
        </w:tc>
      </w:tr>
      <w:tr w:rsidR="005C09D9" w:rsidRPr="00DD5653" w:rsidTr="00FB4F80">
        <w:trPr>
          <w:trHeight w:val="300"/>
          <w:jc w:val="center"/>
        </w:trPr>
        <w:tc>
          <w:tcPr>
            <w:tcW w:w="990" w:type="dxa"/>
            <w:vMerge w:val="restart"/>
            <w:shd w:val="clear" w:color="auto" w:fill="FFFFFF" w:themeFill="background1"/>
            <w:vAlign w:val="center"/>
          </w:tcPr>
          <w:p w:rsidR="005C09D9" w:rsidRPr="00DD5653" w:rsidRDefault="009650C8" w:rsidP="00FB4F80">
            <w:pPr>
              <w:spacing w:after="0"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18</w:t>
            </w:r>
          </w:p>
        </w:tc>
        <w:tc>
          <w:tcPr>
            <w:tcW w:w="2549" w:type="dxa"/>
            <w:vMerge w:val="restart"/>
            <w:shd w:val="clear" w:color="auto" w:fill="FFFFFF" w:themeFill="background1"/>
            <w:noWrap/>
            <w:vAlign w:val="center"/>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Право</w:t>
            </w:r>
          </w:p>
        </w:tc>
        <w:tc>
          <w:tcPr>
            <w:tcW w:w="3544" w:type="dxa"/>
            <w:shd w:val="clear" w:color="auto" w:fill="FFFFFF" w:themeFill="background1"/>
            <w:noWrap/>
            <w:vAlign w:val="bottom"/>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loophole</w:t>
            </w:r>
          </w:p>
        </w:tc>
        <w:tc>
          <w:tcPr>
            <w:tcW w:w="3118" w:type="dxa"/>
            <w:shd w:val="clear" w:color="auto" w:fill="FFFFFF" w:themeFill="background1"/>
            <w:noWrap/>
            <w:vAlign w:val="bottom"/>
          </w:tcPr>
          <w:p w:rsidR="005C09D9" w:rsidRPr="00DD5653" w:rsidRDefault="005C09D9" w:rsidP="00FB4F80">
            <w:pPr>
              <w:spacing w:after="0" w:line="360" w:lineRule="auto"/>
              <w:jc w:val="both"/>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лазівка</w:t>
            </w:r>
          </w:p>
        </w:tc>
      </w:tr>
      <w:tr w:rsidR="005C09D9" w:rsidRPr="00DD5653" w:rsidTr="00FB4F80">
        <w:trPr>
          <w:trHeight w:val="300"/>
          <w:jc w:val="center"/>
        </w:trPr>
        <w:tc>
          <w:tcPr>
            <w:tcW w:w="990" w:type="dxa"/>
            <w:vMerge/>
            <w:shd w:val="clear" w:color="auto" w:fill="FFFFFF" w:themeFill="background1"/>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2549" w:type="dxa"/>
            <w:vMerge/>
            <w:shd w:val="clear" w:color="auto" w:fill="FFFFFF" w:themeFill="background1"/>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3544" w:type="dxa"/>
            <w:shd w:val="clear" w:color="auto" w:fill="FFFFFF" w:themeFill="background1"/>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letter of law</w:t>
            </w:r>
          </w:p>
        </w:tc>
        <w:tc>
          <w:tcPr>
            <w:tcW w:w="3118" w:type="dxa"/>
            <w:shd w:val="clear" w:color="auto" w:fill="FFFFFF" w:themeFill="background1"/>
            <w:noWrap/>
            <w:vAlign w:val="bottom"/>
          </w:tcPr>
          <w:p w:rsidR="005C09D9" w:rsidRPr="00DD5653" w:rsidRDefault="005C09D9" w:rsidP="00FB4F80">
            <w:pPr>
              <w:spacing w:after="0" w:line="360" w:lineRule="auto"/>
              <w:jc w:val="both"/>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буква закону</w:t>
            </w:r>
          </w:p>
        </w:tc>
      </w:tr>
      <w:tr w:rsidR="005C09D9" w:rsidRPr="00DD5653" w:rsidTr="00FB4F80">
        <w:trPr>
          <w:trHeight w:val="300"/>
          <w:jc w:val="center"/>
        </w:trPr>
        <w:tc>
          <w:tcPr>
            <w:tcW w:w="990" w:type="dxa"/>
            <w:vMerge w:val="restart"/>
            <w:shd w:val="clear" w:color="auto" w:fill="FFFFFF" w:themeFill="background1"/>
            <w:vAlign w:val="center"/>
          </w:tcPr>
          <w:p w:rsidR="005C09D9" w:rsidRPr="00DD5653" w:rsidRDefault="009650C8" w:rsidP="00FB4F80">
            <w:pPr>
              <w:spacing w:after="0"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19</w:t>
            </w:r>
          </w:p>
        </w:tc>
        <w:tc>
          <w:tcPr>
            <w:tcW w:w="2549" w:type="dxa"/>
            <w:vMerge w:val="restart"/>
            <w:shd w:val="clear" w:color="auto" w:fill="FFFFFF" w:themeFill="background1"/>
            <w:noWrap/>
            <w:vAlign w:val="center"/>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Біблеїзми</w:t>
            </w:r>
          </w:p>
        </w:tc>
        <w:tc>
          <w:tcPr>
            <w:tcW w:w="3544" w:type="dxa"/>
            <w:shd w:val="clear" w:color="auto" w:fill="FFFFFF" w:themeFill="background1"/>
            <w:noWrap/>
            <w:vAlign w:val="bottom"/>
          </w:tcPr>
          <w:p w:rsidR="005C09D9" w:rsidRPr="00DD5653" w:rsidRDefault="005C09D9" w:rsidP="00FB4F80">
            <w:pPr>
              <w:spacing w:after="0" w:line="360" w:lineRule="auto"/>
              <w:rPr>
                <w:rFonts w:ascii="Times New Roman" w:hAnsi="Times New Roman" w:cs="Times New Roman"/>
                <w:sz w:val="28"/>
                <w:szCs w:val="28"/>
                <w:lang w:val="en-US"/>
              </w:rPr>
            </w:pPr>
            <w:r w:rsidRPr="00DD5653">
              <w:rPr>
                <w:rFonts w:ascii="Times New Roman" w:hAnsi="Times New Roman" w:cs="Times New Roman"/>
                <w:sz w:val="28"/>
                <w:szCs w:val="28"/>
                <w:lang w:val="en-US"/>
              </w:rPr>
              <w:t>cornerstone</w:t>
            </w:r>
          </w:p>
        </w:tc>
        <w:tc>
          <w:tcPr>
            <w:tcW w:w="3118" w:type="dxa"/>
            <w:shd w:val="clear" w:color="auto" w:fill="FFFFFF" w:themeFill="background1"/>
            <w:noWrap/>
            <w:vAlign w:val="bottom"/>
          </w:tcPr>
          <w:p w:rsidR="005C09D9" w:rsidRPr="00DD5653" w:rsidRDefault="005C09D9" w:rsidP="00FB4F80">
            <w:pPr>
              <w:spacing w:after="0" w:line="360" w:lineRule="auto"/>
              <w:jc w:val="both"/>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наріжний камінь</w:t>
            </w:r>
          </w:p>
        </w:tc>
      </w:tr>
      <w:tr w:rsidR="005C09D9" w:rsidRPr="00DD5653" w:rsidTr="00FB4F80">
        <w:trPr>
          <w:trHeight w:val="300"/>
          <w:jc w:val="center"/>
        </w:trPr>
        <w:tc>
          <w:tcPr>
            <w:tcW w:w="990" w:type="dxa"/>
            <w:vMerge/>
            <w:shd w:val="clear" w:color="auto" w:fill="FFFFFF" w:themeFill="background1"/>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2549" w:type="dxa"/>
            <w:vMerge/>
            <w:shd w:val="clear" w:color="auto" w:fill="FFFFFF" w:themeFill="background1"/>
            <w:noWrap/>
            <w:vAlign w:val="center"/>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3544" w:type="dxa"/>
            <w:shd w:val="clear" w:color="auto" w:fill="FFFFFF" w:themeFill="background1"/>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the stumbling block</w:t>
            </w:r>
          </w:p>
        </w:tc>
        <w:tc>
          <w:tcPr>
            <w:tcW w:w="3118" w:type="dxa"/>
            <w:shd w:val="clear" w:color="auto" w:fill="FFFFFF" w:themeFill="background1"/>
            <w:noWrap/>
            <w:vAlign w:val="bottom"/>
          </w:tcPr>
          <w:p w:rsidR="005C09D9" w:rsidRPr="00DD5653" w:rsidRDefault="005C09D9" w:rsidP="00FB4F80">
            <w:pPr>
              <w:spacing w:after="0" w:line="360" w:lineRule="auto"/>
              <w:jc w:val="both"/>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камінь спотикання</w:t>
            </w:r>
          </w:p>
        </w:tc>
      </w:tr>
      <w:tr w:rsidR="005C09D9" w:rsidRPr="00DD5653" w:rsidTr="00FB4F80">
        <w:trPr>
          <w:trHeight w:val="300"/>
          <w:jc w:val="center"/>
        </w:trPr>
        <w:tc>
          <w:tcPr>
            <w:tcW w:w="990" w:type="dxa"/>
            <w:vMerge w:val="restart"/>
            <w:shd w:val="clear" w:color="auto" w:fill="FFFFFF" w:themeFill="background1"/>
            <w:vAlign w:val="center"/>
          </w:tcPr>
          <w:p w:rsidR="005C09D9" w:rsidRPr="00DD5653" w:rsidRDefault="009650C8" w:rsidP="00FB4F80">
            <w:pPr>
              <w:spacing w:after="0"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20</w:t>
            </w:r>
          </w:p>
        </w:tc>
        <w:tc>
          <w:tcPr>
            <w:tcW w:w="2549" w:type="dxa"/>
            <w:vMerge w:val="restart"/>
            <w:shd w:val="clear" w:color="auto" w:fill="FFFFFF" w:themeFill="background1"/>
            <w:noWrap/>
            <w:vAlign w:val="center"/>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Чутки, переслідування</w:t>
            </w:r>
          </w:p>
        </w:tc>
        <w:tc>
          <w:tcPr>
            <w:tcW w:w="3544" w:type="dxa"/>
            <w:shd w:val="clear" w:color="auto" w:fill="FFFFFF" w:themeFill="background1"/>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talk began to be heard</w:t>
            </w:r>
          </w:p>
        </w:tc>
        <w:tc>
          <w:tcPr>
            <w:tcW w:w="3118" w:type="dxa"/>
            <w:shd w:val="clear" w:color="auto" w:fill="FFFFFF" w:themeFill="background1"/>
            <w:noWrap/>
            <w:vAlign w:val="bottom"/>
          </w:tcPr>
          <w:p w:rsidR="005C09D9" w:rsidRPr="00DD5653" w:rsidRDefault="005C09D9" w:rsidP="00FB4F80">
            <w:pPr>
              <w:spacing w:after="0" w:line="360" w:lineRule="auto"/>
              <w:jc w:val="both"/>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ширились чутки</w:t>
            </w:r>
          </w:p>
        </w:tc>
      </w:tr>
      <w:tr w:rsidR="005C09D9" w:rsidRPr="00DD5653" w:rsidTr="00FB4F80">
        <w:trPr>
          <w:trHeight w:val="300"/>
          <w:jc w:val="center"/>
        </w:trPr>
        <w:tc>
          <w:tcPr>
            <w:tcW w:w="990" w:type="dxa"/>
            <w:vMerge/>
            <w:shd w:val="clear" w:color="auto" w:fill="FFFFFF" w:themeFill="background1"/>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2549" w:type="dxa"/>
            <w:vMerge/>
            <w:shd w:val="clear" w:color="auto" w:fill="FFFFFF" w:themeFill="background1"/>
            <w:noWrap/>
            <w:vAlign w:val="bottom"/>
          </w:tcPr>
          <w:p w:rsidR="005C09D9" w:rsidRPr="00DD5653" w:rsidRDefault="005C09D9" w:rsidP="00DD5653">
            <w:pPr>
              <w:spacing w:after="0" w:line="360" w:lineRule="auto"/>
              <w:ind w:firstLine="567"/>
              <w:rPr>
                <w:rFonts w:ascii="Times New Roman" w:eastAsia="Times New Roman" w:hAnsi="Times New Roman" w:cs="Times New Roman"/>
                <w:color w:val="000000"/>
                <w:sz w:val="28"/>
                <w:szCs w:val="28"/>
                <w:lang w:val="en-US" w:eastAsia="ru-RU"/>
              </w:rPr>
            </w:pPr>
          </w:p>
        </w:tc>
        <w:tc>
          <w:tcPr>
            <w:tcW w:w="3544" w:type="dxa"/>
            <w:shd w:val="clear" w:color="auto" w:fill="FFFFFF" w:themeFill="background1"/>
            <w:noWrap/>
            <w:vAlign w:val="bottom"/>
          </w:tcPr>
          <w:p w:rsidR="005C09D9" w:rsidRPr="00DD5653" w:rsidRDefault="005C09D9"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to be haunted by tales</w:t>
            </w:r>
          </w:p>
        </w:tc>
        <w:tc>
          <w:tcPr>
            <w:tcW w:w="3118" w:type="dxa"/>
            <w:shd w:val="clear" w:color="auto" w:fill="FFFFFF" w:themeFill="background1"/>
            <w:noWrap/>
            <w:vAlign w:val="bottom"/>
          </w:tcPr>
          <w:p w:rsidR="005C09D9" w:rsidRPr="00DD5653" w:rsidRDefault="005C09D9" w:rsidP="00FB4F80">
            <w:pPr>
              <w:spacing w:after="0" w:line="360" w:lineRule="auto"/>
              <w:jc w:val="both"/>
              <w:rPr>
                <w:rFonts w:ascii="Times New Roman" w:eastAsia="Times New Roman" w:hAnsi="Times New Roman" w:cs="Times New Roman"/>
                <w:color w:val="000000"/>
                <w:sz w:val="28"/>
                <w:szCs w:val="28"/>
                <w:lang w:eastAsia="ru-RU"/>
              </w:rPr>
            </w:pPr>
            <w:r w:rsidRPr="00DD5653">
              <w:rPr>
                <w:rFonts w:ascii="Times New Roman" w:eastAsia="Times New Roman" w:hAnsi="Times New Roman" w:cs="Times New Roman"/>
                <w:color w:val="000000"/>
                <w:sz w:val="28"/>
                <w:szCs w:val="28"/>
                <w:lang w:eastAsia="ru-RU"/>
              </w:rPr>
              <w:t>переслідуватись чутками</w:t>
            </w:r>
          </w:p>
        </w:tc>
      </w:tr>
    </w:tbl>
    <w:p w:rsidR="005C09D9" w:rsidRPr="00DD5653" w:rsidRDefault="005C09D9" w:rsidP="00DD5653">
      <w:pPr>
        <w:spacing w:after="0" w:line="360" w:lineRule="auto"/>
        <w:ind w:firstLine="567"/>
        <w:jc w:val="center"/>
        <w:rPr>
          <w:rFonts w:ascii="Times New Roman" w:eastAsia="Times New Roman" w:hAnsi="Times New Roman" w:cs="Times New Roman"/>
          <w:color w:val="000000"/>
          <w:sz w:val="28"/>
          <w:szCs w:val="28"/>
          <w:lang w:eastAsia="ru-RU"/>
        </w:rPr>
      </w:pP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Говорячи про особливості бізнес-ідіом, слід в першу чергу назвати сферу їх вживання. Використання ідіом в контексті ділового стилю часом є єдиним способом позначити те чи інше поняття. Однак їх узус не </w:t>
      </w:r>
      <w:r w:rsidRPr="00DD5653">
        <w:rPr>
          <w:rFonts w:ascii="Times New Roman" w:eastAsia="Times New Roman" w:hAnsi="Times New Roman" w:cs="Times New Roman"/>
          <w:color w:val="000000"/>
          <w:sz w:val="28"/>
          <w:szCs w:val="28"/>
          <w:lang w:val="uk-UA" w:eastAsia="ru-RU"/>
        </w:rPr>
        <w:lastRenderedPageBreak/>
        <w:t>обмежується тільки бізнес-мовою, так як в даний час багато цих ідіом вже перейшли в мову повсякденного спілкування.</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Ще одна особливість бізнес-ідіом полягає в тому, що це порівняно молодий пласт мови, який постійно поповнюється новими одиницями і різними шляхами впливає на лексикон інших мов, чому сприяють налагоджені міжнародні ділові зв'язки. У науковому збірнику 1985 року автор однієї зі статей, присвяченій діловій прозі, зазначає: «На гребені автоматизації саме ділова проза підлягає формалізованому опису для заміни в ряді рутинних операцій людини машиною, і тільки вона залишає надію на успіх цієї формалізації. &lt;...&gt; Проблема опису ділової прози з сучасних структурно-лінгвістичних позицій залишається, на наш погляд, навіть не поставленою» [9, с. 24]. Ці слова наочно демонструють ставлення до ділового мовлення того періоду як до сухої, беземоційнї, позбавленої ідіоматичності мови. Сучасні ж дослідники сходяться на думці, що, незважаючи на клішованість, ділове спілкування також має соціокультурну специфіку, що і дозволяє розглядати діловий дискурс в аспекті ідіоматичності.</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Не можна не погодитися з думкою Г. Н. Насирова, яка відносить не емоційність до факультативних ознак офіційно-ділового стилю. Фактична функція все більш опукло проявляється в діловій міжкультурній комунікації, що відбивається, перш за все, у використанні авторами виражальних мовних засобів [43, с. 67].</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Перейдемо до аналізу соціокультурного фактора, під впливом якого і формується вищевказана особливість бізнес-ідіом, що є однією з найважливіших для даного дослідження.</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Для сучасної лінгвістики характерним з усіх принципів дослідження мовленнєвих і мовних явищ є антропоцентричний; даний принцип має на увазі вивчення мови у взаємозв'язку з життям людини: зокрема, його духовним світом, мисленням, свідомістю і практичною діяльністю [8, с. 88]. Цей принцип обгрунтовується також і тим, що мова є основним інструментом управління в соціальному житті людини. Н. Ф. Алефіренко </w:t>
      </w:r>
      <w:r w:rsidRPr="00DD5653">
        <w:rPr>
          <w:rFonts w:ascii="Times New Roman" w:eastAsia="Times New Roman" w:hAnsi="Times New Roman" w:cs="Times New Roman"/>
          <w:color w:val="000000"/>
          <w:sz w:val="28"/>
          <w:szCs w:val="28"/>
          <w:lang w:val="uk-UA" w:eastAsia="ru-RU"/>
        </w:rPr>
        <w:lastRenderedPageBreak/>
        <w:t>пише: «Поза семіотичними системами етнокультурна свідомість не існує. А так як природна мова – найбільш досконала і універсальна знакова система, то саме вона є головним засобом об'ектотворення свідомості» [1, с. 6]. Таким чином, в контексті комунікації мова всебічно пов'язана з культурою як продуктом власне об'єктивування свідомості людини; і вербальні, і невербальні аспекти мови відображають культурну реальність носія мови. У контексті вивчення національних особливостей культури народу носія мови дуже важливим є вивчення ідіом. За їх допомогою мова проявляє себе як культурно обумовлений феномен. Причиною тому є саме вплив соціо-культурного чинника на внутрішню форму і образні елементи ідіом.</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Нерідко вивчення такого впливу виявляється тісно пов'язанти з психологією. Той факт, що один з провідних лінгвістів сучасності Н. Хомський називав лінгвістику розділом когнітивної психології, служить переконливим доказом даної позиції [8, с. 88].</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Факт наявності взаємозв'язку і взаємопроникнення мови і культури не викликає сумнівів, так само як і відображення національної картини в національному дискурсі. Таким чином і діловий дискурс являє собою рефлекс ділової культури [36, с. 60]. Саме тому успіх ділового спілкування між представниками різних культурних спільнот в значній мірі залежить від їх культурної грамотності. Успішна комунікація в міжкультурному діловому спілкуванні між представниками різних культурних спільнот можлива «тільки за умови усвідомлення тих цінностей і установок, якими керуються відповідні сторони для того, щоб знаходити взаємоприйнятні варіанти поведінки» [7, с. 123].</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Діловий дискурс включає певні складові. Дослідник А. Полякова виділяє лінгвістичну, прагматичну, стратегічну і соціокультурну складові. При цьому саме остання складова об'єднує сукупність таких умінь, як рішення задач в ситуаціях, що моделюють умови міжкультурної взаємодії з партнерами, розуміння національно-культурної специфіки застосування матеріалу, володіння різними стилями мовної поведінки. Прагматична складова, в свою </w:t>
      </w:r>
      <w:r w:rsidRPr="00DD5653">
        <w:rPr>
          <w:rFonts w:ascii="Times New Roman" w:eastAsia="Times New Roman" w:hAnsi="Times New Roman" w:cs="Times New Roman"/>
          <w:color w:val="000000"/>
          <w:sz w:val="28"/>
          <w:szCs w:val="28"/>
          <w:lang w:val="uk-UA" w:eastAsia="ru-RU"/>
        </w:rPr>
        <w:lastRenderedPageBreak/>
        <w:t>чергу, орієнтована на реалізацію комунікативного наміру, стратегічна – на підтримку комунікативного контакту, а дискурсивна – на розуміння і побудову різних видів висловлювань [48, с. 41].</w:t>
      </w:r>
    </w:p>
    <w:p w:rsidR="005C09D9" w:rsidRDefault="005C09D9" w:rsidP="00FB4F80">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Прагматика, принаймні у вузькому сенсі, безпосередньо вивчає наміри того, хто говорить, і питання полягає в тому, до якої ж міри важлива роль наміру для метафоричної інтерпретації висловлювання. Ця ступінь, ймовірно, досить велика. Випадки повсякденної комунікації є джерелом маси прикладів того, як обрані відправником повідомлення слова і вирази можуть вплинути на ступінь і характер розуміння цього повідомлення одержувачем. Навіть в тому випадку, коли відправник намагається передати своє висловлювання «об'єктивно», вибір словесних оборотів, який він робить, незмінно обумовлює і формує уявлення, що створюється у одержувача [8, с. 90]. Тобто значення сказаного визначається не стільки самими словами, скільки наміром мовця вкласти в свої слова той сенс, який дозво</w:t>
      </w:r>
      <w:r w:rsidR="00FB4F80">
        <w:rPr>
          <w:rFonts w:ascii="Times New Roman" w:eastAsia="Times New Roman" w:hAnsi="Times New Roman" w:cs="Times New Roman"/>
          <w:color w:val="000000"/>
          <w:sz w:val="28"/>
          <w:szCs w:val="28"/>
          <w:lang w:val="uk-UA" w:eastAsia="ru-RU"/>
        </w:rPr>
        <w:t>лить йому досягти певних цілей.</w:t>
      </w:r>
    </w:p>
    <w:p w:rsidR="00FB4F80" w:rsidRPr="00FB4F80" w:rsidRDefault="00FB4F80" w:rsidP="00FB4F80">
      <w:pPr>
        <w:spacing w:after="0" w:line="360" w:lineRule="auto"/>
        <w:ind w:firstLine="567"/>
        <w:jc w:val="both"/>
        <w:rPr>
          <w:rFonts w:ascii="Times New Roman" w:eastAsia="Times New Roman" w:hAnsi="Times New Roman" w:cs="Times New Roman"/>
          <w:color w:val="000000"/>
          <w:sz w:val="28"/>
          <w:szCs w:val="28"/>
          <w:lang w:val="uk-UA" w:eastAsia="ru-RU"/>
        </w:rPr>
      </w:pPr>
    </w:p>
    <w:p w:rsidR="005C09D9" w:rsidRPr="00DD5653" w:rsidRDefault="00543E1B" w:rsidP="00FB4F80">
      <w:pPr>
        <w:spacing w:after="0" w:line="360" w:lineRule="auto"/>
        <w:ind w:firstLine="567"/>
        <w:jc w:val="both"/>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2.2. Специфіка ділового стилю</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Ірина Володимирівна Арнольд пише, що англійські дослідники використовують термін «регістр» по відношенню до всіх сфер спілкування, крім художніх текстів, для яких зберігається поняття «стиль». При цьому наголошується, що регістр «поєднує в собі ситуативні умови спілкування, усну або письмову форму і рольову структуру комунікації. Розрізняють, наприклад, регістр усної неофіційної розмови, регістр наукової лекції, церковної служби, юридичних документів, реклами, комерційної кореспонденції, метеорологічних зведень, телефонних розмов і т. д. Усталеної класифікації регістрів не існує. Визначають їх за сферою, формою і відносинам комунікантів» </w:t>
      </w:r>
      <w:r w:rsidRPr="00DD5653">
        <w:rPr>
          <w:rFonts w:ascii="Times New Roman" w:eastAsia="Times New Roman" w:hAnsi="Times New Roman" w:cs="Times New Roman"/>
          <w:sz w:val="28"/>
          <w:szCs w:val="28"/>
          <w:lang w:val="uk-UA" w:eastAsia="ru-RU"/>
        </w:rPr>
        <w:t>[3, с. 319]</w:t>
      </w:r>
      <w:r w:rsidRPr="00DD5653">
        <w:rPr>
          <w:rFonts w:ascii="Times New Roman" w:eastAsia="Times New Roman" w:hAnsi="Times New Roman" w:cs="Times New Roman"/>
          <w:color w:val="000000"/>
          <w:sz w:val="28"/>
          <w:szCs w:val="28"/>
          <w:lang w:val="uk-UA" w:eastAsia="ru-RU"/>
        </w:rPr>
        <w:t>.</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Регістри приблизно відповідають терміну «субмова» (або «підмова»), прийнятому у вітчизняній лінгвістиці. Субмова розглядається як підсистема мови, що повністю задовольняє цілі спілкування в тій чи іншій сфері.</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lastRenderedPageBreak/>
        <w:t>Подібними підсистемами мови є також функціональні стилі – науковий, діловий, поетичний, ораторський, розмовний і публіцистичний. Кожну з таких підсистем відрізняють свої специфічні особливості в синтаксичних конструкціях, в лексиці, стилістиці і фразеології, а іноді і в фонетиці. Виникнення і існування функціональних стилів зумовила специфіка умов спілкування в різних сферах діяльності людини. Важливо враховувати, що стилі розрізняються «як можливістю або неможливістю вживання тих чи інших елементів і конструкцій, так і їх частотними співвідношеннями»</w:t>
      </w:r>
      <w:r w:rsidRPr="00DD5653">
        <w:rPr>
          <w:rFonts w:ascii="Times New Roman" w:eastAsia="Times New Roman" w:hAnsi="Times New Roman" w:cs="Times New Roman"/>
          <w:sz w:val="28"/>
          <w:szCs w:val="28"/>
          <w:lang w:val="uk-UA" w:eastAsia="ru-RU"/>
        </w:rPr>
        <w:t xml:space="preserve"> [51, с. 47]</w:t>
      </w:r>
      <w:r w:rsidRPr="00DD5653">
        <w:rPr>
          <w:rFonts w:ascii="Times New Roman" w:eastAsia="Times New Roman" w:hAnsi="Times New Roman" w:cs="Times New Roman"/>
          <w:color w:val="000000"/>
          <w:sz w:val="28"/>
          <w:szCs w:val="28"/>
          <w:lang w:val="uk-UA" w:eastAsia="ru-RU"/>
        </w:rPr>
        <w:t>.</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Саме найменування поняття «функціональний стиль» є досить вдалим в силу того, що специфіка кожного стилю виникає якраз з особливостей функцій мови в певній сфері спілкування. Наприклад, основною функцією публіцистичного стилю є вплив на волю, почуття і свідомість одержувача (слухача, або читача), в той час як у випадку зі стилем науковим доводиться говорити тільки про передачу інтелектуального змісту.</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Виходячи з класифікації функціона</w:t>
      </w:r>
      <w:r w:rsidR="00FB4F80">
        <w:rPr>
          <w:rFonts w:ascii="Times New Roman" w:eastAsia="Times New Roman" w:hAnsi="Times New Roman" w:cs="Times New Roman"/>
          <w:color w:val="000000"/>
          <w:sz w:val="28"/>
          <w:szCs w:val="28"/>
          <w:lang w:val="uk-UA" w:eastAsia="ru-RU"/>
        </w:rPr>
        <w:t>льних стилів, запропонованої І.Р. </w:t>
      </w:r>
      <w:r w:rsidRPr="00DD5653">
        <w:rPr>
          <w:rFonts w:ascii="Times New Roman" w:eastAsia="Times New Roman" w:hAnsi="Times New Roman" w:cs="Times New Roman"/>
          <w:color w:val="000000"/>
          <w:sz w:val="28"/>
          <w:szCs w:val="28"/>
          <w:lang w:val="uk-UA" w:eastAsia="ru-RU"/>
        </w:rPr>
        <w:t>Гальперіним, система англійської мови включає наступні стилі: офіційно-діловий, науковий, професійно-технічний, газетно-публіцистичний, стиль художньої літератури та релігійний стиль.</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І. Арнольд відносить як діловий (офіційно-документальний), так і газетний (публіцистичний) стилі до групи книжкових стилів.</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Особливістю функціонального стилю є свідомий (або принаймні такий, що піддається усвідомленню) відбір мовних засобів з метою оптимізації даного виду комунікації.</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Що стосується визначення офіційно-ділового, або просто ділового стилю, інформація з різних джерел має спільні ознаки. «В ряді книжкових стилів офіційно-діловий стиль окреслено найбільш чітко. Він обслуговує правову та адміністративну діяльність при спілкуванні в державних установах, в суді, при ділових та дипломатичних переговорах: ділова мова забезпечує сферу офіційно-ділових відносин і функціонує в області права і </w:t>
      </w:r>
      <w:r w:rsidRPr="00DD5653">
        <w:rPr>
          <w:rFonts w:ascii="Times New Roman" w:eastAsia="Times New Roman" w:hAnsi="Times New Roman" w:cs="Times New Roman"/>
          <w:color w:val="000000"/>
          <w:sz w:val="28"/>
          <w:szCs w:val="28"/>
          <w:lang w:val="uk-UA" w:eastAsia="ru-RU"/>
        </w:rPr>
        <w:lastRenderedPageBreak/>
        <w:t>політики. Офіційно-діловий стиль реалізується в текстах законів, указів, наказів, інструкцій, договорів, угод, розпоряджень, актів, в діловому листуванні установ, а також в довідках юридичного характеру і т.п. Незважаючи на те, що цей стиль піддається серйозним змінам під впливом соціально-історичних зрушень в суспільстві, він вирізняється з-поміж інших функціональних різновидів мови своєю стабільністю, традиційністю, замкнутістю і стандартизованістю» [89].</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 У зв'язку з цим можна також відзначити поняття «ділового дискурсу», яке дає В. Нікітіна, посилаючись, в свою чергу, на В. І. Карасика: «Діловий дискурс – спеціалізований клішованний різновид спілкування між людьми, які можуть не знати один одного, але повинні спілкуватися відповідно до норм соціуму» [44, </w:t>
      </w:r>
      <w:r w:rsidRPr="00DD5653">
        <w:rPr>
          <w:rFonts w:ascii="Times New Roman" w:eastAsia="Times New Roman" w:hAnsi="Times New Roman" w:cs="Times New Roman"/>
          <w:color w:val="000000"/>
          <w:sz w:val="28"/>
          <w:szCs w:val="28"/>
          <w:lang w:val="en-US" w:eastAsia="ru-RU"/>
        </w:rPr>
        <w:t>c</w:t>
      </w:r>
      <w:r w:rsidRPr="00DD5653">
        <w:rPr>
          <w:rFonts w:ascii="Times New Roman" w:eastAsia="Times New Roman" w:hAnsi="Times New Roman" w:cs="Times New Roman"/>
          <w:color w:val="000000"/>
          <w:sz w:val="28"/>
          <w:szCs w:val="28"/>
          <w:lang w:val="uk-UA" w:eastAsia="ru-RU"/>
        </w:rPr>
        <w:t>. 75]. Також І. Арнольд додає, що велика кількість кліше в діловому стилі «давно помічена і вказується всіма дослідниками»</w:t>
      </w:r>
      <w:r w:rsidRPr="00DD5653">
        <w:rPr>
          <w:rFonts w:ascii="Times New Roman" w:eastAsia="Times New Roman" w:hAnsi="Times New Roman" w:cs="Times New Roman"/>
          <w:color w:val="000000"/>
          <w:sz w:val="28"/>
          <w:szCs w:val="28"/>
          <w:lang w:eastAsia="ru-RU"/>
        </w:rPr>
        <w:t xml:space="preserve"> [3, </w:t>
      </w:r>
      <w:r w:rsidRPr="00DD5653">
        <w:rPr>
          <w:rFonts w:ascii="Times New Roman" w:eastAsia="Times New Roman" w:hAnsi="Times New Roman" w:cs="Times New Roman"/>
          <w:color w:val="000000"/>
          <w:sz w:val="28"/>
          <w:szCs w:val="28"/>
          <w:lang w:val="en-US" w:eastAsia="ru-RU"/>
        </w:rPr>
        <w:t>c</w:t>
      </w:r>
      <w:r w:rsidRPr="00DD5653">
        <w:rPr>
          <w:rFonts w:ascii="Times New Roman" w:eastAsia="Times New Roman" w:hAnsi="Times New Roman" w:cs="Times New Roman"/>
          <w:color w:val="000000"/>
          <w:sz w:val="28"/>
          <w:szCs w:val="28"/>
          <w:lang w:eastAsia="ru-RU"/>
        </w:rPr>
        <w:t>. 345]</w:t>
      </w:r>
      <w:r w:rsidRPr="00DD5653">
        <w:rPr>
          <w:rFonts w:ascii="Times New Roman" w:eastAsia="Times New Roman" w:hAnsi="Times New Roman" w:cs="Times New Roman"/>
          <w:color w:val="000000"/>
          <w:sz w:val="28"/>
          <w:szCs w:val="28"/>
          <w:lang w:val="uk-UA" w:eastAsia="ru-RU"/>
        </w:rPr>
        <w:t>.</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І. Р. Гальперін також детально висвітлює поняття, яке нас цікавить, зазначаючи, що ділове мовлення ділиться на кілька різновидів: «В області міжнародних відносин виділяється стиль дипломатичних документів; в області торгівлі і економіки – стиль комерційної кореспонденції; в області юриспруденції – мова законотворення, кодексів, судово-процесуальних документів, державних постанов, парламентських рішень. Як особливий різновид ділового мовлення в сучасній англійській мові виділяють мову військових документів: наказів, статутів, донесень та ін.» </w:t>
      </w:r>
      <w:r w:rsidRPr="00DD5653">
        <w:rPr>
          <w:rFonts w:ascii="Times New Roman" w:eastAsia="Times New Roman" w:hAnsi="Times New Roman" w:cs="Times New Roman"/>
          <w:color w:val="000000"/>
          <w:sz w:val="28"/>
          <w:szCs w:val="28"/>
          <w:lang w:eastAsia="ru-RU"/>
        </w:rPr>
        <w:t xml:space="preserve">[16, </w:t>
      </w:r>
      <w:r w:rsidRPr="00DD5653">
        <w:rPr>
          <w:rFonts w:ascii="Times New Roman" w:eastAsia="Times New Roman" w:hAnsi="Times New Roman" w:cs="Times New Roman"/>
          <w:color w:val="000000"/>
          <w:sz w:val="28"/>
          <w:szCs w:val="28"/>
          <w:lang w:val="en-US" w:eastAsia="ru-RU"/>
        </w:rPr>
        <w:t>c</w:t>
      </w:r>
      <w:r w:rsidRPr="00DD5653">
        <w:rPr>
          <w:rFonts w:ascii="Times New Roman" w:eastAsia="Times New Roman" w:hAnsi="Times New Roman" w:cs="Times New Roman"/>
          <w:color w:val="000000"/>
          <w:sz w:val="28"/>
          <w:szCs w:val="28"/>
          <w:lang w:eastAsia="ru-RU"/>
        </w:rPr>
        <w:t>. 345]</w:t>
      </w:r>
      <w:r w:rsidRPr="00DD5653">
        <w:rPr>
          <w:rFonts w:ascii="Times New Roman" w:eastAsia="Times New Roman" w:hAnsi="Times New Roman" w:cs="Times New Roman"/>
          <w:color w:val="000000"/>
          <w:sz w:val="28"/>
          <w:szCs w:val="28"/>
          <w:lang w:val="uk-UA" w:eastAsia="ru-RU"/>
        </w:rPr>
        <w:t>.</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В якості основної мети ділового мовлення І. Р. Гальперін розглядає визначення умов, здатних забезпечити стабільну співпрацю двох сторін. Іншими словами, мета ділового мовлення полягає в тому, щоб досягти домовленості між зацікавленими сторонами. «Це відноситься і до ділового листування між представниками різних фірм, і до обміну нотами між державами, і до встановлення прав і обов'язків солдата, записаних у військовому статуті англійської армії, і до процедури нарад. Всі ці відносини знаходять той чи інший вираз у формі офіційного документу – листа, ноти, </w:t>
      </w:r>
      <w:r w:rsidRPr="00DD5653">
        <w:rPr>
          <w:rFonts w:ascii="Times New Roman" w:eastAsia="Times New Roman" w:hAnsi="Times New Roman" w:cs="Times New Roman"/>
          <w:color w:val="000000"/>
          <w:sz w:val="28"/>
          <w:szCs w:val="28"/>
          <w:lang w:val="uk-UA" w:eastAsia="ru-RU"/>
        </w:rPr>
        <w:lastRenderedPageBreak/>
        <w:t xml:space="preserve">договору, пакту, закону, статуту та т. ін. Навіть ті документи, в яких не з'ясовуються умови домовленості, а виражається протест проти порушення цих умов, пов'язаних з основним завданням ділового мовлення – досягнення домовленості між двома і більше зацікавленими особами або організаціями» [16, </w:t>
      </w:r>
      <w:r w:rsidRPr="00DD5653">
        <w:rPr>
          <w:rFonts w:ascii="Times New Roman" w:eastAsia="Times New Roman" w:hAnsi="Times New Roman" w:cs="Times New Roman"/>
          <w:color w:val="000000"/>
          <w:sz w:val="28"/>
          <w:szCs w:val="28"/>
          <w:lang w:val="en-US" w:eastAsia="ru-RU"/>
        </w:rPr>
        <w:t>c</w:t>
      </w:r>
      <w:r w:rsidRPr="00DD5653">
        <w:rPr>
          <w:rFonts w:ascii="Times New Roman" w:eastAsia="Times New Roman" w:hAnsi="Times New Roman" w:cs="Times New Roman"/>
          <w:color w:val="000000"/>
          <w:sz w:val="28"/>
          <w:szCs w:val="28"/>
          <w:lang w:val="uk-UA" w:eastAsia="ru-RU"/>
        </w:rPr>
        <w:t>. 432].</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В. В. Виноградов визначає ділове спілкування як «спеціальну мову, яка характеризується, перш за все, з точки зору змісту, як спілкування на суворо визначену тему»</w:t>
      </w:r>
      <w:r w:rsidRPr="00DD5653">
        <w:rPr>
          <w:rFonts w:ascii="Times New Roman" w:eastAsia="Times New Roman" w:hAnsi="Times New Roman" w:cs="Times New Roman"/>
          <w:color w:val="000000"/>
          <w:sz w:val="28"/>
          <w:szCs w:val="28"/>
          <w:lang w:eastAsia="ru-RU"/>
        </w:rPr>
        <w:t xml:space="preserve"> [11, </w:t>
      </w:r>
      <w:r w:rsidRPr="00DD5653">
        <w:rPr>
          <w:rFonts w:ascii="Times New Roman" w:eastAsia="Times New Roman" w:hAnsi="Times New Roman" w:cs="Times New Roman"/>
          <w:color w:val="000000"/>
          <w:sz w:val="28"/>
          <w:szCs w:val="28"/>
          <w:lang w:val="en-US" w:eastAsia="ru-RU"/>
        </w:rPr>
        <w:t>c</w:t>
      </w:r>
      <w:r w:rsidRPr="00DD5653">
        <w:rPr>
          <w:rFonts w:ascii="Times New Roman" w:eastAsia="Times New Roman" w:hAnsi="Times New Roman" w:cs="Times New Roman"/>
          <w:color w:val="000000"/>
          <w:sz w:val="28"/>
          <w:szCs w:val="28"/>
          <w:lang w:eastAsia="ru-RU"/>
        </w:rPr>
        <w:t>. 138]</w:t>
      </w:r>
      <w:r w:rsidRPr="00DD5653">
        <w:rPr>
          <w:rFonts w:ascii="Times New Roman" w:eastAsia="Times New Roman" w:hAnsi="Times New Roman" w:cs="Times New Roman"/>
          <w:color w:val="000000"/>
          <w:sz w:val="28"/>
          <w:szCs w:val="28"/>
          <w:lang w:val="uk-UA" w:eastAsia="ru-RU"/>
        </w:rPr>
        <w:t>.</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Як бачимо, ділова англійська (або бізнес-англійська) входить в число підмов офіційно-ділового стилю і володіє певними рисами, що дозволяють віднести її до спеціальних мов. У той же час вона має особливість, яка відрізняє її від всіх інших спеціальних мов – шари лексики, співвідносні з різними понятійним полями і належать різним спеціальним підмовам. Крім того, межі між стилями взагалі не можуть бути дуже жорсткими. Багато дослідників відзначають перетин офіційного-ділової мови з іншими стилями, зокрема, газетним. І. Арнольд також пише про те, що публіцистичний і розмовний стилі іноді зближуються [3, </w:t>
      </w:r>
      <w:r w:rsidRPr="00DD5653">
        <w:rPr>
          <w:rFonts w:ascii="Times New Roman" w:eastAsia="Times New Roman" w:hAnsi="Times New Roman" w:cs="Times New Roman"/>
          <w:color w:val="000000"/>
          <w:sz w:val="28"/>
          <w:szCs w:val="28"/>
          <w:lang w:val="en-US" w:eastAsia="ru-RU"/>
        </w:rPr>
        <w:t>c</w:t>
      </w:r>
      <w:r w:rsidRPr="00DD5653">
        <w:rPr>
          <w:rFonts w:ascii="Times New Roman" w:eastAsia="Times New Roman" w:hAnsi="Times New Roman" w:cs="Times New Roman"/>
          <w:color w:val="000000"/>
          <w:sz w:val="28"/>
          <w:szCs w:val="28"/>
          <w:lang w:val="uk-UA" w:eastAsia="ru-RU"/>
        </w:rPr>
        <w:t>. 322], і додає, що «самі стилі відокремлені в різному ступені: кордони деяких з них визначити нелегко, а стилі як такі важко відокремити від жанрів. Ці труднощі особливо помітні, коли мова йде про стилі газет»</w:t>
      </w:r>
      <w:r w:rsidRPr="00DD5653">
        <w:rPr>
          <w:rFonts w:ascii="Times New Roman" w:eastAsia="Times New Roman" w:hAnsi="Times New Roman" w:cs="Times New Roman"/>
          <w:color w:val="000000"/>
          <w:sz w:val="28"/>
          <w:szCs w:val="28"/>
          <w:lang w:eastAsia="ru-RU"/>
        </w:rPr>
        <w:t xml:space="preserve"> [3, </w:t>
      </w:r>
      <w:r w:rsidRPr="00DD5653">
        <w:rPr>
          <w:rFonts w:ascii="Times New Roman" w:eastAsia="Times New Roman" w:hAnsi="Times New Roman" w:cs="Times New Roman"/>
          <w:color w:val="000000"/>
          <w:sz w:val="28"/>
          <w:szCs w:val="28"/>
          <w:lang w:val="en-US" w:eastAsia="ru-RU"/>
        </w:rPr>
        <w:t>c</w:t>
      </w:r>
      <w:r w:rsidRPr="00DD5653">
        <w:rPr>
          <w:rFonts w:ascii="Times New Roman" w:eastAsia="Times New Roman" w:hAnsi="Times New Roman" w:cs="Times New Roman"/>
          <w:color w:val="000000"/>
          <w:sz w:val="28"/>
          <w:szCs w:val="28"/>
          <w:lang w:eastAsia="ru-RU"/>
        </w:rPr>
        <w:t>. 342]</w:t>
      </w:r>
      <w:r w:rsidRPr="00DD5653">
        <w:rPr>
          <w:rFonts w:ascii="Times New Roman" w:eastAsia="Times New Roman" w:hAnsi="Times New Roman" w:cs="Times New Roman"/>
          <w:color w:val="000000"/>
          <w:sz w:val="28"/>
          <w:szCs w:val="28"/>
          <w:lang w:val="uk-UA" w:eastAsia="ru-RU"/>
        </w:rPr>
        <w:t>. Однак при всій розмитості кордонів між жанрами майже в кожному тексті можна виділити «жанрову домінанту, яка виражається через певний набір мовних ознак».</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Зокрема, на стику функціональних стилів часто знаходяться твори науково-епістолярних жанрів, до яких можна віднести мемуари, які і є матеріалом нашого інтересу. Подібні жанри відрізняються так званим художнім документалізмом, тому в аспекті перекладу представляється важливим враховувати таке «своєрідне переплетіння мовних особливостей художнього і наукового стилів мовлення»</w:t>
      </w:r>
      <w:r w:rsidRPr="00DD5653">
        <w:rPr>
          <w:rFonts w:ascii="Times New Roman" w:eastAsia="Times New Roman" w:hAnsi="Times New Roman" w:cs="Times New Roman"/>
          <w:color w:val="000000"/>
          <w:sz w:val="28"/>
          <w:szCs w:val="28"/>
          <w:lang w:eastAsia="ru-RU"/>
        </w:rPr>
        <w:t xml:space="preserve"> [51, </w:t>
      </w:r>
      <w:r w:rsidRPr="00DD5653">
        <w:rPr>
          <w:rFonts w:ascii="Times New Roman" w:eastAsia="Times New Roman" w:hAnsi="Times New Roman" w:cs="Times New Roman"/>
          <w:color w:val="000000"/>
          <w:sz w:val="28"/>
          <w:szCs w:val="28"/>
          <w:lang w:val="en-US" w:eastAsia="ru-RU"/>
        </w:rPr>
        <w:t>c</w:t>
      </w:r>
      <w:r w:rsidRPr="00DD5653">
        <w:rPr>
          <w:rFonts w:ascii="Times New Roman" w:eastAsia="Times New Roman" w:hAnsi="Times New Roman" w:cs="Times New Roman"/>
          <w:color w:val="000000"/>
          <w:sz w:val="28"/>
          <w:szCs w:val="28"/>
          <w:lang w:eastAsia="ru-RU"/>
        </w:rPr>
        <w:t>. 19]</w:t>
      </w:r>
      <w:r w:rsidRPr="00DD5653">
        <w:rPr>
          <w:rFonts w:ascii="Times New Roman" w:eastAsia="Times New Roman" w:hAnsi="Times New Roman" w:cs="Times New Roman"/>
          <w:color w:val="000000"/>
          <w:sz w:val="28"/>
          <w:szCs w:val="28"/>
          <w:lang w:val="uk-UA" w:eastAsia="ru-RU"/>
        </w:rPr>
        <w:t>.</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lastRenderedPageBreak/>
        <w:t>Незважаючи на клішованість, ділове спілкування також має соціокультурну специфіку, що і дозволяє розглядати діловий дискурс в аспекті ідіоматичності.</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Діловий стиль як такий зазвичай не передбачає використання емоційних елементів мови. Згідно із загальноприйнятою думкою, мова ділового спілкування швидше буквальна, а не метафорична, і в рамках комунікації, що здійснюється в умовах ведення бізнесу, нібито не використовуються такі виразні засоби мови, як ідіоматичні вирази, фразеологічні звороти і так далі. У діловому стилі мови елементи емоційної лексики втрачають частину своєї емоційної функції, перетворюючись в умовні формули звернення, умовні позначення прохання, відмови, заключення і т.д. І все ж беземоційного спілкування не існує.</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Вище вже відзначалася стандартизованність ділового мовлення. З цим процесом тісно пов'язана і її фразеологізація. Це явище добре ілюструють приклади вживання дієслівно-іменних словосполучень в численних документах, які в діловій мові виконують роль універсального засобу і нерідко використовуються замість паралельних їм власне дієслівних форм: «надати допомогу» (замість допомогти), «зробити ремонт» (замість відремонтувати), «провести розслідування» (замість розслідувати) і т.д. Такі вирази широко впроваджуються в ділову мову через те, що в певних випадках їх використання стає єдино можливим способом висловлювання: «допустити брак», «вчинити злочин», «виконувати обов'язки», «обійняти посаду», «покласти відповідальність». «Дієслівно-іменні словосполучення не тільки називають дію, але і виражають певні додаткові смислові відтінки, точно кваліфікують ті чи інші явища. Подібні явища спостерігаються також в офіційно-діловому стилі англійської мови»</w:t>
      </w:r>
      <w:r w:rsidRPr="00DD5653">
        <w:rPr>
          <w:rFonts w:ascii="Times New Roman" w:eastAsia="Times New Roman" w:hAnsi="Times New Roman" w:cs="Times New Roman"/>
          <w:color w:val="000000"/>
          <w:sz w:val="28"/>
          <w:szCs w:val="28"/>
          <w:lang w:eastAsia="ru-RU"/>
        </w:rPr>
        <w:t xml:space="preserve"> [8</w:t>
      </w:r>
      <w:r w:rsidRPr="00DD5653">
        <w:rPr>
          <w:rFonts w:ascii="Times New Roman" w:eastAsia="Times New Roman" w:hAnsi="Times New Roman" w:cs="Times New Roman"/>
          <w:color w:val="000000"/>
          <w:sz w:val="28"/>
          <w:szCs w:val="28"/>
          <w:lang w:val="uk-UA" w:eastAsia="ru-RU"/>
        </w:rPr>
        <w:t>8</w:t>
      </w:r>
      <w:r w:rsidRPr="00DD5653">
        <w:rPr>
          <w:rFonts w:ascii="Times New Roman" w:eastAsia="Times New Roman" w:hAnsi="Times New Roman" w:cs="Times New Roman"/>
          <w:color w:val="000000"/>
          <w:sz w:val="28"/>
          <w:szCs w:val="28"/>
          <w:lang w:eastAsia="ru-RU"/>
        </w:rPr>
        <w:t>]</w:t>
      </w:r>
      <w:r w:rsidRPr="00DD5653">
        <w:rPr>
          <w:rFonts w:ascii="Times New Roman" w:eastAsia="Times New Roman" w:hAnsi="Times New Roman" w:cs="Times New Roman"/>
          <w:color w:val="000000"/>
          <w:sz w:val="28"/>
          <w:szCs w:val="28"/>
          <w:lang w:val="uk-UA" w:eastAsia="ru-RU"/>
        </w:rPr>
        <w:t>.</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У мемуарах М. Тетчер, які є матеріалом нашого дослідження, присутня велика кількість фразеологічних одиниць ділової англійської мови. Приклади бізнес-ідіом з тексту мемуарів наведемо у Таблиці №2:</w:t>
      </w:r>
    </w:p>
    <w:p w:rsidR="00E856D7" w:rsidRPr="00DD5653" w:rsidRDefault="00E856D7" w:rsidP="00DD5653">
      <w:pPr>
        <w:spacing w:after="0" w:line="360" w:lineRule="auto"/>
        <w:ind w:firstLine="567"/>
        <w:jc w:val="both"/>
        <w:rPr>
          <w:rFonts w:ascii="Times New Roman" w:eastAsia="Times New Roman" w:hAnsi="Times New Roman" w:cs="Times New Roman"/>
          <w:color w:val="000000"/>
          <w:sz w:val="28"/>
          <w:szCs w:val="28"/>
          <w:lang w:val="uk-UA" w:eastAsia="ru-RU"/>
        </w:rPr>
      </w:pPr>
    </w:p>
    <w:p w:rsidR="005C09D9" w:rsidRPr="00DD5653" w:rsidRDefault="005C09D9" w:rsidP="00DD5653">
      <w:pPr>
        <w:spacing w:after="0" w:line="360" w:lineRule="auto"/>
        <w:ind w:firstLine="567"/>
        <w:jc w:val="right"/>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lastRenderedPageBreak/>
        <w:t>Таблиця №2</w:t>
      </w:r>
    </w:p>
    <w:p w:rsidR="005C09D9" w:rsidRPr="00DD5653" w:rsidRDefault="005C09D9" w:rsidP="00DD5653">
      <w:pPr>
        <w:spacing w:after="0" w:line="360" w:lineRule="auto"/>
        <w:ind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Бізнес-ідіоми в мемуарах Маргарет Тетчер.</w:t>
      </w:r>
    </w:p>
    <w:tbl>
      <w:tblPr>
        <w:tblStyle w:val="1"/>
        <w:tblW w:w="5000" w:type="pct"/>
        <w:jc w:val="center"/>
        <w:tblLook w:val="04A0" w:firstRow="1" w:lastRow="0" w:firstColumn="1" w:lastColumn="0" w:noHBand="0" w:noVBand="1"/>
      </w:tblPr>
      <w:tblGrid>
        <w:gridCol w:w="856"/>
        <w:gridCol w:w="4257"/>
        <w:gridCol w:w="4458"/>
      </w:tblGrid>
      <w:tr w:rsidR="005C09D9" w:rsidRPr="00DD5653" w:rsidTr="005C09D9">
        <w:trPr>
          <w:jc w:val="center"/>
        </w:trPr>
        <w:tc>
          <w:tcPr>
            <w:tcW w:w="447" w:type="pct"/>
            <w:shd w:val="clear" w:color="auto" w:fill="F2F2F2" w:themeFill="background1" w:themeFillShade="F2"/>
          </w:tcPr>
          <w:p w:rsidR="005C09D9" w:rsidRPr="00DD5653" w:rsidRDefault="005C09D9" w:rsidP="00DD5653">
            <w:pPr>
              <w:spacing w:line="360" w:lineRule="auto"/>
              <w:ind w:left="-754"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w:t>
            </w:r>
          </w:p>
        </w:tc>
        <w:tc>
          <w:tcPr>
            <w:tcW w:w="2224" w:type="pct"/>
            <w:shd w:val="clear" w:color="auto" w:fill="F2F2F2" w:themeFill="background1" w:themeFillShade="F2"/>
          </w:tcPr>
          <w:p w:rsidR="005C09D9" w:rsidRPr="00DD5653" w:rsidRDefault="005C09D9" w:rsidP="00DD5653">
            <w:pPr>
              <w:spacing w:line="360" w:lineRule="auto"/>
              <w:ind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Бізнес-ідіома</w:t>
            </w:r>
          </w:p>
        </w:tc>
        <w:tc>
          <w:tcPr>
            <w:tcW w:w="2329" w:type="pct"/>
            <w:shd w:val="clear" w:color="auto" w:fill="F2F2F2" w:themeFill="background1" w:themeFillShade="F2"/>
          </w:tcPr>
          <w:p w:rsidR="005C09D9" w:rsidRPr="00DD5653" w:rsidRDefault="005C09D9" w:rsidP="00DD5653">
            <w:pPr>
              <w:spacing w:line="360" w:lineRule="auto"/>
              <w:ind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Переклад</w:t>
            </w:r>
          </w:p>
        </w:tc>
      </w:tr>
      <w:tr w:rsidR="005C09D9" w:rsidRPr="00DD5653" w:rsidTr="005C09D9">
        <w:trPr>
          <w:jc w:val="center"/>
        </w:trPr>
        <w:tc>
          <w:tcPr>
            <w:tcW w:w="447" w:type="pct"/>
          </w:tcPr>
          <w:p w:rsidR="005C09D9" w:rsidRPr="00DD5653" w:rsidRDefault="005C09D9" w:rsidP="00DD5653">
            <w:pPr>
              <w:spacing w:line="360" w:lineRule="auto"/>
              <w:ind w:left="-754" w:firstLine="567"/>
              <w:jc w:val="center"/>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w:t>
            </w:r>
          </w:p>
        </w:tc>
        <w:tc>
          <w:tcPr>
            <w:tcW w:w="2224" w:type="pct"/>
          </w:tcPr>
          <w:p w:rsidR="005C09D9" w:rsidRPr="00DD5653" w:rsidRDefault="005C09D9" w:rsidP="00FB4F80">
            <w:pPr>
              <w:spacing w:line="360" w:lineRule="auto"/>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to hold the key</w:t>
            </w:r>
          </w:p>
        </w:tc>
        <w:tc>
          <w:tcPr>
            <w:tcW w:w="2329" w:type="pct"/>
          </w:tcPr>
          <w:p w:rsidR="005C09D9" w:rsidRPr="00DD5653" w:rsidRDefault="005C09D9" w:rsidP="00FB4F80">
            <w:pPr>
              <w:spacing w:line="360" w:lineRule="auto"/>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тримати під контролем</w:t>
            </w:r>
          </w:p>
        </w:tc>
      </w:tr>
      <w:tr w:rsidR="005C09D9" w:rsidRPr="00DD5653" w:rsidTr="005C09D9">
        <w:trPr>
          <w:jc w:val="center"/>
        </w:trPr>
        <w:tc>
          <w:tcPr>
            <w:tcW w:w="447" w:type="pct"/>
          </w:tcPr>
          <w:p w:rsidR="005C09D9" w:rsidRPr="00DD5653" w:rsidRDefault="005C09D9" w:rsidP="00DD5653">
            <w:pPr>
              <w:spacing w:line="360" w:lineRule="auto"/>
              <w:ind w:left="-754" w:firstLine="567"/>
              <w:jc w:val="center"/>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2</w:t>
            </w:r>
          </w:p>
        </w:tc>
        <w:tc>
          <w:tcPr>
            <w:tcW w:w="2224" w:type="pct"/>
          </w:tcPr>
          <w:p w:rsidR="005C09D9" w:rsidRPr="00DD5653" w:rsidRDefault="005C09D9" w:rsidP="00FB4F80">
            <w:pPr>
              <w:spacing w:line="360" w:lineRule="auto"/>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to see the economic strategy through</w:t>
            </w:r>
          </w:p>
        </w:tc>
        <w:tc>
          <w:tcPr>
            <w:tcW w:w="2329" w:type="pct"/>
          </w:tcPr>
          <w:p w:rsidR="005C09D9" w:rsidRPr="00DD5653" w:rsidRDefault="005C09D9" w:rsidP="00FB4F80">
            <w:pPr>
              <w:spacing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дотримуватись економічної стратегії до кінця</w:t>
            </w:r>
          </w:p>
        </w:tc>
      </w:tr>
      <w:tr w:rsidR="005C09D9" w:rsidRPr="00DD5653" w:rsidTr="005C09D9">
        <w:trPr>
          <w:jc w:val="center"/>
        </w:trPr>
        <w:tc>
          <w:tcPr>
            <w:tcW w:w="447" w:type="pct"/>
          </w:tcPr>
          <w:p w:rsidR="005C09D9" w:rsidRPr="00DD5653" w:rsidRDefault="005C09D9" w:rsidP="00DD5653">
            <w:pPr>
              <w:spacing w:line="360" w:lineRule="auto"/>
              <w:ind w:left="-754" w:firstLine="567"/>
              <w:jc w:val="center"/>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3</w:t>
            </w:r>
          </w:p>
        </w:tc>
        <w:tc>
          <w:tcPr>
            <w:tcW w:w="2224" w:type="pct"/>
          </w:tcPr>
          <w:p w:rsidR="005C09D9" w:rsidRPr="00DD5653" w:rsidRDefault="005C09D9" w:rsidP="00FB4F80">
            <w:pPr>
              <w:spacing w:line="360" w:lineRule="auto"/>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a diplomatic smokescreen</w:t>
            </w:r>
          </w:p>
        </w:tc>
        <w:tc>
          <w:tcPr>
            <w:tcW w:w="2329" w:type="pct"/>
          </w:tcPr>
          <w:p w:rsidR="005C09D9" w:rsidRPr="00DD5653" w:rsidRDefault="005C09D9" w:rsidP="00FB4F80">
            <w:pPr>
              <w:spacing w:line="360" w:lineRule="auto"/>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дипломатична ширма</w:t>
            </w:r>
          </w:p>
        </w:tc>
      </w:tr>
      <w:tr w:rsidR="005C09D9" w:rsidRPr="00DD5653" w:rsidTr="005C09D9">
        <w:trPr>
          <w:jc w:val="center"/>
        </w:trPr>
        <w:tc>
          <w:tcPr>
            <w:tcW w:w="447" w:type="pct"/>
          </w:tcPr>
          <w:p w:rsidR="005C09D9" w:rsidRPr="00DD5653" w:rsidRDefault="005C09D9" w:rsidP="00DD5653">
            <w:pPr>
              <w:spacing w:line="360" w:lineRule="auto"/>
              <w:ind w:left="-754" w:firstLine="567"/>
              <w:jc w:val="center"/>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4</w:t>
            </w:r>
          </w:p>
        </w:tc>
        <w:tc>
          <w:tcPr>
            <w:tcW w:w="2224" w:type="pct"/>
          </w:tcPr>
          <w:p w:rsidR="005C09D9" w:rsidRPr="00DD5653" w:rsidRDefault="005C09D9" w:rsidP="00FB4F80">
            <w:pPr>
              <w:spacing w:line="360" w:lineRule="auto"/>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a pay explosion</w:t>
            </w:r>
          </w:p>
        </w:tc>
        <w:tc>
          <w:tcPr>
            <w:tcW w:w="2329" w:type="pct"/>
          </w:tcPr>
          <w:p w:rsidR="005C09D9" w:rsidRPr="00DD5653" w:rsidRDefault="005C09D9" w:rsidP="00FB4F80">
            <w:pPr>
              <w:spacing w:line="360" w:lineRule="auto"/>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стрімкий злет виплат</w:t>
            </w:r>
          </w:p>
        </w:tc>
      </w:tr>
      <w:tr w:rsidR="005C09D9" w:rsidRPr="00DD5653" w:rsidTr="005C09D9">
        <w:trPr>
          <w:jc w:val="center"/>
        </w:trPr>
        <w:tc>
          <w:tcPr>
            <w:tcW w:w="447" w:type="pct"/>
          </w:tcPr>
          <w:p w:rsidR="005C09D9" w:rsidRPr="00DD5653" w:rsidRDefault="005C09D9" w:rsidP="00DD5653">
            <w:pPr>
              <w:spacing w:line="360" w:lineRule="auto"/>
              <w:ind w:left="-754" w:firstLine="567"/>
              <w:jc w:val="center"/>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5</w:t>
            </w:r>
          </w:p>
        </w:tc>
        <w:tc>
          <w:tcPr>
            <w:tcW w:w="2224" w:type="pct"/>
          </w:tcPr>
          <w:p w:rsidR="005C09D9" w:rsidRPr="00DD5653" w:rsidRDefault="005C09D9" w:rsidP="00FB4F80">
            <w:pPr>
              <w:spacing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narrow election victory</w:t>
            </w:r>
          </w:p>
        </w:tc>
        <w:tc>
          <w:tcPr>
            <w:tcW w:w="2329" w:type="pct"/>
          </w:tcPr>
          <w:p w:rsidR="005C09D9" w:rsidRPr="00DD5653" w:rsidRDefault="005C09D9" w:rsidP="00FB4F80">
            <w:pPr>
              <w:spacing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мінімальна перевага на виборах</w:t>
            </w:r>
          </w:p>
        </w:tc>
      </w:tr>
      <w:tr w:rsidR="005C09D9" w:rsidRPr="00DD5653" w:rsidTr="005C09D9">
        <w:trPr>
          <w:jc w:val="center"/>
        </w:trPr>
        <w:tc>
          <w:tcPr>
            <w:tcW w:w="447" w:type="pct"/>
          </w:tcPr>
          <w:p w:rsidR="005C09D9" w:rsidRPr="00DD5653" w:rsidRDefault="005C09D9" w:rsidP="00DD5653">
            <w:pPr>
              <w:spacing w:line="360" w:lineRule="auto"/>
              <w:ind w:left="-754" w:firstLine="567"/>
              <w:jc w:val="center"/>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6</w:t>
            </w:r>
          </w:p>
        </w:tc>
        <w:tc>
          <w:tcPr>
            <w:tcW w:w="2224" w:type="pct"/>
          </w:tcPr>
          <w:p w:rsidR="005C09D9" w:rsidRPr="00DD5653" w:rsidRDefault="005C09D9" w:rsidP="00FB4F80">
            <w:pPr>
              <w:spacing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to impose an immediate freeze</w:t>
            </w:r>
          </w:p>
        </w:tc>
        <w:tc>
          <w:tcPr>
            <w:tcW w:w="2329" w:type="pct"/>
          </w:tcPr>
          <w:p w:rsidR="005C09D9" w:rsidRPr="00DD5653" w:rsidRDefault="005C09D9" w:rsidP="00FB4F80">
            <w:pPr>
              <w:spacing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накласти негайний мораторій</w:t>
            </w:r>
          </w:p>
        </w:tc>
      </w:tr>
      <w:tr w:rsidR="005C09D9" w:rsidRPr="00DD5653" w:rsidTr="005C09D9">
        <w:trPr>
          <w:jc w:val="center"/>
        </w:trPr>
        <w:tc>
          <w:tcPr>
            <w:tcW w:w="447" w:type="pct"/>
          </w:tcPr>
          <w:p w:rsidR="005C09D9" w:rsidRPr="00DD5653" w:rsidRDefault="005C09D9" w:rsidP="00DD5653">
            <w:pPr>
              <w:spacing w:line="360" w:lineRule="auto"/>
              <w:ind w:left="-754" w:firstLine="567"/>
              <w:jc w:val="center"/>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7</w:t>
            </w:r>
          </w:p>
        </w:tc>
        <w:tc>
          <w:tcPr>
            <w:tcW w:w="2224" w:type="pct"/>
          </w:tcPr>
          <w:p w:rsidR="005C09D9" w:rsidRPr="00DD5653" w:rsidRDefault="005C09D9" w:rsidP="00FB4F80">
            <w:pPr>
              <w:spacing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to put an authoritative stamp</w:t>
            </w:r>
          </w:p>
        </w:tc>
        <w:tc>
          <w:tcPr>
            <w:tcW w:w="2329" w:type="pct"/>
          </w:tcPr>
          <w:p w:rsidR="005C09D9" w:rsidRPr="00DD5653" w:rsidRDefault="005C09D9" w:rsidP="00FB4F80">
            <w:pPr>
              <w:spacing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авторитетно заявляти</w:t>
            </w:r>
          </w:p>
        </w:tc>
      </w:tr>
      <w:tr w:rsidR="005C09D9" w:rsidRPr="00DD5653" w:rsidTr="005C09D9">
        <w:trPr>
          <w:jc w:val="center"/>
        </w:trPr>
        <w:tc>
          <w:tcPr>
            <w:tcW w:w="447" w:type="pct"/>
          </w:tcPr>
          <w:p w:rsidR="005C09D9" w:rsidRPr="00DD5653" w:rsidRDefault="005C09D9" w:rsidP="00DD5653">
            <w:pPr>
              <w:spacing w:line="360" w:lineRule="auto"/>
              <w:ind w:left="-754" w:firstLine="567"/>
              <w:jc w:val="center"/>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8</w:t>
            </w:r>
          </w:p>
        </w:tc>
        <w:tc>
          <w:tcPr>
            <w:tcW w:w="2224" w:type="pct"/>
          </w:tcPr>
          <w:p w:rsidR="005C09D9" w:rsidRPr="00DD5653" w:rsidRDefault="005C09D9" w:rsidP="00FB4F80">
            <w:pPr>
              <w:spacing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to have in one's power to do</w:t>
            </w:r>
          </w:p>
        </w:tc>
        <w:tc>
          <w:tcPr>
            <w:tcW w:w="2329" w:type="pct"/>
          </w:tcPr>
          <w:p w:rsidR="005C09D9" w:rsidRPr="00DD5653" w:rsidRDefault="005C09D9" w:rsidP="00FB4F80">
            <w:pPr>
              <w:spacing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мати повноваженя щось зробити</w:t>
            </w:r>
          </w:p>
        </w:tc>
      </w:tr>
      <w:tr w:rsidR="005C09D9" w:rsidRPr="00DD5653" w:rsidTr="005C09D9">
        <w:trPr>
          <w:jc w:val="center"/>
        </w:trPr>
        <w:tc>
          <w:tcPr>
            <w:tcW w:w="447" w:type="pct"/>
          </w:tcPr>
          <w:p w:rsidR="005C09D9" w:rsidRPr="00DD5653" w:rsidRDefault="005C09D9" w:rsidP="00DD5653">
            <w:pPr>
              <w:spacing w:line="360" w:lineRule="auto"/>
              <w:ind w:left="-754" w:firstLine="567"/>
              <w:jc w:val="center"/>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9</w:t>
            </w:r>
          </w:p>
        </w:tc>
        <w:tc>
          <w:tcPr>
            <w:tcW w:w="2224" w:type="pct"/>
          </w:tcPr>
          <w:p w:rsidR="005C09D9" w:rsidRPr="00DD5653" w:rsidRDefault="005C09D9" w:rsidP="00FB4F80">
            <w:pPr>
              <w:spacing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to keep eye on the ball</w:t>
            </w:r>
          </w:p>
        </w:tc>
        <w:tc>
          <w:tcPr>
            <w:tcW w:w="2329" w:type="pct"/>
          </w:tcPr>
          <w:p w:rsidR="005C09D9" w:rsidRPr="00DD5653" w:rsidRDefault="005C09D9" w:rsidP="00FB4F80">
            <w:pPr>
              <w:spacing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тримати руку на пульсі</w:t>
            </w:r>
          </w:p>
        </w:tc>
      </w:tr>
      <w:tr w:rsidR="005C09D9" w:rsidRPr="00DD5653" w:rsidTr="005C09D9">
        <w:trPr>
          <w:jc w:val="center"/>
        </w:trPr>
        <w:tc>
          <w:tcPr>
            <w:tcW w:w="447" w:type="pct"/>
          </w:tcPr>
          <w:p w:rsidR="005C09D9" w:rsidRPr="00DD5653" w:rsidRDefault="005C09D9" w:rsidP="00DD5653">
            <w:pPr>
              <w:spacing w:line="360" w:lineRule="auto"/>
              <w:ind w:left="-754" w:firstLine="567"/>
              <w:jc w:val="center"/>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10</w:t>
            </w:r>
          </w:p>
        </w:tc>
        <w:tc>
          <w:tcPr>
            <w:tcW w:w="2224" w:type="pct"/>
          </w:tcPr>
          <w:p w:rsidR="005C09D9" w:rsidRPr="00DD5653" w:rsidRDefault="005C09D9" w:rsidP="00FB4F80">
            <w:pPr>
              <w:spacing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the evil of inflation</w:t>
            </w:r>
          </w:p>
        </w:tc>
        <w:tc>
          <w:tcPr>
            <w:tcW w:w="2329" w:type="pct"/>
          </w:tcPr>
          <w:p w:rsidR="005C09D9" w:rsidRPr="00DD5653" w:rsidRDefault="005C09D9" w:rsidP="00FB4F80">
            <w:pPr>
              <w:spacing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злий дух інфляції</w:t>
            </w:r>
          </w:p>
        </w:tc>
      </w:tr>
      <w:tr w:rsidR="005C09D9" w:rsidRPr="00DD5653" w:rsidTr="005C09D9">
        <w:trPr>
          <w:jc w:val="center"/>
        </w:trPr>
        <w:tc>
          <w:tcPr>
            <w:tcW w:w="447" w:type="pct"/>
          </w:tcPr>
          <w:p w:rsidR="005C09D9" w:rsidRPr="00DD5653" w:rsidRDefault="005C09D9" w:rsidP="00DD5653">
            <w:pPr>
              <w:spacing w:line="360" w:lineRule="auto"/>
              <w:ind w:left="-754" w:firstLine="567"/>
              <w:jc w:val="center"/>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11</w:t>
            </w:r>
          </w:p>
        </w:tc>
        <w:tc>
          <w:tcPr>
            <w:tcW w:w="2224" w:type="pct"/>
          </w:tcPr>
          <w:p w:rsidR="005C09D9" w:rsidRPr="00DD5653" w:rsidRDefault="005C09D9" w:rsidP="00FB4F80">
            <w:pPr>
              <w:spacing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to stick to one's g</w:t>
            </w:r>
          </w:p>
        </w:tc>
        <w:tc>
          <w:tcPr>
            <w:tcW w:w="2329" w:type="pct"/>
          </w:tcPr>
          <w:p w:rsidR="005C09D9" w:rsidRPr="00DD5653" w:rsidRDefault="005C09D9" w:rsidP="00FB4F80">
            <w:pPr>
              <w:spacing w:line="360" w:lineRule="auto"/>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наполягати на своєму</w:t>
            </w:r>
          </w:p>
        </w:tc>
      </w:tr>
      <w:tr w:rsidR="005C09D9" w:rsidRPr="00DD5653" w:rsidTr="005C09D9">
        <w:trPr>
          <w:jc w:val="center"/>
        </w:trPr>
        <w:tc>
          <w:tcPr>
            <w:tcW w:w="447" w:type="pct"/>
          </w:tcPr>
          <w:p w:rsidR="005C09D9" w:rsidRPr="00DD5653" w:rsidRDefault="005C09D9" w:rsidP="00DD5653">
            <w:pPr>
              <w:spacing w:line="360" w:lineRule="auto"/>
              <w:ind w:left="-754" w:firstLine="567"/>
              <w:jc w:val="center"/>
              <w:rPr>
                <w:rFonts w:ascii="Times New Roman" w:eastAsia="Times New Roman" w:hAnsi="Times New Roman" w:cs="Times New Roman"/>
                <w:iCs/>
                <w:color w:val="000000"/>
                <w:sz w:val="28"/>
                <w:szCs w:val="28"/>
                <w:bdr w:val="none" w:sz="0" w:space="0" w:color="auto" w:frame="1"/>
                <w:shd w:val="clear" w:color="auto" w:fill="FFFFFF"/>
                <w:lang w:val="uk-UA" w:eastAsia="ru-RU"/>
              </w:rPr>
            </w:pPr>
            <w:r w:rsidRPr="00DD5653">
              <w:rPr>
                <w:rFonts w:ascii="Times New Roman" w:eastAsia="Times New Roman" w:hAnsi="Times New Roman" w:cs="Times New Roman"/>
                <w:iCs/>
                <w:color w:val="000000"/>
                <w:sz w:val="28"/>
                <w:szCs w:val="28"/>
                <w:bdr w:val="none" w:sz="0" w:space="0" w:color="auto" w:frame="1"/>
                <w:shd w:val="clear" w:color="auto" w:fill="FFFFFF"/>
                <w:lang w:val="uk-UA" w:eastAsia="ru-RU"/>
              </w:rPr>
              <w:t>12</w:t>
            </w:r>
          </w:p>
        </w:tc>
        <w:tc>
          <w:tcPr>
            <w:tcW w:w="2224" w:type="pct"/>
          </w:tcPr>
          <w:p w:rsidR="005C09D9" w:rsidRPr="00DD5653" w:rsidRDefault="005C09D9" w:rsidP="00FB4F80">
            <w:pPr>
              <w:spacing w:line="360" w:lineRule="auto"/>
              <w:rPr>
                <w:rFonts w:ascii="Times New Roman" w:eastAsia="Times New Roman" w:hAnsi="Times New Roman" w:cs="Times New Roman"/>
                <w:i/>
                <w:iCs/>
                <w:color w:val="000000"/>
                <w:sz w:val="28"/>
                <w:szCs w:val="28"/>
                <w:bdr w:val="none" w:sz="0" w:space="0" w:color="auto" w:frame="1"/>
                <w:shd w:val="clear" w:color="auto" w:fill="FFFFFF"/>
                <w:lang w:val="uk-UA" w:eastAsia="ru-RU"/>
              </w:rPr>
            </w:pPr>
            <w:r w:rsidRPr="00DD5653">
              <w:rPr>
                <w:rFonts w:ascii="Times New Roman" w:eastAsia="Times New Roman" w:hAnsi="Times New Roman" w:cs="Times New Roman"/>
                <w:iCs/>
                <w:color w:val="000000"/>
                <w:sz w:val="28"/>
                <w:szCs w:val="28"/>
                <w:bdr w:val="none" w:sz="0" w:space="0" w:color="auto" w:frame="1"/>
                <w:shd w:val="clear" w:color="auto" w:fill="FFFFFF"/>
                <w:lang w:val="en-US" w:eastAsia="ru-RU"/>
              </w:rPr>
              <w:t>shadow cabinet</w:t>
            </w:r>
          </w:p>
        </w:tc>
        <w:tc>
          <w:tcPr>
            <w:tcW w:w="2329" w:type="pct"/>
          </w:tcPr>
          <w:p w:rsidR="005C09D9" w:rsidRPr="00DD5653" w:rsidRDefault="005C09D9" w:rsidP="00FB4F80">
            <w:pPr>
              <w:spacing w:line="360" w:lineRule="auto"/>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тіньовий кабінет</w:t>
            </w:r>
          </w:p>
        </w:tc>
      </w:tr>
      <w:tr w:rsidR="005C09D9" w:rsidRPr="00DD5653" w:rsidTr="005C09D9">
        <w:trPr>
          <w:jc w:val="center"/>
        </w:trPr>
        <w:tc>
          <w:tcPr>
            <w:tcW w:w="447" w:type="pct"/>
          </w:tcPr>
          <w:p w:rsidR="005C09D9" w:rsidRPr="00DD5653" w:rsidRDefault="005C09D9" w:rsidP="00DD5653">
            <w:pPr>
              <w:spacing w:line="360" w:lineRule="auto"/>
              <w:ind w:left="-754" w:firstLine="567"/>
              <w:jc w:val="center"/>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13</w:t>
            </w:r>
          </w:p>
        </w:tc>
        <w:tc>
          <w:tcPr>
            <w:tcW w:w="2224" w:type="pct"/>
          </w:tcPr>
          <w:p w:rsidR="005C09D9" w:rsidRPr="00DD5653" w:rsidRDefault="005C09D9" w:rsidP="00FB4F80">
            <w:pPr>
              <w:spacing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black money</w:t>
            </w:r>
          </w:p>
        </w:tc>
        <w:tc>
          <w:tcPr>
            <w:tcW w:w="2329" w:type="pct"/>
          </w:tcPr>
          <w:p w:rsidR="005C09D9" w:rsidRPr="00DD5653" w:rsidRDefault="005C09D9" w:rsidP="00FB4F80">
            <w:pPr>
              <w:spacing w:line="360" w:lineRule="auto"/>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брудні гроші</w:t>
            </w:r>
          </w:p>
        </w:tc>
      </w:tr>
      <w:tr w:rsidR="005C09D9" w:rsidRPr="00DD5653" w:rsidTr="005C09D9">
        <w:trPr>
          <w:jc w:val="center"/>
        </w:trPr>
        <w:tc>
          <w:tcPr>
            <w:tcW w:w="447" w:type="pct"/>
          </w:tcPr>
          <w:p w:rsidR="005C09D9" w:rsidRPr="00DD5653" w:rsidRDefault="005C09D9" w:rsidP="00DD5653">
            <w:pPr>
              <w:spacing w:line="360" w:lineRule="auto"/>
              <w:ind w:left="-754" w:firstLine="567"/>
              <w:jc w:val="center"/>
              <w:rPr>
                <w:rFonts w:ascii="Times New Roman" w:hAnsi="Times New Roman" w:cs="Times New Roman"/>
                <w:color w:val="000000"/>
                <w:sz w:val="28"/>
                <w:szCs w:val="28"/>
                <w:lang w:val="uk-UA"/>
              </w:rPr>
            </w:pPr>
            <w:r w:rsidRPr="00DD5653">
              <w:rPr>
                <w:rFonts w:ascii="Times New Roman" w:hAnsi="Times New Roman" w:cs="Times New Roman"/>
                <w:color w:val="000000"/>
                <w:sz w:val="28"/>
                <w:szCs w:val="28"/>
                <w:lang w:val="uk-UA"/>
              </w:rPr>
              <w:t>14</w:t>
            </w:r>
          </w:p>
        </w:tc>
        <w:tc>
          <w:tcPr>
            <w:tcW w:w="2224" w:type="pct"/>
          </w:tcPr>
          <w:p w:rsidR="005C09D9" w:rsidRPr="00DD5653" w:rsidRDefault="005C09D9" w:rsidP="00FB4F80">
            <w:pPr>
              <w:spacing w:line="360" w:lineRule="auto"/>
              <w:rPr>
                <w:rFonts w:ascii="Times New Roman" w:hAnsi="Times New Roman" w:cs="Times New Roman"/>
                <w:color w:val="000000"/>
                <w:sz w:val="28"/>
                <w:szCs w:val="28"/>
                <w:lang w:val="en-US"/>
              </w:rPr>
            </w:pPr>
            <w:r w:rsidRPr="00DD5653">
              <w:rPr>
                <w:rFonts w:ascii="Times New Roman" w:hAnsi="Times New Roman" w:cs="Times New Roman"/>
                <w:color w:val="000000"/>
                <w:sz w:val="28"/>
                <w:szCs w:val="28"/>
                <w:lang w:val="en-US"/>
              </w:rPr>
              <w:t xml:space="preserve">to be </w:t>
            </w:r>
            <w:r w:rsidRPr="00DD5653">
              <w:rPr>
                <w:rFonts w:ascii="Times New Roman" w:hAnsi="Times New Roman" w:cs="Times New Roman"/>
                <w:color w:val="000000"/>
                <w:sz w:val="28"/>
                <w:szCs w:val="28"/>
                <w:lang w:val="uk-UA"/>
              </w:rPr>
              <w:t>out of touch</w:t>
            </w:r>
          </w:p>
        </w:tc>
        <w:tc>
          <w:tcPr>
            <w:tcW w:w="2329" w:type="pct"/>
          </w:tcPr>
          <w:p w:rsidR="005C09D9" w:rsidRPr="00DD5653" w:rsidRDefault="005C09D9" w:rsidP="00FB4F80">
            <w:pPr>
              <w:spacing w:line="360" w:lineRule="auto"/>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бути не в курсі</w:t>
            </w:r>
          </w:p>
        </w:tc>
      </w:tr>
      <w:tr w:rsidR="005C09D9" w:rsidRPr="00DD5653" w:rsidTr="005C09D9">
        <w:trPr>
          <w:jc w:val="center"/>
        </w:trPr>
        <w:tc>
          <w:tcPr>
            <w:tcW w:w="447" w:type="pct"/>
          </w:tcPr>
          <w:p w:rsidR="005C09D9" w:rsidRPr="00DD5653" w:rsidRDefault="005C09D9" w:rsidP="00DD5653">
            <w:pPr>
              <w:spacing w:line="360" w:lineRule="auto"/>
              <w:ind w:left="-754" w:firstLine="567"/>
              <w:jc w:val="center"/>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15</w:t>
            </w:r>
          </w:p>
        </w:tc>
        <w:tc>
          <w:tcPr>
            <w:tcW w:w="2224" w:type="pct"/>
          </w:tcPr>
          <w:p w:rsidR="005C09D9" w:rsidRPr="00DD5653" w:rsidRDefault="005C09D9" w:rsidP="00FB4F80">
            <w:pPr>
              <w:spacing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mean business</w:t>
            </w:r>
          </w:p>
        </w:tc>
        <w:tc>
          <w:tcPr>
            <w:tcW w:w="2329" w:type="pct"/>
          </w:tcPr>
          <w:p w:rsidR="005C09D9" w:rsidRPr="00DD5653" w:rsidRDefault="005C09D9" w:rsidP="00FB4F80">
            <w:pPr>
              <w:spacing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мати серйозні наміри</w:t>
            </w:r>
          </w:p>
        </w:tc>
      </w:tr>
    </w:tbl>
    <w:p w:rsidR="005C09D9" w:rsidRPr="00DD5653" w:rsidRDefault="005C09D9" w:rsidP="00DD5653">
      <w:pPr>
        <w:spacing w:after="0" w:line="360" w:lineRule="auto"/>
        <w:ind w:firstLine="567"/>
        <w:jc w:val="center"/>
        <w:rPr>
          <w:rFonts w:ascii="Times New Roman" w:eastAsia="Times New Roman" w:hAnsi="Times New Roman" w:cs="Times New Roman"/>
          <w:b/>
          <w:color w:val="000000"/>
          <w:sz w:val="28"/>
          <w:szCs w:val="28"/>
          <w:lang w:val="uk-UA" w:eastAsia="ru-RU"/>
        </w:rPr>
      </w:pP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Повний перелік бізнес-ідіом, виокремлених нами з тексту мемуарів Маргарет Тетчер представлений у вигляді словника в Додатку №2 «Словник бізнес-ідіом». </w:t>
      </w:r>
    </w:p>
    <w:p w:rsidR="005C09D9" w:rsidRPr="00DD5653" w:rsidRDefault="00543E1B"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У</w:t>
      </w:r>
      <w:r w:rsidR="005C09D9" w:rsidRPr="00DD5653">
        <w:rPr>
          <w:rFonts w:ascii="Times New Roman" w:eastAsia="Times New Roman" w:hAnsi="Times New Roman" w:cs="Times New Roman"/>
          <w:color w:val="000000"/>
          <w:sz w:val="28"/>
          <w:szCs w:val="28"/>
          <w:lang w:val="uk-UA" w:eastAsia="ru-RU"/>
        </w:rPr>
        <w:t xml:space="preserve"> мемуарах Маргарет Тетчер розповідає про своє перебування на посту прем’єр-міністра Великобританії, а також викладає чимало фактів з особистого життя, дитинства, навчання та становлення політичної кар’єри. Сам текст мемуарів має ознаки ділового стилю, оскільки не є суто художнім твором. Він містить багато фактів, які стосуються діяльності британського уряду, ролі різних країн на світовій політичній арені, шляхи їх розвитку та </w:t>
      </w:r>
      <w:r w:rsidR="005C09D9" w:rsidRPr="00DD5653">
        <w:rPr>
          <w:rFonts w:ascii="Times New Roman" w:eastAsia="Times New Roman" w:hAnsi="Times New Roman" w:cs="Times New Roman"/>
          <w:color w:val="000000"/>
          <w:sz w:val="28"/>
          <w:szCs w:val="28"/>
          <w:lang w:val="uk-UA" w:eastAsia="ru-RU"/>
        </w:rPr>
        <w:lastRenderedPageBreak/>
        <w:t>взаємодії з Великобританією. Також йдеться про військові конфлікти, міжнародні терористичні акти, екстремізм та шляхи подолання цих проблем. Превалюють такі тематики як політична, економічна, соціальна та військова. Отже, мемуари Маргарет Тетчер можуть розглядатись в контексті ділового дискурсу, а фразеологічні одиниці, які широко використовуються автором, являють собою як загальновідомі бізнес-ідіоми, так і ті, що вважаються нами діловими, оскільки, влучно та доцільно вжиті автором в рамках перелічених тем.</w:t>
      </w:r>
    </w:p>
    <w:p w:rsidR="005C09D9" w:rsidRPr="00DD5653" w:rsidRDefault="005C09D9" w:rsidP="00FB4F80">
      <w:pPr>
        <w:spacing w:after="0" w:line="360" w:lineRule="auto"/>
        <w:ind w:firstLine="567"/>
        <w:jc w:val="both"/>
        <w:rPr>
          <w:rFonts w:ascii="Times New Roman" w:eastAsia="Times New Roman" w:hAnsi="Times New Roman" w:cs="Times New Roman"/>
          <w:b/>
          <w:color w:val="000000"/>
          <w:sz w:val="28"/>
          <w:szCs w:val="28"/>
          <w:lang w:val="uk-UA" w:eastAsia="ru-RU"/>
        </w:rPr>
      </w:pPr>
    </w:p>
    <w:p w:rsidR="005C09D9" w:rsidRPr="00DD5653" w:rsidRDefault="005C09D9" w:rsidP="00FB4F80">
      <w:pPr>
        <w:spacing w:after="0" w:line="360" w:lineRule="auto"/>
        <w:ind w:firstLine="567"/>
        <w:jc w:val="both"/>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2.3</w:t>
      </w:r>
      <w:r w:rsidR="00543E1B"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color w:val="000000"/>
          <w:sz w:val="28"/>
          <w:szCs w:val="28"/>
          <w:lang w:val="uk-UA" w:eastAsia="ru-RU"/>
        </w:rPr>
        <w:t xml:space="preserve"> Су</w:t>
      </w:r>
      <w:r w:rsidR="00543E1B" w:rsidRPr="00DD5653">
        <w:rPr>
          <w:rFonts w:ascii="Times New Roman" w:eastAsia="Times New Roman" w:hAnsi="Times New Roman" w:cs="Times New Roman"/>
          <w:b/>
          <w:color w:val="000000"/>
          <w:sz w:val="28"/>
          <w:szCs w:val="28"/>
          <w:lang w:val="uk-UA" w:eastAsia="ru-RU"/>
        </w:rPr>
        <w:t>тність поняття авторський стиль</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Концепція намірів того, хто говорить співвідноситься з вивченням мови конкретного автора. Вивчаючи мову автора, або конкретного його твору з тим щоб з'ясувати, які особливості цієї мови в ставленні до пануючого мовною ідеалу, характер його збігів і розбіжностей з загальними нормами мовного смаку, «ми тим самим вступаємо вже на міст, що веде від мови як чогось позаособистого, загального, надіндивідуального, до самої осо</w:t>
      </w:r>
      <w:r w:rsidR="00543E1B" w:rsidRPr="00DD5653">
        <w:rPr>
          <w:rFonts w:ascii="Times New Roman" w:eastAsia="Times New Roman" w:hAnsi="Times New Roman" w:cs="Times New Roman"/>
          <w:color w:val="000000"/>
          <w:sz w:val="28"/>
          <w:szCs w:val="28"/>
          <w:lang w:val="uk-UA" w:eastAsia="ru-RU"/>
        </w:rPr>
        <w:t>би того, хто пише», зазначає Г.</w:t>
      </w:r>
      <w:r w:rsidRPr="00DD5653">
        <w:rPr>
          <w:rFonts w:ascii="Times New Roman" w:eastAsia="Times New Roman" w:hAnsi="Times New Roman" w:cs="Times New Roman"/>
          <w:color w:val="000000"/>
          <w:sz w:val="28"/>
          <w:szCs w:val="28"/>
          <w:lang w:val="uk-UA" w:eastAsia="ru-RU"/>
        </w:rPr>
        <w:t>О. Винокур. Тут ми зустрічаємося з поняттям індивідуальної мови, особистого стилю</w:t>
      </w:r>
      <w:r w:rsidRPr="00DD5653">
        <w:rPr>
          <w:rFonts w:ascii="Times New Roman" w:eastAsia="Times New Roman" w:hAnsi="Times New Roman" w:cs="Times New Roman"/>
          <w:color w:val="000000"/>
          <w:sz w:val="28"/>
          <w:szCs w:val="28"/>
          <w:lang w:eastAsia="ru-RU"/>
        </w:rPr>
        <w:t xml:space="preserve"> [13, </w:t>
      </w:r>
      <w:r w:rsidRPr="00DD5653">
        <w:rPr>
          <w:rFonts w:ascii="Times New Roman" w:eastAsia="Times New Roman" w:hAnsi="Times New Roman" w:cs="Times New Roman"/>
          <w:color w:val="000000"/>
          <w:sz w:val="28"/>
          <w:szCs w:val="28"/>
          <w:lang w:val="en-US" w:eastAsia="ru-RU"/>
        </w:rPr>
        <w:t>c</w:t>
      </w:r>
      <w:r w:rsidRPr="00DD5653">
        <w:rPr>
          <w:rFonts w:ascii="Times New Roman" w:eastAsia="Times New Roman" w:hAnsi="Times New Roman" w:cs="Times New Roman"/>
          <w:color w:val="000000"/>
          <w:sz w:val="28"/>
          <w:szCs w:val="28"/>
          <w:lang w:eastAsia="ru-RU"/>
        </w:rPr>
        <w:t>. 120]</w:t>
      </w:r>
      <w:r w:rsidRPr="00DD5653">
        <w:rPr>
          <w:rFonts w:ascii="Times New Roman" w:eastAsia="Times New Roman" w:hAnsi="Times New Roman" w:cs="Times New Roman"/>
          <w:color w:val="000000"/>
          <w:sz w:val="28"/>
          <w:szCs w:val="28"/>
          <w:lang w:val="uk-UA" w:eastAsia="ru-RU"/>
        </w:rPr>
        <w:t>. Перш за все, необхідно дати визначення стилю.</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Слово стиль походить від латинського stilus, яке означає грифель для письма і спосіб письма. Про стиль кажуть, розглядаючи явища культури: не тільки з приводу творів будь-якого виду мистецтва, а й в області спорту, моди і т.п. </w:t>
      </w:r>
      <w:r w:rsidRPr="00DD5653">
        <w:rPr>
          <w:rFonts w:ascii="Times New Roman" w:eastAsia="Times New Roman" w:hAnsi="Times New Roman" w:cs="Times New Roman"/>
          <w:color w:val="000000"/>
          <w:sz w:val="28"/>
          <w:szCs w:val="28"/>
          <w:lang w:eastAsia="ru-RU"/>
        </w:rPr>
        <w:t>[</w:t>
      </w:r>
      <w:r w:rsidRPr="00DD5653">
        <w:rPr>
          <w:rFonts w:ascii="Times New Roman" w:eastAsia="Times New Roman" w:hAnsi="Times New Roman" w:cs="Times New Roman"/>
          <w:color w:val="000000"/>
          <w:sz w:val="28"/>
          <w:szCs w:val="28"/>
          <w:lang w:val="uk-UA" w:eastAsia="ru-RU"/>
        </w:rPr>
        <w:t>4, 201</w:t>
      </w:r>
      <w:r w:rsidRPr="00DD5653">
        <w:rPr>
          <w:rFonts w:ascii="Times New Roman" w:eastAsia="Times New Roman" w:hAnsi="Times New Roman" w:cs="Times New Roman"/>
          <w:color w:val="000000"/>
          <w:sz w:val="28"/>
          <w:szCs w:val="28"/>
          <w:lang w:eastAsia="ru-RU"/>
        </w:rPr>
        <w:t>]</w:t>
      </w:r>
      <w:r w:rsidRPr="00DD5653">
        <w:rPr>
          <w:rFonts w:ascii="Times New Roman" w:eastAsia="Times New Roman" w:hAnsi="Times New Roman" w:cs="Times New Roman"/>
          <w:color w:val="000000"/>
          <w:sz w:val="28"/>
          <w:szCs w:val="28"/>
          <w:lang w:val="uk-UA" w:eastAsia="ru-RU"/>
        </w:rPr>
        <w:t xml:space="preserve"> </w:t>
      </w:r>
    </w:p>
    <w:p w:rsidR="005C09D9" w:rsidRPr="00DD5653" w:rsidRDefault="00543E1B"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І.</w:t>
      </w:r>
      <w:r w:rsidR="005C09D9" w:rsidRPr="00DD5653">
        <w:rPr>
          <w:rFonts w:ascii="Times New Roman" w:eastAsia="Times New Roman" w:hAnsi="Times New Roman" w:cs="Times New Roman"/>
          <w:color w:val="000000"/>
          <w:sz w:val="28"/>
          <w:szCs w:val="28"/>
          <w:lang w:val="uk-UA" w:eastAsia="ru-RU"/>
        </w:rPr>
        <w:t xml:space="preserve">Р. Гальперін пише про поняття стилю: «Системний характер використання мовних засобів призводить до того, що в різних сферах вживання мови нормалізується вибір слів і характер їх вживання, переважне використання тих чи інших синтаксичних конструкцій, особливості вживання образних засобів мови, вживання різних способів зв'язку між частинами висловлювання і т. д. Такі системи називаються стилями мови або мовними стилями» </w:t>
      </w:r>
      <w:r w:rsidR="005C09D9" w:rsidRPr="00DD5653">
        <w:rPr>
          <w:rFonts w:ascii="Times New Roman" w:eastAsia="Times New Roman" w:hAnsi="Times New Roman" w:cs="Times New Roman"/>
          <w:color w:val="000000"/>
          <w:sz w:val="28"/>
          <w:szCs w:val="28"/>
          <w:lang w:eastAsia="ru-RU"/>
        </w:rPr>
        <w:t>[1</w:t>
      </w:r>
      <w:r w:rsidR="005C09D9" w:rsidRPr="00DD5653">
        <w:rPr>
          <w:rFonts w:ascii="Times New Roman" w:eastAsia="Times New Roman" w:hAnsi="Times New Roman" w:cs="Times New Roman"/>
          <w:color w:val="000000"/>
          <w:sz w:val="28"/>
          <w:szCs w:val="28"/>
          <w:lang w:val="uk-UA" w:eastAsia="ru-RU"/>
        </w:rPr>
        <w:t>6</w:t>
      </w:r>
      <w:r w:rsidR="005C09D9" w:rsidRPr="00DD5653">
        <w:rPr>
          <w:rFonts w:ascii="Times New Roman" w:eastAsia="Times New Roman" w:hAnsi="Times New Roman" w:cs="Times New Roman"/>
          <w:color w:val="000000"/>
          <w:sz w:val="28"/>
          <w:szCs w:val="28"/>
          <w:lang w:eastAsia="ru-RU"/>
        </w:rPr>
        <w:t xml:space="preserve">, </w:t>
      </w:r>
      <w:r w:rsidR="005C09D9" w:rsidRPr="00DD5653">
        <w:rPr>
          <w:rFonts w:ascii="Times New Roman" w:eastAsia="Times New Roman" w:hAnsi="Times New Roman" w:cs="Times New Roman"/>
          <w:color w:val="000000"/>
          <w:sz w:val="28"/>
          <w:szCs w:val="28"/>
          <w:lang w:val="en-US" w:eastAsia="ru-RU"/>
        </w:rPr>
        <w:t>c</w:t>
      </w:r>
      <w:r w:rsidR="005C09D9" w:rsidRPr="00DD5653">
        <w:rPr>
          <w:rFonts w:ascii="Times New Roman" w:eastAsia="Times New Roman" w:hAnsi="Times New Roman" w:cs="Times New Roman"/>
          <w:color w:val="000000"/>
          <w:sz w:val="28"/>
          <w:szCs w:val="28"/>
          <w:lang w:eastAsia="ru-RU"/>
        </w:rPr>
        <w:t>. 120]</w:t>
      </w:r>
      <w:r w:rsidR="005C09D9" w:rsidRPr="00DD5653">
        <w:rPr>
          <w:rFonts w:ascii="Times New Roman" w:eastAsia="Times New Roman" w:hAnsi="Times New Roman" w:cs="Times New Roman"/>
          <w:color w:val="000000"/>
          <w:sz w:val="28"/>
          <w:szCs w:val="28"/>
          <w:lang w:val="uk-UA" w:eastAsia="ru-RU"/>
        </w:rPr>
        <w:t>.</w:t>
      </w:r>
    </w:p>
    <w:p w:rsidR="005C09D9" w:rsidRPr="00DD5653" w:rsidRDefault="00543E1B"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lastRenderedPageBreak/>
        <w:t>Академік В.</w:t>
      </w:r>
      <w:r w:rsidR="005C09D9" w:rsidRPr="00DD5653">
        <w:rPr>
          <w:rFonts w:ascii="Times New Roman" w:eastAsia="Times New Roman" w:hAnsi="Times New Roman" w:cs="Times New Roman"/>
          <w:color w:val="000000"/>
          <w:sz w:val="28"/>
          <w:szCs w:val="28"/>
          <w:lang w:val="uk-UA" w:eastAsia="ru-RU"/>
        </w:rPr>
        <w:t xml:space="preserve">В. Виноградов визначає мовний стиль наступним чином: «Стиль – це суспільно усвідомлена і функціонально обумовлена, внутрішньо об'єднана сукупність прийомів вживання, відбору і поєднання засобів мовного спілкування в сфері тієї чи іншої загальнонародної, загальнонаціональної мови, співвідносна з іншими такими ж способами вираження, які служать для інших цілей, виконують інші функції в мовній суспільній практиці даного народу» [16, </w:t>
      </w:r>
      <w:r w:rsidR="005C09D9" w:rsidRPr="00DD5653">
        <w:rPr>
          <w:rFonts w:ascii="Times New Roman" w:eastAsia="Times New Roman" w:hAnsi="Times New Roman" w:cs="Times New Roman"/>
          <w:color w:val="000000"/>
          <w:sz w:val="28"/>
          <w:szCs w:val="28"/>
          <w:lang w:val="en-US" w:eastAsia="ru-RU"/>
        </w:rPr>
        <w:t>c</w:t>
      </w:r>
      <w:r w:rsidR="005C09D9" w:rsidRPr="00DD5653">
        <w:rPr>
          <w:rFonts w:ascii="Times New Roman" w:eastAsia="Times New Roman" w:hAnsi="Times New Roman" w:cs="Times New Roman"/>
          <w:color w:val="000000"/>
          <w:sz w:val="28"/>
          <w:szCs w:val="28"/>
          <w:lang w:val="uk-UA" w:eastAsia="ru-RU"/>
        </w:rPr>
        <w:t>. 342-343].</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Таким чином, поняття стилю є досить розмитим. Про проблему в</w:t>
      </w:r>
      <w:r w:rsidR="00543E1B" w:rsidRPr="00DD5653">
        <w:rPr>
          <w:rFonts w:ascii="Times New Roman" w:eastAsia="Times New Roman" w:hAnsi="Times New Roman" w:cs="Times New Roman"/>
          <w:color w:val="000000"/>
          <w:sz w:val="28"/>
          <w:szCs w:val="28"/>
          <w:lang w:val="uk-UA" w:eastAsia="ru-RU"/>
        </w:rPr>
        <w:t>изначення цього поняття пише Н.</w:t>
      </w:r>
      <w:r w:rsidRPr="00DD5653">
        <w:rPr>
          <w:rFonts w:ascii="Times New Roman" w:eastAsia="Times New Roman" w:hAnsi="Times New Roman" w:cs="Times New Roman"/>
          <w:color w:val="000000"/>
          <w:sz w:val="28"/>
          <w:szCs w:val="28"/>
          <w:lang w:val="uk-UA" w:eastAsia="ru-RU"/>
        </w:rPr>
        <w:t xml:space="preserve">Д. Тамарченко: «У кожному окремому випадку, в співвіднесенні з яким-небудь певним об'єктом, слово, безсумнівно, наповнюється конкретними значеннями. У той же час, якщо порівняти різні випадки такого вживання, то за вирахуванням небагатьох індивідуальних особливостей не залишиться практично нічого, крім загальних фраз про «тон», «колорит», «індивідуальний авторський голос», або заміни основного слова його синонімами («манера») або описовими зворотами («спосіб зображення та висловлювання») [16, </w:t>
      </w:r>
      <w:r w:rsidRPr="00DD5653">
        <w:rPr>
          <w:rFonts w:ascii="Times New Roman" w:eastAsia="Times New Roman" w:hAnsi="Times New Roman" w:cs="Times New Roman"/>
          <w:color w:val="000000"/>
          <w:sz w:val="28"/>
          <w:szCs w:val="28"/>
          <w:lang w:val="en-US" w:eastAsia="ru-RU"/>
        </w:rPr>
        <w:t>c</w:t>
      </w:r>
      <w:r w:rsidRPr="00DD5653">
        <w:rPr>
          <w:rFonts w:ascii="Times New Roman" w:eastAsia="Times New Roman" w:hAnsi="Times New Roman" w:cs="Times New Roman"/>
          <w:color w:val="000000"/>
          <w:sz w:val="28"/>
          <w:szCs w:val="28"/>
          <w:lang w:val="uk-UA" w:eastAsia="ru-RU"/>
        </w:rPr>
        <w:t>. 344].</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Таке найбільш широке і невизначене поняття стилю характерно для більшості робіт під типовими назвами «про стилі такого-то письменника», в тому числі і вельми цікавих і талановитих»</w:t>
      </w:r>
      <w:r w:rsidRPr="00DD5653">
        <w:rPr>
          <w:rFonts w:ascii="Times New Roman" w:eastAsia="Times New Roman" w:hAnsi="Times New Roman" w:cs="Times New Roman"/>
          <w:color w:val="000000"/>
          <w:sz w:val="28"/>
          <w:szCs w:val="28"/>
          <w:lang w:eastAsia="ru-RU"/>
        </w:rPr>
        <w:t xml:space="preserve"> [16, </w:t>
      </w:r>
      <w:r w:rsidRPr="00DD5653">
        <w:rPr>
          <w:rFonts w:ascii="Times New Roman" w:eastAsia="Times New Roman" w:hAnsi="Times New Roman" w:cs="Times New Roman"/>
          <w:color w:val="000000"/>
          <w:sz w:val="28"/>
          <w:szCs w:val="28"/>
          <w:lang w:val="en-US" w:eastAsia="ru-RU"/>
        </w:rPr>
        <w:t>c</w:t>
      </w:r>
      <w:r w:rsidRPr="00DD5653">
        <w:rPr>
          <w:rFonts w:ascii="Times New Roman" w:eastAsia="Times New Roman" w:hAnsi="Times New Roman" w:cs="Times New Roman"/>
          <w:color w:val="000000"/>
          <w:sz w:val="28"/>
          <w:szCs w:val="28"/>
          <w:lang w:eastAsia="ru-RU"/>
        </w:rPr>
        <w:t>. 443]</w:t>
      </w:r>
      <w:r w:rsidRPr="00DD5653">
        <w:rPr>
          <w:rFonts w:ascii="Times New Roman" w:eastAsia="Times New Roman" w:hAnsi="Times New Roman" w:cs="Times New Roman"/>
          <w:color w:val="000000"/>
          <w:sz w:val="28"/>
          <w:szCs w:val="28"/>
          <w:lang w:val="uk-UA" w:eastAsia="ru-RU"/>
        </w:rPr>
        <w:t>.</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Щоб привести вичерпне визначення стилю, Н. Д. Тамарченко розглядає кілька підходів до цього поняття, кожен з яких ґрунтується на співвіднесенні особливостей твору з установкою автора-творця. Найприроднішим для читача він називає підхід, що полягає в загальному художньому враження від твору. При цьому при повторній зустрічі з тим же стилем виникне впізнавання єдності і неповторності. Наприклад, Г.О. Винокур вважає впізнаваність найважливішою якістю стилю. Іншими особливостями стилю вважаються своєрідність, відмінність даної форми від інших, їй аналогічних, цілісність, особливий вигляд форми. Все це є «типова своєрідність» [16, </w:t>
      </w:r>
      <w:r w:rsidRPr="00DD5653">
        <w:rPr>
          <w:rFonts w:ascii="Times New Roman" w:eastAsia="Times New Roman" w:hAnsi="Times New Roman" w:cs="Times New Roman"/>
          <w:color w:val="000000"/>
          <w:sz w:val="28"/>
          <w:szCs w:val="28"/>
          <w:lang w:val="en-US" w:eastAsia="ru-RU"/>
        </w:rPr>
        <w:t>c</w:t>
      </w:r>
      <w:r w:rsidRPr="00DD5653">
        <w:rPr>
          <w:rFonts w:ascii="Times New Roman" w:eastAsia="Times New Roman" w:hAnsi="Times New Roman" w:cs="Times New Roman"/>
          <w:color w:val="000000"/>
          <w:sz w:val="28"/>
          <w:szCs w:val="28"/>
          <w:lang w:val="uk-UA" w:eastAsia="ru-RU"/>
        </w:rPr>
        <w:t>. 447-448].</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lastRenderedPageBreak/>
        <w:t>З урахуванням такого контексту вивчення стиль визначається як «індивідуальне використання спільної мови» і, отже, «продукт кількісних і якісних відхилень від загальної норми або норми, відповідної даній ситуації»; особливості такого використання мови висловлюють творчу індивідуальність в її відношенні до колективного або надіндивідуального.</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 Тамарченко Н. Д. пропонує наступне узагальнююче визначення поняття стилю твору:</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1) впізнаваний тип єдиної і естетично цілеспрямованої впорядкованості (через систему композиційно-мовних форм твору) фонетичних, лексико-синтаксичних і т. п. особливостей всіх висловлювань мовних суб'єктів, а також функцій цих висловлювань; </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2) загальний регулятивний принцип такого роду особливостей висловлювань та їх композиційних форм в творі, який усвідомлюється на тлі аналогічних художніх явищ і може бути відтворений шляхом наслідувань, стилізацій, варіацій або пародій». [16, </w:t>
      </w:r>
      <w:r w:rsidRPr="00DD5653">
        <w:rPr>
          <w:rFonts w:ascii="Times New Roman" w:eastAsia="Times New Roman" w:hAnsi="Times New Roman" w:cs="Times New Roman"/>
          <w:color w:val="000000"/>
          <w:sz w:val="28"/>
          <w:szCs w:val="28"/>
          <w:lang w:val="en-US" w:eastAsia="ru-RU"/>
        </w:rPr>
        <w:t>c</w:t>
      </w:r>
      <w:r w:rsidRPr="00DD5653">
        <w:rPr>
          <w:rFonts w:ascii="Times New Roman" w:eastAsia="Times New Roman" w:hAnsi="Times New Roman" w:cs="Times New Roman"/>
          <w:color w:val="000000"/>
          <w:sz w:val="28"/>
          <w:szCs w:val="28"/>
          <w:lang w:val="uk-UA" w:eastAsia="ru-RU"/>
        </w:rPr>
        <w:t>. 456]</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Оскільки матеріалом даного дослідження служать мемуари, представляється доцільним розглянути далі деякі особливості цього жанру літератури.</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Мемуари</w:t>
      </w:r>
      <w:r w:rsidRPr="00DD5653">
        <w:rPr>
          <w:rFonts w:ascii="Times New Roman" w:eastAsia="Times New Roman" w:hAnsi="Times New Roman" w:cs="Times New Roman"/>
          <w:color w:val="000000"/>
          <w:sz w:val="28"/>
          <w:szCs w:val="28"/>
          <w:lang w:val="uk-UA" w:eastAsia="ru-RU"/>
        </w:rPr>
        <w:t xml:space="preserve"> – специфічний жанр літератури, який відрізняє головним чином, документальність; при цьому основою цієї документальність служать свідчення мемуаристів, тобто спогади. З цієї причини мемуари, як ніякий інший документ, суб'єктивні. «Це не недолік, а властивість мемуарів, бо вони несуть на собі відбиток особистості автора. Їх суб'єктивність є об'єктивно притаманною їм властивістю». Ця властивість залежить і від тієї епохи, в якій писалися мемуари, і від об'єкта спогадів (подія або особистість, про яких пише мемуарист). Іноді в об'єкті укладено вирішальне значення. Найчастіше мемуаристу в першу чергу хочеться продемонструвати свою роль у цій події, чи відношення до себе тієї чи іншої видатної особистості. [22, </w:t>
      </w:r>
      <w:r w:rsidRPr="00DD5653">
        <w:rPr>
          <w:rFonts w:ascii="Times New Roman" w:eastAsia="Times New Roman" w:hAnsi="Times New Roman" w:cs="Times New Roman"/>
          <w:color w:val="000000"/>
          <w:sz w:val="28"/>
          <w:szCs w:val="28"/>
          <w:lang w:val="en-US" w:eastAsia="ru-RU"/>
        </w:rPr>
        <w:t>c</w:t>
      </w:r>
      <w:r w:rsidRPr="00DD5653">
        <w:rPr>
          <w:rFonts w:ascii="Times New Roman" w:eastAsia="Times New Roman" w:hAnsi="Times New Roman" w:cs="Times New Roman"/>
          <w:color w:val="000000"/>
          <w:sz w:val="28"/>
          <w:szCs w:val="28"/>
          <w:lang w:val="uk-UA" w:eastAsia="ru-RU"/>
        </w:rPr>
        <w:t>. 158]</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Л. Гінзбург пише: «Художник створює знаки, що втілюють думку, і її не можна відокремити від них, не зруйнувавши. У мемуариста інший хід, як би </w:t>
      </w:r>
      <w:r w:rsidRPr="00DD5653">
        <w:rPr>
          <w:rFonts w:ascii="Times New Roman" w:eastAsia="Times New Roman" w:hAnsi="Times New Roman" w:cs="Times New Roman"/>
          <w:color w:val="000000"/>
          <w:sz w:val="28"/>
          <w:szCs w:val="28"/>
          <w:lang w:val="uk-UA" w:eastAsia="ru-RU"/>
        </w:rPr>
        <w:lastRenderedPageBreak/>
        <w:t xml:space="preserve">зворотний. Він не може творити події і предмети, найприйнятніші для нього. Події йому дано, і він повинен розкрити в них латентну енергію історичних, філософських, психологічних узагальнень, тим самим перетворюючи їх у знаки цих узагальнень. Він прокладає дорогу від факту до його значення. І в факті тоді пробуджується естетичне життя; він стає формою, способом, представником ідеї». [18, </w:t>
      </w:r>
      <w:r w:rsidRPr="00DD5653">
        <w:rPr>
          <w:rFonts w:ascii="Times New Roman" w:eastAsia="Times New Roman" w:hAnsi="Times New Roman" w:cs="Times New Roman"/>
          <w:color w:val="000000"/>
          <w:sz w:val="28"/>
          <w:szCs w:val="28"/>
          <w:lang w:val="en-US" w:eastAsia="ru-RU"/>
        </w:rPr>
        <w:t>c</w:t>
      </w:r>
      <w:r w:rsidRPr="00DD5653">
        <w:rPr>
          <w:rFonts w:ascii="Times New Roman" w:eastAsia="Times New Roman" w:hAnsi="Times New Roman" w:cs="Times New Roman"/>
          <w:color w:val="000000"/>
          <w:sz w:val="28"/>
          <w:szCs w:val="28"/>
          <w:lang w:val="uk-UA" w:eastAsia="ru-RU"/>
        </w:rPr>
        <w:t>. 11]</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Що стосується класифікації мемуарів, їх можна згрупувати за тематично-хронологічним принципом (які висвітлюються події та епохи), по персоналіях (кому присвячені), за походженням (ким написані), за способом і формою відтворення. Однак класифікацією, що дозволяє розглянути саму сутність мемуарів, і тому найбільш прийнятною вважається сукупність спогадів за таким критерієм, як час їх написання.</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Далі в роботі ми будемо використовувати першу</w:t>
      </w:r>
      <w:r w:rsidR="00543E1B" w:rsidRPr="00DD5653">
        <w:rPr>
          <w:rFonts w:ascii="Times New Roman" w:eastAsia="Times New Roman" w:hAnsi="Times New Roman" w:cs="Times New Roman"/>
          <w:color w:val="000000"/>
          <w:sz w:val="28"/>
          <w:szCs w:val="28"/>
          <w:lang w:val="uk-UA" w:eastAsia="ru-RU"/>
        </w:rPr>
        <w:t xml:space="preserve"> частину визначення стилю по Н.</w:t>
      </w:r>
      <w:r w:rsidRPr="00DD5653">
        <w:rPr>
          <w:rFonts w:ascii="Times New Roman" w:eastAsia="Times New Roman" w:hAnsi="Times New Roman" w:cs="Times New Roman"/>
          <w:color w:val="000000"/>
          <w:sz w:val="28"/>
          <w:szCs w:val="28"/>
          <w:lang w:val="uk-UA" w:eastAsia="ru-RU"/>
        </w:rPr>
        <w:t xml:space="preserve">Д. Тамарченко, так як це дозволить зосередитися на аналізі лексико-синтаксичних особливостей авторського висловлювання та їх функції. </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Без сумніву, ці та інші відмітні риси авторського стилю формуються під впливом індивідуально-людського і емоційного чинників. У ідіоматичних виразах, які є одним з найбільш показових проявів авторського стилю, укладена імпліцитна інформація. Мовний образ, який створюють ФО, укладає в собі певні концепти, що відображають, в свою чергу, особливості особистості автора. Так, наприклад, концепт «успіх» представляють фразеологізми «йти в ногу» (вгору), «пожинати лаври», «смакувати (пожинати) плоди», «далеко піти», «спочивати на лаврах» та ін. Якщо розуміння подібних мовних образів звести до «асоціативно-образного ряду, що відображає варіативність етнокультурної маніфестації концепту», то воно виявляється цілком ефективним прийомом лінгвокультурного опису ФО [1, </w:t>
      </w:r>
      <w:r w:rsidRPr="00DD5653">
        <w:rPr>
          <w:rFonts w:ascii="Times New Roman" w:eastAsia="Times New Roman" w:hAnsi="Times New Roman" w:cs="Times New Roman"/>
          <w:color w:val="000000"/>
          <w:sz w:val="28"/>
          <w:szCs w:val="28"/>
          <w:lang w:val="en-US" w:eastAsia="ru-RU"/>
        </w:rPr>
        <w:t>c</w:t>
      </w:r>
      <w:r w:rsidRPr="00DD5653">
        <w:rPr>
          <w:rFonts w:ascii="Times New Roman" w:eastAsia="Times New Roman" w:hAnsi="Times New Roman" w:cs="Times New Roman"/>
          <w:color w:val="000000"/>
          <w:sz w:val="28"/>
          <w:szCs w:val="28"/>
          <w:lang w:val="uk-UA" w:eastAsia="ru-RU"/>
        </w:rPr>
        <w:t>. 34-35]. Цей принцип і послужив основою аналізу практичного матеріалу в даній роботі.</w:t>
      </w:r>
    </w:p>
    <w:p w:rsidR="00E16C94" w:rsidRDefault="00E16C94" w:rsidP="00DD5653">
      <w:pPr>
        <w:spacing w:after="0" w:line="360" w:lineRule="auto"/>
        <w:ind w:firstLine="567"/>
        <w:jc w:val="center"/>
        <w:rPr>
          <w:rFonts w:ascii="Times New Roman" w:eastAsia="Times New Roman" w:hAnsi="Times New Roman" w:cs="Times New Roman"/>
          <w:b/>
          <w:color w:val="000000"/>
          <w:sz w:val="28"/>
          <w:szCs w:val="28"/>
          <w:lang w:val="uk-UA" w:eastAsia="ru-RU"/>
        </w:rPr>
      </w:pPr>
    </w:p>
    <w:p w:rsidR="005C09D9" w:rsidRPr="00DD5653" w:rsidRDefault="00543E1B" w:rsidP="00DD5653">
      <w:pPr>
        <w:spacing w:after="0" w:line="360" w:lineRule="auto"/>
        <w:ind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lastRenderedPageBreak/>
        <w:t>Висновок до Розділу ІІ</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Другий розділ присвячений ідіоматичності у діловому дискурсі. Розглянуті підходи до поняття дискурсу, та окреслене загальне визначення, за яким діловий дискурс вважається нами спеціалізованим клішованим різновидом спілкування між людьми, які можуть не знати один одного, але повинні спілкуватися відповідно до норм соціуму. А оскільки сучасне ділове спілкування має соціокультурну специфіку, то це дозволяє розглядати діловий дискурс в аспекті ідіоматичності.</w:t>
      </w:r>
    </w:p>
    <w:p w:rsidR="005C09D9" w:rsidRPr="00DD5653" w:rsidRDefault="005C09D9" w:rsidP="00DD5653">
      <w:pPr>
        <w:spacing w:after="0" w:line="360" w:lineRule="auto"/>
        <w:ind w:firstLine="567"/>
        <w:jc w:val="both"/>
        <w:rPr>
          <w:rFonts w:ascii="Times New Roman" w:eastAsia="Times New Roman" w:hAnsi="Times New Roman" w:cs="Times New Roman"/>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Крім соціокультурного, розглянуто психолінгвістичний аспект бізнес-ідіом. Окреслене поняття психолінгвістики та таких її одиниць, як асоціативно-образні концепти. Саме вони покладені в </w:t>
      </w:r>
      <w:r w:rsidRPr="00DD5653">
        <w:rPr>
          <w:rFonts w:ascii="Times New Roman" w:eastAsia="Times New Roman" w:hAnsi="Times New Roman" w:cs="Times New Roman"/>
          <w:sz w:val="28"/>
          <w:szCs w:val="28"/>
          <w:lang w:val="uk-UA" w:eastAsia="ru-RU"/>
        </w:rPr>
        <w:t>основу аналізу бізнес-ідіом в мемуарах М. Тетчер, проведеного в даній роботі. А саме виокремлені наступні концепти: влада</w:t>
      </w:r>
      <w:r w:rsidRPr="00DD5653">
        <w:rPr>
          <w:rFonts w:ascii="Times New Roman" w:eastAsia="Times New Roman" w:hAnsi="Times New Roman" w:cs="Times New Roman"/>
          <w:color w:val="000000"/>
          <w:sz w:val="28"/>
          <w:szCs w:val="28"/>
          <w:lang w:val="uk-UA" w:eastAsia="ru-RU"/>
        </w:rPr>
        <w:t xml:space="preserve">, </w:t>
      </w:r>
      <w:r w:rsidRPr="00DD5653">
        <w:rPr>
          <w:rFonts w:ascii="Times New Roman" w:eastAsia="Times New Roman" w:hAnsi="Times New Roman" w:cs="Times New Roman"/>
          <w:sz w:val="28"/>
          <w:szCs w:val="28"/>
          <w:lang w:val="uk-UA" w:eastAsia="ru-RU"/>
        </w:rPr>
        <w:t>боротьба</w:t>
      </w:r>
      <w:r w:rsidRPr="00DD5653">
        <w:rPr>
          <w:rFonts w:ascii="Times New Roman" w:eastAsia="Times New Roman" w:hAnsi="Times New Roman" w:cs="Times New Roman"/>
          <w:color w:val="000000"/>
          <w:sz w:val="28"/>
          <w:szCs w:val="28"/>
          <w:lang w:val="uk-UA" w:eastAsia="ru-RU"/>
        </w:rPr>
        <w:t xml:space="preserve">, </w:t>
      </w:r>
      <w:r w:rsidRPr="00DD5653">
        <w:rPr>
          <w:rFonts w:ascii="Times New Roman" w:eastAsia="Times New Roman" w:hAnsi="Times New Roman" w:cs="Times New Roman"/>
          <w:sz w:val="28"/>
          <w:szCs w:val="28"/>
          <w:lang w:val="uk-UA" w:eastAsia="ru-RU"/>
        </w:rPr>
        <w:t xml:space="preserve">розвиток, розважливість, сила, чіткість, жорсткість, спорт, економіка, почуття, співпраця, лідерство, відповідальність, руйнування, кулінарія, судноплавство, право, біблеїзми, чутки, переслідування. </w:t>
      </w:r>
    </w:p>
    <w:p w:rsidR="005C09D9" w:rsidRPr="00DD5653" w:rsidRDefault="005C09D9" w:rsidP="00DD5653">
      <w:pPr>
        <w:spacing w:after="0" w:line="360" w:lineRule="auto"/>
        <w:ind w:firstLine="567"/>
        <w:jc w:val="both"/>
        <w:rPr>
          <w:rFonts w:ascii="Times New Roman" w:eastAsia="Times New Roman" w:hAnsi="Times New Roman" w:cs="Times New Roman"/>
          <w:sz w:val="28"/>
          <w:szCs w:val="28"/>
          <w:lang w:eastAsia="ru-RU"/>
        </w:rPr>
      </w:pPr>
      <w:r w:rsidRPr="00DD5653">
        <w:rPr>
          <w:rFonts w:ascii="Times New Roman" w:eastAsia="Times New Roman" w:hAnsi="Times New Roman" w:cs="Times New Roman"/>
          <w:sz w:val="28"/>
          <w:szCs w:val="28"/>
          <w:lang w:val="uk-UA" w:eastAsia="ru-RU"/>
        </w:rPr>
        <w:t xml:space="preserve">Також у другому розділі наведено різні підходи до поняття ділового стилю. Визначено, що мемуари М. Тетчер не є суто художнім твором, а таким, що містить ознаки ділового стилю. Це виражено в тематиці та лексиці, яка використовується автором. А саме превалюють ділові теми та міститься велика кількість бізнес-ідіом. Серед них є загальновідомі, а також ті, які вважаються нами діловими, оскільки гармонійно і влучно використані автором у відповідному контексті.   </w:t>
      </w:r>
    </w:p>
    <w:p w:rsidR="005C09D9" w:rsidRPr="00DD5653" w:rsidRDefault="005C09D9"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sz w:val="28"/>
          <w:szCs w:val="28"/>
          <w:lang w:val="uk-UA" w:eastAsia="ru-RU"/>
        </w:rPr>
        <w:t xml:space="preserve">Розглянуто поняття авторського стилю, також дано визначення </w:t>
      </w:r>
      <w:r w:rsidRPr="00DD5653">
        <w:rPr>
          <w:rFonts w:ascii="Times New Roman" w:eastAsia="Times New Roman" w:hAnsi="Times New Roman" w:cs="Times New Roman"/>
          <w:color w:val="000000"/>
          <w:sz w:val="28"/>
          <w:szCs w:val="28"/>
          <w:lang w:val="uk-UA" w:eastAsia="ru-RU"/>
        </w:rPr>
        <w:t>Тамарченко Н. Д., яке є продуктивним для нашого дослідження. А саме, наголошується, що в нашій роботі ми зосередились на лексико-синтаксичних особливостях авторського висловлювання – на асоціативно-образних концептах та синтаксичній структурі бізнес-ідіом у тексті мемуарів Маргарет Тетчер.</w:t>
      </w:r>
    </w:p>
    <w:p w:rsidR="007F0E37" w:rsidRPr="00DD5653" w:rsidRDefault="007F0E37" w:rsidP="00DD5653">
      <w:pPr>
        <w:spacing w:after="0" w:line="360" w:lineRule="auto"/>
        <w:ind w:firstLine="567"/>
        <w:contextualSpacing/>
        <w:rPr>
          <w:rFonts w:ascii="Times New Roman" w:eastAsia="Calibri" w:hAnsi="Times New Roman" w:cs="Times New Roman"/>
          <w:sz w:val="28"/>
          <w:szCs w:val="28"/>
          <w:lang w:val="uk-UA" w:eastAsia="ru-RU"/>
        </w:rPr>
        <w:sectPr w:rsidR="007F0E37" w:rsidRPr="00DD5653" w:rsidSect="000B1D50">
          <w:headerReference w:type="default" r:id="rId11"/>
          <w:type w:val="continuous"/>
          <w:pgSz w:w="11906" w:h="16838"/>
          <w:pgMar w:top="1134" w:right="850" w:bottom="1134" w:left="1701" w:header="709" w:footer="709" w:gutter="0"/>
          <w:pgNumType w:start="3"/>
          <w:cols w:space="708"/>
          <w:docGrid w:linePitch="360"/>
        </w:sectPr>
      </w:pPr>
    </w:p>
    <w:p w:rsidR="008D691E" w:rsidRDefault="008D691E" w:rsidP="00DD5653">
      <w:pPr>
        <w:spacing w:after="0" w:line="360" w:lineRule="auto"/>
        <w:ind w:firstLine="567"/>
        <w:contextualSpacing/>
        <w:jc w:val="center"/>
        <w:rPr>
          <w:rFonts w:ascii="Times New Roman" w:eastAsia="Times New Roman" w:hAnsi="Times New Roman" w:cs="Times New Roman"/>
          <w:b/>
          <w:sz w:val="28"/>
          <w:szCs w:val="28"/>
          <w:lang w:val="uk-UA" w:eastAsia="ru-RU"/>
        </w:rPr>
      </w:pPr>
    </w:p>
    <w:p w:rsidR="007F0E37" w:rsidRPr="00DD5653" w:rsidRDefault="007F0E37" w:rsidP="00DD5653">
      <w:pPr>
        <w:spacing w:after="0" w:line="360" w:lineRule="auto"/>
        <w:ind w:firstLine="567"/>
        <w:contextualSpacing/>
        <w:jc w:val="center"/>
        <w:rPr>
          <w:rFonts w:ascii="Times New Roman" w:eastAsia="Times New Roman" w:hAnsi="Times New Roman" w:cs="Times New Roman"/>
          <w:b/>
          <w:sz w:val="28"/>
          <w:szCs w:val="28"/>
          <w:lang w:val="uk-UA" w:eastAsia="ru-RU"/>
        </w:rPr>
      </w:pPr>
      <w:r w:rsidRPr="00DD5653">
        <w:rPr>
          <w:rFonts w:ascii="Times New Roman" w:eastAsia="Times New Roman" w:hAnsi="Times New Roman" w:cs="Times New Roman"/>
          <w:b/>
          <w:sz w:val="28"/>
          <w:szCs w:val="28"/>
          <w:lang w:val="uk-UA" w:eastAsia="ru-RU"/>
        </w:rPr>
        <w:lastRenderedPageBreak/>
        <w:t xml:space="preserve">РОЗДІЛ </w:t>
      </w:r>
      <w:r w:rsidR="008D691E">
        <w:rPr>
          <w:rFonts w:ascii="Times New Roman" w:eastAsia="Times New Roman" w:hAnsi="Times New Roman" w:cs="Times New Roman"/>
          <w:b/>
          <w:sz w:val="28"/>
          <w:szCs w:val="28"/>
          <w:lang w:val="uk-UA" w:eastAsia="ru-RU"/>
        </w:rPr>
        <w:t xml:space="preserve">ІІІ. СПЕЦИФІКА ПЕРЕКЛАДУ БІЗНЕС-ІДІОМ </w:t>
      </w:r>
    </w:p>
    <w:p w:rsidR="007F0E37" w:rsidRPr="00DD5653" w:rsidRDefault="007F0E37" w:rsidP="00DD5653">
      <w:pPr>
        <w:spacing w:after="0" w:line="360" w:lineRule="auto"/>
        <w:ind w:firstLine="567"/>
        <w:contextualSpacing/>
        <w:jc w:val="both"/>
        <w:rPr>
          <w:rFonts w:ascii="Times New Roman" w:eastAsia="Times New Roman" w:hAnsi="Times New Roman" w:cs="Times New Roman"/>
          <w:b/>
          <w:color w:val="000000"/>
          <w:sz w:val="28"/>
          <w:szCs w:val="28"/>
          <w:lang w:val="uk-UA" w:eastAsia="ru-RU"/>
        </w:rPr>
      </w:pPr>
    </w:p>
    <w:p w:rsidR="007F0E37" w:rsidRPr="00DD5653" w:rsidRDefault="007F0E37" w:rsidP="00DD5653">
      <w:pPr>
        <w:spacing w:after="0" w:line="360" w:lineRule="auto"/>
        <w:ind w:firstLine="567"/>
        <w:contextualSpacing/>
        <w:jc w:val="both"/>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3.1</w:t>
      </w:r>
      <w:r w:rsidR="00543E1B" w:rsidRPr="00DD5653">
        <w:rPr>
          <w:rFonts w:ascii="Times New Roman" w:eastAsia="Times New Roman" w:hAnsi="Times New Roman" w:cs="Times New Roman"/>
          <w:b/>
          <w:color w:val="000000"/>
          <w:sz w:val="28"/>
          <w:szCs w:val="28"/>
          <w:lang w:val="uk-UA" w:eastAsia="ru-RU"/>
        </w:rPr>
        <w:t>. Способи перекладу бізнес-ідіом</w:t>
      </w:r>
    </w:p>
    <w:p w:rsidR="007F0E37"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Проблема перекладу ідіом завжди була актуальною, оскільки існує певна асиметричність у співвідношенні значень конституентів ідіоми та значення самого вислову, і тому важко зберегти специфіку кожної ідіоми з етномаркованим компонентом при перекладі її на іншу мову. Спроби перекласти фразеологізми робилися багатьма видатними перекладознавцями, в т.ч. германістами, і вже досягнуто чималих успіхів у цій галузі. Зокрема, сформульовано головні способи передачі значення ідіом різних видів такими вченими, як І. Корунець, Б. Ажнюк та Р. Зорівчак. Однак переклад ідіом ділової тематики має свою специфіку і труднощі. Необхідність докладного дослідження способів передачі значення ідіом такого типу очевидна – інтенсивність міжкультурної комунікації зростає постійно, причому як на побутовому (між окремими представниками різних культур), так і на міжнародному рівні (політичні перемовини, інформаційні випуски мас-медіа, переклад літературних творів). Але покищо не існує єдиної думки щодо способів перекладу ідіом.</w:t>
      </w:r>
    </w:p>
    <w:p w:rsidR="007F0E37"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Як вже було вказано вище, ідіоми – особливий тип поєднань. Основною їх особливістю є «часткова або повна невідповідність плану змісту, плану вираження, що визначає специфіку ідіоми» [12, с. 151] і безумовно впливатиме на вибір прийомів і способів перекладу.</w:t>
      </w:r>
    </w:p>
    <w:p w:rsidR="007F0E37"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Практично в будь-якій мові відмічено декілька рівнів фразеологізмів, причому не усі вони загальновідомі, користуються широким попитом і зафіксовані словниками. Деякі з них використовуються лише певними групами носіїв мови і відсутні в словниках. Саме тому первинне завдання перекладача – уміти розпізнати ідіому в тексті, відрізняти стійке поєднання від змінного.</w:t>
      </w:r>
    </w:p>
    <w:p w:rsidR="007F0E37"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Варто також мати на увазі, що багатозначність і омонімія властиві не лише словам, але і ідіомам, тобто одне і те ж поєднання може одночасно бути </w:t>
      </w:r>
      <w:r w:rsidRPr="00DD5653">
        <w:rPr>
          <w:rFonts w:ascii="Times New Roman" w:eastAsia="Times New Roman" w:hAnsi="Times New Roman" w:cs="Times New Roman"/>
          <w:color w:val="000000"/>
          <w:sz w:val="28"/>
          <w:szCs w:val="28"/>
          <w:lang w:val="uk-UA" w:eastAsia="ru-RU"/>
        </w:rPr>
        <w:lastRenderedPageBreak/>
        <w:t>і стійким, і вільним. Наприклад, The girl next door – 1. дівчина, що живе поруч, сусідка; 2. дівчина, яких багато [31, с. 135]. Тому уміння аналізувати мовні функції є ще однією умовою адекватного перекладу фразеологізмів іноземної мови. Іноді автори використовують ідіоми відразу в декількох значеннях для створення образних або емоційних асоціацій або гумористичного ефекту.</w:t>
      </w:r>
    </w:p>
    <w:p w:rsidR="007F0E37"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Бувають випадки, коли перекладачеві доводиться відновлювати ідіоми, що піддалися авторській трансформації і передати при перекладі ефект, що досягався ними. Ще однією неминучою трудністю є національно-культурні відмінності між близькими по сенсу ідіомами в різних мовах. Часто, співпадаючи за сенсом, ідіоми мають різну емотивну функцію або стилістичну забарвленість.</w:t>
      </w:r>
    </w:p>
    <w:p w:rsidR="007F0E37" w:rsidRPr="00DD5653" w:rsidRDefault="00543E1B"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У цій</w:t>
      </w:r>
      <w:r w:rsidR="007F0E37" w:rsidRPr="00DD5653">
        <w:rPr>
          <w:rFonts w:ascii="Times New Roman" w:eastAsia="Times New Roman" w:hAnsi="Times New Roman" w:cs="Times New Roman"/>
          <w:color w:val="000000"/>
          <w:sz w:val="28"/>
          <w:szCs w:val="28"/>
          <w:lang w:val="uk-UA" w:eastAsia="ru-RU"/>
        </w:rPr>
        <w:t xml:space="preserve"> роботі при перекладі ідіом іділової тематики ми обрали та використали наступні спопоби перекладу:</w:t>
      </w:r>
    </w:p>
    <w:p w:rsidR="007F0E37" w:rsidRPr="00DD5653" w:rsidRDefault="007F0E37" w:rsidP="00DD5653">
      <w:pPr>
        <w:numPr>
          <w:ilvl w:val="0"/>
          <w:numId w:val="10"/>
        </w:num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Описове пояснення значення</w:t>
      </w:r>
    </w:p>
    <w:p w:rsidR="007F0E37" w:rsidRPr="00DD5653" w:rsidRDefault="007F0E37" w:rsidP="00DD5653">
      <w:pPr>
        <w:numPr>
          <w:ilvl w:val="0"/>
          <w:numId w:val="10"/>
        </w:num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Транслітерація з поясненням</w:t>
      </w:r>
    </w:p>
    <w:p w:rsidR="007F0E37" w:rsidRPr="00DD5653" w:rsidRDefault="007F0E37" w:rsidP="00DD5653">
      <w:pPr>
        <w:numPr>
          <w:ilvl w:val="0"/>
          <w:numId w:val="10"/>
        </w:num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Еквівалентний переклад</w:t>
      </w:r>
    </w:p>
    <w:p w:rsidR="007F0E37" w:rsidRPr="00DD5653" w:rsidRDefault="007F0E37" w:rsidP="00DD5653">
      <w:pPr>
        <w:numPr>
          <w:ilvl w:val="0"/>
          <w:numId w:val="10"/>
        </w:num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Фразеологічний аналог</w:t>
      </w:r>
    </w:p>
    <w:p w:rsidR="007F0E37" w:rsidRPr="00DD5653" w:rsidRDefault="007F0E37" w:rsidP="00DD5653">
      <w:pPr>
        <w:numPr>
          <w:ilvl w:val="0"/>
          <w:numId w:val="10"/>
        </w:num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Описове пояснення значення</w:t>
      </w:r>
    </w:p>
    <w:p w:rsidR="007F0E37"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На матеріалі мемуарів М. Тетчер «</w:t>
      </w:r>
      <w:r w:rsidRPr="00DD5653">
        <w:rPr>
          <w:rFonts w:ascii="Times New Roman" w:eastAsia="Times New Roman" w:hAnsi="Times New Roman" w:cs="Times New Roman"/>
          <w:color w:val="000000"/>
          <w:sz w:val="28"/>
          <w:szCs w:val="28"/>
          <w:lang w:val="en-US" w:eastAsia="ru-RU"/>
        </w:rPr>
        <w:t>The</w:t>
      </w:r>
      <w:r w:rsidRPr="00DD5653">
        <w:rPr>
          <w:rFonts w:ascii="Times New Roman" w:eastAsia="Times New Roman" w:hAnsi="Times New Roman" w:cs="Times New Roman"/>
          <w:color w:val="000000"/>
          <w:sz w:val="28"/>
          <w:szCs w:val="28"/>
          <w:lang w:val="uk-UA" w:eastAsia="ru-RU"/>
        </w:rPr>
        <w:t xml:space="preserve"> </w:t>
      </w:r>
      <w:r w:rsidRPr="00DD5653">
        <w:rPr>
          <w:rFonts w:ascii="Times New Roman" w:eastAsia="Times New Roman" w:hAnsi="Times New Roman" w:cs="Times New Roman"/>
          <w:color w:val="000000"/>
          <w:sz w:val="28"/>
          <w:szCs w:val="28"/>
          <w:lang w:val="en-US" w:eastAsia="ru-RU"/>
        </w:rPr>
        <w:t>Downing</w:t>
      </w:r>
      <w:r w:rsidRPr="00DD5653">
        <w:rPr>
          <w:rFonts w:ascii="Times New Roman" w:eastAsia="Times New Roman" w:hAnsi="Times New Roman" w:cs="Times New Roman"/>
          <w:color w:val="000000"/>
          <w:sz w:val="28"/>
          <w:szCs w:val="28"/>
          <w:lang w:val="uk-UA" w:eastAsia="ru-RU"/>
        </w:rPr>
        <w:t xml:space="preserve"> </w:t>
      </w:r>
      <w:r w:rsidRPr="00DD5653">
        <w:rPr>
          <w:rFonts w:ascii="Times New Roman" w:eastAsia="Times New Roman" w:hAnsi="Times New Roman" w:cs="Times New Roman"/>
          <w:color w:val="000000"/>
          <w:sz w:val="28"/>
          <w:szCs w:val="28"/>
          <w:lang w:val="en-US" w:eastAsia="ru-RU"/>
        </w:rPr>
        <w:t>Street</w:t>
      </w:r>
      <w:r w:rsidRPr="00DD5653">
        <w:rPr>
          <w:rFonts w:ascii="Times New Roman" w:eastAsia="Times New Roman" w:hAnsi="Times New Roman" w:cs="Times New Roman"/>
          <w:color w:val="000000"/>
          <w:sz w:val="28"/>
          <w:szCs w:val="28"/>
          <w:lang w:val="uk-UA" w:eastAsia="ru-RU"/>
        </w:rPr>
        <w:t xml:space="preserve"> </w:t>
      </w:r>
      <w:r w:rsidRPr="00DD5653">
        <w:rPr>
          <w:rFonts w:ascii="Times New Roman" w:eastAsia="Times New Roman" w:hAnsi="Times New Roman" w:cs="Times New Roman"/>
          <w:color w:val="000000"/>
          <w:sz w:val="28"/>
          <w:szCs w:val="28"/>
          <w:lang w:val="en-US" w:eastAsia="ru-RU"/>
        </w:rPr>
        <w:t>Years</w:t>
      </w:r>
      <w:r w:rsidRPr="00DD5653">
        <w:rPr>
          <w:rFonts w:ascii="Times New Roman" w:eastAsia="Times New Roman" w:hAnsi="Times New Roman" w:cs="Times New Roman"/>
          <w:color w:val="000000"/>
          <w:sz w:val="28"/>
          <w:szCs w:val="28"/>
          <w:lang w:val="uk-UA" w:eastAsia="ru-RU"/>
        </w:rPr>
        <w:t>» та «</w:t>
      </w:r>
      <w:r w:rsidRPr="00DD5653">
        <w:rPr>
          <w:rFonts w:ascii="Times New Roman" w:eastAsia="Times New Roman" w:hAnsi="Times New Roman" w:cs="Times New Roman"/>
          <w:color w:val="000000"/>
          <w:sz w:val="28"/>
          <w:szCs w:val="28"/>
          <w:lang w:val="en-US" w:eastAsia="ru-RU"/>
        </w:rPr>
        <w:t>Path</w:t>
      </w:r>
      <w:r w:rsidRPr="00DD5653">
        <w:rPr>
          <w:rFonts w:ascii="Times New Roman" w:eastAsia="Times New Roman" w:hAnsi="Times New Roman" w:cs="Times New Roman"/>
          <w:color w:val="000000"/>
          <w:sz w:val="28"/>
          <w:szCs w:val="28"/>
          <w:lang w:val="uk-UA" w:eastAsia="ru-RU"/>
        </w:rPr>
        <w:t xml:space="preserve"> </w:t>
      </w:r>
      <w:r w:rsidRPr="00DD5653">
        <w:rPr>
          <w:rFonts w:ascii="Times New Roman" w:eastAsia="Times New Roman" w:hAnsi="Times New Roman" w:cs="Times New Roman"/>
          <w:color w:val="000000"/>
          <w:sz w:val="28"/>
          <w:szCs w:val="28"/>
          <w:lang w:val="en-US" w:eastAsia="ru-RU"/>
        </w:rPr>
        <w:t>To</w:t>
      </w:r>
      <w:r w:rsidRPr="00DD5653">
        <w:rPr>
          <w:rFonts w:ascii="Times New Roman" w:eastAsia="Times New Roman" w:hAnsi="Times New Roman" w:cs="Times New Roman"/>
          <w:color w:val="000000"/>
          <w:sz w:val="28"/>
          <w:szCs w:val="28"/>
          <w:lang w:val="uk-UA" w:eastAsia="ru-RU"/>
        </w:rPr>
        <w:t xml:space="preserve"> </w:t>
      </w:r>
      <w:r w:rsidRPr="00DD5653">
        <w:rPr>
          <w:rFonts w:ascii="Times New Roman" w:eastAsia="Times New Roman" w:hAnsi="Times New Roman" w:cs="Times New Roman"/>
          <w:color w:val="000000"/>
          <w:sz w:val="28"/>
          <w:szCs w:val="28"/>
          <w:lang w:val="en-US" w:eastAsia="ru-RU"/>
        </w:rPr>
        <w:t>Power</w:t>
      </w:r>
      <w:r w:rsidRPr="00DD5653">
        <w:rPr>
          <w:rFonts w:ascii="Times New Roman" w:eastAsia="Times New Roman" w:hAnsi="Times New Roman" w:cs="Times New Roman"/>
          <w:color w:val="000000"/>
          <w:sz w:val="28"/>
          <w:szCs w:val="28"/>
          <w:lang w:val="uk-UA" w:eastAsia="ru-RU"/>
        </w:rPr>
        <w:t>» розглянемо приклади перекладу бізес-ідіом.</w:t>
      </w:r>
    </w:p>
    <w:p w:rsidR="007F0E37"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1. Описове пояснення значення</w:t>
      </w:r>
      <w:r w:rsidRPr="00DD5653">
        <w:rPr>
          <w:rFonts w:ascii="Times New Roman" w:eastAsia="Times New Roman" w:hAnsi="Times New Roman" w:cs="Times New Roman"/>
          <w:color w:val="000000"/>
          <w:sz w:val="28"/>
          <w:szCs w:val="28"/>
          <w:lang w:val="uk-UA" w:eastAsia="ru-RU"/>
        </w:rPr>
        <w:t>. Якщо англійська ідіома не має в українській мові еквіваленту або аналогу, а дослівний переклад міг би привести до малозрозумілого буквалізму, перекладачеві необхідно відмовитись від передачі образності та використовувати описовий переклад – з поясненням змісту ідіоматичної одиниці за допомогою вільного сполучення слів:</w:t>
      </w:r>
    </w:p>
    <w:p w:rsidR="009B3F09" w:rsidRPr="00DD5653" w:rsidRDefault="009B3F09"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p>
    <w:p w:rsidR="007F0E37"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p>
    <w:p w:rsidR="007F0E37" w:rsidRPr="00DD5653" w:rsidRDefault="007F0E37" w:rsidP="00DD5653">
      <w:pPr>
        <w:spacing w:after="0" w:line="360" w:lineRule="auto"/>
        <w:ind w:firstLine="567"/>
        <w:contextualSpacing/>
        <w:jc w:val="right"/>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Таблиця №3.</w:t>
      </w:r>
    </w:p>
    <w:p w:rsidR="007F0E37" w:rsidRPr="00DD5653" w:rsidRDefault="007F0E37" w:rsidP="00DD5653">
      <w:pPr>
        <w:spacing w:after="0" w:line="360" w:lineRule="auto"/>
        <w:ind w:firstLine="567"/>
        <w:contextualSpacing/>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lastRenderedPageBreak/>
        <w:t>Приклади перекладу бізнес-ідіом описовим поясненням значення.</w:t>
      </w:r>
    </w:p>
    <w:tbl>
      <w:tblPr>
        <w:tblStyle w:val="a4"/>
        <w:tblW w:w="0" w:type="auto"/>
        <w:jc w:val="center"/>
        <w:tblLook w:val="04A0" w:firstRow="1" w:lastRow="0" w:firstColumn="1" w:lastColumn="0" w:noHBand="0" w:noVBand="1"/>
      </w:tblPr>
      <w:tblGrid>
        <w:gridCol w:w="618"/>
        <w:gridCol w:w="4211"/>
        <w:gridCol w:w="4212"/>
      </w:tblGrid>
      <w:tr w:rsidR="007F0E37" w:rsidRPr="00DD5653" w:rsidTr="007F0E37">
        <w:trPr>
          <w:trHeight w:val="465"/>
          <w:jc w:val="center"/>
        </w:trPr>
        <w:tc>
          <w:tcPr>
            <w:tcW w:w="618" w:type="dxa"/>
            <w:shd w:val="clear" w:color="auto" w:fill="F2F2F2" w:themeFill="background1" w:themeFillShade="F2"/>
          </w:tcPr>
          <w:p w:rsidR="007F0E37" w:rsidRPr="00DD5653" w:rsidRDefault="007F0E37" w:rsidP="00DD5653">
            <w:pPr>
              <w:spacing w:line="360" w:lineRule="auto"/>
              <w:ind w:left="-691" w:firstLine="567"/>
              <w:jc w:val="center"/>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color w:val="000000"/>
                <w:sz w:val="28"/>
                <w:szCs w:val="28"/>
                <w:lang w:eastAsia="ru-RU"/>
              </w:rPr>
              <w:t>№</w:t>
            </w:r>
          </w:p>
        </w:tc>
        <w:tc>
          <w:tcPr>
            <w:tcW w:w="4211" w:type="dxa"/>
            <w:shd w:val="clear" w:color="auto" w:fill="F2F2F2" w:themeFill="background1" w:themeFillShade="F2"/>
          </w:tcPr>
          <w:p w:rsidR="007F0E37" w:rsidRPr="00DD5653" w:rsidRDefault="007F0E37" w:rsidP="00DD5653">
            <w:pPr>
              <w:spacing w:line="360" w:lineRule="auto"/>
              <w:ind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eastAsia="ru-RU"/>
              </w:rPr>
              <w:t>Б</w:t>
            </w:r>
            <w:r w:rsidRPr="00DD5653">
              <w:rPr>
                <w:rFonts w:ascii="Times New Roman" w:eastAsia="Times New Roman" w:hAnsi="Times New Roman" w:cs="Times New Roman"/>
                <w:b/>
                <w:color w:val="000000"/>
                <w:sz w:val="28"/>
                <w:szCs w:val="28"/>
                <w:lang w:val="uk-UA" w:eastAsia="ru-RU"/>
              </w:rPr>
              <w:t>ізнес-ідіома</w:t>
            </w:r>
          </w:p>
        </w:tc>
        <w:tc>
          <w:tcPr>
            <w:tcW w:w="4212" w:type="dxa"/>
            <w:shd w:val="clear" w:color="auto" w:fill="F2F2F2" w:themeFill="background1" w:themeFillShade="F2"/>
          </w:tcPr>
          <w:p w:rsidR="007F0E37" w:rsidRPr="00DD5653" w:rsidRDefault="007F0E37" w:rsidP="00DD5653">
            <w:pPr>
              <w:spacing w:line="360" w:lineRule="auto"/>
              <w:ind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Переклад</w:t>
            </w:r>
          </w:p>
        </w:tc>
      </w:tr>
      <w:tr w:rsidR="007F0E37" w:rsidRPr="00DD5653" w:rsidTr="007F0E37">
        <w:trPr>
          <w:trHeight w:val="465"/>
          <w:jc w:val="center"/>
        </w:trPr>
        <w:tc>
          <w:tcPr>
            <w:tcW w:w="618" w:type="dxa"/>
          </w:tcPr>
          <w:p w:rsidR="007F0E37" w:rsidRPr="00DD5653" w:rsidRDefault="007F0E37" w:rsidP="00DD5653">
            <w:pPr>
              <w:spacing w:line="360" w:lineRule="auto"/>
              <w:ind w:left="-691"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w:t>
            </w:r>
          </w:p>
        </w:tc>
        <w:tc>
          <w:tcPr>
            <w:tcW w:w="4211" w:type="dxa"/>
          </w:tcPr>
          <w:p w:rsidR="007F0E37" w:rsidRPr="00DD5653" w:rsidRDefault="007F0E37" w:rsidP="00FB4F80">
            <w:pPr>
              <w:spacing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come straight to the point</w:t>
            </w:r>
          </w:p>
        </w:tc>
        <w:tc>
          <w:tcPr>
            <w:tcW w:w="4212" w:type="dxa"/>
          </w:tcPr>
          <w:p w:rsidR="007F0E37" w:rsidRPr="00DD5653" w:rsidRDefault="007F0E37" w:rsidP="00FB4F80">
            <w:pPr>
              <w:spacing w:line="360" w:lineRule="auto"/>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перейти одразу до суті</w:t>
            </w:r>
          </w:p>
        </w:tc>
      </w:tr>
      <w:tr w:rsidR="007F0E37" w:rsidRPr="00DD5653" w:rsidTr="007F0E37">
        <w:trPr>
          <w:trHeight w:val="465"/>
          <w:jc w:val="center"/>
        </w:trPr>
        <w:tc>
          <w:tcPr>
            <w:tcW w:w="618" w:type="dxa"/>
          </w:tcPr>
          <w:p w:rsidR="007F0E37" w:rsidRPr="00DD5653" w:rsidRDefault="007F0E37" w:rsidP="00DD5653">
            <w:pPr>
              <w:spacing w:line="360" w:lineRule="auto"/>
              <w:ind w:left="-691"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2</w:t>
            </w:r>
          </w:p>
        </w:tc>
        <w:tc>
          <w:tcPr>
            <w:tcW w:w="4211" w:type="dxa"/>
          </w:tcPr>
          <w:p w:rsidR="007F0E37" w:rsidRPr="00DD5653" w:rsidRDefault="007F0E37" w:rsidP="00FB4F80">
            <w:pPr>
              <w:spacing w:line="360" w:lineRule="auto"/>
              <w:rPr>
                <w:rFonts w:ascii="Times New Roman" w:eastAsia="Times New Roman" w:hAnsi="Times New Roman" w:cs="Times New Roman"/>
                <w:iCs/>
                <w:color w:val="000000"/>
                <w:sz w:val="28"/>
                <w:szCs w:val="28"/>
                <w:bdr w:val="none" w:sz="0" w:space="0" w:color="auto" w:frame="1"/>
                <w:shd w:val="clear" w:color="auto" w:fill="FFFFFF"/>
                <w:lang w:val="en-US" w:eastAsia="ru-RU"/>
              </w:rPr>
            </w:pPr>
            <w:r w:rsidRPr="00DD5653">
              <w:rPr>
                <w:rFonts w:ascii="Times New Roman" w:eastAsia="Times New Roman" w:hAnsi="Times New Roman" w:cs="Times New Roman"/>
                <w:iCs/>
                <w:color w:val="000000"/>
                <w:sz w:val="28"/>
                <w:szCs w:val="28"/>
                <w:bdr w:val="none" w:sz="0" w:space="0" w:color="auto" w:frame="1"/>
                <w:shd w:val="clear" w:color="auto" w:fill="FFFFFF"/>
                <w:lang w:val="en-US" w:eastAsia="ru-RU"/>
              </w:rPr>
              <w:t>red tape</w:t>
            </w:r>
          </w:p>
        </w:tc>
        <w:tc>
          <w:tcPr>
            <w:tcW w:w="4212" w:type="dxa"/>
          </w:tcPr>
          <w:p w:rsidR="007F0E37" w:rsidRPr="00DD5653" w:rsidRDefault="007F0E37" w:rsidP="00FB4F80">
            <w:pPr>
              <w:spacing w:line="360" w:lineRule="auto"/>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бюрократичні перепони</w:t>
            </w:r>
          </w:p>
        </w:tc>
      </w:tr>
      <w:tr w:rsidR="007F0E37" w:rsidRPr="00DD5653" w:rsidTr="007F0E37">
        <w:trPr>
          <w:trHeight w:val="465"/>
          <w:jc w:val="center"/>
        </w:trPr>
        <w:tc>
          <w:tcPr>
            <w:tcW w:w="618" w:type="dxa"/>
          </w:tcPr>
          <w:p w:rsidR="007F0E37" w:rsidRPr="00DD5653" w:rsidRDefault="007F0E37" w:rsidP="00DD5653">
            <w:pPr>
              <w:spacing w:line="360" w:lineRule="auto"/>
              <w:ind w:left="-691"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3</w:t>
            </w:r>
          </w:p>
        </w:tc>
        <w:tc>
          <w:tcPr>
            <w:tcW w:w="4211" w:type="dxa"/>
          </w:tcPr>
          <w:p w:rsidR="007F0E37" w:rsidRPr="00DD5653" w:rsidRDefault="007F0E37" w:rsidP="00FB4F80">
            <w:pPr>
              <w:spacing w:line="360" w:lineRule="auto"/>
              <w:rPr>
                <w:rFonts w:ascii="Times New Roman" w:eastAsia="Times New Roman" w:hAnsi="Times New Roman" w:cs="Times New Roman"/>
                <w:i/>
                <w:color w:val="000000"/>
                <w:sz w:val="28"/>
                <w:szCs w:val="28"/>
                <w:lang w:val="uk-UA" w:eastAsia="ru-RU"/>
              </w:rPr>
            </w:pPr>
            <w:r w:rsidRPr="00DD5653">
              <w:rPr>
                <w:rFonts w:ascii="Times New Roman" w:eastAsia="Times New Roman" w:hAnsi="Times New Roman" w:cs="Times New Roman"/>
                <w:color w:val="000000"/>
                <w:sz w:val="28"/>
                <w:szCs w:val="28"/>
                <w:lang w:val="en-US" w:eastAsia="ru-RU"/>
              </w:rPr>
              <w:t>back-benches</w:t>
            </w:r>
          </w:p>
        </w:tc>
        <w:tc>
          <w:tcPr>
            <w:tcW w:w="4212" w:type="dxa"/>
          </w:tcPr>
          <w:p w:rsidR="007F0E37" w:rsidRPr="00DD5653" w:rsidRDefault="007F0E37" w:rsidP="00FB4F80">
            <w:pPr>
              <w:spacing w:line="360" w:lineRule="auto"/>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рядові члени парламенту</w:t>
            </w:r>
          </w:p>
        </w:tc>
      </w:tr>
      <w:tr w:rsidR="007F0E37" w:rsidRPr="00DD5653" w:rsidTr="007F0E37">
        <w:trPr>
          <w:trHeight w:val="483"/>
          <w:jc w:val="center"/>
        </w:trPr>
        <w:tc>
          <w:tcPr>
            <w:tcW w:w="618" w:type="dxa"/>
          </w:tcPr>
          <w:p w:rsidR="007F0E37" w:rsidRPr="00DD5653" w:rsidRDefault="007F0E37" w:rsidP="00DD5653">
            <w:pPr>
              <w:spacing w:line="360" w:lineRule="auto"/>
              <w:ind w:left="-691"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4</w:t>
            </w:r>
          </w:p>
        </w:tc>
        <w:tc>
          <w:tcPr>
            <w:tcW w:w="4211" w:type="dxa"/>
          </w:tcPr>
          <w:p w:rsidR="007F0E37" w:rsidRPr="00DD5653" w:rsidRDefault="007F0E37" w:rsidP="00FB4F80">
            <w:pPr>
              <w:spacing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en-US" w:eastAsia="ru-RU"/>
              </w:rPr>
              <w:t>fight a losing battle</w:t>
            </w:r>
          </w:p>
        </w:tc>
        <w:tc>
          <w:tcPr>
            <w:tcW w:w="4212" w:type="dxa"/>
          </w:tcPr>
          <w:p w:rsidR="007F0E37" w:rsidRPr="00DD5653" w:rsidRDefault="007F0E37" w:rsidP="00FB4F80">
            <w:pPr>
              <w:spacing w:line="360" w:lineRule="auto"/>
              <w:jc w:val="both"/>
              <w:rPr>
                <w:rFonts w:ascii="Times New Roman" w:eastAsia="Times New Roman" w:hAnsi="Times New Roman" w:cs="Times New Roman"/>
                <w:color w:val="000000"/>
                <w:sz w:val="28"/>
                <w:szCs w:val="28"/>
                <w:shd w:val="clear" w:color="auto" w:fill="FFFFFF"/>
                <w:lang w:val="uk-UA" w:eastAsia="ru-RU"/>
              </w:rPr>
            </w:pPr>
            <w:r w:rsidRPr="00DD5653">
              <w:rPr>
                <w:rFonts w:ascii="Times New Roman" w:eastAsia="Times New Roman" w:hAnsi="Times New Roman" w:cs="Times New Roman"/>
                <w:color w:val="000000"/>
                <w:sz w:val="28"/>
                <w:szCs w:val="28"/>
                <w:shd w:val="clear" w:color="auto" w:fill="FFFFFF"/>
                <w:lang w:val="uk-UA" w:eastAsia="ru-RU"/>
              </w:rPr>
              <w:t>вести завідомо програшну війну</w:t>
            </w:r>
          </w:p>
        </w:tc>
      </w:tr>
      <w:tr w:rsidR="007F0E37" w:rsidRPr="00DD5653" w:rsidTr="007F0E37">
        <w:trPr>
          <w:trHeight w:val="465"/>
          <w:jc w:val="center"/>
        </w:trPr>
        <w:tc>
          <w:tcPr>
            <w:tcW w:w="618" w:type="dxa"/>
          </w:tcPr>
          <w:p w:rsidR="007F0E37" w:rsidRPr="00DD5653" w:rsidRDefault="007F0E37" w:rsidP="00DD5653">
            <w:pPr>
              <w:spacing w:line="360" w:lineRule="auto"/>
              <w:ind w:left="-691"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5</w:t>
            </w:r>
          </w:p>
        </w:tc>
        <w:tc>
          <w:tcPr>
            <w:tcW w:w="4211" w:type="dxa"/>
          </w:tcPr>
          <w:p w:rsidR="007F0E37" w:rsidRPr="00DD5653" w:rsidRDefault="007F0E37" w:rsidP="00FB4F80">
            <w:pPr>
              <w:spacing w:line="360" w:lineRule="auto"/>
              <w:rPr>
                <w:rFonts w:ascii="Times New Roman" w:hAnsi="Times New Roman" w:cs="Times New Roman"/>
                <w:color w:val="000000"/>
                <w:sz w:val="28"/>
                <w:szCs w:val="28"/>
                <w:lang w:val="en-US"/>
              </w:rPr>
            </w:pPr>
            <w:r w:rsidRPr="00DD5653">
              <w:rPr>
                <w:rFonts w:ascii="Times New Roman" w:hAnsi="Times New Roman" w:cs="Times New Roman"/>
                <w:color w:val="000000"/>
                <w:sz w:val="28"/>
                <w:szCs w:val="28"/>
                <w:lang w:val="en-US"/>
              </w:rPr>
              <w:t xml:space="preserve">to be </w:t>
            </w:r>
            <w:r w:rsidRPr="00DD5653">
              <w:rPr>
                <w:rFonts w:ascii="Times New Roman" w:hAnsi="Times New Roman" w:cs="Times New Roman"/>
                <w:color w:val="000000"/>
                <w:sz w:val="28"/>
                <w:szCs w:val="28"/>
                <w:lang w:val="uk-UA"/>
              </w:rPr>
              <w:t>out of touch</w:t>
            </w:r>
          </w:p>
        </w:tc>
        <w:tc>
          <w:tcPr>
            <w:tcW w:w="4212" w:type="dxa"/>
          </w:tcPr>
          <w:p w:rsidR="007F0E37" w:rsidRPr="00DD5653" w:rsidRDefault="007F0E37" w:rsidP="00FB4F80">
            <w:pPr>
              <w:spacing w:line="360" w:lineRule="auto"/>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бути не в курсі</w:t>
            </w:r>
          </w:p>
        </w:tc>
      </w:tr>
      <w:tr w:rsidR="007F0E37" w:rsidRPr="00DD5653" w:rsidTr="007F0E37">
        <w:trPr>
          <w:trHeight w:val="465"/>
          <w:jc w:val="center"/>
        </w:trPr>
        <w:tc>
          <w:tcPr>
            <w:tcW w:w="618" w:type="dxa"/>
          </w:tcPr>
          <w:p w:rsidR="007F0E37" w:rsidRPr="00DD5653" w:rsidRDefault="007F0E37" w:rsidP="00DD5653">
            <w:pPr>
              <w:spacing w:line="360" w:lineRule="auto"/>
              <w:ind w:left="-691"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6</w:t>
            </w:r>
          </w:p>
        </w:tc>
        <w:tc>
          <w:tcPr>
            <w:tcW w:w="4211" w:type="dxa"/>
          </w:tcPr>
          <w:p w:rsidR="007F0E37" w:rsidRPr="00DD5653" w:rsidRDefault="007F0E37" w:rsidP="00FB4F80">
            <w:pPr>
              <w:spacing w:line="360" w:lineRule="auto"/>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en-US" w:eastAsia="ru-RU"/>
              </w:rPr>
              <w:t>a case in point</w:t>
            </w:r>
          </w:p>
        </w:tc>
        <w:tc>
          <w:tcPr>
            <w:tcW w:w="4212" w:type="dxa"/>
          </w:tcPr>
          <w:p w:rsidR="007F0E37" w:rsidRPr="00DD5653" w:rsidRDefault="007F0E37" w:rsidP="00FB4F80">
            <w:pPr>
              <w:spacing w:line="360" w:lineRule="auto"/>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яскравий приклад</w:t>
            </w:r>
          </w:p>
        </w:tc>
      </w:tr>
    </w:tbl>
    <w:p w:rsidR="007F0E37" w:rsidRPr="00DD5653" w:rsidRDefault="007F0E37" w:rsidP="00DD5653">
      <w:pPr>
        <w:spacing w:after="0" w:line="360" w:lineRule="auto"/>
        <w:ind w:firstLine="567"/>
        <w:contextualSpacing/>
        <w:jc w:val="both"/>
        <w:rPr>
          <w:rFonts w:ascii="Times New Roman" w:eastAsia="Times New Roman" w:hAnsi="Times New Roman" w:cs="Times New Roman"/>
          <w:b/>
          <w:color w:val="000000"/>
          <w:sz w:val="28"/>
          <w:szCs w:val="28"/>
          <w:lang w:val="uk-UA" w:eastAsia="ru-RU"/>
        </w:rPr>
      </w:pPr>
    </w:p>
    <w:p w:rsidR="007F0E37"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2. Транслітерація з поясненням</w:t>
      </w:r>
      <w:r w:rsidRPr="00DD5653">
        <w:rPr>
          <w:rFonts w:ascii="Times New Roman" w:eastAsia="Times New Roman" w:hAnsi="Times New Roman" w:cs="Times New Roman"/>
          <w:color w:val="000000"/>
          <w:sz w:val="28"/>
          <w:szCs w:val="28"/>
          <w:lang w:val="uk-UA" w:eastAsia="ru-RU"/>
        </w:rPr>
        <w:t xml:space="preserve">, тобто додатковим знанням, необхідним для розуміння ідіоми. З позицій когнітивної лінгвістики такий спосіб досить зручний для перекладу більшості фразеологічних одиниць із власними назвами, оскільки сприяє формуванню в свідомості читача певного фрейму, який буде з’являтися щоразу, коли читач / слухач натраплятиме на відповідний антропонім. Так, наприклад, ідіома </w:t>
      </w:r>
      <w:r w:rsidRPr="00DD5653">
        <w:rPr>
          <w:rFonts w:ascii="Times New Roman" w:eastAsia="Times New Roman" w:hAnsi="Times New Roman" w:cs="Times New Roman"/>
          <w:b/>
          <w:color w:val="000000"/>
          <w:sz w:val="28"/>
          <w:szCs w:val="28"/>
          <w:lang w:val="uk-UA" w:eastAsia="ru-RU"/>
        </w:rPr>
        <w:t>Downing Street</w:t>
      </w:r>
      <w:r w:rsidRPr="00DD5653">
        <w:rPr>
          <w:rFonts w:ascii="Times New Roman" w:eastAsia="Times New Roman" w:hAnsi="Times New Roman" w:cs="Times New Roman"/>
          <w:color w:val="000000"/>
          <w:sz w:val="28"/>
          <w:szCs w:val="28"/>
          <w:lang w:val="uk-UA" w:eastAsia="ru-RU"/>
        </w:rPr>
        <w:t xml:space="preserve"> – Даунінг Стріт мусить супроводжуватися уточненням, що мова йде про вулицю в Лондоні, де розміщувалось міністерство зовнішньої політики та офіційна резиденція прем’єр-міністра, в значенні ідіоми – це англійський уряд. У такому випадку можна буде уникнути плутанини значень при перекладі, і сприйняття ідіоми як просто географічної назви вулиці, якщо не знати про деталі, пов’язані з розміщенням уряду, котрі відомі пересічному англійцеві. </w:t>
      </w:r>
    </w:p>
    <w:p w:rsidR="007F0E37"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Наведемо приклад використання даного способу перекладу:</w:t>
      </w:r>
    </w:p>
    <w:p w:rsidR="007F0E37" w:rsidRPr="00DD5653" w:rsidRDefault="007F0E37" w:rsidP="00DD5653">
      <w:pPr>
        <w:spacing w:after="0" w:line="360" w:lineRule="auto"/>
        <w:ind w:firstLine="567"/>
        <w:contextualSpacing/>
        <w:jc w:val="both"/>
        <w:rPr>
          <w:rFonts w:ascii="Times New Roman" w:eastAsia="Times New Roman" w:hAnsi="Times New Roman" w:cs="Times New Roman"/>
          <w:i/>
          <w:color w:val="000000"/>
          <w:sz w:val="28"/>
          <w:szCs w:val="28"/>
          <w:lang w:val="uk-UA" w:eastAsia="ru-RU"/>
        </w:rPr>
      </w:pPr>
      <w:r w:rsidRPr="00DD5653">
        <w:rPr>
          <w:rFonts w:ascii="Times New Roman" w:eastAsia="Times New Roman" w:hAnsi="Times New Roman" w:cs="Times New Roman"/>
          <w:i/>
          <w:sz w:val="28"/>
          <w:szCs w:val="28"/>
          <w:lang w:val="uk-UA" w:eastAsia="ru-RU"/>
        </w:rPr>
        <w:t xml:space="preserve">Тhe press could not resist the temptation to suggest disputes between the Palace and </w:t>
      </w:r>
      <w:r w:rsidRPr="00DD5653">
        <w:rPr>
          <w:rFonts w:ascii="Times New Roman" w:eastAsia="Times New Roman" w:hAnsi="Times New Roman" w:cs="Times New Roman"/>
          <w:b/>
          <w:i/>
          <w:sz w:val="28"/>
          <w:szCs w:val="28"/>
          <w:lang w:val="uk-UA" w:eastAsia="ru-RU"/>
        </w:rPr>
        <w:t>Downing Street</w:t>
      </w:r>
      <w:r w:rsidRPr="00DD5653">
        <w:rPr>
          <w:rFonts w:ascii="Times New Roman" w:eastAsia="Times New Roman" w:hAnsi="Times New Roman" w:cs="Times New Roman"/>
          <w:i/>
          <w:sz w:val="28"/>
          <w:szCs w:val="28"/>
          <w:lang w:val="uk-UA" w:eastAsia="ru-RU"/>
        </w:rPr>
        <w:t xml:space="preserve">. – </w:t>
      </w:r>
      <w:r w:rsidRPr="00DD5653">
        <w:rPr>
          <w:rFonts w:ascii="Times New Roman" w:eastAsia="Times New Roman" w:hAnsi="Times New Roman" w:cs="Times New Roman"/>
          <w:i/>
          <w:color w:val="000000"/>
          <w:sz w:val="28"/>
          <w:szCs w:val="28"/>
          <w:lang w:val="uk-UA" w:eastAsia="ru-RU"/>
        </w:rPr>
        <w:t xml:space="preserve">Преса не могла втриматись від спокуси спровокувати суперечки між королівською резиденцією та </w:t>
      </w:r>
      <w:r w:rsidRPr="00DD5653">
        <w:rPr>
          <w:rFonts w:ascii="Times New Roman" w:eastAsia="Times New Roman" w:hAnsi="Times New Roman" w:cs="Times New Roman"/>
          <w:b/>
          <w:i/>
          <w:color w:val="000000"/>
          <w:sz w:val="28"/>
          <w:szCs w:val="28"/>
          <w:lang w:val="uk-UA" w:eastAsia="ru-RU"/>
        </w:rPr>
        <w:t>урядом</w:t>
      </w:r>
      <w:r w:rsidRPr="00DD5653">
        <w:rPr>
          <w:rFonts w:ascii="Times New Roman" w:eastAsia="Times New Roman" w:hAnsi="Times New Roman" w:cs="Times New Roman"/>
          <w:i/>
          <w:color w:val="000000"/>
          <w:sz w:val="28"/>
          <w:szCs w:val="28"/>
          <w:lang w:val="uk-UA" w:eastAsia="ru-RU"/>
        </w:rPr>
        <w:t>.</w:t>
      </w:r>
    </w:p>
    <w:p w:rsidR="007F0E37"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3. Щораз більшої популярності в перекладі ідіоматичних виразів набуває</w:t>
      </w:r>
      <w:r w:rsidRPr="00DD5653">
        <w:rPr>
          <w:rFonts w:ascii="Times New Roman" w:eastAsia="Times New Roman" w:hAnsi="Times New Roman" w:cs="Times New Roman"/>
          <w:b/>
          <w:color w:val="000000"/>
          <w:sz w:val="28"/>
          <w:szCs w:val="28"/>
          <w:lang w:val="uk-UA" w:eastAsia="ru-RU"/>
        </w:rPr>
        <w:t xml:space="preserve"> еквівалентний переклад:</w:t>
      </w:r>
      <w:r w:rsidRPr="00DD5653">
        <w:rPr>
          <w:rFonts w:ascii="Times New Roman" w:eastAsia="Times New Roman" w:hAnsi="Times New Roman" w:cs="Times New Roman"/>
          <w:color w:val="000000"/>
          <w:sz w:val="28"/>
          <w:szCs w:val="28"/>
          <w:lang w:val="uk-UA" w:eastAsia="ru-RU"/>
        </w:rPr>
        <w:t xml:space="preserve"> </w:t>
      </w:r>
    </w:p>
    <w:p w:rsidR="007F0E37"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Такі образні фразеологічні одиниці в рідній мові, які повністю відповідають по змісту якому-небудь англійському фразеологізму і які </w:t>
      </w:r>
      <w:r w:rsidRPr="00DD5653">
        <w:rPr>
          <w:rFonts w:ascii="Times New Roman" w:eastAsia="Times New Roman" w:hAnsi="Times New Roman" w:cs="Times New Roman"/>
          <w:color w:val="000000"/>
          <w:sz w:val="28"/>
          <w:szCs w:val="28"/>
          <w:lang w:val="uk-UA" w:eastAsia="ru-RU"/>
        </w:rPr>
        <w:lastRenderedPageBreak/>
        <w:t xml:space="preserve">базуються на одному з ним образі перекладаються за допомогою еквівалентів: </w:t>
      </w:r>
    </w:p>
    <w:p w:rsidR="007F0E37" w:rsidRPr="00DD5653" w:rsidRDefault="007F0E37" w:rsidP="00DD5653">
      <w:pPr>
        <w:spacing w:after="0" w:line="360" w:lineRule="auto"/>
        <w:ind w:firstLine="567"/>
        <w:contextualSpacing/>
        <w:jc w:val="right"/>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Таблиця №4.</w:t>
      </w:r>
    </w:p>
    <w:p w:rsidR="007F0E37" w:rsidRPr="00DD5653" w:rsidRDefault="007F0E37" w:rsidP="00DD5653">
      <w:pPr>
        <w:spacing w:after="0" w:line="360" w:lineRule="auto"/>
        <w:ind w:firstLine="567"/>
        <w:contextualSpacing/>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Приклади еквівалентного перекладу бізнес-ідіом.</w:t>
      </w:r>
    </w:p>
    <w:tbl>
      <w:tblPr>
        <w:tblStyle w:val="a4"/>
        <w:tblW w:w="0" w:type="auto"/>
        <w:jc w:val="center"/>
        <w:tblInd w:w="-157" w:type="dxa"/>
        <w:tblLook w:val="04A0" w:firstRow="1" w:lastRow="0" w:firstColumn="1" w:lastColumn="0" w:noHBand="0" w:noVBand="1"/>
      </w:tblPr>
      <w:tblGrid>
        <w:gridCol w:w="775"/>
        <w:gridCol w:w="4211"/>
        <w:gridCol w:w="4212"/>
      </w:tblGrid>
      <w:tr w:rsidR="007F0E37" w:rsidRPr="00DD5653" w:rsidTr="008E200A">
        <w:trPr>
          <w:trHeight w:val="465"/>
          <w:jc w:val="center"/>
        </w:trPr>
        <w:tc>
          <w:tcPr>
            <w:tcW w:w="775" w:type="dxa"/>
            <w:shd w:val="clear" w:color="auto" w:fill="F2F2F2" w:themeFill="background1" w:themeFillShade="F2"/>
          </w:tcPr>
          <w:p w:rsidR="007F0E37" w:rsidRPr="00DD5653" w:rsidRDefault="007F0E37" w:rsidP="00DD5653">
            <w:pPr>
              <w:spacing w:line="360" w:lineRule="auto"/>
              <w:ind w:left="-974" w:firstLine="567"/>
              <w:jc w:val="center"/>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color w:val="000000"/>
                <w:sz w:val="28"/>
                <w:szCs w:val="28"/>
                <w:lang w:eastAsia="ru-RU"/>
              </w:rPr>
              <w:t>№</w:t>
            </w:r>
          </w:p>
        </w:tc>
        <w:tc>
          <w:tcPr>
            <w:tcW w:w="4211" w:type="dxa"/>
            <w:shd w:val="clear" w:color="auto" w:fill="F2F2F2" w:themeFill="background1" w:themeFillShade="F2"/>
          </w:tcPr>
          <w:p w:rsidR="007F0E37" w:rsidRPr="00DD5653" w:rsidRDefault="007F0E37" w:rsidP="00DD5653">
            <w:pPr>
              <w:spacing w:line="360" w:lineRule="auto"/>
              <w:ind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eastAsia="ru-RU"/>
              </w:rPr>
              <w:t>Б</w:t>
            </w:r>
            <w:r w:rsidRPr="00DD5653">
              <w:rPr>
                <w:rFonts w:ascii="Times New Roman" w:eastAsia="Times New Roman" w:hAnsi="Times New Roman" w:cs="Times New Roman"/>
                <w:b/>
                <w:color w:val="000000"/>
                <w:sz w:val="28"/>
                <w:szCs w:val="28"/>
                <w:lang w:val="uk-UA" w:eastAsia="ru-RU"/>
              </w:rPr>
              <w:t>ізнес-ідіома</w:t>
            </w:r>
          </w:p>
        </w:tc>
        <w:tc>
          <w:tcPr>
            <w:tcW w:w="4212" w:type="dxa"/>
            <w:shd w:val="clear" w:color="auto" w:fill="F2F2F2" w:themeFill="background1" w:themeFillShade="F2"/>
          </w:tcPr>
          <w:p w:rsidR="007F0E37" w:rsidRPr="00DD5653" w:rsidRDefault="007F0E37" w:rsidP="00DD5653">
            <w:pPr>
              <w:spacing w:line="360" w:lineRule="auto"/>
              <w:ind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Переклад</w:t>
            </w:r>
          </w:p>
        </w:tc>
      </w:tr>
      <w:tr w:rsidR="007F0E37" w:rsidRPr="00DD5653" w:rsidTr="008E200A">
        <w:trPr>
          <w:trHeight w:val="465"/>
          <w:jc w:val="center"/>
        </w:trPr>
        <w:tc>
          <w:tcPr>
            <w:tcW w:w="775" w:type="dxa"/>
          </w:tcPr>
          <w:p w:rsidR="007F0E37" w:rsidRPr="00DD5653" w:rsidRDefault="007F0E37" w:rsidP="00DD5653">
            <w:pPr>
              <w:spacing w:line="360" w:lineRule="auto"/>
              <w:ind w:left="-328"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w:t>
            </w:r>
          </w:p>
        </w:tc>
        <w:tc>
          <w:tcPr>
            <w:tcW w:w="4211"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uk-UA" w:eastAsia="ru-RU"/>
              </w:rPr>
              <w:t>law of the jungle</w:t>
            </w:r>
          </w:p>
        </w:tc>
        <w:tc>
          <w:tcPr>
            <w:tcW w:w="4212"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закон джунглів</w:t>
            </w:r>
          </w:p>
        </w:tc>
      </w:tr>
      <w:tr w:rsidR="007F0E37" w:rsidRPr="00DD5653" w:rsidTr="008E200A">
        <w:trPr>
          <w:trHeight w:val="465"/>
          <w:jc w:val="center"/>
        </w:trPr>
        <w:tc>
          <w:tcPr>
            <w:tcW w:w="775" w:type="dxa"/>
          </w:tcPr>
          <w:p w:rsidR="007F0E37" w:rsidRPr="00DD5653" w:rsidRDefault="007F0E37" w:rsidP="00DD5653">
            <w:pPr>
              <w:spacing w:line="360" w:lineRule="auto"/>
              <w:ind w:left="-328"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2</w:t>
            </w:r>
          </w:p>
        </w:tc>
        <w:tc>
          <w:tcPr>
            <w:tcW w:w="4211" w:type="dxa"/>
          </w:tcPr>
          <w:p w:rsidR="007F0E37" w:rsidRPr="00DD5653" w:rsidRDefault="007F0E37" w:rsidP="00DD5653">
            <w:pPr>
              <w:spacing w:line="360" w:lineRule="auto"/>
              <w:ind w:firstLine="567"/>
              <w:rPr>
                <w:rFonts w:ascii="Times New Roman" w:eastAsia="Times New Roman" w:hAnsi="Times New Roman" w:cs="Times New Roman"/>
                <w:iCs/>
                <w:color w:val="000000"/>
                <w:sz w:val="28"/>
                <w:szCs w:val="28"/>
                <w:bdr w:val="none" w:sz="0" w:space="0" w:color="auto" w:frame="1"/>
                <w:shd w:val="clear" w:color="auto" w:fill="FFFFFF"/>
                <w:lang w:val="uk-UA" w:eastAsia="ru-RU"/>
              </w:rPr>
            </w:pPr>
            <w:r w:rsidRPr="00DD5653">
              <w:rPr>
                <w:rFonts w:ascii="Times New Roman" w:eastAsia="Times New Roman" w:hAnsi="Times New Roman" w:cs="Times New Roman"/>
                <w:iCs/>
                <w:color w:val="000000"/>
                <w:sz w:val="28"/>
                <w:szCs w:val="28"/>
                <w:bdr w:val="none" w:sz="0" w:space="0" w:color="auto" w:frame="1"/>
                <w:shd w:val="clear" w:color="auto" w:fill="FFFFFF"/>
                <w:lang w:val="en-US" w:eastAsia="ru-RU"/>
              </w:rPr>
              <w:t>shadow cabinet</w:t>
            </w:r>
          </w:p>
        </w:tc>
        <w:tc>
          <w:tcPr>
            <w:tcW w:w="4212"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тіньовий кабінет</w:t>
            </w:r>
          </w:p>
        </w:tc>
      </w:tr>
      <w:tr w:rsidR="007F0E37" w:rsidRPr="00DD5653" w:rsidTr="008E200A">
        <w:trPr>
          <w:trHeight w:val="465"/>
          <w:jc w:val="center"/>
        </w:trPr>
        <w:tc>
          <w:tcPr>
            <w:tcW w:w="775" w:type="dxa"/>
          </w:tcPr>
          <w:p w:rsidR="007F0E37" w:rsidRPr="00DD5653" w:rsidRDefault="007F0E37" w:rsidP="00DD5653">
            <w:pPr>
              <w:spacing w:line="360" w:lineRule="auto"/>
              <w:ind w:left="-328"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3</w:t>
            </w:r>
          </w:p>
        </w:tc>
        <w:tc>
          <w:tcPr>
            <w:tcW w:w="4211" w:type="dxa"/>
          </w:tcPr>
          <w:p w:rsidR="007F0E37" w:rsidRPr="00DD5653" w:rsidRDefault="007F0E37" w:rsidP="00DD5653">
            <w:pPr>
              <w:spacing w:line="360" w:lineRule="auto"/>
              <w:ind w:firstLine="567"/>
              <w:rPr>
                <w:rFonts w:ascii="Times New Roman" w:hAnsi="Times New Roman" w:cs="Times New Roman"/>
                <w:i/>
                <w:sz w:val="28"/>
                <w:szCs w:val="28"/>
                <w:lang w:val="en-US"/>
              </w:rPr>
            </w:pPr>
            <w:r w:rsidRPr="00DD5653">
              <w:rPr>
                <w:rFonts w:ascii="Times New Roman" w:hAnsi="Times New Roman" w:cs="Times New Roman"/>
                <w:sz w:val="28"/>
                <w:szCs w:val="28"/>
                <w:lang w:val="en-US"/>
              </w:rPr>
              <w:t>battleground</w:t>
            </w:r>
          </w:p>
        </w:tc>
        <w:tc>
          <w:tcPr>
            <w:tcW w:w="4212"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поле бою</w:t>
            </w:r>
          </w:p>
        </w:tc>
      </w:tr>
      <w:tr w:rsidR="007F0E37" w:rsidRPr="00DD5653" w:rsidTr="008E200A">
        <w:trPr>
          <w:trHeight w:val="483"/>
          <w:jc w:val="center"/>
        </w:trPr>
        <w:tc>
          <w:tcPr>
            <w:tcW w:w="775" w:type="dxa"/>
          </w:tcPr>
          <w:p w:rsidR="007F0E37" w:rsidRPr="00DD5653" w:rsidRDefault="007F0E37" w:rsidP="00DD5653">
            <w:pPr>
              <w:spacing w:line="360" w:lineRule="auto"/>
              <w:ind w:left="-328"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4</w:t>
            </w:r>
          </w:p>
        </w:tc>
        <w:tc>
          <w:tcPr>
            <w:tcW w:w="4211"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cross fingers</w:t>
            </w:r>
          </w:p>
        </w:tc>
        <w:tc>
          <w:tcPr>
            <w:tcW w:w="4212"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shd w:val="clear" w:color="auto" w:fill="FFFFFF"/>
                <w:lang w:val="uk-UA" w:eastAsia="ru-RU"/>
              </w:rPr>
            </w:pPr>
            <w:r w:rsidRPr="00DD5653">
              <w:rPr>
                <w:rFonts w:ascii="Times New Roman" w:eastAsia="Times New Roman" w:hAnsi="Times New Roman" w:cs="Times New Roman"/>
                <w:color w:val="000000"/>
                <w:sz w:val="28"/>
                <w:szCs w:val="28"/>
                <w:shd w:val="clear" w:color="auto" w:fill="FFFFFF"/>
                <w:lang w:val="uk-UA" w:eastAsia="ru-RU"/>
              </w:rPr>
              <w:t>схрестити пальці</w:t>
            </w:r>
          </w:p>
        </w:tc>
      </w:tr>
      <w:tr w:rsidR="007F0E37" w:rsidRPr="00DD5653" w:rsidTr="008E200A">
        <w:trPr>
          <w:trHeight w:val="465"/>
          <w:jc w:val="center"/>
        </w:trPr>
        <w:tc>
          <w:tcPr>
            <w:tcW w:w="775" w:type="dxa"/>
          </w:tcPr>
          <w:p w:rsidR="007F0E37" w:rsidRPr="00DD5653" w:rsidRDefault="007F0E37" w:rsidP="00DD5653">
            <w:pPr>
              <w:spacing w:line="360" w:lineRule="auto"/>
              <w:ind w:left="-328"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5</w:t>
            </w:r>
          </w:p>
        </w:tc>
        <w:tc>
          <w:tcPr>
            <w:tcW w:w="4211"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hands tied</w:t>
            </w:r>
          </w:p>
        </w:tc>
        <w:tc>
          <w:tcPr>
            <w:tcW w:w="4212"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eastAsia="ru-RU"/>
              </w:rPr>
              <w:t>зв’язані руки</w:t>
            </w:r>
          </w:p>
        </w:tc>
      </w:tr>
      <w:tr w:rsidR="007F0E37" w:rsidRPr="00DD5653" w:rsidTr="008E200A">
        <w:trPr>
          <w:trHeight w:val="465"/>
          <w:jc w:val="center"/>
        </w:trPr>
        <w:tc>
          <w:tcPr>
            <w:tcW w:w="775" w:type="dxa"/>
          </w:tcPr>
          <w:p w:rsidR="007F0E37" w:rsidRPr="00DD5653" w:rsidRDefault="007F0E37" w:rsidP="00DD5653">
            <w:pPr>
              <w:spacing w:line="360" w:lineRule="auto"/>
              <w:ind w:left="-328"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6</w:t>
            </w:r>
          </w:p>
        </w:tc>
        <w:tc>
          <w:tcPr>
            <w:tcW w:w="4211"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blood is up</w:t>
            </w:r>
          </w:p>
        </w:tc>
        <w:tc>
          <w:tcPr>
            <w:tcW w:w="4212"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скипає кров</w:t>
            </w:r>
          </w:p>
        </w:tc>
      </w:tr>
    </w:tbl>
    <w:p w:rsidR="007F0E37" w:rsidRPr="00DD5653" w:rsidRDefault="007F0E37" w:rsidP="00DD5653">
      <w:pPr>
        <w:spacing w:after="0" w:line="360" w:lineRule="auto"/>
        <w:ind w:firstLine="567"/>
        <w:contextualSpacing/>
        <w:jc w:val="center"/>
        <w:rPr>
          <w:rFonts w:ascii="Times New Roman" w:eastAsia="Times New Roman" w:hAnsi="Times New Roman" w:cs="Times New Roman"/>
          <w:b/>
          <w:color w:val="000000"/>
          <w:sz w:val="28"/>
          <w:szCs w:val="28"/>
          <w:lang w:val="uk-UA" w:eastAsia="ru-RU"/>
        </w:rPr>
      </w:pPr>
    </w:p>
    <w:p w:rsidR="007F0E37"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4.</w:t>
      </w:r>
      <w:r w:rsidRPr="00DD5653">
        <w:rPr>
          <w:rFonts w:ascii="Times New Roman" w:eastAsia="Times New Roman" w:hAnsi="Times New Roman" w:cs="Times New Roman"/>
          <w:color w:val="000000"/>
          <w:sz w:val="28"/>
          <w:szCs w:val="28"/>
          <w:lang w:val="uk-UA" w:eastAsia="ru-RU"/>
        </w:rPr>
        <w:t xml:space="preserve"> </w:t>
      </w:r>
      <w:r w:rsidRPr="00DD5653">
        <w:rPr>
          <w:rFonts w:ascii="Times New Roman" w:eastAsia="Times New Roman" w:hAnsi="Times New Roman" w:cs="Times New Roman"/>
          <w:b/>
          <w:color w:val="000000"/>
          <w:sz w:val="28"/>
          <w:szCs w:val="28"/>
          <w:lang w:val="uk-UA" w:eastAsia="ru-RU"/>
        </w:rPr>
        <w:t>Фразеологічні аналог.</w:t>
      </w:r>
      <w:r w:rsidRPr="00DD5653">
        <w:rPr>
          <w:rFonts w:ascii="Times New Roman" w:eastAsia="Times New Roman" w:hAnsi="Times New Roman" w:cs="Times New Roman"/>
          <w:color w:val="000000"/>
          <w:sz w:val="28"/>
          <w:szCs w:val="28"/>
          <w:lang w:val="uk-UA" w:eastAsia="ru-RU"/>
        </w:rPr>
        <w:t xml:space="preserve"> Кількість образних ідіом, які співпадають по змісту та образності в англійській та українській мовах, порівняно невелика. Значно частіше перекладачеві треба використовувати українську ідіому, аналогічну за змістом англійській, але, яка базується на іншому образі, як наприклад: </w:t>
      </w:r>
    </w:p>
    <w:p w:rsidR="007F0E37" w:rsidRPr="00DD5653" w:rsidRDefault="007F0E37" w:rsidP="00DD5653">
      <w:pPr>
        <w:spacing w:after="0" w:line="360" w:lineRule="auto"/>
        <w:ind w:firstLine="567"/>
        <w:contextualSpacing/>
        <w:jc w:val="right"/>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Таблиця №5.</w:t>
      </w:r>
    </w:p>
    <w:p w:rsidR="007F0E37" w:rsidRPr="00DD5653" w:rsidRDefault="007F0E37" w:rsidP="00DD5653">
      <w:pPr>
        <w:spacing w:after="0" w:line="360" w:lineRule="auto"/>
        <w:ind w:firstLine="567"/>
        <w:contextualSpacing/>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Використання фразеологічних аналогів при перекладі бізнес-ідіом.</w:t>
      </w:r>
    </w:p>
    <w:tbl>
      <w:tblPr>
        <w:tblStyle w:val="a4"/>
        <w:tblW w:w="0" w:type="auto"/>
        <w:jc w:val="center"/>
        <w:tblInd w:w="-866" w:type="dxa"/>
        <w:tblLook w:val="04A0" w:firstRow="1" w:lastRow="0" w:firstColumn="1" w:lastColumn="0" w:noHBand="0" w:noVBand="1"/>
      </w:tblPr>
      <w:tblGrid>
        <w:gridCol w:w="1484"/>
        <w:gridCol w:w="4211"/>
        <w:gridCol w:w="4212"/>
      </w:tblGrid>
      <w:tr w:rsidR="007F0E37" w:rsidRPr="00DD5653" w:rsidTr="00543E1B">
        <w:trPr>
          <w:trHeight w:val="465"/>
          <w:jc w:val="center"/>
        </w:trPr>
        <w:tc>
          <w:tcPr>
            <w:tcW w:w="1484" w:type="dxa"/>
            <w:shd w:val="clear" w:color="auto" w:fill="F2F2F2" w:themeFill="background1" w:themeFillShade="F2"/>
          </w:tcPr>
          <w:p w:rsidR="007F0E37" w:rsidRPr="00DD5653" w:rsidRDefault="007F0E37" w:rsidP="00DD5653">
            <w:pPr>
              <w:tabs>
                <w:tab w:val="left" w:pos="1019"/>
              </w:tabs>
              <w:spacing w:line="360" w:lineRule="auto"/>
              <w:ind w:left="-418" w:firstLine="567"/>
              <w:jc w:val="center"/>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color w:val="000000"/>
                <w:sz w:val="28"/>
                <w:szCs w:val="28"/>
                <w:lang w:eastAsia="ru-RU"/>
              </w:rPr>
              <w:t>№</w:t>
            </w:r>
          </w:p>
        </w:tc>
        <w:tc>
          <w:tcPr>
            <w:tcW w:w="4211" w:type="dxa"/>
            <w:shd w:val="clear" w:color="auto" w:fill="F2F2F2" w:themeFill="background1" w:themeFillShade="F2"/>
          </w:tcPr>
          <w:p w:rsidR="007F0E37" w:rsidRPr="00DD5653" w:rsidRDefault="007F0E37" w:rsidP="00DD5653">
            <w:pPr>
              <w:spacing w:line="360" w:lineRule="auto"/>
              <w:ind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eastAsia="ru-RU"/>
              </w:rPr>
              <w:t>Б</w:t>
            </w:r>
            <w:r w:rsidRPr="00DD5653">
              <w:rPr>
                <w:rFonts w:ascii="Times New Roman" w:eastAsia="Times New Roman" w:hAnsi="Times New Roman" w:cs="Times New Roman"/>
                <w:b/>
                <w:color w:val="000000"/>
                <w:sz w:val="28"/>
                <w:szCs w:val="28"/>
                <w:lang w:val="uk-UA" w:eastAsia="ru-RU"/>
              </w:rPr>
              <w:t>ізнес-ідіома</w:t>
            </w:r>
          </w:p>
        </w:tc>
        <w:tc>
          <w:tcPr>
            <w:tcW w:w="4212" w:type="dxa"/>
            <w:shd w:val="clear" w:color="auto" w:fill="F2F2F2" w:themeFill="background1" w:themeFillShade="F2"/>
          </w:tcPr>
          <w:p w:rsidR="007F0E37" w:rsidRPr="00DD5653" w:rsidRDefault="007F0E37" w:rsidP="00DD5653">
            <w:pPr>
              <w:spacing w:line="360" w:lineRule="auto"/>
              <w:ind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Переклад</w:t>
            </w:r>
          </w:p>
        </w:tc>
      </w:tr>
      <w:tr w:rsidR="007F0E37" w:rsidRPr="00DD5653" w:rsidTr="00543E1B">
        <w:trPr>
          <w:trHeight w:val="465"/>
          <w:jc w:val="center"/>
        </w:trPr>
        <w:tc>
          <w:tcPr>
            <w:tcW w:w="1484" w:type="dxa"/>
          </w:tcPr>
          <w:p w:rsidR="007F0E37" w:rsidRPr="00DD5653" w:rsidRDefault="00E16C94" w:rsidP="00E16C94">
            <w:pPr>
              <w:tabs>
                <w:tab w:val="left" w:pos="1019"/>
              </w:tabs>
              <w:spacing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7F0E37" w:rsidRPr="00DD5653">
              <w:rPr>
                <w:rFonts w:ascii="Times New Roman" w:eastAsia="Times New Roman" w:hAnsi="Times New Roman" w:cs="Times New Roman"/>
                <w:color w:val="000000"/>
                <w:sz w:val="28"/>
                <w:szCs w:val="28"/>
                <w:lang w:val="uk-UA" w:eastAsia="ru-RU"/>
              </w:rPr>
              <w:t>1</w:t>
            </w:r>
          </w:p>
        </w:tc>
        <w:tc>
          <w:tcPr>
            <w:tcW w:w="4211"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bottom line</w:t>
            </w:r>
          </w:p>
        </w:tc>
        <w:tc>
          <w:tcPr>
            <w:tcW w:w="4212"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ключовий момент</w:t>
            </w:r>
          </w:p>
        </w:tc>
      </w:tr>
      <w:tr w:rsidR="007F0E37" w:rsidRPr="00DD5653" w:rsidTr="00543E1B">
        <w:trPr>
          <w:trHeight w:val="465"/>
          <w:jc w:val="center"/>
        </w:trPr>
        <w:tc>
          <w:tcPr>
            <w:tcW w:w="1484" w:type="dxa"/>
          </w:tcPr>
          <w:p w:rsidR="007F0E37" w:rsidRPr="00DD5653" w:rsidRDefault="007F0E37" w:rsidP="00DD5653">
            <w:pPr>
              <w:tabs>
                <w:tab w:val="center" w:pos="425"/>
                <w:tab w:val="left" w:pos="1019"/>
              </w:tabs>
              <w:spacing w:line="360" w:lineRule="auto"/>
              <w:ind w:left="-418"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2</w:t>
            </w:r>
            <w:r w:rsidR="00543E1B" w:rsidRPr="00DD5653">
              <w:rPr>
                <w:rFonts w:ascii="Times New Roman" w:eastAsia="Times New Roman" w:hAnsi="Times New Roman" w:cs="Times New Roman"/>
                <w:color w:val="000000"/>
                <w:sz w:val="28"/>
                <w:szCs w:val="28"/>
                <w:lang w:val="uk-UA" w:eastAsia="ru-RU"/>
              </w:rPr>
              <w:tab/>
            </w:r>
          </w:p>
        </w:tc>
        <w:tc>
          <w:tcPr>
            <w:tcW w:w="4211"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blow out of the water</w:t>
            </w:r>
          </w:p>
        </w:tc>
        <w:tc>
          <w:tcPr>
            <w:tcW w:w="4212"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eastAsia="ru-RU"/>
              </w:rPr>
              <w:t>рознести в пух і прах</w:t>
            </w:r>
          </w:p>
        </w:tc>
      </w:tr>
      <w:tr w:rsidR="007F0E37" w:rsidRPr="00DD5653" w:rsidTr="00543E1B">
        <w:trPr>
          <w:trHeight w:val="465"/>
          <w:jc w:val="center"/>
        </w:trPr>
        <w:tc>
          <w:tcPr>
            <w:tcW w:w="1484" w:type="dxa"/>
          </w:tcPr>
          <w:p w:rsidR="007F0E37" w:rsidRPr="00DD5653" w:rsidRDefault="007F0E37" w:rsidP="00DD5653">
            <w:pPr>
              <w:tabs>
                <w:tab w:val="center" w:pos="425"/>
                <w:tab w:val="left" w:pos="1019"/>
              </w:tabs>
              <w:spacing w:line="360" w:lineRule="auto"/>
              <w:ind w:left="-418"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3</w:t>
            </w:r>
            <w:r w:rsidR="00543E1B" w:rsidRPr="00DD5653">
              <w:rPr>
                <w:rFonts w:ascii="Times New Roman" w:eastAsia="Times New Roman" w:hAnsi="Times New Roman" w:cs="Times New Roman"/>
                <w:color w:val="000000"/>
                <w:sz w:val="28"/>
                <w:szCs w:val="28"/>
                <w:lang w:val="uk-UA" w:eastAsia="ru-RU"/>
              </w:rPr>
              <w:tab/>
            </w:r>
          </w:p>
        </w:tc>
        <w:tc>
          <w:tcPr>
            <w:tcW w:w="4211"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en-US" w:eastAsia="ru-RU"/>
              </w:rPr>
              <w:t>stick as well as a carrot</w:t>
            </w:r>
          </w:p>
        </w:tc>
        <w:tc>
          <w:tcPr>
            <w:tcW w:w="4212"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eastAsia="ru-RU"/>
              </w:rPr>
              <w:t>кнутом і пряником</w:t>
            </w:r>
          </w:p>
        </w:tc>
      </w:tr>
      <w:tr w:rsidR="007F0E37" w:rsidRPr="00DD5653" w:rsidTr="00543E1B">
        <w:trPr>
          <w:trHeight w:val="483"/>
          <w:jc w:val="center"/>
        </w:trPr>
        <w:tc>
          <w:tcPr>
            <w:tcW w:w="1484" w:type="dxa"/>
          </w:tcPr>
          <w:p w:rsidR="007F0E37" w:rsidRPr="00DD5653" w:rsidRDefault="007F0E37" w:rsidP="00DD5653">
            <w:pPr>
              <w:tabs>
                <w:tab w:val="center" w:pos="425"/>
                <w:tab w:val="left" w:pos="1019"/>
              </w:tabs>
              <w:spacing w:line="360" w:lineRule="auto"/>
              <w:ind w:left="-418"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4</w:t>
            </w:r>
            <w:r w:rsidR="00543E1B" w:rsidRPr="00DD5653">
              <w:rPr>
                <w:rFonts w:ascii="Times New Roman" w:eastAsia="Times New Roman" w:hAnsi="Times New Roman" w:cs="Times New Roman"/>
                <w:color w:val="000000"/>
                <w:sz w:val="28"/>
                <w:szCs w:val="28"/>
                <w:lang w:val="uk-UA" w:eastAsia="ru-RU"/>
              </w:rPr>
              <w:tab/>
            </w:r>
          </w:p>
        </w:tc>
        <w:tc>
          <w:tcPr>
            <w:tcW w:w="4211"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strike the right note</w:t>
            </w:r>
          </w:p>
        </w:tc>
        <w:tc>
          <w:tcPr>
            <w:tcW w:w="4212"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eastAsia="ru-RU"/>
              </w:rPr>
              <w:t>прямо в точку</w:t>
            </w:r>
          </w:p>
        </w:tc>
      </w:tr>
      <w:tr w:rsidR="007F0E37" w:rsidRPr="00DD5653" w:rsidTr="00543E1B">
        <w:trPr>
          <w:trHeight w:val="465"/>
          <w:jc w:val="center"/>
        </w:trPr>
        <w:tc>
          <w:tcPr>
            <w:tcW w:w="1484" w:type="dxa"/>
          </w:tcPr>
          <w:p w:rsidR="007F0E37" w:rsidRPr="00DD5653" w:rsidRDefault="007F0E37" w:rsidP="00DD5653">
            <w:pPr>
              <w:tabs>
                <w:tab w:val="center" w:pos="425"/>
                <w:tab w:val="left" w:pos="1019"/>
              </w:tabs>
              <w:spacing w:line="360" w:lineRule="auto"/>
              <w:ind w:left="-418"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5</w:t>
            </w:r>
            <w:r w:rsidR="00543E1B" w:rsidRPr="00DD5653">
              <w:rPr>
                <w:rFonts w:ascii="Times New Roman" w:eastAsia="Times New Roman" w:hAnsi="Times New Roman" w:cs="Times New Roman"/>
                <w:color w:val="000000"/>
                <w:sz w:val="28"/>
                <w:szCs w:val="28"/>
                <w:lang w:val="uk-UA" w:eastAsia="ru-RU"/>
              </w:rPr>
              <w:tab/>
            </w:r>
          </w:p>
        </w:tc>
        <w:tc>
          <w:tcPr>
            <w:tcW w:w="4211"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en-US" w:eastAsia="ru-RU"/>
              </w:rPr>
              <w:t>sterling work</w:t>
            </w:r>
          </w:p>
        </w:tc>
        <w:tc>
          <w:tcPr>
            <w:tcW w:w="4212"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en-US" w:eastAsia="ru-RU"/>
              </w:rPr>
              <w:t>с</w:t>
            </w:r>
            <w:r w:rsidRPr="00DD5653">
              <w:rPr>
                <w:rFonts w:ascii="Times New Roman" w:eastAsia="Times New Roman" w:hAnsi="Times New Roman" w:cs="Times New Roman"/>
                <w:color w:val="000000"/>
                <w:sz w:val="28"/>
                <w:szCs w:val="28"/>
                <w:lang w:val="uk-UA" w:eastAsia="ru-RU"/>
              </w:rPr>
              <w:t>лужити вірою і правдою</w:t>
            </w:r>
          </w:p>
        </w:tc>
      </w:tr>
      <w:tr w:rsidR="007F0E37" w:rsidRPr="00DD5653" w:rsidTr="00543E1B">
        <w:trPr>
          <w:trHeight w:val="465"/>
          <w:jc w:val="center"/>
        </w:trPr>
        <w:tc>
          <w:tcPr>
            <w:tcW w:w="1484" w:type="dxa"/>
          </w:tcPr>
          <w:p w:rsidR="007F0E37" w:rsidRPr="00DD5653" w:rsidRDefault="007F0E37" w:rsidP="00DD5653">
            <w:pPr>
              <w:tabs>
                <w:tab w:val="center" w:pos="425"/>
                <w:tab w:val="left" w:pos="1019"/>
              </w:tabs>
              <w:spacing w:line="360" w:lineRule="auto"/>
              <w:ind w:left="-418"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6</w:t>
            </w:r>
            <w:r w:rsidR="00543E1B" w:rsidRPr="00DD5653">
              <w:rPr>
                <w:rFonts w:ascii="Times New Roman" w:eastAsia="Times New Roman" w:hAnsi="Times New Roman" w:cs="Times New Roman"/>
                <w:color w:val="000000"/>
                <w:sz w:val="28"/>
                <w:szCs w:val="28"/>
                <w:lang w:val="uk-UA" w:eastAsia="ru-RU"/>
              </w:rPr>
              <w:tab/>
            </w:r>
          </w:p>
        </w:tc>
        <w:tc>
          <w:tcPr>
            <w:tcW w:w="4211"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in the cold light of day</w:t>
            </w:r>
          </w:p>
        </w:tc>
        <w:tc>
          <w:tcPr>
            <w:tcW w:w="4212"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на світлу голову</w:t>
            </w:r>
          </w:p>
        </w:tc>
      </w:tr>
    </w:tbl>
    <w:p w:rsidR="007F0E37" w:rsidRPr="00DD5653" w:rsidRDefault="007F0E37" w:rsidP="00DD5653">
      <w:pPr>
        <w:spacing w:after="0" w:line="360" w:lineRule="auto"/>
        <w:ind w:firstLine="567"/>
        <w:contextualSpacing/>
        <w:jc w:val="both"/>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5.</w:t>
      </w:r>
      <w:r w:rsidRPr="00DD5653">
        <w:rPr>
          <w:rFonts w:ascii="Times New Roman" w:eastAsia="Times New Roman" w:hAnsi="Times New Roman" w:cs="Times New Roman"/>
          <w:color w:val="000000"/>
          <w:sz w:val="28"/>
          <w:szCs w:val="28"/>
          <w:lang w:val="uk-UA" w:eastAsia="ru-RU"/>
        </w:rPr>
        <w:t xml:space="preserve"> </w:t>
      </w:r>
      <w:r w:rsidRPr="00DD5653">
        <w:rPr>
          <w:rFonts w:ascii="Times New Roman" w:eastAsia="Times New Roman" w:hAnsi="Times New Roman" w:cs="Times New Roman"/>
          <w:b/>
          <w:color w:val="000000"/>
          <w:sz w:val="28"/>
          <w:szCs w:val="28"/>
          <w:lang w:val="uk-UA" w:eastAsia="ru-RU"/>
        </w:rPr>
        <w:t>Дослівний переклад (калькування) ідіом</w:t>
      </w:r>
      <w:r w:rsidRPr="00DD5653">
        <w:rPr>
          <w:rFonts w:ascii="Times New Roman" w:eastAsia="Times New Roman" w:hAnsi="Times New Roman" w:cs="Times New Roman"/>
          <w:color w:val="000000"/>
          <w:sz w:val="28"/>
          <w:szCs w:val="28"/>
          <w:lang w:val="uk-UA" w:eastAsia="ru-RU"/>
        </w:rPr>
        <w:t xml:space="preserve">. Іноді перекладач, намагаючись зберегти образність оригіналу при перекладі ідіоми ділової тематики, для якої немає ні еквіваленту, ні аналогу в рідній мові, вдається до </w:t>
      </w:r>
      <w:r w:rsidRPr="00DD5653">
        <w:rPr>
          <w:rFonts w:ascii="Times New Roman" w:eastAsia="Times New Roman" w:hAnsi="Times New Roman" w:cs="Times New Roman"/>
          <w:color w:val="000000"/>
          <w:sz w:val="28"/>
          <w:szCs w:val="28"/>
          <w:lang w:val="uk-UA" w:eastAsia="ru-RU"/>
        </w:rPr>
        <w:lastRenderedPageBreak/>
        <w:t xml:space="preserve">дослівної передачі образу. Такий спосіб може бути застосований в тому випадку, якщо в результаті калькування отримаємо вираз, образність якого легко сприймається українським читачем та не створює враження непридатності загальноприйнятим нормам української мови. Іноді при дослівному перекладі англійської ідіоми використовують вставні слова: як говориться, як кажуть; ніби підкреслюючи цим, що іноземна фраза приведена дослівно. Дослівний переклад не є фразеологічним перекладом, бо він не використовує готові ідіоми, які є у мові перекладу, а кожного разу створює новий образний зворот, чужий рідній мові, хоча і зрозумілий: </w:t>
      </w:r>
    </w:p>
    <w:p w:rsidR="007F0E37" w:rsidRPr="00DD5653" w:rsidRDefault="007F0E37" w:rsidP="00DD5653">
      <w:pPr>
        <w:spacing w:after="0" w:line="360" w:lineRule="auto"/>
        <w:ind w:firstLine="567"/>
        <w:contextualSpacing/>
        <w:jc w:val="right"/>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Таблиця №6.</w:t>
      </w:r>
    </w:p>
    <w:p w:rsidR="007F0E37" w:rsidRPr="00DD5653" w:rsidRDefault="007F0E37" w:rsidP="00DD5653">
      <w:pPr>
        <w:spacing w:after="0" w:line="360" w:lineRule="auto"/>
        <w:ind w:firstLine="567"/>
        <w:contextualSpacing/>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Приклади дослівного перекладу бізнес-ідіом.</w:t>
      </w:r>
    </w:p>
    <w:tbl>
      <w:tblPr>
        <w:tblStyle w:val="a4"/>
        <w:tblW w:w="0" w:type="auto"/>
        <w:jc w:val="center"/>
        <w:tblLook w:val="04A0" w:firstRow="1" w:lastRow="0" w:firstColumn="1" w:lastColumn="0" w:noHBand="0" w:noVBand="1"/>
      </w:tblPr>
      <w:tblGrid>
        <w:gridCol w:w="618"/>
        <w:gridCol w:w="4211"/>
        <w:gridCol w:w="4212"/>
      </w:tblGrid>
      <w:tr w:rsidR="007F0E37" w:rsidRPr="00DD5653" w:rsidTr="007F0E37">
        <w:trPr>
          <w:trHeight w:val="465"/>
          <w:jc w:val="center"/>
        </w:trPr>
        <w:tc>
          <w:tcPr>
            <w:tcW w:w="618" w:type="dxa"/>
            <w:shd w:val="clear" w:color="auto" w:fill="F2F2F2" w:themeFill="background1" w:themeFillShade="F2"/>
          </w:tcPr>
          <w:p w:rsidR="007F0E37" w:rsidRPr="00DD5653" w:rsidRDefault="007F0E37" w:rsidP="00DD5653">
            <w:pPr>
              <w:spacing w:line="360" w:lineRule="auto"/>
              <w:ind w:left="-691" w:firstLine="567"/>
              <w:jc w:val="center"/>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color w:val="000000"/>
                <w:sz w:val="28"/>
                <w:szCs w:val="28"/>
                <w:lang w:eastAsia="ru-RU"/>
              </w:rPr>
              <w:t>№</w:t>
            </w:r>
          </w:p>
        </w:tc>
        <w:tc>
          <w:tcPr>
            <w:tcW w:w="4211" w:type="dxa"/>
            <w:shd w:val="clear" w:color="auto" w:fill="F2F2F2" w:themeFill="background1" w:themeFillShade="F2"/>
          </w:tcPr>
          <w:p w:rsidR="007F0E37" w:rsidRPr="00DD5653" w:rsidRDefault="007F0E37" w:rsidP="00DD5653">
            <w:pPr>
              <w:spacing w:line="360" w:lineRule="auto"/>
              <w:ind w:firstLine="567"/>
              <w:jc w:val="center"/>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color w:val="000000"/>
                <w:sz w:val="28"/>
                <w:szCs w:val="28"/>
                <w:lang w:eastAsia="ru-RU"/>
              </w:rPr>
              <w:t>Бізнес-ідіома</w:t>
            </w:r>
          </w:p>
        </w:tc>
        <w:tc>
          <w:tcPr>
            <w:tcW w:w="4212" w:type="dxa"/>
            <w:shd w:val="clear" w:color="auto" w:fill="F2F2F2" w:themeFill="background1" w:themeFillShade="F2"/>
          </w:tcPr>
          <w:p w:rsidR="007F0E37" w:rsidRPr="00DD5653" w:rsidRDefault="007F0E37" w:rsidP="00DD5653">
            <w:pPr>
              <w:spacing w:line="360" w:lineRule="auto"/>
              <w:ind w:firstLine="567"/>
              <w:jc w:val="center"/>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color w:val="000000"/>
                <w:sz w:val="28"/>
                <w:szCs w:val="28"/>
                <w:lang w:eastAsia="ru-RU"/>
              </w:rPr>
              <w:t>Переклад</w:t>
            </w:r>
          </w:p>
        </w:tc>
      </w:tr>
      <w:tr w:rsidR="007F0E37" w:rsidRPr="00DD5653" w:rsidTr="007F0E37">
        <w:trPr>
          <w:trHeight w:val="465"/>
          <w:jc w:val="center"/>
        </w:trPr>
        <w:tc>
          <w:tcPr>
            <w:tcW w:w="618" w:type="dxa"/>
          </w:tcPr>
          <w:p w:rsidR="007F0E37" w:rsidRPr="00DD5653" w:rsidRDefault="007F0E37" w:rsidP="00DD5653">
            <w:pPr>
              <w:spacing w:line="360" w:lineRule="auto"/>
              <w:ind w:left="-691"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w:t>
            </w:r>
          </w:p>
        </w:tc>
        <w:tc>
          <w:tcPr>
            <w:tcW w:w="4211"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handbagging </w:t>
            </w:r>
          </w:p>
        </w:tc>
        <w:tc>
          <w:tcPr>
            <w:tcW w:w="4212"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сумкування</w:t>
            </w:r>
          </w:p>
        </w:tc>
      </w:tr>
      <w:tr w:rsidR="007F0E37" w:rsidRPr="00DD5653" w:rsidTr="007F0E37">
        <w:trPr>
          <w:trHeight w:val="465"/>
          <w:jc w:val="center"/>
        </w:trPr>
        <w:tc>
          <w:tcPr>
            <w:tcW w:w="618" w:type="dxa"/>
          </w:tcPr>
          <w:p w:rsidR="007F0E37" w:rsidRPr="00DD5653" w:rsidRDefault="007F0E37" w:rsidP="00DD5653">
            <w:pPr>
              <w:spacing w:line="360" w:lineRule="auto"/>
              <w:ind w:left="-691"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2</w:t>
            </w:r>
          </w:p>
        </w:tc>
        <w:tc>
          <w:tcPr>
            <w:tcW w:w="4211"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be haunted by tales</w:t>
            </w:r>
          </w:p>
        </w:tc>
        <w:tc>
          <w:tcPr>
            <w:tcW w:w="4212"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переслідуватись чутками</w:t>
            </w:r>
          </w:p>
        </w:tc>
      </w:tr>
      <w:tr w:rsidR="007F0E37" w:rsidRPr="00DD5653" w:rsidTr="007F0E37">
        <w:trPr>
          <w:trHeight w:val="465"/>
          <w:jc w:val="center"/>
        </w:trPr>
        <w:tc>
          <w:tcPr>
            <w:tcW w:w="618" w:type="dxa"/>
          </w:tcPr>
          <w:p w:rsidR="007F0E37" w:rsidRPr="00DD5653" w:rsidRDefault="007F0E37" w:rsidP="00DD5653">
            <w:pPr>
              <w:spacing w:line="360" w:lineRule="auto"/>
              <w:ind w:left="-691"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3</w:t>
            </w:r>
          </w:p>
        </w:tc>
        <w:tc>
          <w:tcPr>
            <w:tcW w:w="4211" w:type="dxa"/>
          </w:tcPr>
          <w:p w:rsidR="007F0E37" w:rsidRPr="00DD5653" w:rsidRDefault="007F0E37" w:rsidP="00DD5653">
            <w:pPr>
              <w:spacing w:line="360" w:lineRule="auto"/>
              <w:ind w:firstLine="567"/>
              <w:rPr>
                <w:rFonts w:ascii="Times New Roman" w:hAnsi="Times New Roman" w:cs="Times New Roman"/>
                <w:sz w:val="28"/>
                <w:szCs w:val="28"/>
                <w:lang w:val="en-US"/>
              </w:rPr>
            </w:pPr>
            <w:r w:rsidRPr="00DD5653">
              <w:rPr>
                <w:rFonts w:ascii="Times New Roman" w:hAnsi="Times New Roman" w:cs="Times New Roman"/>
                <w:sz w:val="28"/>
                <w:szCs w:val="28"/>
                <w:lang w:val="en-US"/>
              </w:rPr>
              <w:t>shake-up</w:t>
            </w:r>
          </w:p>
        </w:tc>
        <w:tc>
          <w:tcPr>
            <w:tcW w:w="4212"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стряска</w:t>
            </w:r>
          </w:p>
        </w:tc>
      </w:tr>
      <w:tr w:rsidR="007F0E37" w:rsidRPr="00DD5653" w:rsidTr="007F0E37">
        <w:trPr>
          <w:trHeight w:val="483"/>
          <w:jc w:val="center"/>
        </w:trPr>
        <w:tc>
          <w:tcPr>
            <w:tcW w:w="618" w:type="dxa"/>
          </w:tcPr>
          <w:p w:rsidR="007F0E37" w:rsidRPr="00DD5653" w:rsidRDefault="007F0E37" w:rsidP="00DD5653">
            <w:pPr>
              <w:spacing w:line="360" w:lineRule="auto"/>
              <w:ind w:left="-691"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4</w:t>
            </w:r>
          </w:p>
        </w:tc>
        <w:tc>
          <w:tcPr>
            <w:tcW w:w="4211"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bogg down in the details</w:t>
            </w:r>
          </w:p>
        </w:tc>
        <w:tc>
          <w:tcPr>
            <w:tcW w:w="4212"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зануритись у деталі</w:t>
            </w:r>
          </w:p>
        </w:tc>
      </w:tr>
      <w:tr w:rsidR="007F0E37" w:rsidRPr="00DD5653" w:rsidTr="007F0E37">
        <w:trPr>
          <w:trHeight w:val="465"/>
          <w:jc w:val="center"/>
        </w:trPr>
        <w:tc>
          <w:tcPr>
            <w:tcW w:w="618" w:type="dxa"/>
          </w:tcPr>
          <w:p w:rsidR="007F0E37" w:rsidRPr="00DD5653" w:rsidRDefault="007F0E37" w:rsidP="00DD5653">
            <w:pPr>
              <w:spacing w:line="360" w:lineRule="auto"/>
              <w:ind w:left="-691"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5</w:t>
            </w:r>
          </w:p>
        </w:tc>
        <w:tc>
          <w:tcPr>
            <w:tcW w:w="4211"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clinging to power</w:t>
            </w:r>
          </w:p>
        </w:tc>
        <w:tc>
          <w:tcPr>
            <w:tcW w:w="4212"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чіплятися за владу</w:t>
            </w:r>
          </w:p>
        </w:tc>
      </w:tr>
      <w:tr w:rsidR="007F0E37" w:rsidRPr="00DD5653" w:rsidTr="007F0E37">
        <w:trPr>
          <w:trHeight w:val="465"/>
          <w:jc w:val="center"/>
        </w:trPr>
        <w:tc>
          <w:tcPr>
            <w:tcW w:w="618" w:type="dxa"/>
          </w:tcPr>
          <w:p w:rsidR="007F0E37" w:rsidRPr="00DD5653" w:rsidRDefault="007F0E37" w:rsidP="00DD5653">
            <w:pPr>
              <w:spacing w:line="360" w:lineRule="auto"/>
              <w:ind w:left="-691"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6</w:t>
            </w:r>
          </w:p>
        </w:tc>
        <w:tc>
          <w:tcPr>
            <w:tcW w:w="4211"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hard-headed realism</w:t>
            </w:r>
          </w:p>
        </w:tc>
        <w:tc>
          <w:tcPr>
            <w:tcW w:w="4212" w:type="dxa"/>
          </w:tcPr>
          <w:p w:rsidR="007F0E37" w:rsidRPr="00DD5653" w:rsidRDefault="007F0E37" w:rsidP="00DD5653">
            <w:pPr>
              <w:spacing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тверезий реалізм</w:t>
            </w:r>
          </w:p>
        </w:tc>
      </w:tr>
    </w:tbl>
    <w:p w:rsidR="009B3F09"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6. Контекстуальні заміни</w:t>
      </w:r>
      <w:r w:rsidRPr="00DD5653">
        <w:rPr>
          <w:rFonts w:ascii="Times New Roman" w:eastAsia="Times New Roman" w:hAnsi="Times New Roman" w:cs="Times New Roman"/>
          <w:color w:val="000000"/>
          <w:sz w:val="28"/>
          <w:szCs w:val="28"/>
          <w:lang w:val="uk-UA" w:eastAsia="ru-RU"/>
        </w:rPr>
        <w:t xml:space="preserve"> при перекладі полягають в тому, що перекладач намагається знайти таку українську ідіому, яка хоча і не відповідає за значенням англійській, але з достатньою точністю передає її зміст у</w:t>
      </w:r>
      <w:r w:rsidR="009B3F09" w:rsidRPr="00DD5653">
        <w:rPr>
          <w:rFonts w:ascii="Times New Roman" w:eastAsia="Times New Roman" w:hAnsi="Times New Roman" w:cs="Times New Roman"/>
          <w:color w:val="000000"/>
          <w:sz w:val="28"/>
          <w:szCs w:val="28"/>
          <w:lang w:val="uk-UA" w:eastAsia="ru-RU"/>
        </w:rPr>
        <w:t xml:space="preserve"> даному конкретному контексті: </w:t>
      </w:r>
    </w:p>
    <w:p w:rsidR="009B3F09" w:rsidRPr="00DD5653" w:rsidRDefault="009B3F09"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i/>
          <w:sz w:val="28"/>
          <w:szCs w:val="28"/>
          <w:lang w:val="en-US" w:eastAsia="ru-RU"/>
        </w:rPr>
        <w:t xml:space="preserve">1. </w:t>
      </w:r>
      <w:r w:rsidR="007F0E37" w:rsidRPr="00DD5653">
        <w:rPr>
          <w:rFonts w:ascii="Times New Roman" w:eastAsia="Times New Roman" w:hAnsi="Times New Roman" w:cs="Times New Roman"/>
          <w:i/>
          <w:sz w:val="28"/>
          <w:szCs w:val="28"/>
          <w:lang w:val="en-US" w:eastAsia="ru-RU"/>
        </w:rPr>
        <w:t>He</w:t>
      </w:r>
      <w:r w:rsidR="007F0E37" w:rsidRPr="00DD5653">
        <w:rPr>
          <w:rFonts w:ascii="Times New Roman" w:eastAsia="Times New Roman" w:hAnsi="Times New Roman" w:cs="Times New Roman"/>
          <w:i/>
          <w:sz w:val="28"/>
          <w:szCs w:val="28"/>
          <w:lang w:val="uk-UA" w:eastAsia="ru-RU"/>
        </w:rPr>
        <w:t xml:space="preserve"> </w:t>
      </w:r>
      <w:r w:rsidR="007F0E37" w:rsidRPr="00DD5653">
        <w:rPr>
          <w:rFonts w:ascii="Times New Roman" w:eastAsia="Times New Roman" w:hAnsi="Times New Roman" w:cs="Times New Roman"/>
          <w:b/>
          <w:i/>
          <w:sz w:val="28"/>
          <w:szCs w:val="28"/>
          <w:lang w:val="en-US" w:eastAsia="ru-RU"/>
        </w:rPr>
        <w:t>put</w:t>
      </w:r>
      <w:r w:rsidR="007F0E37" w:rsidRPr="00DD5653">
        <w:rPr>
          <w:rFonts w:ascii="Times New Roman" w:eastAsia="Times New Roman" w:hAnsi="Times New Roman" w:cs="Times New Roman"/>
          <w:b/>
          <w:i/>
          <w:sz w:val="28"/>
          <w:szCs w:val="28"/>
          <w:lang w:val="uk-UA" w:eastAsia="ru-RU"/>
        </w:rPr>
        <w:t xml:space="preserve"> </w:t>
      </w:r>
      <w:r w:rsidR="007F0E37" w:rsidRPr="00DD5653">
        <w:rPr>
          <w:rFonts w:ascii="Times New Roman" w:eastAsia="Times New Roman" w:hAnsi="Times New Roman" w:cs="Times New Roman"/>
          <w:b/>
          <w:i/>
          <w:sz w:val="28"/>
          <w:szCs w:val="28"/>
          <w:lang w:val="en-US" w:eastAsia="ru-RU"/>
        </w:rPr>
        <w:t>his</w:t>
      </w:r>
      <w:r w:rsidR="007F0E37" w:rsidRPr="00DD5653">
        <w:rPr>
          <w:rFonts w:ascii="Times New Roman" w:eastAsia="Times New Roman" w:hAnsi="Times New Roman" w:cs="Times New Roman"/>
          <w:b/>
          <w:i/>
          <w:sz w:val="28"/>
          <w:szCs w:val="28"/>
          <w:lang w:val="uk-UA" w:eastAsia="ru-RU"/>
        </w:rPr>
        <w:t xml:space="preserve"> </w:t>
      </w:r>
      <w:r w:rsidR="007F0E37" w:rsidRPr="00DD5653">
        <w:rPr>
          <w:rFonts w:ascii="Times New Roman" w:eastAsia="Times New Roman" w:hAnsi="Times New Roman" w:cs="Times New Roman"/>
          <w:b/>
          <w:i/>
          <w:sz w:val="28"/>
          <w:szCs w:val="28"/>
          <w:lang w:val="en-US" w:eastAsia="ru-RU"/>
        </w:rPr>
        <w:t>finger</w:t>
      </w:r>
      <w:r w:rsidR="007F0E37" w:rsidRPr="00DD5653">
        <w:rPr>
          <w:rFonts w:ascii="Times New Roman" w:eastAsia="Times New Roman" w:hAnsi="Times New Roman" w:cs="Times New Roman"/>
          <w:b/>
          <w:i/>
          <w:sz w:val="28"/>
          <w:szCs w:val="28"/>
          <w:lang w:val="uk-UA" w:eastAsia="ru-RU"/>
        </w:rPr>
        <w:t xml:space="preserve"> </w:t>
      </w:r>
      <w:r w:rsidR="007F0E37" w:rsidRPr="00DD5653">
        <w:rPr>
          <w:rFonts w:ascii="Times New Roman" w:eastAsia="Times New Roman" w:hAnsi="Times New Roman" w:cs="Times New Roman"/>
          <w:b/>
          <w:i/>
          <w:sz w:val="28"/>
          <w:szCs w:val="28"/>
          <w:lang w:val="en-US" w:eastAsia="ru-RU"/>
        </w:rPr>
        <w:t>on</w:t>
      </w:r>
      <w:r w:rsidR="007F0E37" w:rsidRPr="00DD5653">
        <w:rPr>
          <w:rFonts w:ascii="Times New Roman" w:eastAsia="Times New Roman" w:hAnsi="Times New Roman" w:cs="Times New Roman"/>
          <w:i/>
          <w:sz w:val="28"/>
          <w:szCs w:val="28"/>
          <w:lang w:val="uk-UA" w:eastAsia="ru-RU"/>
        </w:rPr>
        <w:t xml:space="preserve"> </w:t>
      </w:r>
      <w:r w:rsidR="007F0E37" w:rsidRPr="00DD5653">
        <w:rPr>
          <w:rFonts w:ascii="Times New Roman" w:eastAsia="Times New Roman" w:hAnsi="Times New Roman" w:cs="Times New Roman"/>
          <w:i/>
          <w:sz w:val="28"/>
          <w:szCs w:val="28"/>
          <w:lang w:val="en-US" w:eastAsia="ru-RU"/>
        </w:rPr>
        <w:t>the</w:t>
      </w:r>
      <w:r w:rsidR="007F0E37" w:rsidRPr="00DD5653">
        <w:rPr>
          <w:rFonts w:ascii="Times New Roman" w:eastAsia="Times New Roman" w:hAnsi="Times New Roman" w:cs="Times New Roman"/>
          <w:i/>
          <w:sz w:val="28"/>
          <w:szCs w:val="28"/>
          <w:lang w:val="uk-UA" w:eastAsia="ru-RU"/>
        </w:rPr>
        <w:t xml:space="preserve"> </w:t>
      </w:r>
      <w:r w:rsidR="007F0E37" w:rsidRPr="00DD5653">
        <w:rPr>
          <w:rFonts w:ascii="Times New Roman" w:eastAsia="Times New Roman" w:hAnsi="Times New Roman" w:cs="Times New Roman"/>
          <w:i/>
          <w:sz w:val="28"/>
          <w:szCs w:val="28"/>
          <w:lang w:val="en-US" w:eastAsia="ru-RU"/>
        </w:rPr>
        <w:t>key</w:t>
      </w:r>
      <w:r w:rsidR="007F0E37" w:rsidRPr="00DD5653">
        <w:rPr>
          <w:rFonts w:ascii="Times New Roman" w:eastAsia="Times New Roman" w:hAnsi="Times New Roman" w:cs="Times New Roman"/>
          <w:i/>
          <w:sz w:val="28"/>
          <w:szCs w:val="28"/>
          <w:lang w:val="uk-UA" w:eastAsia="ru-RU"/>
        </w:rPr>
        <w:t xml:space="preserve"> </w:t>
      </w:r>
      <w:r w:rsidR="007F0E37" w:rsidRPr="00DD5653">
        <w:rPr>
          <w:rFonts w:ascii="Times New Roman" w:eastAsia="Times New Roman" w:hAnsi="Times New Roman" w:cs="Times New Roman"/>
          <w:i/>
          <w:sz w:val="28"/>
          <w:szCs w:val="28"/>
          <w:lang w:val="en-US" w:eastAsia="ru-RU"/>
        </w:rPr>
        <w:t>issue</w:t>
      </w:r>
      <w:r w:rsidR="007F0E37" w:rsidRPr="00DD5653">
        <w:rPr>
          <w:rFonts w:ascii="Times New Roman" w:eastAsia="Times New Roman" w:hAnsi="Times New Roman" w:cs="Times New Roman"/>
          <w:i/>
          <w:sz w:val="28"/>
          <w:szCs w:val="28"/>
          <w:lang w:val="uk-UA" w:eastAsia="ru-RU"/>
        </w:rPr>
        <w:t xml:space="preserve">. – Він </w:t>
      </w:r>
      <w:r w:rsidR="007F0E37" w:rsidRPr="00DD5653">
        <w:rPr>
          <w:rFonts w:ascii="Times New Roman" w:eastAsia="Times New Roman" w:hAnsi="Times New Roman" w:cs="Times New Roman"/>
          <w:b/>
          <w:i/>
          <w:sz w:val="28"/>
          <w:szCs w:val="28"/>
          <w:lang w:val="uk-UA" w:eastAsia="ru-RU"/>
        </w:rPr>
        <w:t>зметикував</w:t>
      </w:r>
      <w:r w:rsidR="007F0E37" w:rsidRPr="00DD5653">
        <w:rPr>
          <w:rFonts w:ascii="Times New Roman" w:eastAsia="Times New Roman" w:hAnsi="Times New Roman" w:cs="Times New Roman"/>
          <w:i/>
          <w:sz w:val="28"/>
          <w:szCs w:val="28"/>
          <w:lang w:val="uk-UA" w:eastAsia="ru-RU"/>
        </w:rPr>
        <w:t xml:space="preserve">, в чому справа. </w:t>
      </w:r>
    </w:p>
    <w:p w:rsidR="007F0E37" w:rsidRPr="00DD5653" w:rsidRDefault="009B3F09"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2. </w:t>
      </w:r>
      <w:r w:rsidR="007F0E37" w:rsidRPr="00DD5653">
        <w:rPr>
          <w:rFonts w:ascii="Times New Roman" w:eastAsia="Times New Roman" w:hAnsi="Times New Roman" w:cs="Times New Roman"/>
          <w:i/>
          <w:sz w:val="28"/>
          <w:szCs w:val="28"/>
          <w:lang w:val="uk-UA" w:eastAsia="ru-RU"/>
        </w:rPr>
        <w:t xml:space="preserve">Already large and unwieldy after its expansion in two world wars, the British Government very soon </w:t>
      </w:r>
      <w:r w:rsidR="007F0E37" w:rsidRPr="00DD5653">
        <w:rPr>
          <w:rFonts w:ascii="Times New Roman" w:eastAsia="Times New Roman" w:hAnsi="Times New Roman" w:cs="Times New Roman"/>
          <w:b/>
          <w:i/>
          <w:sz w:val="28"/>
          <w:szCs w:val="28"/>
          <w:lang w:val="uk-UA" w:eastAsia="ru-RU"/>
        </w:rPr>
        <w:t>jammed a finger in every pie</w:t>
      </w:r>
      <w:r w:rsidR="007F0E37" w:rsidRPr="00DD5653">
        <w:rPr>
          <w:rFonts w:ascii="Times New Roman" w:eastAsia="Times New Roman" w:hAnsi="Times New Roman" w:cs="Times New Roman"/>
          <w:i/>
          <w:sz w:val="28"/>
          <w:szCs w:val="28"/>
          <w:lang w:val="uk-UA" w:eastAsia="ru-RU"/>
        </w:rPr>
        <w:t xml:space="preserve"> – Ставши великим та неповоротким після світових воєн, Британський Уряд дуже скоро </w:t>
      </w:r>
      <w:r w:rsidR="007F0E37" w:rsidRPr="00DD5653">
        <w:rPr>
          <w:rFonts w:ascii="Times New Roman" w:eastAsia="Times New Roman" w:hAnsi="Times New Roman" w:cs="Times New Roman"/>
          <w:b/>
          <w:i/>
          <w:sz w:val="28"/>
          <w:szCs w:val="28"/>
          <w:lang w:val="uk-UA" w:eastAsia="ru-RU"/>
        </w:rPr>
        <w:t>відмітився</w:t>
      </w:r>
      <w:r w:rsidR="007F0E37" w:rsidRPr="00DD5653">
        <w:rPr>
          <w:rFonts w:ascii="Times New Roman" w:eastAsia="Times New Roman" w:hAnsi="Times New Roman" w:cs="Times New Roman"/>
          <w:i/>
          <w:sz w:val="28"/>
          <w:szCs w:val="28"/>
          <w:lang w:val="uk-UA" w:eastAsia="ru-RU"/>
        </w:rPr>
        <w:t xml:space="preserve"> всюди, де тільки зміг. </w:t>
      </w:r>
    </w:p>
    <w:p w:rsidR="007F0E37" w:rsidRPr="00DD5653" w:rsidRDefault="007F0E37" w:rsidP="00DD5653">
      <w:pPr>
        <w:spacing w:after="0" w:line="360" w:lineRule="auto"/>
        <w:ind w:firstLine="567"/>
        <w:contextualSpacing/>
        <w:jc w:val="both"/>
        <w:rPr>
          <w:rFonts w:ascii="Times New Roman" w:eastAsia="Times New Roman" w:hAnsi="Times New Roman" w:cs="Times New Roman"/>
          <w:sz w:val="28"/>
          <w:szCs w:val="28"/>
          <w:lang w:val="uk-UA" w:eastAsia="ru-RU"/>
        </w:rPr>
      </w:pPr>
      <w:r w:rsidRPr="00DD5653">
        <w:rPr>
          <w:rFonts w:ascii="Times New Roman" w:eastAsia="Times New Roman" w:hAnsi="Times New Roman" w:cs="Times New Roman"/>
          <w:sz w:val="28"/>
          <w:szCs w:val="28"/>
          <w:lang w:val="uk-UA" w:eastAsia="ru-RU"/>
        </w:rPr>
        <w:lastRenderedPageBreak/>
        <w:t>У Додатку №1 до даної роботи представлена вибірка із трьохсот бізнес-ідіом, що послужили матеріалом для нашого дослідження, із вказаним способом перекладу для кожного прикладу вживання в реченні.</w:t>
      </w:r>
    </w:p>
    <w:p w:rsidR="007F0E37" w:rsidRPr="00DD5653" w:rsidRDefault="007F0E37" w:rsidP="003A4C5E">
      <w:pPr>
        <w:spacing w:after="0" w:line="360" w:lineRule="auto"/>
        <w:ind w:firstLine="567"/>
        <w:contextualSpacing/>
        <w:jc w:val="both"/>
        <w:rPr>
          <w:rFonts w:ascii="Times New Roman" w:eastAsia="Times New Roman" w:hAnsi="Times New Roman" w:cs="Times New Roman"/>
          <w:sz w:val="28"/>
          <w:szCs w:val="28"/>
          <w:lang w:val="uk-UA" w:eastAsia="ru-RU"/>
        </w:rPr>
      </w:pPr>
      <w:r w:rsidRPr="00DD5653">
        <w:rPr>
          <w:rFonts w:ascii="Times New Roman" w:eastAsia="Times New Roman" w:hAnsi="Times New Roman" w:cs="Times New Roman"/>
          <w:sz w:val="28"/>
          <w:szCs w:val="28"/>
          <w:lang w:val="uk-UA" w:eastAsia="ru-RU"/>
        </w:rPr>
        <w:t>Представимо результати дослідження у вигляді наступної діаграми:</w:t>
      </w:r>
    </w:p>
    <w:p w:rsidR="007F0E37" w:rsidRPr="00DD5653" w:rsidRDefault="007F0E37" w:rsidP="00DD5653">
      <w:pPr>
        <w:spacing w:after="0" w:line="360" w:lineRule="auto"/>
        <w:ind w:firstLine="567"/>
        <w:contextualSpacing/>
        <w:jc w:val="center"/>
        <w:rPr>
          <w:rFonts w:ascii="Times New Roman" w:eastAsia="Times New Roman" w:hAnsi="Times New Roman" w:cs="Times New Roman"/>
          <w:sz w:val="28"/>
          <w:szCs w:val="28"/>
          <w:lang w:val="uk-UA" w:eastAsia="ru-RU"/>
        </w:rPr>
      </w:pPr>
      <w:r w:rsidRPr="00DD5653">
        <w:rPr>
          <w:rFonts w:ascii="Times New Roman" w:eastAsia="Times New Roman" w:hAnsi="Times New Roman" w:cs="Times New Roman"/>
          <w:noProof/>
          <w:sz w:val="28"/>
          <w:szCs w:val="28"/>
          <w:lang w:val="uk-UA" w:eastAsia="uk-UA"/>
        </w:rPr>
        <w:drawing>
          <wp:inline distT="0" distB="0" distL="0" distR="0" wp14:anchorId="2573AF51" wp14:editId="6219815A">
            <wp:extent cx="3411734" cy="28194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0807" cy="2826898"/>
                    </a:xfrm>
                    <a:prstGeom prst="rect">
                      <a:avLst/>
                    </a:prstGeom>
                    <a:noFill/>
                    <a:ln>
                      <a:noFill/>
                    </a:ln>
                  </pic:spPr>
                </pic:pic>
              </a:graphicData>
            </a:graphic>
          </wp:inline>
        </w:drawing>
      </w:r>
    </w:p>
    <w:p w:rsidR="007F0E37" w:rsidRPr="00DD5653" w:rsidRDefault="007F0E37" w:rsidP="00DD5653">
      <w:pPr>
        <w:spacing w:after="0" w:line="360" w:lineRule="auto"/>
        <w:ind w:firstLine="567"/>
        <w:contextualSpacing/>
        <w:jc w:val="center"/>
        <w:rPr>
          <w:rFonts w:ascii="Times New Roman" w:eastAsia="Times New Roman" w:hAnsi="Times New Roman" w:cs="Times New Roman"/>
          <w:b/>
          <w:sz w:val="28"/>
          <w:szCs w:val="28"/>
          <w:lang w:val="uk-UA" w:eastAsia="ru-RU"/>
        </w:rPr>
      </w:pPr>
      <w:r w:rsidRPr="00DD5653">
        <w:rPr>
          <w:rFonts w:ascii="Times New Roman" w:eastAsia="Times New Roman" w:hAnsi="Times New Roman" w:cs="Times New Roman"/>
          <w:b/>
          <w:sz w:val="28"/>
          <w:szCs w:val="28"/>
          <w:lang w:val="uk-UA" w:eastAsia="ru-RU"/>
        </w:rPr>
        <w:t>Діаграма №1. Способи перекладу бізнес-ідіом.</w:t>
      </w:r>
    </w:p>
    <w:p w:rsidR="007F0E37" w:rsidRPr="00DD5653" w:rsidRDefault="007F0E37" w:rsidP="00DD5653">
      <w:pPr>
        <w:spacing w:after="0" w:line="360" w:lineRule="auto"/>
        <w:ind w:firstLine="567"/>
        <w:contextualSpacing/>
        <w:jc w:val="both"/>
        <w:rPr>
          <w:rFonts w:ascii="Times New Roman" w:eastAsia="Times New Roman" w:hAnsi="Times New Roman" w:cs="Times New Roman"/>
          <w:sz w:val="28"/>
          <w:szCs w:val="28"/>
          <w:lang w:val="uk-UA" w:eastAsia="ru-RU"/>
        </w:rPr>
      </w:pPr>
      <w:r w:rsidRPr="00DD5653">
        <w:rPr>
          <w:rFonts w:ascii="Times New Roman" w:eastAsia="Times New Roman" w:hAnsi="Times New Roman" w:cs="Times New Roman"/>
          <w:sz w:val="28"/>
          <w:szCs w:val="28"/>
          <w:lang w:val="uk-UA" w:eastAsia="ru-RU"/>
        </w:rPr>
        <w:t xml:space="preserve">Найчастіше доцільно було застосовувати такий спосіб перекладу як описове пояснення значень. Він становить </w:t>
      </w:r>
      <w:r w:rsidRPr="00DD5653">
        <w:rPr>
          <w:rFonts w:ascii="Times New Roman" w:eastAsia="Times New Roman" w:hAnsi="Times New Roman" w:cs="Times New Roman"/>
          <w:b/>
          <w:sz w:val="28"/>
          <w:szCs w:val="28"/>
          <w:lang w:val="uk-UA" w:eastAsia="ru-RU"/>
        </w:rPr>
        <w:t>36,3%</w:t>
      </w:r>
      <w:r w:rsidRPr="00DD5653">
        <w:rPr>
          <w:rFonts w:ascii="Times New Roman" w:eastAsia="Times New Roman" w:hAnsi="Times New Roman" w:cs="Times New Roman"/>
          <w:sz w:val="28"/>
          <w:szCs w:val="28"/>
          <w:lang w:val="uk-UA" w:eastAsia="ru-RU"/>
        </w:rPr>
        <w:t xml:space="preserve"> випадків використання. Кількісний та процентний опис результатів аналізу подано у Таблиці №7. </w:t>
      </w:r>
    </w:p>
    <w:p w:rsidR="007F0E37" w:rsidRPr="00DD5653" w:rsidRDefault="007F0E37" w:rsidP="00DD5653">
      <w:pPr>
        <w:spacing w:after="0" w:line="360" w:lineRule="auto"/>
        <w:ind w:firstLine="567"/>
        <w:jc w:val="right"/>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 xml:space="preserve">Таблиця №7. </w:t>
      </w:r>
    </w:p>
    <w:p w:rsidR="007F0E37" w:rsidRPr="00DD5653" w:rsidRDefault="007F0E37" w:rsidP="00DD5653">
      <w:pPr>
        <w:spacing w:after="0" w:line="360" w:lineRule="auto"/>
        <w:ind w:firstLine="567"/>
        <w:jc w:val="center"/>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color w:val="000000"/>
          <w:sz w:val="28"/>
          <w:szCs w:val="28"/>
          <w:lang w:eastAsia="ru-RU"/>
        </w:rPr>
        <w:t>Відсоткове відношення способів перекладу бізнес-ідіом.</w:t>
      </w:r>
    </w:p>
    <w:tbl>
      <w:tblPr>
        <w:tblW w:w="8647" w:type="dxa"/>
        <w:jc w:val="center"/>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
        <w:gridCol w:w="1386"/>
        <w:gridCol w:w="4248"/>
        <w:gridCol w:w="1559"/>
        <w:gridCol w:w="1418"/>
      </w:tblGrid>
      <w:tr w:rsidR="007F0E37" w:rsidRPr="00DD5653" w:rsidTr="008E200A">
        <w:trPr>
          <w:trHeight w:val="300"/>
          <w:jc w:val="center"/>
        </w:trPr>
        <w:tc>
          <w:tcPr>
            <w:tcW w:w="1422" w:type="dxa"/>
            <w:gridSpan w:val="2"/>
            <w:shd w:val="clear" w:color="auto" w:fill="F2F2F2" w:themeFill="background1" w:themeFillShade="F2"/>
          </w:tcPr>
          <w:p w:rsidR="007F0E37" w:rsidRPr="00DD5653" w:rsidRDefault="007F0E37" w:rsidP="00DD5653">
            <w:pPr>
              <w:spacing w:after="0" w:line="360" w:lineRule="auto"/>
              <w:ind w:firstLine="567"/>
              <w:jc w:val="center"/>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color w:val="000000"/>
                <w:sz w:val="28"/>
                <w:szCs w:val="28"/>
                <w:lang w:eastAsia="ru-RU"/>
              </w:rPr>
              <w:t>№</w:t>
            </w:r>
          </w:p>
        </w:tc>
        <w:tc>
          <w:tcPr>
            <w:tcW w:w="4248" w:type="dxa"/>
            <w:shd w:val="clear" w:color="auto" w:fill="F2F2F2" w:themeFill="background1" w:themeFillShade="F2"/>
            <w:noWrap/>
            <w:vAlign w:val="bottom"/>
          </w:tcPr>
          <w:p w:rsidR="007F0E37" w:rsidRPr="00DD5653" w:rsidRDefault="007F0E37" w:rsidP="00DD5653">
            <w:pPr>
              <w:spacing w:after="0" w:line="360" w:lineRule="auto"/>
              <w:ind w:firstLine="567"/>
              <w:jc w:val="center"/>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color w:val="000000"/>
                <w:sz w:val="28"/>
                <w:szCs w:val="28"/>
                <w:lang w:eastAsia="ru-RU"/>
              </w:rPr>
              <w:t>Спосіб перекладу</w:t>
            </w:r>
          </w:p>
        </w:tc>
        <w:tc>
          <w:tcPr>
            <w:tcW w:w="1559" w:type="dxa"/>
            <w:shd w:val="clear" w:color="auto" w:fill="F2F2F2" w:themeFill="background1" w:themeFillShade="F2"/>
            <w:noWrap/>
            <w:vAlign w:val="bottom"/>
          </w:tcPr>
          <w:p w:rsidR="007F0E37" w:rsidRPr="00DD5653" w:rsidRDefault="007F0E37" w:rsidP="00DD5653">
            <w:pPr>
              <w:spacing w:after="0" w:line="360" w:lineRule="auto"/>
              <w:ind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eastAsia="ru-RU"/>
              </w:rPr>
              <w:t>Кількість</w:t>
            </w:r>
          </w:p>
        </w:tc>
        <w:tc>
          <w:tcPr>
            <w:tcW w:w="1418" w:type="dxa"/>
            <w:shd w:val="clear" w:color="auto" w:fill="F2F2F2" w:themeFill="background1" w:themeFillShade="F2"/>
            <w:noWrap/>
            <w:vAlign w:val="bottom"/>
          </w:tcPr>
          <w:p w:rsidR="007F0E37" w:rsidRPr="00DD5653" w:rsidRDefault="007F0E37" w:rsidP="00DD5653">
            <w:pPr>
              <w:spacing w:after="0" w:line="360" w:lineRule="auto"/>
              <w:ind w:firstLine="567"/>
              <w:jc w:val="center"/>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color w:val="000000"/>
                <w:sz w:val="28"/>
                <w:szCs w:val="28"/>
                <w:lang w:eastAsia="ru-RU"/>
              </w:rPr>
              <w:t>Відсоток</w:t>
            </w:r>
          </w:p>
        </w:tc>
      </w:tr>
      <w:tr w:rsidR="007F0E37" w:rsidRPr="00DD5653" w:rsidTr="008E200A">
        <w:trPr>
          <w:trHeight w:val="300"/>
          <w:jc w:val="center"/>
        </w:trPr>
        <w:tc>
          <w:tcPr>
            <w:tcW w:w="1422" w:type="dxa"/>
            <w:gridSpan w:val="2"/>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w:t>
            </w:r>
          </w:p>
        </w:tc>
        <w:tc>
          <w:tcPr>
            <w:tcW w:w="4248" w:type="dxa"/>
            <w:shd w:val="clear" w:color="auto" w:fill="auto"/>
            <w:noWrap/>
            <w:vAlign w:val="bottom"/>
          </w:tcPr>
          <w:p w:rsidR="007F0E37" w:rsidRPr="00DD5653" w:rsidRDefault="007F0E37"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Описове пояснення значення</w:t>
            </w:r>
          </w:p>
        </w:tc>
        <w:tc>
          <w:tcPr>
            <w:tcW w:w="1559"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109</w:t>
            </w:r>
          </w:p>
        </w:tc>
        <w:tc>
          <w:tcPr>
            <w:tcW w:w="1418" w:type="dxa"/>
            <w:shd w:val="clear" w:color="auto" w:fill="auto"/>
            <w:noWrap/>
            <w:vAlign w:val="bottom"/>
          </w:tcPr>
          <w:p w:rsidR="007F0E37" w:rsidRPr="00DD5653" w:rsidRDefault="007F0E37"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36,3%</w:t>
            </w:r>
          </w:p>
        </w:tc>
      </w:tr>
      <w:tr w:rsidR="007F0E37" w:rsidRPr="00DD5653" w:rsidTr="008E200A">
        <w:trPr>
          <w:trHeight w:val="300"/>
          <w:jc w:val="center"/>
        </w:trPr>
        <w:tc>
          <w:tcPr>
            <w:tcW w:w="1422" w:type="dxa"/>
            <w:gridSpan w:val="2"/>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2</w:t>
            </w:r>
          </w:p>
        </w:tc>
        <w:tc>
          <w:tcPr>
            <w:tcW w:w="4248" w:type="dxa"/>
            <w:shd w:val="clear" w:color="auto" w:fill="auto"/>
            <w:noWrap/>
            <w:vAlign w:val="bottom"/>
          </w:tcPr>
          <w:p w:rsidR="007F0E37" w:rsidRPr="00DD5653" w:rsidRDefault="007F0E37"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Фразеологічний аналог</w:t>
            </w:r>
          </w:p>
        </w:tc>
        <w:tc>
          <w:tcPr>
            <w:tcW w:w="1559"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67</w:t>
            </w:r>
          </w:p>
        </w:tc>
        <w:tc>
          <w:tcPr>
            <w:tcW w:w="1418" w:type="dxa"/>
            <w:shd w:val="clear" w:color="auto" w:fill="auto"/>
            <w:noWrap/>
            <w:vAlign w:val="bottom"/>
          </w:tcPr>
          <w:p w:rsidR="007F0E37" w:rsidRPr="00DD5653" w:rsidRDefault="007F0E37"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22,3%</w:t>
            </w:r>
          </w:p>
        </w:tc>
      </w:tr>
      <w:tr w:rsidR="007F0E37" w:rsidRPr="00DD5653" w:rsidTr="008E200A">
        <w:trPr>
          <w:trHeight w:val="300"/>
          <w:jc w:val="center"/>
        </w:trPr>
        <w:tc>
          <w:tcPr>
            <w:tcW w:w="1422" w:type="dxa"/>
            <w:gridSpan w:val="2"/>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3</w:t>
            </w:r>
          </w:p>
        </w:tc>
        <w:tc>
          <w:tcPr>
            <w:tcW w:w="4248" w:type="dxa"/>
            <w:shd w:val="clear" w:color="auto" w:fill="auto"/>
            <w:noWrap/>
            <w:vAlign w:val="bottom"/>
          </w:tcPr>
          <w:p w:rsidR="007F0E37" w:rsidRPr="00DD5653" w:rsidRDefault="007F0E37"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 xml:space="preserve">Калькування </w:t>
            </w:r>
          </w:p>
        </w:tc>
        <w:tc>
          <w:tcPr>
            <w:tcW w:w="1559"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56</w:t>
            </w:r>
          </w:p>
        </w:tc>
        <w:tc>
          <w:tcPr>
            <w:tcW w:w="1418" w:type="dxa"/>
            <w:shd w:val="clear" w:color="auto" w:fill="auto"/>
            <w:noWrap/>
            <w:vAlign w:val="bottom"/>
          </w:tcPr>
          <w:p w:rsidR="007F0E37" w:rsidRPr="00DD5653" w:rsidRDefault="007F0E37"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18,7%</w:t>
            </w:r>
          </w:p>
        </w:tc>
      </w:tr>
      <w:tr w:rsidR="007F0E37" w:rsidRPr="00DD5653" w:rsidTr="008E200A">
        <w:trPr>
          <w:gridBefore w:val="1"/>
          <w:wBefore w:w="36" w:type="dxa"/>
          <w:trHeight w:val="315"/>
          <w:jc w:val="center"/>
        </w:trPr>
        <w:tc>
          <w:tcPr>
            <w:tcW w:w="1386" w:type="dxa"/>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4</w:t>
            </w:r>
          </w:p>
        </w:tc>
        <w:tc>
          <w:tcPr>
            <w:tcW w:w="4248" w:type="dxa"/>
            <w:shd w:val="clear" w:color="auto" w:fill="auto"/>
            <w:noWrap/>
            <w:vAlign w:val="bottom"/>
          </w:tcPr>
          <w:p w:rsidR="007F0E37" w:rsidRPr="00DD5653" w:rsidRDefault="007F0E37"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Еквівалентний переклад</w:t>
            </w:r>
          </w:p>
        </w:tc>
        <w:tc>
          <w:tcPr>
            <w:tcW w:w="1559"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49</w:t>
            </w:r>
          </w:p>
        </w:tc>
        <w:tc>
          <w:tcPr>
            <w:tcW w:w="1418" w:type="dxa"/>
            <w:shd w:val="clear" w:color="auto" w:fill="auto"/>
            <w:noWrap/>
            <w:vAlign w:val="bottom"/>
          </w:tcPr>
          <w:p w:rsidR="007F0E37" w:rsidRPr="00DD5653" w:rsidRDefault="007F0E37"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16,3%</w:t>
            </w:r>
          </w:p>
        </w:tc>
      </w:tr>
      <w:tr w:rsidR="007F0E37" w:rsidRPr="00DD5653" w:rsidTr="008E200A">
        <w:trPr>
          <w:gridBefore w:val="1"/>
          <w:wBefore w:w="36" w:type="dxa"/>
          <w:trHeight w:val="300"/>
          <w:jc w:val="center"/>
        </w:trPr>
        <w:tc>
          <w:tcPr>
            <w:tcW w:w="1386" w:type="dxa"/>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5</w:t>
            </w:r>
          </w:p>
        </w:tc>
        <w:tc>
          <w:tcPr>
            <w:tcW w:w="4248" w:type="dxa"/>
            <w:shd w:val="clear" w:color="auto" w:fill="auto"/>
            <w:noWrap/>
            <w:vAlign w:val="bottom"/>
          </w:tcPr>
          <w:p w:rsidR="007F0E37" w:rsidRPr="00DD5653" w:rsidRDefault="007F0E37"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Контекстуальні заміни</w:t>
            </w:r>
          </w:p>
        </w:tc>
        <w:tc>
          <w:tcPr>
            <w:tcW w:w="1559"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18</w:t>
            </w:r>
          </w:p>
        </w:tc>
        <w:tc>
          <w:tcPr>
            <w:tcW w:w="1418" w:type="dxa"/>
            <w:shd w:val="clear" w:color="auto" w:fill="auto"/>
            <w:noWrap/>
            <w:vAlign w:val="bottom"/>
          </w:tcPr>
          <w:p w:rsidR="007F0E37" w:rsidRPr="00DD5653" w:rsidRDefault="007F0E37"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6,0%</w:t>
            </w:r>
          </w:p>
        </w:tc>
      </w:tr>
      <w:tr w:rsidR="007F0E37" w:rsidRPr="00DD5653" w:rsidTr="008E200A">
        <w:trPr>
          <w:gridBefore w:val="1"/>
          <w:wBefore w:w="36" w:type="dxa"/>
          <w:trHeight w:val="300"/>
          <w:jc w:val="center"/>
        </w:trPr>
        <w:tc>
          <w:tcPr>
            <w:tcW w:w="1386" w:type="dxa"/>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6</w:t>
            </w:r>
          </w:p>
        </w:tc>
        <w:tc>
          <w:tcPr>
            <w:tcW w:w="4248" w:type="dxa"/>
            <w:shd w:val="clear" w:color="auto" w:fill="auto"/>
            <w:noWrap/>
            <w:vAlign w:val="bottom"/>
          </w:tcPr>
          <w:p w:rsidR="007F0E37" w:rsidRPr="00DD5653" w:rsidRDefault="007F0E37"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Транслітерація з поясненням</w:t>
            </w:r>
          </w:p>
        </w:tc>
        <w:tc>
          <w:tcPr>
            <w:tcW w:w="1559"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w:t>
            </w:r>
          </w:p>
        </w:tc>
        <w:tc>
          <w:tcPr>
            <w:tcW w:w="1418" w:type="dxa"/>
            <w:shd w:val="clear" w:color="auto" w:fill="auto"/>
            <w:noWrap/>
            <w:vAlign w:val="bottom"/>
          </w:tcPr>
          <w:p w:rsidR="007F0E37" w:rsidRPr="00DD5653" w:rsidRDefault="007F0E37" w:rsidP="00FB4F80">
            <w:pPr>
              <w:spacing w:after="0" w:line="360" w:lineRule="auto"/>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0,3%</w:t>
            </w:r>
          </w:p>
        </w:tc>
      </w:tr>
    </w:tbl>
    <w:p w:rsidR="007F0E37"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Окрім проблеми розрізнення ідіом ділової тематики, ми стикали з національно-культурними відмінностями між схожими за смислом </w:t>
      </w:r>
      <w:r w:rsidRPr="00DD5653">
        <w:rPr>
          <w:rFonts w:ascii="Times New Roman" w:eastAsia="Times New Roman" w:hAnsi="Times New Roman" w:cs="Times New Roman"/>
          <w:color w:val="000000"/>
          <w:sz w:val="28"/>
          <w:szCs w:val="28"/>
          <w:lang w:val="uk-UA" w:eastAsia="ru-RU"/>
        </w:rPr>
        <w:lastRenderedPageBreak/>
        <w:t>ідіоматичними одиницями у двох різних мовах. Співпадаючи по смислу, ідіоми можуть мати різне стилістичне забарвлення, різну образну основу, різну емотивну функцію. В деяких випадках використання ідіоми ділової тематики у вихідному тексті будується на використанні можливостей національно-культурного колориту.</w:t>
      </w:r>
    </w:p>
    <w:p w:rsidR="007F0E37"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Для здійснення перекладу ми не лише підбирали найільш підходящий спосіб перекладу для досягнення найвдалішого результату, а також аналізували стилістичні та культурно-історичні аспекти вихідного тексту у порівнянні з можливостями української мови. При цьому враховували те, що часто схожі за значенням, але різні за формою ідіоми у різних мовах мають різне емоційно-асоціативне забарвлення і не завжди взаємозамінні. У будь-якому випадку під час роботи із ідіоматичними одиницями у вихідному тексті ми, окрім власної пам’яті, могли покладатися на цілий ряд тлумачних фразеологічних словників.</w:t>
      </w:r>
    </w:p>
    <w:p w:rsidR="007F0E37"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p>
    <w:p w:rsidR="007F0E37" w:rsidRPr="00DD5653" w:rsidRDefault="007F0E37" w:rsidP="00DD5653">
      <w:pPr>
        <w:spacing w:after="0" w:line="360" w:lineRule="auto"/>
        <w:ind w:firstLine="567"/>
        <w:contextualSpacing/>
        <w:jc w:val="both"/>
        <w:rPr>
          <w:rFonts w:ascii="Times New Roman" w:eastAsia="Times New Roman" w:hAnsi="Times New Roman" w:cs="Times New Roman"/>
          <w:b/>
          <w:sz w:val="28"/>
          <w:szCs w:val="28"/>
          <w:lang w:val="uk-UA" w:eastAsia="ru-RU"/>
        </w:rPr>
      </w:pPr>
      <w:r w:rsidRPr="00DD5653">
        <w:rPr>
          <w:rFonts w:ascii="Times New Roman" w:eastAsia="Times New Roman" w:hAnsi="Times New Roman" w:cs="Times New Roman"/>
          <w:b/>
          <w:color w:val="000000"/>
          <w:sz w:val="28"/>
          <w:szCs w:val="28"/>
          <w:lang w:val="uk-UA" w:eastAsia="ru-RU"/>
        </w:rPr>
        <w:t>3.2</w:t>
      </w:r>
      <w:r w:rsidR="008E200A"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color w:val="000000"/>
          <w:sz w:val="28"/>
          <w:szCs w:val="28"/>
          <w:lang w:val="uk-UA" w:eastAsia="ru-RU"/>
        </w:rPr>
        <w:t xml:space="preserve"> </w:t>
      </w:r>
      <w:r w:rsidRPr="00DD5653">
        <w:rPr>
          <w:rFonts w:ascii="Times New Roman" w:eastAsia="Times New Roman" w:hAnsi="Times New Roman" w:cs="Times New Roman"/>
          <w:b/>
          <w:sz w:val="28"/>
          <w:szCs w:val="28"/>
          <w:lang w:val="uk-UA" w:eastAsia="ru-RU"/>
        </w:rPr>
        <w:t>Аналіз бі</w:t>
      </w:r>
      <w:r w:rsidR="008E200A" w:rsidRPr="00DD5653">
        <w:rPr>
          <w:rFonts w:ascii="Times New Roman" w:eastAsia="Times New Roman" w:hAnsi="Times New Roman" w:cs="Times New Roman"/>
          <w:b/>
          <w:sz w:val="28"/>
          <w:szCs w:val="28"/>
          <w:lang w:val="uk-UA" w:eastAsia="ru-RU"/>
        </w:rPr>
        <w:t>знес-ідіом в мемуарах М.Тетчер</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Як зазначалося вище, при проведенніі аналізу вибірки із трьохсот бізнес-ідіом з мемуарів М.Тетчер ми орієнтувалися на семантичні поля асоціативного типу. </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Асоціативним полем слова є сукупність асоціатів на слово-стимул. Асоціативне поле має ядро (найбільш часті реакції) та периферію (одиничні реакції). В основі семантичного поля лежить така психолінгвістична одиниця як асоціативно образний концепт.  </w:t>
      </w:r>
      <w:r w:rsidRPr="00DD5653">
        <w:rPr>
          <w:rFonts w:ascii="Times New Roman" w:eastAsia="Times New Roman" w:hAnsi="Times New Roman" w:cs="Times New Roman"/>
          <w:b/>
          <w:color w:val="000000"/>
          <w:sz w:val="28"/>
          <w:szCs w:val="28"/>
          <w:lang w:val="uk-UA" w:eastAsia="ru-RU"/>
        </w:rPr>
        <w:t>Концепт</w:t>
      </w:r>
      <w:r w:rsidRPr="00DD5653">
        <w:rPr>
          <w:rFonts w:ascii="Times New Roman" w:eastAsia="Times New Roman" w:hAnsi="Times New Roman" w:cs="Times New Roman"/>
          <w:color w:val="000000"/>
          <w:sz w:val="28"/>
          <w:szCs w:val="28"/>
          <w:lang w:val="uk-UA" w:eastAsia="ru-RU"/>
        </w:rPr>
        <w:t xml:space="preserve"> в когнітивній лінгвістиці трактується як термін, що слугує поясненню одиниць ментальних або психічних ресурсів нашої свідомості і тієї інформаційної структури, яка відображає знання і досвід людини; оперативна одиниця пам'яті, ментального лексикону, концептуальної системи і мови мозку (lingua mentalis), всієї картини світу, відображеної в людській психіці. [74, с. 307]</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Концепти поділяють на:</w:t>
      </w:r>
      <w:r w:rsidRPr="00DD5653">
        <w:rPr>
          <w:rFonts w:ascii="Times New Roman" w:eastAsia="Times New Roman" w:hAnsi="Times New Roman" w:cs="Times New Roman"/>
          <w:color w:val="000000"/>
          <w:sz w:val="28"/>
          <w:szCs w:val="28"/>
          <w:lang w:val="uk-UA" w:eastAsia="ru-RU"/>
        </w:rPr>
        <w:t xml:space="preserve"> предметний, понятійний, асоціативно-образний, символічний та ціннісно-оцінний. Н.С. Болотнова вказує на те, що </w:t>
      </w:r>
      <w:r w:rsidRPr="00DD5653">
        <w:rPr>
          <w:rFonts w:ascii="Times New Roman" w:eastAsia="Times New Roman" w:hAnsi="Times New Roman" w:cs="Times New Roman"/>
          <w:color w:val="000000"/>
          <w:sz w:val="28"/>
          <w:szCs w:val="28"/>
          <w:lang w:val="uk-UA" w:eastAsia="ru-RU"/>
        </w:rPr>
        <w:lastRenderedPageBreak/>
        <w:t>асоціативно-образний концепт дозволяє актуалізувати у свідомості читача всі інші основні ознаки концепту, оскільки різні типи асоціацій відображають різні сторони концепту: когнітивні – понятійний, мовні та культурологічні – образний, символічний та емоційний. [45, с. 102].</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Матеріалом для нашого дослідження послужили мемуари такої значної політичної фігури як Маргарет Тетчер. Проаналізувавши особливості вибірки зі трьохсот ідіом, що вживаються автором, ми склали орієнтовну  картину її особистості і співставили отриманий образ зі свідченнями сучасників.</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Напрямки аналізу:</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Виявлення основного асоціативно-образного концепту ідіоми;</w:t>
      </w:r>
    </w:p>
    <w:p w:rsidR="007F0E37" w:rsidRPr="00DD5653" w:rsidRDefault="007F0E37" w:rsidP="00DD5653">
      <w:pPr>
        <w:tabs>
          <w:tab w:val="left" w:pos="851"/>
        </w:tabs>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Визначення синтаксичної структури ідіоми за класифікацією А. Куніна, (субстантивна, ад’єктивна, адвербіальна, прийменникова, дієслівна).</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1.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активність</w:t>
      </w:r>
      <w:r w:rsidRPr="00DD5653">
        <w:rPr>
          <w:rFonts w:ascii="Times New Roman" w:eastAsia="Times New Roman" w:hAnsi="Times New Roman" w:cs="Times New Roman"/>
          <w:b/>
          <w:color w:val="000000"/>
          <w:sz w:val="28"/>
          <w:szCs w:val="28"/>
          <w:lang w:val="uk-UA" w:eastAsia="ru-RU"/>
        </w:rPr>
        <w:t xml:space="preserve">» </w:t>
      </w:r>
      <w:r w:rsidRPr="00DD5653">
        <w:rPr>
          <w:rFonts w:ascii="Times New Roman" w:eastAsia="Times New Roman" w:hAnsi="Times New Roman" w:cs="Times New Roman"/>
          <w:color w:val="000000"/>
          <w:sz w:val="28"/>
          <w:szCs w:val="28"/>
          <w:lang w:val="uk-UA" w:eastAsia="ru-RU"/>
        </w:rPr>
        <w:t>належить такий приклади:</w:t>
      </w:r>
    </w:p>
    <w:p w:rsidR="007F0E37" w:rsidRPr="00DD5653" w:rsidRDefault="007F0E37" w:rsidP="00DD5653">
      <w:pPr>
        <w:spacing w:after="0" w:line="360" w:lineRule="auto"/>
        <w:ind w:firstLine="567"/>
        <w:jc w:val="both"/>
        <w:rPr>
          <w:rFonts w:ascii="Times New Roman" w:eastAsia="Times New Roman" w:hAnsi="Times New Roman" w:cs="Times New Roman"/>
          <w:i/>
          <w:color w:val="000000"/>
          <w:sz w:val="28"/>
          <w:szCs w:val="28"/>
          <w:lang w:val="uk-UA" w:eastAsia="ru-RU"/>
        </w:rPr>
      </w:pPr>
      <w:r w:rsidRPr="00DD5653">
        <w:rPr>
          <w:rFonts w:ascii="Times New Roman" w:eastAsia="Times New Roman" w:hAnsi="Times New Roman" w:cs="Times New Roman"/>
          <w:i/>
          <w:color w:val="000000"/>
          <w:sz w:val="28"/>
          <w:szCs w:val="28"/>
          <w:lang w:val="en-US" w:eastAsia="ru-RU"/>
        </w:rPr>
        <w:t>It</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was</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characteristic</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of</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Helmut</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Kohl</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that</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unlike</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the</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other</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leaders</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I</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had</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met</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he</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came</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straight</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to</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the</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point</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namely</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the</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leadership</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election</w:t>
      </w:r>
      <w:r w:rsidRPr="00DD5653">
        <w:rPr>
          <w:rFonts w:ascii="Times New Roman" w:eastAsia="Times New Roman" w:hAnsi="Times New Roman" w:cs="Times New Roman"/>
          <w:i/>
          <w:color w:val="000000"/>
          <w:sz w:val="28"/>
          <w:szCs w:val="28"/>
          <w:lang w:val="uk-UA" w:eastAsia="ru-RU"/>
        </w:rPr>
        <w:t xml:space="preserve">. – Це було характерно для Коула, що, на відміну від інших лідерів які мені зустрічались, він </w:t>
      </w:r>
      <w:r w:rsidRPr="00DD5653">
        <w:rPr>
          <w:rFonts w:ascii="Times New Roman" w:eastAsia="Times New Roman" w:hAnsi="Times New Roman" w:cs="Times New Roman"/>
          <w:b/>
          <w:i/>
          <w:color w:val="000000"/>
          <w:sz w:val="28"/>
          <w:szCs w:val="28"/>
          <w:lang w:val="uk-UA" w:eastAsia="ru-RU"/>
        </w:rPr>
        <w:t>перейшов одразу до суті</w:t>
      </w:r>
      <w:r w:rsidRPr="00DD5653">
        <w:rPr>
          <w:rFonts w:ascii="Times New Roman" w:eastAsia="Times New Roman" w:hAnsi="Times New Roman" w:cs="Times New Roman"/>
          <w:i/>
          <w:color w:val="000000"/>
          <w:sz w:val="28"/>
          <w:szCs w:val="28"/>
          <w:lang w:val="uk-UA" w:eastAsia="ru-RU"/>
        </w:rPr>
        <w:t xml:space="preserve"> – виборів керівництва.</w:t>
      </w:r>
    </w:p>
    <w:p w:rsidR="007F0E37" w:rsidRPr="00DD5653" w:rsidRDefault="007F0E37" w:rsidP="00DD5653">
      <w:pPr>
        <w:spacing w:after="0" w:line="360" w:lineRule="auto"/>
        <w:ind w:firstLine="567"/>
        <w:jc w:val="both"/>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en-US" w:eastAsia="ru-RU"/>
        </w:rPr>
        <w:t>come straight to the point</w:t>
      </w:r>
      <w:r w:rsidRPr="00DD5653">
        <w:rPr>
          <w:rFonts w:ascii="Times New Roman" w:eastAsia="Times New Roman" w:hAnsi="Times New Roman" w:cs="Times New Roman"/>
          <w:b/>
          <w:color w:val="000000"/>
          <w:sz w:val="28"/>
          <w:szCs w:val="28"/>
          <w:lang w:val="uk-UA" w:eastAsia="ru-RU"/>
        </w:rPr>
        <w:t xml:space="preserve"> – перейти одразу до суті</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Синтаксична структура: дієслово + прислівник + іменник</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2.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влада</w:t>
      </w:r>
      <w:r w:rsidRPr="00DD5653">
        <w:rPr>
          <w:rFonts w:ascii="Times New Roman" w:eastAsia="Times New Roman" w:hAnsi="Times New Roman" w:cs="Times New Roman"/>
          <w:b/>
          <w:color w:val="000000"/>
          <w:sz w:val="28"/>
          <w:szCs w:val="28"/>
          <w:lang w:val="uk-UA" w:eastAsia="ru-RU"/>
        </w:rPr>
        <w:t xml:space="preserve">» </w:t>
      </w:r>
      <w:r w:rsidRPr="00DD5653">
        <w:rPr>
          <w:rFonts w:ascii="Times New Roman" w:eastAsia="Times New Roman" w:hAnsi="Times New Roman" w:cs="Times New Roman"/>
          <w:color w:val="000000"/>
          <w:sz w:val="28"/>
          <w:szCs w:val="28"/>
          <w:lang w:val="uk-UA" w:eastAsia="ru-RU"/>
        </w:rPr>
        <w:t>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i/>
          <w:color w:val="000000"/>
          <w:sz w:val="28"/>
          <w:szCs w:val="28"/>
          <w:lang w:val="uk-UA" w:eastAsia="ru-RU"/>
        </w:rPr>
      </w:pPr>
      <w:r w:rsidRPr="00DD5653">
        <w:rPr>
          <w:rFonts w:ascii="Times New Roman" w:eastAsia="Times New Roman" w:hAnsi="Times New Roman" w:cs="Times New Roman"/>
          <w:i/>
          <w:color w:val="000000"/>
          <w:sz w:val="28"/>
          <w:szCs w:val="28"/>
          <w:lang w:val="uk-UA" w:eastAsia="ru-RU"/>
        </w:rPr>
        <w:t xml:space="preserve">I thought it was worth trying to speak directly by telephone to Mr Gorbachev who, according to the coup leaders, had had </w:t>
      </w:r>
      <w:r w:rsidRPr="00DD5653">
        <w:rPr>
          <w:rFonts w:ascii="Times New Roman" w:eastAsia="Times New Roman" w:hAnsi="Times New Roman" w:cs="Times New Roman"/>
          <w:b/>
          <w:i/>
          <w:color w:val="000000"/>
          <w:sz w:val="28"/>
          <w:szCs w:val="28"/>
          <w:lang w:val="uk-UA" w:eastAsia="ru-RU"/>
        </w:rPr>
        <w:t>to step down</w:t>
      </w:r>
      <w:r w:rsidRPr="00DD5653">
        <w:rPr>
          <w:rFonts w:ascii="Times New Roman" w:eastAsia="Times New Roman" w:hAnsi="Times New Roman" w:cs="Times New Roman"/>
          <w:i/>
          <w:color w:val="000000"/>
          <w:sz w:val="28"/>
          <w:szCs w:val="28"/>
          <w:lang w:val="uk-UA" w:eastAsia="ru-RU"/>
        </w:rPr>
        <w:t xml:space="preserve"> ‘for reasons of health’. – Я подумала, що варто було б поговорити напряму по телефону з Горбачьовим, який, на думку лідерів перевороту, </w:t>
      </w:r>
      <w:r w:rsidRPr="00DD5653">
        <w:rPr>
          <w:rFonts w:ascii="Times New Roman" w:eastAsia="Times New Roman" w:hAnsi="Times New Roman" w:cs="Times New Roman"/>
          <w:b/>
          <w:i/>
          <w:color w:val="000000"/>
          <w:sz w:val="28"/>
          <w:szCs w:val="28"/>
          <w:lang w:val="uk-UA" w:eastAsia="ru-RU"/>
        </w:rPr>
        <w:t>мав підти у відставку</w:t>
      </w:r>
      <w:r w:rsidRPr="00DD5653">
        <w:rPr>
          <w:rFonts w:ascii="Times New Roman" w:eastAsia="Times New Roman" w:hAnsi="Times New Roman" w:cs="Times New Roman"/>
          <w:i/>
          <w:color w:val="000000"/>
          <w:sz w:val="28"/>
          <w:szCs w:val="28"/>
          <w:lang w:val="uk-UA" w:eastAsia="ru-RU"/>
        </w:rPr>
        <w:t xml:space="preserve"> за станом здоровя.</w:t>
      </w:r>
    </w:p>
    <w:p w:rsidR="007F0E37" w:rsidRPr="00DD5653" w:rsidRDefault="007F0E37" w:rsidP="00DD5653">
      <w:pPr>
        <w:spacing w:after="0" w:line="360" w:lineRule="auto"/>
        <w:ind w:firstLine="567"/>
        <w:jc w:val="both"/>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to step down</w:t>
      </w:r>
      <w:r w:rsidRPr="00DD5653">
        <w:rPr>
          <w:rFonts w:ascii="Times New Roman" w:eastAsia="Times New Roman" w:hAnsi="Times New Roman" w:cs="Times New Roman"/>
          <w:color w:val="000000"/>
          <w:sz w:val="28"/>
          <w:szCs w:val="28"/>
          <w:lang w:val="uk-UA" w:eastAsia="ru-RU"/>
        </w:rPr>
        <w:t xml:space="preserve"> </w:t>
      </w:r>
      <w:r w:rsidRPr="00DD5653">
        <w:rPr>
          <w:rFonts w:ascii="Times New Roman" w:eastAsia="Times New Roman" w:hAnsi="Times New Roman" w:cs="Times New Roman"/>
          <w:b/>
          <w:color w:val="000000"/>
          <w:sz w:val="28"/>
          <w:szCs w:val="28"/>
          <w:lang w:val="uk-UA" w:eastAsia="ru-RU"/>
        </w:rPr>
        <w:t>– мав підти у відставку</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Синтаксична структура: фразове дієслово</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3.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боротьба</w:t>
      </w:r>
      <w:r w:rsidRPr="00DD5653">
        <w:rPr>
          <w:rFonts w:ascii="Times New Roman" w:eastAsia="Times New Roman" w:hAnsi="Times New Roman" w:cs="Times New Roman"/>
          <w:b/>
          <w:color w:val="000000"/>
          <w:sz w:val="28"/>
          <w:szCs w:val="28"/>
          <w:lang w:val="uk-UA" w:eastAsia="ru-RU"/>
        </w:rPr>
        <w:t xml:space="preserve">» </w:t>
      </w:r>
      <w:r w:rsidRPr="00DD5653">
        <w:rPr>
          <w:rFonts w:ascii="Times New Roman" w:eastAsia="Times New Roman" w:hAnsi="Times New Roman" w:cs="Times New Roman"/>
          <w:color w:val="000000"/>
          <w:sz w:val="28"/>
          <w:szCs w:val="28"/>
          <w:lang w:val="uk-UA" w:eastAsia="ru-RU"/>
        </w:rPr>
        <w:t>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i/>
          <w:color w:val="000000"/>
          <w:sz w:val="28"/>
          <w:szCs w:val="28"/>
          <w:lang w:val="uk-UA" w:eastAsia="ru-RU"/>
        </w:rPr>
      </w:pPr>
      <w:r w:rsidRPr="00DD5653">
        <w:rPr>
          <w:rFonts w:ascii="Times New Roman" w:eastAsia="Times New Roman" w:hAnsi="Times New Roman" w:cs="Times New Roman"/>
          <w:i/>
          <w:color w:val="000000"/>
          <w:sz w:val="28"/>
          <w:szCs w:val="28"/>
          <w:lang w:val="en-US" w:eastAsia="ru-RU"/>
        </w:rPr>
        <w:lastRenderedPageBreak/>
        <w:t>I might add that if you try to do so, the market</w:t>
      </w:r>
      <w:r w:rsidRPr="00DD5653">
        <w:rPr>
          <w:rFonts w:ascii="Times New Roman" w:eastAsia="Times New Roman" w:hAnsi="Times New Roman" w:cs="Times New Roman"/>
          <w:b/>
          <w:i/>
          <w:color w:val="000000"/>
          <w:sz w:val="28"/>
          <w:szCs w:val="28"/>
          <w:lang w:val="en-US" w:eastAsia="ru-RU"/>
        </w:rPr>
        <w:t xml:space="preserve"> will buck you</w:t>
      </w:r>
      <w:r w:rsidRPr="00DD5653">
        <w:rPr>
          <w:rFonts w:ascii="Times New Roman" w:eastAsia="Times New Roman" w:hAnsi="Times New Roman" w:cs="Times New Roman"/>
          <w:i/>
          <w:color w:val="000000"/>
          <w:sz w:val="28"/>
          <w:szCs w:val="28"/>
          <w:lang w:val="en-US" w:eastAsia="ru-RU"/>
        </w:rPr>
        <w:t>.</w:t>
      </w:r>
      <w:r w:rsidRPr="00DD5653">
        <w:rPr>
          <w:rFonts w:ascii="Times New Roman" w:eastAsia="Times New Roman" w:hAnsi="Times New Roman" w:cs="Times New Roman"/>
          <w:i/>
          <w:color w:val="000000"/>
          <w:sz w:val="28"/>
          <w:szCs w:val="28"/>
          <w:lang w:val="uk-UA" w:eastAsia="ru-RU"/>
        </w:rPr>
        <w:t xml:space="preserve">– Я могла б додати, що якщо ви спробуєте так вчинити, то ринок </w:t>
      </w:r>
      <w:r w:rsidRPr="00DD5653">
        <w:rPr>
          <w:rFonts w:ascii="Times New Roman" w:eastAsia="Times New Roman" w:hAnsi="Times New Roman" w:cs="Times New Roman"/>
          <w:b/>
          <w:i/>
          <w:color w:val="000000"/>
          <w:sz w:val="28"/>
          <w:szCs w:val="28"/>
          <w:lang w:val="uk-UA" w:eastAsia="ru-RU"/>
        </w:rPr>
        <w:t>стане в позу</w:t>
      </w:r>
      <w:r w:rsidRPr="00DD5653">
        <w:rPr>
          <w:rFonts w:ascii="Times New Roman" w:eastAsia="Times New Roman" w:hAnsi="Times New Roman" w:cs="Times New Roman"/>
          <w:i/>
          <w:color w:val="000000"/>
          <w:sz w:val="28"/>
          <w:szCs w:val="28"/>
          <w:lang w:val="uk-UA" w:eastAsia="ru-RU"/>
        </w:rPr>
        <w:t>.</w:t>
      </w:r>
    </w:p>
    <w:p w:rsidR="007F0E37" w:rsidRPr="00DD5653" w:rsidRDefault="007F0E37" w:rsidP="00DD5653">
      <w:pPr>
        <w:spacing w:after="0" w:line="360" w:lineRule="auto"/>
        <w:ind w:firstLine="567"/>
        <w:jc w:val="both"/>
        <w:rPr>
          <w:rFonts w:ascii="Times New Roman" w:eastAsia="Times New Roman" w:hAnsi="Times New Roman" w:cs="Times New Roman"/>
          <w:i/>
          <w:color w:val="000000"/>
          <w:sz w:val="28"/>
          <w:szCs w:val="28"/>
          <w:lang w:val="uk-UA" w:eastAsia="ru-RU"/>
        </w:rPr>
      </w:pPr>
      <w:r w:rsidRPr="00DD5653">
        <w:rPr>
          <w:rFonts w:ascii="Times New Roman" w:eastAsia="Times New Roman" w:hAnsi="Times New Roman" w:cs="Times New Roman"/>
          <w:b/>
          <w:color w:val="000000"/>
          <w:sz w:val="28"/>
          <w:szCs w:val="28"/>
          <w:lang w:val="en-US" w:eastAsia="ru-RU"/>
        </w:rPr>
        <w:t>to</w:t>
      </w:r>
      <w:r w:rsidRPr="00DD5653">
        <w:rPr>
          <w:rFonts w:ascii="Times New Roman" w:eastAsia="Times New Roman" w:hAnsi="Times New Roman" w:cs="Times New Roman"/>
          <w:b/>
          <w:color w:val="000000"/>
          <w:sz w:val="28"/>
          <w:szCs w:val="28"/>
          <w:lang w:eastAsia="ru-RU"/>
        </w:rPr>
        <w:t xml:space="preserve"> </w:t>
      </w:r>
      <w:r w:rsidRPr="00DD5653">
        <w:rPr>
          <w:rFonts w:ascii="Times New Roman" w:eastAsia="Times New Roman" w:hAnsi="Times New Roman" w:cs="Times New Roman"/>
          <w:b/>
          <w:color w:val="000000"/>
          <w:sz w:val="28"/>
          <w:szCs w:val="28"/>
          <w:lang w:val="en-US" w:eastAsia="ru-RU"/>
        </w:rPr>
        <w:t>buck</w:t>
      </w:r>
      <w:r w:rsidRPr="00DD5653">
        <w:rPr>
          <w:rFonts w:ascii="Times New Roman" w:eastAsia="Times New Roman" w:hAnsi="Times New Roman" w:cs="Times New Roman"/>
          <w:b/>
          <w:color w:val="000000"/>
          <w:sz w:val="28"/>
          <w:szCs w:val="28"/>
          <w:lang w:eastAsia="ru-RU"/>
        </w:rPr>
        <w:t xml:space="preserve"> </w:t>
      </w:r>
      <w:r w:rsidRPr="00DD5653">
        <w:rPr>
          <w:rFonts w:ascii="Times New Roman" w:eastAsia="Times New Roman" w:hAnsi="Times New Roman" w:cs="Times New Roman"/>
          <w:b/>
          <w:color w:val="000000"/>
          <w:sz w:val="28"/>
          <w:szCs w:val="28"/>
          <w:lang w:val="uk-UA" w:eastAsia="ru-RU"/>
        </w:rPr>
        <w:t>– ставати в позу</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Синтаксична структура: дієслово</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4.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розвиток</w:t>
      </w:r>
      <w:r w:rsidRPr="00DD5653">
        <w:rPr>
          <w:rFonts w:ascii="Times New Roman" w:eastAsia="Times New Roman" w:hAnsi="Times New Roman" w:cs="Times New Roman"/>
          <w:b/>
          <w:color w:val="000000"/>
          <w:sz w:val="28"/>
          <w:szCs w:val="28"/>
          <w:lang w:val="uk-UA" w:eastAsia="ru-RU"/>
        </w:rPr>
        <w:t xml:space="preserve">» </w:t>
      </w:r>
      <w:r w:rsidRPr="00DD5653">
        <w:rPr>
          <w:rFonts w:ascii="Times New Roman" w:eastAsia="Times New Roman" w:hAnsi="Times New Roman" w:cs="Times New Roman"/>
          <w:color w:val="000000"/>
          <w:sz w:val="28"/>
          <w:szCs w:val="28"/>
          <w:lang w:val="uk-UA" w:eastAsia="ru-RU"/>
        </w:rPr>
        <w:t>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i/>
          <w:color w:val="000000"/>
          <w:sz w:val="28"/>
          <w:szCs w:val="28"/>
          <w:lang w:val="uk-UA" w:eastAsia="ru-RU"/>
        </w:rPr>
      </w:pPr>
      <w:r w:rsidRPr="00DD5653">
        <w:rPr>
          <w:rFonts w:ascii="Times New Roman" w:eastAsia="Times New Roman" w:hAnsi="Times New Roman" w:cs="Times New Roman"/>
          <w:i/>
          <w:color w:val="000000"/>
          <w:sz w:val="28"/>
          <w:szCs w:val="28"/>
          <w:lang w:val="en-US" w:eastAsia="ru-RU"/>
        </w:rPr>
        <w:t xml:space="preserve">By now the bad news about likely future levels of the charge was coming through </w:t>
      </w:r>
      <w:r w:rsidRPr="00DD5653">
        <w:rPr>
          <w:rFonts w:ascii="Times New Roman" w:eastAsia="Times New Roman" w:hAnsi="Times New Roman" w:cs="Times New Roman"/>
          <w:b/>
          <w:i/>
          <w:color w:val="000000"/>
          <w:sz w:val="28"/>
          <w:szCs w:val="28"/>
          <w:lang w:val="en-US" w:eastAsia="ru-RU"/>
        </w:rPr>
        <w:t>thick and fast</w:t>
      </w:r>
      <w:r w:rsidRPr="00DD5653">
        <w:rPr>
          <w:rFonts w:ascii="Times New Roman" w:eastAsia="Times New Roman" w:hAnsi="Times New Roman" w:cs="Times New Roman"/>
          <w:i/>
          <w:color w:val="000000"/>
          <w:sz w:val="28"/>
          <w:szCs w:val="28"/>
          <w:lang w:val="en-US" w:eastAsia="ru-RU"/>
        </w:rPr>
        <w:t>.</w:t>
      </w:r>
      <w:r w:rsidRPr="00DD5653">
        <w:rPr>
          <w:rFonts w:ascii="Times New Roman" w:eastAsia="Times New Roman" w:hAnsi="Times New Roman" w:cs="Times New Roman"/>
          <w:i/>
          <w:color w:val="000000"/>
          <w:sz w:val="28"/>
          <w:szCs w:val="28"/>
          <w:lang w:val="uk-UA" w:eastAsia="ru-RU"/>
        </w:rPr>
        <w:t xml:space="preserve">– До теперішнього часу погані новини про можливий майбутній рівень податків надходили </w:t>
      </w:r>
      <w:r w:rsidRPr="00DD5653">
        <w:rPr>
          <w:rFonts w:ascii="Times New Roman" w:eastAsia="Times New Roman" w:hAnsi="Times New Roman" w:cs="Times New Roman"/>
          <w:b/>
          <w:i/>
          <w:color w:val="000000"/>
          <w:sz w:val="28"/>
          <w:szCs w:val="28"/>
          <w:lang w:val="uk-UA" w:eastAsia="ru-RU"/>
        </w:rPr>
        <w:t>одна за одною.</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b/>
          <w:color w:val="000000"/>
          <w:sz w:val="28"/>
          <w:szCs w:val="28"/>
          <w:lang w:val="en-US" w:eastAsia="ru-RU"/>
        </w:rPr>
        <w:t>thick</w:t>
      </w:r>
      <w:r w:rsidRPr="00DD5653">
        <w:rPr>
          <w:rFonts w:ascii="Times New Roman" w:eastAsia="Times New Roman" w:hAnsi="Times New Roman" w:cs="Times New Roman"/>
          <w:b/>
          <w:color w:val="000000"/>
          <w:sz w:val="28"/>
          <w:szCs w:val="28"/>
          <w:lang w:eastAsia="ru-RU"/>
        </w:rPr>
        <w:t xml:space="preserve"> </w:t>
      </w:r>
      <w:r w:rsidRPr="00DD5653">
        <w:rPr>
          <w:rFonts w:ascii="Times New Roman" w:eastAsia="Times New Roman" w:hAnsi="Times New Roman" w:cs="Times New Roman"/>
          <w:b/>
          <w:color w:val="000000"/>
          <w:sz w:val="28"/>
          <w:szCs w:val="28"/>
          <w:lang w:val="en-US" w:eastAsia="ru-RU"/>
        </w:rPr>
        <w:t>and</w:t>
      </w:r>
      <w:r w:rsidRPr="00DD5653">
        <w:rPr>
          <w:rFonts w:ascii="Times New Roman" w:eastAsia="Times New Roman" w:hAnsi="Times New Roman" w:cs="Times New Roman"/>
          <w:b/>
          <w:color w:val="000000"/>
          <w:sz w:val="28"/>
          <w:szCs w:val="28"/>
          <w:lang w:eastAsia="ru-RU"/>
        </w:rPr>
        <w:t xml:space="preserve"> </w:t>
      </w:r>
      <w:r w:rsidRPr="00DD5653">
        <w:rPr>
          <w:rFonts w:ascii="Times New Roman" w:eastAsia="Times New Roman" w:hAnsi="Times New Roman" w:cs="Times New Roman"/>
          <w:b/>
          <w:color w:val="000000"/>
          <w:sz w:val="28"/>
          <w:szCs w:val="28"/>
          <w:lang w:val="en-US" w:eastAsia="ru-RU"/>
        </w:rPr>
        <w:t>fast</w:t>
      </w:r>
      <w:r w:rsidRPr="00DD5653">
        <w:rPr>
          <w:rFonts w:ascii="Times New Roman" w:eastAsia="Times New Roman" w:hAnsi="Times New Roman" w:cs="Times New Roman"/>
          <w:b/>
          <w:color w:val="000000"/>
          <w:sz w:val="28"/>
          <w:szCs w:val="28"/>
          <w:lang w:val="uk-UA" w:eastAsia="ru-RU"/>
        </w:rPr>
        <w:t xml:space="preserve"> – одна за одною</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Синтаксична структура: прикметник + прикметник</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5.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розважливість</w:t>
      </w:r>
      <w:r w:rsidRPr="00DD5653">
        <w:rPr>
          <w:rFonts w:ascii="Times New Roman" w:eastAsia="Times New Roman" w:hAnsi="Times New Roman" w:cs="Times New Roman"/>
          <w:b/>
          <w:color w:val="000000"/>
          <w:sz w:val="28"/>
          <w:szCs w:val="28"/>
          <w:lang w:val="uk-UA" w:eastAsia="ru-RU"/>
        </w:rPr>
        <w:t xml:space="preserve">» </w:t>
      </w:r>
      <w:r w:rsidRPr="00DD5653">
        <w:rPr>
          <w:rFonts w:ascii="Times New Roman" w:eastAsia="Times New Roman" w:hAnsi="Times New Roman" w:cs="Times New Roman"/>
          <w:color w:val="000000"/>
          <w:sz w:val="28"/>
          <w:szCs w:val="28"/>
          <w:lang w:val="uk-UA" w:eastAsia="ru-RU"/>
        </w:rPr>
        <w:t>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i/>
          <w:color w:val="000000"/>
          <w:sz w:val="28"/>
          <w:szCs w:val="28"/>
          <w:lang w:val="uk-UA" w:eastAsia="ru-RU"/>
        </w:rPr>
      </w:pPr>
      <w:r w:rsidRPr="00DD5653">
        <w:rPr>
          <w:rFonts w:ascii="Times New Roman" w:eastAsia="Times New Roman" w:hAnsi="Times New Roman" w:cs="Times New Roman"/>
          <w:i/>
          <w:color w:val="000000"/>
          <w:sz w:val="28"/>
          <w:szCs w:val="28"/>
          <w:lang w:val="en-US" w:eastAsia="ru-RU"/>
        </w:rPr>
        <w:t xml:space="preserve">The fortunes of socialism do not depend on those of the Labour Party: in fact, </w:t>
      </w:r>
      <w:r w:rsidRPr="00DD5653">
        <w:rPr>
          <w:rFonts w:ascii="Times New Roman" w:eastAsia="Times New Roman" w:hAnsi="Times New Roman" w:cs="Times New Roman"/>
          <w:b/>
          <w:i/>
          <w:color w:val="000000"/>
          <w:sz w:val="28"/>
          <w:szCs w:val="28"/>
          <w:lang w:val="en-US" w:eastAsia="ru-RU"/>
        </w:rPr>
        <w:t>in the long run</w:t>
      </w:r>
      <w:r w:rsidRPr="00DD5653">
        <w:rPr>
          <w:rFonts w:ascii="Times New Roman" w:eastAsia="Times New Roman" w:hAnsi="Times New Roman" w:cs="Times New Roman"/>
          <w:i/>
          <w:color w:val="000000"/>
          <w:sz w:val="28"/>
          <w:szCs w:val="28"/>
          <w:lang w:val="en-US" w:eastAsia="ru-RU"/>
        </w:rPr>
        <w:t xml:space="preserve"> it would be truer to say that Labour’ fortunes depend on those of socialism.</w:t>
      </w:r>
      <w:r w:rsidRPr="00DD5653">
        <w:rPr>
          <w:rFonts w:ascii="Times New Roman" w:eastAsia="Times New Roman" w:hAnsi="Times New Roman" w:cs="Times New Roman"/>
          <w:i/>
          <w:color w:val="000000"/>
          <w:sz w:val="28"/>
          <w:szCs w:val="28"/>
          <w:lang w:val="uk-UA" w:eastAsia="ru-RU"/>
        </w:rPr>
        <w:t xml:space="preserve">– Доля соціалізму не залежить від членів Лейбористської Партії: насправді, </w:t>
      </w:r>
      <w:r w:rsidRPr="00DD5653">
        <w:rPr>
          <w:rFonts w:ascii="Times New Roman" w:eastAsia="Times New Roman" w:hAnsi="Times New Roman" w:cs="Times New Roman"/>
          <w:b/>
          <w:i/>
          <w:color w:val="000000"/>
          <w:sz w:val="28"/>
          <w:szCs w:val="28"/>
          <w:lang w:val="uk-UA" w:eastAsia="ru-RU"/>
        </w:rPr>
        <w:t>в кінцевому рахунку</w:t>
      </w:r>
      <w:r w:rsidRPr="00DD5653">
        <w:rPr>
          <w:rFonts w:ascii="Times New Roman" w:eastAsia="Times New Roman" w:hAnsi="Times New Roman" w:cs="Times New Roman"/>
          <w:i/>
          <w:color w:val="000000"/>
          <w:sz w:val="28"/>
          <w:szCs w:val="28"/>
          <w:lang w:val="uk-UA" w:eastAsia="ru-RU"/>
        </w:rPr>
        <w:t xml:space="preserve"> буде вірніше сказати, що доля лейбористів залежить від соціалів.</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b/>
          <w:color w:val="000000"/>
          <w:sz w:val="28"/>
          <w:szCs w:val="28"/>
          <w:lang w:val="en-US" w:eastAsia="ru-RU"/>
        </w:rPr>
        <w:t>in the long run</w:t>
      </w:r>
      <w:r w:rsidRPr="00DD5653">
        <w:rPr>
          <w:rFonts w:ascii="Times New Roman" w:eastAsia="Times New Roman" w:hAnsi="Times New Roman" w:cs="Times New Roman"/>
          <w:color w:val="000000"/>
          <w:sz w:val="28"/>
          <w:szCs w:val="28"/>
          <w:lang w:val="en-US" w:eastAsia="ru-RU"/>
        </w:rPr>
        <w:t xml:space="preserve"> </w:t>
      </w:r>
      <w:r w:rsidRPr="00DD5653">
        <w:rPr>
          <w:rFonts w:ascii="Times New Roman" w:eastAsia="Times New Roman" w:hAnsi="Times New Roman" w:cs="Times New Roman"/>
          <w:b/>
          <w:color w:val="000000"/>
          <w:sz w:val="28"/>
          <w:szCs w:val="28"/>
          <w:lang w:val="uk-UA" w:eastAsia="ru-RU"/>
        </w:rPr>
        <w:t>– в кінцевому рахунку</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Синтаксична структура: прикметник + іменник</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6.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сила</w:t>
      </w:r>
      <w:r w:rsidRPr="00DD5653">
        <w:rPr>
          <w:rFonts w:ascii="Times New Roman" w:eastAsia="Times New Roman" w:hAnsi="Times New Roman" w:cs="Times New Roman"/>
          <w:b/>
          <w:color w:val="000000"/>
          <w:sz w:val="28"/>
          <w:szCs w:val="28"/>
          <w:lang w:val="uk-UA" w:eastAsia="ru-RU"/>
        </w:rPr>
        <w:t xml:space="preserve">» </w:t>
      </w:r>
      <w:r w:rsidRPr="00DD5653">
        <w:rPr>
          <w:rFonts w:ascii="Times New Roman" w:eastAsia="Times New Roman" w:hAnsi="Times New Roman" w:cs="Times New Roman"/>
          <w:color w:val="000000"/>
          <w:sz w:val="28"/>
          <w:szCs w:val="28"/>
          <w:lang w:val="uk-UA" w:eastAsia="ru-RU"/>
        </w:rPr>
        <w:t>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i/>
          <w:color w:val="000000"/>
          <w:sz w:val="28"/>
          <w:szCs w:val="28"/>
          <w:lang w:val="uk-UA" w:eastAsia="ru-RU"/>
        </w:rPr>
      </w:pPr>
      <w:r w:rsidRPr="00DD5653">
        <w:rPr>
          <w:rFonts w:ascii="Times New Roman" w:eastAsia="Times New Roman" w:hAnsi="Times New Roman" w:cs="Times New Roman"/>
          <w:i/>
          <w:color w:val="000000"/>
          <w:sz w:val="28"/>
          <w:szCs w:val="28"/>
          <w:lang w:val="en-US" w:eastAsia="ru-RU"/>
        </w:rPr>
        <w:t>Her</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Majesty</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brings</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to</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bear</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a</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formidable</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grasp</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of</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current</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issues</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and</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breadth</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of</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experience</w:t>
      </w:r>
      <w:r w:rsidRPr="00DD5653">
        <w:rPr>
          <w:rFonts w:ascii="Times New Roman" w:eastAsia="Times New Roman" w:hAnsi="Times New Roman" w:cs="Times New Roman"/>
          <w:i/>
          <w:color w:val="000000"/>
          <w:sz w:val="28"/>
          <w:szCs w:val="28"/>
          <w:lang w:val="uk-UA" w:eastAsia="ru-RU"/>
        </w:rPr>
        <w:t xml:space="preserve">. – Її Величність </w:t>
      </w:r>
      <w:r w:rsidRPr="00DD5653">
        <w:rPr>
          <w:rFonts w:ascii="Times New Roman" w:eastAsia="Times New Roman" w:hAnsi="Times New Roman" w:cs="Times New Roman"/>
          <w:b/>
          <w:i/>
          <w:color w:val="000000"/>
          <w:sz w:val="28"/>
          <w:szCs w:val="28"/>
          <w:lang w:val="uk-UA" w:eastAsia="ru-RU"/>
        </w:rPr>
        <w:t>має чітке розуміння</w:t>
      </w:r>
      <w:r w:rsidRPr="00DD5653">
        <w:rPr>
          <w:rFonts w:ascii="Times New Roman" w:eastAsia="Times New Roman" w:hAnsi="Times New Roman" w:cs="Times New Roman"/>
          <w:i/>
          <w:color w:val="000000"/>
          <w:sz w:val="28"/>
          <w:szCs w:val="28"/>
          <w:lang w:val="uk-UA" w:eastAsia="ru-RU"/>
        </w:rPr>
        <w:t xml:space="preserve"> поточних проблем та широту досвіду.</w:t>
      </w:r>
    </w:p>
    <w:p w:rsidR="007F0E37" w:rsidRPr="00DD5653" w:rsidRDefault="007F0E37" w:rsidP="00DD5653">
      <w:pPr>
        <w:spacing w:after="0" w:line="360" w:lineRule="auto"/>
        <w:ind w:firstLine="567"/>
        <w:jc w:val="both"/>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en-US" w:eastAsia="ru-RU"/>
        </w:rPr>
        <w:t>to</w:t>
      </w:r>
      <w:r w:rsidRPr="00DD5653">
        <w:rPr>
          <w:rFonts w:ascii="Times New Roman" w:eastAsia="Times New Roman" w:hAnsi="Times New Roman" w:cs="Times New Roman"/>
          <w:b/>
          <w:color w:val="000000"/>
          <w:sz w:val="28"/>
          <w:szCs w:val="28"/>
          <w:lang w:val="uk-UA" w:eastAsia="ru-RU"/>
        </w:rPr>
        <w:t xml:space="preserve"> </w:t>
      </w:r>
      <w:r w:rsidRPr="00DD5653">
        <w:rPr>
          <w:rFonts w:ascii="Times New Roman" w:eastAsia="Times New Roman" w:hAnsi="Times New Roman" w:cs="Times New Roman"/>
          <w:b/>
          <w:color w:val="000000"/>
          <w:sz w:val="28"/>
          <w:szCs w:val="28"/>
          <w:lang w:val="en-US" w:eastAsia="ru-RU"/>
        </w:rPr>
        <w:t>bear</w:t>
      </w:r>
      <w:r w:rsidRPr="00DD5653">
        <w:rPr>
          <w:rFonts w:ascii="Times New Roman" w:eastAsia="Times New Roman" w:hAnsi="Times New Roman" w:cs="Times New Roman"/>
          <w:b/>
          <w:color w:val="000000"/>
          <w:sz w:val="28"/>
          <w:szCs w:val="28"/>
          <w:lang w:val="uk-UA" w:eastAsia="ru-RU"/>
        </w:rPr>
        <w:t xml:space="preserve"> </w:t>
      </w:r>
      <w:r w:rsidRPr="00DD5653">
        <w:rPr>
          <w:rFonts w:ascii="Times New Roman" w:eastAsia="Times New Roman" w:hAnsi="Times New Roman" w:cs="Times New Roman"/>
          <w:b/>
          <w:color w:val="000000"/>
          <w:sz w:val="28"/>
          <w:szCs w:val="28"/>
          <w:lang w:val="en-US" w:eastAsia="ru-RU"/>
        </w:rPr>
        <w:t>a</w:t>
      </w:r>
      <w:r w:rsidRPr="00DD5653">
        <w:rPr>
          <w:rFonts w:ascii="Times New Roman" w:eastAsia="Times New Roman" w:hAnsi="Times New Roman" w:cs="Times New Roman"/>
          <w:b/>
          <w:color w:val="000000"/>
          <w:sz w:val="28"/>
          <w:szCs w:val="28"/>
          <w:lang w:val="uk-UA" w:eastAsia="ru-RU"/>
        </w:rPr>
        <w:t xml:space="preserve"> </w:t>
      </w:r>
      <w:r w:rsidRPr="00DD5653">
        <w:rPr>
          <w:rFonts w:ascii="Times New Roman" w:eastAsia="Times New Roman" w:hAnsi="Times New Roman" w:cs="Times New Roman"/>
          <w:b/>
          <w:color w:val="000000"/>
          <w:sz w:val="28"/>
          <w:szCs w:val="28"/>
          <w:lang w:val="en-US" w:eastAsia="ru-RU"/>
        </w:rPr>
        <w:t>formidable</w:t>
      </w:r>
      <w:r w:rsidRPr="00DD5653">
        <w:rPr>
          <w:rFonts w:ascii="Times New Roman" w:eastAsia="Times New Roman" w:hAnsi="Times New Roman" w:cs="Times New Roman"/>
          <w:b/>
          <w:color w:val="000000"/>
          <w:sz w:val="28"/>
          <w:szCs w:val="28"/>
          <w:lang w:val="uk-UA" w:eastAsia="ru-RU"/>
        </w:rPr>
        <w:t xml:space="preserve"> </w:t>
      </w:r>
      <w:r w:rsidRPr="00DD5653">
        <w:rPr>
          <w:rFonts w:ascii="Times New Roman" w:eastAsia="Times New Roman" w:hAnsi="Times New Roman" w:cs="Times New Roman"/>
          <w:b/>
          <w:color w:val="000000"/>
          <w:sz w:val="28"/>
          <w:szCs w:val="28"/>
          <w:lang w:val="en-US" w:eastAsia="ru-RU"/>
        </w:rPr>
        <w:t>grasp</w:t>
      </w:r>
      <w:r w:rsidRPr="00DD5653">
        <w:rPr>
          <w:rFonts w:ascii="Times New Roman" w:eastAsia="Times New Roman" w:hAnsi="Times New Roman" w:cs="Times New Roman"/>
          <w:b/>
          <w:color w:val="000000"/>
          <w:sz w:val="28"/>
          <w:szCs w:val="28"/>
          <w:lang w:val="uk-UA" w:eastAsia="ru-RU"/>
        </w:rPr>
        <w:t xml:space="preserve"> – має чітке розуміння</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Синтаксична структура: дієслово + (прикметник) + іменник</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7. До асоціативно-образного концепту </w:t>
      </w:r>
      <w:r w:rsidRPr="00DD5653">
        <w:rPr>
          <w:rFonts w:ascii="Times New Roman" w:eastAsia="Times New Roman" w:hAnsi="Times New Roman" w:cs="Times New Roman"/>
          <w:b/>
          <w:color w:val="000000"/>
          <w:sz w:val="28"/>
          <w:szCs w:val="28"/>
          <w:lang w:val="uk-UA" w:eastAsia="ru-RU"/>
        </w:rPr>
        <w:t>«чіткість»</w:t>
      </w:r>
      <w:r w:rsidRPr="00DD5653">
        <w:rPr>
          <w:rFonts w:ascii="Times New Roman" w:eastAsia="Times New Roman" w:hAnsi="Times New Roman" w:cs="Times New Roman"/>
          <w:color w:val="000000"/>
          <w:sz w:val="28"/>
          <w:szCs w:val="28"/>
          <w:lang w:val="uk-UA" w:eastAsia="ru-RU"/>
        </w:rPr>
        <w:t xml:space="preserve"> 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i/>
          <w:color w:val="000000"/>
          <w:sz w:val="28"/>
          <w:szCs w:val="28"/>
          <w:lang w:val="uk-UA" w:eastAsia="ru-RU"/>
        </w:rPr>
      </w:pPr>
      <w:r w:rsidRPr="00DD5653">
        <w:rPr>
          <w:rFonts w:ascii="Times New Roman" w:eastAsia="Times New Roman" w:hAnsi="Times New Roman" w:cs="Times New Roman"/>
          <w:i/>
          <w:color w:val="000000"/>
          <w:sz w:val="28"/>
          <w:szCs w:val="28"/>
          <w:lang w:val="en-US" w:eastAsia="ru-RU"/>
        </w:rPr>
        <w:t xml:space="preserve">Keith had done more than anyone else </w:t>
      </w:r>
      <w:r w:rsidRPr="00DD5653">
        <w:rPr>
          <w:rFonts w:ascii="Times New Roman" w:eastAsia="Times New Roman" w:hAnsi="Times New Roman" w:cs="Times New Roman"/>
          <w:b/>
          <w:i/>
          <w:color w:val="000000"/>
          <w:sz w:val="28"/>
          <w:szCs w:val="28"/>
          <w:lang w:val="en-US" w:eastAsia="ru-RU"/>
        </w:rPr>
        <w:t>to spell out</w:t>
      </w:r>
      <w:r w:rsidRPr="00DD5653">
        <w:rPr>
          <w:rFonts w:ascii="Times New Roman" w:eastAsia="Times New Roman" w:hAnsi="Times New Roman" w:cs="Times New Roman"/>
          <w:i/>
          <w:color w:val="000000"/>
          <w:sz w:val="28"/>
          <w:szCs w:val="28"/>
          <w:lang w:val="en-US" w:eastAsia="ru-RU"/>
        </w:rPr>
        <w:t xml:space="preserve"> in his speeches and pamphlets what had gone wrong with Britain’s economic performance and how it </w:t>
      </w:r>
      <w:r w:rsidRPr="00DD5653">
        <w:rPr>
          <w:rFonts w:ascii="Times New Roman" w:eastAsia="Times New Roman" w:hAnsi="Times New Roman" w:cs="Times New Roman"/>
          <w:i/>
          <w:color w:val="000000"/>
          <w:sz w:val="28"/>
          <w:szCs w:val="28"/>
          <w:lang w:val="en-US" w:eastAsia="ru-RU"/>
        </w:rPr>
        <w:lastRenderedPageBreak/>
        <w:t>could be transformed.</w:t>
      </w:r>
      <w:r w:rsidRPr="00DD5653">
        <w:rPr>
          <w:rFonts w:ascii="Times New Roman" w:eastAsia="Times New Roman" w:hAnsi="Times New Roman" w:cs="Times New Roman"/>
          <w:i/>
          <w:color w:val="000000"/>
          <w:sz w:val="28"/>
          <w:szCs w:val="28"/>
          <w:lang w:val="uk-UA" w:eastAsia="ru-RU"/>
        </w:rPr>
        <w:t xml:space="preserve">- Кейт як ніхто інший у своїх промовах і памфлетах </w:t>
      </w:r>
      <w:r w:rsidRPr="00DD5653">
        <w:rPr>
          <w:rFonts w:ascii="Times New Roman" w:eastAsia="Times New Roman" w:hAnsi="Times New Roman" w:cs="Times New Roman"/>
          <w:b/>
          <w:i/>
          <w:color w:val="000000"/>
          <w:sz w:val="28"/>
          <w:szCs w:val="28"/>
          <w:lang w:val="uk-UA" w:eastAsia="ru-RU"/>
        </w:rPr>
        <w:t>розклав по поличках</w:t>
      </w:r>
      <w:r w:rsidRPr="00DD5653">
        <w:rPr>
          <w:rFonts w:ascii="Times New Roman" w:eastAsia="Times New Roman" w:hAnsi="Times New Roman" w:cs="Times New Roman"/>
          <w:i/>
          <w:color w:val="000000"/>
          <w:sz w:val="28"/>
          <w:szCs w:val="28"/>
          <w:lang w:val="uk-UA" w:eastAsia="ru-RU"/>
        </w:rPr>
        <w:t>, що не так з британською економікою та які перебудови потрібні.</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b/>
          <w:color w:val="000000"/>
          <w:sz w:val="28"/>
          <w:szCs w:val="28"/>
          <w:lang w:val="en-US" w:eastAsia="ru-RU"/>
        </w:rPr>
        <w:t>to</w:t>
      </w:r>
      <w:r w:rsidRPr="00DD5653">
        <w:rPr>
          <w:rFonts w:ascii="Times New Roman" w:eastAsia="Times New Roman" w:hAnsi="Times New Roman" w:cs="Times New Roman"/>
          <w:b/>
          <w:color w:val="000000"/>
          <w:sz w:val="28"/>
          <w:szCs w:val="28"/>
          <w:lang w:eastAsia="ru-RU"/>
        </w:rPr>
        <w:t xml:space="preserve"> </w:t>
      </w:r>
      <w:r w:rsidRPr="00DD5653">
        <w:rPr>
          <w:rFonts w:ascii="Times New Roman" w:eastAsia="Times New Roman" w:hAnsi="Times New Roman" w:cs="Times New Roman"/>
          <w:b/>
          <w:color w:val="000000"/>
          <w:sz w:val="28"/>
          <w:szCs w:val="28"/>
          <w:lang w:val="en-US" w:eastAsia="ru-RU"/>
        </w:rPr>
        <w:t>spell</w:t>
      </w:r>
      <w:r w:rsidRPr="00DD5653">
        <w:rPr>
          <w:rFonts w:ascii="Times New Roman" w:eastAsia="Times New Roman" w:hAnsi="Times New Roman" w:cs="Times New Roman"/>
          <w:b/>
          <w:color w:val="000000"/>
          <w:sz w:val="28"/>
          <w:szCs w:val="28"/>
          <w:lang w:eastAsia="ru-RU"/>
        </w:rPr>
        <w:t xml:space="preserve"> </w:t>
      </w:r>
      <w:r w:rsidRPr="00DD5653">
        <w:rPr>
          <w:rFonts w:ascii="Times New Roman" w:eastAsia="Times New Roman" w:hAnsi="Times New Roman" w:cs="Times New Roman"/>
          <w:b/>
          <w:color w:val="000000"/>
          <w:sz w:val="28"/>
          <w:szCs w:val="28"/>
          <w:lang w:val="en-US" w:eastAsia="ru-RU"/>
        </w:rPr>
        <w:t>out</w:t>
      </w:r>
      <w:r w:rsidRPr="00DD5653">
        <w:rPr>
          <w:rFonts w:ascii="Times New Roman" w:eastAsia="Times New Roman" w:hAnsi="Times New Roman" w:cs="Times New Roman"/>
          <w:b/>
          <w:color w:val="000000"/>
          <w:sz w:val="28"/>
          <w:szCs w:val="28"/>
          <w:lang w:val="uk-UA" w:eastAsia="ru-RU"/>
        </w:rPr>
        <w:t xml:space="preserve"> – розкласти по поличках</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Синтаксична структура: фразове дієслово</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8.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жорсткість</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color w:val="000000"/>
          <w:sz w:val="28"/>
          <w:szCs w:val="28"/>
          <w:lang w:val="uk-UA" w:eastAsia="ru-RU"/>
        </w:rPr>
        <w:t xml:space="preserve"> 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b/>
          <w:i/>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1) </w:t>
      </w:r>
      <w:r w:rsidRPr="00DD5653">
        <w:rPr>
          <w:rFonts w:ascii="Times New Roman" w:eastAsia="Times New Roman" w:hAnsi="Times New Roman" w:cs="Times New Roman"/>
          <w:i/>
          <w:color w:val="000000"/>
          <w:sz w:val="28"/>
          <w:szCs w:val="28"/>
          <w:lang w:val="en-US" w:eastAsia="ru-RU"/>
        </w:rPr>
        <w:t>But</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I</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insisted</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that</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whatever</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Government</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did</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to</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help</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there</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must</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be</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a</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stick</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as</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well</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as</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a</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carrot</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eastAsia="ru-RU"/>
        </w:rPr>
        <w:t xml:space="preserve">Але я наполягала на тому, що яку б допомогу Уряд не надавав, вони мають використовувати не тільки </w:t>
      </w:r>
      <w:r w:rsidRPr="00DD5653">
        <w:rPr>
          <w:rFonts w:ascii="Times New Roman" w:eastAsia="Times New Roman" w:hAnsi="Times New Roman" w:cs="Times New Roman"/>
          <w:b/>
          <w:i/>
          <w:color w:val="000000"/>
          <w:sz w:val="28"/>
          <w:szCs w:val="28"/>
          <w:lang w:eastAsia="ru-RU"/>
        </w:rPr>
        <w:t>пряник, а і кнут</w:t>
      </w:r>
      <w:r w:rsidRPr="00DD5653">
        <w:rPr>
          <w:rFonts w:ascii="Times New Roman" w:eastAsia="Times New Roman" w:hAnsi="Times New Roman" w:cs="Times New Roman"/>
          <w:b/>
          <w:i/>
          <w:color w:val="000000"/>
          <w:sz w:val="28"/>
          <w:szCs w:val="28"/>
          <w:lang w:val="uk-UA" w:eastAsia="ru-RU"/>
        </w:rPr>
        <w:t>.</w:t>
      </w:r>
      <w:r w:rsidRPr="00DD5653">
        <w:rPr>
          <w:rFonts w:ascii="Times New Roman" w:eastAsia="Times New Roman" w:hAnsi="Times New Roman" w:cs="Times New Roman"/>
          <w:b/>
          <w:i/>
          <w:color w:val="000000"/>
          <w:sz w:val="28"/>
          <w:szCs w:val="28"/>
          <w:lang w:eastAsia="ru-RU"/>
        </w:rPr>
        <w:t xml:space="preserve"> </w:t>
      </w:r>
    </w:p>
    <w:p w:rsidR="007F0E37" w:rsidRPr="00DD5653" w:rsidRDefault="007F0E37" w:rsidP="00DD5653">
      <w:pPr>
        <w:spacing w:after="0" w:line="360" w:lineRule="auto"/>
        <w:ind w:firstLine="567"/>
        <w:jc w:val="both"/>
        <w:rPr>
          <w:rFonts w:ascii="Times New Roman" w:eastAsia="Times New Roman" w:hAnsi="Times New Roman" w:cs="Times New Roman"/>
          <w:b/>
          <w:i/>
          <w:color w:val="000000"/>
          <w:sz w:val="28"/>
          <w:szCs w:val="28"/>
          <w:lang w:val="uk-UA" w:eastAsia="ru-RU"/>
        </w:rPr>
      </w:pPr>
      <w:r w:rsidRPr="00DD5653">
        <w:rPr>
          <w:rFonts w:ascii="Times New Roman" w:eastAsia="Times New Roman" w:hAnsi="Times New Roman" w:cs="Times New Roman"/>
          <w:b/>
          <w:color w:val="000000"/>
          <w:sz w:val="28"/>
          <w:szCs w:val="28"/>
          <w:lang w:val="en-US" w:eastAsia="ru-RU"/>
        </w:rPr>
        <w:t>stick as well as a carrot</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color w:val="000000"/>
          <w:sz w:val="28"/>
          <w:szCs w:val="28"/>
          <w:lang w:val="uk-UA" w:eastAsia="ru-RU"/>
        </w:rPr>
        <w:t xml:space="preserve">– </w:t>
      </w:r>
      <w:r w:rsidRPr="00DD5653">
        <w:rPr>
          <w:rFonts w:ascii="Times New Roman" w:eastAsia="Times New Roman" w:hAnsi="Times New Roman" w:cs="Times New Roman"/>
          <w:b/>
          <w:color w:val="000000"/>
          <w:sz w:val="28"/>
          <w:szCs w:val="28"/>
          <w:lang w:eastAsia="ru-RU"/>
        </w:rPr>
        <w:t>кнутом</w:t>
      </w:r>
      <w:r w:rsidRPr="00DD5653">
        <w:rPr>
          <w:rFonts w:ascii="Times New Roman" w:eastAsia="Times New Roman" w:hAnsi="Times New Roman" w:cs="Times New Roman"/>
          <w:b/>
          <w:color w:val="000000"/>
          <w:sz w:val="28"/>
          <w:szCs w:val="28"/>
          <w:lang w:val="en-US" w:eastAsia="ru-RU"/>
        </w:rPr>
        <w:t xml:space="preserve"> </w:t>
      </w:r>
      <w:r w:rsidRPr="00DD5653">
        <w:rPr>
          <w:rFonts w:ascii="Times New Roman" w:eastAsia="Times New Roman" w:hAnsi="Times New Roman" w:cs="Times New Roman"/>
          <w:b/>
          <w:color w:val="000000"/>
          <w:sz w:val="28"/>
          <w:szCs w:val="28"/>
          <w:lang w:eastAsia="ru-RU"/>
        </w:rPr>
        <w:t>і</w:t>
      </w:r>
      <w:r w:rsidRPr="00DD5653">
        <w:rPr>
          <w:rFonts w:ascii="Times New Roman" w:eastAsia="Times New Roman" w:hAnsi="Times New Roman" w:cs="Times New Roman"/>
          <w:b/>
          <w:color w:val="000000"/>
          <w:sz w:val="28"/>
          <w:szCs w:val="28"/>
          <w:lang w:val="en-US" w:eastAsia="ru-RU"/>
        </w:rPr>
        <w:t xml:space="preserve"> </w:t>
      </w:r>
      <w:r w:rsidRPr="00DD5653">
        <w:rPr>
          <w:rFonts w:ascii="Times New Roman" w:eastAsia="Times New Roman" w:hAnsi="Times New Roman" w:cs="Times New Roman"/>
          <w:b/>
          <w:color w:val="000000"/>
          <w:sz w:val="28"/>
          <w:szCs w:val="28"/>
          <w:lang w:eastAsia="ru-RU"/>
        </w:rPr>
        <w:t>пряником</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Синтаксична структура: іменник + іменник</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9.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спорт</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color w:val="000000"/>
          <w:sz w:val="28"/>
          <w:szCs w:val="28"/>
          <w:lang w:val="uk-UA" w:eastAsia="ru-RU"/>
        </w:rPr>
        <w:t xml:space="preserve"> 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b/>
          <w:i/>
          <w:color w:val="000000"/>
          <w:sz w:val="28"/>
          <w:szCs w:val="28"/>
          <w:lang w:val="uk-UA" w:eastAsia="ru-RU"/>
        </w:rPr>
      </w:pPr>
      <w:r w:rsidRPr="00DD5653">
        <w:rPr>
          <w:rFonts w:ascii="Times New Roman" w:eastAsia="Times New Roman" w:hAnsi="Times New Roman" w:cs="Times New Roman"/>
          <w:i/>
          <w:color w:val="000000"/>
          <w:sz w:val="28"/>
          <w:szCs w:val="28"/>
          <w:lang w:val="uk-UA" w:eastAsia="ru-RU"/>
        </w:rPr>
        <w:t xml:space="preserve">But I was determined that we should </w:t>
      </w:r>
      <w:r w:rsidRPr="00DD5653">
        <w:rPr>
          <w:rFonts w:ascii="Times New Roman" w:eastAsia="Times New Roman" w:hAnsi="Times New Roman" w:cs="Times New Roman"/>
          <w:b/>
          <w:i/>
          <w:color w:val="000000"/>
          <w:sz w:val="28"/>
          <w:szCs w:val="28"/>
          <w:lang w:val="uk-UA" w:eastAsia="ru-RU"/>
        </w:rPr>
        <w:t xml:space="preserve">make as vigorous a start </w:t>
      </w:r>
      <w:r w:rsidRPr="00DD5653">
        <w:rPr>
          <w:rFonts w:ascii="Times New Roman" w:eastAsia="Times New Roman" w:hAnsi="Times New Roman" w:cs="Times New Roman"/>
          <w:i/>
          <w:color w:val="000000"/>
          <w:sz w:val="28"/>
          <w:szCs w:val="28"/>
          <w:lang w:val="uk-UA" w:eastAsia="ru-RU"/>
        </w:rPr>
        <w:t xml:space="preserve">as possible.- Я була переконала, що нам потрібно так </w:t>
      </w:r>
      <w:r w:rsidRPr="00DD5653">
        <w:rPr>
          <w:rFonts w:ascii="Times New Roman" w:eastAsia="Times New Roman" w:hAnsi="Times New Roman" w:cs="Times New Roman"/>
          <w:b/>
          <w:i/>
          <w:color w:val="000000"/>
          <w:sz w:val="28"/>
          <w:szCs w:val="28"/>
          <w:lang w:val="uk-UA" w:eastAsia="ru-RU"/>
        </w:rPr>
        <w:t>стрімко рушити з місця</w:t>
      </w:r>
      <w:r w:rsidRPr="00DD5653">
        <w:rPr>
          <w:rFonts w:ascii="Times New Roman" w:eastAsia="Times New Roman" w:hAnsi="Times New Roman" w:cs="Times New Roman"/>
          <w:i/>
          <w:color w:val="000000"/>
          <w:sz w:val="28"/>
          <w:szCs w:val="28"/>
          <w:lang w:val="uk-UA" w:eastAsia="ru-RU"/>
        </w:rPr>
        <w:t>, як це можливо.</w:t>
      </w:r>
      <w:r w:rsidRPr="00DD5653">
        <w:rPr>
          <w:rFonts w:ascii="Times New Roman" w:eastAsia="Times New Roman" w:hAnsi="Times New Roman" w:cs="Times New Roman"/>
          <w:b/>
          <w:i/>
          <w:color w:val="000000"/>
          <w:sz w:val="28"/>
          <w:szCs w:val="28"/>
          <w:lang w:val="uk-UA" w:eastAsia="ru-RU"/>
        </w:rPr>
        <w:t xml:space="preserve"> </w:t>
      </w:r>
    </w:p>
    <w:p w:rsidR="007F0E37" w:rsidRPr="00DD5653" w:rsidRDefault="007F0E37" w:rsidP="00DD5653">
      <w:pPr>
        <w:spacing w:after="0" w:line="360" w:lineRule="auto"/>
        <w:ind w:firstLine="567"/>
        <w:jc w:val="both"/>
        <w:rPr>
          <w:rFonts w:ascii="Times New Roman" w:eastAsia="Times New Roman" w:hAnsi="Times New Roman" w:cs="Times New Roman"/>
          <w:b/>
          <w:i/>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make a vigorous start – стрімко рушити з місця</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Синтаксична структура: дієслово + (прикметник) + іменник</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10.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економіка</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color w:val="000000"/>
          <w:sz w:val="28"/>
          <w:szCs w:val="28"/>
          <w:lang w:val="uk-UA" w:eastAsia="ru-RU"/>
        </w:rPr>
        <w:t xml:space="preserve"> 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b/>
          <w:i/>
          <w:color w:val="000000"/>
          <w:sz w:val="28"/>
          <w:szCs w:val="28"/>
          <w:lang w:val="uk-UA" w:eastAsia="ru-RU"/>
        </w:rPr>
      </w:pPr>
      <w:r w:rsidRPr="00DD5653">
        <w:rPr>
          <w:rFonts w:ascii="Times New Roman" w:eastAsia="Times New Roman" w:hAnsi="Times New Roman" w:cs="Times New Roman"/>
          <w:b/>
          <w:i/>
          <w:color w:val="000000"/>
          <w:sz w:val="28"/>
          <w:szCs w:val="28"/>
          <w:lang w:val="en-US" w:eastAsia="ru-RU"/>
        </w:rPr>
        <w:t>The evil of inflation</w:t>
      </w:r>
      <w:r w:rsidRPr="00DD5653">
        <w:rPr>
          <w:rFonts w:ascii="Times New Roman" w:eastAsia="Times New Roman" w:hAnsi="Times New Roman" w:cs="Times New Roman"/>
          <w:i/>
          <w:color w:val="000000"/>
          <w:sz w:val="28"/>
          <w:szCs w:val="28"/>
          <w:lang w:val="en-US" w:eastAsia="ru-RU"/>
        </w:rPr>
        <w:t xml:space="preserve"> is still with</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uk-UA" w:eastAsia="ru-RU"/>
        </w:rPr>
        <w:t xml:space="preserve">Злий дух інфляції </w:t>
      </w:r>
      <w:r w:rsidRPr="00DD5653">
        <w:rPr>
          <w:rFonts w:ascii="Times New Roman" w:eastAsia="Times New Roman" w:hAnsi="Times New Roman" w:cs="Times New Roman"/>
          <w:i/>
          <w:color w:val="000000"/>
          <w:sz w:val="28"/>
          <w:szCs w:val="28"/>
          <w:lang w:val="uk-UA" w:eastAsia="ru-RU"/>
        </w:rPr>
        <w:t>все ще з нами.</w:t>
      </w:r>
      <w:r w:rsidRPr="00DD5653">
        <w:rPr>
          <w:rFonts w:ascii="Times New Roman" w:eastAsia="Times New Roman" w:hAnsi="Times New Roman" w:cs="Times New Roman"/>
          <w:b/>
          <w:i/>
          <w:color w:val="000000"/>
          <w:sz w:val="28"/>
          <w:szCs w:val="28"/>
          <w:lang w:val="uk-UA" w:eastAsia="ru-RU"/>
        </w:rPr>
        <w:t xml:space="preserve"> </w:t>
      </w:r>
    </w:p>
    <w:p w:rsidR="007F0E37" w:rsidRPr="00DD5653" w:rsidRDefault="007F0E37" w:rsidP="00DD5653">
      <w:pPr>
        <w:spacing w:after="0" w:line="360" w:lineRule="auto"/>
        <w:ind w:firstLine="567"/>
        <w:jc w:val="both"/>
        <w:rPr>
          <w:rFonts w:ascii="Times New Roman" w:eastAsia="Times New Roman" w:hAnsi="Times New Roman" w:cs="Times New Roman"/>
          <w:b/>
          <w:i/>
          <w:color w:val="000000"/>
          <w:sz w:val="28"/>
          <w:szCs w:val="28"/>
          <w:lang w:val="uk-UA" w:eastAsia="ru-RU"/>
        </w:rPr>
      </w:pPr>
      <w:r w:rsidRPr="00DD5653">
        <w:rPr>
          <w:rFonts w:ascii="Times New Roman" w:eastAsia="Times New Roman" w:hAnsi="Times New Roman" w:cs="Times New Roman"/>
          <w:b/>
          <w:color w:val="000000"/>
          <w:sz w:val="28"/>
          <w:szCs w:val="28"/>
          <w:lang w:val="en-US" w:eastAsia="ru-RU"/>
        </w:rPr>
        <w:t>the evil of inflation</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color w:val="000000"/>
          <w:sz w:val="28"/>
          <w:szCs w:val="28"/>
          <w:lang w:val="uk-UA" w:eastAsia="ru-RU"/>
        </w:rPr>
        <w:t>– з</w:t>
      </w:r>
      <w:r w:rsidRPr="00DD5653">
        <w:rPr>
          <w:rFonts w:ascii="Times New Roman" w:eastAsia="Times New Roman" w:hAnsi="Times New Roman" w:cs="Times New Roman"/>
          <w:b/>
          <w:i/>
          <w:color w:val="000000"/>
          <w:sz w:val="28"/>
          <w:szCs w:val="28"/>
          <w:lang w:val="uk-UA" w:eastAsia="ru-RU"/>
        </w:rPr>
        <w:t>лий дух інфляції</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Синтаксична структура: іменник + іменник</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11.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почуття</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color w:val="000000"/>
          <w:sz w:val="28"/>
          <w:szCs w:val="28"/>
          <w:lang w:val="uk-UA" w:eastAsia="ru-RU"/>
        </w:rPr>
        <w:t xml:space="preserve"> 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i/>
          <w:color w:val="000000"/>
          <w:sz w:val="28"/>
          <w:szCs w:val="28"/>
          <w:lang w:val="uk-UA" w:eastAsia="ru-RU"/>
        </w:rPr>
      </w:pPr>
      <w:r w:rsidRPr="00DD5653">
        <w:rPr>
          <w:rFonts w:ascii="Times New Roman" w:eastAsia="Times New Roman" w:hAnsi="Times New Roman" w:cs="Times New Roman"/>
          <w:i/>
          <w:color w:val="000000"/>
          <w:sz w:val="28"/>
          <w:szCs w:val="28"/>
          <w:lang w:val="en-US" w:eastAsia="ru-RU"/>
        </w:rPr>
        <w:t xml:space="preserve">But there was no doubt that the Party’s </w:t>
      </w:r>
      <w:r w:rsidRPr="00DD5653">
        <w:rPr>
          <w:rFonts w:ascii="Times New Roman" w:eastAsia="Times New Roman" w:hAnsi="Times New Roman" w:cs="Times New Roman"/>
          <w:b/>
          <w:i/>
          <w:color w:val="000000"/>
          <w:sz w:val="28"/>
          <w:szCs w:val="28"/>
          <w:lang w:val="en-US" w:eastAsia="ru-RU"/>
        </w:rPr>
        <w:t>blood was up</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eastAsia="ru-RU"/>
        </w:rPr>
        <w:t xml:space="preserve">Але, безсумнівно, </w:t>
      </w:r>
      <w:r w:rsidRPr="00DD5653">
        <w:rPr>
          <w:rFonts w:ascii="Times New Roman" w:eastAsia="Times New Roman" w:hAnsi="Times New Roman" w:cs="Times New Roman"/>
          <w:b/>
          <w:i/>
          <w:color w:val="000000"/>
          <w:sz w:val="28"/>
          <w:szCs w:val="28"/>
          <w:lang w:eastAsia="ru-RU"/>
        </w:rPr>
        <w:t>кров</w:t>
      </w:r>
      <w:r w:rsidRPr="00DD5653">
        <w:rPr>
          <w:rFonts w:ascii="Times New Roman" w:eastAsia="Times New Roman" w:hAnsi="Times New Roman" w:cs="Times New Roman"/>
          <w:i/>
          <w:color w:val="000000"/>
          <w:sz w:val="28"/>
          <w:szCs w:val="28"/>
          <w:lang w:eastAsia="ru-RU"/>
        </w:rPr>
        <w:t xml:space="preserve"> Партії </w:t>
      </w:r>
      <w:r w:rsidRPr="00DD5653">
        <w:rPr>
          <w:rFonts w:ascii="Times New Roman" w:eastAsia="Times New Roman" w:hAnsi="Times New Roman" w:cs="Times New Roman"/>
          <w:b/>
          <w:i/>
          <w:color w:val="000000"/>
          <w:sz w:val="28"/>
          <w:szCs w:val="28"/>
          <w:lang w:eastAsia="ru-RU"/>
        </w:rPr>
        <w:t>скипіла</w:t>
      </w:r>
      <w:r w:rsidRPr="00DD5653">
        <w:rPr>
          <w:rFonts w:ascii="Times New Roman" w:eastAsia="Times New Roman" w:hAnsi="Times New Roman" w:cs="Times New Roman"/>
          <w:i/>
          <w:color w:val="000000"/>
          <w:sz w:val="28"/>
          <w:szCs w:val="28"/>
          <w:lang w:eastAsia="ru-RU"/>
        </w:rPr>
        <w:t>.</w:t>
      </w:r>
    </w:p>
    <w:p w:rsidR="007F0E37" w:rsidRPr="00DD5653" w:rsidRDefault="007F0E37" w:rsidP="00DD5653">
      <w:pPr>
        <w:spacing w:after="0" w:line="360" w:lineRule="auto"/>
        <w:ind w:firstLine="567"/>
        <w:jc w:val="both"/>
        <w:rPr>
          <w:rFonts w:ascii="Times New Roman" w:eastAsia="Times New Roman" w:hAnsi="Times New Roman" w:cs="Times New Roman"/>
          <w:i/>
          <w:color w:val="000000"/>
          <w:sz w:val="28"/>
          <w:szCs w:val="28"/>
          <w:lang w:val="uk-UA" w:eastAsia="ru-RU"/>
        </w:rPr>
      </w:pPr>
      <w:r w:rsidRPr="00DD5653">
        <w:rPr>
          <w:rFonts w:ascii="Times New Roman" w:eastAsia="Times New Roman" w:hAnsi="Times New Roman" w:cs="Times New Roman"/>
          <w:b/>
          <w:color w:val="000000"/>
          <w:sz w:val="28"/>
          <w:szCs w:val="28"/>
          <w:lang w:val="en-US" w:eastAsia="ru-RU"/>
        </w:rPr>
        <w:t>blood</w:t>
      </w:r>
      <w:r w:rsidRPr="00DD5653">
        <w:rPr>
          <w:rFonts w:ascii="Times New Roman" w:eastAsia="Times New Roman" w:hAnsi="Times New Roman" w:cs="Times New Roman"/>
          <w:b/>
          <w:color w:val="000000"/>
          <w:sz w:val="28"/>
          <w:szCs w:val="28"/>
          <w:lang w:eastAsia="ru-RU"/>
        </w:rPr>
        <w:t xml:space="preserve"> </w:t>
      </w:r>
      <w:r w:rsidRPr="00DD5653">
        <w:rPr>
          <w:rFonts w:ascii="Times New Roman" w:eastAsia="Times New Roman" w:hAnsi="Times New Roman" w:cs="Times New Roman"/>
          <w:b/>
          <w:color w:val="000000"/>
          <w:sz w:val="28"/>
          <w:szCs w:val="28"/>
          <w:lang w:val="en-US" w:eastAsia="ru-RU"/>
        </w:rPr>
        <w:t>is</w:t>
      </w:r>
      <w:r w:rsidRPr="00DD5653">
        <w:rPr>
          <w:rFonts w:ascii="Times New Roman" w:eastAsia="Times New Roman" w:hAnsi="Times New Roman" w:cs="Times New Roman"/>
          <w:b/>
          <w:color w:val="000000"/>
          <w:sz w:val="28"/>
          <w:szCs w:val="28"/>
          <w:lang w:eastAsia="ru-RU"/>
        </w:rPr>
        <w:t xml:space="preserve"> </w:t>
      </w:r>
      <w:r w:rsidRPr="00DD5653">
        <w:rPr>
          <w:rFonts w:ascii="Times New Roman" w:eastAsia="Times New Roman" w:hAnsi="Times New Roman" w:cs="Times New Roman"/>
          <w:b/>
          <w:color w:val="000000"/>
          <w:sz w:val="28"/>
          <w:szCs w:val="28"/>
          <w:lang w:val="en-US" w:eastAsia="ru-RU"/>
        </w:rPr>
        <w:t>up</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b/>
          <w:color w:val="000000"/>
          <w:sz w:val="28"/>
          <w:szCs w:val="28"/>
          <w:lang w:val="uk-UA" w:eastAsia="ru-RU"/>
        </w:rPr>
        <w:t>– с</w:t>
      </w:r>
      <w:r w:rsidRPr="00DD5653">
        <w:rPr>
          <w:rFonts w:ascii="Times New Roman" w:eastAsia="Times New Roman" w:hAnsi="Times New Roman" w:cs="Times New Roman"/>
          <w:b/>
          <w:color w:val="000000"/>
          <w:sz w:val="28"/>
          <w:szCs w:val="28"/>
          <w:lang w:eastAsia="ru-RU"/>
        </w:rPr>
        <w:t>кипає кров</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Синтаксична структура: іменник</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lastRenderedPageBreak/>
        <w:t xml:space="preserve">12.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співпраця</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color w:val="000000"/>
          <w:sz w:val="28"/>
          <w:szCs w:val="28"/>
          <w:lang w:val="uk-UA" w:eastAsia="ru-RU"/>
        </w:rPr>
        <w:t xml:space="preserve"> 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i/>
          <w:color w:val="000000"/>
          <w:sz w:val="28"/>
          <w:szCs w:val="28"/>
          <w:lang w:val="uk-UA" w:eastAsia="ru-RU"/>
        </w:rPr>
      </w:pPr>
      <w:r w:rsidRPr="00DD5653">
        <w:rPr>
          <w:rFonts w:ascii="Times New Roman" w:eastAsia="Times New Roman" w:hAnsi="Times New Roman" w:cs="Times New Roman"/>
          <w:i/>
          <w:color w:val="000000"/>
          <w:sz w:val="28"/>
          <w:szCs w:val="28"/>
          <w:lang w:val="en-US" w:eastAsia="ru-RU"/>
        </w:rPr>
        <w:t xml:space="preserve">Secretaries from the Political Office, not paid by the taxpayer, would always </w:t>
      </w:r>
      <w:r w:rsidRPr="00DD5653">
        <w:rPr>
          <w:rFonts w:ascii="Times New Roman" w:eastAsia="Times New Roman" w:hAnsi="Times New Roman" w:cs="Times New Roman"/>
          <w:b/>
          <w:i/>
          <w:color w:val="000000"/>
          <w:sz w:val="28"/>
          <w:szCs w:val="28"/>
          <w:lang w:val="en-US" w:eastAsia="ru-RU"/>
        </w:rPr>
        <w:t>lend a hand</w:t>
      </w:r>
      <w:r w:rsidRPr="00DD5653">
        <w:rPr>
          <w:rFonts w:ascii="Times New Roman" w:eastAsia="Times New Roman" w:hAnsi="Times New Roman" w:cs="Times New Roman"/>
          <w:b/>
          <w:i/>
          <w:color w:val="000000"/>
          <w:sz w:val="28"/>
          <w:szCs w:val="28"/>
          <w:lang w:val="uk-UA" w:eastAsia="ru-RU"/>
        </w:rPr>
        <w:t>.</w:t>
      </w:r>
      <w:r w:rsidRPr="00DD5653">
        <w:rPr>
          <w:rFonts w:ascii="Times New Roman" w:eastAsia="Times New Roman" w:hAnsi="Times New Roman" w:cs="Times New Roman"/>
          <w:i/>
          <w:color w:val="000000"/>
          <w:sz w:val="28"/>
          <w:szCs w:val="28"/>
          <w:lang w:val="uk-UA" w:eastAsia="ru-RU"/>
        </w:rPr>
        <w:t xml:space="preserve"> – Політсекретарі, яким не платять з податків, завжди </w:t>
      </w:r>
      <w:r w:rsidRPr="00DD5653">
        <w:rPr>
          <w:rFonts w:ascii="Times New Roman" w:eastAsia="Times New Roman" w:hAnsi="Times New Roman" w:cs="Times New Roman"/>
          <w:b/>
          <w:i/>
          <w:color w:val="000000"/>
          <w:sz w:val="28"/>
          <w:szCs w:val="28"/>
          <w:lang w:val="uk-UA" w:eastAsia="ru-RU"/>
        </w:rPr>
        <w:t>простягнуть руку допомоги.</w:t>
      </w:r>
    </w:p>
    <w:p w:rsidR="007F0E37" w:rsidRPr="00DD5653" w:rsidRDefault="007F0E37" w:rsidP="00DD5653">
      <w:pPr>
        <w:spacing w:after="0" w:line="360" w:lineRule="auto"/>
        <w:ind w:firstLine="567"/>
        <w:jc w:val="both"/>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en-US" w:eastAsia="ru-RU"/>
        </w:rPr>
        <w:t>lend</w:t>
      </w:r>
      <w:r w:rsidRPr="00DD5653">
        <w:rPr>
          <w:rFonts w:ascii="Times New Roman" w:eastAsia="Times New Roman" w:hAnsi="Times New Roman" w:cs="Times New Roman"/>
          <w:b/>
          <w:color w:val="000000"/>
          <w:sz w:val="28"/>
          <w:szCs w:val="28"/>
          <w:lang w:eastAsia="ru-RU"/>
        </w:rPr>
        <w:t xml:space="preserve"> </w:t>
      </w:r>
      <w:r w:rsidRPr="00DD5653">
        <w:rPr>
          <w:rFonts w:ascii="Times New Roman" w:eastAsia="Times New Roman" w:hAnsi="Times New Roman" w:cs="Times New Roman"/>
          <w:b/>
          <w:color w:val="000000"/>
          <w:sz w:val="28"/>
          <w:szCs w:val="28"/>
          <w:lang w:val="en-US" w:eastAsia="ru-RU"/>
        </w:rPr>
        <w:t>a</w:t>
      </w:r>
      <w:r w:rsidRPr="00DD5653">
        <w:rPr>
          <w:rFonts w:ascii="Times New Roman" w:eastAsia="Times New Roman" w:hAnsi="Times New Roman" w:cs="Times New Roman"/>
          <w:b/>
          <w:color w:val="000000"/>
          <w:sz w:val="28"/>
          <w:szCs w:val="28"/>
          <w:lang w:eastAsia="ru-RU"/>
        </w:rPr>
        <w:t xml:space="preserve"> </w:t>
      </w:r>
      <w:r w:rsidRPr="00DD5653">
        <w:rPr>
          <w:rFonts w:ascii="Times New Roman" w:eastAsia="Times New Roman" w:hAnsi="Times New Roman" w:cs="Times New Roman"/>
          <w:b/>
          <w:color w:val="000000"/>
          <w:sz w:val="28"/>
          <w:szCs w:val="28"/>
          <w:lang w:val="en-US" w:eastAsia="ru-RU"/>
        </w:rPr>
        <w:t>hand</w:t>
      </w:r>
      <w:r w:rsidRPr="00DD5653">
        <w:rPr>
          <w:rFonts w:ascii="Times New Roman" w:eastAsia="Times New Roman" w:hAnsi="Times New Roman" w:cs="Times New Roman"/>
          <w:b/>
          <w:color w:val="000000"/>
          <w:sz w:val="28"/>
          <w:szCs w:val="28"/>
          <w:lang w:val="uk-UA" w:eastAsia="ru-RU"/>
        </w:rPr>
        <w:t xml:space="preserve"> – простягнуть руку</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Синтаксична структура: дієслово + іменник</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13.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лідерство</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color w:val="000000"/>
          <w:sz w:val="28"/>
          <w:szCs w:val="28"/>
          <w:lang w:val="uk-UA" w:eastAsia="ru-RU"/>
        </w:rPr>
        <w:t xml:space="preserve"> 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b/>
          <w:i/>
          <w:color w:val="000000"/>
          <w:sz w:val="28"/>
          <w:szCs w:val="28"/>
          <w:lang w:val="uk-UA" w:eastAsia="ru-RU"/>
        </w:rPr>
      </w:pPr>
      <w:r w:rsidRPr="00DD5653">
        <w:rPr>
          <w:rFonts w:ascii="Times New Roman" w:eastAsia="Times New Roman" w:hAnsi="Times New Roman" w:cs="Times New Roman"/>
          <w:i/>
          <w:color w:val="000000"/>
          <w:sz w:val="28"/>
          <w:szCs w:val="28"/>
          <w:lang w:val="uk-UA" w:eastAsia="ru-RU"/>
        </w:rPr>
        <w:t xml:space="preserve">As the UK now had the </w:t>
      </w:r>
      <w:r w:rsidRPr="00DD5653">
        <w:rPr>
          <w:rFonts w:ascii="Times New Roman" w:eastAsia="Times New Roman" w:hAnsi="Times New Roman" w:cs="Times New Roman"/>
          <w:b/>
          <w:i/>
          <w:color w:val="000000"/>
          <w:sz w:val="28"/>
          <w:szCs w:val="28"/>
          <w:lang w:val="uk-UA" w:eastAsia="ru-RU"/>
        </w:rPr>
        <w:t>upper hand</w:t>
      </w:r>
      <w:r w:rsidRPr="00DD5653">
        <w:rPr>
          <w:rFonts w:ascii="Times New Roman" w:eastAsia="Times New Roman" w:hAnsi="Times New Roman" w:cs="Times New Roman"/>
          <w:i/>
          <w:color w:val="000000"/>
          <w:sz w:val="28"/>
          <w:szCs w:val="28"/>
          <w:lang w:val="uk-UA" w:eastAsia="ru-RU"/>
        </w:rPr>
        <w:t xml:space="preserve"> militarily, we should </w:t>
      </w:r>
      <w:r w:rsidRPr="00DD5653">
        <w:rPr>
          <w:rFonts w:ascii="Times New Roman" w:eastAsia="Times New Roman" w:hAnsi="Times New Roman" w:cs="Times New Roman"/>
          <w:i/>
          <w:color w:val="000000"/>
          <w:sz w:val="28"/>
          <w:szCs w:val="28"/>
          <w:lang w:val="en-US" w:eastAsia="ru-RU"/>
        </w:rPr>
        <w:t>clinck</w:t>
      </w:r>
      <w:r w:rsidRPr="00DD5653">
        <w:rPr>
          <w:rFonts w:ascii="Times New Roman" w:eastAsia="Times New Roman" w:hAnsi="Times New Roman" w:cs="Times New Roman"/>
          <w:i/>
          <w:color w:val="000000"/>
          <w:sz w:val="28"/>
          <w:szCs w:val="28"/>
          <w:lang w:val="uk-UA" w:eastAsia="ru-RU"/>
        </w:rPr>
        <w:t xml:space="preserve"> a deal. – Так як Британія тепер мала військову </w:t>
      </w:r>
      <w:r w:rsidRPr="00DD5653">
        <w:rPr>
          <w:rFonts w:ascii="Times New Roman" w:eastAsia="Times New Roman" w:hAnsi="Times New Roman" w:cs="Times New Roman"/>
          <w:b/>
          <w:i/>
          <w:color w:val="000000"/>
          <w:sz w:val="28"/>
          <w:szCs w:val="28"/>
          <w:lang w:val="uk-UA" w:eastAsia="ru-RU"/>
        </w:rPr>
        <w:t>перевагу</w:t>
      </w:r>
      <w:r w:rsidRPr="00DD5653">
        <w:rPr>
          <w:rFonts w:ascii="Times New Roman" w:eastAsia="Times New Roman" w:hAnsi="Times New Roman" w:cs="Times New Roman"/>
          <w:i/>
          <w:color w:val="000000"/>
          <w:sz w:val="28"/>
          <w:szCs w:val="28"/>
          <w:lang w:val="uk-UA" w:eastAsia="ru-RU"/>
        </w:rPr>
        <w:t>, потрібно було укладати угоду</w:t>
      </w:r>
      <w:r w:rsidRPr="00DD5653">
        <w:rPr>
          <w:rFonts w:ascii="Times New Roman" w:eastAsia="Times New Roman" w:hAnsi="Times New Roman" w:cs="Times New Roman"/>
          <w:b/>
          <w:i/>
          <w:color w:val="000000"/>
          <w:sz w:val="28"/>
          <w:szCs w:val="28"/>
          <w:lang w:val="uk-UA" w:eastAsia="ru-RU"/>
        </w:rPr>
        <w:t xml:space="preserve"> </w:t>
      </w:r>
    </w:p>
    <w:p w:rsidR="007F0E37" w:rsidRPr="00DD5653" w:rsidRDefault="007F0E37" w:rsidP="00DD5653">
      <w:pPr>
        <w:spacing w:after="0" w:line="360" w:lineRule="auto"/>
        <w:ind w:firstLine="567"/>
        <w:jc w:val="both"/>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upper hand</w:t>
      </w:r>
      <w:r w:rsidRPr="00DD5653">
        <w:rPr>
          <w:rFonts w:ascii="Times New Roman" w:eastAsia="Times New Roman" w:hAnsi="Times New Roman" w:cs="Times New Roman"/>
          <w:color w:val="000000"/>
          <w:sz w:val="28"/>
          <w:szCs w:val="28"/>
          <w:lang w:val="uk-UA" w:eastAsia="ru-RU"/>
        </w:rPr>
        <w:t xml:space="preserve"> </w:t>
      </w:r>
      <w:r w:rsidRPr="00DD5653">
        <w:rPr>
          <w:rFonts w:ascii="Times New Roman" w:eastAsia="Times New Roman" w:hAnsi="Times New Roman" w:cs="Times New Roman"/>
          <w:b/>
          <w:color w:val="000000"/>
          <w:sz w:val="28"/>
          <w:szCs w:val="28"/>
          <w:lang w:val="uk-UA" w:eastAsia="ru-RU"/>
        </w:rPr>
        <w:t>– перевага</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Синтаксична структура: прикметник + іменник</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14.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відповідальність</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color w:val="000000"/>
          <w:sz w:val="28"/>
          <w:szCs w:val="28"/>
          <w:lang w:val="uk-UA" w:eastAsia="ru-RU"/>
        </w:rPr>
        <w:t xml:space="preserve"> 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b/>
          <w:i/>
          <w:color w:val="000000"/>
          <w:sz w:val="28"/>
          <w:szCs w:val="28"/>
          <w:lang w:val="uk-UA" w:eastAsia="ru-RU"/>
        </w:rPr>
      </w:pPr>
      <w:r w:rsidRPr="00DD5653">
        <w:rPr>
          <w:rFonts w:ascii="Times New Roman" w:eastAsia="Times New Roman" w:hAnsi="Times New Roman" w:cs="Times New Roman"/>
          <w:i/>
          <w:color w:val="000000"/>
          <w:sz w:val="28"/>
          <w:szCs w:val="28"/>
          <w:lang w:val="en-US" w:eastAsia="ru-RU"/>
        </w:rPr>
        <w:t>I</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believed</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we</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could</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see</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the</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economic</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strategy</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through</w:t>
      </w:r>
      <w:r w:rsidRPr="00DD5653">
        <w:rPr>
          <w:rFonts w:ascii="Times New Roman" w:eastAsia="Times New Roman" w:hAnsi="Times New Roman" w:cs="Times New Roman"/>
          <w:b/>
          <w:i/>
          <w:color w:val="000000"/>
          <w:sz w:val="28"/>
          <w:szCs w:val="28"/>
          <w:lang w:val="uk-UA" w:eastAsia="ru-RU"/>
        </w:rPr>
        <w:t>.</w:t>
      </w:r>
      <w:r w:rsidRPr="00DD5653">
        <w:rPr>
          <w:rFonts w:ascii="Times New Roman" w:eastAsia="Times New Roman" w:hAnsi="Times New Roman" w:cs="Times New Roman"/>
          <w:i/>
          <w:color w:val="000000"/>
          <w:sz w:val="28"/>
          <w:szCs w:val="28"/>
          <w:lang w:val="uk-UA" w:eastAsia="ru-RU"/>
        </w:rPr>
        <w:t xml:space="preserve"> – Я вірила, що ми будемо </w:t>
      </w:r>
      <w:r w:rsidRPr="00DD5653">
        <w:rPr>
          <w:rFonts w:ascii="Times New Roman" w:eastAsia="Times New Roman" w:hAnsi="Times New Roman" w:cs="Times New Roman"/>
          <w:b/>
          <w:i/>
          <w:color w:val="000000"/>
          <w:sz w:val="28"/>
          <w:szCs w:val="28"/>
          <w:lang w:val="uk-UA" w:eastAsia="ru-RU"/>
        </w:rPr>
        <w:t>дотримуватись економічної стратегії до кінця.</w:t>
      </w:r>
    </w:p>
    <w:p w:rsidR="007F0E37" w:rsidRPr="00DD5653" w:rsidRDefault="007F0E37" w:rsidP="00DD5653">
      <w:pPr>
        <w:spacing w:after="0" w:line="360" w:lineRule="auto"/>
        <w:ind w:firstLine="567"/>
        <w:jc w:val="both"/>
        <w:rPr>
          <w:rFonts w:ascii="Times New Roman" w:eastAsia="Times New Roman" w:hAnsi="Times New Roman" w:cs="Times New Roman"/>
          <w:b/>
          <w:i/>
          <w:color w:val="000000"/>
          <w:sz w:val="28"/>
          <w:szCs w:val="28"/>
          <w:lang w:val="uk-UA" w:eastAsia="ru-RU"/>
        </w:rPr>
      </w:pPr>
      <w:r w:rsidRPr="00DD5653">
        <w:rPr>
          <w:rFonts w:ascii="Times New Roman" w:eastAsia="Times New Roman" w:hAnsi="Times New Roman" w:cs="Times New Roman"/>
          <w:b/>
          <w:color w:val="000000"/>
          <w:sz w:val="28"/>
          <w:szCs w:val="28"/>
          <w:lang w:val="en-US" w:eastAsia="ru-RU"/>
        </w:rPr>
        <w:t>to see smth through</w:t>
      </w:r>
      <w:r w:rsidRPr="00DD5653">
        <w:rPr>
          <w:rFonts w:ascii="Times New Roman" w:eastAsia="Times New Roman" w:hAnsi="Times New Roman" w:cs="Times New Roman"/>
          <w:b/>
          <w:color w:val="000000"/>
          <w:sz w:val="28"/>
          <w:szCs w:val="28"/>
          <w:lang w:val="uk-UA" w:eastAsia="ru-RU"/>
        </w:rPr>
        <w:t xml:space="preserve"> – дотримуватись до кінця</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Синтаксична структура: фразове дієслово</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15.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руйнування</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color w:val="000000"/>
          <w:sz w:val="28"/>
          <w:szCs w:val="28"/>
          <w:lang w:val="uk-UA" w:eastAsia="ru-RU"/>
        </w:rPr>
        <w:t xml:space="preserve"> 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b/>
          <w:i/>
          <w:color w:val="000000"/>
          <w:sz w:val="28"/>
          <w:szCs w:val="28"/>
          <w:lang w:val="uk-UA" w:eastAsia="ru-RU"/>
        </w:rPr>
      </w:pPr>
      <w:r w:rsidRPr="00DD5653">
        <w:rPr>
          <w:rFonts w:ascii="Times New Roman" w:eastAsia="Times New Roman" w:hAnsi="Times New Roman" w:cs="Times New Roman"/>
          <w:i/>
          <w:color w:val="000000"/>
          <w:sz w:val="28"/>
          <w:szCs w:val="28"/>
          <w:lang w:val="en-US" w:eastAsia="ru-RU"/>
        </w:rPr>
        <w:t>Nigel</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Lawson</w:t>
      </w:r>
      <w:r w:rsidRPr="00DD5653">
        <w:rPr>
          <w:rFonts w:ascii="Times New Roman" w:eastAsia="Times New Roman" w:hAnsi="Times New Roman" w:cs="Times New Roman"/>
          <w:i/>
          <w:color w:val="000000"/>
          <w:sz w:val="28"/>
          <w:szCs w:val="28"/>
          <w:lang w:val="uk-UA" w:eastAsia="ru-RU"/>
        </w:rPr>
        <w:t>'</w:t>
      </w:r>
      <w:r w:rsidRPr="00DD5653">
        <w:rPr>
          <w:rFonts w:ascii="Times New Roman" w:eastAsia="Times New Roman" w:hAnsi="Times New Roman" w:cs="Times New Roman"/>
          <w:i/>
          <w:color w:val="000000"/>
          <w:sz w:val="28"/>
          <w:szCs w:val="28"/>
          <w:lang w:val="en-US" w:eastAsia="ru-RU"/>
        </w:rPr>
        <w:t>s</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imprudence</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had</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already</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begun</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i/>
          <w:color w:val="000000"/>
          <w:sz w:val="28"/>
          <w:szCs w:val="28"/>
          <w:lang w:val="en-US" w:eastAsia="ru-RU"/>
        </w:rPr>
        <w:t>to</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steer</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us</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to</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en-US" w:eastAsia="ru-RU"/>
        </w:rPr>
        <w:t>disaster</w:t>
      </w:r>
      <w:r w:rsidRPr="00DD5653">
        <w:rPr>
          <w:rFonts w:ascii="Times New Roman" w:eastAsia="Times New Roman" w:hAnsi="Times New Roman" w:cs="Times New Roman"/>
          <w:b/>
          <w:i/>
          <w:color w:val="000000"/>
          <w:sz w:val="28"/>
          <w:szCs w:val="28"/>
          <w:lang w:val="uk-UA" w:eastAsia="ru-RU"/>
        </w:rPr>
        <w:t>.</w:t>
      </w:r>
      <w:r w:rsidRPr="00DD5653">
        <w:rPr>
          <w:rFonts w:ascii="Times New Roman" w:eastAsia="Times New Roman" w:hAnsi="Times New Roman" w:cs="Times New Roman"/>
          <w:i/>
          <w:color w:val="000000"/>
          <w:sz w:val="28"/>
          <w:szCs w:val="28"/>
          <w:lang w:val="uk-UA" w:eastAsia="ru-RU"/>
        </w:rPr>
        <w:t xml:space="preserve"> – Необережність Найджела Лоусона вже почала </w:t>
      </w:r>
      <w:r w:rsidRPr="00DD5653">
        <w:rPr>
          <w:rFonts w:ascii="Times New Roman" w:eastAsia="Times New Roman" w:hAnsi="Times New Roman" w:cs="Times New Roman"/>
          <w:b/>
          <w:i/>
          <w:color w:val="000000"/>
          <w:sz w:val="28"/>
          <w:szCs w:val="28"/>
          <w:lang w:val="uk-UA" w:eastAsia="ru-RU"/>
        </w:rPr>
        <w:t>штовхати його на край прірви.</w:t>
      </w:r>
    </w:p>
    <w:p w:rsidR="007F0E37" w:rsidRPr="00DD5653" w:rsidRDefault="007F0E37" w:rsidP="00DD5653">
      <w:pPr>
        <w:spacing w:after="0" w:line="360" w:lineRule="auto"/>
        <w:ind w:firstLine="567"/>
        <w:jc w:val="both"/>
        <w:rPr>
          <w:rFonts w:ascii="Times New Roman" w:eastAsia="Times New Roman" w:hAnsi="Times New Roman" w:cs="Times New Roman"/>
          <w:b/>
          <w:i/>
          <w:color w:val="000000"/>
          <w:sz w:val="28"/>
          <w:szCs w:val="28"/>
          <w:lang w:val="uk-UA" w:eastAsia="ru-RU"/>
        </w:rPr>
      </w:pPr>
      <w:r w:rsidRPr="00DD5653">
        <w:rPr>
          <w:rFonts w:ascii="Times New Roman" w:eastAsia="Times New Roman" w:hAnsi="Times New Roman" w:cs="Times New Roman"/>
          <w:b/>
          <w:color w:val="000000"/>
          <w:sz w:val="28"/>
          <w:szCs w:val="28"/>
          <w:lang w:val="en-US" w:eastAsia="ru-RU"/>
        </w:rPr>
        <w:t>to steer someone to disaster</w:t>
      </w:r>
      <w:r w:rsidRPr="00DD5653">
        <w:rPr>
          <w:rFonts w:ascii="Times New Roman" w:eastAsia="Times New Roman" w:hAnsi="Times New Roman" w:cs="Times New Roman"/>
          <w:b/>
          <w:color w:val="000000"/>
          <w:sz w:val="28"/>
          <w:szCs w:val="28"/>
          <w:lang w:val="uk-UA" w:eastAsia="ru-RU"/>
        </w:rPr>
        <w:t xml:space="preserve"> – ш</w:t>
      </w:r>
      <w:r w:rsidRPr="00DD5653">
        <w:rPr>
          <w:rFonts w:ascii="Times New Roman" w:eastAsia="Times New Roman" w:hAnsi="Times New Roman" w:cs="Times New Roman"/>
          <w:b/>
          <w:color w:val="000000"/>
          <w:sz w:val="28"/>
          <w:szCs w:val="28"/>
          <w:lang w:eastAsia="ru-RU"/>
        </w:rPr>
        <w:t>товхати</w:t>
      </w:r>
      <w:r w:rsidRPr="00DD5653">
        <w:rPr>
          <w:rFonts w:ascii="Times New Roman" w:eastAsia="Times New Roman" w:hAnsi="Times New Roman" w:cs="Times New Roman"/>
          <w:b/>
          <w:color w:val="000000"/>
          <w:sz w:val="28"/>
          <w:szCs w:val="28"/>
          <w:lang w:val="en-US" w:eastAsia="ru-RU"/>
        </w:rPr>
        <w:t xml:space="preserve"> </w:t>
      </w:r>
      <w:r w:rsidRPr="00DD5653">
        <w:rPr>
          <w:rFonts w:ascii="Times New Roman" w:eastAsia="Times New Roman" w:hAnsi="Times New Roman" w:cs="Times New Roman"/>
          <w:b/>
          <w:color w:val="000000"/>
          <w:sz w:val="28"/>
          <w:szCs w:val="28"/>
          <w:lang w:eastAsia="ru-RU"/>
        </w:rPr>
        <w:t>до</w:t>
      </w:r>
      <w:r w:rsidRPr="00DD5653">
        <w:rPr>
          <w:rFonts w:ascii="Times New Roman" w:eastAsia="Times New Roman" w:hAnsi="Times New Roman" w:cs="Times New Roman"/>
          <w:b/>
          <w:color w:val="000000"/>
          <w:sz w:val="28"/>
          <w:szCs w:val="28"/>
          <w:lang w:val="en-US" w:eastAsia="ru-RU"/>
        </w:rPr>
        <w:t xml:space="preserve"> </w:t>
      </w:r>
      <w:r w:rsidRPr="00DD5653">
        <w:rPr>
          <w:rFonts w:ascii="Times New Roman" w:eastAsia="Times New Roman" w:hAnsi="Times New Roman" w:cs="Times New Roman"/>
          <w:b/>
          <w:color w:val="000000"/>
          <w:sz w:val="28"/>
          <w:szCs w:val="28"/>
          <w:lang w:eastAsia="ru-RU"/>
        </w:rPr>
        <w:t>краю</w:t>
      </w:r>
      <w:r w:rsidRPr="00DD5653">
        <w:rPr>
          <w:rFonts w:ascii="Times New Roman" w:eastAsia="Times New Roman" w:hAnsi="Times New Roman" w:cs="Times New Roman"/>
          <w:b/>
          <w:color w:val="000000"/>
          <w:sz w:val="28"/>
          <w:szCs w:val="28"/>
          <w:lang w:val="en-US" w:eastAsia="ru-RU"/>
        </w:rPr>
        <w:t xml:space="preserve"> </w:t>
      </w:r>
      <w:r w:rsidRPr="00DD5653">
        <w:rPr>
          <w:rFonts w:ascii="Times New Roman" w:eastAsia="Times New Roman" w:hAnsi="Times New Roman" w:cs="Times New Roman"/>
          <w:b/>
          <w:color w:val="000000"/>
          <w:sz w:val="28"/>
          <w:szCs w:val="28"/>
          <w:lang w:eastAsia="ru-RU"/>
        </w:rPr>
        <w:t>прірви</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Синтаксична структура: дієслово + іменник</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16.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кулінарія</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color w:val="000000"/>
          <w:sz w:val="28"/>
          <w:szCs w:val="28"/>
          <w:lang w:val="uk-UA" w:eastAsia="ru-RU"/>
        </w:rPr>
        <w:t xml:space="preserve"> 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b/>
          <w:i/>
          <w:color w:val="000000"/>
          <w:sz w:val="28"/>
          <w:szCs w:val="28"/>
          <w:lang w:val="uk-UA" w:eastAsia="ru-RU"/>
        </w:rPr>
      </w:pPr>
      <w:r w:rsidRPr="00DD5653">
        <w:rPr>
          <w:rFonts w:ascii="Times New Roman" w:eastAsia="Times New Roman" w:hAnsi="Times New Roman" w:cs="Times New Roman"/>
          <w:i/>
          <w:color w:val="000000"/>
          <w:sz w:val="28"/>
          <w:szCs w:val="28"/>
          <w:lang w:val="uk-UA" w:eastAsia="ru-RU"/>
        </w:rPr>
        <w:t xml:space="preserve">Already large and unwieldy after its expansion in two world wars, the British Government very soon </w:t>
      </w:r>
      <w:r w:rsidRPr="00DD5653">
        <w:rPr>
          <w:rFonts w:ascii="Times New Roman" w:eastAsia="Times New Roman" w:hAnsi="Times New Roman" w:cs="Times New Roman"/>
          <w:b/>
          <w:i/>
          <w:color w:val="000000"/>
          <w:sz w:val="28"/>
          <w:szCs w:val="28"/>
          <w:lang w:val="uk-UA" w:eastAsia="ru-RU"/>
        </w:rPr>
        <w:t>jammed a finger in every pie.</w:t>
      </w:r>
      <w:r w:rsidRPr="00DD5653">
        <w:rPr>
          <w:rFonts w:ascii="Times New Roman" w:eastAsia="Times New Roman" w:hAnsi="Times New Roman" w:cs="Times New Roman"/>
          <w:i/>
          <w:color w:val="000000"/>
          <w:sz w:val="28"/>
          <w:szCs w:val="28"/>
          <w:lang w:val="uk-UA" w:eastAsia="ru-RU"/>
        </w:rPr>
        <w:t xml:space="preserve"> – Ставши великим та </w:t>
      </w:r>
      <w:r w:rsidRPr="00DD5653">
        <w:rPr>
          <w:rFonts w:ascii="Times New Roman" w:eastAsia="Times New Roman" w:hAnsi="Times New Roman" w:cs="Times New Roman"/>
          <w:i/>
          <w:color w:val="000000"/>
          <w:sz w:val="28"/>
          <w:szCs w:val="28"/>
          <w:lang w:val="uk-UA" w:eastAsia="ru-RU"/>
        </w:rPr>
        <w:lastRenderedPageBreak/>
        <w:t xml:space="preserve">неповоротким після світових воєн, Британський Уряд дуже скоро </w:t>
      </w:r>
      <w:r w:rsidRPr="00DD5653">
        <w:rPr>
          <w:rFonts w:ascii="Times New Roman" w:eastAsia="Times New Roman" w:hAnsi="Times New Roman" w:cs="Times New Roman"/>
          <w:b/>
          <w:i/>
          <w:color w:val="000000"/>
          <w:sz w:val="28"/>
          <w:szCs w:val="28"/>
          <w:lang w:val="uk-UA" w:eastAsia="ru-RU"/>
        </w:rPr>
        <w:t>всунувся всюди, де тільки зміг.</w:t>
      </w:r>
    </w:p>
    <w:p w:rsidR="007F0E37" w:rsidRPr="00DD5653" w:rsidRDefault="007F0E37" w:rsidP="00DD5653">
      <w:pPr>
        <w:spacing w:after="0" w:line="360" w:lineRule="auto"/>
        <w:ind w:firstLine="567"/>
        <w:jc w:val="both"/>
        <w:rPr>
          <w:rFonts w:ascii="Times New Roman" w:eastAsia="Times New Roman" w:hAnsi="Times New Roman" w:cs="Times New Roman"/>
          <w:b/>
          <w:i/>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jamm a finger in every pie – всунутись всюди, де можливо</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Синтаксична структура: дієслово + іменник + (прикметник) + іменник</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17.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судноплавство</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color w:val="000000"/>
          <w:sz w:val="28"/>
          <w:szCs w:val="28"/>
          <w:lang w:val="uk-UA" w:eastAsia="ru-RU"/>
        </w:rPr>
        <w:t xml:space="preserve"> 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b/>
          <w:i/>
          <w:color w:val="000000"/>
          <w:sz w:val="28"/>
          <w:szCs w:val="28"/>
          <w:lang w:val="uk-UA" w:eastAsia="ru-RU"/>
        </w:rPr>
      </w:pPr>
      <w:r w:rsidRPr="00DD5653">
        <w:rPr>
          <w:rFonts w:ascii="Times New Roman" w:eastAsia="Times New Roman" w:hAnsi="Times New Roman" w:cs="Times New Roman"/>
          <w:i/>
          <w:color w:val="000000"/>
          <w:sz w:val="28"/>
          <w:szCs w:val="28"/>
          <w:lang w:val="en-US" w:eastAsia="ru-RU"/>
        </w:rPr>
        <w:t xml:space="preserve">Members of the press corps were more interested in this than the results of my discussions in Washington, and I had to issue two statements to try </w:t>
      </w:r>
      <w:r w:rsidRPr="00DD5653">
        <w:rPr>
          <w:rFonts w:ascii="Times New Roman" w:eastAsia="Times New Roman" w:hAnsi="Times New Roman" w:cs="Times New Roman"/>
          <w:b/>
          <w:i/>
          <w:color w:val="000000"/>
          <w:sz w:val="28"/>
          <w:szCs w:val="28"/>
          <w:lang w:val="en-US" w:eastAsia="ru-RU"/>
        </w:rPr>
        <w:t>to calm the waters</w:t>
      </w:r>
      <w:r w:rsidRPr="00DD5653">
        <w:rPr>
          <w:rFonts w:ascii="Times New Roman" w:eastAsia="Times New Roman" w:hAnsi="Times New Roman" w:cs="Times New Roman"/>
          <w:b/>
          <w:i/>
          <w:color w:val="000000"/>
          <w:sz w:val="28"/>
          <w:szCs w:val="28"/>
          <w:lang w:val="uk-UA" w:eastAsia="ru-RU"/>
        </w:rPr>
        <w:t>.</w:t>
      </w:r>
      <w:r w:rsidRPr="00DD5653">
        <w:rPr>
          <w:rFonts w:ascii="Times New Roman" w:eastAsia="Times New Roman" w:hAnsi="Times New Roman" w:cs="Times New Roman"/>
          <w:i/>
          <w:color w:val="000000"/>
          <w:sz w:val="28"/>
          <w:szCs w:val="28"/>
          <w:lang w:val="uk-UA" w:eastAsia="ru-RU"/>
        </w:rPr>
        <w:t xml:space="preserve"> – Представники преси були зацікавлені в цьому більше ніж в результатах моїх переговорів у Вашингтоні, і мені довелось зробити дві заяви, щоб якось їх </w:t>
      </w:r>
      <w:r w:rsidRPr="00DD5653">
        <w:rPr>
          <w:rFonts w:ascii="Times New Roman" w:eastAsia="Times New Roman" w:hAnsi="Times New Roman" w:cs="Times New Roman"/>
          <w:b/>
          <w:i/>
          <w:color w:val="000000"/>
          <w:sz w:val="28"/>
          <w:szCs w:val="28"/>
          <w:lang w:val="uk-UA" w:eastAsia="ru-RU"/>
        </w:rPr>
        <w:t>заспокоїти.</w:t>
      </w:r>
    </w:p>
    <w:p w:rsidR="007F0E37" w:rsidRPr="00DD5653" w:rsidRDefault="007F0E37" w:rsidP="00DD5653">
      <w:pPr>
        <w:spacing w:after="0" w:line="360" w:lineRule="auto"/>
        <w:ind w:firstLine="567"/>
        <w:jc w:val="both"/>
        <w:rPr>
          <w:rFonts w:ascii="Times New Roman" w:eastAsia="Times New Roman" w:hAnsi="Times New Roman" w:cs="Times New Roman"/>
          <w:b/>
          <w:i/>
          <w:color w:val="000000"/>
          <w:sz w:val="28"/>
          <w:szCs w:val="28"/>
          <w:lang w:val="uk-UA" w:eastAsia="ru-RU"/>
        </w:rPr>
      </w:pPr>
      <w:r w:rsidRPr="00DD5653">
        <w:rPr>
          <w:rFonts w:ascii="Times New Roman" w:eastAsia="Times New Roman" w:hAnsi="Times New Roman" w:cs="Times New Roman"/>
          <w:b/>
          <w:color w:val="000000"/>
          <w:sz w:val="28"/>
          <w:szCs w:val="28"/>
          <w:lang w:val="en-US" w:eastAsia="ru-RU"/>
        </w:rPr>
        <w:t>to</w:t>
      </w:r>
      <w:r w:rsidRPr="00DD5653">
        <w:rPr>
          <w:rFonts w:ascii="Times New Roman" w:eastAsia="Times New Roman" w:hAnsi="Times New Roman" w:cs="Times New Roman"/>
          <w:b/>
          <w:color w:val="000000"/>
          <w:sz w:val="28"/>
          <w:szCs w:val="28"/>
          <w:lang w:val="uk-UA" w:eastAsia="ru-RU"/>
        </w:rPr>
        <w:t xml:space="preserve"> </w:t>
      </w:r>
      <w:r w:rsidRPr="00DD5653">
        <w:rPr>
          <w:rFonts w:ascii="Times New Roman" w:eastAsia="Times New Roman" w:hAnsi="Times New Roman" w:cs="Times New Roman"/>
          <w:b/>
          <w:color w:val="000000"/>
          <w:sz w:val="28"/>
          <w:szCs w:val="28"/>
          <w:lang w:val="en-US" w:eastAsia="ru-RU"/>
        </w:rPr>
        <w:t>calm</w:t>
      </w:r>
      <w:r w:rsidRPr="00DD5653">
        <w:rPr>
          <w:rFonts w:ascii="Times New Roman" w:eastAsia="Times New Roman" w:hAnsi="Times New Roman" w:cs="Times New Roman"/>
          <w:b/>
          <w:color w:val="000000"/>
          <w:sz w:val="28"/>
          <w:szCs w:val="28"/>
          <w:lang w:val="uk-UA" w:eastAsia="ru-RU"/>
        </w:rPr>
        <w:t xml:space="preserve"> </w:t>
      </w:r>
      <w:r w:rsidRPr="00DD5653">
        <w:rPr>
          <w:rFonts w:ascii="Times New Roman" w:eastAsia="Times New Roman" w:hAnsi="Times New Roman" w:cs="Times New Roman"/>
          <w:b/>
          <w:color w:val="000000"/>
          <w:sz w:val="28"/>
          <w:szCs w:val="28"/>
          <w:lang w:val="en-US" w:eastAsia="ru-RU"/>
        </w:rPr>
        <w:t>the</w:t>
      </w:r>
      <w:r w:rsidRPr="00DD5653">
        <w:rPr>
          <w:rFonts w:ascii="Times New Roman" w:eastAsia="Times New Roman" w:hAnsi="Times New Roman" w:cs="Times New Roman"/>
          <w:b/>
          <w:color w:val="000000"/>
          <w:sz w:val="28"/>
          <w:szCs w:val="28"/>
          <w:lang w:val="uk-UA" w:eastAsia="ru-RU"/>
        </w:rPr>
        <w:t xml:space="preserve"> </w:t>
      </w:r>
      <w:r w:rsidRPr="00DD5653">
        <w:rPr>
          <w:rFonts w:ascii="Times New Roman" w:eastAsia="Times New Roman" w:hAnsi="Times New Roman" w:cs="Times New Roman"/>
          <w:b/>
          <w:color w:val="000000"/>
          <w:sz w:val="28"/>
          <w:szCs w:val="28"/>
          <w:lang w:val="en-US" w:eastAsia="ru-RU"/>
        </w:rPr>
        <w:t>waters</w:t>
      </w:r>
      <w:r w:rsidRPr="00DD5653">
        <w:rPr>
          <w:rFonts w:ascii="Times New Roman" w:eastAsia="Times New Roman" w:hAnsi="Times New Roman" w:cs="Times New Roman"/>
          <w:b/>
          <w:i/>
          <w:color w:val="000000"/>
          <w:sz w:val="28"/>
          <w:szCs w:val="28"/>
          <w:lang w:val="uk-UA" w:eastAsia="ru-RU"/>
        </w:rPr>
        <w:t xml:space="preserve"> </w:t>
      </w:r>
      <w:r w:rsidRPr="00DD5653">
        <w:rPr>
          <w:rFonts w:ascii="Times New Roman" w:eastAsia="Times New Roman" w:hAnsi="Times New Roman" w:cs="Times New Roman"/>
          <w:b/>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uk-UA" w:eastAsia="ru-RU"/>
        </w:rPr>
        <w:t>заспокоїти</w:t>
      </w:r>
      <w:r w:rsidRPr="00DD5653">
        <w:rPr>
          <w:rFonts w:ascii="Times New Roman" w:eastAsia="Times New Roman" w:hAnsi="Times New Roman" w:cs="Times New Roman"/>
          <w:color w:val="000000"/>
          <w:sz w:val="28"/>
          <w:szCs w:val="28"/>
          <w:lang w:val="uk-UA" w:eastAsia="ru-RU"/>
        </w:rPr>
        <w:t xml:space="preserve"> </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Синтаксична структура: дієслово + іменник </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18.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право</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color w:val="000000"/>
          <w:sz w:val="28"/>
          <w:szCs w:val="28"/>
          <w:lang w:val="uk-UA" w:eastAsia="ru-RU"/>
        </w:rPr>
        <w:t xml:space="preserve"> 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i/>
          <w:color w:val="000000"/>
          <w:sz w:val="28"/>
          <w:szCs w:val="28"/>
          <w:lang w:val="uk-UA" w:eastAsia="ru-RU"/>
        </w:rPr>
      </w:pPr>
      <w:r w:rsidRPr="00DD5653">
        <w:rPr>
          <w:rFonts w:ascii="Times New Roman" w:eastAsia="Times New Roman" w:hAnsi="Times New Roman" w:cs="Times New Roman"/>
          <w:i/>
          <w:color w:val="000000"/>
          <w:sz w:val="28"/>
          <w:szCs w:val="28"/>
          <w:lang w:val="en-US" w:eastAsia="ru-RU"/>
        </w:rPr>
        <w:t xml:space="preserve">The </w:t>
      </w:r>
      <w:r w:rsidRPr="00DD5653">
        <w:rPr>
          <w:rFonts w:ascii="Times New Roman" w:eastAsia="Times New Roman" w:hAnsi="Times New Roman" w:cs="Times New Roman"/>
          <w:b/>
          <w:i/>
          <w:color w:val="000000"/>
          <w:sz w:val="28"/>
          <w:szCs w:val="28"/>
          <w:lang w:val="en-US" w:eastAsia="ru-RU"/>
        </w:rPr>
        <w:t>law of the jungle</w:t>
      </w:r>
      <w:r w:rsidRPr="00DD5653">
        <w:rPr>
          <w:rFonts w:ascii="Times New Roman" w:eastAsia="Times New Roman" w:hAnsi="Times New Roman" w:cs="Times New Roman"/>
          <w:i/>
          <w:color w:val="000000"/>
          <w:sz w:val="28"/>
          <w:szCs w:val="28"/>
          <w:lang w:val="en-US" w:eastAsia="ru-RU"/>
        </w:rPr>
        <w:t xml:space="preserve"> would take over from the rule of law.</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b/>
          <w:i/>
          <w:color w:val="000000"/>
          <w:sz w:val="28"/>
          <w:szCs w:val="28"/>
          <w:lang w:val="uk-UA" w:eastAsia="ru-RU"/>
        </w:rPr>
        <w:t>Закон джунглів</w:t>
      </w:r>
      <w:r w:rsidRPr="00DD5653">
        <w:rPr>
          <w:rFonts w:ascii="Times New Roman" w:eastAsia="Times New Roman" w:hAnsi="Times New Roman" w:cs="Times New Roman"/>
          <w:i/>
          <w:color w:val="000000"/>
          <w:sz w:val="28"/>
          <w:szCs w:val="28"/>
          <w:lang w:val="uk-UA" w:eastAsia="ru-RU"/>
        </w:rPr>
        <w:t xml:space="preserve"> витіснив би верховенство права. </w:t>
      </w:r>
    </w:p>
    <w:p w:rsidR="007F0E37" w:rsidRPr="00DD5653" w:rsidRDefault="007F0E37" w:rsidP="00DD5653">
      <w:pPr>
        <w:spacing w:after="0" w:line="360" w:lineRule="auto"/>
        <w:ind w:firstLine="567"/>
        <w:jc w:val="both"/>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en-US" w:eastAsia="ru-RU"/>
        </w:rPr>
        <w:t>law of the jungle</w:t>
      </w:r>
      <w:r w:rsidRPr="00DD5653">
        <w:rPr>
          <w:rFonts w:ascii="Times New Roman" w:eastAsia="Times New Roman" w:hAnsi="Times New Roman" w:cs="Times New Roman"/>
          <w:color w:val="000000"/>
          <w:sz w:val="28"/>
          <w:szCs w:val="28"/>
          <w:lang w:val="en-US" w:eastAsia="ru-RU"/>
        </w:rPr>
        <w:t xml:space="preserve"> </w:t>
      </w:r>
      <w:r w:rsidRPr="00DD5653">
        <w:rPr>
          <w:rFonts w:ascii="Times New Roman" w:eastAsia="Times New Roman" w:hAnsi="Times New Roman" w:cs="Times New Roman"/>
          <w:b/>
          <w:color w:val="000000"/>
          <w:sz w:val="28"/>
          <w:szCs w:val="28"/>
          <w:lang w:val="uk-UA" w:eastAsia="ru-RU"/>
        </w:rPr>
        <w:t>– закон джунглів</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Синтаксична структура: іменник + іменник </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19.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біблеїзми</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color w:val="000000"/>
          <w:sz w:val="28"/>
          <w:szCs w:val="28"/>
          <w:lang w:val="uk-UA" w:eastAsia="ru-RU"/>
        </w:rPr>
        <w:t xml:space="preserve"> 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i/>
          <w:color w:val="000000"/>
          <w:sz w:val="28"/>
          <w:szCs w:val="28"/>
          <w:lang w:val="uk-UA" w:eastAsia="ru-RU"/>
        </w:rPr>
      </w:pPr>
      <w:r w:rsidRPr="00DD5653">
        <w:rPr>
          <w:rFonts w:ascii="Times New Roman" w:eastAsia="Times New Roman" w:hAnsi="Times New Roman" w:cs="Times New Roman"/>
          <w:i/>
          <w:color w:val="000000"/>
          <w:sz w:val="28"/>
          <w:szCs w:val="28"/>
          <w:lang w:val="en-US" w:eastAsia="ru-RU"/>
        </w:rPr>
        <w:t xml:space="preserve">I would not bow to demands to reflate: it was this which turned the MTFS from an ambitious aspiration into the </w:t>
      </w:r>
      <w:r w:rsidRPr="00DD5653">
        <w:rPr>
          <w:rFonts w:ascii="Times New Roman" w:eastAsia="Times New Roman" w:hAnsi="Times New Roman" w:cs="Times New Roman"/>
          <w:b/>
          <w:i/>
          <w:color w:val="000000"/>
          <w:sz w:val="28"/>
          <w:szCs w:val="28"/>
          <w:lang w:val="en-US" w:eastAsia="ru-RU"/>
        </w:rPr>
        <w:t>cornerstone</w:t>
      </w:r>
      <w:r w:rsidRPr="00DD5653">
        <w:rPr>
          <w:rFonts w:ascii="Times New Roman" w:eastAsia="Times New Roman" w:hAnsi="Times New Roman" w:cs="Times New Roman"/>
          <w:i/>
          <w:color w:val="000000"/>
          <w:sz w:val="28"/>
          <w:szCs w:val="28"/>
          <w:lang w:val="en-US" w:eastAsia="ru-RU"/>
        </w:rPr>
        <w:t xml:space="preserve"> of a successful policy.</w:t>
      </w:r>
      <w:r w:rsidRPr="00DD5653">
        <w:rPr>
          <w:rFonts w:ascii="Times New Roman" w:eastAsia="Times New Roman" w:hAnsi="Times New Roman" w:cs="Times New Roman"/>
          <w:i/>
          <w:color w:val="000000"/>
          <w:sz w:val="28"/>
          <w:szCs w:val="28"/>
          <w:lang w:val="uk-UA" w:eastAsia="ru-RU"/>
        </w:rPr>
        <w:t xml:space="preserve">– Я б не підкорилась обставинам і проводила б рефляцію: саме це і перетворило середньо термінну фінансову стратегію з честолюбного прагнення на </w:t>
      </w:r>
      <w:r w:rsidRPr="00DD5653">
        <w:rPr>
          <w:rFonts w:ascii="Times New Roman" w:eastAsia="Times New Roman" w:hAnsi="Times New Roman" w:cs="Times New Roman"/>
          <w:b/>
          <w:i/>
          <w:color w:val="000000"/>
          <w:sz w:val="28"/>
          <w:szCs w:val="28"/>
          <w:lang w:val="uk-UA" w:eastAsia="ru-RU"/>
        </w:rPr>
        <w:t>наріжний камінь</w:t>
      </w:r>
      <w:r w:rsidRPr="00DD5653">
        <w:rPr>
          <w:rFonts w:ascii="Times New Roman" w:eastAsia="Times New Roman" w:hAnsi="Times New Roman" w:cs="Times New Roman"/>
          <w:i/>
          <w:color w:val="000000"/>
          <w:sz w:val="28"/>
          <w:szCs w:val="28"/>
          <w:lang w:val="uk-UA" w:eastAsia="ru-RU"/>
        </w:rPr>
        <w:t xml:space="preserve"> успішної політики. </w:t>
      </w:r>
    </w:p>
    <w:p w:rsidR="007F0E37" w:rsidRPr="00DD5653" w:rsidRDefault="007F0E37" w:rsidP="00DD5653">
      <w:pPr>
        <w:spacing w:after="0" w:line="360" w:lineRule="auto"/>
        <w:ind w:firstLine="567"/>
        <w:jc w:val="both"/>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en-US" w:eastAsia="ru-RU"/>
        </w:rPr>
        <w:t>cornerstone</w:t>
      </w:r>
      <w:r w:rsidRPr="00DD5653">
        <w:rPr>
          <w:rFonts w:ascii="Times New Roman" w:eastAsia="Times New Roman" w:hAnsi="Times New Roman" w:cs="Times New Roman"/>
          <w:color w:val="000000"/>
          <w:sz w:val="28"/>
          <w:szCs w:val="28"/>
          <w:lang w:eastAsia="ru-RU"/>
        </w:rPr>
        <w:t xml:space="preserve"> </w:t>
      </w:r>
      <w:r w:rsidRPr="00DD5653">
        <w:rPr>
          <w:rFonts w:ascii="Times New Roman" w:eastAsia="Times New Roman" w:hAnsi="Times New Roman" w:cs="Times New Roman"/>
          <w:b/>
          <w:color w:val="000000"/>
          <w:sz w:val="28"/>
          <w:szCs w:val="28"/>
          <w:lang w:val="uk-UA" w:eastAsia="ru-RU"/>
        </w:rPr>
        <w:t>– наріжний камінь</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Синтаксична структура: іменник</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20. До асоціативно-образного концепту </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b/>
          <w:sz w:val="28"/>
          <w:szCs w:val="28"/>
          <w:lang w:val="uk-UA" w:eastAsia="ru-RU"/>
        </w:rPr>
        <w:t>чутки, переслідування</w:t>
      </w:r>
      <w:r w:rsidRPr="00DD5653">
        <w:rPr>
          <w:rFonts w:ascii="Times New Roman" w:eastAsia="Times New Roman" w:hAnsi="Times New Roman" w:cs="Times New Roman"/>
          <w:b/>
          <w:color w:val="000000"/>
          <w:sz w:val="28"/>
          <w:szCs w:val="28"/>
          <w:lang w:val="uk-UA" w:eastAsia="ru-RU"/>
        </w:rPr>
        <w:t>»</w:t>
      </w:r>
      <w:r w:rsidRPr="00DD5653">
        <w:rPr>
          <w:rFonts w:ascii="Times New Roman" w:eastAsia="Times New Roman" w:hAnsi="Times New Roman" w:cs="Times New Roman"/>
          <w:color w:val="000000"/>
          <w:sz w:val="28"/>
          <w:szCs w:val="28"/>
          <w:lang w:val="uk-UA" w:eastAsia="ru-RU"/>
        </w:rPr>
        <w:t xml:space="preserve"> належить такий приклад:</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en-US" w:eastAsia="ru-RU"/>
        </w:rPr>
        <w:lastRenderedPageBreak/>
        <w:t xml:space="preserve">As the scale of union irresponsibility grew apparent, </w:t>
      </w:r>
      <w:r w:rsidRPr="00DD5653">
        <w:rPr>
          <w:rFonts w:ascii="Times New Roman" w:eastAsia="Times New Roman" w:hAnsi="Times New Roman" w:cs="Times New Roman"/>
          <w:b/>
          <w:color w:val="000000"/>
          <w:sz w:val="28"/>
          <w:szCs w:val="28"/>
          <w:lang w:val="en-US" w:eastAsia="ru-RU"/>
        </w:rPr>
        <w:t>talk</w:t>
      </w:r>
      <w:r w:rsidRPr="00DD5653">
        <w:rPr>
          <w:rFonts w:ascii="Times New Roman" w:eastAsia="Times New Roman" w:hAnsi="Times New Roman" w:cs="Times New Roman"/>
          <w:color w:val="000000"/>
          <w:sz w:val="28"/>
          <w:szCs w:val="28"/>
          <w:lang w:val="en-US" w:eastAsia="ru-RU"/>
        </w:rPr>
        <w:t xml:space="preserve"> of the need for a pay policy </w:t>
      </w:r>
      <w:r w:rsidRPr="00DD5653">
        <w:rPr>
          <w:rFonts w:ascii="Times New Roman" w:eastAsia="Times New Roman" w:hAnsi="Times New Roman" w:cs="Times New Roman"/>
          <w:b/>
          <w:color w:val="000000"/>
          <w:sz w:val="28"/>
          <w:szCs w:val="28"/>
          <w:lang w:val="en-US" w:eastAsia="ru-RU"/>
        </w:rPr>
        <w:t>began to be heard</w:t>
      </w:r>
      <w:r w:rsidRPr="00DD5653">
        <w:rPr>
          <w:rFonts w:ascii="Times New Roman" w:eastAsia="Times New Roman" w:hAnsi="Times New Roman" w:cs="Times New Roman"/>
          <w:i/>
          <w:color w:val="000000"/>
          <w:sz w:val="28"/>
          <w:szCs w:val="28"/>
          <w:lang w:val="en-US" w:eastAsia="ru-RU"/>
        </w:rPr>
        <w:t>.</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color w:val="000000"/>
          <w:sz w:val="28"/>
          <w:szCs w:val="28"/>
          <w:lang w:val="uk-UA" w:eastAsia="ru-RU"/>
        </w:rPr>
        <w:t xml:space="preserve">Оскільки масштаби спілок очевидно росли, </w:t>
      </w:r>
      <w:r w:rsidRPr="00DD5653">
        <w:rPr>
          <w:rFonts w:ascii="Times New Roman" w:eastAsia="Times New Roman" w:hAnsi="Times New Roman" w:cs="Times New Roman"/>
          <w:b/>
          <w:color w:val="000000"/>
          <w:sz w:val="28"/>
          <w:szCs w:val="28"/>
          <w:lang w:val="uk-UA" w:eastAsia="ru-RU"/>
        </w:rPr>
        <w:t>ширились чутки</w:t>
      </w:r>
      <w:r w:rsidRPr="00DD5653">
        <w:rPr>
          <w:rFonts w:ascii="Times New Roman" w:eastAsia="Times New Roman" w:hAnsi="Times New Roman" w:cs="Times New Roman"/>
          <w:color w:val="000000"/>
          <w:sz w:val="28"/>
          <w:szCs w:val="28"/>
          <w:lang w:val="uk-UA" w:eastAsia="ru-RU"/>
        </w:rPr>
        <w:t xml:space="preserve"> про необхідність платіжної політики</w:t>
      </w:r>
    </w:p>
    <w:p w:rsidR="007F0E37" w:rsidRPr="00DD5653" w:rsidRDefault="007F0E37" w:rsidP="00DD5653">
      <w:pPr>
        <w:spacing w:after="0" w:line="360" w:lineRule="auto"/>
        <w:ind w:firstLine="567"/>
        <w:jc w:val="both"/>
        <w:rPr>
          <w:rFonts w:ascii="Times New Roman" w:eastAsia="Times New Roman" w:hAnsi="Times New Roman" w:cs="Times New Roman"/>
          <w:i/>
          <w:color w:val="000000"/>
          <w:sz w:val="28"/>
          <w:szCs w:val="28"/>
          <w:lang w:val="uk-UA" w:eastAsia="ru-RU"/>
        </w:rPr>
      </w:pPr>
      <w:r w:rsidRPr="00DD5653">
        <w:rPr>
          <w:rFonts w:ascii="Times New Roman" w:eastAsia="Times New Roman" w:hAnsi="Times New Roman" w:cs="Times New Roman"/>
          <w:b/>
          <w:color w:val="000000"/>
          <w:sz w:val="28"/>
          <w:szCs w:val="28"/>
          <w:lang w:val="en-US" w:eastAsia="ru-RU"/>
        </w:rPr>
        <w:t>talk began to be heard</w:t>
      </w:r>
      <w:r w:rsidRPr="00DD5653">
        <w:rPr>
          <w:rFonts w:ascii="Times New Roman" w:eastAsia="Times New Roman" w:hAnsi="Times New Roman" w:cs="Times New Roman"/>
          <w:i/>
          <w:color w:val="000000"/>
          <w:sz w:val="28"/>
          <w:szCs w:val="28"/>
          <w:lang w:val="uk-UA" w:eastAsia="ru-RU"/>
        </w:rPr>
        <w:t xml:space="preserve"> </w:t>
      </w:r>
      <w:r w:rsidRPr="00DD5653">
        <w:rPr>
          <w:rFonts w:ascii="Times New Roman" w:eastAsia="Times New Roman" w:hAnsi="Times New Roman" w:cs="Times New Roman"/>
          <w:b/>
          <w:color w:val="000000"/>
          <w:sz w:val="28"/>
          <w:szCs w:val="28"/>
          <w:lang w:val="uk-UA" w:eastAsia="ru-RU"/>
        </w:rPr>
        <w:t>– ширились чутки</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Синтаксична структура: іменник + дієслово + дієслово</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У Додатку №1 представлена повна вибірка речень із вживанням бізнес-ідіом, що послужили матеріалом для нашого дослідження; міститься аналіз синтаксичної структури та вказаний асоціативно-образний концепт. </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Слід зазначити, що у багатьох ідіомах присутні такі типи структурно-семантичні перетворення як вклинювання і розрив.</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Вклинюванням</w:t>
      </w:r>
      <w:r w:rsidRPr="00DD5653">
        <w:rPr>
          <w:rFonts w:ascii="Times New Roman" w:eastAsia="Times New Roman" w:hAnsi="Times New Roman" w:cs="Times New Roman"/>
          <w:color w:val="000000"/>
          <w:sz w:val="28"/>
          <w:szCs w:val="28"/>
          <w:lang w:val="uk-UA" w:eastAsia="ru-RU"/>
        </w:rPr>
        <w:t xml:space="preserve"> називають «включення до складу ФО слів, змінних поєднань слів або інших фразеологізмів в даному мовному акті». Оказіональні елементи, що вклинюються, розширюють лексичний склад ФО та її структуру. Це явище вважається найважливішим синтаксичним показником роздільнооформлюваності ФО, «так як підтверджує здатність деяких з їх компонентів вступати в синтаксичні відносини з різними змінними елементами». Крім цього, вклинювання переконливо показує, що компоненти ФО є словами, які не втратили своїх лексичних значень. Ці значення актуалізуються в мовленні шляхом поєднання зі змінними елементами.</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Під </w:t>
      </w:r>
      <w:r w:rsidRPr="00DD5653">
        <w:rPr>
          <w:rFonts w:ascii="Times New Roman" w:eastAsia="Times New Roman" w:hAnsi="Times New Roman" w:cs="Times New Roman"/>
          <w:b/>
          <w:color w:val="000000"/>
          <w:sz w:val="28"/>
          <w:szCs w:val="28"/>
          <w:lang w:val="uk-UA" w:eastAsia="ru-RU"/>
        </w:rPr>
        <w:t>розривом</w:t>
      </w:r>
      <w:r w:rsidRPr="00DD5653">
        <w:rPr>
          <w:rFonts w:ascii="Times New Roman" w:eastAsia="Times New Roman" w:hAnsi="Times New Roman" w:cs="Times New Roman"/>
          <w:color w:val="000000"/>
          <w:sz w:val="28"/>
          <w:szCs w:val="28"/>
          <w:lang w:val="uk-UA" w:eastAsia="ru-RU"/>
        </w:rPr>
        <w:t xml:space="preserve"> ФО розуміють її мовне роз'єднання змінним словом, поєднанням слів, або графічними засобами, для того щоб створити новий стилістичний ефект при незмінному компонентному складі. При розриві роз'єднуючі елементи не включаються в структуру ФО і не вписуються в образ, покладений в її основу. [27, с. 38]</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Наведемо результати аналізу вживання асоціативно-образних концептів у настіпній даіграмі:</w:t>
      </w:r>
    </w:p>
    <w:p w:rsidR="007F0E37" w:rsidRPr="00DD5653" w:rsidRDefault="007F0E37" w:rsidP="00DD5653">
      <w:pPr>
        <w:spacing w:after="0" w:line="360" w:lineRule="auto"/>
        <w:ind w:firstLine="567"/>
        <w:jc w:val="center"/>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noProof/>
          <w:color w:val="000000"/>
          <w:sz w:val="28"/>
          <w:szCs w:val="28"/>
          <w:lang w:val="uk-UA" w:eastAsia="uk-UA"/>
        </w:rPr>
        <w:lastRenderedPageBreak/>
        <w:drawing>
          <wp:inline distT="0" distB="0" distL="0" distR="0" wp14:anchorId="07844C1D" wp14:editId="7968B605">
            <wp:extent cx="5876925" cy="48768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0E37" w:rsidRPr="00DD5653" w:rsidRDefault="007F0E37" w:rsidP="00DD5653">
      <w:pPr>
        <w:spacing w:after="0" w:line="360" w:lineRule="auto"/>
        <w:ind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Діаграма №2. Ассоціативно</w:t>
      </w:r>
      <w:r w:rsidR="008E200A" w:rsidRPr="00DD5653">
        <w:rPr>
          <w:rFonts w:ascii="Times New Roman" w:eastAsia="Times New Roman" w:hAnsi="Times New Roman" w:cs="Times New Roman"/>
          <w:b/>
          <w:color w:val="000000"/>
          <w:sz w:val="28"/>
          <w:szCs w:val="28"/>
          <w:lang w:val="uk-UA" w:eastAsia="ru-RU"/>
        </w:rPr>
        <w:t>-образні концепти бізнес-ідіом.</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Як бачимо найчастіше вживається асоціативно-образний концепт «активність», а найрідше – «кулінарія», «судноплавство», «право», «біблеїзми», «чутки, переслідування». Для зручнішого графічного представлення останні були об’єднані у групу «інші».</w:t>
      </w:r>
    </w:p>
    <w:p w:rsidR="00E82D0D"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Кількісні та відсоткові результати обробки вибірки бізнес-ідіом предс</w:t>
      </w:r>
      <w:r w:rsidR="008E200A" w:rsidRPr="00DD5653">
        <w:rPr>
          <w:rFonts w:ascii="Times New Roman" w:eastAsia="Times New Roman" w:hAnsi="Times New Roman" w:cs="Times New Roman"/>
          <w:color w:val="000000"/>
          <w:sz w:val="28"/>
          <w:szCs w:val="28"/>
          <w:lang w:val="uk-UA" w:eastAsia="ru-RU"/>
        </w:rPr>
        <w:t>тавлено у Таблиці №8.</w:t>
      </w:r>
    </w:p>
    <w:p w:rsidR="007F0E37" w:rsidRPr="00DD5653" w:rsidRDefault="007F0E37" w:rsidP="00DD5653">
      <w:pPr>
        <w:spacing w:after="0" w:line="360" w:lineRule="auto"/>
        <w:ind w:firstLine="567"/>
        <w:jc w:val="right"/>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Таблиця №8.</w:t>
      </w:r>
    </w:p>
    <w:p w:rsidR="007F0E37" w:rsidRPr="00DD5653" w:rsidRDefault="007F0E37" w:rsidP="00DD5653">
      <w:pPr>
        <w:spacing w:after="0" w:line="360" w:lineRule="auto"/>
        <w:ind w:firstLine="567"/>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t>Відсоткове відношення асоціативно-образних концептів до загальної кількості вибірки бізнес-ідіом.</w:t>
      </w:r>
    </w:p>
    <w:tbl>
      <w:tblPr>
        <w:tblW w:w="8630" w:type="dxa"/>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4531"/>
        <w:gridCol w:w="1560"/>
        <w:gridCol w:w="1614"/>
      </w:tblGrid>
      <w:tr w:rsidR="007F0E37" w:rsidRPr="00DD5653" w:rsidTr="008E200A">
        <w:trPr>
          <w:trHeight w:val="300"/>
          <w:jc w:val="center"/>
        </w:trPr>
        <w:tc>
          <w:tcPr>
            <w:tcW w:w="925" w:type="dxa"/>
            <w:shd w:val="clear" w:color="auto" w:fill="F2F2F2" w:themeFill="background1" w:themeFillShade="F2"/>
          </w:tcPr>
          <w:p w:rsidR="007F0E37" w:rsidRPr="00DD5653" w:rsidRDefault="007F0E37" w:rsidP="00DD5653">
            <w:pPr>
              <w:spacing w:after="0" w:line="360" w:lineRule="auto"/>
              <w:ind w:right="-14" w:firstLine="567"/>
              <w:jc w:val="center"/>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color w:val="000000"/>
                <w:sz w:val="28"/>
                <w:szCs w:val="28"/>
                <w:lang w:eastAsia="ru-RU"/>
              </w:rPr>
              <w:t>№</w:t>
            </w:r>
          </w:p>
        </w:tc>
        <w:tc>
          <w:tcPr>
            <w:tcW w:w="4531" w:type="dxa"/>
            <w:shd w:val="clear" w:color="auto" w:fill="F2F2F2" w:themeFill="background1" w:themeFillShade="F2"/>
            <w:noWrap/>
          </w:tcPr>
          <w:p w:rsidR="007F0E37" w:rsidRPr="00DD5653" w:rsidRDefault="007F0E37" w:rsidP="00DD5653">
            <w:pPr>
              <w:spacing w:after="0" w:line="360" w:lineRule="auto"/>
              <w:ind w:firstLine="567"/>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color w:val="000000"/>
                <w:sz w:val="28"/>
                <w:szCs w:val="28"/>
                <w:lang w:eastAsia="ru-RU"/>
              </w:rPr>
              <w:t>Асоціативно-образний концепт</w:t>
            </w:r>
          </w:p>
        </w:tc>
        <w:tc>
          <w:tcPr>
            <w:tcW w:w="1560" w:type="dxa"/>
            <w:shd w:val="clear" w:color="auto" w:fill="F2F2F2" w:themeFill="background1" w:themeFillShade="F2"/>
            <w:noWrap/>
          </w:tcPr>
          <w:p w:rsidR="007F0E37" w:rsidRPr="00DD5653" w:rsidRDefault="007F0E37" w:rsidP="00DD5653">
            <w:pPr>
              <w:spacing w:after="0" w:line="360" w:lineRule="auto"/>
              <w:ind w:firstLine="567"/>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color w:val="000000"/>
                <w:sz w:val="28"/>
                <w:szCs w:val="28"/>
                <w:lang w:eastAsia="ru-RU"/>
              </w:rPr>
              <w:t>Кількість</w:t>
            </w:r>
          </w:p>
        </w:tc>
        <w:tc>
          <w:tcPr>
            <w:tcW w:w="1614" w:type="dxa"/>
            <w:shd w:val="clear" w:color="auto" w:fill="F2F2F2" w:themeFill="background1" w:themeFillShade="F2"/>
            <w:noWrap/>
          </w:tcPr>
          <w:p w:rsidR="007F0E37" w:rsidRPr="00DD5653" w:rsidRDefault="007F0E37" w:rsidP="00DD5653">
            <w:pPr>
              <w:spacing w:after="0" w:line="360" w:lineRule="auto"/>
              <w:ind w:firstLine="567"/>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color w:val="000000"/>
                <w:sz w:val="28"/>
                <w:szCs w:val="28"/>
                <w:lang w:eastAsia="ru-RU"/>
              </w:rPr>
              <w:t>Відсоток</w:t>
            </w:r>
          </w:p>
        </w:tc>
      </w:tr>
      <w:tr w:rsidR="007F0E37" w:rsidRPr="00DD5653" w:rsidTr="008E200A">
        <w:trPr>
          <w:trHeight w:val="300"/>
          <w:jc w:val="center"/>
        </w:trPr>
        <w:tc>
          <w:tcPr>
            <w:tcW w:w="925" w:type="dxa"/>
          </w:tcPr>
          <w:p w:rsidR="007F0E37" w:rsidRPr="00DD5653" w:rsidRDefault="007F0E37" w:rsidP="00DD5653">
            <w:pPr>
              <w:spacing w:after="0" w:line="360" w:lineRule="auto"/>
              <w:ind w:right="-14"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w:t>
            </w:r>
          </w:p>
        </w:tc>
        <w:tc>
          <w:tcPr>
            <w:tcW w:w="4531"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Активність</w:t>
            </w:r>
          </w:p>
        </w:tc>
        <w:tc>
          <w:tcPr>
            <w:tcW w:w="1560"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40</w:t>
            </w:r>
          </w:p>
        </w:tc>
        <w:tc>
          <w:tcPr>
            <w:tcW w:w="1614"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13%</w:t>
            </w:r>
          </w:p>
        </w:tc>
      </w:tr>
      <w:tr w:rsidR="007F0E37" w:rsidRPr="00DD5653" w:rsidTr="008E200A">
        <w:trPr>
          <w:trHeight w:val="300"/>
          <w:jc w:val="center"/>
        </w:trPr>
        <w:tc>
          <w:tcPr>
            <w:tcW w:w="925" w:type="dxa"/>
          </w:tcPr>
          <w:p w:rsidR="007F0E37" w:rsidRPr="00DD5653" w:rsidRDefault="007F0E37" w:rsidP="00DD5653">
            <w:pPr>
              <w:spacing w:after="0" w:line="360" w:lineRule="auto"/>
              <w:ind w:right="-14"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lastRenderedPageBreak/>
              <w:t>2</w:t>
            </w:r>
          </w:p>
        </w:tc>
        <w:tc>
          <w:tcPr>
            <w:tcW w:w="4531"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Влада</w:t>
            </w:r>
          </w:p>
        </w:tc>
        <w:tc>
          <w:tcPr>
            <w:tcW w:w="1560"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27</w:t>
            </w:r>
          </w:p>
        </w:tc>
        <w:tc>
          <w:tcPr>
            <w:tcW w:w="1614"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9%</w:t>
            </w:r>
          </w:p>
        </w:tc>
      </w:tr>
      <w:tr w:rsidR="007F0E37" w:rsidRPr="00DD5653" w:rsidTr="008E200A">
        <w:trPr>
          <w:trHeight w:val="300"/>
          <w:jc w:val="center"/>
        </w:trPr>
        <w:tc>
          <w:tcPr>
            <w:tcW w:w="925" w:type="dxa"/>
          </w:tcPr>
          <w:p w:rsidR="007F0E37" w:rsidRPr="00DD5653" w:rsidRDefault="007F0E37" w:rsidP="00DD5653">
            <w:pPr>
              <w:spacing w:after="0" w:line="360" w:lineRule="auto"/>
              <w:ind w:right="-14"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3</w:t>
            </w:r>
          </w:p>
        </w:tc>
        <w:tc>
          <w:tcPr>
            <w:tcW w:w="4531"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Боротьба</w:t>
            </w:r>
          </w:p>
        </w:tc>
        <w:tc>
          <w:tcPr>
            <w:tcW w:w="1560"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24</w:t>
            </w:r>
          </w:p>
        </w:tc>
        <w:tc>
          <w:tcPr>
            <w:tcW w:w="1614"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8%</w:t>
            </w:r>
          </w:p>
        </w:tc>
      </w:tr>
      <w:tr w:rsidR="007F0E37" w:rsidRPr="00DD5653" w:rsidTr="008E200A">
        <w:trPr>
          <w:trHeight w:val="300"/>
          <w:jc w:val="center"/>
        </w:trPr>
        <w:tc>
          <w:tcPr>
            <w:tcW w:w="925" w:type="dxa"/>
          </w:tcPr>
          <w:p w:rsidR="007F0E37" w:rsidRPr="00DD5653" w:rsidRDefault="007F0E37" w:rsidP="00DD5653">
            <w:pPr>
              <w:spacing w:after="0" w:line="360" w:lineRule="auto"/>
              <w:ind w:right="-14"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4</w:t>
            </w:r>
          </w:p>
        </w:tc>
        <w:tc>
          <w:tcPr>
            <w:tcW w:w="4531"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Розвиток</w:t>
            </w:r>
          </w:p>
        </w:tc>
        <w:tc>
          <w:tcPr>
            <w:tcW w:w="1560"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23</w:t>
            </w:r>
          </w:p>
        </w:tc>
        <w:tc>
          <w:tcPr>
            <w:tcW w:w="1614"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8%</w:t>
            </w:r>
          </w:p>
        </w:tc>
      </w:tr>
      <w:tr w:rsidR="007F0E37" w:rsidRPr="00DD5653" w:rsidTr="008E200A">
        <w:trPr>
          <w:trHeight w:val="300"/>
          <w:jc w:val="center"/>
        </w:trPr>
        <w:tc>
          <w:tcPr>
            <w:tcW w:w="925" w:type="dxa"/>
          </w:tcPr>
          <w:p w:rsidR="007F0E37" w:rsidRPr="00DD5653" w:rsidRDefault="007F0E37" w:rsidP="00DD5653">
            <w:pPr>
              <w:spacing w:after="0" w:line="360" w:lineRule="auto"/>
              <w:ind w:right="-14"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5</w:t>
            </w:r>
          </w:p>
        </w:tc>
        <w:tc>
          <w:tcPr>
            <w:tcW w:w="4531"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Розважливіть</w:t>
            </w:r>
          </w:p>
        </w:tc>
        <w:tc>
          <w:tcPr>
            <w:tcW w:w="1560"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21</w:t>
            </w:r>
          </w:p>
        </w:tc>
        <w:tc>
          <w:tcPr>
            <w:tcW w:w="1614"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7%</w:t>
            </w:r>
          </w:p>
        </w:tc>
      </w:tr>
      <w:tr w:rsidR="007F0E37" w:rsidRPr="00DD5653" w:rsidTr="008E200A">
        <w:trPr>
          <w:trHeight w:val="300"/>
          <w:jc w:val="center"/>
        </w:trPr>
        <w:tc>
          <w:tcPr>
            <w:tcW w:w="925" w:type="dxa"/>
          </w:tcPr>
          <w:p w:rsidR="007F0E37" w:rsidRPr="00DD5653" w:rsidRDefault="007F0E37" w:rsidP="00DD5653">
            <w:pPr>
              <w:spacing w:after="0" w:line="360" w:lineRule="auto"/>
              <w:ind w:right="-14"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6</w:t>
            </w:r>
          </w:p>
        </w:tc>
        <w:tc>
          <w:tcPr>
            <w:tcW w:w="4531"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Сила</w:t>
            </w:r>
          </w:p>
        </w:tc>
        <w:tc>
          <w:tcPr>
            <w:tcW w:w="1560"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19</w:t>
            </w:r>
          </w:p>
        </w:tc>
        <w:tc>
          <w:tcPr>
            <w:tcW w:w="1614"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6%</w:t>
            </w:r>
          </w:p>
        </w:tc>
      </w:tr>
      <w:tr w:rsidR="007F0E37" w:rsidRPr="00DD5653" w:rsidTr="008E200A">
        <w:trPr>
          <w:trHeight w:val="300"/>
          <w:jc w:val="center"/>
        </w:trPr>
        <w:tc>
          <w:tcPr>
            <w:tcW w:w="925" w:type="dxa"/>
          </w:tcPr>
          <w:p w:rsidR="007F0E37" w:rsidRPr="00DD5653" w:rsidRDefault="007F0E37" w:rsidP="00DD5653">
            <w:pPr>
              <w:spacing w:after="0" w:line="360" w:lineRule="auto"/>
              <w:ind w:right="-14"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7</w:t>
            </w:r>
          </w:p>
        </w:tc>
        <w:tc>
          <w:tcPr>
            <w:tcW w:w="4531"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Чіткість</w:t>
            </w:r>
          </w:p>
        </w:tc>
        <w:tc>
          <w:tcPr>
            <w:tcW w:w="1560"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18</w:t>
            </w:r>
          </w:p>
        </w:tc>
        <w:tc>
          <w:tcPr>
            <w:tcW w:w="1614"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6%</w:t>
            </w:r>
          </w:p>
        </w:tc>
      </w:tr>
      <w:tr w:rsidR="007F0E37" w:rsidRPr="00DD5653" w:rsidTr="008E200A">
        <w:trPr>
          <w:trHeight w:val="300"/>
          <w:jc w:val="center"/>
        </w:trPr>
        <w:tc>
          <w:tcPr>
            <w:tcW w:w="925" w:type="dxa"/>
          </w:tcPr>
          <w:p w:rsidR="007F0E37" w:rsidRPr="00DD5653" w:rsidRDefault="007F0E37" w:rsidP="00DD5653">
            <w:pPr>
              <w:spacing w:after="0" w:line="360" w:lineRule="auto"/>
              <w:ind w:right="-14"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8</w:t>
            </w:r>
          </w:p>
        </w:tc>
        <w:tc>
          <w:tcPr>
            <w:tcW w:w="4531"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Жорсткість</w:t>
            </w:r>
          </w:p>
        </w:tc>
        <w:tc>
          <w:tcPr>
            <w:tcW w:w="1560"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16</w:t>
            </w:r>
          </w:p>
        </w:tc>
        <w:tc>
          <w:tcPr>
            <w:tcW w:w="1614"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5%</w:t>
            </w:r>
          </w:p>
        </w:tc>
      </w:tr>
      <w:tr w:rsidR="007F0E37" w:rsidRPr="00DD5653" w:rsidTr="008E200A">
        <w:trPr>
          <w:trHeight w:val="300"/>
          <w:jc w:val="center"/>
        </w:trPr>
        <w:tc>
          <w:tcPr>
            <w:tcW w:w="925" w:type="dxa"/>
          </w:tcPr>
          <w:p w:rsidR="007F0E37" w:rsidRPr="00DD5653" w:rsidRDefault="007F0E37" w:rsidP="00DD5653">
            <w:pPr>
              <w:spacing w:after="0" w:line="360" w:lineRule="auto"/>
              <w:ind w:right="-14" w:firstLine="567"/>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9</w:t>
            </w:r>
          </w:p>
        </w:tc>
        <w:tc>
          <w:tcPr>
            <w:tcW w:w="4531"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Спорт</w:t>
            </w:r>
          </w:p>
        </w:tc>
        <w:tc>
          <w:tcPr>
            <w:tcW w:w="1560"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15</w:t>
            </w:r>
          </w:p>
        </w:tc>
        <w:tc>
          <w:tcPr>
            <w:tcW w:w="1614"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5%</w:t>
            </w:r>
          </w:p>
        </w:tc>
      </w:tr>
      <w:tr w:rsidR="007F0E37" w:rsidRPr="00DD5653" w:rsidTr="008E200A">
        <w:trPr>
          <w:trHeight w:val="300"/>
          <w:jc w:val="center"/>
        </w:trPr>
        <w:tc>
          <w:tcPr>
            <w:tcW w:w="925" w:type="dxa"/>
          </w:tcPr>
          <w:p w:rsidR="007F0E37" w:rsidRPr="00DD5653" w:rsidRDefault="007F0E37" w:rsidP="00E16C94">
            <w:pPr>
              <w:spacing w:after="0" w:line="360" w:lineRule="auto"/>
              <w:ind w:right="-14"/>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10</w:t>
            </w:r>
          </w:p>
        </w:tc>
        <w:tc>
          <w:tcPr>
            <w:tcW w:w="4531"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Економіка</w:t>
            </w:r>
          </w:p>
        </w:tc>
        <w:tc>
          <w:tcPr>
            <w:tcW w:w="1560"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14</w:t>
            </w:r>
          </w:p>
        </w:tc>
        <w:tc>
          <w:tcPr>
            <w:tcW w:w="1614"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5%</w:t>
            </w:r>
          </w:p>
        </w:tc>
      </w:tr>
      <w:tr w:rsidR="007F0E37" w:rsidRPr="00DD5653" w:rsidTr="008E200A">
        <w:trPr>
          <w:trHeight w:val="300"/>
          <w:jc w:val="center"/>
        </w:trPr>
        <w:tc>
          <w:tcPr>
            <w:tcW w:w="925" w:type="dxa"/>
          </w:tcPr>
          <w:p w:rsidR="007F0E37" w:rsidRPr="00DD5653" w:rsidRDefault="007F0E37" w:rsidP="00E16C94">
            <w:pPr>
              <w:spacing w:after="0" w:line="360" w:lineRule="auto"/>
              <w:ind w:right="-14"/>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11</w:t>
            </w:r>
          </w:p>
        </w:tc>
        <w:tc>
          <w:tcPr>
            <w:tcW w:w="4531"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Почуття</w:t>
            </w:r>
          </w:p>
        </w:tc>
        <w:tc>
          <w:tcPr>
            <w:tcW w:w="1560"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13</w:t>
            </w:r>
          </w:p>
        </w:tc>
        <w:tc>
          <w:tcPr>
            <w:tcW w:w="1614"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4%</w:t>
            </w:r>
          </w:p>
        </w:tc>
      </w:tr>
      <w:tr w:rsidR="007F0E37" w:rsidRPr="00DD5653" w:rsidTr="008E200A">
        <w:trPr>
          <w:trHeight w:val="300"/>
          <w:jc w:val="center"/>
        </w:trPr>
        <w:tc>
          <w:tcPr>
            <w:tcW w:w="925" w:type="dxa"/>
          </w:tcPr>
          <w:p w:rsidR="007F0E37" w:rsidRPr="00DD5653" w:rsidRDefault="007F0E37" w:rsidP="00E16C94">
            <w:pPr>
              <w:spacing w:after="0" w:line="360" w:lineRule="auto"/>
              <w:ind w:right="-14"/>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12</w:t>
            </w:r>
          </w:p>
        </w:tc>
        <w:tc>
          <w:tcPr>
            <w:tcW w:w="4531"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Співпраця</w:t>
            </w:r>
          </w:p>
        </w:tc>
        <w:tc>
          <w:tcPr>
            <w:tcW w:w="1560"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12</w:t>
            </w:r>
          </w:p>
        </w:tc>
        <w:tc>
          <w:tcPr>
            <w:tcW w:w="1614"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4%</w:t>
            </w:r>
          </w:p>
        </w:tc>
      </w:tr>
      <w:tr w:rsidR="007F0E37" w:rsidRPr="00DD5653" w:rsidTr="008E200A">
        <w:trPr>
          <w:trHeight w:val="300"/>
          <w:jc w:val="center"/>
        </w:trPr>
        <w:tc>
          <w:tcPr>
            <w:tcW w:w="925" w:type="dxa"/>
          </w:tcPr>
          <w:p w:rsidR="007F0E37" w:rsidRPr="00DD5653" w:rsidRDefault="007F0E37" w:rsidP="00E16C94">
            <w:pPr>
              <w:spacing w:after="0" w:line="360" w:lineRule="auto"/>
              <w:ind w:right="-14"/>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13</w:t>
            </w:r>
          </w:p>
        </w:tc>
        <w:tc>
          <w:tcPr>
            <w:tcW w:w="4531"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Лідерство</w:t>
            </w:r>
          </w:p>
        </w:tc>
        <w:tc>
          <w:tcPr>
            <w:tcW w:w="1560"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12</w:t>
            </w:r>
          </w:p>
        </w:tc>
        <w:tc>
          <w:tcPr>
            <w:tcW w:w="1614"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4%</w:t>
            </w:r>
          </w:p>
        </w:tc>
      </w:tr>
      <w:tr w:rsidR="007F0E37" w:rsidRPr="00DD5653" w:rsidTr="008E200A">
        <w:trPr>
          <w:trHeight w:val="300"/>
          <w:jc w:val="center"/>
        </w:trPr>
        <w:tc>
          <w:tcPr>
            <w:tcW w:w="925" w:type="dxa"/>
          </w:tcPr>
          <w:p w:rsidR="007F0E37" w:rsidRPr="00DD5653" w:rsidRDefault="007F0E37" w:rsidP="00E16C94">
            <w:pPr>
              <w:spacing w:after="0" w:line="360" w:lineRule="auto"/>
              <w:ind w:right="-14"/>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14</w:t>
            </w:r>
          </w:p>
        </w:tc>
        <w:tc>
          <w:tcPr>
            <w:tcW w:w="4531"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Відповідальність</w:t>
            </w:r>
          </w:p>
        </w:tc>
        <w:tc>
          <w:tcPr>
            <w:tcW w:w="1560"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12</w:t>
            </w:r>
          </w:p>
        </w:tc>
        <w:tc>
          <w:tcPr>
            <w:tcW w:w="1614"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4%</w:t>
            </w:r>
          </w:p>
        </w:tc>
      </w:tr>
      <w:tr w:rsidR="007F0E37" w:rsidRPr="00DD5653" w:rsidTr="008E200A">
        <w:trPr>
          <w:trHeight w:val="300"/>
          <w:jc w:val="center"/>
        </w:trPr>
        <w:tc>
          <w:tcPr>
            <w:tcW w:w="925" w:type="dxa"/>
          </w:tcPr>
          <w:p w:rsidR="007F0E37" w:rsidRPr="00DD5653" w:rsidRDefault="007F0E37" w:rsidP="00E16C94">
            <w:pPr>
              <w:spacing w:after="0" w:line="360" w:lineRule="auto"/>
              <w:ind w:right="-14"/>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15</w:t>
            </w:r>
          </w:p>
        </w:tc>
        <w:tc>
          <w:tcPr>
            <w:tcW w:w="4531"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Руйнування</w:t>
            </w:r>
          </w:p>
        </w:tc>
        <w:tc>
          <w:tcPr>
            <w:tcW w:w="1560"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12</w:t>
            </w:r>
          </w:p>
        </w:tc>
        <w:tc>
          <w:tcPr>
            <w:tcW w:w="1614"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4%</w:t>
            </w:r>
          </w:p>
        </w:tc>
      </w:tr>
      <w:tr w:rsidR="007F0E37" w:rsidRPr="00DD5653" w:rsidTr="008E200A">
        <w:trPr>
          <w:trHeight w:val="300"/>
          <w:jc w:val="center"/>
        </w:trPr>
        <w:tc>
          <w:tcPr>
            <w:tcW w:w="925" w:type="dxa"/>
          </w:tcPr>
          <w:p w:rsidR="007F0E37" w:rsidRPr="00DD5653" w:rsidRDefault="007F0E37" w:rsidP="00DD5653">
            <w:pPr>
              <w:spacing w:after="0" w:line="360" w:lineRule="auto"/>
              <w:ind w:right="-14" w:firstLine="567"/>
              <w:rPr>
                <w:rFonts w:ascii="Times New Roman" w:eastAsia="Times New Roman" w:hAnsi="Times New Roman" w:cs="Times New Roman"/>
                <w:b/>
                <w:color w:val="000000"/>
                <w:sz w:val="28"/>
                <w:szCs w:val="28"/>
                <w:lang w:eastAsia="ru-RU"/>
              </w:rPr>
            </w:pPr>
          </w:p>
        </w:tc>
        <w:tc>
          <w:tcPr>
            <w:tcW w:w="4531"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color w:val="000000"/>
                <w:sz w:val="28"/>
                <w:szCs w:val="28"/>
                <w:lang w:eastAsia="ru-RU"/>
              </w:rPr>
              <w:t>Інші</w:t>
            </w:r>
          </w:p>
        </w:tc>
        <w:tc>
          <w:tcPr>
            <w:tcW w:w="1560"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color w:val="000000"/>
                <w:sz w:val="28"/>
                <w:szCs w:val="28"/>
                <w:lang w:eastAsia="ru-RU"/>
              </w:rPr>
              <w:t>22</w:t>
            </w:r>
          </w:p>
        </w:tc>
        <w:tc>
          <w:tcPr>
            <w:tcW w:w="1614" w:type="dxa"/>
            <w:shd w:val="clear" w:color="auto" w:fill="auto"/>
            <w:noWrap/>
            <w:vAlign w:val="bottom"/>
          </w:tcPr>
          <w:p w:rsidR="007F0E37" w:rsidRPr="00DD5653" w:rsidRDefault="007F0E37" w:rsidP="00DD5653">
            <w:pPr>
              <w:spacing w:after="0" w:line="360" w:lineRule="auto"/>
              <w:ind w:firstLine="567"/>
              <w:rPr>
                <w:rFonts w:ascii="Times New Roman" w:eastAsia="Times New Roman" w:hAnsi="Times New Roman" w:cs="Times New Roman"/>
                <w:b/>
                <w:color w:val="000000"/>
                <w:sz w:val="28"/>
                <w:szCs w:val="28"/>
                <w:lang w:eastAsia="ru-RU"/>
              </w:rPr>
            </w:pPr>
            <w:r w:rsidRPr="00DD5653">
              <w:rPr>
                <w:rFonts w:ascii="Times New Roman" w:eastAsia="Times New Roman" w:hAnsi="Times New Roman" w:cs="Times New Roman"/>
                <w:b/>
                <w:color w:val="000000"/>
                <w:sz w:val="28"/>
                <w:szCs w:val="28"/>
                <w:lang w:eastAsia="ru-RU"/>
              </w:rPr>
              <w:t>7%</w:t>
            </w:r>
          </w:p>
        </w:tc>
      </w:tr>
      <w:tr w:rsidR="007F0E37" w:rsidRPr="00DD5653" w:rsidTr="008E200A">
        <w:trPr>
          <w:trHeight w:val="300"/>
          <w:jc w:val="center"/>
        </w:trPr>
        <w:tc>
          <w:tcPr>
            <w:tcW w:w="925" w:type="dxa"/>
            <w:shd w:val="clear" w:color="auto" w:fill="F2F2F2" w:themeFill="background1" w:themeFillShade="F2"/>
          </w:tcPr>
          <w:p w:rsidR="007F0E37" w:rsidRPr="00DD5653" w:rsidRDefault="007F0E37" w:rsidP="00E16C94">
            <w:pPr>
              <w:spacing w:after="0" w:line="360" w:lineRule="auto"/>
              <w:ind w:right="-14"/>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16</w:t>
            </w:r>
          </w:p>
        </w:tc>
        <w:tc>
          <w:tcPr>
            <w:tcW w:w="4531" w:type="dxa"/>
            <w:shd w:val="clear" w:color="auto" w:fill="F2F2F2" w:themeFill="background1" w:themeFillShade="F2"/>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Кулінарія</w:t>
            </w:r>
          </w:p>
        </w:tc>
        <w:tc>
          <w:tcPr>
            <w:tcW w:w="1560" w:type="dxa"/>
            <w:shd w:val="clear" w:color="auto" w:fill="F2F2F2" w:themeFill="background1" w:themeFillShade="F2"/>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8</w:t>
            </w:r>
          </w:p>
        </w:tc>
        <w:tc>
          <w:tcPr>
            <w:tcW w:w="1614" w:type="dxa"/>
            <w:shd w:val="clear" w:color="auto" w:fill="F2F2F2" w:themeFill="background1" w:themeFillShade="F2"/>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3%</w:t>
            </w:r>
          </w:p>
        </w:tc>
      </w:tr>
      <w:tr w:rsidR="007F0E37" w:rsidRPr="00DD5653" w:rsidTr="008E200A">
        <w:trPr>
          <w:trHeight w:val="300"/>
          <w:jc w:val="center"/>
        </w:trPr>
        <w:tc>
          <w:tcPr>
            <w:tcW w:w="925" w:type="dxa"/>
            <w:shd w:val="clear" w:color="auto" w:fill="F2F2F2" w:themeFill="background1" w:themeFillShade="F2"/>
          </w:tcPr>
          <w:p w:rsidR="007F0E37" w:rsidRPr="00DD5653" w:rsidRDefault="007F0E37" w:rsidP="00E16C94">
            <w:pPr>
              <w:spacing w:after="0" w:line="360" w:lineRule="auto"/>
              <w:ind w:right="-14"/>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17</w:t>
            </w:r>
          </w:p>
        </w:tc>
        <w:tc>
          <w:tcPr>
            <w:tcW w:w="4531" w:type="dxa"/>
            <w:shd w:val="clear" w:color="auto" w:fill="F2F2F2" w:themeFill="background1" w:themeFillShade="F2"/>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Судноплавство</w:t>
            </w:r>
          </w:p>
        </w:tc>
        <w:tc>
          <w:tcPr>
            <w:tcW w:w="1560" w:type="dxa"/>
            <w:shd w:val="clear" w:color="auto" w:fill="F2F2F2" w:themeFill="background1" w:themeFillShade="F2"/>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4</w:t>
            </w:r>
          </w:p>
        </w:tc>
        <w:tc>
          <w:tcPr>
            <w:tcW w:w="1614" w:type="dxa"/>
            <w:shd w:val="clear" w:color="auto" w:fill="F2F2F2" w:themeFill="background1" w:themeFillShade="F2"/>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w:t>
            </w:r>
          </w:p>
        </w:tc>
      </w:tr>
      <w:tr w:rsidR="007F0E37" w:rsidRPr="00DD5653" w:rsidTr="008E200A">
        <w:trPr>
          <w:trHeight w:val="300"/>
          <w:jc w:val="center"/>
        </w:trPr>
        <w:tc>
          <w:tcPr>
            <w:tcW w:w="925" w:type="dxa"/>
            <w:shd w:val="clear" w:color="auto" w:fill="F2F2F2" w:themeFill="background1" w:themeFillShade="F2"/>
          </w:tcPr>
          <w:p w:rsidR="007F0E37" w:rsidRPr="00DD5653" w:rsidRDefault="007F0E37" w:rsidP="00E16C94">
            <w:pPr>
              <w:spacing w:after="0" w:line="360" w:lineRule="auto"/>
              <w:ind w:right="-14"/>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18</w:t>
            </w:r>
          </w:p>
        </w:tc>
        <w:tc>
          <w:tcPr>
            <w:tcW w:w="4531" w:type="dxa"/>
            <w:shd w:val="clear" w:color="auto" w:fill="F2F2F2" w:themeFill="background1" w:themeFillShade="F2"/>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Право</w:t>
            </w:r>
          </w:p>
        </w:tc>
        <w:tc>
          <w:tcPr>
            <w:tcW w:w="1560" w:type="dxa"/>
            <w:shd w:val="clear" w:color="auto" w:fill="F2F2F2" w:themeFill="background1" w:themeFillShade="F2"/>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4</w:t>
            </w:r>
          </w:p>
        </w:tc>
        <w:tc>
          <w:tcPr>
            <w:tcW w:w="1614" w:type="dxa"/>
            <w:shd w:val="clear" w:color="auto" w:fill="F2F2F2" w:themeFill="background1" w:themeFillShade="F2"/>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w:t>
            </w:r>
          </w:p>
        </w:tc>
      </w:tr>
      <w:tr w:rsidR="007F0E37" w:rsidRPr="00DD5653" w:rsidTr="008E200A">
        <w:trPr>
          <w:trHeight w:val="300"/>
          <w:jc w:val="center"/>
        </w:trPr>
        <w:tc>
          <w:tcPr>
            <w:tcW w:w="925" w:type="dxa"/>
            <w:shd w:val="clear" w:color="auto" w:fill="F2F2F2" w:themeFill="background1" w:themeFillShade="F2"/>
          </w:tcPr>
          <w:p w:rsidR="007F0E37" w:rsidRPr="00DD5653" w:rsidRDefault="007F0E37" w:rsidP="00E16C94">
            <w:pPr>
              <w:spacing w:after="0" w:line="360" w:lineRule="auto"/>
              <w:ind w:right="-14"/>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19</w:t>
            </w:r>
          </w:p>
        </w:tc>
        <w:tc>
          <w:tcPr>
            <w:tcW w:w="4531" w:type="dxa"/>
            <w:shd w:val="clear" w:color="auto" w:fill="F2F2F2" w:themeFill="background1" w:themeFillShade="F2"/>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Біблеїзми</w:t>
            </w:r>
          </w:p>
        </w:tc>
        <w:tc>
          <w:tcPr>
            <w:tcW w:w="1560" w:type="dxa"/>
            <w:shd w:val="clear" w:color="auto" w:fill="F2F2F2" w:themeFill="background1" w:themeFillShade="F2"/>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3</w:t>
            </w:r>
          </w:p>
        </w:tc>
        <w:tc>
          <w:tcPr>
            <w:tcW w:w="1614" w:type="dxa"/>
            <w:shd w:val="clear" w:color="auto" w:fill="F2F2F2" w:themeFill="background1" w:themeFillShade="F2"/>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w:t>
            </w:r>
          </w:p>
        </w:tc>
      </w:tr>
      <w:tr w:rsidR="007F0E37" w:rsidRPr="00DD5653" w:rsidTr="008E200A">
        <w:trPr>
          <w:trHeight w:val="300"/>
          <w:jc w:val="center"/>
        </w:trPr>
        <w:tc>
          <w:tcPr>
            <w:tcW w:w="925" w:type="dxa"/>
            <w:shd w:val="clear" w:color="auto" w:fill="F2F2F2" w:themeFill="background1" w:themeFillShade="F2"/>
          </w:tcPr>
          <w:p w:rsidR="007F0E37" w:rsidRPr="00DD5653" w:rsidRDefault="007F0E37" w:rsidP="00E16C94">
            <w:pPr>
              <w:spacing w:after="0" w:line="360" w:lineRule="auto"/>
              <w:ind w:right="-14"/>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20</w:t>
            </w:r>
          </w:p>
        </w:tc>
        <w:tc>
          <w:tcPr>
            <w:tcW w:w="4531" w:type="dxa"/>
            <w:shd w:val="clear" w:color="auto" w:fill="F2F2F2" w:themeFill="background1" w:themeFillShade="F2"/>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Чутки, переслідування</w:t>
            </w:r>
          </w:p>
        </w:tc>
        <w:tc>
          <w:tcPr>
            <w:tcW w:w="1560" w:type="dxa"/>
            <w:shd w:val="clear" w:color="auto" w:fill="F2F2F2" w:themeFill="background1" w:themeFillShade="F2"/>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3</w:t>
            </w:r>
          </w:p>
        </w:tc>
        <w:tc>
          <w:tcPr>
            <w:tcW w:w="1614" w:type="dxa"/>
            <w:shd w:val="clear" w:color="auto" w:fill="F2F2F2" w:themeFill="background1" w:themeFillShade="F2"/>
            <w:noWrap/>
            <w:vAlign w:val="bottom"/>
          </w:tcPr>
          <w:p w:rsidR="007F0E37" w:rsidRPr="00DD5653" w:rsidRDefault="007F0E37" w:rsidP="00DD5653">
            <w:pPr>
              <w:spacing w:after="0" w:line="360" w:lineRule="auto"/>
              <w:ind w:firstLine="567"/>
              <w:rPr>
                <w:rFonts w:ascii="Times New Roman" w:eastAsia="Times New Roman" w:hAnsi="Times New Roman" w:cs="Times New Roman"/>
                <w:color w:val="000000"/>
                <w:sz w:val="28"/>
                <w:szCs w:val="28"/>
                <w:lang w:val="en-US" w:eastAsia="ru-RU"/>
              </w:rPr>
            </w:pPr>
            <w:r w:rsidRPr="00DD5653">
              <w:rPr>
                <w:rFonts w:ascii="Times New Roman" w:eastAsia="Times New Roman" w:hAnsi="Times New Roman" w:cs="Times New Roman"/>
                <w:color w:val="000000"/>
                <w:sz w:val="28"/>
                <w:szCs w:val="28"/>
                <w:lang w:val="en-US" w:eastAsia="ru-RU"/>
              </w:rPr>
              <w:t>1%</w:t>
            </w:r>
          </w:p>
        </w:tc>
      </w:tr>
    </w:tbl>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p>
    <w:p w:rsidR="00E82D0D" w:rsidRPr="00DD5653" w:rsidRDefault="00E82D0D" w:rsidP="00DD5653">
      <w:pPr>
        <w:spacing w:after="0" w:line="360" w:lineRule="auto"/>
        <w:ind w:firstLine="567"/>
        <w:jc w:val="both"/>
        <w:rPr>
          <w:rFonts w:ascii="Times New Roman" w:eastAsia="Times New Roman" w:hAnsi="Times New Roman" w:cs="Times New Roman"/>
          <w:color w:val="000000"/>
          <w:sz w:val="28"/>
          <w:szCs w:val="28"/>
          <w:lang w:val="uk-UA" w:eastAsia="ru-RU"/>
        </w:rPr>
      </w:pP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Аналіз прикладів наочно демонструє переважання в ідіоматичних висловлюваннях М. Тетчер асоціативно-образних концептів «активності», «влади», «боротьби» та «розвитку». Переважна синтаксична структура – дієслово + іменник. На нашу думку обидві ці ознаки стилю дозволяють скласти враження про автора як про вольову, сильну, цілеспрямовану і рішучу людину та політика. Також не останнє місце займають ідіоми концептів «розважливості», «чіткості» та «спорту» що є особливістю </w:t>
      </w:r>
      <w:r w:rsidRPr="00DD5653">
        <w:rPr>
          <w:rFonts w:ascii="Times New Roman" w:eastAsia="Times New Roman" w:hAnsi="Times New Roman" w:cs="Times New Roman"/>
          <w:color w:val="000000"/>
          <w:sz w:val="28"/>
          <w:szCs w:val="28"/>
          <w:lang w:val="uk-UA" w:eastAsia="ru-RU"/>
        </w:rPr>
        <w:lastRenderedPageBreak/>
        <w:t>багатьох ділових ідіом і демонструє змагальний і жорсткий характер сфер, щодо яких ці ідіоми вживаються.</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Спогади інших осіб про М. Тетчер підтверджують цей портрет. Автор книги про неї, Ж. Тьєрі, пише у вступі до своєї роботи: «У Франції Маргарет Тетчер стала фігурою міфологічною. З точки зору правих, вона – зразок, осередок всіх чеснот, "Залізна леді", яка зуміла повернути свою країну на ринок, скрутити шию профспілкам і надати колишні яскраві фарби вже досить полинялому "Юніон Джеку". Скільки разів ми чули: "Нам потрібна Маргарет Тетчер!" Якщо ж дивитися з точки зору лівих, то абсолютно очевидно, що в їх очах вона являє собою повну протилежність. На її особистості як би фокусуються всі страхи і вся ворожість обивателя. У ній бачать апостола ультралібералізму, поборницю ідей корінної найжорстокішої (воістину драконівської!) реструктуризації суспільства, штрейкбрехершу». [49, с. 7]</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В ідіомах часто зустрічається концепт розважливості, який міг би проявлятися в особистості автора як любов до порядку, продуманості і ясності. Ж. Тьєрі також підтверджує це припущення побутовою замальовкою: «... в апартаментах прем'єр-міністра її спосіб життя відрізнявся прямо-таки спартанською простотою». [49, с. 388]</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Відгуки про «полководницький» характер Маргарет також проходять червоною ниткою через всю книгу Ж. Тьєрі:</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«Вихваляючись тим, що спить не більше чотирьох-п'яти годин на добу, вона з гордістю пояснювала, що "у прем'єр-міністра не буває відпустки і канікули придумані для дроздів і жайворонків!"». [49, с. 389]</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«Її ідеал – це мужність в політиці, тобто чоловічі якості борця, воїна». [49, с. 409]</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«Маргарет досить різко і грубо поводилася зі своїм оточенням, приблизно з таким же тактом, з яким обходився зі своїми підлеглими який-небудь майор колоніальних військ в Індії». [49, с. 410]</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lastRenderedPageBreak/>
        <w:t>Відомий радянський політик М. Горбачов, наприклад, говорить про самоіронію Маргарет Тетчер. Ця риса характеру, як показав аналіз ідіом, незмінно проникає в авторське мовлення. Однак особливо він підкреслює все ті ж якості – силу і жорсткість: «Жорсткі методи Тетчер, властивий їй авторитаризм дратували навіть її оточення, не кажучи вже про опозицію, приводили до конфліктів. Мені здавалося, що з нею могли працювати лише ті, хто готовий був покірно миритися з її стилем і характером. Її авторитарність виявлялася і у зовнішній політиці, в її схильності до силових методів». [12, с. 389] М. Горбачов, зазначає, проте, і істинно людські якості. Які, відповідно до проведеного аналізу, Тетчер проявляла рідко: «У ній зберігалося багато від старої Англії, яку ми, росіяни, звикли собі це уявляти, – відданість традиціям, міцним, випробуваним цінностям. Під час офіційних зустрічей вона була дуже уважна, ввічлива. А коли ми пізнали один одного ближче, то, незважаючи на відмінності в поглядах і політичні суперечки, в її ставленні до мене виявлялася справжня людська теплота». [12, с. 229]</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Наводимо спогади інших високопоставлених осіб.</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Лорд Біффі: «грізний характер», «розважливість», «цілеспрямованість», «її вважали впертою», «існувала думка про її рішучості і хоробрості». [49, с. 18]</w:t>
      </w:r>
    </w:p>
    <w:p w:rsidR="007F0E37" w:rsidRPr="00DD5653" w:rsidRDefault="007F0E37" w:rsidP="00DD5653">
      <w:pPr>
        <w:spacing w:after="0" w:line="360" w:lineRule="auto"/>
        <w:ind w:firstLine="567"/>
        <w:jc w:val="both"/>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Адам Боултоне: «Вона жила в своєму власному світі і сповідувала свої власні цінності, ніколи не замислюючись про претензійність і пихатість інших. Іноді вона одягала свій особистий кокон, що робило її не сприйнятливою до навколишнього, але якщо вам пощастило мати з нею справу особисто, то вона завжди вела себе тактовно, неупереджено і без манірності». [49, с. 22]</w:t>
      </w:r>
    </w:p>
    <w:p w:rsidR="007F0E37" w:rsidRPr="00DD5653" w:rsidRDefault="007F0E37" w:rsidP="00DD5653">
      <w:pPr>
        <w:spacing w:after="0" w:line="360" w:lineRule="auto"/>
        <w:ind w:firstLine="567"/>
        <w:jc w:val="both"/>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Сер Арчі Гамільтон: «Найбільшим Прем'єр-міністром останнього сторіччя її зробила переконаність, з якою вона здійснювала свою політику, і готовність ризикнути, на короткий термін втратити популярність, щоб зробити речі, які, вона це знала, будуть правильними в довгостроковій перспективі». «Будучи готовою, в кінцевому рахунку, до компромісу, вона </w:t>
      </w:r>
      <w:r w:rsidRPr="00DD5653">
        <w:rPr>
          <w:rFonts w:ascii="Times New Roman" w:eastAsia="Times New Roman" w:hAnsi="Times New Roman" w:cs="Times New Roman"/>
          <w:color w:val="000000"/>
          <w:sz w:val="28"/>
          <w:szCs w:val="28"/>
          <w:lang w:val="uk-UA" w:eastAsia="ru-RU"/>
        </w:rPr>
        <w:lastRenderedPageBreak/>
        <w:t>завжди дозволяла сусеречці зайти на її власну територію якнайдалі». «Я часто думав, чи не пов'язана її рішучість просувати свою власну точку зору з тим, що вона жінка. Єдине, в чому я дійсно впевнений, – це те, що всі чоловіки, з якими мені довелося зустрічатися і працювати в політиці, були більшою мірою готові до компромісу, ніж вона». [49, с. 33]</w:t>
      </w:r>
    </w:p>
    <w:p w:rsidR="007F0E37" w:rsidRPr="00DD5653" w:rsidRDefault="007F0E37" w:rsidP="00DD5653">
      <w:pPr>
        <w:spacing w:after="0" w:line="360" w:lineRule="auto"/>
        <w:ind w:firstLine="567"/>
        <w:jc w:val="both"/>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Хьюго Янг: «завжди любила суперечки», «незнищенна сила переконання». [49, с. 36]</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Лорд Бейсуотерскій Поуелл: «палка, часом на межі повної бойової готовності особистість». [49, с. 61]</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Девід Прайор: «сильна віра в свободу і відповідальність». [49, с. 62]</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Сер Джордж Гардінер: «Вона була надзвичайно стриманою». «Всупереч створеним пресою міфам, вона була толерантною до поглядів інших, якщо вони були досить аргументовані». [49, с. 65]</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Джон Уайтінг Дейл: «Маргарет Тетчер, природно, не комік, і її почуття гумору розвинене не дуже сильно». [49, с. 315]</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Сер Едвард дю Канн: «Іноді вона вела себе по-диктаторському, можливо, надто часто». [49, с. 326]</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Баронеса Ніколсон: «Ця перша зустріч з пані Тетчер явила моїм очам тигрицю, що ходить вперед-назад, повну запалу та реформістської рішучості, сповнену духом боротьби і прагненням до перемоги над соціалізмом, і цього передбачалося досягти, пішовши прямо в народ». [49, с. 329]</w:t>
      </w:r>
    </w:p>
    <w:p w:rsidR="00E82D0D" w:rsidRDefault="007F0E37" w:rsidP="003A4C5E">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Таким чином, чітко простежується залежність характеристик психологічного портрета автора від ідіом, які вона використовує в своєму тексті. Тому перекладацьке рішення при роботі з ідіомами в даних мемуарах було в значній мірі обумовлено переліком тих асоціативно-образних концептів, які були виявлені в ході аналізу. </w:t>
      </w:r>
    </w:p>
    <w:p w:rsidR="003A4C5E" w:rsidRPr="00DD5653" w:rsidRDefault="003A4C5E" w:rsidP="003A4C5E">
      <w:pPr>
        <w:spacing w:after="0" w:line="360" w:lineRule="auto"/>
        <w:ind w:firstLine="567"/>
        <w:jc w:val="both"/>
        <w:rPr>
          <w:rFonts w:ascii="Times New Roman" w:eastAsia="Times New Roman" w:hAnsi="Times New Roman" w:cs="Times New Roman"/>
          <w:color w:val="000000"/>
          <w:sz w:val="28"/>
          <w:szCs w:val="28"/>
          <w:lang w:val="uk-UA" w:eastAsia="ru-RU"/>
        </w:rPr>
      </w:pPr>
    </w:p>
    <w:p w:rsidR="003A4C5E" w:rsidRDefault="003A4C5E" w:rsidP="00DD5653">
      <w:pPr>
        <w:spacing w:after="0" w:line="360" w:lineRule="auto"/>
        <w:ind w:firstLine="567"/>
        <w:contextualSpacing/>
        <w:jc w:val="center"/>
        <w:rPr>
          <w:rFonts w:ascii="Times New Roman" w:eastAsia="Times New Roman" w:hAnsi="Times New Roman" w:cs="Times New Roman"/>
          <w:b/>
          <w:color w:val="000000"/>
          <w:sz w:val="28"/>
          <w:szCs w:val="28"/>
          <w:lang w:val="uk-UA" w:eastAsia="ru-RU"/>
        </w:rPr>
      </w:pPr>
    </w:p>
    <w:p w:rsidR="003A4C5E" w:rsidRDefault="003A4C5E" w:rsidP="00DD5653">
      <w:pPr>
        <w:spacing w:after="0" w:line="360" w:lineRule="auto"/>
        <w:ind w:firstLine="567"/>
        <w:contextualSpacing/>
        <w:jc w:val="center"/>
        <w:rPr>
          <w:rFonts w:ascii="Times New Roman" w:eastAsia="Times New Roman" w:hAnsi="Times New Roman" w:cs="Times New Roman"/>
          <w:b/>
          <w:color w:val="000000"/>
          <w:sz w:val="28"/>
          <w:szCs w:val="28"/>
          <w:lang w:val="uk-UA" w:eastAsia="ru-RU"/>
        </w:rPr>
      </w:pPr>
    </w:p>
    <w:p w:rsidR="003A4C5E" w:rsidRDefault="003A4C5E" w:rsidP="00DD5653">
      <w:pPr>
        <w:spacing w:after="0" w:line="360" w:lineRule="auto"/>
        <w:ind w:firstLine="567"/>
        <w:contextualSpacing/>
        <w:jc w:val="center"/>
        <w:rPr>
          <w:rFonts w:ascii="Times New Roman" w:eastAsia="Times New Roman" w:hAnsi="Times New Roman" w:cs="Times New Roman"/>
          <w:b/>
          <w:color w:val="000000"/>
          <w:sz w:val="28"/>
          <w:szCs w:val="28"/>
          <w:lang w:val="uk-UA" w:eastAsia="ru-RU"/>
        </w:rPr>
      </w:pPr>
    </w:p>
    <w:p w:rsidR="007F0E37" w:rsidRPr="00DD5653" w:rsidRDefault="008E200A" w:rsidP="00DD5653">
      <w:pPr>
        <w:spacing w:after="0" w:line="360" w:lineRule="auto"/>
        <w:ind w:firstLine="567"/>
        <w:contextualSpacing/>
        <w:jc w:val="center"/>
        <w:rPr>
          <w:rFonts w:ascii="Times New Roman" w:eastAsia="Times New Roman" w:hAnsi="Times New Roman" w:cs="Times New Roman"/>
          <w:b/>
          <w:color w:val="000000"/>
          <w:sz w:val="28"/>
          <w:szCs w:val="28"/>
          <w:lang w:val="uk-UA" w:eastAsia="ru-RU"/>
        </w:rPr>
      </w:pPr>
      <w:r w:rsidRPr="00DD5653">
        <w:rPr>
          <w:rFonts w:ascii="Times New Roman" w:eastAsia="Times New Roman" w:hAnsi="Times New Roman" w:cs="Times New Roman"/>
          <w:b/>
          <w:color w:val="000000"/>
          <w:sz w:val="28"/>
          <w:szCs w:val="28"/>
          <w:lang w:val="uk-UA" w:eastAsia="ru-RU"/>
        </w:rPr>
        <w:lastRenderedPageBreak/>
        <w:t>Висновок до Розділу ІІІ</w:t>
      </w:r>
    </w:p>
    <w:p w:rsidR="007F0E37"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Третій розділ нашої роботи присвячений способам перекладу бізнес-ідіом, синтаксичному аналізу їх структури та визначенню асоціативно-образного концепту. </w:t>
      </w:r>
    </w:p>
    <w:p w:rsidR="007F0E37" w:rsidRPr="00DD5653" w:rsidRDefault="007F0E37" w:rsidP="00DD5653">
      <w:p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Слід зазначити, що в </w:t>
      </w:r>
      <w:r w:rsidRPr="00DD5653">
        <w:rPr>
          <w:rFonts w:ascii="Times New Roman" w:eastAsia="Times New Roman" w:hAnsi="Times New Roman" w:cs="Times New Roman"/>
          <w:sz w:val="28"/>
          <w:szCs w:val="28"/>
          <w:lang w:val="uk-UA" w:eastAsia="ru-RU"/>
        </w:rPr>
        <w:t>мовознавстві не існує єдиної думки щодо способів перекладу бізнес-ідіом.</w:t>
      </w:r>
      <w:r w:rsidRPr="00DD5653">
        <w:rPr>
          <w:rFonts w:ascii="Times New Roman" w:eastAsia="Times New Roman" w:hAnsi="Times New Roman" w:cs="Times New Roman"/>
          <w:color w:val="000000"/>
          <w:sz w:val="28"/>
          <w:szCs w:val="28"/>
          <w:lang w:val="uk-UA" w:eastAsia="ru-RU"/>
        </w:rPr>
        <w:t xml:space="preserve"> Особливу увагу способам перекладу цих фразеологічних одиниць приділяли: </w:t>
      </w:r>
      <w:r w:rsidR="008E200A" w:rsidRPr="00DD5653">
        <w:rPr>
          <w:rFonts w:ascii="Times New Roman" w:eastAsia="Times New Roman" w:hAnsi="Times New Roman" w:cs="Times New Roman"/>
          <w:sz w:val="28"/>
          <w:szCs w:val="28"/>
          <w:lang w:val="uk-UA" w:eastAsia="ru-RU"/>
        </w:rPr>
        <w:t>С.</w:t>
      </w:r>
      <w:r w:rsidRPr="00DD5653">
        <w:rPr>
          <w:rFonts w:ascii="Times New Roman" w:eastAsia="Times New Roman" w:hAnsi="Times New Roman" w:cs="Times New Roman"/>
          <w:sz w:val="28"/>
          <w:szCs w:val="28"/>
          <w:lang w:val="uk-UA" w:eastAsia="ru-RU"/>
        </w:rPr>
        <w:t xml:space="preserve">Д. Влахов, </w:t>
      </w:r>
      <w:r w:rsidR="008E200A" w:rsidRPr="00DD5653">
        <w:rPr>
          <w:rFonts w:ascii="Times New Roman" w:eastAsia="Times New Roman" w:hAnsi="Times New Roman" w:cs="Times New Roman"/>
          <w:sz w:val="28"/>
          <w:szCs w:val="28"/>
          <w:lang w:val="uk-UA" w:eastAsia="ru-RU"/>
        </w:rPr>
        <w:t>О.</w:t>
      </w:r>
      <w:r w:rsidRPr="00DD5653">
        <w:rPr>
          <w:rFonts w:ascii="Times New Roman" w:eastAsia="Times New Roman" w:hAnsi="Times New Roman" w:cs="Times New Roman"/>
          <w:sz w:val="28"/>
          <w:szCs w:val="28"/>
          <w:lang w:val="uk-UA" w:eastAsia="ru-RU"/>
        </w:rPr>
        <w:t>М. Фінкель</w:t>
      </w:r>
      <w:r w:rsidR="008E200A" w:rsidRPr="00DD5653">
        <w:rPr>
          <w:rFonts w:ascii="Times New Roman" w:eastAsia="Times New Roman" w:hAnsi="Times New Roman" w:cs="Times New Roman"/>
          <w:sz w:val="28"/>
          <w:szCs w:val="28"/>
          <w:lang w:val="uk-UA" w:eastAsia="ru-RU"/>
        </w:rPr>
        <w:t>, І.В. Корунець, О.</w:t>
      </w:r>
      <w:r w:rsidRPr="00DD5653">
        <w:rPr>
          <w:rFonts w:ascii="Times New Roman" w:eastAsia="Times New Roman" w:hAnsi="Times New Roman" w:cs="Times New Roman"/>
          <w:sz w:val="28"/>
          <w:szCs w:val="28"/>
          <w:lang w:val="uk-UA" w:eastAsia="ru-RU"/>
        </w:rPr>
        <w:t>В. Кунін. Ми в</w:t>
      </w:r>
      <w:r w:rsidRPr="00DD5653">
        <w:rPr>
          <w:rFonts w:ascii="Times New Roman" w:eastAsia="Times New Roman" w:hAnsi="Times New Roman" w:cs="Times New Roman"/>
          <w:color w:val="000000"/>
          <w:sz w:val="28"/>
          <w:szCs w:val="28"/>
          <w:lang w:val="uk-UA" w:eastAsia="ru-RU"/>
        </w:rPr>
        <w:t xml:space="preserve"> даному розділі нашої роботи використали наступні способи перекладу бізнес-ідіом з мемуарів М. Тетчер:</w:t>
      </w:r>
    </w:p>
    <w:p w:rsidR="007F0E37" w:rsidRPr="00DD5653" w:rsidRDefault="007F0E37" w:rsidP="00DD5653">
      <w:pPr>
        <w:numPr>
          <w:ilvl w:val="0"/>
          <w:numId w:val="4"/>
        </w:num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описове пояснення значень,</w:t>
      </w:r>
    </w:p>
    <w:p w:rsidR="007F0E37" w:rsidRPr="00DD5653" w:rsidRDefault="007F0E37" w:rsidP="00DD5653">
      <w:pPr>
        <w:numPr>
          <w:ilvl w:val="0"/>
          <w:numId w:val="4"/>
        </w:num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транслітерація з поясненням,</w:t>
      </w:r>
    </w:p>
    <w:p w:rsidR="007F0E37" w:rsidRPr="00DD5653" w:rsidRDefault="007F0E37" w:rsidP="00DD5653">
      <w:pPr>
        <w:numPr>
          <w:ilvl w:val="0"/>
          <w:numId w:val="4"/>
        </w:num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еквівалентний переклад,</w:t>
      </w:r>
    </w:p>
    <w:p w:rsidR="007F0E37" w:rsidRPr="00DD5653" w:rsidRDefault="007F0E37" w:rsidP="00DD5653">
      <w:pPr>
        <w:numPr>
          <w:ilvl w:val="0"/>
          <w:numId w:val="4"/>
        </w:num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фразеологічні аналоги,</w:t>
      </w:r>
    </w:p>
    <w:p w:rsidR="007F0E37" w:rsidRPr="00DD5653" w:rsidRDefault="007F0E37" w:rsidP="00DD5653">
      <w:pPr>
        <w:numPr>
          <w:ilvl w:val="0"/>
          <w:numId w:val="4"/>
        </w:num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дослівний переклад (калькування),</w:t>
      </w:r>
    </w:p>
    <w:p w:rsidR="007F0E37" w:rsidRPr="00DD5653" w:rsidRDefault="007F0E37" w:rsidP="00DD5653">
      <w:pPr>
        <w:numPr>
          <w:ilvl w:val="0"/>
          <w:numId w:val="4"/>
        </w:numPr>
        <w:spacing w:after="0" w:line="360" w:lineRule="auto"/>
        <w:ind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контекстуальні зміни. </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 xml:space="preserve"> Також проведено аналіз лексико-синтаксичних особливостей вибірки ідіом, що вживаються автором, який дозволив скласти картину її особистості і зіставити отриманий образ зі свідченнями сучасників. </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Результат проведеного дослідження наочно демонструє переважання в ідіоматичних висловлюваннях М. Тетчер асоціативно-образних концептів активності, влади та боротьби. Переважна синтаксична структура – дієслово + іменник. Обидві ці ознаки авторського стилю дозволяють скласти враження про автора як про вольову, сильну, цілеспрямовану і рішучу людину і політика. Багато ідіом належать до концептів «розсудливості» та «спорту», що є особливістю багатьох ділових ідіом і демонструє змагальний і жорсткий характер сфер, щодо яких ці ідіоми вживаються.</w:t>
      </w:r>
    </w:p>
    <w:p w:rsidR="007F0E37" w:rsidRPr="00DD5653" w:rsidRDefault="007F0E37" w:rsidP="00DD5653">
      <w:pPr>
        <w:spacing w:after="0" w:line="360" w:lineRule="auto"/>
        <w:ind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Портрет М.Тетчер представлений нами на основі проведеного дослідження підтверджують, наведені в даному розділі, спогади про неї її сучасників.</w:t>
      </w:r>
    </w:p>
    <w:p w:rsidR="000C5C97" w:rsidRPr="00DD5653" w:rsidRDefault="000C5C97" w:rsidP="00DD5653">
      <w:pPr>
        <w:spacing w:after="0" w:line="360" w:lineRule="auto"/>
        <w:ind w:firstLine="567"/>
        <w:contextualSpacing/>
        <w:rPr>
          <w:rFonts w:ascii="Times New Roman" w:eastAsia="Times New Roman" w:hAnsi="Times New Roman" w:cs="Times New Roman"/>
          <w:sz w:val="28"/>
          <w:szCs w:val="28"/>
          <w:lang w:val="uk-UA" w:eastAsia="ru-RU"/>
        </w:rPr>
        <w:sectPr w:rsidR="000C5C97" w:rsidRPr="00DD5653" w:rsidSect="000B1D50">
          <w:headerReference w:type="default" r:id="rId14"/>
          <w:type w:val="continuous"/>
          <w:pgSz w:w="11906" w:h="16838"/>
          <w:pgMar w:top="1134" w:right="850" w:bottom="1134" w:left="1701" w:header="708" w:footer="708" w:gutter="0"/>
          <w:pgNumType w:start="3"/>
          <w:cols w:space="708"/>
          <w:docGrid w:linePitch="360"/>
        </w:sectPr>
      </w:pPr>
    </w:p>
    <w:p w:rsidR="003A4C5E" w:rsidRDefault="003A4C5E" w:rsidP="00DD5653">
      <w:pPr>
        <w:pStyle w:val="a3"/>
        <w:spacing w:line="360" w:lineRule="auto"/>
        <w:ind w:firstLine="567"/>
        <w:jc w:val="center"/>
        <w:rPr>
          <w:rFonts w:ascii="Times New Roman" w:hAnsi="Times New Roman" w:cs="Times New Roman"/>
          <w:b/>
          <w:sz w:val="28"/>
          <w:szCs w:val="28"/>
          <w:lang w:val="uk-UA"/>
        </w:rPr>
      </w:pPr>
    </w:p>
    <w:p w:rsidR="000C5C97" w:rsidRPr="00DD5653" w:rsidRDefault="008E200A" w:rsidP="00DD5653">
      <w:pPr>
        <w:pStyle w:val="a3"/>
        <w:spacing w:line="360" w:lineRule="auto"/>
        <w:ind w:firstLine="567"/>
        <w:jc w:val="center"/>
        <w:rPr>
          <w:rFonts w:ascii="Times New Roman" w:hAnsi="Times New Roman" w:cs="Times New Roman"/>
          <w:b/>
          <w:sz w:val="28"/>
          <w:szCs w:val="28"/>
          <w:lang w:val="uk-UA"/>
        </w:rPr>
      </w:pPr>
      <w:r w:rsidRPr="00DD5653">
        <w:rPr>
          <w:rFonts w:ascii="Times New Roman" w:hAnsi="Times New Roman" w:cs="Times New Roman"/>
          <w:b/>
          <w:sz w:val="28"/>
          <w:szCs w:val="28"/>
          <w:lang w:val="uk-UA"/>
        </w:rPr>
        <w:lastRenderedPageBreak/>
        <w:t>ВИСНОВКИ</w:t>
      </w:r>
    </w:p>
    <w:p w:rsidR="000C5C97" w:rsidRPr="00DD5653" w:rsidRDefault="000C5C97" w:rsidP="00DD5653">
      <w:pPr>
        <w:pStyle w:val="a3"/>
        <w:spacing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Переклад ідіом завжди був і залишається актуальною темою мовознавчих досліджень. Особливо цікава ця тема в ракурсі конкретного стилю, в даному випадку, в рамках ділової англійської мови. </w:t>
      </w:r>
    </w:p>
    <w:p w:rsidR="000C5C97" w:rsidRPr="00DD5653" w:rsidRDefault="000C5C97" w:rsidP="00DD5653">
      <w:pPr>
        <w:pStyle w:val="a3"/>
        <w:spacing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Використання в міжкультурному спілкуванні однієї мови (наприклад, англійської) може створювати ілюзію, що знання мови достатньо для успішної взаємодії з партнером. Однак на практиці – це не так. Знання мови за відсутності фонових знань культурного чи національного характеру часто призводить до непорозумінь в комунікації. Причому навіть носії однієї мови, але різних культур (наприклад, британської та американської) можуть опинитись в ситуації нерозуміння (так, вираз tabling a proposal для англійця означає взятися за справу, а для американця – відкласти справу в довгий ящик).</w:t>
      </w:r>
    </w:p>
    <w:p w:rsidR="000C5C97" w:rsidRPr="00DD5653" w:rsidRDefault="000C5C97" w:rsidP="00DD5653">
      <w:pPr>
        <w:pStyle w:val="a3"/>
        <w:spacing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Дослідження національно-культурної специфіки може проводитися на найрізноманітнішому матеріалі: від аналізу художнього тексту до спостереження за ситуаціями усного спілкування. Цінним джерелом і матеріалом аналізу є і ділової текст. </w:t>
      </w:r>
    </w:p>
    <w:p w:rsidR="000C5C97" w:rsidRPr="00DD5653" w:rsidRDefault="000C5C97" w:rsidP="00DD5653">
      <w:pPr>
        <w:pStyle w:val="a3"/>
        <w:spacing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Звернення до ділового тексту як до носія національно-культурної інформації є виправданим, так як даний тип тексту є одним з найбільш поширених, багатофункціональних і, в той же час, маловивчених видів тексту. Незважаючи на певну стандартизованість, клішованість мовних засобів вираження, а також відносну тематичну лімітованість, діловий текст містить ряд унікальних національно-культурних рис, виражаючи тим самим національно-культурні та комунікативні традиції інших народів.</w:t>
      </w:r>
    </w:p>
    <w:p w:rsidR="000C5C97" w:rsidRPr="00DD5653" w:rsidRDefault="000C5C97" w:rsidP="00DD5653">
      <w:pPr>
        <w:pStyle w:val="a3"/>
        <w:spacing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У зв'язку з дедалі ширшими міжнародними зв'язками в різних сферах проблеми міжкультурної ділової комунікації набувають особливої ​​актуальності, коли процес комунікації протікає в умовах розбіжності національно-культурних стереотипів мислення і поведінки, в тому числі в ситуації ділової взаємодії. І вирішальну роль в міжкультурній діловій </w:t>
      </w:r>
      <w:r w:rsidRPr="00DD5653">
        <w:rPr>
          <w:rFonts w:ascii="Times New Roman" w:hAnsi="Times New Roman" w:cs="Times New Roman"/>
          <w:sz w:val="28"/>
          <w:szCs w:val="28"/>
          <w:lang w:val="uk-UA"/>
        </w:rPr>
        <w:lastRenderedPageBreak/>
        <w:t>комунікації відіграють такі чинники, як мова, лінгвістична індивідуальність, жести, традиції, національний характер і т. д.</w:t>
      </w:r>
    </w:p>
    <w:p w:rsidR="000C5C97" w:rsidRPr="00DD5653" w:rsidRDefault="000C5C97" w:rsidP="00DD5653">
      <w:pPr>
        <w:pStyle w:val="a3"/>
        <w:spacing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Однак є випадки, коли лінгвістична індивідуальність грає величезну роль і у більш вузькій сфері, такій як авторський текст.</w:t>
      </w:r>
    </w:p>
    <w:p w:rsidR="000C5C97" w:rsidRPr="00DD5653" w:rsidRDefault="003A4C5E" w:rsidP="00DD5653">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0C5C97" w:rsidRPr="00DD5653">
        <w:rPr>
          <w:rFonts w:ascii="Times New Roman" w:hAnsi="Times New Roman" w:cs="Times New Roman"/>
          <w:sz w:val="28"/>
          <w:szCs w:val="28"/>
          <w:lang w:val="uk-UA"/>
        </w:rPr>
        <w:t xml:space="preserve"> даній роботі, проаналізовано синтаксичну структуру та тематичні особливості бізнес-ідіом в авторському тексті, а саме в мемуарах М. Тетчер, та особливості їх перекладу; виявлено залежність портрета особистості, створеного індивідуальним стилем, від ужитих ідіом, а також зіставлено отриманий психологічний портрет зі спогадами сучасників автора.</w:t>
      </w:r>
    </w:p>
    <w:p w:rsidR="000C5C97" w:rsidRPr="00DD5653" w:rsidRDefault="000C5C97" w:rsidP="00DD5653">
      <w:pPr>
        <w:pStyle w:val="a3"/>
        <w:spacing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Результат проведеного дослідження наочно демонструє переважання в ідіоматичних висловлюваннях М. Тетчер асоціативно-образних концептів активності, влади та боротьби. Переважна синтаксична структура – дієслово + іменник.</w:t>
      </w:r>
    </w:p>
    <w:p w:rsidR="000C5C97" w:rsidRPr="00DD5653" w:rsidRDefault="000C5C97" w:rsidP="00DD5653">
      <w:pPr>
        <w:pStyle w:val="a3"/>
        <w:spacing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У виборці ідіом найчастіші образно-асоціативні концепти розподіляються наступним чином: «активність»  – 13%, «влада» – 9%, «боротьба» – 8%, «розвиток» – 8%, «розважливість» – 7%, «сила» – 6%, «чіткість» – 6%, «жорсткість» – 5%, «спорт» – 5%, «економіка» – 5%, «почуття» – 4%, «співпраця» – 4%, «лідерство» – 4%, «відповідальність» – 4%, «руйнування» – 4%, та інші, кожен з яких складає менше чотирьох відсотків, а саме «кулінарія», «судноплавство», «право», «біблеїзми», «чутки, переслідування».</w:t>
      </w:r>
    </w:p>
    <w:p w:rsidR="000C5C97" w:rsidRPr="00DD5653" w:rsidRDefault="000C5C97" w:rsidP="00DD5653">
      <w:pPr>
        <w:pStyle w:val="a3"/>
        <w:spacing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 xml:space="preserve">При перекладі ідіом </w:t>
      </w:r>
      <w:r w:rsidR="003A4C5E">
        <w:rPr>
          <w:rFonts w:ascii="Times New Roman" w:hAnsi="Times New Roman" w:cs="Times New Roman"/>
          <w:sz w:val="28"/>
          <w:szCs w:val="28"/>
          <w:lang w:val="uk-UA"/>
        </w:rPr>
        <w:t>і</w:t>
      </w:r>
      <w:r w:rsidRPr="00DD5653">
        <w:rPr>
          <w:rFonts w:ascii="Times New Roman" w:hAnsi="Times New Roman" w:cs="Times New Roman"/>
          <w:sz w:val="28"/>
          <w:szCs w:val="28"/>
          <w:lang w:val="uk-UA"/>
        </w:rPr>
        <w:t xml:space="preserve">з мемуарів М.Тетчер були використані такі способи перекладу як описове пояснення значення, транслітерація, еквівалентний переклад, використання фразеологічних аналогів, дослівний переклад, а також контекстуальні заміни.   </w:t>
      </w:r>
    </w:p>
    <w:p w:rsidR="000C5C97" w:rsidRPr="00DD5653" w:rsidRDefault="000C5C97" w:rsidP="00DD5653">
      <w:pPr>
        <w:pStyle w:val="a3"/>
        <w:spacing w:line="360" w:lineRule="auto"/>
        <w:ind w:firstLine="567"/>
        <w:jc w:val="both"/>
        <w:rPr>
          <w:rFonts w:ascii="Times New Roman" w:hAnsi="Times New Roman" w:cs="Times New Roman"/>
          <w:sz w:val="28"/>
          <w:szCs w:val="28"/>
          <w:lang w:val="uk-UA"/>
        </w:rPr>
      </w:pPr>
      <w:r w:rsidRPr="00DD5653">
        <w:rPr>
          <w:rFonts w:ascii="Times New Roman" w:hAnsi="Times New Roman" w:cs="Times New Roman"/>
          <w:sz w:val="28"/>
          <w:szCs w:val="28"/>
          <w:lang w:val="uk-UA"/>
        </w:rPr>
        <w:t>Лексико-синтаксичний і психолінгвістичний аналіз ідіоматичних виразів, використаних М. Тетчер, дозволив виявити деякі риси її особистості – владність, почуття відповідальності, рішучість та ін. Результати цього аналізу підтверджуються спогадами її сучасників.</w:t>
      </w:r>
    </w:p>
    <w:p w:rsidR="000C5C97" w:rsidRPr="00DD5653" w:rsidRDefault="000C5C97" w:rsidP="00DD5653">
      <w:pPr>
        <w:pStyle w:val="a3"/>
        <w:spacing w:line="360" w:lineRule="auto"/>
        <w:ind w:firstLine="567"/>
        <w:jc w:val="both"/>
        <w:rPr>
          <w:rFonts w:ascii="Times New Roman" w:hAnsi="Times New Roman" w:cs="Times New Roman"/>
          <w:sz w:val="28"/>
          <w:szCs w:val="28"/>
          <w:lang w:val="uk-UA"/>
        </w:rPr>
      </w:pPr>
    </w:p>
    <w:p w:rsidR="007F0E37" w:rsidRPr="00DD5653" w:rsidRDefault="007F0E37" w:rsidP="00DD5653">
      <w:pPr>
        <w:spacing w:after="0" w:line="360" w:lineRule="auto"/>
        <w:ind w:firstLine="567"/>
        <w:contextualSpacing/>
        <w:rPr>
          <w:rFonts w:ascii="Times New Roman" w:eastAsia="Times New Roman" w:hAnsi="Times New Roman" w:cs="Times New Roman"/>
          <w:sz w:val="28"/>
          <w:szCs w:val="28"/>
          <w:lang w:val="uk-UA" w:eastAsia="ru-RU"/>
        </w:rPr>
      </w:pPr>
    </w:p>
    <w:p w:rsidR="00A97A2E" w:rsidRPr="00DD5653" w:rsidRDefault="00A97A2E" w:rsidP="00DD5653">
      <w:pPr>
        <w:spacing w:after="0" w:line="360" w:lineRule="auto"/>
        <w:ind w:firstLine="567"/>
        <w:jc w:val="center"/>
        <w:rPr>
          <w:rFonts w:ascii="Times New Roman" w:hAnsi="Times New Roman" w:cs="Times New Roman"/>
          <w:b/>
          <w:sz w:val="28"/>
          <w:szCs w:val="28"/>
          <w:lang w:val="uk-UA"/>
        </w:rPr>
      </w:pPr>
      <w:r w:rsidRPr="00DD5653">
        <w:rPr>
          <w:rFonts w:ascii="Times New Roman" w:hAnsi="Times New Roman" w:cs="Times New Roman"/>
          <w:b/>
          <w:sz w:val="28"/>
          <w:szCs w:val="28"/>
          <w:lang w:val="en-US"/>
        </w:rPr>
        <w:t>SUMMARY</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en-US"/>
        </w:rPr>
        <w:t>The</w:t>
      </w:r>
      <w:r w:rsidRPr="00DD5653">
        <w:rPr>
          <w:rFonts w:ascii="Times New Roman" w:hAnsi="Times New Roman" w:cs="Times New Roman"/>
          <w:sz w:val="28"/>
          <w:szCs w:val="28"/>
          <w:lang w:val="uk-UA"/>
        </w:rPr>
        <w:t xml:space="preserve"> </w:t>
      </w:r>
      <w:r w:rsidRPr="00DD5653">
        <w:rPr>
          <w:rFonts w:ascii="Times New Roman" w:hAnsi="Times New Roman" w:cs="Times New Roman"/>
          <w:b/>
          <w:sz w:val="28"/>
          <w:szCs w:val="28"/>
          <w:lang w:val="en-US"/>
        </w:rPr>
        <w:t>theme</w:t>
      </w:r>
      <w:r w:rsidRPr="00DD5653">
        <w:rPr>
          <w:rFonts w:ascii="Times New Roman" w:hAnsi="Times New Roman" w:cs="Times New Roman"/>
          <w:b/>
          <w:sz w:val="28"/>
          <w:szCs w:val="28"/>
          <w:lang w:val="uk-UA"/>
        </w:rPr>
        <w:t xml:space="preserve"> </w:t>
      </w:r>
      <w:r w:rsidRPr="00DD5653">
        <w:rPr>
          <w:rFonts w:ascii="Times New Roman" w:hAnsi="Times New Roman" w:cs="Times New Roman"/>
          <w:b/>
          <w:sz w:val="28"/>
          <w:szCs w:val="28"/>
          <w:lang w:val="en-US"/>
        </w:rPr>
        <w:t>of</w:t>
      </w:r>
      <w:r w:rsidRPr="00DD5653">
        <w:rPr>
          <w:rFonts w:ascii="Times New Roman" w:hAnsi="Times New Roman" w:cs="Times New Roman"/>
          <w:b/>
          <w:sz w:val="28"/>
          <w:szCs w:val="28"/>
          <w:lang w:val="uk-UA"/>
        </w:rPr>
        <w:t xml:space="preserve"> </w:t>
      </w:r>
      <w:r w:rsidRPr="00DD5653">
        <w:rPr>
          <w:rFonts w:ascii="Times New Roman" w:hAnsi="Times New Roman" w:cs="Times New Roman"/>
          <w:b/>
          <w:sz w:val="28"/>
          <w:szCs w:val="28"/>
          <w:lang w:val="en-US"/>
        </w:rPr>
        <w:t>the</w:t>
      </w:r>
      <w:r w:rsidRPr="00DD5653">
        <w:rPr>
          <w:rFonts w:ascii="Times New Roman" w:hAnsi="Times New Roman" w:cs="Times New Roman"/>
          <w:b/>
          <w:sz w:val="28"/>
          <w:szCs w:val="28"/>
          <w:lang w:val="uk-UA"/>
        </w:rPr>
        <w:t xml:space="preserve"> </w:t>
      </w:r>
      <w:r w:rsidRPr="00DD5653">
        <w:rPr>
          <w:rFonts w:ascii="Times New Roman" w:hAnsi="Times New Roman" w:cs="Times New Roman"/>
          <w:b/>
          <w:sz w:val="28"/>
          <w:szCs w:val="28"/>
          <w:lang w:val="en-US"/>
        </w:rPr>
        <w:t>graduate</w:t>
      </w:r>
      <w:r w:rsidRPr="00DD5653">
        <w:rPr>
          <w:rFonts w:ascii="Times New Roman" w:hAnsi="Times New Roman" w:cs="Times New Roman"/>
          <w:b/>
          <w:sz w:val="28"/>
          <w:szCs w:val="28"/>
          <w:lang w:val="uk-UA"/>
        </w:rPr>
        <w:t xml:space="preserve"> </w:t>
      </w:r>
      <w:r w:rsidRPr="00DD5653">
        <w:rPr>
          <w:rFonts w:ascii="Times New Roman" w:hAnsi="Times New Roman" w:cs="Times New Roman"/>
          <w:b/>
          <w:sz w:val="28"/>
          <w:szCs w:val="28"/>
          <w:lang w:val="en-US"/>
        </w:rPr>
        <w:t>work</w:t>
      </w:r>
      <w:r w:rsidRPr="00DD5653">
        <w:rPr>
          <w:rFonts w:ascii="Times New Roman" w:hAnsi="Times New Roman" w:cs="Times New Roman"/>
          <w:sz w:val="28"/>
          <w:szCs w:val="28"/>
          <w:lang w:val="uk-UA"/>
        </w:rPr>
        <w:t xml:space="preserve"> </w:t>
      </w:r>
      <w:r w:rsidRPr="00DD5653">
        <w:rPr>
          <w:rFonts w:ascii="Times New Roman" w:hAnsi="Times New Roman" w:cs="Times New Roman"/>
          <w:sz w:val="28"/>
          <w:szCs w:val="28"/>
          <w:lang w:val="en-US"/>
        </w:rPr>
        <w:t>is</w:t>
      </w:r>
      <w:r w:rsidRPr="00DD5653">
        <w:rPr>
          <w:rFonts w:ascii="Times New Roman" w:hAnsi="Times New Roman" w:cs="Times New Roman"/>
          <w:sz w:val="28"/>
          <w:szCs w:val="28"/>
          <w:lang w:val="uk-UA"/>
        </w:rPr>
        <w:t xml:space="preserve"> “</w:t>
      </w:r>
      <w:r w:rsidRPr="00DD5653">
        <w:rPr>
          <w:rFonts w:ascii="Times New Roman" w:hAnsi="Times New Roman" w:cs="Times New Roman"/>
          <w:sz w:val="28"/>
          <w:szCs w:val="28"/>
          <w:lang w:val="en-US"/>
        </w:rPr>
        <w:t>Translation</w:t>
      </w:r>
      <w:r w:rsidRPr="00DD5653">
        <w:rPr>
          <w:rFonts w:ascii="Times New Roman" w:hAnsi="Times New Roman" w:cs="Times New Roman"/>
          <w:sz w:val="28"/>
          <w:szCs w:val="28"/>
          <w:lang w:val="uk-UA"/>
        </w:rPr>
        <w:t xml:space="preserve"> </w:t>
      </w:r>
      <w:r w:rsidRPr="00DD5653">
        <w:rPr>
          <w:rFonts w:ascii="Times New Roman" w:hAnsi="Times New Roman" w:cs="Times New Roman"/>
          <w:sz w:val="28"/>
          <w:szCs w:val="28"/>
          <w:lang w:val="en-US"/>
        </w:rPr>
        <w:t>of</w:t>
      </w:r>
      <w:r w:rsidRPr="00DD5653">
        <w:rPr>
          <w:rFonts w:ascii="Times New Roman" w:hAnsi="Times New Roman" w:cs="Times New Roman"/>
          <w:sz w:val="28"/>
          <w:szCs w:val="28"/>
          <w:lang w:val="uk-UA"/>
        </w:rPr>
        <w:t xml:space="preserve"> </w:t>
      </w:r>
      <w:r w:rsidRPr="00DD5653">
        <w:rPr>
          <w:rFonts w:ascii="Times New Roman" w:hAnsi="Times New Roman" w:cs="Times New Roman"/>
          <w:sz w:val="28"/>
          <w:szCs w:val="28"/>
          <w:lang w:val="en-US"/>
        </w:rPr>
        <w:t>business idioms</w:t>
      </w:r>
      <w:r w:rsidRPr="00DD5653">
        <w:rPr>
          <w:rFonts w:ascii="Times New Roman" w:hAnsi="Times New Roman" w:cs="Times New Roman"/>
          <w:sz w:val="28"/>
          <w:szCs w:val="28"/>
          <w:lang w:val="uk-UA"/>
        </w:rPr>
        <w:t xml:space="preserve"> </w:t>
      </w:r>
      <w:r w:rsidRPr="00DD5653">
        <w:rPr>
          <w:rFonts w:ascii="Times New Roman" w:hAnsi="Times New Roman" w:cs="Times New Roman"/>
          <w:sz w:val="28"/>
          <w:szCs w:val="28"/>
          <w:lang w:val="en-US"/>
        </w:rPr>
        <w:t xml:space="preserve">in accordance with the author’s style </w:t>
      </w:r>
      <w:r w:rsidRPr="00DD5653">
        <w:rPr>
          <w:rFonts w:ascii="Times New Roman" w:hAnsi="Times New Roman" w:cs="Times New Roman"/>
          <w:sz w:val="28"/>
          <w:szCs w:val="28"/>
          <w:lang w:val="uk-UA"/>
        </w:rPr>
        <w:t>(</w:t>
      </w:r>
      <w:r w:rsidRPr="00DD5653">
        <w:rPr>
          <w:rFonts w:ascii="Times New Roman" w:hAnsi="Times New Roman" w:cs="Times New Roman"/>
          <w:sz w:val="28"/>
          <w:szCs w:val="28"/>
          <w:lang w:val="en-US"/>
        </w:rPr>
        <w:t>based</w:t>
      </w:r>
      <w:r w:rsidRPr="00DD5653">
        <w:rPr>
          <w:rFonts w:ascii="Times New Roman" w:hAnsi="Times New Roman" w:cs="Times New Roman"/>
          <w:sz w:val="28"/>
          <w:szCs w:val="28"/>
          <w:lang w:val="uk-UA"/>
        </w:rPr>
        <w:t xml:space="preserve"> </w:t>
      </w:r>
      <w:r w:rsidRPr="00DD5653">
        <w:rPr>
          <w:rFonts w:ascii="Times New Roman" w:hAnsi="Times New Roman" w:cs="Times New Roman"/>
          <w:sz w:val="28"/>
          <w:szCs w:val="28"/>
          <w:lang w:val="en-US"/>
        </w:rPr>
        <w:t>on</w:t>
      </w:r>
      <w:r w:rsidRPr="00DD5653">
        <w:rPr>
          <w:rFonts w:ascii="Times New Roman" w:hAnsi="Times New Roman" w:cs="Times New Roman"/>
          <w:sz w:val="28"/>
          <w:szCs w:val="28"/>
          <w:lang w:val="uk-UA"/>
        </w:rPr>
        <w:t xml:space="preserve"> </w:t>
      </w:r>
      <w:r w:rsidRPr="00DD5653">
        <w:rPr>
          <w:rFonts w:ascii="Times New Roman" w:hAnsi="Times New Roman" w:cs="Times New Roman"/>
          <w:sz w:val="28"/>
          <w:szCs w:val="28"/>
          <w:lang w:val="en-US"/>
        </w:rPr>
        <w:t>Margaret Thatcher’s memoirs</w:t>
      </w:r>
      <w:r w:rsidRPr="00DD5653">
        <w:rPr>
          <w:rFonts w:ascii="Times New Roman" w:hAnsi="Times New Roman" w:cs="Times New Roman"/>
          <w:sz w:val="28"/>
          <w:szCs w:val="28"/>
          <w:lang w:val="uk-UA"/>
        </w:rPr>
        <w:t>)”</w:t>
      </w:r>
      <w:r w:rsidRPr="00DD5653">
        <w:rPr>
          <w:rFonts w:ascii="Times New Roman" w:hAnsi="Times New Roman" w:cs="Times New Roman"/>
          <w:sz w:val="28"/>
          <w:szCs w:val="28"/>
          <w:lang w:val="en-US"/>
        </w:rPr>
        <w:t>.</w:t>
      </w:r>
      <w:r w:rsidRPr="00DD5653">
        <w:rPr>
          <w:rFonts w:ascii="Times New Roman" w:hAnsi="Times New Roman" w:cs="Times New Roman"/>
          <w:sz w:val="28"/>
          <w:szCs w:val="28"/>
          <w:lang w:val="uk-UA"/>
        </w:rPr>
        <w:t xml:space="preserve"> </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en-US"/>
        </w:rPr>
        <w:t xml:space="preserve">Idioms are widely used in oral and written language, in the texts of different genres and subjects. They reflect the features of the language and its cultural specificity, long history of the nation's spiritual heritage and religious preferences of the people. Therefore, at the certain stage of any language studying there is a high necessity of deep learning of such phraseological words and phrases as idioms, in order to avoid translation difficulties. </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b/>
          <w:sz w:val="28"/>
          <w:szCs w:val="28"/>
          <w:lang w:val="en-US"/>
        </w:rPr>
        <w:t>Relevance of the research</w:t>
      </w:r>
      <w:r w:rsidRPr="00DD5653">
        <w:rPr>
          <w:rFonts w:ascii="Times New Roman" w:hAnsi="Times New Roman" w:cs="Times New Roman"/>
          <w:sz w:val="28"/>
          <w:szCs w:val="28"/>
          <w:lang w:val="en-US"/>
        </w:rPr>
        <w:t xml:space="preserve"> lays in the specifics of English where various idioms are widely used</w:t>
      </w:r>
      <w:r w:rsidRPr="00DD5653">
        <w:rPr>
          <w:rFonts w:ascii="Times New Roman" w:hAnsi="Times New Roman" w:cs="Times New Roman"/>
          <w:sz w:val="28"/>
          <w:szCs w:val="28"/>
          <w:lang w:val="uk-UA"/>
        </w:rPr>
        <w:t xml:space="preserve"> </w:t>
      </w:r>
      <w:r w:rsidRPr="00DD5653">
        <w:rPr>
          <w:rFonts w:ascii="Times New Roman" w:hAnsi="Times New Roman" w:cs="Times New Roman"/>
          <w:sz w:val="28"/>
          <w:szCs w:val="28"/>
          <w:lang w:val="en-US"/>
        </w:rPr>
        <w:t>within the business communications. Many of them are well known, but more and more new idioms are constantly appearing. They are mandatory subject of business English training programs, and their proper translation is an important condition for the successful interpretation in the intercultural communication.</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en-US"/>
        </w:rPr>
        <w:t xml:space="preserve">The </w:t>
      </w:r>
      <w:r w:rsidRPr="00DD5653">
        <w:rPr>
          <w:rFonts w:ascii="Times New Roman" w:hAnsi="Times New Roman" w:cs="Times New Roman"/>
          <w:b/>
          <w:sz w:val="28"/>
          <w:szCs w:val="28"/>
          <w:lang w:val="en-US"/>
        </w:rPr>
        <w:t>novelty</w:t>
      </w:r>
      <w:r w:rsidRPr="00DD5653">
        <w:rPr>
          <w:rFonts w:ascii="Times New Roman" w:hAnsi="Times New Roman" w:cs="Times New Roman"/>
          <w:sz w:val="28"/>
          <w:szCs w:val="28"/>
          <w:lang w:val="en-US"/>
        </w:rPr>
        <w:t xml:space="preserve"> of the </w:t>
      </w:r>
      <w:r w:rsidRPr="00DD5653">
        <w:rPr>
          <w:rFonts w:ascii="Times New Roman" w:hAnsi="Times New Roman" w:cs="Times New Roman"/>
          <w:sz w:val="28"/>
          <w:szCs w:val="28"/>
          <w:lang w:val="uk-UA"/>
        </w:rPr>
        <w:t xml:space="preserve">thesis is that business idioms are the </w:t>
      </w:r>
      <w:r w:rsidRPr="00DD5653">
        <w:rPr>
          <w:rFonts w:ascii="Times New Roman" w:hAnsi="Times New Roman" w:cs="Times New Roman"/>
          <w:sz w:val="28"/>
          <w:szCs w:val="28"/>
          <w:lang w:val="en-US"/>
        </w:rPr>
        <w:t>o</w:t>
      </w:r>
      <w:r w:rsidRPr="00DD5653">
        <w:rPr>
          <w:rFonts w:ascii="Times New Roman" w:hAnsi="Times New Roman" w:cs="Times New Roman"/>
          <w:sz w:val="28"/>
          <w:szCs w:val="28"/>
          <w:lang w:val="uk-UA"/>
        </w:rPr>
        <w:t xml:space="preserve">bject of research in the author's text, namely </w:t>
      </w:r>
      <w:r w:rsidRPr="00DD5653">
        <w:rPr>
          <w:rFonts w:ascii="Times New Roman" w:hAnsi="Times New Roman" w:cs="Times New Roman"/>
          <w:sz w:val="28"/>
          <w:szCs w:val="28"/>
          <w:lang w:val="en-US"/>
        </w:rPr>
        <w:t xml:space="preserve">in </w:t>
      </w:r>
      <w:r w:rsidRPr="00DD5653">
        <w:rPr>
          <w:rFonts w:ascii="Times New Roman" w:hAnsi="Times New Roman" w:cs="Times New Roman"/>
          <w:sz w:val="28"/>
          <w:szCs w:val="28"/>
          <w:lang w:val="uk-UA"/>
        </w:rPr>
        <w:t>memoirs</w:t>
      </w:r>
      <w:r w:rsidRPr="00DD5653">
        <w:rPr>
          <w:rFonts w:ascii="Times New Roman" w:hAnsi="Times New Roman" w:cs="Times New Roman"/>
          <w:sz w:val="28"/>
          <w:szCs w:val="28"/>
          <w:lang w:val="en-US"/>
        </w:rPr>
        <w:t xml:space="preserve"> of Margaret Thatcher</w:t>
      </w:r>
      <w:r w:rsidRPr="00DD5653">
        <w:rPr>
          <w:rFonts w:ascii="Times New Roman" w:hAnsi="Times New Roman" w:cs="Times New Roman"/>
          <w:sz w:val="28"/>
          <w:szCs w:val="28"/>
          <w:lang w:val="uk-UA"/>
        </w:rPr>
        <w:t xml:space="preserve">. And also </w:t>
      </w:r>
      <w:r w:rsidRPr="00DD5653">
        <w:rPr>
          <w:rFonts w:ascii="Times New Roman" w:hAnsi="Times New Roman" w:cs="Times New Roman"/>
          <w:sz w:val="28"/>
          <w:szCs w:val="28"/>
          <w:lang w:val="en-US"/>
        </w:rPr>
        <w:t xml:space="preserve">the </w:t>
      </w:r>
      <w:r w:rsidRPr="00DD5653">
        <w:rPr>
          <w:rFonts w:ascii="Times New Roman" w:hAnsi="Times New Roman" w:cs="Times New Roman"/>
          <w:sz w:val="28"/>
          <w:szCs w:val="28"/>
          <w:lang w:val="uk-UA"/>
        </w:rPr>
        <w:t>function</w:t>
      </w:r>
      <w:r w:rsidRPr="00DD5653">
        <w:rPr>
          <w:rFonts w:ascii="Times New Roman" w:hAnsi="Times New Roman" w:cs="Times New Roman"/>
          <w:sz w:val="28"/>
          <w:szCs w:val="28"/>
          <w:lang w:val="en-US"/>
        </w:rPr>
        <w:t>s</w:t>
      </w:r>
      <w:r w:rsidRPr="00DD5653">
        <w:rPr>
          <w:rFonts w:ascii="Times New Roman" w:hAnsi="Times New Roman" w:cs="Times New Roman"/>
          <w:sz w:val="28"/>
          <w:szCs w:val="28"/>
          <w:lang w:val="uk-UA"/>
        </w:rPr>
        <w:t xml:space="preserve"> of these specific </w:t>
      </w:r>
      <w:r w:rsidRPr="00DD5653">
        <w:rPr>
          <w:rFonts w:ascii="Times New Roman" w:hAnsi="Times New Roman" w:cs="Times New Roman"/>
          <w:sz w:val="28"/>
          <w:szCs w:val="28"/>
          <w:lang w:val="en-US"/>
        </w:rPr>
        <w:t xml:space="preserve">language </w:t>
      </w:r>
      <w:r w:rsidRPr="00DD5653">
        <w:rPr>
          <w:rFonts w:ascii="Times New Roman" w:hAnsi="Times New Roman" w:cs="Times New Roman"/>
          <w:sz w:val="28"/>
          <w:szCs w:val="28"/>
          <w:lang w:val="uk-UA"/>
        </w:rPr>
        <w:t xml:space="preserve">units </w:t>
      </w:r>
      <w:r w:rsidRPr="00DD5653">
        <w:rPr>
          <w:rFonts w:ascii="Times New Roman" w:hAnsi="Times New Roman" w:cs="Times New Roman"/>
          <w:sz w:val="28"/>
          <w:szCs w:val="28"/>
          <w:lang w:val="en-US"/>
        </w:rPr>
        <w:t>were</w:t>
      </w:r>
      <w:r w:rsidRPr="00DD5653">
        <w:rPr>
          <w:rFonts w:ascii="Times New Roman" w:hAnsi="Times New Roman" w:cs="Times New Roman"/>
          <w:sz w:val="28"/>
          <w:szCs w:val="28"/>
          <w:lang w:val="uk-UA"/>
        </w:rPr>
        <w:t xml:space="preserve"> used to characterize the personality of the author</w:t>
      </w:r>
      <w:r w:rsidRPr="00DD5653">
        <w:rPr>
          <w:rFonts w:ascii="Times New Roman" w:hAnsi="Times New Roman" w:cs="Times New Roman"/>
          <w:sz w:val="28"/>
          <w:szCs w:val="28"/>
          <w:lang w:val="en-US"/>
        </w:rPr>
        <w:t xml:space="preserve"> </w:t>
      </w:r>
      <w:r w:rsidRPr="00DD5653">
        <w:rPr>
          <w:rFonts w:ascii="Times New Roman" w:hAnsi="Times New Roman" w:cs="Times New Roman"/>
          <w:sz w:val="28"/>
          <w:szCs w:val="28"/>
          <w:lang w:val="uk-UA"/>
        </w:rPr>
        <w:t>in terms of psycholinguistics.</w:t>
      </w:r>
      <w:r w:rsidRPr="00DD5653">
        <w:rPr>
          <w:rFonts w:ascii="Times New Roman" w:hAnsi="Times New Roman" w:cs="Times New Roman"/>
          <w:sz w:val="28"/>
          <w:szCs w:val="28"/>
          <w:lang w:val="en-US"/>
        </w:rPr>
        <w:t xml:space="preserve"> </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b/>
          <w:sz w:val="28"/>
          <w:szCs w:val="28"/>
          <w:lang w:val="en-US"/>
        </w:rPr>
        <w:t xml:space="preserve">The material for the research </w:t>
      </w:r>
      <w:r w:rsidRPr="00DD5653">
        <w:rPr>
          <w:rFonts w:ascii="Times New Roman" w:hAnsi="Times New Roman" w:cs="Times New Roman"/>
          <w:sz w:val="28"/>
          <w:szCs w:val="28"/>
          <w:lang w:val="en-US"/>
        </w:rPr>
        <w:t xml:space="preserve">are the memoirs of Margaret Thatcher </w:t>
      </w:r>
      <w:r w:rsidRPr="00DD5653">
        <w:rPr>
          <w:rFonts w:ascii="Times New Roman" w:hAnsi="Times New Roman" w:cs="Times New Roman"/>
          <w:sz w:val="28"/>
          <w:szCs w:val="28"/>
          <w:lang w:val="uk-UA"/>
        </w:rPr>
        <w:t>«The Downing Street Years» (1993) and «</w:t>
      </w:r>
      <w:r w:rsidRPr="00DD5653">
        <w:rPr>
          <w:rFonts w:ascii="Times New Roman" w:hAnsi="Times New Roman" w:cs="Times New Roman"/>
          <w:sz w:val="28"/>
          <w:szCs w:val="28"/>
          <w:lang w:val="en-US"/>
        </w:rPr>
        <w:t>The</w:t>
      </w:r>
      <w:r w:rsidRPr="00DD5653">
        <w:rPr>
          <w:rFonts w:ascii="Times New Roman" w:hAnsi="Times New Roman" w:cs="Times New Roman"/>
          <w:sz w:val="28"/>
          <w:szCs w:val="28"/>
          <w:lang w:val="uk-UA"/>
        </w:rPr>
        <w:t xml:space="preserve"> </w:t>
      </w:r>
      <w:r w:rsidRPr="00DD5653">
        <w:rPr>
          <w:rFonts w:ascii="Times New Roman" w:hAnsi="Times New Roman" w:cs="Times New Roman"/>
          <w:sz w:val="28"/>
          <w:szCs w:val="28"/>
          <w:lang w:val="en-US"/>
        </w:rPr>
        <w:t>Path</w:t>
      </w:r>
      <w:r w:rsidRPr="00DD5653">
        <w:rPr>
          <w:rFonts w:ascii="Times New Roman" w:hAnsi="Times New Roman" w:cs="Times New Roman"/>
          <w:sz w:val="28"/>
          <w:szCs w:val="28"/>
          <w:lang w:val="uk-UA"/>
        </w:rPr>
        <w:t xml:space="preserve"> </w:t>
      </w:r>
      <w:r w:rsidRPr="00DD5653">
        <w:rPr>
          <w:rFonts w:ascii="Times New Roman" w:hAnsi="Times New Roman" w:cs="Times New Roman"/>
          <w:sz w:val="28"/>
          <w:szCs w:val="28"/>
          <w:lang w:val="en-US"/>
        </w:rPr>
        <w:t>to</w:t>
      </w:r>
      <w:r w:rsidRPr="00DD5653">
        <w:rPr>
          <w:rFonts w:ascii="Times New Roman" w:hAnsi="Times New Roman" w:cs="Times New Roman"/>
          <w:sz w:val="28"/>
          <w:szCs w:val="28"/>
          <w:lang w:val="uk-UA"/>
        </w:rPr>
        <w:t xml:space="preserve"> </w:t>
      </w:r>
      <w:r w:rsidRPr="00DD5653">
        <w:rPr>
          <w:rFonts w:ascii="Times New Roman" w:hAnsi="Times New Roman" w:cs="Times New Roman"/>
          <w:sz w:val="28"/>
          <w:szCs w:val="28"/>
          <w:lang w:val="en-US"/>
        </w:rPr>
        <w:t>Power</w:t>
      </w:r>
      <w:r w:rsidRPr="00DD5653">
        <w:rPr>
          <w:rFonts w:ascii="Times New Roman" w:hAnsi="Times New Roman" w:cs="Times New Roman"/>
          <w:sz w:val="28"/>
          <w:szCs w:val="28"/>
          <w:lang w:val="uk-UA"/>
        </w:rPr>
        <w:t>» (1995)</w:t>
      </w:r>
      <w:r w:rsidRPr="00DD5653">
        <w:rPr>
          <w:rFonts w:ascii="Times New Roman" w:hAnsi="Times New Roman" w:cs="Times New Roman"/>
          <w:sz w:val="28"/>
          <w:szCs w:val="28"/>
          <w:lang w:val="en-US"/>
        </w:rPr>
        <w:t>, where three hundred business idioms were found and taken for further analysis.</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b/>
          <w:sz w:val="28"/>
          <w:szCs w:val="28"/>
          <w:lang w:val="en-US"/>
        </w:rPr>
        <w:t>The object of the final thesis</w:t>
      </w:r>
      <w:r w:rsidRPr="00DD5653">
        <w:rPr>
          <w:rFonts w:ascii="Times New Roman" w:hAnsi="Times New Roman" w:cs="Times New Roman"/>
          <w:sz w:val="28"/>
          <w:szCs w:val="28"/>
          <w:lang w:val="en-US"/>
        </w:rPr>
        <w:t xml:space="preserve"> is English business idioms used by the author in memoirs.</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b/>
          <w:sz w:val="28"/>
          <w:szCs w:val="28"/>
          <w:lang w:val="en-US"/>
        </w:rPr>
        <w:t>Subject of investigation</w:t>
      </w:r>
      <w:r w:rsidRPr="00DD5653">
        <w:rPr>
          <w:rFonts w:ascii="Times New Roman" w:hAnsi="Times New Roman" w:cs="Times New Roman"/>
          <w:sz w:val="28"/>
          <w:szCs w:val="28"/>
          <w:lang w:val="en-US"/>
        </w:rPr>
        <w:t xml:space="preserve"> is specifics and peculiarities of the translation of business idioms in accordance with the author’s style.</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en-US"/>
        </w:rPr>
        <w:t xml:space="preserve">The </w:t>
      </w:r>
      <w:r w:rsidRPr="00DD5653">
        <w:rPr>
          <w:rFonts w:ascii="Times New Roman" w:hAnsi="Times New Roman" w:cs="Times New Roman"/>
          <w:b/>
          <w:sz w:val="28"/>
          <w:szCs w:val="28"/>
          <w:lang w:val="en-US"/>
        </w:rPr>
        <w:t>aim of the research</w:t>
      </w:r>
      <w:r w:rsidRPr="00DD5653">
        <w:rPr>
          <w:rFonts w:ascii="Times New Roman" w:hAnsi="Times New Roman" w:cs="Times New Roman"/>
          <w:sz w:val="28"/>
          <w:szCs w:val="28"/>
          <w:lang w:val="en-US"/>
        </w:rPr>
        <w:t xml:space="preserve"> is to analyze the syntax and thematic features of the business idioms in author’s text of Margaret Thatcher memoirs and the peculiarities of their translation; to determine dependence of personality portrait, </w:t>
      </w:r>
      <w:r w:rsidRPr="00DD5653">
        <w:rPr>
          <w:rFonts w:ascii="Times New Roman" w:hAnsi="Times New Roman" w:cs="Times New Roman"/>
          <w:sz w:val="28"/>
          <w:szCs w:val="28"/>
          <w:lang w:val="en-US"/>
        </w:rPr>
        <w:lastRenderedPageBreak/>
        <w:t xml:space="preserve">arising from the individual style, from the type of used idioms, and finally to compare resulting psychological character with the memories of contemporaries about the author.    </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en-US"/>
        </w:rPr>
        <w:t xml:space="preserve">To achieve this aim, the following </w:t>
      </w:r>
      <w:r w:rsidRPr="00DD5653">
        <w:rPr>
          <w:rFonts w:ascii="Times New Roman" w:hAnsi="Times New Roman" w:cs="Times New Roman"/>
          <w:b/>
          <w:sz w:val="28"/>
          <w:szCs w:val="28"/>
          <w:lang w:val="en-US"/>
        </w:rPr>
        <w:t>tasks</w:t>
      </w:r>
      <w:r w:rsidRPr="00DD5653">
        <w:rPr>
          <w:rFonts w:ascii="Times New Roman" w:hAnsi="Times New Roman" w:cs="Times New Roman"/>
          <w:sz w:val="28"/>
          <w:szCs w:val="28"/>
          <w:lang w:val="en-US"/>
        </w:rPr>
        <w:t xml:space="preserve"> were set:</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en-US"/>
        </w:rPr>
        <w:t>- to define the concept of business idioms, their specific features and classification;</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en-US"/>
        </w:rPr>
        <w:t>- to characterize the psycholinguistic and sociocultural aspects of business idioms;</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en-US"/>
        </w:rPr>
        <w:t>- to identify the role of idiomaticity in business discourse;</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en-US"/>
        </w:rPr>
        <w:t>- to consider the peculiarities of memoirs genre;</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en-US"/>
        </w:rPr>
        <w:t>- to explore ways of translation of business idioms in the author's text on the material of Margaret Thatcher's memoirs;</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uk-UA"/>
        </w:rPr>
        <w:t xml:space="preserve">- </w:t>
      </w:r>
      <w:r w:rsidRPr="00DD5653">
        <w:rPr>
          <w:rFonts w:ascii="Times New Roman" w:hAnsi="Times New Roman" w:cs="Times New Roman"/>
          <w:sz w:val="28"/>
          <w:szCs w:val="28"/>
          <w:lang w:val="en-US"/>
        </w:rPr>
        <w:t xml:space="preserve">to determine the syntactic structure and associative and imaginative concept of business-idioms; </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en-US"/>
        </w:rPr>
        <w:t>- to make a quantitative analysis three hundred business idioms in the way of translation, syntactic structures and associative and imaginative concept;</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en-US"/>
        </w:rPr>
        <w:t>- to compare the psychological portrait of the author, based on the analysis results, with the memories of contemporaries.</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en-US"/>
        </w:rPr>
        <w:t xml:space="preserve">To address the objectives following </w:t>
      </w:r>
      <w:r w:rsidRPr="00DD5653">
        <w:rPr>
          <w:rFonts w:ascii="Times New Roman" w:hAnsi="Times New Roman" w:cs="Times New Roman"/>
          <w:b/>
          <w:sz w:val="28"/>
          <w:szCs w:val="28"/>
          <w:lang w:val="en-US"/>
        </w:rPr>
        <w:t>methods</w:t>
      </w:r>
      <w:r w:rsidRPr="00DD5653">
        <w:rPr>
          <w:rFonts w:ascii="Times New Roman" w:hAnsi="Times New Roman" w:cs="Times New Roman"/>
          <w:sz w:val="28"/>
          <w:szCs w:val="28"/>
          <w:lang w:val="en-US"/>
        </w:rPr>
        <w:t xml:space="preserve"> were used: descriptive, including classification and synthesis of information on the issue, the selection and ordering of research materials, statistical analysis of results and the comprehensive analysis and comparison. </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en-US"/>
        </w:rPr>
        <w:t xml:space="preserve">The </w:t>
      </w:r>
      <w:r w:rsidRPr="00DD5653">
        <w:rPr>
          <w:rFonts w:ascii="Times New Roman" w:hAnsi="Times New Roman" w:cs="Times New Roman"/>
          <w:b/>
          <w:sz w:val="28"/>
          <w:szCs w:val="28"/>
          <w:lang w:val="en-US"/>
        </w:rPr>
        <w:t>theoretical and practical application</w:t>
      </w:r>
      <w:r w:rsidRPr="00DD5653">
        <w:rPr>
          <w:rFonts w:ascii="Times New Roman" w:hAnsi="Times New Roman" w:cs="Times New Roman"/>
          <w:sz w:val="28"/>
          <w:szCs w:val="28"/>
          <w:lang w:val="en-US"/>
        </w:rPr>
        <w:t xml:space="preserve"> of this research results can have a place in the further investigations in the theory of translation, as well as studying material for the students.</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en-US"/>
        </w:rPr>
        <w:t xml:space="preserve">The purpose and objectives of the study determined its </w:t>
      </w:r>
      <w:r w:rsidRPr="00DD5653">
        <w:rPr>
          <w:rFonts w:ascii="Times New Roman" w:hAnsi="Times New Roman" w:cs="Times New Roman"/>
          <w:b/>
          <w:sz w:val="28"/>
          <w:szCs w:val="28"/>
          <w:lang w:val="en-US"/>
        </w:rPr>
        <w:t>structure</w:t>
      </w:r>
      <w:r w:rsidRPr="00DD5653">
        <w:rPr>
          <w:rFonts w:ascii="Times New Roman" w:hAnsi="Times New Roman" w:cs="Times New Roman"/>
          <w:sz w:val="28"/>
          <w:szCs w:val="28"/>
          <w:lang w:val="en-US"/>
        </w:rPr>
        <w:t xml:space="preserve">. The work consists of an introduction, three chapters with conclusions, bibliography, appendix, and summary. </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en-US"/>
        </w:rPr>
        <w:t xml:space="preserve">The </w:t>
      </w:r>
      <w:r w:rsidRPr="00DD5653">
        <w:rPr>
          <w:rFonts w:ascii="Times New Roman" w:hAnsi="Times New Roman" w:cs="Times New Roman"/>
          <w:b/>
          <w:sz w:val="28"/>
          <w:szCs w:val="28"/>
          <w:lang w:val="en-US"/>
        </w:rPr>
        <w:t>first chapter</w:t>
      </w:r>
      <w:r w:rsidRPr="00DD5653">
        <w:rPr>
          <w:rFonts w:ascii="Times New Roman" w:hAnsi="Times New Roman" w:cs="Times New Roman"/>
          <w:sz w:val="28"/>
          <w:szCs w:val="28"/>
          <w:lang w:val="en-US"/>
        </w:rPr>
        <w:t xml:space="preserve"> gives the notion of idioms, their specifics and classification. The </w:t>
      </w:r>
      <w:r w:rsidRPr="00DD5653">
        <w:rPr>
          <w:rFonts w:ascii="Times New Roman" w:hAnsi="Times New Roman" w:cs="Times New Roman"/>
          <w:b/>
          <w:sz w:val="28"/>
          <w:szCs w:val="28"/>
          <w:lang w:val="en-US"/>
        </w:rPr>
        <w:t>second chapter</w:t>
      </w:r>
      <w:r w:rsidRPr="00DD5653">
        <w:rPr>
          <w:rFonts w:ascii="Times New Roman" w:hAnsi="Times New Roman" w:cs="Times New Roman"/>
          <w:sz w:val="28"/>
          <w:szCs w:val="28"/>
          <w:lang w:val="en-US"/>
        </w:rPr>
        <w:t xml:space="preserve"> is devoted to idiomaticity in business discourse and </w:t>
      </w:r>
      <w:r w:rsidRPr="00DD5653">
        <w:rPr>
          <w:rFonts w:ascii="Times New Roman" w:hAnsi="Times New Roman" w:cs="Times New Roman"/>
          <w:sz w:val="28"/>
          <w:szCs w:val="28"/>
          <w:lang w:val="en-US"/>
        </w:rPr>
        <w:lastRenderedPageBreak/>
        <w:t xml:space="preserve">theoretical approaches to the essence of psycholinguistic and sociocultural aspects of business idioms, also the author’s style and genre of memoirs are considered. The </w:t>
      </w:r>
      <w:r w:rsidRPr="00DD5653">
        <w:rPr>
          <w:rFonts w:ascii="Times New Roman" w:hAnsi="Times New Roman" w:cs="Times New Roman"/>
          <w:b/>
          <w:sz w:val="28"/>
          <w:szCs w:val="28"/>
          <w:lang w:val="en-US"/>
        </w:rPr>
        <w:t>third chapter</w:t>
      </w:r>
      <w:r w:rsidRPr="00DD5653">
        <w:rPr>
          <w:rFonts w:ascii="Times New Roman" w:hAnsi="Times New Roman" w:cs="Times New Roman"/>
          <w:sz w:val="28"/>
          <w:szCs w:val="28"/>
          <w:lang w:val="en-US"/>
        </w:rPr>
        <w:t xml:space="preserve"> concerns the translation of business idioms and their syntactic and psycholinguistic analysis, describes the ways of translation and provides specific examples in the translation of business idioms from the text of Margaret Thatcher's memoirs based on the theory background. Charts and comparative tables represent the results of analysis. </w:t>
      </w:r>
      <w:r w:rsidRPr="00DD5653">
        <w:rPr>
          <w:rFonts w:ascii="Times New Roman" w:hAnsi="Times New Roman" w:cs="Times New Roman"/>
          <w:b/>
          <w:sz w:val="28"/>
          <w:szCs w:val="28"/>
          <w:lang w:val="en-US"/>
        </w:rPr>
        <w:t>Bibliography</w:t>
      </w:r>
      <w:r w:rsidRPr="00DD5653">
        <w:rPr>
          <w:rFonts w:ascii="Times New Roman" w:hAnsi="Times New Roman" w:cs="Times New Roman"/>
          <w:sz w:val="28"/>
          <w:szCs w:val="28"/>
          <w:lang w:val="en-US"/>
        </w:rPr>
        <w:t xml:space="preserve"> includes 96 sources on the topic of research. </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en-US"/>
        </w:rPr>
        <w:t>The research shows that the author's style is able to reflect the characteristics of the author’s personality by the use of idioms.</w:t>
      </w:r>
    </w:p>
    <w:p w:rsidR="00A97A2E" w:rsidRPr="00DD5653" w:rsidRDefault="00A97A2E" w:rsidP="00DD5653">
      <w:pPr>
        <w:spacing w:after="0" w:line="360" w:lineRule="auto"/>
        <w:ind w:firstLine="567"/>
        <w:jc w:val="both"/>
        <w:rPr>
          <w:rFonts w:ascii="Times New Roman" w:hAnsi="Times New Roman" w:cs="Times New Roman"/>
          <w:sz w:val="28"/>
          <w:szCs w:val="28"/>
          <w:lang w:val="en-US"/>
        </w:rPr>
      </w:pPr>
      <w:r w:rsidRPr="00DD5653">
        <w:rPr>
          <w:rFonts w:ascii="Times New Roman" w:hAnsi="Times New Roman" w:cs="Times New Roman"/>
          <w:sz w:val="28"/>
          <w:szCs w:val="28"/>
          <w:lang w:val="en-US"/>
        </w:rPr>
        <w:t>Lexico-syntactic and psycholinguistic analysis of the idioms, used by Margaret Thatcher, allowed to discover some key features of her personality – authoritativeness, sense of responsibility, resoluteness etc. The results of this analysis have confirmed the memoirs of her contemporaries.</w:t>
      </w:r>
    </w:p>
    <w:p w:rsidR="00A97A2E" w:rsidRPr="00DD5653" w:rsidRDefault="00A97A2E" w:rsidP="00DD5653">
      <w:pPr>
        <w:spacing w:line="360" w:lineRule="auto"/>
        <w:ind w:firstLine="567"/>
        <w:rPr>
          <w:rFonts w:ascii="Times New Roman" w:hAnsi="Times New Roman" w:cs="Times New Roman"/>
          <w:sz w:val="28"/>
          <w:szCs w:val="28"/>
          <w:lang w:val="en-US"/>
        </w:rPr>
      </w:pPr>
    </w:p>
    <w:p w:rsidR="00A97A2E" w:rsidRPr="00DD5653" w:rsidRDefault="00A97A2E" w:rsidP="00DD5653">
      <w:pPr>
        <w:spacing w:line="360" w:lineRule="auto"/>
        <w:ind w:firstLine="567"/>
        <w:rPr>
          <w:rFonts w:ascii="Times New Roman" w:eastAsia="Calibri" w:hAnsi="Times New Roman" w:cs="Times New Roman"/>
          <w:sz w:val="28"/>
          <w:szCs w:val="28"/>
          <w:lang w:val="uk-UA" w:eastAsia="ru-RU"/>
        </w:rPr>
      </w:pPr>
      <w:r w:rsidRPr="00DD5653">
        <w:rPr>
          <w:rFonts w:ascii="Times New Roman" w:eastAsia="Calibri" w:hAnsi="Times New Roman" w:cs="Times New Roman"/>
          <w:sz w:val="28"/>
          <w:szCs w:val="28"/>
          <w:lang w:val="uk-UA" w:eastAsia="ru-RU"/>
        </w:rPr>
        <w:br w:type="page"/>
      </w:r>
    </w:p>
    <w:p w:rsidR="00A97A2E" w:rsidRPr="00DD5653" w:rsidRDefault="008E200A" w:rsidP="00DD5653">
      <w:pPr>
        <w:widowControl w:val="0"/>
        <w:spacing w:after="0" w:line="360" w:lineRule="auto"/>
        <w:ind w:firstLine="567"/>
        <w:jc w:val="center"/>
        <w:rPr>
          <w:rFonts w:ascii="Times New Roman" w:hAnsi="Times New Roman" w:cs="Times New Roman"/>
          <w:b/>
          <w:sz w:val="28"/>
          <w:szCs w:val="28"/>
          <w:lang w:val="uk-UA"/>
        </w:rPr>
      </w:pPr>
      <w:r w:rsidRPr="00DD5653">
        <w:rPr>
          <w:rFonts w:ascii="Times New Roman" w:hAnsi="Times New Roman" w:cs="Times New Roman"/>
          <w:b/>
          <w:sz w:val="28"/>
          <w:szCs w:val="28"/>
          <w:lang w:val="uk-UA"/>
        </w:rPr>
        <w:lastRenderedPageBreak/>
        <w:t>СПИСОК ВИКОРИСТАНИХ ДЖЕРЕЛ</w:t>
      </w:r>
      <w:r w:rsidR="00FB4F80">
        <w:rPr>
          <w:rFonts w:ascii="Times New Roman" w:hAnsi="Times New Roman" w:cs="Times New Roman"/>
          <w:b/>
          <w:sz w:val="28"/>
          <w:szCs w:val="28"/>
          <w:lang w:val="uk-UA"/>
        </w:rPr>
        <w:t>:</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Алефиренко Н.</w:t>
      </w:r>
      <w:r w:rsidR="00A97A2E" w:rsidRPr="00DD5653">
        <w:rPr>
          <w:rFonts w:ascii="Times New Roman" w:hAnsi="Times New Roman" w:cs="Times New Roman"/>
          <w:sz w:val="28"/>
          <w:szCs w:val="28"/>
        </w:rPr>
        <w:t>Ф. Поэтическая энергия слова. Синергетика языка, сознания и культуры. М.: Academia, 2002. – 392 с.</w:t>
      </w:r>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Англо-русский словарь по лингвистике и семиоти</w:t>
      </w:r>
      <w:r w:rsidR="00FB4F80">
        <w:rPr>
          <w:rFonts w:ascii="Times New Roman" w:hAnsi="Times New Roman" w:cs="Times New Roman"/>
          <w:color w:val="000000"/>
          <w:sz w:val="28"/>
          <w:szCs w:val="28"/>
          <w:shd w:val="clear" w:color="auto" w:fill="FFFFFF"/>
          <w:lang w:val="uk-UA" w:eastAsia="ru-RU"/>
        </w:rPr>
        <w:t>ке [под ред. А. Н. Баранова, Д.</w:t>
      </w:r>
      <w:r w:rsidRPr="00DD5653">
        <w:rPr>
          <w:rFonts w:ascii="Times New Roman" w:hAnsi="Times New Roman" w:cs="Times New Roman"/>
          <w:color w:val="000000"/>
          <w:sz w:val="28"/>
          <w:szCs w:val="28"/>
          <w:shd w:val="clear" w:color="auto" w:fill="FFFFFF"/>
          <w:lang w:val="uk-UA" w:eastAsia="ru-RU"/>
        </w:rPr>
        <w:t>О. Добровольского]. – 2-е изд-е, испр. и доп. – М : Азбуковник, 2001. – 640 с.</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rPr>
        <w:t>Арнольд И. В. Стилистика. Современный английский язык: Учебник для вузов. — 9-е изд. — М.: Флинта: Наука, 2009. – 384 с.</w:t>
      </w:r>
    </w:p>
    <w:p w:rsidR="00A97A2E" w:rsidRPr="00DD5653" w:rsidRDefault="00FB4F80"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Pr>
          <w:rFonts w:ascii="Times New Roman" w:hAnsi="Times New Roman" w:cs="Times New Roman"/>
          <w:color w:val="000000"/>
          <w:sz w:val="28"/>
          <w:szCs w:val="28"/>
          <w:shd w:val="clear" w:color="auto" w:fill="FFFFFF"/>
          <w:lang w:val="uk-UA" w:eastAsia="ru-RU"/>
        </w:rPr>
        <w:t>Ахманова О.</w:t>
      </w:r>
      <w:r w:rsidR="00A97A2E" w:rsidRPr="00DD5653">
        <w:rPr>
          <w:rFonts w:ascii="Times New Roman" w:hAnsi="Times New Roman" w:cs="Times New Roman"/>
          <w:color w:val="000000"/>
          <w:sz w:val="28"/>
          <w:szCs w:val="28"/>
          <w:shd w:val="clear" w:color="auto" w:fill="FFFFFF"/>
          <w:lang w:val="uk-UA" w:eastAsia="ru-RU"/>
        </w:rPr>
        <w:t>С. Словар</w:t>
      </w:r>
      <w:r>
        <w:rPr>
          <w:rFonts w:ascii="Times New Roman" w:hAnsi="Times New Roman" w:cs="Times New Roman"/>
          <w:color w:val="000000"/>
          <w:sz w:val="28"/>
          <w:szCs w:val="28"/>
          <w:shd w:val="clear" w:color="auto" w:fill="FFFFFF"/>
          <w:lang w:val="uk-UA" w:eastAsia="ru-RU"/>
        </w:rPr>
        <w:t>ь лингвистических терминов / О. </w:t>
      </w:r>
      <w:r w:rsidR="00A97A2E" w:rsidRPr="00DD5653">
        <w:rPr>
          <w:rFonts w:ascii="Times New Roman" w:hAnsi="Times New Roman" w:cs="Times New Roman"/>
          <w:color w:val="000000"/>
          <w:sz w:val="28"/>
          <w:szCs w:val="28"/>
          <w:shd w:val="clear" w:color="auto" w:fill="FFFFFF"/>
          <w:lang w:val="uk-UA" w:eastAsia="ru-RU"/>
        </w:rPr>
        <w:t>С.Ахманова – М., 1966. – 288 с.</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rPr>
        <w:t>Баландин</w:t>
      </w:r>
      <w:r w:rsidR="00FB4F80">
        <w:rPr>
          <w:rFonts w:ascii="Times New Roman" w:hAnsi="Times New Roman" w:cs="Times New Roman"/>
          <w:sz w:val="28"/>
          <w:szCs w:val="28"/>
        </w:rPr>
        <w:t>а, Н.</w:t>
      </w:r>
      <w:r w:rsidRPr="00DD5653">
        <w:rPr>
          <w:rFonts w:ascii="Times New Roman" w:hAnsi="Times New Roman" w:cs="Times New Roman"/>
          <w:sz w:val="28"/>
          <w:szCs w:val="28"/>
        </w:rPr>
        <w:t>А. Деловое общение как средство коммуникации. / Н. А. Баландина // Лингводидактические проблемы межкультурной коммуникации: сб. науч. тр. Волгоград: ВолГУ, 2003. — С. 137-145.</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color w:val="000000"/>
          <w:sz w:val="28"/>
          <w:szCs w:val="28"/>
          <w:lang w:val="uk-UA"/>
        </w:rPr>
        <w:t>Баран Я.А. Фразеологія у системі мови: автореф. дис. на здобуття наук. ступеня доктора філол. наук: спец. 10.02.15 «Загальне мовознавство» / Я.А. Баран. – К., 1998. – 32 с.</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Басова А.</w:t>
      </w:r>
      <w:r w:rsidR="00A97A2E" w:rsidRPr="00DD5653">
        <w:rPr>
          <w:rFonts w:ascii="Times New Roman" w:hAnsi="Times New Roman" w:cs="Times New Roman"/>
          <w:sz w:val="28"/>
          <w:szCs w:val="28"/>
        </w:rPr>
        <w:t>И. Способы проявления национальных культур в межкультурной деловой коммуникации.  // Актуальные проблемы лингвистики и лингводидактики иностранного языка делового и профессионального общения. М., 2010. – 254 с.</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Блакар Р.</w:t>
      </w:r>
      <w:r w:rsidR="00A97A2E" w:rsidRPr="00DD5653">
        <w:rPr>
          <w:rFonts w:ascii="Times New Roman" w:hAnsi="Times New Roman" w:cs="Times New Roman"/>
          <w:sz w:val="28"/>
          <w:szCs w:val="28"/>
        </w:rPr>
        <w:t xml:space="preserve">М. Язык как инструмент социальной власти // Язык и моделирование социального взаимодействия. Б., 1998. </w:t>
      </w:r>
      <w:r w:rsidR="00A97A2E" w:rsidRPr="00DD5653">
        <w:rPr>
          <w:rFonts w:ascii="Times New Roman" w:hAnsi="Times New Roman" w:cs="Times New Roman"/>
          <w:color w:val="000000"/>
          <w:sz w:val="28"/>
          <w:szCs w:val="28"/>
          <w:shd w:val="clear" w:color="auto" w:fill="FFFFFF"/>
          <w:lang w:val="uk-UA" w:eastAsia="ru-RU"/>
        </w:rPr>
        <w:t xml:space="preserve">– </w:t>
      </w:r>
      <w:r w:rsidR="00A97A2E" w:rsidRPr="00DD5653">
        <w:rPr>
          <w:rFonts w:ascii="Times New Roman" w:hAnsi="Times New Roman" w:cs="Times New Roman"/>
          <w:sz w:val="28"/>
          <w:szCs w:val="28"/>
        </w:rPr>
        <w:t>С. 88-125.</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Большаков И.</w:t>
      </w:r>
      <w:r w:rsidR="00A97A2E" w:rsidRPr="00DD5653">
        <w:rPr>
          <w:rFonts w:ascii="Times New Roman" w:hAnsi="Times New Roman" w:cs="Times New Roman"/>
          <w:sz w:val="28"/>
          <w:szCs w:val="28"/>
        </w:rPr>
        <w:t xml:space="preserve">А. О некоторых лингвистических особенностях деловой прозы // Семиотика и информатика. Сборник научных статей. Выпуск 26.  М.: 1985. </w:t>
      </w:r>
      <w:r w:rsidR="00A97A2E" w:rsidRPr="00DD5653">
        <w:rPr>
          <w:rFonts w:ascii="Times New Roman" w:hAnsi="Times New Roman" w:cs="Times New Roman"/>
          <w:color w:val="000000"/>
          <w:sz w:val="28"/>
          <w:szCs w:val="28"/>
          <w:shd w:val="clear" w:color="auto" w:fill="FFFFFF"/>
          <w:lang w:val="uk-UA" w:eastAsia="ru-RU"/>
        </w:rPr>
        <w:t xml:space="preserve">– </w:t>
      </w:r>
      <w:r w:rsidR="00A97A2E" w:rsidRPr="00DD5653">
        <w:rPr>
          <w:rFonts w:ascii="Times New Roman" w:hAnsi="Times New Roman" w:cs="Times New Roman"/>
          <w:sz w:val="28"/>
          <w:szCs w:val="28"/>
        </w:rPr>
        <w:t>С. 24-33.</w:t>
      </w:r>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БЭС – Большой энциклопедический словарь. – М.: Сов. энциклопедия, 2000. – 1456 c.</w:t>
      </w:r>
    </w:p>
    <w:p w:rsidR="00A97A2E" w:rsidRPr="00DD5653" w:rsidRDefault="00FB4F80"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Виноградов В.</w:t>
      </w:r>
      <w:r w:rsidR="00A97A2E" w:rsidRPr="00DD5653">
        <w:rPr>
          <w:rFonts w:ascii="Times New Roman" w:hAnsi="Times New Roman" w:cs="Times New Roman"/>
          <w:color w:val="000000"/>
          <w:sz w:val="28"/>
          <w:szCs w:val="28"/>
          <w:shd w:val="clear" w:color="auto" w:fill="FFFFFF"/>
          <w:lang w:val="uk-UA"/>
        </w:rPr>
        <w:t xml:space="preserve">С. </w:t>
      </w:r>
      <w:r>
        <w:rPr>
          <w:rFonts w:ascii="Times New Roman" w:hAnsi="Times New Roman" w:cs="Times New Roman"/>
          <w:color w:val="000000"/>
          <w:sz w:val="28"/>
          <w:szCs w:val="28"/>
          <w:shd w:val="clear" w:color="auto" w:fill="FFFFFF"/>
          <w:lang w:val="uk-UA"/>
        </w:rPr>
        <w:t>Введение в переводоведение / В.</w:t>
      </w:r>
      <w:r w:rsidR="00A97A2E" w:rsidRPr="00DD5653">
        <w:rPr>
          <w:rFonts w:ascii="Times New Roman" w:hAnsi="Times New Roman" w:cs="Times New Roman"/>
          <w:color w:val="000000"/>
          <w:sz w:val="28"/>
          <w:szCs w:val="28"/>
          <w:shd w:val="clear" w:color="auto" w:fill="FFFFFF"/>
          <w:lang w:val="uk-UA"/>
        </w:rPr>
        <w:t xml:space="preserve">С. Виноградов. – М. : Издательство института общего среднего образования РАО, 2001. – 348 с. </w:t>
      </w:r>
    </w:p>
    <w:p w:rsidR="00A97A2E" w:rsidRPr="00DD5653" w:rsidRDefault="00A97A2E" w:rsidP="00DD5653">
      <w:pPr>
        <w:numPr>
          <w:ilvl w:val="0"/>
          <w:numId w:val="13"/>
        </w:numPr>
        <w:spacing w:after="0" w:line="360" w:lineRule="auto"/>
        <w:ind w:left="0" w:firstLine="567"/>
        <w:contextualSpacing/>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lastRenderedPageBreak/>
        <w:t>Виноградов В.В. Об основных типах фразеологических единиц в русском языке / В.В. Виноградов // Избранные труды. Лексикология и лексикография. – М.: Наука, 1986. – С. 140–161.</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Винокур Г.</w:t>
      </w:r>
      <w:r w:rsidR="00A97A2E" w:rsidRPr="00DD5653">
        <w:rPr>
          <w:rFonts w:ascii="Times New Roman" w:hAnsi="Times New Roman" w:cs="Times New Roman"/>
          <w:sz w:val="28"/>
          <w:szCs w:val="28"/>
        </w:rPr>
        <w:t>О. Филологические исследования: Лингвистика и поэтика.  — М.: Наука, 1990. – 451 с.</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rPr>
        <w:t>Влахов С., Флорин С. Непереводимое в переводе. — М., «Международные отношения», 1980. 342 с.</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rPr>
        <w:t xml:space="preserve"> Воспоминания о Мэгги: Портрет Маргарет Тэтчер: Пер. с англ. К.: Знання-Прес, 2003. –  352 с.</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Гальперин И.</w:t>
      </w:r>
      <w:r w:rsidR="00A97A2E" w:rsidRPr="00DD5653">
        <w:rPr>
          <w:rFonts w:ascii="Times New Roman" w:hAnsi="Times New Roman" w:cs="Times New Roman"/>
          <w:sz w:val="28"/>
          <w:szCs w:val="28"/>
        </w:rPr>
        <w:t>Р. Очерки по стилистике английского языка. — Изд-во литературы на иностранных языках, М., — 1958. 459 с.</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Ганзен В.</w:t>
      </w:r>
      <w:r w:rsidR="00A97A2E" w:rsidRPr="00DD5653">
        <w:rPr>
          <w:rFonts w:ascii="Times New Roman" w:hAnsi="Times New Roman" w:cs="Times New Roman"/>
          <w:sz w:val="28"/>
          <w:szCs w:val="28"/>
        </w:rPr>
        <w:t>А. Системные описания в психологии. — Л.: Изд-во Ленингр. Ун-та, 1984. — 176 с.</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rPr>
        <w:t xml:space="preserve"> Гинзбург Л. О психологической прозе. Л., «Худож. лит.», 1976. –  441 с.</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 xml:space="preserve"> Гунина Л.</w:t>
      </w:r>
      <w:r w:rsidR="00A97A2E" w:rsidRPr="00DD5653">
        <w:rPr>
          <w:rFonts w:ascii="Times New Roman" w:hAnsi="Times New Roman" w:cs="Times New Roman"/>
          <w:sz w:val="28"/>
          <w:szCs w:val="28"/>
        </w:rPr>
        <w:t>А. Социально-регулятивные концепты в английской и русской лингвокультурах. Волгоград: Парадигма, 2008. – 266 с.</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 xml:space="preserve"> Емельянова Н.</w:t>
      </w:r>
      <w:r w:rsidR="00A97A2E" w:rsidRPr="00DD5653">
        <w:rPr>
          <w:rFonts w:ascii="Times New Roman" w:hAnsi="Times New Roman" w:cs="Times New Roman"/>
          <w:sz w:val="28"/>
          <w:szCs w:val="28"/>
        </w:rPr>
        <w:t>А. К вопросу о функции идиом (на материале англоязычных текстов СМИ). \ Известия Самарского научного центра Российской академии наук, т. 13, №2 (5), 2011. С. 1205-1212.</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rPr>
        <w:t xml:space="preserve"> Емельянова Н. А. Трансформация идиом как механизм создания скрытых смыслов (на материале англоязычных текстов СМИ). Специальность 10.02.04 — Германские языки. Автореферат диссертации на соискание ученой степени кандидата  филологических наук. Санкт-Петербург, 2012. –  24 с.</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rPr>
        <w:t>Єловських У. Загальнотеоретичні питання вивчення мемуарів як історичного джерела: історіографія проблеми // Зб. наук. пр. Вченим-колегам з нагоди 70-річчя з дня заснування Інституту історії України НАН України присвячуємо. Число 13: Ч. ІІ / У. Єловських. – К.: Ін-т історії України НАН України, 2006. – С. 152-161.</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lang w:val="uk-UA"/>
        </w:rPr>
        <w:lastRenderedPageBreak/>
        <w:t>Єрченко П. Г. Класифікація фразеологічних одиниць// Іноземна філологія. – 1994. – 155 с.</w:t>
      </w:r>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Жеребил</w:t>
      </w:r>
      <w:r w:rsidR="00FB4F80">
        <w:rPr>
          <w:rFonts w:ascii="Times New Roman" w:hAnsi="Times New Roman" w:cs="Times New Roman"/>
          <w:color w:val="000000"/>
          <w:sz w:val="28"/>
          <w:szCs w:val="28"/>
          <w:shd w:val="clear" w:color="auto" w:fill="FFFFFF"/>
          <w:lang w:val="uk-UA" w:eastAsia="ru-RU"/>
        </w:rPr>
        <w:t>о Т.</w:t>
      </w:r>
      <w:r w:rsidRPr="00DD5653">
        <w:rPr>
          <w:rFonts w:ascii="Times New Roman" w:hAnsi="Times New Roman" w:cs="Times New Roman"/>
          <w:color w:val="000000"/>
          <w:sz w:val="28"/>
          <w:szCs w:val="28"/>
          <w:shd w:val="clear" w:color="auto" w:fill="FFFFFF"/>
          <w:lang w:val="uk-UA" w:eastAsia="ru-RU"/>
        </w:rPr>
        <w:t>В. Словар</w:t>
      </w:r>
      <w:r w:rsidR="00FB4F80">
        <w:rPr>
          <w:rFonts w:ascii="Times New Roman" w:hAnsi="Times New Roman" w:cs="Times New Roman"/>
          <w:color w:val="000000"/>
          <w:sz w:val="28"/>
          <w:szCs w:val="28"/>
          <w:shd w:val="clear" w:color="auto" w:fill="FFFFFF"/>
          <w:lang w:val="uk-UA" w:eastAsia="ru-RU"/>
        </w:rPr>
        <w:t>ь лингвистических терминов / Т.В. </w:t>
      </w:r>
      <w:r w:rsidRPr="00DD5653">
        <w:rPr>
          <w:rFonts w:ascii="Times New Roman" w:hAnsi="Times New Roman" w:cs="Times New Roman"/>
          <w:color w:val="000000"/>
          <w:sz w:val="28"/>
          <w:szCs w:val="28"/>
          <w:shd w:val="clear" w:color="auto" w:fill="FFFFFF"/>
          <w:lang w:val="uk-UA" w:eastAsia="ru-RU"/>
        </w:rPr>
        <w:t>Жеребило. – Назрань: Изд-во "Пилигрим", 2010. – 486 с.</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rPr>
        <w:t xml:space="preserve"> Кабанов В. В. Источниковедение истории советского общества. Курс лекций. М., 1997. –  385 с.</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Квеселевич Д.И. Однослівні ідіоми в українській та англійській мовах / Д.И. </w:t>
      </w:r>
      <w:r w:rsidRPr="00DD5653">
        <w:rPr>
          <w:rFonts w:ascii="Times New Roman" w:hAnsi="Times New Roman" w:cs="Times New Roman"/>
          <w:color w:val="000000"/>
          <w:sz w:val="28"/>
          <w:szCs w:val="28"/>
          <w:shd w:val="clear" w:color="auto" w:fill="FFFFFF"/>
          <w:lang w:val="uk-UA" w:eastAsia="ru-RU"/>
        </w:rPr>
        <w:t>Квеселевич, В.П. Сасіна // Матеріали Всеукраїнської наукової конференції «Проблеми зіставної семантики». – К., 1995. – С. 114 – 116.</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rPr>
        <w:t>Колосова Г. А. Дослідження процесу текстотворення в мемуарах / Г. А. Колосова // Сучасна освіта: методологія, теорія, практика: Матеріали ІІІ Міжнародної науково-практичної конференції. 24 квітня 2015 р. – К.: НТУУ «КПІ». – С. 65–66</w:t>
      </w:r>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Кондаков Н. И. Логический словарь-справочник / Н. И. Кондаков. – М., 1975. – 721 c.</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rPr>
        <w:t>Коробка П. Л. Идиоматическая фразеология как лингвистическая и культурологическая проблема. Специальность 01.02.04. — Германские языки. Автореферат диссертации на соискание ученой степени кандидата филологических наук. Москва 1999. – 17 с.</w:t>
      </w:r>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rPr>
      </w:pPr>
      <w:r w:rsidRPr="00DD5653">
        <w:rPr>
          <w:rFonts w:ascii="Times New Roman" w:hAnsi="Times New Roman" w:cs="Times New Roman"/>
          <w:color w:val="000000"/>
          <w:sz w:val="28"/>
          <w:szCs w:val="28"/>
          <w:shd w:val="clear" w:color="auto" w:fill="FFFFFF"/>
          <w:lang w:val="uk-UA"/>
        </w:rPr>
        <w:t>Корунець І. В. Теорія і практика перекладу / І. В. Корунець. – К. : «Вища школа», 1986. – 173 с.</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 xml:space="preserve"> Кунин А.</w:t>
      </w:r>
      <w:r w:rsidR="00A97A2E" w:rsidRPr="00DD5653">
        <w:rPr>
          <w:rFonts w:ascii="Times New Roman" w:hAnsi="Times New Roman" w:cs="Times New Roman"/>
          <w:sz w:val="28"/>
          <w:szCs w:val="28"/>
        </w:rPr>
        <w:t xml:space="preserve">В. Курс современной фразеологии английского языка: Учеб. для ин-тов и фак. иностр. яз. — 2-е изд., перераб. — М.: </w:t>
      </w:r>
      <w:r w:rsidR="00A97A2E" w:rsidRPr="00DD5653">
        <w:rPr>
          <w:rFonts w:ascii="Times New Roman" w:hAnsi="Times New Roman" w:cs="Times New Roman"/>
          <w:sz w:val="28"/>
          <w:szCs w:val="28"/>
          <w:lang w:val="uk-UA" w:eastAsia="ru-RU"/>
        </w:rPr>
        <w:t>Высшая школа</w:t>
      </w:r>
      <w:r w:rsidR="00A97A2E" w:rsidRPr="00DD5653">
        <w:rPr>
          <w:rFonts w:ascii="Times New Roman" w:hAnsi="Times New Roman" w:cs="Times New Roman"/>
          <w:sz w:val="28"/>
          <w:szCs w:val="28"/>
        </w:rPr>
        <w:t>, 1996. – 394 с.</w:t>
      </w:r>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sz w:val="28"/>
          <w:szCs w:val="28"/>
          <w:lang w:val="uk-UA" w:eastAsia="ru-RU"/>
        </w:rPr>
      </w:pPr>
      <w:r w:rsidRPr="00DD5653">
        <w:rPr>
          <w:rFonts w:ascii="Times New Roman" w:hAnsi="Times New Roman" w:cs="Times New Roman"/>
          <w:color w:val="000000"/>
          <w:sz w:val="28"/>
          <w:szCs w:val="28"/>
          <w:shd w:val="clear" w:color="auto" w:fill="FFFFFF"/>
          <w:lang w:val="uk-UA"/>
        </w:rPr>
        <w:t>Кунин А</w:t>
      </w:r>
      <w:r w:rsidR="00FB4F80">
        <w:rPr>
          <w:rFonts w:ascii="Times New Roman" w:hAnsi="Times New Roman" w:cs="Times New Roman"/>
          <w:sz w:val="28"/>
          <w:szCs w:val="28"/>
          <w:lang w:val="uk-UA" w:eastAsia="ru-RU"/>
        </w:rPr>
        <w:t>.</w:t>
      </w:r>
      <w:r w:rsidRPr="00DD5653">
        <w:rPr>
          <w:rFonts w:ascii="Times New Roman" w:hAnsi="Times New Roman" w:cs="Times New Roman"/>
          <w:sz w:val="28"/>
          <w:szCs w:val="28"/>
          <w:lang w:val="uk-UA" w:eastAsia="ru-RU"/>
        </w:rPr>
        <w:t>В. Курс фразеологии современного английского языка: [учеб. для ин-тов и фак-тов иностр. яз.] / А.В. Кунин. – М.: Высшая школа, 1986. – 336 с.</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Леонтьев, А.</w:t>
      </w:r>
      <w:r w:rsidR="00A97A2E" w:rsidRPr="00DD5653">
        <w:rPr>
          <w:rFonts w:ascii="Times New Roman" w:hAnsi="Times New Roman" w:cs="Times New Roman"/>
          <w:sz w:val="28"/>
          <w:szCs w:val="28"/>
        </w:rPr>
        <w:t>А. Основы психолингвистики. Москва. «Смысл», 1997. – 287 с.</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 xml:space="preserve"> Леонтьев, А.</w:t>
      </w:r>
      <w:r w:rsidR="00A97A2E" w:rsidRPr="00DD5653">
        <w:rPr>
          <w:rFonts w:ascii="Times New Roman" w:hAnsi="Times New Roman" w:cs="Times New Roman"/>
          <w:sz w:val="28"/>
          <w:szCs w:val="28"/>
        </w:rPr>
        <w:t xml:space="preserve">А. Психолингвистика. Издательство «Наука». </w:t>
      </w:r>
      <w:r w:rsidR="00A97A2E" w:rsidRPr="00DD5653">
        <w:rPr>
          <w:rFonts w:ascii="Times New Roman" w:hAnsi="Times New Roman" w:cs="Times New Roman"/>
          <w:sz w:val="28"/>
          <w:szCs w:val="28"/>
        </w:rPr>
        <w:lastRenderedPageBreak/>
        <w:t>Ленинградское отделение. Ленинград, 1967. – 116 с.</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 xml:space="preserve"> Леонтьев, А.</w:t>
      </w:r>
      <w:r w:rsidR="00A97A2E" w:rsidRPr="00DD5653">
        <w:rPr>
          <w:rFonts w:ascii="Times New Roman" w:hAnsi="Times New Roman" w:cs="Times New Roman"/>
          <w:sz w:val="28"/>
          <w:szCs w:val="28"/>
        </w:rPr>
        <w:t>А. Психолингвистические единицы и порождение речевого высказывания. Издательство «Наука». Ленинградское отделение. Москва, 1969. – 306 с.</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 xml:space="preserve"> Литвинов А.</w:t>
      </w:r>
      <w:r w:rsidR="00A97A2E" w:rsidRPr="00DD5653">
        <w:rPr>
          <w:rFonts w:ascii="Times New Roman" w:hAnsi="Times New Roman" w:cs="Times New Roman"/>
          <w:sz w:val="28"/>
          <w:szCs w:val="28"/>
        </w:rPr>
        <w:t>В. Деловой дискурс как отражение деловой культуры. \\ Актуальные проблемы лингвистики и лингводидактики иностранного языка делового и профессионального общения. М., 2010. С. 60-62.</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 xml:space="preserve"> Лурия А.</w:t>
      </w:r>
      <w:r w:rsidR="00A97A2E" w:rsidRPr="00DD5653">
        <w:rPr>
          <w:rFonts w:ascii="Times New Roman" w:hAnsi="Times New Roman" w:cs="Times New Roman"/>
          <w:sz w:val="28"/>
          <w:szCs w:val="28"/>
        </w:rPr>
        <w:t>Р. Язык и сознание. Под редакцией Е. Д. Хомской. Изд-во Моск. ун-та, 1979. –  320 с.</w:t>
      </w:r>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ЛЭС – Лингвистический энциклопедический словарь. – М. : Сов. энциклопедия, 1990. – 688 c.</w:t>
      </w:r>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Мемуари // Літературознавча енци</w:t>
      </w:r>
      <w:r w:rsidR="00FB4F80">
        <w:rPr>
          <w:rFonts w:ascii="Times New Roman" w:hAnsi="Times New Roman" w:cs="Times New Roman"/>
          <w:color w:val="000000"/>
          <w:sz w:val="28"/>
          <w:szCs w:val="28"/>
          <w:shd w:val="clear" w:color="auto" w:fill="FFFFFF"/>
          <w:lang w:val="uk-UA" w:eastAsia="ru-RU"/>
        </w:rPr>
        <w:t>клопедія : у 2 т. / під ред. Ю. </w:t>
      </w:r>
      <w:r w:rsidRPr="00DD5653">
        <w:rPr>
          <w:rFonts w:ascii="Times New Roman" w:hAnsi="Times New Roman" w:cs="Times New Roman"/>
          <w:color w:val="000000"/>
          <w:sz w:val="28"/>
          <w:szCs w:val="28"/>
          <w:shd w:val="clear" w:color="auto" w:fill="FFFFFF"/>
          <w:lang w:val="uk-UA" w:eastAsia="ru-RU"/>
        </w:rPr>
        <w:t>Коваліва. – К. : Академія, 2007. – Т. 1. – 608 с.</w:t>
      </w:r>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Митина И. Е. Словарь английских идиом / І. Е. Митина – М., 1968. – 388 с.</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eastAsia="ru-RU"/>
        </w:rPr>
        <w:t>Мосейчук О.</w:t>
      </w:r>
      <w:r w:rsidR="00A97A2E" w:rsidRPr="00DD5653">
        <w:rPr>
          <w:rFonts w:ascii="Times New Roman" w:hAnsi="Times New Roman" w:cs="Times New Roman"/>
          <w:sz w:val="28"/>
          <w:szCs w:val="28"/>
          <w:lang w:val="uk-UA" w:eastAsia="ru-RU"/>
        </w:rPr>
        <w:t>М.</w:t>
      </w:r>
      <w:r w:rsidR="00A97A2E" w:rsidRPr="00DD5653">
        <w:rPr>
          <w:rFonts w:ascii="Times New Roman" w:hAnsi="Times New Roman" w:cs="Times New Roman"/>
          <w:iCs/>
          <w:sz w:val="28"/>
          <w:szCs w:val="28"/>
          <w:lang w:val="uk-UA" w:eastAsia="ru-RU"/>
        </w:rPr>
        <w:t xml:space="preserve"> </w:t>
      </w:r>
      <w:r w:rsidR="00A97A2E" w:rsidRPr="00DD5653">
        <w:rPr>
          <w:rFonts w:ascii="Times New Roman" w:hAnsi="Times New Roman" w:cs="Times New Roman"/>
          <w:sz w:val="28"/>
          <w:szCs w:val="28"/>
          <w:lang w:val="uk-UA" w:eastAsia="ru-RU"/>
        </w:rPr>
        <w:t>До питання про обсяг і п</w:t>
      </w:r>
      <w:r>
        <w:rPr>
          <w:rFonts w:ascii="Times New Roman" w:hAnsi="Times New Roman" w:cs="Times New Roman"/>
          <w:sz w:val="28"/>
          <w:szCs w:val="28"/>
          <w:lang w:val="uk-UA" w:eastAsia="ru-RU"/>
        </w:rPr>
        <w:t>рироду ідіоматики / О. </w:t>
      </w:r>
      <w:r w:rsidR="00A97A2E" w:rsidRPr="00DD5653">
        <w:rPr>
          <w:rFonts w:ascii="Times New Roman" w:hAnsi="Times New Roman" w:cs="Times New Roman"/>
          <w:sz w:val="28"/>
          <w:szCs w:val="28"/>
          <w:lang w:val="uk-UA" w:eastAsia="ru-RU"/>
        </w:rPr>
        <w:t>М.Мосейчук // Мовні і концептуальні картини світу : Зб. наук. пр. – Вип. 23 / 2. – К. : Видавничо-поліграфічний центр “Київський університет”, 2007. – С. 55–59.</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eastAsia="ru-RU"/>
        </w:rPr>
        <w:t>Мосейчук О.</w:t>
      </w:r>
      <w:r w:rsidR="00A97A2E" w:rsidRPr="00DD5653">
        <w:rPr>
          <w:rFonts w:ascii="Times New Roman" w:hAnsi="Times New Roman" w:cs="Times New Roman"/>
          <w:sz w:val="28"/>
          <w:szCs w:val="28"/>
          <w:lang w:val="uk-UA" w:eastAsia="ru-RU"/>
        </w:rPr>
        <w:t>М. Категоріальні ознаки однослівних ідіом</w:t>
      </w:r>
      <w:r w:rsidR="00A97A2E" w:rsidRPr="00DD5653">
        <w:rPr>
          <w:rFonts w:ascii="Times New Roman" w:hAnsi="Times New Roman" w:cs="Times New Roman"/>
          <w:iCs/>
          <w:sz w:val="28"/>
          <w:szCs w:val="28"/>
          <w:lang w:val="uk-UA" w:eastAsia="ru-RU"/>
        </w:rPr>
        <w:t xml:space="preserve"> </w:t>
      </w:r>
      <w:r>
        <w:rPr>
          <w:rFonts w:ascii="Times New Roman" w:hAnsi="Times New Roman" w:cs="Times New Roman"/>
          <w:sz w:val="28"/>
          <w:szCs w:val="28"/>
          <w:lang w:val="uk-UA" w:eastAsia="ru-RU"/>
        </w:rPr>
        <w:t>/ О. </w:t>
      </w:r>
      <w:r w:rsidR="00A97A2E" w:rsidRPr="00DD5653">
        <w:rPr>
          <w:rFonts w:ascii="Times New Roman" w:hAnsi="Times New Roman" w:cs="Times New Roman"/>
          <w:sz w:val="28"/>
          <w:szCs w:val="28"/>
          <w:lang w:val="uk-UA" w:eastAsia="ru-RU"/>
        </w:rPr>
        <w:t>М.Мосейчук // Тези доповідей другого Всеукраїнського форуму “Сучасна англістика: когніція, комунікація, текст”. – Харків: Харківський національний університет імені В. Н. Каразіна, 2007. – С. 53–54.</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lang w:val="uk-UA"/>
        </w:rPr>
        <w:t xml:space="preserve"> </w:t>
      </w:r>
      <w:r w:rsidR="00FB4F80">
        <w:rPr>
          <w:rFonts w:ascii="Times New Roman" w:hAnsi="Times New Roman" w:cs="Times New Roman"/>
          <w:sz w:val="28"/>
          <w:szCs w:val="28"/>
        </w:rPr>
        <w:t>Насырова Г.</w:t>
      </w:r>
      <w:r w:rsidRPr="00DD5653">
        <w:rPr>
          <w:rFonts w:ascii="Times New Roman" w:hAnsi="Times New Roman" w:cs="Times New Roman"/>
          <w:sz w:val="28"/>
          <w:szCs w:val="28"/>
        </w:rPr>
        <w:t>Н. Функционально-прагматические и структурные характеристики текстов малоформатной деловой корреспонденции. Автореферат диссертации на соискание ученой степени кандидата филологических наук. Санкт-Петербург, 1997. – 18 с.</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 xml:space="preserve"> Никитина В.</w:t>
      </w:r>
      <w:r w:rsidR="00A97A2E" w:rsidRPr="00DD5653">
        <w:rPr>
          <w:rFonts w:ascii="Times New Roman" w:hAnsi="Times New Roman" w:cs="Times New Roman"/>
          <w:sz w:val="28"/>
          <w:szCs w:val="28"/>
        </w:rPr>
        <w:t xml:space="preserve">В. Английская лингвокультурологическая специфика делового дискурса. // Эколингвистика: теория, проблемы, методы. </w:t>
      </w:r>
      <w:r w:rsidR="00A97A2E" w:rsidRPr="00DD5653">
        <w:rPr>
          <w:rFonts w:ascii="Times New Roman" w:hAnsi="Times New Roman" w:cs="Times New Roman"/>
          <w:sz w:val="28"/>
          <w:szCs w:val="28"/>
        </w:rPr>
        <w:lastRenderedPageBreak/>
        <w:t xml:space="preserve">Межвузовский сборник научных трудов.  /  Под ред. </w:t>
      </w:r>
      <w:r w:rsidR="00A97A2E" w:rsidRPr="00DD5653">
        <w:rPr>
          <w:rFonts w:ascii="Times New Roman" w:hAnsi="Times New Roman" w:cs="Times New Roman"/>
          <w:sz w:val="28"/>
          <w:szCs w:val="28"/>
          <w:lang w:val="en-US"/>
        </w:rPr>
        <w:t>A</w:t>
      </w:r>
      <w:r w:rsidR="00A97A2E" w:rsidRPr="00DD5653">
        <w:rPr>
          <w:rFonts w:ascii="Times New Roman" w:hAnsi="Times New Roman" w:cs="Times New Roman"/>
          <w:sz w:val="28"/>
          <w:szCs w:val="28"/>
        </w:rPr>
        <w:t>.</w:t>
      </w:r>
      <w:r w:rsidR="00A97A2E" w:rsidRPr="00DD5653">
        <w:rPr>
          <w:rFonts w:ascii="Times New Roman" w:hAnsi="Times New Roman" w:cs="Times New Roman"/>
          <w:sz w:val="28"/>
          <w:szCs w:val="28"/>
          <w:lang w:val="en-US"/>
        </w:rPr>
        <w:t>M</w:t>
      </w:r>
      <w:r w:rsidR="00A97A2E" w:rsidRPr="00DD5653">
        <w:rPr>
          <w:rFonts w:ascii="Times New Roman" w:hAnsi="Times New Roman" w:cs="Times New Roman"/>
          <w:sz w:val="28"/>
          <w:szCs w:val="28"/>
        </w:rPr>
        <w:t>. Молодкина.  — Саратов: «Научная книга», 2003. С. 74-78.</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rPr>
        <w:t>Орлова Н. А. Речевой жанр "мемуары" и его реализация в текстах носителей разных типов речевой культуры : автореф. дис. на соиск. науч. степени канд. филол. наук : спец. 10.02.01. «Русский язык» / Н. А. Орлова. – Омск, 2004. – 22 с.</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Плакида Г.</w:t>
      </w:r>
      <w:r w:rsidR="00A97A2E" w:rsidRPr="00DD5653">
        <w:rPr>
          <w:rFonts w:ascii="Times New Roman" w:hAnsi="Times New Roman" w:cs="Times New Roman"/>
          <w:sz w:val="28"/>
          <w:szCs w:val="28"/>
        </w:rPr>
        <w:t>А. Сучасні підходи до дослідження лі</w:t>
      </w:r>
      <w:r>
        <w:rPr>
          <w:rFonts w:ascii="Times New Roman" w:hAnsi="Times New Roman" w:cs="Times New Roman"/>
          <w:sz w:val="28"/>
          <w:szCs w:val="28"/>
        </w:rPr>
        <w:t>тературного жанру мемуарів / Г.</w:t>
      </w:r>
      <w:r w:rsidR="00A97A2E" w:rsidRPr="00DD5653">
        <w:rPr>
          <w:rFonts w:ascii="Times New Roman" w:hAnsi="Times New Roman" w:cs="Times New Roman"/>
          <w:sz w:val="28"/>
          <w:szCs w:val="28"/>
        </w:rPr>
        <w:t>А. Плакида // Наукові записки Національного університету «Острозька академія». Серія «Філологічна» : збірни</w:t>
      </w:r>
      <w:r>
        <w:rPr>
          <w:rFonts w:ascii="Times New Roman" w:hAnsi="Times New Roman" w:cs="Times New Roman"/>
          <w:sz w:val="28"/>
          <w:szCs w:val="28"/>
        </w:rPr>
        <w:t>к наукових праць / укладачі: І.В. Ковальчук, С.</w:t>
      </w:r>
      <w:r w:rsidR="00A97A2E" w:rsidRPr="00DD5653">
        <w:rPr>
          <w:rFonts w:ascii="Times New Roman" w:hAnsi="Times New Roman" w:cs="Times New Roman"/>
          <w:sz w:val="28"/>
          <w:szCs w:val="28"/>
        </w:rPr>
        <w:t>В. Новоселецька. – Острог : Видавництво Національного університету «Острозька академія», 2012. – Вип. 29. – С. 345–348.</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 xml:space="preserve"> Плетнева Е.</w:t>
      </w:r>
      <w:r w:rsidR="00A97A2E" w:rsidRPr="00DD5653">
        <w:rPr>
          <w:rFonts w:ascii="Times New Roman" w:hAnsi="Times New Roman" w:cs="Times New Roman"/>
          <w:sz w:val="28"/>
          <w:szCs w:val="28"/>
        </w:rPr>
        <w:t>Ю. Трудности написания и интерпретации английского делового языка. // Лингвистика и межкультурная коммуникация: проблемы и перспективы. Вып. 1, М., 2004. С. 55-64.</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rPr>
        <w:t>Полякова А. А. Актуальные вопросы формирования иноязычной компетенции в сфере «делового общения». \\ Актуальные проблемы лингвистики и лингводидактики иностранного языка делового и профессионального общения. М., 2010. –  254 с.</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Прокопьева С.</w:t>
      </w:r>
      <w:r w:rsidR="00A97A2E" w:rsidRPr="00DD5653">
        <w:rPr>
          <w:rFonts w:ascii="Times New Roman" w:hAnsi="Times New Roman" w:cs="Times New Roman"/>
          <w:sz w:val="28"/>
          <w:szCs w:val="28"/>
        </w:rPr>
        <w:t>М. Механизмы создания фразеологической образности (на материале языков германской и тюркской групп). Специальность 10.02.19 — Общее языкознание, социолингвистика, психолингвистика. Автореферат диссертации на соискание ученой степени доктора филологических наук. Москва, 1996. – 37 с.</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Радзієвська Т.</w:t>
      </w:r>
      <w:r w:rsidR="00A97A2E" w:rsidRPr="00DD5653">
        <w:rPr>
          <w:rFonts w:ascii="Times New Roman" w:hAnsi="Times New Roman" w:cs="Times New Roman"/>
          <w:sz w:val="28"/>
          <w:szCs w:val="28"/>
        </w:rPr>
        <w:t>В. Комунікативно-прагматичні аспекти текстотворення: автореф. дис... доктора філ. наук: спец. 10.02.15 “Загальне мовознавство” / Т.В. Радзієвська. – К., 1999. – 33 с.</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 xml:space="preserve"> Разинкина Н.</w:t>
      </w:r>
      <w:r w:rsidR="00A97A2E" w:rsidRPr="00DD5653">
        <w:rPr>
          <w:rFonts w:ascii="Times New Roman" w:hAnsi="Times New Roman" w:cs="Times New Roman"/>
          <w:sz w:val="28"/>
          <w:szCs w:val="28"/>
        </w:rPr>
        <w:t>М. Функциональная стилистика английского языка: Учеб. пособие для ин-тов и фак. ин. яз. — М.: Высш. Шк., 1989. – 182 с.</w:t>
      </w:r>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 xml:space="preserve">Русско-английский словарь междометий и релятивов / </w:t>
      </w:r>
      <w:r w:rsidRPr="00DD5653">
        <w:rPr>
          <w:rFonts w:ascii="Times New Roman" w:hAnsi="Times New Roman" w:cs="Times New Roman"/>
          <w:color w:val="000000"/>
          <w:sz w:val="28"/>
          <w:szCs w:val="28"/>
          <w:shd w:val="clear" w:color="auto" w:fill="FFFFFF"/>
          <w:lang w:val="uk-UA" w:eastAsia="ru-RU"/>
        </w:rPr>
        <w:lastRenderedPageBreak/>
        <w:t>[сост. Д. И. Квеселевич, В. П. Сасина]. – М. : Русский язык, 1990. – 400 с.</w:t>
      </w:r>
    </w:p>
    <w:p w:rsidR="00A97A2E" w:rsidRPr="00DD5653" w:rsidRDefault="00FB4F80"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rPr>
        <w:t xml:space="preserve"> Савицкий В.</w:t>
      </w:r>
      <w:r w:rsidR="00A97A2E" w:rsidRPr="00DD5653">
        <w:rPr>
          <w:rFonts w:ascii="Times New Roman" w:hAnsi="Times New Roman" w:cs="Times New Roman"/>
          <w:sz w:val="28"/>
          <w:szCs w:val="28"/>
        </w:rPr>
        <w:t>М. Основы общей теории идиоматики. Москва. Гнозис, 2006. – 206 с.</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color w:val="000000"/>
          <w:sz w:val="28"/>
          <w:szCs w:val="28"/>
          <w:shd w:val="clear" w:color="auto" w:fill="FFFFFF"/>
          <w:lang w:val="uk-UA"/>
        </w:rPr>
        <w:t>Савицкий В.М. Английская фразеология: проблемы моделирования / Владимир Михайлович Савицкий. – Самарск. Гос. ун-т. – Самара: Изд-во Самарск. Ун-та, 1993. – 171 с.</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color w:val="000000"/>
          <w:sz w:val="28"/>
          <w:szCs w:val="28"/>
          <w:shd w:val="clear" w:color="auto" w:fill="FFFFFF"/>
          <w:lang w:val="uk-UA"/>
        </w:rPr>
        <w:t>Сейдл Дж. Идиомы английского языка и их употребление / Дж. Сейдл, У. Макморди. – М.: Высшая школа, 1993. – 266 c.</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color w:val="000000"/>
          <w:sz w:val="28"/>
          <w:szCs w:val="28"/>
          <w:shd w:val="clear" w:color="auto" w:fill="FFFFFF"/>
          <w:lang w:val="uk-UA"/>
        </w:rPr>
        <w:t>Селіванова О.О. Сучасна лінгвістика. Термінологічна енциклопедія / О.О. Селіванова. – Полтава: Довкілля-К, 2006. – 716 с.</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lang w:val="uk-UA"/>
        </w:rPr>
        <w:t>Сингаївська А. В. Функція, функціональність і функціональний клас: функціональний підхід до вивчення ідіоматики / А. В. Сингаївська, О. М. Мосейчук // Вісник Житомирського державного університету імені І. Я. Франка. – 2006. – №27. – С. 55 – 59.</w:t>
      </w:r>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Словарь американских идиом. / Сост. Спирс Ричард.А. – М.: Русский язык, 1991 – 464 с.</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t>Соціально-гуманітарні науки, економіка, право: нові виклики, практика інновацій: матеріали Міжнародної науково-практичної конференції (м. Полтава, 21-22 квіт. 2016 р.), Т.2. – К.: Університет «Україна, 2016. – 754 с.</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lang w:val="uk-UA"/>
        </w:rPr>
        <w:t>Стріха М. Переклад як націєтворення // Зарубіжна література. – 2003. №14 (318). – С.13–14.</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rPr>
        <w:t>Тьерио Ж. Л. Маргарет Тэтчер: От бакалейной лавки до палаты лордов.  М.: Молодая гвардия, 2010. – 528 с.</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rPr>
        <w:t xml:space="preserve"> Уоррел А. Дж. Английские идиоматические выражения. Москва, «Художественная литература», 1999. – 96 с.</w:t>
      </w:r>
    </w:p>
    <w:p w:rsidR="00FB4F80" w:rsidRPr="00FB4F80"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rPr>
        <w:t xml:space="preserve"> Федюшкина Н. В. Трудности перевода англоязычных газетных материалов и пути их преодоления. // Вопросы лингвистики и методики преподавания языков в вузе, под ред. Е. Н.</w:t>
      </w:r>
      <w:r w:rsidR="00FB4F80">
        <w:rPr>
          <w:rFonts w:ascii="Times New Roman" w:hAnsi="Times New Roman" w:cs="Times New Roman"/>
          <w:sz w:val="28"/>
          <w:szCs w:val="28"/>
        </w:rPr>
        <w:t xml:space="preserve"> Ярославовой, Челябинск, 2002.</w:t>
      </w:r>
      <w:r w:rsidR="00FB4F80">
        <w:rPr>
          <w:rFonts w:ascii="Times New Roman" w:hAnsi="Times New Roman" w:cs="Times New Roman"/>
          <w:sz w:val="28"/>
          <w:szCs w:val="28"/>
          <w:lang w:val="uk-UA"/>
        </w:rPr>
        <w:t xml:space="preserve"> – </w:t>
      </w:r>
    </w:p>
    <w:p w:rsidR="00A97A2E" w:rsidRPr="00DD5653" w:rsidRDefault="00A97A2E" w:rsidP="00FB4F80">
      <w:pPr>
        <w:widowControl w:val="0"/>
        <w:spacing w:after="0" w:line="360" w:lineRule="auto"/>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rPr>
        <w:t xml:space="preserve">С. 55-59. </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eastAsia="Times New Roman" w:hAnsi="Times New Roman" w:cs="Times New Roman"/>
          <w:color w:val="000000"/>
          <w:sz w:val="28"/>
          <w:szCs w:val="28"/>
          <w:lang w:val="uk-UA" w:eastAsia="ru-RU"/>
        </w:rPr>
        <w:lastRenderedPageBreak/>
        <w:t xml:space="preserve">Філологія і лінгвістика в сучасному суспільстві: матеріали ІІІ Міжнародної науково-практичної конференції (м. Львів, 21-22 жовт. 2016 р.). – Херсон: Видавничий дім «Гельветика», 2016. – 184 с.   </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lang w:val="uk-UA"/>
        </w:rPr>
        <w:t>Фінкель О. Теорія і практика перекладу. – Харків: Держ. вид-во України, 1929. – 165 с.</w:t>
      </w:r>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sz w:val="28"/>
          <w:szCs w:val="28"/>
          <w:lang w:val="uk-UA" w:eastAsia="ru-RU"/>
        </w:rPr>
      </w:pPr>
      <w:r w:rsidRPr="00DD5653">
        <w:rPr>
          <w:rFonts w:ascii="Times New Roman" w:hAnsi="Times New Roman" w:cs="Times New Roman"/>
          <w:sz w:val="28"/>
          <w:szCs w:val="28"/>
          <w:lang w:val="uk-UA" w:eastAsia="ru-RU"/>
        </w:rPr>
        <w:t>Хошовская Б. Идиоматические в</w:t>
      </w:r>
      <w:r w:rsidRPr="00DD5653">
        <w:rPr>
          <w:rFonts w:ascii="Times New Roman" w:hAnsi="Times New Roman" w:cs="Times New Roman"/>
          <w:sz w:val="28"/>
          <w:szCs w:val="28"/>
          <w:lang w:eastAsia="ru-RU"/>
        </w:rPr>
        <w:t>ы</w:t>
      </w:r>
      <w:r w:rsidRPr="00DD5653">
        <w:rPr>
          <w:rFonts w:ascii="Times New Roman" w:hAnsi="Times New Roman" w:cs="Times New Roman"/>
          <w:sz w:val="28"/>
          <w:szCs w:val="28"/>
          <w:lang w:val="uk-UA" w:eastAsia="ru-RU"/>
        </w:rPr>
        <w:t xml:space="preserve">ражения в деловом английском языке/ Б. Хошовская. – СПб. : «Лань», 1997. – 160 с.   </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color w:val="000000"/>
          <w:sz w:val="28"/>
          <w:szCs w:val="28"/>
          <w:shd w:val="clear" w:color="auto" w:fill="FFFFFF"/>
          <w:lang w:val="uk-UA"/>
        </w:rPr>
        <w:t>Швейцер А.Д. Литературный</w:t>
      </w:r>
      <w:r w:rsidRPr="00DD5653">
        <w:rPr>
          <w:rFonts w:ascii="Times New Roman" w:hAnsi="Times New Roman" w:cs="Times New Roman"/>
          <w:sz w:val="28"/>
          <w:szCs w:val="28"/>
        </w:rPr>
        <w:t> английский язык </w:t>
      </w:r>
      <w:r w:rsidRPr="00DD5653">
        <w:rPr>
          <w:rFonts w:ascii="Times New Roman" w:hAnsi="Times New Roman" w:cs="Times New Roman"/>
          <w:color w:val="000000"/>
          <w:sz w:val="28"/>
          <w:szCs w:val="28"/>
          <w:shd w:val="clear" w:color="auto" w:fill="FFFFFF"/>
          <w:lang w:val="uk-UA"/>
        </w:rPr>
        <w:t>в</w:t>
      </w:r>
      <w:r w:rsidRPr="00DD5653">
        <w:rPr>
          <w:rFonts w:ascii="Times New Roman" w:hAnsi="Times New Roman" w:cs="Times New Roman"/>
          <w:sz w:val="28"/>
          <w:szCs w:val="28"/>
        </w:rPr>
        <w:t> США </w:t>
      </w:r>
      <w:r w:rsidRPr="00DD5653">
        <w:rPr>
          <w:rFonts w:ascii="Times New Roman" w:hAnsi="Times New Roman" w:cs="Times New Roman"/>
          <w:color w:val="000000"/>
          <w:sz w:val="28"/>
          <w:szCs w:val="28"/>
          <w:shd w:val="clear" w:color="auto" w:fill="FFFFFF"/>
          <w:lang w:val="uk-UA"/>
        </w:rPr>
        <w:t xml:space="preserve">и Англии / А.Д. Швейцер. – М.: </w:t>
      </w:r>
      <w:r w:rsidRPr="00DD5653">
        <w:rPr>
          <w:rFonts w:ascii="Times New Roman" w:hAnsi="Times New Roman" w:cs="Times New Roman"/>
          <w:sz w:val="28"/>
          <w:szCs w:val="28"/>
          <w:lang w:val="uk-UA" w:eastAsia="ru-RU"/>
        </w:rPr>
        <w:t>Высшая школа</w:t>
      </w:r>
      <w:r w:rsidRPr="00DD5653">
        <w:rPr>
          <w:rFonts w:ascii="Times New Roman" w:hAnsi="Times New Roman" w:cs="Times New Roman"/>
          <w:color w:val="000000"/>
          <w:sz w:val="28"/>
          <w:szCs w:val="28"/>
          <w:shd w:val="clear" w:color="auto" w:fill="FFFFFF"/>
          <w:lang w:val="uk-UA"/>
        </w:rPr>
        <w:t>, 2003. – 200 с.</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color w:val="000000"/>
          <w:sz w:val="28"/>
          <w:szCs w:val="28"/>
          <w:lang w:val="uk-UA"/>
        </w:rPr>
        <w:t>Biber D. Corpus Linguistics, Investigating Language Structure and Use / D. Biber, S. Conrad, R. Reppen. – Cambridge: Cambridge UP, 1998. – 300 p.</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lang w:val="en-US"/>
        </w:rPr>
        <w:t xml:space="preserve"> Business English and communication. — 5 ed., — New York, 1978. – 546 p.</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color w:val="000000"/>
          <w:sz w:val="28"/>
          <w:szCs w:val="28"/>
          <w:lang w:val="uk-UA"/>
        </w:rPr>
        <w:t>Collins V.H. A Book of English Idioms with Explanations / V.H. Collins. – London: Longmans, 1980. – 258 p.</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color w:val="000000"/>
          <w:sz w:val="28"/>
          <w:szCs w:val="28"/>
          <w:lang w:val="uk-UA"/>
        </w:rPr>
        <w:t>Facchinetti R. Corpus-based Stu</w:t>
      </w:r>
      <w:r w:rsidR="00C15373">
        <w:rPr>
          <w:rFonts w:ascii="Times New Roman" w:hAnsi="Times New Roman" w:cs="Times New Roman"/>
          <w:color w:val="000000"/>
          <w:sz w:val="28"/>
          <w:szCs w:val="28"/>
          <w:lang w:val="uk-UA"/>
        </w:rPr>
        <w:t>dies of Diachronic English / R. </w:t>
      </w:r>
      <w:r w:rsidRPr="00DD5653">
        <w:rPr>
          <w:rFonts w:ascii="Times New Roman" w:hAnsi="Times New Roman" w:cs="Times New Roman"/>
          <w:color w:val="000000"/>
          <w:sz w:val="28"/>
          <w:szCs w:val="28"/>
          <w:lang w:val="uk-UA"/>
        </w:rPr>
        <w:t>Facchinetti, M. Rissanen. – Bern: Peter Lang, 2006 – 300 p.</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color w:val="000000"/>
          <w:sz w:val="28"/>
          <w:szCs w:val="28"/>
          <w:lang w:val="uk-UA"/>
        </w:rPr>
        <w:t xml:space="preserve">Hockett Ch. A Course in Modern Linguistics / Ch. Hockett – New York: </w:t>
      </w:r>
      <w:r w:rsidRPr="00DD5653">
        <w:rPr>
          <w:rFonts w:ascii="Times New Roman" w:hAnsi="Times New Roman" w:cs="Times New Roman"/>
          <w:color w:val="000000"/>
          <w:sz w:val="28"/>
          <w:szCs w:val="28"/>
          <w:shd w:val="clear" w:color="auto" w:fill="FFFFFF"/>
          <w:lang w:val="uk-UA"/>
        </w:rPr>
        <w:t>Macmillan,</w:t>
      </w:r>
      <w:r w:rsidRPr="00DD5653">
        <w:rPr>
          <w:rFonts w:ascii="Times New Roman" w:hAnsi="Times New Roman" w:cs="Times New Roman"/>
          <w:color w:val="000000"/>
          <w:sz w:val="28"/>
          <w:szCs w:val="28"/>
          <w:lang w:val="uk-UA"/>
        </w:rPr>
        <w:t xml:space="preserve"> 1998. – 364 р.</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color w:val="000000"/>
          <w:sz w:val="28"/>
          <w:szCs w:val="28"/>
          <w:lang w:val="uk-UA"/>
        </w:rPr>
        <w:t>Householder F. On Linguistic Primes / F. Householder. – London: Word, 1989. – 347 р.</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bCs/>
          <w:color w:val="000000"/>
          <w:sz w:val="28"/>
          <w:szCs w:val="28"/>
          <w:shd w:val="clear" w:color="auto" w:fill="FFFFFF"/>
          <w:lang w:val="uk-UA"/>
        </w:rPr>
        <w:t>Korunets I</w:t>
      </w:r>
      <w:r w:rsidRPr="00DD5653">
        <w:rPr>
          <w:rFonts w:ascii="Times New Roman" w:hAnsi="Times New Roman" w:cs="Times New Roman"/>
          <w:color w:val="000000"/>
          <w:sz w:val="28"/>
          <w:szCs w:val="28"/>
          <w:shd w:val="clear" w:color="auto" w:fill="FFFFFF"/>
          <w:lang w:val="uk-UA"/>
        </w:rPr>
        <w:t>. </w:t>
      </w:r>
      <w:r w:rsidRPr="00DD5653">
        <w:rPr>
          <w:rFonts w:ascii="Times New Roman" w:hAnsi="Times New Roman" w:cs="Times New Roman"/>
          <w:bCs/>
          <w:color w:val="000000"/>
          <w:sz w:val="28"/>
          <w:szCs w:val="28"/>
          <w:shd w:val="clear" w:color="auto" w:fill="FFFFFF"/>
          <w:lang w:val="uk-UA"/>
        </w:rPr>
        <w:t>Theory and Practice of Translation / Ilko Korunets</w:t>
      </w:r>
      <w:r w:rsidRPr="00DD5653">
        <w:rPr>
          <w:rFonts w:ascii="Times New Roman" w:hAnsi="Times New Roman" w:cs="Times New Roman"/>
          <w:color w:val="000000"/>
          <w:sz w:val="28"/>
          <w:szCs w:val="28"/>
          <w:shd w:val="clear" w:color="auto" w:fill="FFFFFF"/>
          <w:lang w:val="uk-UA"/>
        </w:rPr>
        <w:t>. – Vinnytsia: Nova Knyha, 2000. – 446 р.</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lang w:val="en-US"/>
        </w:rPr>
        <w:t xml:space="preserve"> Kramsch C. Language and Culture. 1998.</w:t>
      </w:r>
      <w:r w:rsidRPr="00DD5653">
        <w:rPr>
          <w:rFonts w:ascii="Times New Roman" w:hAnsi="Times New Roman" w:cs="Times New Roman"/>
          <w:sz w:val="28"/>
          <w:szCs w:val="28"/>
        </w:rPr>
        <w:t xml:space="preserve"> –</w:t>
      </w:r>
      <w:r w:rsidRPr="00DD5653">
        <w:rPr>
          <w:rFonts w:ascii="Times New Roman" w:hAnsi="Times New Roman" w:cs="Times New Roman"/>
          <w:sz w:val="28"/>
          <w:szCs w:val="28"/>
          <w:lang w:val="en-US"/>
        </w:rPr>
        <w:t xml:space="preserve"> 134 p.</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lang w:val="en-US"/>
        </w:rPr>
        <w:t>Leezenberg, M. M. Contexts of metaphor: semantic and conceptual aspects of figurative language interpretation. 1995.</w:t>
      </w:r>
      <w:r w:rsidRPr="00DD5653">
        <w:rPr>
          <w:rFonts w:ascii="Times New Roman" w:hAnsi="Times New Roman" w:cs="Times New Roman"/>
          <w:sz w:val="28"/>
          <w:szCs w:val="28"/>
        </w:rPr>
        <w:t xml:space="preserve"> –</w:t>
      </w:r>
      <w:r w:rsidRPr="00DD5653">
        <w:rPr>
          <w:rFonts w:ascii="Times New Roman" w:hAnsi="Times New Roman" w:cs="Times New Roman"/>
          <w:sz w:val="28"/>
          <w:szCs w:val="28"/>
          <w:lang w:val="en-US"/>
        </w:rPr>
        <w:t xml:space="preserve"> 332 p.</w:t>
      </w:r>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Longman Dictionary of the English Language / [ed. by W. Stuart]. – New-York : Penguin Group, 1995. – 1890 p.</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lang w:val="en-US"/>
        </w:rPr>
        <w:t xml:space="preserve">Renton, N. E. Metaphorically speaking: a dictionary of 3,800 </w:t>
      </w:r>
      <w:r w:rsidRPr="00DD5653">
        <w:rPr>
          <w:rFonts w:ascii="Times New Roman" w:hAnsi="Times New Roman" w:cs="Times New Roman"/>
          <w:sz w:val="28"/>
          <w:szCs w:val="28"/>
          <w:lang w:val="en-US"/>
        </w:rPr>
        <w:lastRenderedPageBreak/>
        <w:t>picturesque idiomatic expressions. — A Time Warner Company, 1992. – 528 p.</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lang w:val="en-US"/>
        </w:rPr>
        <w:t xml:space="preserve"> Seidl J., McMordie W. English idioms and how to use them. — Oxford University Press. — 1978. – 272 p.</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sz w:val="28"/>
          <w:szCs w:val="28"/>
          <w:lang w:val="en-US"/>
        </w:rPr>
        <w:t xml:space="preserve"> Speak Business English like an American. — Language Success Press, 2006. –  200 p.</w:t>
      </w:r>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The Oxford Guide to the English Language / [ed. by J. M. Hawking]. – Oxford : Oxford University Press, 1984. – 577 p.</w:t>
      </w:r>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The Wordsworth Thesaurus of Slang / [ed. by E. Lewin and E. A. Lewin]. – Ware : Wordsworth Editions LTD, 1995. – 456 p.</w:t>
      </w:r>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color w:val="000000"/>
          <w:sz w:val="28"/>
          <w:szCs w:val="28"/>
          <w:lang w:val="uk-UA"/>
        </w:rPr>
        <w:t xml:space="preserve">Weinreich U. Problems in the Analysis of Idioms / Weinreich U. – </w:t>
      </w:r>
      <w:r w:rsidRPr="00DD5653">
        <w:rPr>
          <w:rFonts w:ascii="Times New Roman" w:hAnsi="Times New Roman" w:cs="Times New Roman"/>
          <w:color w:val="000000"/>
          <w:sz w:val="28"/>
          <w:szCs w:val="28"/>
          <w:shd w:val="clear" w:color="auto" w:fill="FFFFFF"/>
          <w:lang w:val="uk-UA"/>
        </w:rPr>
        <w:t>Los Angeles:</w:t>
      </w:r>
      <w:r w:rsidRPr="00DD5653">
        <w:rPr>
          <w:rFonts w:ascii="Times New Roman" w:hAnsi="Times New Roman" w:cs="Times New Roman"/>
          <w:color w:val="000000"/>
          <w:sz w:val="28"/>
          <w:szCs w:val="28"/>
          <w:lang w:val="uk-UA"/>
        </w:rPr>
        <w:t xml:space="preserve"> University of California Press, 1984. – 238 р.</w:t>
      </w:r>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Английские деловые идиомы. [Електронний ресурс] : Режим доступ</w:t>
      </w:r>
      <w:r w:rsidRPr="00DD5653">
        <w:rPr>
          <w:rFonts w:ascii="Times New Roman" w:hAnsi="Times New Roman" w:cs="Times New Roman"/>
          <w:color w:val="000000"/>
          <w:sz w:val="28"/>
          <w:szCs w:val="28"/>
          <w:shd w:val="clear" w:color="auto" w:fill="FFFFFF"/>
          <w:lang w:eastAsia="ru-RU"/>
        </w:rPr>
        <w:t>а</w:t>
      </w:r>
      <w:r w:rsidRPr="00DD5653">
        <w:rPr>
          <w:rFonts w:ascii="Times New Roman" w:hAnsi="Times New Roman" w:cs="Times New Roman"/>
          <w:color w:val="000000"/>
          <w:sz w:val="28"/>
          <w:szCs w:val="28"/>
          <w:shd w:val="clear" w:color="auto" w:fill="FFFFFF"/>
          <w:lang w:val="uk-UA" w:eastAsia="ru-RU"/>
        </w:rPr>
        <w:t xml:space="preserve">: </w:t>
      </w:r>
      <w:hyperlink r:id="rId15" w:history="1">
        <w:r w:rsidRPr="00DD5653">
          <w:rPr>
            <w:rFonts w:ascii="Times New Roman" w:hAnsi="Times New Roman" w:cs="Times New Roman"/>
            <w:color w:val="000000"/>
            <w:sz w:val="28"/>
            <w:szCs w:val="28"/>
            <w:shd w:val="clear" w:color="auto" w:fill="FFFFFF"/>
            <w:lang w:val="uk-UA" w:eastAsia="ru-RU"/>
          </w:rPr>
          <w:t>http://english.oper.ru/news/read.php?t=1051605989&amp;page=1</w:t>
        </w:r>
      </w:hyperlink>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 xml:space="preserve">Английские идиомы: учебный портал. [Електронний ресурс] : Режим доступа: </w:t>
      </w:r>
      <w:hyperlink r:id="rId16" w:history="1">
        <w:r w:rsidRPr="00DD5653">
          <w:rPr>
            <w:rFonts w:ascii="Times New Roman" w:hAnsi="Times New Roman" w:cs="Times New Roman"/>
            <w:color w:val="000000"/>
            <w:sz w:val="28"/>
            <w:szCs w:val="28"/>
            <w:shd w:val="clear" w:color="auto" w:fill="FFFFFF"/>
            <w:lang w:val="uk-UA" w:eastAsia="ru-RU"/>
          </w:rPr>
          <w:t>http://www.tutor.com.ua/article.php?id=37</w:t>
        </w:r>
      </w:hyperlink>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color w:val="000000"/>
          <w:sz w:val="28"/>
          <w:szCs w:val="28"/>
          <w:lang w:val="uk-UA" w:eastAsia="ru-RU"/>
        </w:rPr>
      </w:pPr>
      <w:r w:rsidRPr="00DD5653">
        <w:rPr>
          <w:rFonts w:ascii="Times New Roman" w:hAnsi="Times New Roman" w:cs="Times New Roman"/>
          <w:color w:val="000000"/>
          <w:sz w:val="28"/>
          <w:szCs w:val="28"/>
          <w:shd w:val="clear" w:color="auto" w:fill="FFFFFF"/>
          <w:lang w:val="uk-UA"/>
        </w:rPr>
        <w:t xml:space="preserve">Константинова А.А. Пословицы и поговорки в современной англо-американской прессе. Авторское использование традиционных паремий / А.А. Константинова. – М., 2008. </w:t>
      </w:r>
      <w:r w:rsidRPr="00DD5653">
        <w:rPr>
          <w:rFonts w:ascii="Times New Roman" w:hAnsi="Times New Roman" w:cs="Times New Roman"/>
          <w:color w:val="000000"/>
          <w:sz w:val="28"/>
          <w:szCs w:val="28"/>
          <w:shd w:val="clear" w:color="auto" w:fill="FFFFFF"/>
          <w:lang w:val="uk-UA" w:eastAsia="ru-RU"/>
        </w:rPr>
        <w:t xml:space="preserve">[Електронний ресурс] : </w:t>
      </w:r>
      <w:r w:rsidRPr="00DD5653">
        <w:rPr>
          <w:rFonts w:ascii="Times New Roman" w:hAnsi="Times New Roman" w:cs="Times New Roman"/>
          <w:color w:val="000000"/>
          <w:sz w:val="28"/>
          <w:szCs w:val="28"/>
          <w:shd w:val="clear" w:color="auto" w:fill="FFFFFF"/>
          <w:lang w:val="uk-UA"/>
        </w:rPr>
        <w:t xml:space="preserve">Режим доступа: </w:t>
      </w:r>
      <w:hyperlink r:id="rId17" w:history="1">
        <w:r w:rsidRPr="00DD5653">
          <w:rPr>
            <w:rFonts w:ascii="Times New Roman" w:hAnsi="Times New Roman" w:cs="Times New Roman"/>
            <w:sz w:val="28"/>
            <w:szCs w:val="28"/>
            <w:shd w:val="clear" w:color="auto" w:fill="FFFFFF"/>
            <w:lang w:val="uk-UA"/>
          </w:rPr>
          <w:t>http://sun.tsu.ru/mminfo/000063105/322/image/322–022.pdf</w:t>
        </w:r>
      </w:hyperlink>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 xml:space="preserve">Мемуарная литература [Електронний ресурс] : Литературная энциклопедия: В 11 т. — [М.], 1929—1939. Т. 7.: В. Дынник : — М. : ОГИЗ РСФСР, гос. словарно-энцикл. изд-во "Сов. Энцикл.", 1934. — С. 131—149. – Режим доступа: </w:t>
      </w:r>
      <w:hyperlink r:id="rId18" w:history="1">
        <w:r w:rsidRPr="00DD5653">
          <w:rPr>
            <w:rFonts w:ascii="Times New Roman" w:hAnsi="Times New Roman" w:cs="Times New Roman"/>
            <w:color w:val="000000"/>
            <w:sz w:val="28"/>
            <w:szCs w:val="28"/>
            <w:shd w:val="clear" w:color="auto" w:fill="FFFFFF"/>
            <w:lang w:val="uk-UA" w:eastAsia="ru-RU"/>
          </w:rPr>
          <w:t>http://feb-web.ru/feb/litenc/encyclop/le7/le7-1312.htm</w:t>
        </w:r>
      </w:hyperlink>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 xml:space="preserve">Плещенко Т.П., Федотова Н.В., Чечет Р.Г. Стилистика и культура речи. [Електронний ресурс] : Режим доступа: </w:t>
      </w:r>
      <w:hyperlink r:id="rId19" w:history="1">
        <w:r w:rsidRPr="00DD5653">
          <w:rPr>
            <w:rFonts w:ascii="Times New Roman" w:hAnsi="Times New Roman" w:cs="Times New Roman"/>
            <w:color w:val="000000"/>
            <w:sz w:val="28"/>
            <w:szCs w:val="28"/>
            <w:shd w:val="clear" w:color="auto" w:fill="FFFFFF"/>
            <w:lang w:val="uk-UA" w:eastAsia="ru-RU"/>
          </w:rPr>
          <w:t>http://sbiblio.com/biblio/archive/kultura_rehti/01.aspx</w:t>
        </w:r>
      </w:hyperlink>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 xml:space="preserve">Понятие и признаки литературного языка [Електронний ресурс] :  Портал «LitraSoch.ru». – Режим доступа: </w:t>
      </w:r>
      <w:hyperlink r:id="rId20" w:history="1">
        <w:r w:rsidRPr="00DD5653">
          <w:rPr>
            <w:rFonts w:ascii="Times New Roman" w:hAnsi="Times New Roman" w:cs="Times New Roman"/>
            <w:color w:val="000000"/>
            <w:sz w:val="28"/>
            <w:szCs w:val="28"/>
            <w:shd w:val="clear" w:color="auto" w:fill="FFFFFF"/>
            <w:lang w:val="uk-UA" w:eastAsia="ru-RU"/>
          </w:rPr>
          <w:t>http://www.litrasoch.ru/ponyatie-ipriznaki-literaturnogo-yazyka/</w:t>
        </w:r>
      </w:hyperlink>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 xml:space="preserve">Словарь Ожегова. [Електронний ресурс] :   Режим доступа: </w:t>
      </w:r>
      <w:hyperlink r:id="rId21" w:history="1">
        <w:r w:rsidRPr="00DD5653">
          <w:rPr>
            <w:rFonts w:ascii="Times New Roman" w:hAnsi="Times New Roman" w:cs="Times New Roman"/>
            <w:color w:val="000000"/>
            <w:sz w:val="28"/>
            <w:szCs w:val="28"/>
            <w:shd w:val="clear" w:color="auto" w:fill="FFFFFF"/>
            <w:lang w:val="uk-UA" w:eastAsia="ru-RU"/>
          </w:rPr>
          <w:t>http://www.ozhegov.org/words/10530.shtml</w:t>
        </w:r>
      </w:hyperlink>
      <w:r w:rsidRPr="00DD5653">
        <w:rPr>
          <w:rFonts w:ascii="Times New Roman" w:hAnsi="Times New Roman" w:cs="Times New Roman"/>
          <w:color w:val="000000"/>
          <w:sz w:val="28"/>
          <w:szCs w:val="28"/>
          <w:shd w:val="clear" w:color="auto" w:fill="FFFFFF"/>
          <w:lang w:val="uk-UA" w:eastAsia="ru-RU"/>
        </w:rPr>
        <w:t xml:space="preserve"> </w:t>
      </w:r>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 xml:space="preserve">Словник української мови. [Електронний ресурс] :  Режим доступу: </w:t>
      </w:r>
      <w:hyperlink r:id="rId22" w:history="1">
        <w:r w:rsidRPr="00DD5653">
          <w:rPr>
            <w:rFonts w:ascii="Times New Roman" w:hAnsi="Times New Roman" w:cs="Times New Roman"/>
            <w:color w:val="000000"/>
            <w:sz w:val="28"/>
            <w:szCs w:val="28"/>
            <w:shd w:val="clear" w:color="auto" w:fill="FFFFFF"/>
            <w:lang w:val="uk-UA" w:eastAsia="ru-RU"/>
          </w:rPr>
          <w:t>http://sum.in.ua/s/opovidach</w:t>
        </w:r>
      </w:hyperlink>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 xml:space="preserve">Словник української мови. [Електронний ресурс] :   Режим доступу: </w:t>
      </w:r>
      <w:hyperlink r:id="rId23" w:history="1">
        <w:r w:rsidRPr="00DD5653">
          <w:rPr>
            <w:rFonts w:ascii="Times New Roman" w:hAnsi="Times New Roman" w:cs="Times New Roman"/>
            <w:color w:val="000000"/>
            <w:sz w:val="28"/>
            <w:szCs w:val="28"/>
            <w:shd w:val="clear" w:color="auto" w:fill="FFFFFF"/>
            <w:lang w:val="uk-UA" w:eastAsia="ru-RU"/>
          </w:rPr>
          <w:t>http://sum.in.ua/s/shhodennyk</w:t>
        </w:r>
      </w:hyperlink>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 xml:space="preserve">Философский словарь. [Електронний ресурс] :  Режим доступа: </w:t>
      </w:r>
      <w:hyperlink r:id="rId24" w:history="1">
        <w:r w:rsidRPr="00DD5653">
          <w:rPr>
            <w:rFonts w:ascii="Times New Roman" w:hAnsi="Times New Roman" w:cs="Times New Roman"/>
            <w:color w:val="000000"/>
            <w:sz w:val="28"/>
            <w:szCs w:val="28"/>
            <w:shd w:val="clear" w:color="auto" w:fill="FFFFFF"/>
            <w:lang w:val="uk-UA" w:eastAsia="ru-RU"/>
          </w:rPr>
          <w:t>http://www.onlinedics.ru/slovar/fil/k/kategorija.html</w:t>
        </w:r>
      </w:hyperlink>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color w:val="000000"/>
          <w:sz w:val="28"/>
          <w:szCs w:val="28"/>
          <w:shd w:val="clear" w:color="auto" w:fill="FFFFFF"/>
          <w:lang w:val="uk-UA" w:eastAsia="ru-RU"/>
        </w:rPr>
      </w:pPr>
      <w:r w:rsidRPr="00DD5653">
        <w:rPr>
          <w:rFonts w:ascii="Times New Roman" w:hAnsi="Times New Roman" w:cs="Times New Roman"/>
          <w:color w:val="000000"/>
          <w:sz w:val="28"/>
          <w:szCs w:val="28"/>
          <w:shd w:val="clear" w:color="auto" w:fill="FFFFFF"/>
          <w:lang w:val="uk-UA" w:eastAsia="ru-RU"/>
        </w:rPr>
        <w:t xml:space="preserve">Энциклопедия Кругоствет. [Електронний ресурс] :   Режим доступа: </w:t>
      </w:r>
      <w:hyperlink r:id="rId25" w:history="1">
        <w:r w:rsidRPr="00DD5653">
          <w:rPr>
            <w:rFonts w:ascii="Times New Roman" w:hAnsi="Times New Roman" w:cs="Times New Roman"/>
            <w:color w:val="000000"/>
            <w:sz w:val="28"/>
            <w:szCs w:val="28"/>
            <w:shd w:val="clear" w:color="auto" w:fill="FFFFFF"/>
            <w:lang w:val="uk-UA" w:eastAsia="ru-RU"/>
          </w:rPr>
          <w:t>http://www.krugosvet.ru/enc/kultura_i_obrazovanie/literatura.html</w:t>
        </w:r>
      </w:hyperlink>
    </w:p>
    <w:p w:rsidR="00A97A2E" w:rsidRPr="00DD5653" w:rsidRDefault="00A97A2E" w:rsidP="00DD5653">
      <w:pPr>
        <w:widowControl w:val="0"/>
        <w:numPr>
          <w:ilvl w:val="0"/>
          <w:numId w:val="13"/>
        </w:numPr>
        <w:spacing w:after="0" w:line="360" w:lineRule="auto"/>
        <w:ind w:left="0" w:firstLine="567"/>
        <w:jc w:val="both"/>
        <w:rPr>
          <w:rFonts w:ascii="Times New Roman" w:eastAsia="Times New Roman" w:hAnsi="Times New Roman" w:cs="Times New Roman"/>
          <w:sz w:val="28"/>
          <w:szCs w:val="28"/>
          <w:lang w:val="uk-UA" w:eastAsia="ru-RU"/>
        </w:rPr>
      </w:pPr>
      <w:r w:rsidRPr="00DD5653">
        <w:rPr>
          <w:rFonts w:ascii="Times New Roman" w:hAnsi="Times New Roman" w:cs="Times New Roman"/>
          <w:color w:val="000000"/>
          <w:sz w:val="28"/>
          <w:szCs w:val="28"/>
          <w:shd w:val="clear" w:color="auto" w:fill="FFFFFF"/>
          <w:lang w:val="uk-UA" w:eastAsia="ru-RU"/>
        </w:rPr>
        <w:t>Margaret Thatcher</w:t>
      </w:r>
      <w:r w:rsidRPr="00DD5653">
        <w:rPr>
          <w:rFonts w:ascii="Times New Roman" w:hAnsi="Times New Roman" w:cs="Times New Roman"/>
          <w:color w:val="000000"/>
          <w:sz w:val="28"/>
          <w:szCs w:val="28"/>
          <w:shd w:val="clear" w:color="auto" w:fill="FFFFFF"/>
          <w:lang w:val="uk-UA"/>
        </w:rPr>
        <w:t>.</w:t>
      </w:r>
      <w:r w:rsidRPr="00DD5653">
        <w:rPr>
          <w:rFonts w:ascii="Times New Roman" w:hAnsi="Times New Roman" w:cs="Times New Roman"/>
          <w:color w:val="000000"/>
          <w:sz w:val="28"/>
          <w:szCs w:val="28"/>
          <w:shd w:val="clear" w:color="auto" w:fill="FFFFFF"/>
          <w:lang w:val="uk-UA" w:eastAsia="ru-RU"/>
        </w:rPr>
        <w:t xml:space="preserve"> The Downing Street Years</w:t>
      </w:r>
      <w:r w:rsidRPr="00DD5653">
        <w:rPr>
          <w:rFonts w:ascii="Times New Roman" w:hAnsi="Times New Roman" w:cs="Times New Roman"/>
          <w:color w:val="000000"/>
          <w:sz w:val="28"/>
          <w:szCs w:val="28"/>
          <w:shd w:val="clear" w:color="auto" w:fill="FFFFFF"/>
          <w:lang w:val="uk-UA"/>
        </w:rPr>
        <w:t>, 1993</w:t>
      </w:r>
      <w:r w:rsidRPr="00DD5653">
        <w:rPr>
          <w:rFonts w:ascii="Times New Roman" w:hAnsi="Times New Roman" w:cs="Times New Roman"/>
          <w:color w:val="000000"/>
          <w:sz w:val="28"/>
          <w:szCs w:val="28"/>
          <w:shd w:val="clear" w:color="auto" w:fill="FFFFFF"/>
          <w:lang w:val="en-US"/>
        </w:rPr>
        <w:t>.</w:t>
      </w:r>
      <w:r w:rsidRPr="00DD5653">
        <w:rPr>
          <w:rFonts w:ascii="Times New Roman" w:hAnsi="Times New Roman" w:cs="Times New Roman"/>
          <w:color w:val="000000"/>
          <w:sz w:val="28"/>
          <w:szCs w:val="28"/>
          <w:shd w:val="clear" w:color="auto" w:fill="FFFFFF"/>
          <w:lang w:val="uk-UA" w:eastAsia="ru-RU"/>
        </w:rPr>
        <w:t xml:space="preserve"> [Електронний ресурс] :  </w:t>
      </w:r>
      <w:r w:rsidRPr="00DD5653">
        <w:rPr>
          <w:rFonts w:ascii="Times New Roman" w:hAnsi="Times New Roman" w:cs="Times New Roman"/>
          <w:color w:val="000000"/>
          <w:sz w:val="28"/>
          <w:szCs w:val="28"/>
          <w:shd w:val="clear" w:color="auto" w:fill="FFFFFF"/>
        </w:rPr>
        <w:t xml:space="preserve"> </w:t>
      </w:r>
      <w:r w:rsidRPr="00DD5653">
        <w:rPr>
          <w:rFonts w:ascii="Times New Roman" w:hAnsi="Times New Roman" w:cs="Times New Roman"/>
          <w:sz w:val="28"/>
          <w:szCs w:val="28"/>
          <w:lang w:val="uk-UA"/>
        </w:rPr>
        <w:t>Режим доступу: </w:t>
      </w:r>
      <w:hyperlink r:id="rId26" w:history="1">
        <w:r w:rsidRPr="00DD5653">
          <w:rPr>
            <w:rFonts w:ascii="Times New Roman" w:hAnsi="Times New Roman" w:cs="Times New Roman"/>
            <w:sz w:val="28"/>
            <w:szCs w:val="28"/>
            <w:lang w:val="uk-UA"/>
          </w:rPr>
          <w:t>http://flibusta.is/a/30132</w:t>
        </w:r>
      </w:hyperlink>
    </w:p>
    <w:p w:rsidR="00A97A2E" w:rsidRPr="00DD5653" w:rsidRDefault="00A97A2E" w:rsidP="00DD5653">
      <w:pPr>
        <w:widowControl w:val="0"/>
        <w:numPr>
          <w:ilvl w:val="0"/>
          <w:numId w:val="13"/>
        </w:numPr>
        <w:spacing w:after="0" w:line="360" w:lineRule="auto"/>
        <w:ind w:left="0" w:firstLine="567"/>
        <w:jc w:val="both"/>
        <w:rPr>
          <w:rFonts w:ascii="Times New Roman" w:hAnsi="Times New Roman" w:cs="Times New Roman"/>
          <w:sz w:val="28"/>
          <w:szCs w:val="28"/>
          <w:shd w:val="clear" w:color="auto" w:fill="FFFFFF"/>
        </w:rPr>
      </w:pPr>
      <w:r w:rsidRPr="00DD5653">
        <w:rPr>
          <w:rFonts w:ascii="Times New Roman" w:hAnsi="Times New Roman" w:cs="Times New Roman"/>
          <w:sz w:val="28"/>
          <w:szCs w:val="28"/>
          <w:shd w:val="clear" w:color="auto" w:fill="FFFFFF"/>
          <w:lang w:val="uk-UA" w:eastAsia="ru-RU"/>
        </w:rPr>
        <w:t>Margaret Thatcher</w:t>
      </w:r>
      <w:r w:rsidRPr="00DD5653">
        <w:rPr>
          <w:rFonts w:ascii="Times New Roman" w:hAnsi="Times New Roman" w:cs="Times New Roman"/>
          <w:sz w:val="28"/>
          <w:szCs w:val="28"/>
          <w:shd w:val="clear" w:color="auto" w:fill="FFFFFF"/>
          <w:lang w:val="uk-UA"/>
        </w:rPr>
        <w:t>.</w:t>
      </w:r>
      <w:r w:rsidRPr="00DD5653">
        <w:rPr>
          <w:rFonts w:ascii="Times New Roman" w:hAnsi="Times New Roman" w:cs="Times New Roman"/>
          <w:sz w:val="28"/>
          <w:szCs w:val="28"/>
          <w:shd w:val="clear" w:color="auto" w:fill="FFFFFF"/>
          <w:lang w:val="uk-UA" w:eastAsia="ru-RU"/>
        </w:rPr>
        <w:t xml:space="preserve"> The Path to Power, 1995. [Електронний ресурс] :   Режим</w:t>
      </w:r>
      <w:r w:rsidRPr="00DD5653">
        <w:rPr>
          <w:rFonts w:ascii="Times New Roman" w:hAnsi="Times New Roman" w:cs="Times New Roman"/>
          <w:sz w:val="28"/>
          <w:szCs w:val="28"/>
          <w:lang w:val="uk-UA"/>
        </w:rPr>
        <w:t xml:space="preserve"> </w:t>
      </w:r>
      <w:r w:rsidRPr="00DD5653">
        <w:rPr>
          <w:rFonts w:ascii="Times New Roman" w:hAnsi="Times New Roman" w:cs="Times New Roman"/>
          <w:sz w:val="28"/>
          <w:szCs w:val="28"/>
          <w:shd w:val="clear" w:color="auto" w:fill="FFFFFF"/>
          <w:lang w:val="uk-UA"/>
        </w:rPr>
        <w:t>доступу: </w:t>
      </w:r>
      <w:hyperlink r:id="rId27" w:history="1">
        <w:r w:rsidRPr="00DD5653">
          <w:rPr>
            <w:rFonts w:ascii="Times New Roman" w:hAnsi="Times New Roman" w:cs="Times New Roman"/>
            <w:sz w:val="28"/>
            <w:szCs w:val="28"/>
          </w:rPr>
          <w:t>http://flibusta.is/a/301323</w:t>
        </w:r>
      </w:hyperlink>
      <w:r w:rsidRPr="00DD5653">
        <w:rPr>
          <w:rFonts w:ascii="Times New Roman" w:hAnsi="Times New Roman" w:cs="Times New Roman"/>
          <w:sz w:val="28"/>
          <w:szCs w:val="28"/>
          <w:lang w:val="uk-UA"/>
        </w:rPr>
        <w:t xml:space="preserve">   </w:t>
      </w:r>
    </w:p>
    <w:p w:rsidR="00A97A2E" w:rsidRPr="00DD5653" w:rsidRDefault="00A97A2E" w:rsidP="00DD5653">
      <w:pPr>
        <w:widowControl w:val="0"/>
        <w:spacing w:after="0" w:line="360" w:lineRule="auto"/>
        <w:ind w:firstLine="567"/>
        <w:jc w:val="both"/>
        <w:rPr>
          <w:rFonts w:ascii="Times New Roman" w:hAnsi="Times New Roman" w:cs="Times New Roman"/>
          <w:color w:val="000000"/>
          <w:sz w:val="28"/>
          <w:szCs w:val="28"/>
          <w:shd w:val="clear" w:color="auto" w:fill="FFFFFF"/>
          <w:lang w:val="uk-UA" w:eastAsia="ru-RU"/>
        </w:rPr>
      </w:pPr>
    </w:p>
    <w:p w:rsidR="00A97A2E" w:rsidRPr="003A4C5E" w:rsidRDefault="00A97A2E" w:rsidP="003A4C5E">
      <w:pPr>
        <w:spacing w:line="360" w:lineRule="auto"/>
        <w:ind w:firstLine="567"/>
        <w:rPr>
          <w:rFonts w:ascii="Times New Roman" w:eastAsia="Calibri" w:hAnsi="Times New Roman" w:cs="Times New Roman"/>
          <w:sz w:val="28"/>
          <w:szCs w:val="28"/>
          <w:lang w:val="uk-UA" w:eastAsia="ru-RU"/>
        </w:rPr>
      </w:pPr>
      <w:r w:rsidRPr="00DD5653">
        <w:rPr>
          <w:rFonts w:ascii="Times New Roman" w:eastAsia="Calibri" w:hAnsi="Times New Roman" w:cs="Times New Roman"/>
          <w:sz w:val="28"/>
          <w:szCs w:val="28"/>
          <w:lang w:val="uk-UA" w:eastAsia="ru-RU"/>
        </w:rPr>
        <w:br w:type="page"/>
      </w:r>
    </w:p>
    <w:p w:rsidR="00DD5653" w:rsidRPr="003A4C5E" w:rsidRDefault="00E856D7" w:rsidP="003A4C5E">
      <w:pPr>
        <w:spacing w:after="0" w:line="360" w:lineRule="auto"/>
        <w:ind w:firstLine="567"/>
        <w:jc w:val="center"/>
        <w:rPr>
          <w:rFonts w:ascii="Times New Roman" w:hAnsi="Times New Roman" w:cs="Times New Roman"/>
          <w:b/>
          <w:sz w:val="28"/>
          <w:szCs w:val="28"/>
          <w:lang w:val="uk-UA"/>
        </w:rPr>
      </w:pPr>
      <w:r w:rsidRPr="00DD5653">
        <w:rPr>
          <w:rFonts w:ascii="Times New Roman" w:hAnsi="Times New Roman" w:cs="Times New Roman"/>
          <w:b/>
          <w:sz w:val="28"/>
          <w:szCs w:val="28"/>
          <w:lang w:val="uk-UA"/>
        </w:rPr>
        <w:lastRenderedPageBreak/>
        <w:t>ДОДАТ</w:t>
      </w:r>
      <w:r w:rsidR="00406C6F" w:rsidRPr="00DD5653">
        <w:rPr>
          <w:rFonts w:ascii="Times New Roman" w:hAnsi="Times New Roman" w:cs="Times New Roman"/>
          <w:b/>
          <w:sz w:val="28"/>
          <w:szCs w:val="28"/>
          <w:lang w:val="uk-UA"/>
        </w:rPr>
        <w:t xml:space="preserve">ОК </w:t>
      </w:r>
    </w:p>
    <w:p w:rsidR="00DD5653" w:rsidRPr="00DD5653" w:rsidRDefault="00DD5653" w:rsidP="00DD5653">
      <w:pPr>
        <w:spacing w:line="360" w:lineRule="auto"/>
        <w:ind w:firstLine="567"/>
        <w:jc w:val="center"/>
        <w:rPr>
          <w:rFonts w:ascii="Times New Roman" w:hAnsi="Times New Roman" w:cs="Times New Roman"/>
          <w:b/>
          <w:sz w:val="28"/>
          <w:szCs w:val="28"/>
          <w:lang w:val="uk-UA"/>
        </w:rPr>
      </w:pPr>
      <w:r w:rsidRPr="00DD5653">
        <w:rPr>
          <w:rFonts w:ascii="Times New Roman" w:hAnsi="Times New Roman" w:cs="Times New Roman"/>
          <w:b/>
          <w:sz w:val="28"/>
          <w:szCs w:val="28"/>
          <w:lang w:val="uk-UA"/>
        </w:rPr>
        <w:t>Словник бізнес-ідіом</w:t>
      </w:r>
    </w:p>
    <w:tbl>
      <w:tblPr>
        <w:tblW w:w="5000" w:type="pct"/>
        <w:tblBorders>
          <w:insideH w:val="dashed" w:sz="4" w:space="0" w:color="A6A6A6" w:themeColor="background1" w:themeShade="A6"/>
        </w:tblBorders>
        <w:tblLook w:val="04A0" w:firstRow="1" w:lastRow="0" w:firstColumn="1" w:lastColumn="0" w:noHBand="0" w:noVBand="1"/>
      </w:tblPr>
      <w:tblGrid>
        <w:gridCol w:w="5061"/>
        <w:gridCol w:w="4510"/>
      </w:tblGrid>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A</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abide by</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змиритися</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 xml:space="preserve">all-out effort </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всі зусилля</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at great length</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 усіх деталях</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 xml:space="preserve">at stake </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поставлено на карту</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back to square one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 чистого листка, з нуля</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back-benches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рядові політики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balance the books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збалансувати рахунки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ball-buster</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надзавдання</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bargaining chip</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козирна карта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battleground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поле бою</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 xml:space="preserve">be ahead of the game </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лідирувати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be behind the ball</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мати проблеми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be boxed in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бути загнаним у глухий кут</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be clear-eyed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ясно розуміти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be forced down the path</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гнути свою лінію</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be guided by something</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орієнтуватись на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be in great demand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користуватись великим попитом</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be in power</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при владі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be out of touch</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бути не в курсі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be priced out of jobs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залишитись без роботи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be raised in line with something</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вивести на відповідний рівень</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be tough as nails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бути незламним</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bear a crushing burden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тягнути важке ярмо</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bear a formidable grasp</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мати чітке розуміння</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lastRenderedPageBreak/>
              <w:t>bear a heavy burden of responsibility</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нести тяжкий вагар відповідальності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bear in mind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закарбувати в памяті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bend over backwards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лізти зі шкіри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big man in character as well as physically</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велика людина і розумом і тілом</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bigwig</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велика шишка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bite the bullet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зціпити зуби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bitter blow</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тяжкий удар, важке потрясіння</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bitter pill to swallow</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гірка пігулка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black market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чорний ринок</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black money</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брудні гроші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blood is up</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скипає кров</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blow out of the water</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рознести в пух і прах</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blue-collar workers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різноробочі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bogged down in the details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зануритись в дрібниці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bone of contention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яблуко розбрату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bottom line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ключовий момент</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brass hats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верхівка влади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brass tacks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суть справи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bread and butter</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насущні справи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break a deadlock</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відновити переговори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break free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вирватись на свободу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break the vicious spiral</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розірвати зачароване коло</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bring about the changes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досягати змін</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bring down businesses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обрушити бізнес</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bring peace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принести мир</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 xml:space="preserve">buck </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ставати в позу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lastRenderedPageBreak/>
              <w:t>build up relationships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 xml:space="preserve">налагодити зв'язок </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bummed out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вибити з колії</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burn their fingers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обпектись</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business as usual</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звичайна справа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butty</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підрядник, суб-контрактник</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calm the waters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заспокоїти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cards in my hand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карти на руках</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case in point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яскравий приклад</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cash in on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скористатися</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catch off guard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застати зненацька, огорошити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catch the tide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скористатися можливістю</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channel of communication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ланка зв’язку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Chief Whip</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головний парламентський організатор</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clash of temperaments and ideas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сутичка характерів та ідей</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clear majority</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абсолютна більшість</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clinch a deal</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укладати угоду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clinging to power</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чіплятися за владу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come straight to the point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перейти одразу до суті.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come up short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зазнати невдачі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cornerstone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наріжний камінь</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cross the line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перетнути лінію</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crossing fingers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схрещувати пальці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curate's egg</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і хороше і погане</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cut costs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скоротити витрати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cut taxes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скоротити податки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cut the bone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рубати на корню</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cutting edge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актуальний</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lastRenderedPageBreak/>
              <w:t>D</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diplomatic smokescreen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дипломатична ширма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do battle with</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боротись</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dogged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переслідувати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down tools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вчинити забастовку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down-at-heel</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пошарпаний</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Downing Street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downing street – англійський уряд</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drag in a dispute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втягнути в конфлікт</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draw attention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привертати увагу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draw someone into the political circle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втягнути когось в політичне коло</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drawing board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вихідна позиція</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drop out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вийти з гри</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E</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eat at the soul</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ятрити душу, ранити в серце</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emerge unscathed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вийти сухим із води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engine of growth</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двигун прогресу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enter the picture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вступити в силу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evil of inflation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злий дух інфляції</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F</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false colours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 xml:space="preserve">фальшиві підстави </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feel at home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почуватися як удома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feel in one's bones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відчувати потилицею</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fertile ground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широке поле</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fight a losing battle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вести завідомо програшну війну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fight the hardest battles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вести найзапеклішу битву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foot the bill</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розплатитись</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lastRenderedPageBreak/>
              <w:t>freesheet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безкоштовний тижневик</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G</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game plan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план дій, стратегія</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get down to business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братись за діло</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get on with</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спрацюватись</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get over the hump</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зводити кінці з кінцями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get the record straight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внести ясність</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get to the top</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вибратись на гору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give a lead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задавати тон</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give a relatively free hand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надати відносну свободу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give huge power someone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надати необмежену владу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give the thumbs up</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дати добро, погодитись</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go down the drain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змарнувати, викинути на вітер</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 xml:space="preserve">go from cool to cold </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втрачати контроль</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go out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страйкувати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go up in smoke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розвіятись як дим</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good deal</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чимала кількість</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grasp the changes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охопити всі зміни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gray area</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темна конячка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great wave of pride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хвиля гордості</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H</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halfway house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компроміс</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 xml:space="preserve">handbagging </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сумкування</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hands tied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зв’язані руки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hard-headed realism</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тверезий реалізм</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hard-nosed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непохитний реаліст</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haunted by tales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мене переслідували чутки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have a long way to go</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мине ще багато часу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have in one's power do</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 xml:space="preserve">мати повноваження щось </w:t>
            </w:r>
            <w:r w:rsidRPr="00DD5653">
              <w:rPr>
                <w:rFonts w:ascii="Times New Roman" w:eastAsia="Times New Roman" w:hAnsi="Times New Roman" w:cs="Times New Roman"/>
                <w:color w:val="000000"/>
                <w:sz w:val="28"/>
                <w:szCs w:val="28"/>
                <w:lang w:val="uk-UA"/>
              </w:rPr>
              <w:lastRenderedPageBreak/>
              <w:t>зробити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lastRenderedPageBreak/>
              <w:t>hear the canvas strain and the ground rumble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чути як все тріщить по швам і земля йде з-під ніг</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high time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саме час</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his own man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сам собі голова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hit the nail on the head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прямо в точку, абсолютно вірно</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hold the key</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тримати під контролем</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hummer out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винести рішення</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I</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impose an immediate freeze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накласти негайний мораторій</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in deep debt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по вуха у боргах</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in hot water</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варитись в окропі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in the cold light of day</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на світлу голову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in the dumps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бути в занепаді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in the long run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 кінцевому рахунку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ins and outs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деталі, тонкощі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Iron Curtain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залізна завіса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 xml:space="preserve">iron out </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згладжувати гостір кути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item by item</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крок за кроком</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J</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jamm a finger in every pie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всунутись всюди, де можливо</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K</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keep eye on the ball</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тримати руку на пульсі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keep in line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тримати на рівні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keep its nerve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тримати себе в руках</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keep up the struggle against something</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невпинно боротися з чимось</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know the scoop</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бути в курсі справи</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lastRenderedPageBreak/>
              <w:t>L</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labyrinthine negotiations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заплутані переговори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last straw</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остання крапля</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law of the jungle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закон джунглів</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leap over the barriers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перемахнути через бар’єр</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learn lesson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засвоїти урок</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left wing</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ліві, з лівого крила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lend a hand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простягти руку (допомоги)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letter of law</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буква закону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lift the burden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зняти тягар</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'Locomotive' for growth is pulling the world out of recession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двигун прогресу, що витягує світ із застою</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log-jam</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застій</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loophole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лазівка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 xml:space="preserve">loose cannon </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некерована людина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lull before a huge storm</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затишшя перед бурею</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M</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maintain the momentum</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тримати ритм</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make a fatal miscalculation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зробити фатальний прорахунок</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make a vigorous start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стрімко зрушити з місця</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make ends meet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зводити кінці з кінцями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make headway</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досягати успіху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man of the world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бувалий</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mean business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мати серйозні наміри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 xml:space="preserve">meet-and-greet </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зустріч</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menu of complaints and negative attitudes was enough to dull any appetite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меню зі скарг та негативного ставлення відбило будь-який апетит</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lastRenderedPageBreak/>
              <w:t>N</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name of the game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ключове завдання</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narrow election victory</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мінімальна перевага на виборах</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nest egg</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 xml:space="preserve">заощадження, відкладені на чорний день </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not going to fly</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не увінчатись успіхом</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not putting all of your eggs in one basket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не класти всі яйці в один кошик</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O</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on the ball</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тримати руку на пульсі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on the same page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взаєморозуміння, згода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open and aboveboard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прозорий</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order of the day</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 порядку речей</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pay explosion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стрімкий злет виплат</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'pay pause'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заморожування виплат</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pick up steam</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набрати обертів</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pin down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притиснути, дати відсіч</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pin hopes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покладати надії</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pitch a tent in the middle of a landslide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будувати замок із піску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place burdens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додати проблем</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plant seeds that grew</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посіяти зерно, що дасть урожай</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play a part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відіграти роль</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 xml:space="preserve">play one's ace </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розіграти козирі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play Sister Bountiful</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грати у сестру благодійницю</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pound of flesh</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все зповна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lastRenderedPageBreak/>
              <w:t>pour out something</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поплакатись</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powerhouse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центр впливу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prepare the way</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розчистити шлях</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promises are not bankable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обіцянками ситий не будеш</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pull out every stop</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 xml:space="preserve">викладатися до останнього </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pull rabbits out of a hat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зробити чудо</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push the envelope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вийти за межі звичайного</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put an authoritative stamp</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авторитетно заявити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put his finger on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зметикувати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putting work on someone else's desk</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перекладати справи на чужі плечі</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R</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rat race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щурячі перегони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reach a milestone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 xml:space="preserve">досягнути рубіжу </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reach beyond the formal level of respect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вийти за рамки формальної поваги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red boxes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червоні міністерські портфелі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red tape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бюрократичні перепони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refuge from the rest of the world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сховище від решти світу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rein in something</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тримати в узді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remain in the heart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залишатися в серці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ride out something</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викрутитись</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ride out the storm</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пережити труднощі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ride roughshod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діяти жорстко</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right wing</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праві, з правого крила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root and branch</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цілком і повністю</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round the clock</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цілодобово</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run through in one's mind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прокрутити в голові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run up the 'Down' escalator</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 xml:space="preserve">гребсти проти течії </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lastRenderedPageBreak/>
              <w:t>S</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sea-change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кардинальні зміни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second thoughts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замісник</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see smth through</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дотримуватись до кінця</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see someone through</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підтримувати до останнього</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set the tone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задавати тон</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seventh heaven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сьоме небо</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shadow cabinet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тіньовий кабінет</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shadow-boxing</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бій з тінню, показна боротьба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shake-up</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стряска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shift the weight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змістити акцент</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sleep on it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переспати з цією думкою</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sleight of hand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трюк</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soft spot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слабкість</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sowed the seeds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посіяти зерна, покласти початок</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spell out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розкласти по поличках</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stand firm against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рішуче опиратися</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stay in the pink</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залишатись на висоті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steer someone disaster</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штовхати до краю прірви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step down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підти у відставку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sterling work</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cлужити вірою і правдою</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stick as well as a carrot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кнутом і пряником</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stick to one's guns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наполягати на своєму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strain every nerve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прикласти всі зусилля</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strike the right note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прямо в точку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strike the right note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зачепити за живе</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strong hand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хороші карти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stumbling block</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камінь спотикання</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lastRenderedPageBreak/>
              <w:t>T</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take a further step</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зробити наступний крок</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take at face value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прийняти за чисту монету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 xml:space="preserve">take for granted </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приймати за належне</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tale of woe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біди та печалі</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talk began to be heard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 xml:space="preserve">ширились чутки </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tear up the agreements with someone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розірвати угоду з кимось</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thick and fast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одна за одною</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throw in the towel</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поступитися, здатися</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throw to the wolves</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кинути на поїдання вовками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tough up the law</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посилити закон</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tower of strength</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стовп, надійна опора</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turn the tide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змінити плин подій</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U</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under-the-counter</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підпільний</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upper hand</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перевага</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V</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velvet revolution</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оксамитова революція</w:t>
            </w:r>
          </w:p>
        </w:tc>
      </w:tr>
      <w:tr w:rsidR="00DD5653" w:rsidRPr="00DD5653" w:rsidTr="00F83595">
        <w:trPr>
          <w:trHeight w:val="300"/>
        </w:trPr>
        <w:tc>
          <w:tcPr>
            <w:tcW w:w="2686" w:type="pct"/>
            <w:shd w:val="clear" w:color="auto" w:fill="auto"/>
            <w:noWrap/>
          </w:tcPr>
          <w:p w:rsidR="00DD5653" w:rsidRPr="00DD5653" w:rsidRDefault="00DD5653" w:rsidP="00DD5653">
            <w:pPr>
              <w:spacing w:after="0" w:line="360" w:lineRule="auto"/>
              <w:ind w:firstLine="567"/>
              <w:jc w:val="right"/>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W</w:t>
            </w:r>
          </w:p>
        </w:tc>
        <w:tc>
          <w:tcPr>
            <w:tcW w:w="2314" w:type="pct"/>
            <w:shd w:val="clear" w:color="auto" w:fill="auto"/>
            <w:noWrap/>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 xml:space="preserve">watch from after </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передбачити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widen the scope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розширити горизонт</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win international acceptance</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завоювати міжнародне визнання</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 xml:space="preserve">wolf down </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проковтнути</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work critical</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викладатись на повну</w:t>
            </w:r>
          </w:p>
        </w:tc>
      </w:tr>
      <w:tr w:rsidR="00DD5653" w:rsidRPr="00DD5653" w:rsidTr="00F83595">
        <w:trPr>
          <w:trHeight w:val="300"/>
        </w:trPr>
        <w:tc>
          <w:tcPr>
            <w:tcW w:w="2686"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b/>
                <w:color w:val="000000"/>
                <w:sz w:val="28"/>
                <w:szCs w:val="28"/>
                <w:lang w:val="uk-UA"/>
              </w:rPr>
            </w:pPr>
            <w:r w:rsidRPr="00DD5653">
              <w:rPr>
                <w:rFonts w:ascii="Times New Roman" w:eastAsia="Times New Roman" w:hAnsi="Times New Roman" w:cs="Times New Roman"/>
                <w:b/>
                <w:color w:val="000000"/>
                <w:sz w:val="28"/>
                <w:szCs w:val="28"/>
                <w:lang w:val="uk-UA"/>
              </w:rPr>
              <w:t>work out</w:t>
            </w:r>
          </w:p>
        </w:tc>
        <w:tc>
          <w:tcPr>
            <w:tcW w:w="2314" w:type="pct"/>
            <w:shd w:val="clear" w:color="auto" w:fill="auto"/>
            <w:noWrap/>
            <w:hideMark/>
          </w:tcPr>
          <w:p w:rsidR="00DD5653" w:rsidRPr="00DD5653" w:rsidRDefault="00DD5653" w:rsidP="00DD5653">
            <w:pPr>
              <w:spacing w:after="0" w:line="360" w:lineRule="auto"/>
              <w:ind w:firstLine="567"/>
              <w:rPr>
                <w:rFonts w:ascii="Times New Roman" w:eastAsia="Times New Roman" w:hAnsi="Times New Roman" w:cs="Times New Roman"/>
                <w:color w:val="000000"/>
                <w:sz w:val="28"/>
                <w:szCs w:val="28"/>
                <w:lang w:val="uk-UA"/>
              </w:rPr>
            </w:pPr>
            <w:r w:rsidRPr="00DD5653">
              <w:rPr>
                <w:rFonts w:ascii="Times New Roman" w:eastAsia="Times New Roman" w:hAnsi="Times New Roman" w:cs="Times New Roman"/>
                <w:color w:val="000000"/>
                <w:sz w:val="28"/>
                <w:szCs w:val="28"/>
                <w:lang w:val="uk-UA"/>
              </w:rPr>
              <w:t xml:space="preserve">узгодитись, знайти компроміс </w:t>
            </w:r>
          </w:p>
        </w:tc>
      </w:tr>
    </w:tbl>
    <w:p w:rsidR="00A77FEF" w:rsidRDefault="00A77FEF" w:rsidP="00C15373">
      <w:pPr>
        <w:tabs>
          <w:tab w:val="left" w:pos="5790"/>
        </w:tabs>
        <w:spacing w:line="360" w:lineRule="auto"/>
        <w:rPr>
          <w:rFonts w:ascii="Times New Roman" w:eastAsia="Calibri" w:hAnsi="Times New Roman" w:cs="Times New Roman"/>
          <w:sz w:val="28"/>
          <w:szCs w:val="28"/>
          <w:lang w:val="uk-UA" w:eastAsia="ru-RU"/>
        </w:rPr>
      </w:pPr>
    </w:p>
    <w:p w:rsidR="005C09D9" w:rsidRPr="00F43FC4" w:rsidRDefault="005C09D9" w:rsidP="00C15373">
      <w:pPr>
        <w:spacing w:line="360" w:lineRule="auto"/>
        <w:rPr>
          <w:rFonts w:ascii="Times New Roman" w:eastAsia="Calibri" w:hAnsi="Times New Roman" w:cs="Times New Roman"/>
          <w:sz w:val="28"/>
          <w:szCs w:val="28"/>
          <w:lang w:val="en-US" w:eastAsia="ru-RU"/>
        </w:rPr>
      </w:pPr>
    </w:p>
    <w:sectPr w:rsidR="005C09D9" w:rsidRPr="00F43FC4" w:rsidSect="000B1D50">
      <w:headerReference w:type="default" r:id="rId28"/>
      <w:headerReference w:type="first" r:id="rId29"/>
      <w:type w:val="continuous"/>
      <w:pgSz w:w="11906" w:h="16838"/>
      <w:pgMar w:top="1134" w:right="850" w:bottom="1134" w:left="1701" w:header="425"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DEE" w:rsidRDefault="007A1DEE" w:rsidP="000C5C97">
      <w:pPr>
        <w:spacing w:after="0" w:line="240" w:lineRule="auto"/>
      </w:pPr>
      <w:r>
        <w:separator/>
      </w:r>
    </w:p>
  </w:endnote>
  <w:endnote w:type="continuationSeparator" w:id="0">
    <w:p w:rsidR="007A1DEE" w:rsidRDefault="007A1DEE" w:rsidP="000C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DEE" w:rsidRDefault="007A1DEE" w:rsidP="000C5C97">
      <w:pPr>
        <w:spacing w:after="0" w:line="240" w:lineRule="auto"/>
      </w:pPr>
      <w:r>
        <w:separator/>
      </w:r>
    </w:p>
  </w:footnote>
  <w:footnote w:type="continuationSeparator" w:id="0">
    <w:p w:rsidR="007A1DEE" w:rsidRDefault="007A1DEE" w:rsidP="000C5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541695"/>
      <w:docPartObj>
        <w:docPartGallery w:val="Page Numbers (Top of Page)"/>
        <w:docPartUnique/>
      </w:docPartObj>
    </w:sdtPr>
    <w:sdtEndPr/>
    <w:sdtContent>
      <w:p w:rsidR="008D691E" w:rsidRDefault="008D691E">
        <w:pPr>
          <w:pStyle w:val="a5"/>
          <w:jc w:val="right"/>
        </w:pPr>
        <w:r>
          <w:fldChar w:fldCharType="begin"/>
        </w:r>
        <w:r>
          <w:instrText>PAGE   \* MERGEFORMAT</w:instrText>
        </w:r>
        <w:r>
          <w:fldChar w:fldCharType="separate"/>
        </w:r>
        <w:r w:rsidR="00720953">
          <w:rPr>
            <w:noProof/>
          </w:rPr>
          <w:t>4</w:t>
        </w:r>
        <w:r>
          <w:fldChar w:fldCharType="end"/>
        </w:r>
      </w:p>
    </w:sdtContent>
  </w:sdt>
  <w:p w:rsidR="007649B9" w:rsidRDefault="007649B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B9" w:rsidRPr="008D691E" w:rsidRDefault="007649B9">
    <w:pPr>
      <w:pStyle w:val="a5"/>
      <w:jc w:val="right"/>
      <w:rPr>
        <w:rFonts w:ascii="Times New Roman" w:hAnsi="Times New Roman" w:cs="Times New Roman"/>
        <w:sz w:val="28"/>
        <w:szCs w:val="28"/>
        <w:lang w:val="uk-UA"/>
      </w:rPr>
    </w:pPr>
  </w:p>
  <w:p w:rsidR="007649B9" w:rsidRDefault="007649B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B9" w:rsidRPr="00E95337" w:rsidRDefault="007649B9">
    <w:pPr>
      <w:pStyle w:val="a5"/>
      <w:jc w:val="right"/>
      <w:rPr>
        <w:sz w:val="28"/>
        <w:szCs w:val="28"/>
      </w:rPr>
    </w:pPr>
  </w:p>
  <w:p w:rsidR="007649B9" w:rsidRDefault="007649B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B9" w:rsidRPr="00D91046" w:rsidRDefault="007649B9">
    <w:pPr>
      <w:pStyle w:val="a5"/>
      <w:jc w:val="right"/>
      <w:rPr>
        <w:sz w:val="28"/>
        <w:szCs w:val="28"/>
      </w:rPr>
    </w:pPr>
  </w:p>
  <w:p w:rsidR="007649B9" w:rsidRDefault="007649B9">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B9" w:rsidRPr="00F43FC4" w:rsidRDefault="007649B9">
    <w:pPr>
      <w:pStyle w:val="a5"/>
      <w:rPr>
        <w:rFonts w:ascii="Times New Roman" w:hAnsi="Times New Roman" w:cs="Times New Roman"/>
        <w:sz w:val="28"/>
        <w:szCs w:val="28"/>
        <w:lang w:val="en-US"/>
      </w:rPr>
    </w:pPr>
  </w:p>
  <w:p w:rsidR="007649B9" w:rsidRDefault="007649B9">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B9" w:rsidRPr="00B03DB3" w:rsidRDefault="007649B9">
    <w:pPr>
      <w:pStyle w:val="a5"/>
      <w:rPr>
        <w:rFonts w:ascii="Times New Roman" w:hAnsi="Times New Roman" w:cs="Times New Roman"/>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A62"/>
    <w:multiLevelType w:val="hybridMultilevel"/>
    <w:tmpl w:val="E70A07EE"/>
    <w:lvl w:ilvl="0" w:tplc="7BB699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2B00D38"/>
    <w:multiLevelType w:val="multilevel"/>
    <w:tmpl w:val="BB4A76A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5186587"/>
    <w:multiLevelType w:val="hybridMultilevel"/>
    <w:tmpl w:val="6FE042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5A72C2B"/>
    <w:multiLevelType w:val="hybridMultilevel"/>
    <w:tmpl w:val="ECFE4DD6"/>
    <w:lvl w:ilvl="0" w:tplc="7C10D84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B1585F"/>
    <w:multiLevelType w:val="hybridMultilevel"/>
    <w:tmpl w:val="337A5B70"/>
    <w:lvl w:ilvl="0" w:tplc="82A42E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304BB3"/>
    <w:multiLevelType w:val="hybridMultilevel"/>
    <w:tmpl w:val="B0C4FF90"/>
    <w:lvl w:ilvl="0" w:tplc="54547186">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7635697"/>
    <w:multiLevelType w:val="hybridMultilevel"/>
    <w:tmpl w:val="1A90711C"/>
    <w:lvl w:ilvl="0" w:tplc="82A42E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AF07BA"/>
    <w:multiLevelType w:val="hybridMultilevel"/>
    <w:tmpl w:val="4BCA0B5A"/>
    <w:lvl w:ilvl="0" w:tplc="A8A6665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330196B"/>
    <w:multiLevelType w:val="hybridMultilevel"/>
    <w:tmpl w:val="A0AA2FEC"/>
    <w:lvl w:ilvl="0" w:tplc="9564A73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EA6D46"/>
    <w:multiLevelType w:val="hybridMultilevel"/>
    <w:tmpl w:val="29368058"/>
    <w:lvl w:ilvl="0" w:tplc="CF569FB4">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8BA1A19"/>
    <w:multiLevelType w:val="hybridMultilevel"/>
    <w:tmpl w:val="E438C468"/>
    <w:lvl w:ilvl="0" w:tplc="ED4886C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E21FCF"/>
    <w:multiLevelType w:val="hybridMultilevel"/>
    <w:tmpl w:val="EE2CBA54"/>
    <w:lvl w:ilvl="0" w:tplc="80D27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DD21AD0"/>
    <w:multiLevelType w:val="multilevel"/>
    <w:tmpl w:val="9956E74C"/>
    <w:lvl w:ilvl="0">
      <w:start w:val="1"/>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3">
    <w:nsid w:val="5DD572D4"/>
    <w:multiLevelType w:val="multilevel"/>
    <w:tmpl w:val="F27899FA"/>
    <w:lvl w:ilvl="0">
      <w:start w:val="1"/>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4">
    <w:nsid w:val="6D906D38"/>
    <w:multiLevelType w:val="hybridMultilevel"/>
    <w:tmpl w:val="869EFE2A"/>
    <w:lvl w:ilvl="0" w:tplc="0419000F">
      <w:start w:val="1"/>
      <w:numFmt w:val="decimal"/>
      <w:lvlText w:val="%1."/>
      <w:lvlJc w:val="left"/>
      <w:pPr>
        <w:ind w:left="2629"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72061308"/>
    <w:multiLevelType w:val="hybridMultilevel"/>
    <w:tmpl w:val="F82C3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141D9C"/>
    <w:multiLevelType w:val="multilevel"/>
    <w:tmpl w:val="593497D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C506A34"/>
    <w:multiLevelType w:val="hybridMultilevel"/>
    <w:tmpl w:val="5AD0475A"/>
    <w:lvl w:ilvl="0" w:tplc="ED4886C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5"/>
  </w:num>
  <w:num w:numId="5">
    <w:abstractNumId w:val="2"/>
  </w:num>
  <w:num w:numId="6">
    <w:abstractNumId w:val="15"/>
  </w:num>
  <w:num w:numId="7">
    <w:abstractNumId w:val="4"/>
  </w:num>
  <w:num w:numId="8">
    <w:abstractNumId w:val="6"/>
  </w:num>
  <w:num w:numId="9">
    <w:abstractNumId w:val="0"/>
  </w:num>
  <w:num w:numId="10">
    <w:abstractNumId w:val="11"/>
  </w:num>
  <w:num w:numId="11">
    <w:abstractNumId w:val="7"/>
  </w:num>
  <w:num w:numId="12">
    <w:abstractNumId w:val="8"/>
  </w:num>
  <w:num w:numId="13">
    <w:abstractNumId w:val="14"/>
  </w:num>
  <w:num w:numId="14">
    <w:abstractNumId w:val="17"/>
  </w:num>
  <w:num w:numId="15">
    <w:abstractNumId w:val="10"/>
  </w:num>
  <w:num w:numId="16">
    <w:abstractNumId w:val="13"/>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712"/>
    <w:rsid w:val="000058EC"/>
    <w:rsid w:val="00021238"/>
    <w:rsid w:val="00021A17"/>
    <w:rsid w:val="00070987"/>
    <w:rsid w:val="000B1D50"/>
    <w:rsid w:val="000C5C97"/>
    <w:rsid w:val="000C6CAA"/>
    <w:rsid w:val="0018415F"/>
    <w:rsid w:val="0019495D"/>
    <w:rsid w:val="001B3330"/>
    <w:rsid w:val="00235895"/>
    <w:rsid w:val="00265F78"/>
    <w:rsid w:val="002A061C"/>
    <w:rsid w:val="002A7A8F"/>
    <w:rsid w:val="002E1BCC"/>
    <w:rsid w:val="002E3DB3"/>
    <w:rsid w:val="00306D9A"/>
    <w:rsid w:val="00385605"/>
    <w:rsid w:val="003911CB"/>
    <w:rsid w:val="003A4C5E"/>
    <w:rsid w:val="003F6B22"/>
    <w:rsid w:val="00402BE9"/>
    <w:rsid w:val="00406C6F"/>
    <w:rsid w:val="00431072"/>
    <w:rsid w:val="0044106E"/>
    <w:rsid w:val="00505B20"/>
    <w:rsid w:val="00543E1B"/>
    <w:rsid w:val="00564F25"/>
    <w:rsid w:val="005B72A2"/>
    <w:rsid w:val="005C09D9"/>
    <w:rsid w:val="005F119B"/>
    <w:rsid w:val="006D6886"/>
    <w:rsid w:val="00720953"/>
    <w:rsid w:val="007649B9"/>
    <w:rsid w:val="007A1DEE"/>
    <w:rsid w:val="007E5767"/>
    <w:rsid w:val="007F0E37"/>
    <w:rsid w:val="007F5FF6"/>
    <w:rsid w:val="00800E7E"/>
    <w:rsid w:val="00896DC0"/>
    <w:rsid w:val="008D691E"/>
    <w:rsid w:val="008D701A"/>
    <w:rsid w:val="008E200A"/>
    <w:rsid w:val="009650C8"/>
    <w:rsid w:val="009B3A81"/>
    <w:rsid w:val="009B3F09"/>
    <w:rsid w:val="00A110DC"/>
    <w:rsid w:val="00A77FEF"/>
    <w:rsid w:val="00A97A2E"/>
    <w:rsid w:val="00AF538F"/>
    <w:rsid w:val="00B72C97"/>
    <w:rsid w:val="00B745D8"/>
    <w:rsid w:val="00BA46F2"/>
    <w:rsid w:val="00BD4D14"/>
    <w:rsid w:val="00BE11D5"/>
    <w:rsid w:val="00C15373"/>
    <w:rsid w:val="00C2047F"/>
    <w:rsid w:val="00C80FC2"/>
    <w:rsid w:val="00D54542"/>
    <w:rsid w:val="00D701FB"/>
    <w:rsid w:val="00DB11CA"/>
    <w:rsid w:val="00DD5653"/>
    <w:rsid w:val="00DF53FF"/>
    <w:rsid w:val="00E0656B"/>
    <w:rsid w:val="00E16C94"/>
    <w:rsid w:val="00E416C6"/>
    <w:rsid w:val="00E82D0D"/>
    <w:rsid w:val="00E856D7"/>
    <w:rsid w:val="00EE1F77"/>
    <w:rsid w:val="00EE38F0"/>
    <w:rsid w:val="00F02712"/>
    <w:rsid w:val="00F219D9"/>
    <w:rsid w:val="00F37E82"/>
    <w:rsid w:val="00F43FC4"/>
    <w:rsid w:val="00FB4F80"/>
    <w:rsid w:val="00FE7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A97A2E"/>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5B20"/>
    <w:pPr>
      <w:spacing w:after="0" w:line="240" w:lineRule="auto"/>
    </w:pPr>
  </w:style>
  <w:style w:type="table" w:styleId="a4">
    <w:name w:val="Table Grid"/>
    <w:basedOn w:val="a1"/>
    <w:uiPriority w:val="39"/>
    <w:rsid w:val="005C0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C09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09D9"/>
  </w:style>
  <w:style w:type="table" w:customStyle="1" w:styleId="1">
    <w:name w:val="Сетка таблицы1"/>
    <w:basedOn w:val="a1"/>
    <w:next w:val="a4"/>
    <w:uiPriority w:val="59"/>
    <w:rsid w:val="005C0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7F0E37"/>
  </w:style>
  <w:style w:type="paragraph" w:customStyle="1" w:styleId="a7">
    <w:name w:val="А"/>
    <w:basedOn w:val="a"/>
    <w:rsid w:val="007F0E37"/>
    <w:pPr>
      <w:spacing w:after="0" w:line="360" w:lineRule="auto"/>
      <w:ind w:firstLine="720"/>
      <w:contextualSpacing/>
      <w:jc w:val="both"/>
    </w:pPr>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7F0E37"/>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9">
    <w:name w:val="Нижний колонтитул Знак"/>
    <w:basedOn w:val="a0"/>
    <w:link w:val="a8"/>
    <w:uiPriority w:val="99"/>
    <w:rsid w:val="007F0E37"/>
    <w:rPr>
      <w:rFonts w:ascii="Times New Roman" w:eastAsia="Times New Roman" w:hAnsi="Times New Roman" w:cs="Times New Roman"/>
      <w:color w:val="000000"/>
      <w:sz w:val="24"/>
      <w:szCs w:val="24"/>
      <w:lang w:eastAsia="ru-RU"/>
    </w:rPr>
  </w:style>
  <w:style w:type="paragraph" w:styleId="aa">
    <w:name w:val="List Paragraph"/>
    <w:basedOn w:val="a"/>
    <w:uiPriority w:val="34"/>
    <w:qFormat/>
    <w:rsid w:val="007F0E37"/>
    <w:pPr>
      <w:ind w:left="720"/>
      <w:contextualSpacing/>
    </w:pPr>
  </w:style>
  <w:style w:type="paragraph" w:styleId="ab">
    <w:name w:val="Plain Text"/>
    <w:basedOn w:val="a"/>
    <w:link w:val="ac"/>
    <w:uiPriority w:val="99"/>
    <w:unhideWhenUsed/>
    <w:rsid w:val="007F0E37"/>
    <w:pPr>
      <w:spacing w:after="0" w:line="240" w:lineRule="auto"/>
    </w:pPr>
    <w:rPr>
      <w:rFonts w:ascii="Consolas" w:hAnsi="Consolas" w:cs="Consolas"/>
      <w:sz w:val="21"/>
      <w:szCs w:val="21"/>
    </w:rPr>
  </w:style>
  <w:style w:type="character" w:customStyle="1" w:styleId="ac">
    <w:name w:val="Текст Знак"/>
    <w:basedOn w:val="a0"/>
    <w:link w:val="ab"/>
    <w:uiPriority w:val="99"/>
    <w:rsid w:val="007F0E37"/>
    <w:rPr>
      <w:rFonts w:ascii="Consolas" w:hAnsi="Consolas" w:cs="Consolas"/>
      <w:sz w:val="21"/>
      <w:szCs w:val="21"/>
    </w:rPr>
  </w:style>
  <w:style w:type="character" w:customStyle="1" w:styleId="apple-converted-space">
    <w:name w:val="apple-converted-space"/>
    <w:basedOn w:val="a0"/>
    <w:rsid w:val="007F0E37"/>
  </w:style>
  <w:style w:type="character" w:styleId="ad">
    <w:name w:val="Hyperlink"/>
    <w:basedOn w:val="a0"/>
    <w:uiPriority w:val="99"/>
    <w:unhideWhenUsed/>
    <w:rsid w:val="007F0E37"/>
    <w:rPr>
      <w:color w:val="0000FF"/>
      <w:u w:val="single"/>
    </w:rPr>
  </w:style>
  <w:style w:type="character" w:styleId="ae">
    <w:name w:val="Emphasis"/>
    <w:uiPriority w:val="99"/>
    <w:qFormat/>
    <w:rsid w:val="007F0E37"/>
    <w:rPr>
      <w:rFonts w:cs="Times New Roman"/>
      <w:i/>
      <w:iCs/>
    </w:rPr>
  </w:style>
  <w:style w:type="paragraph" w:styleId="af">
    <w:name w:val="Balloon Text"/>
    <w:basedOn w:val="a"/>
    <w:link w:val="af0"/>
    <w:uiPriority w:val="99"/>
    <w:semiHidden/>
    <w:unhideWhenUsed/>
    <w:rsid w:val="007F0E37"/>
    <w:pPr>
      <w:spacing w:after="0" w:line="240" w:lineRule="auto"/>
    </w:pPr>
    <w:rPr>
      <w:rFonts w:ascii="Tahoma" w:eastAsia="Times New Roman" w:hAnsi="Tahoma" w:cs="Tahoma"/>
      <w:color w:val="000000"/>
      <w:sz w:val="16"/>
      <w:szCs w:val="16"/>
      <w:lang w:eastAsia="ru-RU"/>
    </w:rPr>
  </w:style>
  <w:style w:type="character" w:customStyle="1" w:styleId="af0">
    <w:name w:val="Текст выноски Знак"/>
    <w:basedOn w:val="a0"/>
    <w:link w:val="af"/>
    <w:uiPriority w:val="99"/>
    <w:semiHidden/>
    <w:rsid w:val="007F0E37"/>
    <w:rPr>
      <w:rFonts w:ascii="Tahoma" w:eastAsia="Times New Roman" w:hAnsi="Tahoma" w:cs="Tahoma"/>
      <w:color w:val="000000"/>
      <w:sz w:val="16"/>
      <w:szCs w:val="16"/>
      <w:lang w:eastAsia="ru-RU"/>
    </w:rPr>
  </w:style>
  <w:style w:type="character" w:customStyle="1" w:styleId="30">
    <w:name w:val="Заголовок 3 Знак"/>
    <w:basedOn w:val="a0"/>
    <w:link w:val="3"/>
    <w:uiPriority w:val="99"/>
    <w:rsid w:val="00A97A2E"/>
    <w:rPr>
      <w:rFonts w:ascii="Cambria" w:eastAsia="Times New Roman" w:hAnsi="Cambria" w:cs="Times New Roman"/>
      <w:b/>
      <w:bCs/>
      <w:color w:val="4F81BD"/>
    </w:rPr>
  </w:style>
  <w:style w:type="character" w:styleId="af1">
    <w:name w:val="Strong"/>
    <w:basedOn w:val="a0"/>
    <w:uiPriority w:val="22"/>
    <w:qFormat/>
    <w:rsid w:val="00A97A2E"/>
    <w:rPr>
      <w:b/>
      <w:bCs/>
    </w:rPr>
  </w:style>
  <w:style w:type="character" w:customStyle="1" w:styleId="idioms">
    <w:name w:val="idioms"/>
    <w:rsid w:val="00A97A2E"/>
  </w:style>
  <w:style w:type="character" w:customStyle="1" w:styleId="idiomsperevod">
    <w:name w:val="idioms_perevod"/>
    <w:rsid w:val="00A97A2E"/>
  </w:style>
  <w:style w:type="character" w:customStyle="1" w:styleId="nolink">
    <w:name w:val="nolink"/>
    <w:uiPriority w:val="99"/>
    <w:rsid w:val="00A97A2E"/>
    <w:rPr>
      <w:rFonts w:cs="Times New Roman"/>
    </w:rPr>
  </w:style>
  <w:style w:type="character" w:customStyle="1" w:styleId="9">
    <w:name w:val="Основной текст (9)_"/>
    <w:link w:val="91"/>
    <w:locked/>
    <w:rsid w:val="00A97A2E"/>
    <w:rPr>
      <w:rFonts w:cs="Times New Roman"/>
      <w:sz w:val="21"/>
      <w:szCs w:val="21"/>
      <w:shd w:val="clear" w:color="auto" w:fill="FFFFFF"/>
      <w:lang w:val="en-US"/>
    </w:rPr>
  </w:style>
  <w:style w:type="paragraph" w:customStyle="1" w:styleId="91">
    <w:name w:val="Основной текст (9)1"/>
    <w:basedOn w:val="a"/>
    <w:link w:val="9"/>
    <w:rsid w:val="00A97A2E"/>
    <w:pPr>
      <w:shd w:val="clear" w:color="auto" w:fill="FFFFFF"/>
      <w:spacing w:after="0" w:line="240" w:lineRule="exact"/>
      <w:ind w:hanging="360"/>
    </w:pPr>
    <w:rPr>
      <w:rFonts w:cs="Times New Roman"/>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A97A2E"/>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5B20"/>
    <w:pPr>
      <w:spacing w:after="0" w:line="240" w:lineRule="auto"/>
    </w:pPr>
  </w:style>
  <w:style w:type="table" w:styleId="a4">
    <w:name w:val="Table Grid"/>
    <w:basedOn w:val="a1"/>
    <w:uiPriority w:val="39"/>
    <w:rsid w:val="005C0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C09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09D9"/>
  </w:style>
  <w:style w:type="table" w:customStyle="1" w:styleId="1">
    <w:name w:val="Сетка таблицы1"/>
    <w:basedOn w:val="a1"/>
    <w:next w:val="a4"/>
    <w:uiPriority w:val="59"/>
    <w:rsid w:val="005C0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7F0E37"/>
  </w:style>
  <w:style w:type="paragraph" w:customStyle="1" w:styleId="a7">
    <w:name w:val="А"/>
    <w:basedOn w:val="a"/>
    <w:rsid w:val="007F0E37"/>
    <w:pPr>
      <w:spacing w:after="0" w:line="360" w:lineRule="auto"/>
      <w:ind w:firstLine="720"/>
      <w:contextualSpacing/>
      <w:jc w:val="both"/>
    </w:pPr>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7F0E37"/>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9">
    <w:name w:val="Нижний колонтитул Знак"/>
    <w:basedOn w:val="a0"/>
    <w:link w:val="a8"/>
    <w:uiPriority w:val="99"/>
    <w:rsid w:val="007F0E37"/>
    <w:rPr>
      <w:rFonts w:ascii="Times New Roman" w:eastAsia="Times New Roman" w:hAnsi="Times New Roman" w:cs="Times New Roman"/>
      <w:color w:val="000000"/>
      <w:sz w:val="24"/>
      <w:szCs w:val="24"/>
      <w:lang w:eastAsia="ru-RU"/>
    </w:rPr>
  </w:style>
  <w:style w:type="paragraph" w:styleId="aa">
    <w:name w:val="List Paragraph"/>
    <w:basedOn w:val="a"/>
    <w:uiPriority w:val="34"/>
    <w:qFormat/>
    <w:rsid w:val="007F0E37"/>
    <w:pPr>
      <w:ind w:left="720"/>
      <w:contextualSpacing/>
    </w:pPr>
  </w:style>
  <w:style w:type="paragraph" w:styleId="ab">
    <w:name w:val="Plain Text"/>
    <w:basedOn w:val="a"/>
    <w:link w:val="ac"/>
    <w:uiPriority w:val="99"/>
    <w:unhideWhenUsed/>
    <w:rsid w:val="007F0E37"/>
    <w:pPr>
      <w:spacing w:after="0" w:line="240" w:lineRule="auto"/>
    </w:pPr>
    <w:rPr>
      <w:rFonts w:ascii="Consolas" w:hAnsi="Consolas" w:cs="Consolas"/>
      <w:sz w:val="21"/>
      <w:szCs w:val="21"/>
    </w:rPr>
  </w:style>
  <w:style w:type="character" w:customStyle="1" w:styleId="ac">
    <w:name w:val="Текст Знак"/>
    <w:basedOn w:val="a0"/>
    <w:link w:val="ab"/>
    <w:uiPriority w:val="99"/>
    <w:rsid w:val="007F0E37"/>
    <w:rPr>
      <w:rFonts w:ascii="Consolas" w:hAnsi="Consolas" w:cs="Consolas"/>
      <w:sz w:val="21"/>
      <w:szCs w:val="21"/>
    </w:rPr>
  </w:style>
  <w:style w:type="character" w:customStyle="1" w:styleId="apple-converted-space">
    <w:name w:val="apple-converted-space"/>
    <w:basedOn w:val="a0"/>
    <w:rsid w:val="007F0E37"/>
  </w:style>
  <w:style w:type="character" w:styleId="ad">
    <w:name w:val="Hyperlink"/>
    <w:basedOn w:val="a0"/>
    <w:uiPriority w:val="99"/>
    <w:unhideWhenUsed/>
    <w:rsid w:val="007F0E37"/>
    <w:rPr>
      <w:color w:val="0000FF"/>
      <w:u w:val="single"/>
    </w:rPr>
  </w:style>
  <w:style w:type="character" w:styleId="ae">
    <w:name w:val="Emphasis"/>
    <w:uiPriority w:val="99"/>
    <w:qFormat/>
    <w:rsid w:val="007F0E37"/>
    <w:rPr>
      <w:rFonts w:cs="Times New Roman"/>
      <w:i/>
      <w:iCs/>
    </w:rPr>
  </w:style>
  <w:style w:type="paragraph" w:styleId="af">
    <w:name w:val="Balloon Text"/>
    <w:basedOn w:val="a"/>
    <w:link w:val="af0"/>
    <w:uiPriority w:val="99"/>
    <w:semiHidden/>
    <w:unhideWhenUsed/>
    <w:rsid w:val="007F0E37"/>
    <w:pPr>
      <w:spacing w:after="0" w:line="240" w:lineRule="auto"/>
    </w:pPr>
    <w:rPr>
      <w:rFonts w:ascii="Tahoma" w:eastAsia="Times New Roman" w:hAnsi="Tahoma" w:cs="Tahoma"/>
      <w:color w:val="000000"/>
      <w:sz w:val="16"/>
      <w:szCs w:val="16"/>
      <w:lang w:eastAsia="ru-RU"/>
    </w:rPr>
  </w:style>
  <w:style w:type="character" w:customStyle="1" w:styleId="af0">
    <w:name w:val="Текст выноски Знак"/>
    <w:basedOn w:val="a0"/>
    <w:link w:val="af"/>
    <w:uiPriority w:val="99"/>
    <w:semiHidden/>
    <w:rsid w:val="007F0E37"/>
    <w:rPr>
      <w:rFonts w:ascii="Tahoma" w:eastAsia="Times New Roman" w:hAnsi="Tahoma" w:cs="Tahoma"/>
      <w:color w:val="000000"/>
      <w:sz w:val="16"/>
      <w:szCs w:val="16"/>
      <w:lang w:eastAsia="ru-RU"/>
    </w:rPr>
  </w:style>
  <w:style w:type="character" w:customStyle="1" w:styleId="30">
    <w:name w:val="Заголовок 3 Знак"/>
    <w:basedOn w:val="a0"/>
    <w:link w:val="3"/>
    <w:uiPriority w:val="99"/>
    <w:rsid w:val="00A97A2E"/>
    <w:rPr>
      <w:rFonts w:ascii="Cambria" w:eastAsia="Times New Roman" w:hAnsi="Cambria" w:cs="Times New Roman"/>
      <w:b/>
      <w:bCs/>
      <w:color w:val="4F81BD"/>
    </w:rPr>
  </w:style>
  <w:style w:type="character" w:styleId="af1">
    <w:name w:val="Strong"/>
    <w:basedOn w:val="a0"/>
    <w:uiPriority w:val="22"/>
    <w:qFormat/>
    <w:rsid w:val="00A97A2E"/>
    <w:rPr>
      <w:b/>
      <w:bCs/>
    </w:rPr>
  </w:style>
  <w:style w:type="character" w:customStyle="1" w:styleId="idioms">
    <w:name w:val="idioms"/>
    <w:rsid w:val="00A97A2E"/>
  </w:style>
  <w:style w:type="character" w:customStyle="1" w:styleId="idiomsperevod">
    <w:name w:val="idioms_perevod"/>
    <w:rsid w:val="00A97A2E"/>
  </w:style>
  <w:style w:type="character" w:customStyle="1" w:styleId="nolink">
    <w:name w:val="nolink"/>
    <w:uiPriority w:val="99"/>
    <w:rsid w:val="00A97A2E"/>
    <w:rPr>
      <w:rFonts w:cs="Times New Roman"/>
    </w:rPr>
  </w:style>
  <w:style w:type="character" w:customStyle="1" w:styleId="9">
    <w:name w:val="Основной текст (9)_"/>
    <w:link w:val="91"/>
    <w:locked/>
    <w:rsid w:val="00A97A2E"/>
    <w:rPr>
      <w:rFonts w:cs="Times New Roman"/>
      <w:sz w:val="21"/>
      <w:szCs w:val="21"/>
      <w:shd w:val="clear" w:color="auto" w:fill="FFFFFF"/>
      <w:lang w:val="en-US"/>
    </w:rPr>
  </w:style>
  <w:style w:type="paragraph" w:customStyle="1" w:styleId="91">
    <w:name w:val="Основной текст (9)1"/>
    <w:basedOn w:val="a"/>
    <w:link w:val="9"/>
    <w:rsid w:val="00A97A2E"/>
    <w:pPr>
      <w:shd w:val="clear" w:color="auto" w:fill="FFFFFF"/>
      <w:spacing w:after="0" w:line="240" w:lineRule="exact"/>
      <w:ind w:hanging="360"/>
    </w:pPr>
    <w:rPr>
      <w:rFonts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19059">
      <w:bodyDiv w:val="1"/>
      <w:marLeft w:val="0"/>
      <w:marRight w:val="0"/>
      <w:marTop w:val="0"/>
      <w:marBottom w:val="0"/>
      <w:divBdr>
        <w:top w:val="none" w:sz="0" w:space="0" w:color="auto"/>
        <w:left w:val="none" w:sz="0" w:space="0" w:color="auto"/>
        <w:bottom w:val="none" w:sz="0" w:space="0" w:color="auto"/>
        <w:right w:val="none" w:sz="0" w:space="0" w:color="auto"/>
      </w:divBdr>
    </w:div>
    <w:div w:id="1672684077">
      <w:bodyDiv w:val="1"/>
      <w:marLeft w:val="0"/>
      <w:marRight w:val="0"/>
      <w:marTop w:val="0"/>
      <w:marBottom w:val="0"/>
      <w:divBdr>
        <w:top w:val="none" w:sz="0" w:space="0" w:color="auto"/>
        <w:left w:val="none" w:sz="0" w:space="0" w:color="auto"/>
        <w:bottom w:val="none" w:sz="0" w:space="0" w:color="auto"/>
        <w:right w:val="none" w:sz="0" w:space="0" w:color="auto"/>
      </w:divBdr>
    </w:div>
    <w:div w:id="198812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feb-web.ru/feb/litenc/encyclop/le7/le7-1312.htm" TargetMode="External"/><Relationship Id="rId26" Type="http://schemas.openxmlformats.org/officeDocument/2006/relationships/hyperlink" Target="http://flibusta.is/a/30132" TargetMode="External"/><Relationship Id="rId3" Type="http://schemas.openxmlformats.org/officeDocument/2006/relationships/styles" Target="styles.xml"/><Relationship Id="rId21" Type="http://schemas.openxmlformats.org/officeDocument/2006/relationships/hyperlink" Target="http://www.ozhegov.org/words/10530.shtml"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un.tsu.ru/mminfo/000063105/322/image/322&#8211;022.pdf" TargetMode="External"/><Relationship Id="rId25" Type="http://schemas.openxmlformats.org/officeDocument/2006/relationships/hyperlink" Target="http://www.krugosvet.ru/enc/kultura_i_obrazovanie/literatura.html" TargetMode="External"/><Relationship Id="rId2" Type="http://schemas.openxmlformats.org/officeDocument/2006/relationships/numbering" Target="numbering.xml"/><Relationship Id="rId16" Type="http://schemas.openxmlformats.org/officeDocument/2006/relationships/hyperlink" Target="http://www.tutor.com.ua/article.php?id=37" TargetMode="External"/><Relationship Id="rId20" Type="http://schemas.openxmlformats.org/officeDocument/2006/relationships/hyperlink" Target="http://www.litrasoch.ru/ponyatie-ipriznaki-literaturnogo-yazyka/"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www.onlinedics.ru/slovar/fil/k/kategorija.html" TargetMode="External"/><Relationship Id="rId5" Type="http://schemas.openxmlformats.org/officeDocument/2006/relationships/settings" Target="settings.xml"/><Relationship Id="rId15" Type="http://schemas.openxmlformats.org/officeDocument/2006/relationships/hyperlink" Target="http://english.oper.ru/news/read.php?t=1051605989&amp;page=1" TargetMode="External"/><Relationship Id="rId23" Type="http://schemas.openxmlformats.org/officeDocument/2006/relationships/hyperlink" Target="http://sum.in.ua/s/shhodennyk"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biblio.com/biblio/archive/kultura_rehti/01.asp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um.in.ua/s/opovidach" TargetMode="External"/><Relationship Id="rId27" Type="http://schemas.openxmlformats.org/officeDocument/2006/relationships/hyperlink" Target="http://flibusta.is/a/301323"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776785678381239E-2"/>
          <c:y val="3.3622540399095922E-2"/>
          <c:w val="0.8191618163086235"/>
          <c:h val="0.96175286600916154"/>
        </c:manualLayout>
      </c:layout>
      <c:doughnutChart>
        <c:varyColors val="1"/>
        <c:ser>
          <c:idx val="0"/>
          <c:order val="0"/>
          <c:dPt>
            <c:idx val="0"/>
            <c:bubble3D val="0"/>
            <c:spPr>
              <a:gradFill>
                <a:gsLst>
                  <a:gs pos="100000">
                    <a:schemeClr val="accent3">
                      <a:shade val="38000"/>
                      <a:lumMod val="60000"/>
                      <a:lumOff val="40000"/>
                    </a:schemeClr>
                  </a:gs>
                  <a:gs pos="0">
                    <a:schemeClr val="accent3">
                      <a:shade val="38000"/>
                    </a:schemeClr>
                  </a:gs>
                </a:gsLst>
                <a:lin ang="5400000" scaled="0"/>
              </a:gradFill>
              <a:ln w="19050">
                <a:solidFill>
                  <a:schemeClr val="lt1"/>
                </a:solidFill>
              </a:ln>
              <a:effectLst/>
            </c:spPr>
          </c:dPt>
          <c:dPt>
            <c:idx val="1"/>
            <c:bubble3D val="0"/>
            <c:spPr>
              <a:gradFill>
                <a:gsLst>
                  <a:gs pos="100000">
                    <a:schemeClr val="accent3">
                      <a:shade val="46000"/>
                      <a:lumMod val="60000"/>
                      <a:lumOff val="40000"/>
                    </a:schemeClr>
                  </a:gs>
                  <a:gs pos="0">
                    <a:schemeClr val="accent3">
                      <a:shade val="46000"/>
                    </a:schemeClr>
                  </a:gs>
                </a:gsLst>
                <a:lin ang="5400000" scaled="0"/>
              </a:gradFill>
              <a:ln w="19050">
                <a:solidFill>
                  <a:schemeClr val="lt1"/>
                </a:solidFill>
              </a:ln>
              <a:effectLst/>
            </c:spPr>
          </c:dPt>
          <c:dPt>
            <c:idx val="2"/>
            <c:bubble3D val="0"/>
            <c:spPr>
              <a:gradFill>
                <a:gsLst>
                  <a:gs pos="100000">
                    <a:schemeClr val="accent3">
                      <a:shade val="54000"/>
                      <a:lumMod val="60000"/>
                      <a:lumOff val="40000"/>
                    </a:schemeClr>
                  </a:gs>
                  <a:gs pos="0">
                    <a:schemeClr val="accent3">
                      <a:shade val="54000"/>
                    </a:schemeClr>
                  </a:gs>
                </a:gsLst>
                <a:lin ang="5400000" scaled="0"/>
              </a:gradFill>
              <a:ln w="19050">
                <a:solidFill>
                  <a:schemeClr val="lt1"/>
                </a:solidFill>
              </a:ln>
              <a:effectLst/>
            </c:spPr>
          </c:dPt>
          <c:dPt>
            <c:idx val="3"/>
            <c:bubble3D val="0"/>
            <c:spPr>
              <a:gradFill>
                <a:gsLst>
                  <a:gs pos="100000">
                    <a:schemeClr val="accent3">
                      <a:shade val="62000"/>
                      <a:lumMod val="60000"/>
                      <a:lumOff val="40000"/>
                    </a:schemeClr>
                  </a:gs>
                  <a:gs pos="0">
                    <a:schemeClr val="accent3">
                      <a:shade val="62000"/>
                    </a:schemeClr>
                  </a:gs>
                </a:gsLst>
                <a:lin ang="5400000" scaled="0"/>
              </a:gradFill>
              <a:ln w="19050">
                <a:solidFill>
                  <a:schemeClr val="lt1"/>
                </a:solidFill>
              </a:ln>
              <a:effectLst/>
            </c:spPr>
          </c:dPt>
          <c:dPt>
            <c:idx val="4"/>
            <c:bubble3D val="0"/>
            <c:spPr>
              <a:gradFill>
                <a:gsLst>
                  <a:gs pos="100000">
                    <a:schemeClr val="accent3">
                      <a:shade val="71000"/>
                      <a:lumMod val="60000"/>
                      <a:lumOff val="40000"/>
                    </a:schemeClr>
                  </a:gs>
                  <a:gs pos="0">
                    <a:schemeClr val="accent3">
                      <a:shade val="71000"/>
                    </a:schemeClr>
                  </a:gs>
                </a:gsLst>
                <a:lin ang="5400000" scaled="0"/>
              </a:gradFill>
              <a:ln w="19050">
                <a:solidFill>
                  <a:schemeClr val="lt1"/>
                </a:solidFill>
              </a:ln>
              <a:effectLst/>
            </c:spPr>
          </c:dPt>
          <c:dPt>
            <c:idx val="5"/>
            <c:bubble3D val="0"/>
            <c:spPr>
              <a:gradFill>
                <a:gsLst>
                  <a:gs pos="100000">
                    <a:schemeClr val="accent3">
                      <a:shade val="79000"/>
                      <a:lumMod val="60000"/>
                      <a:lumOff val="40000"/>
                    </a:schemeClr>
                  </a:gs>
                  <a:gs pos="0">
                    <a:schemeClr val="accent3">
                      <a:shade val="79000"/>
                    </a:schemeClr>
                  </a:gs>
                </a:gsLst>
                <a:lin ang="5400000" scaled="0"/>
              </a:gradFill>
              <a:ln w="19050">
                <a:solidFill>
                  <a:schemeClr val="lt1"/>
                </a:solidFill>
              </a:ln>
              <a:effectLst/>
            </c:spPr>
          </c:dPt>
          <c:dPt>
            <c:idx val="6"/>
            <c:bubble3D val="0"/>
            <c:spPr>
              <a:gradFill>
                <a:gsLst>
                  <a:gs pos="100000">
                    <a:schemeClr val="accent3">
                      <a:shade val="87000"/>
                      <a:lumMod val="60000"/>
                      <a:lumOff val="40000"/>
                    </a:schemeClr>
                  </a:gs>
                  <a:gs pos="0">
                    <a:schemeClr val="accent3">
                      <a:shade val="87000"/>
                    </a:schemeClr>
                  </a:gs>
                </a:gsLst>
                <a:lin ang="5400000" scaled="0"/>
              </a:gradFill>
              <a:ln w="19050">
                <a:solidFill>
                  <a:schemeClr val="lt1"/>
                </a:solidFill>
              </a:ln>
              <a:effectLst/>
            </c:spPr>
          </c:dPt>
          <c:dPt>
            <c:idx val="7"/>
            <c:bubble3D val="0"/>
            <c:spPr>
              <a:gradFill>
                <a:gsLst>
                  <a:gs pos="100000">
                    <a:schemeClr val="accent3">
                      <a:shade val="95000"/>
                      <a:lumMod val="60000"/>
                      <a:lumOff val="40000"/>
                    </a:schemeClr>
                  </a:gs>
                  <a:gs pos="0">
                    <a:schemeClr val="accent3">
                      <a:shade val="95000"/>
                    </a:schemeClr>
                  </a:gs>
                </a:gsLst>
                <a:lin ang="5400000" scaled="0"/>
              </a:gradFill>
              <a:ln w="19050">
                <a:solidFill>
                  <a:schemeClr val="lt1"/>
                </a:solidFill>
              </a:ln>
              <a:effectLst/>
            </c:spPr>
          </c:dPt>
          <c:dPt>
            <c:idx val="8"/>
            <c:bubble3D val="0"/>
            <c:spPr>
              <a:gradFill>
                <a:gsLst>
                  <a:gs pos="100000">
                    <a:schemeClr val="accent3">
                      <a:tint val="96000"/>
                      <a:lumMod val="60000"/>
                      <a:lumOff val="40000"/>
                    </a:schemeClr>
                  </a:gs>
                  <a:gs pos="0">
                    <a:schemeClr val="accent3">
                      <a:tint val="96000"/>
                    </a:schemeClr>
                  </a:gs>
                </a:gsLst>
                <a:lin ang="5400000" scaled="0"/>
              </a:gradFill>
              <a:ln w="19050">
                <a:solidFill>
                  <a:schemeClr val="lt1"/>
                </a:solidFill>
              </a:ln>
              <a:effectLst/>
            </c:spPr>
          </c:dPt>
          <c:dPt>
            <c:idx val="9"/>
            <c:bubble3D val="0"/>
            <c:spPr>
              <a:gradFill>
                <a:gsLst>
                  <a:gs pos="100000">
                    <a:schemeClr val="accent3">
                      <a:tint val="88000"/>
                      <a:lumMod val="60000"/>
                      <a:lumOff val="40000"/>
                    </a:schemeClr>
                  </a:gs>
                  <a:gs pos="0">
                    <a:schemeClr val="accent3">
                      <a:tint val="88000"/>
                    </a:schemeClr>
                  </a:gs>
                </a:gsLst>
                <a:lin ang="5400000" scaled="0"/>
              </a:gradFill>
              <a:ln w="19050">
                <a:solidFill>
                  <a:schemeClr val="lt1"/>
                </a:solidFill>
              </a:ln>
              <a:effectLst/>
            </c:spPr>
          </c:dPt>
          <c:dPt>
            <c:idx val="10"/>
            <c:bubble3D val="0"/>
            <c:spPr>
              <a:gradFill>
                <a:gsLst>
                  <a:gs pos="100000">
                    <a:schemeClr val="accent3">
                      <a:tint val="80000"/>
                      <a:lumMod val="60000"/>
                      <a:lumOff val="40000"/>
                    </a:schemeClr>
                  </a:gs>
                  <a:gs pos="0">
                    <a:schemeClr val="accent3">
                      <a:tint val="80000"/>
                    </a:schemeClr>
                  </a:gs>
                </a:gsLst>
                <a:lin ang="5400000" scaled="0"/>
              </a:gradFill>
              <a:ln w="19050">
                <a:solidFill>
                  <a:schemeClr val="lt1"/>
                </a:solidFill>
              </a:ln>
              <a:effectLst/>
            </c:spPr>
          </c:dPt>
          <c:dPt>
            <c:idx val="11"/>
            <c:bubble3D val="0"/>
            <c:spPr>
              <a:gradFill>
                <a:gsLst>
                  <a:gs pos="100000">
                    <a:schemeClr val="accent3">
                      <a:tint val="72000"/>
                      <a:lumMod val="60000"/>
                      <a:lumOff val="40000"/>
                    </a:schemeClr>
                  </a:gs>
                  <a:gs pos="0">
                    <a:schemeClr val="accent3">
                      <a:tint val="72000"/>
                    </a:schemeClr>
                  </a:gs>
                </a:gsLst>
                <a:lin ang="5400000" scaled="0"/>
              </a:gradFill>
              <a:ln w="19050">
                <a:solidFill>
                  <a:schemeClr val="lt1"/>
                </a:solidFill>
              </a:ln>
              <a:effectLst/>
            </c:spPr>
          </c:dPt>
          <c:dPt>
            <c:idx val="12"/>
            <c:bubble3D val="0"/>
            <c:spPr>
              <a:gradFill>
                <a:gsLst>
                  <a:gs pos="100000">
                    <a:schemeClr val="accent3">
                      <a:tint val="63000"/>
                      <a:lumMod val="60000"/>
                      <a:lumOff val="40000"/>
                    </a:schemeClr>
                  </a:gs>
                  <a:gs pos="0">
                    <a:schemeClr val="accent3">
                      <a:tint val="63000"/>
                    </a:schemeClr>
                  </a:gs>
                </a:gsLst>
                <a:lin ang="5400000" scaled="0"/>
              </a:gradFill>
              <a:ln w="19050">
                <a:solidFill>
                  <a:schemeClr val="lt1"/>
                </a:solidFill>
              </a:ln>
              <a:effectLst/>
            </c:spPr>
          </c:dPt>
          <c:dPt>
            <c:idx val="13"/>
            <c:bubble3D val="0"/>
            <c:spPr>
              <a:gradFill>
                <a:gsLst>
                  <a:gs pos="100000">
                    <a:schemeClr val="accent3">
                      <a:tint val="55000"/>
                      <a:lumMod val="60000"/>
                      <a:lumOff val="40000"/>
                    </a:schemeClr>
                  </a:gs>
                  <a:gs pos="0">
                    <a:schemeClr val="accent3">
                      <a:tint val="55000"/>
                    </a:schemeClr>
                  </a:gs>
                </a:gsLst>
                <a:lin ang="5400000" scaled="0"/>
              </a:gradFill>
              <a:ln w="19050">
                <a:solidFill>
                  <a:schemeClr val="lt1"/>
                </a:solidFill>
              </a:ln>
              <a:effectLst/>
            </c:spPr>
          </c:dPt>
          <c:dPt>
            <c:idx val="14"/>
            <c:bubble3D val="0"/>
            <c:spPr>
              <a:gradFill>
                <a:gsLst>
                  <a:gs pos="100000">
                    <a:schemeClr val="accent3">
                      <a:tint val="47000"/>
                      <a:lumMod val="60000"/>
                      <a:lumOff val="40000"/>
                    </a:schemeClr>
                  </a:gs>
                  <a:gs pos="0">
                    <a:schemeClr val="accent3">
                      <a:tint val="47000"/>
                    </a:schemeClr>
                  </a:gs>
                </a:gsLst>
                <a:lin ang="5400000" scaled="0"/>
              </a:gradFill>
              <a:ln w="19050">
                <a:solidFill>
                  <a:schemeClr val="lt1"/>
                </a:solidFill>
              </a:ln>
              <a:effectLst/>
            </c:spPr>
          </c:dPt>
          <c:dPt>
            <c:idx val="15"/>
            <c:bubble3D val="0"/>
            <c:spPr>
              <a:gradFill>
                <a:gsLst>
                  <a:gs pos="100000">
                    <a:schemeClr val="accent3">
                      <a:tint val="39000"/>
                      <a:lumMod val="60000"/>
                      <a:lumOff val="40000"/>
                    </a:schemeClr>
                  </a:gs>
                  <a:gs pos="0">
                    <a:schemeClr val="accent3">
                      <a:tint val="39000"/>
                    </a:schemeClr>
                  </a:gs>
                </a:gsLst>
                <a:lin ang="5400000" scaled="0"/>
              </a:gradFill>
              <a:ln w="19050">
                <a:solidFill>
                  <a:schemeClr val="lt1"/>
                </a:solid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uk-UA"/>
                </a:p>
              </c:txPr>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uk-UA"/>
                </a:p>
              </c:txPr>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uk-UA"/>
                </a:p>
              </c:txPr>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uk-UA"/>
                </a:p>
              </c:txPr>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uk-UA"/>
                </a:p>
              </c:txPr>
              <c:showLegendKey val="0"/>
              <c:showVal val="0"/>
              <c:showCatName val="1"/>
              <c:showSerName val="0"/>
              <c:showPercent val="1"/>
              <c:showBubbleSize val="0"/>
            </c:dLbl>
            <c:dLbl>
              <c:idx val="11"/>
              <c:layout>
                <c:manualLayout>
                  <c:x val="-7.4902549794992397E-17"/>
                  <c:y val="-3.1179369568633139E-2"/>
                </c:manualLayout>
              </c:layout>
              <c:showLegendKey val="0"/>
              <c:showVal val="0"/>
              <c:showCatName val="1"/>
              <c:showSerName val="0"/>
              <c:showPercent val="1"/>
              <c:showBubbleSize val="0"/>
              <c:extLst>
                <c:ext xmlns:c15="http://schemas.microsoft.com/office/drawing/2012/chart" uri="{CE6537A1-D6FC-4f65-9D91-7224C49458BB}"/>
              </c:extLst>
            </c:dLbl>
            <c:dLbl>
              <c:idx val="12"/>
              <c:layout>
                <c:manualLayout>
                  <c:x val="-7.4902549794992397E-17"/>
                  <c:y val="-1.4390478262446065E-2"/>
                </c:manualLayout>
              </c:layout>
              <c:showLegendKey val="0"/>
              <c:showVal val="0"/>
              <c:showCatName val="1"/>
              <c:showSerName val="0"/>
              <c:showPercent val="1"/>
              <c:showBubbleSize val="0"/>
              <c:extLst>
                <c:ext xmlns:c15="http://schemas.microsoft.com/office/drawing/2012/chart" uri="{CE6537A1-D6FC-4f65-9D91-7224C49458BB}"/>
              </c:extLst>
            </c:dLbl>
            <c:dLbl>
              <c:idx val="15"/>
              <c:layout>
                <c:manualLayout>
                  <c:x val="-2.0428204111537993E-3"/>
                  <c:y val="-2.878095652489213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uk-UA"/>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концепти!$E$1:$E$16</c:f>
              <c:strCache>
                <c:ptCount val="16"/>
                <c:pt idx="0">
                  <c:v>активність</c:v>
                </c:pt>
                <c:pt idx="1">
                  <c:v>влада</c:v>
                </c:pt>
                <c:pt idx="2">
                  <c:v>боротьба</c:v>
                </c:pt>
                <c:pt idx="3">
                  <c:v>розвиток</c:v>
                </c:pt>
                <c:pt idx="4">
                  <c:v>розважливіть</c:v>
                </c:pt>
                <c:pt idx="5">
                  <c:v>сила</c:v>
                </c:pt>
                <c:pt idx="6">
                  <c:v>чіткість</c:v>
                </c:pt>
                <c:pt idx="7">
                  <c:v>жорсткість</c:v>
                </c:pt>
                <c:pt idx="8">
                  <c:v>спорт</c:v>
                </c:pt>
                <c:pt idx="9">
                  <c:v>економіка</c:v>
                </c:pt>
                <c:pt idx="10">
                  <c:v>почуття</c:v>
                </c:pt>
                <c:pt idx="11">
                  <c:v>співпраця</c:v>
                </c:pt>
                <c:pt idx="12">
                  <c:v>лідерство</c:v>
                </c:pt>
                <c:pt idx="13">
                  <c:v>відповідальність</c:v>
                </c:pt>
                <c:pt idx="14">
                  <c:v>руйнування</c:v>
                </c:pt>
                <c:pt idx="15">
                  <c:v>інші</c:v>
                </c:pt>
              </c:strCache>
            </c:strRef>
          </c:cat>
          <c:val>
            <c:numRef>
              <c:f>концепти!$F$1:$F$16</c:f>
              <c:numCache>
                <c:formatCode>General</c:formatCode>
                <c:ptCount val="16"/>
                <c:pt idx="0">
                  <c:v>40</c:v>
                </c:pt>
                <c:pt idx="1">
                  <c:v>27</c:v>
                </c:pt>
                <c:pt idx="2">
                  <c:v>24</c:v>
                </c:pt>
                <c:pt idx="3">
                  <c:v>23</c:v>
                </c:pt>
                <c:pt idx="4">
                  <c:v>21</c:v>
                </c:pt>
                <c:pt idx="5">
                  <c:v>19</c:v>
                </c:pt>
                <c:pt idx="6">
                  <c:v>18</c:v>
                </c:pt>
                <c:pt idx="7">
                  <c:v>16</c:v>
                </c:pt>
                <c:pt idx="8">
                  <c:v>15</c:v>
                </c:pt>
                <c:pt idx="9">
                  <c:v>14</c:v>
                </c:pt>
                <c:pt idx="10">
                  <c:v>13</c:v>
                </c:pt>
                <c:pt idx="11">
                  <c:v>12</c:v>
                </c:pt>
                <c:pt idx="12">
                  <c:v>12</c:v>
                </c:pt>
                <c:pt idx="13">
                  <c:v>12</c:v>
                </c:pt>
                <c:pt idx="14">
                  <c:v>12</c:v>
                </c:pt>
                <c:pt idx="15">
                  <c:v>22</c:v>
                </c:pt>
              </c:numCache>
            </c:numRef>
          </c:val>
        </c:ser>
        <c:dLbls>
          <c:showLegendKey val="0"/>
          <c:showVal val="0"/>
          <c:showCatName val="1"/>
          <c:showSerName val="0"/>
          <c:showPercent val="1"/>
          <c:showBubbleSize val="0"/>
          <c:showLeaderLines val="1"/>
        </c:dLbls>
        <c:firstSliceAng val="0"/>
        <c:holeSize val="70"/>
      </c:doughnutChart>
      <c:spPr>
        <a:noFill/>
        <a:ln>
          <a:noFill/>
        </a:ln>
        <a:effectLst/>
      </c:spPr>
    </c:plotArea>
    <c:plotVisOnly val="1"/>
    <c:dispBlanksAs val="gap"/>
    <c:showDLblsOverMax val="0"/>
  </c:chart>
  <c:spPr>
    <a:noFill/>
    <a:ln w="9525" cap="flat" cmpd="sng" algn="ctr">
      <a:no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8E4D-2FFC-4140-B7B4-39F571C2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80</Pages>
  <Words>79516</Words>
  <Characters>45325</Characters>
  <Application>Microsoft Office Word</Application>
  <DocSecurity>0</DocSecurity>
  <Lines>377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BANK</Company>
  <LinksUpToDate>false</LinksUpToDate>
  <CharactersWithSpaces>124592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Шматко Лідія Вікторівна</dc:creator>
  <cp:lastModifiedBy>user</cp:lastModifiedBy>
  <cp:revision>8</cp:revision>
  <dcterms:created xsi:type="dcterms:W3CDTF">2019-11-23T14:26:00Z</dcterms:created>
  <dcterms:modified xsi:type="dcterms:W3CDTF">2021-06-14T09:45:00Z</dcterms:modified>
</cp:coreProperties>
</file>