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6C" w:rsidRPr="00090C4D" w:rsidRDefault="00C7266C" w:rsidP="00C7266C">
      <w:pPr>
        <w:spacing w:line="360" w:lineRule="auto"/>
        <w:ind w:firstLine="454"/>
        <w:jc w:val="center"/>
        <w:rPr>
          <w:b/>
          <w:sz w:val="28"/>
          <w:szCs w:val="28"/>
        </w:rPr>
      </w:pPr>
      <w:r w:rsidRPr="00090C4D">
        <w:rPr>
          <w:b/>
          <w:sz w:val="28"/>
          <w:szCs w:val="28"/>
        </w:rPr>
        <w:t>ПОЛТАВСЬКИЙ ІНСТИТУТ ЕКОНОМІКИ І ПРАВА</w:t>
      </w:r>
    </w:p>
    <w:p w:rsidR="00C7266C" w:rsidRPr="00090C4D" w:rsidRDefault="00C7266C" w:rsidP="00C7266C">
      <w:pPr>
        <w:spacing w:line="360" w:lineRule="auto"/>
        <w:ind w:firstLine="454"/>
        <w:jc w:val="center"/>
        <w:rPr>
          <w:b/>
          <w:sz w:val="28"/>
          <w:szCs w:val="28"/>
        </w:rPr>
      </w:pPr>
      <w:r w:rsidRPr="00090C4D">
        <w:rPr>
          <w:b/>
          <w:sz w:val="28"/>
          <w:szCs w:val="28"/>
        </w:rPr>
        <w:t>ВІДКРИТОГО МІЖНАРОДНОГО УНІВЕРСИТЕТУ РОЗВИТКУ ЛЮДИНИ «УКРАЇНА»</w:t>
      </w:r>
    </w:p>
    <w:p w:rsidR="00C7266C" w:rsidRPr="00090C4D" w:rsidRDefault="00C7266C" w:rsidP="00C7266C">
      <w:pPr>
        <w:spacing w:line="360" w:lineRule="auto"/>
        <w:ind w:firstLine="454"/>
        <w:jc w:val="center"/>
        <w:rPr>
          <w:b/>
          <w:sz w:val="28"/>
          <w:szCs w:val="28"/>
        </w:rPr>
      </w:pPr>
    </w:p>
    <w:p w:rsidR="00C7266C" w:rsidRPr="00090C4D" w:rsidRDefault="00C7266C" w:rsidP="00C7266C">
      <w:pPr>
        <w:spacing w:line="360" w:lineRule="auto"/>
        <w:ind w:firstLine="454"/>
        <w:jc w:val="center"/>
        <w:rPr>
          <w:sz w:val="28"/>
          <w:szCs w:val="28"/>
        </w:rPr>
      </w:pPr>
      <w:r w:rsidRPr="00090C4D">
        <w:rPr>
          <w:sz w:val="28"/>
          <w:szCs w:val="28"/>
        </w:rPr>
        <w:t>Кафедра фізичної реабілітації і фізичного виховання</w:t>
      </w:r>
    </w:p>
    <w:p w:rsidR="00C7266C" w:rsidRPr="00090C4D" w:rsidRDefault="00C7266C" w:rsidP="00C7266C">
      <w:pPr>
        <w:suppressAutoHyphens/>
        <w:spacing w:line="360" w:lineRule="auto"/>
        <w:jc w:val="center"/>
        <w:rPr>
          <w:b/>
          <w:sz w:val="28"/>
          <w:szCs w:val="20"/>
          <w:lang w:eastAsia="ar-SA"/>
        </w:rPr>
      </w:pPr>
    </w:p>
    <w:p w:rsidR="00C7266C" w:rsidRPr="00090C4D" w:rsidRDefault="00C7266C" w:rsidP="00C7266C">
      <w:pPr>
        <w:suppressAutoHyphens/>
        <w:spacing w:line="360" w:lineRule="auto"/>
        <w:rPr>
          <w:b/>
          <w:sz w:val="28"/>
          <w:szCs w:val="20"/>
          <w:lang w:eastAsia="ar-SA"/>
        </w:rPr>
      </w:pPr>
    </w:p>
    <w:p w:rsidR="00C7266C" w:rsidRPr="00090C4D" w:rsidRDefault="00C7266C" w:rsidP="00C7266C">
      <w:pPr>
        <w:suppressAutoHyphens/>
        <w:spacing w:line="360" w:lineRule="auto"/>
        <w:jc w:val="right"/>
        <w:rPr>
          <w:sz w:val="28"/>
          <w:szCs w:val="20"/>
          <w:lang w:eastAsia="ar-SA"/>
        </w:rPr>
      </w:pPr>
      <w:r w:rsidRPr="00090C4D">
        <w:rPr>
          <w:sz w:val="28"/>
          <w:szCs w:val="20"/>
          <w:lang w:eastAsia="ar-SA"/>
        </w:rPr>
        <w:t>ДОПУСКАЄТЬСЯ ДО ЗАХИСТУ</w:t>
      </w:r>
    </w:p>
    <w:p w:rsidR="00C7266C" w:rsidRPr="00090C4D" w:rsidRDefault="00C7266C" w:rsidP="00C7266C">
      <w:pPr>
        <w:suppressAutoHyphens/>
        <w:spacing w:line="360" w:lineRule="auto"/>
        <w:jc w:val="right"/>
        <w:rPr>
          <w:sz w:val="28"/>
          <w:szCs w:val="20"/>
          <w:lang w:eastAsia="ar-SA"/>
        </w:rPr>
      </w:pPr>
      <w:r w:rsidRPr="00090C4D">
        <w:rPr>
          <w:sz w:val="28"/>
          <w:szCs w:val="20"/>
          <w:lang w:eastAsia="ar-SA"/>
        </w:rPr>
        <w:t>_____________ завідувач кафедри</w:t>
      </w:r>
    </w:p>
    <w:p w:rsidR="00C7266C" w:rsidRPr="00090C4D" w:rsidRDefault="00C7266C" w:rsidP="00C7266C">
      <w:pPr>
        <w:suppressAutoHyphens/>
        <w:spacing w:line="360" w:lineRule="auto"/>
        <w:jc w:val="right"/>
        <w:rPr>
          <w:sz w:val="28"/>
          <w:szCs w:val="20"/>
          <w:lang w:eastAsia="ar-SA"/>
        </w:rPr>
      </w:pPr>
      <w:r w:rsidRPr="00090C4D">
        <w:rPr>
          <w:sz w:val="28"/>
          <w:szCs w:val="20"/>
          <w:lang w:eastAsia="ar-SA"/>
        </w:rPr>
        <w:t xml:space="preserve"> _____    _____________   20____р.</w:t>
      </w:r>
    </w:p>
    <w:p w:rsidR="00C7266C" w:rsidRPr="00090C4D" w:rsidRDefault="00C7266C" w:rsidP="00C7266C"/>
    <w:p w:rsidR="00C7266C" w:rsidRPr="00090C4D" w:rsidRDefault="00C7266C" w:rsidP="00C7266C"/>
    <w:p w:rsidR="00C7266C" w:rsidRPr="00090C4D" w:rsidRDefault="00C7266C" w:rsidP="00C7266C"/>
    <w:p w:rsidR="00C7266C" w:rsidRPr="00090C4D" w:rsidRDefault="00C7266C" w:rsidP="00C7266C"/>
    <w:p w:rsidR="00C7266C" w:rsidRPr="00090C4D" w:rsidRDefault="00C7266C" w:rsidP="00C7266C">
      <w:pPr>
        <w:suppressAutoHyphens/>
        <w:spacing w:line="360" w:lineRule="auto"/>
        <w:jc w:val="center"/>
        <w:rPr>
          <w:b/>
          <w:sz w:val="36"/>
          <w:szCs w:val="36"/>
          <w:lang w:eastAsia="ar-SA"/>
        </w:rPr>
      </w:pPr>
      <w:r w:rsidRPr="00090C4D">
        <w:rPr>
          <w:b/>
          <w:sz w:val="36"/>
          <w:szCs w:val="36"/>
          <w:lang w:eastAsia="ar-SA"/>
        </w:rPr>
        <w:t>КВАЛІФІКАЦІЙНА РОБОТА</w:t>
      </w:r>
    </w:p>
    <w:p w:rsidR="00C7266C" w:rsidRPr="00090C4D" w:rsidRDefault="00C7266C" w:rsidP="00C7266C">
      <w:pPr>
        <w:spacing w:line="276" w:lineRule="auto"/>
        <w:jc w:val="center"/>
        <w:rPr>
          <w:b/>
          <w:sz w:val="32"/>
          <w:szCs w:val="32"/>
          <w:shd w:val="clear" w:color="auto" w:fill="FFFFFF"/>
        </w:rPr>
      </w:pPr>
      <w:r w:rsidRPr="00090C4D">
        <w:rPr>
          <w:b/>
          <w:sz w:val="32"/>
          <w:szCs w:val="32"/>
        </w:rPr>
        <w:t>«</w:t>
      </w:r>
      <w:r w:rsidRPr="00C7266C">
        <w:rPr>
          <w:b/>
          <w:sz w:val="32"/>
          <w:szCs w:val="32"/>
          <w:shd w:val="clear" w:color="auto" w:fill="FFFFFF"/>
        </w:rPr>
        <w:t>ОСОБЛИВОСТІ АДАПТИВНОГО ФІЗИЧНОГО ВИХОВАННЯ ДІТЕЙ З ВАЖКИМИ ПОРУШЕННЯМИ МОВИ</w:t>
      </w:r>
      <w:r w:rsidRPr="00090C4D">
        <w:rPr>
          <w:b/>
          <w:sz w:val="32"/>
          <w:szCs w:val="32"/>
        </w:rPr>
        <w:t>»</w:t>
      </w:r>
    </w:p>
    <w:p w:rsidR="00C7266C" w:rsidRPr="00090C4D" w:rsidRDefault="00C7266C" w:rsidP="00C7266C">
      <w:pPr>
        <w:tabs>
          <w:tab w:val="left" w:pos="965"/>
        </w:tabs>
      </w:pPr>
    </w:p>
    <w:p w:rsidR="00C7266C" w:rsidRPr="00090C4D" w:rsidRDefault="00C7266C" w:rsidP="00C7266C">
      <w:pPr>
        <w:tabs>
          <w:tab w:val="left" w:pos="965"/>
        </w:tabs>
      </w:pPr>
    </w:p>
    <w:p w:rsidR="00C7266C" w:rsidRPr="00090C4D" w:rsidRDefault="00C7266C" w:rsidP="00C7266C">
      <w:pPr>
        <w:spacing w:line="360" w:lineRule="auto"/>
        <w:rPr>
          <w:sz w:val="28"/>
          <w:szCs w:val="28"/>
        </w:rPr>
      </w:pPr>
      <w:r w:rsidRPr="00090C4D">
        <w:rPr>
          <w:sz w:val="28"/>
          <w:szCs w:val="28"/>
        </w:rPr>
        <w:t>Освітній рівень: бакалавр</w:t>
      </w:r>
    </w:p>
    <w:p w:rsidR="00C7266C" w:rsidRPr="00090C4D" w:rsidRDefault="00C7266C" w:rsidP="00C7266C">
      <w:pPr>
        <w:rPr>
          <w:sz w:val="28"/>
          <w:szCs w:val="28"/>
        </w:rPr>
      </w:pPr>
    </w:p>
    <w:p w:rsidR="00C7266C" w:rsidRPr="00090C4D" w:rsidRDefault="00C7266C" w:rsidP="00C7266C">
      <w:pPr>
        <w:suppressAutoHyphens/>
        <w:spacing w:line="360" w:lineRule="auto"/>
        <w:ind w:left="4395" w:firstLine="283"/>
        <w:jc w:val="both"/>
        <w:rPr>
          <w:b/>
          <w:sz w:val="28"/>
          <w:szCs w:val="20"/>
          <w:lang w:eastAsia="ar-SA"/>
        </w:rPr>
      </w:pPr>
    </w:p>
    <w:p w:rsidR="00C7266C" w:rsidRPr="00090C4D" w:rsidRDefault="00C7266C" w:rsidP="00C7266C">
      <w:pPr>
        <w:suppressAutoHyphens/>
        <w:spacing w:line="360" w:lineRule="auto"/>
        <w:ind w:left="4395" w:firstLine="283"/>
        <w:jc w:val="both"/>
        <w:rPr>
          <w:b/>
          <w:sz w:val="28"/>
          <w:szCs w:val="20"/>
          <w:lang w:eastAsia="ar-SA"/>
        </w:rPr>
      </w:pPr>
    </w:p>
    <w:p w:rsidR="00C7266C" w:rsidRPr="00090C4D" w:rsidRDefault="00C7266C" w:rsidP="00C7266C">
      <w:pPr>
        <w:suppressAutoHyphens/>
        <w:spacing w:line="360" w:lineRule="auto"/>
        <w:ind w:left="4395" w:firstLine="283"/>
        <w:jc w:val="both"/>
        <w:rPr>
          <w:b/>
          <w:sz w:val="28"/>
          <w:szCs w:val="20"/>
          <w:lang w:eastAsia="ar-SA"/>
        </w:rPr>
      </w:pPr>
    </w:p>
    <w:p w:rsidR="00C7266C" w:rsidRPr="00090C4D" w:rsidRDefault="00C7266C" w:rsidP="00C7266C">
      <w:pPr>
        <w:suppressAutoHyphens/>
        <w:spacing w:line="276" w:lineRule="auto"/>
        <w:jc w:val="right"/>
        <w:rPr>
          <w:sz w:val="28"/>
          <w:szCs w:val="20"/>
          <w:lang w:eastAsia="ar-SA"/>
        </w:rPr>
      </w:pPr>
      <w:r w:rsidRPr="00090C4D">
        <w:rPr>
          <w:b/>
          <w:sz w:val="28"/>
          <w:szCs w:val="20"/>
          <w:lang w:eastAsia="ar-SA"/>
        </w:rPr>
        <w:t>Викона</w:t>
      </w:r>
      <w:r>
        <w:rPr>
          <w:b/>
          <w:sz w:val="28"/>
          <w:szCs w:val="20"/>
          <w:lang w:eastAsia="ar-SA"/>
        </w:rPr>
        <w:t>в</w:t>
      </w:r>
      <w:r w:rsidRPr="00090C4D">
        <w:rPr>
          <w:b/>
          <w:sz w:val="28"/>
          <w:szCs w:val="20"/>
          <w:lang w:eastAsia="ar-SA"/>
        </w:rPr>
        <w:t>:</w:t>
      </w:r>
      <w:r w:rsidRPr="00090C4D">
        <w:rPr>
          <w:sz w:val="28"/>
          <w:szCs w:val="20"/>
          <w:lang w:eastAsia="ar-SA"/>
        </w:rPr>
        <w:t xml:space="preserve"> </w:t>
      </w:r>
    </w:p>
    <w:p w:rsidR="00C7266C" w:rsidRPr="00090C4D" w:rsidRDefault="00C7266C" w:rsidP="00C7266C">
      <w:pPr>
        <w:suppressAutoHyphens/>
        <w:spacing w:line="276" w:lineRule="auto"/>
        <w:jc w:val="right"/>
        <w:rPr>
          <w:sz w:val="28"/>
          <w:szCs w:val="20"/>
          <w:lang w:eastAsia="ar-SA"/>
        </w:rPr>
      </w:pPr>
      <w:r w:rsidRPr="00090C4D">
        <w:rPr>
          <w:sz w:val="28"/>
          <w:szCs w:val="20"/>
          <w:lang w:eastAsia="ar-SA"/>
        </w:rPr>
        <w:t xml:space="preserve">здобувач вищої освіти </w:t>
      </w:r>
    </w:p>
    <w:p w:rsidR="00C7266C" w:rsidRPr="00090C4D" w:rsidRDefault="00C7266C" w:rsidP="00C7266C">
      <w:pPr>
        <w:suppressAutoHyphens/>
        <w:spacing w:line="276" w:lineRule="auto"/>
        <w:jc w:val="right"/>
        <w:rPr>
          <w:sz w:val="28"/>
          <w:szCs w:val="20"/>
          <w:lang w:eastAsia="ar-SA"/>
        </w:rPr>
      </w:pPr>
      <w:r w:rsidRPr="00090C4D">
        <w:rPr>
          <w:sz w:val="28"/>
          <w:szCs w:val="20"/>
          <w:lang w:eastAsia="ar-SA"/>
        </w:rPr>
        <w:t>спеціальності 016 «Спеціальна освіта»</w:t>
      </w:r>
    </w:p>
    <w:p w:rsidR="00C7266C" w:rsidRPr="00090C4D" w:rsidRDefault="00C7266C" w:rsidP="00C7266C">
      <w:pPr>
        <w:suppressAutoHyphens/>
        <w:spacing w:line="276" w:lineRule="auto"/>
        <w:jc w:val="right"/>
        <w:rPr>
          <w:sz w:val="28"/>
          <w:szCs w:val="20"/>
          <w:lang w:eastAsia="ar-SA"/>
        </w:rPr>
      </w:pPr>
      <w:r>
        <w:rPr>
          <w:sz w:val="28"/>
          <w:szCs w:val="28"/>
        </w:rPr>
        <w:t>Донець Владислав Миколайович</w:t>
      </w:r>
    </w:p>
    <w:p w:rsidR="00C7266C" w:rsidRPr="00090C4D" w:rsidRDefault="00C7266C" w:rsidP="00C7266C">
      <w:pPr>
        <w:suppressAutoHyphens/>
        <w:spacing w:line="276" w:lineRule="auto"/>
        <w:jc w:val="right"/>
        <w:rPr>
          <w:b/>
          <w:sz w:val="28"/>
          <w:szCs w:val="20"/>
          <w:lang w:eastAsia="ar-SA"/>
        </w:rPr>
      </w:pPr>
      <w:r w:rsidRPr="00090C4D">
        <w:rPr>
          <w:b/>
          <w:sz w:val="28"/>
          <w:szCs w:val="20"/>
          <w:lang w:eastAsia="ar-SA"/>
        </w:rPr>
        <w:t xml:space="preserve">Керівник: </w:t>
      </w:r>
    </w:p>
    <w:p w:rsidR="00C7266C" w:rsidRPr="00090C4D" w:rsidRDefault="00C7266C" w:rsidP="00C7266C">
      <w:pPr>
        <w:suppressAutoHyphens/>
        <w:spacing w:line="276" w:lineRule="auto"/>
        <w:jc w:val="right"/>
        <w:rPr>
          <w:sz w:val="28"/>
          <w:szCs w:val="20"/>
          <w:lang w:eastAsia="ar-SA"/>
        </w:rPr>
      </w:pPr>
      <w:bookmarkStart w:id="0" w:name="_GoBack"/>
      <w:bookmarkEnd w:id="0"/>
      <w:r w:rsidRPr="00090C4D">
        <w:rPr>
          <w:sz w:val="28"/>
          <w:szCs w:val="20"/>
          <w:lang w:eastAsia="ar-SA"/>
        </w:rPr>
        <w:t>Гета Алла Володимирівна, к.фіз.вих., доцент</w:t>
      </w:r>
    </w:p>
    <w:p w:rsidR="00C7266C" w:rsidRPr="00090C4D" w:rsidRDefault="00C7266C" w:rsidP="00C7266C">
      <w:pPr>
        <w:suppressAutoHyphens/>
        <w:ind w:left="3856"/>
        <w:jc w:val="both"/>
        <w:rPr>
          <w:sz w:val="28"/>
          <w:szCs w:val="20"/>
          <w:lang w:eastAsia="ar-SA"/>
        </w:rPr>
      </w:pPr>
    </w:p>
    <w:p w:rsidR="00C7266C" w:rsidRPr="00090C4D" w:rsidRDefault="00C7266C" w:rsidP="00C7266C">
      <w:pPr>
        <w:suppressAutoHyphens/>
        <w:jc w:val="center"/>
        <w:rPr>
          <w:b/>
          <w:bCs/>
          <w:sz w:val="28"/>
          <w:szCs w:val="28"/>
          <w:lang w:eastAsia="ar-SA"/>
        </w:rPr>
      </w:pPr>
    </w:p>
    <w:p w:rsidR="00C7266C" w:rsidRPr="00090C4D" w:rsidRDefault="00C7266C" w:rsidP="00C7266C">
      <w:pPr>
        <w:suppressAutoHyphens/>
        <w:jc w:val="center"/>
        <w:rPr>
          <w:b/>
          <w:bCs/>
          <w:sz w:val="28"/>
          <w:szCs w:val="28"/>
          <w:lang w:eastAsia="ar-SA"/>
        </w:rPr>
      </w:pPr>
    </w:p>
    <w:p w:rsidR="00C7266C" w:rsidRPr="00090C4D" w:rsidRDefault="00C7266C" w:rsidP="00C7266C">
      <w:pPr>
        <w:suppressAutoHyphens/>
        <w:jc w:val="center"/>
        <w:rPr>
          <w:b/>
          <w:bCs/>
          <w:sz w:val="28"/>
          <w:szCs w:val="28"/>
          <w:lang w:eastAsia="ar-SA"/>
        </w:rPr>
      </w:pPr>
    </w:p>
    <w:p w:rsidR="00C7266C" w:rsidRPr="00090C4D" w:rsidRDefault="00C7266C" w:rsidP="00C7266C">
      <w:pPr>
        <w:suppressAutoHyphens/>
        <w:jc w:val="center"/>
        <w:rPr>
          <w:i/>
          <w:iCs/>
          <w:color w:val="000000"/>
          <w:sz w:val="28"/>
          <w:szCs w:val="20"/>
          <w:u w:val="single"/>
          <w:lang w:eastAsia="ar-SA"/>
        </w:rPr>
      </w:pPr>
      <w:r w:rsidRPr="00090C4D">
        <w:rPr>
          <w:bCs/>
          <w:color w:val="000000"/>
          <w:sz w:val="28"/>
          <w:szCs w:val="28"/>
          <w:lang w:eastAsia="ar-SA"/>
        </w:rPr>
        <w:t>Полтава – 2020</w:t>
      </w:r>
    </w:p>
    <w:p w:rsidR="00AA478D" w:rsidRPr="00147553" w:rsidRDefault="008E4A68" w:rsidP="00AA478D">
      <w:pPr>
        <w:spacing w:line="276" w:lineRule="auto"/>
        <w:jc w:val="center"/>
        <w:rPr>
          <w:bCs/>
          <w:sz w:val="28"/>
          <w:szCs w:val="28"/>
        </w:rPr>
      </w:pPr>
      <w:r w:rsidRPr="00147553">
        <w:rPr>
          <w:sz w:val="28"/>
          <w:szCs w:val="28"/>
        </w:rPr>
        <w:br w:type="page"/>
      </w:r>
      <w:r w:rsidR="00AA478D" w:rsidRPr="00147553">
        <w:rPr>
          <w:bCs/>
          <w:sz w:val="28"/>
          <w:szCs w:val="28"/>
        </w:rPr>
        <w:lastRenderedPageBreak/>
        <w:t xml:space="preserve">Полтавський інститут економіки і права </w:t>
      </w:r>
    </w:p>
    <w:p w:rsidR="008E4A68" w:rsidRPr="00147553" w:rsidRDefault="00AA478D" w:rsidP="00AA478D">
      <w:pPr>
        <w:spacing w:line="276" w:lineRule="auto"/>
        <w:jc w:val="center"/>
        <w:rPr>
          <w:bCs/>
          <w:sz w:val="28"/>
          <w:szCs w:val="28"/>
        </w:rPr>
      </w:pPr>
      <w:r w:rsidRPr="00147553">
        <w:rPr>
          <w:bCs/>
          <w:sz w:val="28"/>
          <w:szCs w:val="28"/>
        </w:rPr>
        <w:t>Відкритого міжнародного університету розвитку людини «Україна»</w:t>
      </w:r>
    </w:p>
    <w:p w:rsidR="008E4A68" w:rsidRPr="00147553" w:rsidRDefault="008E4A68" w:rsidP="008E4A68">
      <w:pPr>
        <w:pStyle w:val="1"/>
        <w:spacing w:before="0" w:after="0" w:line="276" w:lineRule="auto"/>
        <w:rPr>
          <w:rFonts w:ascii="Times New Roman" w:hAnsi="Times New Roman"/>
          <w:b w:val="0"/>
          <w:bCs w:val="0"/>
          <w:sz w:val="28"/>
          <w:szCs w:val="28"/>
        </w:rPr>
      </w:pPr>
      <w:r w:rsidRPr="00147553">
        <w:rPr>
          <w:rFonts w:ascii="Times New Roman" w:hAnsi="Times New Roman"/>
          <w:b w:val="0"/>
          <w:bCs w:val="0"/>
          <w:sz w:val="28"/>
          <w:szCs w:val="28"/>
        </w:rPr>
        <w:t xml:space="preserve">Кафедра фізичної реабілітації </w:t>
      </w:r>
      <w:r w:rsidR="00C55DB0" w:rsidRPr="00147553">
        <w:rPr>
          <w:rFonts w:ascii="Times New Roman" w:hAnsi="Times New Roman"/>
          <w:b w:val="0"/>
          <w:bCs w:val="0"/>
          <w:sz w:val="28"/>
          <w:szCs w:val="28"/>
        </w:rPr>
        <w:t>і</w:t>
      </w:r>
      <w:r w:rsidRPr="00147553">
        <w:rPr>
          <w:rFonts w:ascii="Times New Roman" w:hAnsi="Times New Roman"/>
          <w:b w:val="0"/>
          <w:bCs w:val="0"/>
          <w:sz w:val="28"/>
          <w:szCs w:val="28"/>
        </w:rPr>
        <w:t xml:space="preserve"> фізичного виховання</w:t>
      </w:r>
    </w:p>
    <w:p w:rsidR="008E4A68" w:rsidRPr="00147553" w:rsidRDefault="009254AB" w:rsidP="008E4A68">
      <w:pPr>
        <w:spacing w:line="276" w:lineRule="auto"/>
        <w:rPr>
          <w:sz w:val="28"/>
          <w:szCs w:val="28"/>
        </w:rPr>
      </w:pPr>
      <w:r w:rsidRPr="00147553">
        <w:rPr>
          <w:sz w:val="28"/>
          <w:szCs w:val="28"/>
        </w:rPr>
        <w:t xml:space="preserve">Освітній рівень </w:t>
      </w:r>
      <w:r w:rsidRPr="00147553">
        <w:rPr>
          <w:sz w:val="28"/>
          <w:szCs w:val="28"/>
        </w:rPr>
        <w:tab/>
      </w:r>
      <w:r w:rsidRPr="00147553">
        <w:rPr>
          <w:sz w:val="28"/>
          <w:szCs w:val="28"/>
        </w:rPr>
        <w:tab/>
      </w:r>
      <w:r w:rsidR="008E4A68" w:rsidRPr="00147553">
        <w:rPr>
          <w:sz w:val="28"/>
          <w:szCs w:val="28"/>
        </w:rPr>
        <w:t>бакалавр</w:t>
      </w:r>
    </w:p>
    <w:p w:rsidR="008E4A68" w:rsidRPr="00147553" w:rsidRDefault="008E4A68" w:rsidP="008E4A68">
      <w:pPr>
        <w:spacing w:line="276" w:lineRule="auto"/>
        <w:rPr>
          <w:bCs/>
          <w:sz w:val="28"/>
          <w:szCs w:val="28"/>
        </w:rPr>
      </w:pPr>
      <w:r w:rsidRPr="00147553">
        <w:rPr>
          <w:sz w:val="28"/>
          <w:szCs w:val="28"/>
        </w:rPr>
        <w:t>Галузь знань           01 «</w:t>
      </w:r>
      <w:r w:rsidR="007C365C" w:rsidRPr="00147553">
        <w:rPr>
          <w:sz w:val="28"/>
          <w:szCs w:val="28"/>
        </w:rPr>
        <w:t>Освіта</w:t>
      </w:r>
      <w:r w:rsidR="003E45C0" w:rsidRPr="00147553">
        <w:rPr>
          <w:sz w:val="28"/>
          <w:szCs w:val="28"/>
        </w:rPr>
        <w:t>/Педагогіка</w:t>
      </w:r>
      <w:r w:rsidRPr="00147553">
        <w:rPr>
          <w:bCs/>
          <w:sz w:val="28"/>
          <w:szCs w:val="28"/>
        </w:rPr>
        <w:t>»</w:t>
      </w:r>
    </w:p>
    <w:p w:rsidR="008E4A68" w:rsidRPr="00147553" w:rsidRDefault="008E4A68" w:rsidP="008E4A68">
      <w:pPr>
        <w:pStyle w:val="1"/>
        <w:spacing w:before="0" w:after="0" w:line="276" w:lineRule="auto"/>
        <w:rPr>
          <w:rFonts w:ascii="Times New Roman" w:hAnsi="Times New Roman"/>
          <w:b w:val="0"/>
          <w:bCs w:val="0"/>
          <w:sz w:val="28"/>
          <w:szCs w:val="28"/>
        </w:rPr>
      </w:pPr>
      <w:r w:rsidRPr="00147553">
        <w:rPr>
          <w:rFonts w:ascii="Times New Roman" w:hAnsi="Times New Roman"/>
          <w:b w:val="0"/>
          <w:bCs w:val="0"/>
          <w:sz w:val="28"/>
          <w:szCs w:val="28"/>
        </w:rPr>
        <w:t xml:space="preserve">Спеціальність         </w:t>
      </w:r>
      <w:r w:rsidR="007C365C" w:rsidRPr="00147553">
        <w:rPr>
          <w:rFonts w:ascii="Times New Roman" w:hAnsi="Times New Roman"/>
          <w:b w:val="0"/>
          <w:bCs w:val="0"/>
          <w:sz w:val="28"/>
          <w:szCs w:val="28"/>
        </w:rPr>
        <w:t>016</w:t>
      </w:r>
      <w:r w:rsidRPr="00147553">
        <w:rPr>
          <w:rFonts w:ascii="Times New Roman" w:hAnsi="Times New Roman"/>
          <w:b w:val="0"/>
          <w:bCs w:val="0"/>
          <w:sz w:val="28"/>
          <w:szCs w:val="28"/>
        </w:rPr>
        <w:t xml:space="preserve"> «</w:t>
      </w:r>
      <w:r w:rsidR="007C365C" w:rsidRPr="00147553">
        <w:rPr>
          <w:rFonts w:ascii="Times New Roman" w:hAnsi="Times New Roman"/>
          <w:b w:val="0"/>
          <w:bCs w:val="0"/>
          <w:sz w:val="28"/>
          <w:szCs w:val="28"/>
        </w:rPr>
        <w:t>Спеціальна освіта</w:t>
      </w:r>
      <w:r w:rsidRPr="00147553">
        <w:rPr>
          <w:rFonts w:ascii="Times New Roman" w:hAnsi="Times New Roman"/>
          <w:b w:val="0"/>
          <w:bCs w:val="0"/>
          <w:sz w:val="28"/>
          <w:szCs w:val="28"/>
        </w:rPr>
        <w:t>»</w:t>
      </w:r>
    </w:p>
    <w:p w:rsidR="008E4A68" w:rsidRPr="00147553" w:rsidRDefault="008E4A68" w:rsidP="008E4A68"/>
    <w:p w:rsidR="008E4A68" w:rsidRPr="00147553" w:rsidRDefault="008E4A68" w:rsidP="008E4A68">
      <w:pPr>
        <w:pStyle w:val="1"/>
        <w:spacing w:before="0" w:after="0"/>
        <w:jc w:val="right"/>
        <w:rPr>
          <w:rFonts w:ascii="Times New Roman" w:hAnsi="Times New Roman"/>
          <w:b w:val="0"/>
          <w:sz w:val="24"/>
          <w:szCs w:val="24"/>
        </w:rPr>
      </w:pPr>
      <w:r w:rsidRPr="00147553">
        <w:rPr>
          <w:rFonts w:ascii="Times New Roman" w:hAnsi="Times New Roman"/>
          <w:b w:val="0"/>
          <w:i/>
          <w:sz w:val="24"/>
          <w:szCs w:val="24"/>
        </w:rPr>
        <w:t xml:space="preserve">                                                                                                  </w:t>
      </w:r>
      <w:r w:rsidRPr="00147553">
        <w:rPr>
          <w:rFonts w:ascii="Times New Roman" w:hAnsi="Times New Roman"/>
          <w:b w:val="0"/>
          <w:sz w:val="24"/>
          <w:szCs w:val="24"/>
        </w:rPr>
        <w:t>«ЗАТВЕРДЖУЮ»</w:t>
      </w:r>
    </w:p>
    <w:p w:rsidR="008E4A68" w:rsidRPr="00147553" w:rsidRDefault="008E4A68" w:rsidP="008E4A68">
      <w:pPr>
        <w:jc w:val="right"/>
      </w:pPr>
      <w:r w:rsidRPr="00147553">
        <w:t xml:space="preserve">                                                                                 Завідувач кафедри ________________</w:t>
      </w:r>
    </w:p>
    <w:p w:rsidR="008E4A68" w:rsidRPr="00147553" w:rsidRDefault="00C7266C" w:rsidP="008E4A68">
      <w:pPr>
        <w:jc w:val="right"/>
      </w:pPr>
      <w:r>
        <w:t>________________________________</w:t>
      </w:r>
    </w:p>
    <w:p w:rsidR="008E4A68" w:rsidRPr="00147553" w:rsidRDefault="008E4A68" w:rsidP="008E4A68">
      <w:pPr>
        <w:jc w:val="right"/>
        <w:rPr>
          <w:bCs/>
        </w:rPr>
      </w:pPr>
      <w:r w:rsidRPr="00147553">
        <w:t xml:space="preserve">                                                                                                </w:t>
      </w:r>
      <w:r w:rsidR="00AA478D" w:rsidRPr="00147553">
        <w:rPr>
          <w:bCs/>
        </w:rPr>
        <w:t>____ вересня</w:t>
      </w:r>
      <w:r w:rsidRPr="00147553">
        <w:rPr>
          <w:bCs/>
        </w:rPr>
        <w:t xml:space="preserve"> 20___ року</w:t>
      </w:r>
    </w:p>
    <w:p w:rsidR="008E4A68" w:rsidRPr="00147553" w:rsidRDefault="008E4A68" w:rsidP="008E4A68">
      <w:pPr>
        <w:pStyle w:val="2"/>
        <w:ind w:firstLine="2268"/>
        <w:rPr>
          <w:b w:val="0"/>
          <w:szCs w:val="28"/>
        </w:rPr>
      </w:pPr>
    </w:p>
    <w:p w:rsidR="008E4A68" w:rsidRPr="00147553" w:rsidRDefault="008E4A68" w:rsidP="008E4A68">
      <w:pPr>
        <w:pStyle w:val="2"/>
        <w:spacing w:line="276" w:lineRule="auto"/>
        <w:ind w:firstLine="0"/>
        <w:jc w:val="center"/>
        <w:rPr>
          <w:szCs w:val="28"/>
        </w:rPr>
      </w:pPr>
      <w:r w:rsidRPr="00147553">
        <w:rPr>
          <w:szCs w:val="28"/>
        </w:rPr>
        <w:t>ЗАВДАННЯ</w:t>
      </w:r>
    </w:p>
    <w:p w:rsidR="008E4A68" w:rsidRPr="00147553" w:rsidRDefault="008E4A68" w:rsidP="008E4A68">
      <w:pPr>
        <w:pStyle w:val="3"/>
        <w:spacing w:before="0" w:after="0" w:line="276" w:lineRule="auto"/>
        <w:jc w:val="center"/>
        <w:rPr>
          <w:rFonts w:ascii="Times New Roman" w:hAnsi="Times New Roman"/>
          <w:sz w:val="28"/>
          <w:szCs w:val="28"/>
        </w:rPr>
      </w:pPr>
      <w:r w:rsidRPr="00147553">
        <w:rPr>
          <w:rFonts w:ascii="Times New Roman" w:hAnsi="Times New Roman"/>
          <w:sz w:val="28"/>
          <w:szCs w:val="28"/>
        </w:rPr>
        <w:t xml:space="preserve">НА ДИПЛОМНУ РОБОТУ </w:t>
      </w:r>
      <w:r w:rsidR="00C7266C" w:rsidRPr="00090C4D">
        <w:rPr>
          <w:rFonts w:ascii="Times New Roman" w:hAnsi="Times New Roman"/>
          <w:sz w:val="28"/>
          <w:szCs w:val="28"/>
        </w:rPr>
        <w:t>ЗДОБУВАЧУ ВИЩОЇ ОСВІТИ</w:t>
      </w:r>
    </w:p>
    <w:p w:rsidR="008E4A68" w:rsidRPr="00C7266C" w:rsidRDefault="00C923B2" w:rsidP="008E4A68">
      <w:pPr>
        <w:spacing w:line="276" w:lineRule="auto"/>
        <w:jc w:val="center"/>
        <w:rPr>
          <w:b/>
          <w:sz w:val="28"/>
          <w:szCs w:val="28"/>
        </w:rPr>
      </w:pPr>
      <w:r w:rsidRPr="00147553">
        <w:rPr>
          <w:b/>
          <w:sz w:val="28"/>
          <w:szCs w:val="28"/>
        </w:rPr>
        <w:t xml:space="preserve">Донцю </w:t>
      </w:r>
      <w:r w:rsidR="00C7266C" w:rsidRPr="00C7266C">
        <w:rPr>
          <w:b/>
          <w:sz w:val="28"/>
          <w:szCs w:val="28"/>
        </w:rPr>
        <w:t>Владиславу Миколайовичу</w:t>
      </w:r>
    </w:p>
    <w:p w:rsidR="008E4A68" w:rsidRPr="00147553" w:rsidRDefault="008E4A68" w:rsidP="008E4A68">
      <w:pPr>
        <w:spacing w:line="276" w:lineRule="auto"/>
        <w:ind w:left="-567"/>
        <w:jc w:val="both"/>
        <w:rPr>
          <w:sz w:val="28"/>
          <w:szCs w:val="28"/>
        </w:rPr>
      </w:pPr>
    </w:p>
    <w:p w:rsidR="008E4A68" w:rsidRPr="00147553" w:rsidRDefault="008E4A68" w:rsidP="008E4A68">
      <w:pPr>
        <w:spacing w:line="276" w:lineRule="auto"/>
        <w:jc w:val="both"/>
        <w:rPr>
          <w:sz w:val="28"/>
          <w:szCs w:val="28"/>
        </w:rPr>
      </w:pPr>
      <w:r w:rsidRPr="00147553">
        <w:rPr>
          <w:sz w:val="28"/>
          <w:szCs w:val="28"/>
        </w:rPr>
        <w:t>1. Тема роботи «</w:t>
      </w:r>
      <w:r w:rsidR="00C923B2" w:rsidRPr="00147553">
        <w:rPr>
          <w:sz w:val="28"/>
          <w:szCs w:val="28"/>
        </w:rPr>
        <w:t>Особливості адаптивного фізичного виховання дітей з важкими порушеннями мови</w:t>
      </w:r>
      <w:r w:rsidRPr="00147553">
        <w:rPr>
          <w:sz w:val="28"/>
          <w:szCs w:val="28"/>
        </w:rPr>
        <w:t>».</w:t>
      </w:r>
    </w:p>
    <w:p w:rsidR="008E4A68" w:rsidRPr="00147553" w:rsidRDefault="008E4A68" w:rsidP="008E4A68">
      <w:pPr>
        <w:pStyle w:val="a3"/>
        <w:spacing w:line="276" w:lineRule="auto"/>
        <w:rPr>
          <w:szCs w:val="28"/>
          <w:u w:val="single"/>
        </w:rPr>
      </w:pPr>
      <w:r w:rsidRPr="00147553">
        <w:rPr>
          <w:szCs w:val="28"/>
        </w:rPr>
        <w:t xml:space="preserve">Керівник роботи: </w:t>
      </w:r>
      <w:r w:rsidR="009E0A0E" w:rsidRPr="00147553">
        <w:rPr>
          <w:szCs w:val="28"/>
        </w:rPr>
        <w:t>к.</w:t>
      </w:r>
      <w:r w:rsidR="00FF16AE" w:rsidRPr="00147553">
        <w:rPr>
          <w:szCs w:val="28"/>
        </w:rPr>
        <w:t>фіз.вих.</w:t>
      </w:r>
      <w:r w:rsidRPr="00147553">
        <w:rPr>
          <w:szCs w:val="28"/>
        </w:rPr>
        <w:t xml:space="preserve">, </w:t>
      </w:r>
      <w:r w:rsidR="009E0A0E" w:rsidRPr="00147553">
        <w:rPr>
          <w:szCs w:val="28"/>
        </w:rPr>
        <w:t>доцент</w:t>
      </w:r>
      <w:r w:rsidRPr="00147553">
        <w:rPr>
          <w:szCs w:val="28"/>
        </w:rPr>
        <w:t xml:space="preserve"> </w:t>
      </w:r>
      <w:r w:rsidR="00FF16AE" w:rsidRPr="00147553">
        <w:rPr>
          <w:szCs w:val="28"/>
        </w:rPr>
        <w:t>Гета А. В</w:t>
      </w:r>
      <w:r w:rsidRPr="00147553">
        <w:rPr>
          <w:szCs w:val="28"/>
        </w:rPr>
        <w:t>.</w:t>
      </w:r>
    </w:p>
    <w:p w:rsidR="008E4A68" w:rsidRPr="00147553" w:rsidRDefault="008E4A68" w:rsidP="008E4A68">
      <w:pPr>
        <w:spacing w:line="276" w:lineRule="auto"/>
        <w:rPr>
          <w:sz w:val="28"/>
          <w:szCs w:val="28"/>
        </w:rPr>
      </w:pPr>
      <w:r w:rsidRPr="00147553">
        <w:rPr>
          <w:sz w:val="28"/>
          <w:szCs w:val="28"/>
        </w:rPr>
        <w:t>затверджені наказом вищого навчального закладу від ____ 20____ року № ____</w:t>
      </w:r>
    </w:p>
    <w:p w:rsidR="008E4A68" w:rsidRPr="00147553" w:rsidRDefault="008E4A68" w:rsidP="008E4A68">
      <w:pPr>
        <w:spacing w:line="276" w:lineRule="auto"/>
        <w:jc w:val="both"/>
        <w:rPr>
          <w:sz w:val="28"/>
          <w:szCs w:val="28"/>
        </w:rPr>
      </w:pPr>
    </w:p>
    <w:p w:rsidR="008E4A68" w:rsidRPr="00147553" w:rsidRDefault="008E4A68" w:rsidP="008E4A68">
      <w:pPr>
        <w:spacing w:line="276" w:lineRule="auto"/>
        <w:jc w:val="both"/>
        <w:rPr>
          <w:sz w:val="28"/>
          <w:szCs w:val="28"/>
        </w:rPr>
      </w:pPr>
      <w:r w:rsidRPr="00147553">
        <w:rPr>
          <w:sz w:val="28"/>
          <w:szCs w:val="28"/>
        </w:rPr>
        <w:t xml:space="preserve">2. Строк подання </w:t>
      </w:r>
      <w:r w:rsidR="00C7266C" w:rsidRPr="00090C4D">
        <w:rPr>
          <w:sz w:val="28"/>
          <w:szCs w:val="28"/>
        </w:rPr>
        <w:t xml:space="preserve">здобувачем вищої освіти </w:t>
      </w:r>
      <w:r w:rsidRPr="00147553">
        <w:rPr>
          <w:sz w:val="28"/>
          <w:szCs w:val="28"/>
        </w:rPr>
        <w:t>роботи « _____» ________ 20</w:t>
      </w:r>
      <w:r w:rsidR="007C365C" w:rsidRPr="00147553">
        <w:rPr>
          <w:sz w:val="28"/>
          <w:szCs w:val="28"/>
        </w:rPr>
        <w:t>20</w:t>
      </w:r>
      <w:r w:rsidRPr="00147553">
        <w:rPr>
          <w:sz w:val="28"/>
          <w:szCs w:val="28"/>
        </w:rPr>
        <w:t xml:space="preserve"> р.</w:t>
      </w:r>
    </w:p>
    <w:p w:rsidR="008E4A68" w:rsidRPr="00147553" w:rsidRDefault="008E4A68" w:rsidP="008E4A68">
      <w:pPr>
        <w:spacing w:line="276" w:lineRule="auto"/>
        <w:jc w:val="both"/>
        <w:rPr>
          <w:sz w:val="28"/>
          <w:szCs w:val="28"/>
        </w:rPr>
      </w:pPr>
    </w:p>
    <w:p w:rsidR="003F1F79" w:rsidRPr="00147553" w:rsidRDefault="008E4A68" w:rsidP="00B87475">
      <w:pPr>
        <w:spacing w:line="276" w:lineRule="auto"/>
        <w:jc w:val="both"/>
        <w:rPr>
          <w:sz w:val="28"/>
          <w:szCs w:val="28"/>
        </w:rPr>
      </w:pPr>
      <w:r w:rsidRPr="00147553">
        <w:rPr>
          <w:sz w:val="28"/>
          <w:szCs w:val="28"/>
        </w:rPr>
        <w:t xml:space="preserve">3. Вихідні дані до роботи: </w:t>
      </w:r>
      <w:r w:rsidR="004C5CD2" w:rsidRPr="00147553">
        <w:rPr>
          <w:sz w:val="28"/>
          <w:szCs w:val="28"/>
        </w:rPr>
        <w:t>аналіз літературних джерел у розрізі досліджуваної теми, вихідні дані констатувального експерименту</w:t>
      </w:r>
      <w:r w:rsidR="00B674E8" w:rsidRPr="00147553">
        <w:rPr>
          <w:sz w:val="28"/>
          <w:szCs w:val="28"/>
        </w:rPr>
        <w:t>.</w:t>
      </w:r>
    </w:p>
    <w:p w:rsidR="008E4A68" w:rsidRPr="00147553" w:rsidRDefault="008E4A68" w:rsidP="00B87475">
      <w:pPr>
        <w:spacing w:line="276" w:lineRule="auto"/>
        <w:jc w:val="both"/>
        <w:rPr>
          <w:sz w:val="28"/>
          <w:szCs w:val="28"/>
        </w:rPr>
      </w:pPr>
    </w:p>
    <w:p w:rsidR="008E4A68" w:rsidRPr="00147553" w:rsidRDefault="008E4A68" w:rsidP="003F1F79">
      <w:pPr>
        <w:spacing w:line="276" w:lineRule="auto"/>
        <w:jc w:val="both"/>
        <w:rPr>
          <w:sz w:val="28"/>
          <w:szCs w:val="28"/>
        </w:rPr>
      </w:pPr>
      <w:r w:rsidRPr="00147553">
        <w:rPr>
          <w:sz w:val="28"/>
          <w:szCs w:val="28"/>
        </w:rPr>
        <w:t>4. Зміст розрахунково-пояснювальної записки (перелік питань, що потрібно розробити):</w:t>
      </w:r>
    </w:p>
    <w:p w:rsidR="00147553" w:rsidRPr="00147553" w:rsidRDefault="00147553" w:rsidP="00147553">
      <w:pPr>
        <w:pStyle w:val="a5"/>
        <w:numPr>
          <w:ilvl w:val="0"/>
          <w:numId w:val="8"/>
        </w:numPr>
        <w:shd w:val="clear" w:color="auto" w:fill="FFFFFF"/>
        <w:ind w:left="993" w:hanging="426"/>
        <w:jc w:val="both"/>
        <w:rPr>
          <w:rFonts w:eastAsia="Times New Roman" w:cs="Times New Roman"/>
          <w:color w:val="000000"/>
          <w:szCs w:val="28"/>
          <w:lang w:eastAsia="ru-RU"/>
        </w:rPr>
      </w:pPr>
      <w:r w:rsidRPr="00147553">
        <w:rPr>
          <w:rFonts w:eastAsia="Times New Roman" w:cs="Times New Roman"/>
          <w:color w:val="000000"/>
          <w:szCs w:val="28"/>
          <w:lang w:eastAsia="ru-RU"/>
        </w:rPr>
        <w:t xml:space="preserve">Вивчити </w:t>
      </w:r>
      <w:r w:rsidRPr="00147553">
        <w:rPr>
          <w:rFonts w:cs="Times New Roman"/>
          <w:szCs w:val="28"/>
        </w:rPr>
        <w:t>психофізичні особливості розвитку дітей із важкими порушеннями мови</w:t>
      </w:r>
      <w:r w:rsidRPr="00147553">
        <w:rPr>
          <w:rFonts w:eastAsia="Times New Roman" w:cs="Times New Roman"/>
          <w:color w:val="000000"/>
          <w:szCs w:val="28"/>
          <w:lang w:eastAsia="ru-RU"/>
        </w:rPr>
        <w:t>.</w:t>
      </w:r>
    </w:p>
    <w:p w:rsidR="00147553" w:rsidRPr="00147553" w:rsidRDefault="00147553" w:rsidP="00147553">
      <w:pPr>
        <w:pStyle w:val="a5"/>
        <w:numPr>
          <w:ilvl w:val="0"/>
          <w:numId w:val="8"/>
        </w:numPr>
        <w:shd w:val="clear" w:color="auto" w:fill="FFFFFF"/>
        <w:ind w:left="993" w:hanging="426"/>
        <w:jc w:val="both"/>
        <w:rPr>
          <w:rFonts w:eastAsia="Times New Roman" w:cs="Times New Roman"/>
          <w:color w:val="000000"/>
          <w:szCs w:val="28"/>
          <w:lang w:eastAsia="ru-RU"/>
        </w:rPr>
      </w:pPr>
      <w:r w:rsidRPr="00147553">
        <w:rPr>
          <w:rFonts w:eastAsia="Times New Roman" w:cs="Times New Roman"/>
          <w:color w:val="000000"/>
          <w:szCs w:val="28"/>
          <w:lang w:eastAsia="ru-RU"/>
        </w:rPr>
        <w:t xml:space="preserve">Визначити особливості </w:t>
      </w:r>
      <w:r w:rsidRPr="00147553">
        <w:rPr>
          <w:rFonts w:cs="Times New Roman"/>
          <w:szCs w:val="28"/>
        </w:rPr>
        <w:t>адаптивного фізичного виховання дітей із важкими порушеннями мови</w:t>
      </w:r>
      <w:r w:rsidRPr="00147553">
        <w:rPr>
          <w:rFonts w:eastAsia="Times New Roman" w:cs="Times New Roman"/>
          <w:color w:val="000000"/>
          <w:szCs w:val="28"/>
          <w:lang w:eastAsia="ru-RU"/>
        </w:rPr>
        <w:t>.</w:t>
      </w:r>
    </w:p>
    <w:p w:rsidR="00147553" w:rsidRPr="00C54AF2" w:rsidRDefault="00147553" w:rsidP="00147553">
      <w:pPr>
        <w:pStyle w:val="a5"/>
        <w:numPr>
          <w:ilvl w:val="0"/>
          <w:numId w:val="8"/>
        </w:numPr>
        <w:shd w:val="clear" w:color="auto" w:fill="FFFFFF"/>
        <w:ind w:left="993" w:hanging="426"/>
        <w:jc w:val="both"/>
        <w:rPr>
          <w:rFonts w:eastAsia="Times New Roman" w:cs="Times New Roman"/>
          <w:color w:val="000000"/>
          <w:szCs w:val="28"/>
          <w:lang w:eastAsia="ru-RU"/>
        </w:rPr>
      </w:pPr>
      <w:r w:rsidRPr="00147553">
        <w:rPr>
          <w:rFonts w:eastAsia="Times New Roman" w:cs="Times New Roman"/>
          <w:color w:val="000000"/>
          <w:szCs w:val="28"/>
          <w:lang w:eastAsia="ru-RU"/>
        </w:rPr>
        <w:t xml:space="preserve">Дослідити рівень фізичного розвитку та фізичної підготовленості </w:t>
      </w:r>
      <w:r w:rsidRPr="00147553">
        <w:rPr>
          <w:rFonts w:cs="Times New Roman"/>
          <w:szCs w:val="28"/>
        </w:rPr>
        <w:t>дітей із важкими порушеннями мови</w:t>
      </w:r>
      <w:r w:rsidRPr="00147553">
        <w:rPr>
          <w:rFonts w:eastAsia="Times New Roman" w:cs="Times New Roman"/>
          <w:color w:val="000000"/>
          <w:szCs w:val="28"/>
          <w:lang w:eastAsia="ru-RU"/>
        </w:rPr>
        <w:t>.</w:t>
      </w:r>
    </w:p>
    <w:p w:rsidR="00A37AFE" w:rsidRPr="00C54AF2" w:rsidRDefault="00147553" w:rsidP="00147553">
      <w:pPr>
        <w:pStyle w:val="a5"/>
        <w:numPr>
          <w:ilvl w:val="0"/>
          <w:numId w:val="8"/>
        </w:numPr>
        <w:shd w:val="clear" w:color="auto" w:fill="FFFFFF"/>
        <w:ind w:left="993" w:hanging="426"/>
        <w:jc w:val="both"/>
        <w:rPr>
          <w:rFonts w:eastAsia="Times New Roman" w:cs="Times New Roman"/>
          <w:color w:val="000000"/>
          <w:szCs w:val="28"/>
          <w:lang w:eastAsia="ru-RU"/>
        </w:rPr>
      </w:pPr>
      <w:r w:rsidRPr="00C54AF2">
        <w:rPr>
          <w:rFonts w:eastAsia="Times New Roman" w:cs="Times New Roman"/>
          <w:color w:val="000000"/>
          <w:szCs w:val="28"/>
          <w:lang w:eastAsia="ru-RU"/>
        </w:rPr>
        <w:t xml:space="preserve">Розробити та експериментально перевірити ефективність впровадження </w:t>
      </w:r>
      <w:r w:rsidRPr="00C54AF2">
        <w:rPr>
          <w:rFonts w:cs="Times New Roman"/>
          <w:szCs w:val="28"/>
        </w:rPr>
        <w:t>методики адаптивного фізичного виховання дітей з важкими порушеннями мови</w:t>
      </w:r>
      <w:r w:rsidRPr="00C54AF2">
        <w:rPr>
          <w:rFonts w:eastAsia="Times New Roman" w:cs="Times New Roman"/>
          <w:color w:val="000000"/>
          <w:szCs w:val="28"/>
          <w:lang w:eastAsia="ru-RU"/>
        </w:rPr>
        <w:t>.</w:t>
      </w:r>
    </w:p>
    <w:p w:rsidR="008E4A68" w:rsidRPr="00C54AF2" w:rsidRDefault="008E4A68" w:rsidP="00A37AFE">
      <w:pPr>
        <w:tabs>
          <w:tab w:val="left" w:pos="0"/>
        </w:tabs>
        <w:autoSpaceDE w:val="0"/>
        <w:autoSpaceDN w:val="0"/>
        <w:spacing w:line="276" w:lineRule="auto"/>
        <w:ind w:left="851"/>
        <w:jc w:val="both"/>
        <w:rPr>
          <w:sz w:val="28"/>
          <w:szCs w:val="28"/>
        </w:rPr>
      </w:pPr>
    </w:p>
    <w:p w:rsidR="008E4A68" w:rsidRPr="00C54AF2" w:rsidRDefault="008E4A68" w:rsidP="008E4A68">
      <w:pPr>
        <w:shd w:val="clear" w:color="000000" w:fill="FFFFFF"/>
        <w:tabs>
          <w:tab w:val="left" w:pos="360"/>
        </w:tabs>
        <w:spacing w:line="276" w:lineRule="auto"/>
        <w:jc w:val="both"/>
        <w:rPr>
          <w:sz w:val="28"/>
          <w:szCs w:val="28"/>
        </w:rPr>
      </w:pPr>
      <w:r w:rsidRPr="00C54AF2">
        <w:rPr>
          <w:sz w:val="28"/>
          <w:szCs w:val="28"/>
        </w:rPr>
        <w:lastRenderedPageBreak/>
        <w:t xml:space="preserve">5. Перелік графічного матеріалу: </w:t>
      </w:r>
      <w:r w:rsidR="00A52070" w:rsidRPr="00C54AF2">
        <w:rPr>
          <w:sz w:val="28"/>
          <w:szCs w:val="28"/>
        </w:rPr>
        <w:t xml:space="preserve">1 рисунок, </w:t>
      </w:r>
      <w:r w:rsidR="00651EDF" w:rsidRPr="00C54AF2">
        <w:rPr>
          <w:sz w:val="28"/>
          <w:szCs w:val="28"/>
        </w:rPr>
        <w:t>1</w:t>
      </w:r>
      <w:r w:rsidR="004F3C32" w:rsidRPr="00C54AF2">
        <w:rPr>
          <w:sz w:val="28"/>
          <w:szCs w:val="28"/>
        </w:rPr>
        <w:t>3</w:t>
      </w:r>
      <w:r w:rsidR="00EC317D" w:rsidRPr="00C54AF2">
        <w:rPr>
          <w:sz w:val="28"/>
          <w:szCs w:val="28"/>
        </w:rPr>
        <w:t xml:space="preserve"> </w:t>
      </w:r>
      <w:r w:rsidRPr="00C54AF2">
        <w:rPr>
          <w:sz w:val="28"/>
          <w:szCs w:val="28"/>
        </w:rPr>
        <w:t>таблиц</w:t>
      </w:r>
      <w:r w:rsidR="00FD0601" w:rsidRPr="00C54AF2">
        <w:rPr>
          <w:sz w:val="28"/>
          <w:szCs w:val="28"/>
        </w:rPr>
        <w:t>ь</w:t>
      </w:r>
      <w:r w:rsidRPr="00C54AF2">
        <w:rPr>
          <w:sz w:val="28"/>
          <w:szCs w:val="28"/>
        </w:rPr>
        <w:t>.</w:t>
      </w:r>
    </w:p>
    <w:p w:rsidR="00D27D10" w:rsidRPr="00C54AF2" w:rsidRDefault="00D27D10" w:rsidP="008E4A68">
      <w:pPr>
        <w:jc w:val="both"/>
        <w:rPr>
          <w:sz w:val="28"/>
          <w:szCs w:val="28"/>
        </w:rPr>
      </w:pPr>
    </w:p>
    <w:p w:rsidR="008E4A68" w:rsidRPr="00C54AF2" w:rsidRDefault="008E4A68" w:rsidP="008E4A68">
      <w:pPr>
        <w:jc w:val="both"/>
        <w:rPr>
          <w:sz w:val="28"/>
          <w:szCs w:val="28"/>
        </w:rPr>
      </w:pPr>
      <w:r w:rsidRPr="00C54AF2">
        <w:rPr>
          <w:sz w:val="28"/>
          <w:szCs w:val="28"/>
        </w:rPr>
        <w:t>6. Консультанти розділів роботи</w:t>
      </w:r>
    </w:p>
    <w:p w:rsidR="00B72BDF" w:rsidRPr="00C54AF2" w:rsidRDefault="00B72BDF"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C54AF2"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C54AF2" w:rsidRDefault="008E4A68" w:rsidP="00E10C51">
            <w:pPr>
              <w:jc w:val="center"/>
              <w:rPr>
                <w:sz w:val="28"/>
                <w:szCs w:val="28"/>
              </w:rPr>
            </w:pPr>
            <w:r w:rsidRPr="00C54AF2">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C54AF2" w:rsidRDefault="008E4A68" w:rsidP="00E10C51">
            <w:pPr>
              <w:ind w:left="-113" w:firstLine="113"/>
              <w:jc w:val="center"/>
              <w:rPr>
                <w:sz w:val="28"/>
                <w:szCs w:val="28"/>
              </w:rPr>
            </w:pPr>
            <w:r w:rsidRPr="00C54AF2">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ind w:left="-113"/>
              <w:jc w:val="center"/>
              <w:rPr>
                <w:sz w:val="28"/>
                <w:szCs w:val="28"/>
              </w:rPr>
            </w:pPr>
            <w:r w:rsidRPr="00C54AF2">
              <w:rPr>
                <w:sz w:val="28"/>
                <w:szCs w:val="28"/>
              </w:rPr>
              <w:t>Підпис, дата</w:t>
            </w:r>
          </w:p>
        </w:tc>
      </w:tr>
      <w:tr w:rsidR="008E4A68" w:rsidRPr="00C54AF2"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C54AF2" w:rsidRDefault="008E4A68" w:rsidP="00E10C51">
            <w:pPr>
              <w:jc w:val="center"/>
              <w:rPr>
                <w:sz w:val="28"/>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C54AF2" w:rsidRDefault="008E4A68" w:rsidP="00E10C51">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jc w:val="center"/>
              <w:rPr>
                <w:sz w:val="28"/>
                <w:szCs w:val="28"/>
              </w:rPr>
            </w:pPr>
            <w:r w:rsidRPr="00C54AF2">
              <w:rPr>
                <w:sz w:val="28"/>
                <w:szCs w:val="28"/>
              </w:rPr>
              <w:t>завдання</w:t>
            </w:r>
          </w:p>
          <w:p w:rsidR="008E4A68" w:rsidRPr="00C54AF2" w:rsidRDefault="008E4A68" w:rsidP="00E10C51">
            <w:pPr>
              <w:jc w:val="center"/>
              <w:rPr>
                <w:sz w:val="28"/>
                <w:szCs w:val="28"/>
              </w:rPr>
            </w:pPr>
            <w:r w:rsidRPr="00C54AF2">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jc w:val="center"/>
              <w:rPr>
                <w:sz w:val="28"/>
                <w:szCs w:val="28"/>
              </w:rPr>
            </w:pPr>
            <w:r w:rsidRPr="00C54AF2">
              <w:rPr>
                <w:sz w:val="28"/>
                <w:szCs w:val="28"/>
              </w:rPr>
              <w:t>завдання</w:t>
            </w:r>
          </w:p>
          <w:p w:rsidR="008E4A68" w:rsidRPr="00C54AF2" w:rsidRDefault="008E4A68" w:rsidP="00E10C51">
            <w:pPr>
              <w:jc w:val="center"/>
              <w:rPr>
                <w:sz w:val="28"/>
                <w:szCs w:val="28"/>
              </w:rPr>
            </w:pPr>
            <w:r w:rsidRPr="00C54AF2">
              <w:rPr>
                <w:sz w:val="28"/>
                <w:szCs w:val="28"/>
              </w:rPr>
              <w:t>прийняв</w:t>
            </w:r>
          </w:p>
        </w:tc>
      </w:tr>
      <w:tr w:rsidR="00A14C50" w:rsidRPr="00C54AF2"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C54AF2" w:rsidRDefault="00A14C50" w:rsidP="00A14C50">
            <w:pPr>
              <w:jc w:val="center"/>
              <w:rPr>
                <w:sz w:val="28"/>
                <w:szCs w:val="28"/>
              </w:rPr>
            </w:pPr>
            <w:r w:rsidRPr="00C54AF2">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C54AF2" w:rsidRDefault="009E0A0E" w:rsidP="00A14C50">
            <w:pPr>
              <w:jc w:val="center"/>
              <w:rPr>
                <w:sz w:val="28"/>
                <w:szCs w:val="28"/>
              </w:rPr>
            </w:pPr>
            <w:r w:rsidRPr="00C54AF2">
              <w:rPr>
                <w:sz w:val="28"/>
                <w:szCs w:val="28"/>
              </w:rPr>
              <w:t>к.</w:t>
            </w:r>
            <w:r w:rsidR="00A51985" w:rsidRPr="00C54AF2">
              <w:rPr>
                <w:sz w:val="28"/>
                <w:szCs w:val="28"/>
              </w:rPr>
              <w:t>фіз.вих</w:t>
            </w:r>
            <w:r w:rsidRPr="00C54AF2">
              <w:rPr>
                <w:sz w:val="28"/>
                <w:szCs w:val="28"/>
              </w:rPr>
              <w:t>., доцент</w:t>
            </w:r>
          </w:p>
          <w:p w:rsidR="00A14C50" w:rsidRPr="00C54AF2" w:rsidRDefault="00A51985" w:rsidP="00A14C50">
            <w:pPr>
              <w:jc w:val="center"/>
              <w:rPr>
                <w:sz w:val="28"/>
                <w:szCs w:val="28"/>
              </w:rPr>
            </w:pPr>
            <w:r w:rsidRPr="00C54AF2">
              <w:rPr>
                <w:sz w:val="28"/>
                <w:szCs w:val="28"/>
              </w:rPr>
              <w:t>Гета А. В</w:t>
            </w:r>
            <w:r w:rsidR="00A14C50" w:rsidRPr="00C54AF2">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C54AF2" w:rsidRDefault="00A14C50" w:rsidP="00A14C50">
            <w:pPr>
              <w:jc w:val="center"/>
              <w:rPr>
                <w:sz w:val="28"/>
                <w:szCs w:val="28"/>
              </w:rPr>
            </w:pPr>
            <w:r w:rsidRPr="00C54AF2">
              <w:rPr>
                <w:sz w:val="28"/>
                <w:szCs w:val="28"/>
              </w:rPr>
              <w:t>__ вересня 201</w:t>
            </w:r>
            <w:r w:rsidR="007C365C" w:rsidRPr="00C54AF2">
              <w:rPr>
                <w:sz w:val="28"/>
                <w:szCs w:val="28"/>
              </w:rPr>
              <w:t>9</w:t>
            </w:r>
            <w:r w:rsidRPr="00C54AF2">
              <w:rPr>
                <w:sz w:val="28"/>
                <w:szCs w:val="28"/>
              </w:rPr>
              <w:t xml:space="preserve"> р.</w:t>
            </w:r>
          </w:p>
          <w:p w:rsidR="00A14C50" w:rsidRPr="00C54AF2" w:rsidRDefault="00A14C50" w:rsidP="00A14C50">
            <w:pPr>
              <w:jc w:val="center"/>
              <w:rPr>
                <w:sz w:val="28"/>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C54AF2" w:rsidRDefault="009E0A0E" w:rsidP="009E0A0E">
            <w:pPr>
              <w:tabs>
                <w:tab w:val="center" w:pos="1185"/>
              </w:tabs>
              <w:ind w:left="140"/>
              <w:rPr>
                <w:sz w:val="28"/>
                <w:szCs w:val="28"/>
              </w:rPr>
            </w:pPr>
            <w:r w:rsidRPr="00C54AF2">
              <w:rPr>
                <w:sz w:val="28"/>
                <w:szCs w:val="28"/>
              </w:rPr>
              <w:t>__</w:t>
            </w:r>
            <w:r w:rsidR="00C855B3" w:rsidRPr="00C54AF2">
              <w:rPr>
                <w:sz w:val="28"/>
                <w:szCs w:val="28"/>
              </w:rPr>
              <w:t xml:space="preserve"> </w:t>
            </w:r>
            <w:r w:rsidR="009E60B8" w:rsidRPr="00C54AF2">
              <w:rPr>
                <w:sz w:val="28"/>
                <w:szCs w:val="28"/>
              </w:rPr>
              <w:t>червня</w:t>
            </w:r>
            <w:r w:rsidR="00A14C50" w:rsidRPr="00C54AF2">
              <w:rPr>
                <w:sz w:val="28"/>
                <w:szCs w:val="28"/>
              </w:rPr>
              <w:t xml:space="preserve"> 20</w:t>
            </w:r>
            <w:r w:rsidR="007C365C" w:rsidRPr="00C54AF2">
              <w:rPr>
                <w:sz w:val="28"/>
                <w:szCs w:val="28"/>
              </w:rPr>
              <w:t>20</w:t>
            </w:r>
            <w:r w:rsidR="00A14C50" w:rsidRPr="00C54AF2">
              <w:rPr>
                <w:sz w:val="28"/>
                <w:szCs w:val="28"/>
              </w:rPr>
              <w:t xml:space="preserve"> р.</w:t>
            </w:r>
          </w:p>
          <w:p w:rsidR="00A14C50" w:rsidRPr="00C54AF2" w:rsidRDefault="00A14C50" w:rsidP="00A14C50">
            <w:pPr>
              <w:ind w:left="140"/>
              <w:jc w:val="center"/>
              <w:rPr>
                <w:sz w:val="28"/>
                <w:szCs w:val="28"/>
              </w:rPr>
            </w:pPr>
          </w:p>
        </w:tc>
      </w:tr>
    </w:tbl>
    <w:p w:rsidR="008E4A68" w:rsidRPr="00C54AF2" w:rsidRDefault="008E4A68" w:rsidP="008E4A68">
      <w:pPr>
        <w:jc w:val="both"/>
        <w:rPr>
          <w:sz w:val="28"/>
          <w:szCs w:val="28"/>
        </w:rPr>
      </w:pPr>
    </w:p>
    <w:p w:rsidR="008E4A68" w:rsidRPr="00C54AF2" w:rsidRDefault="008E4A68" w:rsidP="008E4A68">
      <w:pPr>
        <w:jc w:val="both"/>
        <w:rPr>
          <w:sz w:val="28"/>
          <w:szCs w:val="28"/>
        </w:rPr>
      </w:pPr>
      <w:r w:rsidRPr="00C54AF2">
        <w:rPr>
          <w:sz w:val="28"/>
          <w:szCs w:val="28"/>
        </w:rPr>
        <w:t>7. Дата видачі завдання _____ __________ 20__ року.</w:t>
      </w:r>
    </w:p>
    <w:p w:rsidR="008E4A68" w:rsidRPr="00C54AF2" w:rsidRDefault="008E4A68" w:rsidP="008E4A68">
      <w:pPr>
        <w:pStyle w:val="4"/>
        <w:spacing w:before="0" w:after="0"/>
        <w:jc w:val="center"/>
        <w:rPr>
          <w:rFonts w:ascii="Times New Roman" w:hAnsi="Times New Roman"/>
        </w:rPr>
      </w:pPr>
    </w:p>
    <w:p w:rsidR="00615A5E" w:rsidRPr="00C54AF2" w:rsidRDefault="00615A5E" w:rsidP="00615A5E">
      <w:pPr>
        <w:rPr>
          <w:sz w:val="28"/>
          <w:szCs w:val="28"/>
        </w:rPr>
      </w:pPr>
    </w:p>
    <w:p w:rsidR="008E4A68" w:rsidRPr="00C54AF2" w:rsidRDefault="008E4A68" w:rsidP="008E4A68">
      <w:pPr>
        <w:pStyle w:val="4"/>
        <w:spacing w:before="0" w:after="0"/>
        <w:jc w:val="center"/>
        <w:rPr>
          <w:rFonts w:ascii="Times New Roman" w:hAnsi="Times New Roman"/>
        </w:rPr>
      </w:pPr>
      <w:r w:rsidRPr="00C54AF2">
        <w:rPr>
          <w:rFonts w:ascii="Times New Roman" w:hAnsi="Times New Roman"/>
        </w:rPr>
        <w:t>КАЛЕНДАРНИЙ ПЛАН</w:t>
      </w:r>
    </w:p>
    <w:p w:rsidR="008E4A68" w:rsidRPr="00C54AF2" w:rsidRDefault="008E4A68" w:rsidP="008E4A68">
      <w:pPr>
        <w:rPr>
          <w:sz w:val="28"/>
          <w:szCs w:val="2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C54AF2"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spacing w:line="276" w:lineRule="auto"/>
              <w:jc w:val="center"/>
              <w:rPr>
                <w:sz w:val="28"/>
                <w:szCs w:val="28"/>
              </w:rPr>
            </w:pPr>
            <w:r w:rsidRPr="00C54AF2">
              <w:rPr>
                <w:sz w:val="28"/>
                <w:szCs w:val="28"/>
              </w:rPr>
              <w:t>№</w:t>
            </w:r>
          </w:p>
          <w:p w:rsidR="008E4A68" w:rsidRPr="00C54AF2" w:rsidRDefault="008E4A68" w:rsidP="00E10C51">
            <w:pPr>
              <w:spacing w:line="276" w:lineRule="auto"/>
              <w:jc w:val="center"/>
              <w:rPr>
                <w:sz w:val="28"/>
                <w:szCs w:val="28"/>
              </w:rPr>
            </w:pPr>
            <w:r w:rsidRPr="00C54AF2">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spacing w:line="276" w:lineRule="auto"/>
              <w:jc w:val="center"/>
              <w:rPr>
                <w:sz w:val="28"/>
                <w:szCs w:val="28"/>
              </w:rPr>
            </w:pPr>
            <w:r w:rsidRPr="00C54AF2">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spacing w:line="276" w:lineRule="auto"/>
              <w:jc w:val="center"/>
              <w:rPr>
                <w:sz w:val="28"/>
                <w:szCs w:val="28"/>
              </w:rPr>
            </w:pPr>
            <w:r w:rsidRPr="00C54AF2">
              <w:rPr>
                <w:spacing w:val="-20"/>
                <w:sz w:val="28"/>
                <w:szCs w:val="28"/>
              </w:rPr>
              <w:t>Строк виконання</w:t>
            </w:r>
            <w:r w:rsidRPr="00C54AF2">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pStyle w:val="3"/>
              <w:spacing w:before="0" w:line="276" w:lineRule="auto"/>
              <w:jc w:val="center"/>
              <w:rPr>
                <w:rFonts w:ascii="Times New Roman" w:hAnsi="Times New Roman"/>
                <w:b w:val="0"/>
                <w:spacing w:val="-20"/>
                <w:sz w:val="28"/>
                <w:szCs w:val="28"/>
              </w:rPr>
            </w:pPr>
            <w:r w:rsidRPr="00C54AF2">
              <w:rPr>
                <w:rFonts w:ascii="Times New Roman" w:hAnsi="Times New Roman"/>
                <w:b w:val="0"/>
                <w:spacing w:val="-20"/>
                <w:sz w:val="28"/>
                <w:szCs w:val="28"/>
              </w:rPr>
              <w:t>Примітка</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вересень 201</w:t>
            </w:r>
            <w:r w:rsidR="007C365C" w:rsidRPr="00C54AF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вересень 201</w:t>
            </w:r>
            <w:r w:rsidR="007C365C" w:rsidRPr="00C54AF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жовтень 201</w:t>
            </w:r>
            <w:r w:rsidR="007C365C" w:rsidRPr="00C54AF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жовтень 201</w:t>
            </w:r>
            <w:r w:rsidR="007C365C" w:rsidRPr="00C54AF2">
              <w:rPr>
                <w:sz w:val="28"/>
                <w:szCs w:val="28"/>
              </w:rPr>
              <w:t>9</w:t>
            </w:r>
            <w:r w:rsidRPr="00C54AF2">
              <w:rPr>
                <w:sz w:val="28"/>
                <w:szCs w:val="28"/>
              </w:rPr>
              <w:t>–листопад 201</w:t>
            </w:r>
            <w:r w:rsidR="007077F0" w:rsidRPr="00C54AF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листопад 201</w:t>
            </w:r>
            <w:r w:rsidR="007C365C" w:rsidRPr="00C54AF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3035B3" w:rsidP="007C365C">
            <w:pPr>
              <w:spacing w:line="276" w:lineRule="auto"/>
              <w:jc w:val="center"/>
              <w:rPr>
                <w:sz w:val="28"/>
                <w:szCs w:val="28"/>
              </w:rPr>
            </w:pPr>
            <w:r w:rsidRPr="00C54AF2">
              <w:rPr>
                <w:sz w:val="28"/>
                <w:szCs w:val="28"/>
              </w:rPr>
              <w:t>грудень</w:t>
            </w:r>
            <w:r w:rsidR="00F7384A" w:rsidRPr="00C54AF2">
              <w:rPr>
                <w:sz w:val="28"/>
                <w:szCs w:val="28"/>
              </w:rPr>
              <w:t xml:space="preserve"> 2019</w:t>
            </w:r>
            <w:r w:rsidRPr="00C54AF2">
              <w:rPr>
                <w:sz w:val="28"/>
                <w:szCs w:val="28"/>
              </w:rPr>
              <w:t>–</w:t>
            </w:r>
            <w:r w:rsidR="00A14C50" w:rsidRPr="00C54AF2">
              <w:rPr>
                <w:sz w:val="28"/>
                <w:szCs w:val="28"/>
              </w:rPr>
              <w:t>березень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березень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AA478D">
            <w:pPr>
              <w:spacing w:line="276" w:lineRule="auto"/>
              <w:jc w:val="both"/>
              <w:rPr>
                <w:sz w:val="28"/>
                <w:szCs w:val="28"/>
              </w:rPr>
            </w:pPr>
            <w:r w:rsidRPr="00C54AF2">
              <w:rPr>
                <w:sz w:val="28"/>
                <w:szCs w:val="28"/>
              </w:rPr>
              <w:t xml:space="preserve">Обговорення результатів дослідження (розділ 4), </w:t>
            </w:r>
            <w:r w:rsidR="00AA478D" w:rsidRPr="00C54AF2">
              <w:rPr>
                <w:sz w:val="28"/>
                <w:szCs w:val="28"/>
              </w:rPr>
              <w:t>написання</w:t>
            </w:r>
            <w:r w:rsidRPr="00C54AF2">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квітень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травень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A14C50" w:rsidRPr="00C54AF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rPr>
                <w:sz w:val="28"/>
                <w:szCs w:val="28"/>
              </w:rPr>
            </w:pPr>
            <w:r w:rsidRPr="00C54AF2">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C54AF2" w:rsidRDefault="00A14C50" w:rsidP="00E10C51">
            <w:pPr>
              <w:spacing w:line="276" w:lineRule="auto"/>
              <w:jc w:val="both"/>
              <w:rPr>
                <w:sz w:val="28"/>
                <w:szCs w:val="28"/>
              </w:rPr>
            </w:pPr>
            <w:r w:rsidRPr="00C54AF2">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C54AF2" w:rsidRDefault="00A14C50" w:rsidP="007C365C">
            <w:pPr>
              <w:spacing w:line="276" w:lineRule="auto"/>
              <w:jc w:val="center"/>
              <w:rPr>
                <w:sz w:val="28"/>
                <w:szCs w:val="28"/>
              </w:rPr>
            </w:pPr>
            <w:r w:rsidRPr="00C54AF2">
              <w:rPr>
                <w:sz w:val="28"/>
                <w:szCs w:val="28"/>
              </w:rPr>
              <w:t>травень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C54AF2" w:rsidRDefault="00A14C50" w:rsidP="00A14C50">
            <w:pPr>
              <w:jc w:val="center"/>
              <w:rPr>
                <w:sz w:val="28"/>
                <w:szCs w:val="28"/>
              </w:rPr>
            </w:pPr>
            <w:r w:rsidRPr="00C54AF2">
              <w:rPr>
                <w:sz w:val="28"/>
                <w:szCs w:val="28"/>
              </w:rPr>
              <w:t>виконано</w:t>
            </w:r>
          </w:p>
        </w:tc>
      </w:tr>
      <w:tr w:rsidR="008E4A68" w:rsidRPr="00C54AF2" w:rsidTr="00A14C50">
        <w:tc>
          <w:tcPr>
            <w:tcW w:w="278"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spacing w:line="276" w:lineRule="auto"/>
              <w:rPr>
                <w:sz w:val="28"/>
                <w:szCs w:val="28"/>
              </w:rPr>
            </w:pPr>
            <w:r w:rsidRPr="00C54AF2">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C54AF2" w:rsidRDefault="008E4A68" w:rsidP="00E10C51">
            <w:pPr>
              <w:spacing w:line="276" w:lineRule="auto"/>
              <w:jc w:val="both"/>
              <w:rPr>
                <w:sz w:val="28"/>
                <w:szCs w:val="28"/>
              </w:rPr>
            </w:pPr>
            <w:r w:rsidRPr="00C54AF2">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C54AF2" w:rsidRDefault="008E4A68" w:rsidP="007C365C">
            <w:pPr>
              <w:spacing w:line="276" w:lineRule="auto"/>
              <w:jc w:val="center"/>
              <w:rPr>
                <w:sz w:val="28"/>
                <w:szCs w:val="28"/>
              </w:rPr>
            </w:pPr>
            <w:r w:rsidRPr="00C54AF2">
              <w:rPr>
                <w:sz w:val="28"/>
                <w:szCs w:val="28"/>
              </w:rPr>
              <w:t>червень 20</w:t>
            </w:r>
            <w:r w:rsidR="007C365C" w:rsidRPr="00C54AF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C54AF2" w:rsidRDefault="008E4A68" w:rsidP="00E10C51">
            <w:pPr>
              <w:spacing w:line="276" w:lineRule="auto"/>
              <w:rPr>
                <w:sz w:val="28"/>
                <w:szCs w:val="28"/>
              </w:rPr>
            </w:pPr>
          </w:p>
        </w:tc>
      </w:tr>
    </w:tbl>
    <w:p w:rsidR="00615A5E" w:rsidRPr="00C54AF2" w:rsidRDefault="00615A5E" w:rsidP="008E4A68">
      <w:pPr>
        <w:rPr>
          <w:sz w:val="28"/>
          <w:szCs w:val="28"/>
        </w:rPr>
      </w:pPr>
    </w:p>
    <w:p w:rsidR="00C47A57" w:rsidRPr="00C54AF2" w:rsidRDefault="00C47A57" w:rsidP="008E4A68">
      <w:pPr>
        <w:rPr>
          <w:sz w:val="28"/>
          <w:szCs w:val="28"/>
        </w:rPr>
      </w:pPr>
    </w:p>
    <w:p w:rsidR="00C7266C" w:rsidRPr="00C54AF2" w:rsidRDefault="00C7266C" w:rsidP="00C7266C">
      <w:pPr>
        <w:spacing w:line="360" w:lineRule="auto"/>
        <w:jc w:val="right"/>
        <w:rPr>
          <w:sz w:val="28"/>
          <w:szCs w:val="28"/>
        </w:rPr>
      </w:pPr>
      <w:r w:rsidRPr="00C54AF2">
        <w:rPr>
          <w:sz w:val="28"/>
          <w:szCs w:val="28"/>
        </w:rPr>
        <w:t>Здобувач вищої освіти __________________ Донець В. М.</w:t>
      </w:r>
    </w:p>
    <w:p w:rsidR="00B62A60" w:rsidRPr="00C54AF2" w:rsidRDefault="00C7266C" w:rsidP="00B62A60">
      <w:pPr>
        <w:spacing w:line="360" w:lineRule="auto"/>
        <w:jc w:val="right"/>
        <w:rPr>
          <w:sz w:val="28"/>
          <w:szCs w:val="28"/>
        </w:rPr>
      </w:pPr>
      <w:r w:rsidRPr="00C54AF2">
        <w:rPr>
          <w:sz w:val="28"/>
          <w:szCs w:val="28"/>
        </w:rPr>
        <w:t>Керівник роботи __________________________ Гета А. В.</w:t>
      </w:r>
      <w:r w:rsidR="00B62A60" w:rsidRPr="00C54AF2">
        <w:rPr>
          <w:sz w:val="28"/>
          <w:szCs w:val="28"/>
        </w:rPr>
        <w:br w:type="page"/>
      </w:r>
    </w:p>
    <w:p w:rsidR="00C54AF2" w:rsidRPr="00C54AF2" w:rsidRDefault="00C54AF2" w:rsidP="00C54AF2">
      <w:pPr>
        <w:spacing w:line="360" w:lineRule="auto"/>
        <w:jc w:val="center"/>
        <w:rPr>
          <w:b/>
          <w:sz w:val="28"/>
          <w:szCs w:val="28"/>
        </w:rPr>
      </w:pPr>
      <w:r w:rsidRPr="00C54AF2">
        <w:rPr>
          <w:b/>
          <w:sz w:val="28"/>
          <w:szCs w:val="28"/>
        </w:rPr>
        <w:lastRenderedPageBreak/>
        <w:t>ЗМІСТ</w:t>
      </w:r>
    </w:p>
    <w:p w:rsidR="00C54AF2" w:rsidRPr="00C54AF2" w:rsidRDefault="00C54AF2" w:rsidP="00C54AF2">
      <w:pPr>
        <w:spacing w:line="360" w:lineRule="auto"/>
        <w:rPr>
          <w:b/>
          <w:sz w:val="28"/>
          <w:szCs w:val="28"/>
        </w:rPr>
      </w:pPr>
    </w:p>
    <w:tbl>
      <w:tblPr>
        <w:tblW w:w="0" w:type="auto"/>
        <w:tblInd w:w="-176" w:type="dxa"/>
        <w:tblLayout w:type="fixed"/>
        <w:tblLook w:val="0000"/>
      </w:tblPr>
      <w:tblGrid>
        <w:gridCol w:w="9215"/>
        <w:gridCol w:w="531"/>
      </w:tblGrid>
      <w:tr w:rsidR="00C54AF2" w:rsidRPr="00C54AF2" w:rsidTr="000618DA">
        <w:trPr>
          <w:trHeight w:val="326"/>
        </w:trPr>
        <w:tc>
          <w:tcPr>
            <w:tcW w:w="9215" w:type="dxa"/>
          </w:tcPr>
          <w:p w:rsidR="00C54AF2" w:rsidRPr="00C54AF2" w:rsidRDefault="00C54AF2" w:rsidP="000618DA">
            <w:pPr>
              <w:spacing w:line="360" w:lineRule="auto"/>
              <w:rPr>
                <w:sz w:val="28"/>
                <w:szCs w:val="28"/>
              </w:rPr>
            </w:pPr>
            <w:r w:rsidRPr="00C54AF2">
              <w:rPr>
                <w:b/>
                <w:sz w:val="28"/>
                <w:szCs w:val="28"/>
              </w:rPr>
              <w:t>ПЕРЕЛІК УМОВНИХ ПОЗНАЧЕНЬ……………………………………..</w:t>
            </w:r>
          </w:p>
        </w:tc>
        <w:tc>
          <w:tcPr>
            <w:tcW w:w="531" w:type="dxa"/>
          </w:tcPr>
          <w:p w:rsidR="00C54AF2" w:rsidRPr="00C54AF2" w:rsidRDefault="00C54AF2" w:rsidP="000618DA">
            <w:pPr>
              <w:spacing w:line="360" w:lineRule="auto"/>
              <w:jc w:val="right"/>
              <w:rPr>
                <w:sz w:val="28"/>
                <w:szCs w:val="28"/>
              </w:rPr>
            </w:pPr>
            <w:r>
              <w:rPr>
                <w:sz w:val="28"/>
                <w:szCs w:val="28"/>
              </w:rPr>
              <w:t>6</w:t>
            </w:r>
          </w:p>
        </w:tc>
      </w:tr>
      <w:tr w:rsidR="00C54AF2" w:rsidRPr="00C54AF2" w:rsidTr="000618DA">
        <w:trPr>
          <w:trHeight w:val="326"/>
        </w:trPr>
        <w:tc>
          <w:tcPr>
            <w:tcW w:w="9215" w:type="dxa"/>
          </w:tcPr>
          <w:p w:rsidR="00C54AF2" w:rsidRPr="00C54AF2" w:rsidRDefault="00C54AF2" w:rsidP="000618DA">
            <w:pPr>
              <w:spacing w:line="360" w:lineRule="auto"/>
              <w:rPr>
                <w:b/>
                <w:sz w:val="28"/>
                <w:szCs w:val="28"/>
              </w:rPr>
            </w:pPr>
            <w:r w:rsidRPr="00C54AF2">
              <w:rPr>
                <w:b/>
                <w:sz w:val="28"/>
                <w:szCs w:val="28"/>
              </w:rPr>
              <w:t>ВСТУП…………………………………………………………………………</w:t>
            </w:r>
          </w:p>
        </w:tc>
        <w:tc>
          <w:tcPr>
            <w:tcW w:w="531" w:type="dxa"/>
          </w:tcPr>
          <w:p w:rsidR="00C54AF2" w:rsidRPr="00C54AF2" w:rsidRDefault="00C54AF2" w:rsidP="000618DA">
            <w:pPr>
              <w:spacing w:line="360" w:lineRule="auto"/>
              <w:jc w:val="right"/>
              <w:rPr>
                <w:sz w:val="28"/>
                <w:szCs w:val="28"/>
              </w:rPr>
            </w:pPr>
            <w:r>
              <w:rPr>
                <w:sz w:val="28"/>
                <w:szCs w:val="28"/>
              </w:rPr>
              <w:t>7</w:t>
            </w:r>
          </w:p>
        </w:tc>
      </w:tr>
      <w:tr w:rsidR="00C54AF2" w:rsidRPr="00C54AF2" w:rsidTr="000618DA">
        <w:trPr>
          <w:trHeight w:val="630"/>
        </w:trPr>
        <w:tc>
          <w:tcPr>
            <w:tcW w:w="9215" w:type="dxa"/>
          </w:tcPr>
          <w:p w:rsidR="00C54AF2" w:rsidRPr="00C54AF2" w:rsidRDefault="00C54AF2" w:rsidP="000618DA">
            <w:pPr>
              <w:spacing w:line="360" w:lineRule="auto"/>
              <w:ind w:left="1428" w:hanging="1428"/>
              <w:jc w:val="both"/>
              <w:rPr>
                <w:b/>
                <w:sz w:val="28"/>
                <w:szCs w:val="28"/>
                <w:highlight w:val="yellow"/>
              </w:rPr>
            </w:pPr>
            <w:r w:rsidRPr="00C54AF2">
              <w:rPr>
                <w:b/>
                <w:sz w:val="28"/>
                <w:szCs w:val="28"/>
              </w:rPr>
              <w:t>РОЗДІЛ 1. ОСОБЛИВОСТІ ПСИХОФІЗИЧНОГО РОЗВИТКУ ДІТЕЙ ІЗ ВАЖКИМИ ПОРУШЕННЯМИ МОВИ</w:t>
            </w:r>
            <w:r w:rsidRPr="00C54AF2">
              <w:rPr>
                <w:b/>
                <w:color w:val="202124"/>
                <w:sz w:val="28"/>
                <w:szCs w:val="28"/>
                <w:shd w:val="clear" w:color="auto" w:fill="FFFFFF"/>
              </w:rPr>
              <w:t>…………………...</w:t>
            </w:r>
          </w:p>
        </w:tc>
        <w:tc>
          <w:tcPr>
            <w:tcW w:w="531" w:type="dxa"/>
          </w:tcPr>
          <w:p w:rsidR="00C54AF2" w:rsidRPr="00C54AF2" w:rsidRDefault="00C54AF2" w:rsidP="000618DA">
            <w:pPr>
              <w:spacing w:line="360" w:lineRule="auto"/>
              <w:jc w:val="right"/>
              <w:rPr>
                <w:sz w:val="28"/>
                <w:szCs w:val="28"/>
              </w:rPr>
            </w:pPr>
          </w:p>
          <w:p w:rsidR="00C54AF2" w:rsidRPr="00C54AF2" w:rsidRDefault="00C54AF2" w:rsidP="000618DA">
            <w:pPr>
              <w:spacing w:line="360" w:lineRule="auto"/>
              <w:jc w:val="right"/>
              <w:rPr>
                <w:sz w:val="28"/>
                <w:szCs w:val="28"/>
              </w:rPr>
            </w:pPr>
            <w:r>
              <w:rPr>
                <w:sz w:val="28"/>
                <w:szCs w:val="28"/>
              </w:rPr>
              <w:t>11</w:t>
            </w:r>
          </w:p>
        </w:tc>
      </w:tr>
      <w:tr w:rsidR="00C54AF2" w:rsidRPr="00C54AF2" w:rsidTr="000618DA">
        <w:trPr>
          <w:trHeight w:val="220"/>
        </w:trPr>
        <w:tc>
          <w:tcPr>
            <w:tcW w:w="9215" w:type="dxa"/>
          </w:tcPr>
          <w:p w:rsidR="00C54AF2" w:rsidRPr="00C54AF2" w:rsidRDefault="00C54AF2" w:rsidP="00C54AF2">
            <w:pPr>
              <w:pStyle w:val="a5"/>
              <w:numPr>
                <w:ilvl w:val="1"/>
                <w:numId w:val="26"/>
              </w:numPr>
              <w:spacing w:line="360" w:lineRule="auto"/>
              <w:ind w:left="2161"/>
              <w:jc w:val="both"/>
              <w:rPr>
                <w:rFonts w:cs="Times New Roman"/>
                <w:szCs w:val="28"/>
              </w:rPr>
            </w:pPr>
            <w:r w:rsidRPr="00C54AF2">
              <w:rPr>
                <w:rFonts w:cs="Times New Roman"/>
                <w:szCs w:val="28"/>
              </w:rPr>
              <w:t>Характеристика важких порушень мови у дітей</w:t>
            </w:r>
            <w:r w:rsidRPr="00C54AF2">
              <w:rPr>
                <w:rFonts w:eastAsia="Times New Roman" w:cs="Times New Roman"/>
                <w:bCs/>
                <w:color w:val="000000"/>
                <w:szCs w:val="28"/>
                <w:lang w:eastAsia="ru-RU"/>
              </w:rPr>
              <w:t>…………</w:t>
            </w:r>
          </w:p>
        </w:tc>
        <w:tc>
          <w:tcPr>
            <w:tcW w:w="531" w:type="dxa"/>
          </w:tcPr>
          <w:p w:rsidR="00C54AF2" w:rsidRPr="00C54AF2" w:rsidRDefault="00C54AF2" w:rsidP="000618DA">
            <w:pPr>
              <w:spacing w:line="360" w:lineRule="auto"/>
              <w:jc w:val="right"/>
              <w:rPr>
                <w:sz w:val="28"/>
                <w:szCs w:val="28"/>
              </w:rPr>
            </w:pPr>
            <w:r>
              <w:rPr>
                <w:sz w:val="28"/>
                <w:szCs w:val="28"/>
              </w:rPr>
              <w:t>11</w:t>
            </w:r>
          </w:p>
        </w:tc>
      </w:tr>
      <w:tr w:rsidR="00C54AF2" w:rsidRPr="00C54AF2" w:rsidTr="000618DA">
        <w:trPr>
          <w:trHeight w:val="326"/>
        </w:trPr>
        <w:tc>
          <w:tcPr>
            <w:tcW w:w="9215" w:type="dxa"/>
          </w:tcPr>
          <w:p w:rsidR="00C54AF2" w:rsidRPr="00C54AF2" w:rsidRDefault="00C54AF2" w:rsidP="00C54AF2">
            <w:pPr>
              <w:pStyle w:val="a5"/>
              <w:numPr>
                <w:ilvl w:val="1"/>
                <w:numId w:val="26"/>
              </w:numPr>
              <w:spacing w:line="360" w:lineRule="auto"/>
              <w:ind w:left="2161"/>
              <w:jc w:val="both"/>
              <w:rPr>
                <w:rFonts w:cs="Times New Roman"/>
                <w:szCs w:val="28"/>
              </w:rPr>
            </w:pPr>
            <w:r w:rsidRPr="00C54AF2">
              <w:rPr>
                <w:rFonts w:cs="Times New Roman"/>
                <w:szCs w:val="28"/>
              </w:rPr>
              <w:t>Психофізичні особливості розвитку дітей із важкими порушеннями мови</w:t>
            </w:r>
            <w:r w:rsidRPr="00C54AF2">
              <w:rPr>
                <w:rFonts w:eastAsia="Times New Roman" w:cs="Times New Roman"/>
                <w:bCs/>
                <w:color w:val="000000"/>
                <w:szCs w:val="28"/>
                <w:lang w:eastAsia="ru-RU"/>
              </w:rPr>
              <w:t>…………………………………………</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1</w:t>
            </w:r>
            <w:r>
              <w:rPr>
                <w:sz w:val="28"/>
                <w:szCs w:val="28"/>
              </w:rPr>
              <w:t>6</w:t>
            </w:r>
          </w:p>
        </w:tc>
      </w:tr>
      <w:tr w:rsidR="00C54AF2" w:rsidRPr="00C54AF2" w:rsidTr="000618DA">
        <w:trPr>
          <w:trHeight w:val="326"/>
        </w:trPr>
        <w:tc>
          <w:tcPr>
            <w:tcW w:w="9215" w:type="dxa"/>
          </w:tcPr>
          <w:p w:rsidR="00C54AF2" w:rsidRPr="00C54AF2" w:rsidRDefault="00C54AF2" w:rsidP="00C54AF2">
            <w:pPr>
              <w:pStyle w:val="a5"/>
              <w:numPr>
                <w:ilvl w:val="1"/>
                <w:numId w:val="26"/>
              </w:numPr>
              <w:spacing w:line="360" w:lineRule="auto"/>
              <w:ind w:left="2161"/>
              <w:jc w:val="both"/>
              <w:rPr>
                <w:rFonts w:cs="Times New Roman"/>
                <w:szCs w:val="28"/>
              </w:rPr>
            </w:pPr>
            <w:r w:rsidRPr="00C54AF2">
              <w:rPr>
                <w:rFonts w:cs="Times New Roman"/>
                <w:szCs w:val="28"/>
              </w:rPr>
              <w:t>Особливості адаптивного фізичного виховання дітей із важкими порушеннями мови</w:t>
            </w:r>
            <w:r w:rsidRPr="00C54AF2">
              <w:rPr>
                <w:rFonts w:eastAsia="Times New Roman" w:cs="Times New Roman"/>
                <w:bCs/>
                <w:color w:val="000000"/>
                <w:szCs w:val="28"/>
                <w:lang w:eastAsia="ru-RU"/>
              </w:rPr>
              <w:t>………………………………</w:t>
            </w:r>
          </w:p>
        </w:tc>
        <w:tc>
          <w:tcPr>
            <w:tcW w:w="531" w:type="dxa"/>
          </w:tcPr>
          <w:p w:rsidR="00C54AF2" w:rsidRPr="00C54AF2" w:rsidRDefault="00C54AF2" w:rsidP="000618DA">
            <w:pPr>
              <w:spacing w:line="360" w:lineRule="auto"/>
              <w:jc w:val="right"/>
              <w:rPr>
                <w:sz w:val="28"/>
                <w:szCs w:val="28"/>
              </w:rPr>
            </w:pPr>
          </w:p>
          <w:p w:rsidR="00C54AF2" w:rsidRPr="00C54AF2" w:rsidRDefault="00C54AF2" w:rsidP="000618DA">
            <w:pPr>
              <w:spacing w:line="360" w:lineRule="auto"/>
              <w:jc w:val="right"/>
              <w:rPr>
                <w:sz w:val="28"/>
                <w:szCs w:val="28"/>
              </w:rPr>
            </w:pPr>
            <w:r>
              <w:rPr>
                <w:sz w:val="28"/>
                <w:szCs w:val="28"/>
              </w:rPr>
              <w:t>20</w:t>
            </w:r>
          </w:p>
        </w:tc>
      </w:tr>
      <w:tr w:rsidR="00C54AF2" w:rsidRPr="00C54AF2" w:rsidTr="000618DA">
        <w:trPr>
          <w:trHeight w:val="326"/>
        </w:trPr>
        <w:tc>
          <w:tcPr>
            <w:tcW w:w="9215" w:type="dxa"/>
          </w:tcPr>
          <w:p w:rsidR="00C54AF2" w:rsidRPr="00C54AF2" w:rsidRDefault="00C54AF2" w:rsidP="000618DA">
            <w:pPr>
              <w:spacing w:line="360" w:lineRule="auto"/>
              <w:ind w:left="1452"/>
              <w:rPr>
                <w:sz w:val="28"/>
                <w:szCs w:val="28"/>
              </w:rPr>
            </w:pPr>
            <w:r w:rsidRPr="00C54AF2">
              <w:rPr>
                <w:sz w:val="28"/>
                <w:szCs w:val="28"/>
              </w:rPr>
              <w:t>Висновки до першого розділу……………………………………</w:t>
            </w:r>
          </w:p>
        </w:tc>
        <w:tc>
          <w:tcPr>
            <w:tcW w:w="531" w:type="dxa"/>
          </w:tcPr>
          <w:p w:rsidR="00C54AF2" w:rsidRPr="00C54AF2" w:rsidRDefault="00C54AF2" w:rsidP="00C54AF2">
            <w:pPr>
              <w:spacing w:line="360" w:lineRule="auto"/>
              <w:jc w:val="right"/>
              <w:rPr>
                <w:sz w:val="28"/>
                <w:szCs w:val="28"/>
              </w:rPr>
            </w:pPr>
            <w:r w:rsidRPr="00C54AF2">
              <w:rPr>
                <w:sz w:val="28"/>
                <w:szCs w:val="28"/>
              </w:rPr>
              <w:t>2</w:t>
            </w:r>
            <w:r>
              <w:rPr>
                <w:sz w:val="28"/>
                <w:szCs w:val="28"/>
              </w:rPr>
              <w:t>5</w:t>
            </w:r>
          </w:p>
        </w:tc>
      </w:tr>
      <w:tr w:rsidR="00C54AF2" w:rsidRPr="00C54AF2" w:rsidTr="000618DA">
        <w:trPr>
          <w:trHeight w:val="326"/>
        </w:trPr>
        <w:tc>
          <w:tcPr>
            <w:tcW w:w="9215" w:type="dxa"/>
          </w:tcPr>
          <w:p w:rsidR="00C54AF2" w:rsidRPr="00C54AF2" w:rsidRDefault="00C54AF2" w:rsidP="000618DA">
            <w:pPr>
              <w:spacing w:line="360" w:lineRule="auto"/>
              <w:rPr>
                <w:b/>
                <w:sz w:val="28"/>
                <w:szCs w:val="28"/>
              </w:rPr>
            </w:pPr>
            <w:r w:rsidRPr="00C54AF2">
              <w:rPr>
                <w:b/>
                <w:sz w:val="28"/>
                <w:szCs w:val="28"/>
              </w:rPr>
              <w:t>РОЗДІЛ 2. МЕТОДИ ТА ОРГАНІЗАЦІЯ ДОСЛІДЖЕННЯ…………….</w:t>
            </w:r>
          </w:p>
        </w:tc>
        <w:tc>
          <w:tcPr>
            <w:tcW w:w="531" w:type="dxa"/>
          </w:tcPr>
          <w:p w:rsidR="00C54AF2" w:rsidRPr="00C54AF2" w:rsidRDefault="00C54AF2" w:rsidP="00C54AF2">
            <w:pPr>
              <w:spacing w:line="360" w:lineRule="auto"/>
              <w:jc w:val="right"/>
              <w:rPr>
                <w:sz w:val="28"/>
                <w:szCs w:val="28"/>
              </w:rPr>
            </w:pPr>
            <w:r w:rsidRPr="00C54AF2">
              <w:rPr>
                <w:sz w:val="28"/>
                <w:szCs w:val="28"/>
              </w:rPr>
              <w:t>2</w:t>
            </w:r>
            <w:r>
              <w:rPr>
                <w:sz w:val="28"/>
                <w:szCs w:val="28"/>
              </w:rPr>
              <w:t>8</w:t>
            </w:r>
          </w:p>
        </w:tc>
      </w:tr>
      <w:tr w:rsidR="00C54AF2" w:rsidRPr="00C54AF2" w:rsidTr="000618DA">
        <w:trPr>
          <w:trHeight w:val="399"/>
        </w:trPr>
        <w:tc>
          <w:tcPr>
            <w:tcW w:w="9215" w:type="dxa"/>
          </w:tcPr>
          <w:p w:rsidR="00C54AF2" w:rsidRPr="00C54AF2" w:rsidRDefault="00C54AF2" w:rsidP="000618DA">
            <w:pPr>
              <w:spacing w:line="360" w:lineRule="auto"/>
              <w:ind w:left="2161" w:hanging="709"/>
              <w:rPr>
                <w:sz w:val="28"/>
                <w:szCs w:val="28"/>
              </w:rPr>
            </w:pPr>
            <w:r w:rsidRPr="00C54AF2">
              <w:rPr>
                <w:sz w:val="28"/>
                <w:szCs w:val="28"/>
              </w:rPr>
              <w:t>2.1. Методи дослідження…………………………………………</w:t>
            </w:r>
          </w:p>
        </w:tc>
        <w:tc>
          <w:tcPr>
            <w:tcW w:w="531" w:type="dxa"/>
          </w:tcPr>
          <w:p w:rsidR="00C54AF2" w:rsidRPr="00C54AF2" w:rsidRDefault="00C54AF2" w:rsidP="00C54AF2">
            <w:pPr>
              <w:spacing w:line="360" w:lineRule="auto"/>
              <w:jc w:val="right"/>
              <w:rPr>
                <w:sz w:val="28"/>
                <w:szCs w:val="28"/>
              </w:rPr>
            </w:pPr>
            <w:r w:rsidRPr="00C54AF2">
              <w:rPr>
                <w:sz w:val="28"/>
                <w:szCs w:val="28"/>
              </w:rPr>
              <w:t>2</w:t>
            </w:r>
            <w:r>
              <w:rPr>
                <w:sz w:val="28"/>
                <w:szCs w:val="28"/>
              </w:rPr>
              <w:t>8</w:t>
            </w:r>
          </w:p>
        </w:tc>
      </w:tr>
      <w:tr w:rsidR="00C54AF2" w:rsidRPr="00C54AF2" w:rsidTr="000618DA">
        <w:trPr>
          <w:trHeight w:val="326"/>
        </w:trPr>
        <w:tc>
          <w:tcPr>
            <w:tcW w:w="9215" w:type="dxa"/>
          </w:tcPr>
          <w:p w:rsidR="00C54AF2" w:rsidRPr="00C54AF2" w:rsidRDefault="00C54AF2" w:rsidP="000618DA">
            <w:pPr>
              <w:spacing w:line="360" w:lineRule="auto"/>
              <w:ind w:left="2586" w:hanging="709"/>
              <w:rPr>
                <w:sz w:val="28"/>
                <w:szCs w:val="28"/>
                <w:highlight w:val="yellow"/>
              </w:rPr>
            </w:pPr>
            <w:r w:rsidRPr="00C54AF2">
              <w:rPr>
                <w:sz w:val="28"/>
                <w:szCs w:val="28"/>
              </w:rPr>
              <w:t>2.1.1.</w:t>
            </w:r>
            <w:r w:rsidRPr="00C54AF2">
              <w:rPr>
                <w:b/>
                <w:sz w:val="28"/>
                <w:szCs w:val="28"/>
              </w:rPr>
              <w:t xml:space="preserve"> </w:t>
            </w:r>
            <w:r w:rsidRPr="00C54AF2">
              <w:rPr>
                <w:sz w:val="28"/>
                <w:szCs w:val="28"/>
              </w:rPr>
              <w:t>Теоретичні методи……………………………………...</w:t>
            </w:r>
          </w:p>
        </w:tc>
        <w:tc>
          <w:tcPr>
            <w:tcW w:w="531" w:type="dxa"/>
          </w:tcPr>
          <w:p w:rsidR="00C54AF2" w:rsidRPr="00C54AF2" w:rsidRDefault="00C54AF2" w:rsidP="00C54AF2">
            <w:pPr>
              <w:spacing w:line="360" w:lineRule="auto"/>
              <w:jc w:val="right"/>
              <w:rPr>
                <w:sz w:val="28"/>
                <w:szCs w:val="28"/>
              </w:rPr>
            </w:pPr>
            <w:r w:rsidRPr="00C54AF2">
              <w:rPr>
                <w:sz w:val="28"/>
                <w:szCs w:val="28"/>
              </w:rPr>
              <w:t>2</w:t>
            </w:r>
            <w:r>
              <w:rPr>
                <w:sz w:val="28"/>
                <w:szCs w:val="28"/>
              </w:rPr>
              <w:t>8</w:t>
            </w:r>
          </w:p>
        </w:tc>
      </w:tr>
      <w:tr w:rsidR="00C54AF2" w:rsidRPr="00C54AF2" w:rsidTr="000618DA">
        <w:trPr>
          <w:trHeight w:val="326"/>
        </w:trPr>
        <w:tc>
          <w:tcPr>
            <w:tcW w:w="9215" w:type="dxa"/>
          </w:tcPr>
          <w:p w:rsidR="00C54AF2" w:rsidRPr="00C54AF2" w:rsidRDefault="00C54AF2" w:rsidP="000618DA">
            <w:pPr>
              <w:spacing w:line="360" w:lineRule="auto"/>
              <w:ind w:left="2586" w:hanging="709"/>
              <w:rPr>
                <w:sz w:val="28"/>
                <w:szCs w:val="28"/>
              </w:rPr>
            </w:pPr>
            <w:r w:rsidRPr="00C54AF2">
              <w:rPr>
                <w:sz w:val="28"/>
                <w:szCs w:val="28"/>
              </w:rPr>
              <w:t>2.1.2. Антропометричні методи………………………………</w:t>
            </w:r>
          </w:p>
        </w:tc>
        <w:tc>
          <w:tcPr>
            <w:tcW w:w="531" w:type="dxa"/>
          </w:tcPr>
          <w:p w:rsidR="00C54AF2" w:rsidRPr="00C54AF2" w:rsidRDefault="00C54AF2" w:rsidP="00C54AF2">
            <w:pPr>
              <w:spacing w:line="360" w:lineRule="auto"/>
              <w:jc w:val="right"/>
              <w:rPr>
                <w:sz w:val="28"/>
                <w:szCs w:val="28"/>
              </w:rPr>
            </w:pPr>
            <w:r w:rsidRPr="00C54AF2">
              <w:rPr>
                <w:sz w:val="28"/>
                <w:szCs w:val="28"/>
              </w:rPr>
              <w:t>2</w:t>
            </w:r>
            <w:r>
              <w:rPr>
                <w:sz w:val="28"/>
                <w:szCs w:val="28"/>
              </w:rPr>
              <w:t>8</w:t>
            </w:r>
          </w:p>
        </w:tc>
      </w:tr>
      <w:tr w:rsidR="00C54AF2" w:rsidRPr="00C54AF2" w:rsidTr="000618DA">
        <w:trPr>
          <w:trHeight w:val="326"/>
        </w:trPr>
        <w:tc>
          <w:tcPr>
            <w:tcW w:w="9215" w:type="dxa"/>
          </w:tcPr>
          <w:p w:rsidR="00C54AF2" w:rsidRPr="00C54AF2" w:rsidRDefault="00C54AF2" w:rsidP="000618DA">
            <w:pPr>
              <w:spacing w:line="360" w:lineRule="auto"/>
              <w:ind w:left="2586" w:hanging="709"/>
              <w:jc w:val="both"/>
              <w:rPr>
                <w:sz w:val="28"/>
                <w:szCs w:val="28"/>
                <w:highlight w:val="yellow"/>
              </w:rPr>
            </w:pPr>
            <w:r w:rsidRPr="00C54AF2">
              <w:rPr>
                <w:sz w:val="28"/>
                <w:szCs w:val="28"/>
              </w:rPr>
              <w:t>2.1.3. Методи визначення рівня</w:t>
            </w:r>
            <w:r w:rsidRPr="00C54AF2">
              <w:rPr>
                <w:spacing w:val="-10"/>
                <w:sz w:val="28"/>
                <w:szCs w:val="28"/>
              </w:rPr>
              <w:t xml:space="preserve"> </w:t>
            </w:r>
            <w:r w:rsidRPr="00C54AF2">
              <w:rPr>
                <w:sz w:val="28"/>
                <w:szCs w:val="28"/>
              </w:rPr>
              <w:t>фізичного</w:t>
            </w:r>
            <w:r w:rsidRPr="00C54AF2">
              <w:rPr>
                <w:spacing w:val="-9"/>
                <w:sz w:val="28"/>
                <w:szCs w:val="28"/>
              </w:rPr>
              <w:t xml:space="preserve"> </w:t>
            </w:r>
            <w:r w:rsidRPr="00C54AF2">
              <w:rPr>
                <w:sz w:val="28"/>
                <w:szCs w:val="28"/>
              </w:rPr>
              <w:t>розвитку (метод індексів)………………………………………………..</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2</w:t>
            </w:r>
            <w:r>
              <w:rPr>
                <w:sz w:val="28"/>
                <w:szCs w:val="28"/>
              </w:rPr>
              <w:t>9</w:t>
            </w:r>
          </w:p>
        </w:tc>
      </w:tr>
      <w:tr w:rsidR="00C54AF2" w:rsidRPr="00C54AF2" w:rsidTr="000618DA">
        <w:trPr>
          <w:trHeight w:val="326"/>
        </w:trPr>
        <w:tc>
          <w:tcPr>
            <w:tcW w:w="9215" w:type="dxa"/>
          </w:tcPr>
          <w:p w:rsidR="00C54AF2" w:rsidRPr="00C54AF2" w:rsidRDefault="00C54AF2" w:rsidP="000618DA">
            <w:pPr>
              <w:spacing w:line="360" w:lineRule="auto"/>
              <w:ind w:left="2586" w:hanging="709"/>
              <w:jc w:val="both"/>
              <w:rPr>
                <w:sz w:val="28"/>
                <w:szCs w:val="28"/>
              </w:rPr>
            </w:pPr>
            <w:r w:rsidRPr="00C54AF2">
              <w:rPr>
                <w:sz w:val="28"/>
                <w:szCs w:val="28"/>
              </w:rPr>
              <w:t>2.1.4. Методи визначення рівня</w:t>
            </w:r>
            <w:r w:rsidRPr="00C54AF2">
              <w:rPr>
                <w:spacing w:val="-10"/>
                <w:sz w:val="28"/>
                <w:szCs w:val="28"/>
              </w:rPr>
              <w:t xml:space="preserve"> </w:t>
            </w:r>
            <w:r w:rsidRPr="00C54AF2">
              <w:rPr>
                <w:sz w:val="28"/>
                <w:szCs w:val="28"/>
              </w:rPr>
              <w:t>фізичної підготовленості…</w:t>
            </w:r>
          </w:p>
        </w:tc>
        <w:tc>
          <w:tcPr>
            <w:tcW w:w="531" w:type="dxa"/>
          </w:tcPr>
          <w:p w:rsidR="00C54AF2" w:rsidRPr="00C54AF2" w:rsidRDefault="00C54AF2" w:rsidP="000618DA">
            <w:pPr>
              <w:spacing w:line="360" w:lineRule="auto"/>
              <w:jc w:val="right"/>
              <w:rPr>
                <w:sz w:val="28"/>
                <w:szCs w:val="28"/>
              </w:rPr>
            </w:pPr>
            <w:r>
              <w:rPr>
                <w:sz w:val="28"/>
                <w:szCs w:val="28"/>
              </w:rPr>
              <w:t>31</w:t>
            </w:r>
          </w:p>
        </w:tc>
      </w:tr>
      <w:tr w:rsidR="00C54AF2" w:rsidRPr="00C54AF2" w:rsidTr="000618DA">
        <w:trPr>
          <w:trHeight w:val="326"/>
        </w:trPr>
        <w:tc>
          <w:tcPr>
            <w:tcW w:w="9215" w:type="dxa"/>
          </w:tcPr>
          <w:p w:rsidR="00C54AF2" w:rsidRPr="00C54AF2" w:rsidRDefault="00C54AF2" w:rsidP="000618DA">
            <w:pPr>
              <w:spacing w:line="360" w:lineRule="auto"/>
              <w:ind w:left="2586" w:hanging="709"/>
              <w:jc w:val="both"/>
              <w:rPr>
                <w:sz w:val="28"/>
                <w:szCs w:val="28"/>
              </w:rPr>
            </w:pPr>
            <w:r w:rsidRPr="00C54AF2">
              <w:rPr>
                <w:sz w:val="28"/>
                <w:szCs w:val="28"/>
              </w:rPr>
              <w:t>2.1.5. Педагогічні методи……………………………………..</w:t>
            </w:r>
          </w:p>
        </w:tc>
        <w:tc>
          <w:tcPr>
            <w:tcW w:w="531" w:type="dxa"/>
          </w:tcPr>
          <w:p w:rsidR="00C54AF2" w:rsidRPr="00C54AF2" w:rsidRDefault="00C54AF2" w:rsidP="000618DA">
            <w:pPr>
              <w:spacing w:line="360" w:lineRule="auto"/>
              <w:jc w:val="right"/>
              <w:rPr>
                <w:sz w:val="28"/>
                <w:szCs w:val="28"/>
              </w:rPr>
            </w:pPr>
            <w:r>
              <w:rPr>
                <w:sz w:val="28"/>
                <w:szCs w:val="28"/>
              </w:rPr>
              <w:t>31</w:t>
            </w:r>
          </w:p>
        </w:tc>
      </w:tr>
      <w:tr w:rsidR="00C54AF2" w:rsidRPr="00C54AF2" w:rsidTr="000618DA">
        <w:trPr>
          <w:trHeight w:val="326"/>
        </w:trPr>
        <w:tc>
          <w:tcPr>
            <w:tcW w:w="9215" w:type="dxa"/>
          </w:tcPr>
          <w:p w:rsidR="00C54AF2" w:rsidRPr="00C54AF2" w:rsidRDefault="00C54AF2" w:rsidP="000618DA">
            <w:pPr>
              <w:spacing w:line="360" w:lineRule="auto"/>
              <w:ind w:left="2586" w:hanging="709"/>
              <w:rPr>
                <w:sz w:val="28"/>
                <w:szCs w:val="28"/>
              </w:rPr>
            </w:pPr>
            <w:r w:rsidRPr="00C54AF2">
              <w:rPr>
                <w:sz w:val="28"/>
                <w:szCs w:val="28"/>
              </w:rPr>
              <w:t>2.1.6. Психолого-педагогічні</w:t>
            </w:r>
            <w:r w:rsidRPr="00C54AF2">
              <w:rPr>
                <w:spacing w:val="-10"/>
                <w:sz w:val="28"/>
                <w:szCs w:val="28"/>
              </w:rPr>
              <w:t xml:space="preserve"> </w:t>
            </w:r>
            <w:r w:rsidRPr="00C54AF2">
              <w:rPr>
                <w:sz w:val="28"/>
                <w:szCs w:val="28"/>
              </w:rPr>
              <w:t>методи………………………...</w:t>
            </w:r>
          </w:p>
        </w:tc>
        <w:tc>
          <w:tcPr>
            <w:tcW w:w="531" w:type="dxa"/>
          </w:tcPr>
          <w:p w:rsidR="00C54AF2" w:rsidRPr="00C54AF2" w:rsidRDefault="00C54AF2" w:rsidP="00C54AF2">
            <w:pPr>
              <w:spacing w:line="360" w:lineRule="auto"/>
              <w:jc w:val="right"/>
              <w:rPr>
                <w:sz w:val="28"/>
                <w:szCs w:val="28"/>
              </w:rPr>
            </w:pPr>
            <w:r w:rsidRPr="00C54AF2">
              <w:rPr>
                <w:sz w:val="28"/>
                <w:szCs w:val="28"/>
              </w:rPr>
              <w:t>3</w:t>
            </w:r>
            <w:r>
              <w:rPr>
                <w:sz w:val="28"/>
                <w:szCs w:val="28"/>
              </w:rPr>
              <w:t>2</w:t>
            </w:r>
          </w:p>
        </w:tc>
      </w:tr>
      <w:tr w:rsidR="00C54AF2" w:rsidRPr="00C54AF2" w:rsidTr="000618DA">
        <w:trPr>
          <w:trHeight w:val="326"/>
        </w:trPr>
        <w:tc>
          <w:tcPr>
            <w:tcW w:w="9215" w:type="dxa"/>
          </w:tcPr>
          <w:p w:rsidR="00C54AF2" w:rsidRPr="00C54AF2" w:rsidRDefault="00C54AF2" w:rsidP="000618DA">
            <w:pPr>
              <w:spacing w:line="360" w:lineRule="auto"/>
              <w:ind w:left="2586" w:hanging="709"/>
              <w:rPr>
                <w:sz w:val="28"/>
                <w:szCs w:val="28"/>
              </w:rPr>
            </w:pPr>
            <w:r w:rsidRPr="00C54AF2">
              <w:rPr>
                <w:sz w:val="28"/>
                <w:szCs w:val="28"/>
              </w:rPr>
              <w:t>2.1.7. Методи математичної статистики……………………..</w:t>
            </w:r>
          </w:p>
        </w:tc>
        <w:tc>
          <w:tcPr>
            <w:tcW w:w="531" w:type="dxa"/>
          </w:tcPr>
          <w:p w:rsidR="00C54AF2" w:rsidRPr="00C54AF2" w:rsidRDefault="00C54AF2" w:rsidP="00C54AF2">
            <w:pPr>
              <w:spacing w:line="360" w:lineRule="auto"/>
              <w:jc w:val="right"/>
              <w:rPr>
                <w:sz w:val="28"/>
                <w:szCs w:val="28"/>
              </w:rPr>
            </w:pPr>
            <w:r w:rsidRPr="00C54AF2">
              <w:rPr>
                <w:sz w:val="28"/>
                <w:szCs w:val="28"/>
              </w:rPr>
              <w:t>3</w:t>
            </w:r>
            <w:r>
              <w:rPr>
                <w:sz w:val="28"/>
                <w:szCs w:val="28"/>
              </w:rPr>
              <w:t>5</w:t>
            </w:r>
          </w:p>
        </w:tc>
      </w:tr>
      <w:tr w:rsidR="00C54AF2" w:rsidRPr="00C54AF2" w:rsidTr="000618DA">
        <w:trPr>
          <w:trHeight w:val="326"/>
        </w:trPr>
        <w:tc>
          <w:tcPr>
            <w:tcW w:w="9215" w:type="dxa"/>
          </w:tcPr>
          <w:p w:rsidR="00C54AF2" w:rsidRPr="00C54AF2" w:rsidRDefault="00C54AF2" w:rsidP="000618DA">
            <w:pPr>
              <w:spacing w:line="360" w:lineRule="auto"/>
              <w:ind w:left="2161" w:hanging="709"/>
              <w:rPr>
                <w:sz w:val="28"/>
                <w:szCs w:val="28"/>
                <w:highlight w:val="yellow"/>
              </w:rPr>
            </w:pPr>
            <w:r w:rsidRPr="00C54AF2">
              <w:rPr>
                <w:sz w:val="28"/>
                <w:szCs w:val="28"/>
              </w:rPr>
              <w:t>2.2. Організація дослідження……………………………………..</w:t>
            </w:r>
          </w:p>
        </w:tc>
        <w:tc>
          <w:tcPr>
            <w:tcW w:w="531" w:type="dxa"/>
          </w:tcPr>
          <w:p w:rsidR="00C54AF2" w:rsidRPr="00C54AF2" w:rsidRDefault="00C54AF2" w:rsidP="00C54AF2">
            <w:pPr>
              <w:spacing w:line="360" w:lineRule="auto"/>
              <w:jc w:val="right"/>
              <w:rPr>
                <w:sz w:val="28"/>
                <w:szCs w:val="28"/>
              </w:rPr>
            </w:pPr>
            <w:r w:rsidRPr="00C54AF2">
              <w:rPr>
                <w:sz w:val="28"/>
                <w:szCs w:val="28"/>
              </w:rPr>
              <w:t>3</w:t>
            </w:r>
            <w:r>
              <w:rPr>
                <w:sz w:val="28"/>
                <w:szCs w:val="28"/>
              </w:rPr>
              <w:t>6</w:t>
            </w:r>
          </w:p>
        </w:tc>
      </w:tr>
      <w:tr w:rsidR="00C54AF2" w:rsidRPr="00C54AF2" w:rsidTr="000618DA">
        <w:trPr>
          <w:trHeight w:val="326"/>
        </w:trPr>
        <w:tc>
          <w:tcPr>
            <w:tcW w:w="9215" w:type="dxa"/>
          </w:tcPr>
          <w:p w:rsidR="00C54AF2" w:rsidRPr="00C54AF2" w:rsidRDefault="00C54AF2" w:rsidP="000618DA">
            <w:pPr>
              <w:spacing w:line="360" w:lineRule="auto"/>
              <w:ind w:left="1452" w:hanging="1418"/>
              <w:jc w:val="both"/>
              <w:rPr>
                <w:b/>
                <w:sz w:val="28"/>
                <w:szCs w:val="28"/>
              </w:rPr>
            </w:pPr>
            <w:r w:rsidRPr="00C54AF2">
              <w:rPr>
                <w:b/>
                <w:sz w:val="28"/>
                <w:szCs w:val="28"/>
              </w:rPr>
              <w:t>РОЗДІЛ 3. МЕТОДИКА АДАПТИВНОГО ФІЗИЧНОГО ВИХОВАННЯ ДІТЕЙ ІЗ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3</w:t>
            </w:r>
            <w:r>
              <w:rPr>
                <w:sz w:val="28"/>
                <w:szCs w:val="28"/>
              </w:rPr>
              <w:t>8</w:t>
            </w:r>
          </w:p>
        </w:tc>
      </w:tr>
      <w:tr w:rsidR="00C54AF2" w:rsidRPr="00C54AF2" w:rsidTr="000618DA">
        <w:trPr>
          <w:trHeight w:val="326"/>
        </w:trPr>
        <w:tc>
          <w:tcPr>
            <w:tcW w:w="9215" w:type="dxa"/>
          </w:tcPr>
          <w:p w:rsidR="00C54AF2" w:rsidRPr="00C54AF2" w:rsidRDefault="00C54AF2" w:rsidP="000618DA">
            <w:pPr>
              <w:pStyle w:val="21"/>
              <w:tabs>
                <w:tab w:val="left" w:pos="10080"/>
              </w:tabs>
              <w:spacing w:after="0" w:line="360" w:lineRule="auto"/>
              <w:ind w:left="1877" w:hanging="459"/>
              <w:jc w:val="both"/>
              <w:rPr>
                <w:rFonts w:cs="Times New Roman"/>
                <w:szCs w:val="28"/>
                <w:highlight w:val="yellow"/>
              </w:rPr>
            </w:pPr>
            <w:r w:rsidRPr="00C54AF2">
              <w:rPr>
                <w:rFonts w:cs="Times New Roman"/>
                <w:szCs w:val="28"/>
              </w:rPr>
              <w:t>3.1. Методичні основи побудови методики адаптивного фізичного виховання дітей із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3</w:t>
            </w:r>
            <w:r>
              <w:rPr>
                <w:sz w:val="28"/>
                <w:szCs w:val="28"/>
              </w:rPr>
              <w:t>8</w:t>
            </w:r>
          </w:p>
        </w:tc>
      </w:tr>
      <w:tr w:rsidR="00C54AF2" w:rsidRPr="00C54AF2" w:rsidTr="000618DA">
        <w:trPr>
          <w:trHeight w:val="326"/>
        </w:trPr>
        <w:tc>
          <w:tcPr>
            <w:tcW w:w="9215" w:type="dxa"/>
          </w:tcPr>
          <w:p w:rsidR="00C54AF2" w:rsidRPr="00C54AF2" w:rsidRDefault="00C54AF2" w:rsidP="000618DA">
            <w:pPr>
              <w:spacing w:line="360" w:lineRule="auto"/>
              <w:ind w:left="1985" w:hanging="566"/>
              <w:jc w:val="both"/>
              <w:rPr>
                <w:sz w:val="28"/>
                <w:szCs w:val="28"/>
                <w:highlight w:val="yellow"/>
              </w:rPr>
            </w:pPr>
            <w:r w:rsidRPr="00C54AF2">
              <w:rPr>
                <w:sz w:val="28"/>
                <w:szCs w:val="28"/>
              </w:rPr>
              <w:t xml:space="preserve">3.2. Дослідження ефективності методики адаптивного </w:t>
            </w:r>
            <w:r w:rsidRPr="00C54AF2">
              <w:rPr>
                <w:sz w:val="28"/>
                <w:szCs w:val="28"/>
              </w:rPr>
              <w:lastRenderedPageBreak/>
              <w:t>фізичного виховання дітей 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lastRenderedPageBreak/>
              <w:t>4</w:t>
            </w:r>
            <w:r>
              <w:rPr>
                <w:sz w:val="28"/>
                <w:szCs w:val="28"/>
              </w:rPr>
              <w:t>7</w:t>
            </w:r>
          </w:p>
        </w:tc>
      </w:tr>
      <w:tr w:rsidR="00C54AF2" w:rsidRPr="00C54AF2" w:rsidTr="000618DA">
        <w:trPr>
          <w:trHeight w:val="326"/>
        </w:trPr>
        <w:tc>
          <w:tcPr>
            <w:tcW w:w="9215" w:type="dxa"/>
          </w:tcPr>
          <w:p w:rsidR="00C54AF2" w:rsidRPr="00C54AF2" w:rsidRDefault="00C54AF2" w:rsidP="000618DA">
            <w:pPr>
              <w:spacing w:line="360" w:lineRule="auto"/>
              <w:ind w:left="2444" w:hanging="566"/>
              <w:jc w:val="both"/>
              <w:rPr>
                <w:sz w:val="28"/>
                <w:szCs w:val="28"/>
              </w:rPr>
            </w:pPr>
            <w:r w:rsidRPr="00C54AF2">
              <w:rPr>
                <w:sz w:val="28"/>
                <w:szCs w:val="28"/>
              </w:rPr>
              <w:lastRenderedPageBreak/>
              <w:t>3.2.1. Динаміка антропометричних показників дітей 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4</w:t>
            </w:r>
            <w:r>
              <w:rPr>
                <w:sz w:val="28"/>
                <w:szCs w:val="28"/>
              </w:rPr>
              <w:t>8</w:t>
            </w:r>
          </w:p>
        </w:tc>
      </w:tr>
      <w:tr w:rsidR="00C54AF2" w:rsidRPr="00C54AF2" w:rsidTr="000618DA">
        <w:trPr>
          <w:trHeight w:val="326"/>
        </w:trPr>
        <w:tc>
          <w:tcPr>
            <w:tcW w:w="9215" w:type="dxa"/>
          </w:tcPr>
          <w:p w:rsidR="00C54AF2" w:rsidRPr="00C54AF2" w:rsidRDefault="00C54AF2" w:rsidP="000618DA">
            <w:pPr>
              <w:spacing w:line="360" w:lineRule="auto"/>
              <w:ind w:left="2444" w:hanging="566"/>
              <w:jc w:val="both"/>
              <w:rPr>
                <w:sz w:val="28"/>
                <w:szCs w:val="28"/>
              </w:rPr>
            </w:pPr>
            <w:r w:rsidRPr="00C54AF2">
              <w:rPr>
                <w:sz w:val="28"/>
                <w:szCs w:val="28"/>
              </w:rPr>
              <w:t>3.2.2. Динаміка показників фізичного розвитку дітей 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4</w:t>
            </w:r>
            <w:r>
              <w:rPr>
                <w:sz w:val="28"/>
                <w:szCs w:val="28"/>
              </w:rPr>
              <w:t>9</w:t>
            </w:r>
          </w:p>
        </w:tc>
      </w:tr>
      <w:tr w:rsidR="00C54AF2" w:rsidRPr="00C54AF2" w:rsidTr="000618DA">
        <w:trPr>
          <w:trHeight w:val="326"/>
        </w:trPr>
        <w:tc>
          <w:tcPr>
            <w:tcW w:w="9215" w:type="dxa"/>
          </w:tcPr>
          <w:p w:rsidR="00C54AF2" w:rsidRPr="00C54AF2" w:rsidRDefault="00C54AF2" w:rsidP="000618DA">
            <w:pPr>
              <w:spacing w:line="360" w:lineRule="auto"/>
              <w:ind w:left="2444" w:hanging="566"/>
              <w:jc w:val="both"/>
              <w:rPr>
                <w:sz w:val="28"/>
                <w:szCs w:val="28"/>
              </w:rPr>
            </w:pPr>
            <w:r w:rsidRPr="00C54AF2">
              <w:rPr>
                <w:sz w:val="28"/>
                <w:szCs w:val="28"/>
              </w:rPr>
              <w:t>3.2.3. Динаміка показників фізичної підготовленості дітей 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BB079F">
            <w:pPr>
              <w:spacing w:line="360" w:lineRule="auto"/>
              <w:jc w:val="right"/>
              <w:rPr>
                <w:sz w:val="28"/>
                <w:szCs w:val="28"/>
              </w:rPr>
            </w:pPr>
            <w:r w:rsidRPr="00C54AF2">
              <w:rPr>
                <w:sz w:val="28"/>
                <w:szCs w:val="28"/>
              </w:rPr>
              <w:t>5</w:t>
            </w:r>
            <w:r w:rsidR="00BB079F">
              <w:rPr>
                <w:sz w:val="28"/>
                <w:szCs w:val="28"/>
              </w:rPr>
              <w:t>3</w:t>
            </w:r>
          </w:p>
        </w:tc>
      </w:tr>
      <w:tr w:rsidR="00C54AF2" w:rsidRPr="00C54AF2" w:rsidTr="000618DA">
        <w:trPr>
          <w:trHeight w:val="326"/>
        </w:trPr>
        <w:tc>
          <w:tcPr>
            <w:tcW w:w="9215" w:type="dxa"/>
          </w:tcPr>
          <w:p w:rsidR="00C54AF2" w:rsidRPr="00C54AF2" w:rsidRDefault="00C54AF2" w:rsidP="000618DA">
            <w:pPr>
              <w:spacing w:line="360" w:lineRule="auto"/>
              <w:ind w:left="2444" w:hanging="566"/>
              <w:jc w:val="both"/>
              <w:rPr>
                <w:sz w:val="28"/>
                <w:szCs w:val="28"/>
              </w:rPr>
            </w:pPr>
            <w:r w:rsidRPr="00C54AF2">
              <w:rPr>
                <w:sz w:val="28"/>
                <w:szCs w:val="28"/>
              </w:rPr>
              <w:t>3.2.4. Динаміка показників психоемоційного стану дітей з важкими порушеннями мови……………………………</w:t>
            </w:r>
          </w:p>
        </w:tc>
        <w:tc>
          <w:tcPr>
            <w:tcW w:w="531" w:type="dxa"/>
          </w:tcPr>
          <w:p w:rsidR="00C54AF2" w:rsidRPr="00C54AF2" w:rsidRDefault="00C54AF2" w:rsidP="000618DA">
            <w:pPr>
              <w:spacing w:line="360" w:lineRule="auto"/>
              <w:jc w:val="right"/>
              <w:rPr>
                <w:sz w:val="28"/>
                <w:szCs w:val="28"/>
              </w:rPr>
            </w:pPr>
          </w:p>
          <w:p w:rsidR="00C54AF2" w:rsidRPr="00C54AF2" w:rsidRDefault="00C54AF2" w:rsidP="00C54AF2">
            <w:pPr>
              <w:spacing w:line="360" w:lineRule="auto"/>
              <w:jc w:val="right"/>
              <w:rPr>
                <w:sz w:val="28"/>
                <w:szCs w:val="28"/>
              </w:rPr>
            </w:pPr>
            <w:r w:rsidRPr="00C54AF2">
              <w:rPr>
                <w:sz w:val="28"/>
                <w:szCs w:val="28"/>
              </w:rPr>
              <w:t>5</w:t>
            </w:r>
            <w:r>
              <w:rPr>
                <w:sz w:val="28"/>
                <w:szCs w:val="28"/>
              </w:rPr>
              <w:t>6</w:t>
            </w:r>
          </w:p>
        </w:tc>
      </w:tr>
      <w:tr w:rsidR="00C54AF2" w:rsidRPr="00C54AF2" w:rsidTr="000618DA">
        <w:trPr>
          <w:trHeight w:val="326"/>
        </w:trPr>
        <w:tc>
          <w:tcPr>
            <w:tcW w:w="9215" w:type="dxa"/>
          </w:tcPr>
          <w:p w:rsidR="00C54AF2" w:rsidRPr="00C54AF2" w:rsidRDefault="00C54AF2" w:rsidP="000618DA">
            <w:pPr>
              <w:spacing w:line="360" w:lineRule="auto"/>
              <w:ind w:left="1452"/>
              <w:rPr>
                <w:sz w:val="28"/>
                <w:szCs w:val="28"/>
              </w:rPr>
            </w:pPr>
            <w:r w:rsidRPr="00C54AF2">
              <w:rPr>
                <w:sz w:val="28"/>
                <w:szCs w:val="28"/>
              </w:rPr>
              <w:t>Висновки до третього розділу……………………………………</w:t>
            </w:r>
          </w:p>
        </w:tc>
        <w:tc>
          <w:tcPr>
            <w:tcW w:w="531" w:type="dxa"/>
          </w:tcPr>
          <w:p w:rsidR="00C54AF2" w:rsidRPr="00C54AF2" w:rsidRDefault="00C54AF2" w:rsidP="000618DA">
            <w:pPr>
              <w:spacing w:line="360" w:lineRule="auto"/>
              <w:jc w:val="right"/>
              <w:rPr>
                <w:sz w:val="28"/>
                <w:szCs w:val="28"/>
              </w:rPr>
            </w:pPr>
            <w:r>
              <w:rPr>
                <w:sz w:val="28"/>
                <w:szCs w:val="28"/>
              </w:rPr>
              <w:t>61</w:t>
            </w:r>
          </w:p>
        </w:tc>
      </w:tr>
      <w:tr w:rsidR="00C54AF2" w:rsidRPr="00C54AF2" w:rsidTr="000618DA">
        <w:trPr>
          <w:trHeight w:val="326"/>
        </w:trPr>
        <w:tc>
          <w:tcPr>
            <w:tcW w:w="9215" w:type="dxa"/>
          </w:tcPr>
          <w:p w:rsidR="00C54AF2" w:rsidRPr="00C54AF2" w:rsidRDefault="00C54AF2" w:rsidP="000618DA">
            <w:pPr>
              <w:spacing w:line="360" w:lineRule="auto"/>
              <w:ind w:left="1452" w:hanging="1452"/>
              <w:rPr>
                <w:b/>
                <w:sz w:val="28"/>
                <w:szCs w:val="28"/>
              </w:rPr>
            </w:pPr>
            <w:r w:rsidRPr="00C54AF2">
              <w:rPr>
                <w:b/>
                <w:sz w:val="28"/>
                <w:szCs w:val="28"/>
              </w:rPr>
              <w:t>РОЗДІЛ 4. УЗАГАЛЬНЕННЯ РЕЗУЛЬТАТІВ ДОСЛІДЖЕННЯ………</w:t>
            </w:r>
          </w:p>
        </w:tc>
        <w:tc>
          <w:tcPr>
            <w:tcW w:w="531" w:type="dxa"/>
          </w:tcPr>
          <w:p w:rsidR="00C54AF2" w:rsidRPr="00C54AF2" w:rsidRDefault="00C54AF2" w:rsidP="00C54AF2">
            <w:pPr>
              <w:spacing w:line="360" w:lineRule="auto"/>
              <w:jc w:val="right"/>
              <w:rPr>
                <w:sz w:val="28"/>
                <w:szCs w:val="28"/>
              </w:rPr>
            </w:pPr>
            <w:r w:rsidRPr="00C54AF2">
              <w:rPr>
                <w:sz w:val="28"/>
                <w:szCs w:val="28"/>
              </w:rPr>
              <w:t>6</w:t>
            </w:r>
            <w:r>
              <w:rPr>
                <w:sz w:val="28"/>
                <w:szCs w:val="28"/>
              </w:rPr>
              <w:t>4</w:t>
            </w:r>
          </w:p>
        </w:tc>
      </w:tr>
      <w:tr w:rsidR="00C54AF2" w:rsidRPr="00C54AF2" w:rsidTr="000618DA">
        <w:trPr>
          <w:trHeight w:val="326"/>
        </w:trPr>
        <w:tc>
          <w:tcPr>
            <w:tcW w:w="9215" w:type="dxa"/>
          </w:tcPr>
          <w:p w:rsidR="00C54AF2" w:rsidRPr="00C54AF2" w:rsidRDefault="00C54AF2" w:rsidP="000618DA">
            <w:pPr>
              <w:spacing w:line="360" w:lineRule="auto"/>
              <w:ind w:left="862" w:hanging="862"/>
              <w:rPr>
                <w:b/>
                <w:sz w:val="28"/>
                <w:szCs w:val="28"/>
              </w:rPr>
            </w:pPr>
            <w:r w:rsidRPr="00C54AF2">
              <w:rPr>
                <w:b/>
                <w:sz w:val="28"/>
                <w:szCs w:val="28"/>
              </w:rPr>
              <w:t>ВИСНОВКИ……………………………………………………………………</w:t>
            </w:r>
          </w:p>
        </w:tc>
        <w:tc>
          <w:tcPr>
            <w:tcW w:w="531" w:type="dxa"/>
          </w:tcPr>
          <w:p w:rsidR="00C54AF2" w:rsidRPr="00C54AF2" w:rsidRDefault="00C54AF2" w:rsidP="00C54AF2">
            <w:pPr>
              <w:spacing w:line="360" w:lineRule="auto"/>
              <w:jc w:val="right"/>
              <w:rPr>
                <w:sz w:val="28"/>
                <w:szCs w:val="28"/>
              </w:rPr>
            </w:pPr>
            <w:r w:rsidRPr="00C54AF2">
              <w:rPr>
                <w:sz w:val="28"/>
                <w:szCs w:val="28"/>
              </w:rPr>
              <w:t>6</w:t>
            </w:r>
            <w:r>
              <w:rPr>
                <w:sz w:val="28"/>
                <w:szCs w:val="28"/>
              </w:rPr>
              <w:t>7</w:t>
            </w:r>
          </w:p>
        </w:tc>
      </w:tr>
      <w:tr w:rsidR="00C54AF2" w:rsidRPr="00C54AF2" w:rsidTr="000618DA">
        <w:trPr>
          <w:trHeight w:val="326"/>
        </w:trPr>
        <w:tc>
          <w:tcPr>
            <w:tcW w:w="9215" w:type="dxa"/>
          </w:tcPr>
          <w:p w:rsidR="00C54AF2" w:rsidRPr="00C54AF2" w:rsidRDefault="00C54AF2" w:rsidP="000618DA">
            <w:pPr>
              <w:spacing w:line="360" w:lineRule="auto"/>
              <w:ind w:left="862" w:hanging="862"/>
              <w:rPr>
                <w:b/>
                <w:sz w:val="28"/>
                <w:szCs w:val="28"/>
              </w:rPr>
            </w:pPr>
            <w:r w:rsidRPr="00C54AF2">
              <w:rPr>
                <w:b/>
                <w:sz w:val="28"/>
                <w:szCs w:val="28"/>
              </w:rPr>
              <w:t>СПИСОК ВИКОРИСТАНИХ ДЖЕРЕЛ……………………………………</w:t>
            </w:r>
          </w:p>
        </w:tc>
        <w:tc>
          <w:tcPr>
            <w:tcW w:w="531" w:type="dxa"/>
          </w:tcPr>
          <w:p w:rsidR="00C54AF2" w:rsidRPr="00C54AF2" w:rsidRDefault="00C54AF2" w:rsidP="000618DA">
            <w:pPr>
              <w:spacing w:line="360" w:lineRule="auto"/>
              <w:jc w:val="right"/>
              <w:rPr>
                <w:sz w:val="28"/>
                <w:szCs w:val="28"/>
              </w:rPr>
            </w:pPr>
            <w:r>
              <w:rPr>
                <w:sz w:val="28"/>
                <w:szCs w:val="28"/>
              </w:rPr>
              <w:t>71</w:t>
            </w:r>
          </w:p>
        </w:tc>
      </w:tr>
      <w:tr w:rsidR="00C54AF2" w:rsidRPr="00C54AF2" w:rsidTr="000618DA">
        <w:trPr>
          <w:trHeight w:val="326"/>
        </w:trPr>
        <w:tc>
          <w:tcPr>
            <w:tcW w:w="9215" w:type="dxa"/>
          </w:tcPr>
          <w:p w:rsidR="00C54AF2" w:rsidRPr="00C54AF2" w:rsidRDefault="00C54AF2" w:rsidP="000618DA">
            <w:pPr>
              <w:spacing w:line="360" w:lineRule="auto"/>
              <w:ind w:left="862" w:hanging="862"/>
              <w:rPr>
                <w:b/>
                <w:sz w:val="28"/>
                <w:szCs w:val="28"/>
              </w:rPr>
            </w:pPr>
            <w:r w:rsidRPr="00C54AF2">
              <w:rPr>
                <w:b/>
                <w:sz w:val="28"/>
                <w:szCs w:val="28"/>
              </w:rPr>
              <w:t>ДОДАТКИ………………………………………………………………………</w:t>
            </w:r>
          </w:p>
        </w:tc>
        <w:tc>
          <w:tcPr>
            <w:tcW w:w="531" w:type="dxa"/>
          </w:tcPr>
          <w:p w:rsidR="00C54AF2" w:rsidRPr="00C54AF2" w:rsidRDefault="00C54AF2" w:rsidP="00C54AF2">
            <w:pPr>
              <w:spacing w:line="360" w:lineRule="auto"/>
              <w:jc w:val="right"/>
              <w:rPr>
                <w:sz w:val="28"/>
                <w:szCs w:val="28"/>
              </w:rPr>
            </w:pPr>
            <w:r w:rsidRPr="00C54AF2">
              <w:rPr>
                <w:sz w:val="28"/>
                <w:szCs w:val="28"/>
              </w:rPr>
              <w:t>7</w:t>
            </w:r>
            <w:r>
              <w:rPr>
                <w:sz w:val="28"/>
                <w:szCs w:val="28"/>
              </w:rPr>
              <w:t>8</w:t>
            </w:r>
          </w:p>
        </w:tc>
      </w:tr>
    </w:tbl>
    <w:p w:rsidR="00C54AF2" w:rsidRPr="00C54AF2" w:rsidRDefault="00C54AF2" w:rsidP="00C54AF2">
      <w:pPr>
        <w:rPr>
          <w:sz w:val="28"/>
          <w:szCs w:val="28"/>
        </w:rPr>
      </w:pPr>
    </w:p>
    <w:p w:rsidR="00C54AF2" w:rsidRPr="00C54AF2" w:rsidRDefault="00C54AF2" w:rsidP="00C54AF2">
      <w:pPr>
        <w:rPr>
          <w:b/>
          <w:sz w:val="28"/>
          <w:szCs w:val="28"/>
        </w:rPr>
      </w:pPr>
    </w:p>
    <w:p w:rsidR="00C54AF2" w:rsidRPr="00C54AF2" w:rsidRDefault="00C54AF2" w:rsidP="00C54AF2">
      <w:pPr>
        <w:rPr>
          <w:b/>
          <w:sz w:val="28"/>
          <w:szCs w:val="28"/>
        </w:rPr>
      </w:pPr>
    </w:p>
    <w:p w:rsidR="00C54AF2" w:rsidRPr="00C54AF2" w:rsidRDefault="00C54AF2" w:rsidP="00C54AF2">
      <w:pPr>
        <w:rPr>
          <w:b/>
          <w:sz w:val="28"/>
          <w:szCs w:val="28"/>
        </w:rPr>
      </w:pPr>
      <w:r w:rsidRPr="00C54AF2">
        <w:rPr>
          <w:b/>
          <w:sz w:val="28"/>
          <w:szCs w:val="28"/>
        </w:rPr>
        <w:br w:type="page"/>
      </w:r>
    </w:p>
    <w:p w:rsidR="00C54AF2" w:rsidRPr="00C54AF2" w:rsidRDefault="00C54AF2" w:rsidP="00C54AF2">
      <w:pPr>
        <w:rPr>
          <w:b/>
          <w:sz w:val="28"/>
          <w:szCs w:val="28"/>
        </w:rPr>
      </w:pPr>
    </w:p>
    <w:p w:rsidR="00C54AF2" w:rsidRPr="00C54AF2" w:rsidRDefault="00C54AF2" w:rsidP="00C54AF2">
      <w:pPr>
        <w:spacing w:line="360" w:lineRule="auto"/>
        <w:jc w:val="center"/>
        <w:rPr>
          <w:b/>
          <w:sz w:val="28"/>
          <w:szCs w:val="28"/>
        </w:rPr>
      </w:pPr>
      <w:r w:rsidRPr="00C54AF2">
        <w:rPr>
          <w:b/>
          <w:sz w:val="28"/>
          <w:szCs w:val="28"/>
        </w:rPr>
        <w:t>ПЕРЕЛІК УМОВНИХ ПОЗНАЧЕНЬ</w:t>
      </w: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r w:rsidRPr="00C54AF2">
        <w:rPr>
          <w:sz w:val="28"/>
          <w:szCs w:val="28"/>
        </w:rPr>
        <w:t>АТ – артеріальний тиск;</w:t>
      </w:r>
    </w:p>
    <w:p w:rsidR="00C54AF2" w:rsidRPr="00C54AF2" w:rsidRDefault="00C54AF2" w:rsidP="00C54AF2">
      <w:pPr>
        <w:spacing w:line="360" w:lineRule="auto"/>
        <w:jc w:val="both"/>
        <w:rPr>
          <w:sz w:val="28"/>
          <w:szCs w:val="28"/>
        </w:rPr>
      </w:pPr>
      <w:proofErr w:type="spellStart"/>
      <w:r w:rsidRPr="00C54AF2">
        <w:rPr>
          <w:sz w:val="28"/>
          <w:szCs w:val="28"/>
        </w:rPr>
        <w:t>АТсист</w:t>
      </w:r>
      <w:proofErr w:type="spellEnd"/>
      <w:r w:rsidRPr="00C54AF2">
        <w:rPr>
          <w:sz w:val="28"/>
          <w:szCs w:val="28"/>
        </w:rPr>
        <w:t xml:space="preserve"> – систолічний артеріальний тиск;</w:t>
      </w:r>
    </w:p>
    <w:p w:rsidR="00C54AF2" w:rsidRPr="00C54AF2" w:rsidRDefault="00C54AF2" w:rsidP="00C54AF2">
      <w:pPr>
        <w:spacing w:line="360" w:lineRule="auto"/>
        <w:jc w:val="both"/>
        <w:rPr>
          <w:sz w:val="28"/>
          <w:szCs w:val="28"/>
        </w:rPr>
      </w:pPr>
      <w:r w:rsidRPr="00C54AF2">
        <w:rPr>
          <w:sz w:val="28"/>
          <w:szCs w:val="28"/>
        </w:rPr>
        <w:t>АФВ – адаптивне фізичне виховання;</w:t>
      </w:r>
    </w:p>
    <w:p w:rsidR="00C54AF2" w:rsidRPr="00C54AF2" w:rsidRDefault="00C54AF2" w:rsidP="00C54AF2">
      <w:pPr>
        <w:spacing w:line="360" w:lineRule="auto"/>
        <w:jc w:val="both"/>
        <w:rPr>
          <w:sz w:val="28"/>
          <w:szCs w:val="28"/>
        </w:rPr>
      </w:pPr>
      <w:r w:rsidRPr="00C54AF2">
        <w:rPr>
          <w:sz w:val="28"/>
          <w:szCs w:val="28"/>
        </w:rPr>
        <w:t>ВНД – вища нервова діяльність;</w:t>
      </w:r>
    </w:p>
    <w:p w:rsidR="00C54AF2" w:rsidRPr="00C54AF2" w:rsidRDefault="00C54AF2" w:rsidP="00C54AF2">
      <w:pPr>
        <w:spacing w:line="360" w:lineRule="auto"/>
        <w:jc w:val="both"/>
        <w:rPr>
          <w:sz w:val="28"/>
          <w:szCs w:val="28"/>
        </w:rPr>
      </w:pPr>
      <w:r w:rsidRPr="00C54AF2">
        <w:rPr>
          <w:sz w:val="28"/>
          <w:szCs w:val="28"/>
        </w:rPr>
        <w:t>ВООЗ – Всесвітня організація охорони здоров’я;</w:t>
      </w:r>
    </w:p>
    <w:p w:rsidR="00C54AF2" w:rsidRPr="00C54AF2" w:rsidRDefault="00C54AF2" w:rsidP="00C54AF2">
      <w:pPr>
        <w:spacing w:line="360" w:lineRule="auto"/>
        <w:jc w:val="both"/>
        <w:rPr>
          <w:sz w:val="28"/>
          <w:szCs w:val="28"/>
        </w:rPr>
      </w:pPr>
      <w:r w:rsidRPr="00C54AF2">
        <w:rPr>
          <w:sz w:val="28"/>
          <w:szCs w:val="28"/>
        </w:rPr>
        <w:t>ВПМ – важкі порушення мови;</w:t>
      </w:r>
    </w:p>
    <w:p w:rsidR="00C54AF2" w:rsidRPr="00C54AF2" w:rsidRDefault="00C54AF2" w:rsidP="00C54AF2">
      <w:pPr>
        <w:spacing w:line="360" w:lineRule="auto"/>
        <w:jc w:val="both"/>
        <w:rPr>
          <w:sz w:val="28"/>
          <w:szCs w:val="28"/>
        </w:rPr>
      </w:pPr>
      <w:r w:rsidRPr="00C54AF2">
        <w:rPr>
          <w:sz w:val="28"/>
          <w:szCs w:val="28"/>
        </w:rPr>
        <w:t>ДВОР – діагностика вад особистісного розвитку;</w:t>
      </w:r>
    </w:p>
    <w:p w:rsidR="00C54AF2" w:rsidRPr="00C54AF2" w:rsidRDefault="00C54AF2" w:rsidP="00C54AF2">
      <w:pPr>
        <w:spacing w:line="360" w:lineRule="auto"/>
        <w:jc w:val="both"/>
        <w:rPr>
          <w:sz w:val="28"/>
          <w:szCs w:val="28"/>
        </w:rPr>
      </w:pPr>
      <w:r w:rsidRPr="00C54AF2">
        <w:rPr>
          <w:sz w:val="28"/>
          <w:szCs w:val="28"/>
        </w:rPr>
        <w:t>ЖЄЛ – життєва ємність легень;</w:t>
      </w:r>
    </w:p>
    <w:p w:rsidR="00C54AF2" w:rsidRPr="00C54AF2" w:rsidRDefault="00C54AF2" w:rsidP="00C54AF2">
      <w:pPr>
        <w:spacing w:line="360" w:lineRule="auto"/>
        <w:jc w:val="both"/>
        <w:rPr>
          <w:sz w:val="28"/>
          <w:szCs w:val="28"/>
        </w:rPr>
      </w:pPr>
      <w:r w:rsidRPr="00C54AF2">
        <w:rPr>
          <w:sz w:val="28"/>
          <w:szCs w:val="28"/>
        </w:rPr>
        <w:t>ЗРВ – загальнорозвивальні вправи;</w:t>
      </w:r>
    </w:p>
    <w:p w:rsidR="00C54AF2" w:rsidRPr="00C54AF2" w:rsidRDefault="00C54AF2" w:rsidP="00C54AF2">
      <w:pPr>
        <w:spacing w:line="360" w:lineRule="auto"/>
        <w:jc w:val="both"/>
        <w:rPr>
          <w:sz w:val="28"/>
          <w:szCs w:val="28"/>
        </w:rPr>
      </w:pPr>
      <w:r w:rsidRPr="00C54AF2">
        <w:rPr>
          <w:sz w:val="28"/>
          <w:szCs w:val="28"/>
        </w:rPr>
        <w:t>КГ – контрольна група;</w:t>
      </w:r>
    </w:p>
    <w:p w:rsidR="00C54AF2" w:rsidRPr="00C54AF2" w:rsidRDefault="00C54AF2" w:rsidP="00C54AF2">
      <w:pPr>
        <w:spacing w:line="360" w:lineRule="auto"/>
        <w:jc w:val="both"/>
        <w:rPr>
          <w:sz w:val="28"/>
          <w:szCs w:val="28"/>
        </w:rPr>
      </w:pPr>
      <w:r w:rsidRPr="00C54AF2">
        <w:rPr>
          <w:sz w:val="28"/>
          <w:szCs w:val="28"/>
        </w:rPr>
        <w:t>ОГ – основна група;</w:t>
      </w:r>
    </w:p>
    <w:p w:rsidR="00C54AF2" w:rsidRPr="00C54AF2" w:rsidRDefault="00C54AF2" w:rsidP="00C54AF2">
      <w:pPr>
        <w:spacing w:line="360" w:lineRule="auto"/>
        <w:jc w:val="both"/>
        <w:rPr>
          <w:sz w:val="28"/>
          <w:szCs w:val="28"/>
        </w:rPr>
      </w:pPr>
      <w:r w:rsidRPr="00C54AF2">
        <w:rPr>
          <w:sz w:val="28"/>
          <w:szCs w:val="28"/>
        </w:rPr>
        <w:t>ОГК – окружність грудної клітки;</w:t>
      </w:r>
    </w:p>
    <w:p w:rsidR="00C54AF2" w:rsidRPr="00C54AF2" w:rsidRDefault="00C54AF2" w:rsidP="00C54AF2">
      <w:pPr>
        <w:spacing w:line="360" w:lineRule="auto"/>
        <w:jc w:val="both"/>
        <w:rPr>
          <w:sz w:val="28"/>
          <w:szCs w:val="28"/>
        </w:rPr>
      </w:pPr>
      <w:r w:rsidRPr="00C54AF2">
        <w:rPr>
          <w:sz w:val="28"/>
          <w:szCs w:val="28"/>
        </w:rPr>
        <w:t>ОРА – опорно-руховий апарат;</w:t>
      </w:r>
    </w:p>
    <w:p w:rsidR="00C54AF2" w:rsidRPr="00C54AF2" w:rsidRDefault="00C54AF2" w:rsidP="00C54AF2">
      <w:pPr>
        <w:spacing w:line="360" w:lineRule="auto"/>
        <w:jc w:val="both"/>
        <w:rPr>
          <w:sz w:val="28"/>
          <w:szCs w:val="28"/>
        </w:rPr>
      </w:pPr>
      <w:r w:rsidRPr="00C54AF2">
        <w:rPr>
          <w:sz w:val="28"/>
          <w:szCs w:val="28"/>
        </w:rPr>
        <w:t>ПМД – порушення мовленнєвої діяльності;</w:t>
      </w:r>
    </w:p>
    <w:p w:rsidR="00C54AF2" w:rsidRPr="00C54AF2" w:rsidRDefault="00C54AF2" w:rsidP="00C54AF2">
      <w:pPr>
        <w:spacing w:line="360" w:lineRule="auto"/>
        <w:jc w:val="both"/>
        <w:rPr>
          <w:sz w:val="28"/>
          <w:szCs w:val="28"/>
        </w:rPr>
      </w:pPr>
      <w:r w:rsidRPr="00C54AF2">
        <w:rPr>
          <w:sz w:val="28"/>
          <w:szCs w:val="28"/>
        </w:rPr>
        <w:t>СЗЗСО – спеціальні заклади загальної середньої освіти;</w:t>
      </w:r>
    </w:p>
    <w:p w:rsidR="00C54AF2" w:rsidRPr="00C54AF2" w:rsidRDefault="00C54AF2" w:rsidP="00C54AF2">
      <w:pPr>
        <w:spacing w:line="360" w:lineRule="auto"/>
        <w:jc w:val="both"/>
        <w:rPr>
          <w:sz w:val="28"/>
          <w:szCs w:val="28"/>
        </w:rPr>
      </w:pPr>
      <w:r w:rsidRPr="00C54AF2">
        <w:rPr>
          <w:sz w:val="28"/>
          <w:szCs w:val="28"/>
        </w:rPr>
        <w:t>ССС – серцево-судинна система;</w:t>
      </w:r>
    </w:p>
    <w:p w:rsidR="00C54AF2" w:rsidRPr="00C54AF2" w:rsidRDefault="00C54AF2" w:rsidP="00C54AF2">
      <w:pPr>
        <w:spacing w:line="360" w:lineRule="auto"/>
        <w:jc w:val="both"/>
        <w:rPr>
          <w:sz w:val="28"/>
          <w:szCs w:val="28"/>
        </w:rPr>
      </w:pPr>
      <w:r w:rsidRPr="00C54AF2">
        <w:rPr>
          <w:sz w:val="28"/>
          <w:szCs w:val="28"/>
        </w:rPr>
        <w:t>ЧСС – частота серцевих скорочень.</w:t>
      </w:r>
    </w:p>
    <w:p w:rsidR="00C54AF2" w:rsidRPr="00C54AF2" w:rsidRDefault="00C54AF2" w:rsidP="00C54AF2">
      <w:pPr>
        <w:rPr>
          <w:sz w:val="28"/>
          <w:szCs w:val="28"/>
        </w:rPr>
      </w:pPr>
    </w:p>
    <w:p w:rsidR="00C54AF2" w:rsidRPr="00C54AF2" w:rsidRDefault="00C54AF2" w:rsidP="00C54AF2">
      <w:pPr>
        <w:rPr>
          <w:sz w:val="28"/>
          <w:szCs w:val="28"/>
        </w:rPr>
      </w:pPr>
      <w:r w:rsidRPr="00C54AF2">
        <w:rPr>
          <w:sz w:val="28"/>
          <w:szCs w:val="28"/>
        </w:rPr>
        <w:br w:type="page"/>
      </w:r>
    </w:p>
    <w:p w:rsidR="00C54AF2" w:rsidRPr="00C54AF2" w:rsidRDefault="00C54AF2" w:rsidP="00C54AF2">
      <w:pPr>
        <w:spacing w:line="360" w:lineRule="auto"/>
        <w:jc w:val="center"/>
        <w:rPr>
          <w:b/>
          <w:sz w:val="28"/>
          <w:szCs w:val="28"/>
        </w:rPr>
      </w:pPr>
      <w:r w:rsidRPr="00C54AF2">
        <w:rPr>
          <w:b/>
          <w:sz w:val="28"/>
          <w:szCs w:val="28"/>
        </w:rPr>
        <w:lastRenderedPageBreak/>
        <w:t>ВСТУП</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20"/>
        <w:jc w:val="both"/>
        <w:rPr>
          <w:sz w:val="28"/>
          <w:szCs w:val="28"/>
        </w:rPr>
      </w:pPr>
      <w:r w:rsidRPr="00C54AF2">
        <w:rPr>
          <w:b/>
          <w:sz w:val="28"/>
          <w:szCs w:val="28"/>
        </w:rPr>
        <w:t>Актуальність дослідження.</w:t>
      </w:r>
      <w:r w:rsidRPr="00C54AF2">
        <w:rPr>
          <w:sz w:val="28"/>
          <w:szCs w:val="28"/>
        </w:rPr>
        <w:t xml:space="preserve"> Сучасна система освіти в Україні характеризується зміною освітньої парадигми, активним пошуком шляхів, створення нових напрямів, технологій, методик навчально-виховного процесу. Ознакою сьогодення є трансформація, удосконалення існуючого змісту освіти на всіх її рівнях. У зв’язку зі змінами нормативно-законодавчої бази та гуманізації відносин в освітньому просторі виникає потреба в подальшому вдосконаленні процесу навчання, виховання та розвитку дітей з особливими освітніми потребами, одне з провідних місць серед яких займають діти з важкими порушеннями мови. Це обумовлено стійкою тенденцією збільшення кількості дітей із цими порушеннями в закладах як спеціальної, так і інклюзивної освіти (В. Бондар, 2019; С. Миронова, 2013; Д. Шульженко, 2018 та ін.).</w:t>
      </w:r>
    </w:p>
    <w:p w:rsidR="00C54AF2" w:rsidRPr="00C54AF2" w:rsidRDefault="00C54AF2" w:rsidP="00C54AF2">
      <w:pPr>
        <w:spacing w:line="360" w:lineRule="auto"/>
        <w:ind w:firstLine="720"/>
        <w:jc w:val="both"/>
        <w:rPr>
          <w:sz w:val="28"/>
          <w:szCs w:val="28"/>
        </w:rPr>
      </w:pPr>
      <w:r w:rsidRPr="00C54AF2">
        <w:rPr>
          <w:sz w:val="28"/>
          <w:szCs w:val="28"/>
        </w:rPr>
        <w:t xml:space="preserve">Мовленнєвий розвиток дітей залишається для вітчизняної логопедичної науки однією з найгостріших проблем, що потребує термінового вирішення. На сучасному етапі реформування системи освіти процес формування та/або корекції мовленнєвої діяльності, розвиток навичок мовленнєвого спілкування дітей, адаптація їх до умов освітнього середовища набуває все більшої гостроти і стає пріоритетним напрямом. Вирішення цієї проблеми пов’язане зі здійсненням індивідуального, диференційованого та поетапного </w:t>
      </w:r>
      <w:proofErr w:type="spellStart"/>
      <w:r w:rsidRPr="00C54AF2">
        <w:rPr>
          <w:sz w:val="28"/>
          <w:szCs w:val="28"/>
        </w:rPr>
        <w:t>корекційно-розвивального</w:t>
      </w:r>
      <w:proofErr w:type="spellEnd"/>
      <w:r w:rsidRPr="00C54AF2">
        <w:rPr>
          <w:sz w:val="28"/>
          <w:szCs w:val="28"/>
        </w:rPr>
        <w:t xml:space="preserve"> впливів; з удосконаленням методичних систем, що мають ураховувати неоднорідність контингенту дітей, провідні тенденції оновлення змісту освіти, пов’язані зі створенням нового освітнього простору.</w:t>
      </w:r>
    </w:p>
    <w:p w:rsidR="00C54AF2" w:rsidRPr="00C54AF2" w:rsidRDefault="00C54AF2" w:rsidP="00C54AF2">
      <w:pPr>
        <w:spacing w:line="360" w:lineRule="auto"/>
        <w:ind w:firstLine="720"/>
        <w:jc w:val="both"/>
        <w:rPr>
          <w:sz w:val="28"/>
          <w:szCs w:val="28"/>
        </w:rPr>
      </w:pPr>
      <w:r w:rsidRPr="00C54AF2">
        <w:rPr>
          <w:sz w:val="28"/>
          <w:szCs w:val="28"/>
        </w:rPr>
        <w:t xml:space="preserve">До сьогодні у різних галузях як вітчизняної, так і зарубіжної системи спеціальної освіти питанню вивчення порушень мови присвячені дослідження провідних науковців: при сенсорних порушеннях, а саме слухового аналізатору (Т. </w:t>
      </w:r>
      <w:proofErr w:type="spellStart"/>
      <w:r w:rsidRPr="00C54AF2">
        <w:rPr>
          <w:sz w:val="28"/>
          <w:szCs w:val="28"/>
        </w:rPr>
        <w:t>Зикова</w:t>
      </w:r>
      <w:proofErr w:type="spellEnd"/>
      <w:r w:rsidRPr="00C54AF2">
        <w:rPr>
          <w:sz w:val="28"/>
          <w:szCs w:val="28"/>
        </w:rPr>
        <w:t xml:space="preserve">, 2017; В. Кондратенко, 2015; В. </w:t>
      </w:r>
      <w:proofErr w:type="spellStart"/>
      <w:r w:rsidRPr="00C54AF2">
        <w:rPr>
          <w:sz w:val="28"/>
          <w:szCs w:val="28"/>
        </w:rPr>
        <w:t>Назарина</w:t>
      </w:r>
      <w:proofErr w:type="spellEnd"/>
      <w:r w:rsidRPr="00C54AF2">
        <w:rPr>
          <w:sz w:val="28"/>
          <w:szCs w:val="28"/>
        </w:rPr>
        <w:t xml:space="preserve">, 2019; О. </w:t>
      </w:r>
      <w:proofErr w:type="spellStart"/>
      <w:r w:rsidRPr="00C54AF2">
        <w:rPr>
          <w:sz w:val="28"/>
          <w:szCs w:val="28"/>
        </w:rPr>
        <w:t>Черкасова</w:t>
      </w:r>
      <w:proofErr w:type="spellEnd"/>
      <w:r w:rsidRPr="00C54AF2">
        <w:rPr>
          <w:sz w:val="28"/>
          <w:szCs w:val="28"/>
        </w:rPr>
        <w:t xml:space="preserve">, 2013 та ін.); при порушеннях зору (А. </w:t>
      </w:r>
      <w:proofErr w:type="spellStart"/>
      <w:r w:rsidRPr="00C54AF2">
        <w:rPr>
          <w:sz w:val="28"/>
          <w:szCs w:val="28"/>
        </w:rPr>
        <w:t>Арушанова</w:t>
      </w:r>
      <w:proofErr w:type="spellEnd"/>
      <w:r w:rsidRPr="00C54AF2">
        <w:rPr>
          <w:sz w:val="28"/>
          <w:szCs w:val="28"/>
        </w:rPr>
        <w:t xml:space="preserve">, 2018; Ю. Бондаренко, 2018; Л. </w:t>
      </w:r>
      <w:proofErr w:type="spellStart"/>
      <w:r w:rsidRPr="00C54AF2">
        <w:rPr>
          <w:sz w:val="28"/>
          <w:szCs w:val="28"/>
        </w:rPr>
        <w:t>Вавіна</w:t>
      </w:r>
      <w:proofErr w:type="spellEnd"/>
      <w:r w:rsidRPr="00C54AF2">
        <w:rPr>
          <w:sz w:val="28"/>
          <w:szCs w:val="28"/>
        </w:rPr>
        <w:t xml:space="preserve">, 2017; Є. </w:t>
      </w:r>
      <w:proofErr w:type="spellStart"/>
      <w:r w:rsidRPr="00C54AF2">
        <w:rPr>
          <w:sz w:val="28"/>
          <w:szCs w:val="28"/>
        </w:rPr>
        <w:t>Синьова</w:t>
      </w:r>
      <w:proofErr w:type="spellEnd"/>
      <w:r w:rsidRPr="00C54AF2">
        <w:rPr>
          <w:sz w:val="28"/>
          <w:szCs w:val="28"/>
        </w:rPr>
        <w:t xml:space="preserve">, 2010 та ін.); при </w:t>
      </w:r>
      <w:r w:rsidRPr="00C54AF2">
        <w:rPr>
          <w:sz w:val="28"/>
          <w:szCs w:val="28"/>
        </w:rPr>
        <w:lastRenderedPageBreak/>
        <w:t xml:space="preserve">порушеннях опорно-рухового апарату (Л. </w:t>
      </w:r>
      <w:proofErr w:type="spellStart"/>
      <w:r w:rsidRPr="00C54AF2">
        <w:rPr>
          <w:sz w:val="28"/>
          <w:szCs w:val="28"/>
        </w:rPr>
        <w:t>Данілова</w:t>
      </w:r>
      <w:proofErr w:type="spellEnd"/>
      <w:r w:rsidRPr="00C54AF2">
        <w:rPr>
          <w:sz w:val="28"/>
          <w:szCs w:val="28"/>
        </w:rPr>
        <w:t xml:space="preserve">, 2016; О. </w:t>
      </w:r>
      <w:proofErr w:type="spellStart"/>
      <w:r w:rsidRPr="00C54AF2">
        <w:rPr>
          <w:sz w:val="28"/>
          <w:szCs w:val="28"/>
        </w:rPr>
        <w:t>Мастюкова</w:t>
      </w:r>
      <w:proofErr w:type="spellEnd"/>
      <w:r w:rsidRPr="00C54AF2">
        <w:rPr>
          <w:sz w:val="28"/>
          <w:szCs w:val="28"/>
        </w:rPr>
        <w:t>, 2018; О. Приходько, 2019; О. Чеботарьова, 2014 та ін.); при тяжких порушеннях мови (Н. Голуб, 2016; Л. Журавльова, 2017; Н. Пахомова, 2011; В. Тищенко, 2019 та ін.).</w:t>
      </w:r>
    </w:p>
    <w:p w:rsidR="00C54AF2" w:rsidRPr="00C54AF2" w:rsidRDefault="00C54AF2" w:rsidP="00C54AF2">
      <w:pPr>
        <w:spacing w:line="360" w:lineRule="auto"/>
        <w:ind w:firstLine="720"/>
        <w:jc w:val="both"/>
        <w:rPr>
          <w:sz w:val="28"/>
          <w:szCs w:val="28"/>
        </w:rPr>
      </w:pPr>
      <w:r w:rsidRPr="00C54AF2">
        <w:rPr>
          <w:sz w:val="28"/>
          <w:szCs w:val="28"/>
        </w:rPr>
        <w:t>Специфіка порушень мовленнєвої діяльності у дітей визначається, насамперед, особливостями вищої нервової діяльності та психічного розвитку, до яких належать: слабкість замикальної функції кори головного мозку, процесів внутрішнього гальмування, інертність нервових процесів, порушення взаємодії першої та другої сигнальних систем, зниження регулюючої функції мовлення, яка в нормі відіграє важливу роль у розвитку дитини. Названі особливості є основними чинниками недорозвитку мовлення дітей (С. Геращенко, 2010; А. Єгорова, 2019; В. Петрова, 2019 тощо).</w:t>
      </w:r>
    </w:p>
    <w:p w:rsidR="00C54AF2" w:rsidRPr="00C54AF2" w:rsidRDefault="00C54AF2" w:rsidP="00C54AF2">
      <w:pPr>
        <w:spacing w:line="360" w:lineRule="auto"/>
        <w:ind w:firstLine="720"/>
        <w:jc w:val="both"/>
        <w:rPr>
          <w:sz w:val="28"/>
          <w:szCs w:val="28"/>
        </w:rPr>
      </w:pPr>
      <w:r w:rsidRPr="00C54AF2">
        <w:rPr>
          <w:sz w:val="28"/>
          <w:szCs w:val="28"/>
        </w:rPr>
        <w:t xml:space="preserve">Порушення мовленнєвої діяльності характеризуються складністю патогенезу та симптоматики (В. </w:t>
      </w:r>
      <w:proofErr w:type="spellStart"/>
      <w:r w:rsidRPr="00C54AF2">
        <w:rPr>
          <w:sz w:val="28"/>
          <w:szCs w:val="28"/>
        </w:rPr>
        <w:t>Синьов</w:t>
      </w:r>
      <w:proofErr w:type="spellEnd"/>
      <w:r w:rsidRPr="00C54AF2">
        <w:rPr>
          <w:sz w:val="28"/>
          <w:szCs w:val="28"/>
        </w:rPr>
        <w:t>, 2007–2010), оскільки можуть бути зумовлені як загальним психічним недорозвитком, так і іншими чинниками: зниженням слуху, порушеннями будови артикуляційного апарату та/або мовленнєвої моторики тощо.</w:t>
      </w:r>
    </w:p>
    <w:p w:rsidR="00C54AF2" w:rsidRPr="00C54AF2" w:rsidRDefault="00C54AF2" w:rsidP="00C54AF2">
      <w:pPr>
        <w:spacing w:line="360" w:lineRule="auto"/>
        <w:ind w:firstLine="720"/>
        <w:jc w:val="both"/>
        <w:rPr>
          <w:sz w:val="28"/>
          <w:szCs w:val="28"/>
        </w:rPr>
      </w:pPr>
      <w:r w:rsidRPr="00C54AF2">
        <w:rPr>
          <w:sz w:val="28"/>
          <w:szCs w:val="28"/>
        </w:rPr>
        <w:t xml:space="preserve">На думку О. </w:t>
      </w:r>
      <w:proofErr w:type="spellStart"/>
      <w:r w:rsidRPr="00C54AF2">
        <w:rPr>
          <w:sz w:val="28"/>
          <w:szCs w:val="28"/>
        </w:rPr>
        <w:t>Хохліної</w:t>
      </w:r>
      <w:proofErr w:type="spellEnd"/>
      <w:r w:rsidRPr="00C54AF2">
        <w:rPr>
          <w:sz w:val="28"/>
          <w:szCs w:val="28"/>
        </w:rPr>
        <w:t xml:space="preserve"> (2018), мовлення відіграє провідну роль у психічному розвиткові учнів, їхнього мислення та психічної діяльності в цілому. Включення мовлення в пізнавальну діяльність перебудовує психічні процеси, </w:t>
      </w:r>
      <w:proofErr w:type="spellStart"/>
      <w:r w:rsidRPr="00C54AF2">
        <w:rPr>
          <w:sz w:val="28"/>
          <w:szCs w:val="28"/>
        </w:rPr>
        <w:t>мисленнєві</w:t>
      </w:r>
      <w:proofErr w:type="spellEnd"/>
      <w:r w:rsidRPr="00C54AF2">
        <w:rPr>
          <w:sz w:val="28"/>
          <w:szCs w:val="28"/>
        </w:rPr>
        <w:t xml:space="preserve"> операції, що розвиваються й удосконалюються по мірі оволодіння мовленням.</w:t>
      </w:r>
    </w:p>
    <w:p w:rsidR="00C54AF2" w:rsidRPr="00C54AF2" w:rsidRDefault="00C54AF2" w:rsidP="00C54AF2">
      <w:pPr>
        <w:spacing w:line="360" w:lineRule="auto"/>
        <w:ind w:firstLine="720"/>
        <w:jc w:val="both"/>
        <w:rPr>
          <w:sz w:val="28"/>
          <w:szCs w:val="28"/>
        </w:rPr>
      </w:pPr>
      <w:r w:rsidRPr="00C54AF2">
        <w:rPr>
          <w:sz w:val="28"/>
          <w:szCs w:val="28"/>
        </w:rPr>
        <w:t>У контексті цієї проблеми дослідники (С. Геращенко, 2016; С. Ільїна, 2017; Н. Кравець, 2017; З. Смирнова, 2018 та ін.) зазначають, що мовленнєвий розвиток учнів спеціальних закладів загальної середньої освіти передбачає всебічний розвиток мовлення: збагачення й активізацію словника (як активного, так і пасивного), удосконалення граматичної будови, розвиток морфологічної та синтаксичної складових і, як результат, – формування комунікативних умінь і навичок у різних формах зв’язного мовлення: як усного, так і писемного.</w:t>
      </w:r>
    </w:p>
    <w:p w:rsidR="00C54AF2" w:rsidRPr="00C54AF2" w:rsidRDefault="00C54AF2" w:rsidP="00C54AF2">
      <w:pPr>
        <w:spacing w:line="360" w:lineRule="auto"/>
        <w:ind w:firstLine="720"/>
        <w:jc w:val="both"/>
        <w:rPr>
          <w:sz w:val="28"/>
          <w:szCs w:val="28"/>
        </w:rPr>
      </w:pPr>
      <w:r w:rsidRPr="00C54AF2">
        <w:rPr>
          <w:sz w:val="28"/>
          <w:szCs w:val="28"/>
        </w:rPr>
        <w:lastRenderedPageBreak/>
        <w:t>У молодшому шкільному віці закладаються основи психічного і фізичного здоров’я дитини. Одним із пріоритетних завдань, що стоять перед фахівцями з корекційної педагогіки, адаптивної фізичної культури та фізичної реабілітації, є формування у дітей із ВПМ потреби в збереженні і зміцненні здоров’я, виховання ціннісного ставлення до нього, сприяння розвитку всіх фізіологічних систем, фізичного розвитку та розвитку фізичних якостей, які в подальшому визначать темп, характер функціонування організму, що росте. Вищезазначене вказує на актуальність і необхідність розв’язання цієї проблеми, розробки відповідної методики адаптивного фізичного виховання. Отже, окреслені проблеми зумовили актуальність і своєчасність дослідження на тему: «Особливості адаптивного фізичного виховання дітей з важкими порушеннями мови».</w:t>
      </w:r>
    </w:p>
    <w:p w:rsidR="00C54AF2" w:rsidRPr="00C54AF2" w:rsidRDefault="00C54AF2" w:rsidP="00C54AF2">
      <w:pPr>
        <w:spacing w:line="360" w:lineRule="auto"/>
        <w:ind w:firstLine="709"/>
        <w:jc w:val="both"/>
        <w:rPr>
          <w:sz w:val="28"/>
          <w:szCs w:val="28"/>
        </w:rPr>
      </w:pPr>
      <w:r w:rsidRPr="00C54AF2">
        <w:rPr>
          <w:b/>
          <w:sz w:val="28"/>
          <w:szCs w:val="28"/>
        </w:rPr>
        <w:t xml:space="preserve">Мета дослідження: </w:t>
      </w:r>
      <w:r w:rsidRPr="00C54AF2">
        <w:rPr>
          <w:sz w:val="28"/>
          <w:szCs w:val="28"/>
        </w:rPr>
        <w:t>науково обґрунтувати</w:t>
      </w:r>
      <w:r w:rsidRPr="00C54AF2">
        <w:rPr>
          <w:b/>
          <w:bCs/>
          <w:sz w:val="28"/>
          <w:szCs w:val="28"/>
        </w:rPr>
        <w:t xml:space="preserve"> </w:t>
      </w:r>
      <w:r w:rsidRPr="00C54AF2">
        <w:rPr>
          <w:sz w:val="28"/>
          <w:szCs w:val="28"/>
        </w:rPr>
        <w:t>та розробити методику адаптивного фізичного виховання дітей з важкими порушеннями мови.</w:t>
      </w:r>
    </w:p>
    <w:p w:rsidR="00C54AF2" w:rsidRPr="00C54AF2" w:rsidRDefault="00C54AF2" w:rsidP="00C54AF2">
      <w:pPr>
        <w:spacing w:line="360" w:lineRule="auto"/>
        <w:ind w:firstLine="709"/>
        <w:jc w:val="both"/>
        <w:rPr>
          <w:b/>
          <w:sz w:val="28"/>
          <w:szCs w:val="28"/>
        </w:rPr>
      </w:pPr>
      <w:r w:rsidRPr="00C54AF2">
        <w:rPr>
          <w:b/>
          <w:sz w:val="28"/>
          <w:szCs w:val="28"/>
        </w:rPr>
        <w:t>Завдання дослідження:</w:t>
      </w:r>
    </w:p>
    <w:p w:rsidR="00C54AF2" w:rsidRPr="00C54AF2" w:rsidRDefault="00C54AF2" w:rsidP="00C54AF2">
      <w:pPr>
        <w:pStyle w:val="a5"/>
        <w:numPr>
          <w:ilvl w:val="0"/>
          <w:numId w:val="8"/>
        </w:numPr>
        <w:shd w:val="clear" w:color="auto" w:fill="FFFFFF"/>
        <w:spacing w:line="360" w:lineRule="auto"/>
        <w:ind w:left="426" w:hanging="426"/>
        <w:jc w:val="both"/>
        <w:rPr>
          <w:rFonts w:eastAsia="Times New Roman" w:cs="Times New Roman"/>
          <w:color w:val="000000"/>
          <w:szCs w:val="28"/>
          <w:lang w:eastAsia="ru-RU"/>
        </w:rPr>
      </w:pPr>
      <w:r w:rsidRPr="00C54AF2">
        <w:rPr>
          <w:rFonts w:eastAsia="Times New Roman" w:cs="Times New Roman"/>
          <w:color w:val="000000"/>
          <w:szCs w:val="28"/>
          <w:lang w:eastAsia="ru-RU"/>
        </w:rPr>
        <w:t xml:space="preserve">Вивчити </w:t>
      </w:r>
      <w:r w:rsidRPr="00C54AF2">
        <w:rPr>
          <w:rFonts w:cs="Times New Roman"/>
          <w:szCs w:val="28"/>
        </w:rPr>
        <w:t>психофізичні особливості розвитку дітей із важкими порушеннями мови</w:t>
      </w:r>
      <w:r w:rsidRPr="00C54AF2">
        <w:rPr>
          <w:rFonts w:eastAsia="Times New Roman" w:cs="Times New Roman"/>
          <w:color w:val="000000"/>
          <w:szCs w:val="28"/>
          <w:lang w:eastAsia="ru-RU"/>
        </w:rPr>
        <w:t>.</w:t>
      </w:r>
    </w:p>
    <w:p w:rsidR="00C54AF2" w:rsidRPr="00C54AF2" w:rsidRDefault="00C54AF2" w:rsidP="00C54AF2">
      <w:pPr>
        <w:pStyle w:val="a5"/>
        <w:numPr>
          <w:ilvl w:val="0"/>
          <w:numId w:val="8"/>
        </w:numPr>
        <w:shd w:val="clear" w:color="auto" w:fill="FFFFFF"/>
        <w:spacing w:line="360" w:lineRule="auto"/>
        <w:ind w:left="426" w:hanging="426"/>
        <w:jc w:val="both"/>
        <w:rPr>
          <w:rFonts w:eastAsia="Times New Roman" w:cs="Times New Roman"/>
          <w:color w:val="000000"/>
          <w:szCs w:val="28"/>
          <w:lang w:eastAsia="ru-RU"/>
        </w:rPr>
      </w:pPr>
      <w:r w:rsidRPr="00C54AF2">
        <w:rPr>
          <w:rFonts w:eastAsia="Times New Roman" w:cs="Times New Roman"/>
          <w:color w:val="000000"/>
          <w:szCs w:val="28"/>
          <w:lang w:eastAsia="ru-RU"/>
        </w:rPr>
        <w:t xml:space="preserve">Визначити особливості </w:t>
      </w:r>
      <w:r w:rsidRPr="00C54AF2">
        <w:rPr>
          <w:rFonts w:cs="Times New Roman"/>
          <w:szCs w:val="28"/>
        </w:rPr>
        <w:t>адаптивного фізичного виховання дітей із важкими порушеннями мови</w:t>
      </w:r>
      <w:r w:rsidRPr="00C54AF2">
        <w:rPr>
          <w:rFonts w:eastAsia="Times New Roman" w:cs="Times New Roman"/>
          <w:color w:val="000000"/>
          <w:szCs w:val="28"/>
          <w:lang w:eastAsia="ru-RU"/>
        </w:rPr>
        <w:t>.</w:t>
      </w:r>
    </w:p>
    <w:p w:rsidR="00C54AF2" w:rsidRPr="00C54AF2" w:rsidRDefault="00C54AF2" w:rsidP="00C54AF2">
      <w:pPr>
        <w:pStyle w:val="a5"/>
        <w:numPr>
          <w:ilvl w:val="0"/>
          <w:numId w:val="8"/>
        </w:numPr>
        <w:shd w:val="clear" w:color="auto" w:fill="FFFFFF"/>
        <w:spacing w:line="360" w:lineRule="auto"/>
        <w:ind w:left="426" w:hanging="426"/>
        <w:jc w:val="both"/>
        <w:rPr>
          <w:rFonts w:eastAsia="Times New Roman" w:cs="Times New Roman"/>
          <w:color w:val="000000"/>
          <w:szCs w:val="28"/>
          <w:lang w:eastAsia="ru-RU"/>
        </w:rPr>
      </w:pPr>
      <w:r w:rsidRPr="00C54AF2">
        <w:rPr>
          <w:rFonts w:eastAsia="Times New Roman" w:cs="Times New Roman"/>
          <w:color w:val="000000"/>
          <w:szCs w:val="28"/>
          <w:lang w:eastAsia="ru-RU"/>
        </w:rPr>
        <w:t xml:space="preserve">Дослідити рівень фізичного розвитку та фізичної підготовленості </w:t>
      </w:r>
      <w:r w:rsidRPr="00C54AF2">
        <w:rPr>
          <w:rFonts w:cs="Times New Roman"/>
          <w:szCs w:val="28"/>
        </w:rPr>
        <w:t>дітей із важкими порушеннями мови</w:t>
      </w:r>
      <w:r w:rsidRPr="00C54AF2">
        <w:rPr>
          <w:rFonts w:eastAsia="Times New Roman" w:cs="Times New Roman"/>
          <w:color w:val="000000"/>
          <w:szCs w:val="28"/>
          <w:lang w:eastAsia="ru-RU"/>
        </w:rPr>
        <w:t>.</w:t>
      </w:r>
    </w:p>
    <w:p w:rsidR="00C54AF2" w:rsidRPr="00C54AF2" w:rsidRDefault="00C54AF2" w:rsidP="00C54AF2">
      <w:pPr>
        <w:pStyle w:val="a5"/>
        <w:numPr>
          <w:ilvl w:val="0"/>
          <w:numId w:val="8"/>
        </w:numPr>
        <w:shd w:val="clear" w:color="auto" w:fill="FFFFFF"/>
        <w:spacing w:line="360" w:lineRule="auto"/>
        <w:ind w:left="426" w:hanging="426"/>
        <w:jc w:val="both"/>
        <w:rPr>
          <w:rFonts w:eastAsia="Times New Roman" w:cs="Times New Roman"/>
          <w:color w:val="000000"/>
          <w:szCs w:val="28"/>
          <w:lang w:eastAsia="ru-RU"/>
        </w:rPr>
      </w:pPr>
      <w:r w:rsidRPr="00C54AF2">
        <w:rPr>
          <w:rFonts w:eastAsia="Times New Roman" w:cs="Times New Roman"/>
          <w:color w:val="000000"/>
          <w:szCs w:val="28"/>
          <w:lang w:eastAsia="ru-RU"/>
        </w:rPr>
        <w:t xml:space="preserve">Розробити та експериментально перевірити ефективність впровадження </w:t>
      </w:r>
      <w:r w:rsidRPr="00C54AF2">
        <w:rPr>
          <w:rFonts w:cs="Times New Roman"/>
          <w:szCs w:val="28"/>
        </w:rPr>
        <w:t>методики адаптивного фізичного виховання дітей із важкими порушеннями мови</w:t>
      </w:r>
      <w:r w:rsidRPr="00C54AF2">
        <w:rPr>
          <w:rFonts w:eastAsia="Times New Roman" w:cs="Times New Roman"/>
          <w:color w:val="000000"/>
          <w:szCs w:val="28"/>
          <w:lang w:eastAsia="ru-RU"/>
        </w:rPr>
        <w:t>.</w:t>
      </w:r>
    </w:p>
    <w:p w:rsidR="00C54AF2" w:rsidRPr="00C54AF2" w:rsidRDefault="00C54AF2" w:rsidP="00C54AF2">
      <w:pPr>
        <w:tabs>
          <w:tab w:val="left" w:pos="0"/>
        </w:tabs>
        <w:spacing w:line="360" w:lineRule="auto"/>
        <w:ind w:firstLine="709"/>
        <w:jc w:val="both"/>
        <w:rPr>
          <w:sz w:val="28"/>
          <w:szCs w:val="28"/>
        </w:rPr>
      </w:pPr>
      <w:r w:rsidRPr="00C54AF2">
        <w:rPr>
          <w:b/>
          <w:sz w:val="28"/>
          <w:szCs w:val="28"/>
        </w:rPr>
        <w:t>Об’єкт дослідження:</w:t>
      </w:r>
      <w:r w:rsidRPr="00C54AF2">
        <w:rPr>
          <w:sz w:val="28"/>
          <w:szCs w:val="28"/>
        </w:rPr>
        <w:t xml:space="preserve"> процес адаптивного фізичного виховання дітей із важкими порушеннями мови.</w:t>
      </w:r>
    </w:p>
    <w:p w:rsidR="00C54AF2" w:rsidRPr="00C54AF2" w:rsidRDefault="00C54AF2" w:rsidP="00C54AF2">
      <w:pPr>
        <w:tabs>
          <w:tab w:val="left" w:pos="0"/>
        </w:tabs>
        <w:spacing w:line="360" w:lineRule="auto"/>
        <w:ind w:firstLine="709"/>
        <w:jc w:val="both"/>
        <w:rPr>
          <w:b/>
          <w:sz w:val="28"/>
          <w:szCs w:val="28"/>
        </w:rPr>
      </w:pPr>
      <w:r w:rsidRPr="00C54AF2">
        <w:rPr>
          <w:b/>
          <w:sz w:val="28"/>
          <w:szCs w:val="28"/>
        </w:rPr>
        <w:t>Предмет дослідження:</w:t>
      </w:r>
      <w:r w:rsidRPr="00C54AF2">
        <w:rPr>
          <w:sz w:val="28"/>
          <w:szCs w:val="28"/>
        </w:rPr>
        <w:t xml:space="preserve"> зміст методики адаптивного фізичного виховання дітей із важкими порушеннями мови.</w:t>
      </w:r>
    </w:p>
    <w:p w:rsidR="00C54AF2" w:rsidRPr="00C54AF2" w:rsidRDefault="00C54AF2" w:rsidP="00C54AF2">
      <w:pPr>
        <w:tabs>
          <w:tab w:val="left" w:pos="0"/>
        </w:tabs>
        <w:spacing w:line="360" w:lineRule="auto"/>
        <w:ind w:firstLine="709"/>
        <w:jc w:val="both"/>
        <w:rPr>
          <w:sz w:val="28"/>
          <w:szCs w:val="28"/>
        </w:rPr>
      </w:pPr>
      <w:r w:rsidRPr="00C54AF2">
        <w:rPr>
          <w:b/>
          <w:sz w:val="28"/>
          <w:szCs w:val="28"/>
        </w:rPr>
        <w:t xml:space="preserve">Методи дослідження. </w:t>
      </w:r>
      <w:r w:rsidRPr="00C54AF2">
        <w:rPr>
          <w:sz w:val="28"/>
          <w:szCs w:val="28"/>
        </w:rPr>
        <w:t xml:space="preserve">З метою отримання об’єктивних даних при вирішенні поставлених завдань використовувались такі методи дослідження: </w:t>
      </w:r>
      <w:r w:rsidRPr="00C54AF2">
        <w:rPr>
          <w:sz w:val="28"/>
          <w:szCs w:val="28"/>
        </w:rPr>
        <w:lastRenderedPageBreak/>
        <w:t>теоретичні; антропометричні; методи визначення рівня фізичного розвитку (метод індексів); методи визначення рівня фізичної підготовленості; педагогічні (педагогічне спостереження, педагогічне тестування, педагогічний експеримент); психолого-педагогічні методи; методи математичної статистики.</w:t>
      </w:r>
    </w:p>
    <w:p w:rsidR="00C54AF2" w:rsidRPr="00C54AF2" w:rsidRDefault="00C54AF2" w:rsidP="00C54AF2">
      <w:pPr>
        <w:tabs>
          <w:tab w:val="left" w:pos="0"/>
        </w:tabs>
        <w:spacing w:line="360" w:lineRule="auto"/>
        <w:ind w:firstLine="709"/>
        <w:jc w:val="both"/>
        <w:rPr>
          <w:sz w:val="28"/>
          <w:szCs w:val="28"/>
        </w:rPr>
      </w:pPr>
      <w:r w:rsidRPr="00C54AF2">
        <w:rPr>
          <w:b/>
          <w:sz w:val="28"/>
          <w:szCs w:val="28"/>
        </w:rPr>
        <w:t>Експериментальна база дослідження:</w:t>
      </w:r>
      <w:r w:rsidRPr="00C54AF2">
        <w:rPr>
          <w:sz w:val="28"/>
          <w:szCs w:val="28"/>
        </w:rPr>
        <w:t xml:space="preserve"> Лубенська спеціальна загальноосвітня школа-інтернат Полтавської обласної ради.</w:t>
      </w:r>
    </w:p>
    <w:p w:rsidR="00C54AF2" w:rsidRPr="00C54AF2" w:rsidRDefault="00C54AF2" w:rsidP="00C54AF2">
      <w:pPr>
        <w:tabs>
          <w:tab w:val="num" w:pos="0"/>
        </w:tabs>
        <w:spacing w:line="360" w:lineRule="auto"/>
        <w:ind w:firstLine="720"/>
        <w:jc w:val="both"/>
        <w:rPr>
          <w:sz w:val="28"/>
          <w:szCs w:val="28"/>
        </w:rPr>
      </w:pPr>
      <w:r w:rsidRPr="00C54AF2">
        <w:rPr>
          <w:b/>
          <w:sz w:val="28"/>
          <w:szCs w:val="28"/>
        </w:rPr>
        <w:t>Практична значущість роботи</w:t>
      </w:r>
      <w:r w:rsidRPr="00C54AF2">
        <w:rPr>
          <w:sz w:val="28"/>
          <w:szCs w:val="28"/>
        </w:rPr>
        <w:t xml:space="preserve"> полягає в тому, що розроблена методика спрямована на підвищення психофізичного розвитку дітей із важкими порушеннями мови, формування мотивації до рухової діяльності на основі застосування практичних компонентів методики. Впроваджена методика сприяє ефективності організації процесу адаптивного фізичного виховання, забезпеченню освітньої, виховної, оздоровчої спрямованості навчального процесу в умовах спеціальної школи-інтернату. Матеріали роботи можуть бути використані на заняттях з адаптивного фізичного виховання груп інтенсивної педагогічної корекції загальноосвітніх шкільних закладів, спеціалізованих шкільних закладів для дітей із важкими порушеннями мови, груп спеціалізованих шкіл для дітей із вадами розвитку, відділень спеціалізованих шкіл-інтернатів для дітей із важкими порушеннями мови.</w:t>
      </w:r>
    </w:p>
    <w:p w:rsidR="00C54AF2" w:rsidRPr="00C54AF2" w:rsidRDefault="00C54AF2" w:rsidP="00C54AF2">
      <w:pPr>
        <w:tabs>
          <w:tab w:val="left" w:pos="0"/>
        </w:tabs>
        <w:spacing w:line="360" w:lineRule="auto"/>
        <w:ind w:firstLine="709"/>
        <w:jc w:val="both"/>
        <w:rPr>
          <w:sz w:val="28"/>
          <w:szCs w:val="28"/>
        </w:rPr>
      </w:pPr>
      <w:r w:rsidRPr="00C54AF2">
        <w:rPr>
          <w:b/>
          <w:sz w:val="28"/>
          <w:szCs w:val="28"/>
        </w:rPr>
        <w:t xml:space="preserve">Апробація результатів дослідження. </w:t>
      </w:r>
      <w:r w:rsidRPr="00C54AF2">
        <w:rPr>
          <w:sz w:val="28"/>
          <w:szCs w:val="28"/>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C54AF2" w:rsidRPr="00C54AF2" w:rsidRDefault="00C54AF2" w:rsidP="00C54AF2">
      <w:pPr>
        <w:pStyle w:val="31"/>
        <w:tabs>
          <w:tab w:val="left" w:pos="0"/>
          <w:tab w:val="left" w:pos="1800"/>
        </w:tabs>
        <w:spacing w:after="0" w:line="360" w:lineRule="auto"/>
        <w:ind w:firstLine="709"/>
        <w:jc w:val="both"/>
        <w:rPr>
          <w:sz w:val="28"/>
          <w:szCs w:val="28"/>
        </w:rPr>
      </w:pPr>
    </w:p>
    <w:p w:rsidR="00C54AF2" w:rsidRPr="00C54AF2" w:rsidRDefault="00C54AF2" w:rsidP="00C54AF2">
      <w:pPr>
        <w:pStyle w:val="31"/>
        <w:tabs>
          <w:tab w:val="left" w:pos="0"/>
          <w:tab w:val="left" w:pos="1800"/>
        </w:tabs>
        <w:spacing w:after="0" w:line="360" w:lineRule="auto"/>
        <w:ind w:firstLine="709"/>
        <w:jc w:val="both"/>
        <w:rPr>
          <w:sz w:val="28"/>
          <w:szCs w:val="28"/>
        </w:rPr>
      </w:pPr>
      <w:r w:rsidRPr="00C54AF2">
        <w:rPr>
          <w:sz w:val="28"/>
          <w:szCs w:val="28"/>
          <w:bdr w:val="none" w:sz="0" w:space="0" w:color="auto" w:frame="1"/>
        </w:rPr>
        <w:br w:type="page"/>
      </w:r>
    </w:p>
    <w:p w:rsidR="00C54AF2" w:rsidRPr="00C54AF2" w:rsidRDefault="00C54AF2" w:rsidP="00C54AF2">
      <w:pPr>
        <w:spacing w:line="360" w:lineRule="auto"/>
        <w:jc w:val="center"/>
        <w:rPr>
          <w:b/>
          <w:sz w:val="28"/>
          <w:szCs w:val="28"/>
        </w:rPr>
      </w:pPr>
      <w:r w:rsidRPr="00C54AF2">
        <w:rPr>
          <w:b/>
          <w:sz w:val="28"/>
          <w:szCs w:val="28"/>
        </w:rPr>
        <w:lastRenderedPageBreak/>
        <w:t>РОЗДІЛ 1</w:t>
      </w:r>
    </w:p>
    <w:p w:rsidR="00C54AF2" w:rsidRPr="00C54AF2" w:rsidRDefault="00C54AF2" w:rsidP="00C54AF2">
      <w:pPr>
        <w:jc w:val="center"/>
        <w:rPr>
          <w:b/>
          <w:sz w:val="28"/>
          <w:szCs w:val="28"/>
        </w:rPr>
      </w:pPr>
      <w:r w:rsidRPr="00C54AF2">
        <w:rPr>
          <w:b/>
          <w:sz w:val="28"/>
          <w:szCs w:val="28"/>
        </w:rPr>
        <w:t>ОСОБЛИВОСТІ ПСИХОФІЗИЧНОГО РОЗВИТКУ ДІТЕЙ З ВАЖКИМИ ПОРУШЕННЯМИ МОВИ</w:t>
      </w:r>
    </w:p>
    <w:p w:rsidR="00C54AF2" w:rsidRPr="00C54AF2" w:rsidRDefault="00C54AF2" w:rsidP="00C54AF2">
      <w:pPr>
        <w:spacing w:line="360" w:lineRule="auto"/>
        <w:jc w:val="both"/>
        <w:rPr>
          <w:b/>
          <w:i/>
          <w:sz w:val="28"/>
          <w:szCs w:val="28"/>
        </w:rPr>
      </w:pPr>
    </w:p>
    <w:p w:rsidR="00C54AF2" w:rsidRPr="00C54AF2" w:rsidRDefault="00C54AF2" w:rsidP="00C54AF2">
      <w:pPr>
        <w:pStyle w:val="a5"/>
        <w:numPr>
          <w:ilvl w:val="1"/>
          <w:numId w:val="9"/>
        </w:numPr>
        <w:spacing w:line="360" w:lineRule="auto"/>
        <w:ind w:left="1276" w:hanging="567"/>
        <w:jc w:val="both"/>
        <w:rPr>
          <w:rFonts w:cs="Times New Roman"/>
          <w:b/>
          <w:szCs w:val="28"/>
        </w:rPr>
      </w:pPr>
      <w:r w:rsidRPr="00C54AF2">
        <w:rPr>
          <w:rFonts w:cs="Times New Roman"/>
          <w:b/>
          <w:szCs w:val="28"/>
        </w:rPr>
        <w:t>Характеристика важких порушень мови у дітей</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 xml:space="preserve">Діти з важкими порушеннями мови – це особлива категорія дітей із порушеннями всіх компонентів мови при збереженні слуху і первинно збереженому інтелекті. До групи дітей із важкими порушеннями мови відносяться діти з фонетико-фонематичним недорозвиненням мови при </w:t>
      </w:r>
      <w:proofErr w:type="spellStart"/>
      <w:r w:rsidRPr="00C54AF2">
        <w:rPr>
          <w:sz w:val="28"/>
          <w:szCs w:val="28"/>
        </w:rPr>
        <w:t>ринолалії</w:t>
      </w:r>
      <w:proofErr w:type="spellEnd"/>
      <w:r w:rsidRPr="00C54AF2">
        <w:rPr>
          <w:sz w:val="28"/>
          <w:szCs w:val="28"/>
        </w:rPr>
        <w:t xml:space="preserve">, легким ступенем дизартрії; загальним недорозвиненням мови всіх рівнів мовного розвитку при дизартрії, </w:t>
      </w:r>
      <w:proofErr w:type="spellStart"/>
      <w:r w:rsidRPr="00C54AF2">
        <w:rPr>
          <w:sz w:val="28"/>
          <w:szCs w:val="28"/>
        </w:rPr>
        <w:t>ринолалії</w:t>
      </w:r>
      <w:proofErr w:type="spellEnd"/>
      <w:r w:rsidRPr="00C54AF2">
        <w:rPr>
          <w:sz w:val="28"/>
          <w:szCs w:val="28"/>
        </w:rPr>
        <w:t>, алалії і т.д., у яких є порушення всіх компонентів мови. У дітей із важкими порушеннями мови відзначається наявність уражень ЦНС, стійких мовних розладів у поєднанні з різними специфічними особливостями їхньої психічної діяльності [7].</w:t>
      </w:r>
    </w:p>
    <w:p w:rsidR="00C54AF2" w:rsidRPr="00C54AF2" w:rsidRDefault="00C54AF2" w:rsidP="00C54AF2">
      <w:pPr>
        <w:spacing w:line="360" w:lineRule="auto"/>
        <w:ind w:firstLine="709"/>
        <w:jc w:val="both"/>
        <w:rPr>
          <w:sz w:val="28"/>
          <w:szCs w:val="28"/>
        </w:rPr>
      </w:pPr>
      <w:r w:rsidRPr="00C54AF2">
        <w:rPr>
          <w:sz w:val="28"/>
          <w:szCs w:val="28"/>
        </w:rPr>
        <w:t xml:space="preserve">Мова являє собою дуже складний фізіологічний, розумовий, психічний, </w:t>
      </w:r>
      <w:proofErr w:type="spellStart"/>
      <w:r w:rsidRPr="00C54AF2">
        <w:rPr>
          <w:sz w:val="28"/>
          <w:szCs w:val="28"/>
        </w:rPr>
        <w:t>сенсомоторний</w:t>
      </w:r>
      <w:proofErr w:type="spellEnd"/>
      <w:r w:rsidRPr="00C54AF2">
        <w:rPr>
          <w:sz w:val="28"/>
          <w:szCs w:val="28"/>
        </w:rPr>
        <w:t>, мовний процес. У зв’язку з цим мова та її порушення вивчають різноманітні науки: лінгвістика, психолінгвістика, психологія, медицина і т.д.</w:t>
      </w:r>
    </w:p>
    <w:p w:rsidR="00C54AF2" w:rsidRPr="00C54AF2" w:rsidRDefault="00C54AF2" w:rsidP="00C54AF2">
      <w:pPr>
        <w:spacing w:line="360" w:lineRule="auto"/>
        <w:ind w:firstLine="709"/>
        <w:jc w:val="both"/>
        <w:rPr>
          <w:sz w:val="28"/>
          <w:szCs w:val="28"/>
        </w:rPr>
      </w:pPr>
      <w:r w:rsidRPr="00C54AF2">
        <w:rPr>
          <w:sz w:val="28"/>
          <w:szCs w:val="28"/>
        </w:rPr>
        <w:t>Термін «важкі порушення мови (ВПМ)» характеризується як «різні складні мовні розлади, при яких у дітей порушене формування всіх компонентів мовної системи, що відносяться до її звукової і смислової сторін, при нормальному слуху та інтелекті» [13].</w:t>
      </w:r>
    </w:p>
    <w:p w:rsidR="00C54AF2" w:rsidRPr="00C54AF2" w:rsidRDefault="00C54AF2" w:rsidP="00C54AF2">
      <w:pPr>
        <w:spacing w:line="360" w:lineRule="auto"/>
        <w:ind w:firstLine="709"/>
        <w:jc w:val="both"/>
        <w:rPr>
          <w:sz w:val="28"/>
          <w:szCs w:val="28"/>
        </w:rPr>
      </w:pPr>
      <w:r w:rsidRPr="00C54AF2">
        <w:rPr>
          <w:sz w:val="28"/>
          <w:szCs w:val="28"/>
        </w:rPr>
        <w:t>Авторами [19, 21] важке порушення мови розглядається як системне порушення мовленнєвої діяльності дітей.</w:t>
      </w:r>
    </w:p>
    <w:p w:rsidR="00C54AF2" w:rsidRPr="00C54AF2" w:rsidRDefault="00C54AF2" w:rsidP="00C54AF2">
      <w:pPr>
        <w:spacing w:line="360" w:lineRule="auto"/>
        <w:ind w:firstLine="709"/>
        <w:jc w:val="both"/>
        <w:rPr>
          <w:sz w:val="28"/>
          <w:szCs w:val="28"/>
        </w:rPr>
      </w:pPr>
      <w:r w:rsidRPr="00C54AF2">
        <w:rPr>
          <w:sz w:val="28"/>
          <w:szCs w:val="28"/>
        </w:rPr>
        <w:t xml:space="preserve">Активне засвоєння фонетико-фонематичних, лексичних і граматичних закономірностей починається у дітей у 1,5–3 роки і, в основному, закінчується в дошкільному дитинстві. Мова дитини формується під безпосереднім впливом мови оточуючих її дорослих та у значній мірі залежить від достатньої мовної практики, культури мовного оточення, від </w:t>
      </w:r>
      <w:r w:rsidRPr="00C54AF2">
        <w:rPr>
          <w:sz w:val="28"/>
          <w:szCs w:val="28"/>
        </w:rPr>
        <w:lastRenderedPageBreak/>
        <w:t xml:space="preserve">виховання і навчання. Фонетико-фонематичні порушення мови проявляються в порушенні </w:t>
      </w:r>
      <w:proofErr w:type="spellStart"/>
      <w:r w:rsidRPr="00C54AF2">
        <w:rPr>
          <w:sz w:val="28"/>
          <w:szCs w:val="28"/>
        </w:rPr>
        <w:t>звуковимови</w:t>
      </w:r>
      <w:proofErr w:type="spellEnd"/>
      <w:r w:rsidRPr="00C54AF2">
        <w:rPr>
          <w:sz w:val="28"/>
          <w:szCs w:val="28"/>
        </w:rPr>
        <w:t xml:space="preserve"> і фонематичного слуху [46].</w:t>
      </w:r>
    </w:p>
    <w:p w:rsidR="00C54AF2" w:rsidRPr="00C54AF2" w:rsidRDefault="00C54AF2" w:rsidP="00C54AF2">
      <w:pPr>
        <w:spacing w:line="360" w:lineRule="auto"/>
        <w:ind w:firstLine="709"/>
        <w:jc w:val="both"/>
        <w:rPr>
          <w:sz w:val="28"/>
          <w:szCs w:val="28"/>
        </w:rPr>
      </w:pPr>
      <w:r w:rsidRPr="00C54AF2">
        <w:rPr>
          <w:sz w:val="28"/>
          <w:szCs w:val="28"/>
        </w:rPr>
        <w:t xml:space="preserve">Загальне порушення мови проявляється в недорозвиненні різних компонентів мови: </w:t>
      </w:r>
      <w:proofErr w:type="spellStart"/>
      <w:r w:rsidRPr="00C54AF2">
        <w:rPr>
          <w:sz w:val="28"/>
          <w:szCs w:val="28"/>
        </w:rPr>
        <w:t>звуковимови</w:t>
      </w:r>
      <w:proofErr w:type="spellEnd"/>
      <w:r w:rsidRPr="00C54AF2">
        <w:rPr>
          <w:sz w:val="28"/>
          <w:szCs w:val="28"/>
        </w:rPr>
        <w:t xml:space="preserve"> фонематичного слуху, лексико-граматичного ладу різного ступеня вираженості. Мова дитини оцінюється за чотирма рівнями розвитку:</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на I рівні мовного розвитку у дитини спостерігається повна відсутність або різке обмеження словесних засобів спілкування;</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 xml:space="preserve">на II рівні мовного розвитку в мові дитини присутня коротка </w:t>
      </w:r>
      <w:proofErr w:type="spellStart"/>
      <w:r w:rsidRPr="00C54AF2">
        <w:rPr>
          <w:rFonts w:cs="Times New Roman"/>
          <w:szCs w:val="28"/>
        </w:rPr>
        <w:t>аграматична</w:t>
      </w:r>
      <w:proofErr w:type="spellEnd"/>
      <w:r w:rsidRPr="00C54AF2">
        <w:rPr>
          <w:rFonts w:cs="Times New Roman"/>
          <w:szCs w:val="28"/>
        </w:rPr>
        <w:t xml:space="preserve"> фраза, словник складається зі слів простої складової структури, але, поряд із цим, вимовні можливості дитини значно відстають від вікової норми;</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на III рівні мовного розвитку в мові дитини з’являється розгорнута фразова мова з вираженими елементами лексико-граматичного та фонетико-фонематичного недорозвинення;</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на IV рівні мовного розвитку при наявності розгорнутої фразової мови спостерігаються залишкові прояви недорозвинення всіх компонентів мовної системи</w:t>
      </w:r>
      <w:r w:rsidRPr="00C54AF2">
        <w:rPr>
          <w:rFonts w:eastAsia="Times New Roman" w:cs="Times New Roman"/>
          <w:szCs w:val="28"/>
          <w:lang w:eastAsia="ru-RU"/>
        </w:rPr>
        <w:t xml:space="preserve"> [6]</w:t>
      </w:r>
      <w:r w:rsidRPr="00C54AF2">
        <w:rPr>
          <w:rFonts w:cs="Times New Roman"/>
          <w:szCs w:val="28"/>
        </w:rPr>
        <w:t>.</w:t>
      </w:r>
    </w:p>
    <w:p w:rsidR="00C54AF2" w:rsidRPr="00C54AF2" w:rsidRDefault="00C54AF2" w:rsidP="00C54AF2">
      <w:pPr>
        <w:spacing w:line="360" w:lineRule="auto"/>
        <w:ind w:firstLine="709"/>
        <w:jc w:val="both"/>
        <w:rPr>
          <w:sz w:val="28"/>
          <w:szCs w:val="28"/>
        </w:rPr>
      </w:pPr>
      <w:r w:rsidRPr="00C54AF2">
        <w:rPr>
          <w:sz w:val="28"/>
          <w:szCs w:val="28"/>
        </w:rPr>
        <w:t xml:space="preserve">Отже, при першому рівні мовного розвитку мовні можливості дитини значно обмежені, активний словник практично не сформований і складається зі </w:t>
      </w:r>
      <w:proofErr w:type="spellStart"/>
      <w:r w:rsidRPr="00C54AF2">
        <w:rPr>
          <w:sz w:val="28"/>
          <w:szCs w:val="28"/>
        </w:rPr>
        <w:t>звуконаслідувань</w:t>
      </w:r>
      <w:proofErr w:type="spellEnd"/>
      <w:r w:rsidRPr="00C54AF2">
        <w:rPr>
          <w:sz w:val="28"/>
          <w:szCs w:val="28"/>
        </w:rPr>
        <w:t xml:space="preserve">, </w:t>
      </w:r>
      <w:proofErr w:type="spellStart"/>
      <w:r w:rsidRPr="00C54AF2">
        <w:rPr>
          <w:sz w:val="28"/>
          <w:szCs w:val="28"/>
        </w:rPr>
        <w:t>звукокомплексів</w:t>
      </w:r>
      <w:proofErr w:type="spellEnd"/>
      <w:r w:rsidRPr="00C54AF2">
        <w:rPr>
          <w:sz w:val="28"/>
          <w:szCs w:val="28"/>
        </w:rPr>
        <w:t xml:space="preserve">, </w:t>
      </w:r>
      <w:proofErr w:type="spellStart"/>
      <w:r w:rsidRPr="00C54AF2">
        <w:rPr>
          <w:sz w:val="28"/>
          <w:szCs w:val="28"/>
        </w:rPr>
        <w:t>лепетних</w:t>
      </w:r>
      <w:proofErr w:type="spellEnd"/>
      <w:r w:rsidRPr="00C54AF2">
        <w:rPr>
          <w:sz w:val="28"/>
          <w:szCs w:val="28"/>
        </w:rPr>
        <w:t xml:space="preserve"> слів. Найчастіше такі діти свої висловлювання супроводжують емоційними жестами і наявністю специфічної міміки. Часто відзначається використання багатозначності смислового значення слів, що вживаються дитиною. З метою позначення абсолютно різних предметів і дій такі діти використовують одні і ті ж слова в своєму лексиконі. Часто відбувається заміна дій предметів назвами предметів, і навпаки. В активній мові переважають кореневі слова. Пасивний словник ширше активного, але теж вкрай обмежений. Практично немає розуміння однини і множини іменників. Відзначається дифузний характер при вимові звуків. Спостерігається дуже низький фонематичний розвиток, </w:t>
      </w:r>
      <w:r w:rsidRPr="00C54AF2">
        <w:rPr>
          <w:sz w:val="28"/>
          <w:szCs w:val="28"/>
        </w:rPr>
        <w:lastRenderedPageBreak/>
        <w:t>складність при відтворенні, а також сприйнятті складової структури використовуваних слів.</w:t>
      </w:r>
    </w:p>
    <w:p w:rsidR="00C54AF2" w:rsidRPr="00C54AF2" w:rsidRDefault="00C54AF2" w:rsidP="00C54AF2">
      <w:pPr>
        <w:spacing w:line="360" w:lineRule="auto"/>
        <w:ind w:firstLine="709"/>
        <w:jc w:val="both"/>
        <w:rPr>
          <w:sz w:val="28"/>
          <w:szCs w:val="28"/>
        </w:rPr>
      </w:pPr>
      <w:r w:rsidRPr="00C54AF2">
        <w:rPr>
          <w:sz w:val="28"/>
          <w:szCs w:val="28"/>
        </w:rPr>
        <w:t xml:space="preserve">При переході до другого рівня мовного розвитку мовна активність дитини підвищується. Її словниковий запас значно розширюється за рахунок повсякденної предметної і дієслівної лексики. Помітне вживання займенників, простих прийменників, а також союзів. При своїх висловлюваннях дитина починає використовувати прості непоширені речення. При цьому у неї можливі серйозні помилки при вибудовуванні граматичних конструкцій, а також присутня неузгодженість іменників з прикметниками. Хоча пасивний словниковий запас і обмежений, сприйняття зверненої мови помітно поліпшується, дієслівний і предметний словник практично не сформований. Дитина не володіє поняттями колірної гами, відтінками кольорів. У дітей відзначається несформованість великої кількості звуків, характерні помилки </w:t>
      </w:r>
      <w:proofErr w:type="spellStart"/>
      <w:r w:rsidRPr="00C54AF2">
        <w:rPr>
          <w:sz w:val="28"/>
          <w:szCs w:val="28"/>
        </w:rPr>
        <w:t>звуконаповнення</w:t>
      </w:r>
      <w:proofErr w:type="spellEnd"/>
      <w:r w:rsidRPr="00C54AF2">
        <w:rPr>
          <w:sz w:val="28"/>
          <w:szCs w:val="28"/>
        </w:rPr>
        <w:t xml:space="preserve"> слів, а також порушення їх складової структури.</w:t>
      </w:r>
    </w:p>
    <w:p w:rsidR="00C54AF2" w:rsidRPr="00C54AF2" w:rsidRDefault="00C54AF2" w:rsidP="00C54AF2">
      <w:pPr>
        <w:spacing w:line="360" w:lineRule="auto"/>
        <w:ind w:firstLine="709"/>
        <w:jc w:val="both"/>
        <w:rPr>
          <w:sz w:val="28"/>
          <w:szCs w:val="28"/>
        </w:rPr>
      </w:pPr>
      <w:r w:rsidRPr="00C54AF2">
        <w:rPr>
          <w:sz w:val="28"/>
          <w:szCs w:val="28"/>
        </w:rPr>
        <w:t>Для третього рівня мовного розвитку характерною особливістю є присутність розгорнутої фразової мови з елементами фонетико-фонематичного і лексико-граматичного недорозвитку. У самостійних висловлюваннях навіть відзначається бажання вживати складні речення, використовуючи всі частини мови. При цьому можливе вживання неточних значень деяких слів. Характерними є помилки дитини при утворенні прикметника від іменника. Продовжують спостерігатися часті аграматизми. Як і раніше, дитина може вживати прийменники неправильно, порушувати узгодженість слів у реченні. Помилки вимови виражаються іноді в заміні або спотворенні звуків. Дитина наближається до норми розуміння й осмислення мови, труднощі викликають значення слів з використанням суфіксів і приставок. Вимова слів складної конструкції стає досить стійкою.</w:t>
      </w:r>
    </w:p>
    <w:p w:rsidR="00C54AF2" w:rsidRPr="00C54AF2" w:rsidRDefault="00C54AF2" w:rsidP="00C54AF2">
      <w:pPr>
        <w:spacing w:line="360" w:lineRule="auto"/>
        <w:ind w:firstLine="709"/>
        <w:jc w:val="both"/>
        <w:rPr>
          <w:sz w:val="28"/>
          <w:szCs w:val="28"/>
        </w:rPr>
      </w:pPr>
      <w:r w:rsidRPr="00C54AF2">
        <w:rPr>
          <w:sz w:val="28"/>
          <w:szCs w:val="28"/>
        </w:rPr>
        <w:t xml:space="preserve">Для четвертого рівня мовного розвитку відмінною рисою є лише незначні помилки в мовній системі дитини. Характерна недиференційована вимова звуків, проте ці заміни можуть бути нестійкими. Відзначається деяка </w:t>
      </w:r>
      <w:r w:rsidRPr="00C54AF2">
        <w:rPr>
          <w:sz w:val="28"/>
          <w:szCs w:val="28"/>
        </w:rPr>
        <w:lastRenderedPageBreak/>
        <w:t>недостатність дикції мови, що створює враження «змазаності» висловлювань. Як і раніше, відзначаються труднощі при використанні суфіксів і при утворенні складних слів. Так як важкі порушення мови характеризуються системними порушеннями, відзначається наявність слабкої сформованості всіх мовних структур. Відмінним показником важкого порушення мови вважається її пізніший початок: найперші слова діти починають вимовляти лише в 2–3 роки, а іноді й пізніше. Більшою чи меншою мірою виявляються порушеними вимова і розрізнення звуків. У дітей порушений лексико-граматичний порядок мови: словниковий запас обмежений побутовою лексикою і відстає від дітей, які нормально розвиваються, як за кількісними, так і за якісними показниками, специфічністю є неправильна вимова при поєднанні слів у реченнях, спостерігається збіднення кола уявлень, неповне і спотворене відображення зовнішнього світу. У цих дітей наявні порушення в розумінні змісту промови, спотворення в складовій структурі слів, зв’язна мова практично відсутня. У цієї категорії дітей мову складно зрозуміти, відзначається дуже низька мовна активність, діти мало спілкуються з однолітками і дорослими, вони замкнуті, іноді слова замінюють будь-яким жестом або мімікою [6].</w:t>
      </w:r>
    </w:p>
    <w:p w:rsidR="00C54AF2" w:rsidRPr="00C54AF2" w:rsidRDefault="00C54AF2" w:rsidP="00C54AF2">
      <w:pPr>
        <w:spacing w:line="360" w:lineRule="auto"/>
        <w:ind w:firstLine="709"/>
        <w:jc w:val="both"/>
        <w:rPr>
          <w:sz w:val="28"/>
          <w:szCs w:val="28"/>
        </w:rPr>
      </w:pPr>
      <w:r w:rsidRPr="00C54AF2">
        <w:rPr>
          <w:sz w:val="28"/>
          <w:szCs w:val="28"/>
        </w:rPr>
        <w:t xml:space="preserve">Неповноцінна мовна діяльність накладає відбиток на формування у дітей сенсорної й інтелектуальної сфер. Мовна патологія негативно впливає на розвиток нервово-психічних і пізнавальних процесів, отже, нерідко у дітей із важкими порушеннями мови відзначається відставання темпу психофізичного розвитку, відстає від норми формування уваги, пам’яті, мислення, фізичного розвитку та фізичної </w:t>
      </w:r>
      <w:r w:rsidRPr="00C54AF2">
        <w:rPr>
          <w:color w:val="000000"/>
          <w:sz w:val="28"/>
          <w:szCs w:val="28"/>
        </w:rPr>
        <w:t>підготовленості</w:t>
      </w:r>
      <w:r w:rsidRPr="00C54AF2">
        <w:rPr>
          <w:sz w:val="28"/>
          <w:szCs w:val="28"/>
        </w:rPr>
        <w:t xml:space="preserve">, що проявляється в незрілості вищих психічних і фізичних функцій. Спостерігається недостатньо стійка увага, дуже обмежені можливості її розподілу. При відносно збереженій смисловій, логічній пам’яті у дітей знижена вербальна пам’ять, страждає продуктивність запам’ятовування, словесно-логічне мислення. Діти не сприймають складні словесні інструкції дорослих, </w:t>
      </w:r>
      <w:r w:rsidRPr="00C54AF2">
        <w:rPr>
          <w:sz w:val="28"/>
          <w:szCs w:val="28"/>
        </w:rPr>
        <w:lastRenderedPageBreak/>
        <w:t>елементи і послідовність виконання будь-яких заданих дій. Дітей відрізняє дуже швидка стомлюваність, відволікання, підвищена виснаженість [54].</w:t>
      </w:r>
    </w:p>
    <w:p w:rsidR="00C54AF2" w:rsidRPr="00C54AF2" w:rsidRDefault="00C54AF2" w:rsidP="00C54AF2">
      <w:pPr>
        <w:spacing w:line="360" w:lineRule="auto"/>
        <w:ind w:firstLine="709"/>
        <w:jc w:val="both"/>
        <w:rPr>
          <w:sz w:val="28"/>
          <w:szCs w:val="28"/>
        </w:rPr>
      </w:pPr>
      <w:r w:rsidRPr="00C54AF2">
        <w:rPr>
          <w:sz w:val="28"/>
          <w:szCs w:val="28"/>
        </w:rPr>
        <w:t xml:space="preserve">Важке порушення мови виділяється як самостійне порушення, але іноді спостерігається при найбільш складних формах мовленнєвої патології: алалії, афазії, </w:t>
      </w:r>
      <w:proofErr w:type="spellStart"/>
      <w:r w:rsidRPr="00C54AF2">
        <w:rPr>
          <w:sz w:val="28"/>
          <w:szCs w:val="28"/>
        </w:rPr>
        <w:t>ринолалії</w:t>
      </w:r>
      <w:proofErr w:type="spellEnd"/>
      <w:r w:rsidRPr="00C54AF2">
        <w:rPr>
          <w:sz w:val="28"/>
          <w:szCs w:val="28"/>
        </w:rPr>
        <w:t>, дизартрії – в тих випадках, коли виявляються одночасно недостатність словникового запасу граматичної будови і прогалини в фонетико-фонематичному розвитку. Порушення мови має різне походження і, відповідно, різну структуру аномальних проявів [58].</w:t>
      </w:r>
    </w:p>
    <w:p w:rsidR="00C54AF2" w:rsidRPr="00C54AF2" w:rsidRDefault="00C54AF2" w:rsidP="00C54AF2">
      <w:pPr>
        <w:spacing w:line="360" w:lineRule="auto"/>
        <w:ind w:firstLine="709"/>
        <w:jc w:val="both"/>
        <w:rPr>
          <w:sz w:val="28"/>
          <w:szCs w:val="28"/>
        </w:rPr>
      </w:pPr>
      <w:r w:rsidRPr="00C54AF2">
        <w:rPr>
          <w:sz w:val="28"/>
          <w:szCs w:val="28"/>
        </w:rPr>
        <w:t>В етіології важкого порушення мови виділяються різні фактори як біологічного, так і соціального характеру. До біологічних факторів належать: інфекції або інтоксикації матері під час вагітності, несумісність крові матері і плоду за резус-фактором або груповій приналежності, патологія натального періоду, постнатальні захворювання ЦНС і травми мозку в перші роки життя дитини. Разом із тим, важке порушення мови може бути обумовлене несприятливими умовами виховання і навчання. У багатьох випадках важке порушення мови є наслідком комплексного впливу різних чинників, наприклад, спадкової схильності, органічної недостатності ЦНС і несприятливого соціального оточення [42].</w:t>
      </w:r>
    </w:p>
    <w:p w:rsidR="00C54AF2" w:rsidRPr="00C54AF2" w:rsidRDefault="00C54AF2" w:rsidP="00C54AF2">
      <w:pPr>
        <w:spacing w:line="360" w:lineRule="auto"/>
        <w:ind w:firstLine="709"/>
        <w:jc w:val="both"/>
        <w:rPr>
          <w:sz w:val="28"/>
          <w:szCs w:val="28"/>
        </w:rPr>
      </w:pPr>
      <w:r w:rsidRPr="00C54AF2">
        <w:rPr>
          <w:sz w:val="28"/>
          <w:szCs w:val="28"/>
        </w:rPr>
        <w:t>Важке порушення мови часто з’являється внаслідок порушень, пов’язаних з органічними ураженнями або недорозвиненням певних відділів ЦНС, а також із патологіями в будові і функціях апарату артикуляції. Безпосереднім результатом ураження мовленнєвого апарату є ускладненість вимови звуків мови. У дітей виявляються порушення при вимові слів, що виражаються в різному ступені [4].</w:t>
      </w:r>
    </w:p>
    <w:p w:rsidR="00C54AF2" w:rsidRPr="00C54AF2" w:rsidRDefault="00C54AF2" w:rsidP="00C54AF2">
      <w:pPr>
        <w:spacing w:line="360" w:lineRule="auto"/>
        <w:ind w:firstLine="709"/>
        <w:jc w:val="both"/>
        <w:rPr>
          <w:sz w:val="28"/>
          <w:szCs w:val="28"/>
        </w:rPr>
      </w:pPr>
      <w:r w:rsidRPr="00C54AF2">
        <w:rPr>
          <w:sz w:val="28"/>
          <w:szCs w:val="28"/>
        </w:rPr>
        <w:t xml:space="preserve">Порушення взаємодії між слуховим і кінестетичним аналізаторами веде до недостатнього оволодіння звуковим складом слова, що є перешкодою до накопичення ширшого словникового запасу. Також порушується формування граматичної будови мови, виникають певні труднощі при оволодінні письмом і читанням. Рідше зустрічаються діти, в яких в якості вихідної </w:t>
      </w:r>
      <w:r w:rsidRPr="00C54AF2">
        <w:rPr>
          <w:sz w:val="28"/>
          <w:szCs w:val="28"/>
        </w:rPr>
        <w:lastRenderedPageBreak/>
        <w:t>причини важкого порушення мови виступають відхилення зорового сприйняття [26].</w:t>
      </w:r>
    </w:p>
    <w:p w:rsidR="00C54AF2" w:rsidRPr="00C54AF2" w:rsidRDefault="00C54AF2" w:rsidP="00C54AF2">
      <w:pPr>
        <w:spacing w:line="360" w:lineRule="auto"/>
        <w:ind w:firstLine="709"/>
        <w:jc w:val="both"/>
        <w:rPr>
          <w:sz w:val="28"/>
          <w:szCs w:val="28"/>
        </w:rPr>
      </w:pPr>
      <w:r w:rsidRPr="00C54AF2">
        <w:rPr>
          <w:sz w:val="28"/>
          <w:szCs w:val="28"/>
        </w:rPr>
        <w:t xml:space="preserve">Таким чином, мова являє собою дуже складний фізіологічний, розумовий, психічний, </w:t>
      </w:r>
      <w:proofErr w:type="spellStart"/>
      <w:r w:rsidRPr="00C54AF2">
        <w:rPr>
          <w:sz w:val="28"/>
          <w:szCs w:val="28"/>
        </w:rPr>
        <w:t>сенсомоторний</w:t>
      </w:r>
      <w:proofErr w:type="spellEnd"/>
      <w:r w:rsidRPr="00C54AF2">
        <w:rPr>
          <w:sz w:val="28"/>
          <w:szCs w:val="28"/>
        </w:rPr>
        <w:t xml:space="preserve">, мовний процес. Важке порушення мови виділяється як самостійне порушення, але іноді спостерігається при найбільш складних формах мовленнєвої патології: алалії, афазії, </w:t>
      </w:r>
      <w:proofErr w:type="spellStart"/>
      <w:r w:rsidRPr="00C54AF2">
        <w:rPr>
          <w:sz w:val="28"/>
          <w:szCs w:val="28"/>
        </w:rPr>
        <w:t>ринолалії</w:t>
      </w:r>
      <w:proofErr w:type="spellEnd"/>
      <w:r w:rsidRPr="00C54AF2">
        <w:rPr>
          <w:sz w:val="28"/>
          <w:szCs w:val="28"/>
        </w:rPr>
        <w:t>, дизартрії. Порушення мови має різне походження і, відповідно, різну структуру аномальних проявів. Отже, важке порушення мови є системним порушенням всіх структур мови, що виникає під впливом біологічних і соціальних факторів.</w:t>
      </w:r>
    </w:p>
    <w:p w:rsidR="00C54AF2" w:rsidRPr="00C54AF2" w:rsidRDefault="00C54AF2" w:rsidP="00C54AF2">
      <w:pPr>
        <w:spacing w:line="360" w:lineRule="auto"/>
        <w:ind w:firstLine="709"/>
        <w:jc w:val="both"/>
        <w:rPr>
          <w:sz w:val="28"/>
          <w:szCs w:val="28"/>
        </w:rPr>
      </w:pPr>
      <w:r w:rsidRPr="00C54AF2">
        <w:rPr>
          <w:sz w:val="28"/>
          <w:szCs w:val="28"/>
        </w:rPr>
        <w:t xml:space="preserve">До групи дітей з важкими порушеннями мови відносяться діти з фонетико-фонематичним недорозвиненням мови при </w:t>
      </w:r>
      <w:proofErr w:type="spellStart"/>
      <w:r w:rsidRPr="00C54AF2">
        <w:rPr>
          <w:sz w:val="28"/>
          <w:szCs w:val="28"/>
        </w:rPr>
        <w:t>ринолалії</w:t>
      </w:r>
      <w:proofErr w:type="spellEnd"/>
      <w:r w:rsidRPr="00C54AF2">
        <w:rPr>
          <w:sz w:val="28"/>
          <w:szCs w:val="28"/>
        </w:rPr>
        <w:t xml:space="preserve">, легким ступенем дизартрії; загальним недорозвиненням мови всіх рівнів мовного розвитку при дизартрії, </w:t>
      </w:r>
      <w:proofErr w:type="spellStart"/>
      <w:r w:rsidRPr="00C54AF2">
        <w:rPr>
          <w:sz w:val="28"/>
          <w:szCs w:val="28"/>
        </w:rPr>
        <w:t>ринолалії</w:t>
      </w:r>
      <w:proofErr w:type="spellEnd"/>
      <w:r w:rsidRPr="00C54AF2">
        <w:rPr>
          <w:sz w:val="28"/>
          <w:szCs w:val="28"/>
        </w:rPr>
        <w:t>, алалії і т.д., у яких є порушення всіх компонентів мови. У дітей із важкими порушеннями мови відзначається наявність уражень ЦНС, стійких мовних розладів у поєднанні з різними специфічними особливостями їхньої психічної діяльності.</w:t>
      </w:r>
    </w:p>
    <w:p w:rsidR="00C54AF2" w:rsidRPr="00C54AF2" w:rsidRDefault="00C54AF2" w:rsidP="00C54AF2">
      <w:pPr>
        <w:spacing w:line="360" w:lineRule="auto"/>
        <w:ind w:firstLine="709"/>
        <w:jc w:val="both"/>
        <w:rPr>
          <w:sz w:val="28"/>
          <w:szCs w:val="28"/>
        </w:rPr>
      </w:pPr>
      <w:r w:rsidRPr="00C54AF2">
        <w:rPr>
          <w:sz w:val="28"/>
          <w:szCs w:val="28"/>
        </w:rPr>
        <w:t xml:space="preserve">Неповноцінна мовна діяльність накладає відбиток на формування у дітей сенсорної й інтелектуальної сфер. Мовна патологія негативно впливає на розвиток нервово-психічних і пізнавальних процесів, отже, у дітей із важкими порушеннями мови відзначається відставання темпу психофізичного розвитку, відстає від норми формування уваги, пам’яті, мислення, фізичного розвитку та фізичної </w:t>
      </w:r>
      <w:r w:rsidRPr="00C54AF2">
        <w:rPr>
          <w:color w:val="000000"/>
          <w:sz w:val="28"/>
          <w:szCs w:val="28"/>
        </w:rPr>
        <w:t>підготовленості</w:t>
      </w:r>
      <w:r w:rsidRPr="00C54AF2">
        <w:rPr>
          <w:sz w:val="28"/>
          <w:szCs w:val="28"/>
        </w:rPr>
        <w:t>, що проявляється в незрілості психічних і фізичних функцій.</w:t>
      </w:r>
    </w:p>
    <w:p w:rsidR="00C54AF2" w:rsidRPr="00C54AF2" w:rsidRDefault="00C54AF2" w:rsidP="00C54AF2">
      <w:pPr>
        <w:spacing w:line="360" w:lineRule="auto"/>
        <w:ind w:firstLine="709"/>
        <w:jc w:val="both"/>
        <w:rPr>
          <w:sz w:val="28"/>
          <w:szCs w:val="28"/>
        </w:rPr>
      </w:pPr>
    </w:p>
    <w:p w:rsidR="00C54AF2" w:rsidRPr="00C54AF2" w:rsidRDefault="00C54AF2" w:rsidP="00C54AF2">
      <w:pPr>
        <w:pStyle w:val="a5"/>
        <w:numPr>
          <w:ilvl w:val="1"/>
          <w:numId w:val="9"/>
        </w:numPr>
        <w:spacing w:line="360" w:lineRule="auto"/>
        <w:ind w:left="1418"/>
        <w:jc w:val="both"/>
        <w:rPr>
          <w:rFonts w:cs="Times New Roman"/>
          <w:b/>
          <w:szCs w:val="28"/>
        </w:rPr>
      </w:pPr>
      <w:r w:rsidRPr="00C54AF2">
        <w:rPr>
          <w:rFonts w:cs="Times New Roman"/>
          <w:b/>
          <w:szCs w:val="28"/>
        </w:rPr>
        <w:t>Психофізичні особливості розвитку дітей із важкими порушеннями мови</w:t>
      </w:r>
    </w:p>
    <w:p w:rsidR="00C54AF2" w:rsidRPr="00C54AF2" w:rsidRDefault="00C54AF2" w:rsidP="00C54AF2">
      <w:pPr>
        <w:spacing w:line="360" w:lineRule="auto"/>
        <w:ind w:firstLine="709"/>
        <w:jc w:val="both"/>
        <w:rPr>
          <w:sz w:val="28"/>
          <w:szCs w:val="28"/>
        </w:rPr>
      </w:pPr>
    </w:p>
    <w:p w:rsidR="00C54AF2" w:rsidRPr="00C54AF2" w:rsidRDefault="00C54AF2" w:rsidP="00C54AF2">
      <w:pPr>
        <w:shd w:val="clear" w:color="auto" w:fill="FFFFFF"/>
        <w:spacing w:line="360" w:lineRule="auto"/>
        <w:ind w:firstLine="709"/>
        <w:jc w:val="both"/>
        <w:rPr>
          <w:sz w:val="28"/>
          <w:szCs w:val="28"/>
        </w:rPr>
      </w:pPr>
      <w:r w:rsidRPr="00C54AF2">
        <w:rPr>
          <w:sz w:val="28"/>
          <w:szCs w:val="28"/>
        </w:rPr>
        <w:t xml:space="preserve">Порушення мови у дітей зустрічається досить часто – це у подальшому, безумовно, відіб’ється на успішності дитини із загальноосвітніх предметів у </w:t>
      </w:r>
      <w:r w:rsidRPr="00C54AF2">
        <w:rPr>
          <w:sz w:val="28"/>
          <w:szCs w:val="28"/>
        </w:rPr>
        <w:lastRenderedPageBreak/>
        <w:t xml:space="preserve">школі і, як наслідок, позначиться на втраті інтересу до навчання в цілому. Важке порушення мови у дітей зі збереженим інтелектом і нормальним слухом є проявом специфічної аномалії мови, при якій відстає від норми або в значній мірі порушене формування основних компонентів системи мовлення: граматика, фонетика, лексика. Типовими в таких випадках є і відхилення в </w:t>
      </w:r>
      <w:proofErr w:type="spellStart"/>
      <w:r w:rsidRPr="00C54AF2">
        <w:rPr>
          <w:sz w:val="28"/>
          <w:szCs w:val="28"/>
        </w:rPr>
        <w:t>промовній</w:t>
      </w:r>
      <w:proofErr w:type="spellEnd"/>
      <w:r w:rsidRPr="00C54AF2">
        <w:rPr>
          <w:sz w:val="28"/>
          <w:szCs w:val="28"/>
        </w:rPr>
        <w:t xml:space="preserve"> і смисловій сторонах мови [15].</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Розглядаючи особливості психофізичного стану в дітей із ВПМ, ми зупинилися на таких поняттях, як психофізичний стан такої дитини.</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Психічний розвиток – це цілісна характеристика психічної діяльності за певний проміжок часу, що відображає своєрідність проходження психічних процесів і виступає як система їх організації, а також як механізм оцінки відображеної діяльності [22].</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Дані фахівців [25, 35], отримані за допомогою досліджень психічних функцій у дітей із ВПМ, вказують на своєрідність їхнього психічного розвитку. У таких дітей присутня недостатність деяких видів сприйняття, особливо слухового, зорового, просторового. Наприклад, слабо розвинене слухове сприйняття сприяє під час проведення занять з адаптивної фізичної культури ускладненням при виконанні завдань, що виконуються по словесним інструкціям педагога.</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 xml:space="preserve">Порушення зорової сфери, в основному, проявляються в </w:t>
      </w:r>
      <w:proofErr w:type="spellStart"/>
      <w:r w:rsidRPr="00C54AF2">
        <w:rPr>
          <w:sz w:val="28"/>
          <w:szCs w:val="28"/>
        </w:rPr>
        <w:t>недиференційованості</w:t>
      </w:r>
      <w:proofErr w:type="spellEnd"/>
      <w:r w:rsidRPr="00C54AF2">
        <w:rPr>
          <w:sz w:val="28"/>
          <w:szCs w:val="28"/>
        </w:rPr>
        <w:t xml:space="preserve"> зорових уявлень, у відсутності безперервного зв’язку зорового образу предметів і слова. Особливо це помітно при виконанні дітьми із ВПМ завдань по заданому алгоритму дій [37].</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У дітей з діагнозом ВПМ є значні труднощі у відмінності таких понять як «ліворуч» і «праворуч» – ця специфічна особливість орієнтації в просторі проявляється, наприклад, при виконанні ЗРВ, стройових вправ [7].</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 xml:space="preserve">Увага відрізняється недостатньою стійкістю, що часто сприяє зниженню щільності на занятті адаптивним фізичним вихованням, зниження темпу виконання рухів у процесі навчання вихованцями, тому дуже важливо </w:t>
      </w:r>
      <w:r w:rsidRPr="00C54AF2">
        <w:rPr>
          <w:sz w:val="28"/>
          <w:szCs w:val="28"/>
        </w:rPr>
        <w:lastRenderedPageBreak/>
        <w:t>в роботі з такими дітьми їхнє своєчасне перемикання з однієї діяльності на іншу [43].</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Зорова пам’ять у дітей із важкими порушеннями мови, як показали дослідження [50], майже не відрізняється від норми. Однак продуктивність запам’ятовування, наприклад, алгоритму виконання основних видів рухів, порівняно зі здоровими дітьми, помітно знижена. Такі діти дуже часто забувають складні інструкції, самі змінюють задану педагогом послідовність запропонованих завдань, часто пропускають деякі їх деталі [50].</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Специфічні особливості мислення у таких дітей обумовлюють взаємозв’язок між мовними порушеннями та іншими сторонами психічного розвитку. Маючи досить високе зберігання передумов до оволодіння розумовими процесами, що відповідають віку, такі вихованці значно відстають в словесно-логічному мисленні, у них відзначаються складності при проведенні узагальнення та порівняння [54].</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Діти з ВПМ, переважно, малоактивні, дуже рідко вони звертаються до дорослих з питаннями, свої ігрові ситуації не супроводжують словесно, вкрай рідко бувають ініціаторами спілкування, відзначаються недоліки в спілкуванні зі своїми однолітками [59].</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Фізичний розвиток визначається як здатність дитини виконувати фізичну роботу і містить у собі, у першу чергу, показники фізичного стану і фізичної підготовленості [48].</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На думку авторів [31, 48], за рівнем фізичного розвитку діти з важкими порушеннями мови за всіма віковими групами відстають від норми. Очевидно, що порушення мови та пов’язані з ними обмеження рухової активності дітей негативно впливають на їхній фізичний розвиток.</w:t>
      </w:r>
    </w:p>
    <w:p w:rsidR="00C54AF2" w:rsidRPr="00C54AF2" w:rsidRDefault="00C54AF2" w:rsidP="00C54AF2">
      <w:pPr>
        <w:spacing w:line="360" w:lineRule="auto"/>
        <w:ind w:firstLine="709"/>
        <w:jc w:val="both"/>
        <w:rPr>
          <w:sz w:val="28"/>
          <w:szCs w:val="28"/>
        </w:rPr>
      </w:pPr>
      <w:r w:rsidRPr="00C54AF2">
        <w:rPr>
          <w:sz w:val="28"/>
          <w:szCs w:val="28"/>
        </w:rPr>
        <w:t xml:space="preserve">Важкі порушення мови постійно відбивається на руховій функції, та, як наслідок, на розвитку фізичних якостей і працездатності дітей із ВПМ [31]. Малорухливість, як вимушена форма поведінки дитини, призводить до гіподинамії та гіпокінезії, що спричиняють цілий ряд негативних наслідків: зниження функціональних можливостей, порушення соціальних зв’язків і </w:t>
      </w:r>
      <w:r w:rsidRPr="00C54AF2">
        <w:rPr>
          <w:sz w:val="28"/>
          <w:szCs w:val="28"/>
        </w:rPr>
        <w:lastRenderedPageBreak/>
        <w:t xml:space="preserve">умов самореалізації, втрату побутової незалежності, що, у свою чергу, викликає емоційний стрес [40]. Також відмічаються </w:t>
      </w:r>
      <w:proofErr w:type="spellStart"/>
      <w:r w:rsidRPr="00C54AF2">
        <w:rPr>
          <w:sz w:val="28"/>
          <w:szCs w:val="28"/>
        </w:rPr>
        <w:t>дискоординація</w:t>
      </w:r>
      <w:proofErr w:type="spellEnd"/>
      <w:r w:rsidRPr="00C54AF2">
        <w:rPr>
          <w:sz w:val="28"/>
          <w:szCs w:val="28"/>
        </w:rPr>
        <w:t xml:space="preserve"> регуляторних механізмів, погіршення показників кардіореспіраторної системи, порушення ритму діяльності внутрішніх органів, нервові розлади, зниження адаптаційно-компенсаторних можливостей. Ця аномалія супроводжується розладами моторики та координації рухів, що обмежує пізнавальну та комунікаційну діяльність дітей [66].</w:t>
      </w:r>
    </w:p>
    <w:p w:rsidR="00C54AF2" w:rsidRPr="00C54AF2" w:rsidRDefault="00C54AF2" w:rsidP="00C54AF2">
      <w:pPr>
        <w:spacing w:line="360" w:lineRule="auto"/>
        <w:ind w:firstLine="709"/>
        <w:jc w:val="both"/>
        <w:rPr>
          <w:sz w:val="28"/>
          <w:szCs w:val="28"/>
        </w:rPr>
      </w:pPr>
      <w:r w:rsidRPr="00C54AF2">
        <w:rPr>
          <w:sz w:val="28"/>
          <w:szCs w:val="28"/>
        </w:rPr>
        <w:t xml:space="preserve">На думку деяких науковців [20, 65], у дітей із важкими порушеннями мови спостерігається відставання у фізичному розвиткові: довжині та масі тіла, життєвій ємності легень, окружності грудної клітки й інших показниках. У більшості дітей із ВПМ спостерігаються порушення постави, пози, викривлення хребта, плоскостопість [16]. Порушення розвитку мови негативно впливає на формування рухових можливостей – швидкості, сили, витривалості, координації, статичної та динамічної рівноваги. У багатьох дітей із важкими порушеннями мови страждає просторово-орієнтувальна діяльність, </w:t>
      </w:r>
      <w:proofErr w:type="spellStart"/>
      <w:r w:rsidRPr="00C54AF2">
        <w:rPr>
          <w:sz w:val="28"/>
          <w:szCs w:val="28"/>
        </w:rPr>
        <w:t>макро-</w:t>
      </w:r>
      <w:proofErr w:type="spellEnd"/>
      <w:r w:rsidRPr="00C54AF2">
        <w:rPr>
          <w:sz w:val="28"/>
          <w:szCs w:val="28"/>
        </w:rPr>
        <w:t xml:space="preserve"> та </w:t>
      </w:r>
      <w:proofErr w:type="spellStart"/>
      <w:r w:rsidRPr="00C54AF2">
        <w:rPr>
          <w:sz w:val="28"/>
          <w:szCs w:val="28"/>
        </w:rPr>
        <w:t>мікроорієнтування</w:t>
      </w:r>
      <w:proofErr w:type="spellEnd"/>
      <w:r w:rsidRPr="00C54AF2">
        <w:rPr>
          <w:sz w:val="28"/>
          <w:szCs w:val="28"/>
        </w:rPr>
        <w:t xml:space="preserve"> у просторі. У цього контингенту дітей суттєво знижується рухова активність, що негативно впливає на формування рухового аналізатора, найбільш хибного у своєму розвиткові внаслідок мовленнєвого дефекту [30].</w:t>
      </w:r>
    </w:p>
    <w:p w:rsidR="00C54AF2" w:rsidRPr="00C54AF2" w:rsidRDefault="00C54AF2" w:rsidP="00C54AF2">
      <w:pPr>
        <w:spacing w:line="360" w:lineRule="auto"/>
        <w:ind w:firstLine="709"/>
        <w:jc w:val="both"/>
        <w:rPr>
          <w:sz w:val="28"/>
          <w:szCs w:val="28"/>
        </w:rPr>
      </w:pPr>
      <w:r w:rsidRPr="00C54AF2">
        <w:rPr>
          <w:sz w:val="28"/>
          <w:szCs w:val="28"/>
        </w:rPr>
        <w:t>Інші автори [38, 46] вважають, що при важких порушеннях мови порушуються ще й координація, витривалість, швидкість і ритм рухів. Менш виражене відставання за показниками м’язової сили та швидкісно-силових якостей. Порушення мови негативно впливає на розвиток рухових функцій і, особливо, на регуляцію рухів, на самоконтроль при виконанні вправ на точність, координацію, швидкість. У ряді фізичних вправ (вправи на гнучкість, силу) діти з важкими порушеннями мови проявляють відносно високі показники.</w:t>
      </w:r>
    </w:p>
    <w:p w:rsidR="00C54AF2" w:rsidRPr="00C54AF2" w:rsidRDefault="00C54AF2" w:rsidP="00C54AF2">
      <w:pPr>
        <w:spacing w:line="360" w:lineRule="auto"/>
        <w:ind w:firstLine="709"/>
        <w:jc w:val="both"/>
        <w:rPr>
          <w:sz w:val="28"/>
          <w:szCs w:val="28"/>
        </w:rPr>
      </w:pPr>
      <w:r w:rsidRPr="00C54AF2">
        <w:rPr>
          <w:sz w:val="28"/>
          <w:szCs w:val="28"/>
        </w:rPr>
        <w:t xml:space="preserve">У дітей із ВПМ засвоєння рухових дій відбувається повільніше внаслідок обмеження можливостей внесення коректив у загальну структуру у ході дій. Порушення мови зменшує кількість і перетворення інформації, що </w:t>
      </w:r>
      <w:r w:rsidRPr="00C54AF2">
        <w:rPr>
          <w:sz w:val="28"/>
          <w:szCs w:val="28"/>
        </w:rPr>
        <w:lastRenderedPageBreak/>
        <w:t>одержується, та відіграє активну роль у побудові адекватних уявлень у процесі навчання руховим діям, а ці особливості відбиваються на формуванні рухових можливостей молодших школярів із ВПМ [53].</w:t>
      </w:r>
    </w:p>
    <w:p w:rsidR="00C54AF2" w:rsidRPr="00C54AF2" w:rsidRDefault="00C54AF2" w:rsidP="00C54AF2">
      <w:pPr>
        <w:spacing w:line="360" w:lineRule="auto"/>
        <w:ind w:firstLine="709"/>
        <w:jc w:val="both"/>
        <w:rPr>
          <w:sz w:val="28"/>
          <w:szCs w:val="28"/>
        </w:rPr>
      </w:pPr>
      <w:r w:rsidRPr="00C54AF2">
        <w:rPr>
          <w:sz w:val="28"/>
          <w:szCs w:val="28"/>
        </w:rPr>
        <w:t>Таким чином, проблема психофізичного стану дитини, а особливо аномальної дитини, знову набуває особливої актуальності. Спеціалісти різних галузей знань ведуть науковий пошук у напрямі підвищення рівня здоров’я дітей, але для цього пропонують недостатньо широкий спектр засобів, починаючи з фармакологічних і закінчуючи адаптивним фізичним вихованням і спортом.</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Дані фахівців, отримані за допомогою досліджень психічних функцій у дітей із важкими порушеннями мови, вказують на своєрідність їхнього психічного розвитку. У таких дітей присутня недостатність деяких видів сприйняття, особливо слухового, зорового, просторового. За рівнем фізичного розвитку діти з важкими порушеннями мови за всіма віковими групами відстають від норми, тому що порушення мови та пов’язані з ними обмеження рухової активності дітей негативно впливають на їхній фізичний розвиток.</w:t>
      </w:r>
    </w:p>
    <w:p w:rsidR="00C54AF2" w:rsidRPr="00C54AF2" w:rsidRDefault="00C54AF2" w:rsidP="00C54AF2">
      <w:pPr>
        <w:spacing w:line="360" w:lineRule="auto"/>
        <w:ind w:firstLine="709"/>
        <w:jc w:val="both"/>
        <w:rPr>
          <w:sz w:val="28"/>
          <w:szCs w:val="28"/>
        </w:rPr>
      </w:pPr>
    </w:p>
    <w:p w:rsidR="00C54AF2" w:rsidRPr="00C54AF2" w:rsidRDefault="00C54AF2" w:rsidP="00C54AF2">
      <w:pPr>
        <w:pStyle w:val="a5"/>
        <w:numPr>
          <w:ilvl w:val="1"/>
          <w:numId w:val="9"/>
        </w:numPr>
        <w:spacing w:line="360" w:lineRule="auto"/>
        <w:ind w:left="1418"/>
        <w:jc w:val="both"/>
        <w:rPr>
          <w:rFonts w:cs="Times New Roman"/>
          <w:b/>
          <w:szCs w:val="28"/>
        </w:rPr>
      </w:pPr>
      <w:r w:rsidRPr="00C54AF2">
        <w:rPr>
          <w:rFonts w:cs="Times New Roman"/>
          <w:b/>
          <w:szCs w:val="28"/>
        </w:rPr>
        <w:t>Особливості адаптивного фізичного виховання дітей із важкими порушеннями мови</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Адаптивне фізичне виховання дітей із порушеннями мови повинне бути спрямоване на вирішення двох типів задач:</w:t>
      </w:r>
    </w:p>
    <w:p w:rsidR="00C54AF2" w:rsidRPr="00C54AF2" w:rsidRDefault="00C54AF2" w:rsidP="00C54AF2">
      <w:pPr>
        <w:pStyle w:val="a5"/>
        <w:numPr>
          <w:ilvl w:val="0"/>
          <w:numId w:val="30"/>
        </w:numPr>
        <w:spacing w:line="360" w:lineRule="auto"/>
        <w:ind w:left="426" w:hanging="426"/>
        <w:jc w:val="both"/>
        <w:rPr>
          <w:rFonts w:cs="Times New Roman"/>
          <w:szCs w:val="28"/>
        </w:rPr>
      </w:pPr>
      <w:r w:rsidRPr="00C54AF2">
        <w:rPr>
          <w:rFonts w:cs="Times New Roman"/>
          <w:szCs w:val="28"/>
        </w:rPr>
        <w:t>Загальні завдання для спеціальних і загальноосвітніх шкільних установ.</w:t>
      </w:r>
    </w:p>
    <w:p w:rsidR="00C54AF2" w:rsidRPr="00C54AF2" w:rsidRDefault="00C54AF2" w:rsidP="00C54AF2">
      <w:pPr>
        <w:pStyle w:val="a5"/>
        <w:numPr>
          <w:ilvl w:val="0"/>
          <w:numId w:val="30"/>
        </w:numPr>
        <w:spacing w:line="360" w:lineRule="auto"/>
        <w:ind w:left="426" w:hanging="426"/>
        <w:jc w:val="both"/>
        <w:rPr>
          <w:rFonts w:cs="Times New Roman"/>
          <w:szCs w:val="28"/>
        </w:rPr>
      </w:pPr>
      <w:r w:rsidRPr="00C54AF2">
        <w:rPr>
          <w:rFonts w:cs="Times New Roman"/>
          <w:szCs w:val="28"/>
        </w:rPr>
        <w:t>Специфічні завдання, що спрямовані на корекцію, компенсацію і попередження відхилень опорно-рухового апарату, фізичного розвитку.</w:t>
      </w:r>
    </w:p>
    <w:p w:rsidR="00C54AF2" w:rsidRPr="00C54AF2" w:rsidRDefault="00C54AF2" w:rsidP="00C54AF2">
      <w:pPr>
        <w:spacing w:line="360" w:lineRule="auto"/>
        <w:ind w:firstLine="709"/>
        <w:jc w:val="both"/>
        <w:rPr>
          <w:sz w:val="28"/>
          <w:szCs w:val="28"/>
        </w:rPr>
      </w:pPr>
      <w:r w:rsidRPr="00C54AF2">
        <w:rPr>
          <w:sz w:val="28"/>
          <w:szCs w:val="28"/>
        </w:rPr>
        <w:t>Загальні завдання:</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зміцнювати здоров’я дитини;</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сприяти формуванню гармонійної статури, правильної постави;</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виховувати потребу в різних видах рухової діяльності;</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lastRenderedPageBreak/>
        <w:t>розвивати фізичні якості (спритність, швидкість, силу, витривалість, гнучкість, координаційні здібності).</w:t>
      </w:r>
    </w:p>
    <w:p w:rsidR="00C54AF2" w:rsidRPr="00C54AF2" w:rsidRDefault="00C54AF2" w:rsidP="00C54AF2">
      <w:pPr>
        <w:spacing w:line="360" w:lineRule="auto"/>
        <w:ind w:firstLine="709"/>
        <w:jc w:val="both"/>
        <w:rPr>
          <w:sz w:val="28"/>
          <w:szCs w:val="28"/>
        </w:rPr>
      </w:pPr>
      <w:r w:rsidRPr="00C54AF2">
        <w:rPr>
          <w:sz w:val="28"/>
          <w:szCs w:val="28"/>
        </w:rPr>
        <w:t>Специфічні завдання:</w:t>
      </w:r>
    </w:p>
    <w:p w:rsidR="00C54AF2" w:rsidRPr="00C54AF2" w:rsidRDefault="00C54AF2" w:rsidP="00C54AF2">
      <w:pPr>
        <w:pStyle w:val="a5"/>
        <w:numPr>
          <w:ilvl w:val="0"/>
          <w:numId w:val="28"/>
        </w:numPr>
        <w:spacing w:line="360" w:lineRule="auto"/>
        <w:ind w:left="426" w:hanging="426"/>
        <w:jc w:val="both"/>
        <w:rPr>
          <w:rFonts w:cs="Times New Roman"/>
          <w:szCs w:val="28"/>
        </w:rPr>
      </w:pPr>
      <w:r w:rsidRPr="00C54AF2">
        <w:rPr>
          <w:rFonts w:cs="Times New Roman"/>
          <w:szCs w:val="28"/>
        </w:rPr>
        <w:t>створювати спеціальні умови, що стимулюють фізичний розвиток і фізичну підготовленість у цілому;</w:t>
      </w:r>
    </w:p>
    <w:p w:rsidR="00C54AF2" w:rsidRPr="00C54AF2" w:rsidRDefault="00C54AF2" w:rsidP="00C54AF2">
      <w:pPr>
        <w:pStyle w:val="a5"/>
        <w:numPr>
          <w:ilvl w:val="0"/>
          <w:numId w:val="32"/>
        </w:numPr>
        <w:spacing w:line="360" w:lineRule="auto"/>
        <w:ind w:left="426" w:hanging="426"/>
        <w:jc w:val="both"/>
        <w:rPr>
          <w:rFonts w:cs="Times New Roman"/>
          <w:szCs w:val="28"/>
        </w:rPr>
      </w:pPr>
      <w:r w:rsidRPr="00C54AF2">
        <w:rPr>
          <w:rFonts w:cs="Times New Roman"/>
          <w:szCs w:val="28"/>
        </w:rPr>
        <w:t>здійснювати профілактику простудних та інфекційних захворювань;</w:t>
      </w:r>
    </w:p>
    <w:p w:rsidR="00C54AF2" w:rsidRPr="00C54AF2" w:rsidRDefault="00C54AF2" w:rsidP="00C54AF2">
      <w:pPr>
        <w:pStyle w:val="a5"/>
        <w:numPr>
          <w:ilvl w:val="0"/>
          <w:numId w:val="32"/>
        </w:numPr>
        <w:spacing w:line="360" w:lineRule="auto"/>
        <w:ind w:left="426" w:hanging="426"/>
        <w:jc w:val="both"/>
        <w:rPr>
          <w:rFonts w:cs="Times New Roman"/>
          <w:szCs w:val="28"/>
        </w:rPr>
      </w:pPr>
      <w:r w:rsidRPr="00C54AF2">
        <w:rPr>
          <w:rFonts w:cs="Times New Roman"/>
          <w:szCs w:val="28"/>
        </w:rPr>
        <w:t xml:space="preserve">здійснювати систему </w:t>
      </w:r>
      <w:proofErr w:type="spellStart"/>
      <w:r w:rsidRPr="00C54AF2">
        <w:rPr>
          <w:rFonts w:cs="Times New Roman"/>
          <w:szCs w:val="28"/>
        </w:rPr>
        <w:t>корекційно-відновлювальних</w:t>
      </w:r>
      <w:proofErr w:type="spellEnd"/>
      <w:r w:rsidRPr="00C54AF2">
        <w:rPr>
          <w:rFonts w:cs="Times New Roman"/>
          <w:szCs w:val="28"/>
        </w:rPr>
        <w:t xml:space="preserve"> дій, що спрямовані на розвиток основних видів рухів, фізичних якостей і на попередження вторинних відхилень у фізичному розвитку</w:t>
      </w:r>
      <w:r w:rsidRPr="00C54AF2">
        <w:rPr>
          <w:rFonts w:eastAsia="Times New Roman" w:cs="Times New Roman"/>
          <w:szCs w:val="28"/>
          <w:lang w:eastAsia="ru-RU"/>
        </w:rPr>
        <w:t xml:space="preserve"> [54]</w:t>
      </w:r>
      <w:r w:rsidRPr="00C54AF2">
        <w:rPr>
          <w:rFonts w:cs="Times New Roman"/>
          <w:szCs w:val="28"/>
        </w:rPr>
        <w:t>.</w:t>
      </w:r>
    </w:p>
    <w:p w:rsidR="00C54AF2" w:rsidRPr="00C54AF2" w:rsidRDefault="00C54AF2" w:rsidP="00C54AF2">
      <w:pPr>
        <w:spacing w:line="360" w:lineRule="auto"/>
        <w:ind w:firstLine="709"/>
        <w:jc w:val="both"/>
        <w:rPr>
          <w:sz w:val="28"/>
          <w:szCs w:val="28"/>
        </w:rPr>
      </w:pPr>
      <w:r w:rsidRPr="00C54AF2">
        <w:rPr>
          <w:sz w:val="28"/>
          <w:szCs w:val="28"/>
        </w:rPr>
        <w:t>Корекційну спрямованість доцільно здійснювати протягом абсолютно всієї роботи з адаптивного фізичного виховання дітей із важкими порушеннями мови, в тому числі і при вирішенні загальних педагогічних завдань на заняттях з фізичної культури. З метою досягнення найкращого результату корекційна робота повинна здійснюватися на спеціально проведених заняттях з адаптивного фізичного виховання, а також пронизувати роботу інших фахівців навчального закладу [54]. Згідно рухової моделі школи, в режимі дня дітей виділяють наступні заходи: ранкова гімнастика, заняття з адаптивного фізичного виховання, прогулянки на свіжому повітрі, фізкультхвилинки, індивідуальна робота з розвитку рухів, спортивні свята і розваги, загартувальні та гігієнічні процедури, оздоровчий біг, теренкур, оздоровчий туризм тощо. Сюди входить проведення рухливих ігор на прогулянках, фізкультурних занять у спортивному залі та на свіжому повітрі, занять у плавальному басейні, їзда на велосипедах, дозована ходьба та ін. Проведення всіх цих заходів вважається обов’язковим для кожного шкільного закладу [62].</w:t>
      </w:r>
    </w:p>
    <w:p w:rsidR="00C54AF2" w:rsidRPr="00C54AF2" w:rsidRDefault="00C54AF2" w:rsidP="00C54AF2">
      <w:pPr>
        <w:spacing w:line="360" w:lineRule="auto"/>
        <w:ind w:firstLine="709"/>
        <w:jc w:val="both"/>
        <w:rPr>
          <w:sz w:val="28"/>
          <w:szCs w:val="28"/>
        </w:rPr>
      </w:pPr>
      <w:r w:rsidRPr="00C54AF2">
        <w:rPr>
          <w:sz w:val="28"/>
          <w:szCs w:val="28"/>
        </w:rPr>
        <w:t xml:space="preserve">У корекції фізичного розвитку та фізичної підготовленості дітей із важкими порушеннями мови найважливіша роль відводиться створенню режиму рухової активності. У корекційну роботу рекомендується включати серію підготовчих вправ, що сприяють розвитку координації рухів у вихованців, завдання для зміцнення м’язів гомілки і стопи, а також розвитку </w:t>
      </w:r>
      <w:r w:rsidRPr="00C54AF2">
        <w:rPr>
          <w:sz w:val="28"/>
          <w:szCs w:val="28"/>
        </w:rPr>
        <w:lastRenderedPageBreak/>
        <w:t>дрібної і великої моторики пальців рук. Одночасно потрібно сприяти формуванню у дитини вміння точно і вправно виконувати ті чи інші рухи за показом інструктора і його словесними інструкціями [61].</w:t>
      </w:r>
    </w:p>
    <w:p w:rsidR="00C54AF2" w:rsidRPr="00C54AF2" w:rsidRDefault="00C54AF2" w:rsidP="00C54AF2">
      <w:pPr>
        <w:spacing w:line="360" w:lineRule="auto"/>
        <w:ind w:firstLine="709"/>
        <w:jc w:val="both"/>
        <w:rPr>
          <w:sz w:val="28"/>
          <w:szCs w:val="28"/>
        </w:rPr>
      </w:pPr>
      <w:r w:rsidRPr="00C54AF2">
        <w:rPr>
          <w:sz w:val="28"/>
          <w:szCs w:val="28"/>
        </w:rPr>
        <w:t>На думку фахівців [45, 64], можливості по використанню засобів адаптивного фізичного виховання дуже великі. Так, використання фізичних вправ з метою корекції і компенсації порушених функцій у дітей з патологіями мови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найважливіших фізіологічних систем організму. Отже, при проведенні в навчальному закладі якісних занять з адаптивного фізичного виховання, є унікальна можливість, підвищуючи рівень функціонального стану м’язової системи дітей, впливати на діяльність всіх органів і систем організму в цілому.</w:t>
      </w:r>
    </w:p>
    <w:p w:rsidR="00C54AF2" w:rsidRPr="00C54AF2" w:rsidRDefault="00C54AF2" w:rsidP="00C54AF2">
      <w:pPr>
        <w:spacing w:line="360" w:lineRule="auto"/>
        <w:ind w:firstLine="709"/>
        <w:jc w:val="both"/>
        <w:rPr>
          <w:sz w:val="28"/>
          <w:szCs w:val="28"/>
        </w:rPr>
      </w:pPr>
      <w:r w:rsidRPr="00C54AF2">
        <w:rPr>
          <w:sz w:val="28"/>
          <w:szCs w:val="28"/>
        </w:rPr>
        <w:t xml:space="preserve">Крім соматичної ослаблення у дітей з патологією мови спостерігається уповільнений розвиток локомоторних функцій, скутість при виконанні дозованих рухів, низький рівень координаційних здібностей, порушення зорово-рухової координації, знижена працездатність, підвищена стомлюваність, зниження швидкості і спритності виконання рухових дій. Найбільші складності у дітей виявляються при виконанні вправ по словесній інструкції педагога. У дітей із ВПМ спостерігається слабка координація пальців кисті руки, часто відзначається сповільненість рухів, </w:t>
      </w:r>
      <w:proofErr w:type="spellStart"/>
      <w:r w:rsidRPr="00C54AF2">
        <w:rPr>
          <w:sz w:val="28"/>
          <w:szCs w:val="28"/>
        </w:rPr>
        <w:t>застрягання</w:t>
      </w:r>
      <w:proofErr w:type="spellEnd"/>
      <w:r w:rsidRPr="00C54AF2">
        <w:rPr>
          <w:sz w:val="28"/>
          <w:szCs w:val="28"/>
        </w:rPr>
        <w:t xml:space="preserve"> на виконуваному завданні. Діти, які мають важкі порушення мови, значно відстають від здорових однолітків при відтворенні рухових завдань по заданим параметрам, відступають від заданої послідовності елементів завдання [52].</w:t>
      </w:r>
    </w:p>
    <w:p w:rsidR="00C54AF2" w:rsidRPr="00C54AF2" w:rsidRDefault="00C54AF2" w:rsidP="00C54AF2">
      <w:pPr>
        <w:spacing w:line="360" w:lineRule="auto"/>
        <w:ind w:firstLine="709"/>
        <w:jc w:val="both"/>
        <w:rPr>
          <w:sz w:val="28"/>
          <w:szCs w:val="28"/>
        </w:rPr>
      </w:pPr>
      <w:r w:rsidRPr="00C54AF2">
        <w:rPr>
          <w:sz w:val="28"/>
          <w:szCs w:val="28"/>
        </w:rPr>
        <w:t xml:space="preserve">Слабкий розвиток будь-якої фізичної якості у дітей зменшує їхні рухові здібності, знижує їхню активність до засвоєння нового рухового матеріалу, зменшує впевненість в успішності при виконанні завдань. Тому одним із </w:t>
      </w:r>
      <w:r w:rsidRPr="00C54AF2">
        <w:rPr>
          <w:sz w:val="28"/>
          <w:szCs w:val="28"/>
        </w:rPr>
        <w:lastRenderedPageBreak/>
        <w:t>пріоритетних завдань є розвиток фізичних якостей у дітей. Відповідно до моделі рухового режиму в навчальному закладі є великі можливості для вирішення цього завдання. Наприклад, при проведенні щоденної ранкової гімнастики використовуються вправи для розвитку гнучкості, швидкості, тривалий біг або ходьба у повільному темпі сприяє розвитку витривалості у дітей. Рухливі ігри та фізичні вправи розвивають координаційні здібності, швидкість, спритність. Їзда на велосипеді, плавання в басейні, прогулянки і походи в лісі сприяють розвитку силових можливостей і витривалості [48].</w:t>
      </w:r>
    </w:p>
    <w:p w:rsidR="00C54AF2" w:rsidRPr="00C54AF2" w:rsidRDefault="00C54AF2" w:rsidP="00C54AF2">
      <w:pPr>
        <w:spacing w:line="360" w:lineRule="auto"/>
        <w:ind w:firstLine="709"/>
        <w:jc w:val="both"/>
        <w:rPr>
          <w:sz w:val="28"/>
          <w:szCs w:val="28"/>
        </w:rPr>
      </w:pPr>
      <w:r w:rsidRPr="00C54AF2">
        <w:rPr>
          <w:sz w:val="28"/>
          <w:szCs w:val="28"/>
        </w:rPr>
        <w:t>Адаптивне фізичне виховання дітей із важкими порушеннями мови має свої специфічні особливості, які, безумовно, повинні враховуватися при побудові педагогічного процесу. Найбільш сприятливі умови для розвитку рухової сфери будуть досягнуті при дотриманні наступних педагогічних умов: орієнтація навчання на ігрову мотивацію; комплексне використання різноманітних ігрових вправ; облік індивідуальних специфічних особливостей кожного вихованця. Діти з вадами мови особливо гостро потребують заохочення їхніх дій при виконанні рухових завдань педагогом. Завдяки позитивній оцінці у них пробуджується бажання самовдосконалюватися. Використання словесних інструкцій в ігровій і привабливій для дітей формі, поєднання виразного показу з промовлянням деталей завдання, широке використання на заняттях мовних вправ у поєднанні з рухами тощо сприяє ефективності педагогічного впливу [66].</w:t>
      </w:r>
    </w:p>
    <w:p w:rsidR="00C54AF2" w:rsidRPr="00C54AF2" w:rsidRDefault="00C54AF2" w:rsidP="00C54AF2">
      <w:pPr>
        <w:spacing w:line="360" w:lineRule="auto"/>
        <w:ind w:firstLine="709"/>
        <w:jc w:val="both"/>
        <w:rPr>
          <w:sz w:val="28"/>
          <w:szCs w:val="28"/>
        </w:rPr>
      </w:pPr>
      <w:r w:rsidRPr="00C54AF2">
        <w:rPr>
          <w:sz w:val="28"/>
          <w:szCs w:val="28"/>
        </w:rPr>
        <w:t>Основним завданням методики розвитку фізичних якостей дітей із ВПМ є забезпечення їхньої всебічної фізичної підготовленості. Необхідно сприяти потребі в заняттях фізичними вправами, придбанню запасу життєво необхідних рухових умінь і навичок, потрібних протягом усього життя для підтримки роботи всіх внутрішніх органів і систем [9].</w:t>
      </w:r>
    </w:p>
    <w:p w:rsidR="00C54AF2" w:rsidRPr="00C54AF2" w:rsidRDefault="00C54AF2" w:rsidP="00C54AF2">
      <w:pPr>
        <w:spacing w:line="360" w:lineRule="auto"/>
        <w:ind w:firstLine="709"/>
        <w:jc w:val="both"/>
        <w:rPr>
          <w:sz w:val="28"/>
          <w:szCs w:val="28"/>
        </w:rPr>
      </w:pPr>
      <w:r w:rsidRPr="00C54AF2">
        <w:rPr>
          <w:sz w:val="28"/>
          <w:szCs w:val="28"/>
        </w:rPr>
        <w:t xml:space="preserve">Поповнення запасу рухового досвіду дитини із важкими порушеннями мови здійснюється від одного вікового етапу до іншого. Причому важливе значення відіграє своєчасність засвоєння тих рухових завдань, тих основних видів рухів, формування яких обумовлене віковими та індивідуальними </w:t>
      </w:r>
      <w:r w:rsidRPr="00C54AF2">
        <w:rPr>
          <w:sz w:val="28"/>
          <w:szCs w:val="28"/>
        </w:rPr>
        <w:lastRenderedPageBreak/>
        <w:t>показниками. При цьому деяка затримка розвитку рухового досвіду, як і його несвоєчасне прискорення, несприятливо позначається на загальному розвитку дітей.</w:t>
      </w:r>
    </w:p>
    <w:p w:rsidR="00C54AF2" w:rsidRPr="00C54AF2" w:rsidRDefault="00C54AF2" w:rsidP="00C54AF2">
      <w:pPr>
        <w:spacing w:line="360" w:lineRule="auto"/>
        <w:ind w:firstLine="709"/>
        <w:jc w:val="both"/>
        <w:rPr>
          <w:sz w:val="28"/>
          <w:szCs w:val="28"/>
        </w:rPr>
      </w:pPr>
      <w:r w:rsidRPr="00C54AF2">
        <w:rPr>
          <w:sz w:val="28"/>
          <w:szCs w:val="28"/>
        </w:rPr>
        <w:t>Всебічний фізичний розвиток має на увазі розвиток основних фізичних якостей. Завдяки грі і рухам дитина поступово стає сильною, міцною, спритною, гнучкою і витривалою, а, отже, і більш впевненою у своїх силах, зростає її самостійність, бажання працювати над собою. Досягнувши певного рівня розвитку фізичних якостей, у дитини з’являється психічна готовність до оволодіння новим витком у фізичному розвитку, фізичній підготовленості, відбувається подальше зростання фізичних характеристик дітей, відбувається засвоєння ще більш складних рухових вправ, підвищується техніка їх виконання. Поступово досягається все більш високий рівень фізичного розвитку, який необхідний для певного віку дитини. Тому в застосовуваних методиках розвитку рухової сфери дітей із важкими порушеннями мови необхідне сприятливе поєднання всіх засобів, методів і прийомів адаптивного фізичного виховання [48].</w:t>
      </w:r>
    </w:p>
    <w:p w:rsidR="00C54AF2" w:rsidRPr="00C54AF2" w:rsidRDefault="00C54AF2" w:rsidP="00C54AF2">
      <w:pPr>
        <w:spacing w:line="360" w:lineRule="auto"/>
        <w:ind w:firstLine="709"/>
        <w:jc w:val="both"/>
        <w:rPr>
          <w:sz w:val="28"/>
          <w:szCs w:val="28"/>
        </w:rPr>
      </w:pPr>
      <w:r w:rsidRPr="00C54AF2">
        <w:rPr>
          <w:sz w:val="28"/>
          <w:szCs w:val="28"/>
        </w:rPr>
        <w:t>Таким чином, можливості використання засобів адаптивного фізичного виховання для дітей із важкими порушеннями мови дуже великі. Використання фізичних вправ з метою корекції і компенсації порушених функцій у дітей з патологіями мови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найважливіших фізіологічних систем організму. Отже, при проведенні в навчальному закладі якісних занять з адаптивного фізичного виховання, є унікальна можливість, підвищуючи рівень функціонального стану м’язової системи дітей, впливати на діяльність всіх органів і систем організму в цілому.</w:t>
      </w:r>
    </w:p>
    <w:p w:rsidR="00C54AF2" w:rsidRPr="00C54AF2" w:rsidRDefault="00C54AF2" w:rsidP="00C54AF2">
      <w:pPr>
        <w:spacing w:line="360" w:lineRule="auto"/>
        <w:ind w:firstLine="709"/>
        <w:jc w:val="both"/>
        <w:rPr>
          <w:sz w:val="28"/>
          <w:szCs w:val="28"/>
        </w:rPr>
      </w:pPr>
      <w:r w:rsidRPr="00C54AF2">
        <w:rPr>
          <w:sz w:val="28"/>
          <w:szCs w:val="28"/>
        </w:rPr>
        <w:t xml:space="preserve">Адаптивне фізичне виховання дітей із порушеннями мови повинне бути спрямоване на вирішення двох типів задач: загальні завдання для </w:t>
      </w:r>
      <w:r w:rsidRPr="00C54AF2">
        <w:rPr>
          <w:sz w:val="28"/>
          <w:szCs w:val="28"/>
        </w:rPr>
        <w:lastRenderedPageBreak/>
        <w:t>спеціальних і загальноосвітніх шкільних установ і специфічні завдання, що спрямовані на корекцію, компенсацію і попередження відхилень опорно-рухового апарату, фізичного розвитку.</w:t>
      </w:r>
    </w:p>
    <w:p w:rsidR="00C54AF2" w:rsidRPr="00C54AF2" w:rsidRDefault="00C54AF2" w:rsidP="00C54AF2">
      <w:pPr>
        <w:spacing w:line="360" w:lineRule="auto"/>
        <w:ind w:firstLine="709"/>
        <w:jc w:val="both"/>
        <w:rPr>
          <w:sz w:val="28"/>
          <w:szCs w:val="28"/>
        </w:rPr>
      </w:pPr>
      <w:r w:rsidRPr="00C54AF2">
        <w:rPr>
          <w:sz w:val="28"/>
          <w:szCs w:val="28"/>
        </w:rPr>
        <w:t>Загальні завдання мають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(спритність, швидкість, силу, витривалість, гнучкість, координаційні здібності).</w:t>
      </w:r>
    </w:p>
    <w:p w:rsidR="00C54AF2" w:rsidRPr="00C54AF2" w:rsidRDefault="00C54AF2" w:rsidP="00C54AF2">
      <w:pPr>
        <w:spacing w:line="360" w:lineRule="auto"/>
        <w:ind w:firstLine="709"/>
        <w:jc w:val="both"/>
        <w:rPr>
          <w:sz w:val="28"/>
          <w:szCs w:val="28"/>
        </w:rPr>
      </w:pPr>
      <w:r w:rsidRPr="00C54AF2">
        <w:rPr>
          <w:sz w:val="28"/>
          <w:szCs w:val="28"/>
        </w:rPr>
        <w:t xml:space="preserve">Специфічні завдання повинні створювати спеціальні умови, що стимулюють фізичний розвиток і фізичну підготовленість у цілому; здійснювати профілактику простудних та інфекційних захворювань; здійснювати систему </w:t>
      </w:r>
      <w:proofErr w:type="spellStart"/>
      <w:r w:rsidRPr="00C54AF2">
        <w:rPr>
          <w:sz w:val="28"/>
          <w:szCs w:val="28"/>
        </w:rPr>
        <w:t>корекційно-відновлювальних</w:t>
      </w:r>
      <w:proofErr w:type="spellEnd"/>
      <w:r w:rsidRPr="00C54AF2">
        <w:rPr>
          <w:sz w:val="28"/>
          <w:szCs w:val="28"/>
        </w:rPr>
        <w:t xml:space="preserve"> дій, що спрямовані на розвиток основних видів рухів, фізичних якостей і на попередження вторинних відхилень у фізичному розвитку.</w:t>
      </w:r>
    </w:p>
    <w:p w:rsidR="00C54AF2" w:rsidRPr="00C54AF2" w:rsidRDefault="00C54AF2" w:rsidP="00C54AF2">
      <w:pPr>
        <w:spacing w:line="360" w:lineRule="auto"/>
        <w:ind w:firstLine="709"/>
        <w:jc w:val="both"/>
        <w:rPr>
          <w:sz w:val="28"/>
          <w:szCs w:val="28"/>
        </w:rPr>
      </w:pPr>
      <w:r w:rsidRPr="00C54AF2">
        <w:rPr>
          <w:sz w:val="28"/>
          <w:szCs w:val="28"/>
        </w:rPr>
        <w:t xml:space="preserve">Ці завдання адаптивного фізичного виховання дітей із важкими порушеннями мови можливо втілити засобами ранкової гімнастики, прогулянок на свіжому повітрі, </w:t>
      </w:r>
      <w:proofErr w:type="spellStart"/>
      <w:r w:rsidRPr="00C54AF2">
        <w:rPr>
          <w:sz w:val="28"/>
          <w:szCs w:val="28"/>
        </w:rPr>
        <w:t>фізкультхвилинкок</w:t>
      </w:r>
      <w:proofErr w:type="spellEnd"/>
      <w:r w:rsidRPr="00C54AF2">
        <w:rPr>
          <w:sz w:val="28"/>
          <w:szCs w:val="28"/>
        </w:rPr>
        <w:t>, індивідуальної роботи з розвитку рухів, за гартувальних і гігієнічних процедур, оздоровчого бігу, теренкуру, оздоровчого туризму, рухливих ігор на прогулянках, фізкультурних занять у спортивному залі та на свіжому повітрі, занять у плавальному басейні, їзді на велосипедах, дозованій ходьбі та ін.</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Висновки до першого розділу</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 xml:space="preserve">У молодшому шкільному віці закладаються основи психічного і фізичного здоров’я дитини. Одним із пріоритетних завдань, що стоять перед фахівцями з корекційної педагогіки, адаптивної фізичної культури та фізичної реабілітації, є формування у дітей із важкими порушеннями мови потреби в збереженні і зміцненні здоров’я, виховання ціннісного ставлення до нього, сприяння розвитку всіх фізіологічних систем, фізичного розвитку </w:t>
      </w:r>
      <w:r w:rsidRPr="00C54AF2">
        <w:rPr>
          <w:sz w:val="28"/>
          <w:szCs w:val="28"/>
        </w:rPr>
        <w:lastRenderedPageBreak/>
        <w:t>та розвитку фізичних якостей, які в подальшому визначать темп, характер функціонування організму, що росте.</w:t>
      </w:r>
    </w:p>
    <w:p w:rsidR="00C54AF2" w:rsidRPr="00C54AF2" w:rsidRDefault="00C54AF2" w:rsidP="00C54AF2">
      <w:pPr>
        <w:spacing w:line="360" w:lineRule="auto"/>
        <w:ind w:firstLine="709"/>
        <w:jc w:val="both"/>
        <w:rPr>
          <w:sz w:val="28"/>
          <w:szCs w:val="28"/>
        </w:rPr>
      </w:pPr>
      <w:r w:rsidRPr="00C54AF2">
        <w:rPr>
          <w:sz w:val="28"/>
          <w:szCs w:val="28"/>
        </w:rPr>
        <w:t xml:space="preserve">Мова являє собою дуже складний фізіологічний, розумовий, психічний, </w:t>
      </w:r>
      <w:proofErr w:type="spellStart"/>
      <w:r w:rsidRPr="00C54AF2">
        <w:rPr>
          <w:sz w:val="28"/>
          <w:szCs w:val="28"/>
        </w:rPr>
        <w:t>сенсомоторний</w:t>
      </w:r>
      <w:proofErr w:type="spellEnd"/>
      <w:r w:rsidRPr="00C54AF2">
        <w:rPr>
          <w:sz w:val="28"/>
          <w:szCs w:val="28"/>
        </w:rPr>
        <w:t xml:space="preserve">, мовний процес. Важке порушення мови виділяється як самостійне порушення, але іноді спостерігається при найбільш складних формах мовленнєвої патології: алалії, афазії, </w:t>
      </w:r>
      <w:proofErr w:type="spellStart"/>
      <w:r w:rsidRPr="00C54AF2">
        <w:rPr>
          <w:sz w:val="28"/>
          <w:szCs w:val="28"/>
        </w:rPr>
        <w:t>ринолалії</w:t>
      </w:r>
      <w:proofErr w:type="spellEnd"/>
      <w:r w:rsidRPr="00C54AF2">
        <w:rPr>
          <w:sz w:val="28"/>
          <w:szCs w:val="28"/>
        </w:rPr>
        <w:t>, дизартрії. Порушення мови має різне походження і, відповідно, різну структуру аномальних проявів. Отже, важке порушення мови є системним порушенням всіх структур мови, що виникає під впливом біологічних і соціальних факторів.</w:t>
      </w:r>
    </w:p>
    <w:p w:rsidR="00C54AF2" w:rsidRPr="00C54AF2" w:rsidRDefault="00C54AF2" w:rsidP="00C54AF2">
      <w:pPr>
        <w:spacing w:line="360" w:lineRule="auto"/>
        <w:ind w:firstLine="709"/>
        <w:jc w:val="both"/>
        <w:rPr>
          <w:sz w:val="28"/>
          <w:szCs w:val="28"/>
        </w:rPr>
      </w:pPr>
      <w:r w:rsidRPr="00C54AF2">
        <w:rPr>
          <w:sz w:val="28"/>
          <w:szCs w:val="28"/>
        </w:rPr>
        <w:t xml:space="preserve">До групи дітей з важкими порушеннями мови відносяться діти з фонетико-фонематичним недорозвиненням мови при </w:t>
      </w:r>
      <w:proofErr w:type="spellStart"/>
      <w:r w:rsidRPr="00C54AF2">
        <w:rPr>
          <w:sz w:val="28"/>
          <w:szCs w:val="28"/>
        </w:rPr>
        <w:t>ринолалії</w:t>
      </w:r>
      <w:proofErr w:type="spellEnd"/>
      <w:r w:rsidRPr="00C54AF2">
        <w:rPr>
          <w:sz w:val="28"/>
          <w:szCs w:val="28"/>
        </w:rPr>
        <w:t xml:space="preserve">, легким ступенем дизартрії; загальним недорозвиненням мови всіх рівнів мовного розвитку при дизартрії, </w:t>
      </w:r>
      <w:proofErr w:type="spellStart"/>
      <w:r w:rsidRPr="00C54AF2">
        <w:rPr>
          <w:sz w:val="28"/>
          <w:szCs w:val="28"/>
        </w:rPr>
        <w:t>ринолалії</w:t>
      </w:r>
      <w:proofErr w:type="spellEnd"/>
      <w:r w:rsidRPr="00C54AF2">
        <w:rPr>
          <w:sz w:val="28"/>
          <w:szCs w:val="28"/>
        </w:rPr>
        <w:t>, алалії і т.д., у яких є порушення всіх компонентів мови.</w:t>
      </w:r>
    </w:p>
    <w:p w:rsidR="00C54AF2" w:rsidRPr="00C54AF2" w:rsidRDefault="00C54AF2" w:rsidP="00C54AF2">
      <w:pPr>
        <w:spacing w:line="360" w:lineRule="auto"/>
        <w:ind w:firstLine="709"/>
        <w:jc w:val="both"/>
        <w:rPr>
          <w:sz w:val="28"/>
          <w:szCs w:val="28"/>
        </w:rPr>
      </w:pPr>
      <w:r w:rsidRPr="00C54AF2">
        <w:rPr>
          <w:sz w:val="28"/>
          <w:szCs w:val="28"/>
        </w:rPr>
        <w:t xml:space="preserve">Неповноцінна мовна діяльність накладає відбиток на формування у дітей сенсорної й інтелектуальної сфер. Мовна патологія негативно впливає на розвиток нервово-психічних і пізнавальних процесів, отже, у дітей із важкими порушеннями мови відзначається відставання темпу психофізичного розвитку, відстає від норми формування уваги, пам’яті, мислення, фізичного розвитку та фізичної </w:t>
      </w:r>
      <w:r w:rsidRPr="00C54AF2">
        <w:rPr>
          <w:color w:val="000000"/>
          <w:sz w:val="28"/>
          <w:szCs w:val="28"/>
        </w:rPr>
        <w:t>підготовленості</w:t>
      </w:r>
      <w:r w:rsidRPr="00C54AF2">
        <w:rPr>
          <w:sz w:val="28"/>
          <w:szCs w:val="28"/>
        </w:rPr>
        <w:t>, що проявляється в незрілості психічних і фізичних функцій.</w:t>
      </w:r>
    </w:p>
    <w:p w:rsidR="00C54AF2" w:rsidRPr="00C54AF2" w:rsidRDefault="00C54AF2" w:rsidP="00C54AF2">
      <w:pPr>
        <w:spacing w:line="360" w:lineRule="auto"/>
        <w:ind w:firstLine="709"/>
        <w:jc w:val="both"/>
        <w:rPr>
          <w:sz w:val="28"/>
          <w:szCs w:val="28"/>
        </w:rPr>
      </w:pPr>
      <w:r w:rsidRPr="00C54AF2">
        <w:rPr>
          <w:sz w:val="28"/>
          <w:szCs w:val="28"/>
        </w:rPr>
        <w:t xml:space="preserve">Можливості використання засобів адаптивного фізичного виховання для дітей із важкими порушеннями мови дуже великі. Використання фізичних вправ з метою корекції і компенсації порушених функцій у дітей з патологіями мови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найважливіших фізіологічних систем організму. Отже, при проведенні в навчальному закладі якісних занять з </w:t>
      </w:r>
      <w:r w:rsidRPr="00C54AF2">
        <w:rPr>
          <w:sz w:val="28"/>
          <w:szCs w:val="28"/>
        </w:rPr>
        <w:lastRenderedPageBreak/>
        <w:t>адаптивного фізичного виховання, є унікальна можливість, підвищуючи рівень функціонального стану м’язової системи дітей, впливати на діяльність всіх органів і систем організму в цілому.</w:t>
      </w:r>
    </w:p>
    <w:p w:rsidR="00C54AF2" w:rsidRPr="00C54AF2" w:rsidRDefault="00C54AF2" w:rsidP="00C54AF2">
      <w:pPr>
        <w:spacing w:line="360" w:lineRule="auto"/>
        <w:ind w:firstLine="709"/>
        <w:jc w:val="both"/>
        <w:rPr>
          <w:sz w:val="28"/>
          <w:szCs w:val="28"/>
        </w:rPr>
      </w:pPr>
      <w:r w:rsidRPr="00C54AF2">
        <w:rPr>
          <w:sz w:val="28"/>
          <w:szCs w:val="28"/>
        </w:rPr>
        <w:t>Адаптивне фізичне виховання дітей із порушеннями мови повинне бути спрямоване на вирішення двох типів задач: загальні завдання для спеціальних і загальноосвітніх шкільних установ і специфічні завдання, що спрямовані на корекцію, компенсацію і попередження відхилень опорно-рухового апарату, фізичного розвитку.</w:t>
      </w:r>
    </w:p>
    <w:p w:rsidR="00C54AF2" w:rsidRPr="00C54AF2" w:rsidRDefault="00C54AF2" w:rsidP="00C54AF2">
      <w:pPr>
        <w:spacing w:line="360" w:lineRule="auto"/>
        <w:ind w:firstLine="709"/>
        <w:jc w:val="both"/>
        <w:rPr>
          <w:sz w:val="28"/>
          <w:szCs w:val="28"/>
        </w:rPr>
      </w:pPr>
      <w:r w:rsidRPr="00C54AF2">
        <w:rPr>
          <w:sz w:val="28"/>
          <w:szCs w:val="28"/>
        </w:rPr>
        <w:t xml:space="preserve">Загальні завдання мають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(спритність, швидкість, силу, витривалість, гнучкість, координаційні здібності). Специфічні завдання повинні створювати спеціальні умови, що стимулюють фізичний розвиток, фізичну підготовленість і психоемоційний стан у цілому; здійснювати профілактику простудних та інфекційних захворювань; здійснювати систему </w:t>
      </w:r>
      <w:proofErr w:type="spellStart"/>
      <w:r w:rsidRPr="00C54AF2">
        <w:rPr>
          <w:sz w:val="28"/>
          <w:szCs w:val="28"/>
        </w:rPr>
        <w:t>корекційно-відновлювальних</w:t>
      </w:r>
      <w:proofErr w:type="spellEnd"/>
      <w:r w:rsidRPr="00C54AF2">
        <w:rPr>
          <w:sz w:val="28"/>
          <w:szCs w:val="28"/>
        </w:rPr>
        <w:t xml:space="preserve"> дій, що спрямовані на розвиток основних видів рухів, фізичних якостей і на попередження вторинних відхилень у фізичному розвитку. Ці завдання для дітей із важкими порушеннями мови можливо втілити засобами адаптивного фізичного виховання.</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Отже, аналіз спеціальної літератури з досліджуваної проблеми дозволив з’ясувати основні можливості побудови методики для дітей із ВПМ молодшого шкільного віку з урахуванням особливостей їхнього психофізичного розвитку і визначити засоби корекційно-реабілітаційного впливу.</w:t>
      </w:r>
    </w:p>
    <w:p w:rsidR="00C54AF2" w:rsidRPr="00C54AF2" w:rsidRDefault="00C54AF2" w:rsidP="00C54AF2">
      <w:pPr>
        <w:ind w:firstLine="709"/>
        <w:rPr>
          <w:sz w:val="28"/>
          <w:szCs w:val="28"/>
        </w:rPr>
      </w:pPr>
      <w:r w:rsidRPr="00C54AF2">
        <w:rPr>
          <w:sz w:val="28"/>
          <w:szCs w:val="28"/>
        </w:rPr>
        <w:br w:type="page"/>
      </w:r>
    </w:p>
    <w:p w:rsidR="00C54AF2" w:rsidRPr="00C54AF2" w:rsidRDefault="00C54AF2" w:rsidP="00C54AF2">
      <w:pPr>
        <w:spacing w:line="360" w:lineRule="auto"/>
        <w:jc w:val="center"/>
        <w:rPr>
          <w:b/>
          <w:sz w:val="28"/>
          <w:szCs w:val="28"/>
        </w:rPr>
      </w:pPr>
      <w:r w:rsidRPr="00C54AF2">
        <w:rPr>
          <w:b/>
          <w:sz w:val="28"/>
          <w:szCs w:val="28"/>
        </w:rPr>
        <w:lastRenderedPageBreak/>
        <w:t>РОЗДІЛ 2</w:t>
      </w:r>
    </w:p>
    <w:p w:rsidR="00C54AF2" w:rsidRPr="00C54AF2" w:rsidRDefault="00C54AF2" w:rsidP="00C54AF2">
      <w:pPr>
        <w:spacing w:line="360" w:lineRule="auto"/>
        <w:jc w:val="center"/>
        <w:rPr>
          <w:b/>
          <w:sz w:val="28"/>
          <w:szCs w:val="28"/>
        </w:rPr>
      </w:pPr>
      <w:r w:rsidRPr="00C54AF2">
        <w:rPr>
          <w:b/>
          <w:sz w:val="28"/>
          <w:szCs w:val="28"/>
        </w:rPr>
        <w:t>МЕТОДИ ТА ОРГАНІЗАЦІЯ ДОСЛІДЖЕННЯ</w:t>
      </w:r>
    </w:p>
    <w:p w:rsidR="00C54AF2" w:rsidRPr="00C54AF2" w:rsidRDefault="00C54AF2" w:rsidP="00C54AF2">
      <w:pPr>
        <w:spacing w:line="360" w:lineRule="auto"/>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2.1. Методи дослідження</w: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У ході проведення досліджень відповідно до поставлених завдань були використані наступні методи: теоретичні; антропометричні; методи визначення рівня фізичного розвитку (метод індексів); методи визначення рівня фізичної підготовленості; педагогічні (педагогічне спостереження, педагогічне тестування, педагогічний експеримент); психолого-педагогічні методи; методи математичної статистики.</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b/>
          <w:sz w:val="28"/>
          <w:szCs w:val="28"/>
        </w:rPr>
        <w:t xml:space="preserve">2.1.1. Теоретичні методи. </w:t>
      </w:r>
      <w:r w:rsidRPr="00C54AF2">
        <w:rPr>
          <w:sz w:val="28"/>
          <w:szCs w:val="28"/>
        </w:rPr>
        <w:t>Під час здійснення аналізу та узагальнення даних науково-методичної літератури й інформаційних джерел мережі Інтернет, а також вивчення документальних матеріалів були встановлені основні пріоритетні напрями наукової роботи, а саме визначення проблематики важких порушень мови у дітей молодшого шкільного віку; характеристика особливостей організації процесу адаптивного фізичного виховання дітей із ВПМ; вивчення стану показників фізичного розвитку та фізичної підготовленості школярів цієї нозологічної групи; виявлення підходів, технологій і засобів адаптивного фізичного виховання</w:t>
      </w:r>
      <w:r w:rsidRPr="00C54AF2">
        <w:rPr>
          <w:color w:val="221E1F"/>
          <w:sz w:val="28"/>
          <w:szCs w:val="28"/>
        </w:rPr>
        <w:t xml:space="preserve"> </w:t>
      </w:r>
      <w:r w:rsidRPr="00C54AF2">
        <w:rPr>
          <w:sz w:val="28"/>
          <w:szCs w:val="28"/>
        </w:rPr>
        <w:t>для дітей із важкими порушеннями мови.</w:t>
      </w:r>
    </w:p>
    <w:p w:rsidR="00C54AF2" w:rsidRPr="00C54AF2" w:rsidRDefault="00C54AF2" w:rsidP="00C54AF2">
      <w:pPr>
        <w:spacing w:line="360" w:lineRule="auto"/>
        <w:ind w:firstLine="709"/>
        <w:jc w:val="both"/>
        <w:rPr>
          <w:sz w:val="28"/>
          <w:szCs w:val="28"/>
        </w:rPr>
      </w:pP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b/>
          <w:szCs w:val="28"/>
        </w:rPr>
        <w:t>2.1.2</w:t>
      </w:r>
      <w:r w:rsidRPr="00C54AF2">
        <w:rPr>
          <w:rFonts w:cs="Times New Roman"/>
          <w:szCs w:val="28"/>
        </w:rPr>
        <w:t xml:space="preserve">. </w:t>
      </w:r>
      <w:r w:rsidRPr="00C54AF2">
        <w:rPr>
          <w:rFonts w:cs="Times New Roman"/>
          <w:b/>
          <w:szCs w:val="28"/>
        </w:rPr>
        <w:t>Антропометричні</w:t>
      </w:r>
      <w:r w:rsidRPr="00C54AF2">
        <w:rPr>
          <w:rFonts w:cs="Times New Roman"/>
          <w:szCs w:val="28"/>
        </w:rPr>
        <w:t xml:space="preserve"> м</w:t>
      </w:r>
      <w:r w:rsidRPr="00C54AF2">
        <w:rPr>
          <w:rFonts w:cs="Times New Roman"/>
          <w:b/>
          <w:szCs w:val="28"/>
        </w:rPr>
        <w:t>етоди.</w:t>
      </w:r>
      <w:r w:rsidRPr="00C54AF2">
        <w:rPr>
          <w:rFonts w:cs="Times New Roman"/>
          <w:szCs w:val="28"/>
        </w:rPr>
        <w:t xml:space="preserve"> Вивчення основних соматометричних ознак морфологічного статусу дітей молодшого шкільного віку з важкими порушенням мови здійснювалося шляхом антропометричних вимірів. Вивчались такі антропометричні показники як довжина тіла (см), маса тіла (кг), окружність грудної клітки (см), життєва ємності легень (л), які є найбільш розповсюдженим і спрощеним варіантом визначення цих вимірів. Вимірювання проводилися за загальноприйнятими методиками.</w:t>
      </w:r>
    </w:p>
    <w:p w:rsidR="00C54AF2" w:rsidRPr="00C54AF2" w:rsidRDefault="00C54AF2" w:rsidP="00C54AF2">
      <w:pPr>
        <w:pStyle w:val="a5"/>
        <w:numPr>
          <w:ilvl w:val="2"/>
          <w:numId w:val="30"/>
        </w:numPr>
        <w:shd w:val="clear" w:color="auto" w:fill="FFFFFF"/>
        <w:spacing w:line="360" w:lineRule="auto"/>
        <w:ind w:left="0" w:right="154" w:firstLine="709"/>
        <w:jc w:val="both"/>
        <w:rPr>
          <w:rFonts w:cs="Times New Roman"/>
          <w:szCs w:val="28"/>
        </w:rPr>
      </w:pPr>
      <w:r w:rsidRPr="00C54AF2">
        <w:rPr>
          <w:rFonts w:cs="Times New Roman"/>
          <w:b/>
          <w:szCs w:val="28"/>
        </w:rPr>
        <w:lastRenderedPageBreak/>
        <w:t>Методи визначення рівня</w:t>
      </w:r>
      <w:r w:rsidRPr="00C54AF2">
        <w:rPr>
          <w:rFonts w:cs="Times New Roman"/>
          <w:b/>
          <w:spacing w:val="-10"/>
          <w:szCs w:val="28"/>
        </w:rPr>
        <w:t xml:space="preserve"> </w:t>
      </w:r>
      <w:r w:rsidRPr="00C54AF2">
        <w:rPr>
          <w:rFonts w:cs="Times New Roman"/>
          <w:b/>
          <w:szCs w:val="28"/>
        </w:rPr>
        <w:t>фізичного</w:t>
      </w:r>
      <w:r w:rsidRPr="00C54AF2">
        <w:rPr>
          <w:rFonts w:cs="Times New Roman"/>
          <w:b/>
          <w:spacing w:val="-9"/>
          <w:szCs w:val="28"/>
        </w:rPr>
        <w:t xml:space="preserve"> </w:t>
      </w:r>
      <w:r w:rsidRPr="00C54AF2">
        <w:rPr>
          <w:rFonts w:cs="Times New Roman"/>
          <w:b/>
          <w:szCs w:val="28"/>
        </w:rPr>
        <w:t xml:space="preserve">розвитку (метод індексів). </w:t>
      </w:r>
      <w:r w:rsidRPr="00C54AF2">
        <w:rPr>
          <w:rFonts w:cs="Times New Roman"/>
          <w:szCs w:val="28"/>
        </w:rPr>
        <w:t>Оцінка рівня фізичного розвитку дітей із ВПМ проводилась шляхом розрахунку: масо-ростового індексу Кетле, г·см</w:t>
      </w:r>
      <w:r w:rsidRPr="00C54AF2">
        <w:rPr>
          <w:rFonts w:cs="Times New Roman"/>
          <w:szCs w:val="28"/>
          <w:vertAlign w:val="superscript"/>
        </w:rPr>
        <w:t>-1</w:t>
      </w:r>
      <w:r w:rsidRPr="00C54AF2">
        <w:rPr>
          <w:rFonts w:cs="Times New Roman"/>
          <w:szCs w:val="28"/>
        </w:rPr>
        <w:t>; силового індексу, %; життєвого індексу, мл∙кг</w:t>
      </w:r>
      <w:r w:rsidRPr="00C54AF2">
        <w:rPr>
          <w:rFonts w:cs="Times New Roman"/>
          <w:szCs w:val="28"/>
          <w:vertAlign w:val="superscript"/>
        </w:rPr>
        <w:t>-1</w:t>
      </w:r>
      <w:r w:rsidRPr="00C54AF2">
        <w:rPr>
          <w:rFonts w:cs="Times New Roman"/>
          <w:szCs w:val="28"/>
        </w:rPr>
        <w:t>; індексу Робінсона, ум. од.</w:t>
      </w:r>
    </w:p>
    <w:p w:rsidR="00C54AF2" w:rsidRPr="00C54AF2" w:rsidRDefault="00C54AF2" w:rsidP="00C54AF2">
      <w:pPr>
        <w:spacing w:line="360" w:lineRule="auto"/>
        <w:ind w:firstLine="709"/>
        <w:jc w:val="both"/>
        <w:rPr>
          <w:color w:val="0B0B0B"/>
          <w:sz w:val="28"/>
          <w:szCs w:val="28"/>
        </w:rPr>
      </w:pPr>
      <w:r w:rsidRPr="00C54AF2">
        <w:rPr>
          <w:color w:val="0B0B0B"/>
          <w:sz w:val="28"/>
          <w:szCs w:val="28"/>
        </w:rPr>
        <w:t>Для визначення стану ССС використовувалися два найбільш поширених показники оцінювання, такі як вимірювання частоти серцевих скорочень (ЧСС) і артеріального тиску (АТ), які визначались за загальноприйнятою методикою.</w:t>
      </w:r>
    </w:p>
    <w:p w:rsidR="00C54AF2" w:rsidRPr="00C54AF2" w:rsidRDefault="00C54AF2" w:rsidP="00C54AF2">
      <w:pPr>
        <w:spacing w:line="360" w:lineRule="auto"/>
        <w:ind w:firstLine="709"/>
        <w:jc w:val="both"/>
        <w:rPr>
          <w:sz w:val="28"/>
          <w:szCs w:val="28"/>
        </w:rPr>
      </w:pPr>
      <w:r w:rsidRPr="00C54AF2">
        <w:rPr>
          <w:sz w:val="28"/>
          <w:szCs w:val="28"/>
        </w:rPr>
        <w:t>Масо-ростовий індекс Кетле розраховувався згідно формули:</w:t>
      </w:r>
    </w:p>
    <w:p w:rsidR="00C54AF2" w:rsidRPr="00C54AF2" w:rsidRDefault="00C54AF2" w:rsidP="00C54AF2">
      <w:pPr>
        <w:pStyle w:val="a3"/>
        <w:spacing w:line="360" w:lineRule="auto"/>
        <w:ind w:firstLine="709"/>
        <w:rPr>
          <w:szCs w:val="28"/>
        </w:rPr>
      </w:pPr>
      <w:r w:rsidRPr="00C54AF2">
        <w:rPr>
          <w:szCs w:val="28"/>
        </w:rPr>
        <w:t>ІК=МТ/</w:t>
      </w:r>
      <w:proofErr w:type="spellStart"/>
      <w:r w:rsidRPr="00C54AF2">
        <w:rPr>
          <w:szCs w:val="28"/>
        </w:rPr>
        <w:t>ДТ</w:t>
      </w:r>
      <w:proofErr w:type="spellEnd"/>
      <w:r w:rsidRPr="00C54AF2">
        <w:rPr>
          <w:szCs w:val="28"/>
        </w:rPr>
        <w:t>,</w:t>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position w:val="-5"/>
          <w:szCs w:val="28"/>
        </w:rPr>
        <w:t>(2.1)</w:t>
      </w:r>
    </w:p>
    <w:p w:rsidR="00C54AF2" w:rsidRPr="00C54AF2" w:rsidRDefault="00C54AF2" w:rsidP="00C54AF2">
      <w:pPr>
        <w:pStyle w:val="a3"/>
        <w:spacing w:line="360" w:lineRule="auto"/>
        <w:ind w:right="-2"/>
        <w:rPr>
          <w:szCs w:val="28"/>
        </w:rPr>
      </w:pPr>
      <w:r w:rsidRPr="00C54AF2">
        <w:rPr>
          <w:szCs w:val="28"/>
        </w:rPr>
        <w:t>де ІК – індекс Кетле, г·см</w:t>
      </w:r>
      <w:r w:rsidRPr="00C54AF2">
        <w:rPr>
          <w:szCs w:val="28"/>
          <w:vertAlign w:val="superscript"/>
        </w:rPr>
        <w:t>-1</w:t>
      </w:r>
      <w:r w:rsidRPr="00C54AF2">
        <w:rPr>
          <w:szCs w:val="28"/>
        </w:rPr>
        <w:t xml:space="preserve">; МТ – маса тіла, г; </w:t>
      </w:r>
      <w:proofErr w:type="spellStart"/>
      <w:r w:rsidRPr="00C54AF2">
        <w:rPr>
          <w:szCs w:val="28"/>
        </w:rPr>
        <w:t>ДТ</w:t>
      </w:r>
      <w:proofErr w:type="spellEnd"/>
      <w:r w:rsidRPr="00C54AF2">
        <w:rPr>
          <w:szCs w:val="28"/>
        </w:rPr>
        <w:t xml:space="preserve"> – довжина тіла стоячи, см.</w:t>
      </w:r>
    </w:p>
    <w:p w:rsidR="00C54AF2" w:rsidRPr="00C54AF2" w:rsidRDefault="00C54AF2" w:rsidP="00C54AF2">
      <w:pPr>
        <w:pStyle w:val="a3"/>
        <w:spacing w:line="360" w:lineRule="auto"/>
        <w:ind w:right="-2" w:firstLine="709"/>
        <w:rPr>
          <w:szCs w:val="28"/>
        </w:rPr>
      </w:pPr>
      <w:r w:rsidRPr="00C54AF2">
        <w:rPr>
          <w:szCs w:val="28"/>
        </w:rPr>
        <w:t>Оцінка масо-ростового індексу Кетле виконувалась відповідно до шкали, запропонованої ВООЗ, наведеної у таблиці 2.1.</w:t>
      </w:r>
    </w:p>
    <w:p w:rsidR="00C54AF2" w:rsidRPr="00C54AF2" w:rsidRDefault="00C54AF2" w:rsidP="00C54AF2">
      <w:pPr>
        <w:spacing w:before="5" w:line="360" w:lineRule="auto"/>
        <w:ind w:right="-2"/>
        <w:jc w:val="right"/>
        <w:rPr>
          <w:i/>
          <w:sz w:val="28"/>
          <w:szCs w:val="28"/>
        </w:rPr>
      </w:pPr>
      <w:r w:rsidRPr="00C54AF2">
        <w:rPr>
          <w:i/>
          <w:sz w:val="28"/>
          <w:szCs w:val="28"/>
        </w:rPr>
        <w:t>Таблиця 2.1</w:t>
      </w:r>
    </w:p>
    <w:p w:rsidR="00C54AF2" w:rsidRPr="00C54AF2" w:rsidRDefault="00C54AF2" w:rsidP="00C54AF2">
      <w:pPr>
        <w:pStyle w:val="Heading2"/>
        <w:spacing w:before="0" w:line="276" w:lineRule="auto"/>
        <w:ind w:left="0"/>
        <w:jc w:val="center"/>
        <w:rPr>
          <w:i w:val="0"/>
          <w:lang w:val="uk-UA"/>
        </w:rPr>
      </w:pPr>
      <w:r w:rsidRPr="00C54AF2">
        <w:rPr>
          <w:i w:val="0"/>
          <w:lang w:val="uk-UA"/>
        </w:rPr>
        <w:t>Шкала оцінки масо-ростового індексу Кетле, г</w:t>
      </w:r>
      <w:r w:rsidRPr="00C54AF2">
        <w:rPr>
          <w:i w:val="0"/>
          <w:vertAlign w:val="superscript"/>
          <w:lang w:val="uk-UA"/>
        </w:rPr>
        <w:t>.</w:t>
      </w:r>
      <w:r w:rsidRPr="00C54AF2">
        <w:rPr>
          <w:i w:val="0"/>
          <w:lang w:val="uk-UA"/>
        </w:rPr>
        <w:t>см</w:t>
      </w:r>
      <w:r w:rsidRPr="00C54AF2">
        <w:rPr>
          <w:i w:val="0"/>
          <w:vertAlign w:val="superscript"/>
          <w:lang w:val="uk-UA"/>
        </w:rPr>
        <w:t>-1</w:t>
      </w:r>
      <w:r w:rsidRPr="00C54AF2">
        <w:rPr>
          <w:i w:val="0"/>
          <w:lang w:val="uk-UA"/>
        </w:rPr>
        <w:t>[48]</w:t>
      </w:r>
    </w:p>
    <w:p w:rsidR="00C54AF2" w:rsidRPr="00C54AF2" w:rsidRDefault="00C54AF2" w:rsidP="00C54AF2">
      <w:pPr>
        <w:pStyle w:val="Heading2"/>
        <w:spacing w:before="0" w:line="276" w:lineRule="auto"/>
        <w:ind w:left="0"/>
        <w:jc w:val="center"/>
        <w:rPr>
          <w:i w:val="0"/>
          <w:lang w:val="uk-UA"/>
        </w:rPr>
      </w:pPr>
    </w:p>
    <w:p w:rsidR="00C54AF2" w:rsidRPr="00C54AF2" w:rsidRDefault="00C54AF2" w:rsidP="00C54AF2">
      <w:pPr>
        <w:pStyle w:val="a3"/>
        <w:rPr>
          <w:szCs w:val="28"/>
        </w:rPr>
      </w:pPr>
    </w:p>
    <w:tbl>
      <w:tblPr>
        <w:tblStyle w:val="TableNormal"/>
        <w:tblW w:w="950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4607"/>
        <w:gridCol w:w="4253"/>
      </w:tblGrid>
      <w:tr w:rsidR="00C54AF2" w:rsidRPr="00C54AF2" w:rsidTr="000618DA">
        <w:trPr>
          <w:trHeight w:val="479"/>
          <w:jc w:val="center"/>
        </w:trPr>
        <w:tc>
          <w:tcPr>
            <w:tcW w:w="640"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 з/п</w:t>
            </w:r>
          </w:p>
        </w:tc>
        <w:tc>
          <w:tcPr>
            <w:tcW w:w="4607" w:type="dxa"/>
          </w:tcPr>
          <w:p w:rsidR="00C54AF2" w:rsidRPr="00C54AF2" w:rsidRDefault="00C54AF2" w:rsidP="000618DA">
            <w:pPr>
              <w:pStyle w:val="TableParagraph"/>
              <w:spacing w:line="276" w:lineRule="auto"/>
              <w:ind w:left="1792" w:right="1787"/>
              <w:rPr>
                <w:rFonts w:ascii="Times New Roman" w:hAnsi="Times New Roman"/>
                <w:sz w:val="28"/>
                <w:szCs w:val="28"/>
                <w:lang w:val="uk-UA"/>
              </w:rPr>
            </w:pPr>
            <w:r w:rsidRPr="00C54AF2">
              <w:rPr>
                <w:rFonts w:ascii="Times New Roman" w:hAnsi="Times New Roman"/>
                <w:sz w:val="28"/>
                <w:szCs w:val="28"/>
                <w:lang w:val="uk-UA"/>
              </w:rPr>
              <w:t>Рівень</w:t>
            </w:r>
          </w:p>
        </w:tc>
        <w:tc>
          <w:tcPr>
            <w:tcW w:w="4253" w:type="dxa"/>
          </w:tcPr>
          <w:p w:rsidR="00C54AF2" w:rsidRPr="00C54AF2" w:rsidRDefault="00C54AF2" w:rsidP="000618DA">
            <w:pPr>
              <w:pStyle w:val="TableParagraph"/>
              <w:spacing w:line="276" w:lineRule="auto"/>
              <w:ind w:left="681" w:right="680"/>
              <w:rPr>
                <w:rFonts w:ascii="Times New Roman" w:hAnsi="Times New Roman"/>
                <w:sz w:val="28"/>
                <w:szCs w:val="28"/>
                <w:lang w:val="uk-UA"/>
              </w:rPr>
            </w:pPr>
            <w:r w:rsidRPr="00C54AF2">
              <w:rPr>
                <w:rFonts w:ascii="Times New Roman" w:hAnsi="Times New Roman"/>
                <w:sz w:val="28"/>
                <w:szCs w:val="28"/>
                <w:lang w:val="uk-UA"/>
              </w:rPr>
              <w:t>Значення індексу Кетле</w:t>
            </w:r>
          </w:p>
        </w:tc>
      </w:tr>
      <w:tr w:rsidR="00C54AF2" w:rsidRPr="00C54AF2" w:rsidTr="000618DA">
        <w:trPr>
          <w:trHeight w:val="170"/>
          <w:jc w:val="center"/>
        </w:trPr>
        <w:tc>
          <w:tcPr>
            <w:tcW w:w="640" w:type="dxa"/>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r w:rsidRPr="00C54AF2">
              <w:rPr>
                <w:rFonts w:ascii="Times New Roman" w:hAnsi="Times New Roman"/>
                <w:sz w:val="28"/>
                <w:szCs w:val="28"/>
                <w:lang w:val="uk-UA"/>
              </w:rPr>
              <w:t>1</w:t>
            </w:r>
          </w:p>
        </w:tc>
        <w:tc>
          <w:tcPr>
            <w:tcW w:w="4607" w:type="dxa"/>
          </w:tcPr>
          <w:p w:rsidR="00C54AF2" w:rsidRPr="00C54AF2" w:rsidRDefault="00C54AF2" w:rsidP="000618DA">
            <w:pPr>
              <w:pStyle w:val="TableParagraph"/>
              <w:spacing w:line="276" w:lineRule="auto"/>
              <w:ind w:left="109"/>
              <w:rPr>
                <w:rFonts w:ascii="Times New Roman" w:hAnsi="Times New Roman"/>
                <w:sz w:val="28"/>
                <w:szCs w:val="28"/>
                <w:lang w:val="uk-UA"/>
              </w:rPr>
            </w:pPr>
            <w:r w:rsidRPr="00C54AF2">
              <w:rPr>
                <w:rFonts w:ascii="Times New Roman" w:hAnsi="Times New Roman"/>
                <w:sz w:val="28"/>
                <w:szCs w:val="28"/>
                <w:lang w:val="uk-UA"/>
              </w:rPr>
              <w:t>Високий</w:t>
            </w:r>
          </w:p>
        </w:tc>
        <w:tc>
          <w:tcPr>
            <w:tcW w:w="4253" w:type="dxa"/>
          </w:tcPr>
          <w:p w:rsidR="00C54AF2" w:rsidRPr="00C54AF2" w:rsidRDefault="00C54AF2" w:rsidP="000618DA">
            <w:pPr>
              <w:pStyle w:val="TableParagraph"/>
              <w:spacing w:line="276" w:lineRule="auto"/>
              <w:ind w:left="71" w:right="673"/>
              <w:jc w:val="center"/>
              <w:rPr>
                <w:rFonts w:ascii="Times New Roman" w:hAnsi="Times New Roman"/>
                <w:sz w:val="28"/>
                <w:szCs w:val="28"/>
                <w:lang w:val="uk-UA"/>
              </w:rPr>
            </w:pPr>
            <w:r w:rsidRPr="00C54AF2">
              <w:rPr>
                <w:rFonts w:ascii="Times New Roman" w:hAnsi="Times New Roman"/>
                <w:sz w:val="28"/>
                <w:szCs w:val="28"/>
                <w:lang w:val="uk-UA"/>
              </w:rPr>
              <w:t>≥ 360</w:t>
            </w:r>
          </w:p>
        </w:tc>
      </w:tr>
      <w:tr w:rsidR="00C54AF2" w:rsidRPr="00C54AF2" w:rsidTr="000618DA">
        <w:trPr>
          <w:trHeight w:val="245"/>
          <w:jc w:val="center"/>
        </w:trPr>
        <w:tc>
          <w:tcPr>
            <w:tcW w:w="640"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2</w:t>
            </w:r>
          </w:p>
        </w:tc>
        <w:tc>
          <w:tcPr>
            <w:tcW w:w="4607" w:type="dxa"/>
          </w:tcPr>
          <w:p w:rsidR="00C54AF2" w:rsidRPr="00C54AF2" w:rsidRDefault="00C54AF2" w:rsidP="000618DA">
            <w:pPr>
              <w:pStyle w:val="TableParagraph"/>
              <w:spacing w:line="276" w:lineRule="auto"/>
              <w:ind w:left="109"/>
              <w:rPr>
                <w:rFonts w:ascii="Times New Roman" w:hAnsi="Times New Roman"/>
                <w:sz w:val="28"/>
                <w:szCs w:val="28"/>
                <w:lang w:val="uk-UA"/>
              </w:rPr>
            </w:pPr>
            <w:r w:rsidRPr="00C54AF2">
              <w:rPr>
                <w:rFonts w:ascii="Times New Roman" w:hAnsi="Times New Roman"/>
                <w:sz w:val="28"/>
                <w:szCs w:val="28"/>
                <w:lang w:val="uk-UA"/>
              </w:rPr>
              <w:t>Вище середнього</w:t>
            </w:r>
          </w:p>
        </w:tc>
        <w:tc>
          <w:tcPr>
            <w:tcW w:w="4253" w:type="dxa"/>
          </w:tcPr>
          <w:p w:rsidR="00C54AF2" w:rsidRPr="00C54AF2" w:rsidRDefault="00C54AF2" w:rsidP="000618DA">
            <w:pPr>
              <w:pStyle w:val="TableParagraph"/>
              <w:spacing w:line="276" w:lineRule="auto"/>
              <w:ind w:left="71" w:right="669"/>
              <w:jc w:val="center"/>
              <w:rPr>
                <w:rFonts w:ascii="Times New Roman" w:hAnsi="Times New Roman"/>
                <w:sz w:val="28"/>
                <w:szCs w:val="28"/>
                <w:lang w:val="uk-UA"/>
              </w:rPr>
            </w:pPr>
            <w:r w:rsidRPr="00C54AF2">
              <w:rPr>
                <w:rFonts w:ascii="Times New Roman" w:hAnsi="Times New Roman"/>
                <w:sz w:val="28"/>
                <w:szCs w:val="28"/>
                <w:lang w:val="uk-UA"/>
              </w:rPr>
              <w:t>315,1–360,0</w:t>
            </w:r>
          </w:p>
        </w:tc>
      </w:tr>
      <w:tr w:rsidR="00C54AF2" w:rsidRPr="00C54AF2" w:rsidTr="000618DA">
        <w:trPr>
          <w:trHeight w:val="208"/>
          <w:jc w:val="center"/>
        </w:trPr>
        <w:tc>
          <w:tcPr>
            <w:tcW w:w="640"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3</w:t>
            </w:r>
          </w:p>
        </w:tc>
        <w:tc>
          <w:tcPr>
            <w:tcW w:w="4607" w:type="dxa"/>
          </w:tcPr>
          <w:p w:rsidR="00C54AF2" w:rsidRPr="00C54AF2" w:rsidRDefault="00C54AF2" w:rsidP="000618DA">
            <w:pPr>
              <w:pStyle w:val="TableParagraph"/>
              <w:spacing w:line="276" w:lineRule="auto"/>
              <w:ind w:left="109"/>
              <w:rPr>
                <w:rFonts w:ascii="Times New Roman" w:hAnsi="Times New Roman"/>
                <w:sz w:val="28"/>
                <w:szCs w:val="28"/>
                <w:lang w:val="uk-UA"/>
              </w:rPr>
            </w:pPr>
            <w:r w:rsidRPr="00C54AF2">
              <w:rPr>
                <w:rFonts w:ascii="Times New Roman" w:hAnsi="Times New Roman"/>
                <w:sz w:val="28"/>
                <w:szCs w:val="28"/>
                <w:lang w:val="uk-UA"/>
              </w:rPr>
              <w:t>Середній</w:t>
            </w:r>
          </w:p>
        </w:tc>
        <w:tc>
          <w:tcPr>
            <w:tcW w:w="4253" w:type="dxa"/>
          </w:tcPr>
          <w:p w:rsidR="00C54AF2" w:rsidRPr="00C54AF2" w:rsidRDefault="00C54AF2" w:rsidP="000618DA">
            <w:pPr>
              <w:pStyle w:val="TableParagraph"/>
              <w:spacing w:line="276" w:lineRule="auto"/>
              <w:ind w:left="71" w:right="669"/>
              <w:jc w:val="center"/>
              <w:rPr>
                <w:rFonts w:ascii="Times New Roman" w:hAnsi="Times New Roman"/>
                <w:sz w:val="28"/>
                <w:szCs w:val="28"/>
                <w:lang w:val="uk-UA"/>
              </w:rPr>
            </w:pPr>
            <w:r w:rsidRPr="00C54AF2">
              <w:rPr>
                <w:rFonts w:ascii="Times New Roman" w:hAnsi="Times New Roman"/>
                <w:sz w:val="28"/>
                <w:szCs w:val="28"/>
                <w:lang w:val="uk-UA"/>
              </w:rPr>
              <w:t>265,1–315,0</w:t>
            </w:r>
          </w:p>
        </w:tc>
      </w:tr>
      <w:tr w:rsidR="00C54AF2" w:rsidRPr="00C54AF2" w:rsidTr="000618DA">
        <w:trPr>
          <w:trHeight w:val="169"/>
          <w:jc w:val="center"/>
        </w:trPr>
        <w:tc>
          <w:tcPr>
            <w:tcW w:w="640"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4</w:t>
            </w:r>
          </w:p>
        </w:tc>
        <w:tc>
          <w:tcPr>
            <w:tcW w:w="4607" w:type="dxa"/>
          </w:tcPr>
          <w:p w:rsidR="00C54AF2" w:rsidRPr="00C54AF2" w:rsidRDefault="00C54AF2" w:rsidP="000618DA">
            <w:pPr>
              <w:pStyle w:val="TableParagraph"/>
              <w:spacing w:line="276" w:lineRule="auto"/>
              <w:ind w:left="109"/>
              <w:rPr>
                <w:rFonts w:ascii="Times New Roman" w:hAnsi="Times New Roman"/>
                <w:sz w:val="28"/>
                <w:szCs w:val="28"/>
                <w:lang w:val="uk-UA"/>
              </w:rPr>
            </w:pPr>
            <w:r w:rsidRPr="00C54AF2">
              <w:rPr>
                <w:rFonts w:ascii="Times New Roman" w:hAnsi="Times New Roman"/>
                <w:sz w:val="28"/>
                <w:szCs w:val="28"/>
                <w:lang w:val="uk-UA"/>
              </w:rPr>
              <w:t>Нижче середнього</w:t>
            </w:r>
          </w:p>
        </w:tc>
        <w:tc>
          <w:tcPr>
            <w:tcW w:w="4253" w:type="dxa"/>
          </w:tcPr>
          <w:p w:rsidR="00C54AF2" w:rsidRPr="00C54AF2" w:rsidRDefault="00C54AF2" w:rsidP="000618DA">
            <w:pPr>
              <w:pStyle w:val="TableParagraph"/>
              <w:spacing w:line="276" w:lineRule="auto"/>
              <w:ind w:left="71" w:right="669"/>
              <w:jc w:val="center"/>
              <w:rPr>
                <w:rFonts w:ascii="Times New Roman" w:hAnsi="Times New Roman"/>
                <w:sz w:val="28"/>
                <w:szCs w:val="28"/>
                <w:lang w:val="uk-UA"/>
              </w:rPr>
            </w:pPr>
            <w:r w:rsidRPr="00C54AF2">
              <w:rPr>
                <w:rFonts w:ascii="Times New Roman" w:hAnsi="Times New Roman"/>
                <w:sz w:val="28"/>
                <w:szCs w:val="28"/>
                <w:lang w:val="uk-UA"/>
              </w:rPr>
              <w:t>220,1–265,0</w:t>
            </w:r>
          </w:p>
        </w:tc>
      </w:tr>
      <w:tr w:rsidR="00C54AF2" w:rsidRPr="00C54AF2" w:rsidTr="000618DA">
        <w:trPr>
          <w:trHeight w:val="104"/>
          <w:jc w:val="center"/>
        </w:trPr>
        <w:tc>
          <w:tcPr>
            <w:tcW w:w="640"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5</w:t>
            </w:r>
          </w:p>
        </w:tc>
        <w:tc>
          <w:tcPr>
            <w:tcW w:w="4607" w:type="dxa"/>
          </w:tcPr>
          <w:p w:rsidR="00C54AF2" w:rsidRPr="00C54AF2" w:rsidRDefault="00C54AF2" w:rsidP="000618DA">
            <w:pPr>
              <w:pStyle w:val="TableParagraph"/>
              <w:spacing w:line="276" w:lineRule="auto"/>
              <w:ind w:left="109"/>
              <w:rPr>
                <w:rFonts w:ascii="Times New Roman" w:hAnsi="Times New Roman"/>
                <w:sz w:val="28"/>
                <w:szCs w:val="28"/>
                <w:lang w:val="uk-UA"/>
              </w:rPr>
            </w:pPr>
            <w:r w:rsidRPr="00C54AF2">
              <w:rPr>
                <w:rFonts w:ascii="Times New Roman" w:hAnsi="Times New Roman"/>
                <w:sz w:val="28"/>
                <w:szCs w:val="28"/>
                <w:lang w:val="uk-UA"/>
              </w:rPr>
              <w:t>Низький</w:t>
            </w:r>
          </w:p>
        </w:tc>
        <w:tc>
          <w:tcPr>
            <w:tcW w:w="4253" w:type="dxa"/>
          </w:tcPr>
          <w:p w:rsidR="00C54AF2" w:rsidRPr="00C54AF2" w:rsidRDefault="00C54AF2" w:rsidP="000618DA">
            <w:pPr>
              <w:pStyle w:val="TableParagraph"/>
              <w:spacing w:line="276" w:lineRule="auto"/>
              <w:ind w:left="71" w:right="673"/>
              <w:jc w:val="center"/>
              <w:rPr>
                <w:rFonts w:ascii="Times New Roman" w:hAnsi="Times New Roman"/>
                <w:sz w:val="28"/>
                <w:szCs w:val="28"/>
                <w:lang w:val="uk-UA"/>
              </w:rPr>
            </w:pPr>
            <w:r w:rsidRPr="00C54AF2">
              <w:rPr>
                <w:rFonts w:ascii="Times New Roman" w:hAnsi="Times New Roman"/>
                <w:sz w:val="28"/>
                <w:szCs w:val="28"/>
                <w:lang w:val="uk-UA"/>
              </w:rPr>
              <w:t>≤ 220</w:t>
            </w:r>
          </w:p>
        </w:tc>
      </w:tr>
    </w:tbl>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 xml:space="preserve">Для визначення сили м’язів-згиначів кисті використовували кистьову динамометрію, </w:t>
      </w:r>
      <w:r w:rsidRPr="00C54AF2">
        <w:rPr>
          <w:color w:val="0B0B0B"/>
          <w:szCs w:val="28"/>
        </w:rPr>
        <w:t>яка визначалась за загальноприйнятою методикою.</w:t>
      </w:r>
    </w:p>
    <w:p w:rsidR="00C54AF2" w:rsidRPr="00C54AF2" w:rsidRDefault="00C54AF2" w:rsidP="00C54AF2">
      <w:pPr>
        <w:pStyle w:val="a3"/>
        <w:spacing w:line="360" w:lineRule="auto"/>
        <w:ind w:firstLine="709"/>
        <w:rPr>
          <w:szCs w:val="28"/>
        </w:rPr>
      </w:pPr>
      <w:r w:rsidRPr="00C54AF2">
        <w:rPr>
          <w:szCs w:val="28"/>
        </w:rPr>
        <w:t>Силовий індекс визначався за формулою:</w:t>
      </w:r>
    </w:p>
    <w:p w:rsidR="00C54AF2" w:rsidRPr="00C54AF2" w:rsidRDefault="00C54AF2" w:rsidP="00C54AF2">
      <w:pPr>
        <w:pStyle w:val="a3"/>
        <w:tabs>
          <w:tab w:val="left" w:pos="0"/>
        </w:tabs>
        <w:spacing w:line="360" w:lineRule="auto"/>
        <w:ind w:firstLine="709"/>
        <w:rPr>
          <w:szCs w:val="28"/>
        </w:rPr>
      </w:pPr>
      <w:r w:rsidRPr="00C54AF2">
        <w:rPr>
          <w:szCs w:val="28"/>
        </w:rPr>
        <w:t>СІ = СК/МТ,</w:t>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t>(2.2)</w:t>
      </w:r>
    </w:p>
    <w:p w:rsidR="00C54AF2" w:rsidRPr="00C54AF2" w:rsidRDefault="00C54AF2" w:rsidP="00C54AF2">
      <w:pPr>
        <w:pStyle w:val="a3"/>
        <w:spacing w:line="360" w:lineRule="auto"/>
        <w:rPr>
          <w:szCs w:val="28"/>
        </w:rPr>
      </w:pPr>
      <w:r w:rsidRPr="00C54AF2">
        <w:rPr>
          <w:szCs w:val="28"/>
        </w:rPr>
        <w:t>де СІ – силовий індекс, %; СК – сила кисті, кг; МТ – маса тіла, кг.</w:t>
      </w:r>
    </w:p>
    <w:p w:rsidR="00C54AF2" w:rsidRPr="00C54AF2" w:rsidRDefault="00C54AF2" w:rsidP="00C54AF2">
      <w:pPr>
        <w:spacing w:line="360" w:lineRule="auto"/>
        <w:ind w:firstLine="709"/>
        <w:jc w:val="both"/>
        <w:rPr>
          <w:sz w:val="28"/>
          <w:szCs w:val="28"/>
        </w:rPr>
      </w:pPr>
      <w:r w:rsidRPr="00C54AF2">
        <w:rPr>
          <w:sz w:val="28"/>
          <w:szCs w:val="28"/>
        </w:rPr>
        <w:t>Оцінювався результат силового індексу за таблицею 2.2.</w:t>
      </w:r>
    </w:p>
    <w:p w:rsidR="00C54AF2" w:rsidRPr="00C54AF2" w:rsidRDefault="00C54AF2" w:rsidP="00C54AF2">
      <w:pPr>
        <w:spacing w:line="360" w:lineRule="auto"/>
        <w:ind w:firstLine="709"/>
        <w:jc w:val="right"/>
        <w:rPr>
          <w:i/>
          <w:sz w:val="28"/>
          <w:szCs w:val="28"/>
        </w:rPr>
      </w:pPr>
    </w:p>
    <w:p w:rsidR="00C54AF2" w:rsidRPr="00C54AF2" w:rsidRDefault="00C54AF2" w:rsidP="00C54AF2">
      <w:pPr>
        <w:spacing w:line="360" w:lineRule="auto"/>
        <w:ind w:firstLine="709"/>
        <w:jc w:val="right"/>
        <w:rPr>
          <w:i/>
          <w:sz w:val="28"/>
          <w:szCs w:val="28"/>
        </w:rPr>
      </w:pPr>
      <w:r w:rsidRPr="00C54AF2">
        <w:rPr>
          <w:i/>
          <w:sz w:val="28"/>
          <w:szCs w:val="28"/>
        </w:rPr>
        <w:lastRenderedPageBreak/>
        <w:t>Таблиця 2.2</w:t>
      </w:r>
    </w:p>
    <w:p w:rsidR="00C54AF2" w:rsidRPr="00C54AF2" w:rsidRDefault="00C54AF2" w:rsidP="00C54AF2">
      <w:pPr>
        <w:pStyle w:val="Heading2"/>
        <w:spacing w:before="0" w:line="276" w:lineRule="auto"/>
        <w:ind w:left="0"/>
        <w:jc w:val="center"/>
        <w:rPr>
          <w:i w:val="0"/>
          <w:lang w:val="uk-UA"/>
        </w:rPr>
      </w:pPr>
      <w:r w:rsidRPr="00C54AF2">
        <w:rPr>
          <w:i w:val="0"/>
          <w:lang w:val="uk-UA"/>
        </w:rPr>
        <w:t>Оцінка результатів силового індексу, % [48]</w:t>
      </w:r>
    </w:p>
    <w:p w:rsidR="00C54AF2" w:rsidRPr="00C54AF2" w:rsidRDefault="00C54AF2" w:rsidP="00C54AF2">
      <w:pPr>
        <w:ind w:firstLine="709"/>
        <w:jc w:val="center"/>
        <w:rPr>
          <w:b/>
          <w:sz w:val="28"/>
          <w:szCs w:val="28"/>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6"/>
        <w:gridCol w:w="2981"/>
        <w:gridCol w:w="2837"/>
      </w:tblGrid>
      <w:tr w:rsidR="00C54AF2" w:rsidRPr="00C54AF2" w:rsidTr="000618DA">
        <w:trPr>
          <w:trHeight w:val="479"/>
          <w:jc w:val="center"/>
        </w:trPr>
        <w:tc>
          <w:tcPr>
            <w:tcW w:w="566" w:type="dxa"/>
            <w:vMerge w:val="restart"/>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 з/п</w:t>
            </w:r>
          </w:p>
        </w:tc>
        <w:tc>
          <w:tcPr>
            <w:tcW w:w="2976" w:type="dxa"/>
            <w:vMerge w:val="restart"/>
          </w:tcPr>
          <w:p w:rsidR="00C54AF2" w:rsidRPr="00C54AF2" w:rsidRDefault="00C54AF2" w:rsidP="000618DA">
            <w:pPr>
              <w:pStyle w:val="TableParagraph"/>
              <w:spacing w:line="276" w:lineRule="auto"/>
              <w:rPr>
                <w:rFonts w:ascii="Times New Roman" w:hAnsi="Times New Roman"/>
                <w:sz w:val="28"/>
                <w:szCs w:val="28"/>
                <w:lang w:val="uk-UA"/>
              </w:rPr>
            </w:pPr>
          </w:p>
          <w:p w:rsidR="00C54AF2" w:rsidRPr="00C54AF2" w:rsidRDefault="00C54AF2" w:rsidP="000618DA">
            <w:pPr>
              <w:pStyle w:val="TableParagraph"/>
              <w:spacing w:line="276" w:lineRule="auto"/>
              <w:ind w:left="1082" w:right="1075"/>
              <w:rPr>
                <w:rFonts w:ascii="Times New Roman" w:hAnsi="Times New Roman"/>
                <w:sz w:val="28"/>
                <w:szCs w:val="28"/>
                <w:lang w:val="uk-UA"/>
              </w:rPr>
            </w:pPr>
            <w:r w:rsidRPr="00C54AF2">
              <w:rPr>
                <w:rFonts w:ascii="Times New Roman" w:hAnsi="Times New Roman"/>
                <w:sz w:val="28"/>
                <w:szCs w:val="28"/>
                <w:lang w:val="uk-UA"/>
              </w:rPr>
              <w:t>Рівень</w:t>
            </w:r>
          </w:p>
        </w:tc>
        <w:tc>
          <w:tcPr>
            <w:tcW w:w="5818" w:type="dxa"/>
            <w:gridSpan w:val="2"/>
          </w:tcPr>
          <w:p w:rsidR="00C54AF2" w:rsidRPr="00C54AF2" w:rsidRDefault="00C54AF2" w:rsidP="000618DA">
            <w:pPr>
              <w:pStyle w:val="TableParagraph"/>
              <w:spacing w:line="276" w:lineRule="auto"/>
              <w:ind w:left="1296"/>
              <w:rPr>
                <w:rFonts w:ascii="Times New Roman" w:hAnsi="Times New Roman"/>
                <w:sz w:val="28"/>
                <w:szCs w:val="28"/>
                <w:lang w:val="uk-UA"/>
              </w:rPr>
            </w:pPr>
            <w:r w:rsidRPr="00C54AF2">
              <w:rPr>
                <w:rFonts w:ascii="Times New Roman" w:hAnsi="Times New Roman"/>
                <w:sz w:val="28"/>
                <w:szCs w:val="28"/>
                <w:lang w:val="uk-UA"/>
              </w:rPr>
              <w:t>Значення силового індексу</w:t>
            </w:r>
          </w:p>
        </w:tc>
      </w:tr>
      <w:tr w:rsidR="00C54AF2" w:rsidRPr="00C54AF2" w:rsidTr="000618DA">
        <w:trPr>
          <w:trHeight w:val="479"/>
          <w:jc w:val="center"/>
        </w:trPr>
        <w:tc>
          <w:tcPr>
            <w:tcW w:w="566" w:type="dxa"/>
            <w:vMerge/>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p>
        </w:tc>
        <w:tc>
          <w:tcPr>
            <w:tcW w:w="2976" w:type="dxa"/>
            <w:vMerge/>
            <w:tcBorders>
              <w:top w:val="nil"/>
            </w:tcBorders>
          </w:tcPr>
          <w:p w:rsidR="00C54AF2" w:rsidRPr="00C54AF2" w:rsidRDefault="00C54AF2" w:rsidP="000618DA">
            <w:pPr>
              <w:spacing w:line="276" w:lineRule="auto"/>
              <w:rPr>
                <w:rFonts w:ascii="Times New Roman" w:hAnsi="Times New Roman"/>
                <w:sz w:val="28"/>
                <w:szCs w:val="28"/>
              </w:rPr>
            </w:pPr>
          </w:p>
        </w:tc>
        <w:tc>
          <w:tcPr>
            <w:tcW w:w="2981" w:type="dxa"/>
          </w:tcPr>
          <w:p w:rsidR="00C54AF2" w:rsidRPr="00C54AF2" w:rsidRDefault="00C54AF2" w:rsidP="000618DA">
            <w:pPr>
              <w:pStyle w:val="TableParagraph"/>
              <w:spacing w:line="276" w:lineRule="auto"/>
              <w:ind w:left="894" w:right="889"/>
              <w:rPr>
                <w:rFonts w:ascii="Times New Roman" w:hAnsi="Times New Roman"/>
                <w:sz w:val="28"/>
                <w:szCs w:val="28"/>
                <w:lang w:val="uk-UA"/>
              </w:rPr>
            </w:pPr>
            <w:r w:rsidRPr="00C54AF2">
              <w:rPr>
                <w:rFonts w:ascii="Times New Roman" w:hAnsi="Times New Roman"/>
                <w:sz w:val="28"/>
                <w:szCs w:val="28"/>
                <w:lang w:val="uk-UA"/>
              </w:rPr>
              <w:t>хлопці</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дівчата</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r w:rsidRPr="00C54AF2">
              <w:rPr>
                <w:rFonts w:ascii="Times New Roman" w:hAnsi="Times New Roman"/>
                <w:sz w:val="28"/>
                <w:szCs w:val="28"/>
                <w:lang w:val="uk-UA"/>
              </w:rPr>
              <w:t>1</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Низький</w:t>
            </w:r>
          </w:p>
        </w:tc>
        <w:tc>
          <w:tcPr>
            <w:tcW w:w="2981" w:type="dxa"/>
          </w:tcPr>
          <w:p w:rsidR="00C54AF2" w:rsidRPr="00C54AF2" w:rsidRDefault="00C54AF2" w:rsidP="000618DA">
            <w:pPr>
              <w:pStyle w:val="TableParagraph"/>
              <w:spacing w:line="276" w:lineRule="auto"/>
              <w:ind w:left="894" w:right="889"/>
              <w:rPr>
                <w:rFonts w:ascii="Times New Roman" w:hAnsi="Times New Roman"/>
                <w:sz w:val="28"/>
                <w:szCs w:val="28"/>
                <w:lang w:val="uk-UA"/>
              </w:rPr>
            </w:pPr>
            <w:r w:rsidRPr="00C54AF2">
              <w:rPr>
                <w:rFonts w:ascii="Times New Roman" w:hAnsi="Times New Roman"/>
                <w:sz w:val="28"/>
                <w:szCs w:val="28"/>
                <w:lang w:val="uk-UA"/>
              </w:rPr>
              <w:t>&lt; 45</w:t>
            </w:r>
          </w:p>
        </w:tc>
        <w:tc>
          <w:tcPr>
            <w:tcW w:w="2837" w:type="dxa"/>
          </w:tcPr>
          <w:p w:rsidR="00C54AF2" w:rsidRPr="00C54AF2" w:rsidRDefault="00C54AF2" w:rsidP="000618DA">
            <w:pPr>
              <w:pStyle w:val="TableParagraph"/>
              <w:spacing w:line="276" w:lineRule="auto"/>
              <w:ind w:left="961" w:right="957"/>
              <w:rPr>
                <w:rFonts w:ascii="Times New Roman" w:hAnsi="Times New Roman"/>
                <w:sz w:val="28"/>
                <w:szCs w:val="28"/>
                <w:lang w:val="uk-UA"/>
              </w:rPr>
            </w:pPr>
            <w:r w:rsidRPr="00C54AF2">
              <w:rPr>
                <w:rFonts w:ascii="Times New Roman" w:hAnsi="Times New Roman"/>
                <w:sz w:val="28"/>
                <w:szCs w:val="28"/>
                <w:lang w:val="uk-UA"/>
              </w:rPr>
              <w:t>&lt; 40</w:t>
            </w:r>
          </w:p>
        </w:tc>
      </w:tr>
      <w:tr w:rsidR="00C54AF2" w:rsidRPr="00C54AF2" w:rsidTr="000618DA">
        <w:trPr>
          <w:trHeight w:val="325"/>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2</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Нижче середнього</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46–50</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41–45</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3</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Середній</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51–60</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46–50</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4</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Вище середнього</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61–65</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51–55</w:t>
            </w:r>
          </w:p>
        </w:tc>
      </w:tr>
      <w:tr w:rsidR="00C54AF2" w:rsidRPr="00C54AF2" w:rsidTr="000618DA">
        <w:trPr>
          <w:trHeight w:val="350"/>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5</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Високий</w:t>
            </w:r>
          </w:p>
        </w:tc>
        <w:tc>
          <w:tcPr>
            <w:tcW w:w="2981" w:type="dxa"/>
          </w:tcPr>
          <w:p w:rsidR="00C54AF2" w:rsidRPr="00C54AF2" w:rsidRDefault="00C54AF2" w:rsidP="000618DA">
            <w:pPr>
              <w:pStyle w:val="TableParagraph"/>
              <w:spacing w:line="276" w:lineRule="auto"/>
              <w:ind w:left="894" w:right="889"/>
              <w:rPr>
                <w:rFonts w:ascii="Times New Roman" w:hAnsi="Times New Roman"/>
                <w:sz w:val="28"/>
                <w:szCs w:val="28"/>
                <w:lang w:val="uk-UA"/>
              </w:rPr>
            </w:pPr>
            <w:r w:rsidRPr="00C54AF2">
              <w:rPr>
                <w:rFonts w:ascii="Times New Roman" w:hAnsi="Times New Roman"/>
                <w:sz w:val="28"/>
                <w:szCs w:val="28"/>
                <w:lang w:val="uk-UA"/>
              </w:rPr>
              <w:t>&gt; 66</w:t>
            </w:r>
          </w:p>
        </w:tc>
        <w:tc>
          <w:tcPr>
            <w:tcW w:w="2837" w:type="dxa"/>
          </w:tcPr>
          <w:p w:rsidR="00C54AF2" w:rsidRPr="00C54AF2" w:rsidRDefault="00C54AF2" w:rsidP="000618DA">
            <w:pPr>
              <w:pStyle w:val="TableParagraph"/>
              <w:spacing w:line="276" w:lineRule="auto"/>
              <w:ind w:left="961" w:right="957"/>
              <w:rPr>
                <w:rFonts w:ascii="Times New Roman" w:hAnsi="Times New Roman"/>
                <w:sz w:val="28"/>
                <w:szCs w:val="28"/>
                <w:lang w:val="uk-UA"/>
              </w:rPr>
            </w:pPr>
            <w:r w:rsidRPr="00C54AF2">
              <w:rPr>
                <w:rFonts w:ascii="Times New Roman" w:hAnsi="Times New Roman"/>
                <w:sz w:val="28"/>
                <w:szCs w:val="28"/>
                <w:lang w:val="uk-UA"/>
              </w:rPr>
              <w:t>&gt; 56</w:t>
            </w:r>
          </w:p>
        </w:tc>
      </w:tr>
    </w:tbl>
    <w:p w:rsidR="00C54AF2" w:rsidRPr="00C54AF2" w:rsidRDefault="00C54AF2" w:rsidP="00C54AF2">
      <w:pPr>
        <w:spacing w:line="360" w:lineRule="auto"/>
        <w:jc w:val="both"/>
        <w:rPr>
          <w:sz w:val="28"/>
          <w:szCs w:val="28"/>
        </w:rPr>
      </w:pPr>
    </w:p>
    <w:p w:rsidR="00C54AF2" w:rsidRPr="00C54AF2" w:rsidRDefault="00C54AF2" w:rsidP="00C54AF2">
      <w:pPr>
        <w:pStyle w:val="a3"/>
        <w:spacing w:line="360" w:lineRule="auto"/>
        <w:ind w:firstLine="709"/>
        <w:rPr>
          <w:szCs w:val="28"/>
        </w:rPr>
      </w:pPr>
      <w:r w:rsidRPr="00C54AF2">
        <w:rPr>
          <w:szCs w:val="28"/>
        </w:rPr>
        <w:t>Життєвий індекс визначався за формулою:</w:t>
      </w:r>
    </w:p>
    <w:p w:rsidR="00C54AF2" w:rsidRPr="00C54AF2" w:rsidRDefault="00C54AF2" w:rsidP="00C54AF2">
      <w:pPr>
        <w:pStyle w:val="a3"/>
        <w:spacing w:line="360" w:lineRule="auto"/>
        <w:ind w:firstLine="709"/>
        <w:rPr>
          <w:szCs w:val="28"/>
        </w:rPr>
      </w:pPr>
      <w:r w:rsidRPr="00C54AF2">
        <w:rPr>
          <w:szCs w:val="28"/>
        </w:rPr>
        <w:t>ЖІ = ЖЄЛ / МТ,</w:t>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t>(2.3)</w:t>
      </w:r>
    </w:p>
    <w:p w:rsidR="00C54AF2" w:rsidRPr="00C54AF2" w:rsidRDefault="00C54AF2" w:rsidP="00C54AF2">
      <w:pPr>
        <w:pStyle w:val="a3"/>
        <w:spacing w:line="360" w:lineRule="auto"/>
        <w:rPr>
          <w:szCs w:val="28"/>
        </w:rPr>
      </w:pPr>
      <w:r w:rsidRPr="00C54AF2">
        <w:rPr>
          <w:szCs w:val="28"/>
        </w:rPr>
        <w:t>де ЖІ – життєвий індекс, мл∙кг</w:t>
      </w:r>
      <w:r w:rsidRPr="00C54AF2">
        <w:rPr>
          <w:szCs w:val="28"/>
          <w:vertAlign w:val="superscript"/>
        </w:rPr>
        <w:t>-1</w:t>
      </w:r>
      <w:r w:rsidRPr="00C54AF2">
        <w:rPr>
          <w:szCs w:val="28"/>
        </w:rPr>
        <w:t>; ЖЄЛ – життєва ємність легень, мл; МТ – маса тіла, кг.</w:t>
      </w:r>
    </w:p>
    <w:p w:rsidR="00C54AF2" w:rsidRPr="00C54AF2" w:rsidRDefault="00C54AF2" w:rsidP="00C54AF2">
      <w:pPr>
        <w:pStyle w:val="a3"/>
        <w:spacing w:line="360" w:lineRule="auto"/>
        <w:ind w:firstLine="709"/>
        <w:rPr>
          <w:szCs w:val="28"/>
        </w:rPr>
      </w:pPr>
      <w:r w:rsidRPr="00C54AF2">
        <w:rPr>
          <w:szCs w:val="28"/>
        </w:rPr>
        <w:t>Оцінювався результат життєвого індексу за таблицею 2.3.</w:t>
      </w:r>
    </w:p>
    <w:p w:rsidR="00C54AF2" w:rsidRPr="00C54AF2" w:rsidRDefault="00C54AF2" w:rsidP="00C54AF2">
      <w:pPr>
        <w:pStyle w:val="a3"/>
        <w:spacing w:line="360" w:lineRule="auto"/>
        <w:ind w:firstLine="709"/>
        <w:jc w:val="right"/>
        <w:rPr>
          <w:szCs w:val="28"/>
        </w:rPr>
      </w:pPr>
      <w:r w:rsidRPr="00C54AF2">
        <w:rPr>
          <w:i/>
          <w:szCs w:val="28"/>
        </w:rPr>
        <w:t>Таблиця 2.3</w:t>
      </w:r>
    </w:p>
    <w:p w:rsidR="00C54AF2" w:rsidRPr="00C54AF2" w:rsidRDefault="00C54AF2" w:rsidP="00C54AF2">
      <w:pPr>
        <w:pStyle w:val="a3"/>
        <w:jc w:val="center"/>
        <w:rPr>
          <w:b/>
          <w:szCs w:val="28"/>
        </w:rPr>
      </w:pPr>
      <w:r w:rsidRPr="00C54AF2">
        <w:rPr>
          <w:b/>
          <w:szCs w:val="28"/>
        </w:rPr>
        <w:t>Оцінка результатів життєвого індексу, мл</w:t>
      </w:r>
      <w:r w:rsidRPr="00C54AF2">
        <w:rPr>
          <w:b/>
          <w:szCs w:val="28"/>
          <w:vertAlign w:val="superscript"/>
        </w:rPr>
        <w:t>.</w:t>
      </w:r>
      <w:r w:rsidRPr="00C54AF2">
        <w:rPr>
          <w:b/>
          <w:szCs w:val="28"/>
        </w:rPr>
        <w:t>кг</w:t>
      </w:r>
      <w:r w:rsidRPr="00C54AF2">
        <w:rPr>
          <w:b/>
          <w:szCs w:val="28"/>
          <w:vertAlign w:val="superscript"/>
        </w:rPr>
        <w:t>-1</w:t>
      </w:r>
      <w:r w:rsidRPr="00C54AF2">
        <w:rPr>
          <w:b/>
          <w:szCs w:val="28"/>
        </w:rPr>
        <w:t>[48]</w:t>
      </w:r>
    </w:p>
    <w:p w:rsidR="00C54AF2" w:rsidRPr="00C54AF2" w:rsidRDefault="00C54AF2" w:rsidP="00C54AF2">
      <w:pPr>
        <w:pStyle w:val="a3"/>
        <w:ind w:firstLine="709"/>
        <w:rPr>
          <w:szCs w:val="28"/>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6"/>
        <w:gridCol w:w="2981"/>
        <w:gridCol w:w="2837"/>
      </w:tblGrid>
      <w:tr w:rsidR="00C54AF2" w:rsidRPr="00C54AF2" w:rsidTr="000618DA">
        <w:trPr>
          <w:trHeight w:val="479"/>
          <w:jc w:val="center"/>
        </w:trPr>
        <w:tc>
          <w:tcPr>
            <w:tcW w:w="566" w:type="dxa"/>
            <w:vMerge w:val="restart"/>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 з/п</w:t>
            </w:r>
          </w:p>
        </w:tc>
        <w:tc>
          <w:tcPr>
            <w:tcW w:w="2976" w:type="dxa"/>
            <w:vMerge w:val="restart"/>
          </w:tcPr>
          <w:p w:rsidR="00C54AF2" w:rsidRPr="00C54AF2" w:rsidRDefault="00C54AF2" w:rsidP="000618DA">
            <w:pPr>
              <w:pStyle w:val="TableParagraph"/>
              <w:spacing w:before="3" w:line="276" w:lineRule="auto"/>
              <w:rPr>
                <w:rFonts w:ascii="Times New Roman" w:hAnsi="Times New Roman"/>
                <w:sz w:val="28"/>
                <w:szCs w:val="28"/>
                <w:lang w:val="uk-UA"/>
              </w:rPr>
            </w:pPr>
          </w:p>
          <w:p w:rsidR="00C54AF2" w:rsidRPr="00C54AF2" w:rsidRDefault="00C54AF2" w:rsidP="000618DA">
            <w:pPr>
              <w:pStyle w:val="TableParagraph"/>
              <w:spacing w:before="1" w:line="276" w:lineRule="auto"/>
              <w:ind w:left="1082" w:right="1075"/>
              <w:rPr>
                <w:rFonts w:ascii="Times New Roman" w:hAnsi="Times New Roman"/>
                <w:sz w:val="28"/>
                <w:szCs w:val="28"/>
                <w:lang w:val="uk-UA"/>
              </w:rPr>
            </w:pPr>
            <w:r w:rsidRPr="00C54AF2">
              <w:rPr>
                <w:rFonts w:ascii="Times New Roman" w:hAnsi="Times New Roman"/>
                <w:sz w:val="28"/>
                <w:szCs w:val="28"/>
                <w:lang w:val="uk-UA"/>
              </w:rPr>
              <w:t>Рівень</w:t>
            </w:r>
          </w:p>
        </w:tc>
        <w:tc>
          <w:tcPr>
            <w:tcW w:w="5818" w:type="dxa"/>
            <w:gridSpan w:val="2"/>
          </w:tcPr>
          <w:p w:rsidR="00C54AF2" w:rsidRPr="00C54AF2" w:rsidRDefault="00C54AF2" w:rsidP="000618DA">
            <w:pPr>
              <w:pStyle w:val="TableParagraph"/>
              <w:spacing w:before="69" w:line="276" w:lineRule="auto"/>
              <w:ind w:left="1219"/>
              <w:rPr>
                <w:rFonts w:ascii="Times New Roman" w:hAnsi="Times New Roman"/>
                <w:sz w:val="28"/>
                <w:szCs w:val="28"/>
                <w:lang w:val="uk-UA"/>
              </w:rPr>
            </w:pPr>
            <w:r w:rsidRPr="00C54AF2">
              <w:rPr>
                <w:rFonts w:ascii="Times New Roman" w:hAnsi="Times New Roman"/>
                <w:sz w:val="28"/>
                <w:szCs w:val="28"/>
                <w:lang w:val="uk-UA"/>
              </w:rPr>
              <w:t>Значення життєвого індексу</w:t>
            </w:r>
          </w:p>
        </w:tc>
      </w:tr>
      <w:tr w:rsidR="00C54AF2" w:rsidRPr="00C54AF2" w:rsidTr="000618DA">
        <w:trPr>
          <w:trHeight w:val="479"/>
          <w:jc w:val="center"/>
        </w:trPr>
        <w:tc>
          <w:tcPr>
            <w:tcW w:w="566" w:type="dxa"/>
            <w:vMerge/>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p>
        </w:tc>
        <w:tc>
          <w:tcPr>
            <w:tcW w:w="2976" w:type="dxa"/>
            <w:vMerge/>
            <w:tcBorders>
              <w:top w:val="nil"/>
            </w:tcBorders>
          </w:tcPr>
          <w:p w:rsidR="00C54AF2" w:rsidRPr="00C54AF2" w:rsidRDefault="00C54AF2" w:rsidP="000618DA">
            <w:pPr>
              <w:spacing w:line="276" w:lineRule="auto"/>
              <w:rPr>
                <w:rFonts w:ascii="Times New Roman" w:hAnsi="Times New Roman"/>
                <w:sz w:val="28"/>
                <w:szCs w:val="28"/>
              </w:rPr>
            </w:pPr>
          </w:p>
        </w:tc>
        <w:tc>
          <w:tcPr>
            <w:tcW w:w="2981" w:type="dxa"/>
          </w:tcPr>
          <w:p w:rsidR="00C54AF2" w:rsidRPr="00C54AF2" w:rsidRDefault="00C54AF2" w:rsidP="000618DA">
            <w:pPr>
              <w:pStyle w:val="TableParagraph"/>
              <w:spacing w:before="69" w:line="276" w:lineRule="auto"/>
              <w:ind w:left="894" w:right="889"/>
              <w:rPr>
                <w:rFonts w:ascii="Times New Roman" w:hAnsi="Times New Roman"/>
                <w:sz w:val="28"/>
                <w:szCs w:val="28"/>
                <w:lang w:val="uk-UA"/>
              </w:rPr>
            </w:pPr>
            <w:r w:rsidRPr="00C54AF2">
              <w:rPr>
                <w:rFonts w:ascii="Times New Roman" w:hAnsi="Times New Roman"/>
                <w:sz w:val="28"/>
                <w:szCs w:val="28"/>
                <w:lang w:val="uk-UA"/>
              </w:rPr>
              <w:t>хлопці</w:t>
            </w:r>
          </w:p>
        </w:tc>
        <w:tc>
          <w:tcPr>
            <w:tcW w:w="2837" w:type="dxa"/>
          </w:tcPr>
          <w:p w:rsidR="00C54AF2" w:rsidRPr="00C54AF2" w:rsidRDefault="00C54AF2" w:rsidP="000618DA">
            <w:pPr>
              <w:pStyle w:val="TableParagraph"/>
              <w:spacing w:before="69" w:line="276" w:lineRule="auto"/>
              <w:ind w:left="961" w:right="961"/>
              <w:rPr>
                <w:rFonts w:ascii="Times New Roman" w:hAnsi="Times New Roman"/>
                <w:sz w:val="28"/>
                <w:szCs w:val="28"/>
                <w:lang w:val="uk-UA"/>
              </w:rPr>
            </w:pPr>
            <w:r w:rsidRPr="00C54AF2">
              <w:rPr>
                <w:rFonts w:ascii="Times New Roman" w:hAnsi="Times New Roman"/>
                <w:sz w:val="28"/>
                <w:szCs w:val="28"/>
                <w:lang w:val="uk-UA"/>
              </w:rPr>
              <w:t>дівчата</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r w:rsidRPr="00C54AF2">
              <w:rPr>
                <w:rFonts w:ascii="Times New Roman" w:hAnsi="Times New Roman"/>
                <w:sz w:val="28"/>
                <w:szCs w:val="28"/>
                <w:lang w:val="uk-UA"/>
              </w:rPr>
              <w:t>1</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Низький</w:t>
            </w:r>
          </w:p>
        </w:tc>
        <w:tc>
          <w:tcPr>
            <w:tcW w:w="2981" w:type="dxa"/>
          </w:tcPr>
          <w:p w:rsidR="00C54AF2" w:rsidRPr="00C54AF2" w:rsidRDefault="00C54AF2" w:rsidP="000618DA">
            <w:pPr>
              <w:pStyle w:val="TableParagraph"/>
              <w:spacing w:line="276" w:lineRule="auto"/>
              <w:ind w:left="894" w:right="889"/>
              <w:rPr>
                <w:rFonts w:ascii="Times New Roman" w:hAnsi="Times New Roman"/>
                <w:sz w:val="28"/>
                <w:szCs w:val="28"/>
                <w:lang w:val="uk-UA"/>
              </w:rPr>
            </w:pPr>
            <w:r w:rsidRPr="00C54AF2">
              <w:rPr>
                <w:rFonts w:ascii="Times New Roman" w:hAnsi="Times New Roman"/>
                <w:sz w:val="28"/>
                <w:szCs w:val="28"/>
                <w:lang w:val="uk-UA"/>
              </w:rPr>
              <w:t>&lt; 45</w:t>
            </w:r>
          </w:p>
        </w:tc>
        <w:tc>
          <w:tcPr>
            <w:tcW w:w="2837" w:type="dxa"/>
          </w:tcPr>
          <w:p w:rsidR="00C54AF2" w:rsidRPr="00C54AF2" w:rsidRDefault="00C54AF2" w:rsidP="000618DA">
            <w:pPr>
              <w:pStyle w:val="TableParagraph"/>
              <w:spacing w:line="276" w:lineRule="auto"/>
              <w:ind w:left="961" w:right="957"/>
              <w:rPr>
                <w:rFonts w:ascii="Times New Roman" w:hAnsi="Times New Roman"/>
                <w:sz w:val="28"/>
                <w:szCs w:val="28"/>
                <w:lang w:val="uk-UA"/>
              </w:rPr>
            </w:pPr>
            <w:r w:rsidRPr="00C54AF2">
              <w:rPr>
                <w:rFonts w:ascii="Times New Roman" w:hAnsi="Times New Roman"/>
                <w:sz w:val="28"/>
                <w:szCs w:val="28"/>
                <w:lang w:val="uk-UA"/>
              </w:rPr>
              <w:t>&lt; 40</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2</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Нижче середнього</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46–50</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41–47</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3</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Середній</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51–60</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48–55</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4</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Вище середнього</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61–69</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56–65</w:t>
            </w:r>
          </w:p>
        </w:tc>
      </w:tr>
      <w:tr w:rsidR="00C54AF2" w:rsidRPr="00C54AF2" w:rsidTr="000618DA">
        <w:trPr>
          <w:trHeight w:val="350"/>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5</w:t>
            </w:r>
          </w:p>
        </w:tc>
        <w:tc>
          <w:tcPr>
            <w:tcW w:w="2976" w:type="dxa"/>
          </w:tcPr>
          <w:p w:rsidR="00C54AF2" w:rsidRPr="00C54AF2" w:rsidRDefault="00C54AF2" w:rsidP="000618DA">
            <w:pPr>
              <w:pStyle w:val="TableParagraph"/>
              <w:spacing w:before="7" w:line="276" w:lineRule="auto"/>
              <w:rPr>
                <w:rFonts w:ascii="Times New Roman" w:hAnsi="Times New Roman"/>
                <w:sz w:val="28"/>
                <w:szCs w:val="28"/>
                <w:lang w:val="uk-UA"/>
              </w:rPr>
            </w:pPr>
            <w:r w:rsidRPr="00C54AF2">
              <w:rPr>
                <w:rFonts w:ascii="Times New Roman" w:hAnsi="Times New Roman"/>
                <w:sz w:val="28"/>
                <w:szCs w:val="28"/>
                <w:lang w:val="uk-UA"/>
              </w:rPr>
              <w:t>Високий</w:t>
            </w:r>
          </w:p>
        </w:tc>
        <w:tc>
          <w:tcPr>
            <w:tcW w:w="2981" w:type="dxa"/>
          </w:tcPr>
          <w:p w:rsidR="00C54AF2" w:rsidRPr="00C54AF2" w:rsidRDefault="00C54AF2" w:rsidP="000618DA">
            <w:pPr>
              <w:pStyle w:val="TableParagraph"/>
              <w:spacing w:before="7" w:line="276" w:lineRule="auto"/>
              <w:ind w:left="894" w:right="889"/>
              <w:rPr>
                <w:rFonts w:ascii="Times New Roman" w:hAnsi="Times New Roman"/>
                <w:sz w:val="28"/>
                <w:szCs w:val="28"/>
                <w:lang w:val="uk-UA"/>
              </w:rPr>
            </w:pPr>
            <w:r w:rsidRPr="00C54AF2">
              <w:rPr>
                <w:rFonts w:ascii="Times New Roman" w:hAnsi="Times New Roman"/>
                <w:sz w:val="28"/>
                <w:szCs w:val="28"/>
                <w:lang w:val="uk-UA"/>
              </w:rPr>
              <w:t>&gt; 70</w:t>
            </w:r>
          </w:p>
        </w:tc>
        <w:tc>
          <w:tcPr>
            <w:tcW w:w="2837" w:type="dxa"/>
          </w:tcPr>
          <w:p w:rsidR="00C54AF2" w:rsidRPr="00C54AF2" w:rsidRDefault="00C54AF2" w:rsidP="000618DA">
            <w:pPr>
              <w:pStyle w:val="TableParagraph"/>
              <w:spacing w:before="7" w:line="276" w:lineRule="auto"/>
              <w:ind w:left="961" w:right="957"/>
              <w:rPr>
                <w:rFonts w:ascii="Times New Roman" w:hAnsi="Times New Roman"/>
                <w:sz w:val="28"/>
                <w:szCs w:val="28"/>
                <w:lang w:val="uk-UA"/>
              </w:rPr>
            </w:pPr>
            <w:r w:rsidRPr="00C54AF2">
              <w:rPr>
                <w:rFonts w:ascii="Times New Roman" w:hAnsi="Times New Roman"/>
                <w:sz w:val="28"/>
                <w:szCs w:val="28"/>
                <w:lang w:val="uk-UA"/>
              </w:rPr>
              <w:t>&gt; 66</w:t>
            </w:r>
          </w:p>
        </w:tc>
      </w:tr>
    </w:tbl>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Індекс Робінсона визначався за формулою:</w:t>
      </w:r>
    </w:p>
    <w:p w:rsidR="00C54AF2" w:rsidRPr="00C54AF2" w:rsidRDefault="00C54AF2" w:rsidP="00C54AF2">
      <w:pPr>
        <w:pStyle w:val="a3"/>
        <w:spacing w:line="360" w:lineRule="auto"/>
        <w:ind w:firstLine="709"/>
        <w:rPr>
          <w:szCs w:val="28"/>
        </w:rPr>
      </w:pPr>
      <w:r w:rsidRPr="00C54AF2">
        <w:rPr>
          <w:szCs w:val="28"/>
        </w:rPr>
        <w:t xml:space="preserve">ІР = </w:t>
      </w:r>
      <w:proofErr w:type="spellStart"/>
      <w:r w:rsidRPr="00C54AF2">
        <w:rPr>
          <w:szCs w:val="28"/>
        </w:rPr>
        <w:t>ЧССсп</w:t>
      </w:r>
      <w:proofErr w:type="spellEnd"/>
      <w:r w:rsidRPr="00C54AF2">
        <w:rPr>
          <w:szCs w:val="28"/>
        </w:rPr>
        <w:t xml:space="preserve"> • </w:t>
      </w:r>
      <w:proofErr w:type="spellStart"/>
      <w:r w:rsidRPr="00C54AF2">
        <w:rPr>
          <w:szCs w:val="28"/>
        </w:rPr>
        <w:t>АТсист</w:t>
      </w:r>
      <w:proofErr w:type="spellEnd"/>
      <w:r w:rsidRPr="00C54AF2">
        <w:rPr>
          <w:szCs w:val="28"/>
        </w:rPr>
        <w:t xml:space="preserve"> / 100,</w:t>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r>
      <w:r w:rsidRPr="00C54AF2">
        <w:rPr>
          <w:szCs w:val="28"/>
        </w:rPr>
        <w:tab/>
        <w:t>(2.4)</w:t>
      </w:r>
    </w:p>
    <w:p w:rsidR="00C54AF2" w:rsidRPr="00C54AF2" w:rsidRDefault="00C54AF2" w:rsidP="00C54AF2">
      <w:pPr>
        <w:pStyle w:val="a3"/>
        <w:spacing w:line="360" w:lineRule="auto"/>
        <w:rPr>
          <w:szCs w:val="28"/>
        </w:rPr>
      </w:pPr>
      <w:r w:rsidRPr="00C54AF2">
        <w:rPr>
          <w:szCs w:val="28"/>
        </w:rPr>
        <w:t xml:space="preserve">де ІР – Індекс Робінсона, ум. од.; </w:t>
      </w:r>
      <w:proofErr w:type="spellStart"/>
      <w:r w:rsidRPr="00C54AF2">
        <w:rPr>
          <w:szCs w:val="28"/>
        </w:rPr>
        <w:t>ЧССсп</w:t>
      </w:r>
      <w:proofErr w:type="spellEnd"/>
      <w:r w:rsidRPr="00C54AF2">
        <w:rPr>
          <w:szCs w:val="28"/>
        </w:rPr>
        <w:t xml:space="preserve"> – частота серцевих скорочень у стані спокою, уд/хв</w:t>
      </w:r>
      <w:r w:rsidRPr="00C54AF2">
        <w:rPr>
          <w:szCs w:val="28"/>
          <w:vertAlign w:val="superscript"/>
        </w:rPr>
        <w:t>-1</w:t>
      </w:r>
      <w:r w:rsidRPr="00C54AF2">
        <w:rPr>
          <w:szCs w:val="28"/>
        </w:rPr>
        <w:t xml:space="preserve">; </w:t>
      </w:r>
      <w:proofErr w:type="spellStart"/>
      <w:r w:rsidRPr="00C54AF2">
        <w:rPr>
          <w:szCs w:val="28"/>
        </w:rPr>
        <w:t>АТсист</w:t>
      </w:r>
      <w:proofErr w:type="spellEnd"/>
      <w:r w:rsidRPr="00C54AF2">
        <w:rPr>
          <w:szCs w:val="28"/>
        </w:rPr>
        <w:t xml:space="preserve"> – систолічний артеріальний тиск, мм. рт. ст.</w:t>
      </w:r>
    </w:p>
    <w:p w:rsidR="00C54AF2" w:rsidRPr="00C54AF2" w:rsidRDefault="00C54AF2" w:rsidP="00C54AF2">
      <w:pPr>
        <w:pStyle w:val="a3"/>
        <w:spacing w:line="360" w:lineRule="auto"/>
        <w:ind w:firstLine="709"/>
        <w:rPr>
          <w:szCs w:val="28"/>
        </w:rPr>
      </w:pPr>
      <w:r w:rsidRPr="00C54AF2">
        <w:rPr>
          <w:szCs w:val="28"/>
        </w:rPr>
        <w:t>Оцінювався результат індексу Робінсона за таблицею 2.4.</w:t>
      </w:r>
    </w:p>
    <w:p w:rsidR="00C54AF2" w:rsidRPr="00C54AF2" w:rsidRDefault="00C54AF2" w:rsidP="00C54AF2">
      <w:pPr>
        <w:pStyle w:val="a3"/>
        <w:spacing w:line="360" w:lineRule="auto"/>
        <w:ind w:firstLine="709"/>
        <w:jc w:val="right"/>
        <w:rPr>
          <w:i/>
          <w:szCs w:val="28"/>
        </w:rPr>
      </w:pPr>
    </w:p>
    <w:p w:rsidR="00C54AF2" w:rsidRPr="00C54AF2" w:rsidRDefault="00C54AF2" w:rsidP="00C54AF2">
      <w:pPr>
        <w:pStyle w:val="a3"/>
        <w:spacing w:line="360" w:lineRule="auto"/>
        <w:ind w:firstLine="709"/>
        <w:jc w:val="right"/>
        <w:rPr>
          <w:szCs w:val="28"/>
        </w:rPr>
      </w:pPr>
      <w:r w:rsidRPr="00C54AF2">
        <w:rPr>
          <w:i/>
          <w:szCs w:val="28"/>
        </w:rPr>
        <w:lastRenderedPageBreak/>
        <w:t>Таблиця 2.4</w:t>
      </w:r>
    </w:p>
    <w:p w:rsidR="00C54AF2" w:rsidRPr="00C54AF2" w:rsidRDefault="00C54AF2" w:rsidP="00C54AF2">
      <w:pPr>
        <w:pStyle w:val="a3"/>
        <w:jc w:val="center"/>
        <w:rPr>
          <w:b/>
          <w:szCs w:val="28"/>
        </w:rPr>
      </w:pPr>
      <w:r w:rsidRPr="00C54AF2">
        <w:rPr>
          <w:b/>
          <w:szCs w:val="28"/>
        </w:rPr>
        <w:t>Оцінка результатів індексу Робінсона, ум. од. [48]</w:t>
      </w:r>
    </w:p>
    <w:p w:rsidR="00C54AF2" w:rsidRPr="00C54AF2" w:rsidRDefault="00C54AF2" w:rsidP="00C54AF2">
      <w:pPr>
        <w:ind w:firstLine="709"/>
        <w:jc w:val="both"/>
        <w:rPr>
          <w:sz w:val="28"/>
          <w:szCs w:val="28"/>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6"/>
        <w:gridCol w:w="2981"/>
        <w:gridCol w:w="2837"/>
      </w:tblGrid>
      <w:tr w:rsidR="00C54AF2" w:rsidRPr="00C54AF2" w:rsidTr="000618DA">
        <w:trPr>
          <w:trHeight w:val="479"/>
          <w:jc w:val="center"/>
        </w:trPr>
        <w:tc>
          <w:tcPr>
            <w:tcW w:w="566" w:type="dxa"/>
            <w:vMerge w:val="restart"/>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 з/п</w:t>
            </w:r>
          </w:p>
        </w:tc>
        <w:tc>
          <w:tcPr>
            <w:tcW w:w="2976" w:type="dxa"/>
            <w:vMerge w:val="restart"/>
          </w:tcPr>
          <w:p w:rsidR="00C54AF2" w:rsidRPr="00C54AF2" w:rsidRDefault="00C54AF2" w:rsidP="000618DA">
            <w:pPr>
              <w:pStyle w:val="TableParagraph"/>
              <w:spacing w:before="8" w:line="276" w:lineRule="auto"/>
              <w:rPr>
                <w:rFonts w:ascii="Times New Roman" w:hAnsi="Times New Roman"/>
                <w:sz w:val="28"/>
                <w:szCs w:val="28"/>
                <w:lang w:val="uk-UA"/>
              </w:rPr>
            </w:pPr>
          </w:p>
          <w:p w:rsidR="00C54AF2" w:rsidRPr="00C54AF2" w:rsidRDefault="00C54AF2" w:rsidP="000618DA">
            <w:pPr>
              <w:pStyle w:val="TableParagraph"/>
              <w:spacing w:line="276" w:lineRule="auto"/>
              <w:ind w:left="1082" w:right="1075"/>
              <w:rPr>
                <w:rFonts w:ascii="Times New Roman" w:hAnsi="Times New Roman"/>
                <w:sz w:val="28"/>
                <w:szCs w:val="28"/>
                <w:lang w:val="uk-UA"/>
              </w:rPr>
            </w:pPr>
            <w:r w:rsidRPr="00C54AF2">
              <w:rPr>
                <w:rFonts w:ascii="Times New Roman" w:hAnsi="Times New Roman"/>
                <w:sz w:val="28"/>
                <w:szCs w:val="28"/>
                <w:lang w:val="uk-UA"/>
              </w:rPr>
              <w:t>Рівень</w:t>
            </w:r>
          </w:p>
        </w:tc>
        <w:tc>
          <w:tcPr>
            <w:tcW w:w="5818" w:type="dxa"/>
            <w:gridSpan w:val="2"/>
          </w:tcPr>
          <w:p w:rsidR="00C54AF2" w:rsidRPr="00C54AF2" w:rsidRDefault="00C54AF2" w:rsidP="000618DA">
            <w:pPr>
              <w:pStyle w:val="TableParagraph"/>
              <w:spacing w:line="276" w:lineRule="auto"/>
              <w:ind w:left="1233"/>
              <w:rPr>
                <w:rFonts w:ascii="Times New Roman" w:hAnsi="Times New Roman"/>
                <w:sz w:val="28"/>
                <w:szCs w:val="28"/>
                <w:lang w:val="uk-UA"/>
              </w:rPr>
            </w:pPr>
            <w:r w:rsidRPr="00C54AF2">
              <w:rPr>
                <w:rFonts w:ascii="Times New Roman" w:hAnsi="Times New Roman"/>
                <w:sz w:val="28"/>
                <w:szCs w:val="28"/>
                <w:lang w:val="uk-UA"/>
              </w:rPr>
              <w:t>Значення індексу Робінсона</w:t>
            </w:r>
          </w:p>
        </w:tc>
      </w:tr>
      <w:tr w:rsidR="00C54AF2" w:rsidRPr="00C54AF2" w:rsidTr="000618DA">
        <w:trPr>
          <w:trHeight w:val="479"/>
          <w:jc w:val="center"/>
        </w:trPr>
        <w:tc>
          <w:tcPr>
            <w:tcW w:w="566" w:type="dxa"/>
            <w:vMerge/>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p>
        </w:tc>
        <w:tc>
          <w:tcPr>
            <w:tcW w:w="2976" w:type="dxa"/>
            <w:vMerge/>
            <w:tcBorders>
              <w:top w:val="nil"/>
            </w:tcBorders>
          </w:tcPr>
          <w:p w:rsidR="00C54AF2" w:rsidRPr="00C54AF2" w:rsidRDefault="00C54AF2" w:rsidP="000618DA">
            <w:pPr>
              <w:spacing w:line="276" w:lineRule="auto"/>
              <w:rPr>
                <w:rFonts w:ascii="Times New Roman" w:hAnsi="Times New Roman"/>
                <w:sz w:val="28"/>
                <w:szCs w:val="28"/>
              </w:rPr>
            </w:pPr>
          </w:p>
        </w:tc>
        <w:tc>
          <w:tcPr>
            <w:tcW w:w="2981" w:type="dxa"/>
          </w:tcPr>
          <w:p w:rsidR="00C54AF2" w:rsidRPr="00C54AF2" w:rsidRDefault="00C54AF2" w:rsidP="000618DA">
            <w:pPr>
              <w:pStyle w:val="TableParagraph"/>
              <w:spacing w:before="74" w:line="276" w:lineRule="auto"/>
              <w:ind w:left="894" w:right="889"/>
              <w:rPr>
                <w:rFonts w:ascii="Times New Roman" w:hAnsi="Times New Roman"/>
                <w:sz w:val="28"/>
                <w:szCs w:val="28"/>
                <w:lang w:val="uk-UA"/>
              </w:rPr>
            </w:pPr>
            <w:r w:rsidRPr="00C54AF2">
              <w:rPr>
                <w:rFonts w:ascii="Times New Roman" w:hAnsi="Times New Roman"/>
                <w:sz w:val="28"/>
                <w:szCs w:val="28"/>
                <w:lang w:val="uk-UA"/>
              </w:rPr>
              <w:t>хлопці</w:t>
            </w:r>
          </w:p>
        </w:tc>
        <w:tc>
          <w:tcPr>
            <w:tcW w:w="2837" w:type="dxa"/>
          </w:tcPr>
          <w:p w:rsidR="00C54AF2" w:rsidRPr="00C54AF2" w:rsidRDefault="00C54AF2" w:rsidP="000618DA">
            <w:pPr>
              <w:pStyle w:val="TableParagraph"/>
              <w:spacing w:before="74" w:line="276" w:lineRule="auto"/>
              <w:ind w:left="961" w:right="961"/>
              <w:rPr>
                <w:rFonts w:ascii="Times New Roman" w:hAnsi="Times New Roman"/>
                <w:sz w:val="28"/>
                <w:szCs w:val="28"/>
                <w:lang w:val="uk-UA"/>
              </w:rPr>
            </w:pPr>
            <w:r w:rsidRPr="00C54AF2">
              <w:rPr>
                <w:rFonts w:ascii="Times New Roman" w:hAnsi="Times New Roman"/>
                <w:sz w:val="28"/>
                <w:szCs w:val="28"/>
                <w:lang w:val="uk-UA"/>
              </w:rPr>
              <w:t>дівчата</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 w:val="left" w:pos="380"/>
                <w:tab w:val="right" w:pos="474"/>
              </w:tabs>
              <w:spacing w:line="276" w:lineRule="auto"/>
              <w:rPr>
                <w:rFonts w:ascii="Times New Roman" w:hAnsi="Times New Roman"/>
                <w:sz w:val="28"/>
                <w:szCs w:val="28"/>
                <w:lang w:val="uk-UA"/>
              </w:rPr>
            </w:pPr>
            <w:r w:rsidRPr="00C54AF2">
              <w:rPr>
                <w:rFonts w:ascii="Times New Roman" w:hAnsi="Times New Roman"/>
                <w:sz w:val="28"/>
                <w:szCs w:val="28"/>
                <w:lang w:val="uk-UA"/>
              </w:rPr>
              <w:t>1</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Низький</w:t>
            </w:r>
          </w:p>
        </w:tc>
        <w:tc>
          <w:tcPr>
            <w:tcW w:w="2981" w:type="dxa"/>
          </w:tcPr>
          <w:p w:rsidR="00C54AF2" w:rsidRPr="00C54AF2" w:rsidRDefault="00C54AF2" w:rsidP="000618DA">
            <w:pPr>
              <w:pStyle w:val="TableParagraph"/>
              <w:spacing w:line="276" w:lineRule="auto"/>
              <w:ind w:left="894" w:right="885"/>
              <w:rPr>
                <w:rFonts w:ascii="Times New Roman" w:hAnsi="Times New Roman"/>
                <w:sz w:val="28"/>
                <w:szCs w:val="28"/>
                <w:lang w:val="uk-UA"/>
              </w:rPr>
            </w:pPr>
            <w:r w:rsidRPr="00C54AF2">
              <w:rPr>
                <w:rFonts w:ascii="Times New Roman" w:hAnsi="Times New Roman"/>
                <w:sz w:val="28"/>
                <w:szCs w:val="28"/>
                <w:lang w:val="uk-UA"/>
              </w:rPr>
              <w:t>&gt; 101</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&gt; 101</w:t>
            </w:r>
          </w:p>
        </w:tc>
      </w:tr>
      <w:tr w:rsidR="00C54AF2" w:rsidRPr="00C54AF2" w:rsidTr="000618DA">
        <w:trPr>
          <w:trHeight w:val="325"/>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2</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Нижче середнього</w:t>
            </w:r>
          </w:p>
        </w:tc>
        <w:tc>
          <w:tcPr>
            <w:tcW w:w="2981" w:type="dxa"/>
          </w:tcPr>
          <w:p w:rsidR="00C54AF2" w:rsidRPr="00C54AF2" w:rsidRDefault="00C54AF2" w:rsidP="000618DA">
            <w:pPr>
              <w:pStyle w:val="TableParagraph"/>
              <w:spacing w:line="276" w:lineRule="auto"/>
              <w:ind w:left="894" w:right="889"/>
              <w:rPr>
                <w:rFonts w:ascii="Times New Roman" w:hAnsi="Times New Roman"/>
                <w:sz w:val="28"/>
                <w:szCs w:val="28"/>
                <w:lang w:val="uk-UA"/>
              </w:rPr>
            </w:pPr>
            <w:r w:rsidRPr="00C54AF2">
              <w:rPr>
                <w:rFonts w:ascii="Times New Roman" w:hAnsi="Times New Roman"/>
                <w:sz w:val="28"/>
                <w:szCs w:val="28"/>
                <w:lang w:val="uk-UA"/>
              </w:rPr>
              <w:t>91–100</w:t>
            </w:r>
          </w:p>
        </w:tc>
        <w:tc>
          <w:tcPr>
            <w:tcW w:w="2837" w:type="dxa"/>
          </w:tcPr>
          <w:p w:rsidR="00C54AF2" w:rsidRPr="00C54AF2" w:rsidRDefault="00C54AF2" w:rsidP="000618DA">
            <w:pPr>
              <w:pStyle w:val="TableParagraph"/>
              <w:spacing w:line="276" w:lineRule="auto"/>
              <w:ind w:left="959" w:right="961"/>
              <w:rPr>
                <w:rFonts w:ascii="Times New Roman" w:hAnsi="Times New Roman"/>
                <w:sz w:val="28"/>
                <w:szCs w:val="28"/>
                <w:lang w:val="uk-UA"/>
              </w:rPr>
            </w:pPr>
            <w:r w:rsidRPr="00C54AF2">
              <w:rPr>
                <w:rFonts w:ascii="Times New Roman" w:hAnsi="Times New Roman"/>
                <w:sz w:val="28"/>
                <w:szCs w:val="28"/>
                <w:lang w:val="uk-UA"/>
              </w:rPr>
              <w:t>91–100</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3</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Середній</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90–81</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90–81</w:t>
            </w:r>
          </w:p>
        </w:tc>
      </w:tr>
      <w:tr w:rsidR="00C54AF2" w:rsidRPr="00C54AF2" w:rsidTr="000618DA">
        <w:trPr>
          <w:trHeight w:val="321"/>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4</w:t>
            </w:r>
          </w:p>
        </w:tc>
        <w:tc>
          <w:tcPr>
            <w:tcW w:w="2976" w:type="dxa"/>
          </w:tcPr>
          <w:p w:rsidR="00C54AF2" w:rsidRPr="00C54AF2" w:rsidRDefault="00C54AF2" w:rsidP="000618DA">
            <w:pPr>
              <w:pStyle w:val="TableParagraph"/>
              <w:spacing w:line="276" w:lineRule="auto"/>
              <w:rPr>
                <w:rFonts w:ascii="Times New Roman" w:hAnsi="Times New Roman"/>
                <w:sz w:val="28"/>
                <w:szCs w:val="28"/>
                <w:lang w:val="uk-UA"/>
              </w:rPr>
            </w:pPr>
            <w:r w:rsidRPr="00C54AF2">
              <w:rPr>
                <w:rFonts w:ascii="Times New Roman" w:hAnsi="Times New Roman"/>
                <w:sz w:val="28"/>
                <w:szCs w:val="28"/>
                <w:lang w:val="uk-UA"/>
              </w:rPr>
              <w:t>Вище середнього</w:t>
            </w:r>
          </w:p>
        </w:tc>
        <w:tc>
          <w:tcPr>
            <w:tcW w:w="2981" w:type="dxa"/>
          </w:tcPr>
          <w:p w:rsidR="00C54AF2" w:rsidRPr="00C54AF2" w:rsidRDefault="00C54AF2" w:rsidP="000618DA">
            <w:pPr>
              <w:pStyle w:val="TableParagraph"/>
              <w:spacing w:line="276" w:lineRule="auto"/>
              <w:ind w:left="889" w:right="889"/>
              <w:rPr>
                <w:rFonts w:ascii="Times New Roman" w:hAnsi="Times New Roman"/>
                <w:sz w:val="28"/>
                <w:szCs w:val="28"/>
                <w:lang w:val="uk-UA"/>
              </w:rPr>
            </w:pPr>
            <w:r w:rsidRPr="00C54AF2">
              <w:rPr>
                <w:rFonts w:ascii="Times New Roman" w:hAnsi="Times New Roman"/>
                <w:sz w:val="28"/>
                <w:szCs w:val="28"/>
                <w:lang w:val="uk-UA"/>
              </w:rPr>
              <w:t>80–75</w:t>
            </w:r>
          </w:p>
        </w:tc>
        <w:tc>
          <w:tcPr>
            <w:tcW w:w="2837" w:type="dxa"/>
          </w:tcPr>
          <w:p w:rsidR="00C54AF2" w:rsidRPr="00C54AF2" w:rsidRDefault="00C54AF2" w:rsidP="000618DA">
            <w:pPr>
              <w:pStyle w:val="TableParagraph"/>
              <w:spacing w:line="276" w:lineRule="auto"/>
              <w:ind w:left="961" w:right="961"/>
              <w:rPr>
                <w:rFonts w:ascii="Times New Roman" w:hAnsi="Times New Roman"/>
                <w:sz w:val="28"/>
                <w:szCs w:val="28"/>
                <w:lang w:val="uk-UA"/>
              </w:rPr>
            </w:pPr>
            <w:r w:rsidRPr="00C54AF2">
              <w:rPr>
                <w:rFonts w:ascii="Times New Roman" w:hAnsi="Times New Roman"/>
                <w:sz w:val="28"/>
                <w:szCs w:val="28"/>
                <w:lang w:val="uk-UA"/>
              </w:rPr>
              <w:t>80–75</w:t>
            </w:r>
          </w:p>
        </w:tc>
      </w:tr>
      <w:tr w:rsidR="00C54AF2" w:rsidRPr="00C54AF2" w:rsidTr="000618DA">
        <w:trPr>
          <w:trHeight w:val="350"/>
          <w:jc w:val="center"/>
        </w:trPr>
        <w:tc>
          <w:tcPr>
            <w:tcW w:w="566" w:type="dxa"/>
          </w:tcPr>
          <w:p w:rsidR="00C54AF2" w:rsidRPr="00C54AF2" w:rsidRDefault="00C54AF2" w:rsidP="000618DA">
            <w:pPr>
              <w:pStyle w:val="TableParagraph"/>
              <w:tabs>
                <w:tab w:val="left" w:pos="0"/>
              </w:tabs>
              <w:spacing w:line="276" w:lineRule="auto"/>
              <w:rPr>
                <w:rFonts w:ascii="Times New Roman" w:hAnsi="Times New Roman"/>
                <w:sz w:val="28"/>
                <w:szCs w:val="28"/>
                <w:lang w:val="uk-UA"/>
              </w:rPr>
            </w:pPr>
            <w:r w:rsidRPr="00C54AF2">
              <w:rPr>
                <w:rFonts w:ascii="Times New Roman" w:hAnsi="Times New Roman"/>
                <w:sz w:val="28"/>
                <w:szCs w:val="28"/>
                <w:lang w:val="uk-UA"/>
              </w:rPr>
              <w:t>5</w:t>
            </w:r>
          </w:p>
        </w:tc>
        <w:tc>
          <w:tcPr>
            <w:tcW w:w="2976" w:type="dxa"/>
          </w:tcPr>
          <w:p w:rsidR="00C54AF2" w:rsidRPr="00C54AF2" w:rsidRDefault="00C54AF2" w:rsidP="000618DA">
            <w:pPr>
              <w:pStyle w:val="TableParagraph"/>
              <w:spacing w:before="7" w:line="276" w:lineRule="auto"/>
              <w:rPr>
                <w:rFonts w:ascii="Times New Roman" w:hAnsi="Times New Roman"/>
                <w:sz w:val="28"/>
                <w:szCs w:val="28"/>
                <w:lang w:val="uk-UA"/>
              </w:rPr>
            </w:pPr>
            <w:r w:rsidRPr="00C54AF2">
              <w:rPr>
                <w:rFonts w:ascii="Times New Roman" w:hAnsi="Times New Roman"/>
                <w:sz w:val="28"/>
                <w:szCs w:val="28"/>
                <w:lang w:val="uk-UA"/>
              </w:rPr>
              <w:t>Високий</w:t>
            </w:r>
          </w:p>
        </w:tc>
        <w:tc>
          <w:tcPr>
            <w:tcW w:w="2981" w:type="dxa"/>
          </w:tcPr>
          <w:p w:rsidR="00C54AF2" w:rsidRPr="00C54AF2" w:rsidRDefault="00C54AF2" w:rsidP="000618DA">
            <w:pPr>
              <w:pStyle w:val="TableParagraph"/>
              <w:spacing w:before="7" w:line="276" w:lineRule="auto"/>
              <w:ind w:left="894" w:right="889"/>
              <w:rPr>
                <w:rFonts w:ascii="Times New Roman" w:hAnsi="Times New Roman"/>
                <w:sz w:val="28"/>
                <w:szCs w:val="28"/>
                <w:lang w:val="uk-UA"/>
              </w:rPr>
            </w:pPr>
            <w:r w:rsidRPr="00C54AF2">
              <w:rPr>
                <w:rFonts w:ascii="Times New Roman" w:hAnsi="Times New Roman"/>
                <w:sz w:val="28"/>
                <w:szCs w:val="28"/>
                <w:lang w:val="uk-UA"/>
              </w:rPr>
              <w:t>&lt; 74</w:t>
            </w:r>
          </w:p>
        </w:tc>
        <w:tc>
          <w:tcPr>
            <w:tcW w:w="2837" w:type="dxa"/>
          </w:tcPr>
          <w:p w:rsidR="00C54AF2" w:rsidRPr="00C54AF2" w:rsidRDefault="00C54AF2" w:rsidP="000618DA">
            <w:pPr>
              <w:pStyle w:val="TableParagraph"/>
              <w:spacing w:before="7" w:line="276" w:lineRule="auto"/>
              <w:ind w:left="961" w:right="957"/>
              <w:rPr>
                <w:rFonts w:ascii="Times New Roman" w:hAnsi="Times New Roman"/>
                <w:sz w:val="28"/>
                <w:szCs w:val="28"/>
                <w:lang w:val="uk-UA"/>
              </w:rPr>
            </w:pPr>
            <w:r w:rsidRPr="00C54AF2">
              <w:rPr>
                <w:rFonts w:ascii="Times New Roman" w:hAnsi="Times New Roman"/>
                <w:sz w:val="28"/>
                <w:szCs w:val="28"/>
                <w:lang w:val="uk-UA"/>
              </w:rPr>
              <w:t>&lt; 74</w:t>
            </w:r>
          </w:p>
        </w:tc>
      </w:tr>
    </w:tbl>
    <w:p w:rsidR="00C54AF2" w:rsidRPr="00C54AF2" w:rsidRDefault="00C54AF2" w:rsidP="00C54AF2">
      <w:pPr>
        <w:spacing w:line="360" w:lineRule="auto"/>
        <w:ind w:firstLine="709"/>
        <w:jc w:val="both"/>
        <w:rPr>
          <w:sz w:val="28"/>
          <w:szCs w:val="28"/>
        </w:rPr>
      </w:pPr>
    </w:p>
    <w:p w:rsidR="00C54AF2" w:rsidRPr="00C54AF2" w:rsidRDefault="00C54AF2" w:rsidP="00C54AF2">
      <w:pPr>
        <w:pStyle w:val="a5"/>
        <w:numPr>
          <w:ilvl w:val="2"/>
          <w:numId w:val="30"/>
        </w:numPr>
        <w:shd w:val="clear" w:color="auto" w:fill="FFFFFF"/>
        <w:spacing w:line="360" w:lineRule="auto"/>
        <w:ind w:left="0" w:right="154" w:firstLine="709"/>
        <w:jc w:val="both"/>
        <w:rPr>
          <w:rFonts w:cs="Times New Roman"/>
          <w:b/>
          <w:szCs w:val="28"/>
        </w:rPr>
      </w:pPr>
      <w:r w:rsidRPr="00C54AF2">
        <w:rPr>
          <w:rFonts w:cs="Times New Roman"/>
          <w:b/>
          <w:szCs w:val="28"/>
        </w:rPr>
        <w:t>Методи визначення рівня</w:t>
      </w:r>
      <w:r w:rsidRPr="00C54AF2">
        <w:rPr>
          <w:rFonts w:cs="Times New Roman"/>
          <w:b/>
          <w:spacing w:val="-10"/>
          <w:szCs w:val="28"/>
        </w:rPr>
        <w:t xml:space="preserve"> </w:t>
      </w:r>
      <w:r w:rsidRPr="00C54AF2">
        <w:rPr>
          <w:rFonts w:cs="Times New Roman"/>
          <w:b/>
          <w:szCs w:val="28"/>
        </w:rPr>
        <w:t xml:space="preserve">фізичної підготовленості. </w:t>
      </w:r>
      <w:r w:rsidRPr="00C54AF2">
        <w:rPr>
          <w:rFonts w:cs="Times New Roman"/>
          <w:szCs w:val="28"/>
        </w:rPr>
        <w:t>Загальна структура тестування фізичної підготовленості дітей молодшого шкільного віку з важкими порушенням мови включала у себе: біг 30 м (с), вис на зігнутих руках (для дівчат у полегшеному вихідному положенні) (с), стрибок у довжину з місця (см), човниковий біг 4х9 м (с), нахили тулуба з вихідного положення сидячи вперед із одночасним витягуванням рук уперед (см). Тестування проводилося за загальноприйнятими методиками.</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p>
    <w:p w:rsidR="00C54AF2" w:rsidRPr="00C54AF2" w:rsidRDefault="00C54AF2" w:rsidP="00C54AF2">
      <w:pPr>
        <w:pStyle w:val="a5"/>
        <w:widowControl w:val="0"/>
        <w:numPr>
          <w:ilvl w:val="2"/>
          <w:numId w:val="30"/>
        </w:numPr>
        <w:tabs>
          <w:tab w:val="left" w:pos="0"/>
        </w:tabs>
        <w:autoSpaceDE w:val="0"/>
        <w:autoSpaceDN w:val="0"/>
        <w:spacing w:line="360" w:lineRule="auto"/>
        <w:ind w:left="0" w:firstLine="709"/>
        <w:contextualSpacing w:val="0"/>
        <w:jc w:val="both"/>
        <w:rPr>
          <w:rFonts w:cs="Times New Roman"/>
          <w:b/>
          <w:szCs w:val="28"/>
        </w:rPr>
      </w:pPr>
      <w:r w:rsidRPr="00C54AF2">
        <w:rPr>
          <w:rFonts w:cs="Times New Roman"/>
          <w:b/>
          <w:szCs w:val="28"/>
        </w:rPr>
        <w:t xml:space="preserve">Педагогічні методи. </w:t>
      </w:r>
      <w:r w:rsidRPr="00C54AF2">
        <w:rPr>
          <w:rFonts w:cs="Times New Roman"/>
          <w:szCs w:val="28"/>
        </w:rPr>
        <w:t>Педагогічна методологія зорієнтована на пізнання безпосередньої дійсності, зовнішніх зв’язків і відношень шляхів і способів пізнання педагогічної дійсності й умов педагогічної діяльності. Організація та проведення дослідження передбачала одночасне використання педагогічного спостереження, педагогічного експерименту і педагогічного тестування.</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b/>
          <w:szCs w:val="28"/>
        </w:rPr>
        <w:t xml:space="preserve">Педагогічне спостереження. </w:t>
      </w:r>
      <w:r w:rsidRPr="00C54AF2">
        <w:rPr>
          <w:rFonts w:cs="Times New Roman"/>
          <w:szCs w:val="28"/>
        </w:rPr>
        <w:t xml:space="preserve">Метод педагогічного спостереження, що представляє собою спосіб безпосереднього сприйняття педагогічних явищ, процесів у їх дійсності та в динаміці природних умов нами використовувався як вид тривалих, систематичних, відкритих і цілеспрямованих дій з метою фіксації та подальшої документальної реєстрації. Нами було проведене педагогічне спостереження за проведенням практичних занять з дисципліни </w:t>
      </w:r>
      <w:r w:rsidRPr="00C54AF2">
        <w:rPr>
          <w:rFonts w:cs="Times New Roman"/>
          <w:szCs w:val="28"/>
        </w:rPr>
        <w:lastRenderedPageBreak/>
        <w:t>«фізична культура» для молодших школярів з важкими порушеннями мови 1–4 класів і визначення рівня їхніх практичних умінь і навиків.</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b/>
          <w:szCs w:val="28"/>
        </w:rPr>
        <w:t xml:space="preserve">Педагогічний експеримент. </w:t>
      </w:r>
      <w:r w:rsidRPr="00C54AF2">
        <w:rPr>
          <w:rFonts w:cs="Times New Roman"/>
          <w:szCs w:val="28"/>
        </w:rPr>
        <w:t>Згідно визначення спеціальної науково-методичної літератури, педагогічний експеримент – це комплексний дослідницький метод, суть якого полягає в дослідженні педагогічного явища у спеціально створених умовах навчально-виховного процесу.</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szCs w:val="28"/>
        </w:rPr>
        <w:t>Педагогічний експеримент проводився у вигляді констатувального дослідження, що здійснювався з метою одержання вихідної інформації про фізичний розвиток і фізичну підготовленість, особливості психоемоційного стану досліджуваних дітей. Формувальний експеримент проводився з метою визначення ефективності впливу розробленої методики на динаміку окреслених показників.</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b/>
          <w:szCs w:val="28"/>
        </w:rPr>
        <w:t xml:space="preserve">Педагогічне тестування. </w:t>
      </w:r>
      <w:r w:rsidRPr="00C54AF2">
        <w:rPr>
          <w:rFonts w:cs="Times New Roman"/>
          <w:szCs w:val="28"/>
        </w:rPr>
        <w:t>Як показав аналіз літературних та інформаційних джерел, педагогічне тестування – це вид педагогічного діагностування, науково обґрунтована форма процесу вимірювання рівня практичних умінь і навичок, що базується на застосуванні спеціально підібраних і згрупованих у «батареї» педагогічних тестів.</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r w:rsidRPr="00C54AF2">
        <w:rPr>
          <w:rFonts w:cs="Times New Roman"/>
          <w:szCs w:val="28"/>
        </w:rPr>
        <w:t>У ході дослідження педагогічне тестування проводилось безпосередньо під час навчального процесу на уроках фізичної культури і було спрямоване на визначення рівня фізичного розвитку та фізичної підготовленості школярів з важкими порушеннями мови.</w:t>
      </w:r>
    </w:p>
    <w:p w:rsidR="00C54AF2" w:rsidRPr="00C54AF2" w:rsidRDefault="00C54AF2" w:rsidP="00C54AF2">
      <w:pPr>
        <w:pStyle w:val="a5"/>
        <w:widowControl w:val="0"/>
        <w:tabs>
          <w:tab w:val="left" w:pos="0"/>
        </w:tabs>
        <w:autoSpaceDE w:val="0"/>
        <w:autoSpaceDN w:val="0"/>
        <w:spacing w:line="360" w:lineRule="auto"/>
        <w:ind w:left="0" w:firstLine="709"/>
        <w:contextualSpacing w:val="0"/>
        <w:jc w:val="both"/>
        <w:rPr>
          <w:rFonts w:cs="Times New Roman"/>
          <w:szCs w:val="28"/>
        </w:rPr>
      </w:pPr>
    </w:p>
    <w:p w:rsidR="00C54AF2" w:rsidRPr="00C54AF2" w:rsidRDefault="00C54AF2" w:rsidP="00C54AF2">
      <w:pPr>
        <w:spacing w:line="360" w:lineRule="auto"/>
        <w:ind w:firstLine="709"/>
        <w:jc w:val="both"/>
        <w:rPr>
          <w:sz w:val="28"/>
          <w:szCs w:val="28"/>
        </w:rPr>
      </w:pPr>
      <w:r w:rsidRPr="00C54AF2">
        <w:rPr>
          <w:b/>
          <w:sz w:val="28"/>
          <w:szCs w:val="28"/>
        </w:rPr>
        <w:t>2.1.6. Психолого-педагогічні методи.</w:t>
      </w:r>
      <w:r w:rsidRPr="00C54AF2">
        <w:rPr>
          <w:sz w:val="28"/>
          <w:szCs w:val="28"/>
        </w:rPr>
        <w:t xml:space="preserve"> З метою визначення психоемоційного стану та вивчення напряму поведінки учнів молодших класів із важкими порушеннями мови був використаний метод психологічної діагностики – діагностика вад особистісного розвитку (ДВОР) (Додатки А, Б). Цей метод широко застосовується у педагогічній практиці серед дітей старшого дошкільного віку під час перевірки готовності до переходу на навчання до загальноосвітнього закладу або під час щорічних контрольних перевідних перевірок.</w:t>
      </w:r>
    </w:p>
    <w:p w:rsidR="00C54AF2" w:rsidRPr="00C54AF2" w:rsidRDefault="00C54AF2" w:rsidP="00C54AF2">
      <w:pPr>
        <w:spacing w:line="360" w:lineRule="auto"/>
        <w:ind w:firstLine="709"/>
        <w:jc w:val="both"/>
        <w:rPr>
          <w:sz w:val="28"/>
          <w:szCs w:val="28"/>
        </w:rPr>
      </w:pPr>
      <w:r w:rsidRPr="00C54AF2">
        <w:rPr>
          <w:sz w:val="28"/>
          <w:szCs w:val="28"/>
        </w:rPr>
        <w:lastRenderedPageBreak/>
        <w:t>Перед проведенням тесту ДВОР досліджуваним роздавалися бланки, що містили 90 запитань стверджувального характеру. Якщо школярі з ними погоджувалися, ставився «+», не погоджувалися – «–».</w:t>
      </w:r>
    </w:p>
    <w:p w:rsidR="00C54AF2" w:rsidRPr="00C54AF2" w:rsidRDefault="00C54AF2" w:rsidP="00C54AF2">
      <w:pPr>
        <w:spacing w:line="360" w:lineRule="auto"/>
        <w:ind w:firstLine="709"/>
        <w:jc w:val="both"/>
        <w:rPr>
          <w:sz w:val="28"/>
          <w:szCs w:val="28"/>
        </w:rPr>
      </w:pPr>
      <w:r w:rsidRPr="00C54AF2">
        <w:rPr>
          <w:sz w:val="28"/>
          <w:szCs w:val="28"/>
        </w:rPr>
        <w:t>Індивідуальний аналіз діагностики ДВОР проводився шляхом підрахунку знаків «+» у кожній шкалі у бланку відповідей. Потім підраховувалася кількість плюсів у кожному стовпчику, що відповідали 9 зазначеним шкалам, і результати заносилися у нижчу порожню клітинку таблиці.</w:t>
      </w:r>
    </w:p>
    <w:p w:rsidR="00C54AF2" w:rsidRPr="00C54AF2" w:rsidRDefault="00C54AF2" w:rsidP="00C54AF2">
      <w:pPr>
        <w:spacing w:line="360" w:lineRule="auto"/>
        <w:ind w:firstLine="709"/>
        <w:jc w:val="both"/>
        <w:rPr>
          <w:sz w:val="28"/>
          <w:szCs w:val="28"/>
        </w:rPr>
      </w:pPr>
      <w:r w:rsidRPr="00C54AF2">
        <w:rPr>
          <w:sz w:val="28"/>
          <w:szCs w:val="28"/>
        </w:rPr>
        <w:t>Інтерпретація результатів відбувалася згідно з тестовими нормами (табл. 2.5).</w:t>
      </w:r>
    </w:p>
    <w:p w:rsidR="00C54AF2" w:rsidRPr="00C54AF2" w:rsidRDefault="00C54AF2" w:rsidP="00C54AF2">
      <w:pPr>
        <w:jc w:val="right"/>
        <w:rPr>
          <w:i/>
          <w:sz w:val="28"/>
          <w:szCs w:val="28"/>
        </w:rPr>
      </w:pPr>
      <w:r w:rsidRPr="00C54AF2">
        <w:rPr>
          <w:i/>
          <w:sz w:val="28"/>
          <w:szCs w:val="28"/>
        </w:rPr>
        <w:t>Таблиця 2.5</w:t>
      </w:r>
    </w:p>
    <w:p w:rsidR="00C54AF2" w:rsidRPr="00C54AF2" w:rsidRDefault="00C54AF2" w:rsidP="00C54AF2">
      <w:pPr>
        <w:pStyle w:val="Heading2"/>
        <w:spacing w:before="0"/>
        <w:ind w:left="0"/>
        <w:jc w:val="center"/>
        <w:rPr>
          <w:i w:val="0"/>
          <w:lang w:val="uk-UA"/>
        </w:rPr>
      </w:pPr>
      <w:r w:rsidRPr="00C54AF2">
        <w:rPr>
          <w:i w:val="0"/>
          <w:lang w:val="uk-UA"/>
        </w:rPr>
        <w:t>Тестові норми діагностики вад особистісного розвитку</w:t>
      </w:r>
    </w:p>
    <w:p w:rsidR="00C54AF2" w:rsidRPr="00C54AF2" w:rsidRDefault="00C54AF2" w:rsidP="00C54AF2">
      <w:pPr>
        <w:jc w:val="center"/>
        <w:rPr>
          <w:sz w:val="28"/>
          <w:szCs w:val="28"/>
        </w:rPr>
      </w:pPr>
    </w:p>
    <w:tbl>
      <w:tblPr>
        <w:tblW w:w="972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978"/>
        <w:gridCol w:w="1019"/>
        <w:gridCol w:w="978"/>
        <w:gridCol w:w="978"/>
        <w:gridCol w:w="1005"/>
        <w:gridCol w:w="978"/>
        <w:gridCol w:w="911"/>
      </w:tblGrid>
      <w:tr w:rsidR="00C54AF2" w:rsidRPr="00C54AF2" w:rsidTr="000618DA">
        <w:trPr>
          <w:trHeight w:val="394"/>
        </w:trPr>
        <w:tc>
          <w:tcPr>
            <w:tcW w:w="2880" w:type="dxa"/>
            <w:vMerge w:val="restart"/>
            <w:vAlign w:val="center"/>
          </w:tcPr>
          <w:p w:rsidR="00C54AF2" w:rsidRPr="00C54AF2" w:rsidRDefault="00C54AF2" w:rsidP="000618DA">
            <w:pPr>
              <w:jc w:val="center"/>
              <w:rPr>
                <w:sz w:val="28"/>
                <w:szCs w:val="28"/>
              </w:rPr>
            </w:pPr>
            <w:r w:rsidRPr="00C54AF2">
              <w:rPr>
                <w:sz w:val="28"/>
                <w:szCs w:val="28"/>
              </w:rPr>
              <w:t>Шкали</w:t>
            </w:r>
          </w:p>
          <w:p w:rsidR="00C54AF2" w:rsidRPr="00C54AF2" w:rsidRDefault="00C54AF2" w:rsidP="000618DA">
            <w:pPr>
              <w:jc w:val="center"/>
              <w:rPr>
                <w:sz w:val="28"/>
                <w:szCs w:val="28"/>
              </w:rPr>
            </w:pPr>
          </w:p>
        </w:tc>
        <w:tc>
          <w:tcPr>
            <w:tcW w:w="6847" w:type="dxa"/>
            <w:gridSpan w:val="7"/>
            <w:vAlign w:val="center"/>
          </w:tcPr>
          <w:p w:rsidR="00C54AF2" w:rsidRPr="00C54AF2" w:rsidRDefault="00C54AF2" w:rsidP="000618DA">
            <w:pPr>
              <w:jc w:val="center"/>
              <w:rPr>
                <w:sz w:val="28"/>
                <w:szCs w:val="28"/>
              </w:rPr>
            </w:pPr>
            <w:r w:rsidRPr="00C54AF2">
              <w:rPr>
                <w:sz w:val="28"/>
                <w:szCs w:val="28"/>
              </w:rPr>
              <w:t>Рівні</w:t>
            </w:r>
          </w:p>
        </w:tc>
      </w:tr>
      <w:tr w:rsidR="00C54AF2" w:rsidRPr="00C54AF2" w:rsidTr="000618DA">
        <w:trPr>
          <w:cantSplit/>
          <w:trHeight w:val="1928"/>
        </w:trPr>
        <w:tc>
          <w:tcPr>
            <w:tcW w:w="2880" w:type="dxa"/>
            <w:vMerge/>
            <w:vAlign w:val="center"/>
          </w:tcPr>
          <w:p w:rsidR="00C54AF2" w:rsidRPr="00C54AF2" w:rsidRDefault="00C54AF2" w:rsidP="000618DA">
            <w:pPr>
              <w:jc w:val="center"/>
              <w:rPr>
                <w:sz w:val="28"/>
                <w:szCs w:val="28"/>
              </w:rPr>
            </w:pPr>
          </w:p>
        </w:tc>
        <w:tc>
          <w:tcPr>
            <w:tcW w:w="978" w:type="dxa"/>
            <w:textDirection w:val="btLr"/>
            <w:vAlign w:val="center"/>
          </w:tcPr>
          <w:p w:rsidR="00C54AF2" w:rsidRPr="00C54AF2" w:rsidRDefault="00C54AF2" w:rsidP="000618DA">
            <w:pPr>
              <w:ind w:left="113" w:right="113"/>
              <w:jc w:val="center"/>
              <w:rPr>
                <w:sz w:val="28"/>
                <w:szCs w:val="28"/>
              </w:rPr>
            </w:pPr>
            <w:r w:rsidRPr="00C54AF2">
              <w:rPr>
                <w:sz w:val="28"/>
                <w:szCs w:val="28"/>
              </w:rPr>
              <w:t>Низький</w:t>
            </w:r>
          </w:p>
        </w:tc>
        <w:tc>
          <w:tcPr>
            <w:tcW w:w="1019" w:type="dxa"/>
            <w:textDirection w:val="btLr"/>
            <w:vAlign w:val="center"/>
          </w:tcPr>
          <w:p w:rsidR="00C54AF2" w:rsidRPr="00C54AF2" w:rsidRDefault="00C54AF2" w:rsidP="000618DA">
            <w:pPr>
              <w:ind w:left="113" w:right="113"/>
              <w:jc w:val="center"/>
              <w:rPr>
                <w:sz w:val="28"/>
                <w:szCs w:val="28"/>
              </w:rPr>
            </w:pPr>
            <w:r w:rsidRPr="00C54AF2">
              <w:rPr>
                <w:sz w:val="28"/>
                <w:szCs w:val="28"/>
              </w:rPr>
              <w:t>Нижче середнього</w:t>
            </w:r>
          </w:p>
        </w:tc>
        <w:tc>
          <w:tcPr>
            <w:tcW w:w="978" w:type="dxa"/>
            <w:textDirection w:val="btLr"/>
            <w:vAlign w:val="center"/>
          </w:tcPr>
          <w:p w:rsidR="00C54AF2" w:rsidRPr="00C54AF2" w:rsidRDefault="00C54AF2" w:rsidP="000618DA">
            <w:pPr>
              <w:ind w:left="113" w:right="113"/>
              <w:jc w:val="center"/>
              <w:rPr>
                <w:sz w:val="28"/>
                <w:szCs w:val="28"/>
              </w:rPr>
            </w:pPr>
            <w:r w:rsidRPr="00C54AF2">
              <w:rPr>
                <w:sz w:val="28"/>
                <w:szCs w:val="28"/>
              </w:rPr>
              <w:t>Середній</w:t>
            </w:r>
          </w:p>
        </w:tc>
        <w:tc>
          <w:tcPr>
            <w:tcW w:w="978" w:type="dxa"/>
            <w:textDirection w:val="btLr"/>
            <w:vAlign w:val="center"/>
          </w:tcPr>
          <w:p w:rsidR="00C54AF2" w:rsidRPr="00C54AF2" w:rsidRDefault="00C54AF2" w:rsidP="000618DA">
            <w:pPr>
              <w:ind w:left="113" w:right="113"/>
              <w:jc w:val="center"/>
              <w:rPr>
                <w:sz w:val="28"/>
                <w:szCs w:val="28"/>
              </w:rPr>
            </w:pPr>
            <w:r w:rsidRPr="00C54AF2">
              <w:rPr>
                <w:sz w:val="28"/>
                <w:szCs w:val="28"/>
              </w:rPr>
              <w:t>Вище середнього</w:t>
            </w:r>
          </w:p>
        </w:tc>
        <w:tc>
          <w:tcPr>
            <w:tcW w:w="1005" w:type="dxa"/>
            <w:textDirection w:val="btLr"/>
            <w:vAlign w:val="center"/>
          </w:tcPr>
          <w:p w:rsidR="00C54AF2" w:rsidRPr="00C54AF2" w:rsidRDefault="00C54AF2" w:rsidP="000618DA">
            <w:pPr>
              <w:ind w:left="113" w:right="113"/>
              <w:jc w:val="center"/>
              <w:rPr>
                <w:sz w:val="28"/>
                <w:szCs w:val="28"/>
              </w:rPr>
            </w:pPr>
            <w:r w:rsidRPr="00C54AF2">
              <w:rPr>
                <w:sz w:val="28"/>
                <w:szCs w:val="28"/>
              </w:rPr>
              <w:t>Високий</w:t>
            </w:r>
          </w:p>
        </w:tc>
        <w:tc>
          <w:tcPr>
            <w:tcW w:w="978" w:type="dxa"/>
            <w:textDirection w:val="btLr"/>
            <w:vAlign w:val="center"/>
          </w:tcPr>
          <w:p w:rsidR="00C54AF2" w:rsidRPr="00C54AF2" w:rsidRDefault="00C54AF2" w:rsidP="000618DA">
            <w:pPr>
              <w:ind w:left="113" w:right="113"/>
              <w:jc w:val="center"/>
              <w:rPr>
                <w:sz w:val="28"/>
                <w:szCs w:val="28"/>
              </w:rPr>
            </w:pPr>
            <w:r w:rsidRPr="00C54AF2">
              <w:rPr>
                <w:sz w:val="28"/>
                <w:szCs w:val="28"/>
              </w:rPr>
              <w:t>Дуже високий</w:t>
            </w:r>
          </w:p>
        </w:tc>
        <w:tc>
          <w:tcPr>
            <w:tcW w:w="911" w:type="dxa"/>
            <w:textDirection w:val="btLr"/>
            <w:vAlign w:val="center"/>
          </w:tcPr>
          <w:p w:rsidR="00C54AF2" w:rsidRPr="00C54AF2" w:rsidRDefault="00C54AF2" w:rsidP="000618DA">
            <w:pPr>
              <w:ind w:left="113" w:right="113"/>
              <w:jc w:val="center"/>
              <w:rPr>
                <w:sz w:val="28"/>
                <w:szCs w:val="28"/>
              </w:rPr>
            </w:pPr>
            <w:r w:rsidRPr="00C54AF2">
              <w:rPr>
                <w:sz w:val="28"/>
                <w:szCs w:val="28"/>
              </w:rPr>
              <w:t>Надзвичайно високий</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Тривожність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1–2</w:t>
            </w:r>
          </w:p>
        </w:tc>
        <w:tc>
          <w:tcPr>
            <w:tcW w:w="978" w:type="dxa"/>
          </w:tcPr>
          <w:p w:rsidR="00C54AF2" w:rsidRPr="00C54AF2" w:rsidRDefault="00C54AF2" w:rsidP="000618DA">
            <w:pPr>
              <w:jc w:val="center"/>
              <w:rPr>
                <w:sz w:val="28"/>
                <w:szCs w:val="28"/>
              </w:rPr>
            </w:pPr>
            <w:r w:rsidRPr="00C54AF2">
              <w:rPr>
                <w:sz w:val="28"/>
                <w:szCs w:val="28"/>
              </w:rPr>
              <w:t>3–5</w:t>
            </w:r>
          </w:p>
        </w:tc>
        <w:tc>
          <w:tcPr>
            <w:tcW w:w="978" w:type="dxa"/>
          </w:tcPr>
          <w:p w:rsidR="00C54AF2" w:rsidRPr="00C54AF2" w:rsidRDefault="00C54AF2" w:rsidP="000618DA">
            <w:pPr>
              <w:jc w:val="center"/>
              <w:rPr>
                <w:sz w:val="28"/>
                <w:szCs w:val="28"/>
              </w:rPr>
            </w:pPr>
            <w:r w:rsidRPr="00C54AF2">
              <w:rPr>
                <w:sz w:val="28"/>
                <w:szCs w:val="28"/>
              </w:rPr>
              <w:t>6–7</w:t>
            </w:r>
          </w:p>
        </w:tc>
        <w:tc>
          <w:tcPr>
            <w:tcW w:w="1005" w:type="dxa"/>
          </w:tcPr>
          <w:p w:rsidR="00C54AF2" w:rsidRPr="00C54AF2" w:rsidRDefault="00C54AF2" w:rsidP="000618DA">
            <w:pPr>
              <w:jc w:val="center"/>
              <w:rPr>
                <w:sz w:val="28"/>
                <w:szCs w:val="28"/>
              </w:rPr>
            </w:pPr>
            <w:r w:rsidRPr="00C54AF2">
              <w:rPr>
                <w:sz w:val="28"/>
                <w:szCs w:val="28"/>
              </w:rPr>
              <w:t>8–10</w:t>
            </w:r>
          </w:p>
        </w:tc>
        <w:tc>
          <w:tcPr>
            <w:tcW w:w="978" w:type="dxa"/>
          </w:tcPr>
          <w:p w:rsidR="00C54AF2" w:rsidRPr="00C54AF2" w:rsidRDefault="00C54AF2" w:rsidP="000618DA">
            <w:pPr>
              <w:jc w:val="center"/>
              <w:rPr>
                <w:sz w:val="28"/>
                <w:szCs w:val="28"/>
              </w:rPr>
            </w:pPr>
            <w:r w:rsidRPr="00C54AF2">
              <w:rPr>
                <w:sz w:val="28"/>
                <w:szCs w:val="28"/>
              </w:rPr>
              <w:t>-</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Імпульсивність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1–2</w:t>
            </w:r>
          </w:p>
        </w:tc>
        <w:tc>
          <w:tcPr>
            <w:tcW w:w="978" w:type="dxa"/>
          </w:tcPr>
          <w:p w:rsidR="00C54AF2" w:rsidRPr="00C54AF2" w:rsidRDefault="00C54AF2" w:rsidP="000618DA">
            <w:pPr>
              <w:jc w:val="center"/>
              <w:rPr>
                <w:sz w:val="28"/>
                <w:szCs w:val="28"/>
              </w:rPr>
            </w:pPr>
            <w:r w:rsidRPr="00C54AF2">
              <w:rPr>
                <w:sz w:val="28"/>
                <w:szCs w:val="28"/>
              </w:rPr>
              <w:t>3–6</w:t>
            </w:r>
          </w:p>
        </w:tc>
        <w:tc>
          <w:tcPr>
            <w:tcW w:w="978" w:type="dxa"/>
          </w:tcPr>
          <w:p w:rsidR="00C54AF2" w:rsidRPr="00C54AF2" w:rsidRDefault="00C54AF2" w:rsidP="000618DA">
            <w:pPr>
              <w:jc w:val="center"/>
              <w:rPr>
                <w:sz w:val="28"/>
                <w:szCs w:val="28"/>
              </w:rPr>
            </w:pPr>
            <w:r w:rsidRPr="00C54AF2">
              <w:rPr>
                <w:sz w:val="28"/>
                <w:szCs w:val="28"/>
              </w:rPr>
              <w:t>6</w:t>
            </w:r>
          </w:p>
        </w:tc>
        <w:tc>
          <w:tcPr>
            <w:tcW w:w="1005" w:type="dxa"/>
          </w:tcPr>
          <w:p w:rsidR="00C54AF2" w:rsidRPr="00C54AF2" w:rsidRDefault="00C54AF2" w:rsidP="000618DA">
            <w:pPr>
              <w:jc w:val="center"/>
              <w:rPr>
                <w:sz w:val="28"/>
                <w:szCs w:val="28"/>
              </w:rPr>
            </w:pPr>
            <w:r w:rsidRPr="00C54AF2">
              <w:rPr>
                <w:sz w:val="28"/>
                <w:szCs w:val="28"/>
              </w:rPr>
              <w:t>8–10</w:t>
            </w:r>
          </w:p>
        </w:tc>
        <w:tc>
          <w:tcPr>
            <w:tcW w:w="978" w:type="dxa"/>
          </w:tcPr>
          <w:p w:rsidR="00C54AF2" w:rsidRPr="00C54AF2" w:rsidRDefault="00C54AF2" w:rsidP="000618DA">
            <w:pPr>
              <w:jc w:val="center"/>
              <w:rPr>
                <w:sz w:val="28"/>
                <w:szCs w:val="28"/>
              </w:rPr>
            </w:pPr>
            <w:r w:rsidRPr="00C54AF2">
              <w:rPr>
                <w:sz w:val="28"/>
                <w:szCs w:val="28"/>
              </w:rPr>
              <w:t>-</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Агресивність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1</w:t>
            </w:r>
          </w:p>
        </w:tc>
        <w:tc>
          <w:tcPr>
            <w:tcW w:w="978" w:type="dxa"/>
          </w:tcPr>
          <w:p w:rsidR="00C54AF2" w:rsidRPr="00C54AF2" w:rsidRDefault="00C54AF2" w:rsidP="000618DA">
            <w:pPr>
              <w:jc w:val="center"/>
              <w:rPr>
                <w:sz w:val="28"/>
                <w:szCs w:val="28"/>
              </w:rPr>
            </w:pPr>
            <w:r w:rsidRPr="00C54AF2">
              <w:rPr>
                <w:sz w:val="28"/>
                <w:szCs w:val="28"/>
              </w:rPr>
              <w:t>2–5</w:t>
            </w:r>
          </w:p>
        </w:tc>
        <w:tc>
          <w:tcPr>
            <w:tcW w:w="978" w:type="dxa"/>
          </w:tcPr>
          <w:p w:rsidR="00C54AF2" w:rsidRPr="00C54AF2" w:rsidRDefault="00C54AF2" w:rsidP="000618DA">
            <w:pPr>
              <w:jc w:val="center"/>
              <w:rPr>
                <w:sz w:val="28"/>
                <w:szCs w:val="28"/>
              </w:rPr>
            </w:pPr>
            <w:r w:rsidRPr="00C54AF2">
              <w:rPr>
                <w:sz w:val="28"/>
                <w:szCs w:val="28"/>
              </w:rPr>
              <w:t>6–7</w:t>
            </w:r>
          </w:p>
        </w:tc>
        <w:tc>
          <w:tcPr>
            <w:tcW w:w="1005" w:type="dxa"/>
          </w:tcPr>
          <w:p w:rsidR="00C54AF2" w:rsidRPr="00C54AF2" w:rsidRDefault="00C54AF2" w:rsidP="000618DA">
            <w:pPr>
              <w:jc w:val="center"/>
              <w:rPr>
                <w:sz w:val="28"/>
                <w:szCs w:val="28"/>
              </w:rPr>
            </w:pPr>
            <w:r w:rsidRPr="00C54AF2">
              <w:rPr>
                <w:sz w:val="28"/>
                <w:szCs w:val="28"/>
              </w:rPr>
              <w:t>8–9</w:t>
            </w:r>
          </w:p>
        </w:tc>
        <w:tc>
          <w:tcPr>
            <w:tcW w:w="978" w:type="dxa"/>
          </w:tcPr>
          <w:p w:rsidR="00C54AF2" w:rsidRPr="00C54AF2" w:rsidRDefault="00C54AF2" w:rsidP="000618DA">
            <w:pPr>
              <w:jc w:val="center"/>
              <w:rPr>
                <w:sz w:val="28"/>
                <w:szCs w:val="28"/>
              </w:rPr>
            </w:pPr>
            <w:r w:rsidRPr="00C54AF2">
              <w:rPr>
                <w:sz w:val="28"/>
                <w:szCs w:val="28"/>
              </w:rPr>
              <w:t>10</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Схильність до нечесної поведінки</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0</w:t>
            </w:r>
          </w:p>
        </w:tc>
        <w:tc>
          <w:tcPr>
            <w:tcW w:w="978" w:type="dxa"/>
          </w:tcPr>
          <w:p w:rsidR="00C54AF2" w:rsidRPr="00C54AF2" w:rsidRDefault="00C54AF2" w:rsidP="000618DA">
            <w:pPr>
              <w:jc w:val="center"/>
              <w:rPr>
                <w:sz w:val="28"/>
                <w:szCs w:val="28"/>
              </w:rPr>
            </w:pPr>
            <w:r w:rsidRPr="00C54AF2">
              <w:rPr>
                <w:sz w:val="28"/>
                <w:szCs w:val="28"/>
              </w:rPr>
              <w:t>1–4</w:t>
            </w:r>
          </w:p>
        </w:tc>
        <w:tc>
          <w:tcPr>
            <w:tcW w:w="978" w:type="dxa"/>
          </w:tcPr>
          <w:p w:rsidR="00C54AF2" w:rsidRPr="00C54AF2" w:rsidRDefault="00C54AF2" w:rsidP="000618DA">
            <w:pPr>
              <w:jc w:val="center"/>
              <w:rPr>
                <w:sz w:val="28"/>
                <w:szCs w:val="28"/>
              </w:rPr>
            </w:pPr>
            <w:r w:rsidRPr="00C54AF2">
              <w:rPr>
                <w:sz w:val="28"/>
                <w:szCs w:val="28"/>
              </w:rPr>
              <w:t>5–6</w:t>
            </w:r>
          </w:p>
        </w:tc>
        <w:tc>
          <w:tcPr>
            <w:tcW w:w="1005" w:type="dxa"/>
          </w:tcPr>
          <w:p w:rsidR="00C54AF2" w:rsidRPr="00C54AF2" w:rsidRDefault="00C54AF2" w:rsidP="000618DA">
            <w:pPr>
              <w:jc w:val="center"/>
              <w:rPr>
                <w:sz w:val="28"/>
                <w:szCs w:val="28"/>
              </w:rPr>
            </w:pPr>
            <w:r w:rsidRPr="00C54AF2">
              <w:rPr>
                <w:sz w:val="28"/>
                <w:szCs w:val="28"/>
              </w:rPr>
              <w:t>7–8</w:t>
            </w:r>
          </w:p>
        </w:tc>
        <w:tc>
          <w:tcPr>
            <w:tcW w:w="978" w:type="dxa"/>
          </w:tcPr>
          <w:p w:rsidR="00C54AF2" w:rsidRPr="00C54AF2" w:rsidRDefault="00C54AF2" w:rsidP="000618DA">
            <w:pPr>
              <w:jc w:val="center"/>
              <w:rPr>
                <w:sz w:val="28"/>
                <w:szCs w:val="28"/>
              </w:rPr>
            </w:pPr>
            <w:r w:rsidRPr="00C54AF2">
              <w:rPr>
                <w:sz w:val="28"/>
                <w:szCs w:val="28"/>
              </w:rPr>
              <w:t>9–10</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Асоціальність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w:t>
            </w:r>
          </w:p>
        </w:tc>
        <w:tc>
          <w:tcPr>
            <w:tcW w:w="978" w:type="dxa"/>
          </w:tcPr>
          <w:p w:rsidR="00C54AF2" w:rsidRPr="00C54AF2" w:rsidRDefault="00C54AF2" w:rsidP="000618DA">
            <w:pPr>
              <w:jc w:val="center"/>
              <w:rPr>
                <w:sz w:val="28"/>
                <w:szCs w:val="28"/>
              </w:rPr>
            </w:pPr>
            <w:r w:rsidRPr="00C54AF2">
              <w:rPr>
                <w:sz w:val="28"/>
                <w:szCs w:val="28"/>
              </w:rPr>
              <w:t>0–3</w:t>
            </w:r>
          </w:p>
        </w:tc>
        <w:tc>
          <w:tcPr>
            <w:tcW w:w="978" w:type="dxa"/>
          </w:tcPr>
          <w:p w:rsidR="00C54AF2" w:rsidRPr="00C54AF2" w:rsidRDefault="00C54AF2" w:rsidP="000618DA">
            <w:pPr>
              <w:jc w:val="center"/>
              <w:rPr>
                <w:sz w:val="28"/>
                <w:szCs w:val="28"/>
              </w:rPr>
            </w:pPr>
            <w:r w:rsidRPr="00C54AF2">
              <w:rPr>
                <w:sz w:val="28"/>
                <w:szCs w:val="28"/>
              </w:rPr>
              <w:t>4</w:t>
            </w:r>
          </w:p>
        </w:tc>
        <w:tc>
          <w:tcPr>
            <w:tcW w:w="1005" w:type="dxa"/>
          </w:tcPr>
          <w:p w:rsidR="00C54AF2" w:rsidRPr="00C54AF2" w:rsidRDefault="00C54AF2" w:rsidP="000618DA">
            <w:pPr>
              <w:jc w:val="center"/>
              <w:rPr>
                <w:sz w:val="28"/>
                <w:szCs w:val="28"/>
              </w:rPr>
            </w:pPr>
            <w:r w:rsidRPr="00C54AF2">
              <w:rPr>
                <w:sz w:val="28"/>
                <w:szCs w:val="28"/>
              </w:rPr>
              <w:t>5–6</w:t>
            </w:r>
          </w:p>
        </w:tc>
        <w:tc>
          <w:tcPr>
            <w:tcW w:w="978" w:type="dxa"/>
          </w:tcPr>
          <w:p w:rsidR="00C54AF2" w:rsidRPr="00C54AF2" w:rsidRDefault="00C54AF2" w:rsidP="000618DA">
            <w:pPr>
              <w:jc w:val="center"/>
              <w:rPr>
                <w:sz w:val="28"/>
                <w:szCs w:val="28"/>
              </w:rPr>
            </w:pPr>
            <w:r w:rsidRPr="00C54AF2">
              <w:rPr>
                <w:sz w:val="28"/>
                <w:szCs w:val="28"/>
              </w:rPr>
              <w:t>7</w:t>
            </w:r>
          </w:p>
        </w:tc>
        <w:tc>
          <w:tcPr>
            <w:tcW w:w="911" w:type="dxa"/>
          </w:tcPr>
          <w:p w:rsidR="00C54AF2" w:rsidRPr="00C54AF2" w:rsidRDefault="00C54AF2" w:rsidP="000618DA">
            <w:pPr>
              <w:jc w:val="center"/>
              <w:rPr>
                <w:sz w:val="28"/>
                <w:szCs w:val="28"/>
              </w:rPr>
            </w:pPr>
            <w:r w:rsidRPr="00C54AF2">
              <w:rPr>
                <w:sz w:val="28"/>
                <w:szCs w:val="28"/>
              </w:rPr>
              <w:t>8–9</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Замкнутість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0</w:t>
            </w:r>
          </w:p>
        </w:tc>
        <w:tc>
          <w:tcPr>
            <w:tcW w:w="978" w:type="dxa"/>
          </w:tcPr>
          <w:p w:rsidR="00C54AF2" w:rsidRPr="00C54AF2" w:rsidRDefault="00C54AF2" w:rsidP="000618DA">
            <w:pPr>
              <w:jc w:val="center"/>
              <w:rPr>
                <w:sz w:val="28"/>
                <w:szCs w:val="28"/>
              </w:rPr>
            </w:pPr>
            <w:r w:rsidRPr="00C54AF2">
              <w:rPr>
                <w:sz w:val="28"/>
                <w:szCs w:val="28"/>
              </w:rPr>
              <w:t>1–5</w:t>
            </w:r>
          </w:p>
        </w:tc>
        <w:tc>
          <w:tcPr>
            <w:tcW w:w="978" w:type="dxa"/>
          </w:tcPr>
          <w:p w:rsidR="00C54AF2" w:rsidRPr="00C54AF2" w:rsidRDefault="00C54AF2" w:rsidP="000618DA">
            <w:pPr>
              <w:jc w:val="center"/>
              <w:rPr>
                <w:sz w:val="28"/>
                <w:szCs w:val="28"/>
              </w:rPr>
            </w:pPr>
            <w:r w:rsidRPr="00C54AF2">
              <w:rPr>
                <w:sz w:val="28"/>
                <w:szCs w:val="28"/>
              </w:rPr>
              <w:t>6–7</w:t>
            </w:r>
          </w:p>
        </w:tc>
        <w:tc>
          <w:tcPr>
            <w:tcW w:w="1005" w:type="dxa"/>
          </w:tcPr>
          <w:p w:rsidR="00C54AF2" w:rsidRPr="00C54AF2" w:rsidRDefault="00C54AF2" w:rsidP="000618DA">
            <w:pPr>
              <w:jc w:val="center"/>
              <w:rPr>
                <w:sz w:val="28"/>
                <w:szCs w:val="28"/>
              </w:rPr>
            </w:pPr>
            <w:r w:rsidRPr="00C54AF2">
              <w:rPr>
                <w:sz w:val="28"/>
                <w:szCs w:val="28"/>
              </w:rPr>
              <w:t>8–9</w:t>
            </w:r>
          </w:p>
        </w:tc>
        <w:tc>
          <w:tcPr>
            <w:tcW w:w="978" w:type="dxa"/>
          </w:tcPr>
          <w:p w:rsidR="00C54AF2" w:rsidRPr="00C54AF2" w:rsidRDefault="00C54AF2" w:rsidP="000618DA">
            <w:pPr>
              <w:jc w:val="center"/>
              <w:rPr>
                <w:sz w:val="28"/>
                <w:szCs w:val="28"/>
              </w:rPr>
            </w:pPr>
            <w:r w:rsidRPr="00C54AF2">
              <w:rPr>
                <w:sz w:val="28"/>
                <w:szCs w:val="28"/>
              </w:rPr>
              <w:t>10</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Невпевненість</w:t>
            </w:r>
          </w:p>
        </w:tc>
        <w:tc>
          <w:tcPr>
            <w:tcW w:w="978" w:type="dxa"/>
          </w:tcPr>
          <w:p w:rsidR="00C54AF2" w:rsidRPr="00C54AF2" w:rsidRDefault="00C54AF2" w:rsidP="000618DA">
            <w:pPr>
              <w:jc w:val="center"/>
              <w:rPr>
                <w:sz w:val="28"/>
                <w:szCs w:val="28"/>
              </w:rPr>
            </w:pPr>
            <w:r w:rsidRPr="00C54AF2">
              <w:rPr>
                <w:sz w:val="28"/>
                <w:szCs w:val="28"/>
              </w:rPr>
              <w:t>3</w:t>
            </w:r>
          </w:p>
        </w:tc>
        <w:tc>
          <w:tcPr>
            <w:tcW w:w="1019" w:type="dxa"/>
          </w:tcPr>
          <w:p w:rsidR="00C54AF2" w:rsidRPr="00C54AF2" w:rsidRDefault="00C54AF2" w:rsidP="000618DA">
            <w:pPr>
              <w:jc w:val="center"/>
              <w:rPr>
                <w:sz w:val="28"/>
                <w:szCs w:val="28"/>
              </w:rPr>
            </w:pPr>
            <w:r w:rsidRPr="00C54AF2">
              <w:rPr>
                <w:sz w:val="28"/>
                <w:szCs w:val="28"/>
              </w:rPr>
              <w:t>4–5</w:t>
            </w:r>
          </w:p>
        </w:tc>
        <w:tc>
          <w:tcPr>
            <w:tcW w:w="978" w:type="dxa"/>
          </w:tcPr>
          <w:p w:rsidR="00C54AF2" w:rsidRPr="00C54AF2" w:rsidRDefault="00C54AF2" w:rsidP="000618DA">
            <w:pPr>
              <w:jc w:val="center"/>
              <w:rPr>
                <w:sz w:val="28"/>
                <w:szCs w:val="28"/>
              </w:rPr>
            </w:pPr>
            <w:r w:rsidRPr="00C54AF2">
              <w:rPr>
                <w:sz w:val="28"/>
                <w:szCs w:val="28"/>
              </w:rPr>
              <w:t>6–8</w:t>
            </w:r>
          </w:p>
        </w:tc>
        <w:tc>
          <w:tcPr>
            <w:tcW w:w="978" w:type="dxa"/>
          </w:tcPr>
          <w:p w:rsidR="00C54AF2" w:rsidRPr="00C54AF2" w:rsidRDefault="00C54AF2" w:rsidP="000618DA">
            <w:pPr>
              <w:jc w:val="center"/>
              <w:rPr>
                <w:sz w:val="28"/>
                <w:szCs w:val="28"/>
              </w:rPr>
            </w:pPr>
            <w:r w:rsidRPr="00C54AF2">
              <w:rPr>
                <w:sz w:val="28"/>
                <w:szCs w:val="28"/>
              </w:rPr>
              <w:t>9–10</w:t>
            </w:r>
          </w:p>
        </w:tc>
        <w:tc>
          <w:tcPr>
            <w:tcW w:w="1005" w:type="dxa"/>
          </w:tcPr>
          <w:p w:rsidR="00C54AF2" w:rsidRPr="00C54AF2" w:rsidRDefault="00C54AF2" w:rsidP="000618DA">
            <w:pPr>
              <w:jc w:val="center"/>
              <w:rPr>
                <w:sz w:val="28"/>
                <w:szCs w:val="28"/>
              </w:rPr>
            </w:pPr>
            <w:r w:rsidRPr="00C54AF2">
              <w:rPr>
                <w:sz w:val="28"/>
                <w:szCs w:val="28"/>
              </w:rPr>
              <w:t>-</w:t>
            </w:r>
          </w:p>
        </w:tc>
        <w:tc>
          <w:tcPr>
            <w:tcW w:w="978" w:type="dxa"/>
          </w:tcPr>
          <w:p w:rsidR="00C54AF2" w:rsidRPr="00C54AF2" w:rsidRDefault="00C54AF2" w:rsidP="000618DA">
            <w:pPr>
              <w:jc w:val="center"/>
              <w:rPr>
                <w:sz w:val="28"/>
                <w:szCs w:val="28"/>
              </w:rPr>
            </w:pPr>
            <w:r w:rsidRPr="00C54AF2">
              <w:rPr>
                <w:sz w:val="28"/>
                <w:szCs w:val="28"/>
              </w:rPr>
              <w:t>-</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proofErr w:type="spellStart"/>
            <w:r w:rsidRPr="00C54AF2">
              <w:rPr>
                <w:sz w:val="28"/>
                <w:szCs w:val="28"/>
              </w:rPr>
              <w:t>Екстернальність</w:t>
            </w:r>
            <w:proofErr w:type="spellEnd"/>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1–2</w:t>
            </w:r>
          </w:p>
        </w:tc>
        <w:tc>
          <w:tcPr>
            <w:tcW w:w="978" w:type="dxa"/>
          </w:tcPr>
          <w:p w:rsidR="00C54AF2" w:rsidRPr="00C54AF2" w:rsidRDefault="00C54AF2" w:rsidP="000618DA">
            <w:pPr>
              <w:jc w:val="center"/>
              <w:rPr>
                <w:sz w:val="28"/>
                <w:szCs w:val="28"/>
              </w:rPr>
            </w:pPr>
            <w:r w:rsidRPr="00C54AF2">
              <w:rPr>
                <w:sz w:val="28"/>
                <w:szCs w:val="28"/>
              </w:rPr>
              <w:t>3–6</w:t>
            </w:r>
          </w:p>
        </w:tc>
        <w:tc>
          <w:tcPr>
            <w:tcW w:w="978" w:type="dxa"/>
          </w:tcPr>
          <w:p w:rsidR="00C54AF2" w:rsidRPr="00C54AF2" w:rsidRDefault="00C54AF2" w:rsidP="000618DA">
            <w:pPr>
              <w:jc w:val="center"/>
              <w:rPr>
                <w:sz w:val="28"/>
                <w:szCs w:val="28"/>
              </w:rPr>
            </w:pPr>
            <w:r w:rsidRPr="00C54AF2">
              <w:rPr>
                <w:sz w:val="28"/>
                <w:szCs w:val="28"/>
              </w:rPr>
              <w:t>7–8</w:t>
            </w:r>
          </w:p>
        </w:tc>
        <w:tc>
          <w:tcPr>
            <w:tcW w:w="1005" w:type="dxa"/>
          </w:tcPr>
          <w:p w:rsidR="00C54AF2" w:rsidRPr="00C54AF2" w:rsidRDefault="00C54AF2" w:rsidP="000618DA">
            <w:pPr>
              <w:jc w:val="center"/>
              <w:rPr>
                <w:sz w:val="28"/>
                <w:szCs w:val="28"/>
              </w:rPr>
            </w:pPr>
            <w:r w:rsidRPr="00C54AF2">
              <w:rPr>
                <w:sz w:val="28"/>
                <w:szCs w:val="28"/>
              </w:rPr>
              <w:t>9–10</w:t>
            </w:r>
          </w:p>
        </w:tc>
        <w:tc>
          <w:tcPr>
            <w:tcW w:w="978" w:type="dxa"/>
          </w:tcPr>
          <w:p w:rsidR="00C54AF2" w:rsidRPr="00C54AF2" w:rsidRDefault="00C54AF2" w:rsidP="000618DA">
            <w:pPr>
              <w:jc w:val="center"/>
              <w:rPr>
                <w:sz w:val="28"/>
                <w:szCs w:val="28"/>
              </w:rPr>
            </w:pPr>
            <w:r w:rsidRPr="00C54AF2">
              <w:rPr>
                <w:sz w:val="28"/>
                <w:szCs w:val="28"/>
              </w:rPr>
              <w:t>-</w:t>
            </w:r>
          </w:p>
        </w:tc>
        <w:tc>
          <w:tcPr>
            <w:tcW w:w="911" w:type="dxa"/>
          </w:tcPr>
          <w:p w:rsidR="00C54AF2" w:rsidRPr="00C54AF2" w:rsidRDefault="00C54AF2" w:rsidP="000618DA">
            <w:pPr>
              <w:jc w:val="center"/>
              <w:rPr>
                <w:sz w:val="28"/>
                <w:szCs w:val="28"/>
              </w:rPr>
            </w:pPr>
            <w:r w:rsidRPr="00C54AF2">
              <w:rPr>
                <w:sz w:val="28"/>
                <w:szCs w:val="28"/>
              </w:rPr>
              <w:t>-</w:t>
            </w:r>
          </w:p>
        </w:tc>
      </w:tr>
      <w:tr w:rsidR="00C54AF2" w:rsidRPr="00C54AF2" w:rsidTr="000618DA">
        <w:trPr>
          <w:trHeight w:val="333"/>
        </w:trPr>
        <w:tc>
          <w:tcPr>
            <w:tcW w:w="2880" w:type="dxa"/>
          </w:tcPr>
          <w:p w:rsidR="00C54AF2" w:rsidRPr="00C54AF2" w:rsidRDefault="00C54AF2" w:rsidP="000618DA">
            <w:pPr>
              <w:jc w:val="center"/>
              <w:rPr>
                <w:sz w:val="28"/>
                <w:szCs w:val="28"/>
              </w:rPr>
            </w:pPr>
            <w:r w:rsidRPr="00C54AF2">
              <w:rPr>
                <w:sz w:val="28"/>
                <w:szCs w:val="28"/>
              </w:rPr>
              <w:t>Естетична нечутливість</w:t>
            </w:r>
          </w:p>
        </w:tc>
        <w:tc>
          <w:tcPr>
            <w:tcW w:w="978" w:type="dxa"/>
          </w:tcPr>
          <w:p w:rsidR="00C54AF2" w:rsidRPr="00C54AF2" w:rsidRDefault="00C54AF2" w:rsidP="000618DA">
            <w:pPr>
              <w:jc w:val="center"/>
              <w:rPr>
                <w:sz w:val="28"/>
                <w:szCs w:val="28"/>
              </w:rPr>
            </w:pPr>
            <w:r w:rsidRPr="00C54AF2">
              <w:rPr>
                <w:sz w:val="28"/>
                <w:szCs w:val="28"/>
              </w:rPr>
              <w:t>-</w:t>
            </w:r>
          </w:p>
        </w:tc>
        <w:tc>
          <w:tcPr>
            <w:tcW w:w="1019" w:type="dxa"/>
          </w:tcPr>
          <w:p w:rsidR="00C54AF2" w:rsidRPr="00C54AF2" w:rsidRDefault="00C54AF2" w:rsidP="000618DA">
            <w:pPr>
              <w:jc w:val="center"/>
              <w:rPr>
                <w:sz w:val="28"/>
                <w:szCs w:val="28"/>
              </w:rPr>
            </w:pPr>
            <w:r w:rsidRPr="00C54AF2">
              <w:rPr>
                <w:sz w:val="28"/>
                <w:szCs w:val="28"/>
              </w:rPr>
              <w:t>1–2</w:t>
            </w:r>
          </w:p>
        </w:tc>
        <w:tc>
          <w:tcPr>
            <w:tcW w:w="978" w:type="dxa"/>
          </w:tcPr>
          <w:p w:rsidR="00C54AF2" w:rsidRPr="00C54AF2" w:rsidRDefault="00C54AF2" w:rsidP="000618DA">
            <w:pPr>
              <w:jc w:val="center"/>
              <w:rPr>
                <w:sz w:val="28"/>
                <w:szCs w:val="28"/>
              </w:rPr>
            </w:pPr>
            <w:r w:rsidRPr="00C54AF2">
              <w:rPr>
                <w:sz w:val="28"/>
                <w:szCs w:val="28"/>
              </w:rPr>
              <w:t>3–4</w:t>
            </w:r>
          </w:p>
        </w:tc>
        <w:tc>
          <w:tcPr>
            <w:tcW w:w="978" w:type="dxa"/>
          </w:tcPr>
          <w:p w:rsidR="00C54AF2" w:rsidRPr="00C54AF2" w:rsidRDefault="00C54AF2" w:rsidP="000618DA">
            <w:pPr>
              <w:jc w:val="center"/>
              <w:rPr>
                <w:sz w:val="28"/>
                <w:szCs w:val="28"/>
              </w:rPr>
            </w:pPr>
            <w:r w:rsidRPr="00C54AF2">
              <w:rPr>
                <w:sz w:val="28"/>
                <w:szCs w:val="28"/>
              </w:rPr>
              <w:t>5–6</w:t>
            </w:r>
          </w:p>
        </w:tc>
        <w:tc>
          <w:tcPr>
            <w:tcW w:w="1005" w:type="dxa"/>
          </w:tcPr>
          <w:p w:rsidR="00C54AF2" w:rsidRPr="00C54AF2" w:rsidRDefault="00C54AF2" w:rsidP="000618DA">
            <w:pPr>
              <w:jc w:val="center"/>
              <w:rPr>
                <w:sz w:val="28"/>
                <w:szCs w:val="28"/>
              </w:rPr>
            </w:pPr>
            <w:r w:rsidRPr="00C54AF2">
              <w:rPr>
                <w:sz w:val="28"/>
                <w:szCs w:val="28"/>
              </w:rPr>
              <w:t>7</w:t>
            </w:r>
          </w:p>
        </w:tc>
        <w:tc>
          <w:tcPr>
            <w:tcW w:w="978" w:type="dxa"/>
          </w:tcPr>
          <w:p w:rsidR="00C54AF2" w:rsidRPr="00C54AF2" w:rsidRDefault="00C54AF2" w:rsidP="000618DA">
            <w:pPr>
              <w:jc w:val="center"/>
              <w:rPr>
                <w:sz w:val="28"/>
                <w:szCs w:val="28"/>
              </w:rPr>
            </w:pPr>
            <w:r w:rsidRPr="00C54AF2">
              <w:rPr>
                <w:sz w:val="28"/>
                <w:szCs w:val="28"/>
              </w:rPr>
              <w:t>8</w:t>
            </w:r>
          </w:p>
        </w:tc>
        <w:tc>
          <w:tcPr>
            <w:tcW w:w="911" w:type="dxa"/>
          </w:tcPr>
          <w:p w:rsidR="00C54AF2" w:rsidRPr="00C54AF2" w:rsidRDefault="00C54AF2" w:rsidP="000618DA">
            <w:pPr>
              <w:jc w:val="center"/>
              <w:rPr>
                <w:sz w:val="28"/>
                <w:szCs w:val="28"/>
              </w:rPr>
            </w:pPr>
            <w:r w:rsidRPr="00C54AF2">
              <w:rPr>
                <w:sz w:val="28"/>
                <w:szCs w:val="28"/>
              </w:rPr>
              <w:t>9–10</w:t>
            </w:r>
          </w:p>
        </w:tc>
      </w:tr>
    </w:tbl>
    <w:p w:rsidR="00C54AF2" w:rsidRPr="00C54AF2" w:rsidRDefault="00C54AF2" w:rsidP="00C54AF2">
      <w:pPr>
        <w:spacing w:line="360" w:lineRule="auto"/>
        <w:jc w:val="center"/>
        <w:rPr>
          <w:sz w:val="28"/>
          <w:szCs w:val="28"/>
        </w:rPr>
      </w:pPr>
    </w:p>
    <w:p w:rsidR="00C54AF2" w:rsidRPr="00C54AF2" w:rsidRDefault="00C54AF2" w:rsidP="00C54AF2">
      <w:pPr>
        <w:spacing w:line="360" w:lineRule="auto"/>
        <w:ind w:firstLine="709"/>
        <w:jc w:val="both"/>
        <w:rPr>
          <w:sz w:val="28"/>
          <w:szCs w:val="28"/>
        </w:rPr>
      </w:pPr>
      <w:r w:rsidRPr="00C54AF2">
        <w:rPr>
          <w:sz w:val="28"/>
          <w:szCs w:val="28"/>
        </w:rPr>
        <w:t>Висновок про несприятливий варіант особистісного розвитку формулювався при отриманні результатів «вище середнього» не менше як за трьома шкалами (визначено шляхом статистичних досліджень – три перевищення є вищими за середнє).</w:t>
      </w:r>
    </w:p>
    <w:p w:rsidR="00C54AF2" w:rsidRPr="00C54AF2" w:rsidRDefault="00C54AF2" w:rsidP="00C54AF2">
      <w:pPr>
        <w:spacing w:line="360" w:lineRule="auto"/>
        <w:ind w:firstLine="709"/>
        <w:jc w:val="both"/>
        <w:rPr>
          <w:sz w:val="28"/>
          <w:szCs w:val="28"/>
        </w:rPr>
      </w:pPr>
      <w:r w:rsidRPr="00C54AF2">
        <w:rPr>
          <w:sz w:val="28"/>
          <w:szCs w:val="28"/>
        </w:rPr>
        <w:lastRenderedPageBreak/>
        <w:t>Якщо спостерігається:</w:t>
      </w:r>
    </w:p>
    <w:p w:rsidR="00C54AF2" w:rsidRPr="00C54AF2" w:rsidRDefault="00C54AF2" w:rsidP="00C54AF2">
      <w:pPr>
        <w:pStyle w:val="a5"/>
        <w:widowControl w:val="0"/>
        <w:numPr>
          <w:ilvl w:val="0"/>
          <w:numId w:val="34"/>
        </w:numPr>
        <w:tabs>
          <w:tab w:val="left" w:pos="1771"/>
          <w:tab w:val="left" w:pos="1772"/>
          <w:tab w:val="left" w:pos="3758"/>
          <w:tab w:val="left" w:pos="4396"/>
          <w:tab w:val="left" w:pos="5869"/>
          <w:tab w:val="left" w:pos="8105"/>
        </w:tabs>
        <w:autoSpaceDE w:val="0"/>
        <w:autoSpaceDN w:val="0"/>
        <w:spacing w:line="360" w:lineRule="auto"/>
        <w:ind w:left="426" w:hanging="426"/>
        <w:contextualSpacing w:val="0"/>
        <w:jc w:val="both"/>
        <w:rPr>
          <w:rFonts w:cs="Times New Roman"/>
          <w:szCs w:val="28"/>
        </w:rPr>
      </w:pPr>
      <w:r w:rsidRPr="00C54AF2">
        <w:rPr>
          <w:rFonts w:cs="Times New Roman"/>
          <w:szCs w:val="28"/>
        </w:rPr>
        <w:t>перевищення за шкалами «тривожність», «імпульсивність», «агресивність» – це свідчить про недостатній фізичний розвиток дитини;</w:t>
      </w:r>
    </w:p>
    <w:p w:rsidR="00C54AF2" w:rsidRPr="00C54AF2" w:rsidRDefault="00C54AF2" w:rsidP="00C54AF2">
      <w:pPr>
        <w:pStyle w:val="a5"/>
        <w:widowControl w:val="0"/>
        <w:numPr>
          <w:ilvl w:val="0"/>
          <w:numId w:val="34"/>
        </w:numPr>
        <w:tabs>
          <w:tab w:val="left" w:pos="1771"/>
          <w:tab w:val="left" w:pos="1772"/>
          <w:tab w:val="left" w:pos="3600"/>
          <w:tab w:val="left" w:pos="4079"/>
          <w:tab w:val="left" w:pos="5394"/>
          <w:tab w:val="left" w:pos="7055"/>
          <w:tab w:val="left" w:pos="7582"/>
          <w:tab w:val="left" w:pos="8854"/>
        </w:tabs>
        <w:autoSpaceDE w:val="0"/>
        <w:autoSpaceDN w:val="0"/>
        <w:spacing w:line="360" w:lineRule="auto"/>
        <w:ind w:left="426" w:hanging="426"/>
        <w:contextualSpacing w:val="0"/>
        <w:jc w:val="both"/>
        <w:rPr>
          <w:rFonts w:cs="Times New Roman"/>
          <w:szCs w:val="28"/>
        </w:rPr>
      </w:pPr>
      <w:r w:rsidRPr="00C54AF2">
        <w:rPr>
          <w:rFonts w:cs="Times New Roman"/>
          <w:szCs w:val="28"/>
        </w:rPr>
        <w:t>перевищення за шкалами «схильність до нечесної поведінки», «асоціальність» – про недостатній соціальний розвиток дитини;</w:t>
      </w:r>
    </w:p>
    <w:p w:rsidR="00C54AF2" w:rsidRPr="00C54AF2" w:rsidRDefault="00C54AF2" w:rsidP="00C54AF2">
      <w:pPr>
        <w:pStyle w:val="a5"/>
        <w:widowControl w:val="0"/>
        <w:numPr>
          <w:ilvl w:val="0"/>
          <w:numId w:val="34"/>
        </w:numPr>
        <w:tabs>
          <w:tab w:val="left" w:pos="0"/>
          <w:tab w:val="left" w:pos="1771"/>
          <w:tab w:val="left" w:pos="1772"/>
          <w:tab w:val="left" w:pos="4027"/>
          <w:tab w:val="left" w:pos="5178"/>
          <w:tab w:val="left" w:pos="7203"/>
          <w:tab w:val="left" w:pos="9432"/>
          <w:tab w:val="left" w:pos="9840"/>
        </w:tabs>
        <w:autoSpaceDE w:val="0"/>
        <w:autoSpaceDN w:val="0"/>
        <w:spacing w:line="360" w:lineRule="auto"/>
        <w:ind w:left="426" w:right="-2" w:hanging="426"/>
        <w:contextualSpacing w:val="0"/>
        <w:jc w:val="both"/>
        <w:rPr>
          <w:rFonts w:cs="Times New Roman"/>
          <w:szCs w:val="28"/>
        </w:rPr>
      </w:pPr>
      <w:r w:rsidRPr="00C54AF2">
        <w:rPr>
          <w:rFonts w:cs="Times New Roman"/>
          <w:szCs w:val="28"/>
        </w:rPr>
        <w:t>перевищення у шкалах «замкнутість», «невпевненість» – про відхилення у особистісному розвитку дитини;</w:t>
      </w:r>
    </w:p>
    <w:p w:rsidR="00C54AF2" w:rsidRPr="00C54AF2" w:rsidRDefault="00C54AF2" w:rsidP="00C54AF2">
      <w:pPr>
        <w:pStyle w:val="a5"/>
        <w:widowControl w:val="0"/>
        <w:numPr>
          <w:ilvl w:val="0"/>
          <w:numId w:val="34"/>
        </w:numPr>
        <w:tabs>
          <w:tab w:val="left" w:pos="0"/>
          <w:tab w:val="left" w:pos="1771"/>
          <w:tab w:val="left" w:pos="1772"/>
          <w:tab w:val="left" w:pos="2765"/>
          <w:tab w:val="left" w:pos="4253"/>
          <w:tab w:val="left" w:pos="4728"/>
          <w:tab w:val="left" w:pos="6033"/>
          <w:tab w:val="left" w:pos="8466"/>
          <w:tab w:val="left" w:pos="8951"/>
        </w:tabs>
        <w:autoSpaceDE w:val="0"/>
        <w:autoSpaceDN w:val="0"/>
        <w:spacing w:line="360" w:lineRule="auto"/>
        <w:ind w:left="426" w:right="-2" w:hanging="426"/>
        <w:contextualSpacing w:val="0"/>
        <w:jc w:val="both"/>
        <w:rPr>
          <w:rFonts w:cs="Times New Roman"/>
          <w:szCs w:val="28"/>
        </w:rPr>
      </w:pPr>
      <w:r w:rsidRPr="00C54AF2">
        <w:rPr>
          <w:rFonts w:cs="Times New Roman"/>
          <w:szCs w:val="28"/>
        </w:rPr>
        <w:t>високі показники за шкалами «</w:t>
      </w:r>
      <w:proofErr w:type="spellStart"/>
      <w:r w:rsidRPr="00C54AF2">
        <w:rPr>
          <w:rFonts w:cs="Times New Roman"/>
          <w:szCs w:val="28"/>
        </w:rPr>
        <w:t>екстернальність</w:t>
      </w:r>
      <w:proofErr w:type="spellEnd"/>
      <w:r w:rsidRPr="00C54AF2">
        <w:rPr>
          <w:rFonts w:cs="Times New Roman"/>
          <w:szCs w:val="28"/>
        </w:rPr>
        <w:t>» та «естетична нечутливість» свідчать про негармонійний духовний розвиток дитини.</w:t>
      </w:r>
    </w:p>
    <w:p w:rsidR="00C54AF2" w:rsidRPr="00C54AF2" w:rsidRDefault="00C54AF2" w:rsidP="00C54AF2">
      <w:pPr>
        <w:pStyle w:val="a3"/>
        <w:spacing w:line="360" w:lineRule="auto"/>
        <w:ind w:right="-2" w:firstLine="709"/>
        <w:rPr>
          <w:szCs w:val="28"/>
        </w:rPr>
      </w:pPr>
      <w:r w:rsidRPr="00C54AF2">
        <w:rPr>
          <w:szCs w:val="28"/>
        </w:rPr>
        <w:t xml:space="preserve">Для оцінки та визначення рівня психоемоційного стану дітей з важкими порушеннями мови також проводився кольоровий тест </w:t>
      </w:r>
      <w:proofErr w:type="spellStart"/>
      <w:r w:rsidRPr="00C54AF2">
        <w:rPr>
          <w:szCs w:val="28"/>
        </w:rPr>
        <w:t>Люшера</w:t>
      </w:r>
      <w:proofErr w:type="spellEnd"/>
      <w:r w:rsidRPr="00C54AF2">
        <w:rPr>
          <w:szCs w:val="28"/>
        </w:rPr>
        <w:t xml:space="preserve"> (психологічний тест, розроблений доктором Максом </w:t>
      </w:r>
      <w:proofErr w:type="spellStart"/>
      <w:r w:rsidRPr="00C54AF2">
        <w:rPr>
          <w:szCs w:val="28"/>
        </w:rPr>
        <w:t>Люшером</w:t>
      </w:r>
      <w:proofErr w:type="spellEnd"/>
      <w:r w:rsidRPr="00C54AF2">
        <w:rPr>
          <w:szCs w:val="28"/>
        </w:rPr>
        <w:t xml:space="preserve">). Колірна діагностика </w:t>
      </w:r>
      <w:proofErr w:type="spellStart"/>
      <w:r w:rsidRPr="00C54AF2">
        <w:rPr>
          <w:szCs w:val="28"/>
        </w:rPr>
        <w:t>Люшера</w:t>
      </w:r>
      <w:proofErr w:type="spellEnd"/>
      <w:r w:rsidRPr="00C54AF2">
        <w:rPr>
          <w:szCs w:val="28"/>
        </w:rPr>
        <w:t xml:space="preserve"> дозволила виміряти психофізіологічний стан дитини, її </w:t>
      </w:r>
      <w:proofErr w:type="spellStart"/>
      <w:r w:rsidRPr="00C54AF2">
        <w:rPr>
          <w:szCs w:val="28"/>
        </w:rPr>
        <w:t>стресостійкість</w:t>
      </w:r>
      <w:proofErr w:type="spellEnd"/>
      <w:r w:rsidRPr="00C54AF2">
        <w:rPr>
          <w:szCs w:val="28"/>
        </w:rPr>
        <w:t xml:space="preserve">, активність і комунікативні здібності. Тест </w:t>
      </w:r>
      <w:proofErr w:type="spellStart"/>
      <w:r w:rsidRPr="00C54AF2">
        <w:rPr>
          <w:szCs w:val="28"/>
        </w:rPr>
        <w:t>Люшера</w:t>
      </w:r>
      <w:proofErr w:type="spellEnd"/>
      <w:r w:rsidRPr="00C54AF2">
        <w:rPr>
          <w:szCs w:val="28"/>
        </w:rPr>
        <w:t xml:space="preserve"> дозволив визначити причини психологічного стресу, що може призвести до появи фізіологічних симптомів.</w:t>
      </w:r>
    </w:p>
    <w:p w:rsidR="00C54AF2" w:rsidRPr="00C54AF2" w:rsidRDefault="00C54AF2" w:rsidP="00C54AF2">
      <w:pPr>
        <w:pStyle w:val="a3"/>
        <w:spacing w:line="360" w:lineRule="auto"/>
        <w:ind w:right="-2" w:firstLine="709"/>
        <w:rPr>
          <w:szCs w:val="28"/>
        </w:rPr>
      </w:pPr>
      <w:r w:rsidRPr="00C54AF2">
        <w:rPr>
          <w:szCs w:val="28"/>
        </w:rPr>
        <w:t xml:space="preserve">На даний час існує два варіанти тесту </w:t>
      </w:r>
      <w:proofErr w:type="spellStart"/>
      <w:r w:rsidRPr="00C54AF2">
        <w:rPr>
          <w:szCs w:val="28"/>
        </w:rPr>
        <w:t>Люшера</w:t>
      </w:r>
      <w:proofErr w:type="spellEnd"/>
      <w:r w:rsidRPr="00C54AF2">
        <w:rPr>
          <w:szCs w:val="28"/>
        </w:rPr>
        <w:t>: короткий і повний. У ході проведення наших досліджень був застосований короткий варіант із використанням набору (таблиці) з 8 основних кольорів: синій (1), зелений (2), червоний (3), жовтий (4), фіолетовий (5), коричневий (6), чорний (7), сірий (8) [4].</w:t>
      </w:r>
    </w:p>
    <w:p w:rsidR="00C54AF2" w:rsidRPr="00C54AF2" w:rsidRDefault="00C54AF2" w:rsidP="00C54AF2">
      <w:pPr>
        <w:pStyle w:val="a3"/>
        <w:spacing w:line="360" w:lineRule="auto"/>
        <w:ind w:right="-2" w:firstLine="709"/>
        <w:rPr>
          <w:szCs w:val="28"/>
        </w:rPr>
      </w:pPr>
      <w:r w:rsidRPr="00C54AF2">
        <w:rPr>
          <w:szCs w:val="28"/>
        </w:rPr>
        <w:t>Сама процедура тестування полягала в упорядкуванні кольорів випробуваним за ступенем їх суб’єктивної приємності. Інструкція передбачала прохання відволіктися від асоціацій, пов’язаних з модою, традиціями, загальноприйнятими смаками і намагатися обирати кольори, тільки виходячи зі свого особистого ставлення.</w:t>
      </w:r>
    </w:p>
    <w:p w:rsidR="00C54AF2" w:rsidRPr="00C54AF2" w:rsidRDefault="00C54AF2" w:rsidP="00C54AF2">
      <w:pPr>
        <w:pStyle w:val="a3"/>
        <w:spacing w:line="360" w:lineRule="auto"/>
        <w:ind w:right="-2" w:firstLine="709"/>
        <w:rPr>
          <w:szCs w:val="28"/>
        </w:rPr>
      </w:pPr>
      <w:r w:rsidRPr="00C54AF2">
        <w:rPr>
          <w:szCs w:val="28"/>
        </w:rPr>
        <w:t>Після здійснення вибору картка відкладалася й виконувався наступний вибір. Так продовжувалося доти, доки не залишалося жодної картки. Основна увага експериментатора була спрямована на вибір перших двох кольорів. Через 2–3 хв тест повторювався для отримання достовірності результату [4].</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 xml:space="preserve">2.1.6. Методи математичної статистики. </w:t>
      </w:r>
      <w:r w:rsidRPr="00C54AF2">
        <w:rPr>
          <w:sz w:val="28"/>
          <w:szCs w:val="28"/>
        </w:rPr>
        <w:t>Аналіз отриманих у ході дослідження даних виконувався за допомогою наступних методів математичної статистки: вибіркового методу, описової статистики, параметричної і непараметричної статистики [44]:</w:t>
      </w:r>
    </w:p>
    <w:p w:rsidR="00C54AF2" w:rsidRPr="00C54AF2" w:rsidRDefault="00C54AF2" w:rsidP="00C54AF2">
      <w:pPr>
        <w:pStyle w:val="a5"/>
        <w:widowControl w:val="0"/>
        <w:numPr>
          <w:ilvl w:val="0"/>
          <w:numId w:val="35"/>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для характеристики морфофункціональних показників, показників фізичної працездатності, прояву психоемоційного стану в ході проведення констатувального та формувального експериментів використовувалась описова статистика: обчислення вибіркового середнього арифметичного значення – </w:t>
      </w:r>
      <w:r w:rsidRPr="00C54AF2">
        <w:rPr>
          <w:rFonts w:cs="Times New Roman"/>
          <w:b/>
          <w:position w:val="-4"/>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6pt" o:ole="">
            <v:imagedata r:id="rId7" o:title=""/>
          </v:shape>
          <o:OLEObject Type="Embed" ProgID="Equation.3" ShapeID="_x0000_i1025" DrawAspect="Content" ObjectID="_1687127188" r:id="rId8"/>
        </w:object>
      </w:r>
      <w:r w:rsidRPr="00C54AF2">
        <w:rPr>
          <w:rFonts w:cs="Times New Roman"/>
          <w:szCs w:val="28"/>
        </w:rPr>
        <w:t>, стандартного відхилення – σ;</w:t>
      </w:r>
    </w:p>
    <w:p w:rsidR="00C54AF2" w:rsidRPr="00C54AF2" w:rsidRDefault="00C54AF2" w:rsidP="00C54AF2">
      <w:pPr>
        <w:pStyle w:val="a5"/>
        <w:widowControl w:val="0"/>
        <w:numPr>
          <w:ilvl w:val="0"/>
          <w:numId w:val="35"/>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для перевірки гіпотези про відповідність вибіркових показників нормальному закону розподілу під час аналізу даних учнів із ВПМ як у ході здійснення констатувального, так і формувального експерименту нами був застосований критерій </w:t>
      </w:r>
      <w:proofErr w:type="spellStart"/>
      <w:r w:rsidRPr="00C54AF2">
        <w:rPr>
          <w:rFonts w:cs="Times New Roman"/>
          <w:szCs w:val="28"/>
        </w:rPr>
        <w:t>Шапірo-Уілкі</w:t>
      </w:r>
      <w:proofErr w:type="spellEnd"/>
      <w:r w:rsidRPr="00C54AF2">
        <w:rPr>
          <w:rFonts w:cs="Times New Roman"/>
          <w:szCs w:val="28"/>
        </w:rPr>
        <w:t>;</w:t>
      </w:r>
    </w:p>
    <w:p w:rsidR="00C54AF2" w:rsidRPr="00C54AF2" w:rsidRDefault="00C54AF2" w:rsidP="00C54AF2">
      <w:pPr>
        <w:pStyle w:val="a5"/>
        <w:widowControl w:val="0"/>
        <w:numPr>
          <w:ilvl w:val="0"/>
          <w:numId w:val="35"/>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для визначення достовірності відмінностей статистичних оцінок вибіркових показників школярів з вадами мови в умовах констатувального експерименту, розподіл котрих відповідав нормальному закону, нами був застосований критерій Стьюдента;</w:t>
      </w:r>
    </w:p>
    <w:p w:rsidR="00C54AF2" w:rsidRPr="00C54AF2" w:rsidRDefault="00C54AF2" w:rsidP="00C54AF2">
      <w:pPr>
        <w:pStyle w:val="a5"/>
        <w:numPr>
          <w:ilvl w:val="0"/>
          <w:numId w:val="35"/>
        </w:numPr>
        <w:tabs>
          <w:tab w:val="left" w:pos="0"/>
        </w:tabs>
        <w:spacing w:line="360" w:lineRule="auto"/>
        <w:ind w:left="426" w:hanging="426"/>
        <w:jc w:val="both"/>
        <w:rPr>
          <w:rFonts w:cs="Times New Roman"/>
          <w:szCs w:val="28"/>
        </w:rPr>
      </w:pPr>
      <w:r w:rsidRPr="00C54AF2">
        <w:rPr>
          <w:rFonts w:cs="Times New Roman"/>
          <w:szCs w:val="28"/>
        </w:rPr>
        <w:t xml:space="preserve">для порівняння даних на стадії формувального експерименту був проведений порівняльний аналіз показників критеріїв ефективності та визначення статистичної достовірності відмінностей між вибірковими показниками, розподіл яких не відповідав закону нормального розподілу, нами застосовувалися непараметричні критерії: знаків (для зв’язаних вибірок) і критерій </w:t>
      </w:r>
      <w:proofErr w:type="spellStart"/>
      <w:r w:rsidRPr="00C54AF2">
        <w:rPr>
          <w:rFonts w:cs="Times New Roman"/>
          <w:szCs w:val="28"/>
        </w:rPr>
        <w:t>Манна-Уітні</w:t>
      </w:r>
      <w:proofErr w:type="spellEnd"/>
      <w:r w:rsidRPr="00C54AF2">
        <w:rPr>
          <w:rFonts w:cs="Times New Roman"/>
          <w:szCs w:val="28"/>
        </w:rPr>
        <w:t xml:space="preserve"> (для незв’язаних вибірок) [44].</w:t>
      </w:r>
    </w:p>
    <w:p w:rsidR="00C54AF2" w:rsidRPr="00C54AF2" w:rsidRDefault="00C54AF2" w:rsidP="00C54AF2">
      <w:pPr>
        <w:spacing w:line="360" w:lineRule="auto"/>
        <w:ind w:firstLine="709"/>
        <w:jc w:val="both"/>
        <w:rPr>
          <w:sz w:val="28"/>
          <w:szCs w:val="28"/>
        </w:rPr>
      </w:pPr>
      <w:r w:rsidRPr="00C54AF2">
        <w:rPr>
          <w:sz w:val="28"/>
          <w:szCs w:val="28"/>
        </w:rPr>
        <w:t xml:space="preserve">У ході здійснення математичного аналізу даних приймалася статистична надійність р=95 % (вірогідність помилки 5 %, тобто рівень значущості р=0,05); математична обробка проводилася на персональному комп’ютері з використанням програмних пакетів MS Excel XP, </w:t>
      </w:r>
      <w:proofErr w:type="spellStart"/>
      <w:r w:rsidRPr="00C54AF2">
        <w:rPr>
          <w:sz w:val="28"/>
          <w:szCs w:val="28"/>
        </w:rPr>
        <w:t>Statistiсa</w:t>
      </w:r>
      <w:proofErr w:type="spellEnd"/>
      <w:r w:rsidRPr="00C54AF2">
        <w:rPr>
          <w:sz w:val="28"/>
          <w:szCs w:val="28"/>
        </w:rPr>
        <w:t xml:space="preserve"> 6.0 (</w:t>
      </w:r>
      <w:proofErr w:type="spellStart"/>
      <w:r w:rsidRPr="00C54AF2">
        <w:rPr>
          <w:sz w:val="28"/>
          <w:szCs w:val="28"/>
        </w:rPr>
        <w:t>Statsoft</w:t>
      </w:r>
      <w:proofErr w:type="spellEnd"/>
      <w:r w:rsidRPr="00C54AF2">
        <w:rPr>
          <w:sz w:val="28"/>
          <w:szCs w:val="28"/>
        </w:rPr>
        <w:t>, США).</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b/>
          <w:sz w:val="28"/>
          <w:szCs w:val="28"/>
        </w:rPr>
        <w:lastRenderedPageBreak/>
        <w:t>2.2. Організація дослідження</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 xml:space="preserve">Дослідження проводилось на базі </w:t>
      </w:r>
      <w:hyperlink r:id="rId9" w:history="1">
        <w:r w:rsidRPr="00C54AF2">
          <w:rPr>
            <w:sz w:val="28"/>
            <w:szCs w:val="28"/>
          </w:rPr>
          <w:t>Лубенської спеціальної загальноосвітньої школи-інтернат</w:t>
        </w:r>
      </w:hyperlink>
      <w:r w:rsidRPr="00C54AF2">
        <w:rPr>
          <w:sz w:val="28"/>
          <w:szCs w:val="28"/>
        </w:rPr>
        <w:t>у Полтавської обласної ради. У дослідженні взяли участь 11 учнів молодших класів із важкими порушеннями мови віком від 6 до 8 років.</w:t>
      </w:r>
    </w:p>
    <w:p w:rsidR="00C54AF2" w:rsidRPr="00C54AF2" w:rsidRDefault="00C54AF2" w:rsidP="00C54AF2">
      <w:pPr>
        <w:pStyle w:val="a3"/>
        <w:spacing w:line="360" w:lineRule="auto"/>
        <w:ind w:firstLine="709"/>
        <w:rPr>
          <w:szCs w:val="28"/>
        </w:rPr>
      </w:pPr>
      <w:r w:rsidRPr="00C54AF2">
        <w:rPr>
          <w:szCs w:val="28"/>
        </w:rPr>
        <w:t>Для проведення дослідження учні були поділені на 2 групи. Основну групу (ОГ) склали 5 учнів (4 хлопців і 2 дівчини). Контрольну групу (КГ) склали 4 учні (3 хлопці і 2 дівчини).</w:t>
      </w:r>
    </w:p>
    <w:p w:rsidR="00C54AF2" w:rsidRPr="00C54AF2" w:rsidRDefault="00C54AF2" w:rsidP="00C54AF2">
      <w:pPr>
        <w:pStyle w:val="a3"/>
        <w:spacing w:line="360" w:lineRule="auto"/>
        <w:ind w:firstLine="709"/>
        <w:rPr>
          <w:szCs w:val="28"/>
        </w:rPr>
      </w:pPr>
      <w:r w:rsidRPr="00C54AF2">
        <w:rPr>
          <w:szCs w:val="28"/>
        </w:rPr>
        <w:t>Під час проведення дослідження в основній групі застосовувалась розроблена методика адаптивного фізичного виховання дітей з важкими порушеннями мови. У контрольній групі протягом періоду дослідження застосовувалась стандартна програма закладу.</w:t>
      </w:r>
    </w:p>
    <w:p w:rsidR="00C54AF2" w:rsidRPr="00C54AF2" w:rsidRDefault="00C54AF2" w:rsidP="00C54AF2">
      <w:pPr>
        <w:pStyle w:val="a3"/>
        <w:tabs>
          <w:tab w:val="left" w:pos="9354"/>
        </w:tabs>
        <w:spacing w:line="360" w:lineRule="auto"/>
        <w:ind w:firstLine="709"/>
        <w:rPr>
          <w:szCs w:val="28"/>
        </w:rPr>
      </w:pPr>
      <w:r w:rsidRPr="00C54AF2">
        <w:rPr>
          <w:szCs w:val="28"/>
        </w:rPr>
        <w:t>Дослідження з перевіркою поставлених завдань та апробацією результатів і їх впровадження було проведене в чотири етапи:</w:t>
      </w:r>
    </w:p>
    <w:p w:rsidR="00C54AF2" w:rsidRPr="00C54AF2" w:rsidRDefault="00C54AF2" w:rsidP="00C54AF2">
      <w:pPr>
        <w:pStyle w:val="a5"/>
        <w:widowControl w:val="0"/>
        <w:numPr>
          <w:ilvl w:val="0"/>
          <w:numId w:val="36"/>
        </w:numPr>
        <w:tabs>
          <w:tab w:val="left" w:pos="0"/>
        </w:tabs>
        <w:autoSpaceDE w:val="0"/>
        <w:autoSpaceDN w:val="0"/>
        <w:spacing w:line="360" w:lineRule="auto"/>
        <w:ind w:left="425" w:right="-2" w:hanging="425"/>
        <w:contextualSpacing w:val="0"/>
        <w:jc w:val="both"/>
        <w:rPr>
          <w:rFonts w:cs="Times New Roman"/>
          <w:szCs w:val="28"/>
        </w:rPr>
      </w:pPr>
      <w:r w:rsidRPr="00C54AF2">
        <w:rPr>
          <w:rFonts w:cs="Times New Roman"/>
          <w:szCs w:val="28"/>
        </w:rPr>
        <w:t>перший етап – аналіз сучасних літературних джерел вітчизняних і зарубіжних авторів, що дозволив оцінити загальний стан проблеми; встановити об’єкт, предмет, мету, завдання дослідження; визначити програму досліджень; узгодити терміни проведення дослідження;</w:t>
      </w:r>
    </w:p>
    <w:p w:rsidR="00C54AF2" w:rsidRPr="00C54AF2" w:rsidRDefault="00C54AF2" w:rsidP="00C54AF2">
      <w:pPr>
        <w:pStyle w:val="a5"/>
        <w:widowControl w:val="0"/>
        <w:numPr>
          <w:ilvl w:val="0"/>
          <w:numId w:val="36"/>
        </w:numPr>
        <w:tabs>
          <w:tab w:val="left" w:pos="0"/>
        </w:tabs>
        <w:autoSpaceDE w:val="0"/>
        <w:autoSpaceDN w:val="0"/>
        <w:spacing w:line="360" w:lineRule="auto"/>
        <w:ind w:left="425" w:right="-2" w:hanging="425"/>
        <w:contextualSpacing w:val="0"/>
        <w:jc w:val="both"/>
        <w:rPr>
          <w:rFonts w:cs="Times New Roman"/>
          <w:szCs w:val="28"/>
        </w:rPr>
      </w:pPr>
      <w:r w:rsidRPr="00C54AF2">
        <w:rPr>
          <w:rFonts w:cs="Times New Roman"/>
          <w:szCs w:val="28"/>
        </w:rPr>
        <w:t>другий етап – організація та проведення констатувального експерименту для отримання нових теоретичних і експериментальних даних стосовно визначення рівня фізичного розвитку, фізичної підготовленості та психоемоційного стану досліджуваних дітей; визначені організаційно-педагогічні умови інтеграції сучасних методів навчання і нових форм рухової активності у процес адаптивного фізичного виховання молодших школярів із важкими порушеннями мови;</w:t>
      </w:r>
    </w:p>
    <w:p w:rsidR="00C54AF2" w:rsidRPr="00C54AF2" w:rsidRDefault="00C54AF2" w:rsidP="00C54AF2">
      <w:pPr>
        <w:pStyle w:val="a5"/>
        <w:widowControl w:val="0"/>
        <w:numPr>
          <w:ilvl w:val="0"/>
          <w:numId w:val="36"/>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C54AF2">
        <w:rPr>
          <w:rFonts w:cs="Times New Roman"/>
          <w:szCs w:val="28"/>
        </w:rPr>
        <w:t>третій етап – наукове обґрунтування розробки та оцінки ефективності впровадження методики адаптивного фізичного виховання дітей з важкими порушеннями мови шляхом порівняння вихідних і кінцевих результатів дослідження основної та контрольної груп;</w:t>
      </w:r>
    </w:p>
    <w:p w:rsidR="00C54AF2" w:rsidRPr="00C54AF2" w:rsidRDefault="00C54AF2" w:rsidP="00C54AF2">
      <w:pPr>
        <w:pStyle w:val="a5"/>
        <w:widowControl w:val="0"/>
        <w:numPr>
          <w:ilvl w:val="0"/>
          <w:numId w:val="36"/>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C54AF2">
        <w:rPr>
          <w:rFonts w:cs="Times New Roman"/>
          <w:szCs w:val="28"/>
        </w:rPr>
        <w:lastRenderedPageBreak/>
        <w:t>четвертий етап – обробка отриманих результатів методами математичної статистики, оформлення роботи, апробація основних положень дослідження на наукових конференціях; впровадження результатів дослідження у практику.</w:t>
      </w:r>
    </w:p>
    <w:p w:rsidR="00C54AF2" w:rsidRPr="00C54AF2" w:rsidRDefault="00C54AF2" w:rsidP="00C54AF2">
      <w:pPr>
        <w:spacing w:line="360" w:lineRule="auto"/>
        <w:ind w:firstLine="709"/>
        <w:jc w:val="both"/>
        <w:rPr>
          <w:bCs/>
          <w:sz w:val="28"/>
          <w:szCs w:val="28"/>
        </w:rPr>
      </w:pPr>
    </w:p>
    <w:p w:rsidR="00C54AF2" w:rsidRPr="00C54AF2" w:rsidRDefault="00C54AF2" w:rsidP="00C54AF2">
      <w:pPr>
        <w:ind w:firstLine="709"/>
        <w:rPr>
          <w:sz w:val="28"/>
          <w:szCs w:val="28"/>
        </w:rPr>
      </w:pPr>
      <w:r w:rsidRPr="00C54AF2">
        <w:rPr>
          <w:sz w:val="28"/>
          <w:szCs w:val="28"/>
        </w:rPr>
        <w:br w:type="page"/>
      </w:r>
    </w:p>
    <w:p w:rsidR="00C54AF2" w:rsidRPr="00C54AF2" w:rsidRDefault="00C54AF2" w:rsidP="00C54AF2">
      <w:pPr>
        <w:spacing w:line="360" w:lineRule="auto"/>
        <w:jc w:val="center"/>
        <w:rPr>
          <w:b/>
          <w:sz w:val="28"/>
          <w:szCs w:val="28"/>
        </w:rPr>
      </w:pPr>
      <w:r w:rsidRPr="00C54AF2">
        <w:rPr>
          <w:b/>
          <w:sz w:val="28"/>
          <w:szCs w:val="28"/>
        </w:rPr>
        <w:lastRenderedPageBreak/>
        <w:t>РОЗДІЛ 3</w:t>
      </w:r>
    </w:p>
    <w:p w:rsidR="00C54AF2" w:rsidRPr="00C54AF2" w:rsidRDefault="00C54AF2" w:rsidP="00C54AF2">
      <w:pPr>
        <w:spacing w:line="360" w:lineRule="auto"/>
        <w:jc w:val="center"/>
        <w:rPr>
          <w:sz w:val="28"/>
          <w:szCs w:val="28"/>
        </w:rPr>
      </w:pPr>
      <w:r w:rsidRPr="00C54AF2">
        <w:rPr>
          <w:b/>
          <w:sz w:val="28"/>
          <w:szCs w:val="28"/>
        </w:rPr>
        <w:t>МЕТОДИКА АДАПТИВНОГО ФІЗИЧНОГО ВИХОВАННЯ ДІТЕЙ ІЗ ВАЖКИМИ ПОРУШЕННЯМИ МОВИ</w:t>
      </w:r>
    </w:p>
    <w:p w:rsidR="00C54AF2" w:rsidRPr="00C54AF2" w:rsidRDefault="00C54AF2" w:rsidP="00C54AF2">
      <w:pPr>
        <w:spacing w:line="360" w:lineRule="auto"/>
        <w:ind w:firstLine="567"/>
        <w:jc w:val="both"/>
        <w:rPr>
          <w:sz w:val="28"/>
          <w:szCs w:val="28"/>
        </w:rPr>
      </w:pPr>
    </w:p>
    <w:p w:rsidR="00C54AF2" w:rsidRPr="00C54AF2" w:rsidRDefault="00C54AF2" w:rsidP="00C54AF2">
      <w:pPr>
        <w:pStyle w:val="a5"/>
        <w:numPr>
          <w:ilvl w:val="1"/>
          <w:numId w:val="10"/>
        </w:numPr>
        <w:spacing w:line="360" w:lineRule="auto"/>
        <w:ind w:left="1418"/>
        <w:jc w:val="both"/>
        <w:rPr>
          <w:rFonts w:cs="Times New Roman"/>
          <w:b/>
          <w:szCs w:val="28"/>
        </w:rPr>
      </w:pPr>
      <w:r w:rsidRPr="00C54AF2">
        <w:rPr>
          <w:rFonts w:cs="Times New Roman"/>
          <w:b/>
          <w:szCs w:val="28"/>
        </w:rPr>
        <w:t>Методичні основи побудови методики адаптивного фізичного виховання дітей із важкими порушеннями мови</w: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Основу розробки методики адаптивного фізичного виховання дітей із важкими порушеннями мови 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розвитку.</w:t>
      </w:r>
    </w:p>
    <w:p w:rsidR="00C54AF2" w:rsidRPr="00C54AF2" w:rsidRDefault="00C54AF2" w:rsidP="00C54AF2">
      <w:pPr>
        <w:pStyle w:val="a3"/>
        <w:spacing w:line="360" w:lineRule="auto"/>
        <w:ind w:firstLine="709"/>
        <w:rPr>
          <w:szCs w:val="28"/>
        </w:rPr>
      </w:pPr>
      <w:r w:rsidRPr="00C54AF2">
        <w:rPr>
          <w:szCs w:val="28"/>
        </w:rPr>
        <w:t>Формулювання змісту структури методики адаптивного фізичного виховання дітей із важкими порушеннями мови спиралось на положення теорії і методики адаптивного фізичного виховання, в процесі якого вирішуються наступні задачі: загальні –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навиків; розвиток рухових здібностей тощо) та специфічні завдання, а саме: корекційні, компенсаторні, профілактичні та лікувально-відновлювальні, що відображають особливості адаптивного фізичного виховання дітей із важкими порушеннями мови, обумовлені наявністю основного дефекту, супутніх захворювань, вторинних відхилень, фізичного, психічного, інтелектуального характеру [30]. Власні дослідження продовжили розпочату роботу вітчизняних і зарубіжних вчених і фахівців [27, 43] галузі адаптивного фізичного виховання, фізичної культури різних верств населення щодо розробки й впровадження в процес фізичного виховання дітей із ВПМ засобів АФВ.</w:t>
      </w:r>
    </w:p>
    <w:p w:rsidR="00C54AF2" w:rsidRPr="00C54AF2" w:rsidRDefault="00C54AF2" w:rsidP="00C54AF2">
      <w:pPr>
        <w:pStyle w:val="a3"/>
        <w:spacing w:line="360" w:lineRule="auto"/>
        <w:ind w:firstLine="709"/>
        <w:rPr>
          <w:szCs w:val="28"/>
        </w:rPr>
      </w:pPr>
      <w:r w:rsidRPr="00C54AF2">
        <w:rPr>
          <w:szCs w:val="28"/>
        </w:rPr>
        <w:t xml:space="preserve">Обґрунтування положень методики адаптивного фізичного виховання дітей із важкими порушеннями мови з використанням дозованої ходьби – </w:t>
      </w:r>
      <w:r w:rsidRPr="00C54AF2">
        <w:rPr>
          <w:szCs w:val="28"/>
        </w:rPr>
        <w:lastRenderedPageBreak/>
        <w:t>теренкуру – здійснювалось відповідно до фундаментальних засад теорії і методики фізичного виховання [48], рекомендацій фахівців адаптивного фізичного виховання [66] щодо вдосконалення навчального процесу з фізичного виховання молодших школярів із важкими порушеннями мови у спеціальних навчальних закладах, величезного наукового здобутку у напрямі розробки та впровадження оздоровчих заходів для цього контингенту дітей [5], наукових даних з дослідження фізичного розвитку дітей із ВПМ [17] і застосування теренкуру у процесі адаптивного фізичного виховання школярів [12].</w:t>
      </w:r>
    </w:p>
    <w:p w:rsidR="00C54AF2" w:rsidRPr="00C54AF2" w:rsidRDefault="00C54AF2" w:rsidP="00C54AF2">
      <w:pPr>
        <w:pStyle w:val="a3"/>
        <w:spacing w:line="360" w:lineRule="auto"/>
        <w:ind w:firstLine="709"/>
        <w:rPr>
          <w:szCs w:val="28"/>
        </w:rPr>
      </w:pPr>
      <w:r w:rsidRPr="00C54AF2">
        <w:rPr>
          <w:szCs w:val="28"/>
        </w:rPr>
        <w:t>Змістовними компонентами методики стали: мета, завдання, принципи, етапи методики, методи та засоби й умови її практичної реалізації, а також критерії ефективності.</w:t>
      </w:r>
    </w:p>
    <w:p w:rsidR="00C54AF2" w:rsidRPr="00C54AF2" w:rsidRDefault="00C54AF2" w:rsidP="00C54AF2">
      <w:pPr>
        <w:spacing w:line="360" w:lineRule="auto"/>
        <w:ind w:firstLine="709"/>
        <w:jc w:val="both"/>
        <w:rPr>
          <w:sz w:val="28"/>
          <w:szCs w:val="28"/>
        </w:rPr>
      </w:pPr>
      <w:r w:rsidRPr="00C54AF2">
        <w:rPr>
          <w:sz w:val="28"/>
          <w:szCs w:val="28"/>
        </w:rPr>
        <w:t>Розробка та експериментальне впровадження методики передбачало вирішення загальних і спеціальних завдань. Загальні завдання методики були спрямовані на зміцнення здоров’я дитини; сприяли формуванню гармонійної статури, правильної постави; виховували потребу в різних видах рухової діяльності; розвивали фізичні якості. Специфічні завдання були спрямовані на створення спеціальних умови, що стимулювали фізичний розвиток, фізичну підготовленість та психоемоційний стан у цілому; здійснювали профілактику простудних та інфекційних захворювань; були спрямовані на розвиток основних видів рухів, фізичних якостей і попередження вторинних відхилень у фізичному розвитку.</w:t>
      </w:r>
    </w:p>
    <w:p w:rsidR="00C54AF2" w:rsidRPr="00C54AF2" w:rsidRDefault="00C54AF2" w:rsidP="00C54AF2">
      <w:pPr>
        <w:pStyle w:val="a3"/>
        <w:spacing w:line="360" w:lineRule="auto"/>
        <w:ind w:firstLine="709"/>
        <w:rPr>
          <w:szCs w:val="28"/>
        </w:rPr>
      </w:pPr>
      <w:r w:rsidRPr="00C54AF2">
        <w:rPr>
          <w:szCs w:val="28"/>
        </w:rPr>
        <w:t>Завдання методики адаптивного фізичного виховання дітей із важкими порушеннями мови з використанням дозованої ходьби були сформульовані відповідно до встановленої корекційно-розвивальної складової ланки освіти дітей із ВПМ та об’єднані за наступними напрямами:</w:t>
      </w:r>
    </w:p>
    <w:p w:rsidR="00C54AF2" w:rsidRPr="00C54AF2" w:rsidRDefault="00C54AF2" w:rsidP="00C54AF2">
      <w:pPr>
        <w:pStyle w:val="a3"/>
        <w:numPr>
          <w:ilvl w:val="0"/>
          <w:numId w:val="35"/>
        </w:numPr>
        <w:spacing w:line="360" w:lineRule="auto"/>
        <w:ind w:left="426" w:hanging="426"/>
        <w:rPr>
          <w:szCs w:val="28"/>
        </w:rPr>
      </w:pPr>
      <w:r w:rsidRPr="00C54AF2">
        <w:rPr>
          <w:szCs w:val="28"/>
        </w:rPr>
        <w:t>освітні</w:t>
      </w:r>
      <w:r w:rsidRPr="00C54AF2">
        <w:rPr>
          <w:i/>
          <w:szCs w:val="28"/>
        </w:rPr>
        <w:t xml:space="preserve"> </w:t>
      </w:r>
      <w:r w:rsidRPr="00C54AF2">
        <w:rPr>
          <w:szCs w:val="28"/>
        </w:rPr>
        <w:t xml:space="preserve">– створення системи базових теоретичних знань і практичних умінь; ознайомлення з спеціалізованими напрямами сучасної системи знань; формування пізнавальної активності учня; розвиток всіх психічних властивостей особистості (пам’яті, уваги, уяви, мислення, представлення </w:t>
      </w:r>
      <w:r w:rsidRPr="00C54AF2">
        <w:rPr>
          <w:szCs w:val="28"/>
        </w:rPr>
        <w:lastRenderedPageBreak/>
        <w:t>тощо); розширення світогляду та раціоналізація світосприйняття та власного пошуку;</w:t>
      </w:r>
    </w:p>
    <w:p w:rsidR="00C54AF2" w:rsidRPr="00C54AF2" w:rsidRDefault="00C54AF2" w:rsidP="00C54AF2">
      <w:pPr>
        <w:pStyle w:val="a3"/>
        <w:numPr>
          <w:ilvl w:val="0"/>
          <w:numId w:val="35"/>
        </w:numPr>
        <w:spacing w:line="360" w:lineRule="auto"/>
        <w:ind w:left="426" w:hanging="426"/>
        <w:rPr>
          <w:szCs w:val="28"/>
        </w:rPr>
      </w:pPr>
      <w:r w:rsidRPr="00C54AF2">
        <w:rPr>
          <w:szCs w:val="28"/>
        </w:rPr>
        <w:t>оздоровчі</w:t>
      </w:r>
      <w:r w:rsidRPr="00C54AF2">
        <w:rPr>
          <w:i/>
          <w:szCs w:val="28"/>
        </w:rPr>
        <w:t xml:space="preserve"> </w:t>
      </w:r>
      <w:r w:rsidRPr="00C54AF2">
        <w:rPr>
          <w:szCs w:val="28"/>
        </w:rPr>
        <w:t>– сприяння фізичному розвитку, фізичній підготовленості та покращенню психоемоційного стану дитини; підвищення рівня соматичного здоров’я та опірності організму до дії несприятливих факторів навколишнього середовища; розвиток необхідних умінь і навичок для самостійного життєзабезпечення; формування правильного психоемоційного ставлення до оточуючого середовища та можливості адаптації в ньому; профілактика сумісних патологій тощо;</w:t>
      </w:r>
    </w:p>
    <w:p w:rsidR="00C54AF2" w:rsidRPr="00C54AF2" w:rsidRDefault="00C54AF2" w:rsidP="00C54AF2">
      <w:pPr>
        <w:pStyle w:val="a3"/>
        <w:numPr>
          <w:ilvl w:val="0"/>
          <w:numId w:val="35"/>
        </w:numPr>
        <w:spacing w:line="360" w:lineRule="auto"/>
        <w:ind w:left="426" w:hanging="426"/>
        <w:rPr>
          <w:szCs w:val="28"/>
        </w:rPr>
      </w:pPr>
      <w:r w:rsidRPr="00C54AF2">
        <w:rPr>
          <w:szCs w:val="28"/>
        </w:rPr>
        <w:t>мовленнєві</w:t>
      </w:r>
      <w:r w:rsidRPr="00C54AF2">
        <w:rPr>
          <w:i/>
          <w:szCs w:val="28"/>
        </w:rPr>
        <w:t xml:space="preserve"> </w:t>
      </w:r>
      <w:r w:rsidRPr="00C54AF2">
        <w:rPr>
          <w:szCs w:val="28"/>
        </w:rPr>
        <w:t>– заохочення, стимулювання та створення сприятливих умов для мовленнєвого спілкування дітей цієї нозологічної групи; створення сприятливого мовленнєвого середовища; розвиток та удосконалення навичок мовленнєвої діяльності; формування наочно-образних основ для удосконалення мовлення та єдності між мовленнєвими одиницями; формування навичок ситуаційного спілкування; розширення словникового запасу учнів; розвиток граматичного ладу мовлення;</w:t>
      </w:r>
    </w:p>
    <w:p w:rsidR="00C54AF2" w:rsidRPr="00C54AF2" w:rsidRDefault="00C54AF2" w:rsidP="00C54AF2">
      <w:pPr>
        <w:pStyle w:val="a3"/>
        <w:numPr>
          <w:ilvl w:val="0"/>
          <w:numId w:val="35"/>
        </w:numPr>
        <w:spacing w:line="360" w:lineRule="auto"/>
        <w:ind w:left="426" w:hanging="426"/>
        <w:rPr>
          <w:szCs w:val="28"/>
        </w:rPr>
      </w:pPr>
      <w:r w:rsidRPr="00C54AF2">
        <w:rPr>
          <w:szCs w:val="28"/>
        </w:rPr>
        <w:t>компенсаторні</w:t>
      </w:r>
      <w:r w:rsidRPr="00C54AF2">
        <w:rPr>
          <w:i/>
          <w:szCs w:val="28"/>
        </w:rPr>
        <w:t xml:space="preserve"> </w:t>
      </w:r>
      <w:r w:rsidRPr="00C54AF2">
        <w:rPr>
          <w:szCs w:val="28"/>
        </w:rPr>
        <w:t>– розвиток зорового сприймання для забезпечення свідомого сприйняття різних видів інформації; формування кінестетичних відчуттів; зосередження уваги на механізмі відтворення окремих складових фізичних рухів;</w:t>
      </w:r>
    </w:p>
    <w:p w:rsidR="00C54AF2" w:rsidRPr="00C54AF2" w:rsidRDefault="00C54AF2" w:rsidP="00C54AF2">
      <w:pPr>
        <w:pStyle w:val="a3"/>
        <w:numPr>
          <w:ilvl w:val="0"/>
          <w:numId w:val="35"/>
        </w:numPr>
        <w:spacing w:line="360" w:lineRule="auto"/>
        <w:ind w:left="426" w:hanging="426"/>
        <w:rPr>
          <w:szCs w:val="28"/>
        </w:rPr>
      </w:pPr>
      <w:r w:rsidRPr="00C54AF2">
        <w:rPr>
          <w:szCs w:val="28"/>
        </w:rPr>
        <w:t>виховні</w:t>
      </w:r>
      <w:r w:rsidRPr="00C54AF2">
        <w:rPr>
          <w:i/>
          <w:szCs w:val="28"/>
        </w:rPr>
        <w:t xml:space="preserve"> </w:t>
      </w:r>
      <w:r w:rsidRPr="00C54AF2">
        <w:rPr>
          <w:szCs w:val="28"/>
        </w:rPr>
        <w:t>– сприяння усвідомленню власних можливостей, розумінню прав та обов’язків соціально адаптованої особистості; розвиток цілеспрямованості діяльності, самоконтролю, вольової сфери учнів; формування впевненості у собі, усвідомлення своєї своєрідності, особистісної цінності; формування ототожнення учнями власної особистості як повноцінного громадянина; сприяння усвідомленню свого місця і ролі у соціумі; розвиток комунікаційних здібностей і здатностей до вільного мовленнєвого спілкування та невимушеної поведінки у колективі.</w:t>
      </w:r>
    </w:p>
    <w:p w:rsidR="00C54AF2" w:rsidRPr="00C54AF2" w:rsidRDefault="00C54AF2" w:rsidP="00C54AF2">
      <w:pPr>
        <w:pStyle w:val="a3"/>
        <w:spacing w:line="360" w:lineRule="auto"/>
        <w:ind w:firstLine="709"/>
        <w:rPr>
          <w:szCs w:val="28"/>
        </w:rPr>
      </w:pPr>
      <w:r w:rsidRPr="00C54AF2">
        <w:rPr>
          <w:szCs w:val="28"/>
        </w:rPr>
        <w:t>Спеціальними завданнями розробленої методики стали:</w:t>
      </w:r>
    </w:p>
    <w:p w:rsidR="00C54AF2" w:rsidRPr="00C54AF2" w:rsidRDefault="00C54AF2" w:rsidP="00C54AF2">
      <w:pPr>
        <w:pStyle w:val="a5"/>
        <w:widowControl w:val="0"/>
        <w:numPr>
          <w:ilvl w:val="3"/>
          <w:numId w:val="39"/>
        </w:numPr>
        <w:tabs>
          <w:tab w:val="left" w:pos="0"/>
        </w:tabs>
        <w:autoSpaceDE w:val="0"/>
        <w:autoSpaceDN w:val="0"/>
        <w:spacing w:line="360" w:lineRule="auto"/>
        <w:contextualSpacing w:val="0"/>
        <w:jc w:val="both"/>
        <w:rPr>
          <w:rFonts w:cs="Times New Roman"/>
          <w:szCs w:val="28"/>
        </w:rPr>
      </w:pPr>
      <w:r w:rsidRPr="00C54AF2">
        <w:rPr>
          <w:rFonts w:cs="Times New Roman"/>
          <w:szCs w:val="28"/>
        </w:rPr>
        <w:lastRenderedPageBreak/>
        <w:t>покращення стану здоров’я молодших школярів із важкими порушеннями мови, що навчаються у спеціальному загальноосвітньому закладі при взаємодії підвищення ефективності процесу адаптивного фізичного виховання;</w:t>
      </w:r>
    </w:p>
    <w:p w:rsidR="00C54AF2" w:rsidRPr="00C54AF2" w:rsidRDefault="00C54AF2" w:rsidP="00C54AF2">
      <w:pPr>
        <w:pStyle w:val="a5"/>
        <w:widowControl w:val="0"/>
        <w:numPr>
          <w:ilvl w:val="3"/>
          <w:numId w:val="39"/>
        </w:numPr>
        <w:tabs>
          <w:tab w:val="left" w:pos="0"/>
        </w:tabs>
        <w:autoSpaceDE w:val="0"/>
        <w:autoSpaceDN w:val="0"/>
        <w:spacing w:line="360" w:lineRule="auto"/>
        <w:contextualSpacing w:val="0"/>
        <w:jc w:val="both"/>
        <w:rPr>
          <w:rFonts w:cs="Times New Roman"/>
          <w:szCs w:val="28"/>
        </w:rPr>
      </w:pPr>
      <w:r w:rsidRPr="00C54AF2">
        <w:rPr>
          <w:rFonts w:cs="Times New Roman"/>
          <w:szCs w:val="28"/>
        </w:rPr>
        <w:t>підвищення рівня фізичного та психоемоційного стану школярів із ВПМ під час занять адаптивним фізичним вихованням із включенням теренкуру;</w:t>
      </w:r>
    </w:p>
    <w:p w:rsidR="00C54AF2" w:rsidRPr="00C54AF2" w:rsidRDefault="00C54AF2" w:rsidP="00C54AF2">
      <w:pPr>
        <w:pStyle w:val="a5"/>
        <w:widowControl w:val="0"/>
        <w:numPr>
          <w:ilvl w:val="3"/>
          <w:numId w:val="39"/>
        </w:numPr>
        <w:tabs>
          <w:tab w:val="left" w:pos="0"/>
        </w:tabs>
        <w:autoSpaceDE w:val="0"/>
        <w:autoSpaceDN w:val="0"/>
        <w:spacing w:line="360" w:lineRule="auto"/>
        <w:contextualSpacing w:val="0"/>
        <w:jc w:val="both"/>
        <w:rPr>
          <w:rFonts w:cs="Times New Roman"/>
          <w:szCs w:val="28"/>
        </w:rPr>
      </w:pPr>
      <w:r w:rsidRPr="00C54AF2">
        <w:rPr>
          <w:rFonts w:cs="Times New Roman"/>
          <w:szCs w:val="28"/>
        </w:rPr>
        <w:t xml:space="preserve">формування у дітей із важкими порушеннями мови потреби та мотивації у регулярних заняттях фізичними вправами оздоровчо-рекреаційної спрямованості </w:t>
      </w:r>
      <w:r w:rsidRPr="00C54AF2">
        <w:rPr>
          <w:rFonts w:cs="Times New Roman"/>
          <w:szCs w:val="28"/>
          <w:lang w:val="ru-RU"/>
        </w:rPr>
        <w:t>[48, 62]</w:t>
      </w:r>
      <w:r w:rsidRPr="00C54AF2">
        <w:rPr>
          <w:rFonts w:cs="Times New Roman"/>
          <w:szCs w:val="28"/>
        </w:rPr>
        <w:t>.</w:t>
      </w:r>
    </w:p>
    <w:p w:rsidR="00C54AF2" w:rsidRPr="00C54AF2" w:rsidRDefault="00C54AF2" w:rsidP="00C54AF2">
      <w:pPr>
        <w:pStyle w:val="a3"/>
        <w:spacing w:line="360" w:lineRule="auto"/>
        <w:ind w:firstLine="709"/>
        <w:rPr>
          <w:szCs w:val="28"/>
        </w:rPr>
      </w:pPr>
      <w:r w:rsidRPr="00C54AF2">
        <w:rPr>
          <w:szCs w:val="28"/>
        </w:rPr>
        <w:t>Розроблення методики адаптивного фізичного виховання дітей із важкими порушеннями мови з використанням теренкуру здійснювалось на основі загальноприйнятих і спеціальних принципів адаптивного фізичного виховання [1]:</w:t>
      </w:r>
    </w:p>
    <w:p w:rsidR="00C54AF2" w:rsidRPr="00C54AF2" w:rsidRDefault="00C54AF2" w:rsidP="00C54AF2">
      <w:pPr>
        <w:pStyle w:val="a3"/>
        <w:numPr>
          <w:ilvl w:val="3"/>
          <w:numId w:val="40"/>
        </w:numPr>
        <w:spacing w:line="360" w:lineRule="auto"/>
        <w:ind w:hanging="356"/>
        <w:rPr>
          <w:szCs w:val="28"/>
        </w:rPr>
      </w:pPr>
      <w:r w:rsidRPr="00C54AF2">
        <w:rPr>
          <w:szCs w:val="28"/>
        </w:rPr>
        <w:t xml:space="preserve">принцип свідомості й активності спрямований на розвиток уміння раціонально сприймати, оцінювати й діяти в умовах сьогодення, де основним засобом пізнання сучасної реалії для дітей було спостереження, а механізм його активізації враховував специфіку </w:t>
      </w:r>
      <w:proofErr w:type="spellStart"/>
      <w:r w:rsidRPr="00C54AF2">
        <w:rPr>
          <w:szCs w:val="28"/>
        </w:rPr>
        <w:t>мотиваційно-потребової</w:t>
      </w:r>
      <w:proofErr w:type="spellEnd"/>
      <w:r w:rsidRPr="00C54AF2">
        <w:rPr>
          <w:szCs w:val="28"/>
        </w:rPr>
        <w:t xml:space="preserve"> сфери та зацікавленості таких учнів;</w:t>
      </w:r>
    </w:p>
    <w:p w:rsidR="00C54AF2" w:rsidRPr="00C54AF2" w:rsidRDefault="00C54AF2" w:rsidP="00C54AF2">
      <w:pPr>
        <w:pStyle w:val="a3"/>
        <w:numPr>
          <w:ilvl w:val="3"/>
          <w:numId w:val="40"/>
        </w:numPr>
        <w:spacing w:line="360" w:lineRule="auto"/>
        <w:ind w:hanging="356"/>
        <w:rPr>
          <w:szCs w:val="28"/>
        </w:rPr>
      </w:pPr>
      <w:r w:rsidRPr="00C54AF2">
        <w:rPr>
          <w:szCs w:val="28"/>
        </w:rPr>
        <w:t>принцип індивідуалізації передбачав індивідуальні особливості розвитку організму досліджуваних школярів, стану їхнього здоров’я, рівня фізичної підготовленості і можливості перенесення окремо дозованих і спрямованих фізичних навантажень, специфіку основної патології та наявність сумісної тощо;</w:t>
      </w:r>
    </w:p>
    <w:p w:rsidR="00C54AF2" w:rsidRPr="00C54AF2" w:rsidRDefault="00C54AF2" w:rsidP="00C54AF2">
      <w:pPr>
        <w:pStyle w:val="a3"/>
        <w:numPr>
          <w:ilvl w:val="3"/>
          <w:numId w:val="40"/>
        </w:numPr>
        <w:spacing w:line="360" w:lineRule="auto"/>
        <w:ind w:hanging="356"/>
        <w:rPr>
          <w:szCs w:val="28"/>
        </w:rPr>
      </w:pPr>
      <w:r w:rsidRPr="00C54AF2">
        <w:rPr>
          <w:szCs w:val="28"/>
        </w:rPr>
        <w:t xml:space="preserve">принцип доступності включав у себе можливість як для педагога, так і для самих учнів ознайомлюватись та вивчати навчальний матеріал, що відповідав специфіці їхньої зацікавленості, рівню та розвитку практичних умінь і навичок, можливості засвоєння навчальної інформації за допомогою сучасних, актуальних і простих у використанні методів і </w:t>
      </w:r>
      <w:r w:rsidRPr="00C54AF2">
        <w:rPr>
          <w:szCs w:val="28"/>
        </w:rPr>
        <w:lastRenderedPageBreak/>
        <w:t>засобів, що включали в цей процес найбільше число сенсорних систем, емоційну сферу;</w:t>
      </w:r>
    </w:p>
    <w:p w:rsidR="00C54AF2" w:rsidRPr="00C54AF2" w:rsidRDefault="00C54AF2" w:rsidP="00C54AF2">
      <w:pPr>
        <w:pStyle w:val="a3"/>
        <w:numPr>
          <w:ilvl w:val="3"/>
          <w:numId w:val="40"/>
        </w:numPr>
        <w:spacing w:line="360" w:lineRule="auto"/>
        <w:ind w:hanging="356"/>
        <w:rPr>
          <w:szCs w:val="28"/>
        </w:rPr>
      </w:pPr>
      <w:r w:rsidRPr="00C54AF2">
        <w:rPr>
          <w:szCs w:val="28"/>
        </w:rPr>
        <w:t>принцип послідовності розкривав особливості формування рухових умінь і навичок у дітей із ВПМ, що потребував розширення застосування фізичних вправ, використання позитивного перенесення рухових навичок і чіткого контрою за їх виконанням;</w:t>
      </w:r>
    </w:p>
    <w:p w:rsidR="00C54AF2" w:rsidRPr="00C54AF2" w:rsidRDefault="00C54AF2" w:rsidP="00C54AF2">
      <w:pPr>
        <w:pStyle w:val="a3"/>
        <w:numPr>
          <w:ilvl w:val="3"/>
          <w:numId w:val="40"/>
        </w:numPr>
        <w:spacing w:line="360" w:lineRule="auto"/>
        <w:ind w:hanging="356"/>
        <w:rPr>
          <w:szCs w:val="28"/>
        </w:rPr>
      </w:pPr>
      <w:r w:rsidRPr="00C54AF2">
        <w:rPr>
          <w:szCs w:val="28"/>
        </w:rPr>
        <w:t>принцип диференційно-інтегральних оптимумів втілювався у характері застосування оптимальних локальних та інтегральних фізичних навантажень для дітей з урахуванням особливостей адаптаційних реакцій функціональних систем їхнього організму;</w:t>
      </w:r>
    </w:p>
    <w:p w:rsidR="00C54AF2" w:rsidRPr="00C54AF2" w:rsidRDefault="00C54AF2" w:rsidP="00C54AF2">
      <w:pPr>
        <w:pStyle w:val="a3"/>
        <w:numPr>
          <w:ilvl w:val="3"/>
          <w:numId w:val="40"/>
        </w:numPr>
        <w:spacing w:line="360" w:lineRule="auto"/>
        <w:ind w:hanging="356"/>
        <w:rPr>
          <w:szCs w:val="28"/>
        </w:rPr>
      </w:pPr>
      <w:r w:rsidRPr="00C54AF2">
        <w:rPr>
          <w:szCs w:val="28"/>
        </w:rPr>
        <w:t>принцип систематичності базувався на закономірностях включення умовно-рефлекторної діяльності учнів на заняттях, а саме послідовність основних вправ відповідала вирішенню конкретних завдань кожного з етапів методики, підбір і повторюваність вправ – закономірностям «перенесення» рухових навичок і фізичних якостей, чергування навантажень і відпочинку – незмінному підвищенню функціональних можливостей організму дитини;</w:t>
      </w:r>
    </w:p>
    <w:p w:rsidR="00C54AF2" w:rsidRPr="00C54AF2" w:rsidRDefault="00C54AF2" w:rsidP="00C54AF2">
      <w:pPr>
        <w:pStyle w:val="a5"/>
        <w:widowControl w:val="0"/>
        <w:numPr>
          <w:ilvl w:val="0"/>
          <w:numId w:val="38"/>
        </w:numPr>
        <w:tabs>
          <w:tab w:val="left" w:pos="1240"/>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принцип чергування (розсіяного м’язового навантаження) був спрямований на урахування специфіки підбору, </w:t>
      </w:r>
      <w:proofErr w:type="spellStart"/>
      <w:r w:rsidRPr="00C54AF2">
        <w:rPr>
          <w:rFonts w:cs="Times New Roman"/>
          <w:szCs w:val="28"/>
        </w:rPr>
        <w:t>комбінаторності</w:t>
      </w:r>
      <w:proofErr w:type="spellEnd"/>
      <w:r w:rsidRPr="00C54AF2">
        <w:rPr>
          <w:rFonts w:cs="Times New Roman"/>
          <w:szCs w:val="28"/>
        </w:rPr>
        <w:t xml:space="preserve"> та включення засобів адаптивного фізичного виховання у навчальний процес дітей із важкими порушеннями мови задля оптимального розподілу роботи на кожну м’язову групу, раціоналізації відновлення організму учнів і попередження розвитку перевтоми;</w:t>
      </w:r>
    </w:p>
    <w:p w:rsidR="00C54AF2" w:rsidRPr="00C54AF2" w:rsidRDefault="00C54AF2" w:rsidP="00C54AF2">
      <w:pPr>
        <w:pStyle w:val="a5"/>
        <w:widowControl w:val="0"/>
        <w:numPr>
          <w:ilvl w:val="0"/>
          <w:numId w:val="38"/>
        </w:numPr>
        <w:tabs>
          <w:tab w:val="left" w:pos="1244"/>
        </w:tabs>
        <w:autoSpaceDE w:val="0"/>
        <w:autoSpaceDN w:val="0"/>
        <w:spacing w:line="360" w:lineRule="auto"/>
        <w:ind w:left="426" w:hanging="426"/>
        <w:contextualSpacing w:val="0"/>
        <w:jc w:val="both"/>
        <w:rPr>
          <w:rFonts w:cs="Times New Roman"/>
          <w:szCs w:val="28"/>
        </w:rPr>
      </w:pPr>
      <w:r w:rsidRPr="00C54AF2">
        <w:rPr>
          <w:rFonts w:cs="Times New Roman"/>
          <w:szCs w:val="28"/>
        </w:rPr>
        <w:t>принцип міцності передбачав формування у дітей системи повноцінних і точних уявлень, сприйняття і відчуття рухів для розвитку окремих умінь та автоматизованого засвоєння навичок.</w:t>
      </w:r>
    </w:p>
    <w:p w:rsidR="00C54AF2" w:rsidRPr="00C54AF2" w:rsidRDefault="00C54AF2" w:rsidP="00C54AF2">
      <w:pPr>
        <w:pStyle w:val="a3"/>
        <w:spacing w:line="360" w:lineRule="auto"/>
        <w:ind w:firstLine="709"/>
        <w:rPr>
          <w:szCs w:val="28"/>
        </w:rPr>
      </w:pPr>
      <w:r w:rsidRPr="00C54AF2">
        <w:rPr>
          <w:szCs w:val="28"/>
        </w:rPr>
        <w:t>Поряд із загальноприйнятими принципами адаптивного фізичного виховання в основу розробки методики включені й спеціальні принципи:</w:t>
      </w:r>
    </w:p>
    <w:p w:rsidR="00C54AF2" w:rsidRPr="00C54AF2" w:rsidRDefault="00C54AF2" w:rsidP="00C54AF2">
      <w:pPr>
        <w:pStyle w:val="a5"/>
        <w:widowControl w:val="0"/>
        <w:numPr>
          <w:ilvl w:val="0"/>
          <w:numId w:val="38"/>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зв’язок отриманих знань і набутих умінь із життєвою практикою;</w:t>
      </w:r>
    </w:p>
    <w:p w:rsidR="00C54AF2" w:rsidRPr="00C54AF2" w:rsidRDefault="00C54AF2" w:rsidP="00C54AF2">
      <w:pPr>
        <w:pStyle w:val="a5"/>
        <w:widowControl w:val="0"/>
        <w:numPr>
          <w:ilvl w:val="0"/>
          <w:numId w:val="38"/>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урахування виховної й розвивальної спрямованості;</w:t>
      </w:r>
    </w:p>
    <w:p w:rsidR="00C54AF2" w:rsidRPr="00C54AF2" w:rsidRDefault="00C54AF2" w:rsidP="00C54AF2">
      <w:pPr>
        <w:pStyle w:val="a5"/>
        <w:widowControl w:val="0"/>
        <w:numPr>
          <w:ilvl w:val="0"/>
          <w:numId w:val="38"/>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lastRenderedPageBreak/>
        <w:t>всебічність і гармонійність змісту системи знань, умінь, навичок;</w:t>
      </w:r>
    </w:p>
    <w:p w:rsidR="00C54AF2" w:rsidRPr="00C54AF2" w:rsidRDefault="00C54AF2" w:rsidP="00C54AF2">
      <w:pPr>
        <w:pStyle w:val="a5"/>
        <w:widowControl w:val="0"/>
        <w:numPr>
          <w:ilvl w:val="0"/>
          <w:numId w:val="38"/>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концентризм на процесі теоретичного засвоєння та практичної діяльності навчання.</w:t>
      </w:r>
    </w:p>
    <w:p w:rsidR="00C54AF2" w:rsidRPr="00C54AF2" w:rsidRDefault="00C54AF2" w:rsidP="00C54AF2">
      <w:pPr>
        <w:pStyle w:val="a3"/>
        <w:spacing w:line="360" w:lineRule="auto"/>
        <w:ind w:firstLine="709"/>
        <w:rPr>
          <w:szCs w:val="28"/>
        </w:rPr>
      </w:pPr>
      <w:r w:rsidRPr="00C54AF2">
        <w:rPr>
          <w:szCs w:val="28"/>
        </w:rPr>
        <w:t>Основним засобом методики адаптивного фізичного виховання дітей із важкими порушеннями мови став теренкур, тому що дозована ходьба є природним і найпоширенішим видом фізичної активності. Регулярна ходьба в достатній кількості і правильному темпі (щоб пульс перебував у межах оптимальної тренувальної зони) тренує серцево-судинну систему, впливає на фактори ризику серцево-судинних захворювань, знижує ризики їх виникнення. Заняття ходьбою впливають на загальний фізичний і психоемоційний стан дитини [32, 33].</w:t>
      </w:r>
    </w:p>
    <w:p w:rsidR="00C54AF2" w:rsidRPr="00C54AF2" w:rsidRDefault="00C54AF2" w:rsidP="00C54AF2">
      <w:pPr>
        <w:pStyle w:val="a3"/>
        <w:spacing w:line="360" w:lineRule="auto"/>
        <w:ind w:firstLine="709"/>
        <w:rPr>
          <w:szCs w:val="28"/>
        </w:rPr>
      </w:pPr>
      <w:r w:rsidRPr="00C54AF2">
        <w:rPr>
          <w:szCs w:val="28"/>
        </w:rPr>
        <w:t xml:space="preserve">Теренкур проводився регулярно, щодня, в </w:t>
      </w:r>
      <w:proofErr w:type="spellStart"/>
      <w:r w:rsidRPr="00C54AF2">
        <w:rPr>
          <w:szCs w:val="28"/>
        </w:rPr>
        <w:t>неспекотний</w:t>
      </w:r>
      <w:proofErr w:type="spellEnd"/>
      <w:r w:rsidRPr="00C54AF2">
        <w:rPr>
          <w:szCs w:val="28"/>
        </w:rPr>
        <w:t xml:space="preserve"> час доби і тільки при гарному самопочутті досліджуваних дітей. Тренування проводились не раніше, ніж через 2 год після прийому їжі. На заняттях дотримувався питний режим. На підйомах стежили за швидкістю для підтримки заданої інтенсивності. Уважно ставилися до наявних симптомів: тренування припиняли при появі задишки і дискомфорту у верхній половині тулуба (груди, шия, плечі), посиленого серцебиття, тяжкості в голові тощо.</w:t>
      </w:r>
    </w:p>
    <w:p w:rsidR="00C54AF2" w:rsidRPr="00C54AF2" w:rsidRDefault="00C54AF2" w:rsidP="00C54AF2">
      <w:pPr>
        <w:pStyle w:val="a3"/>
        <w:spacing w:line="360" w:lineRule="auto"/>
        <w:ind w:firstLine="709"/>
        <w:rPr>
          <w:szCs w:val="28"/>
        </w:rPr>
      </w:pPr>
      <w:r w:rsidRPr="00C54AF2">
        <w:rPr>
          <w:szCs w:val="28"/>
        </w:rPr>
        <w:t xml:space="preserve">Ознакою гарної </w:t>
      </w:r>
      <w:proofErr w:type="spellStart"/>
      <w:r w:rsidRPr="00C54AF2">
        <w:rPr>
          <w:szCs w:val="28"/>
        </w:rPr>
        <w:t>переносимості</w:t>
      </w:r>
      <w:proofErr w:type="spellEnd"/>
      <w:r w:rsidRPr="00C54AF2">
        <w:rPr>
          <w:szCs w:val="28"/>
        </w:rPr>
        <w:t xml:space="preserve"> тренувань було рівне вільне дихання, почуття задоволеності, легка приємна фізична втома, здоровий сон. Заняття супроводжувалися правильним диханням, гарним настроєм, появою надзвичайно приємної втоми до кінця шляху.</w:t>
      </w:r>
    </w:p>
    <w:p w:rsidR="00C54AF2" w:rsidRPr="00C54AF2" w:rsidRDefault="00C54AF2" w:rsidP="00C54AF2">
      <w:pPr>
        <w:pStyle w:val="a3"/>
        <w:spacing w:line="360" w:lineRule="auto"/>
        <w:ind w:firstLine="709"/>
        <w:rPr>
          <w:szCs w:val="28"/>
        </w:rPr>
      </w:pPr>
      <w:r w:rsidRPr="00C54AF2">
        <w:rPr>
          <w:szCs w:val="28"/>
        </w:rPr>
        <w:t xml:space="preserve">Крім основного часу тренування, передбачалися періоди «впрацьовування» і «виходу з навантаження». Їх тривалість у середньому становила 5–10 хв. Використовувались </w:t>
      </w:r>
      <w:proofErr w:type="spellStart"/>
      <w:r w:rsidRPr="00C54AF2">
        <w:rPr>
          <w:szCs w:val="28"/>
        </w:rPr>
        <w:t>низькоінтенсивні</w:t>
      </w:r>
      <w:proofErr w:type="spellEnd"/>
      <w:r w:rsidRPr="00C54AF2">
        <w:rPr>
          <w:szCs w:val="28"/>
        </w:rPr>
        <w:t xml:space="preserve"> аеробні навантаження і вправи на розтяжку. Вправи підвищували кровопостачання м’язів і суглобів, дозволяли підготувати їх до ходьби, сприяли підвищенню гнучкості й обсягу рухів у суглобах. Виконання вправ після тренування сприяло поступовому відновленню ЧСС і АТ.</w:t>
      </w:r>
    </w:p>
    <w:p w:rsidR="00C54AF2" w:rsidRPr="00C54AF2" w:rsidRDefault="00C54AF2" w:rsidP="00C54AF2">
      <w:pPr>
        <w:pStyle w:val="a3"/>
        <w:spacing w:line="360" w:lineRule="auto"/>
        <w:ind w:firstLine="709"/>
        <w:rPr>
          <w:szCs w:val="28"/>
        </w:rPr>
      </w:pPr>
      <w:r w:rsidRPr="00C54AF2">
        <w:rPr>
          <w:szCs w:val="28"/>
        </w:rPr>
        <w:lastRenderedPageBreak/>
        <w:t>Маршрути теренкуру прокладались по красивій пересіченій місцевості, захищеної від вітру, з чистим сухим повітрям. Ступінь навантаження при проходженні маршруту визначалась дистанцією, величиною кута підйому (від 3 до 20°), темпом ходьби, кількістю і тривалістю зупинок і іншими факторами. Перед початком тренувань була розроблена індивідуальна програма, заснована на оцінці ризиків, цілей і можливостей дітей. При призначенні навантаження визначали частоту тренувань, їх тривалість та інтенсивність.</w:t>
      </w:r>
    </w:p>
    <w:p w:rsidR="00C54AF2" w:rsidRPr="00C54AF2" w:rsidRDefault="00C54AF2" w:rsidP="00C54AF2">
      <w:pPr>
        <w:pStyle w:val="a3"/>
        <w:spacing w:line="360" w:lineRule="auto"/>
        <w:ind w:firstLine="709"/>
        <w:rPr>
          <w:szCs w:val="28"/>
        </w:rPr>
      </w:pPr>
      <w:r w:rsidRPr="00C54AF2">
        <w:rPr>
          <w:szCs w:val="28"/>
        </w:rPr>
        <w:t>Основний принцип застосування теренкуру, як елемента адаптивного фізичного виховання, визначався двома основними умовами: вибором початкового навантаження та поступовим збільшенням навантаження.</w:t>
      </w:r>
    </w:p>
    <w:p w:rsidR="00C54AF2" w:rsidRPr="00C54AF2" w:rsidRDefault="00C54AF2" w:rsidP="00C54AF2">
      <w:pPr>
        <w:pStyle w:val="a3"/>
        <w:spacing w:line="360" w:lineRule="auto"/>
        <w:ind w:firstLine="709"/>
        <w:rPr>
          <w:szCs w:val="28"/>
        </w:rPr>
      </w:pPr>
      <w:r w:rsidRPr="00C54AF2">
        <w:rPr>
          <w:szCs w:val="28"/>
        </w:rPr>
        <w:t xml:space="preserve">До вибору інтенсивності навантаження підходили диференційовано з урахуванням віку, способу життя, захворювань, наявності обмежень з боку опорно-рухового апарату. Діти основної групи, які були схильні до дії факторів ризику, починали заняття з інтенсивністю не вище 40 % від резервної ЧСС. Навіть повільна </w:t>
      </w:r>
      <w:proofErr w:type="spellStart"/>
      <w:r w:rsidRPr="00C54AF2">
        <w:rPr>
          <w:szCs w:val="28"/>
        </w:rPr>
        <w:t>низькоінтенсивна</w:t>
      </w:r>
      <w:proofErr w:type="spellEnd"/>
      <w:r w:rsidRPr="00C54AF2">
        <w:rPr>
          <w:szCs w:val="28"/>
        </w:rPr>
        <w:t xml:space="preserve"> ходьба зі швидкістю близько 3 км/год у нетренованих дітей надавала сприятливу дію, допомагала адаптуватися до навантаження і сприяла подальшому прогресу.</w:t>
      </w:r>
    </w:p>
    <w:p w:rsidR="00C54AF2" w:rsidRPr="00C54AF2" w:rsidRDefault="00C54AF2" w:rsidP="00C54AF2">
      <w:pPr>
        <w:pStyle w:val="a3"/>
        <w:spacing w:line="360" w:lineRule="auto"/>
        <w:ind w:firstLine="709"/>
        <w:rPr>
          <w:szCs w:val="28"/>
        </w:rPr>
      </w:pPr>
      <w:r w:rsidRPr="00C54AF2">
        <w:rPr>
          <w:szCs w:val="28"/>
        </w:rPr>
        <w:t>Для розвитку тренувального ефекту використовувалось поступове збільшення тривалості, частоти й інтенсивності тренувань до досягнення цільових значень: 150 хв на тиждень аеробної активності середньої інтенсивності (30–40 хв на день ходьби з інтенсивністю 55–75 % від максимальної ЧСС або 40–60 % від резервної ЧСС). Для отримання додаткових переваг для здоров’я дітям рекомендувалося збільшити навантаження середньої інтенсивності до 300 хв (5 год) на тиждень.</w:t>
      </w:r>
    </w:p>
    <w:p w:rsidR="00C54AF2" w:rsidRPr="00C54AF2" w:rsidRDefault="00C54AF2" w:rsidP="00C54AF2">
      <w:pPr>
        <w:pStyle w:val="a3"/>
        <w:spacing w:line="360" w:lineRule="auto"/>
        <w:ind w:firstLine="709"/>
        <w:rPr>
          <w:szCs w:val="28"/>
        </w:rPr>
      </w:pPr>
      <w:r w:rsidRPr="00C54AF2">
        <w:rPr>
          <w:szCs w:val="28"/>
        </w:rPr>
        <w:t>Узагальнення наукових даних дозволило сформулювати умови практичної реалізації розробленої методики:</w:t>
      </w:r>
    </w:p>
    <w:p w:rsidR="00C54AF2" w:rsidRPr="00C54AF2" w:rsidRDefault="00C54AF2" w:rsidP="00C54AF2">
      <w:pPr>
        <w:pStyle w:val="a5"/>
        <w:widowControl w:val="0"/>
        <w:numPr>
          <w:ilvl w:val="0"/>
          <w:numId w:val="41"/>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організаційні</w:t>
      </w:r>
      <w:r w:rsidRPr="00C54AF2">
        <w:rPr>
          <w:rFonts w:cs="Times New Roman"/>
          <w:i/>
          <w:szCs w:val="28"/>
        </w:rPr>
        <w:t xml:space="preserve"> </w:t>
      </w:r>
      <w:r w:rsidRPr="00C54AF2">
        <w:rPr>
          <w:rFonts w:cs="Times New Roman"/>
          <w:szCs w:val="28"/>
        </w:rPr>
        <w:t xml:space="preserve">– відбір, розробка та впровадження засобів; змістовне наповнення практичних занять з адаптивного фізичного виховання; підбір школярів з урахуванням встановленої патології та специфіки прояву </w:t>
      </w:r>
      <w:proofErr w:type="spellStart"/>
      <w:r w:rsidRPr="00C54AF2">
        <w:rPr>
          <w:rFonts w:cs="Times New Roman"/>
          <w:szCs w:val="28"/>
        </w:rPr>
        <w:lastRenderedPageBreak/>
        <w:t>мотиваційно-потребової</w:t>
      </w:r>
      <w:proofErr w:type="spellEnd"/>
      <w:r w:rsidRPr="00C54AF2">
        <w:rPr>
          <w:rFonts w:cs="Times New Roman"/>
          <w:szCs w:val="28"/>
        </w:rPr>
        <w:t xml:space="preserve"> сфери;</w:t>
      </w:r>
    </w:p>
    <w:p w:rsidR="00C54AF2" w:rsidRPr="00C54AF2" w:rsidRDefault="00C54AF2" w:rsidP="00C54AF2">
      <w:pPr>
        <w:pStyle w:val="a5"/>
        <w:widowControl w:val="0"/>
        <w:numPr>
          <w:ilvl w:val="0"/>
          <w:numId w:val="41"/>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дидактичні</w:t>
      </w:r>
      <w:r w:rsidRPr="00C54AF2">
        <w:rPr>
          <w:rFonts w:cs="Times New Roman"/>
          <w:i/>
          <w:szCs w:val="28"/>
        </w:rPr>
        <w:t xml:space="preserve"> </w:t>
      </w:r>
      <w:r w:rsidRPr="00C54AF2">
        <w:rPr>
          <w:rFonts w:cs="Times New Roman"/>
          <w:szCs w:val="28"/>
        </w:rPr>
        <w:t>– використання індивідуального підходу при підборі засобів, дозуванні навантаження та відпочинку на практичних заняттях; підбір і розробка специфічних вправ і засобів теренкуру з метою покращення фізичного розвитку, фізичної підготовленості та психоемоційного стану дітей;</w:t>
      </w:r>
    </w:p>
    <w:p w:rsidR="00C54AF2" w:rsidRPr="00C54AF2" w:rsidRDefault="00C54AF2" w:rsidP="00C54AF2">
      <w:pPr>
        <w:pStyle w:val="a5"/>
        <w:widowControl w:val="0"/>
        <w:numPr>
          <w:ilvl w:val="0"/>
          <w:numId w:val="41"/>
        </w:numPr>
        <w:tabs>
          <w:tab w:val="left" w:pos="0"/>
          <w:tab w:val="left" w:pos="2879"/>
          <w:tab w:val="left" w:pos="4088"/>
          <w:tab w:val="left" w:pos="5537"/>
          <w:tab w:val="left" w:pos="5921"/>
          <w:tab w:val="left" w:pos="7389"/>
          <w:tab w:val="left" w:pos="7883"/>
        </w:tabs>
        <w:autoSpaceDE w:val="0"/>
        <w:autoSpaceDN w:val="0"/>
        <w:spacing w:line="360" w:lineRule="auto"/>
        <w:ind w:left="426" w:hanging="426"/>
        <w:contextualSpacing w:val="0"/>
        <w:jc w:val="both"/>
        <w:rPr>
          <w:rFonts w:cs="Times New Roman"/>
          <w:szCs w:val="28"/>
        </w:rPr>
      </w:pPr>
      <w:r w:rsidRPr="00C54AF2">
        <w:rPr>
          <w:rFonts w:cs="Times New Roman"/>
          <w:szCs w:val="28"/>
        </w:rPr>
        <w:t>соціально-адаптаційні</w:t>
      </w:r>
      <w:r w:rsidRPr="00C54AF2">
        <w:rPr>
          <w:rFonts w:cs="Times New Roman"/>
          <w:i/>
          <w:szCs w:val="28"/>
        </w:rPr>
        <w:t xml:space="preserve"> </w:t>
      </w:r>
      <w:r w:rsidRPr="00C54AF2">
        <w:rPr>
          <w:rFonts w:cs="Times New Roman"/>
          <w:szCs w:val="28"/>
        </w:rPr>
        <w:t>– формування мотивації у молодших школярів із важкими порушеннями мови до організованих занять руховою активністю; підвищення рівня фізичної підготовленості та прояву практичних умінь у напрямі покращення показників власного фізичного стану.</w:t>
      </w:r>
    </w:p>
    <w:p w:rsidR="00C54AF2" w:rsidRPr="00C54AF2" w:rsidRDefault="00C54AF2" w:rsidP="00C54AF2">
      <w:pPr>
        <w:pStyle w:val="a3"/>
        <w:spacing w:line="360" w:lineRule="auto"/>
        <w:ind w:right="-2" w:firstLine="709"/>
        <w:rPr>
          <w:szCs w:val="28"/>
        </w:rPr>
      </w:pPr>
      <w:r w:rsidRPr="00C54AF2">
        <w:rPr>
          <w:szCs w:val="28"/>
        </w:rPr>
        <w:t>Підготовча частина зайняття була спрямована на ознайомлення з теоретичним навчальним матеріалом, підготовку функціональних систем організму школярів до майбутнього фізичного навантаження. Характерними особливостями цієї частини було поступове підвищення ЧСС, збільшення температури тіла, підготовка опорно-рухового апарату учнів до подальшого навантаження.</w:t>
      </w:r>
    </w:p>
    <w:p w:rsidR="00C54AF2" w:rsidRPr="00C54AF2" w:rsidRDefault="00C54AF2" w:rsidP="00C54AF2">
      <w:pPr>
        <w:pStyle w:val="a3"/>
        <w:spacing w:line="360" w:lineRule="auto"/>
        <w:ind w:right="-2" w:firstLine="709"/>
        <w:rPr>
          <w:szCs w:val="28"/>
        </w:rPr>
      </w:pPr>
      <w:r w:rsidRPr="00C54AF2">
        <w:rPr>
          <w:szCs w:val="28"/>
        </w:rPr>
        <w:t>Основна частина зайняття включала виконання фізичних вправ і вивчення основних умінь і навиків методики.</w:t>
      </w:r>
    </w:p>
    <w:p w:rsidR="00C54AF2" w:rsidRPr="00C54AF2" w:rsidRDefault="00C54AF2" w:rsidP="00C54AF2">
      <w:pPr>
        <w:pStyle w:val="a3"/>
        <w:spacing w:line="360" w:lineRule="auto"/>
        <w:ind w:firstLine="709"/>
        <w:rPr>
          <w:szCs w:val="28"/>
        </w:rPr>
      </w:pPr>
      <w:r w:rsidRPr="00C54AF2">
        <w:rPr>
          <w:szCs w:val="28"/>
        </w:rPr>
        <w:t>Заключна частина зайняття об’єднувала фізичні вправи, спрямовані на зниження психічного і фізичного напруження окремих органів і систем організму, доведення їх до оптимального рівня для подальшої діяльності.</w:t>
      </w:r>
    </w:p>
    <w:p w:rsidR="00C54AF2" w:rsidRPr="00C54AF2" w:rsidRDefault="00C54AF2" w:rsidP="00C54AF2">
      <w:pPr>
        <w:pStyle w:val="a3"/>
        <w:spacing w:line="360" w:lineRule="auto"/>
        <w:ind w:firstLine="709"/>
        <w:rPr>
          <w:szCs w:val="28"/>
        </w:rPr>
      </w:pPr>
      <w:r w:rsidRPr="00C54AF2">
        <w:rPr>
          <w:szCs w:val="28"/>
        </w:rPr>
        <w:t>Формулювання основних положень обґрунтувало наступний крок у системі розробки методики адаптивного фізичного виховання дітей із важкими порушеннями мови з використанням теренкуру, а саме підбору та комплектації методів і засобів – методичної основи (рис. 3.1).</w: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lastRenderedPageBreak/>
        <w:pict>
          <v:rect id="_x0000_s1026" style="position:absolute;left:0;text-align:left;margin-left:39.25pt;margin-top:-1.75pt;width:415pt;height:61.1pt;z-index:251660288">
            <v:textbox>
              <w:txbxContent>
                <w:p w:rsidR="00C54AF2" w:rsidRDefault="00C54AF2" w:rsidP="00C54AF2">
                  <w:pPr>
                    <w:jc w:val="both"/>
                  </w:pPr>
                  <w:r w:rsidRPr="00D008F0">
                    <w:rPr>
                      <w:b/>
                    </w:rPr>
                    <w:t xml:space="preserve">Мета </w:t>
                  </w:r>
                  <w:r w:rsidRPr="00D008F0">
                    <w:t xml:space="preserve">– </w:t>
                  </w:r>
                  <w:r>
                    <w:t>поліпшення</w:t>
                  </w:r>
                  <w:r w:rsidRPr="00D008F0">
                    <w:t xml:space="preserve"> показників фізичного </w:t>
                  </w:r>
                  <w:r>
                    <w:t>розвитк</w:t>
                  </w:r>
                  <w:r w:rsidRPr="00D008F0">
                    <w:t>у</w:t>
                  </w:r>
                  <w:r>
                    <w:t>, фізичної підготовленості та психоемоційного стану</w:t>
                  </w:r>
                  <w:r w:rsidRPr="00D008F0">
                    <w:t xml:space="preserve"> </w:t>
                  </w:r>
                  <w:r>
                    <w:t>дітей молодшого шкільного віку з важкими порушеннями мови</w:t>
                  </w:r>
                </w:p>
              </w:txbxContent>
            </v:textbox>
          </v:rect>
        </w:pict>
      </w:r>
    </w:p>
    <w:p w:rsidR="00C54AF2" w:rsidRPr="00C54AF2" w:rsidRDefault="00C54AF2" w:rsidP="00C54AF2">
      <w:pPr>
        <w:pStyle w:val="a3"/>
        <w:spacing w:line="360" w:lineRule="auto"/>
        <w:ind w:firstLine="709"/>
        <w:rPr>
          <w:szCs w:val="28"/>
        </w:rPr>
      </w:pPr>
      <w:r w:rsidRPr="00C54AF2">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9.6pt;margin-top:3.3pt;width:0;height:601.15pt;z-index:251661312" o:connectortype="straight"/>
        </w:pict>
      </w:r>
      <w:r w:rsidRPr="00C54AF2">
        <w:rPr>
          <w:noProof/>
          <w:szCs w:val="28"/>
        </w:rPr>
        <w:pict>
          <v:shape id="_x0000_s1028" type="#_x0000_t32" style="position:absolute;left:0;text-align:left;margin-left:-9.6pt;margin-top:3.3pt;width:48.85pt;height:0;z-index:251662336" o:connectortype="straight">
            <v:stroke endarrow="block"/>
          </v:shape>
        </w:pic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pict>
          <v:rect id="_x0000_s1029" style="position:absolute;left:0;text-align:left;margin-left:39.25pt;margin-top:14.75pt;width:415pt;height:47.55pt;z-index:251663360">
            <v:textbox>
              <w:txbxContent>
                <w:p w:rsidR="00C54AF2" w:rsidRDefault="00C54AF2" w:rsidP="00C54AF2">
                  <w:pPr>
                    <w:jc w:val="both"/>
                  </w:pPr>
                  <w:r w:rsidRPr="00D008F0">
                    <w:rPr>
                      <w:b/>
                    </w:rPr>
                    <w:t>Завдання:</w:t>
                  </w:r>
                  <w:r>
                    <w:rPr>
                      <w:b/>
                    </w:rPr>
                    <w:t xml:space="preserve"> </w:t>
                  </w:r>
                  <w:r w:rsidRPr="00D008F0">
                    <w:t>загальні</w:t>
                  </w:r>
                  <w:r>
                    <w:t xml:space="preserve"> </w:t>
                  </w:r>
                  <w:r w:rsidRPr="00D008F0">
                    <w:t>(освітні,</w:t>
                  </w:r>
                  <w:r>
                    <w:t xml:space="preserve"> </w:t>
                  </w:r>
                  <w:r w:rsidRPr="00D008F0">
                    <w:t>оздоровчі,</w:t>
                  </w:r>
                  <w:r>
                    <w:t xml:space="preserve"> </w:t>
                  </w:r>
                  <w:r w:rsidRPr="00D008F0">
                    <w:t>мовленнєві,</w:t>
                  </w:r>
                  <w:r>
                    <w:t xml:space="preserve"> </w:t>
                  </w:r>
                  <w:r w:rsidRPr="00D008F0">
                    <w:t>компенсаторні, виховні) та спеціальні</w:t>
                  </w:r>
                </w:p>
              </w:txbxContent>
            </v:textbox>
          </v:rect>
        </w:pict>
      </w:r>
    </w:p>
    <w:p w:rsidR="00C54AF2" w:rsidRPr="00C54AF2" w:rsidRDefault="00C54AF2" w:rsidP="00C54AF2">
      <w:pPr>
        <w:pStyle w:val="a3"/>
        <w:spacing w:line="360" w:lineRule="auto"/>
        <w:ind w:firstLine="709"/>
        <w:rPr>
          <w:szCs w:val="28"/>
        </w:rPr>
      </w:pPr>
      <w:r w:rsidRPr="00C54AF2">
        <w:rPr>
          <w:noProof/>
          <w:szCs w:val="28"/>
        </w:rPr>
        <w:pict>
          <v:shape id="_x0000_s1030" type="#_x0000_t32" style="position:absolute;left:0;text-align:left;margin-left:-9.6pt;margin-top:15.05pt;width:48.85pt;height:0;z-index:251664384" o:connectortype="straight">
            <v:stroke endarrow="block"/>
          </v:shape>
        </w:pic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pict>
          <v:rect id="_x0000_s1031" style="position:absolute;left:0;text-align:left;margin-left:39.25pt;margin-top:17.05pt;width:415pt;height:47.55pt;z-index:251665408">
            <v:textbox>
              <w:txbxContent>
                <w:p w:rsidR="00C54AF2" w:rsidRPr="00935E9D" w:rsidRDefault="00C54AF2" w:rsidP="00C54AF2">
                  <w:r w:rsidRPr="00D008F0">
                    <w:rPr>
                      <w:b/>
                    </w:rPr>
                    <w:t>Принципи:</w:t>
                  </w:r>
                  <w:r>
                    <w:rPr>
                      <w:b/>
                    </w:rPr>
                    <w:t xml:space="preserve"> </w:t>
                  </w:r>
                  <w:r w:rsidRPr="00D008F0">
                    <w:t>загальноприйняті</w:t>
                  </w:r>
                  <w:r>
                    <w:t xml:space="preserve"> </w:t>
                  </w:r>
                  <w:r w:rsidRPr="00D008F0">
                    <w:t>і</w:t>
                  </w:r>
                  <w:r>
                    <w:t xml:space="preserve"> </w:t>
                  </w:r>
                  <w:r w:rsidRPr="00D008F0">
                    <w:t>спеціальні</w:t>
                  </w:r>
                  <w:r>
                    <w:t xml:space="preserve"> </w:t>
                  </w:r>
                  <w:r w:rsidRPr="00D008F0">
                    <w:t>принципи</w:t>
                  </w:r>
                  <w:r>
                    <w:t xml:space="preserve"> </w:t>
                  </w:r>
                  <w:r w:rsidRPr="00D008F0">
                    <w:t>адаптивного фізичного виховання</w:t>
                  </w:r>
                </w:p>
              </w:txbxContent>
            </v:textbox>
          </v:rect>
        </w:pict>
      </w:r>
    </w:p>
    <w:p w:rsidR="00C54AF2" w:rsidRPr="00C54AF2" w:rsidRDefault="00C54AF2" w:rsidP="00C54AF2">
      <w:pPr>
        <w:pStyle w:val="a3"/>
        <w:spacing w:line="360" w:lineRule="auto"/>
        <w:ind w:firstLine="709"/>
        <w:rPr>
          <w:szCs w:val="28"/>
        </w:rPr>
      </w:pPr>
      <w:r w:rsidRPr="00C54AF2">
        <w:rPr>
          <w:noProof/>
          <w:szCs w:val="28"/>
        </w:rPr>
        <w:pict>
          <v:shape id="_x0000_s1032" type="#_x0000_t32" style="position:absolute;left:0;text-align:left;margin-left:-9.6pt;margin-top:18pt;width:48.85pt;height:0;z-index:251666432" o:connectortype="straight">
            <v:stroke endarrow="block"/>
          </v:shape>
        </w:pic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pict>
          <v:rect id="_x0000_s1033" style="position:absolute;left:0;text-align:left;margin-left:39.25pt;margin-top:20.65pt;width:415pt;height:25.15pt;z-index:251667456">
            <v:textbox>
              <w:txbxContent>
                <w:p w:rsidR="00C54AF2" w:rsidRPr="00935E9D" w:rsidRDefault="00C54AF2" w:rsidP="00C54AF2">
                  <w:pPr>
                    <w:jc w:val="center"/>
                  </w:pPr>
                  <w:r>
                    <w:rPr>
                      <w:b/>
                    </w:rPr>
                    <w:t>Ета</w:t>
                  </w:r>
                  <w:r w:rsidRPr="00D008F0">
                    <w:rPr>
                      <w:b/>
                    </w:rPr>
                    <w:t>пи</w:t>
                  </w:r>
                  <w:r>
                    <w:rPr>
                      <w:b/>
                    </w:rPr>
                    <w:t>:</w:t>
                  </w:r>
                </w:p>
              </w:txbxContent>
            </v:textbox>
          </v:rect>
        </w:pict>
      </w:r>
    </w:p>
    <w:p w:rsidR="00C54AF2" w:rsidRPr="00C54AF2" w:rsidRDefault="00C54AF2" w:rsidP="00C54AF2">
      <w:pPr>
        <w:pStyle w:val="a3"/>
        <w:spacing w:line="360" w:lineRule="auto"/>
        <w:ind w:firstLine="709"/>
        <w:rPr>
          <w:szCs w:val="28"/>
        </w:rPr>
      </w:pPr>
      <w:r w:rsidRPr="00C54AF2">
        <w:rPr>
          <w:noProof/>
          <w:szCs w:val="28"/>
        </w:rPr>
        <w:pict>
          <v:shape id="_x0000_s1034" type="#_x0000_t32" style="position:absolute;left:0;text-align:left;margin-left:-9.6pt;margin-top:8.05pt;width:48.85pt;height:0;z-index:251668480" o:connectortype="straight">
            <v:stroke endarrow="block"/>
          </v:shape>
        </w:pict>
      </w:r>
    </w:p>
    <w:p w:rsidR="00C54AF2" w:rsidRPr="00C54AF2" w:rsidRDefault="00C54AF2" w:rsidP="00C54AF2">
      <w:pPr>
        <w:pStyle w:val="a3"/>
        <w:spacing w:line="360" w:lineRule="auto"/>
        <w:ind w:firstLine="709"/>
        <w:rPr>
          <w:szCs w:val="28"/>
        </w:rPr>
      </w:pPr>
      <w:r w:rsidRPr="00C54AF2">
        <w:rPr>
          <w:noProof/>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38.55pt;margin-top:3.65pt;width:123.6pt;height:82.9pt;z-index:251671552">
            <v:textbox>
              <w:txbxContent>
                <w:p w:rsidR="00C54AF2" w:rsidRDefault="00C54AF2" w:rsidP="00C54AF2">
                  <w:pPr>
                    <w:jc w:val="center"/>
                  </w:pPr>
                  <w:r>
                    <w:t>Підтримуючий</w:t>
                  </w:r>
                </w:p>
              </w:txbxContent>
            </v:textbox>
          </v:shape>
        </w:pict>
      </w:r>
      <w:r w:rsidRPr="00C54AF2">
        <w:rPr>
          <w:noProof/>
          <w:szCs w:val="28"/>
        </w:rPr>
        <w:pict>
          <v:shape id="_x0000_s1036" type="#_x0000_t13" style="position:absolute;left:0;text-align:left;margin-left:189.15pt;margin-top:3.65pt;width:123.6pt;height:82.9pt;z-index:251670528">
            <v:textbox>
              <w:txbxContent>
                <w:p w:rsidR="00C54AF2" w:rsidRDefault="00C54AF2" w:rsidP="00C54AF2">
                  <w:pPr>
                    <w:jc w:val="center"/>
                  </w:pPr>
                  <w:r>
                    <w:t>Основний</w:t>
                  </w:r>
                </w:p>
              </w:txbxContent>
            </v:textbox>
          </v:shape>
        </w:pict>
      </w:r>
      <w:r w:rsidRPr="00C54AF2">
        <w:rPr>
          <w:noProof/>
          <w:szCs w:val="28"/>
        </w:rPr>
        <w:pict>
          <v:shape id="_x0000_s1035" type="#_x0000_t13" style="position:absolute;left:0;text-align:left;margin-left:39.25pt;margin-top:3.65pt;width:123.6pt;height:82.9pt;z-index:251669504">
            <v:textbox>
              <w:txbxContent>
                <w:p w:rsidR="00C54AF2" w:rsidRDefault="00C54AF2" w:rsidP="00C54AF2">
                  <w:pPr>
                    <w:jc w:val="center"/>
                  </w:pPr>
                  <w:r>
                    <w:t>Підготовчий</w:t>
                  </w:r>
                </w:p>
              </w:txbxContent>
            </v:textbox>
          </v:shape>
        </w:pic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pict>
          <v:rect id="_x0000_s1038" style="position:absolute;left:0;text-align:left;margin-left:39.25pt;margin-top:2.85pt;width:415pt;height:24.45pt;z-index:251672576">
            <v:textbox>
              <w:txbxContent>
                <w:p w:rsidR="00C54AF2" w:rsidRPr="00935E9D" w:rsidRDefault="00C54AF2" w:rsidP="00C54AF2">
                  <w:pPr>
                    <w:jc w:val="center"/>
                  </w:pPr>
                  <w:r>
                    <w:rPr>
                      <w:b/>
                    </w:rPr>
                    <w:t>Умови реалізації:</w:t>
                  </w:r>
                </w:p>
              </w:txbxContent>
            </v:textbox>
          </v:rect>
        </w:pict>
      </w:r>
      <w:r w:rsidRPr="00C54AF2">
        <w:rPr>
          <w:noProof/>
          <w:szCs w:val="28"/>
        </w:rPr>
        <w:pict>
          <v:shape id="_x0000_s1039" type="#_x0000_t32" style="position:absolute;left:0;text-align:left;margin-left:-9.6pt;margin-top:15.75pt;width:48.85pt;height:0;z-index:251673600" o:connectortype="straight">
            <v:stroke endarrow="block"/>
          </v:shape>
        </w:pict>
      </w:r>
    </w:p>
    <w:p w:rsidR="00C54AF2" w:rsidRPr="00C54AF2" w:rsidRDefault="00C54AF2" w:rsidP="00C54AF2">
      <w:pPr>
        <w:pStyle w:val="a3"/>
        <w:spacing w:line="360" w:lineRule="auto"/>
        <w:ind w:firstLine="709"/>
        <w:rPr>
          <w:szCs w:val="28"/>
        </w:rPr>
      </w:pPr>
      <w:r w:rsidRPr="00C54AF2">
        <w:rPr>
          <w:noProof/>
          <w:szCs w:val="28"/>
        </w:rPr>
        <w:pict>
          <v:shape id="_x0000_s1042" type="#_x0000_t13" style="position:absolute;left:0;text-align:left;margin-left:338.55pt;margin-top:6.5pt;width:123.6pt;height:82.9pt;z-index:251676672">
            <v:textbox>
              <w:txbxContent>
                <w:p w:rsidR="00C54AF2" w:rsidRDefault="00C54AF2" w:rsidP="00C54AF2">
                  <w:pPr>
                    <w:jc w:val="center"/>
                  </w:pPr>
                  <w:r>
                    <w:t>Соціально-адаптаційні</w:t>
                  </w:r>
                </w:p>
              </w:txbxContent>
            </v:textbox>
          </v:shape>
        </w:pict>
      </w:r>
      <w:r w:rsidRPr="00C54AF2">
        <w:rPr>
          <w:noProof/>
          <w:szCs w:val="28"/>
        </w:rPr>
        <w:pict>
          <v:shape id="_x0000_s1041" type="#_x0000_t13" style="position:absolute;left:0;text-align:left;margin-left:189.15pt;margin-top:6.5pt;width:123.6pt;height:82.9pt;z-index:251675648">
            <v:textbox>
              <w:txbxContent>
                <w:p w:rsidR="00C54AF2" w:rsidRDefault="00C54AF2" w:rsidP="00C54AF2">
                  <w:pPr>
                    <w:jc w:val="center"/>
                  </w:pPr>
                  <w:r>
                    <w:t>Дидактичні</w:t>
                  </w:r>
                </w:p>
              </w:txbxContent>
            </v:textbox>
          </v:shape>
        </w:pict>
      </w:r>
      <w:r w:rsidRPr="00C54AF2">
        <w:rPr>
          <w:noProof/>
          <w:szCs w:val="28"/>
        </w:rPr>
        <w:pict>
          <v:shape id="_x0000_s1040" type="#_x0000_t13" style="position:absolute;left:0;text-align:left;margin-left:39.25pt;margin-top:6.5pt;width:123.6pt;height:82.9pt;z-index:251674624">
            <v:textbox>
              <w:txbxContent>
                <w:p w:rsidR="00C54AF2" w:rsidRDefault="00C54AF2" w:rsidP="00C54AF2">
                  <w:pPr>
                    <w:jc w:val="center"/>
                  </w:pPr>
                  <w:r>
                    <w:t>Організаційні</w:t>
                  </w:r>
                </w:p>
              </w:txbxContent>
            </v:textbox>
          </v:shape>
        </w:pic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noProof/>
          <w:szCs w:val="28"/>
        </w:rPr>
        <w:pict>
          <v:shape id="_x0000_s1044" type="#_x0000_t32" style="position:absolute;left:0;text-align:left;margin-left:-9.6pt;margin-top:21.3pt;width:48.85pt;height:0;z-index:251678720" o:connectortype="straight">
            <v:stroke endarrow="block"/>
          </v:shape>
        </w:pict>
      </w:r>
      <w:r w:rsidRPr="00C54AF2">
        <w:rPr>
          <w:noProof/>
          <w:szCs w:val="28"/>
        </w:rPr>
        <w:pict>
          <v:rect id="_x0000_s1043" style="position:absolute;left:0;text-align:left;margin-left:39.25pt;margin-top:9.1pt;width:415pt;height:24.45pt;z-index:251677696">
            <v:textbox>
              <w:txbxContent>
                <w:p w:rsidR="00C54AF2" w:rsidRPr="00935E9D" w:rsidRDefault="00C54AF2" w:rsidP="00C54AF2">
                  <w:pPr>
                    <w:jc w:val="center"/>
                  </w:pPr>
                  <w:r>
                    <w:rPr>
                      <w:b/>
                    </w:rPr>
                    <w:t>Засоби і методи:</w:t>
                  </w:r>
                </w:p>
              </w:txbxContent>
            </v:textbox>
          </v:rect>
        </w:pict>
      </w:r>
    </w:p>
    <w:p w:rsidR="00C54AF2" w:rsidRPr="00C54AF2" w:rsidRDefault="00C54AF2" w:rsidP="00C54AF2">
      <w:pPr>
        <w:pStyle w:val="a3"/>
        <w:spacing w:line="360" w:lineRule="auto"/>
        <w:ind w:right="-2" w:firstLine="709"/>
        <w:rPr>
          <w:szCs w:val="28"/>
        </w:rPr>
      </w:pPr>
      <w:r w:rsidRPr="00C54AF2">
        <w:rPr>
          <w:noProof/>
          <w:szCs w:val="28"/>
        </w:rPr>
        <w:pict>
          <v:shape id="_x0000_s1054" type="#_x0000_t32" style="position:absolute;left:0;text-align:left;margin-left:247.1pt;margin-top:9.4pt;width:171.15pt;height:27.15pt;z-index:251688960" o:connectortype="straight">
            <v:stroke endarrow="block"/>
          </v:shape>
        </w:pict>
      </w:r>
      <w:r w:rsidRPr="00C54AF2">
        <w:rPr>
          <w:noProof/>
          <w:szCs w:val="28"/>
        </w:rPr>
        <w:pict>
          <v:shape id="_x0000_s1053" type="#_x0000_t32" style="position:absolute;left:0;text-align:left;margin-left:247.1pt;margin-top:9.4pt;width:82.2pt;height:27.15pt;z-index:251687936" o:connectortype="straight">
            <v:stroke endarrow="block"/>
          </v:shape>
        </w:pict>
      </w:r>
      <w:r w:rsidRPr="00C54AF2">
        <w:rPr>
          <w:noProof/>
          <w:szCs w:val="28"/>
        </w:rPr>
        <w:pict>
          <v:shape id="_x0000_s1052" type="#_x0000_t32" style="position:absolute;left:0;text-align:left;margin-left:225.35pt;margin-top:9.4pt;width:21.75pt;height:27.15pt;flip:x;z-index:251686912" o:connectortype="straight">
            <v:stroke endarrow="block"/>
          </v:shape>
        </w:pict>
      </w:r>
      <w:r w:rsidRPr="00C54AF2">
        <w:rPr>
          <w:noProof/>
          <w:szCs w:val="28"/>
        </w:rPr>
        <w:pict>
          <v:shape id="_x0000_s1051" type="#_x0000_t32" style="position:absolute;left:0;text-align:left;margin-left:135.05pt;margin-top:9.4pt;width:112.05pt;height:27.15pt;flip:x;z-index:251685888" o:connectortype="straight">
            <v:stroke endarrow="block"/>
          </v:shape>
        </w:pict>
      </w:r>
      <w:r w:rsidRPr="00C54AF2">
        <w:rPr>
          <w:noProof/>
          <w:szCs w:val="28"/>
        </w:rPr>
        <w:pict>
          <v:shape id="_x0000_s1050" type="#_x0000_t32" style="position:absolute;left:0;text-align:left;margin-left:58.95pt;margin-top:9.4pt;width:188.15pt;height:27.15pt;flip:x;z-index:251684864" o:connectortype="straight">
            <v:stroke endarrow="block"/>
          </v:shape>
        </w:pict>
      </w:r>
    </w:p>
    <w:p w:rsidR="00C54AF2" w:rsidRPr="00C54AF2" w:rsidRDefault="00C54AF2" w:rsidP="00C54AF2">
      <w:pPr>
        <w:pStyle w:val="a3"/>
        <w:spacing w:line="360" w:lineRule="auto"/>
        <w:ind w:right="-2" w:firstLine="709"/>
        <w:rPr>
          <w:szCs w:val="28"/>
        </w:rPr>
      </w:pPr>
      <w:r w:rsidRPr="00C54AF2">
        <w:rPr>
          <w:noProof/>
          <w:szCs w:val="28"/>
        </w:rPr>
        <w:pict>
          <v:rect id="_x0000_s1048" style="position:absolute;left:0;text-align:left;margin-left:278.35pt;margin-top:12.4pt;width:92.15pt;height:23.8pt;z-index:251682816">
            <v:textbox>
              <w:txbxContent>
                <w:p w:rsidR="00C54AF2" w:rsidRPr="007450A8" w:rsidRDefault="00C54AF2" w:rsidP="00C54AF2">
                  <w:pPr>
                    <w:ind w:left="-142" w:right="-166"/>
                    <w:jc w:val="center"/>
                  </w:pPr>
                  <w:r w:rsidRPr="00807C50">
                    <w:t>компенсаторні</w:t>
                  </w:r>
                </w:p>
              </w:txbxContent>
            </v:textbox>
          </v:rect>
        </w:pict>
      </w:r>
      <w:r w:rsidRPr="00C54AF2">
        <w:rPr>
          <w:noProof/>
          <w:szCs w:val="28"/>
        </w:rPr>
        <w:pict>
          <v:rect id="_x0000_s1047" style="position:absolute;left:0;text-align:left;margin-left:183.95pt;margin-top:12.4pt;width:78.1pt;height:23.8pt;z-index:251681792">
            <v:textbox>
              <w:txbxContent>
                <w:p w:rsidR="00C54AF2" w:rsidRPr="00275669" w:rsidRDefault="00C54AF2" w:rsidP="00C54AF2">
                  <w:pPr>
                    <w:ind w:left="-142" w:right="-155"/>
                    <w:jc w:val="center"/>
                  </w:pPr>
                  <w:r w:rsidRPr="00807C50">
                    <w:t>мовленнєві</w:t>
                  </w:r>
                </w:p>
              </w:txbxContent>
            </v:textbox>
          </v:rect>
        </w:pict>
      </w:r>
      <w:r w:rsidRPr="00C54AF2">
        <w:rPr>
          <w:noProof/>
          <w:szCs w:val="28"/>
        </w:rPr>
        <w:pict>
          <v:rect id="_x0000_s1046" style="position:absolute;left:0;text-align:left;margin-left:100.25pt;margin-top:12.4pt;width:69.25pt;height:23.8pt;z-index:251680768">
            <v:textbox>
              <w:txbxContent>
                <w:p w:rsidR="00C54AF2" w:rsidRPr="00275669" w:rsidRDefault="00C54AF2" w:rsidP="00C54AF2">
                  <w:pPr>
                    <w:ind w:left="-142" w:right="-189"/>
                  </w:pPr>
                  <w:r w:rsidRPr="00807C50">
                    <w:t>оздоровчі</w:t>
                  </w:r>
                </w:p>
              </w:txbxContent>
            </v:textbox>
          </v:rect>
        </w:pict>
      </w:r>
      <w:r w:rsidRPr="00C54AF2">
        <w:rPr>
          <w:noProof/>
          <w:szCs w:val="28"/>
        </w:rPr>
        <w:pict>
          <v:rect id="_x0000_s1045" style="position:absolute;left:0;text-align:left;margin-left:27.7pt;margin-top:12.4pt;width:57.7pt;height:23.8pt;z-index:251679744">
            <v:textbox>
              <w:txbxContent>
                <w:p w:rsidR="00C54AF2" w:rsidRPr="00935E9D" w:rsidRDefault="00C54AF2" w:rsidP="00C54AF2">
                  <w:pPr>
                    <w:ind w:left="-142" w:right="-138"/>
                    <w:jc w:val="center"/>
                  </w:pPr>
                  <w:r w:rsidRPr="00807C50">
                    <w:t>освітні</w:t>
                  </w:r>
                </w:p>
              </w:txbxContent>
            </v:textbox>
          </v:rect>
        </w:pict>
      </w:r>
      <w:r w:rsidRPr="00C54AF2">
        <w:rPr>
          <w:noProof/>
          <w:szCs w:val="28"/>
        </w:rPr>
        <w:pict>
          <v:rect id="_x0000_s1049" style="position:absolute;left:0;text-align:left;margin-left:386.15pt;margin-top:12.4pt;width:63.15pt;height:23.8pt;z-index:251683840">
            <v:textbox>
              <w:txbxContent>
                <w:p w:rsidR="00C54AF2" w:rsidRPr="007450A8" w:rsidRDefault="00C54AF2" w:rsidP="00C54AF2">
                  <w:r w:rsidRPr="00807C50">
                    <w:t>виховні</w:t>
                  </w:r>
                </w:p>
              </w:txbxContent>
            </v:textbox>
          </v:rect>
        </w:pict>
      </w:r>
    </w:p>
    <w:p w:rsidR="00C54AF2" w:rsidRPr="00C54AF2" w:rsidRDefault="00C54AF2" w:rsidP="00C54AF2">
      <w:pPr>
        <w:pStyle w:val="a3"/>
        <w:spacing w:line="360" w:lineRule="auto"/>
        <w:ind w:right="-2" w:firstLine="709"/>
        <w:rPr>
          <w:szCs w:val="28"/>
        </w:rPr>
      </w:pPr>
    </w:p>
    <w:p w:rsidR="00C54AF2" w:rsidRPr="00C54AF2" w:rsidRDefault="00C54AF2" w:rsidP="00C54AF2">
      <w:pPr>
        <w:pStyle w:val="a3"/>
        <w:spacing w:line="360" w:lineRule="auto"/>
        <w:ind w:right="-2" w:firstLine="709"/>
        <w:rPr>
          <w:szCs w:val="28"/>
        </w:rPr>
      </w:pPr>
      <w:r w:rsidRPr="00C54AF2">
        <w:rPr>
          <w:noProof/>
          <w:szCs w:val="28"/>
        </w:rPr>
        <w:pict>
          <v:rect id="_x0000_s1055" style="position:absolute;left:0;text-align:left;margin-left:39.25pt;margin-top:23.2pt;width:415pt;height:47.55pt;z-index:251689984">
            <v:textbox>
              <w:txbxContent>
                <w:p w:rsidR="00C54AF2" w:rsidRPr="006B36B0" w:rsidRDefault="00C54AF2" w:rsidP="00C54AF2">
                  <w:r w:rsidRPr="000E59C5">
                    <w:rPr>
                      <w:b/>
                      <w:szCs w:val="28"/>
                    </w:rPr>
                    <w:t>Критерії ефективності:</w:t>
                  </w:r>
                  <w:r w:rsidRPr="00D008F0">
                    <w:rPr>
                      <w:b/>
                      <w:sz w:val="26"/>
                    </w:rPr>
                    <w:t xml:space="preserve"> </w:t>
                  </w:r>
                  <w:r w:rsidRPr="00D008F0">
                    <w:t>показники фізичного розвитку, фізичної підготовленості, зміни психоемоційного стану</w:t>
                  </w:r>
                </w:p>
              </w:txbxContent>
            </v:textbox>
          </v:rect>
        </w:pict>
      </w:r>
    </w:p>
    <w:p w:rsidR="00C54AF2" w:rsidRPr="00C54AF2" w:rsidRDefault="00C54AF2" w:rsidP="00C54AF2">
      <w:pPr>
        <w:pStyle w:val="a3"/>
        <w:spacing w:line="360" w:lineRule="auto"/>
        <w:ind w:right="-2" w:firstLine="709"/>
        <w:rPr>
          <w:szCs w:val="28"/>
        </w:rPr>
      </w:pPr>
    </w:p>
    <w:p w:rsidR="00C54AF2" w:rsidRPr="00C54AF2" w:rsidRDefault="00C54AF2" w:rsidP="00C54AF2">
      <w:pPr>
        <w:pStyle w:val="a3"/>
        <w:spacing w:line="360" w:lineRule="auto"/>
        <w:ind w:right="-2" w:firstLine="709"/>
        <w:rPr>
          <w:szCs w:val="28"/>
        </w:rPr>
      </w:pPr>
      <w:r w:rsidRPr="00C54AF2">
        <w:rPr>
          <w:noProof/>
          <w:szCs w:val="28"/>
        </w:rPr>
        <w:pict>
          <v:shape id="_x0000_s1056" type="#_x0000_t32" style="position:absolute;left:0;text-align:left;margin-left:-9.6pt;margin-top:.75pt;width:48.85pt;height:0;z-index:251691008" o:connectortype="straight">
            <v:stroke endarrow="block"/>
          </v:shape>
        </w:pict>
      </w:r>
    </w:p>
    <w:p w:rsidR="00C54AF2" w:rsidRPr="00C54AF2" w:rsidRDefault="00C54AF2" w:rsidP="00C54AF2">
      <w:pPr>
        <w:pStyle w:val="a3"/>
        <w:ind w:right="-2"/>
        <w:jc w:val="center"/>
        <w:rPr>
          <w:szCs w:val="28"/>
        </w:rPr>
      </w:pPr>
    </w:p>
    <w:p w:rsidR="00C54AF2" w:rsidRPr="00C54AF2" w:rsidRDefault="00C54AF2" w:rsidP="00C54AF2">
      <w:pPr>
        <w:pStyle w:val="a3"/>
        <w:ind w:right="-2"/>
        <w:jc w:val="center"/>
        <w:rPr>
          <w:szCs w:val="28"/>
        </w:rPr>
      </w:pPr>
      <w:r w:rsidRPr="00C54AF2">
        <w:rPr>
          <w:szCs w:val="28"/>
        </w:rPr>
        <w:t>Рис. 3.1. Структура методики адаптивного фізичного виховання дітей із важкими порушеннями мови</w:t>
      </w:r>
    </w:p>
    <w:p w:rsidR="00C54AF2" w:rsidRPr="00C54AF2" w:rsidRDefault="00C54AF2" w:rsidP="00C54AF2">
      <w:pPr>
        <w:spacing w:line="360" w:lineRule="auto"/>
        <w:ind w:firstLine="709"/>
        <w:jc w:val="both"/>
        <w:rPr>
          <w:sz w:val="28"/>
          <w:szCs w:val="28"/>
        </w:rPr>
      </w:pPr>
      <w:r w:rsidRPr="00C54AF2">
        <w:rPr>
          <w:sz w:val="28"/>
          <w:szCs w:val="28"/>
        </w:rPr>
        <w:lastRenderedPageBreak/>
        <w:t>З метою визначення ефективності розробленої методики на початку і в кінці експериментального періоду були протестовані діти із важкими порушеннями мови контрольної й основної груп.</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Таким чином, розроблена методика адаптивного фізичного виховання дітей із важкими порушеннями мови сприяла профілактиці, відновленню соматичного стану дітей із ВПМ основної групи та корекції вторинних недоліків у їхньому психофізичному розвитку. Передбачуваними результатами застосування методики були: поліпшення фізичного розвитку; підвищення фізичної підготовленості; покращення психоемоційного стану; попередження, відновлення та своєчасна корекція порушених функцій і більш ефективна підготовка дитини із важкими порушеннями мови до навчання. Для їх досягнення методика була впроваджена в практику занять основної групи й апробована у формувальному педагогічному експерименті.</w:t>
      </w:r>
    </w:p>
    <w:p w:rsidR="00C54AF2" w:rsidRPr="00C54AF2" w:rsidRDefault="00C54AF2" w:rsidP="00C54AF2">
      <w:pPr>
        <w:spacing w:line="360" w:lineRule="auto"/>
        <w:ind w:firstLine="709"/>
        <w:jc w:val="both"/>
        <w:rPr>
          <w:sz w:val="28"/>
          <w:szCs w:val="28"/>
        </w:rPr>
      </w:pPr>
    </w:p>
    <w:p w:rsidR="00C54AF2" w:rsidRPr="00C54AF2" w:rsidRDefault="00C54AF2" w:rsidP="00C54AF2">
      <w:pPr>
        <w:pStyle w:val="a5"/>
        <w:numPr>
          <w:ilvl w:val="1"/>
          <w:numId w:val="10"/>
        </w:numPr>
        <w:spacing w:line="360" w:lineRule="auto"/>
        <w:jc w:val="both"/>
        <w:rPr>
          <w:rFonts w:cs="Times New Roman"/>
          <w:b/>
          <w:szCs w:val="28"/>
        </w:rPr>
      </w:pPr>
      <w:r w:rsidRPr="00C54AF2">
        <w:rPr>
          <w:rFonts w:cs="Times New Roman"/>
          <w:b/>
          <w:szCs w:val="28"/>
        </w:rPr>
        <w:t>Дослідження ефективності методики адаптивного фізичного виховання дітей з важкими порушеннями мови</w:t>
      </w:r>
    </w:p>
    <w:p w:rsidR="00C54AF2" w:rsidRPr="00C54AF2" w:rsidRDefault="00C54AF2" w:rsidP="00C54AF2">
      <w:pPr>
        <w:spacing w:line="360" w:lineRule="auto"/>
        <w:ind w:firstLine="709"/>
        <w:jc w:val="both"/>
        <w:rPr>
          <w:sz w:val="28"/>
          <w:szCs w:val="28"/>
        </w:rPr>
      </w:pP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Після впровадження методики адаптивного фізичного виховання дітей із важкими порушеннями мови були досягнуті певні результати, які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 Для отримання більш точної інформації про ефективність розробленої методики діти із важкими порушеннями мови були поділені на дві групи (контрольну й основну).</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Результати педагогічного експерименту свідчать про певні зрушення як у контрольній, так і в основній групах, але в останній виявлені значно кращі результати, ніж у контрольній.</w:t>
      </w:r>
    </w:p>
    <w:p w:rsidR="00C54AF2" w:rsidRPr="00C54AF2" w:rsidRDefault="00C54AF2" w:rsidP="00C54AF2">
      <w:pPr>
        <w:pStyle w:val="a5"/>
        <w:numPr>
          <w:ilvl w:val="2"/>
          <w:numId w:val="10"/>
        </w:numPr>
        <w:shd w:val="clear" w:color="auto" w:fill="FFFFFF"/>
        <w:spacing w:line="360" w:lineRule="auto"/>
        <w:ind w:left="0" w:firstLine="698"/>
        <w:jc w:val="both"/>
        <w:rPr>
          <w:rFonts w:eastAsia="Times New Roman" w:cs="Times New Roman"/>
          <w:szCs w:val="28"/>
          <w:lang w:eastAsia="ru-RU"/>
        </w:rPr>
      </w:pPr>
      <w:r w:rsidRPr="00C54AF2">
        <w:rPr>
          <w:rFonts w:cs="Times New Roman"/>
          <w:b/>
          <w:szCs w:val="28"/>
        </w:rPr>
        <w:lastRenderedPageBreak/>
        <w:t>Динаміка антропометричних показників дітей з важкими порушеннями мови.</w:t>
      </w:r>
      <w:r w:rsidRPr="00C54AF2">
        <w:rPr>
          <w:rFonts w:cs="Times New Roman"/>
          <w:szCs w:val="28"/>
        </w:rPr>
        <w:t xml:space="preserve"> Для характеристики досліджуваних показників фізичного розвитку, фізичної працездатності та психоемоційного стану в ході проведення констатувального та формувального експериментів використовувалась описова статистика: обчислення вибіркового середнього арифметичного значення – </w:t>
      </w:r>
      <w:r w:rsidRPr="00C54AF2">
        <w:rPr>
          <w:rFonts w:cs="Times New Roman"/>
          <w:b/>
          <w:position w:val="-4"/>
          <w:szCs w:val="28"/>
        </w:rPr>
        <w:object w:dxaOrig="260" w:dyaOrig="320">
          <v:shape id="_x0000_i1026" type="#_x0000_t75" style="width:10.2pt;height:13.6pt" o:ole="">
            <v:imagedata r:id="rId7" o:title=""/>
          </v:shape>
          <o:OLEObject Type="Embed" ProgID="Equation.3" ShapeID="_x0000_i1026" DrawAspect="Content" ObjectID="_1687127189" r:id="rId10"/>
        </w:object>
      </w:r>
      <w:r w:rsidRPr="00C54AF2">
        <w:rPr>
          <w:rFonts w:cs="Times New Roman"/>
          <w:szCs w:val="28"/>
        </w:rPr>
        <w:t>, стандартного відхилення – σ.</w:t>
      </w:r>
    </w:p>
    <w:p w:rsidR="00C54AF2" w:rsidRPr="00C54AF2" w:rsidRDefault="00C54AF2" w:rsidP="00C54AF2">
      <w:pPr>
        <w:spacing w:line="360" w:lineRule="auto"/>
        <w:ind w:firstLine="709"/>
        <w:jc w:val="both"/>
        <w:rPr>
          <w:sz w:val="28"/>
          <w:szCs w:val="28"/>
        </w:rPr>
      </w:pPr>
      <w:r w:rsidRPr="00C54AF2">
        <w:rPr>
          <w:sz w:val="28"/>
          <w:szCs w:val="28"/>
        </w:rPr>
        <w:t>Динаміка антропометричних показників дітей основної та контрольної груп наведені у таблиці 3.1.</w:t>
      </w:r>
    </w:p>
    <w:p w:rsidR="00C54AF2" w:rsidRPr="00C54AF2" w:rsidRDefault="00C54AF2" w:rsidP="00C54AF2">
      <w:pPr>
        <w:spacing w:line="360" w:lineRule="auto"/>
        <w:ind w:firstLine="900"/>
        <w:jc w:val="right"/>
        <w:rPr>
          <w:i/>
          <w:sz w:val="28"/>
          <w:szCs w:val="28"/>
        </w:rPr>
      </w:pPr>
      <w:r w:rsidRPr="00C54AF2">
        <w:rPr>
          <w:i/>
          <w:sz w:val="28"/>
          <w:szCs w:val="28"/>
        </w:rPr>
        <w:t>Таблиця 3.1</w:t>
      </w:r>
    </w:p>
    <w:p w:rsidR="00C54AF2" w:rsidRPr="00C54AF2" w:rsidRDefault="00C54AF2" w:rsidP="00C54AF2">
      <w:pPr>
        <w:jc w:val="center"/>
        <w:rPr>
          <w:b/>
          <w:sz w:val="28"/>
          <w:szCs w:val="28"/>
        </w:rPr>
      </w:pPr>
      <w:r w:rsidRPr="00C54AF2">
        <w:rPr>
          <w:b/>
          <w:sz w:val="28"/>
          <w:szCs w:val="28"/>
        </w:rPr>
        <w:t>Динаміка змін антропометричних показників досліджуваних у процесі експерименту (</w:t>
      </w:r>
      <w:r w:rsidRPr="00C54AF2">
        <w:rPr>
          <w:b/>
          <w:position w:val="-4"/>
          <w:sz w:val="28"/>
          <w:szCs w:val="28"/>
        </w:rPr>
        <w:object w:dxaOrig="260" w:dyaOrig="320">
          <v:shape id="_x0000_i1027" type="#_x0000_t75" style="width:10.2pt;height:13.6pt" o:ole="">
            <v:imagedata r:id="rId7" o:title=""/>
          </v:shape>
          <o:OLEObject Type="Embed" ProgID="Equation.3" ShapeID="_x0000_i1027" DrawAspect="Content" ObjectID="_1687127190" r:id="rId11"/>
        </w:object>
      </w:r>
      <w:r w:rsidRPr="00C54AF2">
        <w:rPr>
          <w:b/>
          <w:sz w:val="28"/>
          <w:szCs w:val="28"/>
        </w:rPr>
        <w:t>±σ)</w:t>
      </w:r>
    </w:p>
    <w:p w:rsidR="00C54AF2" w:rsidRPr="00C54AF2" w:rsidRDefault="00C54AF2" w:rsidP="00C54AF2">
      <w:pPr>
        <w:tabs>
          <w:tab w:val="left" w:pos="6494"/>
        </w:tabs>
        <w:rPr>
          <w:b/>
          <w:sz w:val="28"/>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Група, стать</w:t>
            </w:r>
          </w:p>
        </w:tc>
        <w:tc>
          <w:tcPr>
            <w:tcW w:w="3261" w:type="dxa"/>
          </w:tcPr>
          <w:p w:rsidR="00C54AF2" w:rsidRPr="00C54AF2" w:rsidRDefault="00C54AF2" w:rsidP="00DF7AA7">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DF7AA7">
            <w:pPr>
              <w:pStyle w:val="a3"/>
              <w:spacing w:line="276" w:lineRule="auto"/>
              <w:jc w:val="center"/>
              <w:rPr>
                <w:szCs w:val="28"/>
              </w:rPr>
            </w:pPr>
            <w:r w:rsidRPr="00C54AF2">
              <w:rPr>
                <w:szCs w:val="28"/>
              </w:rPr>
              <w:t>Після дослідження</w:t>
            </w:r>
          </w:p>
        </w:tc>
      </w:tr>
      <w:tr w:rsidR="00C54AF2" w:rsidRPr="00C54AF2" w:rsidTr="000618DA">
        <w:trPr>
          <w:trHeight w:val="250"/>
        </w:trPr>
        <w:tc>
          <w:tcPr>
            <w:tcW w:w="9374" w:type="dxa"/>
            <w:gridSpan w:val="3"/>
          </w:tcPr>
          <w:p w:rsidR="00C54AF2" w:rsidRPr="00C54AF2" w:rsidRDefault="00C54AF2" w:rsidP="00DF7AA7">
            <w:pPr>
              <w:pStyle w:val="a3"/>
              <w:spacing w:line="276" w:lineRule="auto"/>
              <w:jc w:val="center"/>
              <w:rPr>
                <w:szCs w:val="28"/>
              </w:rPr>
            </w:pPr>
            <w:r w:rsidRPr="00C54AF2">
              <w:rPr>
                <w:szCs w:val="28"/>
              </w:rPr>
              <w:t>Довжина тіла, см</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119,6±8,3</w:t>
            </w:r>
          </w:p>
        </w:tc>
        <w:tc>
          <w:tcPr>
            <w:tcW w:w="3343" w:type="dxa"/>
          </w:tcPr>
          <w:p w:rsidR="00C54AF2" w:rsidRPr="00C54AF2" w:rsidRDefault="00C54AF2" w:rsidP="00DF7AA7">
            <w:pPr>
              <w:pStyle w:val="a3"/>
              <w:spacing w:line="276" w:lineRule="auto"/>
              <w:jc w:val="center"/>
              <w:rPr>
                <w:szCs w:val="28"/>
              </w:rPr>
            </w:pPr>
            <w:r w:rsidRPr="00C54AF2">
              <w:rPr>
                <w:szCs w:val="28"/>
              </w:rPr>
              <w:t>125,6±5,8*</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118,2±6,4</w:t>
            </w:r>
          </w:p>
        </w:tc>
        <w:tc>
          <w:tcPr>
            <w:tcW w:w="3343" w:type="dxa"/>
          </w:tcPr>
          <w:p w:rsidR="00C54AF2" w:rsidRPr="00C54AF2" w:rsidRDefault="00C54AF2" w:rsidP="00DF7AA7">
            <w:pPr>
              <w:pStyle w:val="a3"/>
              <w:spacing w:line="276" w:lineRule="auto"/>
              <w:jc w:val="center"/>
              <w:rPr>
                <w:szCs w:val="28"/>
              </w:rPr>
            </w:pPr>
            <w:r w:rsidRPr="00C54AF2">
              <w:rPr>
                <w:szCs w:val="28"/>
              </w:rPr>
              <w:t>123,0±6,3*</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spacing w:line="276" w:lineRule="auto"/>
              <w:jc w:val="center"/>
              <w:rPr>
                <w:sz w:val="28"/>
                <w:szCs w:val="28"/>
              </w:rPr>
            </w:pPr>
            <w:r w:rsidRPr="00C54AF2">
              <w:rPr>
                <w:sz w:val="28"/>
                <w:szCs w:val="28"/>
              </w:rPr>
              <w:t>119,3±7,4</w:t>
            </w:r>
          </w:p>
        </w:tc>
        <w:tc>
          <w:tcPr>
            <w:tcW w:w="3343" w:type="dxa"/>
          </w:tcPr>
          <w:p w:rsidR="00C54AF2" w:rsidRPr="00C54AF2" w:rsidRDefault="00C54AF2" w:rsidP="00DF7AA7">
            <w:pPr>
              <w:spacing w:line="276" w:lineRule="auto"/>
              <w:jc w:val="center"/>
              <w:rPr>
                <w:sz w:val="28"/>
                <w:szCs w:val="28"/>
              </w:rPr>
            </w:pPr>
            <w:r w:rsidRPr="00C54AF2">
              <w:rPr>
                <w:sz w:val="28"/>
                <w:szCs w:val="28"/>
              </w:rPr>
              <w:t>123,6±6,9</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spacing w:line="276" w:lineRule="auto"/>
              <w:jc w:val="center"/>
              <w:rPr>
                <w:sz w:val="28"/>
                <w:szCs w:val="28"/>
              </w:rPr>
            </w:pPr>
            <w:r w:rsidRPr="00C54AF2">
              <w:rPr>
                <w:sz w:val="28"/>
                <w:szCs w:val="28"/>
              </w:rPr>
              <w:t>118,5±6,8</w:t>
            </w:r>
          </w:p>
        </w:tc>
        <w:tc>
          <w:tcPr>
            <w:tcW w:w="3343" w:type="dxa"/>
          </w:tcPr>
          <w:p w:rsidR="00C54AF2" w:rsidRPr="00C54AF2" w:rsidRDefault="00C54AF2" w:rsidP="00DF7AA7">
            <w:pPr>
              <w:spacing w:line="276" w:lineRule="auto"/>
              <w:jc w:val="center"/>
              <w:rPr>
                <w:sz w:val="28"/>
                <w:szCs w:val="28"/>
              </w:rPr>
            </w:pPr>
            <w:r w:rsidRPr="00C54AF2">
              <w:rPr>
                <w:sz w:val="28"/>
                <w:szCs w:val="28"/>
              </w:rPr>
              <w:t>122,2±5,7</w:t>
            </w:r>
          </w:p>
        </w:tc>
      </w:tr>
      <w:tr w:rsidR="00C54AF2" w:rsidRPr="00C54AF2" w:rsidTr="000618DA">
        <w:trPr>
          <w:trHeight w:val="250"/>
        </w:trPr>
        <w:tc>
          <w:tcPr>
            <w:tcW w:w="9374" w:type="dxa"/>
            <w:gridSpan w:val="3"/>
          </w:tcPr>
          <w:p w:rsidR="00C54AF2" w:rsidRPr="00C54AF2" w:rsidRDefault="00C54AF2" w:rsidP="00DF7AA7">
            <w:pPr>
              <w:pStyle w:val="a3"/>
              <w:spacing w:line="276" w:lineRule="auto"/>
              <w:jc w:val="center"/>
              <w:rPr>
                <w:szCs w:val="28"/>
              </w:rPr>
            </w:pPr>
            <w:r w:rsidRPr="00C54AF2">
              <w:rPr>
                <w:szCs w:val="28"/>
              </w:rPr>
              <w:t>Маса тіла, кг</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19,6±1,3</w:t>
            </w:r>
          </w:p>
        </w:tc>
        <w:tc>
          <w:tcPr>
            <w:tcW w:w="3343" w:type="dxa"/>
          </w:tcPr>
          <w:p w:rsidR="00C54AF2" w:rsidRPr="00C54AF2" w:rsidRDefault="00C54AF2" w:rsidP="00DF7AA7">
            <w:pPr>
              <w:pStyle w:val="a3"/>
              <w:spacing w:line="276" w:lineRule="auto"/>
              <w:jc w:val="center"/>
              <w:rPr>
                <w:szCs w:val="28"/>
              </w:rPr>
            </w:pPr>
            <w:r w:rsidRPr="00C54AF2">
              <w:rPr>
                <w:szCs w:val="28"/>
              </w:rPr>
              <w:t>21,6±2,2*</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18,9±1,1</w:t>
            </w:r>
          </w:p>
        </w:tc>
        <w:tc>
          <w:tcPr>
            <w:tcW w:w="3343" w:type="dxa"/>
          </w:tcPr>
          <w:p w:rsidR="00C54AF2" w:rsidRPr="00C54AF2" w:rsidRDefault="00C54AF2" w:rsidP="00DF7AA7">
            <w:pPr>
              <w:pStyle w:val="a3"/>
              <w:spacing w:line="276" w:lineRule="auto"/>
              <w:jc w:val="center"/>
              <w:rPr>
                <w:szCs w:val="28"/>
              </w:rPr>
            </w:pPr>
            <w:r w:rsidRPr="00C54AF2">
              <w:rPr>
                <w:szCs w:val="28"/>
              </w:rPr>
              <w:t>21,3±1,8*</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spacing w:line="276" w:lineRule="auto"/>
              <w:jc w:val="center"/>
              <w:rPr>
                <w:sz w:val="28"/>
                <w:szCs w:val="28"/>
              </w:rPr>
            </w:pPr>
            <w:r w:rsidRPr="00C54AF2">
              <w:rPr>
                <w:sz w:val="28"/>
                <w:szCs w:val="28"/>
              </w:rPr>
              <w:t>18,4±2,1</w:t>
            </w:r>
          </w:p>
        </w:tc>
        <w:tc>
          <w:tcPr>
            <w:tcW w:w="3343" w:type="dxa"/>
          </w:tcPr>
          <w:p w:rsidR="00C54AF2" w:rsidRPr="00C54AF2" w:rsidRDefault="00C54AF2" w:rsidP="00DF7AA7">
            <w:pPr>
              <w:spacing w:line="276" w:lineRule="auto"/>
              <w:jc w:val="center"/>
              <w:rPr>
                <w:sz w:val="28"/>
                <w:szCs w:val="28"/>
              </w:rPr>
            </w:pPr>
            <w:r w:rsidRPr="00C54AF2">
              <w:rPr>
                <w:sz w:val="28"/>
                <w:szCs w:val="28"/>
              </w:rPr>
              <w:t>22,1±1,7*</w:t>
            </w:r>
          </w:p>
        </w:tc>
      </w:tr>
      <w:tr w:rsidR="00C54AF2" w:rsidRPr="00C54AF2" w:rsidTr="000618DA">
        <w:trPr>
          <w:trHeight w:val="64"/>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spacing w:line="276" w:lineRule="auto"/>
              <w:jc w:val="center"/>
              <w:rPr>
                <w:sz w:val="28"/>
                <w:szCs w:val="28"/>
              </w:rPr>
            </w:pPr>
            <w:r w:rsidRPr="00C54AF2">
              <w:rPr>
                <w:sz w:val="28"/>
                <w:szCs w:val="28"/>
              </w:rPr>
              <w:t>18,5±1,2</w:t>
            </w:r>
          </w:p>
        </w:tc>
        <w:tc>
          <w:tcPr>
            <w:tcW w:w="3343" w:type="dxa"/>
          </w:tcPr>
          <w:p w:rsidR="00C54AF2" w:rsidRPr="00C54AF2" w:rsidRDefault="00C54AF2" w:rsidP="00DF7AA7">
            <w:pPr>
              <w:spacing w:line="276" w:lineRule="auto"/>
              <w:jc w:val="center"/>
              <w:rPr>
                <w:sz w:val="28"/>
                <w:szCs w:val="28"/>
              </w:rPr>
            </w:pPr>
            <w:r w:rsidRPr="00C54AF2">
              <w:rPr>
                <w:sz w:val="28"/>
                <w:szCs w:val="28"/>
              </w:rPr>
              <w:t>20,5±1,4</w:t>
            </w:r>
          </w:p>
        </w:tc>
      </w:tr>
      <w:tr w:rsidR="00C54AF2" w:rsidRPr="00C54AF2" w:rsidTr="000618DA">
        <w:trPr>
          <w:trHeight w:val="250"/>
        </w:trPr>
        <w:tc>
          <w:tcPr>
            <w:tcW w:w="9374" w:type="dxa"/>
            <w:gridSpan w:val="3"/>
          </w:tcPr>
          <w:p w:rsidR="00C54AF2" w:rsidRPr="00C54AF2" w:rsidRDefault="00C54AF2" w:rsidP="00DF7AA7">
            <w:pPr>
              <w:pStyle w:val="a3"/>
              <w:spacing w:line="276" w:lineRule="auto"/>
              <w:jc w:val="center"/>
              <w:rPr>
                <w:szCs w:val="28"/>
              </w:rPr>
            </w:pPr>
            <w:r w:rsidRPr="00C54AF2">
              <w:rPr>
                <w:szCs w:val="28"/>
              </w:rPr>
              <w:t>ОГК, см</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74,5±0,3</w:t>
            </w:r>
          </w:p>
        </w:tc>
        <w:tc>
          <w:tcPr>
            <w:tcW w:w="3343" w:type="dxa"/>
          </w:tcPr>
          <w:p w:rsidR="00C54AF2" w:rsidRPr="00C54AF2" w:rsidRDefault="00C54AF2" w:rsidP="00DF7AA7">
            <w:pPr>
              <w:pStyle w:val="a3"/>
              <w:spacing w:line="276" w:lineRule="auto"/>
              <w:jc w:val="center"/>
              <w:rPr>
                <w:szCs w:val="28"/>
              </w:rPr>
            </w:pPr>
            <w:r w:rsidRPr="00C54AF2">
              <w:rPr>
                <w:szCs w:val="28"/>
              </w:rPr>
              <w:t>79,8±0,3*</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72,8±0,4</w:t>
            </w:r>
          </w:p>
        </w:tc>
        <w:tc>
          <w:tcPr>
            <w:tcW w:w="3343" w:type="dxa"/>
          </w:tcPr>
          <w:p w:rsidR="00C54AF2" w:rsidRPr="00C54AF2" w:rsidRDefault="00C54AF2" w:rsidP="00DF7AA7">
            <w:pPr>
              <w:pStyle w:val="a3"/>
              <w:spacing w:line="276" w:lineRule="auto"/>
              <w:jc w:val="center"/>
              <w:rPr>
                <w:szCs w:val="28"/>
              </w:rPr>
            </w:pPr>
            <w:r w:rsidRPr="00C54AF2">
              <w:rPr>
                <w:szCs w:val="28"/>
              </w:rPr>
              <w:t>75,7±0,2*</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spacing w:line="276" w:lineRule="auto"/>
              <w:jc w:val="center"/>
              <w:rPr>
                <w:sz w:val="28"/>
                <w:szCs w:val="28"/>
                <w:highlight w:val="yellow"/>
              </w:rPr>
            </w:pPr>
            <w:r w:rsidRPr="00C54AF2">
              <w:rPr>
                <w:sz w:val="28"/>
                <w:szCs w:val="28"/>
              </w:rPr>
              <w:t>74,9±0,2</w:t>
            </w:r>
          </w:p>
        </w:tc>
        <w:tc>
          <w:tcPr>
            <w:tcW w:w="3343" w:type="dxa"/>
          </w:tcPr>
          <w:p w:rsidR="00C54AF2" w:rsidRPr="00C54AF2" w:rsidRDefault="00C54AF2" w:rsidP="00DF7AA7">
            <w:pPr>
              <w:spacing w:line="276" w:lineRule="auto"/>
              <w:jc w:val="center"/>
              <w:rPr>
                <w:sz w:val="28"/>
                <w:szCs w:val="28"/>
                <w:highlight w:val="yellow"/>
              </w:rPr>
            </w:pPr>
            <w:r w:rsidRPr="00C54AF2">
              <w:rPr>
                <w:sz w:val="28"/>
                <w:szCs w:val="28"/>
              </w:rPr>
              <w:t>78,4±0,3</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spacing w:line="276" w:lineRule="auto"/>
              <w:jc w:val="center"/>
              <w:rPr>
                <w:sz w:val="28"/>
                <w:szCs w:val="28"/>
                <w:highlight w:val="yellow"/>
              </w:rPr>
            </w:pPr>
            <w:r w:rsidRPr="00C54AF2">
              <w:rPr>
                <w:sz w:val="28"/>
                <w:szCs w:val="28"/>
              </w:rPr>
              <w:t>73,1±0,3</w:t>
            </w:r>
          </w:p>
        </w:tc>
        <w:tc>
          <w:tcPr>
            <w:tcW w:w="3343" w:type="dxa"/>
          </w:tcPr>
          <w:p w:rsidR="00C54AF2" w:rsidRPr="00C54AF2" w:rsidRDefault="00C54AF2" w:rsidP="00DF7AA7">
            <w:pPr>
              <w:spacing w:line="276" w:lineRule="auto"/>
              <w:jc w:val="center"/>
              <w:rPr>
                <w:sz w:val="28"/>
                <w:szCs w:val="28"/>
                <w:highlight w:val="yellow"/>
              </w:rPr>
            </w:pPr>
            <w:r w:rsidRPr="00C54AF2">
              <w:rPr>
                <w:sz w:val="28"/>
                <w:szCs w:val="28"/>
              </w:rPr>
              <w:t>74,8±0,2</w:t>
            </w:r>
          </w:p>
        </w:tc>
      </w:tr>
      <w:tr w:rsidR="00C54AF2" w:rsidRPr="00C54AF2" w:rsidTr="000618DA">
        <w:trPr>
          <w:trHeight w:val="250"/>
        </w:trPr>
        <w:tc>
          <w:tcPr>
            <w:tcW w:w="9374" w:type="dxa"/>
            <w:gridSpan w:val="3"/>
          </w:tcPr>
          <w:p w:rsidR="00C54AF2" w:rsidRPr="00C54AF2" w:rsidRDefault="00C54AF2" w:rsidP="00DF7AA7">
            <w:pPr>
              <w:pStyle w:val="a3"/>
              <w:spacing w:line="276" w:lineRule="auto"/>
              <w:jc w:val="center"/>
              <w:rPr>
                <w:szCs w:val="28"/>
              </w:rPr>
            </w:pPr>
            <w:r w:rsidRPr="00C54AF2">
              <w:rPr>
                <w:szCs w:val="28"/>
              </w:rPr>
              <w:t>ЖЄЛ, л</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2,8±0,1</w:t>
            </w:r>
          </w:p>
        </w:tc>
        <w:tc>
          <w:tcPr>
            <w:tcW w:w="3343" w:type="dxa"/>
          </w:tcPr>
          <w:p w:rsidR="00C54AF2" w:rsidRPr="00C54AF2" w:rsidRDefault="00C54AF2" w:rsidP="00DF7AA7">
            <w:pPr>
              <w:pStyle w:val="a3"/>
              <w:spacing w:line="276" w:lineRule="auto"/>
              <w:jc w:val="center"/>
              <w:rPr>
                <w:szCs w:val="28"/>
              </w:rPr>
            </w:pPr>
            <w:r w:rsidRPr="00C54AF2">
              <w:rPr>
                <w:szCs w:val="28"/>
              </w:rPr>
              <w:t>3,3±0,1*</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2,5±0,1</w:t>
            </w:r>
          </w:p>
        </w:tc>
        <w:tc>
          <w:tcPr>
            <w:tcW w:w="3343" w:type="dxa"/>
          </w:tcPr>
          <w:p w:rsidR="00C54AF2" w:rsidRPr="00C54AF2" w:rsidRDefault="00C54AF2" w:rsidP="00DF7AA7">
            <w:pPr>
              <w:pStyle w:val="a3"/>
              <w:spacing w:line="276" w:lineRule="auto"/>
              <w:jc w:val="center"/>
              <w:rPr>
                <w:szCs w:val="28"/>
              </w:rPr>
            </w:pPr>
            <w:r w:rsidRPr="00C54AF2">
              <w:rPr>
                <w:szCs w:val="28"/>
              </w:rPr>
              <w:t>3,0±0,1*</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spacing w:line="276" w:lineRule="auto"/>
              <w:jc w:val="center"/>
              <w:rPr>
                <w:sz w:val="28"/>
                <w:szCs w:val="28"/>
              </w:rPr>
            </w:pPr>
            <w:r w:rsidRPr="00C54AF2">
              <w:rPr>
                <w:sz w:val="28"/>
                <w:szCs w:val="28"/>
              </w:rPr>
              <w:t>2,7±0,1</w:t>
            </w:r>
          </w:p>
        </w:tc>
        <w:tc>
          <w:tcPr>
            <w:tcW w:w="3343" w:type="dxa"/>
          </w:tcPr>
          <w:p w:rsidR="00C54AF2" w:rsidRPr="00C54AF2" w:rsidRDefault="00C54AF2" w:rsidP="00DF7AA7">
            <w:pPr>
              <w:spacing w:line="276" w:lineRule="auto"/>
              <w:jc w:val="center"/>
              <w:rPr>
                <w:sz w:val="28"/>
                <w:szCs w:val="28"/>
              </w:rPr>
            </w:pPr>
            <w:r w:rsidRPr="00C54AF2">
              <w:rPr>
                <w:sz w:val="28"/>
                <w:szCs w:val="28"/>
              </w:rPr>
              <w:t>3,0±0,1</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spacing w:line="276" w:lineRule="auto"/>
              <w:jc w:val="center"/>
              <w:rPr>
                <w:sz w:val="28"/>
                <w:szCs w:val="28"/>
              </w:rPr>
            </w:pPr>
            <w:r w:rsidRPr="00C54AF2">
              <w:rPr>
                <w:sz w:val="28"/>
                <w:szCs w:val="28"/>
              </w:rPr>
              <w:t>2,4±0,1</w:t>
            </w:r>
          </w:p>
        </w:tc>
        <w:tc>
          <w:tcPr>
            <w:tcW w:w="3343" w:type="dxa"/>
          </w:tcPr>
          <w:p w:rsidR="00C54AF2" w:rsidRPr="00C54AF2" w:rsidRDefault="00C54AF2" w:rsidP="00DF7AA7">
            <w:pPr>
              <w:spacing w:line="276" w:lineRule="auto"/>
              <w:jc w:val="center"/>
              <w:rPr>
                <w:sz w:val="28"/>
                <w:szCs w:val="28"/>
              </w:rPr>
            </w:pPr>
            <w:r w:rsidRPr="00C54AF2">
              <w:rPr>
                <w:sz w:val="28"/>
                <w:szCs w:val="28"/>
              </w:rPr>
              <w:t>2,6±0,1</w:t>
            </w:r>
          </w:p>
        </w:tc>
      </w:tr>
    </w:tbl>
    <w:p w:rsidR="00C54AF2" w:rsidRPr="00C54AF2" w:rsidRDefault="00C54AF2" w:rsidP="00C54AF2">
      <w:pPr>
        <w:pStyle w:val="a3"/>
        <w:jc w:val="center"/>
        <w:rPr>
          <w:szCs w:val="28"/>
        </w:rPr>
      </w:pPr>
      <w:r w:rsidRPr="00C54AF2">
        <w:rPr>
          <w:szCs w:val="28"/>
        </w:rPr>
        <w:t>Примітка. * – зміни ознаки, статистично значимі при p&lt;0,05.</w:t>
      </w:r>
    </w:p>
    <w:p w:rsidR="00C54AF2" w:rsidRPr="00C54AF2" w:rsidRDefault="00C54AF2" w:rsidP="00C54AF2">
      <w:pPr>
        <w:spacing w:line="360" w:lineRule="auto"/>
        <w:jc w:val="center"/>
        <w:rPr>
          <w:b/>
          <w:sz w:val="28"/>
          <w:szCs w:val="28"/>
        </w:rPr>
      </w:pPr>
      <w:r w:rsidRPr="00C54AF2">
        <w:rPr>
          <w:sz w:val="28"/>
          <w:szCs w:val="28"/>
        </w:rPr>
        <w:t>Примітка збережена у цій і наступних таблицях.</w:t>
      </w:r>
    </w:p>
    <w:p w:rsidR="00C54AF2" w:rsidRPr="00C54AF2" w:rsidRDefault="00C54AF2" w:rsidP="00C54AF2">
      <w:pPr>
        <w:spacing w:line="360" w:lineRule="auto"/>
        <w:ind w:firstLine="709"/>
        <w:jc w:val="both"/>
        <w:rPr>
          <w:sz w:val="28"/>
          <w:szCs w:val="28"/>
        </w:rPr>
      </w:pPr>
      <w:r w:rsidRPr="00C54AF2">
        <w:rPr>
          <w:sz w:val="28"/>
          <w:szCs w:val="28"/>
        </w:rPr>
        <w:lastRenderedPageBreak/>
        <w:t>Довжина та маса тіла дітей протягом дослідження поступово збільшувалась. Різниця у довжині тіла хлопців основної групи на контрольному етапі дослідження склала 6,0 см (вихідні результати: 119,6± 8,3 см, кінцеві: 125,6±5,8 см). Збільшення у ваговому показникові дорівнює 2,0 кг порівняно з вихідними даними (вихідні результати: 19,6±1,3 кг, кінцеві: 21,6±2,2 кг). У хлопців контрольної групи різниця у довжині тіла склала 4,3 см (вихідні результати: 119,3±7,4 см, кінцеві: 123,6±6,9 см), маса тіла збільшилась на 3,7 кг (вихідні результати: 18,4±2,1 кг, кінцеві: 22,1± 1,7 кг). Стосовно вимірів окружності грудної клітки, то у хлопців основної групи результати виявилися наступними: різниця між першим і кінцевим показниками дорівнює 5,3 см (вихідні результати: 74,5±0,3 см, кінцеві: 79,8± 0,3 см), у хлопців контрольної групи – 3,5 см (вихідні результати: 74,9± 0,2 см, кінцеві: 78,4±0,3 см). Значення життєвої ємності легень наприкінці дослідження у дітей основної групи змінились на 0,5 л (вихідні результати: 2,8±0,1 л, кінцеві: 3,3±0,1 л), в контрольній групі ця різниця дорівнює 0,3 л (вихідні результати: 2,7±0,1 л, кінцеві: 3,0±0,1 л).</w:t>
      </w:r>
    </w:p>
    <w:p w:rsidR="00C54AF2" w:rsidRPr="00C54AF2" w:rsidRDefault="00C54AF2" w:rsidP="00C54AF2">
      <w:pPr>
        <w:spacing w:line="360" w:lineRule="auto"/>
        <w:ind w:firstLine="709"/>
        <w:jc w:val="both"/>
        <w:rPr>
          <w:sz w:val="28"/>
          <w:szCs w:val="28"/>
        </w:rPr>
      </w:pPr>
      <w:r w:rsidRPr="00C54AF2">
        <w:rPr>
          <w:sz w:val="28"/>
          <w:szCs w:val="28"/>
        </w:rPr>
        <w:t xml:space="preserve">Дівчата основної групи показали кінцеві результати, що також відрізняються від результатів початку дослідження. Різниця між показниками довжини тіла склала 4,8 см (вихідні результати: 118,2±6,4 см, кінцеві: 123,0± 6,3 см), між показниками маси тіла – 2,4 кг (вихідні результати: 18,9±1,1 кг, кінцеві: 21,3±1,8 кг). У дівчат контрольної групи одержані результати також покращились, але з меншою дисперсією. Різниця значень довжини тіла дівчат дорівнює 3,7 см (вихідні результати: 118,5±6,8 см, кінцеві: 122,2± 5,7 см), у масі тіла – 2,0 кг (вихідні результати: 18,5±1,2 кг, кінцеві: 20,5± 1,4 кг). Стосовно вимірів окружності грудної клітки, то у дівчат така ситуація: різниця між показниками в основній групі дорівнює 2,9 см (вихідні результати: 72,8±0,4 см, кінцеві: 75,7±0,2 см), у дівчат контрольної – 1,7 см (вихідні результати: 73,1±0,3 см, кінцеві: 74,8±0,2 см). Значення життєвої ємності легень наприкінці дослідження у дітей основної групи змінились на </w:t>
      </w:r>
      <w:r w:rsidRPr="00C54AF2">
        <w:rPr>
          <w:sz w:val="28"/>
          <w:szCs w:val="28"/>
        </w:rPr>
        <w:lastRenderedPageBreak/>
        <w:t>0,5 л (вихідні результати: 2,5±0,1 л, кінцеві: 3,0±0,1 л), у контрольній групі ця різниця дорівнює 0,2 л (вихідні результати: 2,4±0,1 л, кінцеві: 2,6±0,1 л).</w:t>
      </w:r>
    </w:p>
    <w:p w:rsidR="00C54AF2" w:rsidRPr="00C54AF2" w:rsidRDefault="00C54AF2" w:rsidP="00C54AF2">
      <w:pPr>
        <w:spacing w:line="360" w:lineRule="auto"/>
        <w:ind w:firstLine="709"/>
        <w:jc w:val="both"/>
        <w:rPr>
          <w:sz w:val="28"/>
          <w:szCs w:val="28"/>
        </w:rPr>
      </w:pPr>
      <w:r w:rsidRPr="00C54AF2">
        <w:rPr>
          <w:sz w:val="28"/>
          <w:szCs w:val="28"/>
        </w:rPr>
        <w:t>Одержані результати антропометричних значень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Між тим, різниця між значеннями обох груп незначна.</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 xml:space="preserve">3.2.2. Динаміка показників фізичного розвитку дітей з важкими порушеннями мови. </w:t>
      </w:r>
      <w:r w:rsidRPr="00C54AF2">
        <w:rPr>
          <w:sz w:val="28"/>
          <w:szCs w:val="28"/>
        </w:rPr>
        <w:t>Впровадження методики адаптивного фізичного виховання дітей із важкими порушеннями мови дало можливість отримати позитивні зміни серед показників фізичного розвитку досліджуваних дітей.</w:t>
      </w:r>
    </w:p>
    <w:p w:rsidR="00C54AF2" w:rsidRPr="00C54AF2" w:rsidRDefault="00C54AF2" w:rsidP="00C54AF2">
      <w:pPr>
        <w:pStyle w:val="a3"/>
        <w:spacing w:line="360" w:lineRule="auto"/>
        <w:ind w:right="-2" w:firstLine="703"/>
        <w:rPr>
          <w:szCs w:val="28"/>
        </w:rPr>
      </w:pPr>
      <w:r w:rsidRPr="00C54AF2">
        <w:rPr>
          <w:szCs w:val="28"/>
        </w:rPr>
        <w:t>Відповідно до отриманих даних, змінилися розрахункові значення індексу Кетле при порівнянні середніх значень до та після експерименту (табл. 3.2).</w:t>
      </w:r>
    </w:p>
    <w:p w:rsidR="00C54AF2" w:rsidRPr="00C54AF2" w:rsidRDefault="00C54AF2" w:rsidP="00C54AF2">
      <w:pPr>
        <w:pStyle w:val="a3"/>
        <w:spacing w:line="360" w:lineRule="auto"/>
        <w:ind w:right="-2" w:firstLine="703"/>
        <w:jc w:val="right"/>
        <w:rPr>
          <w:i/>
          <w:szCs w:val="28"/>
        </w:rPr>
      </w:pPr>
      <w:r w:rsidRPr="00C54AF2">
        <w:rPr>
          <w:i/>
          <w:szCs w:val="28"/>
        </w:rPr>
        <w:t>Таблиця 3.2</w:t>
      </w:r>
    </w:p>
    <w:p w:rsidR="00C54AF2" w:rsidRPr="00C54AF2" w:rsidRDefault="00C54AF2" w:rsidP="00C54AF2">
      <w:pPr>
        <w:jc w:val="center"/>
        <w:rPr>
          <w:b/>
          <w:sz w:val="28"/>
          <w:szCs w:val="28"/>
        </w:rPr>
      </w:pPr>
      <w:r w:rsidRPr="00C54AF2">
        <w:rPr>
          <w:b/>
          <w:sz w:val="28"/>
          <w:szCs w:val="28"/>
        </w:rPr>
        <w:t>Динаміка змін середніх значень індексу Кетле досліджуваних у процесі експерименту (</w:t>
      </w:r>
      <w:r w:rsidRPr="00C54AF2">
        <w:rPr>
          <w:b/>
          <w:position w:val="-4"/>
          <w:sz w:val="28"/>
          <w:szCs w:val="28"/>
        </w:rPr>
        <w:object w:dxaOrig="260" w:dyaOrig="320">
          <v:shape id="_x0000_i1028" type="#_x0000_t75" style="width:10.2pt;height:13.6pt" o:ole="">
            <v:imagedata r:id="rId7" o:title=""/>
          </v:shape>
          <o:OLEObject Type="Embed" ProgID="Equation.3" ShapeID="_x0000_i1028" DrawAspect="Content" ObjectID="_1687127191" r:id="rId12"/>
        </w:object>
      </w:r>
      <w:r w:rsidRPr="00C54AF2">
        <w:rPr>
          <w:b/>
          <w:sz w:val="28"/>
          <w:szCs w:val="28"/>
        </w:rPr>
        <w:t>±σ)</w:t>
      </w:r>
    </w:p>
    <w:p w:rsidR="00C54AF2" w:rsidRPr="00C54AF2" w:rsidRDefault="00C54AF2" w:rsidP="00DF7AA7">
      <w:pPr>
        <w:pStyle w:val="a3"/>
        <w:spacing w:line="276" w:lineRule="auto"/>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Група, стать</w:t>
            </w:r>
          </w:p>
        </w:tc>
        <w:tc>
          <w:tcPr>
            <w:tcW w:w="3261" w:type="dxa"/>
          </w:tcPr>
          <w:p w:rsidR="00C54AF2" w:rsidRPr="00C54AF2" w:rsidRDefault="00C54AF2" w:rsidP="00DF7AA7">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DF7AA7">
            <w:pPr>
              <w:pStyle w:val="a3"/>
              <w:spacing w:line="276" w:lineRule="auto"/>
              <w:jc w:val="center"/>
              <w:rPr>
                <w:szCs w:val="28"/>
              </w:rPr>
            </w:pPr>
            <w:r w:rsidRPr="00C54AF2">
              <w:rPr>
                <w:szCs w:val="28"/>
              </w:rPr>
              <w:t>Після дослідження</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321,6±2,3</w:t>
            </w:r>
          </w:p>
        </w:tc>
        <w:tc>
          <w:tcPr>
            <w:tcW w:w="3343" w:type="dxa"/>
          </w:tcPr>
          <w:p w:rsidR="00C54AF2" w:rsidRPr="00C54AF2" w:rsidRDefault="00C54AF2" w:rsidP="00DF7AA7">
            <w:pPr>
              <w:pStyle w:val="a3"/>
              <w:spacing w:line="276" w:lineRule="auto"/>
              <w:jc w:val="center"/>
              <w:rPr>
                <w:szCs w:val="28"/>
              </w:rPr>
            </w:pPr>
            <w:r w:rsidRPr="00C54AF2">
              <w:rPr>
                <w:szCs w:val="28"/>
              </w:rPr>
              <w:t>292,5±2,7*</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330,8±2,7</w:t>
            </w:r>
          </w:p>
        </w:tc>
        <w:tc>
          <w:tcPr>
            <w:tcW w:w="3343" w:type="dxa"/>
          </w:tcPr>
          <w:p w:rsidR="00C54AF2" w:rsidRPr="00C54AF2" w:rsidRDefault="00C54AF2" w:rsidP="00DF7AA7">
            <w:pPr>
              <w:pStyle w:val="a3"/>
              <w:spacing w:line="276" w:lineRule="auto"/>
              <w:jc w:val="center"/>
              <w:rPr>
                <w:szCs w:val="28"/>
              </w:rPr>
            </w:pPr>
            <w:r w:rsidRPr="00C54AF2">
              <w:rPr>
                <w:szCs w:val="28"/>
              </w:rPr>
              <w:t>303,4±2,5*</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pStyle w:val="a3"/>
              <w:spacing w:line="276" w:lineRule="auto"/>
              <w:jc w:val="center"/>
              <w:rPr>
                <w:szCs w:val="28"/>
              </w:rPr>
            </w:pPr>
            <w:r w:rsidRPr="00C54AF2">
              <w:rPr>
                <w:szCs w:val="28"/>
              </w:rPr>
              <w:t>324,6±2,1</w:t>
            </w:r>
          </w:p>
        </w:tc>
        <w:tc>
          <w:tcPr>
            <w:tcW w:w="3343" w:type="dxa"/>
          </w:tcPr>
          <w:p w:rsidR="00C54AF2" w:rsidRPr="00C54AF2" w:rsidRDefault="00C54AF2" w:rsidP="00DF7AA7">
            <w:pPr>
              <w:pStyle w:val="a3"/>
              <w:spacing w:line="276" w:lineRule="auto"/>
              <w:jc w:val="center"/>
              <w:rPr>
                <w:szCs w:val="28"/>
              </w:rPr>
            </w:pPr>
            <w:r w:rsidRPr="00C54AF2">
              <w:rPr>
                <w:szCs w:val="28"/>
              </w:rPr>
              <w:t>302,6±1,9</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328,3±2,0</w:t>
            </w:r>
          </w:p>
        </w:tc>
        <w:tc>
          <w:tcPr>
            <w:tcW w:w="3343" w:type="dxa"/>
          </w:tcPr>
          <w:p w:rsidR="00C54AF2" w:rsidRPr="00C54AF2" w:rsidRDefault="00C54AF2" w:rsidP="00DF7AA7">
            <w:pPr>
              <w:pStyle w:val="a3"/>
              <w:spacing w:line="276" w:lineRule="auto"/>
              <w:jc w:val="center"/>
              <w:rPr>
                <w:szCs w:val="28"/>
              </w:rPr>
            </w:pPr>
            <w:r w:rsidRPr="00C54AF2">
              <w:rPr>
                <w:szCs w:val="28"/>
              </w:rPr>
              <w:t>309,2±2,3</w:t>
            </w:r>
          </w:p>
        </w:tc>
      </w:tr>
    </w:tbl>
    <w:p w:rsidR="00C54AF2" w:rsidRPr="00C54AF2" w:rsidRDefault="00C54AF2" w:rsidP="00C54AF2">
      <w:pPr>
        <w:pStyle w:val="a3"/>
        <w:spacing w:line="360" w:lineRule="auto"/>
        <w:ind w:right="-2" w:firstLine="703"/>
        <w:rPr>
          <w:szCs w:val="28"/>
        </w:rPr>
      </w:pPr>
    </w:p>
    <w:p w:rsidR="00C54AF2" w:rsidRPr="00C54AF2" w:rsidRDefault="00C54AF2" w:rsidP="00C54AF2">
      <w:pPr>
        <w:spacing w:line="360" w:lineRule="auto"/>
        <w:ind w:firstLine="709"/>
        <w:jc w:val="both"/>
        <w:rPr>
          <w:sz w:val="28"/>
          <w:szCs w:val="28"/>
        </w:rPr>
      </w:pPr>
      <w:r w:rsidRPr="00C54AF2">
        <w:rPr>
          <w:sz w:val="28"/>
          <w:szCs w:val="28"/>
        </w:rPr>
        <w:t>Отримані дані показали, що в основній групі хлопців середні значення індексу Кетле знизилися на 29,1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xml:space="preserve"> (вихідні результати: 321,6±2,3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кінцеві: 292,5±2,7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а в основній групі дівчат – на 27,4 г</w:t>
      </w:r>
      <w:r w:rsidRPr="00C54AF2">
        <w:rPr>
          <w:b/>
          <w:sz w:val="28"/>
          <w:szCs w:val="28"/>
        </w:rPr>
        <w:t>∙</w:t>
      </w:r>
      <w:r w:rsidRPr="00C54AF2">
        <w:rPr>
          <w:sz w:val="28"/>
          <w:szCs w:val="28"/>
        </w:rPr>
        <w:t>см</w:t>
      </w:r>
      <w:r w:rsidRPr="00C54AF2">
        <w:rPr>
          <w:sz w:val="28"/>
          <w:szCs w:val="28"/>
          <w:vertAlign w:val="superscript"/>
        </w:rPr>
        <w:t xml:space="preserve">-1 </w:t>
      </w:r>
      <w:r w:rsidRPr="00C54AF2">
        <w:rPr>
          <w:sz w:val="28"/>
          <w:szCs w:val="28"/>
        </w:rPr>
        <w:t>(вихідні результати: 330,8±2,7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кінцеві: 303,4±2,5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що максимально наблизило отримані результати до показників норми. Отримані дані в контрольній групі хлопців показали, що середні значення індексу Кетле знизилися на 21,9 г</w:t>
      </w:r>
      <w:r w:rsidRPr="00C54AF2">
        <w:rPr>
          <w:b/>
          <w:sz w:val="28"/>
          <w:szCs w:val="28"/>
        </w:rPr>
        <w:t>∙</w:t>
      </w:r>
      <w:r w:rsidRPr="00C54AF2">
        <w:rPr>
          <w:sz w:val="28"/>
          <w:szCs w:val="28"/>
        </w:rPr>
        <w:t>см</w:t>
      </w:r>
      <w:r w:rsidRPr="00C54AF2">
        <w:rPr>
          <w:sz w:val="28"/>
          <w:szCs w:val="28"/>
          <w:vertAlign w:val="superscript"/>
        </w:rPr>
        <w:t xml:space="preserve">-1 </w:t>
      </w:r>
      <w:r w:rsidRPr="00C54AF2">
        <w:rPr>
          <w:sz w:val="28"/>
          <w:szCs w:val="28"/>
        </w:rPr>
        <w:t>(вихідні результати: 324,6±2,1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кінцеві: 302,6±1,9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а в контрольній групі дівчат – на 19,1 г</w:t>
      </w:r>
      <w:r w:rsidRPr="00C54AF2">
        <w:rPr>
          <w:b/>
          <w:sz w:val="28"/>
          <w:szCs w:val="28"/>
        </w:rPr>
        <w:t>∙</w:t>
      </w:r>
      <w:r w:rsidRPr="00C54AF2">
        <w:rPr>
          <w:sz w:val="28"/>
          <w:szCs w:val="28"/>
        </w:rPr>
        <w:t>см</w:t>
      </w:r>
      <w:r w:rsidRPr="00C54AF2">
        <w:rPr>
          <w:sz w:val="28"/>
          <w:szCs w:val="28"/>
          <w:vertAlign w:val="superscript"/>
        </w:rPr>
        <w:t xml:space="preserve">-1 </w:t>
      </w:r>
      <w:r w:rsidRPr="00C54AF2">
        <w:rPr>
          <w:sz w:val="28"/>
          <w:szCs w:val="28"/>
        </w:rPr>
        <w:t xml:space="preserve">(вихідні </w:t>
      </w:r>
      <w:r w:rsidRPr="00C54AF2">
        <w:rPr>
          <w:sz w:val="28"/>
          <w:szCs w:val="28"/>
        </w:rPr>
        <w:lastRenderedPageBreak/>
        <w:t>результати: 328,3±2,0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кінцеві: 309,2±2,3 г</w:t>
      </w:r>
      <w:r w:rsidRPr="00C54AF2">
        <w:rPr>
          <w:b/>
          <w:sz w:val="28"/>
          <w:szCs w:val="28"/>
        </w:rPr>
        <w:t>∙</w:t>
      </w:r>
      <w:r w:rsidRPr="00C54AF2">
        <w:rPr>
          <w:sz w:val="28"/>
          <w:szCs w:val="28"/>
        </w:rPr>
        <w:t>см</w:t>
      </w:r>
      <w:r w:rsidRPr="00C54AF2">
        <w:rPr>
          <w:sz w:val="28"/>
          <w:szCs w:val="28"/>
          <w:vertAlign w:val="superscript"/>
        </w:rPr>
        <w:t>-1</w:t>
      </w:r>
      <w:r w:rsidRPr="00C54AF2">
        <w:rPr>
          <w:sz w:val="28"/>
          <w:szCs w:val="28"/>
        </w:rPr>
        <w:t>), що також наблизило отримані результати до показників норми, але з меншою дисперсією.</w:t>
      </w:r>
    </w:p>
    <w:p w:rsidR="00C54AF2" w:rsidRPr="00C54AF2" w:rsidRDefault="00C54AF2" w:rsidP="00C54AF2">
      <w:pPr>
        <w:pStyle w:val="a3"/>
        <w:spacing w:line="360" w:lineRule="auto"/>
        <w:ind w:firstLine="709"/>
        <w:rPr>
          <w:szCs w:val="28"/>
        </w:rPr>
      </w:pPr>
      <w:r w:rsidRPr="00C54AF2">
        <w:rPr>
          <w:szCs w:val="28"/>
        </w:rPr>
        <w:t>Позитивна динаміка в діяльності серцево-судинної системи школярів і школярок основної групи встановлена згідно зі змінами в значеннях показників ЧСС і АТ у стані спокою, але більш показовими в оцінці діяльності серцево-судинної системи стали розрахункові дані індексу Робінсона (табл. 3.3).</w:t>
      </w:r>
    </w:p>
    <w:p w:rsidR="00C54AF2" w:rsidRPr="00C54AF2" w:rsidRDefault="00C54AF2" w:rsidP="00C54AF2">
      <w:pPr>
        <w:pStyle w:val="a3"/>
        <w:spacing w:line="360" w:lineRule="auto"/>
        <w:ind w:right="-2" w:firstLine="703"/>
        <w:jc w:val="right"/>
        <w:rPr>
          <w:i/>
          <w:szCs w:val="28"/>
        </w:rPr>
      </w:pPr>
      <w:r w:rsidRPr="00C54AF2">
        <w:rPr>
          <w:i/>
          <w:szCs w:val="28"/>
        </w:rPr>
        <w:t>Таблиця 3.3</w:t>
      </w:r>
    </w:p>
    <w:p w:rsidR="00C54AF2" w:rsidRPr="00C54AF2" w:rsidRDefault="00C54AF2" w:rsidP="00C54AF2">
      <w:pPr>
        <w:jc w:val="center"/>
        <w:rPr>
          <w:b/>
          <w:sz w:val="28"/>
          <w:szCs w:val="28"/>
        </w:rPr>
      </w:pPr>
      <w:r w:rsidRPr="00C54AF2">
        <w:rPr>
          <w:b/>
          <w:sz w:val="28"/>
          <w:szCs w:val="28"/>
        </w:rPr>
        <w:t>Динаміка змін середніх значень індексу Робінсона досліджуваних у процесі експерименту (</w:t>
      </w:r>
      <w:r w:rsidRPr="00C54AF2">
        <w:rPr>
          <w:b/>
          <w:position w:val="-4"/>
          <w:sz w:val="28"/>
          <w:szCs w:val="28"/>
        </w:rPr>
        <w:object w:dxaOrig="260" w:dyaOrig="320">
          <v:shape id="_x0000_i1029" type="#_x0000_t75" style="width:10.2pt;height:13.6pt" o:ole="">
            <v:imagedata r:id="rId7" o:title=""/>
          </v:shape>
          <o:OLEObject Type="Embed" ProgID="Equation.3" ShapeID="_x0000_i1029" DrawAspect="Content" ObjectID="_1687127192" r:id="rId13"/>
        </w:object>
      </w:r>
      <w:r w:rsidRPr="00C54AF2">
        <w:rPr>
          <w:b/>
          <w:sz w:val="28"/>
          <w:szCs w:val="28"/>
        </w:rPr>
        <w:t>±σ)</w:t>
      </w:r>
    </w:p>
    <w:p w:rsidR="00C54AF2" w:rsidRPr="00C54AF2" w:rsidRDefault="00C54AF2" w:rsidP="00C54AF2">
      <w:pPr>
        <w:pStyle w:val="a3"/>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Група, стать</w:t>
            </w:r>
          </w:p>
        </w:tc>
        <w:tc>
          <w:tcPr>
            <w:tcW w:w="3261" w:type="dxa"/>
          </w:tcPr>
          <w:p w:rsidR="00C54AF2" w:rsidRPr="00C54AF2" w:rsidRDefault="00C54AF2" w:rsidP="00DF7AA7">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DF7AA7">
            <w:pPr>
              <w:pStyle w:val="a3"/>
              <w:spacing w:line="276" w:lineRule="auto"/>
              <w:jc w:val="center"/>
              <w:rPr>
                <w:szCs w:val="28"/>
              </w:rPr>
            </w:pPr>
            <w:r w:rsidRPr="00C54AF2">
              <w:rPr>
                <w:szCs w:val="28"/>
              </w:rPr>
              <w:t>Після дослідження</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86,0±4,5</w:t>
            </w:r>
          </w:p>
        </w:tc>
        <w:tc>
          <w:tcPr>
            <w:tcW w:w="3343" w:type="dxa"/>
          </w:tcPr>
          <w:p w:rsidR="00C54AF2" w:rsidRPr="00C54AF2" w:rsidRDefault="00C54AF2" w:rsidP="00DF7AA7">
            <w:pPr>
              <w:pStyle w:val="a3"/>
              <w:spacing w:line="276" w:lineRule="auto"/>
              <w:jc w:val="center"/>
              <w:rPr>
                <w:szCs w:val="28"/>
              </w:rPr>
            </w:pPr>
            <w:r w:rsidRPr="00C54AF2">
              <w:rPr>
                <w:szCs w:val="28"/>
              </w:rPr>
              <w:t>82,1±4,7*</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95,3±7,6</w:t>
            </w:r>
          </w:p>
        </w:tc>
        <w:tc>
          <w:tcPr>
            <w:tcW w:w="3343" w:type="dxa"/>
          </w:tcPr>
          <w:p w:rsidR="00C54AF2" w:rsidRPr="00C54AF2" w:rsidRDefault="00C54AF2" w:rsidP="00DF7AA7">
            <w:pPr>
              <w:pStyle w:val="a3"/>
              <w:spacing w:line="276" w:lineRule="auto"/>
              <w:jc w:val="center"/>
              <w:rPr>
                <w:szCs w:val="28"/>
              </w:rPr>
            </w:pPr>
            <w:r w:rsidRPr="00C54AF2">
              <w:rPr>
                <w:szCs w:val="28"/>
              </w:rPr>
              <w:t>89,3±3,4*</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pStyle w:val="a3"/>
              <w:spacing w:line="276" w:lineRule="auto"/>
              <w:jc w:val="center"/>
              <w:rPr>
                <w:szCs w:val="28"/>
              </w:rPr>
            </w:pPr>
            <w:r w:rsidRPr="00C54AF2">
              <w:rPr>
                <w:szCs w:val="28"/>
              </w:rPr>
              <w:t>86,1±4,1</w:t>
            </w:r>
          </w:p>
        </w:tc>
        <w:tc>
          <w:tcPr>
            <w:tcW w:w="3343" w:type="dxa"/>
          </w:tcPr>
          <w:p w:rsidR="00C54AF2" w:rsidRPr="00C54AF2" w:rsidRDefault="00C54AF2" w:rsidP="00DF7AA7">
            <w:pPr>
              <w:pStyle w:val="a3"/>
              <w:spacing w:line="276" w:lineRule="auto"/>
              <w:jc w:val="center"/>
              <w:rPr>
                <w:szCs w:val="28"/>
              </w:rPr>
            </w:pPr>
            <w:r w:rsidRPr="00C54AF2">
              <w:rPr>
                <w:szCs w:val="28"/>
              </w:rPr>
              <w:t>79,0±4,3*</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94,1±6,4</w:t>
            </w:r>
          </w:p>
        </w:tc>
        <w:tc>
          <w:tcPr>
            <w:tcW w:w="3343" w:type="dxa"/>
          </w:tcPr>
          <w:p w:rsidR="00C54AF2" w:rsidRPr="00C54AF2" w:rsidRDefault="00C54AF2" w:rsidP="00DF7AA7">
            <w:pPr>
              <w:pStyle w:val="a3"/>
              <w:spacing w:line="276" w:lineRule="auto"/>
              <w:jc w:val="center"/>
              <w:rPr>
                <w:szCs w:val="28"/>
              </w:rPr>
            </w:pPr>
            <w:r w:rsidRPr="00C54AF2">
              <w:rPr>
                <w:szCs w:val="28"/>
              </w:rPr>
              <w:t>92,2±4,1</w:t>
            </w:r>
          </w:p>
        </w:tc>
      </w:tr>
    </w:tbl>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Згідно з отриманими даними відбулося достовірне зниження розрахункових значень індексу Робінсона, що стало характерною ознакою оптимізації діяльності серцево-судинної системи серед хлопців і дівчат основної групи. Так, у хлопців основної групи розрахункові значення індексу Робінсона знизилися на 3,9 ум. од. (вихідні результати: 86,0±4,5 ум. од., кінцеві: 82,1±4,7 ум. од.), а у дівчат – на 5,9 ум. од. (вихідні результати: 95,3±7,6 ум. од., кінцеві: 89,3±3,4 ум. од.). В учнів контрольної групи результати майже не мали статистично значущої різниці і виявилися такими: хлопці – різниця 7,1 ум. од. (вихідні результати: 86,1±4,1 ум. од., кінцеві: 79,0±4,3 ум. од.), а у дівчат – різниця 1,9 ум. од. (вихідні результати: 94,1± 6,4 ум. од., кінцеві: 92,2±4,1 ум. од. відповідно).</w:t>
      </w:r>
    </w:p>
    <w:p w:rsidR="00C54AF2" w:rsidRPr="00C54AF2" w:rsidRDefault="00C54AF2" w:rsidP="00C54AF2">
      <w:pPr>
        <w:pStyle w:val="a3"/>
        <w:spacing w:line="360" w:lineRule="auto"/>
        <w:ind w:firstLine="709"/>
        <w:rPr>
          <w:szCs w:val="28"/>
        </w:rPr>
      </w:pPr>
      <w:r w:rsidRPr="00C54AF2">
        <w:rPr>
          <w:szCs w:val="28"/>
        </w:rPr>
        <w:t>Більш значущими та інформативними стали зміни розрахункових значень життєвого індексу (табл. 3.4).</w:t>
      </w:r>
    </w:p>
    <w:p w:rsidR="00DF7AA7" w:rsidRDefault="00DF7AA7" w:rsidP="00C54AF2">
      <w:pPr>
        <w:pStyle w:val="a3"/>
        <w:spacing w:line="360" w:lineRule="auto"/>
        <w:ind w:right="-2" w:firstLine="703"/>
        <w:jc w:val="right"/>
        <w:rPr>
          <w:i/>
          <w:szCs w:val="28"/>
        </w:rPr>
      </w:pPr>
    </w:p>
    <w:p w:rsidR="00DF7AA7" w:rsidRDefault="00DF7AA7" w:rsidP="00C54AF2">
      <w:pPr>
        <w:pStyle w:val="a3"/>
        <w:spacing w:line="360" w:lineRule="auto"/>
        <w:ind w:right="-2" w:firstLine="703"/>
        <w:jc w:val="right"/>
        <w:rPr>
          <w:i/>
          <w:szCs w:val="28"/>
        </w:rPr>
      </w:pPr>
    </w:p>
    <w:p w:rsidR="00C54AF2" w:rsidRPr="00C54AF2" w:rsidRDefault="00C54AF2" w:rsidP="00C54AF2">
      <w:pPr>
        <w:pStyle w:val="a3"/>
        <w:spacing w:line="360" w:lineRule="auto"/>
        <w:ind w:right="-2" w:firstLine="703"/>
        <w:jc w:val="right"/>
        <w:rPr>
          <w:i/>
          <w:szCs w:val="28"/>
        </w:rPr>
      </w:pPr>
      <w:r w:rsidRPr="00C54AF2">
        <w:rPr>
          <w:i/>
          <w:szCs w:val="28"/>
        </w:rPr>
        <w:lastRenderedPageBreak/>
        <w:t>Таблиця 3.4</w:t>
      </w:r>
    </w:p>
    <w:p w:rsidR="00C54AF2" w:rsidRPr="00C54AF2" w:rsidRDefault="00C54AF2" w:rsidP="00C54AF2">
      <w:pPr>
        <w:jc w:val="center"/>
        <w:rPr>
          <w:b/>
          <w:sz w:val="28"/>
          <w:szCs w:val="28"/>
        </w:rPr>
      </w:pPr>
      <w:r w:rsidRPr="00C54AF2">
        <w:rPr>
          <w:b/>
          <w:sz w:val="28"/>
          <w:szCs w:val="28"/>
        </w:rPr>
        <w:t>Динаміка змін середніх значень життєвого індексу досліджуваних у процесі експерименту (</w:t>
      </w:r>
      <w:r w:rsidRPr="00C54AF2">
        <w:rPr>
          <w:b/>
          <w:position w:val="-4"/>
          <w:sz w:val="28"/>
          <w:szCs w:val="28"/>
        </w:rPr>
        <w:object w:dxaOrig="260" w:dyaOrig="320">
          <v:shape id="_x0000_i1030" type="#_x0000_t75" style="width:10.2pt;height:13.6pt" o:ole="">
            <v:imagedata r:id="rId7" o:title=""/>
          </v:shape>
          <o:OLEObject Type="Embed" ProgID="Equation.3" ShapeID="_x0000_i1030" DrawAspect="Content" ObjectID="_1687127193" r:id="rId14"/>
        </w:object>
      </w:r>
      <w:r w:rsidRPr="00C54AF2">
        <w:rPr>
          <w:b/>
          <w:sz w:val="28"/>
          <w:szCs w:val="28"/>
        </w:rPr>
        <w:t>±σ)</w:t>
      </w:r>
    </w:p>
    <w:p w:rsidR="00C54AF2" w:rsidRPr="00C54AF2" w:rsidRDefault="00C54AF2" w:rsidP="00C54AF2">
      <w:pPr>
        <w:pStyle w:val="a3"/>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Група, стать</w:t>
            </w:r>
          </w:p>
        </w:tc>
        <w:tc>
          <w:tcPr>
            <w:tcW w:w="3261" w:type="dxa"/>
          </w:tcPr>
          <w:p w:rsidR="00C54AF2" w:rsidRPr="00C54AF2" w:rsidRDefault="00C54AF2" w:rsidP="00DF7AA7">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DF7AA7">
            <w:pPr>
              <w:pStyle w:val="a3"/>
              <w:spacing w:line="276" w:lineRule="auto"/>
              <w:jc w:val="center"/>
              <w:rPr>
                <w:szCs w:val="28"/>
              </w:rPr>
            </w:pPr>
            <w:r w:rsidRPr="00C54AF2">
              <w:rPr>
                <w:szCs w:val="28"/>
              </w:rPr>
              <w:t>Після дослідження</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39,0±6,5</w:t>
            </w:r>
          </w:p>
        </w:tc>
        <w:tc>
          <w:tcPr>
            <w:tcW w:w="3343" w:type="dxa"/>
          </w:tcPr>
          <w:p w:rsidR="00C54AF2" w:rsidRPr="00C54AF2" w:rsidRDefault="00C54AF2" w:rsidP="00DF7AA7">
            <w:pPr>
              <w:pStyle w:val="a3"/>
              <w:spacing w:line="276" w:lineRule="auto"/>
              <w:jc w:val="center"/>
              <w:rPr>
                <w:szCs w:val="28"/>
              </w:rPr>
            </w:pPr>
            <w:r w:rsidRPr="00C54AF2">
              <w:rPr>
                <w:szCs w:val="28"/>
              </w:rPr>
              <w:t>52,4±8,4*</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32,2±6,7</w:t>
            </w:r>
          </w:p>
        </w:tc>
        <w:tc>
          <w:tcPr>
            <w:tcW w:w="3343" w:type="dxa"/>
          </w:tcPr>
          <w:p w:rsidR="00C54AF2" w:rsidRPr="00C54AF2" w:rsidRDefault="00C54AF2" w:rsidP="00DF7AA7">
            <w:pPr>
              <w:pStyle w:val="a3"/>
              <w:spacing w:line="276" w:lineRule="auto"/>
              <w:jc w:val="center"/>
              <w:rPr>
                <w:szCs w:val="28"/>
              </w:rPr>
            </w:pPr>
            <w:r w:rsidRPr="00C54AF2">
              <w:rPr>
                <w:szCs w:val="28"/>
              </w:rPr>
              <w:t>46,3±5,2*</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pStyle w:val="a3"/>
              <w:spacing w:line="276" w:lineRule="auto"/>
              <w:jc w:val="center"/>
              <w:rPr>
                <w:szCs w:val="28"/>
              </w:rPr>
            </w:pPr>
            <w:r w:rsidRPr="00C54AF2">
              <w:rPr>
                <w:szCs w:val="28"/>
              </w:rPr>
              <w:t>38,6±5,3</w:t>
            </w:r>
          </w:p>
        </w:tc>
        <w:tc>
          <w:tcPr>
            <w:tcW w:w="3343" w:type="dxa"/>
          </w:tcPr>
          <w:p w:rsidR="00C54AF2" w:rsidRPr="00C54AF2" w:rsidRDefault="00C54AF2" w:rsidP="00DF7AA7">
            <w:pPr>
              <w:pStyle w:val="a3"/>
              <w:spacing w:line="276" w:lineRule="auto"/>
              <w:jc w:val="center"/>
              <w:rPr>
                <w:szCs w:val="28"/>
              </w:rPr>
            </w:pPr>
            <w:r w:rsidRPr="00C54AF2">
              <w:rPr>
                <w:szCs w:val="28"/>
              </w:rPr>
              <w:t>48,2±5,7</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31,8±5,1</w:t>
            </w:r>
          </w:p>
        </w:tc>
        <w:tc>
          <w:tcPr>
            <w:tcW w:w="3343" w:type="dxa"/>
          </w:tcPr>
          <w:p w:rsidR="00C54AF2" w:rsidRPr="00C54AF2" w:rsidRDefault="00C54AF2" w:rsidP="00DF7AA7">
            <w:pPr>
              <w:pStyle w:val="a3"/>
              <w:spacing w:line="276" w:lineRule="auto"/>
              <w:jc w:val="center"/>
              <w:rPr>
                <w:szCs w:val="28"/>
              </w:rPr>
            </w:pPr>
            <w:r w:rsidRPr="00C54AF2">
              <w:rPr>
                <w:szCs w:val="28"/>
              </w:rPr>
              <w:t>42,5±4,6</w:t>
            </w:r>
          </w:p>
        </w:tc>
      </w:tr>
    </w:tbl>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Встановлено, що середні значення життєвого індексу учнів основної групи у ході проведення експерименту змінилися у бік їх значного покращення: у хлопців середні розрахункові значення життєвого індексу збільшились на 20,4 мл∙кг</w:t>
      </w:r>
      <w:r w:rsidRPr="00C54AF2">
        <w:rPr>
          <w:szCs w:val="28"/>
          <w:vertAlign w:val="superscript"/>
        </w:rPr>
        <w:t xml:space="preserve">-1 </w:t>
      </w:r>
      <w:r w:rsidRPr="00C54AF2">
        <w:rPr>
          <w:szCs w:val="28"/>
        </w:rPr>
        <w:t>(вихідні результати: 39,0±6,5 мл∙кг</w:t>
      </w:r>
      <w:r w:rsidRPr="00C54AF2">
        <w:rPr>
          <w:szCs w:val="28"/>
          <w:vertAlign w:val="superscript"/>
        </w:rPr>
        <w:t>-1</w:t>
      </w:r>
      <w:r w:rsidRPr="00C54AF2">
        <w:rPr>
          <w:szCs w:val="28"/>
        </w:rPr>
        <w:t>, кінцеві: 52,4±8,4 мл∙кг</w:t>
      </w:r>
      <w:r w:rsidRPr="00C54AF2">
        <w:rPr>
          <w:szCs w:val="28"/>
          <w:vertAlign w:val="superscript"/>
        </w:rPr>
        <w:t>-1</w:t>
      </w:r>
      <w:r w:rsidRPr="00C54AF2">
        <w:rPr>
          <w:szCs w:val="28"/>
        </w:rPr>
        <w:t>), у дівчат – на 14,1 мл∙кг</w:t>
      </w:r>
      <w:r w:rsidRPr="00C54AF2">
        <w:rPr>
          <w:szCs w:val="28"/>
          <w:vertAlign w:val="superscript"/>
        </w:rPr>
        <w:t xml:space="preserve">-1 </w:t>
      </w:r>
      <w:r w:rsidRPr="00C54AF2">
        <w:rPr>
          <w:szCs w:val="28"/>
        </w:rPr>
        <w:t>(вихідні результати: 32,2± 6,7 мл∙кг</w:t>
      </w:r>
      <w:r w:rsidRPr="00C54AF2">
        <w:rPr>
          <w:szCs w:val="28"/>
          <w:vertAlign w:val="superscript"/>
        </w:rPr>
        <w:t>-1</w:t>
      </w:r>
      <w:r w:rsidRPr="00C54AF2">
        <w:rPr>
          <w:szCs w:val="28"/>
        </w:rPr>
        <w:t>, кінцеві: 46,3±5,2 мл∙кг</w:t>
      </w:r>
      <w:r w:rsidRPr="00C54AF2">
        <w:rPr>
          <w:szCs w:val="28"/>
          <w:vertAlign w:val="superscript"/>
        </w:rPr>
        <w:t>-1</w:t>
      </w:r>
      <w:r w:rsidRPr="00C54AF2">
        <w:rPr>
          <w:szCs w:val="28"/>
        </w:rPr>
        <w:t>). В контрольній групі також відбулися зміни: у хлопців різниця склала 9,6 мл∙кг</w:t>
      </w:r>
      <w:r w:rsidRPr="00C54AF2">
        <w:rPr>
          <w:szCs w:val="28"/>
          <w:vertAlign w:val="superscript"/>
        </w:rPr>
        <w:t xml:space="preserve">-1 </w:t>
      </w:r>
      <w:r w:rsidRPr="00C54AF2">
        <w:rPr>
          <w:szCs w:val="28"/>
        </w:rPr>
        <w:t>(вихідні результати: 38,6± 5,3 мл∙кг</w:t>
      </w:r>
      <w:r w:rsidRPr="00C54AF2">
        <w:rPr>
          <w:szCs w:val="28"/>
          <w:vertAlign w:val="superscript"/>
        </w:rPr>
        <w:t>-1</w:t>
      </w:r>
      <w:r w:rsidRPr="00C54AF2">
        <w:rPr>
          <w:szCs w:val="28"/>
        </w:rPr>
        <w:t>, кінцеві: 48,2±5,7 мл∙кг</w:t>
      </w:r>
      <w:r w:rsidRPr="00C54AF2">
        <w:rPr>
          <w:szCs w:val="28"/>
          <w:vertAlign w:val="superscript"/>
        </w:rPr>
        <w:t>-1</w:t>
      </w:r>
      <w:r w:rsidRPr="00C54AF2">
        <w:rPr>
          <w:szCs w:val="28"/>
        </w:rPr>
        <w:t>), у дівчат – 10,7 мл∙кг</w:t>
      </w:r>
      <w:r w:rsidRPr="00C54AF2">
        <w:rPr>
          <w:szCs w:val="28"/>
          <w:vertAlign w:val="superscript"/>
        </w:rPr>
        <w:t xml:space="preserve">-1 </w:t>
      </w:r>
      <w:r w:rsidRPr="00C54AF2">
        <w:rPr>
          <w:szCs w:val="28"/>
        </w:rPr>
        <w:t>(вихідні результати: 31,8±5,1 мл∙кг</w:t>
      </w:r>
      <w:r w:rsidRPr="00C54AF2">
        <w:rPr>
          <w:szCs w:val="28"/>
          <w:vertAlign w:val="superscript"/>
        </w:rPr>
        <w:t>-1</w:t>
      </w:r>
      <w:r w:rsidRPr="00C54AF2">
        <w:rPr>
          <w:szCs w:val="28"/>
        </w:rPr>
        <w:t>, кінцеві: 42,5± 4,6 мл∙кг</w:t>
      </w:r>
      <w:r w:rsidRPr="00C54AF2">
        <w:rPr>
          <w:szCs w:val="28"/>
          <w:vertAlign w:val="superscript"/>
        </w:rPr>
        <w:t>-1</w:t>
      </w:r>
      <w:r w:rsidRPr="00C54AF2">
        <w:rPr>
          <w:szCs w:val="28"/>
        </w:rPr>
        <w:t>).</w:t>
      </w:r>
    </w:p>
    <w:p w:rsidR="00C54AF2" w:rsidRPr="00C54AF2" w:rsidRDefault="00C54AF2" w:rsidP="00C54AF2">
      <w:pPr>
        <w:pStyle w:val="a3"/>
        <w:spacing w:line="360" w:lineRule="auto"/>
        <w:ind w:firstLine="709"/>
        <w:rPr>
          <w:szCs w:val="28"/>
        </w:rPr>
      </w:pPr>
      <w:r w:rsidRPr="00C54AF2">
        <w:rPr>
          <w:szCs w:val="28"/>
        </w:rPr>
        <w:t>Результати вивчення даних показника кистьової динамометрії допомогли визначити якісні зміни значень школярів основної групи. Підтвердженням цього факту стали результати розрахункових значень силового індексу (табл. 3.5).</w:t>
      </w:r>
    </w:p>
    <w:p w:rsidR="00C54AF2" w:rsidRPr="00C54AF2" w:rsidRDefault="00C54AF2" w:rsidP="00C54AF2">
      <w:pPr>
        <w:pStyle w:val="a3"/>
        <w:spacing w:line="360" w:lineRule="auto"/>
        <w:ind w:right="-2" w:firstLine="703"/>
        <w:jc w:val="right"/>
        <w:rPr>
          <w:i/>
          <w:szCs w:val="28"/>
        </w:rPr>
      </w:pPr>
      <w:r w:rsidRPr="00C54AF2">
        <w:rPr>
          <w:i/>
          <w:szCs w:val="28"/>
        </w:rPr>
        <w:t>Таблиця 3.5</w:t>
      </w:r>
    </w:p>
    <w:p w:rsidR="00C54AF2" w:rsidRPr="00C54AF2" w:rsidRDefault="00C54AF2" w:rsidP="00C54AF2">
      <w:pPr>
        <w:pStyle w:val="a3"/>
        <w:ind w:right="-2"/>
        <w:jc w:val="center"/>
        <w:rPr>
          <w:b/>
          <w:szCs w:val="28"/>
        </w:rPr>
      </w:pPr>
      <w:r w:rsidRPr="00C54AF2">
        <w:rPr>
          <w:b/>
          <w:szCs w:val="28"/>
        </w:rPr>
        <w:t>Динаміка змін середніх значень силового індексу досліджуваних у процесі експерименту (</w:t>
      </w:r>
      <w:r w:rsidRPr="00C54AF2">
        <w:rPr>
          <w:b/>
          <w:position w:val="-4"/>
          <w:szCs w:val="28"/>
        </w:rPr>
        <w:object w:dxaOrig="260" w:dyaOrig="320">
          <v:shape id="_x0000_i1031" type="#_x0000_t75" style="width:10.2pt;height:13.6pt" o:ole="">
            <v:imagedata r:id="rId7" o:title=""/>
          </v:shape>
          <o:OLEObject Type="Embed" ProgID="Equation.3" ShapeID="_x0000_i1031" DrawAspect="Content" ObjectID="_1687127194" r:id="rId15"/>
        </w:object>
      </w:r>
      <w:r w:rsidRPr="00C54AF2">
        <w:rPr>
          <w:b/>
          <w:szCs w:val="28"/>
        </w:rPr>
        <w:t>±σ)</w:t>
      </w:r>
    </w:p>
    <w:p w:rsidR="00C54AF2" w:rsidRPr="00C54AF2" w:rsidRDefault="00C54AF2" w:rsidP="00C54AF2">
      <w:pPr>
        <w:pStyle w:val="a3"/>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Група, стать</w:t>
            </w:r>
          </w:p>
        </w:tc>
        <w:tc>
          <w:tcPr>
            <w:tcW w:w="3261" w:type="dxa"/>
          </w:tcPr>
          <w:p w:rsidR="00C54AF2" w:rsidRPr="00C54AF2" w:rsidRDefault="00C54AF2" w:rsidP="00DF7AA7">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DF7AA7">
            <w:pPr>
              <w:pStyle w:val="a3"/>
              <w:spacing w:line="276" w:lineRule="auto"/>
              <w:jc w:val="center"/>
              <w:rPr>
                <w:szCs w:val="28"/>
              </w:rPr>
            </w:pPr>
            <w:r w:rsidRPr="00C54AF2">
              <w:rPr>
                <w:szCs w:val="28"/>
              </w:rPr>
              <w:t>Після дослідження</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(хлопці), n=4</w:t>
            </w:r>
          </w:p>
        </w:tc>
        <w:tc>
          <w:tcPr>
            <w:tcW w:w="3261" w:type="dxa"/>
          </w:tcPr>
          <w:p w:rsidR="00C54AF2" w:rsidRPr="00C54AF2" w:rsidRDefault="00C54AF2" w:rsidP="00DF7AA7">
            <w:pPr>
              <w:pStyle w:val="a3"/>
              <w:spacing w:line="276" w:lineRule="auto"/>
              <w:jc w:val="center"/>
              <w:rPr>
                <w:szCs w:val="28"/>
              </w:rPr>
            </w:pPr>
            <w:r w:rsidRPr="00C54AF2">
              <w:rPr>
                <w:szCs w:val="28"/>
              </w:rPr>
              <w:t>23,8±5,0</w:t>
            </w:r>
          </w:p>
        </w:tc>
        <w:tc>
          <w:tcPr>
            <w:tcW w:w="3343" w:type="dxa"/>
          </w:tcPr>
          <w:p w:rsidR="00C54AF2" w:rsidRPr="00C54AF2" w:rsidRDefault="00C54AF2" w:rsidP="00DF7AA7">
            <w:pPr>
              <w:pStyle w:val="a3"/>
              <w:spacing w:line="276" w:lineRule="auto"/>
              <w:jc w:val="center"/>
              <w:rPr>
                <w:szCs w:val="28"/>
              </w:rPr>
            </w:pPr>
            <w:r w:rsidRPr="00C54AF2">
              <w:rPr>
                <w:szCs w:val="28"/>
              </w:rPr>
              <w:t>34,1±6,2*</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ОГ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21,6±4,8</w:t>
            </w:r>
          </w:p>
        </w:tc>
        <w:tc>
          <w:tcPr>
            <w:tcW w:w="3343" w:type="dxa"/>
          </w:tcPr>
          <w:p w:rsidR="00C54AF2" w:rsidRPr="00C54AF2" w:rsidRDefault="00C54AF2" w:rsidP="00DF7AA7">
            <w:pPr>
              <w:pStyle w:val="a3"/>
              <w:spacing w:line="276" w:lineRule="auto"/>
              <w:jc w:val="center"/>
              <w:rPr>
                <w:szCs w:val="28"/>
              </w:rPr>
            </w:pPr>
            <w:r w:rsidRPr="00C54AF2">
              <w:rPr>
                <w:szCs w:val="28"/>
              </w:rPr>
              <w:t>28,5±4,5*</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(хлопці), n=3</w:t>
            </w:r>
          </w:p>
        </w:tc>
        <w:tc>
          <w:tcPr>
            <w:tcW w:w="3261" w:type="dxa"/>
          </w:tcPr>
          <w:p w:rsidR="00C54AF2" w:rsidRPr="00C54AF2" w:rsidRDefault="00C54AF2" w:rsidP="00DF7AA7">
            <w:pPr>
              <w:pStyle w:val="a3"/>
              <w:spacing w:line="276" w:lineRule="auto"/>
              <w:jc w:val="center"/>
              <w:rPr>
                <w:szCs w:val="28"/>
              </w:rPr>
            </w:pPr>
            <w:r w:rsidRPr="00C54AF2">
              <w:rPr>
                <w:szCs w:val="28"/>
              </w:rPr>
              <w:t>24,1±4,8</w:t>
            </w:r>
          </w:p>
        </w:tc>
        <w:tc>
          <w:tcPr>
            <w:tcW w:w="3343" w:type="dxa"/>
          </w:tcPr>
          <w:p w:rsidR="00C54AF2" w:rsidRPr="00C54AF2" w:rsidRDefault="00C54AF2" w:rsidP="00DF7AA7">
            <w:pPr>
              <w:pStyle w:val="a3"/>
              <w:spacing w:line="276" w:lineRule="auto"/>
              <w:jc w:val="center"/>
              <w:rPr>
                <w:szCs w:val="28"/>
              </w:rPr>
            </w:pPr>
            <w:r w:rsidRPr="00C54AF2">
              <w:rPr>
                <w:szCs w:val="28"/>
              </w:rPr>
              <w:t>31,2±5,0</w:t>
            </w:r>
          </w:p>
        </w:tc>
      </w:tr>
      <w:tr w:rsidR="00C54AF2" w:rsidRPr="00C54AF2" w:rsidTr="000618DA">
        <w:trPr>
          <w:trHeight w:val="250"/>
        </w:trPr>
        <w:tc>
          <w:tcPr>
            <w:tcW w:w="2770" w:type="dxa"/>
          </w:tcPr>
          <w:p w:rsidR="00C54AF2" w:rsidRPr="00C54AF2" w:rsidRDefault="00C54AF2" w:rsidP="00DF7AA7">
            <w:pPr>
              <w:pStyle w:val="a3"/>
              <w:spacing w:line="276" w:lineRule="auto"/>
              <w:jc w:val="center"/>
              <w:rPr>
                <w:szCs w:val="28"/>
              </w:rPr>
            </w:pPr>
            <w:r w:rsidRPr="00C54AF2">
              <w:rPr>
                <w:szCs w:val="28"/>
              </w:rPr>
              <w:t>КГ (дівчата), n=2</w:t>
            </w:r>
          </w:p>
        </w:tc>
        <w:tc>
          <w:tcPr>
            <w:tcW w:w="3261" w:type="dxa"/>
          </w:tcPr>
          <w:p w:rsidR="00C54AF2" w:rsidRPr="00C54AF2" w:rsidRDefault="00C54AF2" w:rsidP="00DF7AA7">
            <w:pPr>
              <w:pStyle w:val="a3"/>
              <w:spacing w:line="276" w:lineRule="auto"/>
              <w:jc w:val="center"/>
              <w:rPr>
                <w:szCs w:val="28"/>
              </w:rPr>
            </w:pPr>
            <w:r w:rsidRPr="00C54AF2">
              <w:rPr>
                <w:szCs w:val="28"/>
              </w:rPr>
              <w:t>22,4±3,9</w:t>
            </w:r>
          </w:p>
        </w:tc>
        <w:tc>
          <w:tcPr>
            <w:tcW w:w="3343" w:type="dxa"/>
          </w:tcPr>
          <w:p w:rsidR="00C54AF2" w:rsidRPr="00C54AF2" w:rsidRDefault="00C54AF2" w:rsidP="00DF7AA7">
            <w:pPr>
              <w:pStyle w:val="a3"/>
              <w:spacing w:line="276" w:lineRule="auto"/>
              <w:jc w:val="center"/>
              <w:rPr>
                <w:szCs w:val="28"/>
              </w:rPr>
            </w:pPr>
            <w:r w:rsidRPr="00C54AF2">
              <w:rPr>
                <w:szCs w:val="28"/>
              </w:rPr>
              <w:t>26,7±4,1</w:t>
            </w:r>
          </w:p>
        </w:tc>
      </w:tr>
    </w:tbl>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lastRenderedPageBreak/>
        <w:t>Виявлений достовірний приріст результатів силового індексу як серед хлопців, так і серед дівчат основної групи. Динаміка збільшення силового індексу у хлопців склала 10,3 ум. од. (вихідні результати: 23,8±5,0 ум. од., кінцеві: 34,1±6,2 ум. од.), у дівчат – 6,9 ум. од. (вихідні результати: 21,6± 4,8 ум. од., кінцеві: 28,5±4,5 ум. од.). В контрольній групі результати виявились наступними: різниця показників у хлопців склала 7,1 ум. од. (вихідні результати: 24,1±4,8 ум. од., кінцеві: 31,2±5,0 ум. од.), у дівчат – 4,3 ум. од. (вихідні результати: 22,4±3,9 ум. од., кінцеві: 26,7±4,1 ум. од.).</w:t>
      </w:r>
    </w:p>
    <w:p w:rsidR="00C54AF2" w:rsidRPr="00C54AF2" w:rsidRDefault="00C54AF2" w:rsidP="00C54AF2">
      <w:pPr>
        <w:spacing w:line="360" w:lineRule="auto"/>
        <w:ind w:firstLine="709"/>
        <w:jc w:val="both"/>
        <w:rPr>
          <w:sz w:val="28"/>
          <w:szCs w:val="28"/>
        </w:rPr>
      </w:pPr>
      <w:r w:rsidRPr="00C54AF2">
        <w:rPr>
          <w:sz w:val="28"/>
          <w:szCs w:val="28"/>
        </w:rPr>
        <w:t>Представлений аналіз отриманих результатів досліджень є науковим обґрунтуванням впровадження запропонованої методики адаптивного фізичного виховання дітей із важкими порушеннями мови, оскільки не тільки відзначає об’єктивні зміни, встановлені в ході дослідження, а й вказує на позитивну динаміку покращення функціонування систем організму дітей основної групи. В усіх показниках хлопців і дівчат контрольної групи виявлені результати не мали статистично значущої достовірності.</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b/>
          <w:sz w:val="28"/>
          <w:szCs w:val="28"/>
        </w:rPr>
        <w:t>3.2.3. Динаміка показників фізичної підготовленості дітей з важкими порушеннями мови.</w:t>
      </w:r>
      <w:r w:rsidRPr="00C54AF2">
        <w:rPr>
          <w:sz w:val="28"/>
          <w:szCs w:val="28"/>
        </w:rPr>
        <w:t xml:space="preserve"> Наступним етапом у досліджені показників фізичного розвитку молодших школярів із важкими порушеннями мови у ході здійснення формувального експерименту стало визначення рівня прояву фізичної працездатності (табл. 3.6).</w:t>
      </w:r>
    </w:p>
    <w:p w:rsidR="00C54AF2" w:rsidRPr="00C54AF2" w:rsidRDefault="00C54AF2" w:rsidP="00C54AF2">
      <w:pPr>
        <w:pStyle w:val="a3"/>
        <w:spacing w:line="360" w:lineRule="auto"/>
        <w:ind w:right="-2" w:firstLine="703"/>
        <w:jc w:val="right"/>
        <w:rPr>
          <w:i/>
          <w:szCs w:val="28"/>
        </w:rPr>
      </w:pPr>
      <w:r w:rsidRPr="00C54AF2">
        <w:rPr>
          <w:i/>
          <w:szCs w:val="28"/>
        </w:rPr>
        <w:t>Таблиця 3.6</w:t>
      </w:r>
    </w:p>
    <w:p w:rsidR="00C54AF2" w:rsidRPr="00C54AF2" w:rsidRDefault="00C54AF2" w:rsidP="00C54AF2">
      <w:pPr>
        <w:jc w:val="center"/>
        <w:rPr>
          <w:b/>
          <w:sz w:val="28"/>
          <w:szCs w:val="28"/>
        </w:rPr>
      </w:pPr>
      <w:r w:rsidRPr="00C54AF2">
        <w:rPr>
          <w:b/>
          <w:sz w:val="28"/>
          <w:szCs w:val="28"/>
        </w:rPr>
        <w:t>Динаміка змін середніх значень фізичної підготовленості досліджуваних у процесі експерименту (</w:t>
      </w:r>
      <w:r w:rsidRPr="00C54AF2">
        <w:rPr>
          <w:b/>
          <w:position w:val="-4"/>
          <w:sz w:val="28"/>
          <w:szCs w:val="28"/>
        </w:rPr>
        <w:object w:dxaOrig="260" w:dyaOrig="320">
          <v:shape id="_x0000_i1032" type="#_x0000_t75" style="width:10.2pt;height:13.6pt" o:ole="">
            <v:imagedata r:id="rId7" o:title=""/>
          </v:shape>
          <o:OLEObject Type="Embed" ProgID="Equation.3" ShapeID="_x0000_i1032" DrawAspect="Content" ObjectID="_1687127195" r:id="rId16"/>
        </w:object>
      </w:r>
      <w:r w:rsidRPr="00C54AF2">
        <w:rPr>
          <w:b/>
          <w:sz w:val="28"/>
          <w:szCs w:val="28"/>
        </w:rPr>
        <w:t>±σ)</w:t>
      </w:r>
    </w:p>
    <w:p w:rsidR="00C54AF2" w:rsidRPr="00C54AF2" w:rsidRDefault="00C54AF2" w:rsidP="00C54AF2">
      <w:pPr>
        <w:pStyle w:val="a3"/>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Група, стать</w:t>
            </w:r>
          </w:p>
        </w:tc>
        <w:tc>
          <w:tcPr>
            <w:tcW w:w="3261" w:type="dxa"/>
          </w:tcPr>
          <w:p w:rsidR="00C54AF2" w:rsidRPr="00C54AF2" w:rsidRDefault="00C54AF2" w:rsidP="00BB079F">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BB079F">
            <w:pPr>
              <w:pStyle w:val="a3"/>
              <w:spacing w:line="276" w:lineRule="auto"/>
              <w:jc w:val="center"/>
              <w:rPr>
                <w:szCs w:val="28"/>
              </w:rPr>
            </w:pPr>
            <w:r w:rsidRPr="00C54AF2">
              <w:rPr>
                <w:szCs w:val="28"/>
              </w:rPr>
              <w:t>Після дослідження</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Біг 30 м, с</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6,6±0,1</w:t>
            </w:r>
          </w:p>
        </w:tc>
        <w:tc>
          <w:tcPr>
            <w:tcW w:w="3343" w:type="dxa"/>
          </w:tcPr>
          <w:p w:rsidR="00C54AF2" w:rsidRPr="00C54AF2" w:rsidRDefault="00C54AF2" w:rsidP="00BB079F">
            <w:pPr>
              <w:pStyle w:val="a3"/>
              <w:spacing w:line="276" w:lineRule="auto"/>
              <w:jc w:val="center"/>
              <w:rPr>
                <w:szCs w:val="28"/>
              </w:rPr>
            </w:pPr>
            <w:r w:rsidRPr="00C54AF2">
              <w:rPr>
                <w:szCs w:val="28"/>
              </w:rPr>
              <w:t>5,9±0,3*</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pStyle w:val="a3"/>
              <w:spacing w:line="276" w:lineRule="auto"/>
              <w:jc w:val="center"/>
              <w:rPr>
                <w:szCs w:val="28"/>
              </w:rPr>
            </w:pPr>
            <w:r w:rsidRPr="00C54AF2">
              <w:rPr>
                <w:szCs w:val="28"/>
              </w:rPr>
              <w:t>7,0±0,2</w:t>
            </w:r>
          </w:p>
        </w:tc>
        <w:tc>
          <w:tcPr>
            <w:tcW w:w="3343" w:type="dxa"/>
          </w:tcPr>
          <w:p w:rsidR="00C54AF2" w:rsidRPr="00C54AF2" w:rsidRDefault="00C54AF2" w:rsidP="00BB079F">
            <w:pPr>
              <w:pStyle w:val="a3"/>
              <w:spacing w:line="276" w:lineRule="auto"/>
              <w:jc w:val="center"/>
              <w:rPr>
                <w:szCs w:val="28"/>
              </w:rPr>
            </w:pPr>
            <w:r w:rsidRPr="00C54AF2">
              <w:rPr>
                <w:szCs w:val="28"/>
              </w:rPr>
              <w:t>6,3±0,4*</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6,7±0,1</w:t>
            </w:r>
          </w:p>
        </w:tc>
        <w:tc>
          <w:tcPr>
            <w:tcW w:w="3343" w:type="dxa"/>
          </w:tcPr>
          <w:p w:rsidR="00C54AF2" w:rsidRPr="00C54AF2" w:rsidRDefault="00C54AF2" w:rsidP="00BB079F">
            <w:pPr>
              <w:spacing w:line="276" w:lineRule="auto"/>
              <w:jc w:val="center"/>
              <w:rPr>
                <w:sz w:val="28"/>
                <w:szCs w:val="28"/>
              </w:rPr>
            </w:pPr>
            <w:r w:rsidRPr="00C54AF2">
              <w:rPr>
                <w:sz w:val="28"/>
                <w:szCs w:val="28"/>
              </w:rPr>
              <w:t>6,2±0,2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7,1±0,1</w:t>
            </w:r>
          </w:p>
        </w:tc>
        <w:tc>
          <w:tcPr>
            <w:tcW w:w="3343" w:type="dxa"/>
          </w:tcPr>
          <w:p w:rsidR="00C54AF2" w:rsidRPr="00C54AF2" w:rsidRDefault="00C54AF2" w:rsidP="00BB079F">
            <w:pPr>
              <w:spacing w:line="276" w:lineRule="auto"/>
              <w:jc w:val="center"/>
              <w:rPr>
                <w:sz w:val="28"/>
                <w:szCs w:val="28"/>
              </w:rPr>
            </w:pPr>
            <w:r w:rsidRPr="00C54AF2">
              <w:rPr>
                <w:sz w:val="28"/>
                <w:szCs w:val="28"/>
              </w:rPr>
              <w:t>6,6±0,3</w:t>
            </w:r>
          </w:p>
        </w:tc>
      </w:tr>
    </w:tbl>
    <w:p w:rsidR="00BB079F" w:rsidRDefault="00BB079F" w:rsidP="00C54AF2">
      <w:pPr>
        <w:jc w:val="right"/>
        <w:rPr>
          <w:i/>
          <w:sz w:val="28"/>
          <w:szCs w:val="28"/>
        </w:rPr>
      </w:pPr>
    </w:p>
    <w:p w:rsidR="00C54AF2" w:rsidRPr="00C54AF2" w:rsidRDefault="00C54AF2" w:rsidP="00C54AF2">
      <w:pPr>
        <w:jc w:val="right"/>
        <w:rPr>
          <w:i/>
          <w:sz w:val="28"/>
          <w:szCs w:val="28"/>
        </w:rPr>
      </w:pPr>
      <w:r w:rsidRPr="00C54AF2">
        <w:rPr>
          <w:i/>
          <w:sz w:val="28"/>
          <w:szCs w:val="28"/>
        </w:rPr>
        <w:lastRenderedPageBreak/>
        <w:t>Продовження таблиці 3.6</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Група, стать</w:t>
            </w:r>
          </w:p>
        </w:tc>
        <w:tc>
          <w:tcPr>
            <w:tcW w:w="3261" w:type="dxa"/>
          </w:tcPr>
          <w:p w:rsidR="00C54AF2" w:rsidRPr="00C54AF2" w:rsidRDefault="00C54AF2" w:rsidP="00BB079F">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BB079F">
            <w:pPr>
              <w:pStyle w:val="a3"/>
              <w:spacing w:line="276" w:lineRule="auto"/>
              <w:jc w:val="center"/>
              <w:rPr>
                <w:szCs w:val="28"/>
              </w:rPr>
            </w:pPr>
            <w:r w:rsidRPr="00C54AF2">
              <w:rPr>
                <w:szCs w:val="28"/>
              </w:rPr>
              <w:t>Після дослідження</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Човниковий біг 4x9 м, с</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14,6±1,2</w:t>
            </w:r>
          </w:p>
        </w:tc>
        <w:tc>
          <w:tcPr>
            <w:tcW w:w="3343" w:type="dxa"/>
          </w:tcPr>
          <w:p w:rsidR="00C54AF2" w:rsidRPr="00C54AF2" w:rsidRDefault="00C54AF2" w:rsidP="00BB079F">
            <w:pPr>
              <w:pStyle w:val="a3"/>
              <w:spacing w:line="276" w:lineRule="auto"/>
              <w:jc w:val="center"/>
              <w:rPr>
                <w:szCs w:val="28"/>
              </w:rPr>
            </w:pPr>
            <w:r w:rsidRPr="00C54AF2">
              <w:rPr>
                <w:szCs w:val="28"/>
              </w:rPr>
              <w:t>12,1±0,9*</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pStyle w:val="a3"/>
              <w:spacing w:line="276" w:lineRule="auto"/>
              <w:jc w:val="center"/>
              <w:rPr>
                <w:szCs w:val="28"/>
              </w:rPr>
            </w:pPr>
            <w:r w:rsidRPr="00C54AF2">
              <w:rPr>
                <w:szCs w:val="28"/>
              </w:rPr>
              <w:t>16,4±0,8</w:t>
            </w:r>
          </w:p>
        </w:tc>
        <w:tc>
          <w:tcPr>
            <w:tcW w:w="3343" w:type="dxa"/>
          </w:tcPr>
          <w:p w:rsidR="00C54AF2" w:rsidRPr="00C54AF2" w:rsidRDefault="00C54AF2" w:rsidP="00BB079F">
            <w:pPr>
              <w:pStyle w:val="a3"/>
              <w:spacing w:line="276" w:lineRule="auto"/>
              <w:jc w:val="center"/>
              <w:rPr>
                <w:szCs w:val="28"/>
              </w:rPr>
            </w:pPr>
            <w:r w:rsidRPr="00C54AF2">
              <w:rPr>
                <w:szCs w:val="28"/>
              </w:rPr>
              <w:t>14,1±0,7*</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16,8±1,8</w:t>
            </w:r>
          </w:p>
        </w:tc>
        <w:tc>
          <w:tcPr>
            <w:tcW w:w="3343" w:type="dxa"/>
          </w:tcPr>
          <w:p w:rsidR="00C54AF2" w:rsidRPr="00C54AF2" w:rsidRDefault="00C54AF2" w:rsidP="00BB079F">
            <w:pPr>
              <w:spacing w:line="276" w:lineRule="auto"/>
              <w:jc w:val="center"/>
              <w:rPr>
                <w:sz w:val="28"/>
                <w:szCs w:val="28"/>
              </w:rPr>
            </w:pPr>
            <w:r w:rsidRPr="00C54AF2">
              <w:rPr>
                <w:sz w:val="28"/>
                <w:szCs w:val="28"/>
              </w:rPr>
              <w:t>14,6±1,1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16,9±1,9</w:t>
            </w:r>
          </w:p>
        </w:tc>
        <w:tc>
          <w:tcPr>
            <w:tcW w:w="3343" w:type="dxa"/>
          </w:tcPr>
          <w:p w:rsidR="00C54AF2" w:rsidRPr="00C54AF2" w:rsidRDefault="00C54AF2" w:rsidP="00BB079F">
            <w:pPr>
              <w:spacing w:line="276" w:lineRule="auto"/>
              <w:jc w:val="center"/>
              <w:rPr>
                <w:sz w:val="28"/>
                <w:szCs w:val="28"/>
              </w:rPr>
            </w:pPr>
            <w:r w:rsidRPr="00C54AF2">
              <w:rPr>
                <w:sz w:val="28"/>
                <w:szCs w:val="28"/>
              </w:rPr>
              <w:t>14,8±1,2</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Стрибок у довжину з місця, см</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109,0±8,5</w:t>
            </w:r>
          </w:p>
        </w:tc>
        <w:tc>
          <w:tcPr>
            <w:tcW w:w="3343" w:type="dxa"/>
          </w:tcPr>
          <w:p w:rsidR="00C54AF2" w:rsidRPr="00C54AF2" w:rsidRDefault="00C54AF2" w:rsidP="00BB079F">
            <w:pPr>
              <w:pStyle w:val="a3"/>
              <w:spacing w:line="276" w:lineRule="auto"/>
              <w:jc w:val="center"/>
              <w:rPr>
                <w:szCs w:val="28"/>
              </w:rPr>
            </w:pPr>
            <w:r w:rsidRPr="00C54AF2">
              <w:rPr>
                <w:szCs w:val="28"/>
              </w:rPr>
              <w:t>116,2±8,1*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pStyle w:val="a3"/>
              <w:spacing w:line="276" w:lineRule="auto"/>
              <w:jc w:val="center"/>
              <w:rPr>
                <w:szCs w:val="28"/>
              </w:rPr>
            </w:pPr>
            <w:r w:rsidRPr="00C54AF2">
              <w:rPr>
                <w:szCs w:val="28"/>
              </w:rPr>
              <w:t>102,0±6,2</w:t>
            </w:r>
          </w:p>
        </w:tc>
        <w:tc>
          <w:tcPr>
            <w:tcW w:w="3343" w:type="dxa"/>
          </w:tcPr>
          <w:p w:rsidR="00C54AF2" w:rsidRPr="00C54AF2" w:rsidRDefault="00C54AF2" w:rsidP="00BB079F">
            <w:pPr>
              <w:pStyle w:val="a3"/>
              <w:spacing w:line="276" w:lineRule="auto"/>
              <w:jc w:val="center"/>
              <w:rPr>
                <w:szCs w:val="28"/>
              </w:rPr>
            </w:pPr>
            <w:r w:rsidRPr="00C54AF2">
              <w:rPr>
                <w:szCs w:val="28"/>
              </w:rPr>
              <w:t>113,6±7,1*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108,3±8,3</w:t>
            </w:r>
          </w:p>
        </w:tc>
        <w:tc>
          <w:tcPr>
            <w:tcW w:w="3343" w:type="dxa"/>
          </w:tcPr>
          <w:p w:rsidR="00C54AF2" w:rsidRPr="00C54AF2" w:rsidRDefault="00C54AF2" w:rsidP="00BB079F">
            <w:pPr>
              <w:spacing w:line="276" w:lineRule="auto"/>
              <w:jc w:val="center"/>
              <w:rPr>
                <w:sz w:val="28"/>
                <w:szCs w:val="28"/>
              </w:rPr>
            </w:pPr>
            <w:r w:rsidRPr="00C54AF2">
              <w:rPr>
                <w:sz w:val="28"/>
                <w:szCs w:val="28"/>
              </w:rPr>
              <w:t>113,0±7,9</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100,1±6,0</w:t>
            </w:r>
          </w:p>
        </w:tc>
        <w:tc>
          <w:tcPr>
            <w:tcW w:w="3343" w:type="dxa"/>
          </w:tcPr>
          <w:p w:rsidR="00C54AF2" w:rsidRPr="00C54AF2" w:rsidRDefault="00C54AF2" w:rsidP="00BB079F">
            <w:pPr>
              <w:spacing w:line="276" w:lineRule="auto"/>
              <w:jc w:val="center"/>
              <w:rPr>
                <w:sz w:val="28"/>
                <w:szCs w:val="28"/>
              </w:rPr>
            </w:pPr>
            <w:r w:rsidRPr="00C54AF2">
              <w:rPr>
                <w:sz w:val="28"/>
                <w:szCs w:val="28"/>
              </w:rPr>
              <w:t>105,0±6,9</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Вис на зігнутих руках, с</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17,1±4,1</w:t>
            </w:r>
          </w:p>
        </w:tc>
        <w:tc>
          <w:tcPr>
            <w:tcW w:w="3343" w:type="dxa"/>
          </w:tcPr>
          <w:p w:rsidR="00C54AF2" w:rsidRPr="00C54AF2" w:rsidRDefault="00C54AF2" w:rsidP="00BB079F">
            <w:pPr>
              <w:pStyle w:val="a3"/>
              <w:spacing w:line="276" w:lineRule="auto"/>
              <w:jc w:val="center"/>
              <w:rPr>
                <w:szCs w:val="28"/>
              </w:rPr>
            </w:pPr>
            <w:r w:rsidRPr="00C54AF2">
              <w:rPr>
                <w:szCs w:val="28"/>
              </w:rPr>
              <w:t>20,8±4,4*</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pStyle w:val="a3"/>
              <w:spacing w:line="276" w:lineRule="auto"/>
              <w:jc w:val="center"/>
              <w:rPr>
                <w:szCs w:val="28"/>
              </w:rPr>
            </w:pPr>
            <w:r w:rsidRPr="00C54AF2">
              <w:rPr>
                <w:szCs w:val="28"/>
              </w:rPr>
              <w:t>11,9±2,0</w:t>
            </w:r>
          </w:p>
        </w:tc>
        <w:tc>
          <w:tcPr>
            <w:tcW w:w="3343" w:type="dxa"/>
          </w:tcPr>
          <w:p w:rsidR="00C54AF2" w:rsidRPr="00C54AF2" w:rsidRDefault="00C54AF2" w:rsidP="00BB079F">
            <w:pPr>
              <w:pStyle w:val="a3"/>
              <w:spacing w:line="276" w:lineRule="auto"/>
              <w:jc w:val="center"/>
              <w:rPr>
                <w:szCs w:val="28"/>
              </w:rPr>
            </w:pPr>
            <w:r w:rsidRPr="00C54AF2">
              <w:rPr>
                <w:szCs w:val="28"/>
              </w:rPr>
              <w:t>13,4±2,0*</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17,0±3,9</w:t>
            </w:r>
          </w:p>
        </w:tc>
        <w:tc>
          <w:tcPr>
            <w:tcW w:w="3343" w:type="dxa"/>
          </w:tcPr>
          <w:p w:rsidR="00C54AF2" w:rsidRPr="00C54AF2" w:rsidRDefault="00C54AF2" w:rsidP="00BB079F">
            <w:pPr>
              <w:spacing w:line="276" w:lineRule="auto"/>
              <w:jc w:val="center"/>
              <w:rPr>
                <w:sz w:val="28"/>
                <w:szCs w:val="28"/>
              </w:rPr>
            </w:pPr>
            <w:r w:rsidRPr="00C54AF2">
              <w:rPr>
                <w:sz w:val="28"/>
                <w:szCs w:val="28"/>
              </w:rPr>
              <w:t>19,6±4,2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12,3±2,2</w:t>
            </w:r>
          </w:p>
        </w:tc>
        <w:tc>
          <w:tcPr>
            <w:tcW w:w="3343" w:type="dxa"/>
          </w:tcPr>
          <w:p w:rsidR="00C54AF2" w:rsidRPr="00C54AF2" w:rsidRDefault="00C54AF2" w:rsidP="00BB079F">
            <w:pPr>
              <w:spacing w:line="276" w:lineRule="auto"/>
              <w:jc w:val="center"/>
              <w:rPr>
                <w:sz w:val="28"/>
                <w:szCs w:val="28"/>
              </w:rPr>
            </w:pPr>
            <w:r w:rsidRPr="00C54AF2">
              <w:rPr>
                <w:sz w:val="28"/>
                <w:szCs w:val="28"/>
              </w:rPr>
              <w:t>12,6±2,0</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Нахили тулуба з в.п. сидячи з одночасним витягуванням рук уперед, см</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6,0±1,2</w:t>
            </w:r>
          </w:p>
        </w:tc>
        <w:tc>
          <w:tcPr>
            <w:tcW w:w="3343" w:type="dxa"/>
          </w:tcPr>
          <w:p w:rsidR="00C54AF2" w:rsidRPr="00C54AF2" w:rsidRDefault="00C54AF2" w:rsidP="00BB079F">
            <w:pPr>
              <w:pStyle w:val="a3"/>
              <w:spacing w:line="276" w:lineRule="auto"/>
              <w:jc w:val="center"/>
              <w:rPr>
                <w:szCs w:val="28"/>
              </w:rPr>
            </w:pPr>
            <w:r w:rsidRPr="00C54AF2">
              <w:rPr>
                <w:szCs w:val="28"/>
              </w:rPr>
              <w:t>7,0±0,7*</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pStyle w:val="a3"/>
              <w:spacing w:line="276" w:lineRule="auto"/>
              <w:jc w:val="center"/>
              <w:rPr>
                <w:szCs w:val="28"/>
              </w:rPr>
            </w:pPr>
            <w:r w:rsidRPr="00C54AF2">
              <w:rPr>
                <w:szCs w:val="28"/>
              </w:rPr>
              <w:t>6,2±1,2</w:t>
            </w:r>
          </w:p>
        </w:tc>
        <w:tc>
          <w:tcPr>
            <w:tcW w:w="3343" w:type="dxa"/>
          </w:tcPr>
          <w:p w:rsidR="00C54AF2" w:rsidRPr="00C54AF2" w:rsidRDefault="00C54AF2" w:rsidP="00BB079F">
            <w:pPr>
              <w:pStyle w:val="a3"/>
              <w:spacing w:line="276" w:lineRule="auto"/>
              <w:jc w:val="center"/>
              <w:rPr>
                <w:szCs w:val="28"/>
              </w:rPr>
            </w:pPr>
            <w:r w:rsidRPr="00C54AF2">
              <w:rPr>
                <w:szCs w:val="28"/>
              </w:rPr>
              <w:t>7,8±0,5*</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5,0±1,4</w:t>
            </w:r>
          </w:p>
        </w:tc>
        <w:tc>
          <w:tcPr>
            <w:tcW w:w="3343" w:type="dxa"/>
          </w:tcPr>
          <w:p w:rsidR="00C54AF2" w:rsidRPr="00C54AF2" w:rsidRDefault="00C54AF2" w:rsidP="00BB079F">
            <w:pPr>
              <w:spacing w:line="276" w:lineRule="auto"/>
              <w:jc w:val="center"/>
              <w:rPr>
                <w:sz w:val="28"/>
                <w:szCs w:val="28"/>
              </w:rPr>
            </w:pPr>
            <w:r w:rsidRPr="00C54AF2">
              <w:rPr>
                <w:sz w:val="28"/>
                <w:szCs w:val="28"/>
              </w:rPr>
              <w:t>6,2±1,2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6,2±1,1</w:t>
            </w:r>
          </w:p>
        </w:tc>
        <w:tc>
          <w:tcPr>
            <w:tcW w:w="3343" w:type="dxa"/>
          </w:tcPr>
          <w:p w:rsidR="00C54AF2" w:rsidRPr="00C54AF2" w:rsidRDefault="00C54AF2" w:rsidP="00BB079F">
            <w:pPr>
              <w:spacing w:line="276" w:lineRule="auto"/>
              <w:jc w:val="center"/>
              <w:rPr>
                <w:sz w:val="28"/>
                <w:szCs w:val="28"/>
              </w:rPr>
            </w:pPr>
            <w:r w:rsidRPr="00C54AF2">
              <w:rPr>
                <w:sz w:val="28"/>
                <w:szCs w:val="28"/>
              </w:rPr>
              <w:t>6,9±1,4</w:t>
            </w:r>
          </w:p>
        </w:tc>
      </w:tr>
    </w:tbl>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Аналіз показників фізичної підготовленості хлопців основної групи виявив, що одержані результати дітей мають розбіжності: протягом педагогічного експерименту індивідуальні результати кожного тесту послідовно поліпшувались як у дітей основної групи, так і у дітей контрольної, але дисперсія результатів суттєвіша у дітей основної групи.</w:t>
      </w:r>
    </w:p>
    <w:p w:rsidR="00C54AF2" w:rsidRPr="00C54AF2" w:rsidRDefault="00C54AF2" w:rsidP="00C54AF2">
      <w:pPr>
        <w:spacing w:line="360" w:lineRule="auto"/>
        <w:ind w:firstLine="709"/>
        <w:jc w:val="both"/>
        <w:rPr>
          <w:sz w:val="28"/>
          <w:szCs w:val="28"/>
        </w:rPr>
      </w:pPr>
      <w:r w:rsidRPr="00C54AF2">
        <w:rPr>
          <w:sz w:val="28"/>
          <w:szCs w:val="28"/>
        </w:rPr>
        <w:t xml:space="preserve">В основній групі за тестом бігу на 30 м різниця результатів склала 0,7 с (вихідні результати: 6,6±0,1 с, кінцеві: 5,9±0,3 с), за тестом човникового бігу спостерігалась динаміка зменшення показників і різниця між першим і другим дослідженням склала 2,5 с (вихідні результати: 14,6±1,2 с, кінцеві: 12,1±1,8 с). За результатами стрибка у довжину з місця середні показники покращились на 7,2 см (вихідні результати: 109,0±8,5 см, кінцеві: 116,2± </w:t>
      </w:r>
      <w:r w:rsidRPr="00C54AF2">
        <w:rPr>
          <w:sz w:val="28"/>
          <w:szCs w:val="28"/>
        </w:rPr>
        <w:lastRenderedPageBreak/>
        <w:t>8,1 см), у результатах вису на зігнутих руках виявлено різницю у 3,7 с (вихідні результати: 17,1±4,1 с, кінцеві: 20,8±4,4 с) у бік збільшення. Результат нормативу нахилу тулуба збільшився на 1,0 см (вихідні результати: 6,0±1,2 см, кінцеві: 7,0±0,7 см).</w:t>
      </w:r>
    </w:p>
    <w:p w:rsidR="00C54AF2" w:rsidRPr="00C54AF2" w:rsidRDefault="00C54AF2" w:rsidP="00C54AF2">
      <w:pPr>
        <w:spacing w:line="360" w:lineRule="auto"/>
        <w:ind w:firstLine="709"/>
        <w:jc w:val="both"/>
        <w:rPr>
          <w:sz w:val="28"/>
          <w:szCs w:val="28"/>
        </w:rPr>
      </w:pPr>
      <w:r w:rsidRPr="00C54AF2">
        <w:rPr>
          <w:sz w:val="28"/>
          <w:szCs w:val="28"/>
        </w:rPr>
        <w:t>У хлопців контрольної групи кінцеві значення виявилися такими: за тестом бігу на 30 м різниця результатів склала 0,5 с (вихідні результати: 6,7± 0,1 с, кінцеві: 6,2±0,2 с), за тестом човникового бігу спостерігалась динаміка зменшення показників і різниця склала 2,2 с (вихідні результати: 16,8±1,8 с, кінцеві: 14,6±1,1 с). За результатами стрибка у довжину з місця середні показники покращились на 4,7 см (вихідні результати: 108,3±8,3 см, кінцеві: 113,0±7,9 см), у результатах вису на зігнутих руках виявлено різницю у 2,6 с (вихідні результати: 17,0±3,9 с, кінцеві: 19,6±4,2 с) у бік збільшення. Результат нормативу нахилу тулуба збільшився на 1,2 см (вихідні результати: 5,0±1,4 см, кінцеві: 6,2±1,2 см).</w:t>
      </w:r>
    </w:p>
    <w:p w:rsidR="00C54AF2" w:rsidRPr="00C54AF2" w:rsidRDefault="00C54AF2" w:rsidP="00C54AF2">
      <w:pPr>
        <w:spacing w:line="360" w:lineRule="auto"/>
        <w:ind w:firstLine="709"/>
        <w:jc w:val="both"/>
        <w:rPr>
          <w:sz w:val="28"/>
          <w:szCs w:val="28"/>
        </w:rPr>
      </w:pPr>
      <w:r w:rsidRPr="00C54AF2">
        <w:rPr>
          <w:sz w:val="28"/>
          <w:szCs w:val="28"/>
        </w:rPr>
        <w:t>У дівчат основної групи за тестом бігу на 30 м різниця результатів склала 0,7 с (вихідні результати: 7,0±0,2 с, кінцеві: 6,3±0,4 с), за тестом човникового бігу спостерігалась динаміка зменшення показників і різниця між першим і другим дослідженням склала 2,3 с (вихідні результати: 16,4± 0,8 с, кінцеві: 14,1±0,7 с). За результатами стрибка у довжину з місця середні показники покращились на 11,6 см (вихідні результати: 102,0±6,2 см, кінцеві: 113,6±7,1 см), у результатах вису на зігнутих руках виявлено різницю у 1,5 с (вихідні результати: 11,9±2,0 с, кінцеві: 13,4±2,0 с) у бік збільшення. Результат нормативу нахилу тулуба збільшився на 1,6 см (вихідні результати: 6,2±1,2 см, кінцеві: 7,8±0,5 см).</w:t>
      </w:r>
    </w:p>
    <w:p w:rsidR="00C54AF2" w:rsidRPr="00C54AF2" w:rsidRDefault="00C54AF2" w:rsidP="00C54AF2">
      <w:pPr>
        <w:spacing w:line="360" w:lineRule="auto"/>
        <w:ind w:firstLine="709"/>
        <w:jc w:val="both"/>
        <w:rPr>
          <w:sz w:val="28"/>
          <w:szCs w:val="28"/>
        </w:rPr>
      </w:pPr>
      <w:r w:rsidRPr="00C54AF2">
        <w:rPr>
          <w:sz w:val="28"/>
          <w:szCs w:val="28"/>
        </w:rPr>
        <w:t xml:space="preserve">У дівчат контрольної групи кінцеві значення виявилися такими: за тестом бігу на 30 м різниця результатів склала 0,5 с (вихідні результати: 7,1± 0,1 с, кінцеві: 6,6±0,3 с), за тестом човникового бігу спостерігалась динаміка зменшення показників і різниця склала 2,1 с (вихідні результати: 16,9±1,9 с, кінцеві: 14,8±1,2 с). За результатами стрибка у довжину з місця середні показники покращились на 4,9 см (вихідні результати: 100,1±6,0 см, кінцеві: </w:t>
      </w:r>
      <w:r w:rsidRPr="00C54AF2">
        <w:rPr>
          <w:sz w:val="28"/>
          <w:szCs w:val="28"/>
        </w:rPr>
        <w:lastRenderedPageBreak/>
        <w:t>105,0±6,9 см), у результатах вису на зігнутих руках виявлено різницю у 0,3 с (вихідні результати: 12,3±2,2 с, кінцеві: 12,6±2,0 с) у бік збільшення. Результат нормативу нахилу тулуба збільшився на 0,7 см (вихідні результати: 6,2±1,1 см, кінцеві: 6,9±1,4 см).</w:t>
      </w:r>
    </w:p>
    <w:p w:rsidR="00C54AF2" w:rsidRPr="00C54AF2" w:rsidRDefault="00C54AF2" w:rsidP="00C54AF2">
      <w:pPr>
        <w:spacing w:line="360" w:lineRule="auto"/>
        <w:ind w:firstLine="709"/>
        <w:jc w:val="both"/>
        <w:rPr>
          <w:sz w:val="28"/>
          <w:szCs w:val="28"/>
        </w:rPr>
      </w:pPr>
      <w:r w:rsidRPr="00C54AF2">
        <w:rPr>
          <w:sz w:val="28"/>
          <w:szCs w:val="28"/>
        </w:rPr>
        <w:t>Аналіз наведених даних дозволив зробити висновок, що досліджувані хлопці і дівчата основної групи з важкими порушеннями мови випереджають за всіма визначеними показниками досліджуваних дітей контрольної, а виявлена різниця основних значень має статистичну достовірність.</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 xml:space="preserve">3.2.4. Динаміка показників психоемоційного стану дітей з важкими порушеннями мови. </w:t>
      </w:r>
      <w:r w:rsidRPr="00C54AF2">
        <w:rPr>
          <w:sz w:val="28"/>
          <w:szCs w:val="28"/>
        </w:rPr>
        <w:t>Визначення рівня психоемоційного стану та дослідження специфіки особистісної поведінки молодших школярів із ВПМ у ході експерименту за результатами діагностики дало змогу встановити відмінності до та після впровадження методики адаптивного фізичного виховання дітей із важкими порушеннями мови.</w:t>
      </w:r>
    </w:p>
    <w:p w:rsidR="00C54AF2" w:rsidRPr="00C54AF2" w:rsidRDefault="00C54AF2" w:rsidP="00C54AF2">
      <w:pPr>
        <w:pStyle w:val="a5"/>
        <w:spacing w:line="360" w:lineRule="auto"/>
        <w:ind w:left="0" w:firstLine="709"/>
        <w:jc w:val="both"/>
        <w:rPr>
          <w:rFonts w:cs="Times New Roman"/>
          <w:szCs w:val="28"/>
        </w:rPr>
      </w:pPr>
      <w:r w:rsidRPr="00C54AF2">
        <w:rPr>
          <w:rFonts w:cs="Times New Roman"/>
          <w:szCs w:val="28"/>
        </w:rPr>
        <w:t>Характеристика особистісного розвитку дітей засвідчила покращення психоемоційного стану учнів основної групи (табл. 3.7).</w:t>
      </w:r>
    </w:p>
    <w:p w:rsidR="00C54AF2" w:rsidRPr="00C54AF2" w:rsidRDefault="00C54AF2" w:rsidP="00C54AF2">
      <w:pPr>
        <w:pStyle w:val="a3"/>
        <w:spacing w:line="360" w:lineRule="auto"/>
        <w:ind w:right="-2" w:firstLine="703"/>
        <w:jc w:val="right"/>
        <w:rPr>
          <w:i/>
          <w:szCs w:val="28"/>
        </w:rPr>
      </w:pPr>
      <w:r w:rsidRPr="00C54AF2">
        <w:rPr>
          <w:i/>
          <w:szCs w:val="28"/>
        </w:rPr>
        <w:t>Таблиця 3.7</w:t>
      </w:r>
    </w:p>
    <w:p w:rsidR="00C54AF2" w:rsidRPr="00C54AF2" w:rsidRDefault="00C54AF2" w:rsidP="00C54AF2">
      <w:pPr>
        <w:jc w:val="center"/>
        <w:rPr>
          <w:b/>
          <w:sz w:val="28"/>
          <w:szCs w:val="28"/>
        </w:rPr>
      </w:pPr>
      <w:r w:rsidRPr="00C54AF2">
        <w:rPr>
          <w:b/>
          <w:sz w:val="28"/>
          <w:szCs w:val="28"/>
        </w:rPr>
        <w:t>Динаміка змін середніх значень психоемоційного стану за основними критеріями ДВОР досліджуваних у процесі експерименту (</w:t>
      </w:r>
      <w:r w:rsidRPr="00C54AF2">
        <w:rPr>
          <w:b/>
          <w:position w:val="-4"/>
          <w:sz w:val="28"/>
          <w:szCs w:val="28"/>
        </w:rPr>
        <w:object w:dxaOrig="260" w:dyaOrig="320">
          <v:shape id="_x0000_i1033" type="#_x0000_t75" style="width:10.2pt;height:13.6pt" o:ole="">
            <v:imagedata r:id="rId7" o:title=""/>
          </v:shape>
          <o:OLEObject Type="Embed" ProgID="Equation.3" ShapeID="_x0000_i1033" DrawAspect="Content" ObjectID="_1687127196" r:id="rId17"/>
        </w:object>
      </w:r>
      <w:r w:rsidRPr="00C54AF2">
        <w:rPr>
          <w:b/>
          <w:sz w:val="28"/>
          <w:szCs w:val="28"/>
        </w:rPr>
        <w:t>±σ)</w:t>
      </w:r>
    </w:p>
    <w:p w:rsidR="00C54AF2" w:rsidRPr="00C54AF2" w:rsidRDefault="00C54AF2" w:rsidP="00C54AF2">
      <w:pPr>
        <w:pStyle w:val="a3"/>
        <w:ind w:right="-2"/>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Група, стать</w:t>
            </w:r>
          </w:p>
        </w:tc>
        <w:tc>
          <w:tcPr>
            <w:tcW w:w="3261" w:type="dxa"/>
          </w:tcPr>
          <w:p w:rsidR="00C54AF2" w:rsidRPr="00C54AF2" w:rsidRDefault="00C54AF2" w:rsidP="00BB079F">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BB079F">
            <w:pPr>
              <w:pStyle w:val="a3"/>
              <w:spacing w:line="276" w:lineRule="auto"/>
              <w:jc w:val="center"/>
              <w:rPr>
                <w:szCs w:val="28"/>
              </w:rPr>
            </w:pPr>
            <w:r w:rsidRPr="00C54AF2">
              <w:rPr>
                <w:szCs w:val="28"/>
              </w:rPr>
              <w:t>Після дослідження</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Отримання результатів «вище середнього», не менше як за трьома шкалами,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50,0±0,5</w:t>
            </w:r>
          </w:p>
        </w:tc>
        <w:tc>
          <w:tcPr>
            <w:tcW w:w="3343" w:type="dxa"/>
          </w:tcPr>
          <w:p w:rsidR="00C54AF2" w:rsidRPr="00C54AF2" w:rsidRDefault="00C54AF2" w:rsidP="00BB079F">
            <w:pPr>
              <w:pStyle w:val="a3"/>
              <w:spacing w:line="276" w:lineRule="auto"/>
              <w:jc w:val="center"/>
              <w:rPr>
                <w:szCs w:val="28"/>
              </w:rPr>
            </w:pPr>
            <w:r w:rsidRPr="00C54AF2">
              <w:rPr>
                <w:szCs w:val="28"/>
              </w:rPr>
              <w:t>14,2±0,8</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66,6±0,7</w:t>
            </w:r>
          </w:p>
        </w:tc>
        <w:tc>
          <w:tcPr>
            <w:tcW w:w="3343" w:type="dxa"/>
          </w:tcPr>
          <w:p w:rsidR="00C54AF2" w:rsidRPr="00C54AF2" w:rsidRDefault="00C54AF2" w:rsidP="00BB079F">
            <w:pPr>
              <w:pStyle w:val="a3"/>
              <w:spacing w:line="276" w:lineRule="auto"/>
              <w:jc w:val="center"/>
              <w:rPr>
                <w:szCs w:val="28"/>
              </w:rPr>
            </w:pPr>
            <w:r w:rsidRPr="00C54AF2">
              <w:rPr>
                <w:szCs w:val="28"/>
              </w:rPr>
              <w:t>25,0±0,2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50,0±0,4</w:t>
            </w:r>
          </w:p>
        </w:tc>
        <w:tc>
          <w:tcPr>
            <w:tcW w:w="3343" w:type="dxa"/>
          </w:tcPr>
          <w:p w:rsidR="00C54AF2" w:rsidRPr="00C54AF2" w:rsidRDefault="00C54AF2" w:rsidP="00BB079F">
            <w:pPr>
              <w:spacing w:line="276" w:lineRule="auto"/>
              <w:jc w:val="center"/>
              <w:rPr>
                <w:sz w:val="28"/>
                <w:szCs w:val="28"/>
              </w:rPr>
            </w:pPr>
            <w:r w:rsidRPr="00C54AF2">
              <w:rPr>
                <w:sz w:val="28"/>
                <w:szCs w:val="28"/>
              </w:rPr>
              <w:t>27,3±0,1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50,0±0,4</w:t>
            </w:r>
          </w:p>
        </w:tc>
        <w:tc>
          <w:tcPr>
            <w:tcW w:w="3343" w:type="dxa"/>
          </w:tcPr>
          <w:p w:rsidR="00C54AF2" w:rsidRPr="00C54AF2" w:rsidRDefault="00C54AF2" w:rsidP="00BB079F">
            <w:pPr>
              <w:spacing w:line="276" w:lineRule="auto"/>
              <w:jc w:val="center"/>
              <w:rPr>
                <w:sz w:val="28"/>
                <w:szCs w:val="28"/>
              </w:rPr>
            </w:pPr>
            <w:r w:rsidRPr="00C54AF2">
              <w:rPr>
                <w:sz w:val="28"/>
                <w:szCs w:val="28"/>
              </w:rPr>
              <w:t>30,2±0,2</w:t>
            </w:r>
          </w:p>
        </w:tc>
      </w:tr>
    </w:tbl>
    <w:p w:rsidR="00C54AF2" w:rsidRPr="00C54AF2" w:rsidRDefault="00C54AF2" w:rsidP="00C54AF2">
      <w:pPr>
        <w:rPr>
          <w:sz w:val="28"/>
          <w:szCs w:val="28"/>
        </w:rPr>
      </w:pPr>
    </w:p>
    <w:p w:rsidR="00C54AF2" w:rsidRPr="00C54AF2" w:rsidRDefault="00C54AF2" w:rsidP="00C54AF2">
      <w:pPr>
        <w:rPr>
          <w:sz w:val="28"/>
          <w:szCs w:val="28"/>
        </w:rPr>
      </w:pPr>
    </w:p>
    <w:p w:rsidR="00C54AF2" w:rsidRPr="00C54AF2" w:rsidRDefault="00C54AF2" w:rsidP="00C54AF2">
      <w:pPr>
        <w:rPr>
          <w:sz w:val="28"/>
          <w:szCs w:val="28"/>
        </w:rPr>
      </w:pPr>
    </w:p>
    <w:p w:rsidR="00C54AF2" w:rsidRDefault="00C54AF2" w:rsidP="00C54AF2">
      <w:pPr>
        <w:jc w:val="right"/>
        <w:rPr>
          <w:i/>
          <w:sz w:val="28"/>
          <w:szCs w:val="28"/>
        </w:rPr>
      </w:pPr>
    </w:p>
    <w:p w:rsidR="00BB079F" w:rsidRDefault="00BB079F" w:rsidP="00C54AF2">
      <w:pPr>
        <w:jc w:val="right"/>
        <w:rPr>
          <w:i/>
          <w:sz w:val="28"/>
          <w:szCs w:val="28"/>
        </w:rPr>
      </w:pPr>
    </w:p>
    <w:p w:rsidR="00BB079F" w:rsidRPr="00C54AF2" w:rsidRDefault="00BB079F" w:rsidP="00C54AF2">
      <w:pPr>
        <w:jc w:val="right"/>
        <w:rPr>
          <w:i/>
          <w:sz w:val="28"/>
          <w:szCs w:val="28"/>
        </w:rPr>
      </w:pPr>
    </w:p>
    <w:p w:rsidR="00C54AF2" w:rsidRPr="00C54AF2" w:rsidRDefault="00C54AF2" w:rsidP="00C54AF2">
      <w:pPr>
        <w:jc w:val="right"/>
        <w:rPr>
          <w:i/>
          <w:sz w:val="28"/>
          <w:szCs w:val="28"/>
        </w:rPr>
      </w:pPr>
      <w:r w:rsidRPr="00C54AF2">
        <w:rPr>
          <w:i/>
          <w:sz w:val="28"/>
          <w:szCs w:val="28"/>
        </w:rPr>
        <w:lastRenderedPageBreak/>
        <w:t>Продовження таблиці 3.7</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Група, стать</w:t>
            </w:r>
          </w:p>
        </w:tc>
        <w:tc>
          <w:tcPr>
            <w:tcW w:w="3261" w:type="dxa"/>
          </w:tcPr>
          <w:p w:rsidR="00C54AF2" w:rsidRPr="00C54AF2" w:rsidRDefault="00C54AF2" w:rsidP="00BB079F">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BB079F">
            <w:pPr>
              <w:pStyle w:val="a3"/>
              <w:spacing w:line="276" w:lineRule="auto"/>
              <w:jc w:val="center"/>
              <w:rPr>
                <w:szCs w:val="28"/>
              </w:rPr>
            </w:pPr>
            <w:r w:rsidRPr="00C54AF2">
              <w:rPr>
                <w:szCs w:val="28"/>
              </w:rPr>
              <w:t>Після дослідження</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Перевищення отриманих значень за шкалами «тривожність», «імпульсивність», «агресивність»,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42,8±0,2</w:t>
            </w:r>
          </w:p>
        </w:tc>
        <w:tc>
          <w:tcPr>
            <w:tcW w:w="3343" w:type="dxa"/>
          </w:tcPr>
          <w:p w:rsidR="00C54AF2" w:rsidRPr="00C54AF2" w:rsidRDefault="00C54AF2" w:rsidP="00BB079F">
            <w:pPr>
              <w:pStyle w:val="a3"/>
              <w:spacing w:line="276" w:lineRule="auto"/>
              <w:jc w:val="center"/>
              <w:rPr>
                <w:szCs w:val="28"/>
              </w:rPr>
            </w:pPr>
            <w:r w:rsidRPr="00C54AF2">
              <w:rPr>
                <w:szCs w:val="28"/>
              </w:rPr>
              <w:t>7,1±0,6*</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66,6±0,3</w:t>
            </w:r>
          </w:p>
        </w:tc>
        <w:tc>
          <w:tcPr>
            <w:tcW w:w="3343" w:type="dxa"/>
          </w:tcPr>
          <w:p w:rsidR="00C54AF2" w:rsidRPr="00C54AF2" w:rsidRDefault="00C54AF2" w:rsidP="00BB079F">
            <w:pPr>
              <w:pStyle w:val="a3"/>
              <w:spacing w:line="276" w:lineRule="auto"/>
              <w:jc w:val="center"/>
              <w:rPr>
                <w:szCs w:val="28"/>
              </w:rPr>
            </w:pPr>
            <w:r w:rsidRPr="00C54AF2">
              <w:rPr>
                <w:szCs w:val="28"/>
              </w:rPr>
              <w:t>8,3±0,1*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52,1±0,5</w:t>
            </w:r>
          </w:p>
        </w:tc>
        <w:tc>
          <w:tcPr>
            <w:tcW w:w="3343" w:type="dxa"/>
          </w:tcPr>
          <w:p w:rsidR="00C54AF2" w:rsidRPr="00C54AF2" w:rsidRDefault="00C54AF2" w:rsidP="00BB079F">
            <w:pPr>
              <w:spacing w:line="276" w:lineRule="auto"/>
              <w:jc w:val="center"/>
              <w:rPr>
                <w:sz w:val="28"/>
                <w:szCs w:val="28"/>
              </w:rPr>
            </w:pPr>
            <w:r w:rsidRPr="00C54AF2">
              <w:rPr>
                <w:sz w:val="28"/>
                <w:szCs w:val="28"/>
              </w:rPr>
              <w:t>22,4±0,4</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50,0±0,3</w:t>
            </w:r>
          </w:p>
        </w:tc>
        <w:tc>
          <w:tcPr>
            <w:tcW w:w="3343" w:type="dxa"/>
          </w:tcPr>
          <w:p w:rsidR="00C54AF2" w:rsidRPr="00C54AF2" w:rsidRDefault="00C54AF2" w:rsidP="00BB079F">
            <w:pPr>
              <w:spacing w:line="276" w:lineRule="auto"/>
              <w:jc w:val="center"/>
              <w:rPr>
                <w:sz w:val="28"/>
                <w:szCs w:val="28"/>
              </w:rPr>
            </w:pPr>
            <w:r w:rsidRPr="00C54AF2">
              <w:rPr>
                <w:sz w:val="28"/>
                <w:szCs w:val="28"/>
              </w:rPr>
              <w:t>14,6±0,1</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Перевищення отриманих результатів за шкалами «схильність до нечесної поведінки», «асоціальність»,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50,0±0,6</w:t>
            </w:r>
          </w:p>
        </w:tc>
        <w:tc>
          <w:tcPr>
            <w:tcW w:w="3343" w:type="dxa"/>
          </w:tcPr>
          <w:p w:rsidR="00C54AF2" w:rsidRPr="00C54AF2" w:rsidRDefault="00C54AF2" w:rsidP="00BB079F">
            <w:pPr>
              <w:pStyle w:val="a3"/>
              <w:spacing w:line="276" w:lineRule="auto"/>
              <w:jc w:val="center"/>
              <w:rPr>
                <w:szCs w:val="28"/>
              </w:rPr>
            </w:pPr>
            <w:r w:rsidRPr="00C54AF2">
              <w:rPr>
                <w:szCs w:val="28"/>
              </w:rPr>
              <w:t>14,2±0,3</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75,0±0,8</w:t>
            </w:r>
          </w:p>
        </w:tc>
        <w:tc>
          <w:tcPr>
            <w:tcW w:w="3343" w:type="dxa"/>
          </w:tcPr>
          <w:p w:rsidR="00C54AF2" w:rsidRPr="00C54AF2" w:rsidRDefault="00C54AF2" w:rsidP="00BB079F">
            <w:pPr>
              <w:pStyle w:val="a3"/>
              <w:spacing w:line="276" w:lineRule="auto"/>
              <w:jc w:val="center"/>
              <w:rPr>
                <w:szCs w:val="28"/>
              </w:rPr>
            </w:pPr>
            <w:r w:rsidRPr="00C54AF2">
              <w:rPr>
                <w:szCs w:val="28"/>
              </w:rPr>
              <w:t>8,3±0,4*</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50,0±0,3</w:t>
            </w:r>
          </w:p>
        </w:tc>
        <w:tc>
          <w:tcPr>
            <w:tcW w:w="3343" w:type="dxa"/>
          </w:tcPr>
          <w:p w:rsidR="00C54AF2" w:rsidRPr="00C54AF2" w:rsidRDefault="00C54AF2" w:rsidP="00BB079F">
            <w:pPr>
              <w:spacing w:line="276" w:lineRule="auto"/>
              <w:jc w:val="center"/>
              <w:rPr>
                <w:sz w:val="28"/>
                <w:szCs w:val="28"/>
              </w:rPr>
            </w:pPr>
            <w:r w:rsidRPr="00C54AF2">
              <w:rPr>
                <w:sz w:val="28"/>
                <w:szCs w:val="28"/>
              </w:rPr>
              <w:t>23,4±0,1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50,0±0,8</w:t>
            </w:r>
          </w:p>
        </w:tc>
        <w:tc>
          <w:tcPr>
            <w:tcW w:w="3343" w:type="dxa"/>
          </w:tcPr>
          <w:p w:rsidR="00C54AF2" w:rsidRPr="00C54AF2" w:rsidRDefault="00C54AF2" w:rsidP="00BB079F">
            <w:pPr>
              <w:spacing w:line="276" w:lineRule="auto"/>
              <w:jc w:val="center"/>
              <w:rPr>
                <w:sz w:val="28"/>
                <w:szCs w:val="28"/>
              </w:rPr>
            </w:pPr>
            <w:r w:rsidRPr="00C54AF2">
              <w:rPr>
                <w:sz w:val="28"/>
                <w:szCs w:val="28"/>
              </w:rPr>
              <w:t>19,2±0,3</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Перевищення результатів діагностики у шкалах «замкнутість», «невпевненість»,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64,2±0,5</w:t>
            </w:r>
          </w:p>
        </w:tc>
        <w:tc>
          <w:tcPr>
            <w:tcW w:w="3343" w:type="dxa"/>
          </w:tcPr>
          <w:p w:rsidR="00C54AF2" w:rsidRPr="00C54AF2" w:rsidRDefault="00C54AF2" w:rsidP="00BB079F">
            <w:pPr>
              <w:pStyle w:val="a3"/>
              <w:spacing w:line="276" w:lineRule="auto"/>
              <w:jc w:val="center"/>
              <w:rPr>
                <w:szCs w:val="28"/>
              </w:rPr>
            </w:pPr>
            <w:r w:rsidRPr="00C54AF2">
              <w:rPr>
                <w:szCs w:val="28"/>
              </w:rPr>
              <w:t>21,4±0,2*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83,3±0,2</w:t>
            </w:r>
          </w:p>
        </w:tc>
        <w:tc>
          <w:tcPr>
            <w:tcW w:w="3343" w:type="dxa"/>
          </w:tcPr>
          <w:p w:rsidR="00C54AF2" w:rsidRPr="00C54AF2" w:rsidRDefault="00C54AF2" w:rsidP="00BB079F">
            <w:pPr>
              <w:pStyle w:val="a3"/>
              <w:spacing w:line="276" w:lineRule="auto"/>
              <w:jc w:val="center"/>
              <w:rPr>
                <w:szCs w:val="28"/>
              </w:rPr>
            </w:pPr>
            <w:r w:rsidRPr="00C54AF2">
              <w:rPr>
                <w:szCs w:val="28"/>
              </w:rPr>
              <w:t>16,6±0,7*</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59,3±0,2</w:t>
            </w:r>
          </w:p>
        </w:tc>
        <w:tc>
          <w:tcPr>
            <w:tcW w:w="3343" w:type="dxa"/>
          </w:tcPr>
          <w:p w:rsidR="00C54AF2" w:rsidRPr="00C54AF2" w:rsidRDefault="00C54AF2" w:rsidP="00BB079F">
            <w:pPr>
              <w:spacing w:line="276" w:lineRule="auto"/>
              <w:jc w:val="center"/>
              <w:rPr>
                <w:sz w:val="28"/>
                <w:szCs w:val="28"/>
              </w:rPr>
            </w:pPr>
            <w:r w:rsidRPr="00C54AF2">
              <w:rPr>
                <w:sz w:val="28"/>
                <w:szCs w:val="28"/>
              </w:rPr>
              <w:t>21,4±0,1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75,0±0,3</w:t>
            </w:r>
          </w:p>
        </w:tc>
        <w:tc>
          <w:tcPr>
            <w:tcW w:w="3343" w:type="dxa"/>
          </w:tcPr>
          <w:p w:rsidR="00C54AF2" w:rsidRPr="00C54AF2" w:rsidRDefault="00C54AF2" w:rsidP="00BB079F">
            <w:pPr>
              <w:spacing w:line="276" w:lineRule="auto"/>
              <w:jc w:val="center"/>
              <w:rPr>
                <w:sz w:val="28"/>
                <w:szCs w:val="28"/>
              </w:rPr>
            </w:pPr>
            <w:r w:rsidRPr="00C54AF2">
              <w:rPr>
                <w:sz w:val="28"/>
                <w:szCs w:val="28"/>
              </w:rPr>
              <w:t>44,6±0,6</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Високі показники за шкалами «</w:t>
            </w:r>
            <w:proofErr w:type="spellStart"/>
            <w:r w:rsidRPr="00C54AF2">
              <w:rPr>
                <w:szCs w:val="28"/>
              </w:rPr>
              <w:t>екстернальність</w:t>
            </w:r>
            <w:proofErr w:type="spellEnd"/>
            <w:r w:rsidRPr="00C54AF2">
              <w:rPr>
                <w:szCs w:val="28"/>
              </w:rPr>
              <w:t>» та «естетична нечутливість»,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35,7±0,1</w:t>
            </w:r>
          </w:p>
        </w:tc>
        <w:tc>
          <w:tcPr>
            <w:tcW w:w="3343" w:type="dxa"/>
          </w:tcPr>
          <w:p w:rsidR="00C54AF2" w:rsidRPr="00C54AF2" w:rsidRDefault="00C54AF2" w:rsidP="00BB079F">
            <w:pPr>
              <w:pStyle w:val="a3"/>
              <w:spacing w:line="276" w:lineRule="auto"/>
              <w:jc w:val="center"/>
              <w:rPr>
                <w:szCs w:val="28"/>
              </w:rPr>
            </w:pPr>
            <w:r w:rsidRPr="00C54AF2">
              <w:rPr>
                <w:szCs w:val="28"/>
              </w:rPr>
              <w:t>0,0±0,0</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75,0±0,9</w:t>
            </w:r>
          </w:p>
        </w:tc>
        <w:tc>
          <w:tcPr>
            <w:tcW w:w="3343" w:type="dxa"/>
          </w:tcPr>
          <w:p w:rsidR="00C54AF2" w:rsidRPr="00C54AF2" w:rsidRDefault="00C54AF2" w:rsidP="00BB079F">
            <w:pPr>
              <w:pStyle w:val="a3"/>
              <w:spacing w:line="276" w:lineRule="auto"/>
              <w:jc w:val="center"/>
              <w:rPr>
                <w:szCs w:val="28"/>
              </w:rPr>
            </w:pPr>
            <w:r w:rsidRPr="00C54AF2">
              <w:rPr>
                <w:szCs w:val="28"/>
              </w:rPr>
              <w:t>0,0±0,0</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38,1±0,3</w:t>
            </w:r>
          </w:p>
        </w:tc>
        <w:tc>
          <w:tcPr>
            <w:tcW w:w="3343" w:type="dxa"/>
          </w:tcPr>
          <w:p w:rsidR="00C54AF2" w:rsidRPr="00C54AF2" w:rsidRDefault="00C54AF2" w:rsidP="00BB079F">
            <w:pPr>
              <w:spacing w:line="276" w:lineRule="auto"/>
              <w:jc w:val="center"/>
              <w:rPr>
                <w:sz w:val="28"/>
                <w:szCs w:val="28"/>
              </w:rPr>
            </w:pPr>
            <w:r w:rsidRPr="00C54AF2">
              <w:rPr>
                <w:sz w:val="28"/>
                <w:szCs w:val="28"/>
              </w:rPr>
              <w:t>15,5±0,1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50,0±0,1</w:t>
            </w:r>
          </w:p>
        </w:tc>
        <w:tc>
          <w:tcPr>
            <w:tcW w:w="3343" w:type="dxa"/>
          </w:tcPr>
          <w:p w:rsidR="00C54AF2" w:rsidRPr="00C54AF2" w:rsidRDefault="00C54AF2" w:rsidP="00BB079F">
            <w:pPr>
              <w:spacing w:line="276" w:lineRule="auto"/>
              <w:jc w:val="center"/>
              <w:rPr>
                <w:sz w:val="28"/>
                <w:szCs w:val="28"/>
              </w:rPr>
            </w:pPr>
            <w:r w:rsidRPr="00C54AF2">
              <w:rPr>
                <w:sz w:val="28"/>
                <w:szCs w:val="28"/>
              </w:rPr>
              <w:t>21,3±0,3</w:t>
            </w:r>
          </w:p>
        </w:tc>
      </w:tr>
    </w:tbl>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 xml:space="preserve">Отримані дані дали змогу підсумувати, що в основній групі кількість хлопців із результатами «вище середнього», не менше як за трьома шкалами, знизилась на 35,8 % (вихідні результати: 50,0±0,5 %, кінцеві: 14,2±0,8 %), у значеннях за шкалами «тривожність», «імпульсивність», «агресивність» – на 35,7 % (вихідні результати: 42,8±0,2 %, кінцеві: 7,1±0,6 %), за результатами шкал «схильність до нечесної поведінки», «асоціальність» – на 35,8 % (вихідні результати: 50,0±0,6 %, кінцеві: 14,2±0,3 %), за значеннями діагностики у шкалах «замкнутість», «невпевненість» – на 42,8 % (вихідні </w:t>
      </w:r>
      <w:r w:rsidRPr="00C54AF2">
        <w:rPr>
          <w:sz w:val="28"/>
          <w:szCs w:val="28"/>
        </w:rPr>
        <w:lastRenderedPageBreak/>
        <w:t>результати: 64,2±0,5 %, кінцеві: 21,4±0,2 %) і за високими показниками за шкалами «</w:t>
      </w:r>
      <w:proofErr w:type="spellStart"/>
      <w:r w:rsidRPr="00C54AF2">
        <w:rPr>
          <w:sz w:val="28"/>
          <w:szCs w:val="28"/>
        </w:rPr>
        <w:t>екстернальність</w:t>
      </w:r>
      <w:proofErr w:type="spellEnd"/>
      <w:r w:rsidRPr="00C54AF2">
        <w:rPr>
          <w:sz w:val="28"/>
          <w:szCs w:val="28"/>
        </w:rPr>
        <w:t>» та «естетична нечутливість» – на 35,7 % (вихідні результати: 35,7±0,1 %, кінцеві: 0,0±0,0 %).</w:t>
      </w:r>
    </w:p>
    <w:p w:rsidR="00C54AF2" w:rsidRPr="00C54AF2" w:rsidRDefault="00C54AF2" w:rsidP="00C54AF2">
      <w:pPr>
        <w:spacing w:line="360" w:lineRule="auto"/>
        <w:ind w:firstLine="709"/>
        <w:jc w:val="both"/>
        <w:rPr>
          <w:sz w:val="28"/>
          <w:szCs w:val="28"/>
        </w:rPr>
      </w:pPr>
      <w:r w:rsidRPr="00C54AF2">
        <w:rPr>
          <w:sz w:val="28"/>
          <w:szCs w:val="28"/>
        </w:rPr>
        <w:t>В основній групі кількість дівчат із результатами «вище середнього», не менше як за трьома шкалами, знизилась на 41,6 % (вихідні результати: 66,6±0,7 %, кінцеві: 25,0±0,2 %), у значеннях за шкалами «тривожність», «імпульсивність», «агресивність» – на 58,3 % (вихідні результати: 66,6± 0,3 %, кінцеві: 8,3±0,1 %), за результатами шкал «схильність до нечесної поведінки», «асоціальність» – на 66,7 % (вихідні результати: 75,0±0,8 %, кінцеві: 8,3±0,4 %), за значеннями діагностики у шкалах «замкнутість», «невпевненість» – на 66,7 % (вихідні результати: 83,3±0,2 %, кінцеві: 16,6± 0,7 %) і за високими показниками за шкалами «</w:t>
      </w:r>
      <w:proofErr w:type="spellStart"/>
      <w:r w:rsidRPr="00C54AF2">
        <w:rPr>
          <w:sz w:val="28"/>
          <w:szCs w:val="28"/>
        </w:rPr>
        <w:t>екстернальність</w:t>
      </w:r>
      <w:proofErr w:type="spellEnd"/>
      <w:r w:rsidRPr="00C54AF2">
        <w:rPr>
          <w:sz w:val="28"/>
          <w:szCs w:val="28"/>
        </w:rPr>
        <w:t>» та «естетична нечутливість» – на 75,0 % (вихідні результати: 75,0±0,9 %, кінцеві: 0,0±0,0 %).</w:t>
      </w:r>
    </w:p>
    <w:p w:rsidR="00C54AF2" w:rsidRPr="00C54AF2" w:rsidRDefault="00C54AF2" w:rsidP="00C54AF2">
      <w:pPr>
        <w:spacing w:line="360" w:lineRule="auto"/>
        <w:ind w:firstLine="709"/>
        <w:jc w:val="both"/>
        <w:rPr>
          <w:sz w:val="28"/>
          <w:szCs w:val="28"/>
        </w:rPr>
      </w:pPr>
      <w:r w:rsidRPr="00C54AF2">
        <w:rPr>
          <w:sz w:val="28"/>
          <w:szCs w:val="28"/>
        </w:rPr>
        <w:t>В контрольній групі кількість хлопців із результатами «вище середнього», не менше як за трьома шкалами, знизилась на 22,7 % (вихідні результати: 50,0±0,4 %, кінцеві: 27,3±0,1 %), у значеннях за шкалами «тривожність», «імпульсивність», «агресивність» – на 29,7 % (вихідні результати: 52,1±0,5 %, кінцеві: 22,4±0,4 %), за результатами шкал «схильність до нечесної поведінки», «асоціальність» – на 26,6 % (вихідні результати: 50,0±0,3 %, кінцеві: 23,4±0,1 %), за значеннями діагностики у шкалах «замкнутість», «невпевненість» – на 37,9 % (вихідні результати: 59,3±0,2 %, кінцеві: 21,4±0,1 %) і за високими показниками за шкалами «</w:t>
      </w:r>
      <w:proofErr w:type="spellStart"/>
      <w:r w:rsidRPr="00C54AF2">
        <w:rPr>
          <w:sz w:val="28"/>
          <w:szCs w:val="28"/>
        </w:rPr>
        <w:t>екстернальність</w:t>
      </w:r>
      <w:proofErr w:type="spellEnd"/>
      <w:r w:rsidRPr="00C54AF2">
        <w:rPr>
          <w:sz w:val="28"/>
          <w:szCs w:val="28"/>
        </w:rPr>
        <w:t>» та «естетична нечутливість» – на 22,6 % (вихідні результати: 38,1±0,3 %, кінцеві: 15,5±0,1 %).</w:t>
      </w:r>
    </w:p>
    <w:p w:rsidR="00C54AF2" w:rsidRPr="00C54AF2" w:rsidRDefault="00C54AF2" w:rsidP="00C54AF2">
      <w:pPr>
        <w:spacing w:line="360" w:lineRule="auto"/>
        <w:ind w:firstLine="709"/>
        <w:jc w:val="both"/>
        <w:rPr>
          <w:sz w:val="28"/>
          <w:szCs w:val="28"/>
        </w:rPr>
      </w:pPr>
      <w:r w:rsidRPr="00C54AF2">
        <w:rPr>
          <w:sz w:val="28"/>
          <w:szCs w:val="28"/>
        </w:rPr>
        <w:t xml:space="preserve">В контрольній групі кількість дівчат із результатами «вище середнього», не менше як за трьома шкалами, знизилась на 19,8 % (вихідні результати: 50,0±0,4 %, кінцеві: 30,2±0,2 %), у значеннях за шкалами «тривожність», «імпульсивність», «агресивність» – на 35,4 % (вихідні результати: 50,0±0,3 %, кінцеві: 14,6±0,1 %), за результатами шкал </w:t>
      </w:r>
      <w:r w:rsidRPr="00C54AF2">
        <w:rPr>
          <w:sz w:val="28"/>
          <w:szCs w:val="28"/>
        </w:rPr>
        <w:lastRenderedPageBreak/>
        <w:t>«схильність до нечесної поведінки», «асоціальність» – на 31,8 % (вихідні результати: 50,0±0,8 %, кінцеві: 19,2±0,3 %), за значеннями діагностики у шкалах «замкнутість», «невпевненість» – на 30,4 % (вихідні результати: 75,0±0,3 %, кінцеві: 44,6±0,6 %) і за високими показниками за шкалами «</w:t>
      </w:r>
      <w:proofErr w:type="spellStart"/>
      <w:r w:rsidRPr="00C54AF2">
        <w:rPr>
          <w:sz w:val="28"/>
          <w:szCs w:val="28"/>
        </w:rPr>
        <w:t>екстернальність</w:t>
      </w:r>
      <w:proofErr w:type="spellEnd"/>
      <w:r w:rsidRPr="00C54AF2">
        <w:rPr>
          <w:sz w:val="28"/>
          <w:szCs w:val="28"/>
        </w:rPr>
        <w:t>» та «естетична нечутливість» – на 28,7 % (вихідні результати: 50,0±0,1 %, кінцеві: 21,3±0,3 %).</w:t>
      </w:r>
    </w:p>
    <w:p w:rsidR="00C54AF2" w:rsidRPr="00C54AF2" w:rsidRDefault="00C54AF2" w:rsidP="00C54AF2">
      <w:pPr>
        <w:spacing w:line="360" w:lineRule="auto"/>
        <w:ind w:firstLine="709"/>
        <w:jc w:val="both"/>
        <w:rPr>
          <w:sz w:val="28"/>
          <w:szCs w:val="28"/>
        </w:rPr>
      </w:pPr>
      <w:r w:rsidRPr="00C54AF2">
        <w:rPr>
          <w:sz w:val="28"/>
          <w:szCs w:val="28"/>
        </w:rPr>
        <w:t xml:space="preserve">Оцінка психоемоційного стану дітей із важкими порушеннями мови під час проведення експерименту здійснена за результатами тесту </w:t>
      </w:r>
      <w:proofErr w:type="spellStart"/>
      <w:r w:rsidRPr="00C54AF2">
        <w:rPr>
          <w:sz w:val="28"/>
          <w:szCs w:val="28"/>
        </w:rPr>
        <w:t>Люшера</w:t>
      </w:r>
      <w:proofErr w:type="spellEnd"/>
      <w:r w:rsidRPr="00C54AF2">
        <w:rPr>
          <w:sz w:val="28"/>
          <w:szCs w:val="28"/>
        </w:rPr>
        <w:t xml:space="preserve"> (табл. 3.8).</w:t>
      </w:r>
    </w:p>
    <w:p w:rsidR="00C54AF2" w:rsidRPr="00C54AF2" w:rsidRDefault="00C54AF2" w:rsidP="00C54AF2">
      <w:pPr>
        <w:spacing w:line="360" w:lineRule="auto"/>
        <w:ind w:firstLine="709"/>
        <w:jc w:val="right"/>
        <w:rPr>
          <w:i/>
          <w:sz w:val="28"/>
          <w:szCs w:val="28"/>
        </w:rPr>
      </w:pPr>
      <w:r w:rsidRPr="00C54AF2">
        <w:rPr>
          <w:i/>
          <w:sz w:val="28"/>
          <w:szCs w:val="28"/>
        </w:rPr>
        <w:t>Таблиця 3.8</w:t>
      </w:r>
    </w:p>
    <w:p w:rsidR="00C54AF2" w:rsidRPr="00C54AF2" w:rsidRDefault="00C54AF2" w:rsidP="00C54AF2">
      <w:pPr>
        <w:jc w:val="center"/>
        <w:rPr>
          <w:sz w:val="28"/>
          <w:szCs w:val="28"/>
        </w:rPr>
      </w:pPr>
      <w:r w:rsidRPr="00C54AF2">
        <w:rPr>
          <w:b/>
          <w:sz w:val="28"/>
          <w:szCs w:val="28"/>
        </w:rPr>
        <w:t xml:space="preserve">Динаміка змін середніх значень психоемоційного стану за результатами тесту </w:t>
      </w:r>
      <w:proofErr w:type="spellStart"/>
      <w:r w:rsidRPr="00C54AF2">
        <w:rPr>
          <w:b/>
          <w:sz w:val="28"/>
          <w:szCs w:val="28"/>
        </w:rPr>
        <w:t>Люшера</w:t>
      </w:r>
      <w:proofErr w:type="spellEnd"/>
      <w:r w:rsidRPr="00C54AF2">
        <w:rPr>
          <w:b/>
          <w:sz w:val="28"/>
          <w:szCs w:val="28"/>
        </w:rPr>
        <w:t xml:space="preserve"> досліджуваних у процесі експерименту (</w:t>
      </w:r>
      <w:r w:rsidRPr="00C54AF2">
        <w:rPr>
          <w:b/>
          <w:position w:val="-4"/>
          <w:sz w:val="28"/>
          <w:szCs w:val="28"/>
        </w:rPr>
        <w:object w:dxaOrig="260" w:dyaOrig="320">
          <v:shape id="_x0000_i1034" type="#_x0000_t75" style="width:10.2pt;height:13.6pt" o:ole="">
            <v:imagedata r:id="rId7" o:title=""/>
          </v:shape>
          <o:OLEObject Type="Embed" ProgID="Equation.3" ShapeID="_x0000_i1034" DrawAspect="Content" ObjectID="_1687127197" r:id="rId18"/>
        </w:object>
      </w:r>
      <w:r w:rsidRPr="00C54AF2">
        <w:rPr>
          <w:b/>
          <w:sz w:val="28"/>
          <w:szCs w:val="28"/>
        </w:rPr>
        <w:t>±σ)</w:t>
      </w:r>
    </w:p>
    <w:p w:rsidR="00C54AF2" w:rsidRPr="00C54AF2" w:rsidRDefault="00C54AF2" w:rsidP="00C54AF2">
      <w:pPr>
        <w:spacing w:line="360" w:lineRule="auto"/>
        <w:ind w:firstLine="709"/>
        <w:jc w:val="both"/>
        <w:rPr>
          <w:sz w:val="28"/>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0"/>
        <w:gridCol w:w="3261"/>
        <w:gridCol w:w="3343"/>
      </w:tblGrid>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Група, стать</w:t>
            </w:r>
          </w:p>
        </w:tc>
        <w:tc>
          <w:tcPr>
            <w:tcW w:w="3261" w:type="dxa"/>
          </w:tcPr>
          <w:p w:rsidR="00C54AF2" w:rsidRPr="00C54AF2" w:rsidRDefault="00C54AF2" w:rsidP="00BB079F">
            <w:pPr>
              <w:pStyle w:val="a3"/>
              <w:spacing w:line="276" w:lineRule="auto"/>
              <w:jc w:val="center"/>
              <w:rPr>
                <w:szCs w:val="28"/>
              </w:rPr>
            </w:pPr>
            <w:r w:rsidRPr="00C54AF2">
              <w:rPr>
                <w:szCs w:val="28"/>
              </w:rPr>
              <w:t>До дослідження</w:t>
            </w:r>
          </w:p>
        </w:tc>
        <w:tc>
          <w:tcPr>
            <w:tcW w:w="3343" w:type="dxa"/>
          </w:tcPr>
          <w:p w:rsidR="00C54AF2" w:rsidRPr="00C54AF2" w:rsidRDefault="00C54AF2" w:rsidP="00BB079F">
            <w:pPr>
              <w:pStyle w:val="a3"/>
              <w:spacing w:line="276" w:lineRule="auto"/>
              <w:jc w:val="center"/>
              <w:rPr>
                <w:szCs w:val="28"/>
              </w:rPr>
            </w:pPr>
            <w:r w:rsidRPr="00C54AF2">
              <w:rPr>
                <w:szCs w:val="28"/>
              </w:rPr>
              <w:t>Після дослідження</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Допоміжний колір,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35,7±0,5</w:t>
            </w:r>
          </w:p>
        </w:tc>
        <w:tc>
          <w:tcPr>
            <w:tcW w:w="3343" w:type="dxa"/>
          </w:tcPr>
          <w:p w:rsidR="00C54AF2" w:rsidRPr="00C54AF2" w:rsidRDefault="00C54AF2" w:rsidP="00BB079F">
            <w:pPr>
              <w:pStyle w:val="a3"/>
              <w:spacing w:line="276" w:lineRule="auto"/>
              <w:jc w:val="center"/>
              <w:rPr>
                <w:szCs w:val="28"/>
              </w:rPr>
            </w:pPr>
            <w:r w:rsidRPr="00C54AF2">
              <w:rPr>
                <w:szCs w:val="28"/>
              </w:rPr>
              <w:t>28,6±0,8*</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50,0±0,7</w:t>
            </w:r>
          </w:p>
        </w:tc>
        <w:tc>
          <w:tcPr>
            <w:tcW w:w="3343" w:type="dxa"/>
          </w:tcPr>
          <w:p w:rsidR="00C54AF2" w:rsidRPr="00C54AF2" w:rsidRDefault="00C54AF2" w:rsidP="00BB079F">
            <w:pPr>
              <w:pStyle w:val="a3"/>
              <w:spacing w:line="276" w:lineRule="auto"/>
              <w:jc w:val="center"/>
              <w:rPr>
                <w:szCs w:val="28"/>
              </w:rPr>
            </w:pPr>
            <w:r w:rsidRPr="00C54AF2">
              <w:rPr>
                <w:szCs w:val="28"/>
              </w:rPr>
              <w:t>33,3±0,2*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40,0±0,4</w:t>
            </w:r>
          </w:p>
        </w:tc>
        <w:tc>
          <w:tcPr>
            <w:tcW w:w="3343" w:type="dxa"/>
          </w:tcPr>
          <w:p w:rsidR="00C54AF2" w:rsidRPr="00C54AF2" w:rsidRDefault="00C54AF2" w:rsidP="00BB079F">
            <w:pPr>
              <w:spacing w:line="276" w:lineRule="auto"/>
              <w:jc w:val="center"/>
              <w:rPr>
                <w:sz w:val="28"/>
                <w:szCs w:val="28"/>
              </w:rPr>
            </w:pPr>
            <w:r w:rsidRPr="00C54AF2">
              <w:rPr>
                <w:sz w:val="28"/>
                <w:szCs w:val="28"/>
              </w:rPr>
              <w:t>33,3±0,1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50,0±0,4</w:t>
            </w:r>
          </w:p>
        </w:tc>
        <w:tc>
          <w:tcPr>
            <w:tcW w:w="3343" w:type="dxa"/>
          </w:tcPr>
          <w:p w:rsidR="00C54AF2" w:rsidRPr="00C54AF2" w:rsidRDefault="00C54AF2" w:rsidP="00BB079F">
            <w:pPr>
              <w:spacing w:line="276" w:lineRule="auto"/>
              <w:jc w:val="center"/>
              <w:rPr>
                <w:sz w:val="28"/>
                <w:szCs w:val="28"/>
              </w:rPr>
            </w:pPr>
            <w:r w:rsidRPr="00C54AF2">
              <w:rPr>
                <w:sz w:val="28"/>
                <w:szCs w:val="28"/>
              </w:rPr>
              <w:t>42,7±0,2</w:t>
            </w:r>
          </w:p>
        </w:tc>
      </w:tr>
      <w:tr w:rsidR="00C54AF2" w:rsidRPr="00C54AF2" w:rsidTr="000618DA">
        <w:trPr>
          <w:trHeight w:val="64"/>
        </w:trPr>
        <w:tc>
          <w:tcPr>
            <w:tcW w:w="9374" w:type="dxa"/>
            <w:gridSpan w:val="3"/>
          </w:tcPr>
          <w:p w:rsidR="00C54AF2" w:rsidRPr="00C54AF2" w:rsidRDefault="00C54AF2" w:rsidP="00BB079F">
            <w:pPr>
              <w:pStyle w:val="a3"/>
              <w:spacing w:line="276" w:lineRule="auto"/>
              <w:jc w:val="center"/>
              <w:rPr>
                <w:szCs w:val="28"/>
              </w:rPr>
            </w:pPr>
            <w:r w:rsidRPr="00C54AF2">
              <w:rPr>
                <w:szCs w:val="28"/>
              </w:rPr>
              <w:t>Основний колір, %</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(хлопці), n=4</w:t>
            </w:r>
          </w:p>
        </w:tc>
        <w:tc>
          <w:tcPr>
            <w:tcW w:w="3261" w:type="dxa"/>
          </w:tcPr>
          <w:p w:rsidR="00C54AF2" w:rsidRPr="00C54AF2" w:rsidRDefault="00C54AF2" w:rsidP="00BB079F">
            <w:pPr>
              <w:pStyle w:val="a3"/>
              <w:spacing w:line="276" w:lineRule="auto"/>
              <w:jc w:val="center"/>
              <w:rPr>
                <w:szCs w:val="28"/>
              </w:rPr>
            </w:pPr>
            <w:r w:rsidRPr="00C54AF2">
              <w:rPr>
                <w:szCs w:val="28"/>
              </w:rPr>
              <w:t>64,3±0,5</w:t>
            </w:r>
          </w:p>
        </w:tc>
        <w:tc>
          <w:tcPr>
            <w:tcW w:w="3343" w:type="dxa"/>
          </w:tcPr>
          <w:p w:rsidR="00C54AF2" w:rsidRPr="00C54AF2" w:rsidRDefault="00C54AF2" w:rsidP="00BB079F">
            <w:pPr>
              <w:pStyle w:val="a3"/>
              <w:spacing w:line="276" w:lineRule="auto"/>
              <w:jc w:val="center"/>
              <w:rPr>
                <w:szCs w:val="28"/>
              </w:rPr>
            </w:pPr>
            <w:r w:rsidRPr="00C54AF2">
              <w:rPr>
                <w:szCs w:val="28"/>
              </w:rPr>
              <w:t>71,4±0,8*</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ОГ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50,0±0,7</w:t>
            </w:r>
          </w:p>
        </w:tc>
        <w:tc>
          <w:tcPr>
            <w:tcW w:w="3343" w:type="dxa"/>
          </w:tcPr>
          <w:p w:rsidR="00C54AF2" w:rsidRPr="00C54AF2" w:rsidRDefault="00C54AF2" w:rsidP="00BB079F">
            <w:pPr>
              <w:pStyle w:val="a3"/>
              <w:spacing w:line="276" w:lineRule="auto"/>
              <w:jc w:val="center"/>
              <w:rPr>
                <w:szCs w:val="28"/>
              </w:rPr>
            </w:pPr>
            <w:r w:rsidRPr="00C54AF2">
              <w:rPr>
                <w:szCs w:val="28"/>
              </w:rPr>
              <w:t>66,7±0,2*</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(хлопці), n=3</w:t>
            </w:r>
          </w:p>
        </w:tc>
        <w:tc>
          <w:tcPr>
            <w:tcW w:w="3261" w:type="dxa"/>
          </w:tcPr>
          <w:p w:rsidR="00C54AF2" w:rsidRPr="00C54AF2" w:rsidRDefault="00C54AF2" w:rsidP="00BB079F">
            <w:pPr>
              <w:spacing w:line="276" w:lineRule="auto"/>
              <w:jc w:val="center"/>
              <w:rPr>
                <w:sz w:val="28"/>
                <w:szCs w:val="28"/>
              </w:rPr>
            </w:pPr>
            <w:r w:rsidRPr="00C54AF2">
              <w:rPr>
                <w:sz w:val="28"/>
                <w:szCs w:val="28"/>
              </w:rPr>
              <w:t>60,0±0,4</w:t>
            </w:r>
          </w:p>
        </w:tc>
        <w:tc>
          <w:tcPr>
            <w:tcW w:w="3343" w:type="dxa"/>
          </w:tcPr>
          <w:p w:rsidR="00C54AF2" w:rsidRPr="00C54AF2" w:rsidRDefault="00C54AF2" w:rsidP="00BB079F">
            <w:pPr>
              <w:spacing w:line="276" w:lineRule="auto"/>
              <w:jc w:val="center"/>
              <w:rPr>
                <w:sz w:val="28"/>
                <w:szCs w:val="28"/>
              </w:rPr>
            </w:pPr>
            <w:r w:rsidRPr="00C54AF2">
              <w:rPr>
                <w:sz w:val="28"/>
                <w:szCs w:val="28"/>
              </w:rPr>
              <w:t>66,7±0,1</w:t>
            </w:r>
          </w:p>
        </w:tc>
      </w:tr>
      <w:tr w:rsidR="00C54AF2" w:rsidRPr="00C54AF2" w:rsidTr="000618DA">
        <w:trPr>
          <w:trHeight w:val="250"/>
        </w:trPr>
        <w:tc>
          <w:tcPr>
            <w:tcW w:w="2770" w:type="dxa"/>
          </w:tcPr>
          <w:p w:rsidR="00C54AF2" w:rsidRPr="00C54AF2" w:rsidRDefault="00C54AF2" w:rsidP="00BB079F">
            <w:pPr>
              <w:pStyle w:val="a3"/>
              <w:spacing w:line="276" w:lineRule="auto"/>
              <w:jc w:val="center"/>
              <w:rPr>
                <w:szCs w:val="28"/>
              </w:rPr>
            </w:pPr>
            <w:r w:rsidRPr="00C54AF2">
              <w:rPr>
                <w:szCs w:val="28"/>
              </w:rPr>
              <w:t>КГ (дівчата), n=2</w:t>
            </w:r>
          </w:p>
        </w:tc>
        <w:tc>
          <w:tcPr>
            <w:tcW w:w="3261" w:type="dxa"/>
          </w:tcPr>
          <w:p w:rsidR="00C54AF2" w:rsidRPr="00C54AF2" w:rsidRDefault="00C54AF2" w:rsidP="00BB079F">
            <w:pPr>
              <w:spacing w:line="276" w:lineRule="auto"/>
              <w:jc w:val="center"/>
              <w:rPr>
                <w:sz w:val="28"/>
                <w:szCs w:val="28"/>
              </w:rPr>
            </w:pPr>
            <w:r w:rsidRPr="00C54AF2">
              <w:rPr>
                <w:sz w:val="28"/>
                <w:szCs w:val="28"/>
              </w:rPr>
              <w:t>50,0±0,4</w:t>
            </w:r>
          </w:p>
        </w:tc>
        <w:tc>
          <w:tcPr>
            <w:tcW w:w="3343" w:type="dxa"/>
          </w:tcPr>
          <w:p w:rsidR="00C54AF2" w:rsidRPr="00C54AF2" w:rsidRDefault="00C54AF2" w:rsidP="00BB079F">
            <w:pPr>
              <w:spacing w:line="276" w:lineRule="auto"/>
              <w:jc w:val="center"/>
              <w:rPr>
                <w:sz w:val="28"/>
                <w:szCs w:val="28"/>
              </w:rPr>
            </w:pPr>
            <w:r w:rsidRPr="00C54AF2">
              <w:rPr>
                <w:sz w:val="28"/>
                <w:szCs w:val="28"/>
              </w:rPr>
              <w:t>57,3±0,2</w:t>
            </w:r>
          </w:p>
        </w:tc>
      </w:tr>
    </w:tbl>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 xml:space="preserve">Порівняльний аналіз даних показав, що серед дівчат і хлопців основної групи по завершенні експерименту спостерігалось покращення емоційного стану, підвищення зацікавленості і задоволення від занять, запропонованих нами у структурі методики адаптивного фізичного виховання дітей із важкими порушеннями мови, з’явилось прагнення уникнення конфліктів, перевага позитивних емоцій. У виборі кольорової гами переважали як у школярів, так і у школярок основної групи жовтий (46,7 %), зелений (26,2 %) та синій (11,9 %) кольори, що свідчить про прагнення до активності, </w:t>
      </w:r>
      <w:r w:rsidRPr="00C54AF2">
        <w:rPr>
          <w:sz w:val="28"/>
          <w:szCs w:val="28"/>
        </w:rPr>
        <w:lastRenderedPageBreak/>
        <w:t>спілкування, веселості, задоволеності, спокою, відчуття впевненості, наполегливості. Слід також відзначити, що 5,9 % хлопців із важкими порушеннями мови обрали під час повторного тестування червоний колір, що свідчить про надмірну активність, збудження, спрямованість на позитивний результат, успіх. Головним залишається той факт, що у виборі кольорів при повторному тестуванні обстежуваними учнями були відсутні чорний і сірий, що вказує на зменшення тривожності, страху.</w:t>
      </w:r>
    </w:p>
    <w:p w:rsidR="00C54AF2" w:rsidRPr="00C54AF2" w:rsidRDefault="00C54AF2" w:rsidP="00C54AF2">
      <w:pPr>
        <w:spacing w:line="360" w:lineRule="auto"/>
        <w:ind w:firstLine="709"/>
        <w:jc w:val="both"/>
        <w:rPr>
          <w:sz w:val="28"/>
          <w:szCs w:val="28"/>
        </w:rPr>
      </w:pPr>
      <w:r w:rsidRPr="00C54AF2">
        <w:rPr>
          <w:sz w:val="28"/>
          <w:szCs w:val="28"/>
        </w:rPr>
        <w:t>В контрольній групі всі визначені показники також позитивно змінились, але з меншою дисперсією.</w:t>
      </w:r>
    </w:p>
    <w:p w:rsidR="00C54AF2" w:rsidRPr="00C54AF2" w:rsidRDefault="00C54AF2" w:rsidP="00C54AF2">
      <w:pPr>
        <w:spacing w:line="360" w:lineRule="auto"/>
        <w:ind w:firstLine="709"/>
        <w:jc w:val="both"/>
        <w:rPr>
          <w:sz w:val="28"/>
          <w:szCs w:val="28"/>
        </w:rPr>
      </w:pPr>
      <w:r w:rsidRPr="00C54AF2">
        <w:rPr>
          <w:sz w:val="28"/>
          <w:szCs w:val="28"/>
        </w:rPr>
        <w:t>Таким чином, після проведення формувального експерименту можна з впевненістю констатувати, що одержані результати антропометричних значень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але, між тим, різниця між значеннями обох груп незначна.</w:t>
      </w:r>
    </w:p>
    <w:p w:rsidR="00C54AF2" w:rsidRPr="00C54AF2" w:rsidRDefault="00C54AF2" w:rsidP="00C54AF2">
      <w:pPr>
        <w:spacing w:line="360" w:lineRule="auto"/>
        <w:ind w:firstLine="709"/>
        <w:jc w:val="both"/>
        <w:rPr>
          <w:sz w:val="28"/>
          <w:szCs w:val="28"/>
        </w:rPr>
      </w:pPr>
      <w:r w:rsidRPr="00C54AF2">
        <w:rPr>
          <w:sz w:val="28"/>
          <w:szCs w:val="28"/>
        </w:rPr>
        <w:t>Представлений аналіз отриманих результатів фізичного розвитку є науковим обґрунтуванням впровадження запропонованої методики адаптивного фізичного виховання дітей із важкими порушеннями мови, оскільки не тільки відзначає об’єктивні зміни, встановлені в ході досліджень, а й вказує на позитивну динаміку покращення функціонування провідних систем організму дітей основної групи. В усіх показниках хлопців і дівчат контрольної групи виявлені результати не мали статистично значущої різниці.</w:t>
      </w:r>
    </w:p>
    <w:p w:rsidR="00C54AF2" w:rsidRPr="00C54AF2" w:rsidRDefault="00C54AF2" w:rsidP="00C54AF2">
      <w:pPr>
        <w:spacing w:line="360" w:lineRule="auto"/>
        <w:ind w:firstLine="709"/>
        <w:jc w:val="both"/>
        <w:rPr>
          <w:sz w:val="28"/>
          <w:szCs w:val="28"/>
        </w:rPr>
      </w:pPr>
      <w:r w:rsidRPr="00C54AF2">
        <w:rPr>
          <w:sz w:val="28"/>
          <w:szCs w:val="28"/>
        </w:rPr>
        <w:t>Аналіз наведених даних фізичної підготовленості дозволив зробити висновок, що досліджувані хлопці і дівчата основної групи з важкими порушеннями мови випереджають за всіма визначеними показниками досліджуваних дітей контрольної, а виявлена різниця основних значень має статистичну достовірність.</w:t>
      </w:r>
    </w:p>
    <w:p w:rsidR="00C54AF2" w:rsidRPr="00C54AF2" w:rsidRDefault="00C54AF2" w:rsidP="00C54AF2">
      <w:pPr>
        <w:spacing w:line="360" w:lineRule="auto"/>
        <w:ind w:firstLine="709"/>
        <w:jc w:val="both"/>
        <w:rPr>
          <w:sz w:val="28"/>
          <w:szCs w:val="28"/>
        </w:rPr>
      </w:pPr>
      <w:r w:rsidRPr="00C54AF2">
        <w:rPr>
          <w:sz w:val="28"/>
          <w:szCs w:val="28"/>
        </w:rPr>
        <w:t xml:space="preserve">Дослідження динаміки показників в обох групах показали, що інтеграція у процес адаптивного фізичного виховання розробленої методики </w:t>
      </w:r>
      <w:r w:rsidRPr="00C54AF2">
        <w:rPr>
          <w:sz w:val="28"/>
          <w:szCs w:val="28"/>
        </w:rPr>
        <w:lastRenderedPageBreak/>
        <w:t>для дітей із важкими порушеннями мови має позитивний вплив на психоемоційний стан дітей цієї нозології, а застосування обраних методів і засобів сприяло відновленню, корекції та компенсації порушених психічних функцій у якості чинника психотерапевтичної профілактики.</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b/>
          <w:sz w:val="28"/>
          <w:szCs w:val="28"/>
        </w:rPr>
      </w:pPr>
      <w:r w:rsidRPr="00C54AF2">
        <w:rPr>
          <w:b/>
          <w:sz w:val="28"/>
          <w:szCs w:val="28"/>
        </w:rPr>
        <w:t>Висновки до третього розділу</w:t>
      </w:r>
    </w:p>
    <w:p w:rsidR="00C54AF2" w:rsidRPr="00C54AF2" w:rsidRDefault="00C54AF2" w:rsidP="00C54AF2">
      <w:pPr>
        <w:pStyle w:val="a3"/>
        <w:spacing w:line="360" w:lineRule="auto"/>
        <w:ind w:firstLine="709"/>
        <w:rPr>
          <w:szCs w:val="28"/>
        </w:rPr>
      </w:pPr>
    </w:p>
    <w:p w:rsidR="00C54AF2" w:rsidRPr="00C54AF2" w:rsidRDefault="00C54AF2" w:rsidP="00C54AF2">
      <w:pPr>
        <w:pStyle w:val="a3"/>
        <w:spacing w:line="360" w:lineRule="auto"/>
        <w:ind w:firstLine="709"/>
        <w:rPr>
          <w:szCs w:val="28"/>
        </w:rPr>
      </w:pPr>
      <w:r w:rsidRPr="00C54AF2">
        <w:rPr>
          <w:szCs w:val="28"/>
        </w:rPr>
        <w:t>Основу розробки методики адаптивного фізичного виховання дітей із важкими порушеннями мови 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розвитку. Формулювання змісту структури методики адаптивного фізичного виховання дітей із важкими порушеннями мови спиралось на положення теорії і методики адаптивного фізичного виховання, в процесі якого вирішуються наступні задачі: загальні –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навиків; розвиток рухових здібностей тощо) та специфічні завдання, а саме: корекційні, компенсаторні, профілактичні та лікувально-відновлювальні, що відображають особливості адаптивного фізичного виховання дітей із важкими порушеннями мови, обумовлені наявністю основного дефекту, супутніх захворювань, вторинних відхилень, фізичного, психічного, інтелектуального характеру.</w:t>
      </w:r>
    </w:p>
    <w:p w:rsidR="00C54AF2" w:rsidRPr="00C54AF2" w:rsidRDefault="00C54AF2" w:rsidP="00C54AF2">
      <w:pPr>
        <w:pStyle w:val="a3"/>
        <w:spacing w:line="360" w:lineRule="auto"/>
        <w:ind w:firstLine="709"/>
        <w:rPr>
          <w:szCs w:val="28"/>
        </w:rPr>
      </w:pPr>
      <w:r w:rsidRPr="00C54AF2">
        <w:rPr>
          <w:szCs w:val="28"/>
        </w:rPr>
        <w:t xml:space="preserve">Обґрунтування положень методики адаптивного фізичного виховання дітей із важкими порушеннями мови з використанням дозованої ходьби – теренкуру – здійснювалось відповідно до фундаментальних засад теорії і методики фізичного виховання, рекомендацій фахівців адаптивного фізичного виховання щодо вдосконалення навчального процесу з фізичного виховання молодших школярів із важкими порушеннями мови у спеціальних навчальних закладах, величезного наукового здобутку у напрямі розробки та </w:t>
      </w:r>
      <w:r w:rsidRPr="00C54AF2">
        <w:rPr>
          <w:szCs w:val="28"/>
        </w:rPr>
        <w:lastRenderedPageBreak/>
        <w:t>впровадження оздоровчих заходів для цього контингенту дітей, наукових даних з дослідження фізичного розвитку дітей із ВПМ і застосування теренкуру у процесі адаптивного фізичного виховання школярів.</w:t>
      </w:r>
    </w:p>
    <w:p w:rsidR="00C54AF2" w:rsidRPr="00C54AF2" w:rsidRDefault="00C54AF2" w:rsidP="00C54AF2">
      <w:pPr>
        <w:pStyle w:val="a3"/>
        <w:spacing w:line="360" w:lineRule="auto"/>
        <w:ind w:firstLine="709"/>
        <w:rPr>
          <w:szCs w:val="28"/>
        </w:rPr>
      </w:pPr>
      <w:r w:rsidRPr="00C54AF2">
        <w:rPr>
          <w:szCs w:val="28"/>
        </w:rPr>
        <w:t>Змістовними компонентами методики стали: мета, завдання, принципи, етапи методики, методи та засоби й умови її практичної реалізації, а також критерії ефективності.</w:t>
      </w:r>
    </w:p>
    <w:p w:rsidR="00C54AF2" w:rsidRPr="00C54AF2" w:rsidRDefault="00C54AF2" w:rsidP="00C54AF2">
      <w:pPr>
        <w:spacing w:line="360" w:lineRule="auto"/>
        <w:ind w:firstLine="709"/>
        <w:jc w:val="both"/>
        <w:rPr>
          <w:sz w:val="28"/>
          <w:szCs w:val="28"/>
        </w:rPr>
      </w:pPr>
      <w:r w:rsidRPr="00C54AF2">
        <w:rPr>
          <w:sz w:val="28"/>
          <w:szCs w:val="28"/>
        </w:rPr>
        <w:t>Розробка та експериментальне впровадження методики передбачало вирішення загальних і спеціальних завдань. Загальні завдання методики були спрямовані на зміцнення здоров’я дитини; сприяли формуванню гармонійної статури, правильної постави; виховували потребу в різних видах рухової діяльності; розвивали фізичні якості. Специфічні завдання були спрямовані на створення спеціальних умови, що стимулювали фізичний розвиток, фізичну підготовленість та психоемоційний стан у цілому; здійснювали профілактику простудних та інфекційних захворювань; були спрямовані на розвиток основних видів рухів, фізичних якостей і попередження вторинних відхилень у фізичному розвитку.</w:t>
      </w:r>
    </w:p>
    <w:p w:rsidR="00C54AF2" w:rsidRPr="00C54AF2" w:rsidRDefault="00C54AF2" w:rsidP="00C54AF2">
      <w:pPr>
        <w:pStyle w:val="a3"/>
        <w:spacing w:line="360" w:lineRule="auto"/>
        <w:ind w:firstLine="709"/>
        <w:rPr>
          <w:szCs w:val="28"/>
        </w:rPr>
      </w:pPr>
      <w:r w:rsidRPr="00C54AF2">
        <w:rPr>
          <w:szCs w:val="28"/>
        </w:rPr>
        <w:t>Розроблення методики адаптивного фізичного виховання дітей із важкими порушеннями мови з використанням теренкуру здійснювалось на основі загальноприйнятих і спеціальних принципів адаптивного фізичного виховання.</w:t>
      </w:r>
    </w:p>
    <w:p w:rsidR="00C54AF2" w:rsidRPr="00C54AF2" w:rsidRDefault="00C54AF2" w:rsidP="00C54AF2">
      <w:pPr>
        <w:pStyle w:val="a3"/>
        <w:spacing w:line="360" w:lineRule="auto"/>
        <w:ind w:firstLine="709"/>
        <w:rPr>
          <w:szCs w:val="28"/>
        </w:rPr>
      </w:pPr>
      <w:r w:rsidRPr="00C54AF2">
        <w:rPr>
          <w:szCs w:val="28"/>
        </w:rPr>
        <w:t>Основним засобом методики адаптивного фізичного виховання дітей із важкими порушеннями мови став теренкур, тому що дозована ходьба є природним і найпоширенішим видом фізичної активності. Регулярна ходьба в достатній кількості і правильному темпі (щоб пульс перебував у межах оптимальної тренувальної зони) тренує серцево-судинну систему, впливає на фактори ризику серцево-судинних захворювань, знижує ризики їх виникнення. Заняття ходьбою впливають на загальний фізичний і психоемоційний стан дитини.</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 xml:space="preserve">Після впровадження експериментальної методики адаптивного фізичного виховання дітей з важкими порушеннями мови були досягнуті </w:t>
      </w:r>
      <w:r w:rsidRPr="00C54AF2">
        <w:rPr>
          <w:sz w:val="28"/>
          <w:szCs w:val="28"/>
        </w:rPr>
        <w:lastRenderedPageBreak/>
        <w:t>певні результати, які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C54AF2" w:rsidRPr="00C54AF2" w:rsidRDefault="00C54AF2" w:rsidP="00C54AF2">
      <w:pPr>
        <w:pStyle w:val="a3"/>
        <w:spacing w:line="360" w:lineRule="auto"/>
        <w:ind w:firstLine="709"/>
        <w:rPr>
          <w:szCs w:val="28"/>
        </w:rPr>
      </w:pPr>
      <w:r w:rsidRPr="00C54AF2">
        <w:rPr>
          <w:szCs w:val="28"/>
        </w:rPr>
        <w:t>Виконання наприкінці експерименту тестових завдань на визначення рівня фізичного розвитку, фізичної підготовленості та психоемоційного стану засвідчило покращення в дітей основної групи всіх показників. Це свідчить про позитивний вплив та ефективність розробленої методики.</w:t>
      </w:r>
    </w:p>
    <w:p w:rsidR="00C54AF2" w:rsidRPr="00C54AF2" w:rsidRDefault="00C54AF2" w:rsidP="00C54AF2">
      <w:pPr>
        <w:pStyle w:val="a3"/>
        <w:spacing w:line="360" w:lineRule="auto"/>
        <w:ind w:firstLine="709"/>
        <w:rPr>
          <w:szCs w:val="28"/>
        </w:rPr>
      </w:pPr>
      <w:r w:rsidRPr="00C54AF2">
        <w:rPr>
          <w:szCs w:val="28"/>
        </w:rPr>
        <w:t>Результати педагогічного експерименту свідчать про певні зрушення як у контрольній, так і в основній групах, але в останній виявлені значно кращі результати, ніж у контрольній.</w:t>
      </w:r>
    </w:p>
    <w:p w:rsidR="00C54AF2" w:rsidRPr="00C54AF2" w:rsidRDefault="00C54AF2" w:rsidP="00C54AF2">
      <w:pPr>
        <w:pStyle w:val="a3"/>
        <w:spacing w:line="360" w:lineRule="auto"/>
        <w:ind w:firstLine="709"/>
        <w:rPr>
          <w:szCs w:val="28"/>
        </w:rPr>
      </w:pPr>
    </w:p>
    <w:p w:rsidR="00C54AF2" w:rsidRPr="00C54AF2" w:rsidRDefault="00C54AF2" w:rsidP="00C54AF2">
      <w:pPr>
        <w:ind w:firstLine="709"/>
        <w:rPr>
          <w:sz w:val="28"/>
          <w:szCs w:val="28"/>
        </w:rPr>
      </w:pPr>
      <w:r w:rsidRPr="00C54AF2">
        <w:rPr>
          <w:sz w:val="28"/>
          <w:szCs w:val="28"/>
        </w:rPr>
        <w:br w:type="page"/>
      </w:r>
    </w:p>
    <w:p w:rsidR="00C54AF2" w:rsidRPr="00C54AF2" w:rsidRDefault="00C54AF2" w:rsidP="00C54AF2">
      <w:pPr>
        <w:pStyle w:val="21"/>
        <w:tabs>
          <w:tab w:val="left" w:pos="10080"/>
        </w:tabs>
        <w:spacing w:after="0" w:line="360" w:lineRule="auto"/>
        <w:ind w:left="0"/>
        <w:jc w:val="center"/>
        <w:rPr>
          <w:rFonts w:cs="Times New Roman"/>
          <w:b/>
          <w:szCs w:val="28"/>
        </w:rPr>
      </w:pPr>
      <w:r w:rsidRPr="00C54AF2">
        <w:rPr>
          <w:rFonts w:cs="Times New Roman"/>
          <w:b/>
          <w:szCs w:val="28"/>
        </w:rPr>
        <w:lastRenderedPageBreak/>
        <w:t>РОЗДІЛ 4</w:t>
      </w:r>
    </w:p>
    <w:p w:rsidR="00C54AF2" w:rsidRPr="00C54AF2" w:rsidRDefault="00C54AF2" w:rsidP="00C54AF2">
      <w:pPr>
        <w:pStyle w:val="21"/>
        <w:tabs>
          <w:tab w:val="left" w:pos="10080"/>
        </w:tabs>
        <w:spacing w:after="0" w:line="360" w:lineRule="auto"/>
        <w:ind w:left="0"/>
        <w:jc w:val="center"/>
        <w:rPr>
          <w:rFonts w:cs="Times New Roman"/>
          <w:b/>
          <w:szCs w:val="28"/>
        </w:rPr>
      </w:pPr>
      <w:r w:rsidRPr="00C54AF2">
        <w:rPr>
          <w:rFonts w:cs="Times New Roman"/>
          <w:b/>
          <w:szCs w:val="28"/>
        </w:rPr>
        <w:t>УЗАГАЛЬНЕННЯ РЕЗУЛЬТАТІВ ДОСЛІДЖЕННЯ</w:t>
      </w:r>
    </w:p>
    <w:p w:rsidR="00C54AF2" w:rsidRPr="00C54AF2" w:rsidRDefault="00C54AF2" w:rsidP="00C54AF2">
      <w:pPr>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У молодшому шкільному віці закладаються основи психічного і фізичного здоров’я дитини. Одним із пріоритетних завдань, що стоять перед фахівцями з корекційної педагогіки, адаптивної фізичної культури та фізичної реабілітації, є формування у дітей із важкими порушеннями мови потреби в збереженні і зміцненні здоров’я, виховання ціннісного ставлення до нього, сприяння розвитку всіх фізіологічних систем, фізичного розвитку та розвитку фізичних якостей, які в подальшому визначать темп, характер функціонування організму, що росте.</w:t>
      </w:r>
    </w:p>
    <w:p w:rsidR="00C54AF2" w:rsidRPr="00C54AF2" w:rsidRDefault="00C54AF2" w:rsidP="00C54AF2">
      <w:pPr>
        <w:spacing w:line="360" w:lineRule="auto"/>
        <w:ind w:firstLine="709"/>
        <w:jc w:val="both"/>
        <w:rPr>
          <w:sz w:val="28"/>
          <w:szCs w:val="28"/>
        </w:rPr>
      </w:pPr>
      <w:r w:rsidRPr="00C54AF2">
        <w:rPr>
          <w:sz w:val="28"/>
          <w:szCs w:val="28"/>
        </w:rPr>
        <w:t xml:space="preserve">Мова являє собою дуже складний фізіологічний, розумовий, психічний, </w:t>
      </w:r>
      <w:proofErr w:type="spellStart"/>
      <w:r w:rsidRPr="00C54AF2">
        <w:rPr>
          <w:sz w:val="28"/>
          <w:szCs w:val="28"/>
        </w:rPr>
        <w:t>сенсомоторний</w:t>
      </w:r>
      <w:proofErr w:type="spellEnd"/>
      <w:r w:rsidRPr="00C54AF2">
        <w:rPr>
          <w:sz w:val="28"/>
          <w:szCs w:val="28"/>
        </w:rPr>
        <w:t xml:space="preserve">, мовний процес. Важке порушення мови виділяється як самостійне порушення, але іноді спостерігається при найбільш складних формах мовленнєвої патології: алалії, афазії, </w:t>
      </w:r>
      <w:proofErr w:type="spellStart"/>
      <w:r w:rsidRPr="00C54AF2">
        <w:rPr>
          <w:sz w:val="28"/>
          <w:szCs w:val="28"/>
        </w:rPr>
        <w:t>ринолалії</w:t>
      </w:r>
      <w:proofErr w:type="spellEnd"/>
      <w:r w:rsidRPr="00C54AF2">
        <w:rPr>
          <w:sz w:val="28"/>
          <w:szCs w:val="28"/>
        </w:rPr>
        <w:t>, дизартрії. Порушення мови має різне походження і, відповідно, різну структуру аномальних проявів. Отже, важке порушення мови є системним порушенням всіх структур мови, що виникає під впливом біологічних і соціальних факторів.</w:t>
      </w:r>
    </w:p>
    <w:p w:rsidR="00C54AF2" w:rsidRPr="00C54AF2" w:rsidRDefault="00C54AF2" w:rsidP="00C54AF2">
      <w:pPr>
        <w:spacing w:line="360" w:lineRule="auto"/>
        <w:ind w:firstLine="709"/>
        <w:jc w:val="both"/>
        <w:rPr>
          <w:sz w:val="28"/>
          <w:szCs w:val="28"/>
        </w:rPr>
      </w:pPr>
      <w:r w:rsidRPr="00C54AF2">
        <w:rPr>
          <w:sz w:val="28"/>
          <w:szCs w:val="28"/>
        </w:rPr>
        <w:t xml:space="preserve">До групи дітей з важкими порушеннями мови відносяться діти з фонетико-фонематичним недорозвиненням мови при </w:t>
      </w:r>
      <w:proofErr w:type="spellStart"/>
      <w:r w:rsidRPr="00C54AF2">
        <w:rPr>
          <w:sz w:val="28"/>
          <w:szCs w:val="28"/>
        </w:rPr>
        <w:t>ринолалії</w:t>
      </w:r>
      <w:proofErr w:type="spellEnd"/>
      <w:r w:rsidRPr="00C54AF2">
        <w:rPr>
          <w:sz w:val="28"/>
          <w:szCs w:val="28"/>
        </w:rPr>
        <w:t xml:space="preserve">, легким ступенем дизартрії; загальним недорозвиненням мови всіх рівнів мовного розвитку при дизартрії, </w:t>
      </w:r>
      <w:proofErr w:type="spellStart"/>
      <w:r w:rsidRPr="00C54AF2">
        <w:rPr>
          <w:sz w:val="28"/>
          <w:szCs w:val="28"/>
        </w:rPr>
        <w:t>ринолалії</w:t>
      </w:r>
      <w:proofErr w:type="spellEnd"/>
      <w:r w:rsidRPr="00C54AF2">
        <w:rPr>
          <w:sz w:val="28"/>
          <w:szCs w:val="28"/>
        </w:rPr>
        <w:t>, алалії і т.д., у яких є порушення всіх компонентів мови.</w:t>
      </w:r>
    </w:p>
    <w:p w:rsidR="00C54AF2" w:rsidRPr="00C54AF2" w:rsidRDefault="00C54AF2" w:rsidP="00C54AF2">
      <w:pPr>
        <w:spacing w:line="360" w:lineRule="auto"/>
        <w:ind w:firstLine="709"/>
        <w:jc w:val="both"/>
        <w:rPr>
          <w:sz w:val="28"/>
          <w:szCs w:val="28"/>
        </w:rPr>
      </w:pPr>
      <w:r w:rsidRPr="00C54AF2">
        <w:rPr>
          <w:sz w:val="28"/>
          <w:szCs w:val="28"/>
        </w:rPr>
        <w:t xml:space="preserve">Неповноцінна мовна діяльність накладає відбиток на формування у дітей сенсорної й інтелектуальної сфер. Мовна патологія негативно впливає на розвиток нервово-психічних і пізнавальних процесів, отже, у дітей із важкими порушеннями мови відзначається відставання темпу психофізичного розвитку, відстає від норми формування уваги, пам’яті, мислення, фізичного розвитку та фізичної </w:t>
      </w:r>
      <w:r w:rsidRPr="00C54AF2">
        <w:rPr>
          <w:color w:val="000000"/>
          <w:sz w:val="28"/>
          <w:szCs w:val="28"/>
        </w:rPr>
        <w:t>підготовленості</w:t>
      </w:r>
      <w:r w:rsidRPr="00C54AF2">
        <w:rPr>
          <w:sz w:val="28"/>
          <w:szCs w:val="28"/>
        </w:rPr>
        <w:t>, що проявляється в незрілості психічних і фізичних функцій.</w:t>
      </w:r>
    </w:p>
    <w:p w:rsidR="00C54AF2" w:rsidRPr="00C54AF2" w:rsidRDefault="00C54AF2" w:rsidP="00C54AF2">
      <w:pPr>
        <w:spacing w:line="360" w:lineRule="auto"/>
        <w:ind w:firstLine="709"/>
        <w:jc w:val="both"/>
        <w:rPr>
          <w:sz w:val="28"/>
          <w:szCs w:val="28"/>
        </w:rPr>
      </w:pPr>
      <w:r w:rsidRPr="00C54AF2">
        <w:rPr>
          <w:sz w:val="28"/>
          <w:szCs w:val="28"/>
        </w:rPr>
        <w:lastRenderedPageBreak/>
        <w:t>Можливості використання засобів адаптивного фізичного виховання для дітей із важкими порушеннями мови дуже великі. Використання фізичних вправ з метою корекції і компенсації порушених функцій у дітей з патологіями мови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найважливіших фізіологічних систем організму. Отже, при проведенні в навчальному закладі якісних занять з адаптивного фізичного виховання, є унікальна можливість, підвищуючи рівень функціонального стану м’язової системи дітей, впливати на діяльність всіх органів і систем організму в цілому.</w:t>
      </w:r>
    </w:p>
    <w:p w:rsidR="00C54AF2" w:rsidRPr="00C54AF2" w:rsidRDefault="00C54AF2" w:rsidP="00C54AF2">
      <w:pPr>
        <w:spacing w:line="360" w:lineRule="auto"/>
        <w:ind w:firstLine="709"/>
        <w:jc w:val="both"/>
        <w:rPr>
          <w:sz w:val="28"/>
          <w:szCs w:val="28"/>
        </w:rPr>
      </w:pPr>
      <w:r w:rsidRPr="00C54AF2">
        <w:rPr>
          <w:sz w:val="28"/>
          <w:szCs w:val="28"/>
        </w:rPr>
        <w:t>Адаптивне фізичне виховання дітей із порушеннями мови повинне бути спрямоване на вирішення двох типів задач: загальні завдання для спеціальних і загальноосвітніх шкільних установ і специфічні завдання, що спрямовані на корекцію, компенсацію і попередження відхилень опорно-рухового апарату, фізичного розвитку.</w:t>
      </w:r>
    </w:p>
    <w:p w:rsidR="00C54AF2" w:rsidRPr="00C54AF2" w:rsidRDefault="00C54AF2" w:rsidP="00C54AF2">
      <w:pPr>
        <w:spacing w:line="360" w:lineRule="auto"/>
        <w:ind w:firstLine="709"/>
        <w:jc w:val="both"/>
        <w:rPr>
          <w:sz w:val="28"/>
          <w:szCs w:val="28"/>
        </w:rPr>
      </w:pPr>
      <w:r w:rsidRPr="00C54AF2">
        <w:rPr>
          <w:sz w:val="28"/>
          <w:szCs w:val="28"/>
        </w:rPr>
        <w:t xml:space="preserve">Загальні завдання мають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(спритність, швидкість, силу, витривалість, гнучкість, координаційні здібності). Специфічні завдання повинні створювати спеціальні умови, що стимулюють фізичний розвиток, фізичну підготовленість і психоемоційний стан у цілому; здійснювати профілактику простудних та інфекційних захворювань; здійснювати систему </w:t>
      </w:r>
      <w:proofErr w:type="spellStart"/>
      <w:r w:rsidRPr="00C54AF2">
        <w:rPr>
          <w:sz w:val="28"/>
          <w:szCs w:val="28"/>
        </w:rPr>
        <w:t>корекційно-відновлювальних</w:t>
      </w:r>
      <w:proofErr w:type="spellEnd"/>
      <w:r w:rsidRPr="00C54AF2">
        <w:rPr>
          <w:sz w:val="28"/>
          <w:szCs w:val="28"/>
        </w:rPr>
        <w:t xml:space="preserve"> дій, що спрямовані на розвиток основних видів рухів, фізичних якостей і на попередження вторинних відхилень у фізичному розвитку. Ці завдання для дітей із важкими порушеннями мови можливо втілити засобами адаптивного фізичного виховання.</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lastRenderedPageBreak/>
        <w:t>Отже, аналіз спеціальної літератури з досліджуваної проблеми дозволив з’ясувати основні можливості побудови методики для дітей із ВПМ молодшого шкільного віку з урахуванням особливостей їхнього психофізичного розвитку і визначити засоби корекційно-реабілітаційного впливу.</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Розроблена методика адаптивного фізичного виховання дітей із важкими порушеннями мови сприяла профілактиці, відновленню соматичного стану дітей із ВПМ основної групи та корекції вторинних недоліків у їхньому психофізичному розвитку. Передбачуваними результатами застосування методики були: поліпшення фізичного розвитку; підвищення фізичної підготовленості; покращення психоемоційного стану; попередження, відновлення та своєчасна корекція порушених функцій і більш ефективна підготовка дитини із важкими порушеннями мови до навчання. Для їх досягнення методика була впроваджена в практику занять основної групи й апробована у формувальному педагогічному експерименті.</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Дані, отримані після впровадження методики адаптивного фізичного виховання дітей з важкими порушеннями мови, свідчать про достовірне покращення показників їхнього стану здоров’я та психофізичного стану, що доводить ефективність підібраних засобів у запропонованій методиці.</w:t>
      </w:r>
    </w:p>
    <w:p w:rsidR="00C54AF2" w:rsidRPr="00C54AF2" w:rsidRDefault="00C54AF2" w:rsidP="00C54AF2">
      <w:pPr>
        <w:spacing w:line="360" w:lineRule="auto"/>
        <w:ind w:firstLine="709"/>
        <w:jc w:val="both"/>
        <w:rPr>
          <w:sz w:val="28"/>
          <w:szCs w:val="28"/>
        </w:rPr>
      </w:pPr>
    </w:p>
    <w:p w:rsidR="00C54AF2" w:rsidRPr="00C54AF2" w:rsidRDefault="00C54AF2" w:rsidP="00C54AF2">
      <w:pPr>
        <w:ind w:firstLine="709"/>
        <w:rPr>
          <w:sz w:val="28"/>
          <w:szCs w:val="28"/>
        </w:rPr>
      </w:pPr>
      <w:r w:rsidRPr="00C54AF2">
        <w:rPr>
          <w:sz w:val="28"/>
          <w:szCs w:val="28"/>
        </w:rPr>
        <w:br w:type="page"/>
      </w:r>
    </w:p>
    <w:p w:rsidR="00C54AF2" w:rsidRPr="00C54AF2" w:rsidRDefault="00C54AF2" w:rsidP="00C54AF2">
      <w:pPr>
        <w:shd w:val="clear" w:color="auto" w:fill="FFFFFF"/>
        <w:spacing w:line="360" w:lineRule="auto"/>
        <w:jc w:val="center"/>
        <w:rPr>
          <w:b/>
          <w:sz w:val="28"/>
          <w:szCs w:val="28"/>
        </w:rPr>
      </w:pPr>
      <w:r w:rsidRPr="00C54AF2">
        <w:rPr>
          <w:b/>
          <w:sz w:val="28"/>
          <w:szCs w:val="28"/>
        </w:rPr>
        <w:lastRenderedPageBreak/>
        <w:t>ВИСНОВКИ</w:t>
      </w:r>
    </w:p>
    <w:p w:rsidR="00C54AF2" w:rsidRPr="00C54AF2" w:rsidRDefault="00C54AF2" w:rsidP="00C54AF2">
      <w:pPr>
        <w:shd w:val="clear" w:color="auto" w:fill="FFFFFF"/>
        <w:spacing w:line="360" w:lineRule="auto"/>
        <w:ind w:firstLine="709"/>
        <w:jc w:val="both"/>
        <w:rPr>
          <w:sz w:val="28"/>
          <w:szCs w:val="28"/>
        </w:rPr>
      </w:pPr>
    </w:p>
    <w:p w:rsidR="00C54AF2" w:rsidRPr="00C54AF2" w:rsidRDefault="00C54AF2" w:rsidP="00C54AF2">
      <w:pPr>
        <w:spacing w:line="360" w:lineRule="auto"/>
        <w:ind w:firstLine="709"/>
        <w:jc w:val="both"/>
        <w:rPr>
          <w:sz w:val="28"/>
          <w:szCs w:val="28"/>
        </w:rPr>
      </w:pPr>
      <w:r w:rsidRPr="00C54AF2">
        <w:rPr>
          <w:sz w:val="28"/>
          <w:szCs w:val="28"/>
        </w:rPr>
        <w:t>Аналіз літературних джерел довів інтерес фахівців і актуальність формування у дітей із важкими порушеннями мови потреби в збереженні і зміцненні здоров’я, виховання ціннісного ставлення до нього, сприяння розвитку всіх фізіологічних систем, фізичного розвитку та розвитку фізичних якостей, які в подальшому визначать темп, характер функціонування організму, що росте.</w:t>
      </w:r>
    </w:p>
    <w:p w:rsidR="00C54AF2" w:rsidRPr="00C54AF2" w:rsidRDefault="00C54AF2" w:rsidP="00C54AF2">
      <w:pPr>
        <w:spacing w:line="360" w:lineRule="auto"/>
        <w:ind w:firstLine="709"/>
        <w:jc w:val="both"/>
        <w:rPr>
          <w:sz w:val="28"/>
          <w:szCs w:val="28"/>
        </w:rPr>
      </w:pPr>
      <w:r w:rsidRPr="00C54AF2">
        <w:rPr>
          <w:sz w:val="28"/>
          <w:szCs w:val="28"/>
        </w:rPr>
        <w:t xml:space="preserve">До групи дітей з важкими порушеннями мови відносять дітей із фонетико-фонематичним недорозвиненням мови при </w:t>
      </w:r>
      <w:proofErr w:type="spellStart"/>
      <w:r w:rsidRPr="00C54AF2">
        <w:rPr>
          <w:sz w:val="28"/>
          <w:szCs w:val="28"/>
        </w:rPr>
        <w:t>ринолалії</w:t>
      </w:r>
      <w:proofErr w:type="spellEnd"/>
      <w:r w:rsidRPr="00C54AF2">
        <w:rPr>
          <w:sz w:val="28"/>
          <w:szCs w:val="28"/>
        </w:rPr>
        <w:t xml:space="preserve">, легким ступенем дизартрії; загальним недорозвиненням мови всіх рівнів мовного розвитку при дизартрії, </w:t>
      </w:r>
      <w:proofErr w:type="spellStart"/>
      <w:r w:rsidRPr="00C54AF2">
        <w:rPr>
          <w:sz w:val="28"/>
          <w:szCs w:val="28"/>
        </w:rPr>
        <w:t>ринолалії</w:t>
      </w:r>
      <w:proofErr w:type="spellEnd"/>
      <w:r w:rsidRPr="00C54AF2">
        <w:rPr>
          <w:sz w:val="28"/>
          <w:szCs w:val="28"/>
        </w:rPr>
        <w:t>, алалії і т.д., у яких є порушення всіх компонентів мови.</w:t>
      </w:r>
    </w:p>
    <w:p w:rsidR="00C54AF2" w:rsidRPr="00C54AF2" w:rsidRDefault="00C54AF2" w:rsidP="00C54AF2">
      <w:pPr>
        <w:spacing w:line="360" w:lineRule="auto"/>
        <w:ind w:firstLine="709"/>
        <w:jc w:val="both"/>
        <w:rPr>
          <w:sz w:val="28"/>
          <w:szCs w:val="28"/>
        </w:rPr>
      </w:pPr>
      <w:r w:rsidRPr="00C54AF2">
        <w:rPr>
          <w:sz w:val="28"/>
          <w:szCs w:val="28"/>
        </w:rPr>
        <w:t xml:space="preserve">Неповноцінна мовна діяльність накладає відбиток на формування у дітей сенсорної й інтелектуальної сфер. Мовна патологія негативно впливає на розвиток нервово-психічних і пізнавальних процесів, отже, у дітей із важкими порушеннями мови відзначається відставання темпу психофізичного розвитку, відстає від норми формування уваги, пам’яті, мислення, фізичного розвитку та фізичної </w:t>
      </w:r>
      <w:r w:rsidRPr="00C54AF2">
        <w:rPr>
          <w:color w:val="000000"/>
          <w:sz w:val="28"/>
          <w:szCs w:val="28"/>
        </w:rPr>
        <w:t>підготовленості</w:t>
      </w:r>
      <w:r w:rsidRPr="00C54AF2">
        <w:rPr>
          <w:sz w:val="28"/>
          <w:szCs w:val="28"/>
        </w:rPr>
        <w:t>, що проявляється в незрілості психічних і фізичних функцій.</w:t>
      </w:r>
    </w:p>
    <w:p w:rsidR="00C54AF2" w:rsidRPr="00C54AF2" w:rsidRDefault="00C54AF2" w:rsidP="00C54AF2">
      <w:pPr>
        <w:spacing w:line="360" w:lineRule="auto"/>
        <w:ind w:firstLine="709"/>
        <w:jc w:val="both"/>
        <w:rPr>
          <w:sz w:val="28"/>
          <w:szCs w:val="28"/>
        </w:rPr>
      </w:pPr>
      <w:r w:rsidRPr="00C54AF2">
        <w:rPr>
          <w:sz w:val="28"/>
          <w:szCs w:val="28"/>
        </w:rPr>
        <w:t xml:space="preserve">Можливості використання засобів адаптивного фізичного виховання для дітей із важкими порушеннями мови дуже великі. Використання фізичних вправ з метою корекції і компенсації порушених функцій у дітей з патологіями мови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найважливіших фізіологічних систем організму. Отже, при проведенні в навчальному закладі якісних занять з адаптивного фізичного виховання, є унікальна можливість, підвищуючи </w:t>
      </w:r>
      <w:r w:rsidRPr="00C54AF2">
        <w:rPr>
          <w:sz w:val="28"/>
          <w:szCs w:val="28"/>
        </w:rPr>
        <w:lastRenderedPageBreak/>
        <w:t>рівень функціонального стану м’язової системи дітей, впливати на діяльність всіх органів і систем організму в цілому.</w:t>
      </w:r>
    </w:p>
    <w:p w:rsidR="00C54AF2" w:rsidRPr="00C54AF2" w:rsidRDefault="00C54AF2" w:rsidP="00C54AF2">
      <w:pPr>
        <w:spacing w:line="360" w:lineRule="auto"/>
        <w:ind w:firstLine="709"/>
        <w:jc w:val="both"/>
        <w:rPr>
          <w:sz w:val="28"/>
          <w:szCs w:val="28"/>
        </w:rPr>
      </w:pPr>
      <w:r w:rsidRPr="00C54AF2">
        <w:rPr>
          <w:sz w:val="28"/>
          <w:szCs w:val="28"/>
        </w:rPr>
        <w:t>Адаптивне фізичне виховання дітей із порушеннями мови повинне бути спрямоване на вирішення двох типів задач: загальні завдання для спеціальних і загальноосвітніх шкільних установ і специфічні завдання, що спрямовані на корекцію, компенсацію і попередження відхилень опорно-рухового апарату, фізичного розвитку.</w:t>
      </w:r>
    </w:p>
    <w:p w:rsidR="00C54AF2" w:rsidRPr="00C54AF2" w:rsidRDefault="00C54AF2" w:rsidP="00C54AF2">
      <w:pPr>
        <w:spacing w:line="360" w:lineRule="auto"/>
        <w:ind w:firstLine="709"/>
        <w:jc w:val="both"/>
        <w:rPr>
          <w:sz w:val="28"/>
          <w:szCs w:val="28"/>
        </w:rPr>
      </w:pPr>
      <w:r w:rsidRPr="00C54AF2">
        <w:rPr>
          <w:sz w:val="28"/>
          <w:szCs w:val="28"/>
        </w:rPr>
        <w:t xml:space="preserve">Загальні завдання мають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(спритність, швидкість, силу, витривалість, гнучкість, координаційні здібності). Специфічні завдання повинні створювати спеціальні умови, що стимулюють фізичний розвиток, фізичну підготовленість і психоемоційний стан у цілому; здійснювати профілактику простудних та інфекційних захворювань; здійснювати систему </w:t>
      </w:r>
      <w:proofErr w:type="spellStart"/>
      <w:r w:rsidRPr="00C54AF2">
        <w:rPr>
          <w:sz w:val="28"/>
          <w:szCs w:val="28"/>
        </w:rPr>
        <w:t>корекційно-відновлювальних</w:t>
      </w:r>
      <w:proofErr w:type="spellEnd"/>
      <w:r w:rsidRPr="00C54AF2">
        <w:rPr>
          <w:sz w:val="28"/>
          <w:szCs w:val="28"/>
        </w:rPr>
        <w:t xml:space="preserve"> дій, що спрямовані на розвиток основних видів рухів, фізичних якостей і на попередження вторинних відхилень у фізичному розвитку. Ці завдання для дітей із важкими порушеннями мови можливо втілити засобами адаптивного фізичного виховання.</w:t>
      </w:r>
    </w:p>
    <w:p w:rsidR="00C54AF2" w:rsidRPr="00C54AF2" w:rsidRDefault="00C54AF2" w:rsidP="00C54AF2">
      <w:pPr>
        <w:pStyle w:val="a3"/>
        <w:spacing w:line="360" w:lineRule="auto"/>
        <w:ind w:firstLine="709"/>
        <w:rPr>
          <w:szCs w:val="28"/>
        </w:rPr>
      </w:pPr>
      <w:r w:rsidRPr="00C54AF2">
        <w:rPr>
          <w:szCs w:val="28"/>
        </w:rPr>
        <w:t xml:space="preserve">Основу розробки методики адаптивного фізичного виховання дітей із важкими порушеннями мови 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розвитку. Формулювання змісту структури методики адаптивного фізичного виховання дітей із важкими порушеннями мови спиралось на положення теорії і методики адаптивного фізичного виховання, в процесі якого вирішуються наступні задачі: загальні –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навиків; розвиток рухових здібностей тощо) та специфічні завдання, а саме: </w:t>
      </w:r>
      <w:r w:rsidRPr="00C54AF2">
        <w:rPr>
          <w:szCs w:val="28"/>
        </w:rPr>
        <w:lastRenderedPageBreak/>
        <w:t>корекційні, компенсаторні, профілактичні та лікувально-відновлювальні, що відображають особливості адаптивного фізичного виховання дітей із важкими порушеннями мови, обумовлені наявністю основного дефекту, супутніх захворювань, вторинних відхилень, фізичного, психічного, інтелектуального характеру.</w:t>
      </w:r>
    </w:p>
    <w:p w:rsidR="00C54AF2" w:rsidRPr="00C54AF2" w:rsidRDefault="00C54AF2" w:rsidP="00C54AF2">
      <w:pPr>
        <w:pStyle w:val="a3"/>
        <w:spacing w:line="360" w:lineRule="auto"/>
        <w:ind w:firstLine="709"/>
        <w:rPr>
          <w:szCs w:val="28"/>
        </w:rPr>
      </w:pPr>
      <w:r w:rsidRPr="00C54AF2">
        <w:rPr>
          <w:szCs w:val="28"/>
        </w:rPr>
        <w:t>Обґрунтування положень методики адаптивного фізичного виховання дітей із важкими порушеннями мови з використанням дозованої ходьби – теренкуру – здійснювалось відповідно до фундаментальних засад теорії і методики фізичного виховання, рекомендацій фахівців адаптивного фізичного виховання щодо вдосконалення навчального процесу з фізичного виховання молодших школярів із важкими порушеннями мови у спеціальних навчальних закладах, величезного наукового здобутку у напрямі розробки та впровадження оздоровчих заходів для цього контингенту дітей, наукових даних з дослідження фізичного розвитку дітей із ВПМ і застосування теренкуру у процесі адаптивного фізичного виховання школярів.</w:t>
      </w:r>
    </w:p>
    <w:p w:rsidR="00C54AF2" w:rsidRPr="00C54AF2" w:rsidRDefault="00C54AF2" w:rsidP="00C54AF2">
      <w:pPr>
        <w:pStyle w:val="a3"/>
        <w:spacing w:line="360" w:lineRule="auto"/>
        <w:ind w:firstLine="709"/>
        <w:rPr>
          <w:szCs w:val="28"/>
        </w:rPr>
      </w:pPr>
      <w:r w:rsidRPr="00C54AF2">
        <w:rPr>
          <w:szCs w:val="28"/>
        </w:rPr>
        <w:t>Змістовними компонентами методики стали: мета, завдання, принципи, етапи методики, методи та засоби й умови її практичної реалізації, а також критерії ефективності.</w:t>
      </w:r>
    </w:p>
    <w:p w:rsidR="00C54AF2" w:rsidRPr="00C54AF2" w:rsidRDefault="00C54AF2" w:rsidP="00C54AF2">
      <w:pPr>
        <w:spacing w:line="360" w:lineRule="auto"/>
        <w:ind w:firstLine="709"/>
        <w:jc w:val="both"/>
        <w:rPr>
          <w:sz w:val="28"/>
          <w:szCs w:val="28"/>
        </w:rPr>
      </w:pPr>
      <w:r w:rsidRPr="00C54AF2">
        <w:rPr>
          <w:sz w:val="28"/>
          <w:szCs w:val="28"/>
        </w:rPr>
        <w:t>Розробка та експериментальне впровадження методики передбачало вирішення загальних і спеціальних завдань. Загальні завдання методики були спрямовані на зміцнення здоров’я дитини; сприяли формуванню гармонійної статури, правильної постави; виховували потребу в різних видах рухової діяльності; розвивали фізичні якості. Специфічні завдання були спрямовані на створення спеціальних умови, що стимулювали фізичний розвиток, фізичну підготовленість та психоемоційний стан у цілому; здійснювали профілактику простудних та інфекційних захворювань; були спрямовані на розвиток основних видів рухів, фізичних якостей і попередження вторинних відхилень у фізичному розвитку.</w:t>
      </w:r>
    </w:p>
    <w:p w:rsidR="00C54AF2" w:rsidRPr="00C54AF2" w:rsidRDefault="00C54AF2" w:rsidP="00C54AF2">
      <w:pPr>
        <w:pStyle w:val="a3"/>
        <w:spacing w:line="360" w:lineRule="auto"/>
        <w:ind w:firstLine="709"/>
        <w:rPr>
          <w:szCs w:val="28"/>
        </w:rPr>
      </w:pPr>
      <w:r w:rsidRPr="00C54AF2">
        <w:rPr>
          <w:szCs w:val="28"/>
        </w:rPr>
        <w:t xml:space="preserve">Розроблення методики адаптивного фізичного виховання дітей із важкими порушеннями мови з використанням теренкуру здійснювалось на </w:t>
      </w:r>
      <w:r w:rsidRPr="00C54AF2">
        <w:rPr>
          <w:szCs w:val="28"/>
        </w:rPr>
        <w:lastRenderedPageBreak/>
        <w:t>основі загальноприйнятих і спеціальних принципів адаптивного фізичного виховання.</w:t>
      </w:r>
    </w:p>
    <w:p w:rsidR="00C54AF2" w:rsidRPr="00C54AF2" w:rsidRDefault="00C54AF2" w:rsidP="00C54AF2">
      <w:pPr>
        <w:pStyle w:val="a3"/>
        <w:spacing w:line="360" w:lineRule="auto"/>
        <w:ind w:firstLine="709"/>
        <w:rPr>
          <w:szCs w:val="28"/>
        </w:rPr>
      </w:pPr>
      <w:r w:rsidRPr="00C54AF2">
        <w:rPr>
          <w:szCs w:val="28"/>
        </w:rPr>
        <w:t>Основним засобом методики адаптивного фізичного виховання дітей із важкими порушеннями мови став теренкур, тому що дозована ходьба є природним і найпоширенішим видом фізичної активності. Регулярна ходьба в достатній кількості і правильному темпі (щоб пульс перебував у межах оптимальної тренувальної зони) тренує серцево-судинну систему, впливає на фактори ризику серцево-судинних захворювань, знижує ризики їх виникнення. Заняття ходьбою впливають на загальний фізичний і психоемоційний стан дитини.</w:t>
      </w:r>
    </w:p>
    <w:p w:rsidR="00C54AF2" w:rsidRPr="00C54AF2" w:rsidRDefault="00C54AF2" w:rsidP="00C54AF2">
      <w:pPr>
        <w:shd w:val="clear" w:color="auto" w:fill="FFFFFF"/>
        <w:spacing w:line="360" w:lineRule="auto"/>
        <w:ind w:firstLine="709"/>
        <w:jc w:val="both"/>
        <w:rPr>
          <w:sz w:val="28"/>
          <w:szCs w:val="28"/>
        </w:rPr>
      </w:pPr>
      <w:r w:rsidRPr="00C54AF2">
        <w:rPr>
          <w:sz w:val="28"/>
          <w:szCs w:val="28"/>
        </w:rPr>
        <w:t>Після впровадження експериментальної методики адаптивного фізичного виховання дітей з важкими порушеннями мови були досягнуті певні результати, які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C54AF2" w:rsidRPr="00C54AF2" w:rsidRDefault="00C54AF2" w:rsidP="00C54AF2">
      <w:pPr>
        <w:pStyle w:val="a3"/>
        <w:spacing w:line="360" w:lineRule="auto"/>
        <w:ind w:firstLine="709"/>
        <w:rPr>
          <w:szCs w:val="28"/>
        </w:rPr>
      </w:pPr>
      <w:r w:rsidRPr="00C54AF2">
        <w:rPr>
          <w:szCs w:val="28"/>
        </w:rPr>
        <w:t>Виконання наприкінці експерименту тестових завдань на визначення рівня фізичного розвитку, фізичної підготовленості та психоемоційного стану засвідчило покращення в дітей основної групи всіх показників. Результати педагогічного експерименту свідчать про певні зрушення як у контрольній, так і в основній групах, але в останній виявлені значно кращі результати, ніж у контрольній, що свідчить про ефективність розробленої методики.</w:t>
      </w:r>
    </w:p>
    <w:p w:rsidR="00C54AF2" w:rsidRPr="00C54AF2" w:rsidRDefault="00C54AF2" w:rsidP="00C54AF2">
      <w:pPr>
        <w:tabs>
          <w:tab w:val="num" w:pos="0"/>
        </w:tabs>
        <w:ind w:firstLine="709"/>
        <w:rPr>
          <w:sz w:val="28"/>
          <w:szCs w:val="28"/>
        </w:rPr>
      </w:pPr>
    </w:p>
    <w:p w:rsidR="00C54AF2" w:rsidRPr="00C54AF2" w:rsidRDefault="00C54AF2" w:rsidP="00C54AF2">
      <w:pPr>
        <w:tabs>
          <w:tab w:val="num" w:pos="0"/>
        </w:tabs>
        <w:ind w:firstLine="709"/>
        <w:rPr>
          <w:sz w:val="28"/>
          <w:szCs w:val="28"/>
        </w:rPr>
      </w:pPr>
      <w:r w:rsidRPr="00C54AF2">
        <w:rPr>
          <w:sz w:val="28"/>
          <w:szCs w:val="28"/>
        </w:rPr>
        <w:br w:type="page"/>
      </w:r>
    </w:p>
    <w:p w:rsidR="00C54AF2" w:rsidRPr="00C54AF2" w:rsidRDefault="00C54AF2" w:rsidP="00C54AF2">
      <w:pPr>
        <w:pStyle w:val="a3"/>
        <w:spacing w:line="360" w:lineRule="auto"/>
        <w:jc w:val="center"/>
        <w:rPr>
          <w:szCs w:val="28"/>
        </w:rPr>
      </w:pPr>
      <w:r w:rsidRPr="00C54AF2">
        <w:rPr>
          <w:rFonts w:eastAsia="Calibri"/>
          <w:b/>
          <w:szCs w:val="28"/>
        </w:rPr>
        <w:lastRenderedPageBreak/>
        <w:t>СПИСОК ВИКОРИСТАНИХ ДЖЕРЕЛ</w:t>
      </w:r>
    </w:p>
    <w:p w:rsidR="00C54AF2" w:rsidRPr="00C54AF2" w:rsidRDefault="00C54AF2" w:rsidP="00C54AF2">
      <w:pPr>
        <w:spacing w:line="360" w:lineRule="auto"/>
        <w:ind w:left="426" w:hanging="426"/>
        <w:jc w:val="both"/>
        <w:rPr>
          <w:sz w:val="28"/>
          <w:szCs w:val="28"/>
        </w:rPr>
      </w:pP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Адаптивное</w:t>
      </w:r>
      <w:proofErr w:type="spellEnd"/>
      <w:r w:rsidRPr="00C54AF2">
        <w:rPr>
          <w:sz w:val="28"/>
          <w:szCs w:val="28"/>
        </w:rPr>
        <w:t xml:space="preserve"> </w:t>
      </w:r>
      <w:proofErr w:type="spellStart"/>
      <w:r w:rsidRPr="00C54AF2">
        <w:rPr>
          <w:sz w:val="28"/>
          <w:szCs w:val="28"/>
        </w:rPr>
        <w:t>физическое</w:t>
      </w:r>
      <w:proofErr w:type="spellEnd"/>
      <w:r w:rsidRPr="00C54AF2">
        <w:rPr>
          <w:sz w:val="28"/>
          <w:szCs w:val="28"/>
        </w:rPr>
        <w:t xml:space="preserve"> </w:t>
      </w:r>
      <w:proofErr w:type="spellStart"/>
      <w:r w:rsidRPr="00C54AF2">
        <w:rPr>
          <w:sz w:val="28"/>
          <w:szCs w:val="28"/>
        </w:rPr>
        <w:t>воспитание</w:t>
      </w:r>
      <w:proofErr w:type="spellEnd"/>
      <w:r w:rsidRPr="00C54AF2">
        <w:rPr>
          <w:sz w:val="28"/>
          <w:szCs w:val="28"/>
        </w:rPr>
        <w:t xml:space="preserve"> и спорт / </w:t>
      </w:r>
      <w:proofErr w:type="spellStart"/>
      <w:r w:rsidRPr="00C54AF2">
        <w:rPr>
          <w:sz w:val="28"/>
          <w:szCs w:val="28"/>
        </w:rPr>
        <w:t>под</w:t>
      </w:r>
      <w:proofErr w:type="spellEnd"/>
      <w:r w:rsidRPr="00C54AF2">
        <w:rPr>
          <w:sz w:val="28"/>
          <w:szCs w:val="28"/>
        </w:rPr>
        <w:t xml:space="preserve"> ред. Джозефа П. Винника; пер. с англ. И. </w:t>
      </w:r>
      <w:proofErr w:type="spellStart"/>
      <w:r w:rsidRPr="00C54AF2">
        <w:rPr>
          <w:sz w:val="28"/>
          <w:szCs w:val="28"/>
        </w:rPr>
        <w:t>Андреева</w:t>
      </w:r>
      <w:proofErr w:type="spellEnd"/>
      <w:r w:rsidRPr="00C54AF2">
        <w:rPr>
          <w:sz w:val="28"/>
          <w:szCs w:val="28"/>
        </w:rPr>
        <w:t xml:space="preserve">. – К.: </w:t>
      </w:r>
      <w:proofErr w:type="spellStart"/>
      <w:r w:rsidRPr="00C54AF2">
        <w:rPr>
          <w:sz w:val="28"/>
          <w:szCs w:val="28"/>
        </w:rPr>
        <w:t>Олимп</w:t>
      </w:r>
      <w:proofErr w:type="spellEnd"/>
      <w:r w:rsidRPr="00C54AF2">
        <w:rPr>
          <w:sz w:val="28"/>
          <w:szCs w:val="28"/>
        </w:rPr>
        <w:t xml:space="preserve">. </w:t>
      </w:r>
      <w:proofErr w:type="spellStart"/>
      <w:r w:rsidRPr="00C54AF2">
        <w:rPr>
          <w:sz w:val="28"/>
          <w:szCs w:val="28"/>
        </w:rPr>
        <w:t>лит</w:t>
      </w:r>
      <w:proofErr w:type="spellEnd"/>
      <w:r w:rsidRPr="00C54AF2">
        <w:rPr>
          <w:sz w:val="28"/>
          <w:szCs w:val="28"/>
        </w:rPr>
        <w:t>., 2010. – 608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 xml:space="preserve">Адаптивне фізичне виховання : </w:t>
      </w:r>
      <w:proofErr w:type="spellStart"/>
      <w:r w:rsidRPr="00C54AF2">
        <w:rPr>
          <w:rFonts w:cs="Times New Roman"/>
          <w:szCs w:val="28"/>
        </w:rPr>
        <w:t>навч</w:t>
      </w:r>
      <w:proofErr w:type="spellEnd"/>
      <w:r w:rsidRPr="00C54AF2">
        <w:rPr>
          <w:rFonts w:cs="Times New Roman"/>
          <w:szCs w:val="28"/>
        </w:rPr>
        <w:t xml:space="preserve">. посібник / уклад.: </w:t>
      </w:r>
      <w:proofErr w:type="spellStart"/>
      <w:r w:rsidRPr="00C54AF2">
        <w:rPr>
          <w:rFonts w:cs="Times New Roman"/>
          <w:szCs w:val="28"/>
        </w:rPr>
        <w:t>Осадченко</w:t>
      </w:r>
      <w:proofErr w:type="spellEnd"/>
      <w:r w:rsidRPr="00C54AF2">
        <w:rPr>
          <w:rFonts w:cs="Times New Roman"/>
          <w:szCs w:val="28"/>
        </w:rPr>
        <w:t xml:space="preserve"> Т. М., Семенов А. А., Ткаченко В. Т. – Умань: ВПЦ «Візаві», 2014. – 210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Акатов</w:t>
      </w:r>
      <w:proofErr w:type="spellEnd"/>
      <w:r w:rsidRPr="00C54AF2">
        <w:rPr>
          <w:sz w:val="28"/>
          <w:szCs w:val="28"/>
        </w:rPr>
        <w:t xml:space="preserve"> Л. И. </w:t>
      </w:r>
      <w:proofErr w:type="spellStart"/>
      <w:r w:rsidRPr="00C54AF2">
        <w:rPr>
          <w:sz w:val="28"/>
          <w:szCs w:val="28"/>
        </w:rPr>
        <w:t>Социальная</w:t>
      </w:r>
      <w:proofErr w:type="spellEnd"/>
      <w:r w:rsidRPr="00C54AF2">
        <w:rPr>
          <w:sz w:val="28"/>
          <w:szCs w:val="28"/>
        </w:rPr>
        <w:t xml:space="preserve"> </w:t>
      </w:r>
      <w:proofErr w:type="spellStart"/>
      <w:r w:rsidRPr="00C54AF2">
        <w:rPr>
          <w:sz w:val="28"/>
          <w:szCs w:val="28"/>
        </w:rPr>
        <w:t>реабилитация</w:t>
      </w:r>
      <w:proofErr w:type="spellEnd"/>
      <w:r w:rsidRPr="00C54AF2">
        <w:rPr>
          <w:sz w:val="28"/>
          <w:szCs w:val="28"/>
        </w:rPr>
        <w:t xml:space="preserve"> </w:t>
      </w:r>
      <w:proofErr w:type="spellStart"/>
      <w:r w:rsidRPr="00C54AF2">
        <w:rPr>
          <w:sz w:val="28"/>
          <w:szCs w:val="28"/>
        </w:rPr>
        <w:t>детей</w:t>
      </w:r>
      <w:proofErr w:type="spellEnd"/>
      <w:r w:rsidRPr="00C54AF2">
        <w:rPr>
          <w:sz w:val="28"/>
          <w:szCs w:val="28"/>
        </w:rPr>
        <w:t xml:space="preserve"> с </w:t>
      </w:r>
      <w:proofErr w:type="spellStart"/>
      <w:r w:rsidRPr="00C54AF2">
        <w:rPr>
          <w:sz w:val="28"/>
          <w:szCs w:val="28"/>
        </w:rPr>
        <w:t>ограниченными</w:t>
      </w:r>
      <w:proofErr w:type="spellEnd"/>
      <w:r w:rsidRPr="00C54AF2">
        <w:rPr>
          <w:sz w:val="28"/>
          <w:szCs w:val="28"/>
        </w:rPr>
        <w:t xml:space="preserve"> </w:t>
      </w:r>
      <w:proofErr w:type="spellStart"/>
      <w:r w:rsidRPr="00C54AF2">
        <w:rPr>
          <w:sz w:val="28"/>
          <w:szCs w:val="28"/>
        </w:rPr>
        <w:t>возможностями</w:t>
      </w:r>
      <w:proofErr w:type="spellEnd"/>
      <w:r w:rsidRPr="00C54AF2">
        <w:rPr>
          <w:sz w:val="28"/>
          <w:szCs w:val="28"/>
        </w:rPr>
        <w:t xml:space="preserve"> </w:t>
      </w:r>
      <w:proofErr w:type="spellStart"/>
      <w:r w:rsidRPr="00C54AF2">
        <w:rPr>
          <w:sz w:val="28"/>
          <w:szCs w:val="28"/>
        </w:rPr>
        <w:t>здоровья</w:t>
      </w:r>
      <w:proofErr w:type="spellEnd"/>
      <w:r w:rsidRPr="00C54AF2">
        <w:rPr>
          <w:sz w:val="28"/>
          <w:szCs w:val="28"/>
        </w:rPr>
        <w:t xml:space="preserve">: </w:t>
      </w:r>
      <w:proofErr w:type="spellStart"/>
      <w:r w:rsidRPr="00C54AF2">
        <w:rPr>
          <w:sz w:val="28"/>
          <w:szCs w:val="28"/>
        </w:rPr>
        <w:t>психологические</w:t>
      </w:r>
      <w:proofErr w:type="spellEnd"/>
      <w:r w:rsidRPr="00C54AF2">
        <w:rPr>
          <w:sz w:val="28"/>
          <w:szCs w:val="28"/>
        </w:rPr>
        <w:t xml:space="preserve"> </w:t>
      </w:r>
      <w:proofErr w:type="spellStart"/>
      <w:r w:rsidRPr="00C54AF2">
        <w:rPr>
          <w:sz w:val="28"/>
          <w:szCs w:val="28"/>
        </w:rPr>
        <w:t>основы</w:t>
      </w:r>
      <w:proofErr w:type="spellEnd"/>
      <w:r w:rsidRPr="00C54AF2">
        <w:rPr>
          <w:sz w:val="28"/>
          <w:szCs w:val="28"/>
        </w:rPr>
        <w:t xml:space="preserve"> / Л. И. </w:t>
      </w:r>
      <w:proofErr w:type="spellStart"/>
      <w:r w:rsidRPr="00C54AF2">
        <w:rPr>
          <w:sz w:val="28"/>
          <w:szCs w:val="28"/>
        </w:rPr>
        <w:t>Акатов</w:t>
      </w:r>
      <w:proofErr w:type="spellEnd"/>
      <w:r w:rsidRPr="00C54AF2">
        <w:rPr>
          <w:sz w:val="28"/>
          <w:szCs w:val="28"/>
        </w:rPr>
        <w:t xml:space="preserve">. – М.: </w:t>
      </w:r>
      <w:proofErr w:type="spellStart"/>
      <w:r w:rsidRPr="00C54AF2">
        <w:rPr>
          <w:sz w:val="28"/>
          <w:szCs w:val="28"/>
        </w:rPr>
        <w:t>Владос</w:t>
      </w:r>
      <w:proofErr w:type="spellEnd"/>
      <w:r w:rsidRPr="00C54AF2">
        <w:rPr>
          <w:sz w:val="28"/>
          <w:szCs w:val="28"/>
        </w:rPr>
        <w:t>, 2011. – 368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Акименко</w:t>
      </w:r>
      <w:proofErr w:type="spellEnd"/>
      <w:r w:rsidRPr="00C54AF2">
        <w:rPr>
          <w:sz w:val="28"/>
          <w:szCs w:val="28"/>
        </w:rPr>
        <w:t xml:space="preserve"> В. М. Нові логопедичні технології : навчально-методичний посібник / В. М. </w:t>
      </w:r>
      <w:proofErr w:type="spellStart"/>
      <w:r w:rsidRPr="00C54AF2">
        <w:rPr>
          <w:sz w:val="28"/>
          <w:szCs w:val="28"/>
        </w:rPr>
        <w:t>Акименко</w:t>
      </w:r>
      <w:proofErr w:type="spellEnd"/>
      <w:r w:rsidRPr="00C54AF2">
        <w:rPr>
          <w:sz w:val="28"/>
          <w:szCs w:val="28"/>
        </w:rPr>
        <w:t>. – Х., 2018. – 105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 xml:space="preserve">Аксенова О. Э. </w:t>
      </w:r>
      <w:proofErr w:type="spellStart"/>
      <w:r w:rsidRPr="00C54AF2">
        <w:rPr>
          <w:rFonts w:cs="Times New Roman"/>
          <w:szCs w:val="28"/>
        </w:rPr>
        <w:t>Технологии</w:t>
      </w:r>
      <w:proofErr w:type="spellEnd"/>
      <w:r w:rsidRPr="00C54AF2">
        <w:rPr>
          <w:rFonts w:cs="Times New Roman"/>
          <w:szCs w:val="28"/>
        </w:rPr>
        <w:t xml:space="preserve"> </w:t>
      </w:r>
      <w:proofErr w:type="spellStart"/>
      <w:r w:rsidRPr="00C54AF2">
        <w:rPr>
          <w:rFonts w:cs="Times New Roman"/>
          <w:szCs w:val="28"/>
        </w:rPr>
        <w:t>физкультурно-спортивной</w:t>
      </w:r>
      <w:proofErr w:type="spellEnd"/>
      <w:r w:rsidRPr="00C54AF2">
        <w:rPr>
          <w:rFonts w:cs="Times New Roman"/>
          <w:szCs w:val="28"/>
        </w:rPr>
        <w:t xml:space="preserve"> </w:t>
      </w:r>
      <w:proofErr w:type="spellStart"/>
      <w:r w:rsidRPr="00C54AF2">
        <w:rPr>
          <w:rFonts w:cs="Times New Roman"/>
          <w:szCs w:val="28"/>
        </w:rPr>
        <w:t>деятельности</w:t>
      </w:r>
      <w:proofErr w:type="spellEnd"/>
      <w:r w:rsidRPr="00C54AF2">
        <w:rPr>
          <w:rFonts w:cs="Times New Roman"/>
          <w:szCs w:val="28"/>
        </w:rPr>
        <w:t xml:space="preserve"> в </w:t>
      </w:r>
      <w:proofErr w:type="spellStart"/>
      <w:r w:rsidRPr="00C54AF2">
        <w:rPr>
          <w:rFonts w:cs="Times New Roman"/>
          <w:szCs w:val="28"/>
        </w:rPr>
        <w:t>адаптивной</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культуре</w:t>
      </w:r>
      <w:proofErr w:type="spellEnd"/>
      <w:r w:rsidRPr="00C54AF2">
        <w:rPr>
          <w:rFonts w:cs="Times New Roman"/>
          <w:szCs w:val="28"/>
        </w:rPr>
        <w:t xml:space="preserve"> : [</w:t>
      </w:r>
      <w:proofErr w:type="spellStart"/>
      <w:r w:rsidRPr="00C54AF2">
        <w:rPr>
          <w:rFonts w:cs="Times New Roman"/>
          <w:szCs w:val="28"/>
        </w:rPr>
        <w:t>учебное</w:t>
      </w:r>
      <w:proofErr w:type="spellEnd"/>
      <w:r w:rsidRPr="00C54AF2">
        <w:rPr>
          <w:rFonts w:cs="Times New Roman"/>
          <w:szCs w:val="28"/>
        </w:rPr>
        <w:t xml:space="preserve"> </w:t>
      </w:r>
      <w:proofErr w:type="spellStart"/>
      <w:r w:rsidRPr="00C54AF2">
        <w:rPr>
          <w:rFonts w:cs="Times New Roman"/>
          <w:szCs w:val="28"/>
        </w:rPr>
        <w:t>пособие</w:t>
      </w:r>
      <w:proofErr w:type="spellEnd"/>
      <w:r w:rsidRPr="00C54AF2">
        <w:rPr>
          <w:rFonts w:cs="Times New Roman"/>
          <w:szCs w:val="28"/>
        </w:rPr>
        <w:t xml:space="preserve">] / </w:t>
      </w:r>
      <w:proofErr w:type="spellStart"/>
      <w:r w:rsidRPr="00C54AF2">
        <w:rPr>
          <w:rFonts w:cs="Times New Roman"/>
          <w:szCs w:val="28"/>
        </w:rPr>
        <w:t>Под</w:t>
      </w:r>
      <w:proofErr w:type="spellEnd"/>
      <w:r w:rsidRPr="00C54AF2">
        <w:rPr>
          <w:rFonts w:cs="Times New Roman"/>
          <w:szCs w:val="28"/>
        </w:rPr>
        <w:t xml:space="preserve"> ред. С. П. </w:t>
      </w:r>
      <w:proofErr w:type="spellStart"/>
      <w:r w:rsidRPr="00C54AF2">
        <w:rPr>
          <w:rFonts w:cs="Times New Roman"/>
          <w:szCs w:val="28"/>
        </w:rPr>
        <w:t>Евсеева</w:t>
      </w:r>
      <w:proofErr w:type="spellEnd"/>
      <w:r w:rsidRPr="00C54AF2">
        <w:rPr>
          <w:rFonts w:cs="Times New Roman"/>
          <w:szCs w:val="28"/>
        </w:rPr>
        <w:t xml:space="preserve">. – М.: </w:t>
      </w:r>
      <w:proofErr w:type="spellStart"/>
      <w:r w:rsidRPr="00C54AF2">
        <w:rPr>
          <w:rFonts w:cs="Times New Roman"/>
          <w:szCs w:val="28"/>
        </w:rPr>
        <w:t>Советский</w:t>
      </w:r>
      <w:proofErr w:type="spellEnd"/>
      <w:r w:rsidRPr="00C54AF2">
        <w:rPr>
          <w:rFonts w:cs="Times New Roman"/>
          <w:szCs w:val="28"/>
        </w:rPr>
        <w:t xml:space="preserve"> спорт, 2014. – 296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Алієва І. А. Профілактика та корекція фонетико-фонематичного недорозвинення мовлення в учнів допоміжної школи / І. А. Алієва // Таврійський вісник освіти, 2015. – № 3 (51). – С. 137–145.</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Андрусишина</w:t>
      </w:r>
      <w:proofErr w:type="spellEnd"/>
      <w:r w:rsidRPr="00C54AF2">
        <w:rPr>
          <w:sz w:val="28"/>
          <w:szCs w:val="28"/>
        </w:rPr>
        <w:t xml:space="preserve"> Л. До питання про диференційну діагностику в </w:t>
      </w:r>
      <w:proofErr w:type="spellStart"/>
      <w:r w:rsidRPr="00C54AF2">
        <w:rPr>
          <w:sz w:val="28"/>
          <w:szCs w:val="28"/>
        </w:rPr>
        <w:t>логопсихології</w:t>
      </w:r>
      <w:proofErr w:type="spellEnd"/>
      <w:r w:rsidRPr="00C54AF2">
        <w:rPr>
          <w:sz w:val="28"/>
          <w:szCs w:val="28"/>
        </w:rPr>
        <w:t xml:space="preserve"> / Л. </w:t>
      </w:r>
      <w:proofErr w:type="spellStart"/>
      <w:r w:rsidRPr="00C54AF2">
        <w:rPr>
          <w:sz w:val="28"/>
          <w:szCs w:val="28"/>
        </w:rPr>
        <w:t>Андрусишина</w:t>
      </w:r>
      <w:proofErr w:type="spellEnd"/>
      <w:r w:rsidRPr="00C54AF2">
        <w:rPr>
          <w:sz w:val="28"/>
          <w:szCs w:val="28"/>
        </w:rPr>
        <w:t xml:space="preserve"> // Дефектологія. Особлива дитина: навчання і виховання, 2013. – № 4. – С. 23–27.</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Ануфриев</w:t>
      </w:r>
      <w:proofErr w:type="spellEnd"/>
      <w:r w:rsidRPr="00C54AF2">
        <w:rPr>
          <w:sz w:val="28"/>
          <w:szCs w:val="28"/>
        </w:rPr>
        <w:t xml:space="preserve"> А. Ф. </w:t>
      </w:r>
      <w:proofErr w:type="spellStart"/>
      <w:r w:rsidRPr="00C54AF2">
        <w:rPr>
          <w:sz w:val="28"/>
          <w:szCs w:val="28"/>
        </w:rPr>
        <w:t>Как</w:t>
      </w:r>
      <w:proofErr w:type="spellEnd"/>
      <w:r w:rsidRPr="00C54AF2">
        <w:rPr>
          <w:sz w:val="28"/>
          <w:szCs w:val="28"/>
        </w:rPr>
        <w:t xml:space="preserve"> </w:t>
      </w:r>
      <w:proofErr w:type="spellStart"/>
      <w:r w:rsidRPr="00C54AF2">
        <w:rPr>
          <w:sz w:val="28"/>
          <w:szCs w:val="28"/>
        </w:rPr>
        <w:t>преодолеть</w:t>
      </w:r>
      <w:proofErr w:type="spellEnd"/>
      <w:r w:rsidRPr="00C54AF2">
        <w:rPr>
          <w:sz w:val="28"/>
          <w:szCs w:val="28"/>
        </w:rPr>
        <w:t xml:space="preserve"> </w:t>
      </w:r>
      <w:proofErr w:type="spellStart"/>
      <w:r w:rsidRPr="00C54AF2">
        <w:rPr>
          <w:sz w:val="28"/>
          <w:szCs w:val="28"/>
        </w:rPr>
        <w:t>трудности</w:t>
      </w:r>
      <w:proofErr w:type="spellEnd"/>
      <w:r w:rsidRPr="00C54AF2">
        <w:rPr>
          <w:sz w:val="28"/>
          <w:szCs w:val="28"/>
        </w:rPr>
        <w:t xml:space="preserve"> в </w:t>
      </w:r>
      <w:proofErr w:type="spellStart"/>
      <w:r w:rsidRPr="00C54AF2">
        <w:rPr>
          <w:sz w:val="28"/>
          <w:szCs w:val="28"/>
        </w:rPr>
        <w:t>обучении</w:t>
      </w:r>
      <w:proofErr w:type="spellEnd"/>
      <w:r w:rsidRPr="00C54AF2">
        <w:rPr>
          <w:sz w:val="28"/>
          <w:szCs w:val="28"/>
        </w:rPr>
        <w:t xml:space="preserve"> </w:t>
      </w:r>
      <w:proofErr w:type="spellStart"/>
      <w:r w:rsidRPr="00C54AF2">
        <w:rPr>
          <w:sz w:val="28"/>
          <w:szCs w:val="28"/>
        </w:rPr>
        <w:t>детей</w:t>
      </w:r>
      <w:proofErr w:type="spellEnd"/>
      <w:r w:rsidRPr="00C54AF2">
        <w:rPr>
          <w:sz w:val="28"/>
          <w:szCs w:val="28"/>
        </w:rPr>
        <w:t xml:space="preserve">: </w:t>
      </w:r>
      <w:proofErr w:type="spellStart"/>
      <w:r w:rsidRPr="00C54AF2">
        <w:rPr>
          <w:sz w:val="28"/>
          <w:szCs w:val="28"/>
        </w:rPr>
        <w:t>психодиагностические</w:t>
      </w:r>
      <w:proofErr w:type="spellEnd"/>
      <w:r w:rsidRPr="00C54AF2">
        <w:rPr>
          <w:sz w:val="28"/>
          <w:szCs w:val="28"/>
        </w:rPr>
        <w:t xml:space="preserve"> </w:t>
      </w:r>
      <w:proofErr w:type="spellStart"/>
      <w:r w:rsidRPr="00C54AF2">
        <w:rPr>
          <w:sz w:val="28"/>
          <w:szCs w:val="28"/>
        </w:rPr>
        <w:t>таблицы</w:t>
      </w:r>
      <w:proofErr w:type="spellEnd"/>
      <w:r w:rsidRPr="00C54AF2">
        <w:rPr>
          <w:sz w:val="28"/>
          <w:szCs w:val="28"/>
        </w:rPr>
        <w:t xml:space="preserve">, </w:t>
      </w:r>
      <w:proofErr w:type="spellStart"/>
      <w:r w:rsidRPr="00C54AF2">
        <w:rPr>
          <w:sz w:val="28"/>
          <w:szCs w:val="28"/>
        </w:rPr>
        <w:t>психодиагностические</w:t>
      </w:r>
      <w:proofErr w:type="spellEnd"/>
      <w:r w:rsidRPr="00C54AF2">
        <w:rPr>
          <w:sz w:val="28"/>
          <w:szCs w:val="28"/>
        </w:rPr>
        <w:t xml:space="preserve"> методики, </w:t>
      </w:r>
      <w:proofErr w:type="spellStart"/>
      <w:r w:rsidRPr="00C54AF2">
        <w:rPr>
          <w:sz w:val="28"/>
          <w:szCs w:val="28"/>
        </w:rPr>
        <w:t>коррекционные</w:t>
      </w:r>
      <w:proofErr w:type="spellEnd"/>
      <w:r w:rsidRPr="00C54AF2">
        <w:rPr>
          <w:sz w:val="28"/>
          <w:szCs w:val="28"/>
        </w:rPr>
        <w:t xml:space="preserve"> </w:t>
      </w:r>
      <w:proofErr w:type="spellStart"/>
      <w:r w:rsidRPr="00C54AF2">
        <w:rPr>
          <w:sz w:val="28"/>
          <w:szCs w:val="28"/>
        </w:rPr>
        <w:t>упражнения</w:t>
      </w:r>
      <w:proofErr w:type="spellEnd"/>
      <w:r w:rsidRPr="00C54AF2">
        <w:rPr>
          <w:sz w:val="28"/>
          <w:szCs w:val="28"/>
        </w:rPr>
        <w:t xml:space="preserve"> / А. Ф. </w:t>
      </w:r>
      <w:proofErr w:type="spellStart"/>
      <w:r w:rsidRPr="00C54AF2">
        <w:rPr>
          <w:sz w:val="28"/>
          <w:szCs w:val="28"/>
        </w:rPr>
        <w:t>Ануфриев</w:t>
      </w:r>
      <w:proofErr w:type="spellEnd"/>
      <w:r w:rsidRPr="00C54AF2">
        <w:rPr>
          <w:sz w:val="28"/>
          <w:szCs w:val="28"/>
        </w:rPr>
        <w:t xml:space="preserve">, С. Н. </w:t>
      </w:r>
      <w:proofErr w:type="spellStart"/>
      <w:r w:rsidRPr="00C54AF2">
        <w:rPr>
          <w:sz w:val="28"/>
          <w:szCs w:val="28"/>
        </w:rPr>
        <w:t>Костромича</w:t>
      </w:r>
      <w:proofErr w:type="spellEnd"/>
      <w:r w:rsidRPr="00C54AF2">
        <w:rPr>
          <w:sz w:val="28"/>
          <w:szCs w:val="28"/>
        </w:rPr>
        <w:t>. – К., 2017. – 45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Апанасенко Г. Л. Медична валеологія / Г. Л. Апанасенко, Л. О. Попова. – К.: Здоров’я, 2008. – С. 29.</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Аулик</w:t>
      </w:r>
      <w:proofErr w:type="spellEnd"/>
      <w:r w:rsidRPr="00C54AF2">
        <w:rPr>
          <w:rFonts w:cs="Times New Roman"/>
          <w:szCs w:val="28"/>
        </w:rPr>
        <w:t xml:space="preserve"> И. В. </w:t>
      </w:r>
      <w:proofErr w:type="spellStart"/>
      <w:r w:rsidRPr="00C54AF2">
        <w:rPr>
          <w:rFonts w:cs="Times New Roman"/>
          <w:szCs w:val="28"/>
        </w:rPr>
        <w:t>Определение</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работоспособности</w:t>
      </w:r>
      <w:proofErr w:type="spellEnd"/>
      <w:r w:rsidRPr="00C54AF2">
        <w:rPr>
          <w:rFonts w:cs="Times New Roman"/>
          <w:szCs w:val="28"/>
        </w:rPr>
        <w:t xml:space="preserve"> в </w:t>
      </w:r>
      <w:proofErr w:type="spellStart"/>
      <w:r w:rsidRPr="00C54AF2">
        <w:rPr>
          <w:rFonts w:cs="Times New Roman"/>
          <w:szCs w:val="28"/>
        </w:rPr>
        <w:t>клинике</w:t>
      </w:r>
      <w:proofErr w:type="spellEnd"/>
      <w:r w:rsidRPr="00C54AF2">
        <w:rPr>
          <w:rFonts w:cs="Times New Roman"/>
          <w:szCs w:val="28"/>
        </w:rPr>
        <w:t xml:space="preserve"> и спорте / И. В. </w:t>
      </w:r>
      <w:proofErr w:type="spellStart"/>
      <w:r w:rsidRPr="00C54AF2">
        <w:rPr>
          <w:rFonts w:cs="Times New Roman"/>
          <w:szCs w:val="28"/>
        </w:rPr>
        <w:t>Аулик</w:t>
      </w:r>
      <w:proofErr w:type="spellEnd"/>
      <w:r w:rsidRPr="00C54AF2">
        <w:rPr>
          <w:rFonts w:cs="Times New Roman"/>
          <w:szCs w:val="28"/>
        </w:rPr>
        <w:t>. – М.: Медицина, 2019. – 159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lastRenderedPageBreak/>
        <w:t>Багадирова</w:t>
      </w:r>
      <w:proofErr w:type="spellEnd"/>
      <w:r w:rsidRPr="00C54AF2">
        <w:rPr>
          <w:sz w:val="28"/>
          <w:szCs w:val="28"/>
        </w:rPr>
        <w:t xml:space="preserve"> С. К. </w:t>
      </w:r>
      <w:proofErr w:type="spellStart"/>
      <w:r w:rsidRPr="00C54AF2">
        <w:rPr>
          <w:sz w:val="28"/>
          <w:szCs w:val="28"/>
        </w:rPr>
        <w:t>Инновационные</w:t>
      </w:r>
      <w:proofErr w:type="spellEnd"/>
      <w:r w:rsidRPr="00C54AF2">
        <w:rPr>
          <w:sz w:val="28"/>
          <w:szCs w:val="28"/>
        </w:rPr>
        <w:t xml:space="preserve"> </w:t>
      </w:r>
      <w:proofErr w:type="spellStart"/>
      <w:r w:rsidRPr="00C54AF2">
        <w:rPr>
          <w:sz w:val="28"/>
          <w:szCs w:val="28"/>
        </w:rPr>
        <w:t>технологии</w:t>
      </w:r>
      <w:proofErr w:type="spellEnd"/>
      <w:r w:rsidRPr="00C54AF2">
        <w:rPr>
          <w:sz w:val="28"/>
          <w:szCs w:val="28"/>
        </w:rPr>
        <w:t xml:space="preserve"> в </w:t>
      </w:r>
      <w:proofErr w:type="spellStart"/>
      <w:r w:rsidRPr="00C54AF2">
        <w:rPr>
          <w:sz w:val="28"/>
          <w:szCs w:val="28"/>
        </w:rPr>
        <w:t>физическом</w:t>
      </w:r>
      <w:proofErr w:type="spellEnd"/>
      <w:r w:rsidRPr="00C54AF2">
        <w:rPr>
          <w:sz w:val="28"/>
          <w:szCs w:val="28"/>
        </w:rPr>
        <w:t xml:space="preserve"> </w:t>
      </w:r>
      <w:proofErr w:type="spellStart"/>
      <w:r w:rsidRPr="00C54AF2">
        <w:rPr>
          <w:sz w:val="28"/>
          <w:szCs w:val="28"/>
        </w:rPr>
        <w:t>воспитании</w:t>
      </w:r>
      <w:proofErr w:type="spellEnd"/>
      <w:r w:rsidRPr="00C54AF2">
        <w:rPr>
          <w:sz w:val="28"/>
          <w:szCs w:val="28"/>
        </w:rPr>
        <w:t xml:space="preserve">: точки риска / С. К. </w:t>
      </w:r>
      <w:proofErr w:type="spellStart"/>
      <w:r w:rsidRPr="00C54AF2">
        <w:rPr>
          <w:sz w:val="28"/>
          <w:szCs w:val="28"/>
        </w:rPr>
        <w:t>Багадирова</w:t>
      </w:r>
      <w:proofErr w:type="spellEnd"/>
      <w:r w:rsidRPr="00C54AF2">
        <w:rPr>
          <w:sz w:val="28"/>
          <w:szCs w:val="28"/>
        </w:rPr>
        <w:t xml:space="preserve"> // </w:t>
      </w:r>
      <w:proofErr w:type="spellStart"/>
      <w:r w:rsidRPr="00C54AF2">
        <w:rPr>
          <w:sz w:val="28"/>
          <w:szCs w:val="28"/>
        </w:rPr>
        <w:t>Инструктор</w:t>
      </w:r>
      <w:proofErr w:type="spellEnd"/>
      <w:r w:rsidRPr="00C54AF2">
        <w:rPr>
          <w:sz w:val="28"/>
          <w:szCs w:val="28"/>
        </w:rPr>
        <w:t xml:space="preserve"> по </w:t>
      </w:r>
      <w:proofErr w:type="spellStart"/>
      <w:r w:rsidRPr="00C54AF2">
        <w:rPr>
          <w:sz w:val="28"/>
          <w:szCs w:val="28"/>
        </w:rPr>
        <w:t>физкультуре</w:t>
      </w:r>
      <w:proofErr w:type="spellEnd"/>
      <w:r w:rsidRPr="00C54AF2">
        <w:rPr>
          <w:sz w:val="28"/>
          <w:szCs w:val="28"/>
        </w:rPr>
        <w:t>. – 2013. – № 3. – С. 6–9.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Бадалов</w:t>
      </w:r>
      <w:proofErr w:type="spellEnd"/>
      <w:r w:rsidRPr="00C54AF2">
        <w:rPr>
          <w:sz w:val="28"/>
          <w:szCs w:val="28"/>
        </w:rPr>
        <w:t xml:space="preserve"> Н. Г. Теренкури і фізичне тренування ходьбою / Н. Г. </w:t>
      </w:r>
      <w:proofErr w:type="spellStart"/>
      <w:r w:rsidRPr="00C54AF2">
        <w:rPr>
          <w:sz w:val="28"/>
          <w:szCs w:val="28"/>
        </w:rPr>
        <w:t>Бадалов</w:t>
      </w:r>
      <w:proofErr w:type="spellEnd"/>
      <w:r w:rsidRPr="00C54AF2">
        <w:rPr>
          <w:sz w:val="28"/>
          <w:szCs w:val="28"/>
        </w:rPr>
        <w:t xml:space="preserve">, Г. Н. </w:t>
      </w:r>
      <w:proofErr w:type="spellStart"/>
      <w:r w:rsidRPr="00C54AF2">
        <w:rPr>
          <w:sz w:val="28"/>
          <w:szCs w:val="28"/>
        </w:rPr>
        <w:t>Барашков</w:t>
      </w:r>
      <w:proofErr w:type="spellEnd"/>
      <w:r w:rsidRPr="00C54AF2">
        <w:rPr>
          <w:sz w:val="28"/>
          <w:szCs w:val="28"/>
        </w:rPr>
        <w:t xml:space="preserve">, А. Л. </w:t>
      </w:r>
      <w:proofErr w:type="spellStart"/>
      <w:r w:rsidRPr="00C54AF2">
        <w:rPr>
          <w:sz w:val="28"/>
          <w:szCs w:val="28"/>
        </w:rPr>
        <w:t>Персіянова-Дуброва</w:t>
      </w:r>
      <w:proofErr w:type="spellEnd"/>
      <w:r w:rsidRPr="00C54AF2">
        <w:rPr>
          <w:sz w:val="28"/>
          <w:szCs w:val="28"/>
        </w:rPr>
        <w:t xml:space="preserve"> // Фізіотерапія, бальнеологія та реабілітація, 2016. – № 15 (6). – С. 317–322.</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Баль</w:t>
      </w:r>
      <w:proofErr w:type="spellEnd"/>
      <w:r w:rsidRPr="00C54AF2">
        <w:rPr>
          <w:sz w:val="28"/>
          <w:szCs w:val="28"/>
        </w:rPr>
        <w:t xml:space="preserve"> Н. М. Актуальні проблеми діагностики мовленнєвих порушень у дітей / Н. М. </w:t>
      </w:r>
      <w:proofErr w:type="spellStart"/>
      <w:r w:rsidRPr="00C54AF2">
        <w:rPr>
          <w:sz w:val="28"/>
          <w:szCs w:val="28"/>
        </w:rPr>
        <w:t>Баль</w:t>
      </w:r>
      <w:proofErr w:type="spellEnd"/>
      <w:r w:rsidRPr="00C54AF2">
        <w:rPr>
          <w:sz w:val="28"/>
          <w:szCs w:val="28"/>
        </w:rPr>
        <w:t xml:space="preserve"> // Науковий часопис НПУ імені М. П. Драгоманова. Серія 19. Корекційна педагогіка та спеціальна психологія, 2010. – № 14. – С. 14–19.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Баль</w:t>
      </w:r>
      <w:proofErr w:type="spellEnd"/>
      <w:r w:rsidRPr="00C54AF2">
        <w:rPr>
          <w:sz w:val="28"/>
          <w:szCs w:val="28"/>
        </w:rPr>
        <w:t xml:space="preserve"> Н. М. Актуальні проблеми діагностики мовленнєвих порушень у дітей / Н. М. </w:t>
      </w:r>
      <w:proofErr w:type="spellStart"/>
      <w:r w:rsidRPr="00C54AF2">
        <w:rPr>
          <w:sz w:val="28"/>
          <w:szCs w:val="28"/>
        </w:rPr>
        <w:t>Баль</w:t>
      </w:r>
      <w:proofErr w:type="spellEnd"/>
      <w:r w:rsidRPr="00C54AF2">
        <w:rPr>
          <w:sz w:val="28"/>
          <w:szCs w:val="28"/>
        </w:rPr>
        <w:t xml:space="preserve"> // Актуальні проблеми корекційної освіти (педагогічні науки), 2019. – Вип. 1. – С. 22–29.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Баль</w:t>
      </w:r>
      <w:proofErr w:type="spellEnd"/>
      <w:r w:rsidRPr="00C54AF2">
        <w:rPr>
          <w:sz w:val="28"/>
          <w:szCs w:val="28"/>
        </w:rPr>
        <w:t xml:space="preserve"> Н. Н. Характеристика </w:t>
      </w:r>
      <w:proofErr w:type="spellStart"/>
      <w:r w:rsidRPr="00C54AF2">
        <w:rPr>
          <w:sz w:val="28"/>
          <w:szCs w:val="28"/>
        </w:rPr>
        <w:t>нарушений</w:t>
      </w:r>
      <w:proofErr w:type="spellEnd"/>
      <w:r w:rsidRPr="00C54AF2">
        <w:rPr>
          <w:sz w:val="28"/>
          <w:szCs w:val="28"/>
        </w:rPr>
        <w:t xml:space="preserve"> речи при </w:t>
      </w:r>
      <w:proofErr w:type="spellStart"/>
      <w:r w:rsidRPr="00C54AF2">
        <w:rPr>
          <w:sz w:val="28"/>
          <w:szCs w:val="28"/>
        </w:rPr>
        <w:t>интеллектуальной</w:t>
      </w:r>
      <w:proofErr w:type="spellEnd"/>
      <w:r w:rsidRPr="00C54AF2">
        <w:rPr>
          <w:sz w:val="28"/>
          <w:szCs w:val="28"/>
        </w:rPr>
        <w:t xml:space="preserve"> </w:t>
      </w:r>
      <w:proofErr w:type="spellStart"/>
      <w:r w:rsidRPr="00C54AF2">
        <w:rPr>
          <w:sz w:val="28"/>
          <w:szCs w:val="28"/>
        </w:rPr>
        <w:t>недостаточности</w:t>
      </w:r>
      <w:proofErr w:type="spellEnd"/>
      <w:r w:rsidRPr="00C54AF2">
        <w:rPr>
          <w:sz w:val="28"/>
          <w:szCs w:val="28"/>
        </w:rPr>
        <w:t xml:space="preserve"> и направлений </w:t>
      </w:r>
      <w:proofErr w:type="spellStart"/>
      <w:r w:rsidRPr="00C54AF2">
        <w:rPr>
          <w:sz w:val="28"/>
          <w:szCs w:val="28"/>
        </w:rPr>
        <w:t>коррекционной</w:t>
      </w:r>
      <w:proofErr w:type="spellEnd"/>
      <w:r w:rsidRPr="00C54AF2">
        <w:rPr>
          <w:sz w:val="28"/>
          <w:szCs w:val="28"/>
        </w:rPr>
        <w:t xml:space="preserve"> </w:t>
      </w:r>
      <w:proofErr w:type="spellStart"/>
      <w:r w:rsidRPr="00C54AF2">
        <w:rPr>
          <w:sz w:val="28"/>
          <w:szCs w:val="28"/>
        </w:rPr>
        <w:t>работы</w:t>
      </w:r>
      <w:proofErr w:type="spellEnd"/>
      <w:r w:rsidRPr="00C54AF2">
        <w:rPr>
          <w:sz w:val="28"/>
          <w:szCs w:val="28"/>
        </w:rPr>
        <w:t xml:space="preserve"> : </w:t>
      </w:r>
      <w:proofErr w:type="spellStart"/>
      <w:r w:rsidRPr="00C54AF2">
        <w:rPr>
          <w:sz w:val="28"/>
          <w:szCs w:val="28"/>
        </w:rPr>
        <w:t>учеб-метод</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 Н. Н. </w:t>
      </w:r>
      <w:proofErr w:type="spellStart"/>
      <w:r w:rsidRPr="00C54AF2">
        <w:rPr>
          <w:sz w:val="28"/>
          <w:szCs w:val="28"/>
        </w:rPr>
        <w:t>Баль</w:t>
      </w:r>
      <w:proofErr w:type="spellEnd"/>
      <w:r w:rsidRPr="00C54AF2">
        <w:rPr>
          <w:sz w:val="28"/>
          <w:szCs w:val="28"/>
        </w:rPr>
        <w:t xml:space="preserve">. – </w:t>
      </w:r>
      <w:proofErr w:type="spellStart"/>
      <w:r w:rsidRPr="00C54AF2">
        <w:rPr>
          <w:sz w:val="28"/>
          <w:szCs w:val="28"/>
        </w:rPr>
        <w:t>Мн</w:t>
      </w:r>
      <w:proofErr w:type="spellEnd"/>
      <w:r w:rsidRPr="00C54AF2">
        <w:rPr>
          <w:sz w:val="28"/>
          <w:szCs w:val="28"/>
        </w:rPr>
        <w:t>.: БГПУ, 2019. – 104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Бальсевич</w:t>
      </w:r>
      <w:proofErr w:type="spellEnd"/>
      <w:r w:rsidRPr="00C54AF2">
        <w:rPr>
          <w:rFonts w:cs="Times New Roman"/>
          <w:szCs w:val="28"/>
        </w:rPr>
        <w:t xml:space="preserve"> В. К. </w:t>
      </w:r>
      <w:proofErr w:type="spellStart"/>
      <w:r w:rsidRPr="00C54AF2">
        <w:rPr>
          <w:rFonts w:cs="Times New Roman"/>
          <w:szCs w:val="28"/>
        </w:rPr>
        <w:t>Физическая</w:t>
      </w:r>
      <w:proofErr w:type="spellEnd"/>
      <w:r w:rsidRPr="00C54AF2">
        <w:rPr>
          <w:rFonts w:cs="Times New Roman"/>
          <w:szCs w:val="28"/>
        </w:rPr>
        <w:t xml:space="preserve"> </w:t>
      </w:r>
      <w:proofErr w:type="spellStart"/>
      <w:r w:rsidRPr="00C54AF2">
        <w:rPr>
          <w:rFonts w:cs="Times New Roman"/>
          <w:szCs w:val="28"/>
        </w:rPr>
        <w:t>активность</w:t>
      </w:r>
      <w:proofErr w:type="spellEnd"/>
      <w:r w:rsidRPr="00C54AF2">
        <w:rPr>
          <w:rFonts w:cs="Times New Roman"/>
          <w:szCs w:val="28"/>
        </w:rPr>
        <w:t xml:space="preserve"> </w:t>
      </w:r>
      <w:proofErr w:type="spellStart"/>
      <w:r w:rsidRPr="00C54AF2">
        <w:rPr>
          <w:rFonts w:cs="Times New Roman"/>
          <w:szCs w:val="28"/>
        </w:rPr>
        <w:t>человека</w:t>
      </w:r>
      <w:proofErr w:type="spellEnd"/>
      <w:r w:rsidRPr="00C54AF2">
        <w:rPr>
          <w:rFonts w:cs="Times New Roman"/>
          <w:szCs w:val="28"/>
        </w:rPr>
        <w:t xml:space="preserve"> / В. К. </w:t>
      </w:r>
      <w:proofErr w:type="spellStart"/>
      <w:r w:rsidRPr="00C54AF2">
        <w:rPr>
          <w:rFonts w:cs="Times New Roman"/>
          <w:szCs w:val="28"/>
        </w:rPr>
        <w:t>Бальсевич</w:t>
      </w:r>
      <w:proofErr w:type="spellEnd"/>
      <w:r w:rsidRPr="00C54AF2">
        <w:rPr>
          <w:rFonts w:cs="Times New Roman"/>
          <w:szCs w:val="28"/>
        </w:rPr>
        <w:t>, В. А. </w:t>
      </w:r>
      <w:proofErr w:type="spellStart"/>
      <w:r w:rsidRPr="00C54AF2">
        <w:rPr>
          <w:rFonts w:cs="Times New Roman"/>
          <w:szCs w:val="28"/>
        </w:rPr>
        <w:t>Запорожанов</w:t>
      </w:r>
      <w:proofErr w:type="spellEnd"/>
      <w:r w:rsidRPr="00C54AF2">
        <w:rPr>
          <w:rFonts w:cs="Times New Roman"/>
          <w:szCs w:val="28"/>
        </w:rPr>
        <w:t>. – К.: Здоров’я, 2017. – 224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Безматерных</w:t>
      </w:r>
      <w:proofErr w:type="spellEnd"/>
      <w:r w:rsidRPr="00C54AF2">
        <w:rPr>
          <w:rFonts w:cs="Times New Roman"/>
          <w:szCs w:val="28"/>
        </w:rPr>
        <w:t xml:space="preserve"> Л. З. </w:t>
      </w:r>
      <w:proofErr w:type="spellStart"/>
      <w:r w:rsidRPr="00C54AF2">
        <w:rPr>
          <w:rFonts w:cs="Times New Roman"/>
          <w:szCs w:val="28"/>
        </w:rPr>
        <w:t>Диагностическая</w:t>
      </w:r>
      <w:proofErr w:type="spellEnd"/>
      <w:r w:rsidRPr="00C54AF2">
        <w:rPr>
          <w:rFonts w:cs="Times New Roman"/>
          <w:szCs w:val="28"/>
        </w:rPr>
        <w:t xml:space="preserve"> </w:t>
      </w:r>
      <w:proofErr w:type="spellStart"/>
      <w:r w:rsidRPr="00C54AF2">
        <w:rPr>
          <w:rFonts w:cs="Times New Roman"/>
          <w:szCs w:val="28"/>
        </w:rPr>
        <w:t>эффективность</w:t>
      </w:r>
      <w:proofErr w:type="spellEnd"/>
      <w:r w:rsidRPr="00C54AF2">
        <w:rPr>
          <w:rFonts w:cs="Times New Roman"/>
          <w:szCs w:val="28"/>
        </w:rPr>
        <w:t xml:space="preserve"> </w:t>
      </w:r>
      <w:proofErr w:type="spellStart"/>
      <w:r w:rsidRPr="00C54AF2">
        <w:rPr>
          <w:rFonts w:cs="Times New Roman"/>
          <w:szCs w:val="28"/>
        </w:rPr>
        <w:t>методов</w:t>
      </w:r>
      <w:proofErr w:type="spellEnd"/>
      <w:r w:rsidRPr="00C54AF2">
        <w:rPr>
          <w:rFonts w:cs="Times New Roman"/>
          <w:szCs w:val="28"/>
        </w:rPr>
        <w:t xml:space="preserve"> </w:t>
      </w:r>
      <w:proofErr w:type="spellStart"/>
      <w:r w:rsidRPr="00C54AF2">
        <w:rPr>
          <w:rFonts w:cs="Times New Roman"/>
          <w:szCs w:val="28"/>
        </w:rPr>
        <w:t>количественной</w:t>
      </w:r>
      <w:proofErr w:type="spellEnd"/>
      <w:r w:rsidRPr="00C54AF2">
        <w:rPr>
          <w:rFonts w:cs="Times New Roman"/>
          <w:szCs w:val="28"/>
        </w:rPr>
        <w:t xml:space="preserve"> </w:t>
      </w:r>
      <w:proofErr w:type="spellStart"/>
      <w:r w:rsidRPr="00C54AF2">
        <w:rPr>
          <w:rFonts w:cs="Times New Roman"/>
          <w:szCs w:val="28"/>
        </w:rPr>
        <w:t>оценки</w:t>
      </w:r>
      <w:proofErr w:type="spellEnd"/>
      <w:r w:rsidRPr="00C54AF2">
        <w:rPr>
          <w:rFonts w:cs="Times New Roman"/>
          <w:szCs w:val="28"/>
        </w:rPr>
        <w:t xml:space="preserve"> </w:t>
      </w:r>
      <w:proofErr w:type="spellStart"/>
      <w:r w:rsidRPr="00C54AF2">
        <w:rPr>
          <w:rFonts w:cs="Times New Roman"/>
          <w:szCs w:val="28"/>
        </w:rPr>
        <w:t>индивидуального</w:t>
      </w:r>
      <w:proofErr w:type="spellEnd"/>
      <w:r w:rsidRPr="00C54AF2">
        <w:rPr>
          <w:rFonts w:cs="Times New Roman"/>
          <w:szCs w:val="28"/>
        </w:rPr>
        <w:t xml:space="preserve"> </w:t>
      </w:r>
      <w:proofErr w:type="spellStart"/>
      <w:r w:rsidRPr="00C54AF2">
        <w:rPr>
          <w:rFonts w:cs="Times New Roman"/>
          <w:szCs w:val="28"/>
        </w:rPr>
        <w:t>здоровья</w:t>
      </w:r>
      <w:proofErr w:type="spellEnd"/>
      <w:r w:rsidRPr="00C54AF2">
        <w:rPr>
          <w:rFonts w:cs="Times New Roman"/>
          <w:szCs w:val="28"/>
        </w:rPr>
        <w:t xml:space="preserve"> / Л. З. </w:t>
      </w:r>
      <w:proofErr w:type="spellStart"/>
      <w:r w:rsidRPr="00C54AF2">
        <w:rPr>
          <w:rFonts w:cs="Times New Roman"/>
          <w:szCs w:val="28"/>
        </w:rPr>
        <w:t>Безматерных</w:t>
      </w:r>
      <w:proofErr w:type="spellEnd"/>
      <w:r w:rsidRPr="00C54AF2">
        <w:rPr>
          <w:rFonts w:cs="Times New Roman"/>
          <w:szCs w:val="28"/>
        </w:rPr>
        <w:t xml:space="preserve">, В. П. Куликов // </w:t>
      </w:r>
      <w:proofErr w:type="spellStart"/>
      <w:r w:rsidRPr="00C54AF2">
        <w:rPr>
          <w:rFonts w:cs="Times New Roman"/>
          <w:szCs w:val="28"/>
        </w:rPr>
        <w:t>Физиология</w:t>
      </w:r>
      <w:proofErr w:type="spellEnd"/>
      <w:r w:rsidRPr="00C54AF2">
        <w:rPr>
          <w:rFonts w:cs="Times New Roman"/>
          <w:szCs w:val="28"/>
        </w:rPr>
        <w:t xml:space="preserve"> </w:t>
      </w:r>
      <w:proofErr w:type="spellStart"/>
      <w:r w:rsidRPr="00C54AF2">
        <w:rPr>
          <w:rFonts w:cs="Times New Roman"/>
          <w:szCs w:val="28"/>
        </w:rPr>
        <w:t>человека</w:t>
      </w:r>
      <w:proofErr w:type="spellEnd"/>
      <w:r w:rsidRPr="00C54AF2">
        <w:rPr>
          <w:rFonts w:cs="Times New Roman"/>
          <w:szCs w:val="28"/>
        </w:rPr>
        <w:t>. – 2018. – Т. 24. – № 3. – С. 79–85.</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Боднар І. Р. Фізичне виховання дітей з низьким рівнем фізичної підготовки (24.00.02) : Автореф. дис. ... канд. наук, з фіз. вих. і спорту / І. Р. Боднар. – Луцьк, 2000. – 19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Боряк</w:t>
      </w:r>
      <w:proofErr w:type="spellEnd"/>
      <w:r w:rsidRPr="00C54AF2">
        <w:rPr>
          <w:sz w:val="28"/>
          <w:szCs w:val="28"/>
        </w:rPr>
        <w:t xml:space="preserve"> О. В. Характеристика мовленнєвого розвитку учнів молодших класів спеціальної школи (теоретичний аспект) / О. В. </w:t>
      </w:r>
      <w:proofErr w:type="spellStart"/>
      <w:r w:rsidRPr="00C54AF2">
        <w:rPr>
          <w:sz w:val="28"/>
          <w:szCs w:val="28"/>
        </w:rPr>
        <w:t>Боряк</w:t>
      </w:r>
      <w:proofErr w:type="spellEnd"/>
      <w:r w:rsidRPr="00C54AF2">
        <w:rPr>
          <w:sz w:val="28"/>
          <w:szCs w:val="28"/>
        </w:rPr>
        <w:t xml:space="preserve"> // Актуальні питання корекційної освіти (педагогічні науки), 2014. – Вип. ІV. – С. 22–30.</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Бріскін</w:t>
      </w:r>
      <w:proofErr w:type="spellEnd"/>
      <w:r w:rsidRPr="00C54AF2">
        <w:rPr>
          <w:sz w:val="28"/>
          <w:szCs w:val="28"/>
        </w:rPr>
        <w:t xml:space="preserve"> Ю. А. Спорт інвалідів: [підручник] / Ю. А. </w:t>
      </w:r>
      <w:proofErr w:type="spellStart"/>
      <w:r w:rsidRPr="00C54AF2">
        <w:rPr>
          <w:sz w:val="28"/>
          <w:szCs w:val="28"/>
        </w:rPr>
        <w:t>Бріскін</w:t>
      </w:r>
      <w:proofErr w:type="spellEnd"/>
      <w:r w:rsidRPr="00C54AF2">
        <w:rPr>
          <w:sz w:val="28"/>
          <w:szCs w:val="28"/>
        </w:rPr>
        <w:t>. – К.: Олімпійська література, 2006. – С. 5–124.</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lastRenderedPageBreak/>
        <w:t>Брунер</w:t>
      </w:r>
      <w:proofErr w:type="spellEnd"/>
      <w:r w:rsidRPr="00C54AF2">
        <w:rPr>
          <w:sz w:val="28"/>
          <w:szCs w:val="28"/>
        </w:rPr>
        <w:t xml:space="preserve"> Дж. Онтогенез </w:t>
      </w:r>
      <w:proofErr w:type="spellStart"/>
      <w:r w:rsidRPr="00C54AF2">
        <w:rPr>
          <w:sz w:val="28"/>
          <w:szCs w:val="28"/>
        </w:rPr>
        <w:t>речевых</w:t>
      </w:r>
      <w:proofErr w:type="spellEnd"/>
      <w:r w:rsidRPr="00C54AF2">
        <w:rPr>
          <w:sz w:val="28"/>
          <w:szCs w:val="28"/>
        </w:rPr>
        <w:t xml:space="preserve"> </w:t>
      </w:r>
      <w:proofErr w:type="spellStart"/>
      <w:r w:rsidRPr="00C54AF2">
        <w:rPr>
          <w:sz w:val="28"/>
          <w:szCs w:val="28"/>
        </w:rPr>
        <w:t>актов</w:t>
      </w:r>
      <w:proofErr w:type="spellEnd"/>
      <w:r w:rsidRPr="00C54AF2">
        <w:rPr>
          <w:sz w:val="28"/>
          <w:szCs w:val="28"/>
        </w:rPr>
        <w:t xml:space="preserve">. </w:t>
      </w:r>
      <w:proofErr w:type="spellStart"/>
      <w:r w:rsidRPr="00C54AF2">
        <w:rPr>
          <w:sz w:val="28"/>
          <w:szCs w:val="28"/>
        </w:rPr>
        <w:t>Психолингвистика</w:t>
      </w:r>
      <w:proofErr w:type="spellEnd"/>
      <w:r w:rsidRPr="00C54AF2">
        <w:rPr>
          <w:sz w:val="28"/>
          <w:szCs w:val="28"/>
        </w:rPr>
        <w:t xml:space="preserve"> / Дж. </w:t>
      </w:r>
      <w:proofErr w:type="spellStart"/>
      <w:r w:rsidRPr="00C54AF2">
        <w:rPr>
          <w:sz w:val="28"/>
          <w:szCs w:val="28"/>
        </w:rPr>
        <w:t>Бунер</w:t>
      </w:r>
      <w:proofErr w:type="spellEnd"/>
      <w:r w:rsidRPr="00C54AF2">
        <w:rPr>
          <w:sz w:val="28"/>
          <w:szCs w:val="28"/>
        </w:rPr>
        <w:t>. – М., 2014. – 124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 xml:space="preserve">Власова Т. А. О </w:t>
      </w:r>
      <w:proofErr w:type="spellStart"/>
      <w:r w:rsidRPr="00C54AF2">
        <w:rPr>
          <w:sz w:val="28"/>
          <w:szCs w:val="28"/>
        </w:rPr>
        <w:t>детях</w:t>
      </w:r>
      <w:proofErr w:type="spellEnd"/>
      <w:r w:rsidRPr="00C54AF2">
        <w:rPr>
          <w:sz w:val="28"/>
          <w:szCs w:val="28"/>
        </w:rPr>
        <w:t xml:space="preserve"> с </w:t>
      </w:r>
      <w:proofErr w:type="spellStart"/>
      <w:r w:rsidRPr="00C54AF2">
        <w:rPr>
          <w:sz w:val="28"/>
          <w:szCs w:val="28"/>
        </w:rPr>
        <w:t>отклонениями</w:t>
      </w:r>
      <w:proofErr w:type="spellEnd"/>
      <w:r w:rsidRPr="00C54AF2">
        <w:rPr>
          <w:sz w:val="28"/>
          <w:szCs w:val="28"/>
        </w:rPr>
        <w:t xml:space="preserve"> в </w:t>
      </w:r>
      <w:proofErr w:type="spellStart"/>
      <w:r w:rsidRPr="00C54AF2">
        <w:rPr>
          <w:sz w:val="28"/>
          <w:szCs w:val="28"/>
        </w:rPr>
        <w:t>развитии</w:t>
      </w:r>
      <w:proofErr w:type="spellEnd"/>
      <w:r w:rsidRPr="00C54AF2">
        <w:rPr>
          <w:sz w:val="28"/>
          <w:szCs w:val="28"/>
        </w:rPr>
        <w:t xml:space="preserve"> / Т. А. Власова, М. С. </w:t>
      </w:r>
      <w:proofErr w:type="spellStart"/>
      <w:r w:rsidRPr="00C54AF2">
        <w:rPr>
          <w:sz w:val="28"/>
          <w:szCs w:val="28"/>
        </w:rPr>
        <w:t>Певзнер</w:t>
      </w:r>
      <w:proofErr w:type="spellEnd"/>
      <w:r w:rsidRPr="00C54AF2">
        <w:rPr>
          <w:sz w:val="28"/>
          <w:szCs w:val="28"/>
        </w:rPr>
        <w:t xml:space="preserve">. – М.: </w:t>
      </w:r>
      <w:proofErr w:type="spellStart"/>
      <w:r w:rsidRPr="00C54AF2">
        <w:rPr>
          <w:sz w:val="28"/>
          <w:szCs w:val="28"/>
        </w:rPr>
        <w:t>Просвещение</w:t>
      </w:r>
      <w:proofErr w:type="spellEnd"/>
      <w:r w:rsidRPr="00C54AF2">
        <w:rPr>
          <w:sz w:val="28"/>
          <w:szCs w:val="28"/>
        </w:rPr>
        <w:t>, 2013. – С. 65–67.</w:t>
      </w:r>
    </w:p>
    <w:p w:rsidR="00C54AF2" w:rsidRPr="00C54AF2" w:rsidRDefault="00C54AF2" w:rsidP="00C54AF2">
      <w:pPr>
        <w:pStyle w:val="a5"/>
        <w:widowControl w:val="0"/>
        <w:numPr>
          <w:ilvl w:val="0"/>
          <w:numId w:val="12"/>
        </w:numPr>
        <w:tabs>
          <w:tab w:val="left" w:pos="9355"/>
        </w:tabs>
        <w:autoSpaceDE w:val="0"/>
        <w:autoSpaceDN w:val="0"/>
        <w:spacing w:line="360" w:lineRule="auto"/>
        <w:ind w:left="426" w:right="-1" w:hanging="426"/>
        <w:contextualSpacing w:val="0"/>
        <w:jc w:val="both"/>
        <w:rPr>
          <w:rFonts w:cs="Times New Roman"/>
          <w:szCs w:val="28"/>
        </w:rPr>
      </w:pPr>
      <w:r w:rsidRPr="00C54AF2">
        <w:rPr>
          <w:rFonts w:cs="Times New Roman"/>
          <w:szCs w:val="28"/>
        </w:rPr>
        <w:t>Волков В. К. Сучасні і традиційні оздоровчі системи / В. К. Волков // Теорія і практика фізичної культури, 2016. – № 12. – С. 24–27.</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Волкова Л. С. Логопедія : Підручник для вузів / Л. С. Волкова, С. М. </w:t>
      </w:r>
      <w:proofErr w:type="spellStart"/>
      <w:r w:rsidRPr="00C54AF2">
        <w:rPr>
          <w:sz w:val="28"/>
          <w:szCs w:val="28"/>
        </w:rPr>
        <w:t>Шаховська</w:t>
      </w:r>
      <w:proofErr w:type="spellEnd"/>
      <w:r w:rsidRPr="00C54AF2">
        <w:rPr>
          <w:sz w:val="28"/>
          <w:szCs w:val="28"/>
        </w:rPr>
        <w:t>. – К.: Знання, 2008. – 680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 xml:space="preserve">Волкова С. С. </w:t>
      </w:r>
      <w:proofErr w:type="spellStart"/>
      <w:r w:rsidRPr="00C54AF2">
        <w:rPr>
          <w:sz w:val="28"/>
          <w:szCs w:val="28"/>
        </w:rPr>
        <w:t>Физическое</w:t>
      </w:r>
      <w:proofErr w:type="spellEnd"/>
      <w:r w:rsidRPr="00C54AF2">
        <w:rPr>
          <w:sz w:val="28"/>
          <w:szCs w:val="28"/>
        </w:rPr>
        <w:t xml:space="preserve"> </w:t>
      </w:r>
      <w:proofErr w:type="spellStart"/>
      <w:r w:rsidRPr="00C54AF2">
        <w:rPr>
          <w:sz w:val="28"/>
          <w:szCs w:val="28"/>
        </w:rPr>
        <w:t>развитие</w:t>
      </w:r>
      <w:proofErr w:type="spellEnd"/>
      <w:r w:rsidRPr="00C54AF2">
        <w:rPr>
          <w:sz w:val="28"/>
          <w:szCs w:val="28"/>
        </w:rPr>
        <w:t xml:space="preserve"> </w:t>
      </w:r>
      <w:proofErr w:type="spellStart"/>
      <w:r w:rsidRPr="00C54AF2">
        <w:rPr>
          <w:sz w:val="28"/>
          <w:szCs w:val="28"/>
        </w:rPr>
        <w:t>школьников</w:t>
      </w:r>
      <w:proofErr w:type="spellEnd"/>
      <w:r w:rsidRPr="00C54AF2">
        <w:rPr>
          <w:sz w:val="28"/>
          <w:szCs w:val="28"/>
        </w:rPr>
        <w:t xml:space="preserve"> с </w:t>
      </w:r>
      <w:proofErr w:type="spellStart"/>
      <w:r w:rsidRPr="00C54AF2">
        <w:rPr>
          <w:sz w:val="28"/>
          <w:szCs w:val="28"/>
        </w:rPr>
        <w:t>отклонениями</w:t>
      </w:r>
      <w:proofErr w:type="spellEnd"/>
      <w:r w:rsidRPr="00C54AF2">
        <w:rPr>
          <w:sz w:val="28"/>
          <w:szCs w:val="28"/>
        </w:rPr>
        <w:t xml:space="preserve"> в </w:t>
      </w:r>
      <w:proofErr w:type="spellStart"/>
      <w:r w:rsidRPr="00C54AF2">
        <w:rPr>
          <w:sz w:val="28"/>
          <w:szCs w:val="28"/>
        </w:rPr>
        <w:t>состоянии</w:t>
      </w:r>
      <w:proofErr w:type="spellEnd"/>
      <w:r w:rsidRPr="00C54AF2">
        <w:rPr>
          <w:sz w:val="28"/>
          <w:szCs w:val="28"/>
        </w:rPr>
        <w:t xml:space="preserve"> </w:t>
      </w:r>
      <w:proofErr w:type="spellStart"/>
      <w:r w:rsidRPr="00C54AF2">
        <w:rPr>
          <w:sz w:val="28"/>
          <w:szCs w:val="28"/>
        </w:rPr>
        <w:t>здоровья</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для </w:t>
      </w:r>
      <w:proofErr w:type="spellStart"/>
      <w:r w:rsidRPr="00C54AF2">
        <w:rPr>
          <w:sz w:val="28"/>
          <w:szCs w:val="28"/>
        </w:rPr>
        <w:t>учителей</w:t>
      </w:r>
      <w:proofErr w:type="spellEnd"/>
      <w:r w:rsidRPr="00C54AF2">
        <w:rPr>
          <w:sz w:val="28"/>
          <w:szCs w:val="28"/>
        </w:rPr>
        <w:t xml:space="preserve"> / С. С. Волкова. – Владимир, 2020. – С. 54.</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Воробьева</w:t>
      </w:r>
      <w:proofErr w:type="spellEnd"/>
      <w:r w:rsidRPr="00C54AF2">
        <w:rPr>
          <w:sz w:val="28"/>
          <w:szCs w:val="28"/>
        </w:rPr>
        <w:t xml:space="preserve"> В. К. Методика </w:t>
      </w:r>
      <w:proofErr w:type="spellStart"/>
      <w:r w:rsidRPr="00C54AF2">
        <w:rPr>
          <w:sz w:val="28"/>
          <w:szCs w:val="28"/>
        </w:rPr>
        <w:t>развития</w:t>
      </w:r>
      <w:proofErr w:type="spellEnd"/>
      <w:r w:rsidRPr="00C54AF2">
        <w:rPr>
          <w:sz w:val="28"/>
          <w:szCs w:val="28"/>
        </w:rPr>
        <w:t xml:space="preserve"> </w:t>
      </w:r>
      <w:proofErr w:type="spellStart"/>
      <w:r w:rsidRPr="00C54AF2">
        <w:rPr>
          <w:sz w:val="28"/>
          <w:szCs w:val="28"/>
        </w:rPr>
        <w:t>связной</w:t>
      </w:r>
      <w:proofErr w:type="spellEnd"/>
      <w:r w:rsidRPr="00C54AF2">
        <w:rPr>
          <w:sz w:val="28"/>
          <w:szCs w:val="28"/>
        </w:rPr>
        <w:t xml:space="preserve"> речи у </w:t>
      </w:r>
      <w:proofErr w:type="spellStart"/>
      <w:r w:rsidRPr="00C54AF2">
        <w:rPr>
          <w:sz w:val="28"/>
          <w:szCs w:val="28"/>
        </w:rPr>
        <w:t>детей</w:t>
      </w:r>
      <w:proofErr w:type="spellEnd"/>
      <w:r w:rsidRPr="00C54AF2">
        <w:rPr>
          <w:sz w:val="28"/>
          <w:szCs w:val="28"/>
        </w:rPr>
        <w:t xml:space="preserve"> с </w:t>
      </w:r>
      <w:proofErr w:type="spellStart"/>
      <w:r w:rsidRPr="00C54AF2">
        <w:rPr>
          <w:sz w:val="28"/>
          <w:szCs w:val="28"/>
        </w:rPr>
        <w:t>системным</w:t>
      </w:r>
      <w:proofErr w:type="spellEnd"/>
      <w:r w:rsidRPr="00C54AF2">
        <w:rPr>
          <w:sz w:val="28"/>
          <w:szCs w:val="28"/>
        </w:rPr>
        <w:t xml:space="preserve"> </w:t>
      </w:r>
      <w:proofErr w:type="spellStart"/>
      <w:r w:rsidRPr="00C54AF2">
        <w:rPr>
          <w:sz w:val="28"/>
          <w:szCs w:val="28"/>
        </w:rPr>
        <w:t>недоразвитием</w:t>
      </w:r>
      <w:proofErr w:type="spellEnd"/>
      <w:r w:rsidRPr="00C54AF2">
        <w:rPr>
          <w:sz w:val="28"/>
          <w:szCs w:val="28"/>
        </w:rPr>
        <w:t xml:space="preserve"> речи : </w:t>
      </w:r>
      <w:proofErr w:type="spellStart"/>
      <w:r w:rsidRPr="00C54AF2">
        <w:rPr>
          <w:sz w:val="28"/>
          <w:szCs w:val="28"/>
        </w:rPr>
        <w:t>учеб</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 В. К. </w:t>
      </w:r>
      <w:proofErr w:type="spellStart"/>
      <w:r w:rsidRPr="00C54AF2">
        <w:rPr>
          <w:sz w:val="28"/>
          <w:szCs w:val="28"/>
        </w:rPr>
        <w:t>Воробьева</w:t>
      </w:r>
      <w:proofErr w:type="spellEnd"/>
      <w:r w:rsidRPr="00C54AF2">
        <w:rPr>
          <w:sz w:val="28"/>
          <w:szCs w:val="28"/>
        </w:rPr>
        <w:t xml:space="preserve">. – М.: ACT: </w:t>
      </w:r>
      <w:proofErr w:type="spellStart"/>
      <w:r w:rsidRPr="00C54AF2">
        <w:rPr>
          <w:sz w:val="28"/>
          <w:szCs w:val="28"/>
        </w:rPr>
        <w:t>Астрель</w:t>
      </w:r>
      <w:proofErr w:type="spellEnd"/>
      <w:r w:rsidRPr="00C54AF2">
        <w:rPr>
          <w:sz w:val="28"/>
          <w:szCs w:val="28"/>
        </w:rPr>
        <w:t xml:space="preserve">: </w:t>
      </w:r>
      <w:proofErr w:type="spellStart"/>
      <w:r w:rsidRPr="00C54AF2">
        <w:rPr>
          <w:sz w:val="28"/>
          <w:szCs w:val="28"/>
        </w:rPr>
        <w:t>Транзиткнига</w:t>
      </w:r>
      <w:proofErr w:type="spellEnd"/>
      <w:r w:rsidRPr="00C54AF2">
        <w:rPr>
          <w:sz w:val="28"/>
          <w:szCs w:val="28"/>
        </w:rPr>
        <w:t>, 2006. – 158 [2]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Геращенко С. І. Розвиток діалогічного мовлення у розумово відсталих учнів на логопедичних заняттях / С. І. Геращенко // Логопедія, 2013. – № 3. – С. 24–27.</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Глухів В. П. Особливості формування зв’язного мовлення дошкільників із загальним недорозвиненням мови / В. П. Глухів. – Стрий, 2011. – 24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Граборов</w:t>
      </w:r>
      <w:proofErr w:type="spellEnd"/>
      <w:r w:rsidRPr="00C54AF2">
        <w:rPr>
          <w:sz w:val="28"/>
          <w:szCs w:val="28"/>
        </w:rPr>
        <w:t xml:space="preserve"> А. Н. </w:t>
      </w:r>
      <w:proofErr w:type="spellStart"/>
      <w:r w:rsidRPr="00C54AF2">
        <w:rPr>
          <w:sz w:val="28"/>
          <w:szCs w:val="28"/>
        </w:rPr>
        <w:t>Очерки</w:t>
      </w:r>
      <w:proofErr w:type="spellEnd"/>
      <w:r w:rsidRPr="00C54AF2">
        <w:rPr>
          <w:sz w:val="28"/>
          <w:szCs w:val="28"/>
        </w:rPr>
        <w:t xml:space="preserve"> по </w:t>
      </w:r>
      <w:proofErr w:type="spellStart"/>
      <w:r w:rsidRPr="00C54AF2">
        <w:rPr>
          <w:sz w:val="28"/>
          <w:szCs w:val="28"/>
        </w:rPr>
        <w:t>олигофренопедагогике</w:t>
      </w:r>
      <w:proofErr w:type="spellEnd"/>
      <w:r w:rsidRPr="00C54AF2">
        <w:rPr>
          <w:sz w:val="28"/>
          <w:szCs w:val="28"/>
        </w:rPr>
        <w:t xml:space="preserve"> / А. Н. </w:t>
      </w:r>
      <w:proofErr w:type="spellStart"/>
      <w:r w:rsidRPr="00C54AF2">
        <w:rPr>
          <w:sz w:val="28"/>
          <w:szCs w:val="28"/>
        </w:rPr>
        <w:t>Граборов</w:t>
      </w:r>
      <w:proofErr w:type="spellEnd"/>
      <w:r w:rsidRPr="00C54AF2">
        <w:rPr>
          <w:sz w:val="28"/>
          <w:szCs w:val="28"/>
        </w:rPr>
        <w:t>. – М., 2011. – 196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Деделюк</w:t>
      </w:r>
      <w:proofErr w:type="spellEnd"/>
      <w:r w:rsidRPr="00C54AF2">
        <w:rPr>
          <w:rFonts w:cs="Times New Roman"/>
          <w:szCs w:val="28"/>
        </w:rPr>
        <w:t xml:space="preserve"> Н. А. Теорія і методика адаптивної фізичної культури : </w:t>
      </w:r>
      <w:proofErr w:type="spellStart"/>
      <w:r w:rsidRPr="00C54AF2">
        <w:rPr>
          <w:rFonts w:cs="Times New Roman"/>
          <w:szCs w:val="28"/>
        </w:rPr>
        <w:t>навч.-метод</w:t>
      </w:r>
      <w:proofErr w:type="spellEnd"/>
      <w:r w:rsidRPr="00C54AF2">
        <w:rPr>
          <w:rFonts w:cs="Times New Roman"/>
          <w:szCs w:val="28"/>
        </w:rPr>
        <w:t xml:space="preserve">. посібник для студентів / Н. А. </w:t>
      </w:r>
      <w:proofErr w:type="spellStart"/>
      <w:r w:rsidRPr="00C54AF2">
        <w:rPr>
          <w:rFonts w:cs="Times New Roman"/>
          <w:szCs w:val="28"/>
        </w:rPr>
        <w:t>Деделюк</w:t>
      </w:r>
      <w:proofErr w:type="spellEnd"/>
      <w:r w:rsidRPr="00C54AF2">
        <w:rPr>
          <w:rFonts w:cs="Times New Roman"/>
          <w:szCs w:val="28"/>
        </w:rPr>
        <w:t>. – Луцьк: Вежа-Друк, 2014. – 68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Дмитриев</w:t>
      </w:r>
      <w:proofErr w:type="spellEnd"/>
      <w:r w:rsidRPr="00C54AF2">
        <w:rPr>
          <w:rFonts w:cs="Times New Roman"/>
          <w:szCs w:val="28"/>
        </w:rPr>
        <w:t xml:space="preserve"> А. А. </w:t>
      </w:r>
      <w:proofErr w:type="spellStart"/>
      <w:r w:rsidRPr="00C54AF2">
        <w:rPr>
          <w:rFonts w:cs="Times New Roman"/>
          <w:szCs w:val="28"/>
        </w:rPr>
        <w:t>Физическая</w:t>
      </w:r>
      <w:proofErr w:type="spellEnd"/>
      <w:r w:rsidRPr="00C54AF2">
        <w:rPr>
          <w:rFonts w:cs="Times New Roman"/>
          <w:szCs w:val="28"/>
        </w:rPr>
        <w:t xml:space="preserve"> культура в </w:t>
      </w:r>
      <w:proofErr w:type="spellStart"/>
      <w:r w:rsidRPr="00C54AF2">
        <w:rPr>
          <w:rFonts w:cs="Times New Roman"/>
          <w:szCs w:val="28"/>
        </w:rPr>
        <w:t>специальном</w:t>
      </w:r>
      <w:proofErr w:type="spellEnd"/>
      <w:r w:rsidRPr="00C54AF2">
        <w:rPr>
          <w:rFonts w:cs="Times New Roman"/>
          <w:szCs w:val="28"/>
        </w:rPr>
        <w:t xml:space="preserve"> </w:t>
      </w:r>
      <w:proofErr w:type="spellStart"/>
      <w:r w:rsidRPr="00C54AF2">
        <w:rPr>
          <w:rFonts w:cs="Times New Roman"/>
          <w:szCs w:val="28"/>
        </w:rPr>
        <w:t>образовании</w:t>
      </w:r>
      <w:proofErr w:type="spellEnd"/>
      <w:r w:rsidRPr="00C54AF2">
        <w:rPr>
          <w:rFonts w:cs="Times New Roman"/>
          <w:szCs w:val="28"/>
        </w:rPr>
        <w:t xml:space="preserve"> : </w:t>
      </w:r>
      <w:proofErr w:type="spellStart"/>
      <w:r w:rsidRPr="00C54AF2">
        <w:rPr>
          <w:rFonts w:cs="Times New Roman"/>
          <w:szCs w:val="28"/>
        </w:rPr>
        <w:t>учебное</w:t>
      </w:r>
      <w:proofErr w:type="spellEnd"/>
      <w:r w:rsidRPr="00C54AF2">
        <w:rPr>
          <w:rFonts w:cs="Times New Roman"/>
          <w:szCs w:val="28"/>
        </w:rPr>
        <w:t xml:space="preserve"> </w:t>
      </w:r>
      <w:proofErr w:type="spellStart"/>
      <w:r w:rsidRPr="00C54AF2">
        <w:rPr>
          <w:rFonts w:cs="Times New Roman"/>
          <w:szCs w:val="28"/>
        </w:rPr>
        <w:t>пособие</w:t>
      </w:r>
      <w:proofErr w:type="spellEnd"/>
      <w:r w:rsidRPr="00C54AF2">
        <w:rPr>
          <w:rFonts w:cs="Times New Roman"/>
          <w:szCs w:val="28"/>
        </w:rPr>
        <w:t xml:space="preserve"> / А. А. </w:t>
      </w:r>
      <w:proofErr w:type="spellStart"/>
      <w:r w:rsidRPr="00C54AF2">
        <w:rPr>
          <w:rFonts w:cs="Times New Roman"/>
          <w:szCs w:val="28"/>
        </w:rPr>
        <w:t>Дмитриев</w:t>
      </w:r>
      <w:proofErr w:type="spellEnd"/>
      <w:r w:rsidRPr="00C54AF2">
        <w:rPr>
          <w:rFonts w:cs="Times New Roman"/>
          <w:szCs w:val="28"/>
        </w:rPr>
        <w:t xml:space="preserve">. – М.: </w:t>
      </w:r>
      <w:proofErr w:type="spellStart"/>
      <w:r w:rsidRPr="00C54AF2">
        <w:rPr>
          <w:rFonts w:cs="Times New Roman"/>
          <w:szCs w:val="28"/>
        </w:rPr>
        <w:t>Академия</w:t>
      </w:r>
      <w:proofErr w:type="spellEnd"/>
      <w:r w:rsidRPr="00C54AF2">
        <w:rPr>
          <w:rFonts w:cs="Times New Roman"/>
          <w:szCs w:val="28"/>
        </w:rPr>
        <w:t>, 2002.</w:t>
      </w:r>
      <w:r w:rsidRPr="00C54AF2">
        <w:rPr>
          <w:rFonts w:eastAsia="Times New Roman" w:cs="Times New Roman"/>
          <w:szCs w:val="28"/>
          <w:lang w:eastAsia="ru-RU"/>
        </w:rPr>
        <w:t xml:space="preserve"> – 291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Дозированная</w:t>
      </w:r>
      <w:proofErr w:type="spellEnd"/>
      <w:r w:rsidRPr="00C54AF2">
        <w:rPr>
          <w:sz w:val="28"/>
          <w:szCs w:val="28"/>
        </w:rPr>
        <w:t xml:space="preserve"> ходьба </w:t>
      </w:r>
      <w:proofErr w:type="spellStart"/>
      <w:r w:rsidRPr="00C54AF2">
        <w:rPr>
          <w:sz w:val="28"/>
          <w:szCs w:val="28"/>
        </w:rPr>
        <w:t>как</w:t>
      </w:r>
      <w:proofErr w:type="spellEnd"/>
      <w:r w:rsidRPr="00C54AF2">
        <w:rPr>
          <w:sz w:val="28"/>
          <w:szCs w:val="28"/>
        </w:rPr>
        <w:t xml:space="preserve"> </w:t>
      </w:r>
      <w:proofErr w:type="spellStart"/>
      <w:r w:rsidRPr="00C54AF2">
        <w:rPr>
          <w:sz w:val="28"/>
          <w:szCs w:val="28"/>
        </w:rPr>
        <w:t>надежный</w:t>
      </w:r>
      <w:proofErr w:type="spellEnd"/>
      <w:r w:rsidRPr="00C54AF2">
        <w:rPr>
          <w:sz w:val="28"/>
          <w:szCs w:val="28"/>
        </w:rPr>
        <w:t xml:space="preserve"> метод </w:t>
      </w:r>
      <w:proofErr w:type="spellStart"/>
      <w:r w:rsidRPr="00C54AF2">
        <w:rPr>
          <w:sz w:val="28"/>
          <w:szCs w:val="28"/>
        </w:rPr>
        <w:t>оздоровления</w:t>
      </w:r>
      <w:proofErr w:type="spellEnd"/>
      <w:r w:rsidRPr="00C54AF2">
        <w:rPr>
          <w:sz w:val="28"/>
          <w:szCs w:val="28"/>
        </w:rPr>
        <w:t xml:space="preserve"> и </w:t>
      </w:r>
      <w:proofErr w:type="spellStart"/>
      <w:r w:rsidRPr="00C54AF2">
        <w:rPr>
          <w:sz w:val="28"/>
          <w:szCs w:val="28"/>
        </w:rPr>
        <w:t>реабилитации</w:t>
      </w:r>
      <w:proofErr w:type="spellEnd"/>
      <w:r w:rsidRPr="00C54AF2">
        <w:rPr>
          <w:sz w:val="28"/>
          <w:szCs w:val="28"/>
        </w:rPr>
        <w:t xml:space="preserve">. URL: </w:t>
      </w:r>
      <w:hyperlink r:id="rId19" w:history="1">
        <w:r w:rsidRPr="00C54AF2">
          <w:rPr>
            <w:rStyle w:val="ad"/>
            <w:sz w:val="28"/>
            <w:szCs w:val="28"/>
          </w:rPr>
          <w:t>http://www.bsmu.by/index.php?option=com_content&amp;view</w:t>
        </w:r>
      </w:hyperlink>
      <w:r w:rsidRPr="00C54AF2">
        <w:rPr>
          <w:sz w:val="28"/>
          <w:szCs w:val="28"/>
        </w:rPr>
        <w:t>= </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Дозированная</w:t>
      </w:r>
      <w:proofErr w:type="spellEnd"/>
      <w:r w:rsidRPr="00C54AF2">
        <w:rPr>
          <w:sz w:val="28"/>
          <w:szCs w:val="28"/>
        </w:rPr>
        <w:t xml:space="preserve"> ходьба. URL: http://www.medn.ru/yxod_za_bolnimi/19.htm </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lastRenderedPageBreak/>
        <w:t>Долбишева</w:t>
      </w:r>
      <w:proofErr w:type="spellEnd"/>
      <w:r w:rsidRPr="00C54AF2">
        <w:rPr>
          <w:sz w:val="28"/>
          <w:szCs w:val="28"/>
        </w:rPr>
        <w:t xml:space="preserve"> Н. Фізичне здоров’я, компоненти і критерії оцінки / Н. </w:t>
      </w:r>
      <w:proofErr w:type="spellStart"/>
      <w:r w:rsidRPr="00C54AF2">
        <w:rPr>
          <w:sz w:val="28"/>
          <w:szCs w:val="28"/>
        </w:rPr>
        <w:t>Долбишева</w:t>
      </w:r>
      <w:proofErr w:type="spellEnd"/>
      <w:r w:rsidRPr="00C54AF2">
        <w:rPr>
          <w:sz w:val="28"/>
          <w:szCs w:val="28"/>
        </w:rPr>
        <w:t xml:space="preserve"> // Молода спортивна наука України: зб. наук. праць в галузі фізичної культури та спорту. – Львів: ЛДІФК, 2001. – Випуск 5. – Т. ІІ. – С. 21–24.</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Дубова Н. В. Про особливості навичок спілкування дошкільнят із ЗНМ / Н. В. Дубова // Логопед у дитячому садку, 2016. – № 3. – С. 36–38.</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Дульнев</w:t>
      </w:r>
      <w:proofErr w:type="spellEnd"/>
      <w:r w:rsidRPr="00C54AF2">
        <w:rPr>
          <w:sz w:val="28"/>
          <w:szCs w:val="28"/>
        </w:rPr>
        <w:t xml:space="preserve"> Г. М. </w:t>
      </w:r>
      <w:proofErr w:type="spellStart"/>
      <w:r w:rsidRPr="00C54AF2">
        <w:rPr>
          <w:sz w:val="28"/>
          <w:szCs w:val="28"/>
        </w:rPr>
        <w:t>Учебно-воспитательная</w:t>
      </w:r>
      <w:proofErr w:type="spellEnd"/>
      <w:r w:rsidRPr="00C54AF2">
        <w:rPr>
          <w:sz w:val="28"/>
          <w:szCs w:val="28"/>
        </w:rPr>
        <w:t xml:space="preserve"> </w:t>
      </w:r>
      <w:proofErr w:type="spellStart"/>
      <w:r w:rsidRPr="00C54AF2">
        <w:rPr>
          <w:sz w:val="28"/>
          <w:szCs w:val="28"/>
        </w:rPr>
        <w:t>работа</w:t>
      </w:r>
      <w:proofErr w:type="spellEnd"/>
      <w:r w:rsidRPr="00C54AF2">
        <w:rPr>
          <w:sz w:val="28"/>
          <w:szCs w:val="28"/>
        </w:rPr>
        <w:t xml:space="preserve"> </w:t>
      </w:r>
      <w:proofErr w:type="spellStart"/>
      <w:r w:rsidRPr="00C54AF2">
        <w:rPr>
          <w:sz w:val="28"/>
          <w:szCs w:val="28"/>
        </w:rPr>
        <w:t>во</w:t>
      </w:r>
      <w:proofErr w:type="spellEnd"/>
      <w:r w:rsidRPr="00C54AF2">
        <w:rPr>
          <w:sz w:val="28"/>
          <w:szCs w:val="28"/>
        </w:rPr>
        <w:t xml:space="preserve"> </w:t>
      </w:r>
      <w:proofErr w:type="spellStart"/>
      <w:r w:rsidRPr="00C54AF2">
        <w:rPr>
          <w:sz w:val="28"/>
          <w:szCs w:val="28"/>
        </w:rPr>
        <w:t>вспомогательной</w:t>
      </w:r>
      <w:proofErr w:type="spellEnd"/>
      <w:r w:rsidRPr="00C54AF2">
        <w:rPr>
          <w:sz w:val="28"/>
          <w:szCs w:val="28"/>
        </w:rPr>
        <w:t xml:space="preserve"> </w:t>
      </w:r>
      <w:proofErr w:type="spellStart"/>
      <w:r w:rsidRPr="00C54AF2">
        <w:rPr>
          <w:sz w:val="28"/>
          <w:szCs w:val="28"/>
        </w:rPr>
        <w:t>школе</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для </w:t>
      </w:r>
      <w:proofErr w:type="spellStart"/>
      <w:r w:rsidRPr="00C54AF2">
        <w:rPr>
          <w:sz w:val="28"/>
          <w:szCs w:val="28"/>
        </w:rPr>
        <w:t>учителей</w:t>
      </w:r>
      <w:proofErr w:type="spellEnd"/>
      <w:r w:rsidRPr="00C54AF2">
        <w:rPr>
          <w:sz w:val="28"/>
          <w:szCs w:val="28"/>
        </w:rPr>
        <w:t xml:space="preserve"> / Г. М. </w:t>
      </w:r>
      <w:proofErr w:type="spellStart"/>
      <w:r w:rsidRPr="00C54AF2">
        <w:rPr>
          <w:sz w:val="28"/>
          <w:szCs w:val="28"/>
        </w:rPr>
        <w:t>Дульнев</w:t>
      </w:r>
      <w:proofErr w:type="spellEnd"/>
      <w:r w:rsidRPr="00C54AF2">
        <w:rPr>
          <w:sz w:val="28"/>
          <w:szCs w:val="28"/>
        </w:rPr>
        <w:t xml:space="preserve">. – М.: </w:t>
      </w:r>
      <w:proofErr w:type="spellStart"/>
      <w:r w:rsidRPr="00C54AF2">
        <w:rPr>
          <w:sz w:val="28"/>
          <w:szCs w:val="28"/>
        </w:rPr>
        <w:t>Просвещение</w:t>
      </w:r>
      <w:proofErr w:type="spellEnd"/>
      <w:r w:rsidRPr="00C54AF2">
        <w:rPr>
          <w:sz w:val="28"/>
          <w:szCs w:val="28"/>
        </w:rPr>
        <w:t>, 2016. – 176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Душанин</w:t>
      </w:r>
      <w:proofErr w:type="spellEnd"/>
      <w:r w:rsidRPr="00C54AF2">
        <w:rPr>
          <w:rFonts w:cs="Times New Roman"/>
          <w:szCs w:val="28"/>
        </w:rPr>
        <w:t xml:space="preserve"> С. А. </w:t>
      </w:r>
      <w:proofErr w:type="spellStart"/>
      <w:r w:rsidRPr="00C54AF2">
        <w:rPr>
          <w:rFonts w:cs="Times New Roman"/>
          <w:szCs w:val="28"/>
        </w:rPr>
        <w:t>Программы</w:t>
      </w:r>
      <w:proofErr w:type="spellEnd"/>
      <w:r w:rsidRPr="00C54AF2">
        <w:rPr>
          <w:rFonts w:cs="Times New Roman"/>
          <w:szCs w:val="28"/>
        </w:rPr>
        <w:t xml:space="preserve"> и </w:t>
      </w:r>
      <w:proofErr w:type="spellStart"/>
      <w:r w:rsidRPr="00C54AF2">
        <w:rPr>
          <w:rFonts w:cs="Times New Roman"/>
          <w:szCs w:val="28"/>
        </w:rPr>
        <w:t>критерии</w:t>
      </w:r>
      <w:proofErr w:type="spellEnd"/>
      <w:r w:rsidRPr="00C54AF2">
        <w:rPr>
          <w:rFonts w:cs="Times New Roman"/>
          <w:szCs w:val="28"/>
        </w:rPr>
        <w:t xml:space="preserve"> </w:t>
      </w:r>
      <w:proofErr w:type="spellStart"/>
      <w:r w:rsidRPr="00C54AF2">
        <w:rPr>
          <w:rFonts w:cs="Times New Roman"/>
          <w:szCs w:val="28"/>
        </w:rPr>
        <w:t>диагностики</w:t>
      </w:r>
      <w:proofErr w:type="spellEnd"/>
      <w:r w:rsidRPr="00C54AF2">
        <w:rPr>
          <w:rFonts w:cs="Times New Roman"/>
          <w:szCs w:val="28"/>
        </w:rPr>
        <w:t xml:space="preserve"> </w:t>
      </w:r>
      <w:proofErr w:type="spellStart"/>
      <w:r w:rsidRPr="00C54AF2">
        <w:rPr>
          <w:rFonts w:cs="Times New Roman"/>
          <w:szCs w:val="28"/>
        </w:rPr>
        <w:t>реализуемости</w:t>
      </w:r>
      <w:proofErr w:type="spellEnd"/>
      <w:r w:rsidRPr="00C54AF2">
        <w:rPr>
          <w:rFonts w:cs="Times New Roman"/>
          <w:szCs w:val="28"/>
        </w:rPr>
        <w:t xml:space="preserve"> </w:t>
      </w:r>
      <w:proofErr w:type="spellStart"/>
      <w:r w:rsidRPr="00C54AF2">
        <w:rPr>
          <w:rFonts w:cs="Times New Roman"/>
          <w:szCs w:val="28"/>
        </w:rPr>
        <w:t>потенциальных</w:t>
      </w:r>
      <w:proofErr w:type="spellEnd"/>
      <w:r w:rsidRPr="00C54AF2">
        <w:rPr>
          <w:rFonts w:cs="Times New Roman"/>
          <w:szCs w:val="28"/>
        </w:rPr>
        <w:t xml:space="preserve"> </w:t>
      </w:r>
      <w:proofErr w:type="spellStart"/>
      <w:r w:rsidRPr="00C54AF2">
        <w:rPr>
          <w:rFonts w:cs="Times New Roman"/>
          <w:szCs w:val="28"/>
        </w:rPr>
        <w:t>аэробных</w:t>
      </w:r>
      <w:proofErr w:type="spellEnd"/>
      <w:r w:rsidRPr="00C54AF2">
        <w:rPr>
          <w:rFonts w:cs="Times New Roman"/>
          <w:szCs w:val="28"/>
        </w:rPr>
        <w:t xml:space="preserve"> </w:t>
      </w:r>
      <w:proofErr w:type="spellStart"/>
      <w:r w:rsidRPr="00C54AF2">
        <w:rPr>
          <w:rFonts w:cs="Times New Roman"/>
          <w:szCs w:val="28"/>
        </w:rPr>
        <w:t>возможностей</w:t>
      </w:r>
      <w:proofErr w:type="spellEnd"/>
      <w:r w:rsidRPr="00C54AF2">
        <w:rPr>
          <w:rFonts w:cs="Times New Roman"/>
          <w:szCs w:val="28"/>
        </w:rPr>
        <w:t xml:space="preserve"> </w:t>
      </w:r>
      <w:proofErr w:type="spellStart"/>
      <w:r w:rsidRPr="00C54AF2">
        <w:rPr>
          <w:rFonts w:cs="Times New Roman"/>
          <w:szCs w:val="28"/>
        </w:rPr>
        <w:t>как</w:t>
      </w:r>
      <w:proofErr w:type="spellEnd"/>
      <w:r w:rsidRPr="00C54AF2">
        <w:rPr>
          <w:rFonts w:cs="Times New Roman"/>
          <w:szCs w:val="28"/>
        </w:rPr>
        <w:t xml:space="preserve"> одного </w:t>
      </w:r>
      <w:proofErr w:type="spellStart"/>
      <w:r w:rsidRPr="00C54AF2">
        <w:rPr>
          <w:rFonts w:cs="Times New Roman"/>
          <w:szCs w:val="28"/>
        </w:rPr>
        <w:t>из</w:t>
      </w:r>
      <w:proofErr w:type="spellEnd"/>
      <w:r w:rsidRPr="00C54AF2">
        <w:rPr>
          <w:rFonts w:cs="Times New Roman"/>
          <w:szCs w:val="28"/>
        </w:rPr>
        <w:t xml:space="preserve"> </w:t>
      </w:r>
      <w:proofErr w:type="spellStart"/>
      <w:r w:rsidRPr="00C54AF2">
        <w:rPr>
          <w:rFonts w:cs="Times New Roman"/>
          <w:szCs w:val="28"/>
        </w:rPr>
        <w:t>факторов</w:t>
      </w:r>
      <w:proofErr w:type="spellEnd"/>
      <w:r w:rsidRPr="00C54AF2">
        <w:rPr>
          <w:rFonts w:cs="Times New Roman"/>
          <w:szCs w:val="28"/>
        </w:rPr>
        <w:t xml:space="preserve"> </w:t>
      </w:r>
      <w:proofErr w:type="spellStart"/>
      <w:r w:rsidRPr="00C54AF2">
        <w:rPr>
          <w:rFonts w:cs="Times New Roman"/>
          <w:szCs w:val="28"/>
        </w:rPr>
        <w:t>внутренней</w:t>
      </w:r>
      <w:proofErr w:type="spellEnd"/>
      <w:r w:rsidRPr="00C54AF2">
        <w:rPr>
          <w:rFonts w:cs="Times New Roman"/>
          <w:szCs w:val="28"/>
        </w:rPr>
        <w:t xml:space="preserve"> </w:t>
      </w:r>
      <w:proofErr w:type="spellStart"/>
      <w:r w:rsidRPr="00C54AF2">
        <w:rPr>
          <w:rFonts w:cs="Times New Roman"/>
          <w:szCs w:val="28"/>
        </w:rPr>
        <w:t>структуры</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работоспособности</w:t>
      </w:r>
      <w:proofErr w:type="spellEnd"/>
      <w:r w:rsidRPr="00C54AF2">
        <w:rPr>
          <w:rFonts w:cs="Times New Roman"/>
          <w:szCs w:val="28"/>
        </w:rPr>
        <w:t xml:space="preserve"> в </w:t>
      </w:r>
      <w:proofErr w:type="spellStart"/>
      <w:r w:rsidRPr="00C54AF2">
        <w:rPr>
          <w:rFonts w:cs="Times New Roman"/>
          <w:szCs w:val="28"/>
        </w:rPr>
        <w:t>норме</w:t>
      </w:r>
      <w:proofErr w:type="spellEnd"/>
      <w:r w:rsidRPr="00C54AF2">
        <w:rPr>
          <w:rFonts w:cs="Times New Roman"/>
          <w:szCs w:val="28"/>
        </w:rPr>
        <w:t xml:space="preserve"> и </w:t>
      </w:r>
      <w:proofErr w:type="spellStart"/>
      <w:r w:rsidRPr="00C54AF2">
        <w:rPr>
          <w:rFonts w:cs="Times New Roman"/>
          <w:szCs w:val="28"/>
        </w:rPr>
        <w:t>патологии</w:t>
      </w:r>
      <w:proofErr w:type="spellEnd"/>
      <w:r w:rsidRPr="00C54AF2">
        <w:rPr>
          <w:rFonts w:cs="Times New Roman"/>
          <w:szCs w:val="28"/>
        </w:rPr>
        <w:t xml:space="preserve"> / С. А. </w:t>
      </w:r>
      <w:proofErr w:type="spellStart"/>
      <w:r w:rsidRPr="00C54AF2">
        <w:rPr>
          <w:rFonts w:cs="Times New Roman"/>
          <w:szCs w:val="28"/>
        </w:rPr>
        <w:t>Душанин</w:t>
      </w:r>
      <w:proofErr w:type="spellEnd"/>
      <w:r w:rsidRPr="00C54AF2">
        <w:rPr>
          <w:rFonts w:cs="Times New Roman"/>
          <w:szCs w:val="28"/>
        </w:rPr>
        <w:t xml:space="preserve"> // </w:t>
      </w:r>
      <w:proofErr w:type="spellStart"/>
      <w:r w:rsidRPr="00C54AF2">
        <w:rPr>
          <w:rFonts w:cs="Times New Roman"/>
          <w:szCs w:val="28"/>
        </w:rPr>
        <w:t>Медицинские</w:t>
      </w:r>
      <w:proofErr w:type="spellEnd"/>
      <w:r w:rsidRPr="00C54AF2">
        <w:rPr>
          <w:rFonts w:cs="Times New Roman"/>
          <w:szCs w:val="28"/>
        </w:rPr>
        <w:t xml:space="preserve"> </w:t>
      </w:r>
      <w:proofErr w:type="spellStart"/>
      <w:r w:rsidRPr="00C54AF2">
        <w:rPr>
          <w:rFonts w:cs="Times New Roman"/>
          <w:szCs w:val="28"/>
        </w:rPr>
        <w:t>проблемы</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культуры</w:t>
      </w:r>
      <w:proofErr w:type="spellEnd"/>
      <w:r w:rsidRPr="00C54AF2">
        <w:rPr>
          <w:rFonts w:cs="Times New Roman"/>
          <w:szCs w:val="28"/>
        </w:rPr>
        <w:t xml:space="preserve">. – К., 2016. – </w:t>
      </w:r>
      <w:proofErr w:type="spellStart"/>
      <w:r w:rsidRPr="00C54AF2">
        <w:rPr>
          <w:rFonts w:cs="Times New Roman"/>
          <w:szCs w:val="28"/>
        </w:rPr>
        <w:t>Вып</w:t>
      </w:r>
      <w:proofErr w:type="spellEnd"/>
      <w:r w:rsidRPr="00C54AF2">
        <w:rPr>
          <w:rFonts w:cs="Times New Roman"/>
          <w:szCs w:val="28"/>
        </w:rPr>
        <w:t>. 10. – С. 47–53.</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Евсеев</w:t>
      </w:r>
      <w:proofErr w:type="spellEnd"/>
      <w:r w:rsidRPr="00C54AF2">
        <w:rPr>
          <w:sz w:val="28"/>
          <w:szCs w:val="28"/>
        </w:rPr>
        <w:t xml:space="preserve"> С. П. </w:t>
      </w:r>
      <w:proofErr w:type="spellStart"/>
      <w:r w:rsidRPr="00C54AF2">
        <w:rPr>
          <w:sz w:val="28"/>
          <w:szCs w:val="28"/>
        </w:rPr>
        <w:t>Адаптивная</w:t>
      </w:r>
      <w:proofErr w:type="spellEnd"/>
      <w:r w:rsidRPr="00C54AF2">
        <w:rPr>
          <w:sz w:val="28"/>
          <w:szCs w:val="28"/>
        </w:rPr>
        <w:t xml:space="preserve"> </w:t>
      </w:r>
      <w:proofErr w:type="spellStart"/>
      <w:r w:rsidRPr="00C54AF2">
        <w:rPr>
          <w:sz w:val="28"/>
          <w:szCs w:val="28"/>
        </w:rPr>
        <w:t>физическая</w:t>
      </w:r>
      <w:proofErr w:type="spellEnd"/>
      <w:r w:rsidRPr="00C54AF2">
        <w:rPr>
          <w:sz w:val="28"/>
          <w:szCs w:val="28"/>
        </w:rPr>
        <w:t xml:space="preserve"> культура : </w:t>
      </w:r>
      <w:proofErr w:type="spellStart"/>
      <w:r w:rsidRPr="00C54AF2">
        <w:rPr>
          <w:sz w:val="28"/>
          <w:szCs w:val="28"/>
        </w:rPr>
        <w:t>учебное</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 С. П. </w:t>
      </w:r>
      <w:proofErr w:type="spellStart"/>
      <w:r w:rsidRPr="00C54AF2">
        <w:rPr>
          <w:sz w:val="28"/>
          <w:szCs w:val="28"/>
        </w:rPr>
        <w:t>Евсеев</w:t>
      </w:r>
      <w:proofErr w:type="spellEnd"/>
      <w:r w:rsidRPr="00C54AF2">
        <w:rPr>
          <w:sz w:val="28"/>
          <w:szCs w:val="28"/>
        </w:rPr>
        <w:t xml:space="preserve">, Л. В. Шапкова. – М.: </w:t>
      </w:r>
      <w:proofErr w:type="spellStart"/>
      <w:r w:rsidRPr="00C54AF2">
        <w:rPr>
          <w:sz w:val="28"/>
          <w:szCs w:val="28"/>
        </w:rPr>
        <w:t>Советский</w:t>
      </w:r>
      <w:proofErr w:type="spellEnd"/>
      <w:r w:rsidRPr="00C54AF2">
        <w:rPr>
          <w:sz w:val="28"/>
          <w:szCs w:val="28"/>
        </w:rPr>
        <w:t xml:space="preserve"> спорт, 2000. – 240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Єременко І. Г. Матеріали дослідження процесу навчання у допоміжній школі. Психолого-педагогічні основи корекційної роботи в спеціальній школі. Хрестоматія / І. Г. Єременко. – Кам’янець-Подільський, 2014. – С. 157–160.</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 xml:space="preserve">Єременко І. Г. </w:t>
      </w:r>
      <w:proofErr w:type="spellStart"/>
      <w:r w:rsidRPr="00C54AF2">
        <w:rPr>
          <w:sz w:val="28"/>
          <w:szCs w:val="28"/>
        </w:rPr>
        <w:t>Олігофренопедагогіка</w:t>
      </w:r>
      <w:proofErr w:type="spellEnd"/>
      <w:r w:rsidRPr="00C54AF2">
        <w:rPr>
          <w:sz w:val="28"/>
          <w:szCs w:val="28"/>
        </w:rPr>
        <w:t xml:space="preserve"> / І. Г. Єременко. – К.: «Вища школа», 2015. – 328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Єременко І. Г. Основи спеціальної дидактики / І. Г. Єременко. – К.: Вища школа, 2015. – 210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Завалішина</w:t>
      </w:r>
      <w:proofErr w:type="spellEnd"/>
      <w:r w:rsidRPr="00C54AF2">
        <w:rPr>
          <w:sz w:val="28"/>
          <w:szCs w:val="28"/>
        </w:rPr>
        <w:t xml:space="preserve"> В.В. Організація словникової роботи з молодшими дошкільнятами з ЗНМ // Логопед у дитячому садку, 2011. – № 4. – С. 70–72.</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Зависимость</w:t>
      </w:r>
      <w:proofErr w:type="spellEnd"/>
      <w:r w:rsidRPr="00C54AF2">
        <w:rPr>
          <w:rFonts w:cs="Times New Roman"/>
          <w:szCs w:val="28"/>
        </w:rPr>
        <w:t xml:space="preserve"> </w:t>
      </w:r>
      <w:proofErr w:type="spellStart"/>
      <w:r w:rsidRPr="00C54AF2">
        <w:rPr>
          <w:rFonts w:cs="Times New Roman"/>
          <w:szCs w:val="28"/>
        </w:rPr>
        <w:t>динамики</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работоспособности</w:t>
      </w:r>
      <w:proofErr w:type="spellEnd"/>
      <w:r w:rsidRPr="00C54AF2">
        <w:rPr>
          <w:rFonts w:cs="Times New Roman"/>
          <w:szCs w:val="28"/>
        </w:rPr>
        <w:t xml:space="preserve"> от </w:t>
      </w:r>
      <w:proofErr w:type="spellStart"/>
      <w:r w:rsidRPr="00C54AF2">
        <w:rPr>
          <w:rFonts w:cs="Times New Roman"/>
          <w:szCs w:val="28"/>
        </w:rPr>
        <w:t>ее</w:t>
      </w:r>
      <w:proofErr w:type="spellEnd"/>
      <w:r w:rsidRPr="00C54AF2">
        <w:rPr>
          <w:rFonts w:cs="Times New Roman"/>
          <w:szCs w:val="28"/>
        </w:rPr>
        <w:t xml:space="preserve"> </w:t>
      </w:r>
      <w:proofErr w:type="spellStart"/>
      <w:r w:rsidRPr="00C54AF2">
        <w:rPr>
          <w:rFonts w:cs="Times New Roman"/>
          <w:szCs w:val="28"/>
        </w:rPr>
        <w:t>исходного</w:t>
      </w:r>
      <w:proofErr w:type="spellEnd"/>
      <w:r w:rsidRPr="00C54AF2">
        <w:rPr>
          <w:rFonts w:cs="Times New Roman"/>
          <w:szCs w:val="28"/>
        </w:rPr>
        <w:t xml:space="preserve"> </w:t>
      </w:r>
      <w:proofErr w:type="spellStart"/>
      <w:r w:rsidRPr="00C54AF2">
        <w:rPr>
          <w:rFonts w:cs="Times New Roman"/>
          <w:szCs w:val="28"/>
        </w:rPr>
        <w:t>уровня</w:t>
      </w:r>
      <w:proofErr w:type="spellEnd"/>
      <w:r w:rsidRPr="00C54AF2">
        <w:rPr>
          <w:rFonts w:cs="Times New Roman"/>
          <w:szCs w:val="28"/>
        </w:rPr>
        <w:t xml:space="preserve"> и </w:t>
      </w:r>
      <w:proofErr w:type="spellStart"/>
      <w:r w:rsidRPr="00C54AF2">
        <w:rPr>
          <w:rFonts w:cs="Times New Roman"/>
          <w:szCs w:val="28"/>
        </w:rPr>
        <w:t>мощности</w:t>
      </w:r>
      <w:proofErr w:type="spellEnd"/>
      <w:r w:rsidRPr="00C54AF2">
        <w:rPr>
          <w:rFonts w:cs="Times New Roman"/>
          <w:szCs w:val="28"/>
        </w:rPr>
        <w:t xml:space="preserve"> </w:t>
      </w:r>
      <w:proofErr w:type="spellStart"/>
      <w:r w:rsidRPr="00C54AF2">
        <w:rPr>
          <w:rFonts w:cs="Times New Roman"/>
          <w:szCs w:val="28"/>
        </w:rPr>
        <w:t>выполняемой</w:t>
      </w:r>
      <w:proofErr w:type="spellEnd"/>
      <w:r w:rsidRPr="00C54AF2">
        <w:rPr>
          <w:rFonts w:cs="Times New Roman"/>
          <w:szCs w:val="28"/>
        </w:rPr>
        <w:t xml:space="preserve"> </w:t>
      </w:r>
      <w:proofErr w:type="spellStart"/>
      <w:r w:rsidRPr="00C54AF2">
        <w:rPr>
          <w:rFonts w:cs="Times New Roman"/>
          <w:szCs w:val="28"/>
        </w:rPr>
        <w:t>работы</w:t>
      </w:r>
      <w:proofErr w:type="spellEnd"/>
      <w:r w:rsidRPr="00C54AF2">
        <w:rPr>
          <w:rFonts w:cs="Times New Roman"/>
          <w:szCs w:val="28"/>
        </w:rPr>
        <w:t xml:space="preserve"> / К. Ю. </w:t>
      </w:r>
      <w:proofErr w:type="spellStart"/>
      <w:r w:rsidRPr="00C54AF2">
        <w:rPr>
          <w:rFonts w:cs="Times New Roman"/>
          <w:szCs w:val="28"/>
        </w:rPr>
        <w:t>Ажицкий</w:t>
      </w:r>
      <w:proofErr w:type="spellEnd"/>
      <w:r w:rsidRPr="00C54AF2">
        <w:rPr>
          <w:rFonts w:cs="Times New Roman"/>
          <w:szCs w:val="28"/>
        </w:rPr>
        <w:t xml:space="preserve"> с </w:t>
      </w:r>
      <w:proofErr w:type="spellStart"/>
      <w:r w:rsidRPr="00C54AF2">
        <w:rPr>
          <w:rFonts w:cs="Times New Roman"/>
          <w:szCs w:val="28"/>
        </w:rPr>
        <w:t>соавт</w:t>
      </w:r>
      <w:proofErr w:type="spellEnd"/>
      <w:r w:rsidRPr="00C54AF2">
        <w:rPr>
          <w:rFonts w:cs="Times New Roman"/>
          <w:szCs w:val="28"/>
        </w:rPr>
        <w:t xml:space="preserve">. // </w:t>
      </w:r>
      <w:proofErr w:type="spellStart"/>
      <w:r w:rsidRPr="00C54AF2">
        <w:rPr>
          <w:rFonts w:cs="Times New Roman"/>
          <w:szCs w:val="28"/>
        </w:rPr>
        <w:t>Теор</w:t>
      </w:r>
      <w:proofErr w:type="spellEnd"/>
      <w:r w:rsidRPr="00C54AF2">
        <w:rPr>
          <w:rFonts w:cs="Times New Roman"/>
          <w:szCs w:val="28"/>
        </w:rPr>
        <w:t xml:space="preserve">. и </w:t>
      </w:r>
      <w:proofErr w:type="spellStart"/>
      <w:r w:rsidRPr="00C54AF2">
        <w:rPr>
          <w:rFonts w:cs="Times New Roman"/>
          <w:szCs w:val="28"/>
        </w:rPr>
        <w:t>практ</w:t>
      </w:r>
      <w:proofErr w:type="spellEnd"/>
      <w:r w:rsidRPr="00C54AF2">
        <w:rPr>
          <w:rFonts w:cs="Times New Roman"/>
          <w:szCs w:val="28"/>
        </w:rPr>
        <w:t xml:space="preserve">. </w:t>
      </w:r>
      <w:proofErr w:type="spellStart"/>
      <w:r w:rsidRPr="00C54AF2">
        <w:rPr>
          <w:rFonts w:cs="Times New Roman"/>
          <w:szCs w:val="28"/>
        </w:rPr>
        <w:t>физ</w:t>
      </w:r>
      <w:proofErr w:type="spellEnd"/>
      <w:r w:rsidRPr="00C54AF2">
        <w:rPr>
          <w:rFonts w:cs="Times New Roman"/>
          <w:szCs w:val="28"/>
        </w:rPr>
        <w:t>. культ., 2018. – № 2. – С. 14–16.</w:t>
      </w:r>
    </w:p>
    <w:p w:rsidR="00C54AF2" w:rsidRPr="00C54AF2" w:rsidRDefault="00C54AF2" w:rsidP="00C54AF2">
      <w:pPr>
        <w:pStyle w:val="a5"/>
        <w:widowControl w:val="0"/>
        <w:numPr>
          <w:ilvl w:val="0"/>
          <w:numId w:val="12"/>
        </w:numPr>
        <w:tabs>
          <w:tab w:val="left" w:pos="3171"/>
          <w:tab w:val="left" w:pos="9355"/>
        </w:tabs>
        <w:autoSpaceDE w:val="0"/>
        <w:autoSpaceDN w:val="0"/>
        <w:spacing w:line="360" w:lineRule="auto"/>
        <w:ind w:left="426" w:right="-1" w:hanging="426"/>
        <w:contextualSpacing w:val="0"/>
        <w:jc w:val="both"/>
        <w:rPr>
          <w:rFonts w:cs="Times New Roman"/>
          <w:szCs w:val="28"/>
        </w:rPr>
      </w:pPr>
      <w:proofErr w:type="spellStart"/>
      <w:r w:rsidRPr="00C54AF2">
        <w:rPr>
          <w:rFonts w:cs="Times New Roman"/>
          <w:szCs w:val="28"/>
        </w:rPr>
        <w:t>Карпман</w:t>
      </w:r>
      <w:proofErr w:type="spellEnd"/>
      <w:r w:rsidRPr="00C54AF2">
        <w:rPr>
          <w:rFonts w:cs="Times New Roman"/>
          <w:szCs w:val="28"/>
        </w:rPr>
        <w:t xml:space="preserve"> В. Л. </w:t>
      </w:r>
      <w:proofErr w:type="spellStart"/>
      <w:r w:rsidRPr="00C54AF2">
        <w:rPr>
          <w:rFonts w:cs="Times New Roman"/>
          <w:szCs w:val="28"/>
        </w:rPr>
        <w:t>Тестирование</w:t>
      </w:r>
      <w:proofErr w:type="spellEnd"/>
      <w:r w:rsidRPr="00C54AF2">
        <w:rPr>
          <w:rFonts w:cs="Times New Roman"/>
          <w:szCs w:val="28"/>
        </w:rPr>
        <w:t xml:space="preserve"> в </w:t>
      </w:r>
      <w:proofErr w:type="spellStart"/>
      <w:r w:rsidRPr="00C54AF2">
        <w:rPr>
          <w:rFonts w:cs="Times New Roman"/>
          <w:szCs w:val="28"/>
        </w:rPr>
        <w:t>спортивной</w:t>
      </w:r>
      <w:proofErr w:type="spellEnd"/>
      <w:r w:rsidRPr="00C54AF2">
        <w:rPr>
          <w:rFonts w:cs="Times New Roman"/>
          <w:szCs w:val="28"/>
        </w:rPr>
        <w:t xml:space="preserve"> </w:t>
      </w:r>
      <w:proofErr w:type="spellStart"/>
      <w:r w:rsidRPr="00C54AF2">
        <w:rPr>
          <w:rFonts w:cs="Times New Roman"/>
          <w:szCs w:val="28"/>
        </w:rPr>
        <w:t>медицине</w:t>
      </w:r>
      <w:proofErr w:type="spellEnd"/>
      <w:r w:rsidRPr="00C54AF2">
        <w:rPr>
          <w:rFonts w:cs="Times New Roman"/>
          <w:szCs w:val="28"/>
        </w:rPr>
        <w:t xml:space="preserve"> / В. Л. </w:t>
      </w:r>
      <w:proofErr w:type="spellStart"/>
      <w:r w:rsidRPr="00C54AF2">
        <w:rPr>
          <w:rFonts w:cs="Times New Roman"/>
          <w:szCs w:val="28"/>
        </w:rPr>
        <w:t>Карпман</w:t>
      </w:r>
      <w:proofErr w:type="spellEnd"/>
      <w:r w:rsidRPr="00C54AF2">
        <w:rPr>
          <w:rFonts w:cs="Times New Roman"/>
          <w:szCs w:val="28"/>
        </w:rPr>
        <w:t xml:space="preserve">, </w:t>
      </w:r>
      <w:r w:rsidRPr="00C54AF2">
        <w:rPr>
          <w:rFonts w:cs="Times New Roman"/>
          <w:szCs w:val="28"/>
        </w:rPr>
        <w:lastRenderedPageBreak/>
        <w:t>З. Б. </w:t>
      </w:r>
      <w:proofErr w:type="spellStart"/>
      <w:r w:rsidRPr="00C54AF2">
        <w:rPr>
          <w:rFonts w:cs="Times New Roman"/>
          <w:szCs w:val="28"/>
        </w:rPr>
        <w:t>Белоцерковский</w:t>
      </w:r>
      <w:proofErr w:type="spellEnd"/>
      <w:r w:rsidRPr="00C54AF2">
        <w:rPr>
          <w:rFonts w:cs="Times New Roman"/>
          <w:szCs w:val="28"/>
        </w:rPr>
        <w:t xml:space="preserve">, И. А. </w:t>
      </w:r>
      <w:proofErr w:type="spellStart"/>
      <w:r w:rsidRPr="00C54AF2">
        <w:rPr>
          <w:rFonts w:cs="Times New Roman"/>
          <w:szCs w:val="28"/>
        </w:rPr>
        <w:t>Гудков</w:t>
      </w:r>
      <w:proofErr w:type="spellEnd"/>
      <w:r w:rsidRPr="00C54AF2">
        <w:rPr>
          <w:rFonts w:cs="Times New Roman"/>
          <w:szCs w:val="28"/>
        </w:rPr>
        <w:t xml:space="preserve">. – М.: </w:t>
      </w:r>
      <w:proofErr w:type="spellStart"/>
      <w:r w:rsidRPr="00C54AF2">
        <w:rPr>
          <w:rFonts w:cs="Times New Roman"/>
          <w:szCs w:val="28"/>
        </w:rPr>
        <w:t>ФиС</w:t>
      </w:r>
      <w:proofErr w:type="spellEnd"/>
      <w:r w:rsidRPr="00C54AF2">
        <w:rPr>
          <w:rFonts w:cs="Times New Roman"/>
          <w:szCs w:val="28"/>
        </w:rPr>
        <w:t>, 1988. – 208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Карпюк</w:t>
      </w:r>
      <w:proofErr w:type="spellEnd"/>
      <w:r w:rsidRPr="00C54AF2">
        <w:rPr>
          <w:rFonts w:cs="Times New Roman"/>
          <w:szCs w:val="28"/>
        </w:rPr>
        <w:t xml:space="preserve"> Р. П. Адаптивне фізичне виховання як новий напрям в українській системі освіти / Р. П. </w:t>
      </w:r>
      <w:proofErr w:type="spellStart"/>
      <w:r w:rsidRPr="00C54AF2">
        <w:rPr>
          <w:rFonts w:cs="Times New Roman"/>
          <w:szCs w:val="28"/>
        </w:rPr>
        <w:t>Карпюк</w:t>
      </w:r>
      <w:proofErr w:type="spellEnd"/>
      <w:r w:rsidRPr="00C54AF2">
        <w:rPr>
          <w:rFonts w:cs="Times New Roman"/>
          <w:szCs w:val="28"/>
        </w:rPr>
        <w:t xml:space="preserve"> // Вісник Чернігівського державного педагогічного університету імені Т. Г. Шевченка. </w:t>
      </w:r>
      <w:r w:rsidRPr="00C54AF2">
        <w:rPr>
          <w:rFonts w:eastAsia="Times New Roman" w:cs="Times New Roman"/>
          <w:szCs w:val="28"/>
          <w:lang w:eastAsia="ru-RU"/>
        </w:rPr>
        <w:t xml:space="preserve">– </w:t>
      </w:r>
      <w:r w:rsidRPr="00C54AF2">
        <w:rPr>
          <w:rFonts w:cs="Times New Roman"/>
          <w:szCs w:val="28"/>
        </w:rPr>
        <w:t xml:space="preserve">Випуск 64. </w:t>
      </w:r>
      <w:r w:rsidRPr="00C54AF2">
        <w:rPr>
          <w:rFonts w:eastAsia="Times New Roman" w:cs="Times New Roman"/>
          <w:szCs w:val="28"/>
          <w:lang w:eastAsia="ru-RU"/>
        </w:rPr>
        <w:t xml:space="preserve">– </w:t>
      </w:r>
      <w:r w:rsidRPr="00C54AF2">
        <w:rPr>
          <w:rFonts w:cs="Times New Roman"/>
          <w:szCs w:val="28"/>
        </w:rPr>
        <w:t>Серія: педагогічні науки. Фізичне виховання та спорт : Збірник. – Чернігів: ЧДПУ, 2009. – № 64. – С. 47–51.</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Ковригина</w:t>
      </w:r>
      <w:proofErr w:type="spellEnd"/>
      <w:r w:rsidRPr="00C54AF2">
        <w:rPr>
          <w:sz w:val="28"/>
          <w:szCs w:val="28"/>
        </w:rPr>
        <w:t xml:space="preserve"> Л. В. Принципи </w:t>
      </w:r>
      <w:proofErr w:type="spellStart"/>
      <w:r w:rsidRPr="00C54AF2">
        <w:rPr>
          <w:sz w:val="28"/>
          <w:szCs w:val="28"/>
        </w:rPr>
        <w:t>методы</w:t>
      </w:r>
      <w:proofErr w:type="spellEnd"/>
      <w:r w:rsidRPr="00C54AF2">
        <w:rPr>
          <w:sz w:val="28"/>
          <w:szCs w:val="28"/>
        </w:rPr>
        <w:t xml:space="preserve"> </w:t>
      </w:r>
      <w:proofErr w:type="spellStart"/>
      <w:r w:rsidRPr="00C54AF2">
        <w:rPr>
          <w:sz w:val="28"/>
          <w:szCs w:val="28"/>
        </w:rPr>
        <w:t>ранней</w:t>
      </w:r>
      <w:proofErr w:type="spellEnd"/>
      <w:r w:rsidRPr="00C54AF2">
        <w:rPr>
          <w:sz w:val="28"/>
          <w:szCs w:val="28"/>
        </w:rPr>
        <w:t xml:space="preserve"> </w:t>
      </w:r>
      <w:proofErr w:type="spellStart"/>
      <w:r w:rsidRPr="00C54AF2">
        <w:rPr>
          <w:sz w:val="28"/>
          <w:szCs w:val="28"/>
        </w:rPr>
        <w:t>диагностики</w:t>
      </w:r>
      <w:proofErr w:type="spellEnd"/>
      <w:r w:rsidRPr="00C54AF2">
        <w:rPr>
          <w:sz w:val="28"/>
          <w:szCs w:val="28"/>
        </w:rPr>
        <w:t xml:space="preserve"> </w:t>
      </w:r>
      <w:proofErr w:type="spellStart"/>
      <w:r w:rsidRPr="00C54AF2">
        <w:rPr>
          <w:sz w:val="28"/>
          <w:szCs w:val="28"/>
        </w:rPr>
        <w:t>речевых</w:t>
      </w:r>
      <w:proofErr w:type="spellEnd"/>
      <w:r w:rsidRPr="00C54AF2">
        <w:rPr>
          <w:sz w:val="28"/>
          <w:szCs w:val="28"/>
        </w:rPr>
        <w:t xml:space="preserve"> </w:t>
      </w:r>
      <w:proofErr w:type="spellStart"/>
      <w:r w:rsidRPr="00C54AF2">
        <w:rPr>
          <w:sz w:val="28"/>
          <w:szCs w:val="28"/>
        </w:rPr>
        <w:t>нарушений</w:t>
      </w:r>
      <w:proofErr w:type="spellEnd"/>
      <w:r w:rsidRPr="00C54AF2">
        <w:rPr>
          <w:sz w:val="28"/>
          <w:szCs w:val="28"/>
        </w:rPr>
        <w:t xml:space="preserve"> / Л. В. </w:t>
      </w:r>
      <w:proofErr w:type="spellStart"/>
      <w:r w:rsidRPr="00C54AF2">
        <w:rPr>
          <w:sz w:val="28"/>
          <w:szCs w:val="28"/>
        </w:rPr>
        <w:t>Ковригина</w:t>
      </w:r>
      <w:proofErr w:type="spellEnd"/>
      <w:r w:rsidRPr="00C54AF2">
        <w:rPr>
          <w:sz w:val="28"/>
          <w:szCs w:val="28"/>
        </w:rPr>
        <w:t xml:space="preserve"> // </w:t>
      </w:r>
      <w:proofErr w:type="spellStart"/>
      <w:r w:rsidRPr="00C54AF2">
        <w:rPr>
          <w:sz w:val="28"/>
          <w:szCs w:val="28"/>
        </w:rPr>
        <w:t>Успехи</w:t>
      </w:r>
      <w:proofErr w:type="spellEnd"/>
      <w:r w:rsidRPr="00C54AF2">
        <w:rPr>
          <w:sz w:val="28"/>
          <w:szCs w:val="28"/>
        </w:rPr>
        <w:t xml:space="preserve"> </w:t>
      </w:r>
      <w:proofErr w:type="spellStart"/>
      <w:r w:rsidRPr="00C54AF2">
        <w:rPr>
          <w:sz w:val="28"/>
          <w:szCs w:val="28"/>
        </w:rPr>
        <w:t>современного</w:t>
      </w:r>
      <w:proofErr w:type="spellEnd"/>
      <w:r w:rsidRPr="00C54AF2">
        <w:rPr>
          <w:sz w:val="28"/>
          <w:szCs w:val="28"/>
        </w:rPr>
        <w:t xml:space="preserve"> </w:t>
      </w:r>
      <w:proofErr w:type="spellStart"/>
      <w:r w:rsidRPr="00C54AF2">
        <w:rPr>
          <w:sz w:val="28"/>
          <w:szCs w:val="28"/>
        </w:rPr>
        <w:t>естествознания</w:t>
      </w:r>
      <w:proofErr w:type="spellEnd"/>
      <w:r w:rsidRPr="00C54AF2">
        <w:rPr>
          <w:sz w:val="28"/>
          <w:szCs w:val="28"/>
        </w:rPr>
        <w:t>, 2015. – № 3. – С. 89–90.</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Корнев</w:t>
      </w:r>
      <w:proofErr w:type="spellEnd"/>
      <w:r w:rsidRPr="00C54AF2">
        <w:rPr>
          <w:sz w:val="28"/>
          <w:szCs w:val="28"/>
        </w:rPr>
        <w:t xml:space="preserve"> А. Н. </w:t>
      </w:r>
      <w:proofErr w:type="spellStart"/>
      <w:r w:rsidRPr="00C54AF2">
        <w:rPr>
          <w:sz w:val="28"/>
          <w:szCs w:val="28"/>
        </w:rPr>
        <w:t>Основы</w:t>
      </w:r>
      <w:proofErr w:type="spellEnd"/>
      <w:r w:rsidRPr="00C54AF2">
        <w:rPr>
          <w:sz w:val="28"/>
          <w:szCs w:val="28"/>
        </w:rPr>
        <w:t xml:space="preserve"> </w:t>
      </w:r>
      <w:proofErr w:type="spellStart"/>
      <w:r w:rsidRPr="00C54AF2">
        <w:rPr>
          <w:sz w:val="28"/>
          <w:szCs w:val="28"/>
        </w:rPr>
        <w:t>логопатологии</w:t>
      </w:r>
      <w:proofErr w:type="spellEnd"/>
      <w:r w:rsidRPr="00C54AF2">
        <w:rPr>
          <w:sz w:val="28"/>
          <w:szCs w:val="28"/>
        </w:rPr>
        <w:t xml:space="preserve"> </w:t>
      </w:r>
      <w:proofErr w:type="spellStart"/>
      <w:r w:rsidRPr="00C54AF2">
        <w:rPr>
          <w:sz w:val="28"/>
          <w:szCs w:val="28"/>
        </w:rPr>
        <w:t>детского</w:t>
      </w:r>
      <w:proofErr w:type="spellEnd"/>
      <w:r w:rsidRPr="00C54AF2">
        <w:rPr>
          <w:sz w:val="28"/>
          <w:szCs w:val="28"/>
        </w:rPr>
        <w:t xml:space="preserve"> </w:t>
      </w:r>
      <w:proofErr w:type="spellStart"/>
      <w:r w:rsidRPr="00C54AF2">
        <w:rPr>
          <w:sz w:val="28"/>
          <w:szCs w:val="28"/>
        </w:rPr>
        <w:t>возраста</w:t>
      </w:r>
      <w:proofErr w:type="spellEnd"/>
      <w:r w:rsidRPr="00C54AF2">
        <w:rPr>
          <w:sz w:val="28"/>
          <w:szCs w:val="28"/>
        </w:rPr>
        <w:t xml:space="preserve">: </w:t>
      </w:r>
      <w:proofErr w:type="spellStart"/>
      <w:r w:rsidRPr="00C54AF2">
        <w:rPr>
          <w:sz w:val="28"/>
          <w:szCs w:val="28"/>
        </w:rPr>
        <w:t>клинические</w:t>
      </w:r>
      <w:proofErr w:type="spellEnd"/>
      <w:r w:rsidRPr="00C54AF2">
        <w:rPr>
          <w:sz w:val="28"/>
          <w:szCs w:val="28"/>
        </w:rPr>
        <w:t xml:space="preserve"> и </w:t>
      </w:r>
      <w:proofErr w:type="spellStart"/>
      <w:r w:rsidRPr="00C54AF2">
        <w:rPr>
          <w:sz w:val="28"/>
          <w:szCs w:val="28"/>
        </w:rPr>
        <w:t>психологические</w:t>
      </w:r>
      <w:proofErr w:type="spellEnd"/>
      <w:r w:rsidRPr="00C54AF2">
        <w:rPr>
          <w:sz w:val="28"/>
          <w:szCs w:val="28"/>
        </w:rPr>
        <w:t xml:space="preserve"> </w:t>
      </w:r>
      <w:proofErr w:type="spellStart"/>
      <w:r w:rsidRPr="00C54AF2">
        <w:rPr>
          <w:sz w:val="28"/>
          <w:szCs w:val="28"/>
        </w:rPr>
        <w:t>аспекты</w:t>
      </w:r>
      <w:proofErr w:type="spellEnd"/>
      <w:r w:rsidRPr="00C54AF2">
        <w:rPr>
          <w:sz w:val="28"/>
          <w:szCs w:val="28"/>
        </w:rPr>
        <w:t xml:space="preserve"> / А. Н. </w:t>
      </w:r>
      <w:proofErr w:type="spellStart"/>
      <w:r w:rsidRPr="00C54AF2">
        <w:rPr>
          <w:sz w:val="28"/>
          <w:szCs w:val="28"/>
        </w:rPr>
        <w:t>Корнев</w:t>
      </w:r>
      <w:proofErr w:type="spellEnd"/>
      <w:r w:rsidRPr="00C54AF2">
        <w:rPr>
          <w:sz w:val="28"/>
          <w:szCs w:val="28"/>
        </w:rPr>
        <w:t xml:space="preserve">. – СПб.: </w:t>
      </w:r>
      <w:proofErr w:type="spellStart"/>
      <w:r w:rsidRPr="00C54AF2">
        <w:rPr>
          <w:sz w:val="28"/>
          <w:szCs w:val="28"/>
        </w:rPr>
        <w:t>Речь</w:t>
      </w:r>
      <w:proofErr w:type="spellEnd"/>
      <w:r w:rsidRPr="00C54AF2">
        <w:rPr>
          <w:sz w:val="28"/>
          <w:szCs w:val="28"/>
        </w:rPr>
        <w:t>, 2006. – 380 с.</w:t>
      </w:r>
    </w:p>
    <w:p w:rsidR="00C54AF2" w:rsidRPr="00C54AF2" w:rsidRDefault="00C54AF2" w:rsidP="00C54AF2">
      <w:pPr>
        <w:pStyle w:val="a5"/>
        <w:widowControl w:val="0"/>
        <w:numPr>
          <w:ilvl w:val="0"/>
          <w:numId w:val="12"/>
        </w:numPr>
        <w:tabs>
          <w:tab w:val="left" w:pos="3171"/>
          <w:tab w:val="left" w:pos="9355"/>
        </w:tabs>
        <w:autoSpaceDE w:val="0"/>
        <w:autoSpaceDN w:val="0"/>
        <w:spacing w:line="360" w:lineRule="auto"/>
        <w:ind w:left="426" w:right="-1" w:hanging="426"/>
        <w:contextualSpacing w:val="0"/>
        <w:jc w:val="both"/>
        <w:rPr>
          <w:rFonts w:cs="Times New Roman"/>
          <w:szCs w:val="28"/>
        </w:rPr>
      </w:pPr>
      <w:proofErr w:type="spellStart"/>
      <w:r w:rsidRPr="00C54AF2">
        <w:rPr>
          <w:rFonts w:cs="Times New Roman"/>
          <w:szCs w:val="28"/>
        </w:rPr>
        <w:t>Курцевич</w:t>
      </w:r>
      <w:proofErr w:type="spellEnd"/>
      <w:r w:rsidRPr="00C54AF2">
        <w:rPr>
          <w:rFonts w:cs="Times New Roman"/>
          <w:szCs w:val="28"/>
        </w:rPr>
        <w:t xml:space="preserve"> Т. Ю. </w:t>
      </w:r>
      <w:proofErr w:type="spellStart"/>
      <w:r w:rsidRPr="00C54AF2">
        <w:rPr>
          <w:rFonts w:cs="Times New Roman"/>
          <w:szCs w:val="28"/>
        </w:rPr>
        <w:t>Теория</w:t>
      </w:r>
      <w:proofErr w:type="spellEnd"/>
      <w:r w:rsidRPr="00C54AF2">
        <w:rPr>
          <w:rFonts w:cs="Times New Roman"/>
          <w:szCs w:val="28"/>
        </w:rPr>
        <w:t xml:space="preserve"> и методика </w:t>
      </w:r>
      <w:proofErr w:type="spellStart"/>
      <w:r w:rsidRPr="00C54AF2">
        <w:rPr>
          <w:rFonts w:cs="Times New Roman"/>
          <w:szCs w:val="28"/>
        </w:rPr>
        <w:t>физического</w:t>
      </w:r>
      <w:proofErr w:type="spellEnd"/>
      <w:r w:rsidRPr="00C54AF2">
        <w:rPr>
          <w:rFonts w:cs="Times New Roman"/>
          <w:szCs w:val="28"/>
        </w:rPr>
        <w:t xml:space="preserve"> </w:t>
      </w:r>
      <w:proofErr w:type="spellStart"/>
      <w:r w:rsidRPr="00C54AF2">
        <w:rPr>
          <w:rFonts w:cs="Times New Roman"/>
          <w:szCs w:val="28"/>
        </w:rPr>
        <w:t>воспитания</w:t>
      </w:r>
      <w:proofErr w:type="spellEnd"/>
      <w:r w:rsidRPr="00C54AF2">
        <w:rPr>
          <w:rFonts w:cs="Times New Roman"/>
          <w:szCs w:val="28"/>
        </w:rPr>
        <w:t xml:space="preserve"> / Т. Ю. </w:t>
      </w:r>
      <w:proofErr w:type="spellStart"/>
      <w:r w:rsidRPr="00C54AF2">
        <w:rPr>
          <w:rFonts w:cs="Times New Roman"/>
          <w:szCs w:val="28"/>
        </w:rPr>
        <w:t>Курцевич</w:t>
      </w:r>
      <w:proofErr w:type="spellEnd"/>
      <w:r w:rsidRPr="00C54AF2">
        <w:rPr>
          <w:rFonts w:cs="Times New Roman"/>
          <w:szCs w:val="28"/>
        </w:rPr>
        <w:t>. – К., 2003. – 392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Лалаева</w:t>
      </w:r>
      <w:proofErr w:type="spellEnd"/>
      <w:r w:rsidRPr="00C54AF2">
        <w:rPr>
          <w:sz w:val="28"/>
          <w:szCs w:val="28"/>
        </w:rPr>
        <w:t xml:space="preserve"> Р. И. </w:t>
      </w:r>
      <w:proofErr w:type="spellStart"/>
      <w:r w:rsidRPr="00C54AF2">
        <w:rPr>
          <w:sz w:val="28"/>
          <w:szCs w:val="28"/>
        </w:rPr>
        <w:t>Логопедическая</w:t>
      </w:r>
      <w:proofErr w:type="spellEnd"/>
      <w:r w:rsidRPr="00C54AF2">
        <w:rPr>
          <w:sz w:val="28"/>
          <w:szCs w:val="28"/>
        </w:rPr>
        <w:t xml:space="preserve"> </w:t>
      </w:r>
      <w:proofErr w:type="spellStart"/>
      <w:r w:rsidRPr="00C54AF2">
        <w:rPr>
          <w:sz w:val="28"/>
          <w:szCs w:val="28"/>
        </w:rPr>
        <w:t>работа</w:t>
      </w:r>
      <w:proofErr w:type="spellEnd"/>
      <w:r w:rsidRPr="00C54AF2">
        <w:rPr>
          <w:sz w:val="28"/>
          <w:szCs w:val="28"/>
        </w:rPr>
        <w:t xml:space="preserve"> в </w:t>
      </w:r>
      <w:proofErr w:type="spellStart"/>
      <w:r w:rsidRPr="00C54AF2">
        <w:rPr>
          <w:sz w:val="28"/>
          <w:szCs w:val="28"/>
        </w:rPr>
        <w:t>коррекционных</w:t>
      </w:r>
      <w:proofErr w:type="spellEnd"/>
      <w:r w:rsidRPr="00C54AF2">
        <w:rPr>
          <w:sz w:val="28"/>
          <w:szCs w:val="28"/>
        </w:rPr>
        <w:t xml:space="preserve"> класах / Р. И. </w:t>
      </w:r>
      <w:proofErr w:type="spellStart"/>
      <w:r w:rsidRPr="00C54AF2">
        <w:rPr>
          <w:sz w:val="28"/>
          <w:szCs w:val="28"/>
        </w:rPr>
        <w:t>Лалаева</w:t>
      </w:r>
      <w:proofErr w:type="spellEnd"/>
      <w:r w:rsidRPr="00C54AF2">
        <w:rPr>
          <w:sz w:val="28"/>
          <w:szCs w:val="28"/>
        </w:rPr>
        <w:t xml:space="preserve">. – М.: </w:t>
      </w:r>
      <w:proofErr w:type="spellStart"/>
      <w:r w:rsidRPr="00C54AF2">
        <w:rPr>
          <w:sz w:val="28"/>
          <w:szCs w:val="28"/>
        </w:rPr>
        <w:t>Гуман</w:t>
      </w:r>
      <w:proofErr w:type="spellEnd"/>
      <w:r w:rsidRPr="00C54AF2">
        <w:rPr>
          <w:sz w:val="28"/>
          <w:szCs w:val="28"/>
        </w:rPr>
        <w:t xml:space="preserve">. </w:t>
      </w:r>
      <w:proofErr w:type="spellStart"/>
      <w:r w:rsidRPr="00C54AF2">
        <w:rPr>
          <w:sz w:val="28"/>
          <w:szCs w:val="28"/>
        </w:rPr>
        <w:t>изд</w:t>
      </w:r>
      <w:proofErr w:type="spellEnd"/>
      <w:r w:rsidRPr="00C54AF2">
        <w:rPr>
          <w:sz w:val="28"/>
          <w:szCs w:val="28"/>
        </w:rPr>
        <w:t xml:space="preserve">. центр </w:t>
      </w:r>
      <w:proofErr w:type="spellStart"/>
      <w:r w:rsidRPr="00C54AF2">
        <w:rPr>
          <w:sz w:val="28"/>
          <w:szCs w:val="28"/>
        </w:rPr>
        <w:t>ВЛАДОС</w:t>
      </w:r>
      <w:proofErr w:type="spellEnd"/>
      <w:r w:rsidRPr="00C54AF2">
        <w:rPr>
          <w:sz w:val="28"/>
          <w:szCs w:val="28"/>
        </w:rPr>
        <w:t>, 2008. – 224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Литош</w:t>
      </w:r>
      <w:proofErr w:type="spellEnd"/>
      <w:r w:rsidRPr="00C54AF2">
        <w:rPr>
          <w:sz w:val="28"/>
          <w:szCs w:val="28"/>
        </w:rPr>
        <w:t xml:space="preserve"> Н. Л. </w:t>
      </w:r>
      <w:proofErr w:type="spellStart"/>
      <w:r w:rsidRPr="00C54AF2">
        <w:rPr>
          <w:sz w:val="28"/>
          <w:szCs w:val="28"/>
        </w:rPr>
        <w:t>Адаптивная</w:t>
      </w:r>
      <w:proofErr w:type="spellEnd"/>
      <w:r w:rsidRPr="00C54AF2">
        <w:rPr>
          <w:sz w:val="28"/>
          <w:szCs w:val="28"/>
        </w:rPr>
        <w:t xml:space="preserve"> </w:t>
      </w:r>
      <w:proofErr w:type="spellStart"/>
      <w:r w:rsidRPr="00C54AF2">
        <w:rPr>
          <w:sz w:val="28"/>
          <w:szCs w:val="28"/>
        </w:rPr>
        <w:t>физическая</w:t>
      </w:r>
      <w:proofErr w:type="spellEnd"/>
      <w:r w:rsidRPr="00C54AF2">
        <w:rPr>
          <w:sz w:val="28"/>
          <w:szCs w:val="28"/>
        </w:rPr>
        <w:t xml:space="preserve"> культура. </w:t>
      </w:r>
      <w:proofErr w:type="spellStart"/>
      <w:r w:rsidRPr="00C54AF2">
        <w:rPr>
          <w:sz w:val="28"/>
          <w:szCs w:val="28"/>
        </w:rPr>
        <w:t>Психолого-педагогическая</w:t>
      </w:r>
      <w:proofErr w:type="spellEnd"/>
      <w:r w:rsidRPr="00C54AF2">
        <w:rPr>
          <w:sz w:val="28"/>
          <w:szCs w:val="28"/>
        </w:rPr>
        <w:t xml:space="preserve"> характеристика </w:t>
      </w:r>
      <w:proofErr w:type="spellStart"/>
      <w:r w:rsidRPr="00C54AF2">
        <w:rPr>
          <w:sz w:val="28"/>
          <w:szCs w:val="28"/>
        </w:rPr>
        <w:t>детей</w:t>
      </w:r>
      <w:proofErr w:type="spellEnd"/>
      <w:r w:rsidRPr="00C54AF2">
        <w:rPr>
          <w:sz w:val="28"/>
          <w:szCs w:val="28"/>
        </w:rPr>
        <w:t xml:space="preserve"> с </w:t>
      </w:r>
      <w:proofErr w:type="spellStart"/>
      <w:r w:rsidRPr="00C54AF2">
        <w:rPr>
          <w:sz w:val="28"/>
          <w:szCs w:val="28"/>
        </w:rPr>
        <w:t>нарушениями</w:t>
      </w:r>
      <w:proofErr w:type="spellEnd"/>
      <w:r w:rsidRPr="00C54AF2">
        <w:rPr>
          <w:sz w:val="28"/>
          <w:szCs w:val="28"/>
        </w:rPr>
        <w:t xml:space="preserve"> </w:t>
      </w:r>
      <w:proofErr w:type="spellStart"/>
      <w:r w:rsidRPr="00C54AF2">
        <w:rPr>
          <w:sz w:val="28"/>
          <w:szCs w:val="28"/>
        </w:rPr>
        <w:t>развития</w:t>
      </w:r>
      <w:proofErr w:type="spellEnd"/>
      <w:r w:rsidRPr="00C54AF2">
        <w:rPr>
          <w:sz w:val="28"/>
          <w:szCs w:val="28"/>
        </w:rPr>
        <w:t xml:space="preserve"> : </w:t>
      </w:r>
      <w:proofErr w:type="spellStart"/>
      <w:r w:rsidRPr="00C54AF2">
        <w:rPr>
          <w:sz w:val="28"/>
          <w:szCs w:val="28"/>
        </w:rPr>
        <w:t>учебное</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 Н. Л. </w:t>
      </w:r>
      <w:proofErr w:type="spellStart"/>
      <w:r w:rsidRPr="00C54AF2">
        <w:rPr>
          <w:sz w:val="28"/>
          <w:szCs w:val="28"/>
        </w:rPr>
        <w:t>Литош</w:t>
      </w:r>
      <w:proofErr w:type="spellEnd"/>
      <w:r w:rsidRPr="00C54AF2">
        <w:rPr>
          <w:sz w:val="28"/>
          <w:szCs w:val="28"/>
        </w:rPr>
        <w:t xml:space="preserve">. – М.: </w:t>
      </w:r>
      <w:proofErr w:type="spellStart"/>
      <w:r w:rsidRPr="00C54AF2">
        <w:rPr>
          <w:sz w:val="28"/>
          <w:szCs w:val="28"/>
        </w:rPr>
        <w:t>СпортАкадемПресс</w:t>
      </w:r>
      <w:proofErr w:type="spellEnd"/>
      <w:r w:rsidRPr="00C54AF2">
        <w:rPr>
          <w:sz w:val="28"/>
          <w:szCs w:val="28"/>
        </w:rPr>
        <w:t>, 2002. – 140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Лопухіна</w:t>
      </w:r>
      <w:proofErr w:type="spellEnd"/>
      <w:r w:rsidRPr="00C54AF2">
        <w:rPr>
          <w:sz w:val="28"/>
          <w:szCs w:val="28"/>
        </w:rPr>
        <w:t xml:space="preserve"> І. С. Логопедія – мова, ритм, рух : посібник для логопедів і батьків / І. С. </w:t>
      </w:r>
      <w:proofErr w:type="spellStart"/>
      <w:r w:rsidRPr="00C54AF2">
        <w:rPr>
          <w:sz w:val="28"/>
          <w:szCs w:val="28"/>
        </w:rPr>
        <w:t>Лопухіна</w:t>
      </w:r>
      <w:proofErr w:type="spellEnd"/>
      <w:r w:rsidRPr="00C54AF2">
        <w:rPr>
          <w:sz w:val="28"/>
          <w:szCs w:val="28"/>
        </w:rPr>
        <w:t>. – Дніпро: Дельта, 2017. – 256 с.</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 xml:space="preserve">Марчик В. П. </w:t>
      </w:r>
      <w:proofErr w:type="spellStart"/>
      <w:r w:rsidRPr="00C54AF2">
        <w:rPr>
          <w:rFonts w:cs="Times New Roman"/>
          <w:szCs w:val="28"/>
        </w:rPr>
        <w:t>Влияние</w:t>
      </w:r>
      <w:proofErr w:type="spellEnd"/>
      <w:r w:rsidRPr="00C54AF2">
        <w:rPr>
          <w:rFonts w:cs="Times New Roman"/>
          <w:szCs w:val="28"/>
        </w:rPr>
        <w:t xml:space="preserve"> </w:t>
      </w:r>
      <w:proofErr w:type="spellStart"/>
      <w:r w:rsidRPr="00C54AF2">
        <w:rPr>
          <w:rFonts w:cs="Times New Roman"/>
          <w:szCs w:val="28"/>
        </w:rPr>
        <w:t>аэробных</w:t>
      </w:r>
      <w:proofErr w:type="spellEnd"/>
      <w:r w:rsidRPr="00C54AF2">
        <w:rPr>
          <w:rFonts w:cs="Times New Roman"/>
          <w:szCs w:val="28"/>
        </w:rPr>
        <w:t xml:space="preserve"> </w:t>
      </w:r>
      <w:proofErr w:type="spellStart"/>
      <w:r w:rsidRPr="00C54AF2">
        <w:rPr>
          <w:rFonts w:cs="Times New Roman"/>
          <w:szCs w:val="28"/>
        </w:rPr>
        <w:t>нагрузок</w:t>
      </w:r>
      <w:proofErr w:type="spellEnd"/>
      <w:r w:rsidRPr="00C54AF2">
        <w:rPr>
          <w:rFonts w:cs="Times New Roman"/>
          <w:szCs w:val="28"/>
        </w:rPr>
        <w:t xml:space="preserve"> на </w:t>
      </w:r>
      <w:proofErr w:type="spellStart"/>
      <w:r w:rsidRPr="00C54AF2">
        <w:rPr>
          <w:rFonts w:cs="Times New Roman"/>
          <w:szCs w:val="28"/>
        </w:rPr>
        <w:t>уровень</w:t>
      </w:r>
      <w:proofErr w:type="spellEnd"/>
      <w:r w:rsidRPr="00C54AF2">
        <w:rPr>
          <w:rFonts w:cs="Times New Roman"/>
          <w:szCs w:val="28"/>
        </w:rPr>
        <w:t xml:space="preserve"> </w:t>
      </w:r>
      <w:proofErr w:type="spellStart"/>
      <w:r w:rsidRPr="00C54AF2">
        <w:rPr>
          <w:rFonts w:cs="Times New Roman"/>
          <w:szCs w:val="28"/>
        </w:rPr>
        <w:t>здоровья</w:t>
      </w:r>
      <w:proofErr w:type="spellEnd"/>
      <w:r w:rsidRPr="00C54AF2">
        <w:rPr>
          <w:rFonts w:cs="Times New Roman"/>
          <w:szCs w:val="28"/>
        </w:rPr>
        <w:t xml:space="preserve"> </w:t>
      </w:r>
      <w:proofErr w:type="spellStart"/>
      <w:r w:rsidRPr="00C54AF2">
        <w:rPr>
          <w:rFonts w:cs="Times New Roman"/>
          <w:szCs w:val="28"/>
        </w:rPr>
        <w:t>человека</w:t>
      </w:r>
      <w:proofErr w:type="spellEnd"/>
      <w:r w:rsidRPr="00C54AF2">
        <w:rPr>
          <w:rFonts w:cs="Times New Roman"/>
          <w:szCs w:val="28"/>
        </w:rPr>
        <w:t xml:space="preserve"> / В. П. Марчик //</w:t>
      </w:r>
      <w:proofErr w:type="spellStart"/>
      <w:r w:rsidRPr="00C54AF2">
        <w:rPr>
          <w:rFonts w:cs="Times New Roman"/>
          <w:szCs w:val="28"/>
        </w:rPr>
        <w:t>Матер</w:t>
      </w:r>
      <w:proofErr w:type="spellEnd"/>
      <w:r w:rsidRPr="00C54AF2">
        <w:rPr>
          <w:rFonts w:cs="Times New Roman"/>
          <w:szCs w:val="28"/>
        </w:rPr>
        <w:t xml:space="preserve">. І </w:t>
      </w:r>
      <w:proofErr w:type="spellStart"/>
      <w:r w:rsidRPr="00C54AF2">
        <w:rPr>
          <w:rFonts w:cs="Times New Roman"/>
          <w:szCs w:val="28"/>
        </w:rPr>
        <w:t>Междунар</w:t>
      </w:r>
      <w:proofErr w:type="spellEnd"/>
      <w:r w:rsidRPr="00C54AF2">
        <w:rPr>
          <w:rFonts w:cs="Times New Roman"/>
          <w:szCs w:val="28"/>
        </w:rPr>
        <w:t xml:space="preserve">. </w:t>
      </w:r>
      <w:proofErr w:type="spellStart"/>
      <w:r w:rsidRPr="00C54AF2">
        <w:rPr>
          <w:rFonts w:cs="Times New Roman"/>
          <w:szCs w:val="28"/>
        </w:rPr>
        <w:t>науч</w:t>
      </w:r>
      <w:proofErr w:type="spellEnd"/>
      <w:r w:rsidRPr="00C54AF2">
        <w:rPr>
          <w:rFonts w:cs="Times New Roman"/>
          <w:szCs w:val="28"/>
        </w:rPr>
        <w:t xml:space="preserve">. </w:t>
      </w:r>
      <w:proofErr w:type="spellStart"/>
      <w:r w:rsidRPr="00C54AF2">
        <w:rPr>
          <w:rFonts w:cs="Times New Roman"/>
          <w:szCs w:val="28"/>
        </w:rPr>
        <w:t>конф</w:t>
      </w:r>
      <w:proofErr w:type="spellEnd"/>
      <w:r w:rsidRPr="00C54AF2">
        <w:rPr>
          <w:rFonts w:cs="Times New Roman"/>
          <w:szCs w:val="28"/>
        </w:rPr>
        <w:t>. «</w:t>
      </w:r>
      <w:proofErr w:type="spellStart"/>
      <w:r w:rsidRPr="00C54AF2">
        <w:rPr>
          <w:rFonts w:cs="Times New Roman"/>
          <w:szCs w:val="28"/>
        </w:rPr>
        <w:t>Фізич</w:t>
      </w:r>
      <w:proofErr w:type="spellEnd"/>
      <w:r w:rsidRPr="00C54AF2">
        <w:rPr>
          <w:rFonts w:cs="Times New Roman"/>
          <w:szCs w:val="28"/>
        </w:rPr>
        <w:t>. культ. та здоров’я нації». – Вінниця: УАННП, 2006. – С. 55–56.</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 xml:space="preserve">Нифонтова Л. Н. О </w:t>
      </w:r>
      <w:proofErr w:type="spellStart"/>
      <w:r w:rsidRPr="00C54AF2">
        <w:rPr>
          <w:rFonts w:cs="Times New Roman"/>
          <w:szCs w:val="28"/>
        </w:rPr>
        <w:t>субъективной</w:t>
      </w:r>
      <w:proofErr w:type="spellEnd"/>
      <w:r w:rsidRPr="00C54AF2">
        <w:rPr>
          <w:rFonts w:cs="Times New Roman"/>
          <w:szCs w:val="28"/>
        </w:rPr>
        <w:t xml:space="preserve"> </w:t>
      </w:r>
      <w:proofErr w:type="spellStart"/>
      <w:r w:rsidRPr="00C54AF2">
        <w:rPr>
          <w:rFonts w:cs="Times New Roman"/>
          <w:szCs w:val="28"/>
        </w:rPr>
        <w:t>оценке</w:t>
      </w:r>
      <w:proofErr w:type="spellEnd"/>
      <w:r w:rsidRPr="00C54AF2">
        <w:rPr>
          <w:rFonts w:cs="Times New Roman"/>
          <w:szCs w:val="28"/>
        </w:rPr>
        <w:t xml:space="preserve"> </w:t>
      </w:r>
      <w:proofErr w:type="spellStart"/>
      <w:r w:rsidRPr="00C54AF2">
        <w:rPr>
          <w:rFonts w:cs="Times New Roman"/>
          <w:szCs w:val="28"/>
        </w:rPr>
        <w:t>двигательного</w:t>
      </w:r>
      <w:proofErr w:type="spellEnd"/>
      <w:r w:rsidRPr="00C54AF2">
        <w:rPr>
          <w:rFonts w:cs="Times New Roman"/>
          <w:szCs w:val="28"/>
        </w:rPr>
        <w:t xml:space="preserve"> </w:t>
      </w:r>
      <w:proofErr w:type="spellStart"/>
      <w:r w:rsidRPr="00C54AF2">
        <w:rPr>
          <w:rFonts w:cs="Times New Roman"/>
          <w:szCs w:val="28"/>
        </w:rPr>
        <w:t>режима</w:t>
      </w:r>
      <w:proofErr w:type="spellEnd"/>
      <w:r w:rsidRPr="00C54AF2">
        <w:rPr>
          <w:rFonts w:cs="Times New Roman"/>
          <w:szCs w:val="28"/>
        </w:rPr>
        <w:t xml:space="preserve"> в </w:t>
      </w:r>
      <w:proofErr w:type="spellStart"/>
      <w:r w:rsidRPr="00C54AF2">
        <w:rPr>
          <w:rFonts w:cs="Times New Roman"/>
          <w:szCs w:val="28"/>
        </w:rPr>
        <w:t>связи</w:t>
      </w:r>
      <w:proofErr w:type="spellEnd"/>
      <w:r w:rsidRPr="00C54AF2">
        <w:rPr>
          <w:rFonts w:cs="Times New Roman"/>
          <w:szCs w:val="28"/>
        </w:rPr>
        <w:t xml:space="preserve"> с </w:t>
      </w:r>
      <w:proofErr w:type="spellStart"/>
      <w:r w:rsidRPr="00C54AF2">
        <w:rPr>
          <w:rFonts w:cs="Times New Roman"/>
          <w:szCs w:val="28"/>
        </w:rPr>
        <w:t>занятиями</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культурой</w:t>
      </w:r>
      <w:proofErr w:type="spellEnd"/>
      <w:r w:rsidRPr="00C54AF2">
        <w:rPr>
          <w:rFonts w:cs="Times New Roman"/>
          <w:szCs w:val="28"/>
        </w:rPr>
        <w:t xml:space="preserve"> / Л. Н. Нифонтова // </w:t>
      </w:r>
      <w:proofErr w:type="spellStart"/>
      <w:r w:rsidRPr="00C54AF2">
        <w:rPr>
          <w:rFonts w:cs="Times New Roman"/>
          <w:szCs w:val="28"/>
        </w:rPr>
        <w:t>Матер</w:t>
      </w:r>
      <w:proofErr w:type="spellEnd"/>
      <w:r w:rsidRPr="00C54AF2">
        <w:rPr>
          <w:rFonts w:cs="Times New Roman"/>
          <w:szCs w:val="28"/>
        </w:rPr>
        <w:t xml:space="preserve">. </w:t>
      </w:r>
      <w:proofErr w:type="spellStart"/>
      <w:r w:rsidRPr="00C54AF2">
        <w:rPr>
          <w:rFonts w:cs="Times New Roman"/>
          <w:szCs w:val="28"/>
        </w:rPr>
        <w:t>науч.-практ</w:t>
      </w:r>
      <w:proofErr w:type="spellEnd"/>
      <w:r w:rsidRPr="00C54AF2">
        <w:rPr>
          <w:rFonts w:cs="Times New Roman"/>
          <w:szCs w:val="28"/>
        </w:rPr>
        <w:t xml:space="preserve">. </w:t>
      </w:r>
      <w:proofErr w:type="spellStart"/>
      <w:r w:rsidRPr="00C54AF2">
        <w:rPr>
          <w:rFonts w:cs="Times New Roman"/>
          <w:szCs w:val="28"/>
        </w:rPr>
        <w:t>конф</w:t>
      </w:r>
      <w:proofErr w:type="spellEnd"/>
      <w:r w:rsidRPr="00C54AF2">
        <w:rPr>
          <w:rFonts w:cs="Times New Roman"/>
          <w:szCs w:val="28"/>
        </w:rPr>
        <w:t xml:space="preserve">. – </w:t>
      </w:r>
      <w:proofErr w:type="spellStart"/>
      <w:r w:rsidRPr="00C54AF2">
        <w:rPr>
          <w:rFonts w:cs="Times New Roman"/>
          <w:szCs w:val="28"/>
        </w:rPr>
        <w:t>Северодонецк</w:t>
      </w:r>
      <w:proofErr w:type="spellEnd"/>
      <w:r w:rsidRPr="00C54AF2">
        <w:rPr>
          <w:rFonts w:cs="Times New Roman"/>
          <w:szCs w:val="28"/>
        </w:rPr>
        <w:t>, 2016. – С. 128–129.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Нищєва</w:t>
      </w:r>
      <w:proofErr w:type="spellEnd"/>
      <w:r w:rsidRPr="00C54AF2">
        <w:rPr>
          <w:sz w:val="28"/>
          <w:szCs w:val="28"/>
        </w:rPr>
        <w:t xml:space="preserve"> Н. В. Орієнтовна адаптована програма корекційно-розвивальної роботи в групі компенсує спрямованості ДОЗ для дітей з важкими порушеннями мови з 3 до 7 років / Н. В. </w:t>
      </w:r>
      <w:proofErr w:type="spellStart"/>
      <w:r w:rsidRPr="00C54AF2">
        <w:rPr>
          <w:sz w:val="28"/>
          <w:szCs w:val="28"/>
        </w:rPr>
        <w:t>Нищєва</w:t>
      </w:r>
      <w:proofErr w:type="spellEnd"/>
      <w:r w:rsidRPr="00C54AF2">
        <w:rPr>
          <w:sz w:val="28"/>
          <w:szCs w:val="28"/>
        </w:rPr>
        <w:t>. – К.: ПРЕСС, 2015. – 240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lastRenderedPageBreak/>
        <w:t>Нищєва</w:t>
      </w:r>
      <w:proofErr w:type="spellEnd"/>
      <w:r w:rsidRPr="00C54AF2">
        <w:rPr>
          <w:sz w:val="28"/>
          <w:szCs w:val="28"/>
        </w:rPr>
        <w:t xml:space="preserve"> Н. В. Програма корекційно-розвивальної роботи в логопедичній групі дитячого садка для дітей із загальним недорозвиненням мови (з 4 до 7 років) / Н. В. </w:t>
      </w:r>
      <w:proofErr w:type="spellStart"/>
      <w:r w:rsidRPr="00C54AF2">
        <w:rPr>
          <w:sz w:val="28"/>
          <w:szCs w:val="28"/>
        </w:rPr>
        <w:t>Нищєва</w:t>
      </w:r>
      <w:proofErr w:type="spellEnd"/>
      <w:r w:rsidRPr="00C54AF2">
        <w:rPr>
          <w:sz w:val="28"/>
          <w:szCs w:val="28"/>
        </w:rPr>
        <w:t>. – К.: ПРЕС, 2016. – 352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Новікова Т. М. Методи оцінки фізичних даних молодших школярів із ВПМ / Т. М. Новікова // Інструктор з фізкультури. – 2014. – № 1. – С. 19–21.</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t>Пірогова</w:t>
      </w:r>
      <w:proofErr w:type="spellEnd"/>
      <w:r w:rsidRPr="00C54AF2">
        <w:rPr>
          <w:rFonts w:cs="Times New Roman"/>
          <w:szCs w:val="28"/>
        </w:rPr>
        <w:t xml:space="preserve"> О. О. Раціональні параметри фізичних навантажень в оздоровчому тренуванні / О. О. </w:t>
      </w:r>
      <w:proofErr w:type="spellStart"/>
      <w:r w:rsidRPr="00C54AF2">
        <w:rPr>
          <w:rFonts w:cs="Times New Roman"/>
          <w:szCs w:val="28"/>
        </w:rPr>
        <w:t>Пірогова</w:t>
      </w:r>
      <w:proofErr w:type="spellEnd"/>
      <w:r w:rsidRPr="00C54AF2">
        <w:rPr>
          <w:rFonts w:cs="Times New Roman"/>
          <w:szCs w:val="28"/>
        </w:rPr>
        <w:t xml:space="preserve"> // </w:t>
      </w:r>
      <w:proofErr w:type="spellStart"/>
      <w:r w:rsidRPr="00C54AF2">
        <w:rPr>
          <w:rFonts w:cs="Times New Roman"/>
          <w:szCs w:val="28"/>
        </w:rPr>
        <w:t>Матер</w:t>
      </w:r>
      <w:proofErr w:type="spellEnd"/>
      <w:r w:rsidRPr="00C54AF2">
        <w:rPr>
          <w:rFonts w:cs="Times New Roman"/>
          <w:szCs w:val="28"/>
        </w:rPr>
        <w:t xml:space="preserve">. III </w:t>
      </w:r>
      <w:proofErr w:type="spellStart"/>
      <w:r w:rsidRPr="00C54AF2">
        <w:rPr>
          <w:rFonts w:cs="Times New Roman"/>
          <w:szCs w:val="28"/>
        </w:rPr>
        <w:t>Всеукр</w:t>
      </w:r>
      <w:proofErr w:type="spellEnd"/>
      <w:r w:rsidRPr="00C54AF2">
        <w:rPr>
          <w:rFonts w:cs="Times New Roman"/>
          <w:szCs w:val="28"/>
        </w:rPr>
        <w:t xml:space="preserve">. </w:t>
      </w:r>
      <w:proofErr w:type="spellStart"/>
      <w:r w:rsidRPr="00C54AF2">
        <w:rPr>
          <w:rFonts w:cs="Times New Roman"/>
          <w:szCs w:val="28"/>
        </w:rPr>
        <w:t>наук.-практ</w:t>
      </w:r>
      <w:proofErr w:type="spellEnd"/>
      <w:r w:rsidRPr="00C54AF2">
        <w:rPr>
          <w:rFonts w:cs="Times New Roman"/>
          <w:szCs w:val="28"/>
        </w:rPr>
        <w:t xml:space="preserve">. </w:t>
      </w:r>
      <w:proofErr w:type="spellStart"/>
      <w:r w:rsidRPr="00C54AF2">
        <w:rPr>
          <w:rFonts w:cs="Times New Roman"/>
          <w:szCs w:val="28"/>
        </w:rPr>
        <w:t>конф</w:t>
      </w:r>
      <w:proofErr w:type="spellEnd"/>
      <w:r w:rsidRPr="00C54AF2">
        <w:rPr>
          <w:rFonts w:cs="Times New Roman"/>
          <w:szCs w:val="28"/>
        </w:rPr>
        <w:t>. «Актуальні проблеми оздоровчої фізкультури та валеології в навчальних закладах України». – Кіровоград, 2015. – С. 5–6.</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Поваляєва</w:t>
      </w:r>
      <w:proofErr w:type="spellEnd"/>
      <w:r w:rsidRPr="00C54AF2">
        <w:rPr>
          <w:sz w:val="28"/>
          <w:szCs w:val="28"/>
        </w:rPr>
        <w:t xml:space="preserve"> М. А. Довідник логопеда / М. А. </w:t>
      </w:r>
      <w:proofErr w:type="spellStart"/>
      <w:r w:rsidRPr="00C54AF2">
        <w:rPr>
          <w:sz w:val="28"/>
          <w:szCs w:val="28"/>
        </w:rPr>
        <w:t>Поваляєва</w:t>
      </w:r>
      <w:proofErr w:type="spellEnd"/>
      <w:r w:rsidRPr="00C54AF2">
        <w:rPr>
          <w:sz w:val="28"/>
          <w:szCs w:val="28"/>
        </w:rPr>
        <w:t>. – 5-е вид. – Х., 2006. – 445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Савінова</w:t>
      </w:r>
      <w:proofErr w:type="spellEnd"/>
      <w:r w:rsidRPr="00C54AF2">
        <w:rPr>
          <w:sz w:val="28"/>
          <w:szCs w:val="28"/>
        </w:rPr>
        <w:t xml:space="preserve"> Н. В. Складові технологічного конструкту системи диференційованої </w:t>
      </w:r>
      <w:proofErr w:type="spellStart"/>
      <w:r w:rsidRPr="00C54AF2">
        <w:rPr>
          <w:sz w:val="28"/>
          <w:szCs w:val="28"/>
        </w:rPr>
        <w:t>логокорекції</w:t>
      </w:r>
      <w:proofErr w:type="spellEnd"/>
      <w:r w:rsidRPr="00C54AF2">
        <w:rPr>
          <w:sz w:val="28"/>
          <w:szCs w:val="28"/>
        </w:rPr>
        <w:t xml:space="preserve"> / Н. В. </w:t>
      </w:r>
      <w:proofErr w:type="spellStart"/>
      <w:r w:rsidRPr="00C54AF2">
        <w:rPr>
          <w:sz w:val="28"/>
          <w:szCs w:val="28"/>
        </w:rPr>
        <w:t>Савінова</w:t>
      </w:r>
      <w:proofErr w:type="spellEnd"/>
      <w:r w:rsidRPr="00C54AF2">
        <w:rPr>
          <w:sz w:val="28"/>
          <w:szCs w:val="28"/>
        </w:rPr>
        <w:t xml:space="preserve"> // Науковий часопис НПУ імені М. П. Драгоманова. – Серія 19. Корекційна педагогіка та спеціальна психологія, 2016. – № 36. – С. 114‒119.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Соботович</w:t>
      </w:r>
      <w:proofErr w:type="spellEnd"/>
      <w:r w:rsidRPr="00C54AF2">
        <w:rPr>
          <w:sz w:val="28"/>
          <w:szCs w:val="28"/>
        </w:rPr>
        <w:t xml:space="preserve"> Е. Ф. </w:t>
      </w:r>
      <w:proofErr w:type="spellStart"/>
      <w:r w:rsidRPr="00C54AF2">
        <w:rPr>
          <w:sz w:val="28"/>
          <w:szCs w:val="28"/>
        </w:rPr>
        <w:t>Речевое</w:t>
      </w:r>
      <w:proofErr w:type="spellEnd"/>
      <w:r w:rsidRPr="00C54AF2">
        <w:rPr>
          <w:sz w:val="28"/>
          <w:szCs w:val="28"/>
        </w:rPr>
        <w:t xml:space="preserve"> </w:t>
      </w:r>
      <w:proofErr w:type="spellStart"/>
      <w:r w:rsidRPr="00C54AF2">
        <w:rPr>
          <w:sz w:val="28"/>
          <w:szCs w:val="28"/>
        </w:rPr>
        <w:t>недоразвитие</w:t>
      </w:r>
      <w:proofErr w:type="spellEnd"/>
      <w:r w:rsidRPr="00C54AF2">
        <w:rPr>
          <w:sz w:val="28"/>
          <w:szCs w:val="28"/>
        </w:rPr>
        <w:t xml:space="preserve"> у </w:t>
      </w:r>
      <w:proofErr w:type="spellStart"/>
      <w:r w:rsidRPr="00C54AF2">
        <w:rPr>
          <w:sz w:val="28"/>
          <w:szCs w:val="28"/>
        </w:rPr>
        <w:t>детей</w:t>
      </w:r>
      <w:proofErr w:type="spellEnd"/>
      <w:r w:rsidRPr="00C54AF2">
        <w:rPr>
          <w:sz w:val="28"/>
          <w:szCs w:val="28"/>
        </w:rPr>
        <w:t xml:space="preserve"> и </w:t>
      </w:r>
      <w:proofErr w:type="spellStart"/>
      <w:r w:rsidRPr="00C54AF2">
        <w:rPr>
          <w:sz w:val="28"/>
          <w:szCs w:val="28"/>
        </w:rPr>
        <w:t>пути</w:t>
      </w:r>
      <w:proofErr w:type="spellEnd"/>
      <w:r w:rsidRPr="00C54AF2">
        <w:rPr>
          <w:sz w:val="28"/>
          <w:szCs w:val="28"/>
        </w:rPr>
        <w:t xml:space="preserve"> </w:t>
      </w:r>
      <w:proofErr w:type="spellStart"/>
      <w:r w:rsidRPr="00C54AF2">
        <w:rPr>
          <w:sz w:val="28"/>
          <w:szCs w:val="28"/>
        </w:rPr>
        <w:t>его</w:t>
      </w:r>
      <w:proofErr w:type="spellEnd"/>
      <w:r w:rsidRPr="00C54AF2">
        <w:rPr>
          <w:sz w:val="28"/>
          <w:szCs w:val="28"/>
        </w:rPr>
        <w:t xml:space="preserve"> </w:t>
      </w:r>
      <w:proofErr w:type="spellStart"/>
      <w:r w:rsidRPr="00C54AF2">
        <w:rPr>
          <w:sz w:val="28"/>
          <w:szCs w:val="28"/>
        </w:rPr>
        <w:t>коррекции</w:t>
      </w:r>
      <w:proofErr w:type="spellEnd"/>
      <w:r w:rsidRPr="00C54AF2">
        <w:rPr>
          <w:sz w:val="28"/>
          <w:szCs w:val="28"/>
        </w:rPr>
        <w:t xml:space="preserve"> (</w:t>
      </w:r>
      <w:proofErr w:type="spellStart"/>
      <w:r w:rsidRPr="00C54AF2">
        <w:rPr>
          <w:sz w:val="28"/>
          <w:szCs w:val="28"/>
        </w:rPr>
        <w:t>Дети</w:t>
      </w:r>
      <w:proofErr w:type="spellEnd"/>
      <w:r w:rsidRPr="00C54AF2">
        <w:rPr>
          <w:sz w:val="28"/>
          <w:szCs w:val="28"/>
        </w:rPr>
        <w:t xml:space="preserve"> с </w:t>
      </w:r>
      <w:proofErr w:type="spellStart"/>
      <w:r w:rsidRPr="00C54AF2">
        <w:rPr>
          <w:sz w:val="28"/>
          <w:szCs w:val="28"/>
        </w:rPr>
        <w:t>нарушением</w:t>
      </w:r>
      <w:proofErr w:type="spellEnd"/>
      <w:r w:rsidRPr="00C54AF2">
        <w:rPr>
          <w:sz w:val="28"/>
          <w:szCs w:val="28"/>
        </w:rPr>
        <w:t xml:space="preserve"> </w:t>
      </w:r>
      <w:proofErr w:type="spellStart"/>
      <w:r w:rsidRPr="00C54AF2">
        <w:rPr>
          <w:sz w:val="28"/>
          <w:szCs w:val="28"/>
        </w:rPr>
        <w:t>интеллекта</w:t>
      </w:r>
      <w:proofErr w:type="spellEnd"/>
      <w:r w:rsidRPr="00C54AF2">
        <w:rPr>
          <w:sz w:val="28"/>
          <w:szCs w:val="28"/>
        </w:rPr>
        <w:t xml:space="preserve"> и </w:t>
      </w:r>
      <w:proofErr w:type="spellStart"/>
      <w:r w:rsidRPr="00C54AF2">
        <w:rPr>
          <w:sz w:val="28"/>
          <w:szCs w:val="28"/>
        </w:rPr>
        <w:t>моторной</w:t>
      </w:r>
      <w:proofErr w:type="spellEnd"/>
      <w:r w:rsidRPr="00C54AF2">
        <w:rPr>
          <w:sz w:val="28"/>
          <w:szCs w:val="28"/>
        </w:rPr>
        <w:t xml:space="preserve"> </w:t>
      </w:r>
      <w:proofErr w:type="spellStart"/>
      <w:r w:rsidRPr="00C54AF2">
        <w:rPr>
          <w:sz w:val="28"/>
          <w:szCs w:val="28"/>
        </w:rPr>
        <w:t>алалией</w:t>
      </w:r>
      <w:proofErr w:type="spellEnd"/>
      <w:r w:rsidRPr="00C54AF2">
        <w:rPr>
          <w:sz w:val="28"/>
          <w:szCs w:val="28"/>
        </w:rPr>
        <w:t xml:space="preserve">) : </w:t>
      </w:r>
      <w:proofErr w:type="spellStart"/>
      <w:r w:rsidRPr="00C54AF2">
        <w:rPr>
          <w:sz w:val="28"/>
          <w:szCs w:val="28"/>
        </w:rPr>
        <w:t>учеб</w:t>
      </w:r>
      <w:proofErr w:type="spellEnd"/>
      <w:r w:rsidRPr="00C54AF2">
        <w:rPr>
          <w:sz w:val="28"/>
          <w:szCs w:val="28"/>
        </w:rPr>
        <w:t xml:space="preserve">. </w:t>
      </w:r>
      <w:proofErr w:type="spellStart"/>
      <w:r w:rsidRPr="00C54AF2">
        <w:rPr>
          <w:sz w:val="28"/>
          <w:szCs w:val="28"/>
        </w:rPr>
        <w:t>пособие</w:t>
      </w:r>
      <w:proofErr w:type="spellEnd"/>
      <w:r w:rsidRPr="00C54AF2">
        <w:rPr>
          <w:sz w:val="28"/>
          <w:szCs w:val="28"/>
        </w:rPr>
        <w:t xml:space="preserve"> для </w:t>
      </w:r>
      <w:proofErr w:type="spellStart"/>
      <w:r w:rsidRPr="00C54AF2">
        <w:rPr>
          <w:sz w:val="28"/>
          <w:szCs w:val="28"/>
        </w:rPr>
        <w:t>студентов</w:t>
      </w:r>
      <w:proofErr w:type="spellEnd"/>
      <w:r w:rsidRPr="00C54AF2">
        <w:rPr>
          <w:sz w:val="28"/>
          <w:szCs w:val="28"/>
        </w:rPr>
        <w:t xml:space="preserve"> / Е. Ф. </w:t>
      </w:r>
      <w:proofErr w:type="spellStart"/>
      <w:r w:rsidRPr="00C54AF2">
        <w:rPr>
          <w:sz w:val="28"/>
          <w:szCs w:val="28"/>
        </w:rPr>
        <w:t>Соботович</w:t>
      </w:r>
      <w:proofErr w:type="spellEnd"/>
      <w:r w:rsidRPr="00C54AF2">
        <w:rPr>
          <w:sz w:val="28"/>
          <w:szCs w:val="28"/>
        </w:rPr>
        <w:t xml:space="preserve">. – М.: </w:t>
      </w:r>
      <w:proofErr w:type="spellStart"/>
      <w:r w:rsidRPr="00C54AF2">
        <w:rPr>
          <w:sz w:val="28"/>
          <w:szCs w:val="28"/>
        </w:rPr>
        <w:t>Классика-Стиль</w:t>
      </w:r>
      <w:proofErr w:type="spellEnd"/>
      <w:r w:rsidRPr="00C54AF2">
        <w:rPr>
          <w:sz w:val="28"/>
          <w:szCs w:val="28"/>
        </w:rPr>
        <w:t>, 2013. – 160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 xml:space="preserve">Солодова М. Д. Фізкультурно-мовні заняття на основі </w:t>
      </w:r>
      <w:proofErr w:type="spellStart"/>
      <w:r w:rsidRPr="00C54AF2">
        <w:rPr>
          <w:sz w:val="28"/>
          <w:szCs w:val="28"/>
        </w:rPr>
        <w:t>здоров’язберігаючих</w:t>
      </w:r>
      <w:proofErr w:type="spellEnd"/>
      <w:r w:rsidRPr="00C54AF2">
        <w:rPr>
          <w:sz w:val="28"/>
          <w:szCs w:val="28"/>
        </w:rPr>
        <w:t xml:space="preserve"> технологій / М. Д. Солодова, О. Н. </w:t>
      </w:r>
      <w:proofErr w:type="spellStart"/>
      <w:r w:rsidRPr="00C54AF2">
        <w:rPr>
          <w:sz w:val="28"/>
          <w:szCs w:val="28"/>
        </w:rPr>
        <w:t>Голяйкіна</w:t>
      </w:r>
      <w:proofErr w:type="spellEnd"/>
      <w:r w:rsidRPr="00C54AF2">
        <w:rPr>
          <w:sz w:val="28"/>
          <w:szCs w:val="28"/>
        </w:rPr>
        <w:t xml:space="preserve"> // Інструктор з фізкультури. – 2014. – № 8. – С. 66–69.</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Терренкур</w:t>
      </w:r>
      <w:proofErr w:type="spellEnd"/>
      <w:r w:rsidRPr="00C54AF2">
        <w:rPr>
          <w:sz w:val="28"/>
          <w:szCs w:val="28"/>
        </w:rPr>
        <w:t xml:space="preserve">. URL: </w:t>
      </w:r>
      <w:hyperlink r:id="rId20" w:history="1">
        <w:r w:rsidRPr="00C54AF2">
          <w:rPr>
            <w:rStyle w:val="ad"/>
            <w:sz w:val="28"/>
            <w:szCs w:val="28"/>
          </w:rPr>
          <w:t>http://sankurtur.ru/methods/368/</w:t>
        </w:r>
      </w:hyperlink>
      <w:r w:rsidRPr="00C54AF2">
        <w:rPr>
          <w:sz w:val="28"/>
          <w:szCs w:val="28"/>
        </w:rPr>
        <w:t> </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Філічева</w:t>
      </w:r>
      <w:proofErr w:type="spellEnd"/>
      <w:r w:rsidRPr="00C54AF2">
        <w:rPr>
          <w:sz w:val="28"/>
          <w:szCs w:val="28"/>
        </w:rPr>
        <w:t xml:space="preserve"> Т. Б. Підготовка до школи дітей із загальним недорозвиненням мови в умовах спеціального ДОЗ / Т. Б. </w:t>
      </w:r>
      <w:proofErr w:type="spellStart"/>
      <w:r w:rsidRPr="00C54AF2">
        <w:rPr>
          <w:sz w:val="28"/>
          <w:szCs w:val="28"/>
        </w:rPr>
        <w:t>Філічева</w:t>
      </w:r>
      <w:proofErr w:type="spellEnd"/>
      <w:r w:rsidRPr="00C54AF2">
        <w:rPr>
          <w:sz w:val="28"/>
          <w:szCs w:val="28"/>
        </w:rPr>
        <w:t xml:space="preserve">, Г. В. </w:t>
      </w:r>
      <w:proofErr w:type="spellStart"/>
      <w:r w:rsidRPr="00C54AF2">
        <w:rPr>
          <w:sz w:val="28"/>
          <w:szCs w:val="28"/>
        </w:rPr>
        <w:t>Чиркіна</w:t>
      </w:r>
      <w:proofErr w:type="spellEnd"/>
      <w:r w:rsidRPr="00C54AF2">
        <w:rPr>
          <w:sz w:val="28"/>
          <w:szCs w:val="28"/>
        </w:rPr>
        <w:t>. – Х., 2014. – 87 с.</w:t>
      </w:r>
    </w:p>
    <w:p w:rsidR="00C54AF2" w:rsidRPr="00C54AF2" w:rsidRDefault="00C54AF2" w:rsidP="00C54AF2">
      <w:pPr>
        <w:numPr>
          <w:ilvl w:val="0"/>
          <w:numId w:val="12"/>
        </w:numPr>
        <w:shd w:val="clear" w:color="auto" w:fill="FFFFFF"/>
        <w:spacing w:line="360" w:lineRule="auto"/>
        <w:ind w:left="426" w:hanging="426"/>
        <w:jc w:val="both"/>
        <w:rPr>
          <w:sz w:val="28"/>
          <w:szCs w:val="28"/>
        </w:rPr>
      </w:pPr>
      <w:proofErr w:type="spellStart"/>
      <w:r w:rsidRPr="00C54AF2">
        <w:rPr>
          <w:sz w:val="28"/>
          <w:szCs w:val="28"/>
        </w:rPr>
        <w:t>Чередніченко</w:t>
      </w:r>
      <w:proofErr w:type="spellEnd"/>
      <w:r w:rsidRPr="00C54AF2">
        <w:rPr>
          <w:sz w:val="28"/>
          <w:szCs w:val="28"/>
        </w:rPr>
        <w:t xml:space="preserve"> Н. В. Психолінгвістичний підхід до подолання мовленнєвих порушень у дітей із системними порушеннями мовлення / Н. В. </w:t>
      </w:r>
      <w:proofErr w:type="spellStart"/>
      <w:r w:rsidRPr="00C54AF2">
        <w:rPr>
          <w:sz w:val="28"/>
          <w:szCs w:val="28"/>
        </w:rPr>
        <w:t>Чередніченко</w:t>
      </w:r>
      <w:proofErr w:type="spellEnd"/>
      <w:r w:rsidRPr="00C54AF2">
        <w:rPr>
          <w:sz w:val="28"/>
          <w:szCs w:val="28"/>
        </w:rPr>
        <w:t>, О. М. Карпенко // Науковий часопис. Корекційна педагогіка, 2016. – № 31. – С. 132–140.</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proofErr w:type="spellStart"/>
      <w:r w:rsidRPr="00C54AF2">
        <w:rPr>
          <w:rFonts w:cs="Times New Roman"/>
          <w:szCs w:val="28"/>
        </w:rPr>
        <w:lastRenderedPageBreak/>
        <w:t>Шаніна</w:t>
      </w:r>
      <w:proofErr w:type="spellEnd"/>
      <w:r w:rsidRPr="00C54AF2">
        <w:rPr>
          <w:rFonts w:cs="Times New Roman"/>
          <w:szCs w:val="28"/>
        </w:rPr>
        <w:t xml:space="preserve"> Г. Е. Адаптивна фізична культура як фактор соціального здоров’я осіб з обмеженими можливостями / Г. Е. </w:t>
      </w:r>
      <w:proofErr w:type="spellStart"/>
      <w:r w:rsidRPr="00C54AF2">
        <w:rPr>
          <w:rFonts w:cs="Times New Roman"/>
          <w:szCs w:val="28"/>
        </w:rPr>
        <w:t>Шаніна</w:t>
      </w:r>
      <w:proofErr w:type="spellEnd"/>
      <w:r w:rsidRPr="00C54AF2">
        <w:rPr>
          <w:rFonts w:cs="Times New Roman"/>
          <w:szCs w:val="28"/>
        </w:rPr>
        <w:t xml:space="preserve"> // Теорія і </w:t>
      </w:r>
      <w:proofErr w:type="spellStart"/>
      <w:r w:rsidRPr="00C54AF2">
        <w:rPr>
          <w:rFonts w:cs="Times New Roman"/>
          <w:szCs w:val="28"/>
        </w:rPr>
        <w:t>практ</w:t>
      </w:r>
      <w:proofErr w:type="spellEnd"/>
      <w:r w:rsidRPr="00C54AF2">
        <w:rPr>
          <w:rFonts w:cs="Times New Roman"/>
          <w:szCs w:val="28"/>
        </w:rPr>
        <w:t xml:space="preserve">. фіз. культури, 2013. </w:t>
      </w:r>
      <w:r w:rsidRPr="00C54AF2">
        <w:rPr>
          <w:rFonts w:eastAsia="Times New Roman" w:cs="Times New Roman"/>
          <w:szCs w:val="28"/>
          <w:lang w:eastAsia="ru-RU"/>
        </w:rPr>
        <w:t xml:space="preserve">– </w:t>
      </w:r>
      <w:r w:rsidRPr="00C54AF2">
        <w:rPr>
          <w:rFonts w:cs="Times New Roman"/>
          <w:szCs w:val="28"/>
        </w:rPr>
        <w:t xml:space="preserve">№ 1. </w:t>
      </w:r>
      <w:r w:rsidRPr="00C54AF2">
        <w:rPr>
          <w:rFonts w:eastAsia="Times New Roman" w:cs="Times New Roman"/>
          <w:szCs w:val="28"/>
          <w:lang w:eastAsia="ru-RU"/>
        </w:rPr>
        <w:t xml:space="preserve">– </w:t>
      </w:r>
      <w:r w:rsidRPr="00C54AF2">
        <w:rPr>
          <w:rFonts w:cs="Times New Roman"/>
          <w:szCs w:val="28"/>
        </w:rPr>
        <w:t>С. 56</w:t>
      </w:r>
      <w:r w:rsidRPr="00C54AF2">
        <w:rPr>
          <w:rFonts w:eastAsia="Times New Roman" w:cs="Times New Roman"/>
          <w:szCs w:val="28"/>
          <w:lang w:eastAsia="ru-RU"/>
        </w:rPr>
        <w:t>–</w:t>
      </w:r>
      <w:r w:rsidRPr="00C54AF2">
        <w:rPr>
          <w:rFonts w:cs="Times New Roman"/>
          <w:szCs w:val="28"/>
        </w:rPr>
        <w:t>57.</w:t>
      </w:r>
    </w:p>
    <w:p w:rsidR="00C54AF2" w:rsidRPr="00C54AF2" w:rsidRDefault="00C54AF2" w:rsidP="00C54AF2">
      <w:pPr>
        <w:pStyle w:val="a5"/>
        <w:widowControl w:val="0"/>
        <w:numPr>
          <w:ilvl w:val="0"/>
          <w:numId w:val="12"/>
        </w:numPr>
        <w:autoSpaceDE w:val="0"/>
        <w:autoSpaceDN w:val="0"/>
        <w:spacing w:line="360" w:lineRule="auto"/>
        <w:ind w:left="426" w:hanging="426"/>
        <w:jc w:val="both"/>
        <w:rPr>
          <w:rFonts w:cs="Times New Roman"/>
          <w:szCs w:val="28"/>
        </w:rPr>
      </w:pPr>
      <w:r w:rsidRPr="00C54AF2">
        <w:rPr>
          <w:rFonts w:cs="Times New Roman"/>
          <w:szCs w:val="28"/>
        </w:rPr>
        <w:t xml:space="preserve">Шапкова Л. В. </w:t>
      </w:r>
      <w:proofErr w:type="spellStart"/>
      <w:r w:rsidRPr="00C54AF2">
        <w:rPr>
          <w:rFonts w:cs="Times New Roman"/>
          <w:szCs w:val="28"/>
        </w:rPr>
        <w:t>Частные</w:t>
      </w:r>
      <w:proofErr w:type="spellEnd"/>
      <w:r w:rsidRPr="00C54AF2">
        <w:rPr>
          <w:rFonts w:cs="Times New Roman"/>
          <w:szCs w:val="28"/>
        </w:rPr>
        <w:t xml:space="preserve"> методики </w:t>
      </w:r>
      <w:proofErr w:type="spellStart"/>
      <w:r w:rsidRPr="00C54AF2">
        <w:rPr>
          <w:rFonts w:cs="Times New Roman"/>
          <w:szCs w:val="28"/>
        </w:rPr>
        <w:t>адаптивной</w:t>
      </w:r>
      <w:proofErr w:type="spellEnd"/>
      <w:r w:rsidRPr="00C54AF2">
        <w:rPr>
          <w:rFonts w:cs="Times New Roman"/>
          <w:szCs w:val="28"/>
        </w:rPr>
        <w:t xml:space="preserve"> </w:t>
      </w:r>
      <w:proofErr w:type="spellStart"/>
      <w:r w:rsidRPr="00C54AF2">
        <w:rPr>
          <w:rFonts w:cs="Times New Roman"/>
          <w:szCs w:val="28"/>
        </w:rPr>
        <w:t>физической</w:t>
      </w:r>
      <w:proofErr w:type="spellEnd"/>
      <w:r w:rsidRPr="00C54AF2">
        <w:rPr>
          <w:rFonts w:cs="Times New Roman"/>
          <w:szCs w:val="28"/>
        </w:rPr>
        <w:t xml:space="preserve"> </w:t>
      </w:r>
      <w:proofErr w:type="spellStart"/>
      <w:r w:rsidRPr="00C54AF2">
        <w:rPr>
          <w:rFonts w:cs="Times New Roman"/>
          <w:szCs w:val="28"/>
        </w:rPr>
        <w:t>культуры</w:t>
      </w:r>
      <w:proofErr w:type="spellEnd"/>
      <w:r w:rsidRPr="00C54AF2">
        <w:rPr>
          <w:rFonts w:cs="Times New Roman"/>
          <w:szCs w:val="28"/>
        </w:rPr>
        <w:t xml:space="preserve"> : [</w:t>
      </w:r>
      <w:proofErr w:type="spellStart"/>
      <w:r w:rsidRPr="00C54AF2">
        <w:rPr>
          <w:rFonts w:cs="Times New Roman"/>
          <w:szCs w:val="28"/>
        </w:rPr>
        <w:t>учебное</w:t>
      </w:r>
      <w:proofErr w:type="spellEnd"/>
      <w:r w:rsidRPr="00C54AF2">
        <w:rPr>
          <w:rFonts w:cs="Times New Roman"/>
          <w:szCs w:val="28"/>
        </w:rPr>
        <w:t xml:space="preserve"> </w:t>
      </w:r>
      <w:proofErr w:type="spellStart"/>
      <w:r w:rsidRPr="00C54AF2">
        <w:rPr>
          <w:rFonts w:cs="Times New Roman"/>
          <w:szCs w:val="28"/>
        </w:rPr>
        <w:t>пособие</w:t>
      </w:r>
      <w:proofErr w:type="spellEnd"/>
      <w:r w:rsidRPr="00C54AF2">
        <w:rPr>
          <w:rFonts w:cs="Times New Roman"/>
          <w:szCs w:val="28"/>
        </w:rPr>
        <w:t xml:space="preserve">] / </w:t>
      </w:r>
      <w:proofErr w:type="spellStart"/>
      <w:r w:rsidRPr="00C54AF2">
        <w:rPr>
          <w:rFonts w:cs="Times New Roman"/>
          <w:szCs w:val="28"/>
        </w:rPr>
        <w:t>Под</w:t>
      </w:r>
      <w:proofErr w:type="spellEnd"/>
      <w:r w:rsidRPr="00C54AF2">
        <w:rPr>
          <w:rFonts w:cs="Times New Roman"/>
          <w:szCs w:val="28"/>
        </w:rPr>
        <w:t xml:space="preserve"> ред. Л. В. </w:t>
      </w:r>
      <w:proofErr w:type="spellStart"/>
      <w:r w:rsidRPr="00C54AF2">
        <w:rPr>
          <w:rFonts w:cs="Times New Roman"/>
          <w:szCs w:val="28"/>
        </w:rPr>
        <w:t>Шапковой</w:t>
      </w:r>
      <w:proofErr w:type="spellEnd"/>
      <w:r w:rsidRPr="00C54AF2">
        <w:rPr>
          <w:rFonts w:cs="Times New Roman"/>
          <w:szCs w:val="28"/>
        </w:rPr>
        <w:t xml:space="preserve">. – М.: </w:t>
      </w:r>
      <w:proofErr w:type="spellStart"/>
      <w:r w:rsidRPr="00C54AF2">
        <w:rPr>
          <w:rFonts w:cs="Times New Roman"/>
          <w:szCs w:val="28"/>
        </w:rPr>
        <w:t>Советский</w:t>
      </w:r>
      <w:proofErr w:type="spellEnd"/>
      <w:r w:rsidRPr="00C54AF2">
        <w:rPr>
          <w:rFonts w:cs="Times New Roman"/>
          <w:szCs w:val="28"/>
        </w:rPr>
        <w:t xml:space="preserve"> спорт, 2004. – 464 с.</w:t>
      </w:r>
    </w:p>
    <w:p w:rsidR="00C54AF2" w:rsidRPr="00C54AF2" w:rsidRDefault="00C54AF2" w:rsidP="00C54AF2">
      <w:pPr>
        <w:numPr>
          <w:ilvl w:val="0"/>
          <w:numId w:val="12"/>
        </w:numPr>
        <w:shd w:val="clear" w:color="auto" w:fill="FFFFFF"/>
        <w:spacing w:line="360" w:lineRule="auto"/>
        <w:ind w:left="426" w:hanging="426"/>
        <w:jc w:val="both"/>
        <w:rPr>
          <w:sz w:val="28"/>
          <w:szCs w:val="28"/>
        </w:rPr>
      </w:pPr>
      <w:r w:rsidRPr="00C54AF2">
        <w:rPr>
          <w:sz w:val="28"/>
          <w:szCs w:val="28"/>
        </w:rPr>
        <w:t xml:space="preserve">Шеремет М. К. Неврологічні основи логопедії : </w:t>
      </w:r>
      <w:proofErr w:type="spellStart"/>
      <w:r w:rsidRPr="00C54AF2">
        <w:rPr>
          <w:sz w:val="28"/>
          <w:szCs w:val="28"/>
        </w:rPr>
        <w:t>навч</w:t>
      </w:r>
      <w:proofErr w:type="spellEnd"/>
      <w:r w:rsidRPr="00C54AF2">
        <w:rPr>
          <w:sz w:val="28"/>
          <w:szCs w:val="28"/>
        </w:rPr>
        <w:t xml:space="preserve">. </w:t>
      </w:r>
      <w:proofErr w:type="spellStart"/>
      <w:r w:rsidRPr="00C54AF2">
        <w:rPr>
          <w:sz w:val="28"/>
          <w:szCs w:val="28"/>
        </w:rPr>
        <w:t>посіб</w:t>
      </w:r>
      <w:proofErr w:type="spellEnd"/>
      <w:r w:rsidRPr="00C54AF2">
        <w:rPr>
          <w:sz w:val="28"/>
          <w:szCs w:val="28"/>
        </w:rPr>
        <w:t xml:space="preserve">. / М. К. Шеремет, О. В. </w:t>
      </w:r>
      <w:proofErr w:type="spellStart"/>
      <w:r w:rsidRPr="00C54AF2">
        <w:rPr>
          <w:sz w:val="28"/>
          <w:szCs w:val="28"/>
        </w:rPr>
        <w:t>Боряк</w:t>
      </w:r>
      <w:proofErr w:type="spellEnd"/>
      <w:r w:rsidRPr="00C54AF2">
        <w:rPr>
          <w:sz w:val="28"/>
          <w:szCs w:val="28"/>
        </w:rPr>
        <w:t xml:space="preserve">. – Суми: </w:t>
      </w:r>
      <w:proofErr w:type="spellStart"/>
      <w:r w:rsidRPr="00C54AF2">
        <w:rPr>
          <w:sz w:val="28"/>
          <w:szCs w:val="28"/>
        </w:rPr>
        <w:t>ФОП</w:t>
      </w:r>
      <w:proofErr w:type="spellEnd"/>
      <w:r w:rsidRPr="00C54AF2">
        <w:rPr>
          <w:sz w:val="28"/>
          <w:szCs w:val="28"/>
        </w:rPr>
        <w:t xml:space="preserve"> </w:t>
      </w:r>
      <w:proofErr w:type="spellStart"/>
      <w:r w:rsidRPr="00C54AF2">
        <w:rPr>
          <w:sz w:val="28"/>
          <w:szCs w:val="28"/>
        </w:rPr>
        <w:t>Цьома</w:t>
      </w:r>
      <w:proofErr w:type="spellEnd"/>
      <w:r w:rsidRPr="00C54AF2">
        <w:rPr>
          <w:sz w:val="28"/>
          <w:szCs w:val="28"/>
        </w:rPr>
        <w:t xml:space="preserve"> С. П., 2016. – 252 с.</w:t>
      </w:r>
    </w:p>
    <w:p w:rsidR="00C54AF2" w:rsidRPr="00C54AF2" w:rsidRDefault="00C54AF2" w:rsidP="00C54AF2">
      <w:pPr>
        <w:rPr>
          <w:sz w:val="28"/>
          <w:szCs w:val="28"/>
        </w:rPr>
      </w:pPr>
      <w:r w:rsidRPr="00C54AF2">
        <w:rPr>
          <w:sz w:val="28"/>
          <w:szCs w:val="28"/>
        </w:rPr>
        <w:br w:type="page"/>
      </w:r>
    </w:p>
    <w:p w:rsidR="00C54AF2" w:rsidRPr="00C54AF2" w:rsidRDefault="00C54AF2" w:rsidP="00C54AF2">
      <w:pPr>
        <w:spacing w:line="360" w:lineRule="auto"/>
        <w:ind w:left="426"/>
        <w:jc w:val="both"/>
        <w:rPr>
          <w:sz w:val="28"/>
          <w:szCs w:val="28"/>
        </w:rPr>
      </w:pPr>
    </w:p>
    <w:p w:rsidR="00C54AF2" w:rsidRPr="00C54AF2" w:rsidRDefault="00C54AF2" w:rsidP="00C54AF2">
      <w:pPr>
        <w:spacing w:line="360" w:lineRule="auto"/>
        <w:ind w:left="426"/>
        <w:jc w:val="both"/>
        <w:rPr>
          <w:sz w:val="28"/>
          <w:szCs w:val="28"/>
        </w:rPr>
      </w:pPr>
    </w:p>
    <w:p w:rsidR="00C54AF2" w:rsidRPr="00C54AF2" w:rsidRDefault="00C54AF2" w:rsidP="00C54AF2">
      <w:pPr>
        <w:spacing w:line="360" w:lineRule="auto"/>
        <w:ind w:left="426"/>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both"/>
        <w:rPr>
          <w:sz w:val="28"/>
          <w:szCs w:val="28"/>
        </w:rPr>
      </w:pPr>
    </w:p>
    <w:p w:rsidR="00C54AF2" w:rsidRPr="00C54AF2" w:rsidRDefault="00C54AF2" w:rsidP="00C54AF2">
      <w:pPr>
        <w:spacing w:line="360" w:lineRule="auto"/>
        <w:jc w:val="center"/>
        <w:rPr>
          <w:b/>
          <w:sz w:val="28"/>
          <w:szCs w:val="28"/>
        </w:rPr>
      </w:pPr>
      <w:r w:rsidRPr="00C54AF2">
        <w:rPr>
          <w:b/>
          <w:sz w:val="28"/>
          <w:szCs w:val="28"/>
        </w:rPr>
        <w:t>ДОДАТКИ</w:t>
      </w:r>
    </w:p>
    <w:p w:rsidR="00C54AF2" w:rsidRPr="00C54AF2" w:rsidRDefault="00C54AF2" w:rsidP="00C54AF2">
      <w:pPr>
        <w:rPr>
          <w:b/>
          <w:sz w:val="28"/>
          <w:szCs w:val="28"/>
        </w:rPr>
      </w:pPr>
      <w:r w:rsidRPr="00C54AF2">
        <w:rPr>
          <w:b/>
          <w:sz w:val="28"/>
          <w:szCs w:val="28"/>
        </w:rPr>
        <w:br w:type="page"/>
      </w:r>
    </w:p>
    <w:p w:rsidR="00C54AF2" w:rsidRPr="00C54AF2" w:rsidRDefault="00C54AF2" w:rsidP="00C54AF2">
      <w:pPr>
        <w:pStyle w:val="a5"/>
        <w:widowControl w:val="0"/>
        <w:autoSpaceDE w:val="0"/>
        <w:autoSpaceDN w:val="0"/>
        <w:spacing w:line="360" w:lineRule="auto"/>
        <w:ind w:left="0" w:right="-1"/>
        <w:contextualSpacing w:val="0"/>
        <w:jc w:val="center"/>
        <w:rPr>
          <w:rFonts w:cs="Times New Roman"/>
          <w:b/>
          <w:szCs w:val="28"/>
        </w:rPr>
      </w:pPr>
      <w:r w:rsidRPr="00C54AF2">
        <w:rPr>
          <w:rFonts w:cs="Times New Roman"/>
          <w:b/>
          <w:szCs w:val="28"/>
        </w:rPr>
        <w:lastRenderedPageBreak/>
        <w:t>ДОДАТОК А</w:t>
      </w:r>
    </w:p>
    <w:p w:rsidR="00C54AF2" w:rsidRPr="00C54AF2" w:rsidRDefault="00C54AF2" w:rsidP="00C54AF2">
      <w:pPr>
        <w:pStyle w:val="a5"/>
        <w:widowControl w:val="0"/>
        <w:autoSpaceDE w:val="0"/>
        <w:autoSpaceDN w:val="0"/>
        <w:spacing w:line="360" w:lineRule="auto"/>
        <w:ind w:left="0" w:right="-1"/>
        <w:contextualSpacing w:val="0"/>
        <w:jc w:val="center"/>
        <w:rPr>
          <w:rFonts w:cs="Times New Roman"/>
          <w:szCs w:val="28"/>
        </w:rPr>
      </w:pPr>
    </w:p>
    <w:p w:rsidR="00C54AF2" w:rsidRPr="00C54AF2" w:rsidRDefault="00C54AF2" w:rsidP="00C54AF2">
      <w:pPr>
        <w:pStyle w:val="Heading2"/>
        <w:spacing w:before="0" w:line="360" w:lineRule="auto"/>
        <w:ind w:left="0" w:right="-1"/>
        <w:jc w:val="center"/>
        <w:rPr>
          <w:lang w:val="uk-UA"/>
        </w:rPr>
      </w:pPr>
      <w:r w:rsidRPr="00C54AF2">
        <w:rPr>
          <w:lang w:val="uk-UA"/>
        </w:rPr>
        <w:t>БЛАНК</w:t>
      </w:r>
    </w:p>
    <w:p w:rsidR="00C54AF2" w:rsidRPr="00C54AF2" w:rsidRDefault="00C54AF2" w:rsidP="00C54AF2">
      <w:pPr>
        <w:spacing w:line="360" w:lineRule="auto"/>
        <w:ind w:right="-1"/>
        <w:jc w:val="center"/>
        <w:rPr>
          <w:b/>
          <w:sz w:val="28"/>
          <w:szCs w:val="28"/>
        </w:rPr>
      </w:pPr>
      <w:r w:rsidRPr="00C54AF2">
        <w:rPr>
          <w:b/>
          <w:sz w:val="28"/>
          <w:szCs w:val="28"/>
        </w:rPr>
        <w:t>Діагностика вад особистісного розвитку (ДВОР)</w:t>
      </w:r>
    </w:p>
    <w:p w:rsidR="00C54AF2" w:rsidRPr="00C54AF2" w:rsidRDefault="00C54AF2" w:rsidP="00C54AF2">
      <w:pPr>
        <w:spacing w:line="360" w:lineRule="auto"/>
        <w:ind w:right="231"/>
        <w:jc w:val="center"/>
        <w:rPr>
          <w:i/>
          <w:sz w:val="28"/>
          <w:szCs w:val="28"/>
        </w:rPr>
      </w:pPr>
      <w:r w:rsidRPr="00C54AF2">
        <w:rPr>
          <w:i/>
          <w:sz w:val="28"/>
          <w:szCs w:val="28"/>
        </w:rPr>
        <w:t>Шановний школяре!</w:t>
      </w:r>
    </w:p>
    <w:p w:rsidR="00C54AF2" w:rsidRPr="00C54AF2" w:rsidRDefault="00C54AF2" w:rsidP="00C54AF2">
      <w:pPr>
        <w:spacing w:line="360" w:lineRule="auto"/>
        <w:ind w:right="237" w:firstLine="709"/>
        <w:jc w:val="both"/>
        <w:rPr>
          <w:i/>
          <w:sz w:val="28"/>
          <w:szCs w:val="28"/>
        </w:rPr>
      </w:pPr>
      <w:r w:rsidRPr="00C54AF2">
        <w:rPr>
          <w:i/>
          <w:sz w:val="28"/>
          <w:szCs w:val="28"/>
        </w:rPr>
        <w:t>Прочитай уважно твердження, якщо ти з ним погоджуєшся, став знак «+», не погоджуєшся, став знак «–».</w:t>
      </w:r>
    </w:p>
    <w:p w:rsidR="00C54AF2" w:rsidRPr="00C54AF2" w:rsidRDefault="00C54AF2" w:rsidP="00C54AF2">
      <w:pPr>
        <w:pStyle w:val="a3"/>
        <w:spacing w:line="360" w:lineRule="auto"/>
        <w:rPr>
          <w:b/>
          <w:szCs w:val="28"/>
        </w:rPr>
      </w:pPr>
    </w:p>
    <w:p w:rsidR="00C54AF2" w:rsidRPr="00C54AF2" w:rsidRDefault="00C54AF2" w:rsidP="00C54AF2">
      <w:pPr>
        <w:spacing w:line="360" w:lineRule="auto"/>
        <w:ind w:right="-2"/>
        <w:jc w:val="center"/>
        <w:rPr>
          <w:b/>
          <w:sz w:val="28"/>
          <w:szCs w:val="28"/>
        </w:rPr>
      </w:pPr>
      <w:r w:rsidRPr="00C54AF2">
        <w:rPr>
          <w:b/>
          <w:sz w:val="28"/>
          <w:szCs w:val="28"/>
        </w:rPr>
        <w:t>Текст опитувальника</w:t>
      </w:r>
    </w:p>
    <w:p w:rsidR="00C54AF2" w:rsidRPr="00C54AF2" w:rsidRDefault="00C54AF2" w:rsidP="00C54AF2">
      <w:pPr>
        <w:pStyle w:val="a5"/>
        <w:widowControl w:val="0"/>
        <w:numPr>
          <w:ilvl w:val="0"/>
          <w:numId w:val="45"/>
        </w:numPr>
        <w:tabs>
          <w:tab w:val="left" w:pos="0"/>
        </w:tabs>
        <w:autoSpaceDE w:val="0"/>
        <w:autoSpaceDN w:val="0"/>
        <w:spacing w:line="360" w:lineRule="auto"/>
        <w:ind w:left="426" w:hanging="426"/>
        <w:contextualSpacing w:val="0"/>
        <w:jc w:val="both"/>
        <w:rPr>
          <w:rFonts w:cs="Times New Roman"/>
          <w:szCs w:val="28"/>
        </w:rPr>
      </w:pPr>
      <w:r w:rsidRPr="00C54AF2">
        <w:rPr>
          <w:rFonts w:cs="Times New Roman"/>
          <w:szCs w:val="28"/>
        </w:rPr>
        <w:t>Мені важко зосередитися на чомусь</w:t>
      </w:r>
      <w:r w:rsidRPr="00C54AF2">
        <w:rPr>
          <w:rFonts w:cs="Times New Roman"/>
          <w:spacing w:val="-1"/>
          <w:szCs w:val="28"/>
        </w:rPr>
        <w:t xml:space="preserve"> </w:t>
      </w:r>
      <w:r w:rsidRPr="00C54AF2">
        <w:rPr>
          <w:rFonts w:cs="Times New Roman"/>
          <w:szCs w:val="28"/>
        </w:rPr>
        <w:t>одному.</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можу довго працювати не</w:t>
      </w:r>
      <w:r w:rsidRPr="00C54AF2">
        <w:rPr>
          <w:rFonts w:cs="Times New Roman"/>
          <w:spacing w:val="-1"/>
          <w:szCs w:val="28"/>
        </w:rPr>
        <w:t xml:space="preserve"> </w:t>
      </w:r>
      <w:r w:rsidRPr="00C54AF2">
        <w:rPr>
          <w:rFonts w:cs="Times New Roman"/>
          <w:szCs w:val="28"/>
        </w:rPr>
        <w:t>втомлюючись.</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переживаю з будь-якого приводу.</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Під час виконання завдання я дуже напружений і</w:t>
      </w:r>
      <w:r w:rsidRPr="00C54AF2">
        <w:rPr>
          <w:rFonts w:cs="Times New Roman"/>
          <w:spacing w:val="-8"/>
          <w:szCs w:val="28"/>
        </w:rPr>
        <w:t xml:space="preserve"> </w:t>
      </w:r>
      <w:r w:rsidRPr="00C54AF2">
        <w:rPr>
          <w:rFonts w:cs="Times New Roman"/>
          <w:szCs w:val="28"/>
        </w:rPr>
        <w:t>скутий.</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часто </w:t>
      </w:r>
      <w:r w:rsidRPr="00C54AF2">
        <w:rPr>
          <w:rFonts w:cs="Times New Roman"/>
          <w:spacing w:val="-3"/>
          <w:szCs w:val="28"/>
        </w:rPr>
        <w:t xml:space="preserve">думаю </w:t>
      </w:r>
      <w:r w:rsidRPr="00C54AF2">
        <w:rPr>
          <w:rFonts w:cs="Times New Roman"/>
          <w:szCs w:val="28"/>
        </w:rPr>
        <w:t>про можливі</w:t>
      </w:r>
      <w:r w:rsidRPr="00C54AF2">
        <w:rPr>
          <w:rFonts w:cs="Times New Roman"/>
          <w:spacing w:val="9"/>
          <w:szCs w:val="28"/>
        </w:rPr>
        <w:t xml:space="preserve"> </w:t>
      </w:r>
      <w:r w:rsidRPr="00C54AF2">
        <w:rPr>
          <w:rFonts w:cs="Times New Roman"/>
          <w:szCs w:val="28"/>
        </w:rPr>
        <w:t>неприємності.</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лякливий, багато що викликає в мене</w:t>
      </w:r>
      <w:r w:rsidRPr="00C54AF2">
        <w:rPr>
          <w:rFonts w:cs="Times New Roman"/>
          <w:spacing w:val="6"/>
          <w:szCs w:val="28"/>
        </w:rPr>
        <w:t xml:space="preserve"> </w:t>
      </w:r>
      <w:r w:rsidRPr="00C54AF2">
        <w:rPr>
          <w:rFonts w:cs="Times New Roman"/>
          <w:szCs w:val="28"/>
        </w:rPr>
        <w:t>страх.</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люблю чекати.</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люблю починати нову</w:t>
      </w:r>
      <w:r w:rsidRPr="00C54AF2">
        <w:rPr>
          <w:rFonts w:cs="Times New Roman"/>
          <w:spacing w:val="-8"/>
          <w:szCs w:val="28"/>
        </w:rPr>
        <w:t xml:space="preserve"> </w:t>
      </w:r>
      <w:r w:rsidRPr="00C54AF2">
        <w:rPr>
          <w:rFonts w:cs="Times New Roman"/>
          <w:szCs w:val="28"/>
        </w:rPr>
        <w:t>справу.</w:t>
      </w:r>
    </w:p>
    <w:p w:rsidR="00C54AF2" w:rsidRPr="00C54AF2" w:rsidRDefault="00C54AF2" w:rsidP="00C54AF2">
      <w:pPr>
        <w:pStyle w:val="a5"/>
        <w:widowControl w:val="0"/>
        <w:numPr>
          <w:ilvl w:val="0"/>
          <w:numId w:val="45"/>
        </w:numPr>
        <w:tabs>
          <w:tab w:val="left" w:pos="783"/>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неспокійно сплю, погано</w:t>
      </w:r>
      <w:r w:rsidRPr="00C54AF2">
        <w:rPr>
          <w:rFonts w:cs="Times New Roman"/>
          <w:spacing w:val="13"/>
          <w:szCs w:val="28"/>
        </w:rPr>
        <w:t xml:space="preserve"> </w:t>
      </w:r>
      <w:r w:rsidRPr="00C54AF2">
        <w:rPr>
          <w:rFonts w:cs="Times New Roman"/>
          <w:szCs w:val="28"/>
        </w:rPr>
        <w:t>засинаю.</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невпевнений у своїх силах, боюся</w:t>
      </w:r>
      <w:r w:rsidRPr="00C54AF2">
        <w:rPr>
          <w:rFonts w:cs="Times New Roman"/>
          <w:spacing w:val="-3"/>
          <w:szCs w:val="28"/>
        </w:rPr>
        <w:t xml:space="preserve"> </w:t>
      </w:r>
      <w:r w:rsidRPr="00C54AF2">
        <w:rPr>
          <w:rFonts w:cs="Times New Roman"/>
          <w:szCs w:val="28"/>
        </w:rPr>
        <w:t>труднощів.</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завжди швидко знаходжу відповідь, коли про щось запитують (можливо, і неправильно, але дуже</w:t>
      </w:r>
      <w:r w:rsidRPr="00C54AF2">
        <w:rPr>
          <w:rFonts w:cs="Times New Roman"/>
          <w:spacing w:val="1"/>
          <w:szCs w:val="28"/>
        </w:rPr>
        <w:t xml:space="preserve"> </w:t>
      </w:r>
      <w:r w:rsidRPr="00C54AF2">
        <w:rPr>
          <w:rFonts w:cs="Times New Roman"/>
          <w:szCs w:val="28"/>
        </w:rPr>
        <w:t>швидко).</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У мене часто змінюється</w:t>
      </w:r>
      <w:r w:rsidRPr="00C54AF2">
        <w:rPr>
          <w:rFonts w:cs="Times New Roman"/>
          <w:spacing w:val="4"/>
          <w:szCs w:val="28"/>
        </w:rPr>
        <w:t xml:space="preserve"> </w:t>
      </w:r>
      <w:r w:rsidRPr="00C54AF2">
        <w:rPr>
          <w:rFonts w:cs="Times New Roman"/>
          <w:szCs w:val="28"/>
        </w:rPr>
        <w:t>настрій.</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часто все набридає.</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швидко, не вагаючись, приймаю</w:t>
      </w:r>
      <w:r w:rsidRPr="00C54AF2">
        <w:rPr>
          <w:rFonts w:cs="Times New Roman"/>
          <w:spacing w:val="-4"/>
          <w:szCs w:val="28"/>
        </w:rPr>
        <w:t xml:space="preserve"> </w:t>
      </w:r>
      <w:r w:rsidRPr="00C54AF2">
        <w:rPr>
          <w:rFonts w:cs="Times New Roman"/>
          <w:szCs w:val="28"/>
        </w:rPr>
        <w:t>рішення.</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часто відволікаюсь на</w:t>
      </w:r>
      <w:r w:rsidRPr="00C54AF2">
        <w:rPr>
          <w:rFonts w:cs="Times New Roman"/>
          <w:spacing w:val="10"/>
          <w:szCs w:val="28"/>
        </w:rPr>
        <w:t xml:space="preserve"> </w:t>
      </w:r>
      <w:r w:rsidRPr="00C54AF2">
        <w:rPr>
          <w:rFonts w:cs="Times New Roman"/>
          <w:szCs w:val="28"/>
        </w:rPr>
        <w:t>уроках.</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Коли хтось </w:t>
      </w:r>
      <w:r w:rsidRPr="00C54AF2">
        <w:rPr>
          <w:rFonts w:cs="Times New Roman"/>
          <w:spacing w:val="-5"/>
          <w:szCs w:val="28"/>
        </w:rPr>
        <w:t xml:space="preserve">із </w:t>
      </w:r>
      <w:r w:rsidRPr="00C54AF2">
        <w:rPr>
          <w:rFonts w:cs="Times New Roman"/>
          <w:szCs w:val="28"/>
        </w:rPr>
        <w:t>дітей на мене кричить, я також кричу у</w:t>
      </w:r>
      <w:r w:rsidRPr="00C54AF2">
        <w:rPr>
          <w:rFonts w:cs="Times New Roman"/>
          <w:spacing w:val="9"/>
          <w:szCs w:val="28"/>
        </w:rPr>
        <w:t xml:space="preserve"> </w:t>
      </w:r>
      <w:r w:rsidRPr="00C54AF2">
        <w:rPr>
          <w:rFonts w:cs="Times New Roman"/>
          <w:szCs w:val="28"/>
        </w:rPr>
        <w:t>відповідь.</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впевнений, що впораюсь з будь-яким</w:t>
      </w:r>
      <w:r w:rsidRPr="00C54AF2">
        <w:rPr>
          <w:rFonts w:cs="Times New Roman"/>
          <w:spacing w:val="5"/>
          <w:szCs w:val="28"/>
        </w:rPr>
        <w:t xml:space="preserve"> </w:t>
      </w:r>
      <w:r w:rsidRPr="00C54AF2">
        <w:rPr>
          <w:rFonts w:cs="Times New Roman"/>
          <w:szCs w:val="28"/>
        </w:rPr>
        <w:t>завданням.</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люблю діяти, а не розмірковувати.</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В іграх я не підкоряюся</w:t>
      </w:r>
      <w:r w:rsidRPr="00C54AF2">
        <w:rPr>
          <w:rFonts w:cs="Times New Roman"/>
          <w:spacing w:val="6"/>
          <w:szCs w:val="28"/>
        </w:rPr>
        <w:t xml:space="preserve"> </w:t>
      </w:r>
      <w:r w:rsidRPr="00C54AF2">
        <w:rPr>
          <w:rFonts w:cs="Times New Roman"/>
          <w:szCs w:val="28"/>
        </w:rPr>
        <w:t>правилам.</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гарячкую під час розмови.</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lastRenderedPageBreak/>
        <w:t>Коли хтось мене образить, я прагну поквитатися з</w:t>
      </w:r>
      <w:r w:rsidRPr="00C54AF2">
        <w:rPr>
          <w:rFonts w:cs="Times New Roman"/>
          <w:spacing w:val="-4"/>
          <w:szCs w:val="28"/>
        </w:rPr>
        <w:t xml:space="preserve"> </w:t>
      </w:r>
      <w:r w:rsidRPr="00C54AF2">
        <w:rPr>
          <w:rFonts w:cs="Times New Roman"/>
          <w:szCs w:val="28"/>
        </w:rPr>
        <w:t>ним.</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Іноді мене тішить, коли я щось зламаю, розірву,</w:t>
      </w:r>
      <w:r w:rsidRPr="00C54AF2">
        <w:rPr>
          <w:rFonts w:cs="Times New Roman"/>
          <w:spacing w:val="-3"/>
          <w:szCs w:val="28"/>
        </w:rPr>
        <w:t xml:space="preserve"> </w:t>
      </w:r>
      <w:r w:rsidRPr="00C54AF2">
        <w:rPr>
          <w:rFonts w:cs="Times New Roman"/>
          <w:szCs w:val="28"/>
        </w:rPr>
        <w:t>розіб’ю.</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дуже серджуся, коли хтось сміється з</w:t>
      </w:r>
      <w:r w:rsidRPr="00C54AF2">
        <w:rPr>
          <w:rFonts w:cs="Times New Roman"/>
          <w:spacing w:val="13"/>
          <w:szCs w:val="28"/>
        </w:rPr>
        <w:t xml:space="preserve"> </w:t>
      </w:r>
      <w:r w:rsidRPr="00C54AF2">
        <w:rPr>
          <w:rFonts w:cs="Times New Roman"/>
          <w:szCs w:val="28"/>
        </w:rPr>
        <w:t>мене.</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Мені здається, що інколи я хочу зробити </w:t>
      </w:r>
      <w:r w:rsidRPr="00C54AF2">
        <w:rPr>
          <w:rFonts w:cs="Times New Roman"/>
          <w:spacing w:val="-3"/>
          <w:szCs w:val="28"/>
        </w:rPr>
        <w:t>якусь</w:t>
      </w:r>
      <w:r w:rsidRPr="00C54AF2">
        <w:rPr>
          <w:rFonts w:cs="Times New Roman"/>
          <w:spacing w:val="1"/>
          <w:szCs w:val="28"/>
        </w:rPr>
        <w:t xml:space="preserve"> </w:t>
      </w:r>
      <w:r w:rsidRPr="00C54AF2">
        <w:rPr>
          <w:rFonts w:cs="Times New Roman"/>
          <w:szCs w:val="28"/>
        </w:rPr>
        <w:t>шкоду.</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У відповідь на вказівки мені хочеться зробити все</w:t>
      </w:r>
      <w:r w:rsidRPr="00C54AF2">
        <w:rPr>
          <w:rFonts w:cs="Times New Roman"/>
          <w:spacing w:val="-17"/>
          <w:szCs w:val="28"/>
        </w:rPr>
        <w:t xml:space="preserve"> </w:t>
      </w:r>
      <w:r w:rsidRPr="00C54AF2">
        <w:rPr>
          <w:rFonts w:cs="Times New Roman"/>
          <w:szCs w:val="28"/>
        </w:rPr>
        <w:t>навпаки.</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люблю бути першим, верховодити, підкоряти собі</w:t>
      </w:r>
      <w:r w:rsidRPr="00C54AF2">
        <w:rPr>
          <w:rFonts w:cs="Times New Roman"/>
          <w:spacing w:val="-23"/>
          <w:szCs w:val="28"/>
        </w:rPr>
        <w:t xml:space="preserve"> </w:t>
      </w:r>
      <w:r w:rsidRPr="00C54AF2">
        <w:rPr>
          <w:rFonts w:cs="Times New Roman"/>
          <w:szCs w:val="28"/>
        </w:rPr>
        <w:t>інших.</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легко можу посваритися чи</w:t>
      </w:r>
      <w:r w:rsidRPr="00C54AF2">
        <w:rPr>
          <w:rFonts w:cs="Times New Roman"/>
          <w:spacing w:val="-5"/>
          <w:szCs w:val="28"/>
        </w:rPr>
        <w:t xml:space="preserve"> </w:t>
      </w:r>
      <w:r w:rsidRPr="00C54AF2">
        <w:rPr>
          <w:rFonts w:cs="Times New Roman"/>
          <w:szCs w:val="28"/>
        </w:rPr>
        <w:t>побитися.</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поступаюся іншим, не ділюся з ними</w:t>
      </w:r>
      <w:r w:rsidRPr="00C54AF2">
        <w:rPr>
          <w:rFonts w:cs="Times New Roman"/>
          <w:spacing w:val="14"/>
          <w:szCs w:val="28"/>
        </w:rPr>
        <w:t xml:space="preserve"> </w:t>
      </w:r>
      <w:r w:rsidRPr="00C54AF2">
        <w:rPr>
          <w:rFonts w:cs="Times New Roman"/>
          <w:szCs w:val="28"/>
        </w:rPr>
        <w:t>нічим.</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можу змовчати, коли чимось</w:t>
      </w:r>
      <w:r w:rsidRPr="00C54AF2">
        <w:rPr>
          <w:rFonts w:cs="Times New Roman"/>
          <w:spacing w:val="-6"/>
          <w:szCs w:val="28"/>
        </w:rPr>
        <w:t xml:space="preserve"> </w:t>
      </w:r>
      <w:r w:rsidRPr="00C54AF2">
        <w:rPr>
          <w:rFonts w:cs="Times New Roman"/>
          <w:szCs w:val="28"/>
        </w:rPr>
        <w:t>незадоволений.</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Часом я так наполягаю на своєму, що людям навколо уривається терпець.</w:t>
      </w:r>
    </w:p>
    <w:p w:rsidR="00C54AF2" w:rsidRPr="00C54AF2" w:rsidRDefault="00C54AF2" w:rsidP="00C54AF2">
      <w:pPr>
        <w:pStyle w:val="a5"/>
        <w:widowControl w:val="0"/>
        <w:numPr>
          <w:ilvl w:val="0"/>
          <w:numId w:val="45"/>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люблю, коли мене хвалять за те, що насправді зробила інша</w:t>
      </w:r>
      <w:r w:rsidRPr="00C54AF2">
        <w:rPr>
          <w:rFonts w:cs="Times New Roman"/>
          <w:spacing w:val="-11"/>
          <w:szCs w:val="28"/>
        </w:rPr>
        <w:t xml:space="preserve"> </w:t>
      </w:r>
      <w:r w:rsidRPr="00C54AF2">
        <w:rPr>
          <w:rFonts w:cs="Times New Roman"/>
          <w:szCs w:val="28"/>
        </w:rPr>
        <w:t>людина.</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подобається отримувати більше від того, що насправді</w:t>
      </w:r>
      <w:r w:rsidRPr="00C54AF2">
        <w:rPr>
          <w:rFonts w:cs="Times New Roman"/>
          <w:spacing w:val="-21"/>
          <w:szCs w:val="28"/>
        </w:rPr>
        <w:t xml:space="preserve"> </w:t>
      </w:r>
      <w:r w:rsidRPr="00C54AF2">
        <w:rPr>
          <w:rFonts w:cs="Times New Roman"/>
          <w:szCs w:val="28"/>
        </w:rPr>
        <w:t>належить.</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часто звинувачую кого-небудь у тому, в чому насправді винний</w:t>
      </w:r>
      <w:r w:rsidRPr="00C54AF2">
        <w:rPr>
          <w:rFonts w:cs="Times New Roman"/>
          <w:spacing w:val="-23"/>
          <w:szCs w:val="28"/>
        </w:rPr>
        <w:t xml:space="preserve"> </w:t>
      </w:r>
      <w:r w:rsidRPr="00C54AF2">
        <w:rPr>
          <w:rFonts w:cs="Times New Roman"/>
          <w:szCs w:val="28"/>
        </w:rPr>
        <w:t>сам.</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Трапляється, що я привласнюю речі, що належать іншій</w:t>
      </w:r>
      <w:r w:rsidRPr="00C54AF2">
        <w:rPr>
          <w:rFonts w:cs="Times New Roman"/>
          <w:spacing w:val="15"/>
          <w:szCs w:val="28"/>
        </w:rPr>
        <w:t xml:space="preserve"> </w:t>
      </w:r>
      <w:r w:rsidRPr="00C54AF2">
        <w:rPr>
          <w:rFonts w:cs="Times New Roman"/>
          <w:szCs w:val="28"/>
        </w:rPr>
        <w:t>людині.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подобається перебільшувати, хвалитися, вигадувати</w:t>
      </w:r>
      <w:r w:rsidRPr="00C54AF2">
        <w:rPr>
          <w:rFonts w:cs="Times New Roman"/>
          <w:spacing w:val="-1"/>
          <w:szCs w:val="28"/>
        </w:rPr>
        <w:t xml:space="preserve"> </w:t>
      </w:r>
      <w:r w:rsidRPr="00C54AF2">
        <w:rPr>
          <w:rFonts w:cs="Times New Roman"/>
          <w:szCs w:val="28"/>
        </w:rPr>
        <w:t>небилиці.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часто порушую свої</w:t>
      </w:r>
      <w:r w:rsidRPr="00C54AF2">
        <w:rPr>
          <w:rFonts w:cs="Times New Roman"/>
          <w:spacing w:val="-6"/>
          <w:szCs w:val="28"/>
        </w:rPr>
        <w:t xml:space="preserve"> </w:t>
      </w:r>
      <w:r w:rsidRPr="00C54AF2">
        <w:rPr>
          <w:rFonts w:cs="Times New Roman"/>
          <w:szCs w:val="28"/>
        </w:rPr>
        <w:t>обіцянки.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завжди знаходжу виправдання непорядному</w:t>
      </w:r>
      <w:r w:rsidRPr="00C54AF2">
        <w:rPr>
          <w:rFonts w:cs="Times New Roman"/>
          <w:spacing w:val="-14"/>
          <w:szCs w:val="28"/>
        </w:rPr>
        <w:t xml:space="preserve"> </w:t>
      </w:r>
      <w:r w:rsidRPr="00C54AF2">
        <w:rPr>
          <w:rFonts w:cs="Times New Roman"/>
          <w:szCs w:val="28"/>
        </w:rPr>
        <w:t>вчинку.</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визнаю своїх</w:t>
      </w:r>
      <w:r w:rsidRPr="00C54AF2">
        <w:rPr>
          <w:rFonts w:cs="Times New Roman"/>
          <w:spacing w:val="-3"/>
          <w:szCs w:val="28"/>
        </w:rPr>
        <w:t xml:space="preserve"> </w:t>
      </w:r>
      <w:r w:rsidRPr="00C54AF2">
        <w:rPr>
          <w:rFonts w:cs="Times New Roman"/>
          <w:szCs w:val="28"/>
        </w:rPr>
        <w:t>помилок.</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роблю все задля своєї</w:t>
      </w:r>
      <w:r w:rsidRPr="00C54AF2">
        <w:rPr>
          <w:rFonts w:cs="Times New Roman"/>
          <w:spacing w:val="-8"/>
          <w:szCs w:val="28"/>
        </w:rPr>
        <w:t xml:space="preserve"> </w:t>
      </w:r>
      <w:r w:rsidRPr="00C54AF2">
        <w:rPr>
          <w:rFonts w:cs="Times New Roman"/>
          <w:szCs w:val="28"/>
        </w:rPr>
        <w:t>вигоди.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рідко зізнаюсь, що заподіяв комусь</w:t>
      </w:r>
      <w:r w:rsidRPr="00C54AF2">
        <w:rPr>
          <w:rFonts w:cs="Times New Roman"/>
          <w:spacing w:val="17"/>
          <w:szCs w:val="28"/>
        </w:rPr>
        <w:t xml:space="preserve"> </w:t>
      </w:r>
      <w:r w:rsidRPr="00C54AF2">
        <w:rPr>
          <w:rFonts w:cs="Times New Roman"/>
          <w:szCs w:val="28"/>
        </w:rPr>
        <w:t>шкоду.</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часто порушую правила поведінки, встановлені</w:t>
      </w:r>
      <w:r w:rsidRPr="00C54AF2">
        <w:rPr>
          <w:rFonts w:cs="Times New Roman"/>
          <w:spacing w:val="-2"/>
          <w:szCs w:val="28"/>
        </w:rPr>
        <w:t xml:space="preserve"> </w:t>
      </w:r>
      <w:r w:rsidRPr="00C54AF2">
        <w:rPr>
          <w:rFonts w:cs="Times New Roman"/>
          <w:szCs w:val="28"/>
        </w:rPr>
        <w:t>вчителем.</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люблю сміятися з</w:t>
      </w:r>
      <w:r w:rsidRPr="00C54AF2">
        <w:rPr>
          <w:rFonts w:cs="Times New Roman"/>
          <w:spacing w:val="4"/>
          <w:szCs w:val="28"/>
        </w:rPr>
        <w:t xml:space="preserve"> </w:t>
      </w:r>
      <w:r w:rsidRPr="00C54AF2">
        <w:rPr>
          <w:rFonts w:cs="Times New Roman"/>
          <w:szCs w:val="28"/>
        </w:rPr>
        <w:t>інших.</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кривджу своїх товаришів: б’ю </w:t>
      </w:r>
      <w:r w:rsidRPr="00C54AF2">
        <w:rPr>
          <w:rFonts w:cs="Times New Roman"/>
          <w:spacing w:val="-4"/>
          <w:szCs w:val="28"/>
        </w:rPr>
        <w:t xml:space="preserve">їх, </w:t>
      </w:r>
      <w:r w:rsidRPr="00C54AF2">
        <w:rPr>
          <w:rFonts w:cs="Times New Roman"/>
          <w:szCs w:val="28"/>
        </w:rPr>
        <w:t>штовхаю,</w:t>
      </w:r>
      <w:r w:rsidRPr="00C54AF2">
        <w:rPr>
          <w:rFonts w:cs="Times New Roman"/>
          <w:spacing w:val="8"/>
          <w:szCs w:val="28"/>
        </w:rPr>
        <w:t xml:space="preserve"> </w:t>
      </w:r>
      <w:r w:rsidRPr="00C54AF2">
        <w:rPr>
          <w:rFonts w:cs="Times New Roman"/>
          <w:szCs w:val="28"/>
        </w:rPr>
        <w:t>дражню.</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Часто я говорю одне, а роблю</w:t>
      </w:r>
      <w:r w:rsidRPr="00C54AF2">
        <w:rPr>
          <w:rFonts w:cs="Times New Roman"/>
          <w:spacing w:val="-5"/>
          <w:szCs w:val="28"/>
        </w:rPr>
        <w:t xml:space="preserve"> </w:t>
      </w:r>
      <w:r w:rsidRPr="00C54AF2">
        <w:rPr>
          <w:rFonts w:cs="Times New Roman"/>
          <w:szCs w:val="28"/>
        </w:rPr>
        <w:t>протилежне.</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розповідаю непристойні історії, вживаю лайливі</w:t>
      </w:r>
      <w:r w:rsidRPr="00C54AF2">
        <w:rPr>
          <w:rFonts w:cs="Times New Roman"/>
          <w:spacing w:val="-7"/>
          <w:szCs w:val="28"/>
        </w:rPr>
        <w:t xml:space="preserve"> </w:t>
      </w:r>
      <w:r w:rsidRPr="00C54AF2">
        <w:rPr>
          <w:rFonts w:cs="Times New Roman"/>
          <w:szCs w:val="28"/>
        </w:rPr>
        <w:t>слова.</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Переконаний, що мої пустощі нікому не</w:t>
      </w:r>
      <w:r w:rsidRPr="00C54AF2">
        <w:rPr>
          <w:rFonts w:cs="Times New Roman"/>
          <w:spacing w:val="-14"/>
          <w:szCs w:val="28"/>
        </w:rPr>
        <w:t xml:space="preserve"> </w:t>
      </w:r>
      <w:r w:rsidRPr="00C54AF2">
        <w:rPr>
          <w:rFonts w:cs="Times New Roman"/>
          <w:szCs w:val="28"/>
        </w:rPr>
        <w:t>шкодять.</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Для своєї вигоди я часто обдурюю</w:t>
      </w:r>
      <w:r w:rsidRPr="00C54AF2">
        <w:rPr>
          <w:rFonts w:cs="Times New Roman"/>
          <w:spacing w:val="-4"/>
          <w:szCs w:val="28"/>
        </w:rPr>
        <w:t xml:space="preserve"> </w:t>
      </w:r>
      <w:r w:rsidRPr="00C54AF2">
        <w:rPr>
          <w:rFonts w:cs="Times New Roman"/>
          <w:szCs w:val="28"/>
        </w:rPr>
        <w:t>інших.</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Діти скаржаться на мене, не хочуть гратися зі</w:t>
      </w:r>
      <w:r w:rsidRPr="00C54AF2">
        <w:rPr>
          <w:rFonts w:cs="Times New Roman"/>
          <w:spacing w:val="-6"/>
          <w:szCs w:val="28"/>
        </w:rPr>
        <w:t xml:space="preserve"> </w:t>
      </w:r>
      <w:r w:rsidRPr="00C54AF2">
        <w:rPr>
          <w:rFonts w:cs="Times New Roman"/>
          <w:szCs w:val="28"/>
        </w:rPr>
        <w:t>мною.</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люблю розповідати жахливі історії, про які дізнався з кінофільмів і розмов </w:t>
      </w:r>
      <w:r w:rsidRPr="00C54AF2">
        <w:rPr>
          <w:rFonts w:cs="Times New Roman"/>
          <w:spacing w:val="-3"/>
          <w:szCs w:val="28"/>
        </w:rPr>
        <w:t xml:space="preserve">між </w:t>
      </w:r>
      <w:r w:rsidRPr="00C54AF2">
        <w:rPr>
          <w:rFonts w:cs="Times New Roman"/>
          <w:szCs w:val="28"/>
        </w:rPr>
        <w:t>дорослими.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lastRenderedPageBreak/>
        <w:t>Я знущаюся з тварин, нищу без потреби</w:t>
      </w:r>
      <w:r w:rsidRPr="00C54AF2">
        <w:rPr>
          <w:rFonts w:cs="Times New Roman"/>
          <w:spacing w:val="2"/>
          <w:szCs w:val="28"/>
        </w:rPr>
        <w:t xml:space="preserve"> </w:t>
      </w:r>
      <w:r w:rsidRPr="00C54AF2">
        <w:rPr>
          <w:rFonts w:cs="Times New Roman"/>
          <w:szCs w:val="28"/>
        </w:rPr>
        <w:t>рослини.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цураюся своїх ровесників, тримаюся від них на</w:t>
      </w:r>
      <w:r w:rsidRPr="00C54AF2">
        <w:rPr>
          <w:rFonts w:cs="Times New Roman"/>
          <w:spacing w:val="-1"/>
          <w:szCs w:val="28"/>
        </w:rPr>
        <w:t xml:space="preserve"> </w:t>
      </w:r>
      <w:r w:rsidRPr="00C54AF2">
        <w:rPr>
          <w:rFonts w:cs="Times New Roman"/>
          <w:szCs w:val="28"/>
        </w:rPr>
        <w:t>віддалі.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довіряю людям, побоююся</w:t>
      </w:r>
      <w:r w:rsidRPr="00C54AF2">
        <w:rPr>
          <w:rFonts w:cs="Times New Roman"/>
          <w:spacing w:val="6"/>
          <w:szCs w:val="28"/>
        </w:rPr>
        <w:t xml:space="preserve"> </w:t>
      </w:r>
      <w:r w:rsidRPr="00C54AF2">
        <w:rPr>
          <w:rFonts w:cs="Times New Roman"/>
          <w:spacing w:val="-4"/>
          <w:szCs w:val="28"/>
        </w:rPr>
        <w:t>їх.</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люблю дивитися в очі людині, з якою</w:t>
      </w:r>
      <w:r w:rsidRPr="00C54AF2">
        <w:rPr>
          <w:rFonts w:cs="Times New Roman"/>
          <w:spacing w:val="-5"/>
          <w:szCs w:val="28"/>
        </w:rPr>
        <w:t xml:space="preserve"> </w:t>
      </w:r>
      <w:r w:rsidRPr="00C54AF2">
        <w:rPr>
          <w:rFonts w:cs="Times New Roman"/>
          <w:szCs w:val="28"/>
        </w:rPr>
        <w:t>розмовляю.</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мовчазний, не підтримую розмову з чужими</w:t>
      </w:r>
      <w:r w:rsidRPr="00C54AF2">
        <w:rPr>
          <w:rFonts w:cs="Times New Roman"/>
          <w:spacing w:val="-5"/>
          <w:szCs w:val="28"/>
        </w:rPr>
        <w:t xml:space="preserve"> </w:t>
      </w:r>
      <w:r w:rsidRPr="00C54AF2">
        <w:rPr>
          <w:rFonts w:cs="Times New Roman"/>
          <w:szCs w:val="28"/>
        </w:rPr>
        <w:t>людьми.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Мене часто запитують, чим я</w:t>
      </w:r>
      <w:r w:rsidRPr="00C54AF2">
        <w:rPr>
          <w:rFonts w:cs="Times New Roman"/>
          <w:spacing w:val="7"/>
          <w:szCs w:val="28"/>
        </w:rPr>
        <w:t xml:space="preserve"> </w:t>
      </w:r>
      <w:r w:rsidRPr="00C54AF2">
        <w:rPr>
          <w:rFonts w:cs="Times New Roman"/>
          <w:szCs w:val="28"/>
        </w:rPr>
        <w:t>незадоволений.</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Мене часто підозрюють у негарних</w:t>
      </w:r>
      <w:r w:rsidRPr="00C54AF2">
        <w:rPr>
          <w:rFonts w:cs="Times New Roman"/>
          <w:spacing w:val="5"/>
          <w:szCs w:val="28"/>
        </w:rPr>
        <w:t xml:space="preserve"> </w:t>
      </w:r>
      <w:r w:rsidRPr="00C54AF2">
        <w:rPr>
          <w:rFonts w:cs="Times New Roman"/>
          <w:szCs w:val="28"/>
        </w:rPr>
        <w:t>вчинках.</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Люди часто навмисно ображають</w:t>
      </w:r>
      <w:r w:rsidRPr="00C54AF2">
        <w:rPr>
          <w:rFonts w:cs="Times New Roman"/>
          <w:spacing w:val="9"/>
          <w:szCs w:val="28"/>
        </w:rPr>
        <w:t xml:space="preserve"> </w:t>
      </w:r>
      <w:r w:rsidRPr="00C54AF2">
        <w:rPr>
          <w:rFonts w:cs="Times New Roman"/>
          <w:szCs w:val="28"/>
        </w:rPr>
        <w:t>мене.</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часто </w:t>
      </w:r>
      <w:r w:rsidRPr="00C54AF2">
        <w:rPr>
          <w:rFonts w:cs="Times New Roman"/>
          <w:spacing w:val="-3"/>
          <w:szCs w:val="28"/>
        </w:rPr>
        <w:t>буваю</w:t>
      </w:r>
      <w:r w:rsidRPr="00C54AF2">
        <w:rPr>
          <w:rFonts w:cs="Times New Roman"/>
          <w:spacing w:val="7"/>
          <w:szCs w:val="28"/>
        </w:rPr>
        <w:t xml:space="preserve"> </w:t>
      </w:r>
      <w:r w:rsidRPr="00C54AF2">
        <w:rPr>
          <w:rFonts w:cs="Times New Roman"/>
          <w:szCs w:val="28"/>
        </w:rPr>
        <w:t>засмученим.</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люблю гратися</w:t>
      </w:r>
      <w:r w:rsidRPr="00C54AF2">
        <w:rPr>
          <w:rFonts w:cs="Times New Roman"/>
          <w:spacing w:val="1"/>
          <w:szCs w:val="28"/>
        </w:rPr>
        <w:t xml:space="preserve"> </w:t>
      </w:r>
      <w:r w:rsidRPr="00C54AF2">
        <w:rPr>
          <w:rFonts w:cs="Times New Roman"/>
          <w:szCs w:val="28"/>
        </w:rPr>
        <w:t>сам.</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Дитяча компанія швидко мені</w:t>
      </w:r>
      <w:r w:rsidRPr="00C54AF2">
        <w:rPr>
          <w:rFonts w:cs="Times New Roman"/>
          <w:spacing w:val="-3"/>
          <w:szCs w:val="28"/>
        </w:rPr>
        <w:t xml:space="preserve"> </w:t>
      </w:r>
      <w:r w:rsidRPr="00C54AF2">
        <w:rPr>
          <w:rFonts w:cs="Times New Roman"/>
          <w:szCs w:val="28"/>
        </w:rPr>
        <w:t>набридає.</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небайдуже, що про мене думають</w:t>
      </w:r>
      <w:r w:rsidRPr="00C54AF2">
        <w:rPr>
          <w:rFonts w:cs="Times New Roman"/>
          <w:spacing w:val="8"/>
          <w:szCs w:val="28"/>
        </w:rPr>
        <w:t xml:space="preserve"> </w:t>
      </w:r>
      <w:r w:rsidRPr="00C54AF2">
        <w:rPr>
          <w:rFonts w:cs="Times New Roman"/>
          <w:szCs w:val="28"/>
        </w:rPr>
        <w:t>інші.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повинен завжди все</w:t>
      </w:r>
      <w:r w:rsidRPr="00C54AF2">
        <w:rPr>
          <w:rFonts w:cs="Times New Roman"/>
          <w:spacing w:val="-6"/>
          <w:szCs w:val="28"/>
        </w:rPr>
        <w:t xml:space="preserve"> </w:t>
      </w:r>
      <w:r w:rsidRPr="00C54AF2">
        <w:rPr>
          <w:rFonts w:cs="Times New Roman"/>
          <w:szCs w:val="28"/>
        </w:rPr>
        <w:t>знати.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маю права</w:t>
      </w:r>
      <w:r w:rsidRPr="00C54AF2">
        <w:rPr>
          <w:rFonts w:cs="Times New Roman"/>
          <w:spacing w:val="-4"/>
          <w:szCs w:val="28"/>
        </w:rPr>
        <w:t xml:space="preserve"> </w:t>
      </w:r>
      <w:r w:rsidRPr="00C54AF2">
        <w:rPr>
          <w:rFonts w:cs="Times New Roman"/>
          <w:szCs w:val="28"/>
        </w:rPr>
        <w:t>помилятися.</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намагаюся виправдати свої вчинки перед іншими</w:t>
      </w:r>
      <w:r w:rsidRPr="00C54AF2">
        <w:rPr>
          <w:rFonts w:cs="Times New Roman"/>
          <w:spacing w:val="2"/>
          <w:szCs w:val="28"/>
        </w:rPr>
        <w:t xml:space="preserve"> </w:t>
      </w:r>
      <w:r w:rsidRPr="00C54AF2">
        <w:rPr>
          <w:rFonts w:cs="Times New Roman"/>
          <w:szCs w:val="28"/>
        </w:rPr>
        <w:t>людьми.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Спочатку я дбаю про інших, а потім вже про</w:t>
      </w:r>
      <w:r w:rsidRPr="00C54AF2">
        <w:rPr>
          <w:rFonts w:cs="Times New Roman"/>
          <w:spacing w:val="11"/>
          <w:szCs w:val="28"/>
        </w:rPr>
        <w:t xml:space="preserve"> </w:t>
      </w:r>
      <w:r w:rsidRPr="00C54AF2">
        <w:rPr>
          <w:rFonts w:cs="Times New Roman"/>
          <w:szCs w:val="28"/>
        </w:rPr>
        <w:t>себе.</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Коли я зроблю помилку, у мене з’являється почуття</w:t>
      </w:r>
      <w:r w:rsidRPr="00C54AF2">
        <w:rPr>
          <w:rFonts w:cs="Times New Roman"/>
          <w:spacing w:val="4"/>
          <w:szCs w:val="28"/>
        </w:rPr>
        <w:t xml:space="preserve"> </w:t>
      </w:r>
      <w:r w:rsidRPr="00C54AF2">
        <w:rPr>
          <w:rFonts w:cs="Times New Roman"/>
          <w:szCs w:val="28"/>
        </w:rPr>
        <w:t>провини.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Усі люди, з якими я спілкуюся, повинні мене</w:t>
      </w:r>
      <w:r w:rsidRPr="00C54AF2">
        <w:rPr>
          <w:rFonts w:cs="Times New Roman"/>
          <w:spacing w:val="-4"/>
          <w:szCs w:val="28"/>
        </w:rPr>
        <w:t xml:space="preserve"> </w:t>
      </w:r>
      <w:r w:rsidRPr="00C54AF2">
        <w:rPr>
          <w:rFonts w:cs="Times New Roman"/>
          <w:szCs w:val="28"/>
        </w:rPr>
        <w:t>любити.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Інші люди мають право контролювати мою</w:t>
      </w:r>
      <w:r w:rsidRPr="00C54AF2">
        <w:rPr>
          <w:rFonts w:cs="Times New Roman"/>
          <w:spacing w:val="3"/>
          <w:szCs w:val="28"/>
        </w:rPr>
        <w:t xml:space="preserve"> </w:t>
      </w:r>
      <w:r w:rsidRPr="00C54AF2">
        <w:rPr>
          <w:rFonts w:cs="Times New Roman"/>
          <w:szCs w:val="28"/>
        </w:rPr>
        <w:t>поведінку.</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намагаюся допомогти людям навіть тоді, коли мене про це не</w:t>
      </w:r>
      <w:r w:rsidRPr="00C54AF2">
        <w:rPr>
          <w:rFonts w:cs="Times New Roman"/>
          <w:spacing w:val="5"/>
          <w:szCs w:val="28"/>
        </w:rPr>
        <w:t xml:space="preserve"> </w:t>
      </w:r>
      <w:r w:rsidRPr="00C54AF2">
        <w:rPr>
          <w:rFonts w:cs="Times New Roman"/>
          <w:szCs w:val="28"/>
        </w:rPr>
        <w:t>просять.</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Якщо я вже прийняв рішення, то не маю права</w:t>
      </w:r>
      <w:r w:rsidRPr="00C54AF2">
        <w:rPr>
          <w:rFonts w:cs="Times New Roman"/>
          <w:spacing w:val="1"/>
          <w:szCs w:val="28"/>
        </w:rPr>
        <w:t xml:space="preserve"> </w:t>
      </w:r>
      <w:r w:rsidRPr="00C54AF2">
        <w:rPr>
          <w:rFonts w:cs="Times New Roman"/>
          <w:szCs w:val="28"/>
        </w:rPr>
        <w:t>передумати.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Мої успіхи залежать від </w:t>
      </w:r>
      <w:r w:rsidRPr="00C54AF2">
        <w:rPr>
          <w:rFonts w:cs="Times New Roman"/>
          <w:spacing w:val="-3"/>
          <w:szCs w:val="28"/>
        </w:rPr>
        <w:t xml:space="preserve">удачі, </w:t>
      </w:r>
      <w:r w:rsidRPr="00C54AF2">
        <w:rPr>
          <w:rFonts w:cs="Times New Roman"/>
          <w:szCs w:val="28"/>
        </w:rPr>
        <w:t>талану, щасливого</w:t>
      </w:r>
      <w:r w:rsidRPr="00C54AF2">
        <w:rPr>
          <w:rFonts w:cs="Times New Roman"/>
          <w:spacing w:val="19"/>
          <w:szCs w:val="28"/>
        </w:rPr>
        <w:t xml:space="preserve"> </w:t>
      </w:r>
      <w:r w:rsidRPr="00C54AF2">
        <w:rPr>
          <w:rFonts w:cs="Times New Roman"/>
          <w:szCs w:val="28"/>
        </w:rPr>
        <w:t>випадку.</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волію почекати, поки мої труднощі розв’яжуться самі</w:t>
      </w:r>
      <w:r w:rsidRPr="00C54AF2">
        <w:rPr>
          <w:rFonts w:cs="Times New Roman"/>
          <w:spacing w:val="-21"/>
          <w:szCs w:val="28"/>
        </w:rPr>
        <w:t xml:space="preserve"> </w:t>
      </w:r>
      <w:r w:rsidRPr="00C54AF2">
        <w:rPr>
          <w:rFonts w:cs="Times New Roman"/>
          <w:szCs w:val="28"/>
        </w:rPr>
        <w:t>собою.</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Мої оцінки в школі не залежать </w:t>
      </w:r>
      <w:r w:rsidRPr="00C54AF2">
        <w:rPr>
          <w:rFonts w:cs="Times New Roman"/>
          <w:spacing w:val="-3"/>
          <w:szCs w:val="28"/>
        </w:rPr>
        <w:t xml:space="preserve">від </w:t>
      </w:r>
      <w:r w:rsidRPr="00C54AF2">
        <w:rPr>
          <w:rFonts w:cs="Times New Roman"/>
          <w:szCs w:val="28"/>
        </w:rPr>
        <w:t>моїх</w:t>
      </w:r>
      <w:r w:rsidRPr="00C54AF2">
        <w:rPr>
          <w:rFonts w:cs="Times New Roman"/>
          <w:spacing w:val="-13"/>
          <w:szCs w:val="28"/>
        </w:rPr>
        <w:t xml:space="preserve"> </w:t>
      </w:r>
      <w:r w:rsidRPr="00C54AF2">
        <w:rPr>
          <w:rFonts w:cs="Times New Roman"/>
          <w:szCs w:val="28"/>
        </w:rPr>
        <w:t>здібностей.</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Мої успіхи залежать від допомоги інших</w:t>
      </w:r>
      <w:r w:rsidRPr="00C54AF2">
        <w:rPr>
          <w:rFonts w:cs="Times New Roman"/>
          <w:spacing w:val="2"/>
          <w:szCs w:val="28"/>
        </w:rPr>
        <w:t xml:space="preserve"> </w:t>
      </w:r>
      <w:r w:rsidRPr="00C54AF2">
        <w:rPr>
          <w:rFonts w:cs="Times New Roman"/>
          <w:szCs w:val="28"/>
        </w:rPr>
        <w:t>людей.</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За мене вирішують інші, що і як</w:t>
      </w:r>
      <w:r w:rsidRPr="00C54AF2">
        <w:rPr>
          <w:rFonts w:cs="Times New Roman"/>
          <w:spacing w:val="9"/>
          <w:szCs w:val="28"/>
        </w:rPr>
        <w:t xml:space="preserve"> </w:t>
      </w:r>
      <w:r w:rsidRPr="00C54AF2">
        <w:rPr>
          <w:rFonts w:cs="Times New Roman"/>
          <w:szCs w:val="28"/>
        </w:rPr>
        <w:t>робити.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винен, що не можу домогтися кращих</w:t>
      </w:r>
      <w:r w:rsidRPr="00C54AF2">
        <w:rPr>
          <w:rFonts w:cs="Times New Roman"/>
          <w:spacing w:val="-15"/>
          <w:szCs w:val="28"/>
        </w:rPr>
        <w:t xml:space="preserve"> </w:t>
      </w:r>
      <w:r w:rsidRPr="00C54AF2">
        <w:rPr>
          <w:rFonts w:cs="Times New Roman"/>
          <w:szCs w:val="28"/>
        </w:rPr>
        <w:t>результатів.</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планую того, що зі мною</w:t>
      </w:r>
      <w:r w:rsidRPr="00C54AF2">
        <w:rPr>
          <w:rFonts w:cs="Times New Roman"/>
          <w:spacing w:val="-9"/>
          <w:szCs w:val="28"/>
        </w:rPr>
        <w:t xml:space="preserve"> </w:t>
      </w:r>
      <w:r w:rsidRPr="00C54AF2">
        <w:rPr>
          <w:rFonts w:cs="Times New Roman"/>
          <w:szCs w:val="28"/>
        </w:rPr>
        <w:t>трапляється.</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сам нічого не можу змінити в своєму</w:t>
      </w:r>
      <w:r w:rsidRPr="00C54AF2">
        <w:rPr>
          <w:rFonts w:cs="Times New Roman"/>
          <w:spacing w:val="-10"/>
          <w:szCs w:val="28"/>
        </w:rPr>
        <w:t xml:space="preserve"> </w:t>
      </w:r>
      <w:r w:rsidRPr="00C54AF2">
        <w:rPr>
          <w:rFonts w:cs="Times New Roman"/>
          <w:szCs w:val="28"/>
        </w:rPr>
        <w:t>житті.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За моє здоров’я відповідають</w:t>
      </w:r>
      <w:r w:rsidRPr="00C54AF2">
        <w:rPr>
          <w:rFonts w:cs="Times New Roman"/>
          <w:spacing w:val="5"/>
          <w:szCs w:val="28"/>
        </w:rPr>
        <w:t xml:space="preserve"> </w:t>
      </w:r>
      <w:r w:rsidRPr="00C54AF2">
        <w:rPr>
          <w:rFonts w:cs="Times New Roman"/>
          <w:szCs w:val="28"/>
        </w:rPr>
        <w:t>дорослі.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lastRenderedPageBreak/>
        <w:t xml:space="preserve">Діти виростають такими, якими </w:t>
      </w:r>
      <w:r w:rsidRPr="00C54AF2">
        <w:rPr>
          <w:rFonts w:cs="Times New Roman"/>
          <w:spacing w:val="-5"/>
          <w:szCs w:val="28"/>
        </w:rPr>
        <w:t xml:space="preserve">їх </w:t>
      </w:r>
      <w:r w:rsidRPr="00C54AF2">
        <w:rPr>
          <w:rFonts w:cs="Times New Roman"/>
          <w:szCs w:val="28"/>
        </w:rPr>
        <w:t>виховують</w:t>
      </w:r>
      <w:r w:rsidRPr="00C54AF2">
        <w:rPr>
          <w:rFonts w:cs="Times New Roman"/>
          <w:spacing w:val="16"/>
          <w:szCs w:val="28"/>
        </w:rPr>
        <w:t xml:space="preserve"> </w:t>
      </w:r>
      <w:r w:rsidRPr="00C54AF2">
        <w:rPr>
          <w:rFonts w:cs="Times New Roman"/>
          <w:szCs w:val="28"/>
        </w:rPr>
        <w:t>батьки.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більше люблю слухати казки, </w:t>
      </w:r>
      <w:r w:rsidRPr="00C54AF2">
        <w:rPr>
          <w:rFonts w:cs="Times New Roman"/>
          <w:spacing w:val="-3"/>
          <w:szCs w:val="28"/>
        </w:rPr>
        <w:t>ніж</w:t>
      </w:r>
      <w:r w:rsidRPr="00C54AF2">
        <w:rPr>
          <w:rFonts w:cs="Times New Roman"/>
          <w:spacing w:val="10"/>
          <w:szCs w:val="28"/>
        </w:rPr>
        <w:t xml:space="preserve"> </w:t>
      </w:r>
      <w:r w:rsidRPr="00C54AF2">
        <w:rPr>
          <w:rFonts w:cs="Times New Roman"/>
          <w:szCs w:val="28"/>
        </w:rPr>
        <w:t>вірші.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Коли я йду з мамою в магазин, я більше хотів би, щоб мені купили цукерки, </w:t>
      </w:r>
      <w:r w:rsidRPr="00C54AF2">
        <w:rPr>
          <w:rFonts w:cs="Times New Roman"/>
          <w:spacing w:val="-3"/>
          <w:szCs w:val="28"/>
        </w:rPr>
        <w:t>ніж</w:t>
      </w:r>
      <w:r w:rsidRPr="00C54AF2">
        <w:rPr>
          <w:rFonts w:cs="Times New Roman"/>
          <w:spacing w:val="-8"/>
          <w:szCs w:val="28"/>
        </w:rPr>
        <w:t xml:space="preserve"> </w:t>
      </w:r>
      <w:r w:rsidRPr="00C54AF2">
        <w:rPr>
          <w:rFonts w:cs="Times New Roman"/>
          <w:szCs w:val="28"/>
        </w:rPr>
        <w:t>книжку.</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мрію стати</w:t>
      </w:r>
      <w:r w:rsidRPr="00C54AF2">
        <w:rPr>
          <w:rFonts w:cs="Times New Roman"/>
          <w:spacing w:val="3"/>
          <w:szCs w:val="28"/>
        </w:rPr>
        <w:t xml:space="preserve"> </w:t>
      </w:r>
      <w:r w:rsidRPr="00C54AF2">
        <w:rPr>
          <w:rFonts w:cs="Times New Roman"/>
          <w:szCs w:val="28"/>
        </w:rPr>
        <w:t>актором.</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не подобаються</w:t>
      </w:r>
      <w:r w:rsidRPr="00C54AF2">
        <w:rPr>
          <w:rFonts w:cs="Times New Roman"/>
          <w:spacing w:val="-5"/>
          <w:szCs w:val="28"/>
        </w:rPr>
        <w:t xml:space="preserve"> </w:t>
      </w:r>
      <w:r w:rsidRPr="00C54AF2">
        <w:rPr>
          <w:rFonts w:cs="Times New Roman"/>
          <w:szCs w:val="28"/>
        </w:rPr>
        <w:t>квіти.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Мені більше подобається звичайна їжа, яку мама готує щодня, </w:t>
      </w:r>
      <w:r w:rsidRPr="00C54AF2">
        <w:rPr>
          <w:rFonts w:cs="Times New Roman"/>
          <w:spacing w:val="-3"/>
          <w:szCs w:val="28"/>
        </w:rPr>
        <w:t xml:space="preserve">ніж </w:t>
      </w:r>
      <w:r w:rsidRPr="00C54AF2">
        <w:rPr>
          <w:rFonts w:cs="Times New Roman"/>
          <w:szCs w:val="28"/>
        </w:rPr>
        <w:t>фрукти - ананаси, мандарини,</w:t>
      </w:r>
      <w:r w:rsidRPr="00C54AF2">
        <w:rPr>
          <w:rFonts w:cs="Times New Roman"/>
          <w:spacing w:val="-1"/>
          <w:szCs w:val="28"/>
        </w:rPr>
        <w:t xml:space="preserve"> </w:t>
      </w:r>
      <w:r w:rsidRPr="00C54AF2">
        <w:rPr>
          <w:rFonts w:cs="Times New Roman"/>
          <w:szCs w:val="28"/>
        </w:rPr>
        <w:t>ківі.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радію, коли бачу щось красиве і</w:t>
      </w:r>
      <w:r w:rsidRPr="00C54AF2">
        <w:rPr>
          <w:rFonts w:cs="Times New Roman"/>
          <w:spacing w:val="-4"/>
          <w:szCs w:val="28"/>
        </w:rPr>
        <w:t xml:space="preserve"> </w:t>
      </w:r>
      <w:r w:rsidRPr="00C54AF2">
        <w:rPr>
          <w:rFonts w:cs="Times New Roman"/>
          <w:szCs w:val="28"/>
        </w:rPr>
        <w:t>незвичайне.</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Мене цікавлять технічні іграшки, наприклад автомобілі, літаки,</w:t>
      </w:r>
      <w:r w:rsidRPr="00C54AF2">
        <w:rPr>
          <w:rFonts w:cs="Times New Roman"/>
          <w:spacing w:val="8"/>
          <w:szCs w:val="28"/>
        </w:rPr>
        <w:t xml:space="preserve"> </w:t>
      </w:r>
      <w:r w:rsidRPr="00C54AF2">
        <w:rPr>
          <w:rFonts w:cs="Times New Roman"/>
          <w:szCs w:val="28"/>
        </w:rPr>
        <w:t>мотоцикли.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Мені не подобається грати з</w:t>
      </w:r>
      <w:r w:rsidRPr="00C54AF2">
        <w:rPr>
          <w:rFonts w:cs="Times New Roman"/>
          <w:spacing w:val="-8"/>
          <w:szCs w:val="28"/>
        </w:rPr>
        <w:t xml:space="preserve"> </w:t>
      </w:r>
      <w:r w:rsidRPr="00C54AF2">
        <w:rPr>
          <w:rFonts w:cs="Times New Roman"/>
          <w:szCs w:val="28"/>
        </w:rPr>
        <w:t>ляльками.</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Я не люблю вигадувати різні</w:t>
      </w:r>
      <w:r w:rsidRPr="00C54AF2">
        <w:rPr>
          <w:rFonts w:cs="Times New Roman"/>
          <w:spacing w:val="-19"/>
          <w:szCs w:val="28"/>
        </w:rPr>
        <w:t xml:space="preserve"> </w:t>
      </w:r>
      <w:r w:rsidRPr="00C54AF2">
        <w:rPr>
          <w:rFonts w:cs="Times New Roman"/>
          <w:szCs w:val="28"/>
        </w:rPr>
        <w:t>небилиці.</w:t>
      </w:r>
    </w:p>
    <w:p w:rsidR="00C54AF2" w:rsidRPr="00C54AF2" w:rsidRDefault="00C54AF2" w:rsidP="00C54AF2">
      <w:pPr>
        <w:pStyle w:val="a5"/>
        <w:widowControl w:val="0"/>
        <w:numPr>
          <w:ilvl w:val="0"/>
          <w:numId w:val="46"/>
        </w:numPr>
        <w:tabs>
          <w:tab w:val="left" w:pos="784"/>
        </w:tabs>
        <w:autoSpaceDE w:val="0"/>
        <w:autoSpaceDN w:val="0"/>
        <w:spacing w:line="360" w:lineRule="auto"/>
        <w:ind w:left="426" w:hanging="426"/>
        <w:contextualSpacing w:val="0"/>
        <w:jc w:val="both"/>
        <w:rPr>
          <w:rFonts w:cs="Times New Roman"/>
          <w:szCs w:val="28"/>
        </w:rPr>
      </w:pPr>
      <w:r w:rsidRPr="00C54AF2">
        <w:rPr>
          <w:rFonts w:cs="Times New Roman"/>
          <w:szCs w:val="28"/>
        </w:rPr>
        <w:t xml:space="preserve">Я не плачу, коли </w:t>
      </w:r>
      <w:r w:rsidRPr="00C54AF2">
        <w:rPr>
          <w:rFonts w:cs="Times New Roman"/>
          <w:spacing w:val="-4"/>
          <w:szCs w:val="28"/>
        </w:rPr>
        <w:t xml:space="preserve">чую </w:t>
      </w:r>
      <w:r w:rsidRPr="00C54AF2">
        <w:rPr>
          <w:rFonts w:cs="Times New Roman"/>
          <w:szCs w:val="28"/>
        </w:rPr>
        <w:t>сумну</w:t>
      </w:r>
      <w:r w:rsidRPr="00C54AF2">
        <w:rPr>
          <w:rFonts w:cs="Times New Roman"/>
          <w:spacing w:val="8"/>
          <w:szCs w:val="28"/>
        </w:rPr>
        <w:t xml:space="preserve"> </w:t>
      </w:r>
      <w:r w:rsidRPr="00C54AF2">
        <w:rPr>
          <w:rFonts w:cs="Times New Roman"/>
          <w:szCs w:val="28"/>
        </w:rPr>
        <w:t>історію.</w:t>
      </w:r>
    </w:p>
    <w:p w:rsidR="00C54AF2" w:rsidRPr="00C54AF2" w:rsidRDefault="00C54AF2" w:rsidP="00C54AF2">
      <w:pPr>
        <w:pStyle w:val="a3"/>
        <w:spacing w:before="4"/>
        <w:ind w:left="426" w:hanging="426"/>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3"/>
        <w:spacing w:before="4"/>
        <w:rPr>
          <w:b/>
          <w:szCs w:val="28"/>
        </w:rPr>
      </w:pPr>
    </w:p>
    <w:p w:rsidR="00C54AF2" w:rsidRPr="00C54AF2" w:rsidRDefault="00C54AF2" w:rsidP="00C54AF2">
      <w:pPr>
        <w:pStyle w:val="a5"/>
        <w:widowControl w:val="0"/>
        <w:autoSpaceDE w:val="0"/>
        <w:autoSpaceDN w:val="0"/>
        <w:spacing w:line="360" w:lineRule="auto"/>
        <w:ind w:left="0" w:right="-1"/>
        <w:contextualSpacing w:val="0"/>
        <w:jc w:val="center"/>
        <w:rPr>
          <w:rFonts w:cs="Times New Roman"/>
          <w:b/>
          <w:szCs w:val="28"/>
        </w:rPr>
      </w:pPr>
      <w:r w:rsidRPr="00C54AF2">
        <w:rPr>
          <w:rFonts w:cs="Times New Roman"/>
          <w:b/>
          <w:szCs w:val="28"/>
        </w:rPr>
        <w:t>ДОДАТОК Б</w:t>
      </w:r>
    </w:p>
    <w:p w:rsidR="00C54AF2" w:rsidRPr="00C54AF2" w:rsidRDefault="00C54AF2" w:rsidP="00C54AF2">
      <w:pPr>
        <w:pStyle w:val="Heading2"/>
        <w:spacing w:before="0"/>
        <w:ind w:left="0" w:right="-2"/>
        <w:jc w:val="center"/>
        <w:rPr>
          <w:lang w:val="uk-UA"/>
        </w:rPr>
      </w:pPr>
    </w:p>
    <w:p w:rsidR="00C54AF2" w:rsidRPr="00C54AF2" w:rsidRDefault="00C54AF2" w:rsidP="00C54AF2">
      <w:pPr>
        <w:pStyle w:val="Heading2"/>
        <w:spacing w:before="0"/>
        <w:ind w:left="0" w:right="-2"/>
        <w:jc w:val="center"/>
        <w:rPr>
          <w:lang w:val="uk-UA"/>
        </w:rPr>
      </w:pPr>
      <w:r w:rsidRPr="00C54AF2">
        <w:rPr>
          <w:lang w:val="uk-UA"/>
        </w:rPr>
        <w:t>Бланк відповідей</w:t>
      </w:r>
    </w:p>
    <w:p w:rsidR="00C54AF2" w:rsidRPr="00C54AF2" w:rsidRDefault="00C54AF2" w:rsidP="00C54AF2">
      <w:pPr>
        <w:ind w:right="-2"/>
        <w:jc w:val="center"/>
        <w:rPr>
          <w:b/>
          <w:sz w:val="28"/>
          <w:szCs w:val="28"/>
        </w:rPr>
      </w:pPr>
      <w:r w:rsidRPr="00C54AF2">
        <w:rPr>
          <w:b/>
          <w:sz w:val="28"/>
          <w:szCs w:val="28"/>
        </w:rPr>
        <w:t>Діагностики вад особистісного розвитку (ДВОР)</w:t>
      </w:r>
    </w:p>
    <w:p w:rsidR="00C54AF2" w:rsidRPr="00C54AF2" w:rsidRDefault="00C54AF2" w:rsidP="00C54AF2">
      <w:pPr>
        <w:pStyle w:val="a3"/>
        <w:ind w:right="-2"/>
        <w:jc w:val="center"/>
        <w:rPr>
          <w:b/>
          <w:szCs w:val="28"/>
        </w:rPr>
      </w:pPr>
    </w:p>
    <w:p w:rsidR="00C54AF2" w:rsidRPr="00C54AF2" w:rsidRDefault="00C54AF2" w:rsidP="00C54AF2">
      <w:pPr>
        <w:pStyle w:val="a3"/>
        <w:tabs>
          <w:tab w:val="left" w:pos="7946"/>
        </w:tabs>
        <w:ind w:right="-2"/>
        <w:jc w:val="center"/>
        <w:rPr>
          <w:szCs w:val="28"/>
        </w:rPr>
      </w:pPr>
      <w:r w:rsidRPr="00C54AF2">
        <w:rPr>
          <w:szCs w:val="28"/>
        </w:rPr>
        <w:t>Порядковий номер обстежуваного за</w:t>
      </w:r>
      <w:r w:rsidRPr="00C54AF2">
        <w:rPr>
          <w:spacing w:val="-20"/>
          <w:szCs w:val="28"/>
        </w:rPr>
        <w:t xml:space="preserve"> </w:t>
      </w:r>
      <w:r w:rsidRPr="00C54AF2">
        <w:rPr>
          <w:szCs w:val="28"/>
        </w:rPr>
        <w:t>списком ______</w:t>
      </w:r>
    </w:p>
    <w:p w:rsidR="00C54AF2" w:rsidRPr="00C54AF2" w:rsidRDefault="00C54AF2" w:rsidP="00C54AF2">
      <w:pPr>
        <w:pStyle w:val="a3"/>
        <w:rPr>
          <w:szCs w:val="28"/>
        </w:rPr>
      </w:pPr>
    </w:p>
    <w:tbl>
      <w:tblPr>
        <w:tblStyle w:val="TableNormal"/>
        <w:tblW w:w="0" w:type="auto"/>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514"/>
        <w:gridCol w:w="500"/>
        <w:gridCol w:w="630"/>
        <w:gridCol w:w="510"/>
        <w:gridCol w:w="544"/>
        <w:gridCol w:w="501"/>
        <w:gridCol w:w="515"/>
        <w:gridCol w:w="573"/>
        <w:gridCol w:w="568"/>
        <w:gridCol w:w="568"/>
        <w:gridCol w:w="568"/>
        <w:gridCol w:w="496"/>
        <w:gridCol w:w="501"/>
        <w:gridCol w:w="496"/>
        <w:gridCol w:w="501"/>
        <w:gridCol w:w="554"/>
        <w:gridCol w:w="583"/>
      </w:tblGrid>
      <w:tr w:rsidR="00C54AF2" w:rsidRPr="00C54AF2" w:rsidTr="000618DA">
        <w:trPr>
          <w:trHeight w:val="321"/>
          <w:jc w:val="center"/>
        </w:trPr>
        <w:tc>
          <w:tcPr>
            <w:tcW w:w="1028" w:type="dxa"/>
            <w:gridSpan w:val="2"/>
          </w:tcPr>
          <w:p w:rsidR="00C54AF2" w:rsidRPr="00C54AF2" w:rsidRDefault="00C54AF2" w:rsidP="000618DA">
            <w:pPr>
              <w:pStyle w:val="TableParagraph"/>
              <w:spacing w:line="301" w:lineRule="exact"/>
              <w:ind w:left="3"/>
              <w:rPr>
                <w:rFonts w:ascii="Times New Roman" w:hAnsi="Times New Roman"/>
                <w:b/>
                <w:sz w:val="28"/>
                <w:szCs w:val="28"/>
                <w:lang w:val="uk-UA"/>
              </w:rPr>
            </w:pPr>
            <w:r w:rsidRPr="00C54AF2">
              <w:rPr>
                <w:rFonts w:ascii="Times New Roman" w:hAnsi="Times New Roman"/>
                <w:b/>
                <w:w w:val="99"/>
                <w:sz w:val="28"/>
                <w:szCs w:val="28"/>
                <w:lang w:val="uk-UA"/>
              </w:rPr>
              <w:lastRenderedPageBreak/>
              <w:t>1</w:t>
            </w:r>
          </w:p>
        </w:tc>
        <w:tc>
          <w:tcPr>
            <w:tcW w:w="1130" w:type="dxa"/>
            <w:gridSpan w:val="2"/>
          </w:tcPr>
          <w:p w:rsidR="00C54AF2" w:rsidRPr="00C54AF2" w:rsidRDefault="00C54AF2" w:rsidP="000618DA">
            <w:pPr>
              <w:pStyle w:val="TableParagraph"/>
              <w:spacing w:line="301" w:lineRule="exact"/>
              <w:ind w:left="5"/>
              <w:rPr>
                <w:rFonts w:ascii="Times New Roman" w:hAnsi="Times New Roman"/>
                <w:b/>
                <w:sz w:val="28"/>
                <w:szCs w:val="28"/>
                <w:lang w:val="uk-UA"/>
              </w:rPr>
            </w:pPr>
            <w:r w:rsidRPr="00C54AF2">
              <w:rPr>
                <w:rFonts w:ascii="Times New Roman" w:hAnsi="Times New Roman"/>
                <w:b/>
                <w:w w:val="99"/>
                <w:sz w:val="28"/>
                <w:szCs w:val="28"/>
                <w:lang w:val="uk-UA"/>
              </w:rPr>
              <w:t>2</w:t>
            </w:r>
          </w:p>
        </w:tc>
        <w:tc>
          <w:tcPr>
            <w:tcW w:w="1054" w:type="dxa"/>
            <w:gridSpan w:val="2"/>
          </w:tcPr>
          <w:p w:rsidR="00C54AF2" w:rsidRPr="00C54AF2" w:rsidRDefault="00C54AF2" w:rsidP="000618DA">
            <w:pPr>
              <w:pStyle w:val="TableParagraph"/>
              <w:spacing w:line="301" w:lineRule="exact"/>
              <w:ind w:left="10"/>
              <w:rPr>
                <w:rFonts w:ascii="Times New Roman" w:hAnsi="Times New Roman"/>
                <w:b/>
                <w:sz w:val="28"/>
                <w:szCs w:val="28"/>
                <w:lang w:val="uk-UA"/>
              </w:rPr>
            </w:pPr>
            <w:r w:rsidRPr="00C54AF2">
              <w:rPr>
                <w:rFonts w:ascii="Times New Roman" w:hAnsi="Times New Roman"/>
                <w:b/>
                <w:w w:val="99"/>
                <w:sz w:val="28"/>
                <w:szCs w:val="28"/>
                <w:lang w:val="uk-UA"/>
              </w:rPr>
              <w:t>3</w:t>
            </w:r>
          </w:p>
        </w:tc>
        <w:tc>
          <w:tcPr>
            <w:tcW w:w="1016" w:type="dxa"/>
            <w:gridSpan w:val="2"/>
          </w:tcPr>
          <w:p w:rsidR="00C54AF2" w:rsidRPr="00C54AF2" w:rsidRDefault="00C54AF2" w:rsidP="000618DA">
            <w:pPr>
              <w:pStyle w:val="TableParagraph"/>
              <w:spacing w:line="301" w:lineRule="exact"/>
              <w:ind w:right="2"/>
              <w:rPr>
                <w:rFonts w:ascii="Times New Roman" w:hAnsi="Times New Roman"/>
                <w:b/>
                <w:sz w:val="28"/>
                <w:szCs w:val="28"/>
                <w:lang w:val="uk-UA"/>
              </w:rPr>
            </w:pPr>
            <w:r w:rsidRPr="00C54AF2">
              <w:rPr>
                <w:rFonts w:ascii="Times New Roman" w:hAnsi="Times New Roman"/>
                <w:b/>
                <w:w w:val="99"/>
                <w:sz w:val="28"/>
                <w:szCs w:val="28"/>
                <w:lang w:val="uk-UA"/>
              </w:rPr>
              <w:t>4</w:t>
            </w:r>
          </w:p>
        </w:tc>
        <w:tc>
          <w:tcPr>
            <w:tcW w:w="1141" w:type="dxa"/>
            <w:gridSpan w:val="2"/>
          </w:tcPr>
          <w:p w:rsidR="00C54AF2" w:rsidRPr="00C54AF2" w:rsidRDefault="00C54AF2" w:rsidP="000618DA">
            <w:pPr>
              <w:pStyle w:val="TableParagraph"/>
              <w:spacing w:line="301" w:lineRule="exact"/>
              <w:ind w:right="9"/>
              <w:rPr>
                <w:rFonts w:ascii="Times New Roman" w:hAnsi="Times New Roman"/>
                <w:b/>
                <w:sz w:val="28"/>
                <w:szCs w:val="28"/>
                <w:lang w:val="uk-UA"/>
              </w:rPr>
            </w:pPr>
            <w:r w:rsidRPr="00C54AF2">
              <w:rPr>
                <w:rFonts w:ascii="Times New Roman" w:hAnsi="Times New Roman"/>
                <w:b/>
                <w:w w:val="99"/>
                <w:sz w:val="28"/>
                <w:szCs w:val="28"/>
                <w:lang w:val="uk-UA"/>
              </w:rPr>
              <w:t>5</w:t>
            </w:r>
          </w:p>
        </w:tc>
        <w:tc>
          <w:tcPr>
            <w:tcW w:w="1136" w:type="dxa"/>
            <w:gridSpan w:val="2"/>
          </w:tcPr>
          <w:p w:rsidR="00C54AF2" w:rsidRPr="00C54AF2" w:rsidRDefault="00C54AF2" w:rsidP="000618DA">
            <w:pPr>
              <w:pStyle w:val="TableParagraph"/>
              <w:spacing w:line="301" w:lineRule="exact"/>
              <w:ind w:right="11"/>
              <w:rPr>
                <w:rFonts w:ascii="Times New Roman" w:hAnsi="Times New Roman"/>
                <w:b/>
                <w:sz w:val="28"/>
                <w:szCs w:val="28"/>
                <w:lang w:val="uk-UA"/>
              </w:rPr>
            </w:pPr>
            <w:r w:rsidRPr="00C54AF2">
              <w:rPr>
                <w:rFonts w:ascii="Times New Roman" w:hAnsi="Times New Roman"/>
                <w:b/>
                <w:w w:val="99"/>
                <w:sz w:val="28"/>
                <w:szCs w:val="28"/>
                <w:lang w:val="uk-UA"/>
              </w:rPr>
              <w:t>6</w:t>
            </w:r>
          </w:p>
        </w:tc>
        <w:tc>
          <w:tcPr>
            <w:tcW w:w="997" w:type="dxa"/>
            <w:gridSpan w:val="2"/>
          </w:tcPr>
          <w:p w:rsidR="00C54AF2" w:rsidRPr="00C54AF2" w:rsidRDefault="00C54AF2" w:rsidP="000618DA">
            <w:pPr>
              <w:pStyle w:val="TableParagraph"/>
              <w:spacing w:line="301" w:lineRule="exact"/>
              <w:ind w:right="22"/>
              <w:rPr>
                <w:rFonts w:ascii="Times New Roman" w:hAnsi="Times New Roman"/>
                <w:b/>
                <w:sz w:val="28"/>
                <w:szCs w:val="28"/>
                <w:lang w:val="uk-UA"/>
              </w:rPr>
            </w:pPr>
            <w:r w:rsidRPr="00C54AF2">
              <w:rPr>
                <w:rFonts w:ascii="Times New Roman" w:hAnsi="Times New Roman"/>
                <w:b/>
                <w:w w:val="99"/>
                <w:sz w:val="28"/>
                <w:szCs w:val="28"/>
                <w:lang w:val="uk-UA"/>
              </w:rPr>
              <w:t>7</w:t>
            </w:r>
          </w:p>
        </w:tc>
        <w:tc>
          <w:tcPr>
            <w:tcW w:w="997" w:type="dxa"/>
            <w:gridSpan w:val="2"/>
          </w:tcPr>
          <w:p w:rsidR="00C54AF2" w:rsidRPr="00C54AF2" w:rsidRDefault="00C54AF2" w:rsidP="000618DA">
            <w:pPr>
              <w:pStyle w:val="TableParagraph"/>
              <w:spacing w:line="301" w:lineRule="exact"/>
              <w:ind w:right="29"/>
              <w:rPr>
                <w:rFonts w:ascii="Times New Roman" w:hAnsi="Times New Roman"/>
                <w:b/>
                <w:sz w:val="28"/>
                <w:szCs w:val="28"/>
                <w:lang w:val="uk-UA"/>
              </w:rPr>
            </w:pPr>
            <w:r w:rsidRPr="00C54AF2">
              <w:rPr>
                <w:rFonts w:ascii="Times New Roman" w:hAnsi="Times New Roman"/>
                <w:b/>
                <w:w w:val="99"/>
                <w:sz w:val="28"/>
                <w:szCs w:val="28"/>
                <w:lang w:val="uk-UA"/>
              </w:rPr>
              <w:t>8</w:t>
            </w:r>
          </w:p>
        </w:tc>
        <w:tc>
          <w:tcPr>
            <w:tcW w:w="1137" w:type="dxa"/>
            <w:gridSpan w:val="2"/>
          </w:tcPr>
          <w:p w:rsidR="00C54AF2" w:rsidRPr="00C54AF2" w:rsidRDefault="00C54AF2" w:rsidP="000618DA">
            <w:pPr>
              <w:pStyle w:val="TableParagraph"/>
              <w:spacing w:line="301" w:lineRule="exact"/>
              <w:ind w:right="41"/>
              <w:rPr>
                <w:rFonts w:ascii="Times New Roman" w:hAnsi="Times New Roman"/>
                <w:b/>
                <w:sz w:val="28"/>
                <w:szCs w:val="28"/>
                <w:lang w:val="uk-UA"/>
              </w:rPr>
            </w:pPr>
            <w:r w:rsidRPr="00C54AF2">
              <w:rPr>
                <w:rFonts w:ascii="Times New Roman" w:hAnsi="Times New Roman"/>
                <w:b/>
                <w:w w:val="99"/>
                <w:sz w:val="28"/>
                <w:szCs w:val="28"/>
                <w:lang w:val="uk-UA"/>
              </w:rPr>
              <w:t>9</w:t>
            </w: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11</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21</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31</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41</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51</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61</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71</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81</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9"/>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12</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22</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32</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42</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52</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62</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72</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82</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13</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23</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33</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43</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53</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63</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73</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83</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14</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24</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34</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44</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54</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64</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74</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84</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9"/>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15</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25</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35</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45</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55</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65</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75</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85</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16</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26</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36</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46</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56</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66</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76</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86</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17</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27</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37</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47</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57</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67</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77</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87</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9"/>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18</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28</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38</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48</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58</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68</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78</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88</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right="14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9</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19</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29</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39</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49</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59</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69</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79</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89</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r w:rsidR="00C54AF2" w:rsidRPr="00C54AF2" w:rsidTr="000618DA">
        <w:trPr>
          <w:trHeight w:val="964"/>
          <w:jc w:val="center"/>
        </w:trPr>
        <w:tc>
          <w:tcPr>
            <w:tcW w:w="514" w:type="dxa"/>
          </w:tcPr>
          <w:p w:rsidR="00C54AF2" w:rsidRPr="00C54AF2" w:rsidRDefault="00C54AF2" w:rsidP="000618DA">
            <w:pPr>
              <w:pStyle w:val="TableParagraph"/>
              <w:spacing w:line="315" w:lineRule="exact"/>
              <w:ind w:left="90" w:right="93"/>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10</w:t>
            </w:r>
          </w:p>
        </w:tc>
        <w:tc>
          <w:tcPr>
            <w:tcW w:w="514" w:type="dxa"/>
          </w:tcPr>
          <w:p w:rsidR="00C54AF2" w:rsidRPr="00C54AF2" w:rsidRDefault="00C54AF2" w:rsidP="000618DA">
            <w:pPr>
              <w:pStyle w:val="TableParagraph"/>
              <w:rPr>
                <w:rFonts w:ascii="Times New Roman" w:eastAsiaTheme="minorHAnsi" w:hAnsi="Times New Roman"/>
                <w:sz w:val="28"/>
                <w:szCs w:val="28"/>
                <w:lang w:val="uk-UA"/>
              </w:rPr>
            </w:pPr>
          </w:p>
        </w:tc>
        <w:tc>
          <w:tcPr>
            <w:tcW w:w="500" w:type="dxa"/>
          </w:tcPr>
          <w:p w:rsidR="00C54AF2" w:rsidRPr="00C54AF2" w:rsidRDefault="00C54AF2" w:rsidP="000618DA">
            <w:pPr>
              <w:pStyle w:val="TableParagraph"/>
              <w:spacing w:line="315" w:lineRule="exact"/>
              <w:ind w:right="10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20</w:t>
            </w:r>
          </w:p>
        </w:tc>
        <w:tc>
          <w:tcPr>
            <w:tcW w:w="630" w:type="dxa"/>
          </w:tcPr>
          <w:p w:rsidR="00C54AF2" w:rsidRPr="00C54AF2" w:rsidRDefault="00C54AF2" w:rsidP="000618DA">
            <w:pPr>
              <w:pStyle w:val="TableParagraph"/>
              <w:rPr>
                <w:rFonts w:ascii="Times New Roman" w:eastAsiaTheme="minorHAnsi" w:hAnsi="Times New Roman"/>
                <w:sz w:val="28"/>
                <w:szCs w:val="28"/>
                <w:lang w:val="uk-UA"/>
              </w:rPr>
            </w:pPr>
          </w:p>
        </w:tc>
        <w:tc>
          <w:tcPr>
            <w:tcW w:w="510" w:type="dxa"/>
          </w:tcPr>
          <w:p w:rsidR="00C54AF2" w:rsidRPr="00C54AF2" w:rsidRDefault="00C54AF2" w:rsidP="000618DA">
            <w:pPr>
              <w:pStyle w:val="TableParagraph"/>
              <w:spacing w:line="315" w:lineRule="exact"/>
              <w:ind w:left="88" w:right="92"/>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30</w:t>
            </w:r>
          </w:p>
        </w:tc>
        <w:tc>
          <w:tcPr>
            <w:tcW w:w="544" w:type="dxa"/>
          </w:tcPr>
          <w:p w:rsidR="00C54AF2" w:rsidRPr="00C54AF2" w:rsidRDefault="00C54AF2" w:rsidP="000618DA">
            <w:pPr>
              <w:pStyle w:val="TableParagraph"/>
              <w:rPr>
                <w:rFonts w:ascii="Times New Roman" w:eastAsiaTheme="minorHAnsi" w:hAnsi="Times New Roman"/>
                <w:sz w:val="28"/>
                <w:szCs w:val="28"/>
                <w:lang w:val="uk-UA"/>
              </w:rPr>
            </w:pPr>
          </w:p>
        </w:tc>
        <w:tc>
          <w:tcPr>
            <w:tcW w:w="501" w:type="dxa"/>
          </w:tcPr>
          <w:p w:rsidR="00C54AF2" w:rsidRPr="00C54AF2" w:rsidRDefault="00C54AF2" w:rsidP="000618DA">
            <w:pPr>
              <w:pStyle w:val="TableParagraph"/>
              <w:spacing w:line="315" w:lineRule="exact"/>
              <w:ind w:left="85" w:right="86"/>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40</w:t>
            </w:r>
          </w:p>
        </w:tc>
        <w:tc>
          <w:tcPr>
            <w:tcW w:w="515" w:type="dxa"/>
          </w:tcPr>
          <w:p w:rsidR="00C54AF2" w:rsidRPr="00C54AF2" w:rsidRDefault="00C54AF2" w:rsidP="000618DA">
            <w:pPr>
              <w:pStyle w:val="TableParagraph"/>
              <w:rPr>
                <w:rFonts w:ascii="Times New Roman" w:eastAsiaTheme="minorHAnsi" w:hAnsi="Times New Roman"/>
                <w:sz w:val="28"/>
                <w:szCs w:val="28"/>
                <w:lang w:val="uk-UA"/>
              </w:rPr>
            </w:pPr>
          </w:p>
        </w:tc>
        <w:tc>
          <w:tcPr>
            <w:tcW w:w="573" w:type="dxa"/>
          </w:tcPr>
          <w:p w:rsidR="00C54AF2" w:rsidRPr="00C54AF2" w:rsidRDefault="00C54AF2" w:rsidP="000618DA">
            <w:pPr>
              <w:pStyle w:val="TableParagraph"/>
              <w:spacing w:line="315" w:lineRule="exact"/>
              <w:ind w:left="10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50</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568" w:type="dxa"/>
          </w:tcPr>
          <w:p w:rsidR="00C54AF2" w:rsidRPr="00C54AF2" w:rsidRDefault="00C54AF2" w:rsidP="000618DA">
            <w:pPr>
              <w:pStyle w:val="TableParagraph"/>
              <w:spacing w:line="315" w:lineRule="exact"/>
              <w:ind w:left="78" w:right="159"/>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60</w:t>
            </w:r>
          </w:p>
        </w:tc>
        <w:tc>
          <w:tcPr>
            <w:tcW w:w="568"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72" w:right="88"/>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70</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496" w:type="dxa"/>
          </w:tcPr>
          <w:p w:rsidR="00C54AF2" w:rsidRPr="00C54AF2" w:rsidRDefault="00C54AF2" w:rsidP="000618DA">
            <w:pPr>
              <w:pStyle w:val="TableParagraph"/>
              <w:spacing w:line="315" w:lineRule="exact"/>
              <w:ind w:left="69" w:right="91"/>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80</w:t>
            </w:r>
          </w:p>
        </w:tc>
        <w:tc>
          <w:tcPr>
            <w:tcW w:w="501" w:type="dxa"/>
          </w:tcPr>
          <w:p w:rsidR="00C54AF2" w:rsidRPr="00C54AF2" w:rsidRDefault="00C54AF2" w:rsidP="000618DA">
            <w:pPr>
              <w:pStyle w:val="TableParagraph"/>
              <w:rPr>
                <w:rFonts w:ascii="Times New Roman" w:eastAsiaTheme="minorHAnsi" w:hAnsi="Times New Roman"/>
                <w:sz w:val="28"/>
                <w:szCs w:val="28"/>
                <w:lang w:val="uk-UA"/>
              </w:rPr>
            </w:pPr>
          </w:p>
        </w:tc>
        <w:tc>
          <w:tcPr>
            <w:tcW w:w="554" w:type="dxa"/>
          </w:tcPr>
          <w:p w:rsidR="00C54AF2" w:rsidRPr="00C54AF2" w:rsidRDefault="00C54AF2" w:rsidP="000618DA">
            <w:pPr>
              <w:pStyle w:val="TableParagraph"/>
              <w:spacing w:line="315" w:lineRule="exact"/>
              <w:ind w:left="63" w:right="160"/>
              <w:rPr>
                <w:rFonts w:ascii="Times New Roman" w:eastAsiaTheme="minorHAnsi" w:hAnsi="Times New Roman"/>
                <w:sz w:val="28"/>
                <w:szCs w:val="28"/>
                <w:lang w:val="uk-UA"/>
              </w:rPr>
            </w:pPr>
            <w:r w:rsidRPr="00C54AF2">
              <w:rPr>
                <w:rFonts w:ascii="Times New Roman" w:eastAsiaTheme="minorHAnsi" w:hAnsi="Times New Roman"/>
                <w:sz w:val="28"/>
                <w:szCs w:val="28"/>
                <w:lang w:val="uk-UA"/>
              </w:rPr>
              <w:t>90</w:t>
            </w:r>
          </w:p>
        </w:tc>
        <w:tc>
          <w:tcPr>
            <w:tcW w:w="583" w:type="dxa"/>
          </w:tcPr>
          <w:p w:rsidR="00C54AF2" w:rsidRPr="00C54AF2" w:rsidRDefault="00C54AF2" w:rsidP="000618DA">
            <w:pPr>
              <w:pStyle w:val="TableParagraph"/>
              <w:rPr>
                <w:rFonts w:ascii="Times New Roman" w:eastAsiaTheme="minorHAnsi" w:hAnsi="Times New Roman"/>
                <w:sz w:val="28"/>
                <w:szCs w:val="28"/>
                <w:lang w:val="uk-UA"/>
              </w:rPr>
            </w:pPr>
          </w:p>
        </w:tc>
      </w:tr>
    </w:tbl>
    <w:p w:rsidR="00C54AF2" w:rsidRPr="00C54AF2" w:rsidRDefault="00C54AF2" w:rsidP="00C54AF2">
      <w:pPr>
        <w:pStyle w:val="a3"/>
        <w:rPr>
          <w:b/>
          <w:szCs w:val="28"/>
        </w:rPr>
      </w:pPr>
    </w:p>
    <w:p w:rsidR="00C54AF2" w:rsidRPr="00C54AF2" w:rsidRDefault="00C54AF2" w:rsidP="00C54AF2">
      <w:pPr>
        <w:rPr>
          <w:b/>
          <w:sz w:val="28"/>
          <w:szCs w:val="28"/>
        </w:rPr>
      </w:pPr>
    </w:p>
    <w:p w:rsidR="00AA0E62" w:rsidRPr="00C7266C" w:rsidRDefault="00AA0E62" w:rsidP="00B62A60">
      <w:pPr>
        <w:spacing w:line="360" w:lineRule="auto"/>
        <w:jc w:val="both"/>
        <w:rPr>
          <w:sz w:val="28"/>
          <w:szCs w:val="28"/>
        </w:rPr>
      </w:pPr>
    </w:p>
    <w:sectPr w:rsidR="00AA0E62" w:rsidRPr="00C7266C" w:rsidSect="00DF7AA7">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60" w:rsidRDefault="00B62A60" w:rsidP="00B62A60">
      <w:r>
        <w:separator/>
      </w:r>
    </w:p>
  </w:endnote>
  <w:endnote w:type="continuationSeparator" w:id="0">
    <w:p w:rsidR="00B62A60" w:rsidRDefault="00B62A60" w:rsidP="00B6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60" w:rsidRDefault="00B62A60" w:rsidP="00B62A60">
      <w:r>
        <w:separator/>
      </w:r>
    </w:p>
  </w:footnote>
  <w:footnote w:type="continuationSeparator" w:id="0">
    <w:p w:rsidR="00B62A60" w:rsidRDefault="00B62A60" w:rsidP="00B62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87"/>
      <w:docPartObj>
        <w:docPartGallery w:val="Page Numbers (Top of Page)"/>
        <w:docPartUnique/>
      </w:docPartObj>
    </w:sdtPr>
    <w:sdtEndPr>
      <w:rPr>
        <w:sz w:val="28"/>
        <w:szCs w:val="28"/>
      </w:rPr>
    </w:sdtEndPr>
    <w:sdtContent>
      <w:p w:rsidR="00B62A60" w:rsidRPr="00B62A60" w:rsidRDefault="00B62A60">
        <w:pPr>
          <w:pStyle w:val="a8"/>
          <w:jc w:val="right"/>
          <w:rPr>
            <w:sz w:val="28"/>
            <w:szCs w:val="28"/>
          </w:rPr>
        </w:pPr>
        <w:r w:rsidRPr="00B62A60">
          <w:rPr>
            <w:sz w:val="28"/>
            <w:szCs w:val="28"/>
          </w:rPr>
          <w:fldChar w:fldCharType="begin"/>
        </w:r>
        <w:r w:rsidRPr="00B62A60">
          <w:rPr>
            <w:sz w:val="28"/>
            <w:szCs w:val="28"/>
          </w:rPr>
          <w:instrText xml:space="preserve"> PAGE   \* MERGEFORMAT </w:instrText>
        </w:r>
        <w:r w:rsidRPr="00B62A60">
          <w:rPr>
            <w:sz w:val="28"/>
            <w:szCs w:val="28"/>
          </w:rPr>
          <w:fldChar w:fldCharType="separate"/>
        </w:r>
        <w:r w:rsidR="00BB079F">
          <w:rPr>
            <w:noProof/>
            <w:sz w:val="28"/>
            <w:szCs w:val="28"/>
          </w:rPr>
          <w:t>78</w:t>
        </w:r>
        <w:r w:rsidRPr="00B62A60">
          <w:rPr>
            <w:sz w:val="28"/>
            <w:szCs w:val="28"/>
          </w:rPr>
          <w:fldChar w:fldCharType="end"/>
        </w:r>
      </w:p>
    </w:sdtContent>
  </w:sdt>
  <w:p w:rsidR="00B62A60" w:rsidRDefault="00B62A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50D"/>
    <w:multiLevelType w:val="multilevel"/>
    <w:tmpl w:val="16EE21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73952B9"/>
    <w:multiLevelType w:val="hybridMultilevel"/>
    <w:tmpl w:val="732E49AC"/>
    <w:lvl w:ilvl="0" w:tplc="B08C8E40">
      <w:numFmt w:val="bullet"/>
      <w:lvlText w:val=""/>
      <w:lvlJc w:val="left"/>
      <w:pPr>
        <w:ind w:left="110" w:hanging="159"/>
      </w:pPr>
      <w:rPr>
        <w:rFonts w:ascii="Symbol" w:eastAsia="Symbol" w:hAnsi="Symbol" w:cs="Symbol" w:hint="default"/>
        <w:w w:val="100"/>
        <w:sz w:val="20"/>
        <w:szCs w:val="20"/>
      </w:rPr>
    </w:lvl>
    <w:lvl w:ilvl="1" w:tplc="B58C3082">
      <w:numFmt w:val="bullet"/>
      <w:lvlText w:val="•"/>
      <w:lvlJc w:val="left"/>
      <w:pPr>
        <w:ind w:left="373" w:hanging="159"/>
      </w:pPr>
      <w:rPr>
        <w:rFonts w:hint="default"/>
      </w:rPr>
    </w:lvl>
    <w:lvl w:ilvl="2" w:tplc="51F81616">
      <w:numFmt w:val="bullet"/>
      <w:lvlText w:val="•"/>
      <w:lvlJc w:val="left"/>
      <w:pPr>
        <w:ind w:left="626" w:hanging="159"/>
      </w:pPr>
      <w:rPr>
        <w:rFonts w:hint="default"/>
      </w:rPr>
    </w:lvl>
    <w:lvl w:ilvl="3" w:tplc="97342D0E">
      <w:numFmt w:val="bullet"/>
      <w:lvlText w:val="•"/>
      <w:lvlJc w:val="left"/>
      <w:pPr>
        <w:ind w:left="879" w:hanging="159"/>
      </w:pPr>
      <w:rPr>
        <w:rFonts w:hint="default"/>
      </w:rPr>
    </w:lvl>
    <w:lvl w:ilvl="4" w:tplc="C86A1D78">
      <w:numFmt w:val="bullet"/>
      <w:lvlText w:val="•"/>
      <w:lvlJc w:val="left"/>
      <w:pPr>
        <w:ind w:left="1133" w:hanging="159"/>
      </w:pPr>
      <w:rPr>
        <w:rFonts w:hint="default"/>
      </w:rPr>
    </w:lvl>
    <w:lvl w:ilvl="5" w:tplc="EDF441E4">
      <w:numFmt w:val="bullet"/>
      <w:lvlText w:val="•"/>
      <w:lvlJc w:val="left"/>
      <w:pPr>
        <w:ind w:left="1386" w:hanging="159"/>
      </w:pPr>
      <w:rPr>
        <w:rFonts w:hint="default"/>
      </w:rPr>
    </w:lvl>
    <w:lvl w:ilvl="6" w:tplc="395CCF24">
      <w:numFmt w:val="bullet"/>
      <w:lvlText w:val="•"/>
      <w:lvlJc w:val="left"/>
      <w:pPr>
        <w:ind w:left="1639" w:hanging="159"/>
      </w:pPr>
      <w:rPr>
        <w:rFonts w:hint="default"/>
      </w:rPr>
    </w:lvl>
    <w:lvl w:ilvl="7" w:tplc="4A46F3E6">
      <w:numFmt w:val="bullet"/>
      <w:lvlText w:val="•"/>
      <w:lvlJc w:val="left"/>
      <w:pPr>
        <w:ind w:left="1893" w:hanging="159"/>
      </w:pPr>
      <w:rPr>
        <w:rFonts w:hint="default"/>
      </w:rPr>
    </w:lvl>
    <w:lvl w:ilvl="8" w:tplc="7D3CDF7C">
      <w:numFmt w:val="bullet"/>
      <w:lvlText w:val="•"/>
      <w:lvlJc w:val="left"/>
      <w:pPr>
        <w:ind w:left="2146" w:hanging="159"/>
      </w:pPr>
      <w:rPr>
        <w:rFonts w:hint="default"/>
      </w:rPr>
    </w:lvl>
  </w:abstractNum>
  <w:abstractNum w:abstractNumId="2">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1003E"/>
    <w:multiLevelType w:val="multilevel"/>
    <w:tmpl w:val="CE2C2B5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A6E93"/>
    <w:multiLevelType w:val="multilevel"/>
    <w:tmpl w:val="7988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7">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8">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67710"/>
    <w:multiLevelType w:val="multilevel"/>
    <w:tmpl w:val="D95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11">
    <w:nsid w:val="1F703D0C"/>
    <w:multiLevelType w:val="hybridMultilevel"/>
    <w:tmpl w:val="53B4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2B5FF0"/>
    <w:multiLevelType w:val="hybridMultilevel"/>
    <w:tmpl w:val="6E7CE9DE"/>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91C62E3"/>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84334E"/>
    <w:multiLevelType w:val="hybridMultilevel"/>
    <w:tmpl w:val="EA320AF8"/>
    <w:lvl w:ilvl="0" w:tplc="298C6B42">
      <w:numFmt w:val="bullet"/>
      <w:lvlText w:val=""/>
      <w:lvlJc w:val="left"/>
      <w:pPr>
        <w:ind w:left="111" w:hanging="159"/>
      </w:pPr>
      <w:rPr>
        <w:rFonts w:ascii="Symbol" w:eastAsia="Symbol" w:hAnsi="Symbol" w:cs="Symbol" w:hint="default"/>
        <w:w w:val="100"/>
        <w:sz w:val="20"/>
        <w:szCs w:val="20"/>
      </w:rPr>
    </w:lvl>
    <w:lvl w:ilvl="1" w:tplc="611270F2">
      <w:numFmt w:val="bullet"/>
      <w:lvlText w:val="•"/>
      <w:lvlJc w:val="left"/>
      <w:pPr>
        <w:ind w:left="575" w:hanging="159"/>
      </w:pPr>
      <w:rPr>
        <w:rFonts w:hint="default"/>
      </w:rPr>
    </w:lvl>
    <w:lvl w:ilvl="2" w:tplc="4C2A5EA0">
      <w:numFmt w:val="bullet"/>
      <w:lvlText w:val="•"/>
      <w:lvlJc w:val="left"/>
      <w:pPr>
        <w:ind w:left="1030" w:hanging="159"/>
      </w:pPr>
      <w:rPr>
        <w:rFonts w:hint="default"/>
      </w:rPr>
    </w:lvl>
    <w:lvl w:ilvl="3" w:tplc="9510FED6">
      <w:numFmt w:val="bullet"/>
      <w:lvlText w:val="•"/>
      <w:lvlJc w:val="left"/>
      <w:pPr>
        <w:ind w:left="1485" w:hanging="159"/>
      </w:pPr>
      <w:rPr>
        <w:rFonts w:hint="default"/>
      </w:rPr>
    </w:lvl>
    <w:lvl w:ilvl="4" w:tplc="103ABF54">
      <w:numFmt w:val="bullet"/>
      <w:lvlText w:val="•"/>
      <w:lvlJc w:val="left"/>
      <w:pPr>
        <w:ind w:left="1940" w:hanging="159"/>
      </w:pPr>
      <w:rPr>
        <w:rFonts w:hint="default"/>
      </w:rPr>
    </w:lvl>
    <w:lvl w:ilvl="5" w:tplc="6C82515C">
      <w:numFmt w:val="bullet"/>
      <w:lvlText w:val="•"/>
      <w:lvlJc w:val="left"/>
      <w:pPr>
        <w:ind w:left="2395" w:hanging="159"/>
      </w:pPr>
      <w:rPr>
        <w:rFonts w:hint="default"/>
      </w:rPr>
    </w:lvl>
    <w:lvl w:ilvl="6" w:tplc="9906E856">
      <w:numFmt w:val="bullet"/>
      <w:lvlText w:val="•"/>
      <w:lvlJc w:val="left"/>
      <w:pPr>
        <w:ind w:left="2850" w:hanging="159"/>
      </w:pPr>
      <w:rPr>
        <w:rFonts w:hint="default"/>
      </w:rPr>
    </w:lvl>
    <w:lvl w:ilvl="7" w:tplc="D2E0823C">
      <w:numFmt w:val="bullet"/>
      <w:lvlText w:val="•"/>
      <w:lvlJc w:val="left"/>
      <w:pPr>
        <w:ind w:left="3305" w:hanging="159"/>
      </w:pPr>
      <w:rPr>
        <w:rFonts w:hint="default"/>
      </w:rPr>
    </w:lvl>
    <w:lvl w:ilvl="8" w:tplc="BD841C88">
      <w:numFmt w:val="bullet"/>
      <w:lvlText w:val="•"/>
      <w:lvlJc w:val="left"/>
      <w:pPr>
        <w:ind w:left="3760" w:hanging="159"/>
      </w:pPr>
      <w:rPr>
        <w:rFonts w:hint="default"/>
      </w:rPr>
    </w:lvl>
  </w:abstractNum>
  <w:abstractNum w:abstractNumId="19">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21">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22">
    <w:nsid w:val="39052A77"/>
    <w:multiLevelType w:val="hybridMultilevel"/>
    <w:tmpl w:val="8C6A3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0E79B4"/>
    <w:multiLevelType w:val="hybridMultilevel"/>
    <w:tmpl w:val="972888BE"/>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02583D28">
      <w:numFmt w:val="bullet"/>
      <w:lvlText w:val="•"/>
      <w:lvlJc w:val="left"/>
      <w:pPr>
        <w:ind w:left="1408" w:hanging="567"/>
      </w:pPr>
      <w:rPr>
        <w:rFonts w:hint="default"/>
      </w:rPr>
    </w:lvl>
    <w:lvl w:ilvl="2" w:tplc="BAC47E8A">
      <w:numFmt w:val="bullet"/>
      <w:lvlText w:val="•"/>
      <w:lvlJc w:val="left"/>
      <w:pPr>
        <w:ind w:left="2456" w:hanging="567"/>
      </w:pPr>
      <w:rPr>
        <w:rFonts w:hint="default"/>
      </w:rPr>
    </w:lvl>
    <w:lvl w:ilvl="3" w:tplc="089CABF0">
      <w:numFmt w:val="bullet"/>
      <w:lvlText w:val="•"/>
      <w:lvlJc w:val="left"/>
      <w:pPr>
        <w:ind w:left="3504" w:hanging="567"/>
      </w:pPr>
      <w:rPr>
        <w:rFonts w:hint="default"/>
      </w:rPr>
    </w:lvl>
    <w:lvl w:ilvl="4" w:tplc="950A499A">
      <w:numFmt w:val="bullet"/>
      <w:lvlText w:val="•"/>
      <w:lvlJc w:val="left"/>
      <w:pPr>
        <w:ind w:left="4552" w:hanging="567"/>
      </w:pPr>
      <w:rPr>
        <w:rFonts w:hint="default"/>
      </w:rPr>
    </w:lvl>
    <w:lvl w:ilvl="5" w:tplc="03A2B064">
      <w:numFmt w:val="bullet"/>
      <w:lvlText w:val="•"/>
      <w:lvlJc w:val="left"/>
      <w:pPr>
        <w:ind w:left="5600" w:hanging="567"/>
      </w:pPr>
      <w:rPr>
        <w:rFonts w:hint="default"/>
      </w:rPr>
    </w:lvl>
    <w:lvl w:ilvl="6" w:tplc="7C763AF8">
      <w:numFmt w:val="bullet"/>
      <w:lvlText w:val="•"/>
      <w:lvlJc w:val="left"/>
      <w:pPr>
        <w:ind w:left="6648" w:hanging="567"/>
      </w:pPr>
      <w:rPr>
        <w:rFonts w:hint="default"/>
      </w:rPr>
    </w:lvl>
    <w:lvl w:ilvl="7" w:tplc="88ACA624">
      <w:numFmt w:val="bullet"/>
      <w:lvlText w:val="•"/>
      <w:lvlJc w:val="left"/>
      <w:pPr>
        <w:ind w:left="7696" w:hanging="567"/>
      </w:pPr>
      <w:rPr>
        <w:rFonts w:hint="default"/>
      </w:rPr>
    </w:lvl>
    <w:lvl w:ilvl="8" w:tplc="3208A7E4">
      <w:numFmt w:val="bullet"/>
      <w:lvlText w:val="•"/>
      <w:lvlJc w:val="left"/>
      <w:pPr>
        <w:ind w:left="8744" w:hanging="567"/>
      </w:pPr>
      <w:rPr>
        <w:rFonts w:hint="default"/>
      </w:rPr>
    </w:lvl>
  </w:abstractNum>
  <w:abstractNum w:abstractNumId="24">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25">
    <w:nsid w:val="4A056386"/>
    <w:multiLevelType w:val="hybridMultilevel"/>
    <w:tmpl w:val="1E948422"/>
    <w:lvl w:ilvl="0" w:tplc="92DEEAD6">
      <w:start w:val="32"/>
      <w:numFmt w:val="decimal"/>
      <w:lvlText w:val="%1."/>
      <w:lvlJc w:val="left"/>
      <w:pPr>
        <w:ind w:left="356" w:hanging="428"/>
      </w:pPr>
      <w:rPr>
        <w:rFonts w:ascii="Times New Roman" w:eastAsia="Times New Roman" w:hAnsi="Times New Roman" w:cs="Times New Roman" w:hint="default"/>
        <w:w w:val="100"/>
        <w:sz w:val="28"/>
        <w:szCs w:val="28"/>
      </w:rPr>
    </w:lvl>
    <w:lvl w:ilvl="1" w:tplc="3F7CFED0">
      <w:numFmt w:val="bullet"/>
      <w:lvlText w:val="•"/>
      <w:lvlJc w:val="left"/>
      <w:pPr>
        <w:ind w:left="1408" w:hanging="428"/>
      </w:pPr>
      <w:rPr>
        <w:rFonts w:hint="default"/>
      </w:rPr>
    </w:lvl>
    <w:lvl w:ilvl="2" w:tplc="3A88C8C0">
      <w:numFmt w:val="bullet"/>
      <w:lvlText w:val="•"/>
      <w:lvlJc w:val="left"/>
      <w:pPr>
        <w:ind w:left="2456" w:hanging="428"/>
      </w:pPr>
      <w:rPr>
        <w:rFonts w:hint="default"/>
      </w:rPr>
    </w:lvl>
    <w:lvl w:ilvl="3" w:tplc="1ABCE274">
      <w:numFmt w:val="bullet"/>
      <w:lvlText w:val="•"/>
      <w:lvlJc w:val="left"/>
      <w:pPr>
        <w:ind w:left="3504" w:hanging="428"/>
      </w:pPr>
      <w:rPr>
        <w:rFonts w:hint="default"/>
      </w:rPr>
    </w:lvl>
    <w:lvl w:ilvl="4" w:tplc="FB30EF3C">
      <w:numFmt w:val="bullet"/>
      <w:lvlText w:val="•"/>
      <w:lvlJc w:val="left"/>
      <w:pPr>
        <w:ind w:left="4552" w:hanging="428"/>
      </w:pPr>
      <w:rPr>
        <w:rFonts w:hint="default"/>
      </w:rPr>
    </w:lvl>
    <w:lvl w:ilvl="5" w:tplc="96AE1FD4">
      <w:numFmt w:val="bullet"/>
      <w:lvlText w:val="•"/>
      <w:lvlJc w:val="left"/>
      <w:pPr>
        <w:ind w:left="5600" w:hanging="428"/>
      </w:pPr>
      <w:rPr>
        <w:rFonts w:hint="default"/>
      </w:rPr>
    </w:lvl>
    <w:lvl w:ilvl="6" w:tplc="837A3DBE">
      <w:numFmt w:val="bullet"/>
      <w:lvlText w:val="•"/>
      <w:lvlJc w:val="left"/>
      <w:pPr>
        <w:ind w:left="6648" w:hanging="428"/>
      </w:pPr>
      <w:rPr>
        <w:rFonts w:hint="default"/>
      </w:rPr>
    </w:lvl>
    <w:lvl w:ilvl="7" w:tplc="2092F9FA">
      <w:numFmt w:val="bullet"/>
      <w:lvlText w:val="•"/>
      <w:lvlJc w:val="left"/>
      <w:pPr>
        <w:ind w:left="7696" w:hanging="428"/>
      </w:pPr>
      <w:rPr>
        <w:rFonts w:hint="default"/>
      </w:rPr>
    </w:lvl>
    <w:lvl w:ilvl="8" w:tplc="87EE32C4">
      <w:numFmt w:val="bullet"/>
      <w:lvlText w:val="•"/>
      <w:lvlJc w:val="left"/>
      <w:pPr>
        <w:ind w:left="8744" w:hanging="428"/>
      </w:pPr>
      <w:rPr>
        <w:rFonts w:hint="default"/>
      </w:rPr>
    </w:lvl>
  </w:abstractNum>
  <w:abstractNum w:abstractNumId="26">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BEE3F70"/>
    <w:multiLevelType w:val="hybridMultilevel"/>
    <w:tmpl w:val="BB94CAA4"/>
    <w:lvl w:ilvl="0" w:tplc="A420E5D2">
      <w:numFmt w:val="bullet"/>
      <w:lvlText w:val="–"/>
      <w:lvlJc w:val="left"/>
      <w:pPr>
        <w:ind w:left="356" w:hanging="293"/>
      </w:pPr>
      <w:rPr>
        <w:rFonts w:ascii="Times New Roman" w:eastAsia="Times New Roman" w:hAnsi="Times New Roman" w:cs="Times New Roman" w:hint="default"/>
        <w:w w:val="99"/>
        <w:sz w:val="28"/>
        <w:szCs w:val="28"/>
      </w:rPr>
    </w:lvl>
    <w:lvl w:ilvl="1" w:tplc="5D4CAF8A">
      <w:numFmt w:val="bullet"/>
      <w:lvlText w:val="•"/>
      <w:lvlJc w:val="left"/>
      <w:pPr>
        <w:ind w:left="1408" w:hanging="293"/>
      </w:pPr>
      <w:rPr>
        <w:rFonts w:hint="default"/>
      </w:rPr>
    </w:lvl>
    <w:lvl w:ilvl="2" w:tplc="C382E514">
      <w:numFmt w:val="bullet"/>
      <w:lvlText w:val="•"/>
      <w:lvlJc w:val="left"/>
      <w:pPr>
        <w:ind w:left="2456" w:hanging="293"/>
      </w:pPr>
      <w:rPr>
        <w:rFonts w:hint="default"/>
      </w:rPr>
    </w:lvl>
    <w:lvl w:ilvl="3" w:tplc="B3C650FC">
      <w:numFmt w:val="bullet"/>
      <w:lvlText w:val="•"/>
      <w:lvlJc w:val="left"/>
      <w:pPr>
        <w:ind w:left="3504" w:hanging="293"/>
      </w:pPr>
      <w:rPr>
        <w:rFonts w:hint="default"/>
      </w:rPr>
    </w:lvl>
    <w:lvl w:ilvl="4" w:tplc="68A4FBB6">
      <w:numFmt w:val="bullet"/>
      <w:lvlText w:val="•"/>
      <w:lvlJc w:val="left"/>
      <w:pPr>
        <w:ind w:left="4552" w:hanging="293"/>
      </w:pPr>
      <w:rPr>
        <w:rFonts w:hint="default"/>
      </w:rPr>
    </w:lvl>
    <w:lvl w:ilvl="5" w:tplc="1C6A7340">
      <w:numFmt w:val="bullet"/>
      <w:lvlText w:val="•"/>
      <w:lvlJc w:val="left"/>
      <w:pPr>
        <w:ind w:left="5600" w:hanging="293"/>
      </w:pPr>
      <w:rPr>
        <w:rFonts w:hint="default"/>
      </w:rPr>
    </w:lvl>
    <w:lvl w:ilvl="6" w:tplc="E07C87D4">
      <w:numFmt w:val="bullet"/>
      <w:lvlText w:val="•"/>
      <w:lvlJc w:val="left"/>
      <w:pPr>
        <w:ind w:left="6648" w:hanging="293"/>
      </w:pPr>
      <w:rPr>
        <w:rFonts w:hint="default"/>
      </w:rPr>
    </w:lvl>
    <w:lvl w:ilvl="7" w:tplc="45AEA340">
      <w:numFmt w:val="bullet"/>
      <w:lvlText w:val="•"/>
      <w:lvlJc w:val="left"/>
      <w:pPr>
        <w:ind w:left="7696" w:hanging="293"/>
      </w:pPr>
      <w:rPr>
        <w:rFonts w:hint="default"/>
      </w:rPr>
    </w:lvl>
    <w:lvl w:ilvl="8" w:tplc="52EC7700">
      <w:numFmt w:val="bullet"/>
      <w:lvlText w:val="•"/>
      <w:lvlJc w:val="left"/>
      <w:pPr>
        <w:ind w:left="8744" w:hanging="293"/>
      </w:pPr>
      <w:rPr>
        <w:rFonts w:hint="default"/>
      </w:rPr>
    </w:lvl>
  </w:abstractNum>
  <w:abstractNum w:abstractNumId="28">
    <w:nsid w:val="4C187BF0"/>
    <w:multiLevelType w:val="hybridMultilevel"/>
    <w:tmpl w:val="16D08B88"/>
    <w:lvl w:ilvl="0" w:tplc="82269344">
      <w:numFmt w:val="bullet"/>
      <w:lvlText w:val=""/>
      <w:lvlJc w:val="left"/>
      <w:pPr>
        <w:ind w:left="105" w:hanging="159"/>
      </w:pPr>
      <w:rPr>
        <w:rFonts w:ascii="Symbol" w:eastAsia="Symbol" w:hAnsi="Symbol" w:cs="Symbol" w:hint="default"/>
        <w:w w:val="100"/>
        <w:sz w:val="20"/>
        <w:szCs w:val="20"/>
      </w:rPr>
    </w:lvl>
    <w:lvl w:ilvl="1" w:tplc="01882E98">
      <w:numFmt w:val="bullet"/>
      <w:lvlText w:val="•"/>
      <w:lvlJc w:val="left"/>
      <w:pPr>
        <w:ind w:left="340" w:hanging="159"/>
      </w:pPr>
      <w:rPr>
        <w:rFonts w:hint="default"/>
      </w:rPr>
    </w:lvl>
    <w:lvl w:ilvl="2" w:tplc="E296192E">
      <w:numFmt w:val="bullet"/>
      <w:lvlText w:val="•"/>
      <w:lvlJc w:val="left"/>
      <w:pPr>
        <w:ind w:left="581" w:hanging="159"/>
      </w:pPr>
      <w:rPr>
        <w:rFonts w:hint="default"/>
      </w:rPr>
    </w:lvl>
    <w:lvl w:ilvl="3" w:tplc="55A65A32">
      <w:numFmt w:val="bullet"/>
      <w:lvlText w:val="•"/>
      <w:lvlJc w:val="left"/>
      <w:pPr>
        <w:ind w:left="822" w:hanging="159"/>
      </w:pPr>
      <w:rPr>
        <w:rFonts w:hint="default"/>
      </w:rPr>
    </w:lvl>
    <w:lvl w:ilvl="4" w:tplc="8494BF0E">
      <w:numFmt w:val="bullet"/>
      <w:lvlText w:val="•"/>
      <w:lvlJc w:val="left"/>
      <w:pPr>
        <w:ind w:left="1063" w:hanging="159"/>
      </w:pPr>
      <w:rPr>
        <w:rFonts w:hint="default"/>
      </w:rPr>
    </w:lvl>
    <w:lvl w:ilvl="5" w:tplc="0CB03F34">
      <w:numFmt w:val="bullet"/>
      <w:lvlText w:val="•"/>
      <w:lvlJc w:val="left"/>
      <w:pPr>
        <w:ind w:left="1304" w:hanging="159"/>
      </w:pPr>
      <w:rPr>
        <w:rFonts w:hint="default"/>
      </w:rPr>
    </w:lvl>
    <w:lvl w:ilvl="6" w:tplc="064E2C3C">
      <w:numFmt w:val="bullet"/>
      <w:lvlText w:val="•"/>
      <w:lvlJc w:val="left"/>
      <w:pPr>
        <w:ind w:left="1544" w:hanging="159"/>
      </w:pPr>
      <w:rPr>
        <w:rFonts w:hint="default"/>
      </w:rPr>
    </w:lvl>
    <w:lvl w:ilvl="7" w:tplc="69E61022">
      <w:numFmt w:val="bullet"/>
      <w:lvlText w:val="•"/>
      <w:lvlJc w:val="left"/>
      <w:pPr>
        <w:ind w:left="1785" w:hanging="159"/>
      </w:pPr>
      <w:rPr>
        <w:rFonts w:hint="default"/>
      </w:rPr>
    </w:lvl>
    <w:lvl w:ilvl="8" w:tplc="4726068A">
      <w:numFmt w:val="bullet"/>
      <w:lvlText w:val="•"/>
      <w:lvlJc w:val="left"/>
      <w:pPr>
        <w:ind w:left="2026" w:hanging="159"/>
      </w:pPr>
      <w:rPr>
        <w:rFonts w:hint="default"/>
      </w:rPr>
    </w:lvl>
  </w:abstractNum>
  <w:abstractNum w:abstractNumId="29">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30">
    <w:nsid w:val="4E4274CF"/>
    <w:multiLevelType w:val="multilevel"/>
    <w:tmpl w:val="0D04A76A"/>
    <w:lvl w:ilvl="0">
      <w:start w:val="1"/>
      <w:numFmt w:val="decimal"/>
      <w:lvlText w:val="%1."/>
      <w:lvlJc w:val="left"/>
      <w:pPr>
        <w:ind w:left="1627" w:hanging="1128"/>
      </w:pPr>
      <w:rPr>
        <w:rFonts w:ascii="Times New Roman" w:eastAsia="Times New Roman" w:hAnsi="Times New Roman" w:cs="Times New Roman"/>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31">
    <w:nsid w:val="5C2833A1"/>
    <w:multiLevelType w:val="multilevel"/>
    <w:tmpl w:val="50C056C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3">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3784EA5"/>
    <w:multiLevelType w:val="hybridMultilevel"/>
    <w:tmpl w:val="CDA6D14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C24E54"/>
    <w:multiLevelType w:val="hybridMultilevel"/>
    <w:tmpl w:val="543CF5D6"/>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903995"/>
    <w:multiLevelType w:val="hybridMultilevel"/>
    <w:tmpl w:val="EF5ADE4C"/>
    <w:lvl w:ilvl="0" w:tplc="59C0A74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38">
    <w:nsid w:val="67CC52B8"/>
    <w:multiLevelType w:val="multilevel"/>
    <w:tmpl w:val="415E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7561D8"/>
    <w:multiLevelType w:val="hybridMultilevel"/>
    <w:tmpl w:val="E8E66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4F114F"/>
    <w:multiLevelType w:val="hybridMultilevel"/>
    <w:tmpl w:val="63E604C4"/>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E628D5"/>
    <w:multiLevelType w:val="hybridMultilevel"/>
    <w:tmpl w:val="62AA6C50"/>
    <w:lvl w:ilvl="0" w:tplc="C136F12C">
      <w:numFmt w:val="bullet"/>
      <w:lvlText w:val="-"/>
      <w:lvlJc w:val="left"/>
      <w:pPr>
        <w:ind w:left="356" w:hanging="168"/>
      </w:pPr>
      <w:rPr>
        <w:rFonts w:hint="default"/>
        <w:w w:val="99"/>
      </w:rPr>
    </w:lvl>
    <w:lvl w:ilvl="1" w:tplc="EF8EB200">
      <w:numFmt w:val="bullet"/>
      <w:lvlText w:val="•"/>
      <w:lvlJc w:val="left"/>
      <w:pPr>
        <w:ind w:left="1408" w:hanging="168"/>
      </w:pPr>
      <w:rPr>
        <w:rFonts w:hint="default"/>
      </w:rPr>
    </w:lvl>
    <w:lvl w:ilvl="2" w:tplc="352E91A2">
      <w:numFmt w:val="bullet"/>
      <w:lvlText w:val="•"/>
      <w:lvlJc w:val="left"/>
      <w:pPr>
        <w:ind w:left="2456" w:hanging="168"/>
      </w:pPr>
      <w:rPr>
        <w:rFonts w:hint="default"/>
      </w:rPr>
    </w:lvl>
    <w:lvl w:ilvl="3" w:tplc="6854DDB8">
      <w:numFmt w:val="bullet"/>
      <w:lvlText w:val="•"/>
      <w:lvlJc w:val="left"/>
      <w:pPr>
        <w:ind w:left="3504" w:hanging="168"/>
      </w:pPr>
      <w:rPr>
        <w:rFonts w:hint="default"/>
      </w:rPr>
    </w:lvl>
    <w:lvl w:ilvl="4" w:tplc="54D2733C">
      <w:numFmt w:val="bullet"/>
      <w:lvlText w:val="•"/>
      <w:lvlJc w:val="left"/>
      <w:pPr>
        <w:ind w:left="4552" w:hanging="168"/>
      </w:pPr>
      <w:rPr>
        <w:rFonts w:hint="default"/>
      </w:rPr>
    </w:lvl>
    <w:lvl w:ilvl="5" w:tplc="2B94168E">
      <w:numFmt w:val="bullet"/>
      <w:lvlText w:val="•"/>
      <w:lvlJc w:val="left"/>
      <w:pPr>
        <w:ind w:left="5600" w:hanging="168"/>
      </w:pPr>
      <w:rPr>
        <w:rFonts w:hint="default"/>
      </w:rPr>
    </w:lvl>
    <w:lvl w:ilvl="6" w:tplc="AB1A9D5A">
      <w:numFmt w:val="bullet"/>
      <w:lvlText w:val="•"/>
      <w:lvlJc w:val="left"/>
      <w:pPr>
        <w:ind w:left="6648" w:hanging="168"/>
      </w:pPr>
      <w:rPr>
        <w:rFonts w:hint="default"/>
      </w:rPr>
    </w:lvl>
    <w:lvl w:ilvl="7" w:tplc="17D24CE4">
      <w:numFmt w:val="bullet"/>
      <w:lvlText w:val="•"/>
      <w:lvlJc w:val="left"/>
      <w:pPr>
        <w:ind w:left="7696" w:hanging="168"/>
      </w:pPr>
      <w:rPr>
        <w:rFonts w:hint="default"/>
      </w:rPr>
    </w:lvl>
    <w:lvl w:ilvl="8" w:tplc="5A90AED0">
      <w:numFmt w:val="bullet"/>
      <w:lvlText w:val="•"/>
      <w:lvlJc w:val="left"/>
      <w:pPr>
        <w:ind w:left="8744" w:hanging="168"/>
      </w:pPr>
      <w:rPr>
        <w:rFonts w:hint="default"/>
      </w:rPr>
    </w:lvl>
  </w:abstractNum>
  <w:abstractNum w:abstractNumId="43">
    <w:nsid w:val="7582588C"/>
    <w:multiLevelType w:val="hybridMultilevel"/>
    <w:tmpl w:val="9A482140"/>
    <w:lvl w:ilvl="0" w:tplc="B8E26892">
      <w:numFmt w:val="bullet"/>
      <w:lvlText w:val="-"/>
      <w:lvlJc w:val="left"/>
      <w:pPr>
        <w:ind w:left="356" w:hanging="567"/>
      </w:pPr>
      <w:rPr>
        <w:rFonts w:ascii="Times New Roman" w:eastAsia="Times New Roman" w:hAnsi="Times New Roman" w:cs="Times New Roman" w:hint="default"/>
        <w:w w:val="99"/>
        <w:sz w:val="28"/>
        <w:szCs w:val="28"/>
      </w:rPr>
    </w:lvl>
    <w:lvl w:ilvl="1" w:tplc="98A43882">
      <w:numFmt w:val="bullet"/>
      <w:lvlText w:val="•"/>
      <w:lvlJc w:val="left"/>
      <w:pPr>
        <w:ind w:left="1408" w:hanging="567"/>
      </w:pPr>
      <w:rPr>
        <w:rFonts w:hint="default"/>
      </w:rPr>
    </w:lvl>
    <w:lvl w:ilvl="2" w:tplc="4C082B22">
      <w:numFmt w:val="bullet"/>
      <w:lvlText w:val="•"/>
      <w:lvlJc w:val="left"/>
      <w:pPr>
        <w:ind w:left="2456" w:hanging="567"/>
      </w:pPr>
      <w:rPr>
        <w:rFonts w:hint="default"/>
      </w:rPr>
    </w:lvl>
    <w:lvl w:ilvl="3" w:tplc="1A1E3A40">
      <w:numFmt w:val="bullet"/>
      <w:lvlText w:val="•"/>
      <w:lvlJc w:val="left"/>
      <w:pPr>
        <w:ind w:left="3504" w:hanging="567"/>
      </w:pPr>
      <w:rPr>
        <w:rFonts w:hint="default"/>
      </w:rPr>
    </w:lvl>
    <w:lvl w:ilvl="4" w:tplc="1BEC9488">
      <w:numFmt w:val="bullet"/>
      <w:lvlText w:val="•"/>
      <w:lvlJc w:val="left"/>
      <w:pPr>
        <w:ind w:left="4552" w:hanging="567"/>
      </w:pPr>
      <w:rPr>
        <w:rFonts w:hint="default"/>
      </w:rPr>
    </w:lvl>
    <w:lvl w:ilvl="5" w:tplc="935E16FC">
      <w:numFmt w:val="bullet"/>
      <w:lvlText w:val="•"/>
      <w:lvlJc w:val="left"/>
      <w:pPr>
        <w:ind w:left="5600" w:hanging="567"/>
      </w:pPr>
      <w:rPr>
        <w:rFonts w:hint="default"/>
      </w:rPr>
    </w:lvl>
    <w:lvl w:ilvl="6" w:tplc="0174FBD6">
      <w:numFmt w:val="bullet"/>
      <w:lvlText w:val="•"/>
      <w:lvlJc w:val="left"/>
      <w:pPr>
        <w:ind w:left="6648" w:hanging="567"/>
      </w:pPr>
      <w:rPr>
        <w:rFonts w:hint="default"/>
      </w:rPr>
    </w:lvl>
    <w:lvl w:ilvl="7" w:tplc="FA6EF06E">
      <w:numFmt w:val="bullet"/>
      <w:lvlText w:val="•"/>
      <w:lvlJc w:val="left"/>
      <w:pPr>
        <w:ind w:left="7696" w:hanging="567"/>
      </w:pPr>
      <w:rPr>
        <w:rFonts w:hint="default"/>
      </w:rPr>
    </w:lvl>
    <w:lvl w:ilvl="8" w:tplc="4DECD250">
      <w:numFmt w:val="bullet"/>
      <w:lvlText w:val="•"/>
      <w:lvlJc w:val="left"/>
      <w:pPr>
        <w:ind w:left="8744" w:hanging="567"/>
      </w:pPr>
      <w:rPr>
        <w:rFonts w:hint="default"/>
      </w:rPr>
    </w:lvl>
  </w:abstractNum>
  <w:abstractNum w:abstractNumId="44">
    <w:nsid w:val="7C45334C"/>
    <w:multiLevelType w:val="multilevel"/>
    <w:tmpl w:val="E43C6C7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F13784"/>
    <w:multiLevelType w:val="hybridMultilevel"/>
    <w:tmpl w:val="D4AA1630"/>
    <w:lvl w:ilvl="0" w:tplc="9F9E1426">
      <w:start w:val="1"/>
      <w:numFmt w:val="decimal"/>
      <w:lvlText w:val="%1."/>
      <w:lvlJc w:val="left"/>
      <w:pPr>
        <w:ind w:left="356" w:hanging="428"/>
      </w:pPr>
      <w:rPr>
        <w:rFonts w:ascii="Times New Roman" w:eastAsia="Times New Roman" w:hAnsi="Times New Roman" w:cs="Times New Roman" w:hint="default"/>
        <w:w w:val="100"/>
        <w:sz w:val="28"/>
        <w:szCs w:val="28"/>
      </w:rPr>
    </w:lvl>
    <w:lvl w:ilvl="1" w:tplc="FC62D216">
      <w:numFmt w:val="bullet"/>
      <w:lvlText w:val="•"/>
      <w:lvlJc w:val="left"/>
      <w:pPr>
        <w:ind w:left="1408" w:hanging="428"/>
      </w:pPr>
      <w:rPr>
        <w:rFonts w:hint="default"/>
      </w:rPr>
    </w:lvl>
    <w:lvl w:ilvl="2" w:tplc="45900D5E">
      <w:numFmt w:val="bullet"/>
      <w:lvlText w:val="•"/>
      <w:lvlJc w:val="left"/>
      <w:pPr>
        <w:ind w:left="2456" w:hanging="428"/>
      </w:pPr>
      <w:rPr>
        <w:rFonts w:hint="default"/>
      </w:rPr>
    </w:lvl>
    <w:lvl w:ilvl="3" w:tplc="15AA6C0E">
      <w:numFmt w:val="bullet"/>
      <w:lvlText w:val="•"/>
      <w:lvlJc w:val="left"/>
      <w:pPr>
        <w:ind w:left="3504" w:hanging="428"/>
      </w:pPr>
      <w:rPr>
        <w:rFonts w:hint="default"/>
      </w:rPr>
    </w:lvl>
    <w:lvl w:ilvl="4" w:tplc="D2E678EA">
      <w:numFmt w:val="bullet"/>
      <w:lvlText w:val="•"/>
      <w:lvlJc w:val="left"/>
      <w:pPr>
        <w:ind w:left="4552" w:hanging="428"/>
      </w:pPr>
      <w:rPr>
        <w:rFonts w:hint="default"/>
      </w:rPr>
    </w:lvl>
    <w:lvl w:ilvl="5" w:tplc="1C08AA16">
      <w:numFmt w:val="bullet"/>
      <w:lvlText w:val="•"/>
      <w:lvlJc w:val="left"/>
      <w:pPr>
        <w:ind w:left="5600" w:hanging="428"/>
      </w:pPr>
      <w:rPr>
        <w:rFonts w:hint="default"/>
      </w:rPr>
    </w:lvl>
    <w:lvl w:ilvl="6" w:tplc="BD1453CE">
      <w:numFmt w:val="bullet"/>
      <w:lvlText w:val="•"/>
      <w:lvlJc w:val="left"/>
      <w:pPr>
        <w:ind w:left="6648" w:hanging="428"/>
      </w:pPr>
      <w:rPr>
        <w:rFonts w:hint="default"/>
      </w:rPr>
    </w:lvl>
    <w:lvl w:ilvl="7" w:tplc="72361FB0">
      <w:numFmt w:val="bullet"/>
      <w:lvlText w:val="•"/>
      <w:lvlJc w:val="left"/>
      <w:pPr>
        <w:ind w:left="7696" w:hanging="428"/>
      </w:pPr>
      <w:rPr>
        <w:rFonts w:hint="default"/>
      </w:rPr>
    </w:lvl>
    <w:lvl w:ilvl="8" w:tplc="28665FE8">
      <w:numFmt w:val="bullet"/>
      <w:lvlText w:val="•"/>
      <w:lvlJc w:val="left"/>
      <w:pPr>
        <w:ind w:left="8744" w:hanging="428"/>
      </w:pPr>
      <w:rPr>
        <w:rFonts w:hint="default"/>
      </w:rPr>
    </w:lvl>
  </w:abstractNum>
  <w:num w:numId="1">
    <w:abstractNumId w:val="29"/>
  </w:num>
  <w:num w:numId="2">
    <w:abstractNumId w:val="14"/>
  </w:num>
  <w:num w:numId="3">
    <w:abstractNumId w:val="4"/>
  </w:num>
  <w:num w:numId="4">
    <w:abstractNumId w:val="30"/>
  </w:num>
  <w:num w:numId="5">
    <w:abstractNumId w:val="33"/>
  </w:num>
  <w:num w:numId="6">
    <w:abstractNumId w:val="15"/>
  </w:num>
  <w:num w:numId="7">
    <w:abstractNumId w:val="17"/>
  </w:num>
  <w:num w:numId="8">
    <w:abstractNumId w:val="11"/>
  </w:num>
  <w:num w:numId="9">
    <w:abstractNumId w:val="32"/>
  </w:num>
  <w:num w:numId="10">
    <w:abstractNumId w:val="19"/>
  </w:num>
  <w:num w:numId="11">
    <w:abstractNumId w:val="26"/>
  </w:num>
  <w:num w:numId="12">
    <w:abstractNumId w:val="7"/>
  </w:num>
  <w:num w:numId="13">
    <w:abstractNumId w:val="20"/>
  </w:num>
  <w:num w:numId="14">
    <w:abstractNumId w:val="2"/>
  </w:num>
  <w:num w:numId="15">
    <w:abstractNumId w:val="9"/>
  </w:num>
  <w:num w:numId="16">
    <w:abstractNumId w:val="3"/>
  </w:num>
  <w:num w:numId="17">
    <w:abstractNumId w:val="36"/>
  </w:num>
  <w:num w:numId="18">
    <w:abstractNumId w:val="16"/>
  </w:num>
  <w:num w:numId="19">
    <w:abstractNumId w:val="8"/>
  </w:num>
  <w:num w:numId="20">
    <w:abstractNumId w:val="28"/>
  </w:num>
  <w:num w:numId="21">
    <w:abstractNumId w:val="18"/>
  </w:num>
  <w:num w:numId="22">
    <w:abstractNumId w:val="1"/>
  </w:num>
  <w:num w:numId="23">
    <w:abstractNumId w:val="44"/>
  </w:num>
  <w:num w:numId="24">
    <w:abstractNumId w:val="5"/>
  </w:num>
  <w:num w:numId="25">
    <w:abstractNumId w:val="38"/>
  </w:num>
  <w:num w:numId="26">
    <w:abstractNumId w:val="13"/>
  </w:num>
  <w:num w:numId="27">
    <w:abstractNumId w:val="39"/>
  </w:num>
  <w:num w:numId="28">
    <w:abstractNumId w:val="12"/>
  </w:num>
  <w:num w:numId="29">
    <w:abstractNumId w:val="22"/>
  </w:num>
  <w:num w:numId="30">
    <w:abstractNumId w:val="0"/>
  </w:num>
  <w:num w:numId="31">
    <w:abstractNumId w:val="34"/>
  </w:num>
  <w:num w:numId="32">
    <w:abstractNumId w:val="35"/>
  </w:num>
  <w:num w:numId="33">
    <w:abstractNumId w:val="23"/>
  </w:num>
  <w:num w:numId="34">
    <w:abstractNumId w:val="43"/>
  </w:num>
  <w:num w:numId="35">
    <w:abstractNumId w:val="40"/>
  </w:num>
  <w:num w:numId="36">
    <w:abstractNumId w:val="27"/>
  </w:num>
  <w:num w:numId="37">
    <w:abstractNumId w:val="37"/>
  </w:num>
  <w:num w:numId="38">
    <w:abstractNumId w:val="24"/>
  </w:num>
  <w:num w:numId="39">
    <w:abstractNumId w:val="21"/>
  </w:num>
  <w:num w:numId="40">
    <w:abstractNumId w:val="10"/>
  </w:num>
  <w:num w:numId="41">
    <w:abstractNumId w:val="6"/>
  </w:num>
  <w:num w:numId="42">
    <w:abstractNumId w:val="42"/>
  </w:num>
  <w:num w:numId="43">
    <w:abstractNumId w:val="41"/>
  </w:num>
  <w:num w:numId="44">
    <w:abstractNumId w:val="31"/>
  </w:num>
  <w:num w:numId="45">
    <w:abstractNumId w:val="45"/>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4C5B"/>
    <w:rsid w:val="000053E6"/>
    <w:rsid w:val="00007BC8"/>
    <w:rsid w:val="00094397"/>
    <w:rsid w:val="00123786"/>
    <w:rsid w:val="00127C96"/>
    <w:rsid w:val="00147553"/>
    <w:rsid w:val="00150670"/>
    <w:rsid w:val="00172D70"/>
    <w:rsid w:val="0017771B"/>
    <w:rsid w:val="001B2105"/>
    <w:rsid w:val="001F72C8"/>
    <w:rsid w:val="002171AD"/>
    <w:rsid w:val="00285C7B"/>
    <w:rsid w:val="002A4ED7"/>
    <w:rsid w:val="002B1930"/>
    <w:rsid w:val="002E1196"/>
    <w:rsid w:val="003035B3"/>
    <w:rsid w:val="003A2E11"/>
    <w:rsid w:val="003E45C0"/>
    <w:rsid w:val="003F1F79"/>
    <w:rsid w:val="00432B14"/>
    <w:rsid w:val="0044462F"/>
    <w:rsid w:val="00480B91"/>
    <w:rsid w:val="004A7CB3"/>
    <w:rsid w:val="004C5CD2"/>
    <w:rsid w:val="004F3C32"/>
    <w:rsid w:val="00547C7A"/>
    <w:rsid w:val="00594D4D"/>
    <w:rsid w:val="005C2AE4"/>
    <w:rsid w:val="005C79B9"/>
    <w:rsid w:val="00615178"/>
    <w:rsid w:val="00615A5E"/>
    <w:rsid w:val="006178FB"/>
    <w:rsid w:val="0063772E"/>
    <w:rsid w:val="00651EDF"/>
    <w:rsid w:val="00652D74"/>
    <w:rsid w:val="006F48F3"/>
    <w:rsid w:val="007077F0"/>
    <w:rsid w:val="007365A0"/>
    <w:rsid w:val="007C365C"/>
    <w:rsid w:val="007E253F"/>
    <w:rsid w:val="007E2EA0"/>
    <w:rsid w:val="0081767C"/>
    <w:rsid w:val="00832413"/>
    <w:rsid w:val="008E4A68"/>
    <w:rsid w:val="008E50F9"/>
    <w:rsid w:val="009254AB"/>
    <w:rsid w:val="009A5F9C"/>
    <w:rsid w:val="009E0A0E"/>
    <w:rsid w:val="009E60B8"/>
    <w:rsid w:val="00A014F8"/>
    <w:rsid w:val="00A0342A"/>
    <w:rsid w:val="00A14C50"/>
    <w:rsid w:val="00A23BF8"/>
    <w:rsid w:val="00A37AFE"/>
    <w:rsid w:val="00A47CA5"/>
    <w:rsid w:val="00A51985"/>
    <w:rsid w:val="00A52070"/>
    <w:rsid w:val="00A72E30"/>
    <w:rsid w:val="00AA0E62"/>
    <w:rsid w:val="00AA478D"/>
    <w:rsid w:val="00B520AC"/>
    <w:rsid w:val="00B62A60"/>
    <w:rsid w:val="00B674E8"/>
    <w:rsid w:val="00B7275C"/>
    <w:rsid w:val="00B72BDF"/>
    <w:rsid w:val="00B87475"/>
    <w:rsid w:val="00BA5FF9"/>
    <w:rsid w:val="00BB079F"/>
    <w:rsid w:val="00C14DF0"/>
    <w:rsid w:val="00C26541"/>
    <w:rsid w:val="00C47A57"/>
    <w:rsid w:val="00C54AF2"/>
    <w:rsid w:val="00C55DB0"/>
    <w:rsid w:val="00C7266C"/>
    <w:rsid w:val="00C855B3"/>
    <w:rsid w:val="00C923B2"/>
    <w:rsid w:val="00C964A7"/>
    <w:rsid w:val="00D1321B"/>
    <w:rsid w:val="00D27D10"/>
    <w:rsid w:val="00D37B63"/>
    <w:rsid w:val="00D61E71"/>
    <w:rsid w:val="00DF7AA7"/>
    <w:rsid w:val="00E10C51"/>
    <w:rsid w:val="00E877FA"/>
    <w:rsid w:val="00E87D59"/>
    <w:rsid w:val="00E901F2"/>
    <w:rsid w:val="00EC317D"/>
    <w:rsid w:val="00EF35FE"/>
    <w:rsid w:val="00F07E2E"/>
    <w:rsid w:val="00F139B0"/>
    <w:rsid w:val="00F5668C"/>
    <w:rsid w:val="00F7384A"/>
    <w:rsid w:val="00F76372"/>
    <w:rsid w:val="00FD0601"/>
    <w:rsid w:val="00FF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34"/>
        <o:r id="V:Rule2" type="connector" idref="#_x0000_s1051"/>
        <o:r id="V:Rule3" type="connector" idref="#_x0000_s1044"/>
        <o:r id="V:Rule4" type="connector" idref="#_x0000_s1027"/>
        <o:r id="V:Rule5" type="connector" idref="#_x0000_s1032"/>
        <o:r id="V:Rule6" type="connector" idref="#_x0000_s1056"/>
        <o:r id="V:Rule7" type="connector" idref="#_x0000_s1050"/>
        <o:r id="V:Rule8" type="connector" idref="#_x0000_s1028"/>
        <o:r id="V:Rule9" type="connector" idref="#_x0000_s1053"/>
        <o:r id="V:Rule10" type="connector" idref="#_x0000_s1052"/>
        <o:r id="V:Rule11" type="connector" idref="#_x0000_s1054"/>
        <o:r id="V:Rule12" type="connector" idref="#_x0000_s1039"/>
        <o:r id="V:Rule1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qFormat/>
    <w:rsid w:val="00E87D59"/>
    <w:pPr>
      <w:spacing w:line="480" w:lineRule="auto"/>
      <w:jc w:val="both"/>
    </w:pPr>
    <w:rPr>
      <w:sz w:val="28"/>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B62A60"/>
    <w:pPr>
      <w:tabs>
        <w:tab w:val="center" w:pos="4677"/>
        <w:tab w:val="right" w:pos="9355"/>
      </w:tabs>
    </w:pPr>
  </w:style>
  <w:style w:type="character" w:customStyle="1" w:styleId="a9">
    <w:name w:val="Верхний колонтитул Знак"/>
    <w:basedOn w:val="a0"/>
    <w:link w:val="a8"/>
    <w:uiPriority w:val="99"/>
    <w:rsid w:val="00B62A60"/>
    <w:rPr>
      <w:rFonts w:eastAsia="Times New Roman" w:cs="Times New Roman"/>
      <w:sz w:val="24"/>
      <w:szCs w:val="24"/>
      <w:lang w:val="uk-UA" w:eastAsia="ru-RU"/>
    </w:rPr>
  </w:style>
  <w:style w:type="paragraph" w:styleId="aa">
    <w:name w:val="footer"/>
    <w:basedOn w:val="a"/>
    <w:link w:val="ab"/>
    <w:uiPriority w:val="99"/>
    <w:semiHidden/>
    <w:unhideWhenUsed/>
    <w:rsid w:val="00B62A60"/>
    <w:pPr>
      <w:tabs>
        <w:tab w:val="center" w:pos="4677"/>
        <w:tab w:val="right" w:pos="9355"/>
      </w:tabs>
    </w:pPr>
  </w:style>
  <w:style w:type="character" w:customStyle="1" w:styleId="ab">
    <w:name w:val="Нижний колонтитул Знак"/>
    <w:basedOn w:val="a0"/>
    <w:link w:val="aa"/>
    <w:uiPriority w:val="99"/>
    <w:semiHidden/>
    <w:rsid w:val="00B62A60"/>
    <w:rPr>
      <w:rFonts w:eastAsia="Times New Roman" w:cs="Times New Roman"/>
      <w:sz w:val="24"/>
      <w:szCs w:val="24"/>
      <w:lang w:val="uk-UA" w:eastAsia="ru-RU"/>
    </w:rPr>
  </w:style>
  <w:style w:type="paragraph" w:styleId="ac">
    <w:name w:val="Normal (Web)"/>
    <w:basedOn w:val="a"/>
    <w:uiPriority w:val="99"/>
    <w:semiHidden/>
    <w:unhideWhenUsed/>
    <w:rsid w:val="00C54AF2"/>
    <w:pPr>
      <w:spacing w:before="100" w:beforeAutospacing="1" w:after="100" w:afterAutospacing="1"/>
    </w:pPr>
    <w:rPr>
      <w:lang w:val="ru-RU"/>
    </w:rPr>
  </w:style>
  <w:style w:type="paragraph" w:customStyle="1" w:styleId="TableContents">
    <w:name w:val="Table Contents"/>
    <w:basedOn w:val="a"/>
    <w:rsid w:val="00C54AF2"/>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C54AF2"/>
  </w:style>
  <w:style w:type="paragraph" w:styleId="21">
    <w:name w:val="Body Text Indent 2"/>
    <w:basedOn w:val="a"/>
    <w:link w:val="22"/>
    <w:uiPriority w:val="99"/>
    <w:unhideWhenUsed/>
    <w:rsid w:val="00C54AF2"/>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C54AF2"/>
    <w:rPr>
      <w:lang w:val="uk-UA"/>
    </w:rPr>
  </w:style>
  <w:style w:type="character" w:customStyle="1" w:styleId="hl">
    <w:name w:val="hl"/>
    <w:basedOn w:val="a0"/>
    <w:rsid w:val="00C54AF2"/>
  </w:style>
  <w:style w:type="paragraph" w:styleId="33">
    <w:name w:val="Body Text Indent 3"/>
    <w:basedOn w:val="a"/>
    <w:link w:val="34"/>
    <w:uiPriority w:val="99"/>
    <w:unhideWhenUsed/>
    <w:rsid w:val="00C54AF2"/>
    <w:pPr>
      <w:spacing w:after="120" w:line="276" w:lineRule="auto"/>
      <w:ind w:left="283"/>
    </w:pPr>
    <w:rPr>
      <w:rFonts w:eastAsiaTheme="minorHAnsi" w:cstheme="minorBidi"/>
      <w:sz w:val="16"/>
      <w:szCs w:val="16"/>
      <w:lang w:eastAsia="en-US"/>
    </w:rPr>
  </w:style>
  <w:style w:type="character" w:customStyle="1" w:styleId="34">
    <w:name w:val="Основной текст с отступом 3 Знак"/>
    <w:basedOn w:val="a0"/>
    <w:link w:val="33"/>
    <w:uiPriority w:val="99"/>
    <w:rsid w:val="00C54AF2"/>
    <w:rPr>
      <w:sz w:val="16"/>
      <w:szCs w:val="16"/>
      <w:lang w:val="uk-UA"/>
    </w:rPr>
  </w:style>
  <w:style w:type="character" w:styleId="ad">
    <w:name w:val="Hyperlink"/>
    <w:basedOn w:val="a0"/>
    <w:uiPriority w:val="99"/>
    <w:semiHidden/>
    <w:unhideWhenUsed/>
    <w:rsid w:val="00C54AF2"/>
    <w:rPr>
      <w:color w:val="0000FF"/>
      <w:u w:val="single"/>
    </w:rPr>
  </w:style>
  <w:style w:type="table" w:customStyle="1" w:styleId="TableNormal">
    <w:name w:val="Table Normal"/>
    <w:uiPriority w:val="2"/>
    <w:semiHidden/>
    <w:unhideWhenUsed/>
    <w:qFormat/>
    <w:rsid w:val="00C54AF2"/>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AF2"/>
    <w:pPr>
      <w:widowControl w:val="0"/>
      <w:autoSpaceDE w:val="0"/>
      <w:autoSpaceDN w:val="0"/>
      <w:ind w:left="110"/>
    </w:pPr>
    <w:rPr>
      <w:sz w:val="22"/>
      <w:szCs w:val="22"/>
      <w:lang w:val="en-US" w:eastAsia="en-US"/>
    </w:rPr>
  </w:style>
  <w:style w:type="paragraph" w:styleId="ae">
    <w:name w:val="Balloon Text"/>
    <w:basedOn w:val="a"/>
    <w:link w:val="af"/>
    <w:uiPriority w:val="99"/>
    <w:semiHidden/>
    <w:unhideWhenUsed/>
    <w:rsid w:val="00C54AF2"/>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C54AF2"/>
    <w:rPr>
      <w:rFonts w:ascii="Tahoma" w:hAnsi="Tahoma" w:cs="Tahoma"/>
      <w:sz w:val="16"/>
      <w:szCs w:val="16"/>
      <w:lang w:val="uk-UA"/>
    </w:rPr>
  </w:style>
  <w:style w:type="paragraph" w:customStyle="1" w:styleId="Heading2">
    <w:name w:val="Heading 2"/>
    <w:basedOn w:val="a"/>
    <w:uiPriority w:val="1"/>
    <w:qFormat/>
    <w:rsid w:val="00C54AF2"/>
    <w:pPr>
      <w:widowControl w:val="0"/>
      <w:autoSpaceDE w:val="0"/>
      <w:autoSpaceDN w:val="0"/>
      <w:spacing w:before="87"/>
      <w:ind w:left="2658"/>
      <w:outlineLvl w:val="2"/>
    </w:pPr>
    <w:rPr>
      <w:b/>
      <w:bCs/>
      <w:i/>
      <w:sz w:val="28"/>
      <w:szCs w:val="28"/>
      <w:lang w:val="en-US" w:eastAsia="en-US"/>
    </w:rPr>
  </w:style>
  <w:style w:type="paragraph" w:styleId="af0">
    <w:name w:val="No Spacing"/>
    <w:uiPriority w:val="1"/>
    <w:qFormat/>
    <w:rsid w:val="00C54AF2"/>
    <w:pPr>
      <w:spacing w:line="240" w:lineRule="auto"/>
    </w:pPr>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hyperlink" Target="http://sankurtur.ru/methods/3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bsmu.by/index.php?option=com_content&amp;view" TargetMode="External"/><Relationship Id="rId4" Type="http://schemas.openxmlformats.org/officeDocument/2006/relationships/webSettings" Target="webSettings.xml"/><Relationship Id="rId9" Type="http://schemas.openxmlformats.org/officeDocument/2006/relationships/hyperlink" Target="http://lub-spec-school.ucoz.ua/index/istorija/0-5" TargetMode="External"/><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19364</Words>
  <Characters>110381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2021-07-06T22:19:00Z</dcterms:created>
  <dcterms:modified xsi:type="dcterms:W3CDTF">2021-07-06T22:26:00Z</dcterms:modified>
</cp:coreProperties>
</file>