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F0" w:rsidRPr="00090C4D" w:rsidRDefault="00262FF0" w:rsidP="00262FF0">
      <w:pPr>
        <w:spacing w:line="360" w:lineRule="auto"/>
        <w:ind w:firstLine="454"/>
        <w:jc w:val="center"/>
        <w:rPr>
          <w:b/>
          <w:sz w:val="28"/>
          <w:szCs w:val="28"/>
        </w:rPr>
      </w:pPr>
      <w:r w:rsidRPr="00090C4D">
        <w:rPr>
          <w:b/>
          <w:sz w:val="28"/>
          <w:szCs w:val="28"/>
        </w:rPr>
        <w:t>ПОЛТАВСЬКИЙ ІНСТИТУТ ЕКОНОМІКИ І ПРАВА</w:t>
      </w:r>
    </w:p>
    <w:p w:rsidR="00262FF0" w:rsidRPr="00090C4D" w:rsidRDefault="00262FF0" w:rsidP="00262FF0">
      <w:pPr>
        <w:spacing w:line="360" w:lineRule="auto"/>
        <w:ind w:firstLine="454"/>
        <w:jc w:val="center"/>
        <w:rPr>
          <w:b/>
          <w:sz w:val="28"/>
          <w:szCs w:val="28"/>
        </w:rPr>
      </w:pPr>
      <w:r w:rsidRPr="00090C4D">
        <w:rPr>
          <w:b/>
          <w:sz w:val="28"/>
          <w:szCs w:val="28"/>
        </w:rPr>
        <w:t>ВІДКРИТОГО МІЖНАРОДНОГО УНІВЕРСИТЕТУ РОЗВИТКУ ЛЮДИНИ «УКРАЇНА»</w:t>
      </w:r>
    </w:p>
    <w:p w:rsidR="00262FF0" w:rsidRPr="00090C4D" w:rsidRDefault="00262FF0" w:rsidP="00262FF0">
      <w:pPr>
        <w:spacing w:line="360" w:lineRule="auto"/>
        <w:ind w:firstLine="454"/>
        <w:jc w:val="center"/>
        <w:rPr>
          <w:b/>
          <w:sz w:val="28"/>
          <w:szCs w:val="28"/>
        </w:rPr>
      </w:pPr>
    </w:p>
    <w:p w:rsidR="00262FF0" w:rsidRPr="00090C4D" w:rsidRDefault="00262FF0" w:rsidP="00262FF0">
      <w:pPr>
        <w:spacing w:line="360" w:lineRule="auto"/>
        <w:ind w:firstLine="454"/>
        <w:jc w:val="center"/>
        <w:rPr>
          <w:sz w:val="28"/>
          <w:szCs w:val="28"/>
        </w:rPr>
      </w:pPr>
      <w:r w:rsidRPr="00090C4D">
        <w:rPr>
          <w:sz w:val="28"/>
          <w:szCs w:val="28"/>
        </w:rPr>
        <w:t>Кафедра фізичної реабілітації і фізичного виховання</w:t>
      </w:r>
    </w:p>
    <w:p w:rsidR="00262FF0" w:rsidRPr="00090C4D" w:rsidRDefault="00262FF0" w:rsidP="00262FF0">
      <w:pPr>
        <w:suppressAutoHyphens/>
        <w:spacing w:line="360" w:lineRule="auto"/>
        <w:jc w:val="center"/>
        <w:rPr>
          <w:b/>
          <w:sz w:val="28"/>
          <w:szCs w:val="20"/>
          <w:lang w:eastAsia="ar-SA"/>
        </w:rPr>
      </w:pPr>
    </w:p>
    <w:p w:rsidR="00262FF0" w:rsidRPr="00090C4D" w:rsidRDefault="00262FF0" w:rsidP="00262FF0">
      <w:pPr>
        <w:suppressAutoHyphens/>
        <w:spacing w:line="360" w:lineRule="auto"/>
        <w:rPr>
          <w:b/>
          <w:sz w:val="28"/>
          <w:szCs w:val="20"/>
          <w:lang w:eastAsia="ar-SA"/>
        </w:rPr>
      </w:pPr>
    </w:p>
    <w:p w:rsidR="00262FF0" w:rsidRPr="00090C4D" w:rsidRDefault="00262FF0" w:rsidP="00262FF0">
      <w:pPr>
        <w:suppressAutoHyphens/>
        <w:spacing w:line="360" w:lineRule="auto"/>
        <w:jc w:val="right"/>
        <w:rPr>
          <w:sz w:val="28"/>
          <w:szCs w:val="20"/>
          <w:lang w:eastAsia="ar-SA"/>
        </w:rPr>
      </w:pPr>
      <w:r w:rsidRPr="00090C4D">
        <w:rPr>
          <w:sz w:val="28"/>
          <w:szCs w:val="20"/>
          <w:lang w:eastAsia="ar-SA"/>
        </w:rPr>
        <w:t>ДОПУСКАЄТЬСЯ ДО ЗАХИСТУ</w:t>
      </w:r>
    </w:p>
    <w:p w:rsidR="00262FF0" w:rsidRPr="00090C4D" w:rsidRDefault="00262FF0" w:rsidP="00262FF0">
      <w:pPr>
        <w:suppressAutoHyphens/>
        <w:spacing w:line="360" w:lineRule="auto"/>
        <w:jc w:val="right"/>
        <w:rPr>
          <w:sz w:val="28"/>
          <w:szCs w:val="20"/>
          <w:lang w:eastAsia="ar-SA"/>
        </w:rPr>
      </w:pPr>
      <w:r w:rsidRPr="00090C4D">
        <w:rPr>
          <w:sz w:val="28"/>
          <w:szCs w:val="20"/>
          <w:lang w:eastAsia="ar-SA"/>
        </w:rPr>
        <w:t>_____________ завідувач кафедри</w:t>
      </w:r>
    </w:p>
    <w:p w:rsidR="00262FF0" w:rsidRPr="00090C4D" w:rsidRDefault="00262FF0" w:rsidP="00262FF0">
      <w:pPr>
        <w:suppressAutoHyphens/>
        <w:spacing w:line="360" w:lineRule="auto"/>
        <w:jc w:val="right"/>
        <w:rPr>
          <w:sz w:val="28"/>
          <w:szCs w:val="20"/>
          <w:lang w:eastAsia="ar-SA"/>
        </w:rPr>
      </w:pPr>
      <w:r w:rsidRPr="00090C4D">
        <w:rPr>
          <w:sz w:val="28"/>
          <w:szCs w:val="20"/>
          <w:lang w:eastAsia="ar-SA"/>
        </w:rPr>
        <w:t xml:space="preserve"> _____    _____________   20____р.</w:t>
      </w:r>
    </w:p>
    <w:p w:rsidR="00262FF0" w:rsidRPr="00090C4D" w:rsidRDefault="00262FF0" w:rsidP="00262FF0"/>
    <w:p w:rsidR="00262FF0" w:rsidRPr="00090C4D" w:rsidRDefault="00262FF0" w:rsidP="00262FF0"/>
    <w:p w:rsidR="00262FF0" w:rsidRPr="00090C4D" w:rsidRDefault="00262FF0" w:rsidP="00262FF0"/>
    <w:p w:rsidR="00262FF0" w:rsidRPr="00090C4D" w:rsidRDefault="00262FF0" w:rsidP="00262FF0"/>
    <w:p w:rsidR="00262FF0" w:rsidRPr="00090C4D" w:rsidRDefault="00262FF0" w:rsidP="00262FF0">
      <w:pPr>
        <w:suppressAutoHyphens/>
        <w:spacing w:line="360" w:lineRule="auto"/>
        <w:jc w:val="center"/>
        <w:rPr>
          <w:b/>
          <w:sz w:val="36"/>
          <w:szCs w:val="36"/>
          <w:lang w:eastAsia="ar-SA"/>
        </w:rPr>
      </w:pPr>
      <w:r w:rsidRPr="00090C4D">
        <w:rPr>
          <w:b/>
          <w:sz w:val="36"/>
          <w:szCs w:val="36"/>
          <w:lang w:eastAsia="ar-SA"/>
        </w:rPr>
        <w:t>КВАЛІФІКАЦІЙНА РОБОТА</w:t>
      </w:r>
    </w:p>
    <w:p w:rsidR="00262FF0" w:rsidRPr="00090C4D" w:rsidRDefault="00262FF0" w:rsidP="00262FF0">
      <w:pPr>
        <w:spacing w:line="276" w:lineRule="auto"/>
        <w:jc w:val="center"/>
        <w:rPr>
          <w:b/>
          <w:sz w:val="32"/>
          <w:szCs w:val="32"/>
          <w:shd w:val="clear" w:color="auto" w:fill="FFFFFF"/>
        </w:rPr>
      </w:pPr>
      <w:r w:rsidRPr="00090C4D">
        <w:rPr>
          <w:b/>
          <w:sz w:val="32"/>
          <w:szCs w:val="32"/>
        </w:rPr>
        <w:t>«</w:t>
      </w:r>
      <w:r w:rsidRPr="00262FF0">
        <w:rPr>
          <w:b/>
          <w:sz w:val="32"/>
          <w:szCs w:val="32"/>
          <w:shd w:val="clear" w:color="auto" w:fill="FFFFFF"/>
        </w:rPr>
        <w:t>КОРЕКЦІЯ ФІЗИЧНОГО СТАНУ ДІТЕЙ ІЗ ЧАСТИМИ РЕСПІРАТОРНИМИ ЗАХВОРЮВАННЯМИ В ЗАКЛАДАХ ДОШКІЛЬНОЇ ОСВІТИ ЗАСОБАМИ АДАПТИВНОГО ФІЗИЧНОГО ВИХОВАННЯ</w:t>
      </w:r>
      <w:r w:rsidRPr="00090C4D">
        <w:rPr>
          <w:b/>
          <w:sz w:val="32"/>
          <w:szCs w:val="32"/>
        </w:rPr>
        <w:t>»</w:t>
      </w:r>
    </w:p>
    <w:p w:rsidR="00262FF0" w:rsidRPr="00090C4D" w:rsidRDefault="00262FF0" w:rsidP="00262FF0">
      <w:pPr>
        <w:tabs>
          <w:tab w:val="left" w:pos="965"/>
        </w:tabs>
      </w:pPr>
    </w:p>
    <w:p w:rsidR="00262FF0" w:rsidRPr="00090C4D" w:rsidRDefault="00262FF0" w:rsidP="00262FF0">
      <w:pPr>
        <w:tabs>
          <w:tab w:val="left" w:pos="965"/>
        </w:tabs>
      </w:pPr>
    </w:p>
    <w:p w:rsidR="00262FF0" w:rsidRPr="00090C4D" w:rsidRDefault="00262FF0" w:rsidP="00262FF0">
      <w:pPr>
        <w:spacing w:line="360" w:lineRule="auto"/>
        <w:rPr>
          <w:sz w:val="28"/>
          <w:szCs w:val="28"/>
        </w:rPr>
      </w:pPr>
      <w:r w:rsidRPr="00090C4D">
        <w:rPr>
          <w:sz w:val="28"/>
          <w:szCs w:val="28"/>
        </w:rPr>
        <w:t>Освітній рівень: бакалавр</w:t>
      </w:r>
    </w:p>
    <w:p w:rsidR="00262FF0" w:rsidRPr="00090C4D" w:rsidRDefault="00262FF0" w:rsidP="00262FF0">
      <w:pPr>
        <w:suppressAutoHyphens/>
        <w:spacing w:line="360" w:lineRule="auto"/>
        <w:ind w:left="4395" w:firstLine="283"/>
        <w:jc w:val="both"/>
        <w:rPr>
          <w:b/>
          <w:sz w:val="28"/>
          <w:szCs w:val="20"/>
          <w:lang w:eastAsia="ar-SA"/>
        </w:rPr>
      </w:pPr>
    </w:p>
    <w:p w:rsidR="00262FF0" w:rsidRPr="00090C4D" w:rsidRDefault="00262FF0" w:rsidP="00262FF0">
      <w:pPr>
        <w:suppressAutoHyphens/>
        <w:spacing w:line="360" w:lineRule="auto"/>
        <w:ind w:left="4395" w:firstLine="283"/>
        <w:jc w:val="both"/>
        <w:rPr>
          <w:b/>
          <w:sz w:val="28"/>
          <w:szCs w:val="20"/>
          <w:lang w:eastAsia="ar-SA"/>
        </w:rPr>
      </w:pPr>
    </w:p>
    <w:p w:rsidR="00262FF0" w:rsidRPr="00090C4D" w:rsidRDefault="00262FF0" w:rsidP="00262FF0">
      <w:pPr>
        <w:suppressAutoHyphens/>
        <w:spacing w:line="360" w:lineRule="auto"/>
        <w:ind w:left="4395" w:firstLine="283"/>
        <w:jc w:val="both"/>
        <w:rPr>
          <w:b/>
          <w:sz w:val="28"/>
          <w:szCs w:val="20"/>
          <w:lang w:eastAsia="ar-SA"/>
        </w:rPr>
      </w:pPr>
    </w:p>
    <w:p w:rsidR="00262FF0" w:rsidRPr="00090C4D" w:rsidRDefault="00262FF0" w:rsidP="00262FF0">
      <w:pPr>
        <w:suppressAutoHyphens/>
        <w:spacing w:line="276" w:lineRule="auto"/>
        <w:jc w:val="right"/>
        <w:rPr>
          <w:sz w:val="28"/>
          <w:szCs w:val="20"/>
          <w:lang w:eastAsia="ar-SA"/>
        </w:rPr>
      </w:pPr>
      <w:r w:rsidRPr="00090C4D">
        <w:rPr>
          <w:b/>
          <w:sz w:val="28"/>
          <w:szCs w:val="20"/>
          <w:lang w:eastAsia="ar-SA"/>
        </w:rPr>
        <w:t>Викона</w:t>
      </w:r>
      <w:r>
        <w:rPr>
          <w:b/>
          <w:sz w:val="28"/>
          <w:szCs w:val="20"/>
          <w:lang w:eastAsia="ar-SA"/>
        </w:rPr>
        <w:t>в</w:t>
      </w:r>
      <w:r w:rsidRPr="00090C4D">
        <w:rPr>
          <w:b/>
          <w:sz w:val="28"/>
          <w:szCs w:val="20"/>
          <w:lang w:eastAsia="ar-SA"/>
        </w:rPr>
        <w:t>:</w:t>
      </w:r>
      <w:r w:rsidRPr="00090C4D">
        <w:rPr>
          <w:sz w:val="28"/>
          <w:szCs w:val="20"/>
          <w:lang w:eastAsia="ar-SA"/>
        </w:rPr>
        <w:t xml:space="preserve"> </w:t>
      </w:r>
    </w:p>
    <w:p w:rsidR="00262FF0" w:rsidRPr="00090C4D" w:rsidRDefault="00262FF0" w:rsidP="00262FF0">
      <w:pPr>
        <w:suppressAutoHyphens/>
        <w:spacing w:line="276" w:lineRule="auto"/>
        <w:jc w:val="right"/>
        <w:rPr>
          <w:sz w:val="28"/>
          <w:szCs w:val="20"/>
          <w:lang w:eastAsia="ar-SA"/>
        </w:rPr>
      </w:pPr>
      <w:r w:rsidRPr="00090C4D">
        <w:rPr>
          <w:sz w:val="28"/>
          <w:szCs w:val="20"/>
          <w:lang w:eastAsia="ar-SA"/>
        </w:rPr>
        <w:t xml:space="preserve">здобувач вищої освіти </w:t>
      </w:r>
    </w:p>
    <w:p w:rsidR="00262FF0" w:rsidRPr="00090C4D" w:rsidRDefault="00262FF0" w:rsidP="00262FF0">
      <w:pPr>
        <w:suppressAutoHyphens/>
        <w:spacing w:line="276" w:lineRule="auto"/>
        <w:jc w:val="right"/>
        <w:rPr>
          <w:sz w:val="28"/>
          <w:szCs w:val="20"/>
          <w:lang w:eastAsia="ar-SA"/>
        </w:rPr>
      </w:pPr>
      <w:r w:rsidRPr="00090C4D">
        <w:rPr>
          <w:sz w:val="28"/>
          <w:szCs w:val="20"/>
          <w:lang w:eastAsia="ar-SA"/>
        </w:rPr>
        <w:t>спеціальності 016 «Спеціальна освіта»</w:t>
      </w:r>
    </w:p>
    <w:p w:rsidR="00262FF0" w:rsidRPr="00090C4D" w:rsidRDefault="00262FF0" w:rsidP="00262FF0">
      <w:pPr>
        <w:suppressAutoHyphens/>
        <w:spacing w:line="276" w:lineRule="auto"/>
        <w:jc w:val="right"/>
        <w:rPr>
          <w:sz w:val="28"/>
          <w:szCs w:val="20"/>
          <w:lang w:eastAsia="ar-SA"/>
        </w:rPr>
      </w:pPr>
      <w:r w:rsidRPr="0053327A">
        <w:rPr>
          <w:sz w:val="28"/>
          <w:szCs w:val="28"/>
        </w:rPr>
        <w:t>Мірошниченко</w:t>
      </w:r>
      <w:r>
        <w:rPr>
          <w:sz w:val="28"/>
          <w:szCs w:val="28"/>
        </w:rPr>
        <w:t xml:space="preserve"> Богдан Володимирович</w:t>
      </w:r>
    </w:p>
    <w:p w:rsidR="00262FF0" w:rsidRPr="00090C4D" w:rsidRDefault="00262FF0" w:rsidP="00262FF0">
      <w:pPr>
        <w:suppressAutoHyphens/>
        <w:spacing w:line="276" w:lineRule="auto"/>
        <w:jc w:val="right"/>
        <w:rPr>
          <w:b/>
          <w:sz w:val="28"/>
          <w:szCs w:val="20"/>
          <w:lang w:eastAsia="ar-SA"/>
        </w:rPr>
      </w:pPr>
      <w:r w:rsidRPr="00090C4D">
        <w:rPr>
          <w:b/>
          <w:sz w:val="28"/>
          <w:szCs w:val="20"/>
          <w:lang w:eastAsia="ar-SA"/>
        </w:rPr>
        <w:t xml:space="preserve">Керівник: </w:t>
      </w:r>
    </w:p>
    <w:p w:rsidR="00262FF0" w:rsidRPr="00090C4D" w:rsidRDefault="00262FF0" w:rsidP="00262FF0">
      <w:pPr>
        <w:suppressAutoHyphens/>
        <w:spacing w:line="276" w:lineRule="auto"/>
        <w:jc w:val="right"/>
        <w:rPr>
          <w:sz w:val="28"/>
          <w:szCs w:val="20"/>
          <w:lang w:eastAsia="ar-SA"/>
        </w:rPr>
      </w:pPr>
      <w:bookmarkStart w:id="0" w:name="_GoBack"/>
      <w:bookmarkEnd w:id="0"/>
      <w:r w:rsidRPr="00090C4D">
        <w:rPr>
          <w:sz w:val="28"/>
          <w:szCs w:val="20"/>
          <w:lang w:eastAsia="ar-SA"/>
        </w:rPr>
        <w:t>Гета Алла Володимирівна, к.фіз.вих., доцент</w:t>
      </w:r>
    </w:p>
    <w:p w:rsidR="00262FF0" w:rsidRPr="00090C4D" w:rsidRDefault="00262FF0" w:rsidP="00262FF0">
      <w:pPr>
        <w:suppressAutoHyphens/>
        <w:ind w:left="3856"/>
        <w:jc w:val="both"/>
        <w:rPr>
          <w:sz w:val="28"/>
          <w:szCs w:val="20"/>
          <w:lang w:eastAsia="ar-SA"/>
        </w:rPr>
      </w:pPr>
    </w:p>
    <w:p w:rsidR="00262FF0" w:rsidRPr="00090C4D" w:rsidRDefault="00262FF0" w:rsidP="00262FF0">
      <w:pPr>
        <w:suppressAutoHyphens/>
        <w:jc w:val="center"/>
        <w:rPr>
          <w:b/>
          <w:bCs/>
          <w:sz w:val="28"/>
          <w:szCs w:val="28"/>
          <w:lang w:eastAsia="ar-SA"/>
        </w:rPr>
      </w:pPr>
    </w:p>
    <w:p w:rsidR="00262FF0" w:rsidRPr="00090C4D" w:rsidRDefault="00262FF0" w:rsidP="00262FF0">
      <w:pPr>
        <w:suppressAutoHyphens/>
        <w:jc w:val="center"/>
        <w:rPr>
          <w:b/>
          <w:bCs/>
          <w:sz w:val="28"/>
          <w:szCs w:val="28"/>
          <w:lang w:eastAsia="ar-SA"/>
        </w:rPr>
      </w:pPr>
    </w:p>
    <w:p w:rsidR="00262FF0" w:rsidRPr="00090C4D" w:rsidRDefault="00262FF0" w:rsidP="00262FF0">
      <w:pPr>
        <w:suppressAutoHyphens/>
        <w:jc w:val="center"/>
        <w:rPr>
          <w:b/>
          <w:bCs/>
          <w:sz w:val="28"/>
          <w:szCs w:val="28"/>
          <w:lang w:eastAsia="ar-SA"/>
        </w:rPr>
      </w:pPr>
    </w:p>
    <w:p w:rsidR="00262FF0" w:rsidRPr="00090C4D" w:rsidRDefault="00262FF0" w:rsidP="00262FF0">
      <w:pPr>
        <w:suppressAutoHyphens/>
        <w:jc w:val="center"/>
        <w:rPr>
          <w:i/>
          <w:iCs/>
          <w:color w:val="000000"/>
          <w:sz w:val="28"/>
          <w:szCs w:val="20"/>
          <w:u w:val="single"/>
          <w:lang w:eastAsia="ar-SA"/>
        </w:rPr>
      </w:pPr>
      <w:r w:rsidRPr="00090C4D">
        <w:rPr>
          <w:bCs/>
          <w:color w:val="000000"/>
          <w:sz w:val="28"/>
          <w:szCs w:val="28"/>
          <w:lang w:eastAsia="ar-SA"/>
        </w:rPr>
        <w:t>Полтава – 2020</w:t>
      </w:r>
    </w:p>
    <w:p w:rsidR="00AA478D" w:rsidRPr="00147553" w:rsidRDefault="008E4A68" w:rsidP="00AA478D">
      <w:pPr>
        <w:spacing w:line="276" w:lineRule="auto"/>
        <w:jc w:val="center"/>
        <w:rPr>
          <w:bCs/>
          <w:sz w:val="28"/>
          <w:szCs w:val="28"/>
        </w:rPr>
      </w:pPr>
      <w:r w:rsidRPr="00147553">
        <w:rPr>
          <w:sz w:val="28"/>
          <w:szCs w:val="28"/>
        </w:rPr>
        <w:br w:type="page"/>
      </w:r>
      <w:r w:rsidR="00AA478D" w:rsidRPr="00147553">
        <w:rPr>
          <w:bCs/>
          <w:sz w:val="28"/>
          <w:szCs w:val="28"/>
        </w:rPr>
        <w:lastRenderedPageBreak/>
        <w:t xml:space="preserve">Полтавський інститут економіки і права </w:t>
      </w:r>
    </w:p>
    <w:p w:rsidR="008E4A68" w:rsidRPr="00147553" w:rsidRDefault="00AA478D" w:rsidP="00AA478D">
      <w:pPr>
        <w:spacing w:line="276" w:lineRule="auto"/>
        <w:jc w:val="center"/>
        <w:rPr>
          <w:bCs/>
          <w:sz w:val="28"/>
          <w:szCs w:val="28"/>
        </w:rPr>
      </w:pPr>
      <w:r w:rsidRPr="00147553">
        <w:rPr>
          <w:bCs/>
          <w:sz w:val="28"/>
          <w:szCs w:val="28"/>
        </w:rPr>
        <w:t>Відкритого міжнародного університету розвитку людини «Україна»</w:t>
      </w:r>
    </w:p>
    <w:p w:rsidR="008E4A68" w:rsidRPr="00147553" w:rsidRDefault="008E4A68" w:rsidP="008E4A68">
      <w:pPr>
        <w:pStyle w:val="1"/>
        <w:spacing w:before="0" w:after="0" w:line="276" w:lineRule="auto"/>
        <w:rPr>
          <w:rFonts w:ascii="Times New Roman" w:hAnsi="Times New Roman"/>
          <w:b w:val="0"/>
          <w:bCs w:val="0"/>
          <w:sz w:val="28"/>
          <w:szCs w:val="28"/>
        </w:rPr>
      </w:pPr>
      <w:r w:rsidRPr="00147553">
        <w:rPr>
          <w:rFonts w:ascii="Times New Roman" w:hAnsi="Times New Roman"/>
          <w:b w:val="0"/>
          <w:bCs w:val="0"/>
          <w:sz w:val="28"/>
          <w:szCs w:val="28"/>
        </w:rPr>
        <w:t xml:space="preserve">Кафедра фізичної реабілітації </w:t>
      </w:r>
      <w:r w:rsidR="00C55DB0" w:rsidRPr="00147553">
        <w:rPr>
          <w:rFonts w:ascii="Times New Roman" w:hAnsi="Times New Roman"/>
          <w:b w:val="0"/>
          <w:bCs w:val="0"/>
          <w:sz w:val="28"/>
          <w:szCs w:val="28"/>
        </w:rPr>
        <w:t>і</w:t>
      </w:r>
      <w:r w:rsidRPr="00147553">
        <w:rPr>
          <w:rFonts w:ascii="Times New Roman" w:hAnsi="Times New Roman"/>
          <w:b w:val="0"/>
          <w:bCs w:val="0"/>
          <w:sz w:val="28"/>
          <w:szCs w:val="28"/>
        </w:rPr>
        <w:t xml:space="preserve"> фізичного виховання</w:t>
      </w:r>
    </w:p>
    <w:p w:rsidR="008E4A68" w:rsidRPr="00147553" w:rsidRDefault="009254AB" w:rsidP="008E4A68">
      <w:pPr>
        <w:spacing w:line="276" w:lineRule="auto"/>
        <w:rPr>
          <w:sz w:val="28"/>
          <w:szCs w:val="28"/>
        </w:rPr>
      </w:pPr>
      <w:r w:rsidRPr="00147553">
        <w:rPr>
          <w:sz w:val="28"/>
          <w:szCs w:val="28"/>
        </w:rPr>
        <w:t xml:space="preserve">Освітній рівень </w:t>
      </w:r>
      <w:r w:rsidRPr="00147553">
        <w:rPr>
          <w:sz w:val="28"/>
          <w:szCs w:val="28"/>
        </w:rPr>
        <w:tab/>
      </w:r>
      <w:r w:rsidRPr="00147553">
        <w:rPr>
          <w:sz w:val="28"/>
          <w:szCs w:val="28"/>
        </w:rPr>
        <w:tab/>
      </w:r>
      <w:r w:rsidR="008E4A68" w:rsidRPr="00147553">
        <w:rPr>
          <w:sz w:val="28"/>
          <w:szCs w:val="28"/>
        </w:rPr>
        <w:t>бакалавр</w:t>
      </w:r>
    </w:p>
    <w:p w:rsidR="008E4A68" w:rsidRPr="00147553" w:rsidRDefault="008E4A68" w:rsidP="008E4A68">
      <w:pPr>
        <w:spacing w:line="276" w:lineRule="auto"/>
        <w:rPr>
          <w:bCs/>
          <w:sz w:val="28"/>
          <w:szCs w:val="28"/>
        </w:rPr>
      </w:pPr>
      <w:r w:rsidRPr="00147553">
        <w:rPr>
          <w:sz w:val="28"/>
          <w:szCs w:val="28"/>
        </w:rPr>
        <w:t>Галузь знань           01 «</w:t>
      </w:r>
      <w:r w:rsidR="007C365C" w:rsidRPr="00147553">
        <w:rPr>
          <w:sz w:val="28"/>
          <w:szCs w:val="28"/>
        </w:rPr>
        <w:t>Освіта</w:t>
      </w:r>
      <w:r w:rsidR="003E45C0" w:rsidRPr="00147553">
        <w:rPr>
          <w:sz w:val="28"/>
          <w:szCs w:val="28"/>
        </w:rPr>
        <w:t>/Педагогіка</w:t>
      </w:r>
      <w:r w:rsidRPr="00147553">
        <w:rPr>
          <w:bCs/>
          <w:sz w:val="28"/>
          <w:szCs w:val="28"/>
        </w:rPr>
        <w:t>»</w:t>
      </w:r>
    </w:p>
    <w:p w:rsidR="008E4A68" w:rsidRPr="00147553" w:rsidRDefault="008E4A68" w:rsidP="008E4A68">
      <w:pPr>
        <w:pStyle w:val="1"/>
        <w:spacing w:before="0" w:after="0" w:line="276" w:lineRule="auto"/>
        <w:rPr>
          <w:rFonts w:ascii="Times New Roman" w:hAnsi="Times New Roman"/>
          <w:b w:val="0"/>
          <w:bCs w:val="0"/>
          <w:sz w:val="28"/>
          <w:szCs w:val="28"/>
        </w:rPr>
      </w:pPr>
      <w:r w:rsidRPr="00147553">
        <w:rPr>
          <w:rFonts w:ascii="Times New Roman" w:hAnsi="Times New Roman"/>
          <w:b w:val="0"/>
          <w:bCs w:val="0"/>
          <w:sz w:val="28"/>
          <w:szCs w:val="28"/>
        </w:rPr>
        <w:t xml:space="preserve">Спеціальність         </w:t>
      </w:r>
      <w:r w:rsidR="007C365C" w:rsidRPr="00147553">
        <w:rPr>
          <w:rFonts w:ascii="Times New Roman" w:hAnsi="Times New Roman"/>
          <w:b w:val="0"/>
          <w:bCs w:val="0"/>
          <w:sz w:val="28"/>
          <w:szCs w:val="28"/>
        </w:rPr>
        <w:t>016</w:t>
      </w:r>
      <w:r w:rsidRPr="00147553">
        <w:rPr>
          <w:rFonts w:ascii="Times New Roman" w:hAnsi="Times New Roman"/>
          <w:b w:val="0"/>
          <w:bCs w:val="0"/>
          <w:sz w:val="28"/>
          <w:szCs w:val="28"/>
        </w:rPr>
        <w:t xml:space="preserve"> «</w:t>
      </w:r>
      <w:r w:rsidR="007C365C" w:rsidRPr="00147553">
        <w:rPr>
          <w:rFonts w:ascii="Times New Roman" w:hAnsi="Times New Roman"/>
          <w:b w:val="0"/>
          <w:bCs w:val="0"/>
          <w:sz w:val="28"/>
          <w:szCs w:val="28"/>
        </w:rPr>
        <w:t>Спеціальна освіта</w:t>
      </w:r>
      <w:r w:rsidRPr="00147553">
        <w:rPr>
          <w:rFonts w:ascii="Times New Roman" w:hAnsi="Times New Roman"/>
          <w:b w:val="0"/>
          <w:bCs w:val="0"/>
          <w:sz w:val="28"/>
          <w:szCs w:val="28"/>
        </w:rPr>
        <w:t>»</w:t>
      </w:r>
    </w:p>
    <w:p w:rsidR="008E4A68" w:rsidRPr="00147553" w:rsidRDefault="008E4A68" w:rsidP="008E4A68"/>
    <w:p w:rsidR="008E4A68" w:rsidRPr="00147553" w:rsidRDefault="008E4A68" w:rsidP="008E4A68">
      <w:pPr>
        <w:pStyle w:val="1"/>
        <w:spacing w:before="0" w:after="0"/>
        <w:jc w:val="right"/>
        <w:rPr>
          <w:rFonts w:ascii="Times New Roman" w:hAnsi="Times New Roman"/>
          <w:b w:val="0"/>
          <w:sz w:val="24"/>
          <w:szCs w:val="24"/>
        </w:rPr>
      </w:pPr>
      <w:r w:rsidRPr="00147553">
        <w:rPr>
          <w:rFonts w:ascii="Times New Roman" w:hAnsi="Times New Roman"/>
          <w:b w:val="0"/>
          <w:i/>
          <w:sz w:val="24"/>
          <w:szCs w:val="24"/>
        </w:rPr>
        <w:t xml:space="preserve">                                                                                                  </w:t>
      </w:r>
      <w:r w:rsidRPr="00147553">
        <w:rPr>
          <w:rFonts w:ascii="Times New Roman" w:hAnsi="Times New Roman"/>
          <w:b w:val="0"/>
          <w:sz w:val="24"/>
          <w:szCs w:val="24"/>
        </w:rPr>
        <w:t>«ЗАТВЕРДЖУЮ»</w:t>
      </w:r>
    </w:p>
    <w:p w:rsidR="008E4A68" w:rsidRPr="00147553" w:rsidRDefault="008E4A68" w:rsidP="008E4A68">
      <w:pPr>
        <w:jc w:val="right"/>
      </w:pPr>
      <w:r w:rsidRPr="00147553">
        <w:t xml:space="preserve">                                                                                 Завідувач кафедри ________________</w:t>
      </w:r>
    </w:p>
    <w:p w:rsidR="008E4A68" w:rsidRPr="00147553" w:rsidRDefault="008E4A68" w:rsidP="008E4A68">
      <w:pPr>
        <w:jc w:val="right"/>
      </w:pPr>
      <w:r w:rsidRPr="00147553">
        <w:t xml:space="preserve">                                        </w:t>
      </w:r>
      <w:r w:rsidR="00A47CA5" w:rsidRPr="00147553">
        <w:t xml:space="preserve">                              </w:t>
      </w:r>
      <w:r w:rsidR="00AE71E2">
        <w:t>________________________________</w:t>
      </w:r>
    </w:p>
    <w:p w:rsidR="008E4A68" w:rsidRPr="00147553" w:rsidRDefault="008E4A68" w:rsidP="008E4A68">
      <w:pPr>
        <w:jc w:val="right"/>
        <w:rPr>
          <w:bCs/>
        </w:rPr>
      </w:pPr>
      <w:r w:rsidRPr="00147553">
        <w:t xml:space="preserve">                                                                                                </w:t>
      </w:r>
      <w:r w:rsidR="00AA478D" w:rsidRPr="00147553">
        <w:rPr>
          <w:bCs/>
        </w:rPr>
        <w:t>____ вересня</w:t>
      </w:r>
      <w:r w:rsidRPr="00147553">
        <w:rPr>
          <w:bCs/>
        </w:rPr>
        <w:t xml:space="preserve"> 20___ року</w:t>
      </w:r>
    </w:p>
    <w:p w:rsidR="008E4A68" w:rsidRPr="00147553" w:rsidRDefault="008E4A68" w:rsidP="00A21636">
      <w:pPr>
        <w:pStyle w:val="2"/>
        <w:spacing w:line="276" w:lineRule="auto"/>
        <w:ind w:firstLine="2268"/>
        <w:rPr>
          <w:b w:val="0"/>
          <w:szCs w:val="28"/>
        </w:rPr>
      </w:pPr>
    </w:p>
    <w:p w:rsidR="008E4A68" w:rsidRPr="00147553" w:rsidRDefault="008E4A68" w:rsidP="008E4A68">
      <w:pPr>
        <w:pStyle w:val="2"/>
        <w:spacing w:line="276" w:lineRule="auto"/>
        <w:ind w:firstLine="0"/>
        <w:jc w:val="center"/>
        <w:rPr>
          <w:szCs w:val="28"/>
        </w:rPr>
      </w:pPr>
      <w:r w:rsidRPr="00147553">
        <w:rPr>
          <w:szCs w:val="28"/>
        </w:rPr>
        <w:t>ЗАВДАННЯ</w:t>
      </w:r>
    </w:p>
    <w:p w:rsidR="008E4A68" w:rsidRPr="00147553" w:rsidRDefault="008E4A68" w:rsidP="008E4A68">
      <w:pPr>
        <w:pStyle w:val="3"/>
        <w:spacing w:before="0" w:after="0" w:line="276" w:lineRule="auto"/>
        <w:jc w:val="center"/>
        <w:rPr>
          <w:rFonts w:ascii="Times New Roman" w:hAnsi="Times New Roman"/>
          <w:sz w:val="28"/>
          <w:szCs w:val="28"/>
        </w:rPr>
      </w:pPr>
      <w:r w:rsidRPr="00147553">
        <w:rPr>
          <w:rFonts w:ascii="Times New Roman" w:hAnsi="Times New Roman"/>
          <w:sz w:val="28"/>
          <w:szCs w:val="28"/>
        </w:rPr>
        <w:t xml:space="preserve">НА ДИПЛОМНУ РОБОТУ </w:t>
      </w:r>
      <w:r w:rsidR="0042522B" w:rsidRPr="00090C4D">
        <w:rPr>
          <w:rFonts w:ascii="Times New Roman" w:hAnsi="Times New Roman"/>
          <w:sz w:val="28"/>
          <w:szCs w:val="28"/>
        </w:rPr>
        <w:t>ЗДОБУВАЧУ ВИЩОЇ ОСВІТИ</w:t>
      </w:r>
    </w:p>
    <w:p w:rsidR="008E4A68" w:rsidRPr="0053327A" w:rsidRDefault="0053327A" w:rsidP="008E4A68">
      <w:pPr>
        <w:spacing w:line="276" w:lineRule="auto"/>
        <w:jc w:val="center"/>
        <w:rPr>
          <w:b/>
          <w:sz w:val="28"/>
          <w:szCs w:val="28"/>
        </w:rPr>
      </w:pPr>
      <w:r w:rsidRPr="0053327A">
        <w:rPr>
          <w:b/>
          <w:sz w:val="28"/>
          <w:szCs w:val="28"/>
        </w:rPr>
        <w:t>Мірошниченку Б</w:t>
      </w:r>
      <w:r w:rsidR="0042522B">
        <w:rPr>
          <w:b/>
          <w:sz w:val="28"/>
          <w:szCs w:val="28"/>
        </w:rPr>
        <w:t>огдану</w:t>
      </w:r>
      <w:r w:rsidRPr="0053327A">
        <w:rPr>
          <w:b/>
          <w:sz w:val="28"/>
          <w:szCs w:val="28"/>
        </w:rPr>
        <w:t xml:space="preserve"> В</w:t>
      </w:r>
      <w:r w:rsidR="0042522B">
        <w:rPr>
          <w:b/>
          <w:sz w:val="28"/>
          <w:szCs w:val="28"/>
        </w:rPr>
        <w:t>олодимировичу</w:t>
      </w:r>
    </w:p>
    <w:p w:rsidR="008E4A68" w:rsidRPr="00147553" w:rsidRDefault="008E4A68" w:rsidP="008E4A68">
      <w:pPr>
        <w:spacing w:line="276" w:lineRule="auto"/>
        <w:ind w:left="-567"/>
        <w:jc w:val="both"/>
        <w:rPr>
          <w:sz w:val="28"/>
          <w:szCs w:val="28"/>
        </w:rPr>
      </w:pPr>
    </w:p>
    <w:p w:rsidR="008E4A68" w:rsidRPr="00147553" w:rsidRDefault="008E4A68" w:rsidP="008E4A68">
      <w:pPr>
        <w:spacing w:line="276" w:lineRule="auto"/>
        <w:jc w:val="both"/>
        <w:rPr>
          <w:sz w:val="28"/>
          <w:szCs w:val="28"/>
        </w:rPr>
      </w:pPr>
      <w:r w:rsidRPr="00147553">
        <w:rPr>
          <w:sz w:val="28"/>
          <w:szCs w:val="28"/>
        </w:rPr>
        <w:t>1. Тема роботи «</w:t>
      </w:r>
      <w:r w:rsidR="00586F71" w:rsidRPr="00586F71">
        <w:rPr>
          <w:sz w:val="28"/>
          <w:szCs w:val="28"/>
        </w:rPr>
        <w:t>Корекція фізичного стану дітей з частими респіраторними захворюваннями в закладах дошкільної освіти засобами адаптивного фізичного виховання</w:t>
      </w:r>
      <w:r w:rsidRPr="00147553">
        <w:rPr>
          <w:sz w:val="28"/>
          <w:szCs w:val="28"/>
        </w:rPr>
        <w:t>».</w:t>
      </w:r>
    </w:p>
    <w:p w:rsidR="008E4A68" w:rsidRPr="00147553" w:rsidRDefault="008E4A68" w:rsidP="008E4A68">
      <w:pPr>
        <w:pStyle w:val="a3"/>
        <w:spacing w:line="276" w:lineRule="auto"/>
        <w:rPr>
          <w:szCs w:val="28"/>
          <w:u w:val="single"/>
        </w:rPr>
      </w:pPr>
      <w:r w:rsidRPr="00147553">
        <w:rPr>
          <w:szCs w:val="28"/>
        </w:rPr>
        <w:t xml:space="preserve">Керівник роботи: </w:t>
      </w:r>
      <w:r w:rsidR="009E0A0E" w:rsidRPr="00147553">
        <w:rPr>
          <w:szCs w:val="28"/>
        </w:rPr>
        <w:t>к.</w:t>
      </w:r>
      <w:r w:rsidR="00FF16AE" w:rsidRPr="00147553">
        <w:rPr>
          <w:szCs w:val="28"/>
        </w:rPr>
        <w:t>фіз.вих.</w:t>
      </w:r>
      <w:r w:rsidRPr="00147553">
        <w:rPr>
          <w:szCs w:val="28"/>
        </w:rPr>
        <w:t xml:space="preserve">, </w:t>
      </w:r>
      <w:r w:rsidR="009E0A0E" w:rsidRPr="00147553">
        <w:rPr>
          <w:szCs w:val="28"/>
        </w:rPr>
        <w:t>доцент</w:t>
      </w:r>
      <w:r w:rsidRPr="00147553">
        <w:rPr>
          <w:szCs w:val="28"/>
        </w:rPr>
        <w:t xml:space="preserve"> </w:t>
      </w:r>
      <w:r w:rsidR="00FF16AE" w:rsidRPr="00147553">
        <w:rPr>
          <w:szCs w:val="28"/>
        </w:rPr>
        <w:t>Гета А. В</w:t>
      </w:r>
      <w:r w:rsidRPr="00147553">
        <w:rPr>
          <w:szCs w:val="28"/>
        </w:rPr>
        <w:t>.</w:t>
      </w:r>
    </w:p>
    <w:p w:rsidR="008E4A68" w:rsidRPr="00147553" w:rsidRDefault="008E4A68" w:rsidP="008E4A68">
      <w:pPr>
        <w:spacing w:line="276" w:lineRule="auto"/>
        <w:rPr>
          <w:sz w:val="28"/>
          <w:szCs w:val="28"/>
        </w:rPr>
      </w:pPr>
      <w:r w:rsidRPr="00147553">
        <w:rPr>
          <w:sz w:val="28"/>
          <w:szCs w:val="28"/>
        </w:rPr>
        <w:t>затверджені наказом вищого на</w:t>
      </w:r>
      <w:r w:rsidR="00A21636">
        <w:rPr>
          <w:sz w:val="28"/>
          <w:szCs w:val="28"/>
        </w:rPr>
        <w:t>вчального закладу від ____ 20_</w:t>
      </w:r>
      <w:r w:rsidRPr="00147553">
        <w:rPr>
          <w:sz w:val="28"/>
          <w:szCs w:val="28"/>
        </w:rPr>
        <w:t>_ року № ____</w:t>
      </w:r>
    </w:p>
    <w:p w:rsidR="008E4A68" w:rsidRPr="00147553" w:rsidRDefault="008E4A68" w:rsidP="008E4A68">
      <w:pPr>
        <w:spacing w:line="276" w:lineRule="auto"/>
        <w:jc w:val="both"/>
        <w:rPr>
          <w:sz w:val="28"/>
          <w:szCs w:val="28"/>
        </w:rPr>
      </w:pPr>
    </w:p>
    <w:p w:rsidR="008E4A68" w:rsidRPr="00147553" w:rsidRDefault="008E4A68" w:rsidP="008E4A68">
      <w:pPr>
        <w:spacing w:line="276" w:lineRule="auto"/>
        <w:jc w:val="both"/>
        <w:rPr>
          <w:sz w:val="28"/>
          <w:szCs w:val="28"/>
        </w:rPr>
      </w:pPr>
      <w:r w:rsidRPr="00147553">
        <w:rPr>
          <w:sz w:val="28"/>
          <w:szCs w:val="28"/>
        </w:rPr>
        <w:t xml:space="preserve">2. Строк подання </w:t>
      </w:r>
      <w:r w:rsidR="0042522B" w:rsidRPr="00090C4D">
        <w:rPr>
          <w:sz w:val="28"/>
          <w:szCs w:val="28"/>
        </w:rPr>
        <w:t xml:space="preserve">здобувачем вищої освіти </w:t>
      </w:r>
      <w:r w:rsidRPr="00147553">
        <w:rPr>
          <w:sz w:val="28"/>
          <w:szCs w:val="28"/>
        </w:rPr>
        <w:t>роботи « _____» ________ 20</w:t>
      </w:r>
      <w:r w:rsidR="007C365C" w:rsidRPr="00147553">
        <w:rPr>
          <w:sz w:val="28"/>
          <w:szCs w:val="28"/>
        </w:rPr>
        <w:t>20</w:t>
      </w:r>
      <w:r w:rsidRPr="00147553">
        <w:rPr>
          <w:sz w:val="28"/>
          <w:szCs w:val="28"/>
        </w:rPr>
        <w:t xml:space="preserve"> р.</w:t>
      </w:r>
    </w:p>
    <w:p w:rsidR="008E4A68" w:rsidRPr="00147553" w:rsidRDefault="008E4A68" w:rsidP="008E4A68">
      <w:pPr>
        <w:spacing w:line="276" w:lineRule="auto"/>
        <w:jc w:val="both"/>
        <w:rPr>
          <w:sz w:val="28"/>
          <w:szCs w:val="28"/>
        </w:rPr>
      </w:pPr>
    </w:p>
    <w:p w:rsidR="003F1F79" w:rsidRPr="00147553" w:rsidRDefault="008E4A68" w:rsidP="00B87475">
      <w:pPr>
        <w:spacing w:line="276" w:lineRule="auto"/>
        <w:jc w:val="both"/>
        <w:rPr>
          <w:sz w:val="28"/>
          <w:szCs w:val="28"/>
        </w:rPr>
      </w:pPr>
      <w:r w:rsidRPr="00147553">
        <w:rPr>
          <w:sz w:val="28"/>
          <w:szCs w:val="28"/>
        </w:rPr>
        <w:t xml:space="preserve">3. Вихідні дані до роботи: </w:t>
      </w:r>
      <w:r w:rsidR="004C5CD2" w:rsidRPr="00147553">
        <w:rPr>
          <w:sz w:val="28"/>
          <w:szCs w:val="28"/>
        </w:rPr>
        <w:t>аналіз літературних джерел у розрізі досліджуваної теми, вихідні дані констатувального експерименту</w:t>
      </w:r>
      <w:r w:rsidR="00B674E8" w:rsidRPr="00147553">
        <w:rPr>
          <w:sz w:val="28"/>
          <w:szCs w:val="28"/>
        </w:rPr>
        <w:t>.</w:t>
      </w:r>
    </w:p>
    <w:p w:rsidR="008E4A68" w:rsidRPr="00147553" w:rsidRDefault="008E4A68" w:rsidP="00B87475">
      <w:pPr>
        <w:spacing w:line="276" w:lineRule="auto"/>
        <w:jc w:val="both"/>
        <w:rPr>
          <w:sz w:val="28"/>
          <w:szCs w:val="28"/>
        </w:rPr>
      </w:pPr>
    </w:p>
    <w:p w:rsidR="008E4A68" w:rsidRPr="00147553" w:rsidRDefault="008E4A68" w:rsidP="003F1F79">
      <w:pPr>
        <w:spacing w:line="276" w:lineRule="auto"/>
        <w:jc w:val="both"/>
        <w:rPr>
          <w:sz w:val="28"/>
          <w:szCs w:val="28"/>
        </w:rPr>
      </w:pPr>
      <w:r w:rsidRPr="00147553">
        <w:rPr>
          <w:sz w:val="28"/>
          <w:szCs w:val="28"/>
        </w:rPr>
        <w:t>4. Зміст розрахунково-пояснювальної записки (перелік питань, що потрібно розробити):</w:t>
      </w:r>
    </w:p>
    <w:p w:rsidR="00C77038" w:rsidRPr="00DA6622" w:rsidRDefault="00C77038" w:rsidP="00C77038">
      <w:pPr>
        <w:pStyle w:val="a5"/>
        <w:numPr>
          <w:ilvl w:val="0"/>
          <w:numId w:val="8"/>
        </w:numPr>
        <w:shd w:val="clear" w:color="auto" w:fill="FFFFFF"/>
        <w:ind w:left="709" w:hanging="426"/>
        <w:jc w:val="both"/>
        <w:rPr>
          <w:rFonts w:eastAsia="Times New Roman" w:cs="Times New Roman"/>
          <w:color w:val="000000"/>
          <w:szCs w:val="28"/>
          <w:lang w:eastAsia="ru-RU"/>
        </w:rPr>
      </w:pPr>
      <w:r w:rsidRPr="00DA6622">
        <w:rPr>
          <w:rFonts w:eastAsia="Times New Roman" w:cs="Times New Roman"/>
          <w:color w:val="000000"/>
          <w:szCs w:val="28"/>
          <w:lang w:eastAsia="ru-RU"/>
        </w:rPr>
        <w:t xml:space="preserve">Вивчити </w:t>
      </w:r>
      <w:r w:rsidR="00AD5F33" w:rsidRPr="00DA6622">
        <w:rPr>
          <w:rFonts w:cs="Times New Roman"/>
          <w:szCs w:val="28"/>
        </w:rPr>
        <w:t xml:space="preserve">особливості </w:t>
      </w:r>
      <w:r w:rsidR="00AD5F33" w:rsidRPr="00DA6622">
        <w:rPr>
          <w:rFonts w:eastAsia="Times New Roman" w:cs="Times New Roman"/>
          <w:color w:val="000000"/>
          <w:szCs w:val="28"/>
          <w:lang w:eastAsia="ru-RU"/>
        </w:rPr>
        <w:t xml:space="preserve">фізичного </w:t>
      </w:r>
      <w:r w:rsidR="00AD5F33">
        <w:rPr>
          <w:rFonts w:eastAsia="Times New Roman" w:cs="Times New Roman"/>
          <w:color w:val="000000"/>
          <w:szCs w:val="28"/>
          <w:lang w:eastAsia="ru-RU"/>
        </w:rPr>
        <w:t>стану,</w:t>
      </w:r>
      <w:r w:rsidR="00AD5F33" w:rsidRPr="00DA6622">
        <w:rPr>
          <w:rFonts w:eastAsia="Times New Roman" w:cs="Times New Roman"/>
          <w:color w:val="000000"/>
          <w:szCs w:val="28"/>
          <w:lang w:eastAsia="ru-RU"/>
        </w:rPr>
        <w:t xml:space="preserve"> </w:t>
      </w:r>
      <w:r>
        <w:rPr>
          <w:rFonts w:cs="Times New Roman"/>
          <w:szCs w:val="28"/>
        </w:rPr>
        <w:t xml:space="preserve">морфофункціонального та </w:t>
      </w:r>
      <w:r w:rsidRPr="00DA6622">
        <w:rPr>
          <w:rFonts w:cs="Times New Roman"/>
          <w:szCs w:val="28"/>
        </w:rPr>
        <w:t>фізичн</w:t>
      </w:r>
      <w:r>
        <w:rPr>
          <w:rFonts w:cs="Times New Roman"/>
          <w:szCs w:val="28"/>
        </w:rPr>
        <w:t>ого</w:t>
      </w:r>
      <w:r w:rsidRPr="00DA6622">
        <w:rPr>
          <w:rFonts w:cs="Times New Roman"/>
          <w:szCs w:val="28"/>
        </w:rPr>
        <w:t xml:space="preserve"> розвитку дітей </w:t>
      </w:r>
      <w:r>
        <w:rPr>
          <w:rFonts w:cs="Times New Roman"/>
          <w:szCs w:val="28"/>
        </w:rPr>
        <w:t xml:space="preserve">старшого дошкільного віку </w:t>
      </w:r>
      <w:r w:rsidRPr="00DA6622">
        <w:rPr>
          <w:rFonts w:cs="Times New Roman"/>
          <w:szCs w:val="28"/>
        </w:rPr>
        <w:t xml:space="preserve">з </w:t>
      </w:r>
      <w:r w:rsidRPr="00586F71">
        <w:rPr>
          <w:szCs w:val="28"/>
        </w:rPr>
        <w:t>частими респіраторними захворюваннями</w:t>
      </w:r>
      <w:r w:rsidRPr="00DA6622">
        <w:rPr>
          <w:rFonts w:eastAsia="Times New Roman" w:cs="Times New Roman"/>
          <w:color w:val="000000"/>
          <w:szCs w:val="28"/>
          <w:lang w:eastAsia="ru-RU"/>
        </w:rPr>
        <w:t>.</w:t>
      </w:r>
    </w:p>
    <w:p w:rsidR="00C77038" w:rsidRPr="00DA6622" w:rsidRDefault="00C77038" w:rsidP="00C77038">
      <w:pPr>
        <w:pStyle w:val="a5"/>
        <w:numPr>
          <w:ilvl w:val="0"/>
          <w:numId w:val="8"/>
        </w:numPr>
        <w:shd w:val="clear" w:color="auto" w:fill="FFFFFF"/>
        <w:ind w:left="709" w:hanging="426"/>
        <w:jc w:val="both"/>
        <w:rPr>
          <w:rFonts w:eastAsia="Times New Roman" w:cs="Times New Roman"/>
          <w:color w:val="000000"/>
          <w:szCs w:val="28"/>
          <w:lang w:eastAsia="ru-RU"/>
        </w:rPr>
      </w:pPr>
      <w:r w:rsidRPr="00DA6622">
        <w:rPr>
          <w:rFonts w:eastAsia="Times New Roman" w:cs="Times New Roman"/>
          <w:color w:val="000000"/>
          <w:szCs w:val="28"/>
          <w:lang w:eastAsia="ru-RU"/>
        </w:rPr>
        <w:t xml:space="preserve">Визначити особливості </w:t>
      </w:r>
      <w:r w:rsidRPr="00DA6622">
        <w:rPr>
          <w:rFonts w:cs="Times New Roman"/>
          <w:szCs w:val="28"/>
        </w:rPr>
        <w:t xml:space="preserve">адаптивного фізичного виховання дітей </w:t>
      </w:r>
      <w:r>
        <w:rPr>
          <w:szCs w:val="28"/>
        </w:rPr>
        <w:t>і</w:t>
      </w:r>
      <w:r w:rsidRPr="00586F71">
        <w:rPr>
          <w:szCs w:val="28"/>
        </w:rPr>
        <w:t>з частими респіраторними захворюваннями в закладах дошкільної освіти</w:t>
      </w:r>
      <w:r w:rsidRPr="00DA6622">
        <w:rPr>
          <w:rFonts w:eastAsia="Times New Roman" w:cs="Times New Roman"/>
          <w:color w:val="000000"/>
          <w:szCs w:val="28"/>
          <w:lang w:eastAsia="ru-RU"/>
        </w:rPr>
        <w:t>.</w:t>
      </w:r>
    </w:p>
    <w:p w:rsidR="00A37AFE" w:rsidRPr="00C77038" w:rsidRDefault="004809D3" w:rsidP="00C77038">
      <w:pPr>
        <w:pStyle w:val="a5"/>
        <w:numPr>
          <w:ilvl w:val="0"/>
          <w:numId w:val="8"/>
        </w:numPr>
        <w:shd w:val="clear" w:color="auto" w:fill="FFFFFF"/>
        <w:ind w:left="709" w:hanging="426"/>
        <w:jc w:val="both"/>
        <w:rPr>
          <w:rFonts w:eastAsia="Times New Roman" w:cs="Times New Roman"/>
          <w:color w:val="000000"/>
          <w:szCs w:val="28"/>
          <w:lang w:eastAsia="ru-RU"/>
        </w:rPr>
      </w:pPr>
      <w:r>
        <w:t>Обґрунтувати</w:t>
      </w:r>
      <w:r w:rsidRPr="00DA6622">
        <w:t xml:space="preserve"> </w:t>
      </w:r>
      <w:r>
        <w:t xml:space="preserve">та розробити </w:t>
      </w:r>
      <w:r w:rsidRPr="00DA6622">
        <w:t xml:space="preserve">методику </w:t>
      </w:r>
      <w:r>
        <w:rPr>
          <w:szCs w:val="28"/>
        </w:rPr>
        <w:t>к</w:t>
      </w:r>
      <w:r w:rsidRPr="00586F71">
        <w:rPr>
          <w:szCs w:val="28"/>
        </w:rPr>
        <w:t>орекці</w:t>
      </w:r>
      <w:r>
        <w:rPr>
          <w:szCs w:val="28"/>
        </w:rPr>
        <w:t>ї</w:t>
      </w:r>
      <w:r w:rsidRPr="00586F71">
        <w:rPr>
          <w:szCs w:val="28"/>
        </w:rPr>
        <w:t xml:space="preserve"> фізичного стану дітей </w:t>
      </w:r>
      <w:r>
        <w:rPr>
          <w:szCs w:val="28"/>
        </w:rPr>
        <w:t>і</w:t>
      </w:r>
      <w:r w:rsidRPr="00586F71">
        <w:rPr>
          <w:szCs w:val="28"/>
        </w:rPr>
        <w:t>з частими респіраторними захворюваннями в закладах дошкільної освіти засобами адаптивного фізичного виховання</w:t>
      </w:r>
      <w:r>
        <w:rPr>
          <w:szCs w:val="28"/>
        </w:rPr>
        <w:t xml:space="preserve"> та дослідити її ефективність</w:t>
      </w:r>
      <w:r w:rsidR="00C77038" w:rsidRPr="00C77038">
        <w:rPr>
          <w:szCs w:val="28"/>
        </w:rPr>
        <w:t>.</w:t>
      </w:r>
    </w:p>
    <w:p w:rsidR="008E4A68" w:rsidRPr="00147553" w:rsidRDefault="008E4A68" w:rsidP="00A37AFE">
      <w:pPr>
        <w:tabs>
          <w:tab w:val="left" w:pos="0"/>
        </w:tabs>
        <w:autoSpaceDE w:val="0"/>
        <w:autoSpaceDN w:val="0"/>
        <w:spacing w:line="276" w:lineRule="auto"/>
        <w:ind w:left="851"/>
        <w:jc w:val="both"/>
        <w:rPr>
          <w:rFonts w:cstheme="minorBidi"/>
          <w:sz w:val="28"/>
          <w:szCs w:val="28"/>
        </w:rPr>
      </w:pPr>
    </w:p>
    <w:p w:rsidR="008E4A68" w:rsidRPr="00147553" w:rsidRDefault="008E4A68" w:rsidP="008E4A68">
      <w:pPr>
        <w:shd w:val="clear" w:color="000000" w:fill="FFFFFF"/>
        <w:tabs>
          <w:tab w:val="left" w:pos="360"/>
        </w:tabs>
        <w:spacing w:line="276" w:lineRule="auto"/>
        <w:jc w:val="both"/>
        <w:rPr>
          <w:sz w:val="28"/>
          <w:szCs w:val="28"/>
        </w:rPr>
      </w:pPr>
      <w:r w:rsidRPr="00147553">
        <w:rPr>
          <w:sz w:val="28"/>
          <w:szCs w:val="28"/>
        </w:rPr>
        <w:lastRenderedPageBreak/>
        <w:t xml:space="preserve">5. Перелік графічного матеріалу: </w:t>
      </w:r>
      <w:r w:rsidR="00236449">
        <w:rPr>
          <w:sz w:val="28"/>
          <w:szCs w:val="28"/>
        </w:rPr>
        <w:t>9</w:t>
      </w:r>
      <w:r w:rsidR="00EC317D" w:rsidRPr="00147553">
        <w:rPr>
          <w:sz w:val="28"/>
          <w:szCs w:val="28"/>
        </w:rPr>
        <w:t xml:space="preserve"> </w:t>
      </w:r>
      <w:r w:rsidRPr="00147553">
        <w:rPr>
          <w:sz w:val="28"/>
          <w:szCs w:val="28"/>
        </w:rPr>
        <w:t>таблиц</w:t>
      </w:r>
      <w:r w:rsidR="00FD0601" w:rsidRPr="00147553">
        <w:rPr>
          <w:sz w:val="28"/>
          <w:szCs w:val="28"/>
        </w:rPr>
        <w:t>ь</w:t>
      </w:r>
      <w:r w:rsidRPr="00147553">
        <w:rPr>
          <w:sz w:val="28"/>
          <w:szCs w:val="28"/>
        </w:rPr>
        <w:t>.</w:t>
      </w:r>
    </w:p>
    <w:p w:rsidR="008E4A68" w:rsidRDefault="008E4A68" w:rsidP="008E4A68">
      <w:pPr>
        <w:jc w:val="both"/>
        <w:rPr>
          <w:sz w:val="28"/>
          <w:szCs w:val="28"/>
        </w:rPr>
      </w:pPr>
      <w:r w:rsidRPr="00147553">
        <w:rPr>
          <w:sz w:val="28"/>
          <w:szCs w:val="28"/>
        </w:rPr>
        <w:t>6. Консультанти розділів роботи</w:t>
      </w:r>
    </w:p>
    <w:p w:rsidR="00B72BDF" w:rsidRPr="00147553" w:rsidRDefault="00B72BDF" w:rsidP="008E4A68">
      <w:pPr>
        <w:jc w:val="both"/>
        <w:rPr>
          <w:sz w:val="28"/>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147553"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147553" w:rsidRDefault="008E4A68" w:rsidP="00E10C51">
            <w:pPr>
              <w:jc w:val="center"/>
              <w:rPr>
                <w:szCs w:val="28"/>
              </w:rPr>
            </w:pPr>
            <w:r w:rsidRPr="00147553">
              <w:rPr>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147553" w:rsidRDefault="008E4A68" w:rsidP="00E10C51">
            <w:pPr>
              <w:ind w:left="-113" w:firstLine="113"/>
              <w:jc w:val="center"/>
              <w:rPr>
                <w:szCs w:val="28"/>
              </w:rPr>
            </w:pPr>
            <w:r w:rsidRPr="00147553">
              <w:rPr>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147553" w:rsidRDefault="008E4A68" w:rsidP="00E10C51">
            <w:pPr>
              <w:ind w:left="-113"/>
              <w:jc w:val="center"/>
              <w:rPr>
                <w:szCs w:val="28"/>
              </w:rPr>
            </w:pPr>
            <w:r w:rsidRPr="00147553">
              <w:rPr>
                <w:sz w:val="28"/>
                <w:szCs w:val="28"/>
              </w:rPr>
              <w:t>Підпис, дата</w:t>
            </w:r>
          </w:p>
        </w:tc>
      </w:tr>
      <w:tr w:rsidR="008E4A68" w:rsidRPr="00147553"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147553" w:rsidRDefault="008E4A68" w:rsidP="00E10C51">
            <w:pPr>
              <w:jc w:val="center"/>
              <w:rPr>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147553" w:rsidRDefault="008E4A68" w:rsidP="00E10C51">
            <w:pPr>
              <w:jc w:val="center"/>
              <w:rPr>
                <w:szCs w:val="28"/>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147553" w:rsidRDefault="008E4A68" w:rsidP="00E10C51">
            <w:pPr>
              <w:jc w:val="center"/>
              <w:rPr>
                <w:szCs w:val="28"/>
              </w:rPr>
            </w:pPr>
            <w:r w:rsidRPr="00147553">
              <w:rPr>
                <w:sz w:val="28"/>
                <w:szCs w:val="28"/>
              </w:rPr>
              <w:t>завдання</w:t>
            </w:r>
          </w:p>
          <w:p w:rsidR="008E4A68" w:rsidRPr="00147553" w:rsidRDefault="008E4A68" w:rsidP="00E10C51">
            <w:pPr>
              <w:jc w:val="center"/>
              <w:rPr>
                <w:szCs w:val="28"/>
              </w:rPr>
            </w:pPr>
            <w:r w:rsidRPr="00147553">
              <w:rPr>
                <w:sz w:val="28"/>
                <w:szCs w:val="28"/>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147553" w:rsidRDefault="008E4A68" w:rsidP="00E10C51">
            <w:pPr>
              <w:jc w:val="center"/>
              <w:rPr>
                <w:szCs w:val="28"/>
              </w:rPr>
            </w:pPr>
            <w:r w:rsidRPr="00147553">
              <w:rPr>
                <w:sz w:val="28"/>
                <w:szCs w:val="28"/>
              </w:rPr>
              <w:t>завдання</w:t>
            </w:r>
          </w:p>
          <w:p w:rsidR="008E4A68" w:rsidRPr="00147553" w:rsidRDefault="008E4A68" w:rsidP="00E10C51">
            <w:pPr>
              <w:jc w:val="center"/>
              <w:rPr>
                <w:szCs w:val="28"/>
              </w:rPr>
            </w:pPr>
            <w:r w:rsidRPr="00147553">
              <w:rPr>
                <w:sz w:val="28"/>
                <w:szCs w:val="28"/>
              </w:rPr>
              <w:t>прийняв</w:t>
            </w:r>
          </w:p>
        </w:tc>
      </w:tr>
      <w:tr w:rsidR="00A14C50" w:rsidRPr="00147553"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147553" w:rsidRDefault="00A14C50" w:rsidP="00A14C50">
            <w:pPr>
              <w:jc w:val="center"/>
              <w:rPr>
                <w:szCs w:val="28"/>
              </w:rPr>
            </w:pPr>
            <w:r w:rsidRPr="00147553">
              <w:rPr>
                <w:sz w:val="28"/>
                <w:szCs w:val="28"/>
              </w:rPr>
              <w:t>1–4</w:t>
            </w:r>
          </w:p>
        </w:tc>
        <w:tc>
          <w:tcPr>
            <w:tcW w:w="3652" w:type="dxa"/>
            <w:tcBorders>
              <w:top w:val="single" w:sz="4" w:space="0" w:color="auto"/>
              <w:left w:val="single" w:sz="4" w:space="0" w:color="auto"/>
              <w:bottom w:val="single" w:sz="4" w:space="0" w:color="auto"/>
              <w:right w:val="single" w:sz="4" w:space="0" w:color="auto"/>
            </w:tcBorders>
            <w:hideMark/>
          </w:tcPr>
          <w:p w:rsidR="00A14C50" w:rsidRPr="00147553" w:rsidRDefault="009E0A0E" w:rsidP="00A14C50">
            <w:pPr>
              <w:jc w:val="center"/>
              <w:rPr>
                <w:szCs w:val="28"/>
              </w:rPr>
            </w:pPr>
            <w:r w:rsidRPr="00147553">
              <w:rPr>
                <w:sz w:val="28"/>
                <w:szCs w:val="28"/>
              </w:rPr>
              <w:t>к.</w:t>
            </w:r>
            <w:r w:rsidR="00A51985" w:rsidRPr="00147553">
              <w:rPr>
                <w:sz w:val="28"/>
                <w:szCs w:val="28"/>
              </w:rPr>
              <w:t>фіз.вих</w:t>
            </w:r>
            <w:r w:rsidRPr="00147553">
              <w:rPr>
                <w:sz w:val="28"/>
                <w:szCs w:val="28"/>
              </w:rPr>
              <w:t>., доцент</w:t>
            </w:r>
          </w:p>
          <w:p w:rsidR="00A14C50" w:rsidRPr="00147553" w:rsidRDefault="00A51985" w:rsidP="00A14C50">
            <w:pPr>
              <w:jc w:val="center"/>
              <w:rPr>
                <w:szCs w:val="28"/>
              </w:rPr>
            </w:pPr>
            <w:r w:rsidRPr="00147553">
              <w:rPr>
                <w:sz w:val="28"/>
                <w:szCs w:val="28"/>
              </w:rPr>
              <w:t>Гета А. В</w:t>
            </w:r>
            <w:r w:rsidR="00A14C50" w:rsidRPr="00147553">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A14C50" w:rsidRPr="00147553" w:rsidRDefault="00A14C50" w:rsidP="00A14C50">
            <w:pPr>
              <w:jc w:val="center"/>
              <w:rPr>
                <w:szCs w:val="28"/>
              </w:rPr>
            </w:pPr>
            <w:r w:rsidRPr="00147553">
              <w:rPr>
                <w:sz w:val="28"/>
                <w:szCs w:val="28"/>
              </w:rPr>
              <w:t>__ вересня 201</w:t>
            </w:r>
            <w:r w:rsidR="007C365C" w:rsidRPr="00147553">
              <w:rPr>
                <w:sz w:val="28"/>
                <w:szCs w:val="28"/>
              </w:rPr>
              <w:t>9</w:t>
            </w:r>
            <w:r w:rsidRPr="00147553">
              <w:rPr>
                <w:sz w:val="28"/>
                <w:szCs w:val="28"/>
              </w:rPr>
              <w:t xml:space="preserve"> р.</w:t>
            </w:r>
          </w:p>
          <w:p w:rsidR="00A14C50" w:rsidRPr="00147553" w:rsidRDefault="00A14C50" w:rsidP="00A14C50">
            <w:pPr>
              <w:jc w:val="center"/>
              <w:rPr>
                <w:szCs w:val="28"/>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147553" w:rsidRDefault="009E0A0E" w:rsidP="009E0A0E">
            <w:pPr>
              <w:tabs>
                <w:tab w:val="center" w:pos="1185"/>
              </w:tabs>
              <w:ind w:left="140"/>
              <w:rPr>
                <w:szCs w:val="28"/>
              </w:rPr>
            </w:pPr>
            <w:r w:rsidRPr="00147553">
              <w:rPr>
                <w:sz w:val="28"/>
                <w:szCs w:val="28"/>
              </w:rPr>
              <w:t>__</w:t>
            </w:r>
            <w:r w:rsidR="00C855B3" w:rsidRPr="00147553">
              <w:rPr>
                <w:sz w:val="28"/>
                <w:szCs w:val="28"/>
              </w:rPr>
              <w:t xml:space="preserve"> </w:t>
            </w:r>
            <w:r w:rsidR="009E60B8" w:rsidRPr="00147553">
              <w:rPr>
                <w:sz w:val="28"/>
                <w:szCs w:val="28"/>
              </w:rPr>
              <w:t>червня</w:t>
            </w:r>
            <w:r w:rsidR="00A14C50" w:rsidRPr="00147553">
              <w:rPr>
                <w:sz w:val="28"/>
                <w:szCs w:val="28"/>
              </w:rPr>
              <w:t xml:space="preserve"> 20</w:t>
            </w:r>
            <w:r w:rsidR="007C365C" w:rsidRPr="00147553">
              <w:rPr>
                <w:sz w:val="28"/>
                <w:szCs w:val="28"/>
              </w:rPr>
              <w:t>20</w:t>
            </w:r>
            <w:r w:rsidR="00A14C50" w:rsidRPr="00147553">
              <w:rPr>
                <w:sz w:val="28"/>
                <w:szCs w:val="28"/>
              </w:rPr>
              <w:t xml:space="preserve"> р.</w:t>
            </w:r>
          </w:p>
          <w:p w:rsidR="00A14C50" w:rsidRPr="00147553" w:rsidRDefault="00A14C50" w:rsidP="00A14C50">
            <w:pPr>
              <w:ind w:left="140"/>
              <w:jc w:val="center"/>
              <w:rPr>
                <w:szCs w:val="28"/>
              </w:rPr>
            </w:pPr>
          </w:p>
        </w:tc>
      </w:tr>
    </w:tbl>
    <w:p w:rsidR="008E4A68" w:rsidRPr="00147553" w:rsidRDefault="008E4A68" w:rsidP="008E4A68">
      <w:pPr>
        <w:jc w:val="both"/>
        <w:rPr>
          <w:sz w:val="28"/>
          <w:szCs w:val="28"/>
        </w:rPr>
      </w:pPr>
    </w:p>
    <w:p w:rsidR="008E4A68" w:rsidRPr="00147553" w:rsidRDefault="008E4A68" w:rsidP="008E4A68">
      <w:pPr>
        <w:jc w:val="both"/>
        <w:rPr>
          <w:sz w:val="28"/>
          <w:szCs w:val="28"/>
        </w:rPr>
      </w:pPr>
      <w:r w:rsidRPr="00147553">
        <w:rPr>
          <w:sz w:val="28"/>
          <w:szCs w:val="28"/>
        </w:rPr>
        <w:t>7. Дата видачі завдання _____ __________ 20__ року.</w:t>
      </w:r>
    </w:p>
    <w:p w:rsidR="008E4A68" w:rsidRPr="00147553" w:rsidRDefault="008E4A68" w:rsidP="008E4A68">
      <w:pPr>
        <w:pStyle w:val="4"/>
        <w:spacing w:before="0" w:after="0"/>
        <w:jc w:val="center"/>
        <w:rPr>
          <w:rFonts w:ascii="Times New Roman" w:hAnsi="Times New Roman"/>
        </w:rPr>
      </w:pPr>
    </w:p>
    <w:p w:rsidR="00615A5E" w:rsidRPr="00147553" w:rsidRDefault="00615A5E" w:rsidP="00615A5E"/>
    <w:p w:rsidR="008E4A68" w:rsidRPr="00147553" w:rsidRDefault="008E4A68" w:rsidP="008E4A68">
      <w:pPr>
        <w:pStyle w:val="4"/>
        <w:spacing w:before="0" w:after="0"/>
        <w:jc w:val="center"/>
        <w:rPr>
          <w:rFonts w:ascii="Times New Roman" w:hAnsi="Times New Roman"/>
        </w:rPr>
      </w:pPr>
      <w:r w:rsidRPr="00147553">
        <w:rPr>
          <w:rFonts w:ascii="Times New Roman" w:hAnsi="Times New Roman"/>
        </w:rPr>
        <w:t>КАЛЕНДАРНИЙ ПЛАН</w:t>
      </w:r>
    </w:p>
    <w:p w:rsidR="008E4A68" w:rsidRPr="00147553" w:rsidRDefault="008E4A68" w:rsidP="008E4A68"/>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147553"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147553" w:rsidRDefault="008E4A68" w:rsidP="00A21636">
            <w:pPr>
              <w:jc w:val="center"/>
              <w:rPr>
                <w:szCs w:val="28"/>
              </w:rPr>
            </w:pPr>
            <w:r w:rsidRPr="00147553">
              <w:rPr>
                <w:sz w:val="28"/>
                <w:szCs w:val="28"/>
              </w:rPr>
              <w:t>№</w:t>
            </w:r>
          </w:p>
          <w:p w:rsidR="008E4A68" w:rsidRPr="00147553" w:rsidRDefault="008E4A68" w:rsidP="00A21636">
            <w:pPr>
              <w:jc w:val="center"/>
              <w:rPr>
                <w:szCs w:val="28"/>
              </w:rPr>
            </w:pPr>
            <w:r w:rsidRPr="00147553">
              <w:rPr>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147553" w:rsidRDefault="008E4A68" w:rsidP="00A21636">
            <w:pPr>
              <w:jc w:val="center"/>
              <w:rPr>
                <w:szCs w:val="28"/>
              </w:rPr>
            </w:pPr>
            <w:r w:rsidRPr="00147553">
              <w:rPr>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147553" w:rsidRDefault="008E4A68" w:rsidP="00A21636">
            <w:pPr>
              <w:jc w:val="center"/>
              <w:rPr>
                <w:szCs w:val="28"/>
              </w:rPr>
            </w:pPr>
            <w:r w:rsidRPr="00147553">
              <w:rPr>
                <w:spacing w:val="-20"/>
                <w:sz w:val="28"/>
                <w:szCs w:val="28"/>
              </w:rPr>
              <w:t>Строк виконання</w:t>
            </w:r>
            <w:r w:rsidRPr="00147553">
              <w:rPr>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147553" w:rsidRDefault="008E4A68" w:rsidP="00A21636">
            <w:pPr>
              <w:pStyle w:val="3"/>
              <w:spacing w:before="0"/>
              <w:jc w:val="center"/>
              <w:rPr>
                <w:rFonts w:ascii="Times New Roman" w:hAnsi="Times New Roman" w:cs="Arial"/>
                <w:b w:val="0"/>
                <w:spacing w:val="-20"/>
                <w:sz w:val="28"/>
                <w:szCs w:val="28"/>
              </w:rPr>
            </w:pPr>
            <w:r w:rsidRPr="00147553">
              <w:rPr>
                <w:rFonts w:ascii="Times New Roman" w:hAnsi="Times New Roman" w:cs="Arial"/>
                <w:b w:val="0"/>
                <w:spacing w:val="-20"/>
                <w:sz w:val="28"/>
                <w:szCs w:val="28"/>
              </w:rPr>
              <w:t>Примітка</w:t>
            </w:r>
          </w:p>
        </w:tc>
      </w:tr>
      <w:tr w:rsidR="00A14C50" w:rsidRPr="00147553" w:rsidTr="00A14C50">
        <w:tc>
          <w:tcPr>
            <w:tcW w:w="278" w:type="pct"/>
            <w:tcBorders>
              <w:top w:val="single" w:sz="4" w:space="0" w:color="auto"/>
              <w:left w:val="single" w:sz="4" w:space="0" w:color="auto"/>
              <w:bottom w:val="single" w:sz="4" w:space="0" w:color="auto"/>
              <w:right w:val="single" w:sz="4" w:space="0" w:color="auto"/>
            </w:tcBorders>
            <w:hideMark/>
          </w:tcPr>
          <w:p w:rsidR="00A14C50" w:rsidRPr="00147553" w:rsidRDefault="00A14C50" w:rsidP="00A21636">
            <w:pPr>
              <w:rPr>
                <w:szCs w:val="28"/>
              </w:rPr>
            </w:pPr>
            <w:r w:rsidRPr="00147553">
              <w:rPr>
                <w:sz w:val="28"/>
                <w:szCs w:val="28"/>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147553" w:rsidRDefault="00A14C50" w:rsidP="00A21636">
            <w:pPr>
              <w:jc w:val="both"/>
              <w:rPr>
                <w:szCs w:val="28"/>
              </w:rPr>
            </w:pPr>
            <w:r w:rsidRPr="00147553">
              <w:rPr>
                <w:sz w:val="28"/>
                <w:szCs w:val="28"/>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147553" w:rsidRDefault="00A14C50" w:rsidP="00A21636">
            <w:pPr>
              <w:jc w:val="center"/>
              <w:rPr>
                <w:szCs w:val="28"/>
              </w:rPr>
            </w:pPr>
            <w:r w:rsidRPr="00147553">
              <w:rPr>
                <w:sz w:val="28"/>
                <w:szCs w:val="28"/>
              </w:rPr>
              <w:t>вересень 201</w:t>
            </w:r>
            <w:r w:rsidR="007C365C" w:rsidRPr="00147553">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147553" w:rsidRDefault="00A14C50" w:rsidP="00A21636">
            <w:pPr>
              <w:jc w:val="center"/>
            </w:pPr>
            <w:r w:rsidRPr="00147553">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вересень 201</w:t>
            </w:r>
            <w:r w:rsidR="007C365C" w:rsidRPr="003F47C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жовтень 201</w:t>
            </w:r>
            <w:r w:rsidR="007C365C" w:rsidRPr="003F47C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жовтень 201</w:t>
            </w:r>
            <w:r w:rsidR="007C365C" w:rsidRPr="003F47C8">
              <w:rPr>
                <w:sz w:val="28"/>
                <w:szCs w:val="28"/>
              </w:rPr>
              <w:t>9</w:t>
            </w:r>
            <w:r w:rsidRPr="003F47C8">
              <w:rPr>
                <w:sz w:val="28"/>
                <w:szCs w:val="28"/>
              </w:rPr>
              <w:t>–листопад 201</w:t>
            </w:r>
            <w:r w:rsidR="007077F0" w:rsidRPr="003F47C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листопад 201</w:t>
            </w:r>
            <w:r w:rsidR="007C365C" w:rsidRPr="003F47C8">
              <w:rPr>
                <w:sz w:val="28"/>
                <w:szCs w:val="28"/>
              </w:rPr>
              <w:t>9</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3035B3" w:rsidP="00A21636">
            <w:pPr>
              <w:jc w:val="center"/>
              <w:rPr>
                <w:sz w:val="28"/>
                <w:szCs w:val="28"/>
              </w:rPr>
            </w:pPr>
            <w:r w:rsidRPr="003F47C8">
              <w:rPr>
                <w:sz w:val="28"/>
                <w:szCs w:val="28"/>
              </w:rPr>
              <w:t>грудень</w:t>
            </w:r>
            <w:r w:rsidR="00262FF0" w:rsidRPr="003F47C8">
              <w:rPr>
                <w:sz w:val="28"/>
                <w:szCs w:val="28"/>
              </w:rPr>
              <w:t xml:space="preserve"> 2019</w:t>
            </w:r>
            <w:r w:rsidRPr="003F47C8">
              <w:rPr>
                <w:sz w:val="28"/>
                <w:szCs w:val="28"/>
              </w:rPr>
              <w:t>–</w:t>
            </w:r>
            <w:r w:rsidR="00A14C50" w:rsidRPr="003F47C8">
              <w:rPr>
                <w:sz w:val="28"/>
                <w:szCs w:val="28"/>
              </w:rPr>
              <w:t>березень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березень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 xml:space="preserve">Обговорення результатів дослідження (розділ 4), </w:t>
            </w:r>
            <w:r w:rsidR="00AA478D" w:rsidRPr="003F47C8">
              <w:rPr>
                <w:sz w:val="28"/>
                <w:szCs w:val="28"/>
              </w:rPr>
              <w:t>написання</w:t>
            </w:r>
            <w:r w:rsidRPr="003F47C8">
              <w:rPr>
                <w:sz w:val="28"/>
                <w:szCs w:val="28"/>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квітень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травень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A14C50" w:rsidRPr="003F47C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rPr>
                <w:sz w:val="28"/>
                <w:szCs w:val="28"/>
              </w:rPr>
            </w:pPr>
            <w:r w:rsidRPr="003F47C8">
              <w:rPr>
                <w:sz w:val="28"/>
                <w:szCs w:val="28"/>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both"/>
              <w:rPr>
                <w:sz w:val="28"/>
                <w:szCs w:val="28"/>
              </w:rPr>
            </w:pPr>
            <w:r w:rsidRPr="003F47C8">
              <w:rPr>
                <w:sz w:val="28"/>
                <w:szCs w:val="28"/>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3F47C8" w:rsidRDefault="00A14C50" w:rsidP="00A21636">
            <w:pPr>
              <w:jc w:val="center"/>
              <w:rPr>
                <w:sz w:val="28"/>
                <w:szCs w:val="28"/>
              </w:rPr>
            </w:pPr>
            <w:r w:rsidRPr="003F47C8">
              <w:rPr>
                <w:sz w:val="28"/>
                <w:szCs w:val="28"/>
              </w:rPr>
              <w:t>травень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A14C50" w:rsidRPr="003F47C8" w:rsidRDefault="00A14C50" w:rsidP="00A21636">
            <w:pPr>
              <w:jc w:val="center"/>
              <w:rPr>
                <w:sz w:val="28"/>
                <w:szCs w:val="28"/>
              </w:rPr>
            </w:pPr>
            <w:r w:rsidRPr="003F47C8">
              <w:rPr>
                <w:sz w:val="28"/>
                <w:szCs w:val="28"/>
              </w:rPr>
              <w:t>виконано</w:t>
            </w:r>
          </w:p>
        </w:tc>
      </w:tr>
      <w:tr w:rsidR="008E4A68" w:rsidRPr="003F47C8" w:rsidTr="00A14C50">
        <w:tc>
          <w:tcPr>
            <w:tcW w:w="278" w:type="pct"/>
            <w:tcBorders>
              <w:top w:val="single" w:sz="4" w:space="0" w:color="auto"/>
              <w:left w:val="single" w:sz="4" w:space="0" w:color="auto"/>
              <w:bottom w:val="single" w:sz="4" w:space="0" w:color="auto"/>
              <w:right w:val="single" w:sz="4" w:space="0" w:color="auto"/>
            </w:tcBorders>
            <w:hideMark/>
          </w:tcPr>
          <w:p w:rsidR="008E4A68" w:rsidRPr="003F47C8" w:rsidRDefault="008E4A68" w:rsidP="00A21636">
            <w:pPr>
              <w:rPr>
                <w:sz w:val="28"/>
                <w:szCs w:val="28"/>
              </w:rPr>
            </w:pPr>
            <w:r w:rsidRPr="003F47C8">
              <w:rPr>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3F47C8" w:rsidRDefault="008E4A68" w:rsidP="00A21636">
            <w:pPr>
              <w:jc w:val="both"/>
              <w:rPr>
                <w:sz w:val="28"/>
                <w:szCs w:val="28"/>
              </w:rPr>
            </w:pPr>
            <w:r w:rsidRPr="003F47C8">
              <w:rPr>
                <w:sz w:val="28"/>
                <w:szCs w:val="28"/>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3F47C8" w:rsidRDefault="008E4A68" w:rsidP="00A21636">
            <w:pPr>
              <w:jc w:val="center"/>
              <w:rPr>
                <w:sz w:val="28"/>
                <w:szCs w:val="28"/>
              </w:rPr>
            </w:pPr>
            <w:r w:rsidRPr="003F47C8">
              <w:rPr>
                <w:sz w:val="28"/>
                <w:szCs w:val="28"/>
              </w:rPr>
              <w:t>червень 20</w:t>
            </w:r>
            <w:r w:rsidR="007C365C" w:rsidRPr="003F47C8">
              <w:rPr>
                <w:sz w:val="28"/>
                <w:szCs w:val="28"/>
              </w:rPr>
              <w:t>20</w:t>
            </w:r>
          </w:p>
        </w:tc>
        <w:tc>
          <w:tcPr>
            <w:tcW w:w="749" w:type="pct"/>
            <w:tcBorders>
              <w:top w:val="single" w:sz="4" w:space="0" w:color="auto"/>
              <w:left w:val="single" w:sz="4" w:space="0" w:color="auto"/>
              <w:bottom w:val="single" w:sz="4" w:space="0" w:color="auto"/>
              <w:right w:val="single" w:sz="4" w:space="0" w:color="auto"/>
            </w:tcBorders>
          </w:tcPr>
          <w:p w:rsidR="008E4A68" w:rsidRPr="003F47C8" w:rsidRDefault="008E4A68" w:rsidP="00A21636">
            <w:pPr>
              <w:rPr>
                <w:sz w:val="28"/>
                <w:szCs w:val="28"/>
              </w:rPr>
            </w:pPr>
          </w:p>
        </w:tc>
      </w:tr>
    </w:tbl>
    <w:p w:rsidR="00615A5E" w:rsidRPr="003F47C8" w:rsidRDefault="00615A5E" w:rsidP="008E4A68">
      <w:pPr>
        <w:rPr>
          <w:sz w:val="28"/>
          <w:szCs w:val="28"/>
        </w:rPr>
      </w:pPr>
    </w:p>
    <w:p w:rsidR="00C47A57" w:rsidRPr="003F47C8" w:rsidRDefault="00C47A57" w:rsidP="008E4A68">
      <w:pPr>
        <w:rPr>
          <w:sz w:val="28"/>
          <w:szCs w:val="28"/>
        </w:rPr>
      </w:pPr>
    </w:p>
    <w:p w:rsidR="008E4A68" w:rsidRPr="003F47C8" w:rsidRDefault="0042522B" w:rsidP="00C964A7">
      <w:pPr>
        <w:spacing w:line="360" w:lineRule="auto"/>
        <w:jc w:val="right"/>
        <w:rPr>
          <w:sz w:val="28"/>
          <w:szCs w:val="28"/>
        </w:rPr>
      </w:pPr>
      <w:r w:rsidRPr="003F47C8">
        <w:rPr>
          <w:sz w:val="28"/>
          <w:szCs w:val="28"/>
        </w:rPr>
        <w:t xml:space="preserve">Здобувач вищої освіти </w:t>
      </w:r>
      <w:r w:rsidR="007C365C" w:rsidRPr="003F47C8">
        <w:rPr>
          <w:sz w:val="28"/>
          <w:szCs w:val="28"/>
        </w:rPr>
        <w:t>______</w:t>
      </w:r>
      <w:r w:rsidR="008E4A68" w:rsidRPr="003F47C8">
        <w:rPr>
          <w:sz w:val="28"/>
          <w:szCs w:val="28"/>
        </w:rPr>
        <w:t>__________</w:t>
      </w:r>
      <w:r w:rsidR="00A14C50" w:rsidRPr="003F47C8">
        <w:rPr>
          <w:sz w:val="28"/>
          <w:szCs w:val="28"/>
        </w:rPr>
        <w:t xml:space="preserve"> </w:t>
      </w:r>
      <w:r w:rsidR="0053327A" w:rsidRPr="003F47C8">
        <w:rPr>
          <w:sz w:val="28"/>
          <w:szCs w:val="28"/>
        </w:rPr>
        <w:t>Мірошниченко Б. В.</w:t>
      </w:r>
    </w:p>
    <w:p w:rsidR="00AA0E62" w:rsidRPr="003F47C8" w:rsidRDefault="008E4A68" w:rsidP="00C964A7">
      <w:pPr>
        <w:spacing w:line="360" w:lineRule="auto"/>
        <w:jc w:val="right"/>
        <w:rPr>
          <w:sz w:val="28"/>
          <w:szCs w:val="28"/>
        </w:rPr>
      </w:pPr>
      <w:r w:rsidRPr="003F47C8">
        <w:rPr>
          <w:sz w:val="28"/>
          <w:szCs w:val="28"/>
        </w:rPr>
        <w:t>Керівник роботи</w:t>
      </w:r>
      <w:r w:rsidR="00A14C50" w:rsidRPr="003F47C8">
        <w:rPr>
          <w:sz w:val="28"/>
          <w:szCs w:val="28"/>
        </w:rPr>
        <w:t xml:space="preserve"> </w:t>
      </w:r>
      <w:r w:rsidRPr="003F47C8">
        <w:rPr>
          <w:sz w:val="28"/>
          <w:szCs w:val="28"/>
        </w:rPr>
        <w:t>_</w:t>
      </w:r>
      <w:r w:rsidR="0053327A" w:rsidRPr="003F47C8">
        <w:rPr>
          <w:sz w:val="28"/>
          <w:szCs w:val="28"/>
        </w:rPr>
        <w:t>_____</w:t>
      </w:r>
      <w:r w:rsidR="0042522B" w:rsidRPr="003F47C8">
        <w:rPr>
          <w:sz w:val="28"/>
          <w:szCs w:val="28"/>
        </w:rPr>
        <w:t>____________</w:t>
      </w:r>
      <w:r w:rsidR="0053327A" w:rsidRPr="003F47C8">
        <w:rPr>
          <w:sz w:val="28"/>
          <w:szCs w:val="28"/>
        </w:rPr>
        <w:t>_</w:t>
      </w:r>
      <w:r w:rsidRPr="003F47C8">
        <w:rPr>
          <w:sz w:val="28"/>
          <w:szCs w:val="28"/>
        </w:rPr>
        <w:t>__________</w:t>
      </w:r>
      <w:r w:rsidR="007077F0" w:rsidRPr="003F47C8">
        <w:rPr>
          <w:sz w:val="28"/>
          <w:szCs w:val="28"/>
        </w:rPr>
        <w:t xml:space="preserve">_ </w:t>
      </w:r>
      <w:r w:rsidR="00A51985" w:rsidRPr="003F47C8">
        <w:rPr>
          <w:sz w:val="28"/>
          <w:szCs w:val="28"/>
        </w:rPr>
        <w:t>Гета А. В</w:t>
      </w:r>
      <w:r w:rsidR="00A14C50" w:rsidRPr="003F47C8">
        <w:rPr>
          <w:sz w:val="28"/>
          <w:szCs w:val="28"/>
        </w:rPr>
        <w:t>.</w:t>
      </w:r>
    </w:p>
    <w:p w:rsidR="003F47C8" w:rsidRPr="003F47C8" w:rsidRDefault="003F47C8">
      <w:pPr>
        <w:spacing w:line="276" w:lineRule="auto"/>
        <w:rPr>
          <w:sz w:val="28"/>
          <w:szCs w:val="28"/>
        </w:rPr>
      </w:pPr>
      <w:r w:rsidRPr="003F47C8">
        <w:rPr>
          <w:sz w:val="28"/>
          <w:szCs w:val="28"/>
        </w:rPr>
        <w:br w:type="page"/>
      </w:r>
    </w:p>
    <w:p w:rsidR="003F47C8" w:rsidRPr="003F47C8" w:rsidRDefault="003F47C8" w:rsidP="003F47C8">
      <w:pPr>
        <w:spacing w:line="360" w:lineRule="auto"/>
        <w:jc w:val="center"/>
        <w:rPr>
          <w:b/>
          <w:sz w:val="28"/>
          <w:szCs w:val="28"/>
        </w:rPr>
      </w:pPr>
      <w:r w:rsidRPr="003F47C8">
        <w:rPr>
          <w:b/>
          <w:sz w:val="28"/>
          <w:szCs w:val="28"/>
        </w:rPr>
        <w:lastRenderedPageBreak/>
        <w:t>ЗМІСТ</w:t>
      </w:r>
    </w:p>
    <w:p w:rsidR="003F47C8" w:rsidRPr="003F47C8" w:rsidRDefault="003F47C8" w:rsidP="003F47C8">
      <w:pPr>
        <w:spacing w:line="360" w:lineRule="auto"/>
        <w:rPr>
          <w:b/>
          <w:sz w:val="28"/>
          <w:szCs w:val="28"/>
          <w:highlight w:val="yellow"/>
        </w:rPr>
      </w:pPr>
    </w:p>
    <w:tbl>
      <w:tblPr>
        <w:tblW w:w="0" w:type="auto"/>
        <w:tblInd w:w="-176" w:type="dxa"/>
        <w:tblLayout w:type="fixed"/>
        <w:tblLook w:val="0000"/>
      </w:tblPr>
      <w:tblGrid>
        <w:gridCol w:w="9215"/>
        <w:gridCol w:w="531"/>
      </w:tblGrid>
      <w:tr w:rsidR="003F47C8" w:rsidRPr="003F47C8" w:rsidTr="002C2030">
        <w:trPr>
          <w:trHeight w:val="326"/>
        </w:trPr>
        <w:tc>
          <w:tcPr>
            <w:tcW w:w="9215" w:type="dxa"/>
          </w:tcPr>
          <w:p w:rsidR="003F47C8" w:rsidRPr="003F47C8" w:rsidRDefault="003F47C8" w:rsidP="002C2030">
            <w:pPr>
              <w:spacing w:line="360" w:lineRule="auto"/>
              <w:rPr>
                <w:sz w:val="28"/>
                <w:szCs w:val="28"/>
              </w:rPr>
            </w:pPr>
            <w:r w:rsidRPr="003F47C8">
              <w:rPr>
                <w:b/>
                <w:sz w:val="28"/>
                <w:szCs w:val="28"/>
              </w:rPr>
              <w:t>ПЕРЕЛІК УМОВНИХ ПОЗНАЧЕНЬ……………………………………..</w:t>
            </w:r>
          </w:p>
        </w:tc>
        <w:tc>
          <w:tcPr>
            <w:tcW w:w="531" w:type="dxa"/>
          </w:tcPr>
          <w:p w:rsidR="003F47C8" w:rsidRPr="003F47C8" w:rsidRDefault="002F18EC" w:rsidP="002C2030">
            <w:pPr>
              <w:spacing w:line="360" w:lineRule="auto"/>
              <w:jc w:val="right"/>
              <w:rPr>
                <w:sz w:val="28"/>
                <w:szCs w:val="28"/>
              </w:rPr>
            </w:pPr>
            <w:r>
              <w:rPr>
                <w:sz w:val="28"/>
                <w:szCs w:val="28"/>
              </w:rPr>
              <w:t>6</w:t>
            </w:r>
          </w:p>
        </w:tc>
      </w:tr>
      <w:tr w:rsidR="003F47C8" w:rsidRPr="003F47C8" w:rsidTr="002C2030">
        <w:trPr>
          <w:trHeight w:val="326"/>
        </w:trPr>
        <w:tc>
          <w:tcPr>
            <w:tcW w:w="9215" w:type="dxa"/>
          </w:tcPr>
          <w:p w:rsidR="003F47C8" w:rsidRPr="003F47C8" w:rsidRDefault="003F47C8" w:rsidP="002C2030">
            <w:pPr>
              <w:spacing w:line="360" w:lineRule="auto"/>
              <w:rPr>
                <w:b/>
                <w:sz w:val="28"/>
                <w:szCs w:val="28"/>
              </w:rPr>
            </w:pPr>
            <w:r w:rsidRPr="003F47C8">
              <w:rPr>
                <w:b/>
                <w:sz w:val="28"/>
                <w:szCs w:val="28"/>
              </w:rPr>
              <w:t>ВСТУП…………………………………………………………………………</w:t>
            </w:r>
          </w:p>
        </w:tc>
        <w:tc>
          <w:tcPr>
            <w:tcW w:w="531" w:type="dxa"/>
          </w:tcPr>
          <w:p w:rsidR="003F47C8" w:rsidRPr="003F47C8" w:rsidRDefault="002F18EC" w:rsidP="002C2030">
            <w:pPr>
              <w:spacing w:line="360" w:lineRule="auto"/>
              <w:jc w:val="right"/>
              <w:rPr>
                <w:sz w:val="28"/>
                <w:szCs w:val="28"/>
              </w:rPr>
            </w:pPr>
            <w:r>
              <w:rPr>
                <w:sz w:val="28"/>
                <w:szCs w:val="28"/>
              </w:rPr>
              <w:t>7</w:t>
            </w:r>
          </w:p>
        </w:tc>
      </w:tr>
      <w:tr w:rsidR="003F47C8" w:rsidRPr="003F47C8" w:rsidTr="002C2030">
        <w:trPr>
          <w:trHeight w:val="630"/>
        </w:trPr>
        <w:tc>
          <w:tcPr>
            <w:tcW w:w="9215" w:type="dxa"/>
          </w:tcPr>
          <w:p w:rsidR="003F47C8" w:rsidRPr="003F47C8" w:rsidRDefault="003F47C8" w:rsidP="002C2030">
            <w:pPr>
              <w:spacing w:line="360" w:lineRule="auto"/>
              <w:ind w:left="1428" w:hanging="1428"/>
              <w:jc w:val="both"/>
              <w:rPr>
                <w:b/>
                <w:sz w:val="28"/>
                <w:szCs w:val="28"/>
                <w:highlight w:val="yellow"/>
              </w:rPr>
            </w:pPr>
            <w:r w:rsidRPr="003F47C8">
              <w:rPr>
                <w:b/>
                <w:sz w:val="28"/>
                <w:szCs w:val="28"/>
              </w:rPr>
              <w:t>РОЗДІЛ 1. ОСОБЛИВОСТІ АДАПТИВНОГО ФІЗИЧНОГО ВИХОВАННЯ ДІТЕЙ ІЗ ЧАСТИМИ РЕСПІРАТОРНИМИ ЗАХВОРЮВАННЯМИ В ЗАКЛАДАХ ДОШКІЛЬНОЇ ОСВІТИ……………………………………………………………</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996FF7">
            <w:pPr>
              <w:spacing w:line="360" w:lineRule="auto"/>
              <w:jc w:val="right"/>
              <w:rPr>
                <w:sz w:val="28"/>
                <w:szCs w:val="28"/>
              </w:rPr>
            </w:pPr>
            <w:r w:rsidRPr="003F47C8">
              <w:rPr>
                <w:sz w:val="28"/>
                <w:szCs w:val="28"/>
              </w:rPr>
              <w:t>1</w:t>
            </w:r>
            <w:r w:rsidR="00996FF7">
              <w:rPr>
                <w:sz w:val="28"/>
                <w:szCs w:val="28"/>
              </w:rPr>
              <w:t>1</w:t>
            </w:r>
          </w:p>
        </w:tc>
      </w:tr>
      <w:tr w:rsidR="003F47C8" w:rsidRPr="003F47C8" w:rsidTr="002C2030">
        <w:trPr>
          <w:trHeight w:val="220"/>
        </w:trPr>
        <w:tc>
          <w:tcPr>
            <w:tcW w:w="9215" w:type="dxa"/>
          </w:tcPr>
          <w:p w:rsidR="003F47C8" w:rsidRPr="003F47C8" w:rsidRDefault="003F47C8" w:rsidP="001031C7">
            <w:pPr>
              <w:pStyle w:val="a5"/>
              <w:numPr>
                <w:ilvl w:val="1"/>
                <w:numId w:val="12"/>
              </w:numPr>
              <w:spacing w:line="360" w:lineRule="auto"/>
              <w:ind w:left="2161"/>
              <w:jc w:val="both"/>
              <w:rPr>
                <w:rFonts w:cs="Times New Roman"/>
                <w:szCs w:val="28"/>
              </w:rPr>
            </w:pPr>
            <w:r w:rsidRPr="003F47C8">
              <w:rPr>
                <w:rFonts w:cs="Times New Roman"/>
                <w:szCs w:val="28"/>
              </w:rPr>
              <w:t>Характеристика респіраторних захворювань дітей старшого дошкільного віку…………………………</w:t>
            </w:r>
            <w:r w:rsidR="001031C7">
              <w:rPr>
                <w:rFonts w:cs="Times New Roman"/>
                <w:szCs w:val="28"/>
              </w:rPr>
              <w:t>……..</w:t>
            </w:r>
          </w:p>
        </w:tc>
        <w:tc>
          <w:tcPr>
            <w:tcW w:w="531" w:type="dxa"/>
          </w:tcPr>
          <w:p w:rsidR="003F47C8" w:rsidRPr="003F47C8" w:rsidRDefault="003F47C8" w:rsidP="002C2030">
            <w:pPr>
              <w:spacing w:line="360" w:lineRule="auto"/>
              <w:jc w:val="right"/>
              <w:rPr>
                <w:sz w:val="28"/>
                <w:szCs w:val="28"/>
              </w:rPr>
            </w:pPr>
          </w:p>
          <w:p w:rsidR="003F47C8" w:rsidRPr="003F47C8" w:rsidRDefault="003F47C8" w:rsidP="00996FF7">
            <w:pPr>
              <w:spacing w:line="360" w:lineRule="auto"/>
              <w:jc w:val="right"/>
              <w:rPr>
                <w:sz w:val="28"/>
                <w:szCs w:val="28"/>
              </w:rPr>
            </w:pPr>
            <w:r w:rsidRPr="003F47C8">
              <w:rPr>
                <w:sz w:val="28"/>
                <w:szCs w:val="28"/>
              </w:rPr>
              <w:t>1</w:t>
            </w:r>
            <w:r w:rsidR="00996FF7">
              <w:rPr>
                <w:sz w:val="28"/>
                <w:szCs w:val="28"/>
              </w:rPr>
              <w:t>1</w:t>
            </w:r>
          </w:p>
        </w:tc>
      </w:tr>
      <w:tr w:rsidR="003F47C8" w:rsidRPr="003F47C8" w:rsidTr="002C2030">
        <w:trPr>
          <w:trHeight w:val="326"/>
        </w:trPr>
        <w:tc>
          <w:tcPr>
            <w:tcW w:w="9215" w:type="dxa"/>
          </w:tcPr>
          <w:p w:rsidR="003F47C8" w:rsidRPr="003F47C8" w:rsidRDefault="00533EF4" w:rsidP="00D1504F">
            <w:pPr>
              <w:pStyle w:val="a5"/>
              <w:numPr>
                <w:ilvl w:val="1"/>
                <w:numId w:val="12"/>
              </w:numPr>
              <w:spacing w:line="360" w:lineRule="auto"/>
              <w:ind w:left="2161"/>
              <w:jc w:val="both"/>
              <w:rPr>
                <w:rFonts w:cs="Times New Roman"/>
                <w:szCs w:val="28"/>
              </w:rPr>
            </w:pPr>
            <w:r>
              <w:rPr>
                <w:rFonts w:cs="Times New Roman"/>
                <w:szCs w:val="28"/>
              </w:rPr>
              <w:t>Дослідження</w:t>
            </w:r>
            <w:r w:rsidR="003F47C8" w:rsidRPr="003F47C8">
              <w:rPr>
                <w:rFonts w:cs="Times New Roman"/>
                <w:szCs w:val="28"/>
              </w:rPr>
              <w:t xml:space="preserve"> </w:t>
            </w:r>
            <w:r w:rsidR="00D1504F">
              <w:rPr>
                <w:rFonts w:cs="Times New Roman"/>
                <w:szCs w:val="28"/>
              </w:rPr>
              <w:t>фізичних якостей</w:t>
            </w:r>
            <w:r w:rsidR="003F47C8" w:rsidRPr="003F47C8">
              <w:rPr>
                <w:rFonts w:cs="Times New Roman"/>
                <w:szCs w:val="28"/>
              </w:rPr>
              <w:t xml:space="preserve"> у дітей старшого дошкільного віку з частими респіраторними захворюваннями…………………………</w:t>
            </w:r>
            <w:r w:rsidR="004257D0">
              <w:rPr>
                <w:rFonts w:cs="Times New Roman"/>
                <w:szCs w:val="28"/>
              </w:rPr>
              <w:t>…………………</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533EF4">
            <w:pPr>
              <w:spacing w:line="360" w:lineRule="auto"/>
              <w:jc w:val="right"/>
              <w:rPr>
                <w:sz w:val="28"/>
                <w:szCs w:val="28"/>
              </w:rPr>
            </w:pPr>
            <w:r w:rsidRPr="003F47C8">
              <w:rPr>
                <w:sz w:val="28"/>
                <w:szCs w:val="28"/>
              </w:rPr>
              <w:t>1</w:t>
            </w:r>
            <w:r w:rsidR="00533EF4">
              <w:rPr>
                <w:sz w:val="28"/>
                <w:szCs w:val="28"/>
              </w:rPr>
              <w:t>5</w:t>
            </w:r>
          </w:p>
        </w:tc>
      </w:tr>
      <w:tr w:rsidR="003F47C8" w:rsidRPr="003F47C8" w:rsidTr="002C2030">
        <w:trPr>
          <w:trHeight w:val="326"/>
        </w:trPr>
        <w:tc>
          <w:tcPr>
            <w:tcW w:w="9215" w:type="dxa"/>
          </w:tcPr>
          <w:p w:rsidR="003F47C8" w:rsidRPr="003F47C8" w:rsidRDefault="004257D0" w:rsidP="003F47C8">
            <w:pPr>
              <w:pStyle w:val="a5"/>
              <w:numPr>
                <w:ilvl w:val="1"/>
                <w:numId w:val="12"/>
              </w:numPr>
              <w:spacing w:line="360" w:lineRule="auto"/>
              <w:ind w:left="2161"/>
              <w:jc w:val="both"/>
              <w:rPr>
                <w:rFonts w:cs="Times New Roman"/>
                <w:szCs w:val="28"/>
              </w:rPr>
            </w:pPr>
            <w:r>
              <w:rPr>
                <w:rFonts w:cs="Times New Roman"/>
                <w:szCs w:val="28"/>
              </w:rPr>
              <w:t>Аналіз засобів</w:t>
            </w:r>
            <w:r w:rsidR="003F47C8" w:rsidRPr="003F47C8">
              <w:rPr>
                <w:rFonts w:cs="Times New Roman"/>
                <w:szCs w:val="28"/>
              </w:rPr>
              <w:t xml:space="preserve"> адаптивного фізичного виховання дітей старшого дошкільного віку з частими респіраторними захворюваннями в закладі дошкільної освіти……………</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D1504F">
            <w:pPr>
              <w:spacing w:line="360" w:lineRule="auto"/>
              <w:jc w:val="right"/>
              <w:rPr>
                <w:sz w:val="28"/>
                <w:szCs w:val="28"/>
              </w:rPr>
            </w:pPr>
            <w:r w:rsidRPr="003F47C8">
              <w:rPr>
                <w:sz w:val="28"/>
                <w:szCs w:val="28"/>
              </w:rPr>
              <w:t>2</w:t>
            </w:r>
            <w:r w:rsidR="00D1504F">
              <w:rPr>
                <w:sz w:val="28"/>
                <w:szCs w:val="28"/>
              </w:rPr>
              <w:t>2</w:t>
            </w:r>
          </w:p>
        </w:tc>
      </w:tr>
      <w:tr w:rsidR="003F47C8" w:rsidRPr="003F47C8" w:rsidTr="002C2030">
        <w:trPr>
          <w:trHeight w:val="326"/>
        </w:trPr>
        <w:tc>
          <w:tcPr>
            <w:tcW w:w="9215" w:type="dxa"/>
          </w:tcPr>
          <w:p w:rsidR="003F47C8" w:rsidRPr="003F47C8" w:rsidRDefault="003F47C8" w:rsidP="002C2030">
            <w:pPr>
              <w:spacing w:line="360" w:lineRule="auto"/>
              <w:ind w:left="1452"/>
              <w:rPr>
                <w:sz w:val="28"/>
                <w:szCs w:val="28"/>
              </w:rPr>
            </w:pPr>
            <w:r w:rsidRPr="003F47C8">
              <w:rPr>
                <w:sz w:val="28"/>
                <w:szCs w:val="28"/>
              </w:rPr>
              <w:t>Висновки до першого розділу……………………………………</w:t>
            </w:r>
          </w:p>
        </w:tc>
        <w:tc>
          <w:tcPr>
            <w:tcW w:w="531" w:type="dxa"/>
          </w:tcPr>
          <w:p w:rsidR="003F47C8" w:rsidRPr="003F47C8" w:rsidRDefault="003F47C8" w:rsidP="0051162E">
            <w:pPr>
              <w:spacing w:line="360" w:lineRule="auto"/>
              <w:jc w:val="right"/>
              <w:rPr>
                <w:sz w:val="28"/>
                <w:szCs w:val="28"/>
              </w:rPr>
            </w:pPr>
            <w:r w:rsidRPr="003F47C8">
              <w:rPr>
                <w:sz w:val="28"/>
                <w:szCs w:val="28"/>
              </w:rPr>
              <w:t>2</w:t>
            </w:r>
            <w:r w:rsidR="0051162E">
              <w:rPr>
                <w:sz w:val="28"/>
                <w:szCs w:val="28"/>
              </w:rPr>
              <w:t>8</w:t>
            </w:r>
          </w:p>
        </w:tc>
      </w:tr>
      <w:tr w:rsidR="003F47C8" w:rsidRPr="003F47C8" w:rsidTr="002C2030">
        <w:trPr>
          <w:trHeight w:val="326"/>
        </w:trPr>
        <w:tc>
          <w:tcPr>
            <w:tcW w:w="9215" w:type="dxa"/>
          </w:tcPr>
          <w:p w:rsidR="003F47C8" w:rsidRPr="003F47C8" w:rsidRDefault="003F47C8" w:rsidP="002C2030">
            <w:pPr>
              <w:spacing w:line="360" w:lineRule="auto"/>
              <w:rPr>
                <w:b/>
                <w:sz w:val="28"/>
                <w:szCs w:val="28"/>
              </w:rPr>
            </w:pPr>
            <w:r w:rsidRPr="003F47C8">
              <w:rPr>
                <w:b/>
                <w:sz w:val="28"/>
                <w:szCs w:val="28"/>
              </w:rPr>
              <w:t>РОЗДІЛ 2. МЕТОДИ ТА ОРГАНІЗАЦІЯ ДОСЛІДЖЕННЯ…………….</w:t>
            </w:r>
          </w:p>
        </w:tc>
        <w:tc>
          <w:tcPr>
            <w:tcW w:w="531" w:type="dxa"/>
          </w:tcPr>
          <w:p w:rsidR="003F47C8" w:rsidRPr="003F47C8" w:rsidRDefault="003F47C8" w:rsidP="00A73B78">
            <w:pPr>
              <w:spacing w:line="360" w:lineRule="auto"/>
              <w:jc w:val="right"/>
              <w:rPr>
                <w:sz w:val="28"/>
                <w:szCs w:val="28"/>
              </w:rPr>
            </w:pPr>
            <w:r w:rsidRPr="003F47C8">
              <w:rPr>
                <w:sz w:val="28"/>
                <w:szCs w:val="28"/>
              </w:rPr>
              <w:t>3</w:t>
            </w:r>
            <w:r w:rsidR="00A73B78">
              <w:rPr>
                <w:sz w:val="28"/>
                <w:szCs w:val="28"/>
              </w:rPr>
              <w:t>1</w:t>
            </w:r>
          </w:p>
        </w:tc>
      </w:tr>
      <w:tr w:rsidR="003F47C8" w:rsidRPr="003F47C8" w:rsidTr="002C2030">
        <w:trPr>
          <w:trHeight w:val="399"/>
        </w:trPr>
        <w:tc>
          <w:tcPr>
            <w:tcW w:w="9215" w:type="dxa"/>
          </w:tcPr>
          <w:p w:rsidR="003F47C8" w:rsidRPr="003F47C8" w:rsidRDefault="003F47C8" w:rsidP="002C2030">
            <w:pPr>
              <w:spacing w:line="360" w:lineRule="auto"/>
              <w:ind w:left="2161" w:hanging="709"/>
              <w:rPr>
                <w:sz w:val="28"/>
                <w:szCs w:val="28"/>
              </w:rPr>
            </w:pPr>
            <w:r w:rsidRPr="003F47C8">
              <w:rPr>
                <w:sz w:val="28"/>
                <w:szCs w:val="28"/>
              </w:rPr>
              <w:t>2.1. Методи дослідження…………………………………………</w:t>
            </w:r>
          </w:p>
        </w:tc>
        <w:tc>
          <w:tcPr>
            <w:tcW w:w="531" w:type="dxa"/>
          </w:tcPr>
          <w:p w:rsidR="003F47C8" w:rsidRPr="003F47C8" w:rsidRDefault="003F47C8" w:rsidP="00A73B78">
            <w:pPr>
              <w:spacing w:line="360" w:lineRule="auto"/>
              <w:jc w:val="right"/>
              <w:rPr>
                <w:sz w:val="28"/>
                <w:szCs w:val="28"/>
              </w:rPr>
            </w:pPr>
            <w:r w:rsidRPr="003F47C8">
              <w:rPr>
                <w:sz w:val="28"/>
                <w:szCs w:val="28"/>
              </w:rPr>
              <w:t>3</w:t>
            </w:r>
            <w:r w:rsidR="00A73B78">
              <w:rPr>
                <w:sz w:val="28"/>
                <w:szCs w:val="28"/>
              </w:rPr>
              <w:t>1</w:t>
            </w:r>
          </w:p>
        </w:tc>
      </w:tr>
      <w:tr w:rsidR="003F47C8" w:rsidRPr="003F47C8" w:rsidTr="002C2030">
        <w:trPr>
          <w:trHeight w:val="326"/>
        </w:trPr>
        <w:tc>
          <w:tcPr>
            <w:tcW w:w="9215" w:type="dxa"/>
          </w:tcPr>
          <w:p w:rsidR="003F47C8" w:rsidRPr="003F47C8" w:rsidRDefault="003F47C8" w:rsidP="002C2030">
            <w:pPr>
              <w:spacing w:line="360" w:lineRule="auto"/>
              <w:ind w:left="2586" w:hanging="709"/>
              <w:rPr>
                <w:sz w:val="28"/>
                <w:szCs w:val="28"/>
                <w:highlight w:val="yellow"/>
              </w:rPr>
            </w:pPr>
            <w:r w:rsidRPr="003F47C8">
              <w:rPr>
                <w:sz w:val="28"/>
                <w:szCs w:val="28"/>
              </w:rPr>
              <w:t>2.1.1.</w:t>
            </w:r>
            <w:r w:rsidRPr="003F47C8">
              <w:rPr>
                <w:b/>
                <w:sz w:val="28"/>
                <w:szCs w:val="28"/>
              </w:rPr>
              <w:t xml:space="preserve"> </w:t>
            </w:r>
            <w:r w:rsidRPr="003F47C8">
              <w:rPr>
                <w:sz w:val="28"/>
                <w:szCs w:val="28"/>
              </w:rPr>
              <w:t>Теоретичні методи……………………………………...</w:t>
            </w:r>
          </w:p>
        </w:tc>
        <w:tc>
          <w:tcPr>
            <w:tcW w:w="531" w:type="dxa"/>
          </w:tcPr>
          <w:p w:rsidR="003F47C8" w:rsidRPr="003F47C8" w:rsidRDefault="003F47C8" w:rsidP="00A73B78">
            <w:pPr>
              <w:spacing w:line="360" w:lineRule="auto"/>
              <w:jc w:val="right"/>
              <w:rPr>
                <w:sz w:val="28"/>
                <w:szCs w:val="28"/>
              </w:rPr>
            </w:pPr>
            <w:r w:rsidRPr="003F47C8">
              <w:rPr>
                <w:sz w:val="28"/>
                <w:szCs w:val="28"/>
              </w:rPr>
              <w:t>3</w:t>
            </w:r>
            <w:r w:rsidR="00A73B78">
              <w:rPr>
                <w:sz w:val="28"/>
                <w:szCs w:val="28"/>
              </w:rPr>
              <w:t>1</w:t>
            </w:r>
          </w:p>
        </w:tc>
      </w:tr>
      <w:tr w:rsidR="003F47C8" w:rsidRPr="003F47C8" w:rsidTr="002C2030">
        <w:trPr>
          <w:trHeight w:val="326"/>
        </w:trPr>
        <w:tc>
          <w:tcPr>
            <w:tcW w:w="9215" w:type="dxa"/>
          </w:tcPr>
          <w:p w:rsidR="003F47C8" w:rsidRPr="003F47C8" w:rsidRDefault="003F47C8" w:rsidP="004257D0">
            <w:pPr>
              <w:spacing w:line="360" w:lineRule="auto"/>
              <w:ind w:left="2586" w:hanging="709"/>
              <w:rPr>
                <w:sz w:val="28"/>
                <w:szCs w:val="28"/>
                <w:highlight w:val="yellow"/>
              </w:rPr>
            </w:pPr>
            <w:r w:rsidRPr="003F47C8">
              <w:rPr>
                <w:sz w:val="28"/>
                <w:szCs w:val="28"/>
              </w:rPr>
              <w:t xml:space="preserve">2.1.2. </w:t>
            </w:r>
            <w:r w:rsidR="004257D0" w:rsidRPr="003F47C8">
              <w:rPr>
                <w:sz w:val="28"/>
                <w:szCs w:val="28"/>
              </w:rPr>
              <w:t>Педагогічні методи……………………………………..</w:t>
            </w:r>
          </w:p>
        </w:tc>
        <w:tc>
          <w:tcPr>
            <w:tcW w:w="531" w:type="dxa"/>
          </w:tcPr>
          <w:p w:rsidR="003F47C8" w:rsidRPr="003F47C8" w:rsidRDefault="003F47C8" w:rsidP="00A73B78">
            <w:pPr>
              <w:spacing w:line="360" w:lineRule="auto"/>
              <w:jc w:val="right"/>
              <w:rPr>
                <w:sz w:val="28"/>
                <w:szCs w:val="28"/>
              </w:rPr>
            </w:pPr>
            <w:r w:rsidRPr="003F47C8">
              <w:rPr>
                <w:sz w:val="28"/>
                <w:szCs w:val="28"/>
              </w:rPr>
              <w:t>3</w:t>
            </w:r>
            <w:r w:rsidR="00A73B78">
              <w:rPr>
                <w:sz w:val="28"/>
                <w:szCs w:val="28"/>
              </w:rPr>
              <w:t>1</w:t>
            </w:r>
          </w:p>
        </w:tc>
      </w:tr>
      <w:tr w:rsidR="003F47C8" w:rsidRPr="003F47C8" w:rsidTr="002C2030">
        <w:trPr>
          <w:trHeight w:val="326"/>
        </w:trPr>
        <w:tc>
          <w:tcPr>
            <w:tcW w:w="9215" w:type="dxa"/>
          </w:tcPr>
          <w:p w:rsidR="003F47C8" w:rsidRPr="003F47C8" w:rsidRDefault="003F47C8" w:rsidP="004257D0">
            <w:pPr>
              <w:spacing w:line="360" w:lineRule="auto"/>
              <w:ind w:left="2586" w:hanging="709"/>
              <w:jc w:val="both"/>
              <w:rPr>
                <w:sz w:val="28"/>
                <w:szCs w:val="28"/>
              </w:rPr>
            </w:pPr>
            <w:r w:rsidRPr="003F47C8">
              <w:rPr>
                <w:sz w:val="28"/>
                <w:szCs w:val="28"/>
              </w:rPr>
              <w:t xml:space="preserve">2.1.3. </w:t>
            </w:r>
            <w:r w:rsidR="004257D0" w:rsidRPr="003F47C8">
              <w:rPr>
                <w:sz w:val="28"/>
                <w:szCs w:val="28"/>
              </w:rPr>
              <w:t>Антропометричні методи………………………………</w:t>
            </w:r>
          </w:p>
        </w:tc>
        <w:tc>
          <w:tcPr>
            <w:tcW w:w="531" w:type="dxa"/>
          </w:tcPr>
          <w:p w:rsidR="003F47C8" w:rsidRPr="003F47C8" w:rsidRDefault="003F47C8" w:rsidP="00A73B78">
            <w:pPr>
              <w:spacing w:line="360" w:lineRule="auto"/>
              <w:jc w:val="right"/>
              <w:rPr>
                <w:sz w:val="28"/>
                <w:szCs w:val="28"/>
              </w:rPr>
            </w:pPr>
            <w:r w:rsidRPr="003F47C8">
              <w:rPr>
                <w:sz w:val="28"/>
                <w:szCs w:val="28"/>
              </w:rPr>
              <w:t>3</w:t>
            </w:r>
            <w:r w:rsidR="00A73B78">
              <w:rPr>
                <w:sz w:val="28"/>
                <w:szCs w:val="28"/>
              </w:rPr>
              <w:t>2</w:t>
            </w:r>
          </w:p>
        </w:tc>
      </w:tr>
      <w:tr w:rsidR="003F47C8" w:rsidRPr="003F47C8" w:rsidTr="002C2030">
        <w:trPr>
          <w:trHeight w:val="326"/>
        </w:trPr>
        <w:tc>
          <w:tcPr>
            <w:tcW w:w="9215" w:type="dxa"/>
          </w:tcPr>
          <w:p w:rsidR="003F47C8" w:rsidRPr="003F47C8" w:rsidRDefault="003F47C8" w:rsidP="004257D0">
            <w:pPr>
              <w:spacing w:line="360" w:lineRule="auto"/>
              <w:ind w:left="2586" w:hanging="709"/>
              <w:rPr>
                <w:sz w:val="28"/>
                <w:szCs w:val="28"/>
              </w:rPr>
            </w:pPr>
            <w:r w:rsidRPr="003F47C8">
              <w:rPr>
                <w:sz w:val="28"/>
                <w:szCs w:val="28"/>
              </w:rPr>
              <w:t xml:space="preserve">2.1.4. </w:t>
            </w:r>
            <w:r w:rsidR="004257D0" w:rsidRPr="003F47C8">
              <w:rPr>
                <w:sz w:val="28"/>
                <w:szCs w:val="28"/>
              </w:rPr>
              <w:t>Методи визначення функціонального стану………….</w:t>
            </w:r>
          </w:p>
        </w:tc>
        <w:tc>
          <w:tcPr>
            <w:tcW w:w="531" w:type="dxa"/>
          </w:tcPr>
          <w:p w:rsidR="003F47C8" w:rsidRPr="003F47C8" w:rsidRDefault="003F47C8" w:rsidP="002C2030">
            <w:pPr>
              <w:spacing w:line="360" w:lineRule="auto"/>
              <w:jc w:val="right"/>
              <w:rPr>
                <w:sz w:val="28"/>
                <w:szCs w:val="28"/>
              </w:rPr>
            </w:pPr>
            <w:r w:rsidRPr="003F47C8">
              <w:rPr>
                <w:sz w:val="28"/>
                <w:szCs w:val="28"/>
              </w:rPr>
              <w:t>33</w:t>
            </w:r>
          </w:p>
        </w:tc>
      </w:tr>
      <w:tr w:rsidR="003F47C8" w:rsidRPr="003F47C8" w:rsidTr="002C2030">
        <w:trPr>
          <w:trHeight w:val="326"/>
        </w:trPr>
        <w:tc>
          <w:tcPr>
            <w:tcW w:w="9215" w:type="dxa"/>
          </w:tcPr>
          <w:p w:rsidR="003F47C8" w:rsidRPr="003F47C8" w:rsidRDefault="003F47C8" w:rsidP="004257D0">
            <w:pPr>
              <w:spacing w:line="360" w:lineRule="auto"/>
              <w:ind w:left="2586" w:hanging="709"/>
              <w:jc w:val="both"/>
              <w:rPr>
                <w:sz w:val="28"/>
                <w:szCs w:val="28"/>
              </w:rPr>
            </w:pPr>
            <w:r w:rsidRPr="003F47C8">
              <w:rPr>
                <w:sz w:val="28"/>
                <w:szCs w:val="28"/>
              </w:rPr>
              <w:t xml:space="preserve">2.1.5. </w:t>
            </w:r>
            <w:r w:rsidR="004257D0" w:rsidRPr="003F47C8">
              <w:rPr>
                <w:sz w:val="28"/>
                <w:szCs w:val="28"/>
              </w:rPr>
              <w:t>Інструментальні методи………………………………..</w:t>
            </w:r>
          </w:p>
        </w:tc>
        <w:tc>
          <w:tcPr>
            <w:tcW w:w="531" w:type="dxa"/>
          </w:tcPr>
          <w:p w:rsidR="003F47C8" w:rsidRPr="003F47C8" w:rsidRDefault="003F47C8" w:rsidP="00082A03">
            <w:pPr>
              <w:spacing w:line="360" w:lineRule="auto"/>
              <w:jc w:val="right"/>
              <w:rPr>
                <w:sz w:val="28"/>
                <w:szCs w:val="28"/>
              </w:rPr>
            </w:pPr>
            <w:r w:rsidRPr="003F47C8">
              <w:rPr>
                <w:sz w:val="28"/>
                <w:szCs w:val="28"/>
              </w:rPr>
              <w:t>3</w:t>
            </w:r>
            <w:r w:rsidR="00082A03">
              <w:rPr>
                <w:sz w:val="28"/>
                <w:szCs w:val="28"/>
              </w:rPr>
              <w:t>3</w:t>
            </w:r>
          </w:p>
        </w:tc>
      </w:tr>
      <w:tr w:rsidR="003F47C8" w:rsidRPr="003F47C8" w:rsidTr="002C2030">
        <w:trPr>
          <w:trHeight w:val="326"/>
        </w:trPr>
        <w:tc>
          <w:tcPr>
            <w:tcW w:w="9215" w:type="dxa"/>
          </w:tcPr>
          <w:p w:rsidR="003F47C8" w:rsidRPr="003F47C8" w:rsidRDefault="003F47C8" w:rsidP="004257D0">
            <w:pPr>
              <w:spacing w:line="360" w:lineRule="auto"/>
              <w:ind w:left="2586" w:hanging="709"/>
              <w:rPr>
                <w:sz w:val="28"/>
                <w:szCs w:val="28"/>
              </w:rPr>
            </w:pPr>
            <w:r w:rsidRPr="003F47C8">
              <w:rPr>
                <w:sz w:val="28"/>
                <w:szCs w:val="28"/>
              </w:rPr>
              <w:t xml:space="preserve">2.1.6. </w:t>
            </w:r>
            <w:r w:rsidR="004257D0" w:rsidRPr="003F47C8">
              <w:rPr>
                <w:sz w:val="28"/>
                <w:szCs w:val="28"/>
              </w:rPr>
              <w:t>Методи визначення фізичного стану………………….</w:t>
            </w:r>
          </w:p>
        </w:tc>
        <w:tc>
          <w:tcPr>
            <w:tcW w:w="531" w:type="dxa"/>
          </w:tcPr>
          <w:p w:rsidR="003F47C8" w:rsidRPr="003F47C8" w:rsidRDefault="003F47C8" w:rsidP="00082A03">
            <w:pPr>
              <w:spacing w:line="360" w:lineRule="auto"/>
              <w:jc w:val="right"/>
              <w:rPr>
                <w:sz w:val="28"/>
                <w:szCs w:val="28"/>
              </w:rPr>
            </w:pPr>
            <w:r w:rsidRPr="003F47C8">
              <w:rPr>
                <w:sz w:val="28"/>
                <w:szCs w:val="28"/>
              </w:rPr>
              <w:t>3</w:t>
            </w:r>
            <w:r w:rsidR="00082A03">
              <w:rPr>
                <w:sz w:val="28"/>
                <w:szCs w:val="28"/>
              </w:rPr>
              <w:t>4</w:t>
            </w:r>
          </w:p>
        </w:tc>
      </w:tr>
      <w:tr w:rsidR="003F47C8" w:rsidRPr="003F47C8" w:rsidTr="002C2030">
        <w:trPr>
          <w:trHeight w:val="326"/>
        </w:trPr>
        <w:tc>
          <w:tcPr>
            <w:tcW w:w="9215" w:type="dxa"/>
          </w:tcPr>
          <w:p w:rsidR="003F47C8" w:rsidRPr="003F47C8" w:rsidRDefault="003F47C8" w:rsidP="004B7938">
            <w:pPr>
              <w:spacing w:line="360" w:lineRule="auto"/>
              <w:ind w:left="2586" w:hanging="709"/>
              <w:jc w:val="both"/>
              <w:rPr>
                <w:sz w:val="28"/>
                <w:szCs w:val="28"/>
              </w:rPr>
            </w:pPr>
            <w:r w:rsidRPr="003F47C8">
              <w:rPr>
                <w:sz w:val="28"/>
                <w:szCs w:val="28"/>
              </w:rPr>
              <w:t>2.1.</w:t>
            </w:r>
            <w:r w:rsidR="004B7938">
              <w:rPr>
                <w:sz w:val="28"/>
                <w:szCs w:val="28"/>
              </w:rPr>
              <w:t>7</w:t>
            </w:r>
            <w:r w:rsidRPr="003F47C8">
              <w:rPr>
                <w:sz w:val="28"/>
                <w:szCs w:val="28"/>
              </w:rPr>
              <w:t xml:space="preserve">. </w:t>
            </w:r>
            <w:r w:rsidR="00A73B78" w:rsidRPr="003F47C8">
              <w:rPr>
                <w:sz w:val="28"/>
                <w:szCs w:val="28"/>
              </w:rPr>
              <w:t>Методи математичної статистики……………………..</w:t>
            </w:r>
          </w:p>
        </w:tc>
        <w:tc>
          <w:tcPr>
            <w:tcW w:w="531" w:type="dxa"/>
          </w:tcPr>
          <w:p w:rsidR="003F47C8" w:rsidRPr="003F47C8" w:rsidRDefault="003F47C8" w:rsidP="00082A03">
            <w:pPr>
              <w:spacing w:line="360" w:lineRule="auto"/>
              <w:jc w:val="right"/>
              <w:rPr>
                <w:sz w:val="28"/>
                <w:szCs w:val="28"/>
              </w:rPr>
            </w:pPr>
            <w:r w:rsidRPr="003F47C8">
              <w:rPr>
                <w:sz w:val="28"/>
                <w:szCs w:val="28"/>
              </w:rPr>
              <w:t>3</w:t>
            </w:r>
            <w:r w:rsidR="00082A03">
              <w:rPr>
                <w:sz w:val="28"/>
                <w:szCs w:val="28"/>
              </w:rPr>
              <w:t>5</w:t>
            </w:r>
          </w:p>
        </w:tc>
      </w:tr>
      <w:tr w:rsidR="003F47C8" w:rsidRPr="003F47C8" w:rsidTr="002C2030">
        <w:trPr>
          <w:trHeight w:val="326"/>
        </w:trPr>
        <w:tc>
          <w:tcPr>
            <w:tcW w:w="9215" w:type="dxa"/>
          </w:tcPr>
          <w:p w:rsidR="003F47C8" w:rsidRPr="003F47C8" w:rsidRDefault="003F47C8" w:rsidP="002C2030">
            <w:pPr>
              <w:spacing w:line="360" w:lineRule="auto"/>
              <w:ind w:left="2161" w:hanging="709"/>
              <w:rPr>
                <w:sz w:val="28"/>
                <w:szCs w:val="28"/>
                <w:highlight w:val="yellow"/>
              </w:rPr>
            </w:pPr>
            <w:r w:rsidRPr="003F47C8">
              <w:rPr>
                <w:sz w:val="28"/>
                <w:szCs w:val="28"/>
              </w:rPr>
              <w:t>2.2. Організація дослідження……………………………………..</w:t>
            </w:r>
          </w:p>
        </w:tc>
        <w:tc>
          <w:tcPr>
            <w:tcW w:w="531" w:type="dxa"/>
          </w:tcPr>
          <w:p w:rsidR="003F47C8" w:rsidRPr="003F47C8" w:rsidRDefault="003F47C8" w:rsidP="00082A03">
            <w:pPr>
              <w:spacing w:line="360" w:lineRule="auto"/>
              <w:jc w:val="right"/>
              <w:rPr>
                <w:sz w:val="28"/>
                <w:szCs w:val="28"/>
              </w:rPr>
            </w:pPr>
            <w:r w:rsidRPr="003F47C8">
              <w:rPr>
                <w:sz w:val="28"/>
                <w:szCs w:val="28"/>
              </w:rPr>
              <w:t>3</w:t>
            </w:r>
            <w:r w:rsidR="00082A03">
              <w:rPr>
                <w:sz w:val="28"/>
                <w:szCs w:val="28"/>
              </w:rPr>
              <w:t>5</w:t>
            </w:r>
          </w:p>
        </w:tc>
      </w:tr>
      <w:tr w:rsidR="003F47C8" w:rsidRPr="003F47C8" w:rsidTr="002C2030">
        <w:trPr>
          <w:trHeight w:val="326"/>
        </w:trPr>
        <w:tc>
          <w:tcPr>
            <w:tcW w:w="9215" w:type="dxa"/>
          </w:tcPr>
          <w:p w:rsidR="003F47C8" w:rsidRPr="003F47C8" w:rsidRDefault="003F47C8" w:rsidP="002C2030">
            <w:pPr>
              <w:spacing w:line="360" w:lineRule="auto"/>
              <w:ind w:left="1452" w:hanging="1418"/>
              <w:jc w:val="both"/>
              <w:rPr>
                <w:b/>
                <w:sz w:val="28"/>
                <w:szCs w:val="28"/>
              </w:rPr>
            </w:pPr>
            <w:r w:rsidRPr="003F47C8">
              <w:rPr>
                <w:b/>
                <w:sz w:val="28"/>
                <w:szCs w:val="28"/>
              </w:rPr>
              <w:t xml:space="preserve">РОЗДІЛ 3. МЕТОДИКА КОРЕКЦІЇ ФІЗИЧНОГО СТАНУ ДІТЕЙ ІЗ ЧАСТИМИ РЕСПІРАТОРНИМИ ЗАХВОРЮВАННЯМИ </w:t>
            </w:r>
            <w:r w:rsidRPr="003F47C8">
              <w:rPr>
                <w:b/>
                <w:sz w:val="28"/>
                <w:szCs w:val="28"/>
              </w:rPr>
              <w:lastRenderedPageBreak/>
              <w:t>В ЗАКЛАДАХ ДОШКІЛЬНОЇ ОСВІТИ ЗАСОБАМИ АДАПТИВНОГО ФІЗИЧНОГО ВИХОВАННЯ……………..</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C352B3">
            <w:pPr>
              <w:spacing w:line="360" w:lineRule="auto"/>
              <w:jc w:val="right"/>
              <w:rPr>
                <w:sz w:val="28"/>
                <w:szCs w:val="28"/>
              </w:rPr>
            </w:pPr>
            <w:r w:rsidRPr="003F47C8">
              <w:rPr>
                <w:sz w:val="28"/>
                <w:szCs w:val="28"/>
              </w:rPr>
              <w:t>3</w:t>
            </w:r>
            <w:r w:rsidR="00C352B3">
              <w:rPr>
                <w:sz w:val="28"/>
                <w:szCs w:val="28"/>
              </w:rPr>
              <w:t>7</w:t>
            </w:r>
          </w:p>
        </w:tc>
      </w:tr>
      <w:tr w:rsidR="003F47C8" w:rsidRPr="003F47C8" w:rsidTr="002C2030">
        <w:trPr>
          <w:trHeight w:val="326"/>
        </w:trPr>
        <w:tc>
          <w:tcPr>
            <w:tcW w:w="9215" w:type="dxa"/>
          </w:tcPr>
          <w:p w:rsidR="003F47C8" w:rsidRPr="003F47C8" w:rsidRDefault="003F47C8" w:rsidP="002C2030">
            <w:pPr>
              <w:pStyle w:val="21"/>
              <w:tabs>
                <w:tab w:val="left" w:pos="10080"/>
              </w:tabs>
              <w:spacing w:after="0" w:line="360" w:lineRule="auto"/>
              <w:ind w:left="1877" w:hanging="459"/>
              <w:jc w:val="both"/>
              <w:rPr>
                <w:rFonts w:cs="Times New Roman"/>
                <w:szCs w:val="28"/>
                <w:highlight w:val="yellow"/>
              </w:rPr>
            </w:pPr>
            <w:r w:rsidRPr="003F47C8">
              <w:rPr>
                <w:rFonts w:cs="Times New Roman"/>
                <w:szCs w:val="28"/>
              </w:rPr>
              <w:lastRenderedPageBreak/>
              <w:t>3.1. Теоретичне обґрунтування побудови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3B31F2">
            <w:pPr>
              <w:spacing w:line="360" w:lineRule="auto"/>
              <w:jc w:val="right"/>
              <w:rPr>
                <w:sz w:val="28"/>
                <w:szCs w:val="28"/>
              </w:rPr>
            </w:pPr>
            <w:r w:rsidRPr="003F47C8">
              <w:rPr>
                <w:sz w:val="28"/>
                <w:szCs w:val="28"/>
              </w:rPr>
              <w:t>3</w:t>
            </w:r>
            <w:r w:rsidR="003B31F2">
              <w:rPr>
                <w:sz w:val="28"/>
                <w:szCs w:val="28"/>
              </w:rPr>
              <w:t>7</w:t>
            </w:r>
          </w:p>
        </w:tc>
      </w:tr>
      <w:tr w:rsidR="003F47C8" w:rsidRPr="003F47C8" w:rsidTr="002C2030">
        <w:trPr>
          <w:trHeight w:val="326"/>
        </w:trPr>
        <w:tc>
          <w:tcPr>
            <w:tcW w:w="9215" w:type="dxa"/>
          </w:tcPr>
          <w:p w:rsidR="003F47C8" w:rsidRPr="003F47C8" w:rsidRDefault="003F47C8" w:rsidP="002C2030">
            <w:pPr>
              <w:spacing w:line="360" w:lineRule="auto"/>
              <w:ind w:left="1985" w:hanging="566"/>
              <w:jc w:val="both"/>
              <w:rPr>
                <w:sz w:val="28"/>
                <w:szCs w:val="28"/>
                <w:highlight w:val="yellow"/>
              </w:rPr>
            </w:pPr>
            <w:r w:rsidRPr="003F47C8">
              <w:rPr>
                <w:sz w:val="28"/>
                <w:szCs w:val="28"/>
              </w:rPr>
              <w:t>3.2. Дослідження ефективності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w:t>
            </w:r>
          </w:p>
        </w:tc>
        <w:tc>
          <w:tcPr>
            <w:tcW w:w="531" w:type="dxa"/>
          </w:tcPr>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2C2030">
            <w:pPr>
              <w:spacing w:line="360" w:lineRule="auto"/>
              <w:jc w:val="right"/>
              <w:rPr>
                <w:sz w:val="28"/>
                <w:szCs w:val="28"/>
              </w:rPr>
            </w:pPr>
          </w:p>
          <w:p w:rsidR="003F47C8" w:rsidRPr="003F47C8" w:rsidRDefault="003F47C8" w:rsidP="003B31F2">
            <w:pPr>
              <w:spacing w:line="360" w:lineRule="auto"/>
              <w:jc w:val="right"/>
              <w:rPr>
                <w:sz w:val="28"/>
                <w:szCs w:val="28"/>
              </w:rPr>
            </w:pPr>
            <w:r w:rsidRPr="003F47C8">
              <w:rPr>
                <w:sz w:val="28"/>
                <w:szCs w:val="28"/>
              </w:rPr>
              <w:t>4</w:t>
            </w:r>
            <w:r w:rsidR="003B31F2">
              <w:rPr>
                <w:sz w:val="28"/>
                <w:szCs w:val="28"/>
              </w:rPr>
              <w:t>2</w:t>
            </w:r>
          </w:p>
        </w:tc>
      </w:tr>
      <w:tr w:rsidR="003F47C8" w:rsidRPr="003F47C8" w:rsidTr="002C2030">
        <w:trPr>
          <w:trHeight w:val="326"/>
        </w:trPr>
        <w:tc>
          <w:tcPr>
            <w:tcW w:w="9215" w:type="dxa"/>
          </w:tcPr>
          <w:p w:rsidR="003F47C8" w:rsidRPr="003F47C8" w:rsidRDefault="003F47C8" w:rsidP="002C2030">
            <w:pPr>
              <w:spacing w:line="360" w:lineRule="auto"/>
              <w:ind w:left="1452"/>
              <w:rPr>
                <w:sz w:val="28"/>
                <w:szCs w:val="28"/>
              </w:rPr>
            </w:pPr>
            <w:r w:rsidRPr="003F47C8">
              <w:rPr>
                <w:sz w:val="28"/>
                <w:szCs w:val="28"/>
              </w:rPr>
              <w:t>Висновки до третього розділу……………………………………</w:t>
            </w:r>
          </w:p>
        </w:tc>
        <w:tc>
          <w:tcPr>
            <w:tcW w:w="531" w:type="dxa"/>
          </w:tcPr>
          <w:p w:rsidR="003F47C8" w:rsidRPr="003F47C8" w:rsidRDefault="004B7938" w:rsidP="002C2030">
            <w:pPr>
              <w:spacing w:line="360" w:lineRule="auto"/>
              <w:jc w:val="right"/>
              <w:rPr>
                <w:sz w:val="28"/>
                <w:szCs w:val="28"/>
              </w:rPr>
            </w:pPr>
            <w:r>
              <w:rPr>
                <w:sz w:val="28"/>
                <w:szCs w:val="28"/>
              </w:rPr>
              <w:t>55</w:t>
            </w:r>
          </w:p>
        </w:tc>
      </w:tr>
      <w:tr w:rsidR="003F47C8" w:rsidRPr="003F47C8" w:rsidTr="002C2030">
        <w:trPr>
          <w:trHeight w:val="326"/>
        </w:trPr>
        <w:tc>
          <w:tcPr>
            <w:tcW w:w="9215" w:type="dxa"/>
          </w:tcPr>
          <w:p w:rsidR="003F47C8" w:rsidRPr="003F47C8" w:rsidRDefault="003F47C8" w:rsidP="002C2030">
            <w:pPr>
              <w:spacing w:line="360" w:lineRule="auto"/>
              <w:ind w:left="1452" w:hanging="1452"/>
              <w:rPr>
                <w:b/>
                <w:sz w:val="28"/>
                <w:szCs w:val="28"/>
              </w:rPr>
            </w:pPr>
            <w:r w:rsidRPr="003F47C8">
              <w:rPr>
                <w:b/>
                <w:sz w:val="28"/>
                <w:szCs w:val="28"/>
              </w:rPr>
              <w:t>РОЗДІЛ 4. УЗАГАЛЬНЕННЯ РЕЗУЛЬТАТІВ ДОСЛІДЖЕННЯ………</w:t>
            </w:r>
          </w:p>
        </w:tc>
        <w:tc>
          <w:tcPr>
            <w:tcW w:w="531" w:type="dxa"/>
          </w:tcPr>
          <w:p w:rsidR="003F47C8" w:rsidRPr="003F47C8" w:rsidRDefault="00215594" w:rsidP="002C2030">
            <w:pPr>
              <w:spacing w:line="360" w:lineRule="auto"/>
              <w:jc w:val="right"/>
              <w:rPr>
                <w:sz w:val="28"/>
                <w:szCs w:val="28"/>
              </w:rPr>
            </w:pPr>
            <w:r>
              <w:rPr>
                <w:sz w:val="28"/>
                <w:szCs w:val="28"/>
              </w:rPr>
              <w:t>58</w:t>
            </w:r>
          </w:p>
        </w:tc>
      </w:tr>
      <w:tr w:rsidR="003F47C8" w:rsidRPr="003F47C8" w:rsidTr="002C2030">
        <w:trPr>
          <w:trHeight w:val="326"/>
        </w:trPr>
        <w:tc>
          <w:tcPr>
            <w:tcW w:w="9215" w:type="dxa"/>
          </w:tcPr>
          <w:p w:rsidR="003F47C8" w:rsidRPr="003F47C8" w:rsidRDefault="003F47C8" w:rsidP="002C2030">
            <w:pPr>
              <w:spacing w:line="360" w:lineRule="auto"/>
              <w:ind w:left="862" w:hanging="862"/>
              <w:rPr>
                <w:b/>
                <w:sz w:val="28"/>
                <w:szCs w:val="28"/>
              </w:rPr>
            </w:pPr>
            <w:r w:rsidRPr="003F47C8">
              <w:rPr>
                <w:b/>
                <w:sz w:val="28"/>
                <w:szCs w:val="28"/>
              </w:rPr>
              <w:t>ВИСНОВКИ……………………………………………………………………</w:t>
            </w:r>
          </w:p>
        </w:tc>
        <w:tc>
          <w:tcPr>
            <w:tcW w:w="531" w:type="dxa"/>
          </w:tcPr>
          <w:p w:rsidR="003F47C8" w:rsidRPr="003F47C8" w:rsidRDefault="003F47C8" w:rsidP="00215594">
            <w:pPr>
              <w:spacing w:line="360" w:lineRule="auto"/>
              <w:jc w:val="right"/>
              <w:rPr>
                <w:sz w:val="28"/>
                <w:szCs w:val="28"/>
              </w:rPr>
            </w:pPr>
            <w:r w:rsidRPr="003F47C8">
              <w:rPr>
                <w:sz w:val="28"/>
                <w:szCs w:val="28"/>
              </w:rPr>
              <w:t>6</w:t>
            </w:r>
            <w:r w:rsidR="00215594">
              <w:rPr>
                <w:sz w:val="28"/>
                <w:szCs w:val="28"/>
              </w:rPr>
              <w:t>1</w:t>
            </w:r>
          </w:p>
        </w:tc>
      </w:tr>
      <w:tr w:rsidR="003F47C8" w:rsidRPr="003F47C8" w:rsidTr="002C2030">
        <w:trPr>
          <w:trHeight w:val="326"/>
        </w:trPr>
        <w:tc>
          <w:tcPr>
            <w:tcW w:w="9215" w:type="dxa"/>
          </w:tcPr>
          <w:p w:rsidR="003F47C8" w:rsidRPr="003F47C8" w:rsidRDefault="003F47C8" w:rsidP="002C2030">
            <w:pPr>
              <w:spacing w:line="360" w:lineRule="auto"/>
              <w:ind w:left="862" w:hanging="862"/>
              <w:rPr>
                <w:b/>
                <w:sz w:val="28"/>
                <w:szCs w:val="28"/>
              </w:rPr>
            </w:pPr>
            <w:r w:rsidRPr="003F47C8">
              <w:rPr>
                <w:b/>
                <w:sz w:val="28"/>
                <w:szCs w:val="28"/>
              </w:rPr>
              <w:t>СПИСОК ВИКОРИСТАНИХ ДЖЕРЕЛ……………………………………</w:t>
            </w:r>
          </w:p>
        </w:tc>
        <w:tc>
          <w:tcPr>
            <w:tcW w:w="531" w:type="dxa"/>
          </w:tcPr>
          <w:p w:rsidR="003F47C8" w:rsidRPr="003F47C8" w:rsidRDefault="00215594" w:rsidP="002C2030">
            <w:pPr>
              <w:spacing w:line="360" w:lineRule="auto"/>
              <w:jc w:val="right"/>
              <w:rPr>
                <w:sz w:val="28"/>
                <w:szCs w:val="28"/>
              </w:rPr>
            </w:pPr>
            <w:r>
              <w:rPr>
                <w:sz w:val="28"/>
                <w:szCs w:val="28"/>
              </w:rPr>
              <w:t>64</w:t>
            </w:r>
          </w:p>
        </w:tc>
      </w:tr>
      <w:tr w:rsidR="003F47C8" w:rsidRPr="003F47C8" w:rsidTr="002C2030">
        <w:trPr>
          <w:trHeight w:val="326"/>
        </w:trPr>
        <w:tc>
          <w:tcPr>
            <w:tcW w:w="9215" w:type="dxa"/>
          </w:tcPr>
          <w:p w:rsidR="003F47C8" w:rsidRPr="003F47C8" w:rsidRDefault="003F47C8" w:rsidP="002C2030">
            <w:pPr>
              <w:spacing w:line="360" w:lineRule="auto"/>
              <w:ind w:left="862" w:hanging="862"/>
              <w:rPr>
                <w:b/>
                <w:sz w:val="28"/>
                <w:szCs w:val="28"/>
              </w:rPr>
            </w:pPr>
            <w:r w:rsidRPr="003F47C8">
              <w:rPr>
                <w:b/>
                <w:sz w:val="28"/>
                <w:szCs w:val="28"/>
              </w:rPr>
              <w:t>ДОДАТКИ………………………………………………………………………</w:t>
            </w:r>
          </w:p>
        </w:tc>
        <w:tc>
          <w:tcPr>
            <w:tcW w:w="531" w:type="dxa"/>
          </w:tcPr>
          <w:p w:rsidR="003F47C8" w:rsidRPr="003F47C8" w:rsidRDefault="003F47C8" w:rsidP="003800F1">
            <w:pPr>
              <w:spacing w:line="360" w:lineRule="auto"/>
              <w:jc w:val="right"/>
              <w:rPr>
                <w:sz w:val="28"/>
                <w:szCs w:val="28"/>
              </w:rPr>
            </w:pPr>
            <w:r w:rsidRPr="003F47C8">
              <w:rPr>
                <w:sz w:val="28"/>
                <w:szCs w:val="28"/>
              </w:rPr>
              <w:t>7</w:t>
            </w:r>
            <w:r w:rsidR="003800F1">
              <w:rPr>
                <w:sz w:val="28"/>
                <w:szCs w:val="28"/>
              </w:rPr>
              <w:t>0</w:t>
            </w:r>
          </w:p>
        </w:tc>
      </w:tr>
    </w:tbl>
    <w:p w:rsidR="003F47C8" w:rsidRPr="003F47C8" w:rsidRDefault="003F47C8" w:rsidP="003F47C8">
      <w:pPr>
        <w:spacing w:line="360" w:lineRule="auto"/>
        <w:rPr>
          <w:b/>
          <w:sz w:val="28"/>
          <w:szCs w:val="28"/>
          <w:highlight w:val="yellow"/>
        </w:rPr>
      </w:pPr>
    </w:p>
    <w:p w:rsidR="003F47C8" w:rsidRPr="003F47C8" w:rsidRDefault="003F47C8" w:rsidP="003F47C8">
      <w:pPr>
        <w:rPr>
          <w:b/>
          <w:sz w:val="28"/>
          <w:szCs w:val="28"/>
        </w:rPr>
      </w:pPr>
    </w:p>
    <w:p w:rsidR="003F47C8" w:rsidRPr="003F47C8" w:rsidRDefault="003F47C8" w:rsidP="003F47C8">
      <w:pPr>
        <w:rPr>
          <w:b/>
          <w:sz w:val="28"/>
          <w:szCs w:val="28"/>
        </w:rPr>
      </w:pPr>
    </w:p>
    <w:p w:rsidR="003F47C8" w:rsidRPr="003F47C8" w:rsidRDefault="003F47C8" w:rsidP="003F47C8">
      <w:pPr>
        <w:rPr>
          <w:b/>
          <w:sz w:val="28"/>
          <w:szCs w:val="28"/>
        </w:rPr>
      </w:pPr>
    </w:p>
    <w:p w:rsidR="003F47C8" w:rsidRPr="003F47C8" w:rsidRDefault="003F47C8" w:rsidP="003F47C8">
      <w:pPr>
        <w:rPr>
          <w:b/>
          <w:sz w:val="28"/>
          <w:szCs w:val="28"/>
        </w:rPr>
      </w:pPr>
      <w:r w:rsidRPr="003F47C8">
        <w:rPr>
          <w:b/>
          <w:sz w:val="28"/>
          <w:szCs w:val="28"/>
        </w:rPr>
        <w:br w:type="page"/>
      </w:r>
    </w:p>
    <w:p w:rsidR="003F47C8" w:rsidRPr="003F47C8" w:rsidRDefault="003F47C8" w:rsidP="003F47C8">
      <w:pPr>
        <w:spacing w:line="360" w:lineRule="auto"/>
        <w:jc w:val="center"/>
        <w:rPr>
          <w:b/>
          <w:sz w:val="28"/>
          <w:szCs w:val="28"/>
        </w:rPr>
      </w:pPr>
      <w:r w:rsidRPr="003F47C8">
        <w:rPr>
          <w:b/>
          <w:sz w:val="28"/>
          <w:szCs w:val="28"/>
        </w:rPr>
        <w:lastRenderedPageBreak/>
        <w:t>ПЕРЕЛІК УМОВНИХ ПОЗНАЧЕНЬ</w:t>
      </w:r>
    </w:p>
    <w:p w:rsidR="003F47C8" w:rsidRPr="003F47C8" w:rsidRDefault="003F47C8" w:rsidP="003F47C8">
      <w:pPr>
        <w:spacing w:line="360" w:lineRule="auto"/>
        <w:jc w:val="both"/>
        <w:rPr>
          <w:sz w:val="28"/>
          <w:szCs w:val="28"/>
        </w:rPr>
      </w:pPr>
    </w:p>
    <w:p w:rsidR="003F47C8" w:rsidRDefault="003F47C8" w:rsidP="003F47C8">
      <w:pPr>
        <w:spacing w:line="360" w:lineRule="auto"/>
        <w:jc w:val="both"/>
        <w:rPr>
          <w:sz w:val="28"/>
          <w:szCs w:val="28"/>
        </w:rPr>
      </w:pPr>
      <w:r w:rsidRPr="003F47C8">
        <w:rPr>
          <w:sz w:val="28"/>
          <w:szCs w:val="28"/>
        </w:rPr>
        <w:t>АФВ – адаптивне фізичне виховання;</w:t>
      </w:r>
    </w:p>
    <w:p w:rsidR="00A21636" w:rsidRPr="003F47C8" w:rsidRDefault="00A21636" w:rsidP="003F47C8">
      <w:pPr>
        <w:spacing w:line="360" w:lineRule="auto"/>
        <w:jc w:val="both"/>
        <w:rPr>
          <w:sz w:val="28"/>
          <w:szCs w:val="28"/>
        </w:rPr>
      </w:pPr>
      <w:r>
        <w:rPr>
          <w:sz w:val="28"/>
          <w:szCs w:val="28"/>
        </w:rPr>
        <w:t>АТ – артеріальний тиск;</w:t>
      </w:r>
    </w:p>
    <w:p w:rsidR="003F47C8" w:rsidRPr="003F47C8" w:rsidRDefault="003F47C8" w:rsidP="003F47C8">
      <w:pPr>
        <w:spacing w:line="360" w:lineRule="auto"/>
        <w:jc w:val="both"/>
        <w:rPr>
          <w:sz w:val="28"/>
          <w:szCs w:val="28"/>
        </w:rPr>
      </w:pPr>
      <w:r w:rsidRPr="003F47C8">
        <w:rPr>
          <w:sz w:val="28"/>
          <w:szCs w:val="28"/>
        </w:rPr>
        <w:t>ВНС – вегетативна нервова система;</w:t>
      </w:r>
    </w:p>
    <w:p w:rsidR="003F47C8" w:rsidRPr="003F47C8" w:rsidRDefault="003F47C8" w:rsidP="003F47C8">
      <w:pPr>
        <w:spacing w:line="360" w:lineRule="auto"/>
        <w:jc w:val="both"/>
        <w:rPr>
          <w:sz w:val="28"/>
          <w:szCs w:val="28"/>
        </w:rPr>
      </w:pPr>
      <w:r w:rsidRPr="003F47C8">
        <w:rPr>
          <w:sz w:val="28"/>
          <w:szCs w:val="28"/>
        </w:rPr>
        <w:t>ГРІ – гострі респіраторні інфекції;</w:t>
      </w:r>
    </w:p>
    <w:p w:rsidR="003F47C8" w:rsidRPr="003F47C8" w:rsidRDefault="003F47C8" w:rsidP="003F47C8">
      <w:pPr>
        <w:spacing w:line="360" w:lineRule="auto"/>
        <w:jc w:val="both"/>
        <w:rPr>
          <w:sz w:val="28"/>
          <w:szCs w:val="28"/>
        </w:rPr>
      </w:pPr>
      <w:r w:rsidRPr="003F47C8">
        <w:rPr>
          <w:sz w:val="28"/>
          <w:szCs w:val="28"/>
        </w:rPr>
        <w:t>ДАТ – діастолічний артеріальний тиск;</w:t>
      </w:r>
    </w:p>
    <w:p w:rsidR="003F47C8" w:rsidRPr="003F47C8" w:rsidRDefault="003F47C8" w:rsidP="003F47C8">
      <w:pPr>
        <w:spacing w:line="360" w:lineRule="auto"/>
        <w:jc w:val="both"/>
        <w:rPr>
          <w:sz w:val="28"/>
          <w:szCs w:val="28"/>
        </w:rPr>
      </w:pPr>
      <w:r w:rsidRPr="003F47C8">
        <w:rPr>
          <w:sz w:val="28"/>
          <w:szCs w:val="28"/>
        </w:rPr>
        <w:t>ЖЄЛ – життєва ємність легень;</w:t>
      </w:r>
    </w:p>
    <w:p w:rsidR="003F47C8" w:rsidRPr="003F47C8" w:rsidRDefault="003F47C8" w:rsidP="003F47C8">
      <w:pPr>
        <w:spacing w:line="360" w:lineRule="auto"/>
        <w:jc w:val="both"/>
        <w:rPr>
          <w:sz w:val="28"/>
          <w:szCs w:val="28"/>
          <w:highlight w:val="yellow"/>
        </w:rPr>
      </w:pPr>
      <w:r w:rsidRPr="003F47C8">
        <w:rPr>
          <w:sz w:val="28"/>
          <w:szCs w:val="28"/>
        </w:rPr>
        <w:t>ЗДО – заклад дошкільної освіти;</w:t>
      </w:r>
    </w:p>
    <w:p w:rsidR="003F47C8" w:rsidRPr="003F47C8" w:rsidRDefault="003F47C8" w:rsidP="003F47C8">
      <w:pPr>
        <w:spacing w:line="360" w:lineRule="auto"/>
        <w:jc w:val="both"/>
        <w:rPr>
          <w:sz w:val="28"/>
          <w:szCs w:val="28"/>
        </w:rPr>
      </w:pPr>
      <w:r w:rsidRPr="003F47C8">
        <w:rPr>
          <w:sz w:val="28"/>
          <w:szCs w:val="28"/>
        </w:rPr>
        <w:t>ЗРВ – загальнорозвивальні вправи;</w:t>
      </w:r>
    </w:p>
    <w:p w:rsidR="003F47C8" w:rsidRPr="003F47C8" w:rsidRDefault="003F47C8" w:rsidP="003F47C8">
      <w:pPr>
        <w:spacing w:line="360" w:lineRule="auto"/>
        <w:jc w:val="both"/>
        <w:rPr>
          <w:sz w:val="28"/>
          <w:szCs w:val="28"/>
        </w:rPr>
      </w:pPr>
      <w:r w:rsidRPr="003F47C8">
        <w:rPr>
          <w:sz w:val="28"/>
          <w:szCs w:val="28"/>
        </w:rPr>
        <w:t>КГ – контрольна група;</w:t>
      </w:r>
    </w:p>
    <w:p w:rsidR="003F47C8" w:rsidRPr="003F47C8" w:rsidRDefault="003F47C8" w:rsidP="003F47C8">
      <w:pPr>
        <w:spacing w:line="360" w:lineRule="auto"/>
        <w:jc w:val="both"/>
        <w:rPr>
          <w:sz w:val="28"/>
          <w:szCs w:val="28"/>
        </w:rPr>
      </w:pPr>
      <w:r w:rsidRPr="003F47C8">
        <w:rPr>
          <w:sz w:val="28"/>
          <w:szCs w:val="28"/>
        </w:rPr>
        <w:t>ЛФК – лікувальна фізична культура;</w:t>
      </w:r>
    </w:p>
    <w:p w:rsidR="003F47C8" w:rsidRPr="003F47C8" w:rsidRDefault="003F47C8" w:rsidP="003F47C8">
      <w:pPr>
        <w:spacing w:line="360" w:lineRule="auto"/>
        <w:jc w:val="both"/>
        <w:rPr>
          <w:sz w:val="28"/>
          <w:szCs w:val="28"/>
        </w:rPr>
      </w:pPr>
      <w:r w:rsidRPr="003F47C8">
        <w:rPr>
          <w:sz w:val="28"/>
          <w:szCs w:val="28"/>
        </w:rPr>
        <w:t>МПК – максимальне поглинання кисню;</w:t>
      </w:r>
    </w:p>
    <w:p w:rsidR="003F47C8" w:rsidRPr="003F47C8" w:rsidRDefault="003F47C8" w:rsidP="003F47C8">
      <w:pPr>
        <w:spacing w:line="360" w:lineRule="auto"/>
        <w:jc w:val="both"/>
        <w:rPr>
          <w:sz w:val="28"/>
          <w:szCs w:val="28"/>
        </w:rPr>
      </w:pPr>
      <w:r w:rsidRPr="003F47C8">
        <w:rPr>
          <w:sz w:val="28"/>
          <w:szCs w:val="28"/>
        </w:rPr>
        <w:t>ОГ – основна група;</w:t>
      </w:r>
    </w:p>
    <w:p w:rsidR="003F47C8" w:rsidRPr="003F47C8" w:rsidRDefault="003F47C8" w:rsidP="003F47C8">
      <w:pPr>
        <w:spacing w:line="360" w:lineRule="auto"/>
        <w:jc w:val="both"/>
        <w:rPr>
          <w:sz w:val="28"/>
          <w:szCs w:val="28"/>
        </w:rPr>
      </w:pPr>
      <w:r w:rsidRPr="003F47C8">
        <w:rPr>
          <w:sz w:val="28"/>
          <w:szCs w:val="28"/>
        </w:rPr>
        <w:t>ОГК – окружність грудної клітки;</w:t>
      </w:r>
    </w:p>
    <w:p w:rsidR="003F47C8" w:rsidRPr="003F47C8" w:rsidRDefault="003F47C8" w:rsidP="003F47C8">
      <w:pPr>
        <w:spacing w:line="360" w:lineRule="auto"/>
        <w:jc w:val="both"/>
        <w:rPr>
          <w:sz w:val="28"/>
          <w:szCs w:val="28"/>
        </w:rPr>
      </w:pPr>
      <w:r w:rsidRPr="003F47C8">
        <w:rPr>
          <w:sz w:val="28"/>
          <w:szCs w:val="28"/>
        </w:rPr>
        <w:t>САТ – систолічний артеріальний тиск;</w:t>
      </w:r>
    </w:p>
    <w:p w:rsidR="003F47C8" w:rsidRPr="003F47C8" w:rsidRDefault="003F47C8" w:rsidP="003F47C8">
      <w:pPr>
        <w:spacing w:line="360" w:lineRule="auto"/>
        <w:jc w:val="both"/>
        <w:rPr>
          <w:sz w:val="28"/>
          <w:szCs w:val="28"/>
        </w:rPr>
      </w:pPr>
      <w:r w:rsidRPr="003F47C8">
        <w:rPr>
          <w:sz w:val="28"/>
          <w:szCs w:val="28"/>
        </w:rPr>
        <w:t>ССС – серцево-судинна система;</w:t>
      </w:r>
    </w:p>
    <w:p w:rsidR="003F47C8" w:rsidRPr="003F47C8" w:rsidRDefault="003F47C8" w:rsidP="003F47C8">
      <w:pPr>
        <w:spacing w:line="360" w:lineRule="auto"/>
        <w:jc w:val="both"/>
        <w:rPr>
          <w:sz w:val="28"/>
          <w:szCs w:val="28"/>
        </w:rPr>
      </w:pPr>
      <w:r w:rsidRPr="003F47C8">
        <w:rPr>
          <w:sz w:val="28"/>
          <w:szCs w:val="28"/>
        </w:rPr>
        <w:t>ЧД – частота дихання;</w:t>
      </w:r>
    </w:p>
    <w:p w:rsidR="003F47C8" w:rsidRPr="003F47C8" w:rsidRDefault="003F47C8" w:rsidP="003F47C8">
      <w:pPr>
        <w:spacing w:line="360" w:lineRule="auto"/>
        <w:jc w:val="both"/>
        <w:rPr>
          <w:sz w:val="28"/>
          <w:szCs w:val="28"/>
          <w:highlight w:val="yellow"/>
        </w:rPr>
      </w:pPr>
      <w:r w:rsidRPr="003F47C8">
        <w:rPr>
          <w:sz w:val="28"/>
          <w:szCs w:val="28"/>
        </w:rPr>
        <w:t>ЧРЗ – часті респіраторні захворювання;</w:t>
      </w:r>
    </w:p>
    <w:p w:rsidR="003F47C8" w:rsidRPr="003F47C8" w:rsidRDefault="003F47C8" w:rsidP="003F47C8">
      <w:pPr>
        <w:spacing w:line="360" w:lineRule="auto"/>
        <w:jc w:val="both"/>
        <w:rPr>
          <w:sz w:val="28"/>
          <w:szCs w:val="28"/>
        </w:rPr>
      </w:pPr>
      <w:r w:rsidRPr="003F47C8">
        <w:rPr>
          <w:sz w:val="28"/>
          <w:szCs w:val="28"/>
        </w:rPr>
        <w:t>ЧСС – частота серцевих скорочень.</w:t>
      </w:r>
    </w:p>
    <w:p w:rsidR="003F47C8" w:rsidRPr="003F47C8" w:rsidRDefault="003F47C8" w:rsidP="003F47C8">
      <w:pPr>
        <w:rPr>
          <w:sz w:val="28"/>
          <w:szCs w:val="28"/>
        </w:rPr>
      </w:pPr>
    </w:p>
    <w:p w:rsidR="003F47C8" w:rsidRPr="003F47C8" w:rsidRDefault="003F47C8" w:rsidP="003F47C8">
      <w:pPr>
        <w:rPr>
          <w:sz w:val="28"/>
          <w:szCs w:val="28"/>
        </w:rPr>
      </w:pPr>
      <w:r w:rsidRPr="003F47C8">
        <w:rPr>
          <w:sz w:val="28"/>
          <w:szCs w:val="28"/>
        </w:rPr>
        <w:br w:type="page"/>
      </w:r>
    </w:p>
    <w:p w:rsidR="003F47C8" w:rsidRPr="003F47C8" w:rsidRDefault="003F47C8" w:rsidP="003F47C8">
      <w:pPr>
        <w:spacing w:line="360" w:lineRule="auto"/>
        <w:jc w:val="center"/>
        <w:rPr>
          <w:b/>
          <w:sz w:val="28"/>
          <w:szCs w:val="28"/>
        </w:rPr>
      </w:pPr>
      <w:r w:rsidRPr="003F47C8">
        <w:rPr>
          <w:b/>
          <w:sz w:val="28"/>
          <w:szCs w:val="28"/>
        </w:rPr>
        <w:lastRenderedPageBreak/>
        <w:t>ВСТУП</w:t>
      </w:r>
    </w:p>
    <w:p w:rsidR="003F47C8" w:rsidRPr="003F47C8" w:rsidRDefault="003F47C8" w:rsidP="003F47C8">
      <w:pPr>
        <w:spacing w:line="360" w:lineRule="auto"/>
        <w:ind w:firstLine="709"/>
        <w:jc w:val="both"/>
        <w:rPr>
          <w:sz w:val="28"/>
          <w:szCs w:val="28"/>
        </w:rPr>
      </w:pPr>
    </w:p>
    <w:p w:rsidR="000F1F83" w:rsidRDefault="003F47C8" w:rsidP="003F47C8">
      <w:pPr>
        <w:spacing w:line="360" w:lineRule="auto"/>
        <w:ind w:firstLine="720"/>
        <w:jc w:val="both"/>
        <w:rPr>
          <w:sz w:val="28"/>
          <w:szCs w:val="28"/>
        </w:rPr>
      </w:pPr>
      <w:r w:rsidRPr="003F47C8">
        <w:rPr>
          <w:b/>
          <w:sz w:val="28"/>
          <w:szCs w:val="28"/>
        </w:rPr>
        <w:t>Актуальність дослідження.</w:t>
      </w:r>
      <w:r w:rsidRPr="003F47C8">
        <w:rPr>
          <w:sz w:val="28"/>
          <w:szCs w:val="28"/>
        </w:rPr>
        <w:t xml:space="preserve"> </w:t>
      </w:r>
      <w:r w:rsidR="000F1F83" w:rsidRPr="000F1F83">
        <w:rPr>
          <w:sz w:val="28"/>
          <w:szCs w:val="28"/>
        </w:rPr>
        <w:t>В сучасних дошкільних закладах освіти гостро стоїть проблема респіраторних захворювань дітей, що призводить до погіршення стану здоров’я в цілому, виникненню хронічних захворювань та руйнуванню психологічного комфорту особистості. Тому необхідним стає розглянути методику корекції психофізичного стану засобами адаптивної фізичної культури. Усім відомий цілющий вплив рухової активності на організм людини, але фізкультурно-педагогічна діяльність закладів дошкільної освіти не формує достатній рівень фізичної підготовленості, не привносить належний внесок в очікуваний ефект оздоровлення</w:t>
      </w:r>
      <w:r w:rsidR="000F1F83" w:rsidRPr="003F47C8">
        <w:rPr>
          <w:sz w:val="28"/>
          <w:szCs w:val="28"/>
        </w:rPr>
        <w:t xml:space="preserve"> </w:t>
      </w:r>
      <w:r w:rsidRPr="003F47C8">
        <w:rPr>
          <w:sz w:val="28"/>
          <w:szCs w:val="28"/>
        </w:rPr>
        <w:t xml:space="preserve">(В. К. </w:t>
      </w:r>
      <w:proofErr w:type="spellStart"/>
      <w:r w:rsidRPr="003F47C8">
        <w:rPr>
          <w:sz w:val="28"/>
          <w:szCs w:val="28"/>
        </w:rPr>
        <w:t>Спірін</w:t>
      </w:r>
      <w:proofErr w:type="spellEnd"/>
      <w:r w:rsidRPr="003F47C8">
        <w:rPr>
          <w:sz w:val="28"/>
          <w:szCs w:val="28"/>
        </w:rPr>
        <w:t>, 2018; В. П. Лук’яненко, 2018; М. Н. Кузнєцова, 2017).</w:t>
      </w:r>
    </w:p>
    <w:p w:rsidR="000F1F83" w:rsidRDefault="000F1F83" w:rsidP="003F47C8">
      <w:pPr>
        <w:spacing w:line="360" w:lineRule="auto"/>
        <w:ind w:firstLine="720"/>
        <w:jc w:val="both"/>
        <w:rPr>
          <w:sz w:val="28"/>
          <w:szCs w:val="28"/>
        </w:rPr>
      </w:pPr>
      <w:r w:rsidRPr="000F1F83">
        <w:rPr>
          <w:sz w:val="28"/>
          <w:szCs w:val="28"/>
        </w:rPr>
        <w:t>Особливості оздоровчої діяльності у дошкільній освіті є об’єктом вивчення низки сучасних досліджень</w:t>
      </w:r>
      <w:r>
        <w:rPr>
          <w:sz w:val="28"/>
          <w:szCs w:val="28"/>
        </w:rPr>
        <w:t xml:space="preserve">, де </w:t>
      </w:r>
      <w:r w:rsidRPr="000F1F83">
        <w:rPr>
          <w:sz w:val="28"/>
          <w:szCs w:val="28"/>
        </w:rPr>
        <w:t>підкреслю</w:t>
      </w:r>
      <w:r>
        <w:rPr>
          <w:sz w:val="28"/>
          <w:szCs w:val="28"/>
        </w:rPr>
        <w:t>є</w:t>
      </w:r>
      <w:r w:rsidRPr="000F1F83">
        <w:rPr>
          <w:sz w:val="28"/>
          <w:szCs w:val="28"/>
        </w:rPr>
        <w:t>ть</w:t>
      </w:r>
      <w:r>
        <w:rPr>
          <w:sz w:val="28"/>
          <w:szCs w:val="28"/>
        </w:rPr>
        <w:t>ся</w:t>
      </w:r>
      <w:r w:rsidRPr="000F1F83">
        <w:rPr>
          <w:sz w:val="28"/>
          <w:szCs w:val="28"/>
        </w:rPr>
        <w:t xml:space="preserve"> необхідність застосування загальних гігієнічних і педагогічних засобів і методів, створення спеціального середовища для зміцнення здоров’я дошкільнят, </w:t>
      </w:r>
      <w:proofErr w:type="spellStart"/>
      <w:r w:rsidRPr="000F1F83">
        <w:rPr>
          <w:sz w:val="28"/>
          <w:szCs w:val="28"/>
        </w:rPr>
        <w:t>здоров’язберережувальної</w:t>
      </w:r>
      <w:proofErr w:type="spellEnd"/>
      <w:r w:rsidRPr="000F1F83">
        <w:rPr>
          <w:sz w:val="28"/>
          <w:szCs w:val="28"/>
        </w:rPr>
        <w:t xml:space="preserve"> освіти, формування фізичної культури особистості і виховання фізичних якостей. Про необхідність корекції наявних відхилень у стані здоров’я дітей зазначають науковці В. </w:t>
      </w:r>
      <w:proofErr w:type="spellStart"/>
      <w:r w:rsidRPr="000F1F83">
        <w:rPr>
          <w:sz w:val="28"/>
          <w:szCs w:val="28"/>
        </w:rPr>
        <w:t>Бальсевич</w:t>
      </w:r>
      <w:proofErr w:type="spellEnd"/>
      <w:r>
        <w:rPr>
          <w:sz w:val="28"/>
          <w:szCs w:val="28"/>
        </w:rPr>
        <w:t xml:space="preserve"> (2019)</w:t>
      </w:r>
      <w:r w:rsidRPr="000F1F83">
        <w:rPr>
          <w:sz w:val="28"/>
          <w:szCs w:val="28"/>
        </w:rPr>
        <w:t xml:space="preserve">, Ю. </w:t>
      </w:r>
      <w:proofErr w:type="spellStart"/>
      <w:r w:rsidRPr="000F1F83">
        <w:rPr>
          <w:sz w:val="28"/>
          <w:szCs w:val="28"/>
        </w:rPr>
        <w:t>Мізерницький</w:t>
      </w:r>
      <w:proofErr w:type="spellEnd"/>
      <w:r>
        <w:rPr>
          <w:sz w:val="28"/>
          <w:szCs w:val="28"/>
        </w:rPr>
        <w:t xml:space="preserve"> (2018)</w:t>
      </w:r>
      <w:r w:rsidRPr="000F1F83">
        <w:rPr>
          <w:sz w:val="28"/>
          <w:szCs w:val="28"/>
        </w:rPr>
        <w:t>, надаючи перевагу загартувальним та розвивальним засобам адаптивної фізичної культури</w:t>
      </w:r>
      <w:r>
        <w:rPr>
          <w:sz w:val="28"/>
          <w:szCs w:val="28"/>
        </w:rPr>
        <w:t>.</w:t>
      </w:r>
    </w:p>
    <w:p w:rsidR="000F1F83" w:rsidRDefault="000F1F83" w:rsidP="003F47C8">
      <w:pPr>
        <w:spacing w:line="360" w:lineRule="auto"/>
        <w:ind w:firstLine="720"/>
        <w:jc w:val="both"/>
        <w:rPr>
          <w:sz w:val="28"/>
          <w:szCs w:val="28"/>
        </w:rPr>
      </w:pPr>
      <w:r w:rsidRPr="000F1F83">
        <w:rPr>
          <w:sz w:val="28"/>
          <w:szCs w:val="28"/>
        </w:rPr>
        <w:t xml:space="preserve">Дослідженням взаємозалежності між позитивними результатами педагогічного впливу на психофізичний стан дітей дошкільного віку з хронічними респіраторними захворюваннями та процесами організації, спрямованістю та характером корекційних заходів присвячені роботи Ю. Воронова </w:t>
      </w:r>
      <w:r>
        <w:rPr>
          <w:sz w:val="28"/>
          <w:szCs w:val="28"/>
        </w:rPr>
        <w:t xml:space="preserve">(2017) </w:t>
      </w:r>
      <w:r w:rsidRPr="000F1F83">
        <w:rPr>
          <w:sz w:val="28"/>
          <w:szCs w:val="28"/>
        </w:rPr>
        <w:t xml:space="preserve">та Ю. </w:t>
      </w:r>
      <w:proofErr w:type="spellStart"/>
      <w:r w:rsidRPr="000F1F83">
        <w:rPr>
          <w:sz w:val="28"/>
          <w:szCs w:val="28"/>
        </w:rPr>
        <w:t>Константінова</w:t>
      </w:r>
      <w:proofErr w:type="spellEnd"/>
      <w:r>
        <w:rPr>
          <w:sz w:val="28"/>
          <w:szCs w:val="28"/>
        </w:rPr>
        <w:t xml:space="preserve"> (2018)</w:t>
      </w:r>
      <w:r w:rsidRPr="000F1F83">
        <w:rPr>
          <w:sz w:val="28"/>
          <w:szCs w:val="28"/>
        </w:rPr>
        <w:t xml:space="preserve">. Дослідники підкреслюють відсутність розроблених корекційних методик із застосуванням ефективних засобів адаптивного фізичного виховання, що мають оздоровчий і спеціально спрямований впливи та сприяють активній адаптації дітей із хронічними </w:t>
      </w:r>
      <w:r w:rsidRPr="000F1F83">
        <w:rPr>
          <w:sz w:val="28"/>
          <w:szCs w:val="28"/>
        </w:rPr>
        <w:lastRenderedPageBreak/>
        <w:t>респіраторними захворюваннями до процесу навчання, на відміну від делікатної тактики традиційного дошкільного фізичного виховання.</w:t>
      </w:r>
    </w:p>
    <w:p w:rsidR="003F47C8" w:rsidRPr="003F47C8" w:rsidRDefault="003F47C8" w:rsidP="003F47C8">
      <w:pPr>
        <w:spacing w:line="360" w:lineRule="auto"/>
        <w:ind w:firstLine="720"/>
        <w:jc w:val="both"/>
        <w:rPr>
          <w:sz w:val="28"/>
          <w:szCs w:val="28"/>
        </w:rPr>
      </w:pPr>
      <w:r w:rsidRPr="003F47C8">
        <w:rPr>
          <w:sz w:val="28"/>
          <w:szCs w:val="28"/>
        </w:rPr>
        <w:t xml:space="preserve">Оздоровча діяльність дошкільної освіти полягає в застосуванні загальних гігієнічних і педагогічних засобів і методів, створенні факторів середовища для зміцнення здоров’я дошкільнят, </w:t>
      </w:r>
      <w:proofErr w:type="spellStart"/>
      <w:r w:rsidRPr="003F47C8">
        <w:rPr>
          <w:sz w:val="28"/>
          <w:szCs w:val="28"/>
        </w:rPr>
        <w:t>здоров’язберережувальної</w:t>
      </w:r>
      <w:proofErr w:type="spellEnd"/>
      <w:r w:rsidRPr="003F47C8">
        <w:rPr>
          <w:sz w:val="28"/>
          <w:szCs w:val="28"/>
        </w:rPr>
        <w:t xml:space="preserve"> освіти, формування фізичної культури особистості і виховання фізичних якостей (В. П. Губа, 2018).</w:t>
      </w:r>
    </w:p>
    <w:p w:rsidR="003F47C8" w:rsidRPr="003F47C8" w:rsidRDefault="003F47C8" w:rsidP="003F47C8">
      <w:pPr>
        <w:spacing w:line="360" w:lineRule="auto"/>
        <w:ind w:firstLine="720"/>
        <w:jc w:val="both"/>
        <w:rPr>
          <w:sz w:val="28"/>
          <w:szCs w:val="28"/>
        </w:rPr>
      </w:pPr>
      <w:r w:rsidRPr="003F47C8">
        <w:rPr>
          <w:sz w:val="28"/>
          <w:szCs w:val="28"/>
        </w:rPr>
        <w:t xml:space="preserve">Для </w:t>
      </w:r>
      <w:r w:rsidR="000F1F83">
        <w:rPr>
          <w:sz w:val="28"/>
          <w:szCs w:val="28"/>
        </w:rPr>
        <w:t xml:space="preserve">якісного </w:t>
      </w:r>
      <w:r w:rsidRPr="003F47C8">
        <w:rPr>
          <w:sz w:val="28"/>
          <w:szCs w:val="28"/>
        </w:rPr>
        <w:t>оздоровлення дітей з частими респіраторними захворюваннями необхідне досягнення додаткової мети – корекції наявних відхилень у стані здоров’я, у зв’язку з чим процес позитивної адаптаційної перебудови організму може бути успішним в умовах наступності систематичного застосування спеціальних, загартувальних і розвивальних засобів адаптивного фізичного виховання на всіх етапах онтогенезу дитини (В. К. </w:t>
      </w:r>
      <w:proofErr w:type="spellStart"/>
      <w:r w:rsidRPr="003F47C8">
        <w:rPr>
          <w:sz w:val="28"/>
          <w:szCs w:val="28"/>
        </w:rPr>
        <w:t>Бальсевич</w:t>
      </w:r>
      <w:proofErr w:type="spellEnd"/>
      <w:r w:rsidRPr="003F47C8">
        <w:rPr>
          <w:sz w:val="28"/>
          <w:szCs w:val="28"/>
        </w:rPr>
        <w:t>, 2017). Важливим розвивальним і стимулюючим фактором для ослаблених дошкільнят є помірні фізичні навантаження, що оптимізують неспецифічні механізми захисту організму від інфекції, сприяють виправленню дисфункцій і своєчасному розвитку рухових умінь і навичок. У зв’язку з цим потрібне вирішення виниклих протиріч у дошкільній практиці на організаційно-педагогічному</w:t>
      </w:r>
      <w:r w:rsidR="000F1F83">
        <w:rPr>
          <w:sz w:val="28"/>
          <w:szCs w:val="28"/>
        </w:rPr>
        <w:t xml:space="preserve"> рівні.</w:t>
      </w:r>
    </w:p>
    <w:p w:rsidR="003F47C8" w:rsidRPr="003F47C8" w:rsidRDefault="000F1F83" w:rsidP="000F1F83">
      <w:pPr>
        <w:spacing w:line="360" w:lineRule="auto"/>
        <w:ind w:firstLine="720"/>
        <w:jc w:val="both"/>
        <w:rPr>
          <w:sz w:val="28"/>
          <w:szCs w:val="28"/>
        </w:rPr>
      </w:pPr>
      <w:r>
        <w:rPr>
          <w:sz w:val="28"/>
          <w:szCs w:val="28"/>
        </w:rPr>
        <w:t xml:space="preserve">Важливим </w:t>
      </w:r>
      <w:r w:rsidR="003F47C8" w:rsidRPr="003F47C8">
        <w:rPr>
          <w:sz w:val="28"/>
          <w:szCs w:val="28"/>
        </w:rPr>
        <w:t>перспективни</w:t>
      </w:r>
      <w:r>
        <w:rPr>
          <w:sz w:val="28"/>
          <w:szCs w:val="28"/>
        </w:rPr>
        <w:t>м</w:t>
      </w:r>
      <w:r w:rsidR="003F47C8" w:rsidRPr="003F47C8">
        <w:rPr>
          <w:sz w:val="28"/>
          <w:szCs w:val="28"/>
        </w:rPr>
        <w:t xml:space="preserve"> напрям</w:t>
      </w:r>
      <w:r>
        <w:rPr>
          <w:sz w:val="28"/>
          <w:szCs w:val="28"/>
        </w:rPr>
        <w:t>ом</w:t>
      </w:r>
      <w:r w:rsidR="003F47C8" w:rsidRPr="003F47C8">
        <w:rPr>
          <w:sz w:val="28"/>
          <w:szCs w:val="28"/>
        </w:rPr>
        <w:t>, здатни</w:t>
      </w:r>
      <w:r>
        <w:rPr>
          <w:sz w:val="28"/>
          <w:szCs w:val="28"/>
        </w:rPr>
        <w:t>м</w:t>
      </w:r>
      <w:r w:rsidR="003F47C8" w:rsidRPr="003F47C8">
        <w:rPr>
          <w:sz w:val="28"/>
          <w:szCs w:val="28"/>
        </w:rPr>
        <w:t xml:space="preserve"> змінити ситуацію в позитивну сторону, знизити ризик розвитку патології у дітей із частими респіраторними захворюваннями і підвищити рівень їхнього здоров’я є модернізація адаптивного фізичного виховання і цілеспрямованість фізкультурно-оздоровчих занять з дошкільнятами в умовах ЗДО. Позитивні результати педагогічного впливу на фізичний стан дітей старшого дошкільного віку з частими респіраторними захворюваннями значною мірою залежать від організації, спрямованості та характеру корекційних заходів, що актуалізує вирішення наявних протиріч у дошкільній освіті на навчально-методичному рівні</w:t>
      </w:r>
      <w:r>
        <w:rPr>
          <w:sz w:val="28"/>
          <w:szCs w:val="28"/>
        </w:rPr>
        <w:t xml:space="preserve"> </w:t>
      </w:r>
      <w:r w:rsidR="003F47C8" w:rsidRPr="003F47C8">
        <w:rPr>
          <w:sz w:val="28"/>
          <w:szCs w:val="28"/>
        </w:rPr>
        <w:t xml:space="preserve">(Ю. С. Воронов, Ю. С. </w:t>
      </w:r>
      <w:proofErr w:type="spellStart"/>
      <w:r w:rsidR="003F47C8" w:rsidRPr="003F47C8">
        <w:rPr>
          <w:sz w:val="28"/>
          <w:szCs w:val="28"/>
        </w:rPr>
        <w:t>Константінов</w:t>
      </w:r>
      <w:proofErr w:type="spellEnd"/>
      <w:r w:rsidR="003F47C8" w:rsidRPr="003F47C8">
        <w:rPr>
          <w:sz w:val="28"/>
          <w:szCs w:val="28"/>
        </w:rPr>
        <w:t>, 2015; Н. Л. Іванова, 2020).</w:t>
      </w:r>
    </w:p>
    <w:p w:rsidR="003F47C8" w:rsidRPr="003F47C8" w:rsidRDefault="003F47C8" w:rsidP="003F47C8">
      <w:pPr>
        <w:spacing w:line="360" w:lineRule="auto"/>
        <w:ind w:firstLine="720"/>
        <w:jc w:val="both"/>
        <w:rPr>
          <w:sz w:val="28"/>
          <w:szCs w:val="28"/>
        </w:rPr>
      </w:pPr>
      <w:r w:rsidRPr="003F47C8">
        <w:rPr>
          <w:sz w:val="28"/>
          <w:szCs w:val="28"/>
        </w:rPr>
        <w:lastRenderedPageBreak/>
        <w:t xml:space="preserve">Отже, окреслені проблеми зумовили </w:t>
      </w:r>
      <w:r w:rsidR="009F5C57" w:rsidRPr="003F47C8">
        <w:rPr>
          <w:sz w:val="28"/>
          <w:szCs w:val="28"/>
        </w:rPr>
        <w:t xml:space="preserve">своєчасність </w:t>
      </w:r>
      <w:r w:rsidRPr="003F47C8">
        <w:rPr>
          <w:sz w:val="28"/>
          <w:szCs w:val="28"/>
        </w:rPr>
        <w:t xml:space="preserve">і </w:t>
      </w:r>
      <w:r w:rsidR="009F5C57" w:rsidRPr="003F47C8">
        <w:rPr>
          <w:sz w:val="28"/>
          <w:szCs w:val="28"/>
        </w:rPr>
        <w:t xml:space="preserve">актуальність </w:t>
      </w:r>
      <w:r w:rsidRPr="003F47C8">
        <w:rPr>
          <w:sz w:val="28"/>
          <w:szCs w:val="28"/>
        </w:rPr>
        <w:t xml:space="preserve">дослідження, а вирішення </w:t>
      </w:r>
      <w:r w:rsidR="009F5C57">
        <w:rPr>
          <w:sz w:val="28"/>
          <w:szCs w:val="28"/>
        </w:rPr>
        <w:t>існуюч</w:t>
      </w:r>
      <w:r w:rsidRPr="003F47C8">
        <w:rPr>
          <w:sz w:val="28"/>
          <w:szCs w:val="28"/>
        </w:rPr>
        <w:t>их протиріч диктує необхідність розробки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spacing w:line="360" w:lineRule="auto"/>
        <w:ind w:firstLine="709"/>
        <w:jc w:val="both"/>
        <w:rPr>
          <w:sz w:val="28"/>
          <w:szCs w:val="28"/>
        </w:rPr>
      </w:pPr>
      <w:r w:rsidRPr="003F47C8">
        <w:rPr>
          <w:b/>
          <w:sz w:val="28"/>
          <w:szCs w:val="28"/>
        </w:rPr>
        <w:t xml:space="preserve">Мета дослідження: </w:t>
      </w:r>
      <w:r w:rsidRPr="003F47C8">
        <w:rPr>
          <w:sz w:val="28"/>
          <w:szCs w:val="28"/>
        </w:rPr>
        <w:t>розробити методику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spacing w:line="360" w:lineRule="auto"/>
        <w:ind w:firstLine="709"/>
        <w:jc w:val="both"/>
        <w:rPr>
          <w:b/>
          <w:sz w:val="28"/>
          <w:szCs w:val="28"/>
        </w:rPr>
      </w:pPr>
      <w:r w:rsidRPr="003F47C8">
        <w:rPr>
          <w:b/>
          <w:sz w:val="28"/>
          <w:szCs w:val="28"/>
        </w:rPr>
        <w:t>Завдання дослідження:</w:t>
      </w:r>
    </w:p>
    <w:p w:rsidR="00AD5F33" w:rsidRDefault="00AD5F33" w:rsidP="00AD5F33">
      <w:pPr>
        <w:pStyle w:val="a5"/>
        <w:numPr>
          <w:ilvl w:val="3"/>
          <w:numId w:val="8"/>
        </w:numPr>
        <w:shd w:val="clear" w:color="auto" w:fill="FFFFFF"/>
        <w:spacing w:line="360" w:lineRule="auto"/>
        <w:ind w:left="426" w:hanging="426"/>
        <w:jc w:val="both"/>
        <w:rPr>
          <w:rFonts w:eastAsia="Times New Roman"/>
          <w:color w:val="000000"/>
          <w:szCs w:val="28"/>
          <w:lang w:eastAsia="ru-RU"/>
        </w:rPr>
      </w:pPr>
      <w:r w:rsidRPr="00AD5F33">
        <w:rPr>
          <w:rFonts w:eastAsia="Times New Roman"/>
          <w:color w:val="000000"/>
          <w:szCs w:val="28"/>
          <w:lang w:eastAsia="ru-RU"/>
        </w:rPr>
        <w:t xml:space="preserve">Вивчити </w:t>
      </w:r>
      <w:r w:rsidRPr="00AD5F33">
        <w:rPr>
          <w:szCs w:val="28"/>
        </w:rPr>
        <w:t xml:space="preserve">особливості </w:t>
      </w:r>
      <w:r w:rsidRPr="00AD5F33">
        <w:rPr>
          <w:rFonts w:eastAsia="Times New Roman"/>
          <w:color w:val="000000"/>
          <w:szCs w:val="28"/>
          <w:lang w:eastAsia="ru-RU"/>
        </w:rPr>
        <w:t xml:space="preserve">фізичного стану, </w:t>
      </w:r>
      <w:r w:rsidRPr="00AD5F33">
        <w:rPr>
          <w:szCs w:val="28"/>
        </w:rPr>
        <w:t>морфофункціонального та фізичного розвитку дітей старшого дошкільного віку з частими респіраторними захворюваннями</w:t>
      </w:r>
      <w:r w:rsidRPr="00AD5F33">
        <w:rPr>
          <w:rFonts w:eastAsia="Times New Roman"/>
          <w:color w:val="000000"/>
          <w:szCs w:val="28"/>
          <w:lang w:eastAsia="ru-RU"/>
        </w:rPr>
        <w:t>.</w:t>
      </w:r>
    </w:p>
    <w:p w:rsidR="00AD5F33" w:rsidRPr="00AD5F33" w:rsidRDefault="00AD5F33" w:rsidP="00AD5F33">
      <w:pPr>
        <w:pStyle w:val="a5"/>
        <w:numPr>
          <w:ilvl w:val="3"/>
          <w:numId w:val="8"/>
        </w:numPr>
        <w:shd w:val="clear" w:color="auto" w:fill="FFFFFF"/>
        <w:spacing w:line="360" w:lineRule="auto"/>
        <w:ind w:left="426" w:hanging="426"/>
        <w:jc w:val="both"/>
        <w:rPr>
          <w:rFonts w:eastAsia="Times New Roman"/>
          <w:color w:val="000000"/>
          <w:szCs w:val="28"/>
          <w:lang w:eastAsia="ru-RU"/>
        </w:rPr>
      </w:pPr>
      <w:r w:rsidRPr="00AD5F33">
        <w:rPr>
          <w:rFonts w:eastAsia="Times New Roman" w:cs="Times New Roman"/>
          <w:color w:val="000000"/>
          <w:szCs w:val="28"/>
          <w:lang w:eastAsia="ru-RU"/>
        </w:rPr>
        <w:t xml:space="preserve">Визначити особливості </w:t>
      </w:r>
      <w:r w:rsidRPr="00AD5F33">
        <w:rPr>
          <w:rFonts w:cs="Times New Roman"/>
          <w:szCs w:val="28"/>
        </w:rPr>
        <w:t xml:space="preserve">адаптивного фізичного виховання дітей </w:t>
      </w:r>
      <w:r w:rsidRPr="00AD5F33">
        <w:rPr>
          <w:szCs w:val="28"/>
        </w:rPr>
        <w:t>із частими респіраторними захворюваннями в закладах дошкільної освіти</w:t>
      </w:r>
      <w:r w:rsidRPr="00AD5F33">
        <w:rPr>
          <w:rFonts w:eastAsia="Times New Roman" w:cs="Times New Roman"/>
          <w:color w:val="000000"/>
          <w:szCs w:val="28"/>
          <w:lang w:eastAsia="ru-RU"/>
        </w:rPr>
        <w:t>.</w:t>
      </w:r>
    </w:p>
    <w:p w:rsidR="003F47C8" w:rsidRPr="00AD5F33" w:rsidRDefault="00AD5F33" w:rsidP="00AD5F33">
      <w:pPr>
        <w:pStyle w:val="a5"/>
        <w:numPr>
          <w:ilvl w:val="3"/>
          <w:numId w:val="8"/>
        </w:numPr>
        <w:shd w:val="clear" w:color="auto" w:fill="FFFFFF"/>
        <w:spacing w:line="360" w:lineRule="auto"/>
        <w:ind w:left="426" w:hanging="426"/>
        <w:jc w:val="both"/>
        <w:rPr>
          <w:rFonts w:eastAsia="Times New Roman"/>
          <w:color w:val="000000"/>
          <w:szCs w:val="28"/>
          <w:lang w:eastAsia="ru-RU"/>
        </w:rPr>
      </w:pPr>
      <w:r>
        <w:t xml:space="preserve">Розробити </w:t>
      </w:r>
      <w:r w:rsidRPr="00DA6622">
        <w:t xml:space="preserve">методику </w:t>
      </w:r>
      <w:r w:rsidRPr="00AD5F33">
        <w:rPr>
          <w:szCs w:val="28"/>
        </w:rPr>
        <w:t>корекції фізичного стану дітей із частими респіраторними захворюваннями в закладах дошкільної освіти засобами адаптивного фізичного виховання та дослідити її ефективність.</w:t>
      </w:r>
    </w:p>
    <w:p w:rsidR="003F47C8" w:rsidRPr="003F47C8" w:rsidRDefault="003F47C8" w:rsidP="003F47C8">
      <w:pPr>
        <w:tabs>
          <w:tab w:val="left" w:pos="0"/>
        </w:tabs>
        <w:spacing w:line="360" w:lineRule="auto"/>
        <w:ind w:firstLine="709"/>
        <w:jc w:val="both"/>
        <w:rPr>
          <w:sz w:val="28"/>
          <w:szCs w:val="28"/>
        </w:rPr>
      </w:pPr>
      <w:r w:rsidRPr="003F47C8">
        <w:rPr>
          <w:b/>
          <w:sz w:val="28"/>
          <w:szCs w:val="28"/>
        </w:rPr>
        <w:t>Об’єкт дослідження:</w:t>
      </w:r>
      <w:r w:rsidRPr="003F47C8">
        <w:rPr>
          <w:sz w:val="28"/>
          <w:szCs w:val="28"/>
        </w:rPr>
        <w:t xml:space="preserve"> адаптивн</w:t>
      </w:r>
      <w:r w:rsidR="003853FC">
        <w:rPr>
          <w:sz w:val="28"/>
          <w:szCs w:val="28"/>
        </w:rPr>
        <w:t>е</w:t>
      </w:r>
      <w:r w:rsidRPr="003F47C8">
        <w:rPr>
          <w:sz w:val="28"/>
          <w:szCs w:val="28"/>
        </w:rPr>
        <w:t xml:space="preserve"> фізичн</w:t>
      </w:r>
      <w:r w:rsidR="003853FC">
        <w:rPr>
          <w:sz w:val="28"/>
          <w:szCs w:val="28"/>
        </w:rPr>
        <w:t>е</w:t>
      </w:r>
      <w:r w:rsidRPr="003F47C8">
        <w:rPr>
          <w:sz w:val="28"/>
          <w:szCs w:val="28"/>
        </w:rPr>
        <w:t xml:space="preserve"> виховання дітей старшого дошкільного віку з частими респіраторними захворюваннями.</w:t>
      </w:r>
    </w:p>
    <w:p w:rsidR="003F47C8" w:rsidRPr="003F47C8" w:rsidRDefault="003F47C8" w:rsidP="003F47C8">
      <w:pPr>
        <w:tabs>
          <w:tab w:val="left" w:pos="0"/>
        </w:tabs>
        <w:spacing w:line="360" w:lineRule="auto"/>
        <w:ind w:firstLine="709"/>
        <w:jc w:val="both"/>
        <w:rPr>
          <w:sz w:val="28"/>
          <w:szCs w:val="28"/>
        </w:rPr>
      </w:pPr>
      <w:r w:rsidRPr="003F47C8">
        <w:rPr>
          <w:b/>
          <w:sz w:val="28"/>
          <w:szCs w:val="28"/>
        </w:rPr>
        <w:t>Предмет дослідження:</w:t>
      </w:r>
      <w:r w:rsidRPr="003F47C8">
        <w:rPr>
          <w:sz w:val="28"/>
          <w:szCs w:val="28"/>
        </w:rPr>
        <w:t xml:space="preserve"> методик</w:t>
      </w:r>
      <w:r w:rsidR="003853FC">
        <w:rPr>
          <w:sz w:val="28"/>
          <w:szCs w:val="28"/>
        </w:rPr>
        <w:t>а</w:t>
      </w:r>
      <w:r w:rsidRPr="003F47C8">
        <w:rPr>
          <w:sz w:val="28"/>
          <w:szCs w:val="28"/>
        </w:rPr>
        <w:t xml:space="preserve"> корекції фізичного стану дітей </w:t>
      </w:r>
      <w:r w:rsidR="003853FC">
        <w:rPr>
          <w:sz w:val="28"/>
          <w:szCs w:val="28"/>
        </w:rPr>
        <w:t xml:space="preserve">старшого дошкільного віку </w:t>
      </w:r>
      <w:r w:rsidRPr="003F47C8">
        <w:rPr>
          <w:sz w:val="28"/>
          <w:szCs w:val="28"/>
        </w:rPr>
        <w:t>з частими респіраторними захворюваннями засобами адаптивного фізичного виховання.</w:t>
      </w:r>
    </w:p>
    <w:p w:rsidR="003F47C8" w:rsidRPr="003F47C8" w:rsidRDefault="003F47C8" w:rsidP="003F47C8">
      <w:pPr>
        <w:tabs>
          <w:tab w:val="left" w:pos="0"/>
        </w:tabs>
        <w:spacing w:line="360" w:lineRule="auto"/>
        <w:ind w:firstLine="709"/>
        <w:jc w:val="both"/>
        <w:rPr>
          <w:sz w:val="28"/>
          <w:szCs w:val="28"/>
        </w:rPr>
      </w:pPr>
      <w:r w:rsidRPr="003F47C8">
        <w:rPr>
          <w:b/>
          <w:sz w:val="28"/>
          <w:szCs w:val="28"/>
        </w:rPr>
        <w:t xml:space="preserve">Методи дослідження. </w:t>
      </w:r>
      <w:r w:rsidRPr="003F47C8">
        <w:rPr>
          <w:sz w:val="28"/>
          <w:szCs w:val="28"/>
        </w:rPr>
        <w:t xml:space="preserve">У ході дослідження відповідно до поставлених завдань були використані наступні методи: теоретичні, </w:t>
      </w:r>
      <w:r w:rsidR="003853FC" w:rsidRPr="003F47C8">
        <w:rPr>
          <w:sz w:val="28"/>
          <w:szCs w:val="28"/>
        </w:rPr>
        <w:t xml:space="preserve">педагогічні, </w:t>
      </w:r>
      <w:r w:rsidRPr="003F47C8">
        <w:rPr>
          <w:sz w:val="28"/>
          <w:szCs w:val="28"/>
        </w:rPr>
        <w:t>антропометричні, визначення функціонального стану, інструментальні, визначення фізичного стану, математичної статистики.</w:t>
      </w:r>
    </w:p>
    <w:p w:rsidR="003F47C8" w:rsidRPr="003F47C8" w:rsidRDefault="003F47C8" w:rsidP="003F47C8">
      <w:pPr>
        <w:tabs>
          <w:tab w:val="left" w:pos="0"/>
        </w:tabs>
        <w:spacing w:line="360" w:lineRule="auto"/>
        <w:ind w:firstLine="709"/>
        <w:jc w:val="both"/>
        <w:rPr>
          <w:sz w:val="28"/>
          <w:szCs w:val="28"/>
        </w:rPr>
      </w:pPr>
      <w:r w:rsidRPr="003F47C8">
        <w:rPr>
          <w:b/>
          <w:sz w:val="28"/>
          <w:szCs w:val="28"/>
        </w:rPr>
        <w:t>Експериментальна база дослідження:</w:t>
      </w:r>
      <w:r w:rsidRPr="003F47C8">
        <w:rPr>
          <w:sz w:val="28"/>
          <w:szCs w:val="28"/>
        </w:rPr>
        <w:t xml:space="preserve"> ДНЗ № 5 «Зірочка» (м. Лубни).</w:t>
      </w:r>
    </w:p>
    <w:p w:rsidR="003F47C8" w:rsidRPr="003F47C8" w:rsidRDefault="003F47C8" w:rsidP="003F47C8">
      <w:pPr>
        <w:tabs>
          <w:tab w:val="num" w:pos="0"/>
        </w:tabs>
        <w:spacing w:line="360" w:lineRule="auto"/>
        <w:ind w:firstLine="709"/>
        <w:jc w:val="both"/>
        <w:rPr>
          <w:sz w:val="28"/>
          <w:szCs w:val="28"/>
        </w:rPr>
      </w:pPr>
      <w:r w:rsidRPr="003F47C8">
        <w:rPr>
          <w:b/>
          <w:sz w:val="28"/>
          <w:szCs w:val="28"/>
        </w:rPr>
        <w:t>Практична значущість роботи</w:t>
      </w:r>
      <w:r w:rsidRPr="003F47C8">
        <w:rPr>
          <w:sz w:val="28"/>
          <w:szCs w:val="28"/>
        </w:rPr>
        <w:t xml:space="preserve"> полягає в тому, що розроблена методика адаптивного фізичного виховання дітей із частими респіраторними захворюваннями знижує респіраторну захворюваність, що дозволило </w:t>
      </w:r>
      <w:r w:rsidRPr="003F47C8">
        <w:rPr>
          <w:sz w:val="28"/>
          <w:szCs w:val="28"/>
        </w:rPr>
        <w:lastRenderedPageBreak/>
        <w:t xml:space="preserve">підвищити фізичний стан, функціональні можливості та фізичну підготовленість досліджуваного контингенту. Матеріали дослідження можуть використовуватись в освітньому процесі ЗДО, при перепідготовці вихователів та інструкторів з адаптивного фізичного виховання, в навчальному процесі освітніх організацій; </w:t>
      </w:r>
      <w:r w:rsidR="003853FC">
        <w:rPr>
          <w:sz w:val="28"/>
          <w:szCs w:val="28"/>
        </w:rPr>
        <w:t>в</w:t>
      </w:r>
      <w:r w:rsidRPr="003F47C8">
        <w:rPr>
          <w:sz w:val="28"/>
          <w:szCs w:val="28"/>
        </w:rPr>
        <w:t xml:space="preserve"> освіт</w:t>
      </w:r>
      <w:r w:rsidR="003853FC">
        <w:rPr>
          <w:sz w:val="28"/>
          <w:szCs w:val="28"/>
        </w:rPr>
        <w:t>і фахівців</w:t>
      </w:r>
      <w:r w:rsidRPr="003F47C8">
        <w:rPr>
          <w:sz w:val="28"/>
          <w:szCs w:val="28"/>
        </w:rPr>
        <w:t xml:space="preserve"> галузі дошкільного фізичного виховання та адаптивного фізичного виховання.</w:t>
      </w:r>
    </w:p>
    <w:p w:rsidR="003F47C8" w:rsidRPr="003F47C8" w:rsidRDefault="003F47C8" w:rsidP="003F47C8">
      <w:pPr>
        <w:tabs>
          <w:tab w:val="left" w:pos="0"/>
        </w:tabs>
        <w:spacing w:line="360" w:lineRule="auto"/>
        <w:ind w:firstLine="709"/>
        <w:jc w:val="both"/>
        <w:rPr>
          <w:sz w:val="28"/>
          <w:szCs w:val="28"/>
        </w:rPr>
      </w:pPr>
      <w:r w:rsidRPr="003F47C8">
        <w:rPr>
          <w:b/>
          <w:sz w:val="28"/>
          <w:szCs w:val="28"/>
        </w:rPr>
        <w:t xml:space="preserve">Апробація результатів дослідження. </w:t>
      </w:r>
      <w:r w:rsidRPr="003F47C8">
        <w:rPr>
          <w:sz w:val="28"/>
          <w:szCs w:val="28"/>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3F47C8" w:rsidRPr="003F47C8" w:rsidRDefault="003F47C8" w:rsidP="003F47C8">
      <w:pPr>
        <w:pStyle w:val="31"/>
        <w:tabs>
          <w:tab w:val="left" w:pos="0"/>
          <w:tab w:val="left" w:pos="1800"/>
        </w:tabs>
        <w:spacing w:after="0" w:line="360" w:lineRule="auto"/>
        <w:ind w:firstLine="709"/>
        <w:jc w:val="both"/>
        <w:rPr>
          <w:sz w:val="28"/>
          <w:szCs w:val="28"/>
        </w:rPr>
      </w:pPr>
    </w:p>
    <w:p w:rsidR="003F47C8" w:rsidRPr="003F47C8" w:rsidRDefault="003F47C8" w:rsidP="003F47C8">
      <w:pPr>
        <w:pStyle w:val="31"/>
        <w:tabs>
          <w:tab w:val="left" w:pos="0"/>
          <w:tab w:val="left" w:pos="1800"/>
        </w:tabs>
        <w:spacing w:after="0" w:line="360" w:lineRule="auto"/>
        <w:ind w:firstLine="709"/>
        <w:jc w:val="both"/>
        <w:rPr>
          <w:sz w:val="28"/>
          <w:szCs w:val="28"/>
        </w:rPr>
      </w:pPr>
      <w:r w:rsidRPr="003F47C8">
        <w:rPr>
          <w:sz w:val="28"/>
          <w:szCs w:val="28"/>
          <w:bdr w:val="none" w:sz="0" w:space="0" w:color="auto" w:frame="1"/>
        </w:rPr>
        <w:br w:type="page"/>
      </w:r>
    </w:p>
    <w:p w:rsidR="003F47C8" w:rsidRPr="003F47C8" w:rsidRDefault="003F47C8" w:rsidP="003F47C8">
      <w:pPr>
        <w:spacing w:line="360" w:lineRule="auto"/>
        <w:jc w:val="center"/>
        <w:rPr>
          <w:b/>
          <w:sz w:val="28"/>
          <w:szCs w:val="28"/>
        </w:rPr>
      </w:pPr>
      <w:r w:rsidRPr="003F47C8">
        <w:rPr>
          <w:b/>
          <w:sz w:val="28"/>
          <w:szCs w:val="28"/>
        </w:rPr>
        <w:lastRenderedPageBreak/>
        <w:t>РОЗДІЛ 1</w:t>
      </w:r>
    </w:p>
    <w:p w:rsidR="003F47C8" w:rsidRPr="003F47C8" w:rsidRDefault="003F47C8" w:rsidP="003F47C8">
      <w:pPr>
        <w:spacing w:line="360" w:lineRule="auto"/>
        <w:jc w:val="center"/>
        <w:rPr>
          <w:b/>
          <w:sz w:val="28"/>
          <w:szCs w:val="28"/>
        </w:rPr>
      </w:pPr>
      <w:r w:rsidRPr="003F47C8">
        <w:rPr>
          <w:b/>
          <w:sz w:val="28"/>
          <w:szCs w:val="28"/>
        </w:rPr>
        <w:t>ОСОБЛИВОСТІ АДАПТИВНОГО ФІЗИЧНОГО ВИХОВАННЯ ДІТЕЙ ІЗ ЧАСТИМИ РЕСПІРАТОРНИМИ ЗАХВОРЮВАННЯМИ В ЗАКЛАДАХ ДОШКІЛЬНОЇ ОСВІТИ</w:t>
      </w:r>
    </w:p>
    <w:p w:rsidR="003F47C8" w:rsidRPr="003F47C8" w:rsidRDefault="003F47C8" w:rsidP="003F47C8">
      <w:pPr>
        <w:spacing w:line="360" w:lineRule="auto"/>
        <w:jc w:val="both"/>
        <w:rPr>
          <w:b/>
          <w:i/>
          <w:sz w:val="28"/>
          <w:szCs w:val="28"/>
        </w:rPr>
      </w:pPr>
    </w:p>
    <w:p w:rsidR="003F47C8" w:rsidRPr="003F47C8" w:rsidRDefault="003F47C8" w:rsidP="003F47C8">
      <w:pPr>
        <w:pStyle w:val="a5"/>
        <w:numPr>
          <w:ilvl w:val="1"/>
          <w:numId w:val="9"/>
        </w:numPr>
        <w:spacing w:line="360" w:lineRule="auto"/>
        <w:ind w:left="1418"/>
        <w:jc w:val="both"/>
        <w:rPr>
          <w:rFonts w:cs="Times New Roman"/>
          <w:b/>
          <w:szCs w:val="28"/>
        </w:rPr>
      </w:pPr>
      <w:r w:rsidRPr="003F47C8">
        <w:rPr>
          <w:rFonts w:cs="Times New Roman"/>
          <w:b/>
          <w:szCs w:val="28"/>
        </w:rPr>
        <w:t>Характеристика респіраторних захворювань дітей старшого дошкільного віку</w:t>
      </w:r>
    </w:p>
    <w:p w:rsidR="003F47C8" w:rsidRPr="003F47C8" w:rsidRDefault="003F47C8" w:rsidP="003F47C8">
      <w:pPr>
        <w:spacing w:line="360" w:lineRule="auto"/>
        <w:ind w:firstLine="709"/>
        <w:jc w:val="both"/>
        <w:rPr>
          <w:sz w:val="28"/>
          <w:szCs w:val="28"/>
        </w:rPr>
      </w:pPr>
    </w:p>
    <w:p w:rsidR="003F47C8" w:rsidRPr="003F47C8" w:rsidRDefault="00996FF7" w:rsidP="003F47C8">
      <w:pPr>
        <w:spacing w:line="360" w:lineRule="auto"/>
        <w:ind w:firstLine="709"/>
        <w:jc w:val="both"/>
        <w:rPr>
          <w:sz w:val="28"/>
          <w:szCs w:val="28"/>
        </w:rPr>
      </w:pPr>
      <w:r>
        <w:rPr>
          <w:sz w:val="28"/>
          <w:szCs w:val="28"/>
        </w:rPr>
        <w:t>Основним</w:t>
      </w:r>
      <w:r w:rsidR="003F47C8" w:rsidRPr="003F47C8">
        <w:rPr>
          <w:sz w:val="28"/>
          <w:szCs w:val="28"/>
        </w:rPr>
        <w:t xml:space="preserve"> показником </w:t>
      </w:r>
      <w:r w:rsidR="002A0D4C">
        <w:rPr>
          <w:sz w:val="28"/>
          <w:szCs w:val="28"/>
        </w:rPr>
        <w:t>пристосування</w:t>
      </w:r>
      <w:r w:rsidR="003F47C8" w:rsidRPr="003F47C8">
        <w:rPr>
          <w:sz w:val="28"/>
          <w:szCs w:val="28"/>
        </w:rPr>
        <w:t xml:space="preserve"> дошкільнят до зовнішніх чинників і неспецифічної резистентності до інфекції є число офіційно зареєстрованих випадків ГРІ на одну дитину за календарний рік, що, в середньому, становить 3–4 випадки на рік на дитину, проте їх реальна кількість більша. Захворюваність на ГРІ серед організованих дітей вище на 15 %, ніж серед їхніх неорганізованих однолітків, що пов’язано з обміном дітьми між собою перехресної інфекцією під час спільного перебування в дошкільному закладі. При цьому респіраторна захворюваність різко зростає протягом першого року відвідування дошкільного колективу </w:t>
      </w:r>
      <w:r w:rsidR="005F37D3">
        <w:rPr>
          <w:sz w:val="28"/>
          <w:szCs w:val="28"/>
        </w:rPr>
        <w:t xml:space="preserve">майже </w:t>
      </w:r>
      <w:r w:rsidR="003F47C8" w:rsidRPr="003F47C8">
        <w:rPr>
          <w:sz w:val="28"/>
          <w:szCs w:val="28"/>
        </w:rPr>
        <w:t>до 3000 випадків на рік на 1000 дітей, а потім поступово знижується на другому і третьому році відвідування ЗДО до 500 випадків на рік на 1000 дітей [52].</w:t>
      </w:r>
    </w:p>
    <w:p w:rsidR="003F47C8" w:rsidRPr="003F47C8" w:rsidRDefault="005F37D3" w:rsidP="003F47C8">
      <w:pPr>
        <w:spacing w:line="360" w:lineRule="auto"/>
        <w:ind w:firstLine="709"/>
        <w:jc w:val="both"/>
        <w:rPr>
          <w:sz w:val="28"/>
          <w:szCs w:val="28"/>
        </w:rPr>
      </w:pPr>
      <w:r>
        <w:rPr>
          <w:sz w:val="28"/>
          <w:szCs w:val="28"/>
        </w:rPr>
        <w:t>І</w:t>
      </w:r>
      <w:r w:rsidR="003F47C8" w:rsidRPr="003F47C8">
        <w:rPr>
          <w:sz w:val="28"/>
          <w:szCs w:val="28"/>
        </w:rPr>
        <w:t>сную</w:t>
      </w:r>
      <w:r>
        <w:rPr>
          <w:sz w:val="28"/>
          <w:szCs w:val="28"/>
        </w:rPr>
        <w:t>ть</w:t>
      </w:r>
      <w:r w:rsidR="003F47C8" w:rsidRPr="003F47C8">
        <w:rPr>
          <w:sz w:val="28"/>
          <w:szCs w:val="28"/>
        </w:rPr>
        <w:t xml:space="preserve"> класифікаці</w:t>
      </w:r>
      <w:r>
        <w:rPr>
          <w:sz w:val="28"/>
          <w:szCs w:val="28"/>
        </w:rPr>
        <w:t>ї</w:t>
      </w:r>
      <w:r w:rsidR="003F47C8" w:rsidRPr="003F47C8">
        <w:rPr>
          <w:sz w:val="28"/>
          <w:szCs w:val="28"/>
        </w:rPr>
        <w:t xml:space="preserve">, </w:t>
      </w:r>
      <w:r>
        <w:rPr>
          <w:sz w:val="28"/>
          <w:szCs w:val="28"/>
        </w:rPr>
        <w:t>в</w:t>
      </w:r>
      <w:r w:rsidRPr="003F47C8">
        <w:rPr>
          <w:sz w:val="28"/>
          <w:szCs w:val="28"/>
        </w:rPr>
        <w:t xml:space="preserve">ідповідно до </w:t>
      </w:r>
      <w:r>
        <w:rPr>
          <w:sz w:val="28"/>
          <w:szCs w:val="28"/>
        </w:rPr>
        <w:t xml:space="preserve">яких </w:t>
      </w:r>
      <w:r w:rsidR="003F47C8" w:rsidRPr="003F47C8">
        <w:rPr>
          <w:sz w:val="28"/>
          <w:szCs w:val="28"/>
        </w:rPr>
        <w:t>виділені три ступеня тяжкості перебігу періоду індивідуальної адаптації дітей до умов ДЗО: фізіологічна адаптація – 2–3 тижні; адаптація середньої тяжкості – 2–3 місяці; патологічна адаптація – більше 2–3 місяців. Для сучасних дошкільнят часто стає характерною затяжна патологічна адаптація, коли процес звикання до умов ЗДО триває роками [59]. Для сучасних дошкільнят допустимі в «нормі» до 8–10 епізодів ГРІ протягом першого року відвідування ЗДО, число яких поступово знижується на другому і третьому роках.</w:t>
      </w:r>
    </w:p>
    <w:p w:rsidR="005F37D3" w:rsidRPr="003F47C8" w:rsidRDefault="005F37D3" w:rsidP="005F37D3">
      <w:pPr>
        <w:spacing w:line="360" w:lineRule="auto"/>
        <w:ind w:firstLine="709"/>
        <w:jc w:val="both"/>
        <w:rPr>
          <w:sz w:val="28"/>
          <w:szCs w:val="28"/>
        </w:rPr>
      </w:pPr>
      <w:r w:rsidRPr="003F47C8">
        <w:rPr>
          <w:sz w:val="28"/>
          <w:szCs w:val="28"/>
        </w:rPr>
        <w:t xml:space="preserve">Для вирішення проблеми високої респіраторної захворюваності в дошкільних колективах педіатричне співтовариство прийняло рішення об’єднати дітей зі зниженою неспецифічною опірністю організму в </w:t>
      </w:r>
      <w:r w:rsidRPr="003F47C8">
        <w:rPr>
          <w:sz w:val="28"/>
          <w:szCs w:val="28"/>
        </w:rPr>
        <w:lastRenderedPageBreak/>
        <w:t>диспансерної групи дітей, які часто хворіють. Так, дитина 5 років підлягає спостереженню в такій групі, якщо у неї протягом року офіційно зареєстровано не менше 4 випадків ГРІ, при цьому медична статистика реєструє тільки ті захворювання, що тривають більше 2 тижнів.</w:t>
      </w:r>
    </w:p>
    <w:p w:rsidR="003F47C8" w:rsidRPr="003F47C8" w:rsidRDefault="003F47C8" w:rsidP="003F47C8">
      <w:pPr>
        <w:spacing w:line="360" w:lineRule="auto"/>
        <w:ind w:firstLine="709"/>
        <w:jc w:val="both"/>
        <w:rPr>
          <w:sz w:val="28"/>
          <w:szCs w:val="28"/>
        </w:rPr>
      </w:pPr>
      <w:r w:rsidRPr="003F47C8">
        <w:rPr>
          <w:sz w:val="28"/>
          <w:szCs w:val="28"/>
        </w:rPr>
        <w:t>У зв’язку з індивідуальною незрілістю імунних реакцій, а також у силу багатьох соціально-психологічних причин, що вдруге впливають на зниження неспецифічного імунітету (усвідомлений протест дитини у відповідь на відрив від звичного середовища, акцентуації характеру), пік респіраторної захворюваності дітей у дошкільних колективах доводиться на перший рік відвідування ЗДО, тобто з 3 по 4 роки життя, а потім спостерігається деяке її зниження з 4 по 5 роки життя, але серед ЧРЗ її максимум припадає на весь старший дошкільний вік. Це підтверджується також динамікою кількості пропусків через хворобу, що на першому році відвідування ЗДО (в 4 роки) становлять в середньому 72,2 %, на другому (в 5 років) – 63,9 %, на третьому (в 6 років) – 57,9 % [46, 54].</w:t>
      </w:r>
    </w:p>
    <w:p w:rsidR="005F37D3" w:rsidRPr="003F47C8" w:rsidRDefault="005F37D3" w:rsidP="005F37D3">
      <w:pPr>
        <w:spacing w:line="360" w:lineRule="auto"/>
        <w:ind w:firstLine="709"/>
        <w:jc w:val="both"/>
        <w:rPr>
          <w:sz w:val="28"/>
          <w:szCs w:val="28"/>
        </w:rPr>
      </w:pPr>
      <w:r w:rsidRPr="003F47C8">
        <w:rPr>
          <w:sz w:val="28"/>
          <w:szCs w:val="28"/>
        </w:rPr>
        <w:t xml:space="preserve">Природну інфекційну стійкість організму до безлічі інфекційних агентів, поряд зі специфічним імунітетом, забезпечує цілий ряд неспецифічних факторів захисту, що діють на загальному та місцевому рівнях. Це природні бар’єри першого рівня захисту на шляху респіраторної інфекції (слизова оболонка носоглотки), боротьба з якою проявляється у формі запалення слизових оболонок носоглотки (риніт, тонзиліт). За забезпечення наступного рівня місцевого захисту відповідає периферична </w:t>
      </w:r>
      <w:proofErr w:type="spellStart"/>
      <w:r w:rsidRPr="003F47C8">
        <w:rPr>
          <w:sz w:val="28"/>
          <w:szCs w:val="28"/>
        </w:rPr>
        <w:t>лімфоїдна</w:t>
      </w:r>
      <w:proofErr w:type="spellEnd"/>
      <w:r w:rsidRPr="003F47C8">
        <w:rPr>
          <w:sz w:val="28"/>
          <w:szCs w:val="28"/>
        </w:rPr>
        <w:t xml:space="preserve"> тканина (піднебінні мигдалини, периферичні лімфовузли), прорив інфекції до якої супроводжується реакціями продуктивного запалення з формуванням спочатку непатологічних форм гіпертрофії </w:t>
      </w:r>
      <w:proofErr w:type="spellStart"/>
      <w:r w:rsidRPr="003F47C8">
        <w:rPr>
          <w:sz w:val="28"/>
          <w:szCs w:val="28"/>
        </w:rPr>
        <w:t>лімфоїдної</w:t>
      </w:r>
      <w:proofErr w:type="spellEnd"/>
      <w:r w:rsidRPr="003F47C8">
        <w:rPr>
          <w:sz w:val="28"/>
          <w:szCs w:val="28"/>
        </w:rPr>
        <w:t xml:space="preserve"> тканини носоглотки I–II ступеня (гіпертрофія піднебінних мигдалин, аденоїдні вегетації), а потім </w:t>
      </w:r>
      <w:proofErr w:type="spellStart"/>
      <w:r w:rsidRPr="003F47C8">
        <w:rPr>
          <w:sz w:val="28"/>
          <w:szCs w:val="28"/>
        </w:rPr>
        <w:t>лор-патології</w:t>
      </w:r>
      <w:proofErr w:type="spellEnd"/>
      <w:r w:rsidRPr="003F47C8">
        <w:rPr>
          <w:sz w:val="28"/>
          <w:szCs w:val="28"/>
        </w:rPr>
        <w:t xml:space="preserve"> з формуванням вогнищ хронічної інфекції (хронічний тонзиліт). Третій рівень неспецифічного захисту призначений для боротьби з наявною в крові інфекцією. Як фактори клітинного імунітету виступають як специфічні імунні клітини крові (лімфоцити), так і фактори </w:t>
      </w:r>
      <w:r w:rsidRPr="003F47C8">
        <w:rPr>
          <w:sz w:val="28"/>
          <w:szCs w:val="28"/>
        </w:rPr>
        <w:lastRenderedPageBreak/>
        <w:t xml:space="preserve">неспецифічного захисту – лейкоцити, серед яких найбільш важливими є </w:t>
      </w:r>
      <w:proofErr w:type="spellStart"/>
      <w:r w:rsidRPr="003F47C8">
        <w:rPr>
          <w:sz w:val="28"/>
          <w:szCs w:val="28"/>
        </w:rPr>
        <w:t>нейтрофіли</w:t>
      </w:r>
      <w:proofErr w:type="spellEnd"/>
      <w:r w:rsidRPr="003F47C8">
        <w:rPr>
          <w:sz w:val="28"/>
          <w:szCs w:val="28"/>
        </w:rPr>
        <w:t xml:space="preserve"> і макрофаги (моноцити), що продукують антимікробні речовини (комплемент, лізоцим, інтерферон). З цієї точки зору, діти з ЧРЗ і ГЛТН відчувають дефіцит неспецифічних захисних факторів, але лінія боротьби проходить на різних рівнях захисту, що обумовлює різницю в клінічному прояві респіраторної інфекції [23, 56].</w:t>
      </w:r>
    </w:p>
    <w:p w:rsidR="003F47C8" w:rsidRPr="003F47C8" w:rsidRDefault="003F47C8" w:rsidP="003F47C8">
      <w:pPr>
        <w:spacing w:line="360" w:lineRule="auto"/>
        <w:ind w:firstLine="709"/>
        <w:jc w:val="both"/>
        <w:rPr>
          <w:sz w:val="28"/>
          <w:szCs w:val="28"/>
        </w:rPr>
      </w:pPr>
      <w:r w:rsidRPr="003F47C8">
        <w:rPr>
          <w:sz w:val="28"/>
          <w:szCs w:val="28"/>
        </w:rPr>
        <w:t xml:space="preserve">Відповідно до загальноприйнятої Міжнародної класифікації хвороб (МКХ–10), стан здоров’я дітей із ЧРЗ можна порівняти з рівнем здоров’я дітей II групи здоров’я з захворюваннями верхніх і нижніх дихальних шляхів, що також характеризуються </w:t>
      </w:r>
      <w:proofErr w:type="spellStart"/>
      <w:r w:rsidRPr="003F47C8">
        <w:rPr>
          <w:sz w:val="28"/>
          <w:szCs w:val="28"/>
        </w:rPr>
        <w:t>транзиторним</w:t>
      </w:r>
      <w:proofErr w:type="spellEnd"/>
      <w:r w:rsidRPr="003F47C8">
        <w:rPr>
          <w:sz w:val="28"/>
          <w:szCs w:val="28"/>
        </w:rPr>
        <w:t xml:space="preserve"> (тимчасовим) зниженням стійкості організму до інфекції і підвищеним індексом резистентності [2, 18]. За даними різних авторів, кількість ЧРЗ у дитячій популяції варіює в широких межах – від 20 до 65 % (42 % – серед дітей до 3 років і 26 % – серед дітей 3–6 років) [18]. У 13 % з них відзначаються випадки раннього формування відповідної патології в дошкільному віці (хронічні захворювання легенів і </w:t>
      </w:r>
      <w:proofErr w:type="spellStart"/>
      <w:r w:rsidRPr="003F47C8">
        <w:rPr>
          <w:sz w:val="28"/>
          <w:szCs w:val="28"/>
        </w:rPr>
        <w:t>лор-органів</w:t>
      </w:r>
      <w:proofErr w:type="spellEnd"/>
      <w:r w:rsidRPr="003F47C8">
        <w:rPr>
          <w:sz w:val="28"/>
          <w:szCs w:val="28"/>
        </w:rPr>
        <w:t xml:space="preserve">, </w:t>
      </w:r>
      <w:proofErr w:type="spellStart"/>
      <w:r w:rsidRPr="003F47C8">
        <w:rPr>
          <w:sz w:val="28"/>
          <w:szCs w:val="28"/>
        </w:rPr>
        <w:t>ІДС</w:t>
      </w:r>
      <w:proofErr w:type="spellEnd"/>
      <w:r w:rsidRPr="003F47C8">
        <w:rPr>
          <w:sz w:val="28"/>
          <w:szCs w:val="28"/>
        </w:rPr>
        <w:t>).</w:t>
      </w:r>
    </w:p>
    <w:p w:rsidR="003F47C8" w:rsidRPr="003F47C8" w:rsidRDefault="003F47C8" w:rsidP="003F47C8">
      <w:pPr>
        <w:spacing w:line="360" w:lineRule="auto"/>
        <w:ind w:firstLine="709"/>
        <w:jc w:val="both"/>
        <w:rPr>
          <w:sz w:val="28"/>
          <w:szCs w:val="28"/>
        </w:rPr>
      </w:pPr>
      <w:r w:rsidRPr="003F47C8">
        <w:rPr>
          <w:sz w:val="28"/>
          <w:szCs w:val="28"/>
        </w:rPr>
        <w:t>Ослаблення неспецифічного імунітету серед дітей із ЧРЗ проявляється гострим перебігом, із загальними ознаками інтоксикації і підвищенням температури тіла, яскравими респіраторними проявами, супутніми алергічними захворюваннями респіраторного тракту й ускладненнями з боку дихальної системи [42, 65].</w:t>
      </w:r>
    </w:p>
    <w:p w:rsidR="003F47C8" w:rsidRPr="003F47C8" w:rsidRDefault="003F47C8" w:rsidP="003F47C8">
      <w:pPr>
        <w:spacing w:line="360" w:lineRule="auto"/>
        <w:ind w:firstLine="709"/>
        <w:jc w:val="both"/>
        <w:rPr>
          <w:sz w:val="28"/>
          <w:szCs w:val="28"/>
        </w:rPr>
      </w:pPr>
      <w:r w:rsidRPr="003F47C8">
        <w:rPr>
          <w:sz w:val="28"/>
          <w:szCs w:val="28"/>
        </w:rPr>
        <w:t xml:space="preserve">Відповідно до класифікації порушень функцій організму дитини, респіраторно-імунні розлади у дітей II групи здоров’я відносяться до 4 групи незначних і помірних порушень функцій дихання, обміну речовин і внутрішньої секреції (1-го ступеня). Однак у старшому дошкільному віці саме серед цього контингенту дітей формуються хронічні захворювання легень у 6,7 % дітей із ЧРЗ, і вперше виявляються у дошкільнят зі стійким </w:t>
      </w:r>
      <w:proofErr w:type="spellStart"/>
      <w:r w:rsidRPr="003F47C8">
        <w:rPr>
          <w:sz w:val="28"/>
          <w:szCs w:val="28"/>
        </w:rPr>
        <w:t>імунодефіцитним</w:t>
      </w:r>
      <w:proofErr w:type="spellEnd"/>
      <w:r w:rsidRPr="003F47C8">
        <w:rPr>
          <w:sz w:val="28"/>
          <w:szCs w:val="28"/>
        </w:rPr>
        <w:t xml:space="preserve"> станом, що належать до розряду патології (Ш група здоров’я). З огляду на те, що в подальшому, в міру росту і розвитку дітей, різні розлади імунітету стрімко наростають: до 11 років – в 1,5 рази, а до </w:t>
      </w:r>
      <w:r w:rsidRPr="003F47C8">
        <w:rPr>
          <w:sz w:val="28"/>
          <w:szCs w:val="28"/>
        </w:rPr>
        <w:lastRenderedPageBreak/>
        <w:t>15 років – в 2,5 рази, що в працездатному віці створює ризик виникнення захворювань із залученням імунного механізму (</w:t>
      </w:r>
      <w:proofErr w:type="spellStart"/>
      <w:r w:rsidRPr="003F47C8">
        <w:rPr>
          <w:sz w:val="28"/>
          <w:szCs w:val="28"/>
        </w:rPr>
        <w:t>аутоімунні</w:t>
      </w:r>
      <w:proofErr w:type="spellEnd"/>
      <w:r w:rsidRPr="003F47C8">
        <w:rPr>
          <w:sz w:val="28"/>
          <w:szCs w:val="28"/>
        </w:rPr>
        <w:t>, онкологічні) [17]. У зв’язку з цим своєчасне і цілеспрямоване зміцнення захисних сил дітей із ЧРЗ і ГЛТН у старшому дошкільному віці за допомогою засобів адаптивної фізичної культури стає важливим завданням.</w:t>
      </w:r>
    </w:p>
    <w:p w:rsidR="003F47C8" w:rsidRPr="003F47C8" w:rsidRDefault="003F47C8" w:rsidP="003F47C8">
      <w:pPr>
        <w:spacing w:line="360" w:lineRule="auto"/>
        <w:ind w:firstLine="709"/>
        <w:jc w:val="both"/>
        <w:rPr>
          <w:sz w:val="28"/>
          <w:szCs w:val="28"/>
        </w:rPr>
      </w:pPr>
      <w:r w:rsidRPr="003F47C8">
        <w:rPr>
          <w:sz w:val="28"/>
          <w:szCs w:val="28"/>
        </w:rPr>
        <w:t>Аналіз статистичних даних [1, 23] показав, що частка дітей із ЧРЗ помітно збільшується в молодшому (20–40 %), але починає зростати і в старшому дошкільному віці (5–8,5 %). Цьому сприяють не тільки порушення санітарно-епідемічного режиму ЗДО, але і недосконалість імунних реакцій у дітей дошкільного віку, які постійно проживають у неблагополучних санітарно-екологічних умовах, що слід удосконалювати шляхом загартовування і забезпечення достатньої рухової активності [17]. Надмірна турбота або «тепличне» домашнє утримання дитини, невиправдане застосування антибіотиків, сульфаніламідів і інших лікарських препаратів, гіподинамія в період становлення імунної системи – все це здатне уповільнити її розвиток.</w:t>
      </w:r>
    </w:p>
    <w:p w:rsidR="005F37D3" w:rsidRPr="003F47C8" w:rsidRDefault="005F37D3" w:rsidP="005F37D3">
      <w:pPr>
        <w:spacing w:line="360" w:lineRule="auto"/>
        <w:ind w:firstLine="709"/>
        <w:jc w:val="both"/>
        <w:rPr>
          <w:sz w:val="28"/>
          <w:szCs w:val="28"/>
        </w:rPr>
      </w:pPr>
      <w:r w:rsidRPr="003F47C8">
        <w:rPr>
          <w:sz w:val="28"/>
          <w:szCs w:val="28"/>
        </w:rPr>
        <w:t xml:space="preserve">Медична класифікація С. М. </w:t>
      </w:r>
      <w:proofErr w:type="spellStart"/>
      <w:r w:rsidRPr="003F47C8">
        <w:rPr>
          <w:sz w:val="28"/>
          <w:szCs w:val="28"/>
        </w:rPr>
        <w:t>Громбаха</w:t>
      </w:r>
      <w:proofErr w:type="spellEnd"/>
      <w:r w:rsidRPr="003F47C8">
        <w:rPr>
          <w:sz w:val="28"/>
          <w:szCs w:val="28"/>
        </w:rPr>
        <w:t xml:space="preserve"> [21] виділяє 5 груп здоров’я з урахуванням показників: частоту і тривалість епізодів ГРІ, наявність вогнищ хронічної інфекції, хронічної патології, рівень функціонального стану систем організму. Маючи схожі проблеми зі здоров’ям, діти з ГЛТН, як і з ЧРЗ, в однаковій мірі потребують як у профілактичних (по лінії охорони здоров’я), так і фізкультурно-оздоровчих заходах (по лінії фізичного виховання).</w:t>
      </w:r>
    </w:p>
    <w:p w:rsidR="003F47C8" w:rsidRPr="003F47C8" w:rsidRDefault="003F47C8" w:rsidP="003F47C8">
      <w:pPr>
        <w:spacing w:line="360" w:lineRule="auto"/>
        <w:ind w:firstLine="709"/>
        <w:jc w:val="both"/>
        <w:rPr>
          <w:sz w:val="28"/>
          <w:szCs w:val="28"/>
        </w:rPr>
      </w:pPr>
      <w:r w:rsidRPr="003F47C8">
        <w:rPr>
          <w:sz w:val="28"/>
          <w:szCs w:val="28"/>
        </w:rPr>
        <w:t xml:space="preserve">Таким чином, респіраторна захворюваність дітей старшого дошкільного віку неухильно зростає у зв’язку з індивідуальною незрілістю імунних реакцій, а також у силу багатьох соціально-психологічних причин. Відповідно до загальноприйнятої Міжнародної класифікації хвороб (МКХ–10), стан здоров’я дітей із ЧРЗ можна порівняти з рівнем здоров’я дітей II групи здоров’я з захворюваннями верхніх і нижніх дихальних шляхів, що характеризуються </w:t>
      </w:r>
      <w:proofErr w:type="spellStart"/>
      <w:r w:rsidRPr="003F47C8">
        <w:rPr>
          <w:sz w:val="28"/>
          <w:szCs w:val="28"/>
        </w:rPr>
        <w:t>транзиторним</w:t>
      </w:r>
      <w:proofErr w:type="spellEnd"/>
      <w:r w:rsidRPr="003F47C8">
        <w:rPr>
          <w:sz w:val="28"/>
          <w:szCs w:val="28"/>
        </w:rPr>
        <w:t xml:space="preserve"> зниженням стійкості організму до інфекції і підвищеним індексом резистентності. </w:t>
      </w:r>
    </w:p>
    <w:p w:rsidR="003F47C8" w:rsidRPr="003F47C8" w:rsidRDefault="005F37D3" w:rsidP="003F47C8">
      <w:pPr>
        <w:spacing w:line="360" w:lineRule="auto"/>
        <w:ind w:firstLine="709"/>
        <w:jc w:val="both"/>
        <w:rPr>
          <w:sz w:val="28"/>
          <w:szCs w:val="28"/>
        </w:rPr>
      </w:pPr>
      <w:r>
        <w:rPr>
          <w:sz w:val="28"/>
          <w:szCs w:val="28"/>
        </w:rPr>
        <w:lastRenderedPageBreak/>
        <w:t>І</w:t>
      </w:r>
      <w:r w:rsidR="003F47C8" w:rsidRPr="003F47C8">
        <w:rPr>
          <w:sz w:val="28"/>
          <w:szCs w:val="28"/>
        </w:rPr>
        <w:t xml:space="preserve">нфекційну стійкість організму до безлічі інфекційних агентів, поряд зі специфічним імунітетом, забезпечує цілий ряд неспецифічних факторів захисту, що діють на загальному та місцевому рівнях. Це природні бар’єри першого рівня захисту на шляху респіраторної інфекції, боротьба з якою проявляється у формі запалення слизових оболонок носоглотки. За забезпечення наступного рівня місцевого захисту відповідає периферична </w:t>
      </w:r>
      <w:proofErr w:type="spellStart"/>
      <w:r w:rsidR="003F47C8" w:rsidRPr="003F47C8">
        <w:rPr>
          <w:sz w:val="28"/>
          <w:szCs w:val="28"/>
        </w:rPr>
        <w:t>лімфоїдна</w:t>
      </w:r>
      <w:proofErr w:type="spellEnd"/>
      <w:r w:rsidR="003F47C8" w:rsidRPr="003F47C8">
        <w:rPr>
          <w:sz w:val="28"/>
          <w:szCs w:val="28"/>
        </w:rPr>
        <w:t xml:space="preserve"> тканина, прорив інфекції до якої супроводжується реакціями продуктивного запалення з формуванням спочатку непатологічних форм гіпертрофії </w:t>
      </w:r>
      <w:proofErr w:type="spellStart"/>
      <w:r w:rsidR="003F47C8" w:rsidRPr="003F47C8">
        <w:rPr>
          <w:sz w:val="28"/>
          <w:szCs w:val="28"/>
        </w:rPr>
        <w:t>лімфоїдної</w:t>
      </w:r>
      <w:proofErr w:type="spellEnd"/>
      <w:r w:rsidR="003F47C8" w:rsidRPr="003F47C8">
        <w:rPr>
          <w:sz w:val="28"/>
          <w:szCs w:val="28"/>
        </w:rPr>
        <w:t xml:space="preserve"> тканини носоглотки I–II ступеня, а потім </w:t>
      </w:r>
      <w:proofErr w:type="spellStart"/>
      <w:r w:rsidR="003F47C8" w:rsidRPr="003F47C8">
        <w:rPr>
          <w:sz w:val="28"/>
          <w:szCs w:val="28"/>
        </w:rPr>
        <w:t>лор-патології</w:t>
      </w:r>
      <w:proofErr w:type="spellEnd"/>
      <w:r w:rsidR="003F47C8" w:rsidRPr="003F47C8">
        <w:rPr>
          <w:sz w:val="28"/>
          <w:szCs w:val="28"/>
        </w:rPr>
        <w:t xml:space="preserve"> з формуванням вогнищ хронічної інфекції. Третій рівень неспецифічного захисту призначений для боротьби з наявною в крові інфекцією. Як фактори клітинного імунітету виступають специфічні імунні клітини крові – лімфоцити, і фактори неспецифічного захисту – лейкоцити, серед яких найбільш важливими є </w:t>
      </w:r>
      <w:proofErr w:type="spellStart"/>
      <w:r w:rsidR="003F47C8" w:rsidRPr="003F47C8">
        <w:rPr>
          <w:sz w:val="28"/>
          <w:szCs w:val="28"/>
        </w:rPr>
        <w:t>нейтрофіли</w:t>
      </w:r>
      <w:proofErr w:type="spellEnd"/>
      <w:r w:rsidR="003F47C8" w:rsidRPr="003F47C8">
        <w:rPr>
          <w:sz w:val="28"/>
          <w:szCs w:val="28"/>
        </w:rPr>
        <w:t xml:space="preserve"> і макрофаги, що продукують антимікробні речовини. Ослаблення неспецифічного імунітету серед дітей із ЧРЗ проявляється гострим перебігом, із загальними ознаками інтоксикації і підвищенням температури тіла, яскравими респіраторними проявами, супутніми алергічними захворюваннями респіраторного тракту й ускладненнями з боку дихальної системи.</w:t>
      </w:r>
    </w:p>
    <w:p w:rsidR="003F47C8" w:rsidRPr="003F47C8" w:rsidRDefault="003F47C8" w:rsidP="003F47C8">
      <w:pPr>
        <w:spacing w:line="360" w:lineRule="auto"/>
        <w:ind w:firstLine="709"/>
        <w:jc w:val="both"/>
        <w:rPr>
          <w:sz w:val="28"/>
          <w:szCs w:val="28"/>
        </w:rPr>
      </w:pPr>
    </w:p>
    <w:p w:rsidR="003F47C8" w:rsidRPr="00533EF4" w:rsidRDefault="00533EF4" w:rsidP="003F47C8">
      <w:pPr>
        <w:pStyle w:val="a5"/>
        <w:numPr>
          <w:ilvl w:val="1"/>
          <w:numId w:val="9"/>
        </w:numPr>
        <w:spacing w:line="360" w:lineRule="auto"/>
        <w:ind w:left="1276" w:hanging="567"/>
        <w:jc w:val="both"/>
        <w:rPr>
          <w:rFonts w:cs="Times New Roman"/>
          <w:b/>
          <w:szCs w:val="28"/>
        </w:rPr>
      </w:pPr>
      <w:r w:rsidRPr="00533EF4">
        <w:rPr>
          <w:rFonts w:cs="Times New Roman"/>
          <w:b/>
          <w:szCs w:val="28"/>
        </w:rPr>
        <w:t xml:space="preserve">Дослідження </w:t>
      </w:r>
      <w:r w:rsidR="00D1504F">
        <w:rPr>
          <w:rFonts w:cs="Times New Roman"/>
          <w:b/>
          <w:szCs w:val="28"/>
        </w:rPr>
        <w:t xml:space="preserve">фізичних </w:t>
      </w:r>
      <w:proofErr w:type="spellStart"/>
      <w:r w:rsidR="00D1504F">
        <w:rPr>
          <w:rFonts w:cs="Times New Roman"/>
          <w:b/>
          <w:szCs w:val="28"/>
        </w:rPr>
        <w:t>якстей</w:t>
      </w:r>
      <w:proofErr w:type="spellEnd"/>
      <w:r w:rsidRPr="00533EF4">
        <w:rPr>
          <w:rFonts w:cs="Times New Roman"/>
          <w:b/>
          <w:szCs w:val="28"/>
        </w:rPr>
        <w:t xml:space="preserve"> у дітей старшого дошкільного віку з частими респіраторними захворюваннями</w:t>
      </w:r>
    </w:p>
    <w:p w:rsidR="003F47C8" w:rsidRPr="003F47C8" w:rsidRDefault="003F47C8" w:rsidP="003F47C8">
      <w:pPr>
        <w:spacing w:line="360" w:lineRule="auto"/>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Протягом останн</w:t>
      </w:r>
      <w:r w:rsidR="002C2030">
        <w:rPr>
          <w:sz w:val="28"/>
          <w:szCs w:val="28"/>
        </w:rPr>
        <w:t>ього</w:t>
      </w:r>
      <w:r w:rsidRPr="003F47C8">
        <w:rPr>
          <w:sz w:val="28"/>
          <w:szCs w:val="28"/>
        </w:rPr>
        <w:t xml:space="preserve"> </w:t>
      </w:r>
      <w:r w:rsidR="002C2030">
        <w:rPr>
          <w:sz w:val="28"/>
          <w:szCs w:val="28"/>
        </w:rPr>
        <w:t>часу</w:t>
      </w:r>
      <w:r w:rsidRPr="003F47C8">
        <w:rPr>
          <w:sz w:val="28"/>
          <w:szCs w:val="28"/>
        </w:rPr>
        <w:t xml:space="preserve"> простежується негативна динаміка змін у структурі здоров’я дітей: частка дітей I групи здоров’я зменшилась на 6 % (з 20 % у 2010 р. до 14 % у 2020 р.), а частка хворих дітей збільшилась на 26 % (з 10 % у 2010 р. до 36 % у 2020 р.). При цьому більшість дошкільнят, як і раніше, відносяться до групи ризику за розвитком патологій (II група здоров’я), чисельність якої досягає максимуму (60–70 %) до 5 років життя і в </w:t>
      </w:r>
      <w:r w:rsidRPr="003F47C8">
        <w:rPr>
          <w:sz w:val="28"/>
          <w:szCs w:val="28"/>
        </w:rPr>
        <w:lastRenderedPageBreak/>
        <w:t>50 % зумовлена респіраторно-імунними функціональними розладами, характерними для ЧРЗ і дітей із ГЛТН [51].</w:t>
      </w:r>
    </w:p>
    <w:p w:rsidR="002C2030" w:rsidRPr="003F47C8" w:rsidRDefault="002C2030" w:rsidP="002C2030">
      <w:pPr>
        <w:spacing w:line="360" w:lineRule="auto"/>
        <w:ind w:firstLine="709"/>
        <w:jc w:val="both"/>
        <w:rPr>
          <w:sz w:val="28"/>
          <w:szCs w:val="28"/>
        </w:rPr>
      </w:pPr>
      <w:r w:rsidRPr="003F47C8">
        <w:rPr>
          <w:sz w:val="28"/>
          <w:szCs w:val="28"/>
        </w:rPr>
        <w:t>Відповідно до теорії розвитку рухов</w:t>
      </w:r>
      <w:r>
        <w:rPr>
          <w:sz w:val="28"/>
          <w:szCs w:val="28"/>
        </w:rPr>
        <w:t>ої</w:t>
      </w:r>
      <w:r w:rsidRPr="003F47C8">
        <w:rPr>
          <w:sz w:val="28"/>
          <w:szCs w:val="28"/>
        </w:rPr>
        <w:t xml:space="preserve"> </w:t>
      </w:r>
      <w:r>
        <w:rPr>
          <w:sz w:val="28"/>
          <w:szCs w:val="28"/>
        </w:rPr>
        <w:t>сфери</w:t>
      </w:r>
      <w:r w:rsidRPr="003F47C8">
        <w:rPr>
          <w:sz w:val="28"/>
          <w:szCs w:val="28"/>
        </w:rPr>
        <w:t>, у дітей розвиток основних фізичних якостей (швидкість, сила, витривалість, гнучкість, координація, спритність) відбувається також нерівномірно, що дозволяє виділити сенситивні періоди вікового становлення рухових функцій [50].</w:t>
      </w:r>
    </w:p>
    <w:p w:rsidR="003F47C8" w:rsidRPr="003F47C8" w:rsidRDefault="003F47C8" w:rsidP="003F47C8">
      <w:pPr>
        <w:spacing w:line="360" w:lineRule="auto"/>
        <w:ind w:firstLine="709"/>
        <w:jc w:val="both"/>
        <w:rPr>
          <w:sz w:val="28"/>
          <w:szCs w:val="28"/>
        </w:rPr>
      </w:pPr>
      <w:r w:rsidRPr="003F47C8">
        <w:rPr>
          <w:sz w:val="28"/>
          <w:szCs w:val="28"/>
        </w:rPr>
        <w:t>Загальні особливості адаптації дітей старшого дошкільного віку до фізичних навантажень тісно пов’язані з рівнем і темпами морфофункціонального дозрівання організму. Ріст і розвиток дитини в ході онтогенезу тісно взаємопов’язані і взаємозумовлені як дві сторони одного процесу життєдіяльності, що підкоряється на цьому етапі розвитку закономірностей, що сприяють функціональним змінам імунної та респіраторної систем:</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нерівномірність темпів росту та розвитку (у старшому дошкільному віці (період першого «витягування») актуальним є переважання темпів збільшення довжини тіла над його масою, асиметрія росту скелета і розвитку внутрішніх органів, що може стати причиною загальної функціональної незрілості або уповільнення темпів розвитку окремих систем);</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 xml:space="preserve">диспропорційність темпів розвитку (не зважаючи на цілісний розвиток організму, його окремі органи і системи розвиваються не тільки неоднаково, але і не одночасно, що також може сприяти формуванню функціональних розладів. Так, причиною порушення функцій зовнішнього дихання є пізнє диференціювання стінки слизової оболонки трахей і бронхіального дерева (формування альвеолярної тканини легень закінчується тільки до 8 років), тому у дошкільнят зберігається відносна вузькість дихальних шляхів, слабкий розвиток дихальної мускулатури, черевний тип дихання, недостатність довільної регуляції дихання. Незавершеність формування лімфатичної системи, відповідальної за імунний захист і досягає рівня дорослих лише до 7–12 років, зменшує </w:t>
      </w:r>
      <w:r w:rsidRPr="003F47C8">
        <w:rPr>
          <w:rFonts w:cs="Times New Roman"/>
          <w:szCs w:val="28"/>
        </w:rPr>
        <w:lastRenderedPageBreak/>
        <w:t>потенціал клітинного і гуморального імунітету в дошкільному віці, що в несприятливих умовах і за наявності морфофункціональних особливостей розвитку проявляється у зниженні неспецифічної стійкості до інфекції;</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періодичність зміни процесів біологічного дозрівання (раніше актуальними були процеси передчасного біологічного дозрівання дітей (акселерація), що супроводжувались збільшенням темпів росту тіла (прискорення зміни молочних зубів на постійні, скорочення термінів окостеніння кістяка й ін.). Пізніше зафіксована тенденція до уповільнення темпів росту та розвитку дітей (</w:t>
      </w:r>
      <w:proofErr w:type="spellStart"/>
      <w:r w:rsidRPr="003F47C8">
        <w:rPr>
          <w:rFonts w:cs="Times New Roman"/>
          <w:szCs w:val="28"/>
        </w:rPr>
        <w:t>децелерація</w:t>
      </w:r>
      <w:proofErr w:type="spellEnd"/>
      <w:r w:rsidRPr="003F47C8">
        <w:rPr>
          <w:rFonts w:cs="Times New Roman"/>
          <w:szCs w:val="28"/>
        </w:rPr>
        <w:t>). В даний час відбувається поступовий перехід до зниження приростів морфологічних і функціональних показників, тобто спостерігається ретардація процесів росту та розвитку організму дітей. З позицій теорії функціональних систем (закон згортання функції за непотрібністю), саме недостатня тренованість і малорухливий стиль сучасного життя зумовлюють високу поширеність функціональних розладів у дошкільнят);</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забезпечення надійності біологічних систем організму (у процесі росту та розвитку створюється запас резервних можливостей (адаптація), що забезпечує оптимізацію їх роботи. Розвиток уявлень про адаптаційний синдром показав, що якщо інтенсивність впливу не дуже велика (слабкі або середні рівні), то стає можливим формування довгострокової адаптації та високої резистентності до чинників, що впливають на загартування і фізичне тренування. У відповідь на фізичні навантаження в організмі дитини відбувається не стільки ріст м’язової маси тіла, як у дорослих, скільки збільшення структурно-енергетичних потенціалів організму, що сприяє підвищенню функціональних можливостей у цьому віці) [8, 35].</w:t>
      </w:r>
    </w:p>
    <w:p w:rsidR="003F47C8" w:rsidRPr="003F47C8" w:rsidRDefault="003F47C8" w:rsidP="003F47C8">
      <w:pPr>
        <w:spacing w:line="360" w:lineRule="auto"/>
        <w:ind w:firstLine="709"/>
        <w:jc w:val="both"/>
        <w:rPr>
          <w:sz w:val="28"/>
          <w:szCs w:val="28"/>
        </w:rPr>
      </w:pPr>
      <w:r w:rsidRPr="003F47C8">
        <w:rPr>
          <w:sz w:val="28"/>
          <w:szCs w:val="28"/>
        </w:rPr>
        <w:t xml:space="preserve">З одного боку, весь дошкільний вік є сенситивним для розвитку фізичних якостей, а з іншого – в старшому дошкільному віці найбільш інтенсивно відбувається розвиток гнучкості, спритності, а також починають формуватись швидкісні і швидкісно-силові якості. Однак, з огляду на </w:t>
      </w:r>
      <w:r w:rsidRPr="003F47C8">
        <w:rPr>
          <w:sz w:val="28"/>
          <w:szCs w:val="28"/>
        </w:rPr>
        <w:lastRenderedPageBreak/>
        <w:t>фізіологічні особливості дошкільного віку і появи сучасних проблем у стані здоров’я дитячого населення, фахівцями рекомендований ряд гігієнічних обмежень при організації фізичного виховання дітей дошкільного віку:</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 xml:space="preserve">через </w:t>
      </w:r>
      <w:proofErr w:type="spellStart"/>
      <w:r w:rsidRPr="003F47C8">
        <w:rPr>
          <w:rFonts w:cs="Times New Roman"/>
          <w:szCs w:val="28"/>
        </w:rPr>
        <w:t>несприйняття</w:t>
      </w:r>
      <w:proofErr w:type="spellEnd"/>
      <w:r w:rsidRPr="003F47C8">
        <w:rPr>
          <w:rFonts w:cs="Times New Roman"/>
          <w:szCs w:val="28"/>
        </w:rPr>
        <w:t xml:space="preserve"> тривалих інтенсивних навантажень анаеробного характеру, пов’язаних із накопиченням кисневого боргу і затримкою дихання, виключається застосування навантажень субмаксимальної потужності;</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через швидко наступаючу втому при виконанні статичних навантажень, що викликають негативні реакції з боку дихальної та ССС, часто виникає ефект статичних зусиль. У момент виконання навантаження з’являються негативні вегетативні зміни: знижується пульс, зменшується ЖЄЛ, а після закінчення роботи відзначається різке підвищення цих показників. Тому для дошкільнят протипоказані глобальні і обмежені локальні статичні навантаження;</w:t>
      </w:r>
    </w:p>
    <w:p w:rsidR="003F47C8" w:rsidRPr="003F47C8" w:rsidRDefault="003F47C8" w:rsidP="003F47C8">
      <w:pPr>
        <w:pStyle w:val="a5"/>
        <w:numPr>
          <w:ilvl w:val="0"/>
          <w:numId w:val="19"/>
        </w:numPr>
        <w:spacing w:line="360" w:lineRule="auto"/>
        <w:ind w:left="426" w:hanging="426"/>
        <w:jc w:val="both"/>
        <w:rPr>
          <w:rFonts w:cs="Times New Roman"/>
          <w:szCs w:val="28"/>
        </w:rPr>
      </w:pPr>
      <w:r w:rsidRPr="003F47C8">
        <w:rPr>
          <w:rFonts w:cs="Times New Roman"/>
          <w:szCs w:val="28"/>
        </w:rPr>
        <w:t xml:space="preserve">у відповідь на обертальні навантаження у дітей старшого дошкільного віку виникають парасимпатичні </w:t>
      </w:r>
      <w:r w:rsidR="002C2030">
        <w:rPr>
          <w:rFonts w:cs="Times New Roman"/>
          <w:szCs w:val="28"/>
        </w:rPr>
        <w:t>і симпатичні</w:t>
      </w:r>
      <w:r w:rsidRPr="003F47C8">
        <w:rPr>
          <w:rFonts w:cs="Times New Roman"/>
          <w:szCs w:val="28"/>
        </w:rPr>
        <w:t xml:space="preserve"> ефекти, що вимагає обмеження обертальних навантажень [19, 58].</w:t>
      </w:r>
    </w:p>
    <w:p w:rsidR="003F47C8" w:rsidRPr="003F47C8" w:rsidRDefault="003F47C8" w:rsidP="003F47C8">
      <w:pPr>
        <w:spacing w:line="360" w:lineRule="auto"/>
        <w:ind w:firstLine="709"/>
        <w:jc w:val="both"/>
        <w:rPr>
          <w:sz w:val="28"/>
          <w:szCs w:val="28"/>
        </w:rPr>
      </w:pPr>
      <w:r w:rsidRPr="003F47C8">
        <w:rPr>
          <w:sz w:val="28"/>
          <w:szCs w:val="28"/>
        </w:rPr>
        <w:t>У зв’язку з цим найбільш адекватними для дітей старшого дошкільного віку є систематичні, короткочасні, динамічні навантаження з невеликими інтервалами, циклічні вправи невисокої потужності та швидкісно-силові вправи, що збільшують аеробні можливості організму, що росте, і підвищують неспецифічну резистентність організму.</w:t>
      </w:r>
    </w:p>
    <w:p w:rsidR="002C2030" w:rsidRPr="003F47C8" w:rsidRDefault="002C2030" w:rsidP="002C2030">
      <w:pPr>
        <w:spacing w:line="360" w:lineRule="auto"/>
        <w:ind w:firstLine="709"/>
        <w:jc w:val="both"/>
        <w:rPr>
          <w:sz w:val="28"/>
          <w:szCs w:val="28"/>
        </w:rPr>
      </w:pPr>
      <w:r w:rsidRPr="003F47C8">
        <w:rPr>
          <w:sz w:val="28"/>
          <w:szCs w:val="28"/>
        </w:rPr>
        <w:t xml:space="preserve">Серед несприятливих організаційно-педагогічних чинників, що впливають на часту респіраторну захворюваність дошкільнят, найбільш значущою є переважно загальноосвітня спрямованість педагогічної роботи в ЗДО, в той час, як для дітей, що мають ті чи інші відхилення у стані здоров’я, потрібно більше уваги приділяти фізичному вдосконаленню організму та формуванню оздоровчого поведінкового стереотипу [29], тому пріоритетною ланкою в галузі дошкільного виховання повинна стати реалізація </w:t>
      </w:r>
      <w:proofErr w:type="spellStart"/>
      <w:r w:rsidRPr="003F47C8">
        <w:rPr>
          <w:sz w:val="28"/>
          <w:szCs w:val="28"/>
        </w:rPr>
        <w:lastRenderedPageBreak/>
        <w:t>здоров’язбережувального</w:t>
      </w:r>
      <w:proofErr w:type="spellEnd"/>
      <w:r w:rsidRPr="003F47C8">
        <w:rPr>
          <w:sz w:val="28"/>
          <w:szCs w:val="28"/>
        </w:rPr>
        <w:t xml:space="preserve"> навчання і виховання дошкільнят, ще досить ефективних у старшому дошкільному віці для їхнього оздоровлення [36].</w:t>
      </w:r>
    </w:p>
    <w:p w:rsidR="003F47C8" w:rsidRPr="003F47C8" w:rsidRDefault="003F47C8" w:rsidP="003F47C8">
      <w:pPr>
        <w:spacing w:line="360" w:lineRule="auto"/>
        <w:ind w:firstLine="709"/>
        <w:jc w:val="both"/>
        <w:rPr>
          <w:sz w:val="28"/>
          <w:szCs w:val="28"/>
        </w:rPr>
      </w:pPr>
      <w:r w:rsidRPr="003F47C8">
        <w:rPr>
          <w:sz w:val="28"/>
          <w:szCs w:val="28"/>
        </w:rPr>
        <w:t xml:space="preserve">Актуальність проблеми гіпокінезії серед дошкільнят визначається протиріччям між визнанням рухової активності як фактора, що підвищує резервні можливості організму, що росте, і відзначається тенденцією її зниження в онтогенезі [10, 61]. В результаті створюється ряд вторинних функціональних розладів, обумовлених недоліком рухової активності: ослаблення сили скелетних м’язів, зниження статичної та динамічної витривалості; переважання </w:t>
      </w:r>
      <w:proofErr w:type="spellStart"/>
      <w:r w:rsidRPr="003F47C8">
        <w:rPr>
          <w:sz w:val="28"/>
          <w:szCs w:val="28"/>
        </w:rPr>
        <w:t>ваготонічної</w:t>
      </w:r>
      <w:proofErr w:type="spellEnd"/>
      <w:r w:rsidRPr="003F47C8">
        <w:rPr>
          <w:sz w:val="28"/>
          <w:szCs w:val="28"/>
        </w:rPr>
        <w:t xml:space="preserve"> реакції ВНС; нервово-психічна астенізація; пригнічення імунних реакцій; зниження вентиляції легень і тканинна гіпоксія як загальних явищ, що лежать в основі розвитку патології. У свою чергу, зниження неспецифічної резистентності організму обумовлює підвищення захворюваності, швидку стомлюваність при фізичному навантаженні і відставання в розвитку рухових навичок, що пояснює поширеність низького і нижче середнього рівня фізичної підготовленості у 20–50 % дошкільнят [53].</w:t>
      </w:r>
    </w:p>
    <w:p w:rsidR="003F47C8" w:rsidRPr="003F47C8" w:rsidRDefault="003F47C8" w:rsidP="003F47C8">
      <w:pPr>
        <w:spacing w:line="360" w:lineRule="auto"/>
        <w:ind w:firstLine="709"/>
        <w:jc w:val="both"/>
        <w:rPr>
          <w:sz w:val="28"/>
          <w:szCs w:val="28"/>
        </w:rPr>
      </w:pPr>
      <w:r w:rsidRPr="003F47C8">
        <w:rPr>
          <w:sz w:val="28"/>
          <w:szCs w:val="28"/>
        </w:rPr>
        <w:t>Відомо [38], що існують фізіологічні особливості адаптації до фізичних навантажень дітей у старшому дошкільному віці, пов’язані з віковими особливостями управління рухами. Так, до 5 років провідним механізмом формування єдиної зорово-рухової функціональної системи є механізм рефлекторного кільцевого регулювання, коли здійснюється перехід до домінування пропріоцептивних зворотних зв’язків, де встановлюються виражені координаційні взаємини між м’язами-антагоністами, формується уявлення про схему тіла, що різко підвищує якість рухових актів.</w:t>
      </w:r>
      <w:r w:rsidR="002C2030">
        <w:rPr>
          <w:sz w:val="28"/>
          <w:szCs w:val="28"/>
        </w:rPr>
        <w:t xml:space="preserve"> </w:t>
      </w:r>
      <w:r w:rsidRPr="003F47C8">
        <w:rPr>
          <w:sz w:val="28"/>
          <w:szCs w:val="28"/>
        </w:rPr>
        <w:t xml:space="preserve">Так, дошкільний вік є сприятливим періодом для розвитку гнучкості, показники якої в старшому дошкільному віці значно поліпшуються: збільшується амплітуда рухів, процеси напруження та розслаблення працюючих м’язів стають більш злагодженими, що обумовлено високою еластичністю зв’язок і м’язів, великою рухливістю хребетного стовпа. Для розвитку гнучкості в дошкільному віці фахівці пропонують використовувати ЗРВ, що </w:t>
      </w:r>
      <w:r w:rsidRPr="003F47C8">
        <w:rPr>
          <w:sz w:val="28"/>
          <w:szCs w:val="28"/>
        </w:rPr>
        <w:lastRenderedPageBreak/>
        <w:t>виконуються з великою амплітудою рухів і чергуються з розслабленням, з предметами, різними за конфігурацією, структурою, вагою та характером фізичного впливу, що не в повній мірі використовується в дошкільній практиці [22].</w:t>
      </w:r>
    </w:p>
    <w:p w:rsidR="002C2030" w:rsidRPr="003F47C8" w:rsidRDefault="002C2030" w:rsidP="002C2030">
      <w:pPr>
        <w:spacing w:line="360" w:lineRule="auto"/>
        <w:ind w:firstLine="709"/>
        <w:jc w:val="both"/>
        <w:rPr>
          <w:sz w:val="28"/>
          <w:szCs w:val="28"/>
        </w:rPr>
      </w:pPr>
      <w:r w:rsidRPr="003F47C8">
        <w:rPr>
          <w:sz w:val="28"/>
          <w:szCs w:val="28"/>
        </w:rPr>
        <w:t>Швидкісні здібності дошкільнят проявляються в різних формах, основними з яких є: швидкість реакції, швидкість одиночного руху, частота (темп) рухів. Природне прагнення дітей до нетривалих швидких рухів слід підтримувати і пропонувати їм циклічні вправи аеробного характеру для формування швидкості [44].</w:t>
      </w:r>
    </w:p>
    <w:p w:rsidR="003F47C8" w:rsidRPr="003F47C8" w:rsidRDefault="003F47C8" w:rsidP="003F47C8">
      <w:pPr>
        <w:spacing w:line="360" w:lineRule="auto"/>
        <w:ind w:firstLine="709"/>
        <w:jc w:val="both"/>
        <w:rPr>
          <w:sz w:val="28"/>
          <w:szCs w:val="28"/>
        </w:rPr>
      </w:pPr>
      <w:r w:rsidRPr="003F47C8">
        <w:rPr>
          <w:sz w:val="28"/>
          <w:szCs w:val="28"/>
        </w:rPr>
        <w:t>Формування м’язової сили у дітей старшого дошкільного віку залишається на рівні здатності проявляти незначні за величиною напруження протягом досить тривалого часу і точного дозування м’язових зусиль, що обумовлене слабкістю м’язів кінцівок щодо м’язів тулуба й обмежує, але не скасовує, рекомендації у вправах з обтяженнями. На жаль, велике значення для розвитку сили дітей цього віку фахівці [45] надають використанню вправ із короткочасним швидкісно-силовим напруженням (стрибки, метання, лазіння, рухливі ігри), а не формуванню м’язової сили верхніх кінцівок, особливо правої кисті, що важливо напередодні шкільних навантажень.</w:t>
      </w:r>
    </w:p>
    <w:p w:rsidR="002C2030" w:rsidRPr="003F47C8" w:rsidRDefault="002C2030" w:rsidP="002C2030">
      <w:pPr>
        <w:spacing w:line="360" w:lineRule="auto"/>
        <w:ind w:firstLine="709"/>
        <w:jc w:val="both"/>
        <w:rPr>
          <w:sz w:val="28"/>
          <w:szCs w:val="28"/>
        </w:rPr>
      </w:pPr>
      <w:r w:rsidRPr="003F47C8">
        <w:rPr>
          <w:sz w:val="28"/>
          <w:szCs w:val="28"/>
        </w:rPr>
        <w:t xml:space="preserve">Фізіологічну основу розвитку координаційних здібностей детермінують адаптаційні можливості організму дітей до тривалого помірного фізичного навантаження. Координаційні здібності проявляються в маніпулюванні окремими частинами тіла і переміщення предметів у просторі, балістичних рухах з установкою на силу і точність, наслідувальних і копіювальних рухах при виконанні техніко-тактичних дій у рухливих іграх [57]. Завдяки м’язовому почуттю, що при цьому розвивається, у старших дошкільників удосконалюється здатність оцінювати рухи окремих частин і всього тіла в часі, просторі і за ступенем м’язових зусиль, що є важливою передумовою навчання рухових дій [49]. В якості основних педагогічних засобів розвитку координаційних здібностей в старшому дошкільному віці використовуються ігри, що вимагають раптової зміни дій відповідно до </w:t>
      </w:r>
      <w:r w:rsidRPr="003F47C8">
        <w:rPr>
          <w:sz w:val="28"/>
          <w:szCs w:val="28"/>
        </w:rPr>
        <w:lastRenderedPageBreak/>
        <w:t>виниклої ігрової ситуації, ігрові вправи з різними за формою, вагою й об’ємом предметами і розвивальні ігри-вправи. Однак саме рухливі ігри суворо регламентуються, якщо дитина ослаблена частими респіраторними захворюваннями [55].</w:t>
      </w:r>
    </w:p>
    <w:p w:rsidR="003F47C8" w:rsidRPr="003F47C8" w:rsidRDefault="003F47C8" w:rsidP="003F47C8">
      <w:pPr>
        <w:spacing w:line="360" w:lineRule="auto"/>
        <w:ind w:firstLine="709"/>
        <w:jc w:val="both"/>
        <w:rPr>
          <w:sz w:val="28"/>
          <w:szCs w:val="28"/>
        </w:rPr>
      </w:pPr>
      <w:r w:rsidRPr="003F47C8">
        <w:rPr>
          <w:sz w:val="28"/>
          <w:szCs w:val="28"/>
        </w:rPr>
        <w:t>Завдання занять фізичним вихованням для дітей із розвитку витривалості і швидкості полягає у підготовці організму до функції управління рухами та їх енергетичного забезпечення, а також у зміцненні психіки до майбутнього значного підвищення розумових і фізичних навантажень у зв’язку з початком навчання в школі [30]. Загальний фізичний потенціал дитини в старшому дошкільному віці зростає настільки, що можна включати в процес навчання вправи на витривалість.</w:t>
      </w:r>
    </w:p>
    <w:p w:rsidR="003F47C8" w:rsidRPr="003F47C8" w:rsidRDefault="003F47C8" w:rsidP="003F47C8">
      <w:pPr>
        <w:spacing w:line="360" w:lineRule="auto"/>
        <w:ind w:firstLine="709"/>
        <w:jc w:val="both"/>
        <w:rPr>
          <w:sz w:val="28"/>
          <w:szCs w:val="28"/>
        </w:rPr>
      </w:pPr>
      <w:r w:rsidRPr="003F47C8">
        <w:rPr>
          <w:sz w:val="28"/>
          <w:szCs w:val="28"/>
        </w:rPr>
        <w:t>Таким чином, в результаті впливу ряду негативних чинників сформувалась стійка тенденція погіршення стану здоров’я дитячого населення. Спостерігається зниження медико-біологічних показників, у т.ч. відзначається зростання дитячої захворюваності на респіраторні хвороби, що становить у закладах дошкільної освіти високий відсоток.</w:t>
      </w:r>
    </w:p>
    <w:p w:rsidR="003F47C8" w:rsidRPr="003F47C8" w:rsidRDefault="00D1504F" w:rsidP="003F47C8">
      <w:pPr>
        <w:spacing w:line="360" w:lineRule="auto"/>
        <w:ind w:firstLine="709"/>
        <w:jc w:val="both"/>
        <w:rPr>
          <w:sz w:val="28"/>
          <w:szCs w:val="28"/>
        </w:rPr>
      </w:pPr>
      <w:r>
        <w:rPr>
          <w:sz w:val="28"/>
          <w:szCs w:val="28"/>
        </w:rPr>
        <w:t>Д</w:t>
      </w:r>
      <w:r w:rsidR="003F47C8" w:rsidRPr="003F47C8">
        <w:rPr>
          <w:sz w:val="28"/>
          <w:szCs w:val="28"/>
        </w:rPr>
        <w:t xml:space="preserve">ошкільний вік є сенситивним для розвитку фізичних якостей, у старшому дошкільному віці найбільш інтенсивно відбувається розвиток спритності, а також починають формуватись швидкісні і швидкісно-силові якості. Дошкільний вік є сприятливим періодом для розвитку гнучкості, показники якої в старшому дошкільному віці значно поліпшуються. Формування м’язової сили у дітей старшого дошкільного віку залишається на рівні здатності проявляти незначні за величиною напруження протягом досить тривалого часу і точного дозування м’язових зусиль, що обумовлене слабкістю м’язів кінцівок щодо м’язів тулуба. Швидкісні здібності дошкільнят проявляються в різних формах, основними з яких є: швидкість реакції, швидкість одиночного руху, частота (темп) рухів. Завдання занять фізичним вихованням для дітей із розвитку витривалості і швидкості полягає у підготовці організму до функції управління рухами та їх енергетичного забезпечення, а також у зміцненні психіки до майбутнього значного </w:t>
      </w:r>
      <w:r w:rsidR="003F47C8" w:rsidRPr="003F47C8">
        <w:rPr>
          <w:sz w:val="28"/>
          <w:szCs w:val="28"/>
        </w:rPr>
        <w:lastRenderedPageBreak/>
        <w:t>підвищення розумових і фізичних навантажень у зв’язку з початком навчання в школі. Фізіологічну основу розвитку координаційних здібностей детермінують адаптаційні можливості організму дітей до тривалого помірного фізичного навантаження.</w:t>
      </w:r>
    </w:p>
    <w:p w:rsidR="003F47C8" w:rsidRPr="003F47C8" w:rsidRDefault="003F47C8" w:rsidP="003F47C8">
      <w:pPr>
        <w:spacing w:line="360" w:lineRule="auto"/>
        <w:ind w:firstLine="709"/>
        <w:jc w:val="both"/>
        <w:rPr>
          <w:sz w:val="28"/>
          <w:szCs w:val="28"/>
        </w:rPr>
      </w:pPr>
    </w:p>
    <w:p w:rsidR="003F47C8" w:rsidRPr="00D1504F" w:rsidRDefault="00D1504F" w:rsidP="003F47C8">
      <w:pPr>
        <w:pStyle w:val="a5"/>
        <w:numPr>
          <w:ilvl w:val="1"/>
          <w:numId w:val="9"/>
        </w:numPr>
        <w:spacing w:line="360" w:lineRule="auto"/>
        <w:ind w:left="1418"/>
        <w:jc w:val="both"/>
        <w:rPr>
          <w:rFonts w:cs="Times New Roman"/>
          <w:b/>
          <w:szCs w:val="28"/>
        </w:rPr>
      </w:pPr>
      <w:r w:rsidRPr="00D1504F">
        <w:rPr>
          <w:rFonts w:cs="Times New Roman"/>
          <w:b/>
          <w:szCs w:val="28"/>
        </w:rPr>
        <w:t>Аналіз засобів адаптивного фізичного виховання дітей старшого дошкільного віку з частими респіраторними захворюваннями в закладі дошкільної освіти</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Адаптивне фізичне виховання дітей із </w:t>
      </w:r>
      <w:r w:rsidR="0051162E">
        <w:rPr>
          <w:sz w:val="28"/>
          <w:szCs w:val="28"/>
        </w:rPr>
        <w:t>частими респіраторними захворюваннями</w:t>
      </w:r>
      <w:r w:rsidRPr="003F47C8">
        <w:rPr>
          <w:sz w:val="28"/>
          <w:szCs w:val="28"/>
        </w:rPr>
        <w:t xml:space="preserve"> повинне бути спрямоване на вирішення двох типів задач: загальних завдань для ЗДО; специфічних завдань, спрямованих на корекцію, компенсацію і попередження відхилень у фізичному розвитку.</w:t>
      </w:r>
      <w:r w:rsidR="0051162E">
        <w:rPr>
          <w:sz w:val="28"/>
          <w:szCs w:val="28"/>
        </w:rPr>
        <w:t xml:space="preserve"> </w:t>
      </w:r>
      <w:r w:rsidRPr="003F47C8">
        <w:rPr>
          <w:sz w:val="28"/>
          <w:szCs w:val="28"/>
        </w:rPr>
        <w:t xml:space="preserve">Загальні завдання: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(спритність, швидкість, силу, витривалість, гнучкість, координаційні здібності). Специфічні завдання: створювати спеціальні умови, що стимулюють фізичний розвиток і фізичну підготовленість у цілому; здійснювати профілактику простудних та інфекційних захворювань; здійснювати систему </w:t>
      </w:r>
      <w:proofErr w:type="spellStart"/>
      <w:r w:rsidRPr="003F47C8">
        <w:rPr>
          <w:sz w:val="28"/>
          <w:szCs w:val="28"/>
        </w:rPr>
        <w:t>корекційно-відновлювальних</w:t>
      </w:r>
      <w:proofErr w:type="spellEnd"/>
      <w:r w:rsidRPr="003F47C8">
        <w:rPr>
          <w:sz w:val="28"/>
          <w:szCs w:val="28"/>
        </w:rPr>
        <w:t xml:space="preserve"> дій, що спрямовані на розвиток основних видів рухів, фізичних якостей і на попередження вторинних відхилень у фізичному розвитку [39].</w:t>
      </w:r>
    </w:p>
    <w:p w:rsidR="0051162E" w:rsidRPr="003F47C8" w:rsidRDefault="0051162E" w:rsidP="0051162E">
      <w:pPr>
        <w:spacing w:line="360" w:lineRule="auto"/>
        <w:ind w:firstLine="709"/>
        <w:jc w:val="both"/>
        <w:rPr>
          <w:sz w:val="28"/>
          <w:szCs w:val="28"/>
        </w:rPr>
      </w:pPr>
      <w:r w:rsidRPr="003F47C8">
        <w:rPr>
          <w:sz w:val="28"/>
          <w:szCs w:val="28"/>
        </w:rPr>
        <w:t xml:space="preserve">Для дітей із ЧРЗ дошкільного віку має значення цілеспрямоване і дозоване збільшення фізичного навантаження, що проводиться за тривалий часовий період і чергується з дозованим відпочинком. При цьому навантаження регламентуються з урахуванням рівня МПК або максимальної працездатності, тому на практиці величину навантажень для дошкільнят підбирають і регулюють за показником максимального рівня ЧСС, орієнтуючись на різні режими: щадно-тренувальні (оздоровчі – 120 уд/хв; </w:t>
      </w:r>
      <w:r w:rsidRPr="003F47C8">
        <w:rPr>
          <w:sz w:val="28"/>
          <w:szCs w:val="28"/>
        </w:rPr>
        <w:lastRenderedPageBreak/>
        <w:t>підтримувальні – 130 уд/хв; розвивальні – 140 уд/хв) і тренувальні – 140–150 уд/хв [62].</w:t>
      </w:r>
    </w:p>
    <w:p w:rsidR="003F47C8" w:rsidRPr="003F47C8" w:rsidRDefault="003F47C8" w:rsidP="003F47C8">
      <w:pPr>
        <w:spacing w:line="360" w:lineRule="auto"/>
        <w:ind w:firstLine="709"/>
        <w:jc w:val="both"/>
        <w:rPr>
          <w:sz w:val="28"/>
          <w:szCs w:val="28"/>
        </w:rPr>
      </w:pPr>
      <w:r w:rsidRPr="003F47C8">
        <w:rPr>
          <w:sz w:val="28"/>
          <w:szCs w:val="28"/>
        </w:rPr>
        <w:t xml:space="preserve">З метою оздоровлення дітей </w:t>
      </w:r>
      <w:r w:rsidR="0051162E">
        <w:rPr>
          <w:sz w:val="28"/>
          <w:szCs w:val="28"/>
        </w:rPr>
        <w:t>цієї нозології</w:t>
      </w:r>
      <w:r w:rsidRPr="003F47C8">
        <w:rPr>
          <w:sz w:val="28"/>
          <w:szCs w:val="28"/>
        </w:rPr>
        <w:t xml:space="preserve"> проводяться курси ЛФК, що включають лікувальний масаж, заняття на тренажерах, лікувальну гімнастику, вправи в основних рухах (ходьба, біг, стрибки і т.д.), вправи циклічного характеру (човниковий біг, аеробіка), ігри середньої рухливості [7]. Лікувальна дія фізичних вправ ґрунтується на можливості довільного регулювання глибини і частоти дихання, його затримки і форсування [34]. За допомогою спеціальних статичних і динамічних дихальних вправ можна переводити поверхневе дихання на більш глибоке, подовжувати або вкорочувати фази вдиху і видиху, покращувати ритм дихання, збільшувати вентиляцію легень. Однак вплив ЛФК, ефективний у плані лікування респіраторних захворювань, вимагає свого продовження у вигляді систематичних фізкультурно-оздоровчих занять з метою нормалізації функцій зовнішнього дихання та неспецифічних захисних механізмів, формування стійкої мотивації до занять фізичними вправами як інструменту оздоровлення та своєчасного розвитку рухових навичок і умінь.</w:t>
      </w:r>
    </w:p>
    <w:p w:rsidR="003F47C8" w:rsidRPr="003F47C8" w:rsidRDefault="0051162E" w:rsidP="003F47C8">
      <w:pPr>
        <w:spacing w:line="360" w:lineRule="auto"/>
        <w:ind w:firstLine="709"/>
        <w:jc w:val="both"/>
        <w:rPr>
          <w:sz w:val="28"/>
          <w:szCs w:val="28"/>
        </w:rPr>
      </w:pPr>
      <w:r>
        <w:rPr>
          <w:sz w:val="28"/>
          <w:szCs w:val="28"/>
        </w:rPr>
        <w:t>П</w:t>
      </w:r>
      <w:r w:rsidR="003F47C8" w:rsidRPr="003F47C8">
        <w:rPr>
          <w:sz w:val="28"/>
          <w:szCs w:val="28"/>
        </w:rPr>
        <w:t xml:space="preserve">омірні фізичні навантаження викликають ряд ефектів, що ведуть до досконалості адаптаційно-регуляторних механізмів: </w:t>
      </w:r>
      <w:proofErr w:type="spellStart"/>
      <w:r w:rsidR="003F47C8" w:rsidRPr="003F47C8">
        <w:rPr>
          <w:sz w:val="28"/>
          <w:szCs w:val="28"/>
        </w:rPr>
        <w:t>економізуючий</w:t>
      </w:r>
      <w:proofErr w:type="spellEnd"/>
      <w:r w:rsidR="003F47C8" w:rsidRPr="003F47C8">
        <w:rPr>
          <w:sz w:val="28"/>
          <w:szCs w:val="28"/>
        </w:rPr>
        <w:t xml:space="preserve"> (зменшення кисневої роботи, більш економна діяльність серця й ін.); </w:t>
      </w:r>
      <w:proofErr w:type="spellStart"/>
      <w:r w:rsidR="003F47C8" w:rsidRPr="003F47C8">
        <w:rPr>
          <w:sz w:val="28"/>
          <w:szCs w:val="28"/>
        </w:rPr>
        <w:t>антигіпоксичний</w:t>
      </w:r>
      <w:proofErr w:type="spellEnd"/>
      <w:r w:rsidR="003F47C8" w:rsidRPr="003F47C8">
        <w:rPr>
          <w:sz w:val="28"/>
          <w:szCs w:val="28"/>
        </w:rPr>
        <w:t xml:space="preserve"> (поліпшення кровопостачання тканин, більший діапазон легеневої вентиляції й ін.); антистресовий (підвищення стійкості </w:t>
      </w:r>
      <w:proofErr w:type="spellStart"/>
      <w:r w:rsidR="003F47C8" w:rsidRPr="003F47C8">
        <w:rPr>
          <w:sz w:val="28"/>
          <w:szCs w:val="28"/>
        </w:rPr>
        <w:t>гіпоталамогіпофізарної</w:t>
      </w:r>
      <w:proofErr w:type="spellEnd"/>
      <w:r w:rsidR="003F47C8" w:rsidRPr="003F47C8">
        <w:rPr>
          <w:sz w:val="28"/>
          <w:szCs w:val="28"/>
        </w:rPr>
        <w:t xml:space="preserve"> системи й ін.), </w:t>
      </w:r>
      <w:proofErr w:type="spellStart"/>
      <w:r w:rsidR="003F47C8" w:rsidRPr="003F47C8">
        <w:rPr>
          <w:sz w:val="28"/>
          <w:szCs w:val="28"/>
        </w:rPr>
        <w:t>психоенергетизуючий</w:t>
      </w:r>
      <w:proofErr w:type="spellEnd"/>
      <w:r w:rsidR="003F47C8" w:rsidRPr="003F47C8">
        <w:rPr>
          <w:sz w:val="28"/>
          <w:szCs w:val="28"/>
        </w:rPr>
        <w:t xml:space="preserve"> (підвищення працездатності, переважання позитивних емоцій і ін.), що необхідні для заповнення дефіциту рухової активності та оптимізації функціональних систем ослаблених дітей [1].</w:t>
      </w:r>
    </w:p>
    <w:p w:rsidR="0051162E" w:rsidRPr="003F47C8" w:rsidRDefault="0051162E" w:rsidP="0051162E">
      <w:pPr>
        <w:spacing w:line="360" w:lineRule="auto"/>
        <w:ind w:firstLine="709"/>
        <w:jc w:val="both"/>
        <w:rPr>
          <w:sz w:val="28"/>
          <w:szCs w:val="28"/>
        </w:rPr>
      </w:pPr>
      <w:r w:rsidRPr="003F47C8">
        <w:rPr>
          <w:sz w:val="28"/>
          <w:szCs w:val="28"/>
        </w:rPr>
        <w:t xml:space="preserve">У практиці АФВ іноді застосовуються дихальні тренування зі збільшенням додаткового дихального простору, що стимулюють процеси адаптації до </w:t>
      </w:r>
      <w:proofErr w:type="spellStart"/>
      <w:r w:rsidRPr="003F47C8">
        <w:rPr>
          <w:sz w:val="28"/>
          <w:szCs w:val="28"/>
        </w:rPr>
        <w:t>гіперкапнії</w:t>
      </w:r>
      <w:proofErr w:type="spellEnd"/>
      <w:r w:rsidRPr="003F47C8">
        <w:rPr>
          <w:sz w:val="28"/>
          <w:szCs w:val="28"/>
        </w:rPr>
        <w:t xml:space="preserve">, гіпоксії, тренують дихальну мускулатуру. Однак рекомендації до експлуатації цих дихальних тренажерів часто вступають у </w:t>
      </w:r>
      <w:r w:rsidRPr="003F47C8">
        <w:rPr>
          <w:sz w:val="28"/>
          <w:szCs w:val="28"/>
        </w:rPr>
        <w:lastRenderedPageBreak/>
        <w:t>протиріччя з загальними рекомендаціями для дітей із ЧРЗ. Так, у режимі тренувань дихання носом не рекомендується, а це нівелює необхідну установку на вироблення носового дихання у дітей із ЧРЗ [25].</w:t>
      </w:r>
    </w:p>
    <w:p w:rsidR="003F47C8" w:rsidRPr="003F47C8" w:rsidRDefault="003F47C8" w:rsidP="003F47C8">
      <w:pPr>
        <w:spacing w:line="360" w:lineRule="auto"/>
        <w:ind w:firstLine="709"/>
        <w:jc w:val="both"/>
        <w:rPr>
          <w:sz w:val="28"/>
          <w:szCs w:val="28"/>
        </w:rPr>
      </w:pPr>
      <w:r w:rsidRPr="003F47C8">
        <w:rPr>
          <w:sz w:val="28"/>
          <w:szCs w:val="28"/>
        </w:rPr>
        <w:t>Основні форми організації адаптивного фізичного виховання ослаблених дітей II групи здоров’я в ЗДО проводяться відповідно до базової програми, що включає 3 обов’язкові фізкультурні заняття в тиждень, ранкову гімнастику, рухово-оздоровчі фізкультхвилинки, загартувальні процедури, прогулянки та екскурсії, самостійну рухову активність дітей [40]. Їх особливістю є загальна профілактика поширених вторинних порушень: плоскостопості, порушення постави, надмірної маси тіла, порушень зору, відхилень у нервово-психічному і фізичному розвитку. Однак профілактика хвороб і ускладнень, що не має конкретної спрямованості, зводиться до загальної гігієнічної профілактики імовірної середньостатистичної патології і може не мати відношення до конкретної дитини.</w:t>
      </w:r>
    </w:p>
    <w:p w:rsidR="003F47C8" w:rsidRPr="003F47C8" w:rsidRDefault="003F47C8" w:rsidP="003F47C8">
      <w:pPr>
        <w:spacing w:line="360" w:lineRule="auto"/>
        <w:ind w:firstLine="709"/>
        <w:jc w:val="both"/>
        <w:rPr>
          <w:sz w:val="28"/>
          <w:szCs w:val="28"/>
        </w:rPr>
      </w:pPr>
      <w:r w:rsidRPr="003F47C8">
        <w:rPr>
          <w:sz w:val="28"/>
          <w:szCs w:val="28"/>
        </w:rPr>
        <w:t xml:space="preserve">Дотримуючись щадних гігієнічних рекомендацій щодо дітей із ЧРЗ, упускаються оптимальні терміни для розвитку рухових навичок, що сприяє порушенню структури локомоторної діяльності, зниження рівня </w:t>
      </w:r>
      <w:proofErr w:type="spellStart"/>
      <w:r w:rsidRPr="003F47C8">
        <w:rPr>
          <w:sz w:val="28"/>
          <w:szCs w:val="28"/>
        </w:rPr>
        <w:t>загальнофізичної</w:t>
      </w:r>
      <w:proofErr w:type="spellEnd"/>
      <w:r w:rsidRPr="003F47C8">
        <w:rPr>
          <w:sz w:val="28"/>
          <w:szCs w:val="28"/>
        </w:rPr>
        <w:t xml:space="preserve"> та координаційних здібностей, тому застосування щадного режиму без регулярного стимулюючого виборчого впливу на певну групу м’язів спеціальних (дихальна мускулатура) і ЗРВ обмежує можливості рухового вдосконалення цих дітей [60].</w:t>
      </w:r>
      <w:r w:rsidR="0051162E">
        <w:rPr>
          <w:sz w:val="28"/>
          <w:szCs w:val="28"/>
        </w:rPr>
        <w:t xml:space="preserve"> </w:t>
      </w:r>
      <w:r w:rsidRPr="003F47C8">
        <w:rPr>
          <w:sz w:val="28"/>
          <w:szCs w:val="28"/>
        </w:rPr>
        <w:t xml:space="preserve">Інші автори [47] засобом оздоровлення дітей із ЧРЗ вважають підвищення фізіологічних можливостей органів і систем, ослаблених хворобливими станами, за допомогою комплексів оздоровчої гімнастики для дошкільнят. При цьому основний компонент може бути представлений великою різноманітністю засобів: вправи у водному і твердо-повітряному середовищі водного і сухого басейну, елементами оздоровчої ходьби у вигляді початкових навичок ближнього туризму, музейної педагогіки тощо. Як правило, ці засоби мають високий мотиваційний потенціал, виникають на перетині різних освітніх галузей, пов’язані з ігровим методом. Однак вони розраховані на групову форму </w:t>
      </w:r>
      <w:r w:rsidRPr="003F47C8">
        <w:rPr>
          <w:sz w:val="28"/>
          <w:szCs w:val="28"/>
        </w:rPr>
        <w:lastRenderedPageBreak/>
        <w:t>заняття, поширюються на всіх дітей II групи здоров’я, не забезпечують диференційований підхід до дозування фізичного навантаження, без урахування найбільш актуальних функціональних розладів [3,13]. Корекційну спрямованість таких занять доцільно здійснювати протягом абсолютно всієї роботи з адаптивного фізичного виховання дітей із ЧРЗ, у тому числі і при вирішенні загальних педагогічних завдань на заняттях з фізичної культури. З метою досягнення найкращого результату корекційна робота повинна здійснюватись на спеціально проведених заняттях з адаптивного фізичного виховання, а також пронизувати роботу інших фахівців дошкільного закладу [3].</w:t>
      </w:r>
    </w:p>
    <w:p w:rsidR="0051162E" w:rsidRPr="003F47C8" w:rsidRDefault="0051162E" w:rsidP="0051162E">
      <w:pPr>
        <w:spacing w:line="360" w:lineRule="auto"/>
        <w:ind w:firstLine="709"/>
        <w:jc w:val="both"/>
        <w:rPr>
          <w:sz w:val="28"/>
          <w:szCs w:val="28"/>
        </w:rPr>
      </w:pPr>
      <w:r w:rsidRPr="003F47C8">
        <w:rPr>
          <w:sz w:val="28"/>
          <w:szCs w:val="28"/>
        </w:rPr>
        <w:t>На думку фахівців [33, 47], можливості по використанню засобів адаптивного фізичного виховання дуже великі. Так, використання фізичних вправ з метою корекції і компенсації порушених функцій у дітей із ЧРЗ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фізіологічних систем організму. Отже, при проведенні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3F47C8" w:rsidRPr="003F47C8" w:rsidRDefault="003F47C8" w:rsidP="003F47C8">
      <w:pPr>
        <w:spacing w:line="360" w:lineRule="auto"/>
        <w:ind w:firstLine="709"/>
        <w:jc w:val="both"/>
        <w:rPr>
          <w:sz w:val="28"/>
          <w:szCs w:val="28"/>
        </w:rPr>
      </w:pPr>
      <w:r w:rsidRPr="003F47C8">
        <w:rPr>
          <w:sz w:val="28"/>
          <w:szCs w:val="28"/>
        </w:rPr>
        <w:t>У корекції фізичного розвитку та фізичної підготовленості дітей із ЧРЗ найважливіша роль відводиться створенню режиму рухової активності. У корекційну роботу рекомендується включати серію підготовчих вправ, що сприяють розвитку координації рухів у вихованців, завдання для зміцнення м’язів гомілки і стопи, а також розвитку дрібної і великої моторики пальців рук. Одночасно потрібно сприяти формуванню у дитини вміння точно і вправно виконувати ті чи інші рухи за показом інструктора і його словесними інструкціями [26].</w:t>
      </w:r>
    </w:p>
    <w:p w:rsidR="003F47C8" w:rsidRPr="003F47C8" w:rsidRDefault="003F47C8" w:rsidP="003F47C8">
      <w:pPr>
        <w:spacing w:line="360" w:lineRule="auto"/>
        <w:ind w:firstLine="709"/>
        <w:jc w:val="both"/>
        <w:rPr>
          <w:sz w:val="28"/>
          <w:szCs w:val="28"/>
        </w:rPr>
      </w:pPr>
      <w:r w:rsidRPr="003F47C8">
        <w:rPr>
          <w:sz w:val="28"/>
          <w:szCs w:val="28"/>
        </w:rPr>
        <w:lastRenderedPageBreak/>
        <w:t>Слабкий розвиток будь-якої фізичної якості у дітей зменшує їхні рухові здібності, знижує їхню активність до засвоєння нового рухового матеріалу, зменшує впевненість в успішності при виконанні завдань, тому одним із пріоритетних завдань є розвиток фізичних якостей. Відповідно до моделі рухового режиму в дошкільному закладі є великі можливості для вирішення цього завдання. Наприклад, при проведенні щоденної ранкової гімнастики використовуються вправи для розвитку гнучкості, швидкості, тривалий біг або ходьба у повільному темпі сприяє розвитку витривалості. Рухливі ігри та фізичні вправи розвивають координаційні здібності, швидкість, спритність. Їзда на велосипеді, плавання в басейні, прогулянки і походи в лісі сприяють розвитку силових можливостей і витривалості [44].</w:t>
      </w:r>
    </w:p>
    <w:p w:rsidR="003F47C8" w:rsidRPr="003F47C8" w:rsidRDefault="003F47C8" w:rsidP="003F47C8">
      <w:pPr>
        <w:spacing w:line="360" w:lineRule="auto"/>
        <w:ind w:firstLine="709"/>
        <w:jc w:val="both"/>
        <w:rPr>
          <w:sz w:val="28"/>
          <w:szCs w:val="28"/>
        </w:rPr>
      </w:pPr>
      <w:r w:rsidRPr="003F47C8">
        <w:rPr>
          <w:sz w:val="28"/>
          <w:szCs w:val="28"/>
        </w:rPr>
        <w:t>Адаптивне фізичне виховання дітей із ЧРЗ має свої специфічні особливості, які, безумовно, повинні враховуватися при побудові педагогічного процесу. Найбільш сприятливі умови для розвитку рухової сфери будуть досягнуті при дотриманні наступних педагогічних умов: орієнтація навчання на ігрову мотивацію; комплексне використання різноманітних ігрових вправ; облік індивідуальних специфічних особливостей кожного вихованця. Діти з ЧРЗ особливо гостро потребують заохочення їхніх дій при виконанні рухових завдань. Завдяки позитивній оцінці у них пробуджується бажання самовдосконалюватись. Використання словесних інструкцій в ігровій і привабливій для дітей формі, поєднання виразного показу з промовлянням деталей завдання, широке використання на заняттях мовних вправ у поєднанні з рухами тощо сприяє ефективності педагогічного впливу [34].</w:t>
      </w:r>
    </w:p>
    <w:p w:rsidR="0051162E" w:rsidRPr="003F47C8" w:rsidRDefault="0051162E" w:rsidP="0051162E">
      <w:pPr>
        <w:spacing w:line="360" w:lineRule="auto"/>
        <w:ind w:firstLine="709"/>
        <w:jc w:val="both"/>
        <w:rPr>
          <w:sz w:val="28"/>
          <w:szCs w:val="28"/>
        </w:rPr>
      </w:pPr>
      <w:r w:rsidRPr="003F47C8">
        <w:rPr>
          <w:sz w:val="28"/>
          <w:szCs w:val="28"/>
        </w:rPr>
        <w:t xml:space="preserve">Всебічна фізична підготовленість має на увазі розвиток основних фізичних якостей. Завдяки грі і рухам дитина поступово стає сильною, міцною, спритною, гнучкою і витривалою, а, отже, і більш впевненою у своїх силах, зростає її самостійність. Досягнувши певного рівня розвитку фізичних якостей, у дитини з’являється психічна готовність до оволодіння новим витком у фізичному розвитку, фізичній підготовленості, відбувається </w:t>
      </w:r>
      <w:r w:rsidRPr="003F47C8">
        <w:rPr>
          <w:sz w:val="28"/>
          <w:szCs w:val="28"/>
        </w:rPr>
        <w:lastRenderedPageBreak/>
        <w:t>подальше зростання фізичних характеристик дітей, відбувається засвоєння ще більш складних рухових вправ, підвищується техніка їх виконання. Поступово досягається більш високий рівень фізичного розвитку, що необхідний для певного віку дитини, тому в застосовуваних методиках розвитку рухової сфери дітей із ЧРЗ необхідне сприятливе поєднання всіх засобів, методів і прийомів адаптивного фізичного виховання [64].</w:t>
      </w:r>
    </w:p>
    <w:p w:rsidR="003F47C8" w:rsidRPr="003F47C8" w:rsidRDefault="003F47C8" w:rsidP="003F47C8">
      <w:pPr>
        <w:spacing w:line="360" w:lineRule="auto"/>
        <w:ind w:firstLine="709"/>
        <w:jc w:val="both"/>
        <w:rPr>
          <w:sz w:val="28"/>
          <w:szCs w:val="28"/>
        </w:rPr>
      </w:pPr>
      <w:r w:rsidRPr="003F47C8">
        <w:rPr>
          <w:sz w:val="28"/>
          <w:szCs w:val="28"/>
        </w:rPr>
        <w:t>Основним завданням методики розвитку фізичних якостей дітей із ЧРЗ є забезпечення їхньої всебічної фізичної підготовленості. Необхідно сприяти потребі в заняттях фізичними вправами, придбанню запасу життєво необхідних рухових умінь і навичок, потрібних протягом усього життя для підтримки роботи всіх внутрішніх органів і систем [11].</w:t>
      </w:r>
    </w:p>
    <w:p w:rsidR="003F47C8" w:rsidRPr="003F47C8" w:rsidRDefault="003F47C8" w:rsidP="003F47C8">
      <w:pPr>
        <w:spacing w:line="360" w:lineRule="auto"/>
        <w:ind w:firstLine="709"/>
        <w:jc w:val="both"/>
        <w:rPr>
          <w:sz w:val="28"/>
          <w:szCs w:val="28"/>
        </w:rPr>
      </w:pPr>
      <w:r w:rsidRPr="003F47C8">
        <w:rPr>
          <w:sz w:val="28"/>
          <w:szCs w:val="28"/>
        </w:rPr>
        <w:t xml:space="preserve">Таким чином, </w:t>
      </w:r>
      <w:r w:rsidR="0051162E">
        <w:rPr>
          <w:sz w:val="28"/>
          <w:szCs w:val="28"/>
        </w:rPr>
        <w:t>в</w:t>
      </w:r>
      <w:r w:rsidRPr="003F47C8">
        <w:rPr>
          <w:sz w:val="28"/>
          <w:szCs w:val="28"/>
        </w:rPr>
        <w:t>икористання фізичних вправ з метою корекції і компенсації порушених функцій у дітей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фізіологічних систем організму. Отже, при проведенні в дошкільному закладі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3F47C8" w:rsidRPr="003F47C8" w:rsidRDefault="003F47C8" w:rsidP="003F47C8">
      <w:pPr>
        <w:spacing w:line="360" w:lineRule="auto"/>
        <w:ind w:firstLine="709"/>
        <w:jc w:val="both"/>
        <w:rPr>
          <w:sz w:val="28"/>
          <w:szCs w:val="28"/>
        </w:rPr>
      </w:pPr>
      <w:r w:rsidRPr="003F47C8">
        <w:rPr>
          <w:sz w:val="28"/>
          <w:szCs w:val="28"/>
        </w:rPr>
        <w:t xml:space="preserve">Адаптивне фізичне виховання дітей із ЧРЗ повинне бути спрямоване на вирішення двох типів задач: загальних і спеціальних, що спрямовані на корекцію, компенсацію і попередження відхилень у фізичному розвитку. Загальні завдання мають зміцнювати здоров’я дитини; сприяти формуванню гармонійної статури, правильної постави; виховувати потребу в різних видах рухової діяльності; розвивати фізичні якості. Специфічні завдання повинні створювати спеціальні умови, що стимулюють фізичний розвиток і фізичну підготовленість у цілому; здійснювати профілактику простудних та інфекційних захворювань; здійснювати систему </w:t>
      </w:r>
      <w:proofErr w:type="spellStart"/>
      <w:r w:rsidRPr="003F47C8">
        <w:rPr>
          <w:sz w:val="28"/>
          <w:szCs w:val="28"/>
        </w:rPr>
        <w:t>корекційно-відновлювальних</w:t>
      </w:r>
      <w:proofErr w:type="spellEnd"/>
      <w:r w:rsidRPr="003F47C8">
        <w:rPr>
          <w:sz w:val="28"/>
          <w:szCs w:val="28"/>
        </w:rPr>
        <w:t xml:space="preserve"> </w:t>
      </w:r>
      <w:r w:rsidRPr="003F47C8">
        <w:rPr>
          <w:sz w:val="28"/>
          <w:szCs w:val="28"/>
        </w:rPr>
        <w:lastRenderedPageBreak/>
        <w:t>дій, що спрямовані на розвиток основних видів рухів, фізичних якостей і на попередження вторинних відхилень у фізичному розвитку.</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b/>
          <w:sz w:val="28"/>
          <w:szCs w:val="28"/>
        </w:rPr>
      </w:pPr>
      <w:r w:rsidRPr="003F47C8">
        <w:rPr>
          <w:b/>
          <w:sz w:val="28"/>
          <w:szCs w:val="28"/>
        </w:rPr>
        <w:t>Висновки до першого розділу</w:t>
      </w:r>
    </w:p>
    <w:p w:rsidR="003F47C8" w:rsidRPr="003F47C8" w:rsidRDefault="003F47C8" w:rsidP="003F47C8">
      <w:pPr>
        <w:spacing w:line="360" w:lineRule="auto"/>
        <w:ind w:firstLine="709"/>
        <w:jc w:val="both"/>
        <w:rPr>
          <w:sz w:val="28"/>
          <w:szCs w:val="28"/>
        </w:rPr>
      </w:pPr>
    </w:p>
    <w:p w:rsidR="003F47C8" w:rsidRPr="003F47C8" w:rsidRDefault="00CB03C9" w:rsidP="003F47C8">
      <w:pPr>
        <w:spacing w:line="360" w:lineRule="auto"/>
        <w:ind w:firstLine="709"/>
        <w:jc w:val="both"/>
        <w:rPr>
          <w:sz w:val="28"/>
          <w:szCs w:val="28"/>
        </w:rPr>
      </w:pPr>
      <w:r>
        <w:rPr>
          <w:sz w:val="28"/>
          <w:szCs w:val="28"/>
        </w:rPr>
        <w:t>А</w:t>
      </w:r>
      <w:r w:rsidR="003F47C8" w:rsidRPr="003F47C8">
        <w:rPr>
          <w:sz w:val="28"/>
          <w:szCs w:val="28"/>
        </w:rPr>
        <w:t xml:space="preserve">наліз спеціальної та науково-методичної літератури дозволили визначити особливості частих респіраторних захворювань дітей старшого дошкільного віку, формування у них </w:t>
      </w:r>
      <w:r>
        <w:rPr>
          <w:sz w:val="28"/>
          <w:szCs w:val="28"/>
        </w:rPr>
        <w:t>фізичних якостей</w:t>
      </w:r>
      <w:r w:rsidR="003F47C8" w:rsidRPr="003F47C8">
        <w:rPr>
          <w:sz w:val="28"/>
          <w:szCs w:val="28"/>
        </w:rPr>
        <w:t xml:space="preserve"> у дітей та провести аналіз застосування основних засобів адаптивного фізичного виховання для корекції зазначених вад.</w:t>
      </w:r>
    </w:p>
    <w:p w:rsidR="003F47C8" w:rsidRPr="003F47C8" w:rsidRDefault="00CB03C9" w:rsidP="003F47C8">
      <w:pPr>
        <w:spacing w:line="360" w:lineRule="auto"/>
        <w:ind w:firstLine="709"/>
        <w:jc w:val="both"/>
        <w:rPr>
          <w:sz w:val="28"/>
          <w:szCs w:val="28"/>
        </w:rPr>
      </w:pPr>
      <w:r>
        <w:rPr>
          <w:sz w:val="28"/>
          <w:szCs w:val="28"/>
        </w:rPr>
        <w:t>С</w:t>
      </w:r>
      <w:r w:rsidR="003F47C8" w:rsidRPr="003F47C8">
        <w:rPr>
          <w:sz w:val="28"/>
          <w:szCs w:val="28"/>
        </w:rPr>
        <w:t xml:space="preserve">еред несприятливих організаційно-педагогічних чинників, що впливають на часту респіраторну захворюваність дошкільнят, найбільш значущою є переважно загальноосвітня спрямованість педагогічної роботи в ЗДО, в той час, як для дітей, що мають ті чи інші відхилення у стані здоров’я, потрібно більше уваги приділяти фізичному вдосконаленню організму та формуванню оздоровчого поведінкового стереотипу, тому пріоритетною ланкою в галузі дошкільного виховання повинна стати реалізація </w:t>
      </w:r>
      <w:proofErr w:type="spellStart"/>
      <w:r w:rsidR="003F47C8" w:rsidRPr="003F47C8">
        <w:rPr>
          <w:sz w:val="28"/>
          <w:szCs w:val="28"/>
        </w:rPr>
        <w:t>здоров’язбережувального</w:t>
      </w:r>
      <w:proofErr w:type="spellEnd"/>
      <w:r w:rsidR="003F47C8" w:rsidRPr="003F47C8">
        <w:rPr>
          <w:sz w:val="28"/>
          <w:szCs w:val="28"/>
        </w:rPr>
        <w:t xml:space="preserve"> навчання і виховання дошкільнят, ще досить ефективних у старшому дошкільному віці для їхнього оздоровлення.</w:t>
      </w:r>
    </w:p>
    <w:p w:rsidR="003F47C8" w:rsidRPr="003F47C8" w:rsidRDefault="00CB03C9" w:rsidP="003F47C8">
      <w:pPr>
        <w:spacing w:line="360" w:lineRule="auto"/>
        <w:ind w:firstLine="709"/>
        <w:jc w:val="both"/>
        <w:rPr>
          <w:sz w:val="28"/>
          <w:szCs w:val="28"/>
        </w:rPr>
      </w:pPr>
      <w:r>
        <w:rPr>
          <w:sz w:val="28"/>
          <w:szCs w:val="28"/>
        </w:rPr>
        <w:t>Д</w:t>
      </w:r>
      <w:r w:rsidR="003F47C8" w:rsidRPr="003F47C8">
        <w:rPr>
          <w:sz w:val="28"/>
          <w:szCs w:val="28"/>
        </w:rPr>
        <w:t xml:space="preserve">ошкільний вік є сенситивним для розвитку фізичних якостей, у старшому дошкільному віці найбільш інтенсивно відбувається розвиток спритності, а також починають формуватись швидкісні і швидкісно-силові якості. Дошкільний вік є сприятливим періодом для розвитку гнучкості, показники якої в старшому дошкільному віці значно поліпшуються. Формування м’язової сили у дітей старшого дошкільного віку залишається на рівні здатності проявляти незначні за величиною напруження протягом досить тривалого часу і точного дозування м’язових зусиль, що обумовлене слабкістю м’язів кінцівок щодо м’язів тулуба. Швидкісні здібності дошкільнят проявляються в різних формах, основними з яких є: швидкість реакції, швидкість одиночного руху, частота (темп) рухів. Завдання занять </w:t>
      </w:r>
      <w:r w:rsidR="003F47C8" w:rsidRPr="003F47C8">
        <w:rPr>
          <w:sz w:val="28"/>
          <w:szCs w:val="28"/>
        </w:rPr>
        <w:lastRenderedPageBreak/>
        <w:t xml:space="preserve">фізичним вихованням для дітей із розвитку витривалості і швидкості полягає у підготовці організму до функції управління рухами та їх енергетичного забезпечення, а також у зміцненні психіки до майбутнього значного підвищення розумових і фізичних навантажень у зв’язку з початком навчання в школі. Фізіологічну основу розвитку координаційних здібностей детермінують адаптаційні можливості організму дітей до тривалого помірного фізичного навантаження. </w:t>
      </w:r>
    </w:p>
    <w:p w:rsidR="003F47C8" w:rsidRPr="003F47C8" w:rsidRDefault="00CB03C9" w:rsidP="003F47C8">
      <w:pPr>
        <w:spacing w:line="360" w:lineRule="auto"/>
        <w:ind w:firstLine="709"/>
        <w:jc w:val="both"/>
        <w:rPr>
          <w:sz w:val="28"/>
          <w:szCs w:val="28"/>
        </w:rPr>
      </w:pPr>
      <w:r>
        <w:rPr>
          <w:sz w:val="28"/>
          <w:szCs w:val="28"/>
        </w:rPr>
        <w:t>М</w:t>
      </w:r>
      <w:r w:rsidR="003F47C8" w:rsidRPr="003F47C8">
        <w:rPr>
          <w:sz w:val="28"/>
          <w:szCs w:val="28"/>
        </w:rPr>
        <w:t>ожливості використання засобів адаптивного фізичного виховання для дітей із ЧРЗ дуже великі. Використання фізичних вправ з метою корекції і компенсації порушених функцій у дітей визначаються важливою роллю м’язової системи у всій життєдіяльності дитячого організму. Для підтримки високої працездатності внутрішніх органів необхідна щоденна м’язова робота. При недостатньому обсязі рухової активності дітей різко послаблюється діяльність м’язової, серцево-судинної, дихальної та інших фізіологічних систем організму. Отже, при проведенні в дошкільному закладі якісних занять з адаптивного фізичного виховання, є унікальна можливість, підвищуючи рівень функціонального стану м’язової системи дітей, впливати на діяльність всіх органів і систем організму в цілому.</w:t>
      </w:r>
    </w:p>
    <w:p w:rsidR="003F47C8" w:rsidRPr="003F47C8" w:rsidRDefault="003F47C8" w:rsidP="003F47C8">
      <w:pPr>
        <w:spacing w:line="360" w:lineRule="auto"/>
        <w:ind w:firstLine="709"/>
        <w:jc w:val="both"/>
        <w:rPr>
          <w:sz w:val="28"/>
          <w:szCs w:val="28"/>
        </w:rPr>
      </w:pPr>
      <w:r w:rsidRPr="003F47C8">
        <w:rPr>
          <w:sz w:val="28"/>
          <w:szCs w:val="28"/>
        </w:rPr>
        <w:t>Педагогічні дослідження показують, що прогалини в адаптивному фізичному вихованні дітей із ЧРЗ негативно позначаються на стані їхнього здоров’я, знижують адаптаційний потенціал і рівень фізичної підготовленості. Аналіз сучасних програм, рекомендованих для дошкільної освіти, свідчить про те, що сучасні тенденції в дошкільній освіті диктують необхідність розробки адаптованих моделей побудови фізкультурно-оздоровчої діяльності, тому виникає потреба в контролі ефективності впроваджуваних оздоровчих технологій у процес фізкультурно-оздоровчих занять з дітьми, що мають нестійкі функціональні параметри.</w:t>
      </w:r>
    </w:p>
    <w:p w:rsidR="003F47C8" w:rsidRPr="003F47C8" w:rsidRDefault="003F47C8" w:rsidP="003F47C8">
      <w:pPr>
        <w:shd w:val="clear" w:color="auto" w:fill="FFFFFF"/>
        <w:spacing w:line="360" w:lineRule="auto"/>
        <w:ind w:firstLine="709"/>
        <w:jc w:val="both"/>
        <w:rPr>
          <w:sz w:val="28"/>
          <w:szCs w:val="28"/>
        </w:rPr>
      </w:pPr>
      <w:r w:rsidRPr="003F47C8">
        <w:rPr>
          <w:sz w:val="28"/>
          <w:szCs w:val="28"/>
        </w:rPr>
        <w:t xml:space="preserve">Отже, аналіз спеціальної літератури з досліджуваної проблеми дозволив з’ясувати основні можливості побудови методики для дітей із ЧРЗ </w:t>
      </w:r>
      <w:r w:rsidRPr="003F47C8">
        <w:rPr>
          <w:sz w:val="28"/>
          <w:szCs w:val="28"/>
        </w:rPr>
        <w:lastRenderedPageBreak/>
        <w:t>старшого дошкільного віку з урахуванням особливостей їхнього розвитку і визначити засоби корекційного впливу.</w:t>
      </w:r>
    </w:p>
    <w:p w:rsidR="003F47C8" w:rsidRPr="003F47C8" w:rsidRDefault="003F47C8" w:rsidP="003F47C8">
      <w:pPr>
        <w:ind w:firstLine="709"/>
        <w:rPr>
          <w:sz w:val="28"/>
          <w:szCs w:val="28"/>
        </w:rPr>
      </w:pPr>
      <w:r w:rsidRPr="003F47C8">
        <w:rPr>
          <w:sz w:val="28"/>
          <w:szCs w:val="28"/>
        </w:rPr>
        <w:br w:type="page"/>
      </w:r>
    </w:p>
    <w:p w:rsidR="003F47C8" w:rsidRPr="003F47C8" w:rsidRDefault="003F47C8" w:rsidP="003F47C8">
      <w:pPr>
        <w:spacing w:line="360" w:lineRule="auto"/>
        <w:jc w:val="center"/>
        <w:rPr>
          <w:b/>
          <w:sz w:val="28"/>
          <w:szCs w:val="28"/>
        </w:rPr>
      </w:pPr>
      <w:r w:rsidRPr="003F47C8">
        <w:rPr>
          <w:b/>
          <w:sz w:val="28"/>
          <w:szCs w:val="28"/>
        </w:rPr>
        <w:lastRenderedPageBreak/>
        <w:t>РОЗДІЛ 2</w:t>
      </w:r>
    </w:p>
    <w:p w:rsidR="003F47C8" w:rsidRPr="003F47C8" w:rsidRDefault="003F47C8" w:rsidP="003F47C8">
      <w:pPr>
        <w:spacing w:line="360" w:lineRule="auto"/>
        <w:jc w:val="center"/>
        <w:rPr>
          <w:b/>
          <w:sz w:val="28"/>
          <w:szCs w:val="28"/>
        </w:rPr>
      </w:pPr>
      <w:r w:rsidRPr="003F47C8">
        <w:rPr>
          <w:b/>
          <w:sz w:val="28"/>
          <w:szCs w:val="28"/>
        </w:rPr>
        <w:t>МЕТОДИ ТА ОРГАНІЗАЦІЯ ДОСЛІДЖЕННЯ</w:t>
      </w:r>
    </w:p>
    <w:p w:rsidR="003F47C8" w:rsidRPr="003F47C8" w:rsidRDefault="003F47C8" w:rsidP="003F47C8">
      <w:pPr>
        <w:spacing w:line="360" w:lineRule="auto"/>
        <w:jc w:val="both"/>
        <w:rPr>
          <w:sz w:val="28"/>
          <w:szCs w:val="28"/>
        </w:rPr>
      </w:pPr>
    </w:p>
    <w:p w:rsidR="003F47C8" w:rsidRPr="003F47C8" w:rsidRDefault="003F47C8" w:rsidP="003F47C8">
      <w:pPr>
        <w:spacing w:line="360" w:lineRule="auto"/>
        <w:ind w:firstLine="709"/>
        <w:jc w:val="both"/>
        <w:rPr>
          <w:b/>
          <w:sz w:val="28"/>
          <w:szCs w:val="28"/>
        </w:rPr>
      </w:pPr>
      <w:r w:rsidRPr="003F47C8">
        <w:rPr>
          <w:b/>
          <w:sz w:val="28"/>
          <w:szCs w:val="28"/>
        </w:rPr>
        <w:t>2.1. Методи дослідження</w:t>
      </w:r>
    </w:p>
    <w:p w:rsidR="003F47C8" w:rsidRPr="003F47C8" w:rsidRDefault="003F47C8" w:rsidP="003F47C8">
      <w:pPr>
        <w:pStyle w:val="a3"/>
        <w:spacing w:line="360" w:lineRule="auto"/>
        <w:ind w:firstLine="709"/>
        <w:rPr>
          <w:szCs w:val="28"/>
        </w:rPr>
      </w:pPr>
    </w:p>
    <w:p w:rsidR="003F47C8" w:rsidRPr="003F47C8" w:rsidRDefault="003F47C8" w:rsidP="003F47C8">
      <w:pPr>
        <w:pStyle w:val="a3"/>
        <w:spacing w:line="360" w:lineRule="auto"/>
        <w:ind w:firstLine="709"/>
        <w:rPr>
          <w:szCs w:val="28"/>
        </w:rPr>
      </w:pPr>
      <w:r w:rsidRPr="003F47C8">
        <w:rPr>
          <w:szCs w:val="28"/>
        </w:rPr>
        <w:t xml:space="preserve">У ході проведення дослідження відповідно до поставлених завдань були використані наступні методи: теоретичні, </w:t>
      </w:r>
      <w:r w:rsidR="00A73B78" w:rsidRPr="003F47C8">
        <w:rPr>
          <w:szCs w:val="28"/>
        </w:rPr>
        <w:t xml:space="preserve">педагогічні, </w:t>
      </w:r>
      <w:r w:rsidRPr="003F47C8">
        <w:rPr>
          <w:szCs w:val="28"/>
        </w:rPr>
        <w:t>антропометричні, визначення функціонального стану, інструментальні, визначення фізичного стану, математичної статистики.</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b/>
          <w:sz w:val="28"/>
          <w:szCs w:val="28"/>
        </w:rPr>
        <w:t xml:space="preserve">2.1.1. Теоретичні методи. </w:t>
      </w:r>
      <w:r w:rsidRPr="003F47C8">
        <w:rPr>
          <w:sz w:val="28"/>
          <w:szCs w:val="28"/>
        </w:rPr>
        <w:t>Для аналізу стану питання про фізичний стан дітей старшого дошкільного віку з частими респіраторними захворюваннями, науково-прикладних аспектів вдосконалення засобів, форм і методів адаптивного фізичного виховання дошкільнят проводилось вивчення літературних джерел вітчизняних та іноземних авторів. Це сприяло визначенню актуальності проблематики у сфері адаптивного фізичного виховання дітей старшого дошкільного віку з частими респіраторними захворюваннями і дозволило визначити предмет дослідження, обґрунтувати актуальність теми дослідження, поставити відповідні завдання, обрати адекватні методи дослідження. Вивчені 65 джерел спеціальної літератури.</w:t>
      </w:r>
    </w:p>
    <w:p w:rsidR="003F47C8" w:rsidRPr="003F47C8" w:rsidRDefault="003F47C8" w:rsidP="003F47C8">
      <w:pPr>
        <w:spacing w:line="360" w:lineRule="auto"/>
        <w:ind w:firstLine="709"/>
        <w:jc w:val="both"/>
        <w:rPr>
          <w:sz w:val="28"/>
          <w:szCs w:val="28"/>
        </w:rPr>
      </w:pPr>
    </w:p>
    <w:p w:rsidR="002F2658" w:rsidRPr="003F47C8" w:rsidRDefault="003F47C8" w:rsidP="002F2658">
      <w:pPr>
        <w:pStyle w:val="a5"/>
        <w:widowControl w:val="0"/>
        <w:tabs>
          <w:tab w:val="left" w:pos="0"/>
        </w:tabs>
        <w:autoSpaceDE w:val="0"/>
        <w:autoSpaceDN w:val="0"/>
        <w:spacing w:line="360" w:lineRule="auto"/>
        <w:ind w:left="0" w:firstLine="709"/>
        <w:contextualSpacing w:val="0"/>
        <w:jc w:val="both"/>
        <w:rPr>
          <w:rFonts w:cs="Times New Roman"/>
          <w:b/>
          <w:szCs w:val="28"/>
        </w:rPr>
      </w:pPr>
      <w:r w:rsidRPr="003F47C8">
        <w:rPr>
          <w:rFonts w:cs="Times New Roman"/>
          <w:b/>
          <w:szCs w:val="28"/>
        </w:rPr>
        <w:t>2.1.2</w:t>
      </w:r>
      <w:r w:rsidRPr="003F47C8">
        <w:rPr>
          <w:rFonts w:cs="Times New Roman"/>
          <w:szCs w:val="28"/>
        </w:rPr>
        <w:t xml:space="preserve">. </w:t>
      </w:r>
      <w:r w:rsidR="002F2658" w:rsidRPr="003F47C8">
        <w:rPr>
          <w:rFonts w:cs="Times New Roman"/>
          <w:b/>
          <w:szCs w:val="28"/>
        </w:rPr>
        <w:t xml:space="preserve">Педагогічні методи. </w:t>
      </w:r>
      <w:r w:rsidR="002F2658" w:rsidRPr="003F47C8">
        <w:rPr>
          <w:rFonts w:cs="Times New Roman"/>
          <w:szCs w:val="28"/>
        </w:rPr>
        <w:t>Педагогічна методологія зорієнтована на пізнання безпосередньої дійсності, зовнішніх зв’язків і відношень шляхів і способів пізнання педагогічної дійсності й умов педагогічної діяльності. Організація та проведення дослідження передбачала одночасне використання педагогічного спостереження, педагогічного експерименту і педагогічного тестування.</w:t>
      </w:r>
    </w:p>
    <w:p w:rsidR="002F265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 xml:space="preserve">Педагогічне спостереження. </w:t>
      </w:r>
      <w:r w:rsidRPr="003F47C8">
        <w:rPr>
          <w:rFonts w:cs="Times New Roman"/>
          <w:szCs w:val="28"/>
        </w:rPr>
        <w:t xml:space="preserve">Метод педагогічного спостереження, що представляє собою спосіб безпосереднього сприйняття педагогічних явищ, процесів у їх дійсності та в динаміці природних умов нами використовувався </w:t>
      </w:r>
      <w:r w:rsidRPr="003F47C8">
        <w:rPr>
          <w:rFonts w:cs="Times New Roman"/>
          <w:szCs w:val="28"/>
        </w:rPr>
        <w:lastRenderedPageBreak/>
        <w:t>як вид тривалих, систематичних, відкритих і цілеспрямованих дій з метою фіксації та подальшої документальної реєстрації. Нами було проведене педагогічне спостереження за проведенням практичних занять з дисципліни «фізична культура» для дітей із ЧРЗ старшого дошкільного віку і визначення рівня їхніх практичних умінь і навиків.</w:t>
      </w:r>
    </w:p>
    <w:p w:rsidR="002F265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 xml:space="preserve">Педагогічний експеримент. </w:t>
      </w:r>
      <w:r w:rsidRPr="003F47C8">
        <w:rPr>
          <w:rFonts w:cs="Times New Roman"/>
          <w:szCs w:val="28"/>
        </w:rPr>
        <w:t>Згідно визначення спеціальної науково-методичної літератури, педагогічний експеримент – це комплексний дослідницький метод, суть якого полягає в дослідженні педагогічного явища у спеціально створених умовах навчально-виховного процесу.</w:t>
      </w:r>
    </w:p>
    <w:p w:rsidR="002F265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szCs w:val="28"/>
        </w:rPr>
        <w:t>Педагогічний експеримент проводився у вигляді констатувального дослідження, що здійснювався з метою одержання вихідної інформації про морфофункціональний і фізичний розвиток досліджуваних дітей. Формувальний експеримент проводився з метою визначення ефективності впливу розробленої методики на динаміку окреслених показників.</w:t>
      </w:r>
    </w:p>
    <w:p w:rsidR="002F265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 xml:space="preserve">Педагогічне тестування. </w:t>
      </w:r>
      <w:r w:rsidRPr="003F47C8">
        <w:rPr>
          <w:rFonts w:cs="Times New Roman"/>
          <w:szCs w:val="28"/>
        </w:rPr>
        <w:t>Педагогічне тестування – це вид педагогічного діагностування, науково обґрунтована форма процесу вимірювання рівня практичних умінь і навичок, що базується на застосуванні спеціально підібраних і згрупованих у «батареї» педагогічних тестів.</w:t>
      </w:r>
    </w:p>
    <w:p w:rsidR="002F265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szCs w:val="28"/>
        </w:rPr>
        <w:t>У ході дослідження педагогічне тестування проводилось безпосередньо під час навчального процесу на заняттях адаптивним фізичним вихованням і було спрямоване на визначення рівня фізичного стану дітей із ЧРЗ старшого дошкільного віку.</w:t>
      </w:r>
    </w:p>
    <w:p w:rsidR="002F2658" w:rsidRDefault="002F2658" w:rsidP="003F47C8">
      <w:pPr>
        <w:pStyle w:val="a5"/>
        <w:widowControl w:val="0"/>
        <w:tabs>
          <w:tab w:val="left" w:pos="0"/>
        </w:tabs>
        <w:autoSpaceDE w:val="0"/>
        <w:autoSpaceDN w:val="0"/>
        <w:spacing w:line="360" w:lineRule="auto"/>
        <w:ind w:left="0" w:firstLine="709"/>
        <w:contextualSpacing w:val="0"/>
        <w:jc w:val="both"/>
        <w:rPr>
          <w:rFonts w:cs="Times New Roman"/>
          <w:szCs w:val="28"/>
        </w:rPr>
      </w:pPr>
    </w:p>
    <w:p w:rsidR="003F47C8" w:rsidRPr="003F47C8" w:rsidRDefault="002F2658" w:rsidP="002F265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2.1.3.</w:t>
      </w:r>
      <w:r>
        <w:rPr>
          <w:rFonts w:cs="Times New Roman"/>
          <w:szCs w:val="28"/>
        </w:rPr>
        <w:t xml:space="preserve"> </w:t>
      </w:r>
      <w:r w:rsidR="003F47C8" w:rsidRPr="003F47C8">
        <w:rPr>
          <w:rFonts w:cs="Times New Roman"/>
          <w:b/>
          <w:szCs w:val="28"/>
        </w:rPr>
        <w:t>Антропометричні</w:t>
      </w:r>
      <w:r w:rsidR="003F47C8" w:rsidRPr="003F47C8">
        <w:rPr>
          <w:rFonts w:cs="Times New Roman"/>
          <w:szCs w:val="28"/>
        </w:rPr>
        <w:t xml:space="preserve"> м</w:t>
      </w:r>
      <w:r w:rsidR="003F47C8" w:rsidRPr="003F47C8">
        <w:rPr>
          <w:rFonts w:cs="Times New Roman"/>
          <w:b/>
          <w:szCs w:val="28"/>
        </w:rPr>
        <w:t>етоди.</w:t>
      </w:r>
      <w:r w:rsidR="003F47C8" w:rsidRPr="003F47C8">
        <w:rPr>
          <w:rFonts w:cs="Times New Roman"/>
          <w:szCs w:val="28"/>
        </w:rPr>
        <w:t xml:space="preserve"> Вивчення основних соматометричних ознак морфологічного статусу дітей старшого дошкільного віку з ЧРЗ здійснювалось шляхом антропометричних вимірів. Вивчались такі антропометричні показники як довжина тіла, маса тіла, окружність грудної клітки, що є найбільш розповсюдженим і спрощеним варіантом визначення цих вимірів, а також проводився розрахунок індексів фізичного розвитку, що застосовуються в дошкільній педагогіці для оцінки якості фізкультурно-</w:t>
      </w:r>
      <w:r w:rsidR="003F47C8" w:rsidRPr="003F47C8">
        <w:rPr>
          <w:rFonts w:cs="Times New Roman"/>
          <w:szCs w:val="28"/>
        </w:rPr>
        <w:lastRenderedPageBreak/>
        <w:t xml:space="preserve">оздоровчої роботи (індекс </w:t>
      </w:r>
      <w:proofErr w:type="spellStart"/>
      <w:r w:rsidR="003F47C8" w:rsidRPr="003F47C8">
        <w:rPr>
          <w:rFonts w:cs="Times New Roman"/>
          <w:szCs w:val="28"/>
        </w:rPr>
        <w:t>Піньє</w:t>
      </w:r>
      <w:proofErr w:type="spellEnd"/>
      <w:r w:rsidR="003F47C8" w:rsidRPr="003F47C8">
        <w:rPr>
          <w:rFonts w:cs="Times New Roman"/>
          <w:szCs w:val="28"/>
        </w:rPr>
        <w:t xml:space="preserve"> – для оцінки пропорційності статури). Оцінка фізичного розвитку проводилась за допомогою вікових стандартів фізичного розвитку за 8-розрядними </w:t>
      </w:r>
      <w:proofErr w:type="spellStart"/>
      <w:r w:rsidR="003F47C8" w:rsidRPr="003F47C8">
        <w:rPr>
          <w:rFonts w:cs="Times New Roman"/>
          <w:szCs w:val="28"/>
        </w:rPr>
        <w:t>центильними</w:t>
      </w:r>
      <w:proofErr w:type="spellEnd"/>
      <w:r w:rsidR="003F47C8" w:rsidRPr="003F47C8">
        <w:rPr>
          <w:rFonts w:cs="Times New Roman"/>
          <w:szCs w:val="28"/>
        </w:rPr>
        <w:t xml:space="preserve"> таблицями [32, 48].</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p>
    <w:p w:rsidR="003F47C8" w:rsidRPr="003F47C8" w:rsidRDefault="002F2658" w:rsidP="003F47C8">
      <w:pPr>
        <w:pStyle w:val="a5"/>
        <w:widowControl w:val="0"/>
        <w:tabs>
          <w:tab w:val="left" w:pos="0"/>
        </w:tabs>
        <w:autoSpaceDE w:val="0"/>
        <w:autoSpaceDN w:val="0"/>
        <w:spacing w:line="360" w:lineRule="auto"/>
        <w:ind w:left="0" w:firstLine="709"/>
        <w:contextualSpacing w:val="0"/>
        <w:jc w:val="both"/>
        <w:rPr>
          <w:rFonts w:cs="Times New Roman"/>
          <w:b/>
          <w:szCs w:val="28"/>
        </w:rPr>
      </w:pPr>
      <w:r w:rsidRPr="003F47C8">
        <w:rPr>
          <w:rFonts w:cs="Times New Roman"/>
          <w:b/>
          <w:szCs w:val="28"/>
        </w:rPr>
        <w:t xml:space="preserve">2.1.4. </w:t>
      </w:r>
      <w:r w:rsidR="003F47C8" w:rsidRPr="003F47C8">
        <w:rPr>
          <w:rFonts w:cs="Times New Roman"/>
          <w:b/>
          <w:szCs w:val="28"/>
        </w:rPr>
        <w:t xml:space="preserve">Методи визначення функціонального стану. </w:t>
      </w:r>
      <w:r w:rsidR="003F47C8" w:rsidRPr="003F47C8">
        <w:rPr>
          <w:rFonts w:cs="Times New Roman"/>
          <w:szCs w:val="28"/>
        </w:rPr>
        <w:t>Функціональний стан основних систем (у т.ч. дихальної та стан неспецифічного імунітету) характеризує здатність організму адаптуватись до змін навколишнього середовища, в тому числі до пропонованих фізичних навантажень. До тестування допускались діти з урахуванням протипоказань (відсутність скарг і ознак респіраторного захворювання).</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szCs w:val="28"/>
        </w:rPr>
        <w:t>Для оцінки функціонального стану серцево-судинної системи визначали ЧСС і АТ за допомогою цифрового тонометра.</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szCs w:val="28"/>
        </w:rPr>
        <w:t>Для оцінки функціонального стану дихальної системи вивчались показники зовнішнього дихання: частота дихання, екскурсія грудної клітки.</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szCs w:val="28"/>
        </w:rPr>
        <w:t>Фізичну працездатність вивчали за допомогою адаптованої методики Гарвардського степ-тесту. Фізичне навантаження для дітей задавали у вигляді сходження і спуску зі сходинки висотою 24 см протягом 2 хв. Підйом і спуск складався з 4 рухів: 1 – випробуваний ставив на сходинку одну ногу, 2 – іншу ногу, 3 – опускав на підлогу одну ногу, 4 – опускав на підлогу іншу ногу. В кінці проби визначався пульс за перші 30 с на 2-й (f</w:t>
      </w:r>
      <w:r w:rsidRPr="003F47C8">
        <w:rPr>
          <w:rFonts w:cs="Times New Roman"/>
          <w:szCs w:val="28"/>
          <w:vertAlign w:val="subscript"/>
        </w:rPr>
        <w:t>1</w:t>
      </w:r>
      <w:r w:rsidRPr="003F47C8">
        <w:rPr>
          <w:rFonts w:cs="Times New Roman"/>
          <w:szCs w:val="28"/>
        </w:rPr>
        <w:t>) хвилині періоду відновлення, і розраховувався індекс Гарвардського степ-тесту (ІГСТ) за формулою:</w:t>
      </w:r>
    </w:p>
    <w:p w:rsidR="003F47C8" w:rsidRPr="003F47C8" w:rsidRDefault="003F47C8" w:rsidP="003F47C8">
      <w:pPr>
        <w:pStyle w:val="a5"/>
        <w:widowControl w:val="0"/>
        <w:tabs>
          <w:tab w:val="left" w:pos="0"/>
        </w:tabs>
        <w:autoSpaceDE w:val="0"/>
        <w:autoSpaceDN w:val="0"/>
        <w:spacing w:line="360" w:lineRule="auto"/>
        <w:ind w:left="0"/>
        <w:contextualSpacing w:val="0"/>
        <w:jc w:val="center"/>
        <w:rPr>
          <w:rFonts w:cs="Times New Roman"/>
          <w:szCs w:val="28"/>
        </w:rPr>
      </w:pPr>
      <w:r w:rsidRPr="003F47C8">
        <w:rPr>
          <w:rFonts w:cs="Times New Roman"/>
          <w:szCs w:val="28"/>
        </w:rPr>
        <w:t xml:space="preserve">ІГСТ = 100 • </w:t>
      </w:r>
      <w:proofErr w:type="spellStart"/>
      <w:r w:rsidRPr="003F47C8">
        <w:rPr>
          <w:rFonts w:cs="Times New Roman"/>
          <w:szCs w:val="28"/>
        </w:rPr>
        <w:t>t</w:t>
      </w:r>
      <w:r w:rsidRPr="003F47C8">
        <w:rPr>
          <w:rFonts w:cs="Times New Roman"/>
          <w:szCs w:val="28"/>
          <w:vertAlign w:val="subscript"/>
        </w:rPr>
        <w:t>с</w:t>
      </w:r>
      <w:proofErr w:type="spellEnd"/>
      <w:r w:rsidRPr="003F47C8">
        <w:rPr>
          <w:rFonts w:cs="Times New Roman"/>
          <w:szCs w:val="28"/>
        </w:rPr>
        <w:t xml:space="preserve"> / 2 • (f</w:t>
      </w:r>
      <w:r w:rsidRPr="003F47C8">
        <w:rPr>
          <w:rFonts w:cs="Times New Roman"/>
          <w:szCs w:val="28"/>
          <w:vertAlign w:val="subscript"/>
        </w:rPr>
        <w:t>1</w:t>
      </w:r>
      <w:r w:rsidRPr="003F47C8">
        <w:rPr>
          <w:rFonts w:cs="Times New Roman"/>
          <w:szCs w:val="28"/>
        </w:rPr>
        <w:t xml:space="preserve">) </w:t>
      </w:r>
      <w:r w:rsidRPr="003F47C8">
        <w:rPr>
          <w:rFonts w:cs="Times New Roman"/>
          <w:szCs w:val="28"/>
        </w:rPr>
        <w:tab/>
      </w:r>
      <w:r w:rsidRPr="003F47C8">
        <w:rPr>
          <w:rFonts w:cs="Times New Roman"/>
          <w:szCs w:val="28"/>
        </w:rPr>
        <w:tab/>
      </w:r>
      <w:r w:rsidRPr="003F47C8">
        <w:rPr>
          <w:rFonts w:cs="Times New Roman"/>
          <w:szCs w:val="28"/>
        </w:rPr>
        <w:tab/>
      </w:r>
      <w:r w:rsidRPr="003F47C8">
        <w:rPr>
          <w:rFonts w:cs="Times New Roman"/>
          <w:szCs w:val="28"/>
        </w:rPr>
        <w:tab/>
      </w:r>
      <w:r w:rsidRPr="003F47C8">
        <w:rPr>
          <w:rFonts w:cs="Times New Roman"/>
          <w:szCs w:val="28"/>
        </w:rPr>
        <w:tab/>
      </w:r>
      <w:r w:rsidRPr="003F47C8">
        <w:rPr>
          <w:rFonts w:cs="Times New Roman"/>
          <w:szCs w:val="28"/>
        </w:rPr>
        <w:tab/>
      </w:r>
      <w:r w:rsidRPr="003F47C8">
        <w:rPr>
          <w:rFonts w:cs="Times New Roman"/>
          <w:szCs w:val="28"/>
        </w:rPr>
        <w:tab/>
        <w:t>(2.1)</w:t>
      </w:r>
    </w:p>
    <w:p w:rsidR="003F47C8" w:rsidRPr="003F47C8" w:rsidRDefault="003F47C8" w:rsidP="003F47C8">
      <w:pPr>
        <w:pStyle w:val="a5"/>
        <w:widowControl w:val="0"/>
        <w:tabs>
          <w:tab w:val="left" w:pos="0"/>
        </w:tabs>
        <w:autoSpaceDE w:val="0"/>
        <w:autoSpaceDN w:val="0"/>
        <w:spacing w:line="360" w:lineRule="auto"/>
        <w:ind w:left="0"/>
        <w:contextualSpacing w:val="0"/>
        <w:jc w:val="both"/>
        <w:rPr>
          <w:rFonts w:cs="Times New Roman"/>
          <w:szCs w:val="28"/>
        </w:rPr>
      </w:pPr>
      <w:r w:rsidRPr="003F47C8">
        <w:rPr>
          <w:rFonts w:cs="Times New Roman"/>
          <w:szCs w:val="28"/>
        </w:rPr>
        <w:t xml:space="preserve">де </w:t>
      </w:r>
      <w:proofErr w:type="spellStart"/>
      <w:r w:rsidRPr="003F47C8">
        <w:rPr>
          <w:rFonts w:cs="Times New Roman"/>
          <w:szCs w:val="28"/>
        </w:rPr>
        <w:t>t</w:t>
      </w:r>
      <w:r w:rsidRPr="003F47C8">
        <w:rPr>
          <w:rFonts w:cs="Times New Roman"/>
          <w:szCs w:val="28"/>
          <w:vertAlign w:val="subscript"/>
        </w:rPr>
        <w:t>c</w:t>
      </w:r>
      <w:proofErr w:type="spellEnd"/>
      <w:r w:rsidRPr="003F47C8">
        <w:rPr>
          <w:rFonts w:cs="Times New Roman"/>
          <w:szCs w:val="28"/>
        </w:rPr>
        <w:t xml:space="preserve"> – час підйому за 2 хв, тобто 120 с; f</w:t>
      </w:r>
      <w:r w:rsidRPr="003F47C8">
        <w:rPr>
          <w:rFonts w:cs="Times New Roman"/>
          <w:szCs w:val="28"/>
          <w:vertAlign w:val="subscript"/>
        </w:rPr>
        <w:t>1</w:t>
      </w:r>
      <w:r w:rsidRPr="003F47C8">
        <w:rPr>
          <w:rFonts w:cs="Times New Roman"/>
          <w:szCs w:val="28"/>
        </w:rPr>
        <w:t xml:space="preserve"> – ЧСС за перші 30 с на 2-й хв періоду відновлення. Оцінка рівня фізичної працездатності: &lt;50 – дуже поганий; 51–60 – поганий, 61–70 – достатній, 71–80 – гарний, 81–90 – дуже гарний, &gt;91 – відмінний [9].</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p>
    <w:p w:rsidR="002F2658" w:rsidRDefault="002F2658" w:rsidP="003F47C8">
      <w:pPr>
        <w:pStyle w:val="a5"/>
        <w:widowControl w:val="0"/>
        <w:tabs>
          <w:tab w:val="left" w:pos="0"/>
        </w:tabs>
        <w:autoSpaceDE w:val="0"/>
        <w:autoSpaceDN w:val="0"/>
        <w:spacing w:line="360" w:lineRule="auto"/>
        <w:ind w:left="0" w:firstLine="709"/>
        <w:contextualSpacing w:val="0"/>
        <w:jc w:val="both"/>
        <w:rPr>
          <w:rFonts w:cs="Times New Roman"/>
          <w:b/>
          <w:szCs w:val="28"/>
        </w:rPr>
      </w:pPr>
      <w:r w:rsidRPr="003F47C8">
        <w:rPr>
          <w:rFonts w:cs="Times New Roman"/>
          <w:b/>
          <w:szCs w:val="28"/>
        </w:rPr>
        <w:t xml:space="preserve">2.1.5. </w:t>
      </w:r>
      <w:r>
        <w:rPr>
          <w:rFonts w:cs="Times New Roman"/>
          <w:b/>
          <w:szCs w:val="28"/>
        </w:rPr>
        <w:t>Інструментальні методи</w:t>
      </w:r>
      <w:r w:rsidR="00082A03">
        <w:rPr>
          <w:rFonts w:cs="Times New Roman"/>
          <w:b/>
          <w:szCs w:val="28"/>
        </w:rPr>
        <w:t>:</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Спірометрія.</w:t>
      </w:r>
      <w:r w:rsidRPr="003F47C8">
        <w:rPr>
          <w:rFonts w:cs="Times New Roman"/>
          <w:szCs w:val="28"/>
        </w:rPr>
        <w:t xml:space="preserve"> ЖЄЛ визначали за допомогою сухого спірометра (ССП). </w:t>
      </w:r>
      <w:r w:rsidRPr="003F47C8">
        <w:rPr>
          <w:rFonts w:cs="Times New Roman"/>
          <w:szCs w:val="28"/>
        </w:rPr>
        <w:lastRenderedPageBreak/>
        <w:t>Обсяг повітря, що видихається або життєва ємність легень, характеризує кардіореспіраторну продуктивність, залежну від величини площі дихальної поверхні легень, на якій відбувається газообмін між альвеолярним повітрям і кров’ю легеневих капілярів; ступеня розвитку грудної клітки; рухливості і сили дихальної мускулатури.</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proofErr w:type="spellStart"/>
      <w:r w:rsidRPr="003F47C8">
        <w:rPr>
          <w:rFonts w:cs="Times New Roman"/>
          <w:b/>
          <w:szCs w:val="28"/>
        </w:rPr>
        <w:t>Пікфлоуметрія</w:t>
      </w:r>
      <w:proofErr w:type="spellEnd"/>
      <w:r w:rsidRPr="003F47C8">
        <w:rPr>
          <w:rFonts w:cs="Times New Roman"/>
          <w:szCs w:val="28"/>
        </w:rPr>
        <w:t xml:space="preserve">. Максимальна об’ємна швидкість видиху вимірювалась за допомогою </w:t>
      </w:r>
      <w:proofErr w:type="spellStart"/>
      <w:r w:rsidRPr="003F47C8">
        <w:rPr>
          <w:rFonts w:cs="Times New Roman"/>
          <w:szCs w:val="28"/>
        </w:rPr>
        <w:t>пікфлоуметра</w:t>
      </w:r>
      <w:proofErr w:type="spellEnd"/>
      <w:r w:rsidRPr="003F47C8">
        <w:rPr>
          <w:rFonts w:cs="Times New Roman"/>
          <w:szCs w:val="28"/>
        </w:rPr>
        <w:t xml:space="preserve"> в діапазоні 50–800 мл/хв, що дає уявлення про прохідність респіраторного тракту. Стоячи, дитина робить 2 спокійних вдихи і видихи, потім, глибоко вдихнувши і взявши мундштук </w:t>
      </w:r>
      <w:proofErr w:type="spellStart"/>
      <w:r w:rsidRPr="003F47C8">
        <w:rPr>
          <w:rFonts w:cs="Times New Roman"/>
          <w:szCs w:val="28"/>
        </w:rPr>
        <w:t>пікфлоуметра</w:t>
      </w:r>
      <w:proofErr w:type="spellEnd"/>
      <w:r w:rsidRPr="003F47C8">
        <w:rPr>
          <w:rFonts w:cs="Times New Roman"/>
          <w:szCs w:val="28"/>
        </w:rPr>
        <w:t xml:space="preserve"> в рот, не закриваючи задньої частини приладу, робить максимально різкий видих. Після триразового вимірювання фіксується максимальне значення [22].</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b/>
          <w:szCs w:val="28"/>
        </w:rPr>
      </w:pPr>
    </w:p>
    <w:p w:rsidR="003F47C8" w:rsidRPr="003F47C8" w:rsidRDefault="00082A03"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 xml:space="preserve">2.1.6. </w:t>
      </w:r>
      <w:r w:rsidR="003F47C8" w:rsidRPr="003F47C8">
        <w:rPr>
          <w:rFonts w:cs="Times New Roman"/>
          <w:b/>
          <w:szCs w:val="28"/>
        </w:rPr>
        <w:t>Методи визначення фізичного стану</w:t>
      </w:r>
      <w:r w:rsidR="003F47C8" w:rsidRPr="003F47C8">
        <w:rPr>
          <w:rFonts w:cs="Times New Roman"/>
          <w:szCs w:val="28"/>
        </w:rPr>
        <w:t>. Для визначення фізичного стану і в якості критеріїв оцінки ефективності запропонованої методики застосовувались рухові тести, прийняті в практиці проведення занять з фізичної культури в ЗДО, що проводяться до експерименту і після його закінчення. Розвиток фізичних якостей оцінювався за результатами тестів на швидкість, силу, витривалість, гнучкість, спритність. Загальна структура тестування фізичної підготовленості дітей старшого дошкільного віку з ЧРЗ включала у себе: біг на 30 м, човниковий біг 4х9 м, стрибок у довжину з місця, вис на зігнутих руках (для дівчат у полегшеному в.п.), нахили тулуба з в. п. сидячи вперед із одночасним витягуванням рук уперед. Тестування проводилось за загальноприйнятими методиками.</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r w:rsidRPr="003F47C8">
        <w:rPr>
          <w:rFonts w:cs="Times New Roman"/>
          <w:b/>
          <w:szCs w:val="28"/>
        </w:rPr>
        <w:t>Комплексна оцінка фізичного стану (</w:t>
      </w:r>
      <w:proofErr w:type="spellStart"/>
      <w:r w:rsidRPr="003F47C8">
        <w:rPr>
          <w:rFonts w:cs="Times New Roman"/>
          <w:b/>
          <w:szCs w:val="28"/>
        </w:rPr>
        <w:t>КОФС</w:t>
      </w:r>
      <w:proofErr w:type="spellEnd"/>
      <w:r w:rsidRPr="003F47C8">
        <w:rPr>
          <w:rFonts w:cs="Times New Roman"/>
          <w:b/>
          <w:szCs w:val="28"/>
        </w:rPr>
        <w:t>).</w:t>
      </w:r>
      <w:r w:rsidRPr="003F47C8">
        <w:rPr>
          <w:rFonts w:cs="Times New Roman"/>
          <w:szCs w:val="28"/>
        </w:rPr>
        <w:t xml:space="preserve"> Комплексна оцінка здійснюється при заповненні спеціальної діагностичної карти (додаток А), складеної на підставі результатів констатувального експерименту з найбільш інформативних показників, частина з яких отримують за допомогою спеціальних розрахунків, висновок роблять на підставі сумарного підрахунку кількості балів. Кожному показнику відповідно до вікових нормативів </w:t>
      </w:r>
      <w:r w:rsidRPr="003F47C8">
        <w:rPr>
          <w:rFonts w:cs="Times New Roman"/>
          <w:szCs w:val="28"/>
        </w:rPr>
        <w:lastRenderedPageBreak/>
        <w:t>присвоювався 1 бал, при відставанні – 0 балів, при випередженні – 2 бали. Сумарний результат оцінювався як фізіологічний при значенні 31±5 балів.</w:t>
      </w:r>
    </w:p>
    <w:p w:rsidR="003F47C8" w:rsidRPr="003F47C8" w:rsidRDefault="003F47C8" w:rsidP="003F47C8">
      <w:pPr>
        <w:pStyle w:val="a5"/>
        <w:widowControl w:val="0"/>
        <w:tabs>
          <w:tab w:val="left" w:pos="0"/>
        </w:tabs>
        <w:autoSpaceDE w:val="0"/>
        <w:autoSpaceDN w:val="0"/>
        <w:spacing w:line="360" w:lineRule="auto"/>
        <w:ind w:left="0" w:firstLine="709"/>
        <w:contextualSpacing w:val="0"/>
        <w:jc w:val="both"/>
        <w:rPr>
          <w:rFonts w:cs="Times New Roman"/>
          <w:szCs w:val="28"/>
        </w:rPr>
      </w:pPr>
    </w:p>
    <w:p w:rsidR="003F47C8" w:rsidRPr="003F47C8" w:rsidRDefault="003F47C8" w:rsidP="00676939">
      <w:pPr>
        <w:pStyle w:val="a5"/>
        <w:widowControl w:val="0"/>
        <w:tabs>
          <w:tab w:val="left" w:pos="0"/>
        </w:tabs>
        <w:autoSpaceDE w:val="0"/>
        <w:autoSpaceDN w:val="0"/>
        <w:spacing w:line="360" w:lineRule="auto"/>
        <w:ind w:left="0" w:firstLine="709"/>
        <w:contextualSpacing w:val="0"/>
        <w:jc w:val="both"/>
        <w:rPr>
          <w:szCs w:val="28"/>
        </w:rPr>
      </w:pPr>
      <w:r w:rsidRPr="003F47C8">
        <w:rPr>
          <w:rFonts w:cs="Times New Roman"/>
          <w:b/>
          <w:szCs w:val="28"/>
        </w:rPr>
        <w:t xml:space="preserve">2.1.7. </w:t>
      </w:r>
      <w:r w:rsidRPr="003F47C8">
        <w:rPr>
          <w:b/>
          <w:szCs w:val="28"/>
        </w:rPr>
        <w:t xml:space="preserve">Методи математичної статистики. </w:t>
      </w:r>
      <w:r w:rsidRPr="003F47C8">
        <w:rPr>
          <w:szCs w:val="28"/>
        </w:rPr>
        <w:t>Отримані результати оброблені математико-статистичними методами за допомогою пакету прикладних програм «</w:t>
      </w:r>
      <w:proofErr w:type="spellStart"/>
      <w:r w:rsidRPr="003F47C8">
        <w:rPr>
          <w:szCs w:val="28"/>
        </w:rPr>
        <w:t>Statistica</w:t>
      </w:r>
      <w:proofErr w:type="spellEnd"/>
      <w:r w:rsidRPr="003F47C8">
        <w:rPr>
          <w:szCs w:val="28"/>
        </w:rPr>
        <w:t xml:space="preserve"> </w:t>
      </w:r>
      <w:r w:rsidR="00082A03">
        <w:rPr>
          <w:szCs w:val="28"/>
        </w:rPr>
        <w:t>7</w:t>
      </w:r>
      <w:r w:rsidRPr="003F47C8">
        <w:rPr>
          <w:szCs w:val="28"/>
        </w:rPr>
        <w:t>.0».</w:t>
      </w:r>
    </w:p>
    <w:p w:rsidR="003F47C8" w:rsidRPr="003F47C8" w:rsidRDefault="003F47C8" w:rsidP="003F47C8">
      <w:pPr>
        <w:spacing w:line="360" w:lineRule="auto"/>
        <w:ind w:firstLine="709"/>
        <w:jc w:val="both"/>
        <w:rPr>
          <w:sz w:val="28"/>
          <w:szCs w:val="28"/>
        </w:rPr>
      </w:pPr>
      <w:r w:rsidRPr="003F47C8">
        <w:rPr>
          <w:sz w:val="28"/>
          <w:szCs w:val="28"/>
        </w:rPr>
        <w:t>Опис кількісних ознак представлений у вигляді середнього арифметичного значення (</w:t>
      </w:r>
      <w:r w:rsidRPr="003F47C8">
        <w:rPr>
          <w:b/>
          <w:position w:val="-4"/>
          <w:sz w:val="28"/>
          <w:szCs w:val="28"/>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6pt" o:ole="">
            <v:imagedata r:id="rId7" o:title=""/>
          </v:shape>
          <o:OLEObject Type="Embed" ProgID="Equation.3" ShapeID="_x0000_i1025" DrawAspect="Content" ObjectID="_1687125880" r:id="rId8"/>
        </w:object>
      </w:r>
      <w:r w:rsidRPr="003F47C8">
        <w:rPr>
          <w:sz w:val="28"/>
          <w:szCs w:val="28"/>
        </w:rPr>
        <w:t>) і стандартної помилки середнього (σ). При нормальному характері розподілу достовірність відмінностей визначалась за критерієм Стьюдента (t) при 95 % (р&lt;0,05) і 99 % (р&lt;0,01) рівнях значущості.</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b/>
          <w:sz w:val="28"/>
          <w:szCs w:val="28"/>
        </w:rPr>
        <w:t>2.2. Організація дослідження</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Дослідження проводилось на базі </w:t>
      </w:r>
      <w:hyperlink r:id="rId9" w:history="1">
        <w:r w:rsidRPr="003F47C8">
          <w:rPr>
            <w:sz w:val="28"/>
            <w:szCs w:val="28"/>
          </w:rPr>
          <w:t>Лубенського дитячого садку № 5 «Зірочка»</w:t>
        </w:r>
      </w:hyperlink>
      <w:r w:rsidRPr="003F47C8">
        <w:rPr>
          <w:sz w:val="28"/>
          <w:szCs w:val="28"/>
        </w:rPr>
        <w:t xml:space="preserve">. У дослідженні взяли участь 13 дітей із ЧРЗ старшого дошкільного віку. Для проведення дослідження діти були поділені на 2 групи. Основну групу (ОГ) склали </w:t>
      </w:r>
      <w:r w:rsidR="00C352B3">
        <w:rPr>
          <w:sz w:val="28"/>
          <w:szCs w:val="28"/>
        </w:rPr>
        <w:t>5</w:t>
      </w:r>
      <w:r w:rsidRPr="003F47C8">
        <w:rPr>
          <w:sz w:val="28"/>
          <w:szCs w:val="28"/>
        </w:rPr>
        <w:t xml:space="preserve"> дітей (</w:t>
      </w:r>
      <w:r w:rsidR="00C352B3">
        <w:rPr>
          <w:sz w:val="28"/>
          <w:szCs w:val="28"/>
        </w:rPr>
        <w:t>3</w:t>
      </w:r>
      <w:r w:rsidRPr="003F47C8">
        <w:rPr>
          <w:sz w:val="28"/>
          <w:szCs w:val="28"/>
        </w:rPr>
        <w:t xml:space="preserve"> хлопці і </w:t>
      </w:r>
      <w:r w:rsidR="00C352B3">
        <w:rPr>
          <w:sz w:val="28"/>
          <w:szCs w:val="28"/>
        </w:rPr>
        <w:t>2</w:t>
      </w:r>
      <w:r w:rsidRPr="003F47C8">
        <w:rPr>
          <w:sz w:val="28"/>
          <w:szCs w:val="28"/>
        </w:rPr>
        <w:t xml:space="preserve"> дівчини). Контрольну групу (КГ) склали 6 дітей (3 хлопці і 3 дівчини).</w:t>
      </w:r>
    </w:p>
    <w:p w:rsidR="003F47C8" w:rsidRPr="003F47C8" w:rsidRDefault="003F47C8" w:rsidP="003F47C8">
      <w:pPr>
        <w:pStyle w:val="a3"/>
        <w:spacing w:line="360" w:lineRule="auto"/>
        <w:ind w:firstLine="709"/>
        <w:rPr>
          <w:szCs w:val="28"/>
        </w:rPr>
      </w:pPr>
      <w:r w:rsidRPr="003F47C8">
        <w:rPr>
          <w:szCs w:val="28"/>
        </w:rPr>
        <w:t>Під час проведення дослідження в основній групі застосовувалась розроблена методика корекції фізичного стану дітей з частими респіраторними захворюваннями в закладах дошкільної освіти засобами адаптивного фізичного виховання. У контрольній групі протягом дослідження застосовувалась стандартна програма закладу.</w:t>
      </w:r>
    </w:p>
    <w:p w:rsidR="003F47C8" w:rsidRPr="003F47C8" w:rsidRDefault="003F47C8" w:rsidP="003F47C8">
      <w:pPr>
        <w:pStyle w:val="a3"/>
        <w:tabs>
          <w:tab w:val="left" w:pos="9354"/>
        </w:tabs>
        <w:spacing w:line="360" w:lineRule="auto"/>
        <w:ind w:firstLine="709"/>
        <w:rPr>
          <w:szCs w:val="28"/>
        </w:rPr>
      </w:pPr>
      <w:r w:rsidRPr="003F47C8">
        <w:rPr>
          <w:szCs w:val="28"/>
        </w:rPr>
        <w:t>Дослідження з перевіркою поставлених завдань та апробацією результатів і їх впровадження було проведене в чотири етапи:</w:t>
      </w:r>
    </w:p>
    <w:p w:rsidR="003F47C8" w:rsidRPr="00EC0E9F" w:rsidRDefault="00EC0E9F" w:rsidP="00EC0E9F">
      <w:pPr>
        <w:widowControl w:val="0"/>
        <w:tabs>
          <w:tab w:val="left" w:pos="0"/>
        </w:tabs>
        <w:autoSpaceDE w:val="0"/>
        <w:autoSpaceDN w:val="0"/>
        <w:spacing w:line="360" w:lineRule="auto"/>
        <w:ind w:right="-2" w:firstLine="709"/>
        <w:jc w:val="both"/>
        <w:rPr>
          <w:sz w:val="28"/>
          <w:szCs w:val="28"/>
        </w:rPr>
      </w:pPr>
      <w:r w:rsidRPr="00EC0E9F">
        <w:rPr>
          <w:i/>
          <w:sz w:val="28"/>
          <w:szCs w:val="28"/>
        </w:rPr>
        <w:t>П</w:t>
      </w:r>
      <w:r w:rsidR="003F47C8" w:rsidRPr="00EC0E9F">
        <w:rPr>
          <w:i/>
          <w:sz w:val="28"/>
          <w:szCs w:val="28"/>
        </w:rPr>
        <w:t>ерший етап</w:t>
      </w:r>
      <w:r w:rsidR="003F47C8" w:rsidRPr="00EC0E9F">
        <w:rPr>
          <w:sz w:val="28"/>
          <w:szCs w:val="28"/>
        </w:rPr>
        <w:t xml:space="preserve"> – аналіз сучасних літературних джерел вітчизняних і зарубіжних авторів, що дозволив оцінити загальний стан проблеми; встановити об’єкт, предмет, мету, завдання дослідження; визначити програму досліджень; узгодити терміни проведення дослідження;</w:t>
      </w:r>
    </w:p>
    <w:p w:rsidR="003F47C8" w:rsidRPr="00EC0E9F" w:rsidRDefault="00EC0E9F" w:rsidP="00EC0E9F">
      <w:pPr>
        <w:widowControl w:val="0"/>
        <w:tabs>
          <w:tab w:val="left" w:pos="0"/>
        </w:tabs>
        <w:autoSpaceDE w:val="0"/>
        <w:autoSpaceDN w:val="0"/>
        <w:spacing w:line="360" w:lineRule="auto"/>
        <w:ind w:right="-2" w:firstLine="709"/>
        <w:jc w:val="both"/>
        <w:rPr>
          <w:sz w:val="28"/>
          <w:szCs w:val="28"/>
        </w:rPr>
      </w:pPr>
      <w:r w:rsidRPr="00EC0E9F">
        <w:rPr>
          <w:i/>
          <w:sz w:val="28"/>
          <w:szCs w:val="28"/>
        </w:rPr>
        <w:t>Д</w:t>
      </w:r>
      <w:r w:rsidR="003F47C8" w:rsidRPr="00EC0E9F">
        <w:rPr>
          <w:i/>
          <w:sz w:val="28"/>
          <w:szCs w:val="28"/>
        </w:rPr>
        <w:t>ругий етап</w:t>
      </w:r>
      <w:r w:rsidR="003F47C8" w:rsidRPr="00EC0E9F">
        <w:rPr>
          <w:sz w:val="28"/>
          <w:szCs w:val="28"/>
        </w:rPr>
        <w:t xml:space="preserve"> – організація та проведення констатувального </w:t>
      </w:r>
      <w:r w:rsidR="003F47C8" w:rsidRPr="00EC0E9F">
        <w:rPr>
          <w:sz w:val="28"/>
          <w:szCs w:val="28"/>
        </w:rPr>
        <w:lastRenderedPageBreak/>
        <w:t>експерименту для отримання теоретичних і експериментальних даних стосовно визначення рівня морфофункціонального та фізичного розвитку досліджуваних дітей; визначені організаційно-педагогічні умови інтеграції сучасних методів навчання і нових форм рухової активності у процес адаптивного фізичного виховання дітей із ЧРЗ старшого дошкільного віку;</w:t>
      </w:r>
    </w:p>
    <w:p w:rsidR="003F47C8" w:rsidRPr="00EC0E9F" w:rsidRDefault="00EC0E9F" w:rsidP="00EC0E9F">
      <w:pPr>
        <w:widowControl w:val="0"/>
        <w:tabs>
          <w:tab w:val="left" w:pos="0"/>
          <w:tab w:val="left" w:pos="1432"/>
          <w:tab w:val="left" w:pos="9354"/>
        </w:tabs>
        <w:autoSpaceDE w:val="0"/>
        <w:autoSpaceDN w:val="0"/>
        <w:spacing w:line="360" w:lineRule="auto"/>
        <w:ind w:right="-2" w:firstLine="709"/>
        <w:jc w:val="both"/>
        <w:rPr>
          <w:sz w:val="28"/>
          <w:szCs w:val="28"/>
        </w:rPr>
      </w:pPr>
      <w:r w:rsidRPr="00EC0E9F">
        <w:rPr>
          <w:i/>
          <w:sz w:val="28"/>
          <w:szCs w:val="28"/>
        </w:rPr>
        <w:t>Т</w:t>
      </w:r>
      <w:r w:rsidR="003F47C8" w:rsidRPr="00EC0E9F">
        <w:rPr>
          <w:i/>
          <w:sz w:val="28"/>
          <w:szCs w:val="28"/>
        </w:rPr>
        <w:t>ретій етап</w:t>
      </w:r>
      <w:r w:rsidR="003F47C8" w:rsidRPr="00EC0E9F">
        <w:rPr>
          <w:sz w:val="28"/>
          <w:szCs w:val="28"/>
        </w:rPr>
        <w:t xml:space="preserve"> – наукове обґрунтування розробки та оцінки ефективності впровадження методики корекції фізичного стану дітей з частими респіраторними захворюваннями в закладах дошкільної освіти засобами адаптивного фізичного виховання шляхом порівняння вихідних і кінцевих результатів дослідження основної та контрольної груп;</w:t>
      </w:r>
    </w:p>
    <w:p w:rsidR="003F47C8" w:rsidRPr="00EC0E9F" w:rsidRDefault="00EC0E9F" w:rsidP="00EC0E9F">
      <w:pPr>
        <w:widowControl w:val="0"/>
        <w:tabs>
          <w:tab w:val="left" w:pos="0"/>
          <w:tab w:val="left" w:pos="1432"/>
          <w:tab w:val="left" w:pos="9354"/>
        </w:tabs>
        <w:autoSpaceDE w:val="0"/>
        <w:autoSpaceDN w:val="0"/>
        <w:spacing w:line="360" w:lineRule="auto"/>
        <w:ind w:right="-2" w:firstLine="709"/>
        <w:jc w:val="both"/>
        <w:rPr>
          <w:sz w:val="28"/>
          <w:szCs w:val="28"/>
        </w:rPr>
      </w:pPr>
      <w:r w:rsidRPr="00EC0E9F">
        <w:rPr>
          <w:i/>
          <w:sz w:val="28"/>
          <w:szCs w:val="28"/>
        </w:rPr>
        <w:t>Ч</w:t>
      </w:r>
      <w:r w:rsidR="003F47C8" w:rsidRPr="00EC0E9F">
        <w:rPr>
          <w:i/>
          <w:sz w:val="28"/>
          <w:szCs w:val="28"/>
        </w:rPr>
        <w:t>етвертий етап</w:t>
      </w:r>
      <w:r w:rsidR="003F47C8" w:rsidRPr="00EC0E9F">
        <w:rPr>
          <w:sz w:val="28"/>
          <w:szCs w:val="28"/>
        </w:rPr>
        <w:t xml:space="preserve"> – обробка отриманих результатів методами математичної статистики, оформлення роботи, апробація основних положень дослідження на наукових конференціях; впровадження результатів дослідження у практику.</w:t>
      </w:r>
    </w:p>
    <w:p w:rsidR="003F47C8" w:rsidRPr="003F47C8" w:rsidRDefault="003F47C8" w:rsidP="003F47C8">
      <w:pPr>
        <w:spacing w:line="360" w:lineRule="auto"/>
        <w:ind w:firstLine="709"/>
        <w:jc w:val="both"/>
        <w:rPr>
          <w:bCs/>
          <w:sz w:val="28"/>
          <w:szCs w:val="28"/>
        </w:rPr>
      </w:pPr>
    </w:p>
    <w:p w:rsidR="003F47C8" w:rsidRPr="003F47C8" w:rsidRDefault="003F47C8" w:rsidP="003F47C8">
      <w:pPr>
        <w:ind w:firstLine="709"/>
        <w:rPr>
          <w:sz w:val="28"/>
          <w:szCs w:val="28"/>
        </w:rPr>
      </w:pPr>
      <w:r w:rsidRPr="003F47C8">
        <w:rPr>
          <w:sz w:val="28"/>
          <w:szCs w:val="28"/>
        </w:rPr>
        <w:br w:type="page"/>
      </w:r>
    </w:p>
    <w:p w:rsidR="003F47C8" w:rsidRPr="003F47C8" w:rsidRDefault="003F47C8" w:rsidP="003F47C8">
      <w:pPr>
        <w:spacing w:line="360" w:lineRule="auto"/>
        <w:jc w:val="center"/>
        <w:rPr>
          <w:b/>
          <w:sz w:val="28"/>
          <w:szCs w:val="28"/>
        </w:rPr>
      </w:pPr>
      <w:r w:rsidRPr="003F47C8">
        <w:rPr>
          <w:b/>
          <w:sz w:val="28"/>
          <w:szCs w:val="28"/>
        </w:rPr>
        <w:lastRenderedPageBreak/>
        <w:t>РОЗДІЛ 3</w:t>
      </w:r>
    </w:p>
    <w:p w:rsidR="003F47C8" w:rsidRPr="003F47C8" w:rsidRDefault="003F47C8" w:rsidP="003F47C8">
      <w:pPr>
        <w:spacing w:line="360" w:lineRule="auto"/>
        <w:jc w:val="center"/>
        <w:rPr>
          <w:sz w:val="28"/>
          <w:szCs w:val="28"/>
        </w:rPr>
      </w:pPr>
      <w:r w:rsidRPr="003F47C8">
        <w:rPr>
          <w:b/>
          <w:sz w:val="28"/>
          <w:szCs w:val="28"/>
        </w:rPr>
        <w:t>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spacing w:line="360" w:lineRule="auto"/>
        <w:ind w:firstLine="567"/>
        <w:jc w:val="both"/>
        <w:rPr>
          <w:sz w:val="28"/>
          <w:szCs w:val="28"/>
        </w:rPr>
      </w:pPr>
    </w:p>
    <w:p w:rsidR="003F47C8" w:rsidRPr="003F47C8" w:rsidRDefault="003F47C8" w:rsidP="003F47C8">
      <w:pPr>
        <w:pStyle w:val="a5"/>
        <w:numPr>
          <w:ilvl w:val="1"/>
          <w:numId w:val="10"/>
        </w:numPr>
        <w:spacing w:line="360" w:lineRule="auto"/>
        <w:ind w:left="1418"/>
        <w:jc w:val="both"/>
        <w:rPr>
          <w:rFonts w:cs="Times New Roman"/>
          <w:b/>
          <w:szCs w:val="28"/>
        </w:rPr>
      </w:pPr>
      <w:r w:rsidRPr="003F47C8">
        <w:rPr>
          <w:rFonts w:cs="Times New Roman"/>
          <w:b/>
          <w:szCs w:val="28"/>
        </w:rPr>
        <w:t>Теоретичне обґрунтування побудови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pStyle w:val="a3"/>
        <w:spacing w:line="360" w:lineRule="auto"/>
        <w:ind w:firstLine="709"/>
        <w:rPr>
          <w:szCs w:val="28"/>
        </w:rPr>
      </w:pPr>
    </w:p>
    <w:p w:rsidR="003F47C8" w:rsidRPr="003F47C8" w:rsidRDefault="003F47C8" w:rsidP="003F47C8">
      <w:pPr>
        <w:pStyle w:val="a3"/>
        <w:spacing w:line="360" w:lineRule="auto"/>
        <w:ind w:firstLine="709"/>
        <w:rPr>
          <w:szCs w:val="28"/>
        </w:rPr>
      </w:pPr>
      <w:r w:rsidRPr="003F47C8">
        <w:rPr>
          <w:szCs w:val="28"/>
        </w:rPr>
        <w:t xml:space="preserve">Завдання розробки методики </w:t>
      </w:r>
      <w:r w:rsidR="003B31F2" w:rsidRPr="003F47C8">
        <w:rPr>
          <w:szCs w:val="28"/>
        </w:rPr>
        <w:t xml:space="preserve">корекції фізичного стану дітей із частими респіраторними захворюваннями в закладах дошкільної освіти засобами адаптивного фізичного виховання </w:t>
      </w:r>
      <w:r w:rsidRPr="003F47C8">
        <w:rPr>
          <w:szCs w:val="28"/>
        </w:rPr>
        <w:t>полягали в забезпеченні позитивних кінцевих результатів – підвищення рівня здоров’я, корекції фізичного стану і рухового розвитку дітей групи із ЧРЗ. Для ефективного управління процесом оздоровлення і розвитку рухових умінь і навичок зазначеного контингенту дітей в роботі ЗДО відповідно до завдань, що визначаються системою адаптивного фізичного виховання, були виділені 3 основних напрями методики: оздоровчий, виховний і освітній.</w:t>
      </w:r>
    </w:p>
    <w:p w:rsidR="003F47C8" w:rsidRPr="003F47C8" w:rsidRDefault="003F47C8" w:rsidP="003F47C8">
      <w:pPr>
        <w:pStyle w:val="a3"/>
        <w:spacing w:line="360" w:lineRule="auto"/>
        <w:ind w:firstLine="709"/>
        <w:rPr>
          <w:szCs w:val="28"/>
        </w:rPr>
      </w:pPr>
      <w:r w:rsidRPr="003F47C8">
        <w:rPr>
          <w:szCs w:val="28"/>
        </w:rPr>
        <w:t>Оздоровчий напрям сприяв підвищенню морфофункціональних можливостей зовнішнього дихання і неспецифічної стійкості організму до інфекції, загартування і зміцнення організму дітей із ЧРЗ засобами адаптивного фізичного виховання, створення умов для поступової підготовки до фізичного навантаження.</w:t>
      </w:r>
      <w:r w:rsidR="003B31F2">
        <w:rPr>
          <w:szCs w:val="28"/>
        </w:rPr>
        <w:t xml:space="preserve"> </w:t>
      </w:r>
      <w:r w:rsidRPr="003F47C8">
        <w:rPr>
          <w:szCs w:val="28"/>
        </w:rPr>
        <w:t>Реалізувався оздоровчий напрям у процесі формування ефективного спеціального модифікованого середовища в ЗДО для вирішення наступних оздоровчих завдань:</w:t>
      </w:r>
    </w:p>
    <w:p w:rsidR="003F47C8" w:rsidRPr="003F47C8" w:rsidRDefault="003F47C8" w:rsidP="003F47C8">
      <w:pPr>
        <w:pStyle w:val="a3"/>
        <w:numPr>
          <w:ilvl w:val="0"/>
          <w:numId w:val="20"/>
        </w:numPr>
        <w:spacing w:line="360" w:lineRule="auto"/>
        <w:ind w:left="426" w:hanging="426"/>
        <w:rPr>
          <w:szCs w:val="28"/>
        </w:rPr>
      </w:pPr>
      <w:r w:rsidRPr="003F47C8">
        <w:rPr>
          <w:szCs w:val="28"/>
        </w:rPr>
        <w:t>формування сприятливих організаційно-педагогічних умов для проведення дослідження;</w:t>
      </w:r>
    </w:p>
    <w:p w:rsidR="003F47C8" w:rsidRPr="003F47C8" w:rsidRDefault="003F47C8" w:rsidP="003F47C8">
      <w:pPr>
        <w:pStyle w:val="a3"/>
        <w:numPr>
          <w:ilvl w:val="0"/>
          <w:numId w:val="20"/>
        </w:numPr>
        <w:spacing w:line="360" w:lineRule="auto"/>
        <w:ind w:left="426" w:hanging="426"/>
        <w:rPr>
          <w:szCs w:val="28"/>
        </w:rPr>
      </w:pPr>
      <w:r w:rsidRPr="003F47C8">
        <w:rPr>
          <w:szCs w:val="28"/>
        </w:rPr>
        <w:lastRenderedPageBreak/>
        <w:t>забезпечення диференційованого підходу до дозування фізичного навантаження для дітей із ЧРЗ;</w:t>
      </w:r>
    </w:p>
    <w:p w:rsidR="003F47C8" w:rsidRPr="003F47C8" w:rsidRDefault="003F47C8" w:rsidP="003F47C8">
      <w:pPr>
        <w:pStyle w:val="a3"/>
        <w:numPr>
          <w:ilvl w:val="0"/>
          <w:numId w:val="20"/>
        </w:numPr>
        <w:spacing w:line="360" w:lineRule="auto"/>
        <w:ind w:left="426" w:hanging="426"/>
        <w:rPr>
          <w:szCs w:val="28"/>
        </w:rPr>
      </w:pPr>
      <w:r w:rsidRPr="003F47C8">
        <w:rPr>
          <w:szCs w:val="28"/>
        </w:rPr>
        <w:t>освоєння дитиною спеціальних вправ, спрямованих на зміцнення дихальної мускулатури й оптимізацію функцій дихальної системи;</w:t>
      </w:r>
    </w:p>
    <w:p w:rsidR="003F47C8" w:rsidRPr="003F47C8" w:rsidRDefault="003F47C8" w:rsidP="003F47C8">
      <w:pPr>
        <w:pStyle w:val="a3"/>
        <w:numPr>
          <w:ilvl w:val="0"/>
          <w:numId w:val="20"/>
        </w:numPr>
        <w:spacing w:line="360" w:lineRule="auto"/>
        <w:ind w:left="426" w:hanging="426"/>
        <w:rPr>
          <w:szCs w:val="28"/>
        </w:rPr>
      </w:pPr>
      <w:r w:rsidRPr="003F47C8">
        <w:rPr>
          <w:szCs w:val="28"/>
        </w:rPr>
        <w:t>освоєння дитиною техніки виконання спеціальних фізичних вправ;</w:t>
      </w:r>
    </w:p>
    <w:p w:rsidR="003F47C8" w:rsidRPr="003F47C8" w:rsidRDefault="003F47C8" w:rsidP="003F47C8">
      <w:pPr>
        <w:pStyle w:val="a3"/>
        <w:numPr>
          <w:ilvl w:val="0"/>
          <w:numId w:val="20"/>
        </w:numPr>
        <w:spacing w:line="360" w:lineRule="auto"/>
        <w:ind w:left="426" w:hanging="426"/>
        <w:rPr>
          <w:szCs w:val="28"/>
        </w:rPr>
      </w:pPr>
      <w:r w:rsidRPr="003F47C8">
        <w:rPr>
          <w:szCs w:val="28"/>
        </w:rPr>
        <w:t>освоєння дитиною рухових умінь і навичок з використанням загартувальних і тренувальних вправ у природному і штучному середовищі.</w:t>
      </w:r>
    </w:p>
    <w:p w:rsidR="003F47C8" w:rsidRPr="003F47C8" w:rsidRDefault="003F47C8" w:rsidP="003F47C8">
      <w:pPr>
        <w:pStyle w:val="a3"/>
        <w:spacing w:line="360" w:lineRule="auto"/>
        <w:ind w:firstLine="709"/>
        <w:rPr>
          <w:szCs w:val="28"/>
        </w:rPr>
      </w:pPr>
      <w:r w:rsidRPr="003F47C8">
        <w:rPr>
          <w:szCs w:val="28"/>
        </w:rPr>
        <w:t>Виховний напрям, поряд із загальним розвитком здібностей дитини старшого дошкільного віку й урахуванням дефіциту рухової активності дітей із ЧРЗ, забезпечував цілеспрямований розвиток особистості. Завданнями цього напряму були:</w:t>
      </w:r>
    </w:p>
    <w:p w:rsidR="003F47C8" w:rsidRPr="003F47C8" w:rsidRDefault="003F47C8" w:rsidP="003F47C8">
      <w:pPr>
        <w:pStyle w:val="a3"/>
        <w:numPr>
          <w:ilvl w:val="0"/>
          <w:numId w:val="21"/>
        </w:numPr>
        <w:spacing w:line="360" w:lineRule="auto"/>
        <w:ind w:left="426" w:hanging="426"/>
        <w:rPr>
          <w:szCs w:val="28"/>
        </w:rPr>
      </w:pPr>
      <w:r w:rsidRPr="003F47C8">
        <w:rPr>
          <w:szCs w:val="28"/>
        </w:rPr>
        <w:t>сприяння соціальному формуванню особистості дитини за допомогою застосування фізичних вправ, культивуючи в розумних межах такі якості, як наполегливість, терпіння, сміливість, рішучість і вольові якості;</w:t>
      </w:r>
    </w:p>
    <w:p w:rsidR="003F47C8" w:rsidRPr="003F47C8" w:rsidRDefault="003F47C8" w:rsidP="003F47C8">
      <w:pPr>
        <w:pStyle w:val="a3"/>
        <w:numPr>
          <w:ilvl w:val="0"/>
          <w:numId w:val="21"/>
        </w:numPr>
        <w:spacing w:line="360" w:lineRule="auto"/>
        <w:ind w:left="426" w:hanging="426"/>
        <w:rPr>
          <w:szCs w:val="28"/>
        </w:rPr>
      </w:pPr>
      <w:r w:rsidRPr="003F47C8">
        <w:rPr>
          <w:szCs w:val="28"/>
        </w:rPr>
        <w:t>розвиток бажання контролювати та управляти своїм здоров’ям, здобувати навички самоврядування, підвищувати впевненість у своїх силах в умовах застосування різноманітних фізичних вправ;</w:t>
      </w:r>
    </w:p>
    <w:p w:rsidR="003F47C8" w:rsidRPr="003F47C8" w:rsidRDefault="003F47C8" w:rsidP="003F47C8">
      <w:pPr>
        <w:pStyle w:val="a3"/>
        <w:numPr>
          <w:ilvl w:val="0"/>
          <w:numId w:val="21"/>
        </w:numPr>
        <w:spacing w:line="360" w:lineRule="auto"/>
        <w:ind w:left="426" w:hanging="426"/>
        <w:rPr>
          <w:szCs w:val="28"/>
        </w:rPr>
      </w:pPr>
      <w:r w:rsidRPr="003F47C8">
        <w:rPr>
          <w:szCs w:val="28"/>
        </w:rPr>
        <w:t>формування потреби особистості бути здоровою, використовувати фізичні вправи для створення оздоровчого поведінкового стереотипу як інструменту оздоровлення власного організму;</w:t>
      </w:r>
    </w:p>
    <w:p w:rsidR="003F47C8" w:rsidRPr="003F47C8" w:rsidRDefault="003F47C8" w:rsidP="003F47C8">
      <w:pPr>
        <w:pStyle w:val="a3"/>
        <w:numPr>
          <w:ilvl w:val="0"/>
          <w:numId w:val="21"/>
        </w:numPr>
        <w:spacing w:line="360" w:lineRule="auto"/>
        <w:ind w:left="426" w:hanging="426"/>
        <w:rPr>
          <w:szCs w:val="28"/>
        </w:rPr>
      </w:pPr>
      <w:r w:rsidRPr="003F47C8">
        <w:rPr>
          <w:szCs w:val="28"/>
        </w:rPr>
        <w:t xml:space="preserve">створення штучних і природних умов, необхідних для подолання труднощів фізичного характеру в фізкультурно-оздоровчому педагогічному процесі: помірного силового навантаження на м’язи плечового пояса за рахунок предметів; </w:t>
      </w:r>
      <w:proofErr w:type="spellStart"/>
      <w:r w:rsidRPr="003F47C8">
        <w:rPr>
          <w:szCs w:val="28"/>
        </w:rPr>
        <w:t>середовищного</w:t>
      </w:r>
      <w:proofErr w:type="spellEnd"/>
      <w:r w:rsidRPr="003F47C8">
        <w:rPr>
          <w:szCs w:val="28"/>
        </w:rPr>
        <w:t xml:space="preserve"> впливу; </w:t>
      </w:r>
      <w:proofErr w:type="spellStart"/>
      <w:r w:rsidRPr="003F47C8">
        <w:rPr>
          <w:szCs w:val="28"/>
        </w:rPr>
        <w:t>гіпервентиляційного</w:t>
      </w:r>
      <w:proofErr w:type="spellEnd"/>
      <w:r w:rsidRPr="003F47C8">
        <w:rPr>
          <w:szCs w:val="28"/>
        </w:rPr>
        <w:t xml:space="preserve"> тренування; різних видів загартування; різних рухових режимів, необхідних для управління власним здоров’ям;</w:t>
      </w:r>
    </w:p>
    <w:p w:rsidR="003F47C8" w:rsidRPr="003F47C8" w:rsidRDefault="003F47C8" w:rsidP="003F47C8">
      <w:pPr>
        <w:pStyle w:val="a3"/>
        <w:numPr>
          <w:ilvl w:val="0"/>
          <w:numId w:val="21"/>
        </w:numPr>
        <w:spacing w:line="360" w:lineRule="auto"/>
        <w:ind w:left="426" w:hanging="426"/>
        <w:rPr>
          <w:szCs w:val="28"/>
        </w:rPr>
      </w:pPr>
      <w:r w:rsidRPr="003F47C8">
        <w:rPr>
          <w:szCs w:val="28"/>
        </w:rPr>
        <w:t xml:space="preserve">розвиток у ослабленої дитини прагнення мати правильну поставу і пропорційний розвиток тіла, користуватись переважно носовим диханням, правильно виконувати вправи і нормативні тести, проявляти </w:t>
      </w:r>
      <w:r w:rsidRPr="003F47C8">
        <w:rPr>
          <w:szCs w:val="28"/>
        </w:rPr>
        <w:lastRenderedPageBreak/>
        <w:t>позитивні емоції, взаємовиручку, взаємодопомогу і вольові якості в процесі формування фізичних якостей.</w:t>
      </w:r>
    </w:p>
    <w:p w:rsidR="003F47C8" w:rsidRPr="003F47C8" w:rsidRDefault="003F47C8" w:rsidP="003F47C8">
      <w:pPr>
        <w:pStyle w:val="a3"/>
        <w:spacing w:line="360" w:lineRule="auto"/>
        <w:ind w:firstLine="709"/>
        <w:rPr>
          <w:szCs w:val="28"/>
        </w:rPr>
      </w:pPr>
      <w:r w:rsidRPr="003F47C8">
        <w:rPr>
          <w:szCs w:val="28"/>
        </w:rPr>
        <w:t>Освітній напрям забезпечував засвоєння систематизованих знань про методи і прийоми зміцнення організму, своєчасного розвитку рухових умінь і навичок, про правила здорового способу життя. Завданнями освітнього напряму були:</w:t>
      </w:r>
    </w:p>
    <w:p w:rsidR="003F47C8" w:rsidRPr="003F47C8" w:rsidRDefault="003F47C8" w:rsidP="003F47C8">
      <w:pPr>
        <w:pStyle w:val="a3"/>
        <w:numPr>
          <w:ilvl w:val="0"/>
          <w:numId w:val="22"/>
        </w:numPr>
        <w:spacing w:line="360" w:lineRule="auto"/>
        <w:ind w:left="426" w:hanging="426"/>
        <w:rPr>
          <w:szCs w:val="28"/>
        </w:rPr>
      </w:pPr>
      <w:r w:rsidRPr="003F47C8">
        <w:rPr>
          <w:szCs w:val="28"/>
        </w:rPr>
        <w:t>оволодіння дитиною елементарними знаннями про свій організм, навичками самообслуговування, санітарно-гігієнічними знаннями, ролі фізичних вправ в її житті, способах зміцнення власного здоров’я і контролю його стану;</w:t>
      </w:r>
    </w:p>
    <w:p w:rsidR="003F47C8" w:rsidRPr="003F47C8" w:rsidRDefault="003F47C8" w:rsidP="003F47C8">
      <w:pPr>
        <w:pStyle w:val="a3"/>
        <w:numPr>
          <w:ilvl w:val="0"/>
          <w:numId w:val="22"/>
        </w:numPr>
        <w:spacing w:line="360" w:lineRule="auto"/>
        <w:ind w:left="426" w:hanging="426"/>
        <w:rPr>
          <w:szCs w:val="28"/>
        </w:rPr>
      </w:pPr>
      <w:r w:rsidRPr="003F47C8">
        <w:rPr>
          <w:szCs w:val="28"/>
        </w:rPr>
        <w:t>оволодіння технікою виконання комплексів вправ розробленої методики, якісним виконанням тестових завдань;</w:t>
      </w:r>
    </w:p>
    <w:p w:rsidR="003F47C8" w:rsidRPr="003F47C8" w:rsidRDefault="003F47C8" w:rsidP="003F47C8">
      <w:pPr>
        <w:pStyle w:val="a3"/>
        <w:numPr>
          <w:ilvl w:val="0"/>
          <w:numId w:val="22"/>
        </w:numPr>
        <w:spacing w:line="360" w:lineRule="auto"/>
        <w:ind w:left="426" w:hanging="426"/>
        <w:rPr>
          <w:szCs w:val="28"/>
        </w:rPr>
      </w:pPr>
      <w:r w:rsidRPr="003F47C8">
        <w:rPr>
          <w:szCs w:val="28"/>
        </w:rPr>
        <w:t>організація фізкультурно-оздоровчого процесу навчання із застосуванням привабливих для дітей фізкультурно-навчальних технологій і різноманітного обладнання та споруд;</w:t>
      </w:r>
    </w:p>
    <w:p w:rsidR="003F47C8" w:rsidRPr="003F47C8" w:rsidRDefault="003F47C8" w:rsidP="003F47C8">
      <w:pPr>
        <w:pStyle w:val="a3"/>
        <w:numPr>
          <w:ilvl w:val="0"/>
          <w:numId w:val="22"/>
        </w:numPr>
        <w:spacing w:line="360" w:lineRule="auto"/>
        <w:ind w:left="426" w:hanging="426"/>
        <w:rPr>
          <w:szCs w:val="28"/>
        </w:rPr>
      </w:pPr>
      <w:r w:rsidRPr="003F47C8">
        <w:rPr>
          <w:szCs w:val="28"/>
        </w:rPr>
        <w:t>розвиток у дітей із ЧРЗ відстаючих життєво важливих рухових умінь і навичок, що сприяють зміцненню здоров’я;</w:t>
      </w:r>
    </w:p>
    <w:p w:rsidR="003F47C8" w:rsidRPr="003F47C8" w:rsidRDefault="003F47C8" w:rsidP="003F47C8">
      <w:pPr>
        <w:pStyle w:val="a3"/>
        <w:numPr>
          <w:ilvl w:val="0"/>
          <w:numId w:val="22"/>
        </w:numPr>
        <w:spacing w:line="360" w:lineRule="auto"/>
        <w:ind w:left="426" w:hanging="426"/>
        <w:rPr>
          <w:szCs w:val="28"/>
        </w:rPr>
      </w:pPr>
      <w:r w:rsidRPr="003F47C8">
        <w:rPr>
          <w:szCs w:val="28"/>
        </w:rPr>
        <w:t>створення позитивної емоційної атмосфери і умов для соціалізації дітей із ЧРЗ (табл. 3.1).</w:t>
      </w:r>
    </w:p>
    <w:p w:rsidR="003F47C8" w:rsidRPr="003F47C8" w:rsidRDefault="003F47C8" w:rsidP="003F47C8">
      <w:pPr>
        <w:pStyle w:val="a3"/>
        <w:spacing w:line="360" w:lineRule="auto"/>
        <w:ind w:firstLine="709"/>
        <w:jc w:val="right"/>
        <w:rPr>
          <w:i/>
          <w:szCs w:val="28"/>
        </w:rPr>
      </w:pPr>
      <w:r w:rsidRPr="003F47C8">
        <w:rPr>
          <w:i/>
          <w:szCs w:val="28"/>
        </w:rPr>
        <w:t>Таблиця 3.1</w:t>
      </w:r>
    </w:p>
    <w:p w:rsidR="003F47C8" w:rsidRPr="003F47C8" w:rsidRDefault="003F47C8" w:rsidP="003F47C8">
      <w:pPr>
        <w:pStyle w:val="a3"/>
        <w:jc w:val="center"/>
        <w:rPr>
          <w:b/>
          <w:szCs w:val="28"/>
        </w:rPr>
      </w:pPr>
      <w:r w:rsidRPr="003F47C8">
        <w:rPr>
          <w:b/>
          <w:szCs w:val="28"/>
        </w:rPr>
        <w:t>Варіативність фізичного навантаження для дітей із частими респіраторними захворюваннями</w:t>
      </w:r>
    </w:p>
    <w:p w:rsidR="003F47C8" w:rsidRPr="003F47C8" w:rsidRDefault="003F47C8" w:rsidP="003F47C8">
      <w:pPr>
        <w:pStyle w:val="a3"/>
        <w:spacing w:line="360" w:lineRule="auto"/>
        <w:rPr>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2835"/>
      </w:tblGrid>
      <w:tr w:rsidR="003F47C8" w:rsidRPr="003F47C8" w:rsidTr="002C2030">
        <w:trPr>
          <w:trHeight w:val="326"/>
        </w:trPr>
        <w:tc>
          <w:tcPr>
            <w:tcW w:w="6805" w:type="dxa"/>
          </w:tcPr>
          <w:p w:rsidR="003F47C8" w:rsidRPr="003F47C8" w:rsidRDefault="003F47C8" w:rsidP="003B31F2">
            <w:pPr>
              <w:pStyle w:val="a3"/>
              <w:spacing w:line="276" w:lineRule="auto"/>
              <w:jc w:val="center"/>
              <w:rPr>
                <w:szCs w:val="28"/>
              </w:rPr>
            </w:pPr>
            <w:r w:rsidRPr="003F47C8">
              <w:rPr>
                <w:szCs w:val="28"/>
              </w:rPr>
              <w:t>Критерії</w:t>
            </w:r>
          </w:p>
        </w:tc>
        <w:tc>
          <w:tcPr>
            <w:tcW w:w="2835" w:type="dxa"/>
          </w:tcPr>
          <w:p w:rsidR="003F47C8" w:rsidRPr="003F47C8" w:rsidRDefault="003F47C8" w:rsidP="003B31F2">
            <w:pPr>
              <w:pStyle w:val="a3"/>
              <w:spacing w:line="276" w:lineRule="auto"/>
              <w:jc w:val="center"/>
              <w:rPr>
                <w:szCs w:val="28"/>
              </w:rPr>
            </w:pPr>
            <w:r w:rsidRPr="003F47C8">
              <w:rPr>
                <w:szCs w:val="28"/>
              </w:rPr>
              <w:t>Показники</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Ступінь ризику зниження рівня здоров’я</w:t>
            </w:r>
          </w:p>
        </w:tc>
        <w:tc>
          <w:tcPr>
            <w:tcW w:w="2835" w:type="dxa"/>
          </w:tcPr>
          <w:p w:rsidR="003F47C8" w:rsidRPr="003F47C8" w:rsidRDefault="003F47C8" w:rsidP="003B31F2">
            <w:pPr>
              <w:pStyle w:val="a3"/>
              <w:spacing w:line="276" w:lineRule="auto"/>
              <w:jc w:val="center"/>
              <w:rPr>
                <w:szCs w:val="28"/>
              </w:rPr>
            </w:pPr>
            <w:r w:rsidRPr="003F47C8">
              <w:rPr>
                <w:szCs w:val="28"/>
              </w:rPr>
              <w:t>помірний</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 xml:space="preserve">Регламентація фізичного навантаження, </w:t>
            </w:r>
            <w:proofErr w:type="spellStart"/>
            <w:r w:rsidRPr="003F47C8">
              <w:rPr>
                <w:szCs w:val="28"/>
              </w:rPr>
              <w:t>ЧСС</w:t>
            </w:r>
            <w:r w:rsidRPr="003F47C8">
              <w:rPr>
                <w:szCs w:val="28"/>
                <w:vertAlign w:val="subscript"/>
              </w:rPr>
              <w:t>мах</w:t>
            </w:r>
            <w:proofErr w:type="spellEnd"/>
            <w:r w:rsidRPr="003F47C8">
              <w:rPr>
                <w:szCs w:val="28"/>
              </w:rPr>
              <w:t>, уд/хв</w:t>
            </w:r>
          </w:p>
        </w:tc>
        <w:tc>
          <w:tcPr>
            <w:tcW w:w="2835" w:type="dxa"/>
          </w:tcPr>
          <w:p w:rsidR="003F47C8" w:rsidRPr="003F47C8" w:rsidRDefault="003F47C8" w:rsidP="003B31F2">
            <w:pPr>
              <w:pStyle w:val="a3"/>
              <w:spacing w:line="276" w:lineRule="auto"/>
              <w:jc w:val="center"/>
              <w:rPr>
                <w:szCs w:val="28"/>
              </w:rPr>
            </w:pPr>
            <w:r w:rsidRPr="003F47C8">
              <w:rPr>
                <w:szCs w:val="28"/>
              </w:rPr>
              <w:t>140–150</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Темп виконання вправ</w:t>
            </w:r>
          </w:p>
        </w:tc>
        <w:tc>
          <w:tcPr>
            <w:tcW w:w="2835" w:type="dxa"/>
          </w:tcPr>
          <w:p w:rsidR="003F47C8" w:rsidRPr="003F47C8" w:rsidRDefault="003F47C8" w:rsidP="003B31F2">
            <w:pPr>
              <w:pStyle w:val="a3"/>
              <w:spacing w:line="276" w:lineRule="auto"/>
              <w:jc w:val="center"/>
              <w:rPr>
                <w:szCs w:val="28"/>
              </w:rPr>
            </w:pPr>
            <w:r w:rsidRPr="003F47C8">
              <w:rPr>
                <w:szCs w:val="28"/>
              </w:rPr>
              <w:t>середній, швидкий</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Інтенсивність виконання вправ</w:t>
            </w:r>
          </w:p>
        </w:tc>
        <w:tc>
          <w:tcPr>
            <w:tcW w:w="2835" w:type="dxa"/>
          </w:tcPr>
          <w:p w:rsidR="003F47C8" w:rsidRPr="003F47C8" w:rsidRDefault="003F47C8" w:rsidP="003B31F2">
            <w:pPr>
              <w:pStyle w:val="a3"/>
              <w:spacing w:line="276" w:lineRule="auto"/>
              <w:jc w:val="center"/>
              <w:rPr>
                <w:szCs w:val="28"/>
              </w:rPr>
            </w:pPr>
            <w:r w:rsidRPr="003F47C8">
              <w:rPr>
                <w:szCs w:val="28"/>
              </w:rPr>
              <w:t>помірна, висока</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Руховий режим</w:t>
            </w:r>
          </w:p>
        </w:tc>
        <w:tc>
          <w:tcPr>
            <w:tcW w:w="2835" w:type="dxa"/>
          </w:tcPr>
          <w:p w:rsidR="003F47C8" w:rsidRPr="003F47C8" w:rsidRDefault="003F47C8" w:rsidP="003B31F2">
            <w:pPr>
              <w:pStyle w:val="a3"/>
              <w:spacing w:line="276" w:lineRule="auto"/>
              <w:jc w:val="center"/>
              <w:rPr>
                <w:szCs w:val="28"/>
              </w:rPr>
            </w:pPr>
            <w:r w:rsidRPr="003F47C8">
              <w:rPr>
                <w:szCs w:val="28"/>
              </w:rPr>
              <w:t>щадно-тренувальний, тренувальний</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Тривалість статичного дихального тренування, хв.</w:t>
            </w:r>
          </w:p>
        </w:tc>
        <w:tc>
          <w:tcPr>
            <w:tcW w:w="2835" w:type="dxa"/>
          </w:tcPr>
          <w:p w:rsidR="003F47C8" w:rsidRPr="003F47C8" w:rsidRDefault="003F47C8" w:rsidP="003B31F2">
            <w:pPr>
              <w:pStyle w:val="a3"/>
              <w:spacing w:line="276" w:lineRule="auto"/>
              <w:jc w:val="center"/>
              <w:rPr>
                <w:szCs w:val="28"/>
              </w:rPr>
            </w:pPr>
            <w:r w:rsidRPr="003F47C8">
              <w:rPr>
                <w:szCs w:val="28"/>
              </w:rPr>
              <w:t>11</w:t>
            </w:r>
          </w:p>
        </w:tc>
      </w:tr>
      <w:tr w:rsidR="003F47C8" w:rsidRPr="003F47C8" w:rsidTr="002C2030">
        <w:trPr>
          <w:trHeight w:val="326"/>
        </w:trPr>
        <w:tc>
          <w:tcPr>
            <w:tcW w:w="6805" w:type="dxa"/>
          </w:tcPr>
          <w:p w:rsidR="003F47C8" w:rsidRPr="003F47C8" w:rsidRDefault="003F47C8" w:rsidP="003B31F2">
            <w:pPr>
              <w:pStyle w:val="a3"/>
              <w:spacing w:line="276" w:lineRule="auto"/>
              <w:rPr>
                <w:szCs w:val="28"/>
              </w:rPr>
            </w:pPr>
            <w:r w:rsidRPr="003F47C8">
              <w:rPr>
                <w:szCs w:val="28"/>
              </w:rPr>
              <w:t>Тривалість динамічного дихального тренування, хв.</w:t>
            </w:r>
          </w:p>
        </w:tc>
        <w:tc>
          <w:tcPr>
            <w:tcW w:w="2835" w:type="dxa"/>
          </w:tcPr>
          <w:p w:rsidR="003F47C8" w:rsidRPr="003F47C8" w:rsidRDefault="003F47C8" w:rsidP="003B31F2">
            <w:pPr>
              <w:pStyle w:val="a3"/>
              <w:spacing w:line="276" w:lineRule="auto"/>
              <w:jc w:val="center"/>
              <w:rPr>
                <w:szCs w:val="28"/>
              </w:rPr>
            </w:pPr>
            <w:r w:rsidRPr="003F47C8">
              <w:rPr>
                <w:szCs w:val="28"/>
              </w:rPr>
              <w:t>4</w:t>
            </w:r>
          </w:p>
        </w:tc>
      </w:tr>
    </w:tbl>
    <w:p w:rsidR="003F47C8" w:rsidRPr="003F47C8" w:rsidRDefault="003F47C8" w:rsidP="003F47C8">
      <w:pPr>
        <w:pStyle w:val="a3"/>
        <w:spacing w:line="360" w:lineRule="auto"/>
        <w:ind w:firstLine="709"/>
        <w:rPr>
          <w:szCs w:val="28"/>
        </w:rPr>
      </w:pPr>
      <w:r w:rsidRPr="003F47C8">
        <w:rPr>
          <w:szCs w:val="28"/>
        </w:rPr>
        <w:lastRenderedPageBreak/>
        <w:t>Завдяки варіативності вправ виявилось можливим не тільки поступове збільшення фізичного навантаження, а й індивідуальне повернення для кожної дитини до щадного режиму у разі виникнення нового захворювання.</w:t>
      </w:r>
    </w:p>
    <w:p w:rsidR="003F47C8" w:rsidRPr="003F47C8" w:rsidRDefault="003F47C8" w:rsidP="003F47C8">
      <w:pPr>
        <w:pStyle w:val="a3"/>
        <w:spacing w:line="360" w:lineRule="auto"/>
        <w:ind w:firstLine="709"/>
        <w:rPr>
          <w:szCs w:val="28"/>
        </w:rPr>
      </w:pPr>
      <w:r w:rsidRPr="003F47C8">
        <w:rPr>
          <w:szCs w:val="28"/>
        </w:rPr>
        <w:t>Для педагогічної корекції фізичного стану дітей старшого дошкільного віку з частими респіраторними захворюваннями були розроблені варіативні засоби адаптивного фізичного виховання, покликані позитивно впливати на процес адаптації до процесу навчання з урахуванням специфіки морфофункціонального стану досліджуваного контингенту дітей і використання технологій фізкультурного навчання:</w:t>
      </w:r>
    </w:p>
    <w:p w:rsidR="003F47C8" w:rsidRPr="003F47C8" w:rsidRDefault="003F47C8" w:rsidP="003F47C8">
      <w:pPr>
        <w:pStyle w:val="a3"/>
        <w:numPr>
          <w:ilvl w:val="0"/>
          <w:numId w:val="22"/>
        </w:numPr>
        <w:spacing w:line="360" w:lineRule="auto"/>
        <w:ind w:left="426" w:hanging="426"/>
        <w:rPr>
          <w:szCs w:val="28"/>
        </w:rPr>
      </w:pPr>
      <w:r w:rsidRPr="003F47C8">
        <w:rPr>
          <w:szCs w:val="28"/>
        </w:rPr>
        <w:t>цілеспрямований вплив на функції зовнішнього дихання за допомогою спеціальних дихальних і коригувальних вправ для зміцнення дихальної мускулатури і підвищення рухливості грудної клітки;</w:t>
      </w:r>
    </w:p>
    <w:p w:rsidR="003F47C8" w:rsidRPr="003F47C8" w:rsidRDefault="003F47C8" w:rsidP="003F47C8">
      <w:pPr>
        <w:pStyle w:val="a3"/>
        <w:numPr>
          <w:ilvl w:val="0"/>
          <w:numId w:val="22"/>
        </w:numPr>
        <w:spacing w:line="360" w:lineRule="auto"/>
        <w:ind w:left="426" w:hanging="426"/>
        <w:rPr>
          <w:szCs w:val="28"/>
        </w:rPr>
      </w:pPr>
      <w:r w:rsidRPr="003F47C8">
        <w:rPr>
          <w:szCs w:val="28"/>
        </w:rPr>
        <w:t>стимулюючий вплив на механізми неспецифічного захисту від інфекції за допомогою засобів, що мають оздоровчий, загартувальний і тренуючий ефекти;</w:t>
      </w:r>
    </w:p>
    <w:p w:rsidR="003F47C8" w:rsidRPr="003F47C8" w:rsidRDefault="003F47C8" w:rsidP="003F47C8">
      <w:pPr>
        <w:pStyle w:val="a3"/>
        <w:numPr>
          <w:ilvl w:val="0"/>
          <w:numId w:val="22"/>
        </w:numPr>
        <w:spacing w:line="360" w:lineRule="auto"/>
        <w:ind w:left="426" w:hanging="426"/>
        <w:rPr>
          <w:szCs w:val="28"/>
        </w:rPr>
      </w:pPr>
      <w:r w:rsidRPr="003F47C8">
        <w:rPr>
          <w:szCs w:val="28"/>
        </w:rPr>
        <w:t>розвивальний вплив на розвиток опорно-рухового апарату і формування відстаючих рухових навичок і умінь, що забезпечують заповнення дефіциту рухової активності.</w:t>
      </w:r>
    </w:p>
    <w:p w:rsidR="003F47C8" w:rsidRPr="003F47C8" w:rsidRDefault="003F47C8" w:rsidP="003F47C8">
      <w:pPr>
        <w:pStyle w:val="a3"/>
        <w:spacing w:line="360" w:lineRule="auto"/>
        <w:ind w:firstLine="709"/>
        <w:rPr>
          <w:szCs w:val="28"/>
        </w:rPr>
      </w:pPr>
      <w:r w:rsidRPr="003F47C8">
        <w:rPr>
          <w:szCs w:val="28"/>
        </w:rPr>
        <w:t>Експериментальне застосування цих заходів відбувалось 5 разів на тиждень по 30 хв (2 заняття окремо, 1 заняття – спільно з усіма дітьми, але за власною методикою, 1 заняття дихальними вправами і 1 заняття дозованою ходьбою – під час прогулянки).</w:t>
      </w:r>
    </w:p>
    <w:p w:rsidR="003F47C8" w:rsidRPr="003F47C8" w:rsidRDefault="003F47C8" w:rsidP="003F47C8">
      <w:pPr>
        <w:pStyle w:val="a3"/>
        <w:spacing w:line="360" w:lineRule="auto"/>
        <w:ind w:firstLine="709"/>
        <w:rPr>
          <w:szCs w:val="28"/>
        </w:rPr>
      </w:pPr>
      <w:r w:rsidRPr="003F47C8">
        <w:rPr>
          <w:szCs w:val="28"/>
        </w:rPr>
        <w:t>Заняття забезпечували оптимізацію роботи основних систем організму, ослабленого частими застудами дитини, за рахунок наступних прийомів:</w:t>
      </w:r>
    </w:p>
    <w:p w:rsidR="003F47C8" w:rsidRPr="003F47C8" w:rsidRDefault="003F47C8" w:rsidP="003F47C8">
      <w:pPr>
        <w:pStyle w:val="a3"/>
        <w:numPr>
          <w:ilvl w:val="0"/>
          <w:numId w:val="22"/>
        </w:numPr>
        <w:spacing w:line="360" w:lineRule="auto"/>
        <w:ind w:left="426" w:hanging="426"/>
        <w:rPr>
          <w:szCs w:val="28"/>
        </w:rPr>
      </w:pPr>
      <w:r w:rsidRPr="003F47C8">
        <w:rPr>
          <w:szCs w:val="28"/>
        </w:rPr>
        <w:t>виконання циклічних вправ невисокої потужності з регульованим навантаженням;</w:t>
      </w:r>
    </w:p>
    <w:p w:rsidR="003F47C8" w:rsidRPr="003F47C8" w:rsidRDefault="003F47C8" w:rsidP="003F47C8">
      <w:pPr>
        <w:pStyle w:val="a3"/>
        <w:numPr>
          <w:ilvl w:val="0"/>
          <w:numId w:val="22"/>
        </w:numPr>
        <w:spacing w:line="360" w:lineRule="auto"/>
        <w:ind w:left="426" w:hanging="426"/>
        <w:rPr>
          <w:szCs w:val="28"/>
        </w:rPr>
      </w:pPr>
      <w:r w:rsidRPr="003F47C8">
        <w:rPr>
          <w:szCs w:val="28"/>
        </w:rPr>
        <w:t>виконання короткочасних динамічних наван</w:t>
      </w:r>
      <w:r w:rsidR="003B31F2">
        <w:rPr>
          <w:szCs w:val="28"/>
        </w:rPr>
        <w:t>тажень з невеликими інтервалами</w:t>
      </w:r>
      <w:r w:rsidRPr="003F47C8">
        <w:rPr>
          <w:szCs w:val="28"/>
        </w:rPr>
        <w:t xml:space="preserve"> для оптимізації серцево-судинної та імунної систем;</w:t>
      </w:r>
    </w:p>
    <w:p w:rsidR="003F47C8" w:rsidRPr="003F47C8" w:rsidRDefault="003F47C8" w:rsidP="003F47C8">
      <w:pPr>
        <w:pStyle w:val="a3"/>
        <w:numPr>
          <w:ilvl w:val="0"/>
          <w:numId w:val="22"/>
        </w:numPr>
        <w:spacing w:line="360" w:lineRule="auto"/>
        <w:ind w:left="426" w:hanging="426"/>
        <w:rPr>
          <w:szCs w:val="28"/>
        </w:rPr>
      </w:pPr>
      <w:r w:rsidRPr="003F47C8">
        <w:rPr>
          <w:szCs w:val="28"/>
        </w:rPr>
        <w:t>заповнення інтервалів вправами на релаксацію або дихальними вправами;</w:t>
      </w:r>
    </w:p>
    <w:p w:rsidR="003F47C8" w:rsidRPr="003F47C8" w:rsidRDefault="003F47C8" w:rsidP="003F47C8">
      <w:pPr>
        <w:pStyle w:val="a3"/>
        <w:numPr>
          <w:ilvl w:val="0"/>
          <w:numId w:val="22"/>
        </w:numPr>
        <w:spacing w:line="360" w:lineRule="auto"/>
        <w:ind w:left="426" w:hanging="426"/>
        <w:rPr>
          <w:szCs w:val="28"/>
        </w:rPr>
      </w:pPr>
      <w:r w:rsidRPr="003F47C8">
        <w:rPr>
          <w:szCs w:val="28"/>
        </w:rPr>
        <w:t>застосування статичних дихальних вправ помірної інтенсивності;</w:t>
      </w:r>
    </w:p>
    <w:p w:rsidR="003F47C8" w:rsidRPr="003F47C8" w:rsidRDefault="003F47C8" w:rsidP="003F47C8">
      <w:pPr>
        <w:pStyle w:val="a3"/>
        <w:numPr>
          <w:ilvl w:val="0"/>
          <w:numId w:val="22"/>
        </w:numPr>
        <w:spacing w:line="360" w:lineRule="auto"/>
        <w:ind w:left="426" w:hanging="426"/>
        <w:rPr>
          <w:szCs w:val="28"/>
        </w:rPr>
      </w:pPr>
      <w:r w:rsidRPr="003F47C8">
        <w:rPr>
          <w:szCs w:val="28"/>
        </w:rPr>
        <w:lastRenderedPageBreak/>
        <w:t>застосування динамічних дихальних вправ;</w:t>
      </w:r>
    </w:p>
    <w:p w:rsidR="003F47C8" w:rsidRPr="003F47C8" w:rsidRDefault="003F47C8" w:rsidP="003F47C8">
      <w:pPr>
        <w:pStyle w:val="a3"/>
        <w:numPr>
          <w:ilvl w:val="0"/>
          <w:numId w:val="22"/>
        </w:numPr>
        <w:spacing w:line="360" w:lineRule="auto"/>
        <w:ind w:left="426" w:hanging="426"/>
        <w:rPr>
          <w:szCs w:val="28"/>
        </w:rPr>
      </w:pPr>
      <w:r w:rsidRPr="003F47C8">
        <w:rPr>
          <w:szCs w:val="28"/>
        </w:rPr>
        <w:t>застосування швидкісно-силових вправ із вик</w:t>
      </w:r>
      <w:r w:rsidR="003B31F2">
        <w:rPr>
          <w:szCs w:val="28"/>
        </w:rPr>
        <w:t>ористанням технічного інвентарю</w:t>
      </w:r>
      <w:r w:rsidRPr="003F47C8">
        <w:rPr>
          <w:szCs w:val="28"/>
        </w:rPr>
        <w:t xml:space="preserve"> і механічної дії;</w:t>
      </w:r>
    </w:p>
    <w:p w:rsidR="003F47C8" w:rsidRPr="003F47C8" w:rsidRDefault="003F47C8" w:rsidP="003F47C8">
      <w:pPr>
        <w:pStyle w:val="a3"/>
        <w:numPr>
          <w:ilvl w:val="0"/>
          <w:numId w:val="22"/>
        </w:numPr>
        <w:spacing w:line="360" w:lineRule="auto"/>
        <w:ind w:left="426" w:hanging="426"/>
        <w:rPr>
          <w:szCs w:val="28"/>
        </w:rPr>
      </w:pPr>
      <w:r w:rsidRPr="003F47C8">
        <w:rPr>
          <w:szCs w:val="28"/>
        </w:rPr>
        <w:t>обов’язковий поточний медичний контроль з орієнтацією на гігієнічну характеристику зовнішніх ознак втоми на заняттях з адаптивного фізичного виховання та якість виконання тестових завдань.</w:t>
      </w:r>
    </w:p>
    <w:p w:rsidR="003F47C8" w:rsidRPr="003F47C8" w:rsidRDefault="003F47C8" w:rsidP="003F47C8">
      <w:pPr>
        <w:pStyle w:val="a3"/>
        <w:spacing w:line="360" w:lineRule="auto"/>
        <w:ind w:firstLine="709"/>
        <w:rPr>
          <w:szCs w:val="28"/>
        </w:rPr>
      </w:pPr>
      <w:r w:rsidRPr="003F47C8">
        <w:rPr>
          <w:szCs w:val="28"/>
        </w:rPr>
        <w:t>Заняття проводились за загальноприйнятим планом і передбачали три частини.</w:t>
      </w:r>
      <w:r w:rsidR="003B31F2">
        <w:rPr>
          <w:szCs w:val="28"/>
        </w:rPr>
        <w:t xml:space="preserve"> </w:t>
      </w:r>
      <w:r w:rsidRPr="003F47C8">
        <w:rPr>
          <w:szCs w:val="28"/>
        </w:rPr>
        <w:t>Вступна частина (⁓ 6 хв) мала традиційний зміст і спрямованість, включала паузи для відпочинку.</w:t>
      </w:r>
      <w:r w:rsidR="003B31F2">
        <w:rPr>
          <w:szCs w:val="28"/>
        </w:rPr>
        <w:t xml:space="preserve"> </w:t>
      </w:r>
      <w:r w:rsidRPr="003F47C8">
        <w:rPr>
          <w:szCs w:val="28"/>
        </w:rPr>
        <w:t>В основній частині заняття (⁓ 20 хв) виконувались безпосередньо заплановані комплекси згідно варіативного плану занять за розробленою методикою. Максимальна ЧСС досягалась у кінці основної частини занять.</w:t>
      </w:r>
      <w:r w:rsidR="003B31F2">
        <w:rPr>
          <w:szCs w:val="28"/>
        </w:rPr>
        <w:t xml:space="preserve"> </w:t>
      </w:r>
      <w:r w:rsidRPr="003F47C8">
        <w:rPr>
          <w:szCs w:val="28"/>
        </w:rPr>
        <w:t>У заключній частині заняття (⁓ 4 хв) виконувались традиційні вправи, при цьому ЧСС поступово знижувалась і поверталась до вихідного стану протягом 2–3 хв після закінчення заняття.</w:t>
      </w:r>
    </w:p>
    <w:p w:rsidR="003F47C8" w:rsidRPr="003F47C8" w:rsidRDefault="003F47C8" w:rsidP="003F47C8">
      <w:pPr>
        <w:pStyle w:val="a3"/>
        <w:spacing w:line="360" w:lineRule="auto"/>
        <w:ind w:firstLine="709"/>
        <w:rPr>
          <w:szCs w:val="28"/>
        </w:rPr>
      </w:pPr>
      <w:r w:rsidRPr="003F47C8">
        <w:rPr>
          <w:szCs w:val="28"/>
        </w:rPr>
        <w:t>Таким чином, розроблена 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 сприяла профілактиці, відновленню соматичного стану дітей із ЧРЗ основної групи та корекції вторинних недоліків у їхньому розвитку. Передбачуваними результатами застосування методики були: корекція та поліпшення фізичного стану; підвищення фізичної підготовленості; попередження, відновлення та своєчасна корекція порушених функцій і більш ефективна підготовка дитини із ЧРЗ до навчання у школі. Для їх досягнення методика була впроваджена в практику занять основної групи й апробована у формувальному педагогічному експерименті.</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3F47C8" w:rsidRPr="003F47C8" w:rsidRDefault="003F47C8" w:rsidP="003F47C8">
      <w:pPr>
        <w:pStyle w:val="a5"/>
        <w:numPr>
          <w:ilvl w:val="1"/>
          <w:numId w:val="10"/>
        </w:numPr>
        <w:spacing w:line="360" w:lineRule="auto"/>
        <w:jc w:val="both"/>
        <w:rPr>
          <w:rFonts w:cs="Times New Roman"/>
          <w:b/>
          <w:szCs w:val="28"/>
        </w:rPr>
      </w:pPr>
      <w:r w:rsidRPr="003F47C8">
        <w:rPr>
          <w:rFonts w:cs="Times New Roman"/>
          <w:b/>
          <w:szCs w:val="28"/>
        </w:rPr>
        <w:lastRenderedPageBreak/>
        <w:t>Дослідження ефективності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spacing w:line="360" w:lineRule="auto"/>
        <w:ind w:firstLine="709"/>
        <w:jc w:val="both"/>
        <w:rPr>
          <w:sz w:val="28"/>
          <w:szCs w:val="28"/>
        </w:rPr>
      </w:pPr>
    </w:p>
    <w:p w:rsidR="003F47C8" w:rsidRPr="003F47C8" w:rsidRDefault="003B31F2" w:rsidP="003F47C8">
      <w:pPr>
        <w:shd w:val="clear" w:color="auto" w:fill="FFFFFF"/>
        <w:spacing w:line="360" w:lineRule="auto"/>
        <w:ind w:firstLine="709"/>
        <w:jc w:val="both"/>
        <w:rPr>
          <w:sz w:val="28"/>
          <w:szCs w:val="28"/>
        </w:rPr>
      </w:pPr>
      <w:r>
        <w:rPr>
          <w:sz w:val="28"/>
          <w:szCs w:val="28"/>
        </w:rPr>
        <w:t>У ході</w:t>
      </w:r>
      <w:r w:rsidR="003F47C8" w:rsidRPr="003F47C8">
        <w:rPr>
          <w:sz w:val="28"/>
          <w:szCs w:val="28"/>
        </w:rPr>
        <w:t xml:space="preserve"> впровадження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були досягнуті певні результати, що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 Для отримання більш точної інформації про ефективність розробленої методики діти із ЧРЗ були поділені на дві групи (контрольну й основну).</w:t>
      </w:r>
    </w:p>
    <w:p w:rsidR="003F47C8" w:rsidRPr="003F47C8" w:rsidRDefault="003F47C8" w:rsidP="003F47C8">
      <w:pPr>
        <w:shd w:val="clear" w:color="auto" w:fill="FFFFFF"/>
        <w:spacing w:line="360" w:lineRule="auto"/>
        <w:ind w:firstLine="709"/>
        <w:jc w:val="both"/>
        <w:rPr>
          <w:sz w:val="28"/>
          <w:szCs w:val="28"/>
        </w:rPr>
      </w:pPr>
      <w:r w:rsidRPr="003F47C8">
        <w:rPr>
          <w:sz w:val="28"/>
          <w:szCs w:val="28"/>
        </w:rPr>
        <w:t>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3F47C8" w:rsidRPr="003F47C8" w:rsidRDefault="003F47C8" w:rsidP="003F47C8">
      <w:pPr>
        <w:shd w:val="clear" w:color="auto" w:fill="FFFFFF"/>
        <w:spacing w:line="360" w:lineRule="auto"/>
        <w:ind w:firstLine="709"/>
        <w:jc w:val="both"/>
        <w:rPr>
          <w:sz w:val="28"/>
          <w:szCs w:val="28"/>
        </w:rPr>
      </w:pPr>
    </w:p>
    <w:p w:rsidR="003F47C8" w:rsidRPr="003B31F2" w:rsidRDefault="003F47C8" w:rsidP="003B31F2">
      <w:pPr>
        <w:spacing w:line="360" w:lineRule="auto"/>
        <w:ind w:firstLine="698"/>
        <w:jc w:val="both"/>
        <w:rPr>
          <w:b/>
          <w:sz w:val="28"/>
          <w:szCs w:val="28"/>
        </w:rPr>
      </w:pPr>
      <w:r w:rsidRPr="003B31F2">
        <w:rPr>
          <w:b/>
          <w:sz w:val="28"/>
          <w:szCs w:val="28"/>
        </w:rPr>
        <w:t>Динаміка антропометричних показників дітей із частими респіраторними захворюваннями старшого дошкільного віку.</w:t>
      </w:r>
      <w:r w:rsidRPr="003B31F2">
        <w:rPr>
          <w:sz w:val="28"/>
          <w:szCs w:val="28"/>
        </w:rPr>
        <w:t xml:space="preserve"> При проведенні порівняльного аналізу антропометричних показників дітей із ЧРЗ основної та контрольної груп визначені значення вихідних і кінцевих результатів дослідження. У всіх таблицях розділу ця тенденція зберігається.</w:t>
      </w:r>
    </w:p>
    <w:p w:rsidR="003F47C8" w:rsidRPr="003F47C8" w:rsidRDefault="003F47C8" w:rsidP="003F47C8">
      <w:pPr>
        <w:spacing w:line="360" w:lineRule="auto"/>
        <w:ind w:firstLine="709"/>
        <w:jc w:val="both"/>
        <w:rPr>
          <w:sz w:val="28"/>
          <w:szCs w:val="28"/>
        </w:rPr>
      </w:pPr>
      <w:r w:rsidRPr="003F47C8">
        <w:rPr>
          <w:sz w:val="28"/>
          <w:szCs w:val="28"/>
        </w:rPr>
        <w:t>Динаміка антропометричних показників хлопців основної та контрольної груп наведена у таблиці 3.2.</w:t>
      </w:r>
    </w:p>
    <w:p w:rsidR="003F47C8" w:rsidRPr="003F47C8" w:rsidRDefault="003F47C8" w:rsidP="003F47C8">
      <w:pPr>
        <w:spacing w:line="360" w:lineRule="auto"/>
        <w:ind w:firstLine="900"/>
        <w:jc w:val="right"/>
        <w:rPr>
          <w:i/>
          <w:sz w:val="28"/>
          <w:szCs w:val="28"/>
        </w:rPr>
      </w:pPr>
    </w:p>
    <w:p w:rsidR="003F47C8" w:rsidRPr="003F47C8" w:rsidRDefault="003F47C8" w:rsidP="003F47C8">
      <w:pPr>
        <w:spacing w:line="360" w:lineRule="auto"/>
        <w:ind w:firstLine="900"/>
        <w:jc w:val="right"/>
        <w:rPr>
          <w:i/>
          <w:sz w:val="28"/>
          <w:szCs w:val="28"/>
        </w:rPr>
      </w:pPr>
    </w:p>
    <w:p w:rsidR="003B31F2" w:rsidRDefault="003B31F2">
      <w:pPr>
        <w:spacing w:line="276" w:lineRule="auto"/>
        <w:rPr>
          <w:i/>
          <w:sz w:val="28"/>
          <w:szCs w:val="28"/>
        </w:rPr>
      </w:pPr>
      <w:r>
        <w:rPr>
          <w:i/>
          <w:sz w:val="28"/>
          <w:szCs w:val="28"/>
        </w:rPr>
        <w:br w:type="page"/>
      </w:r>
    </w:p>
    <w:p w:rsidR="003F47C8" w:rsidRPr="003F47C8" w:rsidRDefault="003F47C8" w:rsidP="003F47C8">
      <w:pPr>
        <w:spacing w:line="360" w:lineRule="auto"/>
        <w:ind w:firstLine="900"/>
        <w:jc w:val="right"/>
        <w:rPr>
          <w:i/>
          <w:sz w:val="28"/>
          <w:szCs w:val="28"/>
        </w:rPr>
      </w:pPr>
      <w:r w:rsidRPr="003F47C8">
        <w:rPr>
          <w:i/>
          <w:sz w:val="28"/>
          <w:szCs w:val="28"/>
        </w:rPr>
        <w:lastRenderedPageBreak/>
        <w:t>Таблиця 3.2</w:t>
      </w:r>
    </w:p>
    <w:p w:rsidR="003F47C8" w:rsidRPr="003F47C8" w:rsidRDefault="003F47C8" w:rsidP="003F47C8">
      <w:pPr>
        <w:jc w:val="center"/>
        <w:rPr>
          <w:b/>
          <w:sz w:val="28"/>
          <w:szCs w:val="28"/>
        </w:rPr>
      </w:pPr>
      <w:r w:rsidRPr="003F47C8">
        <w:rPr>
          <w:b/>
          <w:sz w:val="28"/>
          <w:szCs w:val="28"/>
        </w:rPr>
        <w:t>Динаміка антропометричних показників хлопців у процесі дослідження</w:t>
      </w:r>
    </w:p>
    <w:p w:rsidR="003F47C8" w:rsidRPr="003F47C8" w:rsidRDefault="003F47C8" w:rsidP="003F47C8">
      <w:pPr>
        <w:jc w:val="center"/>
        <w:rPr>
          <w:b/>
          <w:sz w:val="28"/>
          <w:szCs w:val="28"/>
        </w:rPr>
      </w:pPr>
      <w:r w:rsidRPr="003F47C8">
        <w:rPr>
          <w:b/>
          <w:sz w:val="28"/>
          <w:szCs w:val="28"/>
        </w:rPr>
        <w:t>(</w:t>
      </w:r>
      <w:r w:rsidRPr="003F47C8">
        <w:rPr>
          <w:b/>
          <w:position w:val="-4"/>
          <w:sz w:val="28"/>
          <w:szCs w:val="28"/>
        </w:rPr>
        <w:object w:dxaOrig="260" w:dyaOrig="320">
          <v:shape id="_x0000_i1027" type="#_x0000_t75" style="width:10.2pt;height:12.9pt" o:ole="">
            <v:imagedata r:id="rId10" o:title=""/>
          </v:shape>
          <o:OLEObject Type="Embed" ProgID="Equation.3" ShapeID="_x0000_i1027" DrawAspect="Content" ObjectID="_1687125881" r:id="rId11"/>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Довжина тіла,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89,6±3,3</w:t>
            </w:r>
          </w:p>
        </w:tc>
        <w:tc>
          <w:tcPr>
            <w:tcW w:w="2694" w:type="dxa"/>
            <w:vAlign w:val="center"/>
          </w:tcPr>
          <w:p w:rsidR="003F47C8" w:rsidRPr="003F47C8" w:rsidRDefault="003F47C8" w:rsidP="002C2030">
            <w:pPr>
              <w:jc w:val="center"/>
              <w:rPr>
                <w:sz w:val="28"/>
                <w:szCs w:val="28"/>
              </w:rPr>
            </w:pPr>
            <w:r w:rsidRPr="003F47C8">
              <w:rPr>
                <w:sz w:val="28"/>
                <w:szCs w:val="28"/>
              </w:rPr>
              <w:t>95,6±4,8</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88,7±3,4</w:t>
            </w:r>
          </w:p>
        </w:tc>
        <w:tc>
          <w:tcPr>
            <w:tcW w:w="2694" w:type="dxa"/>
            <w:vAlign w:val="center"/>
          </w:tcPr>
          <w:p w:rsidR="003F47C8" w:rsidRPr="003F47C8" w:rsidRDefault="003F47C8" w:rsidP="002C2030">
            <w:pPr>
              <w:jc w:val="center"/>
              <w:rPr>
                <w:sz w:val="28"/>
                <w:szCs w:val="28"/>
              </w:rPr>
            </w:pPr>
            <w:r w:rsidRPr="003F47C8">
              <w:rPr>
                <w:sz w:val="28"/>
                <w:szCs w:val="28"/>
              </w:rPr>
              <w:t>93,0±4,9</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Маса тіла, кг</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19,6±1,3</w:t>
            </w:r>
          </w:p>
        </w:tc>
        <w:tc>
          <w:tcPr>
            <w:tcW w:w="2694" w:type="dxa"/>
            <w:vAlign w:val="center"/>
          </w:tcPr>
          <w:p w:rsidR="003F47C8" w:rsidRPr="003F47C8" w:rsidRDefault="003F47C8" w:rsidP="002C2030">
            <w:pPr>
              <w:jc w:val="center"/>
              <w:rPr>
                <w:sz w:val="28"/>
                <w:szCs w:val="28"/>
              </w:rPr>
            </w:pPr>
            <w:r w:rsidRPr="003F47C8">
              <w:rPr>
                <w:sz w:val="28"/>
                <w:szCs w:val="28"/>
              </w:rPr>
              <w:t>21,6±2,2</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18,4±2,1</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22,1±1,7</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Окружність грудної клітки,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64,5±0,3</w:t>
            </w:r>
          </w:p>
        </w:tc>
        <w:tc>
          <w:tcPr>
            <w:tcW w:w="2694" w:type="dxa"/>
            <w:vAlign w:val="center"/>
          </w:tcPr>
          <w:p w:rsidR="003F47C8" w:rsidRPr="003F47C8" w:rsidRDefault="003F47C8" w:rsidP="002C2030">
            <w:pPr>
              <w:jc w:val="center"/>
              <w:rPr>
                <w:sz w:val="28"/>
                <w:szCs w:val="28"/>
              </w:rPr>
            </w:pPr>
            <w:r w:rsidRPr="003F47C8">
              <w:rPr>
                <w:sz w:val="28"/>
                <w:szCs w:val="28"/>
              </w:rPr>
              <w:t>69,8±0,3</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highlight w:val="yellow"/>
              </w:rPr>
            </w:pPr>
            <w:r w:rsidRPr="003F47C8">
              <w:rPr>
                <w:sz w:val="28"/>
                <w:szCs w:val="28"/>
              </w:rPr>
              <w:t>64,9±0,2</w:t>
            </w:r>
          </w:p>
        </w:tc>
        <w:tc>
          <w:tcPr>
            <w:tcW w:w="2694" w:type="dxa"/>
            <w:vAlign w:val="center"/>
          </w:tcPr>
          <w:p w:rsidR="003F47C8" w:rsidRPr="003F47C8" w:rsidRDefault="003F47C8" w:rsidP="002C2030">
            <w:pPr>
              <w:jc w:val="center"/>
              <w:rPr>
                <w:sz w:val="28"/>
                <w:szCs w:val="28"/>
                <w:highlight w:val="yellow"/>
              </w:rPr>
            </w:pPr>
            <w:r w:rsidRPr="003F47C8">
              <w:rPr>
                <w:sz w:val="28"/>
                <w:szCs w:val="28"/>
              </w:rPr>
              <w:t>68,4±0,3</w:t>
            </w:r>
          </w:p>
        </w:tc>
        <w:tc>
          <w:tcPr>
            <w:tcW w:w="992" w:type="dxa"/>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 xml:space="preserve">Індекс </w:t>
            </w:r>
            <w:proofErr w:type="spellStart"/>
            <w:r w:rsidRPr="003F47C8">
              <w:rPr>
                <w:sz w:val="28"/>
                <w:szCs w:val="28"/>
              </w:rPr>
              <w:t>Піньє</w:t>
            </w:r>
            <w:proofErr w:type="spellEnd"/>
            <w:r w:rsidRPr="003F47C8">
              <w:rPr>
                <w:sz w:val="28"/>
                <w:szCs w:val="28"/>
              </w:rPr>
              <w:t>, ум. од.</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39,1±0,8</w:t>
            </w:r>
          </w:p>
        </w:tc>
        <w:tc>
          <w:tcPr>
            <w:tcW w:w="2694" w:type="dxa"/>
            <w:vAlign w:val="center"/>
          </w:tcPr>
          <w:p w:rsidR="003F47C8" w:rsidRPr="003F47C8" w:rsidRDefault="003F47C8" w:rsidP="002C2030">
            <w:pPr>
              <w:jc w:val="center"/>
              <w:rPr>
                <w:sz w:val="28"/>
                <w:szCs w:val="28"/>
                <w:highlight w:val="yellow"/>
              </w:rPr>
            </w:pPr>
            <w:r w:rsidRPr="003F47C8">
              <w:rPr>
                <w:sz w:val="28"/>
                <w:szCs w:val="28"/>
              </w:rPr>
              <w:t>37,7±0,7</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40,0±0,9</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39,8±0,8</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bl>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Довжина та маса тіла дітей протягом дослідження поступово збільшувалась. Різниця у довжині тіла хлопців основної групи на контрольному етапі дослідження склала 6,0 см (вихідні результати: 89,6± 3,3 см, кінцеві: 95,6±4,8 см). Збільшення у показникові маси тіла дорівнює 2,0 кг порівняно з вихідними даними (вихідні результати: 19,6±1,3 кг, кінцеві: 21,6±2,2 кг). У хлопців контрольної групи різниця у довжині тіла склала 4,3 см (вихідні результати: 88,7±3,4 см, кінцеві: 93,0±4,9 см), маса тіла збільшилась на 3,7 кг (вихідні результати: 18,4±2,1 кг, кінцеві: 22,1±1,7 кг).</w:t>
      </w:r>
    </w:p>
    <w:p w:rsidR="003F47C8" w:rsidRPr="003F47C8" w:rsidRDefault="003F47C8" w:rsidP="003F47C8">
      <w:pPr>
        <w:spacing w:line="360" w:lineRule="auto"/>
        <w:ind w:firstLine="709"/>
        <w:jc w:val="both"/>
        <w:rPr>
          <w:sz w:val="28"/>
          <w:szCs w:val="28"/>
        </w:rPr>
      </w:pPr>
      <w:r w:rsidRPr="003F47C8">
        <w:rPr>
          <w:sz w:val="28"/>
          <w:szCs w:val="28"/>
        </w:rPr>
        <w:t xml:space="preserve">Стосовно вимірів окружності грудної клітки, то у хлопців основної групи результати виявилися наступними: різниця між показниками дорівнює 5,3 см (вихідні результати: 64,5±0,3 см, кінцеві: 69,8±0,3 см), у хлопців контрольної групи – 3,5 см (вихідні результати: 64,9±0,2 см, кінцеві: 68,4± 0,3 см). Показники індексу </w:t>
      </w:r>
      <w:proofErr w:type="spellStart"/>
      <w:r w:rsidRPr="003F47C8">
        <w:rPr>
          <w:sz w:val="28"/>
          <w:szCs w:val="28"/>
        </w:rPr>
        <w:t>Піньє</w:t>
      </w:r>
      <w:proofErr w:type="spellEnd"/>
      <w:r w:rsidRPr="003F47C8">
        <w:rPr>
          <w:sz w:val="28"/>
          <w:szCs w:val="28"/>
        </w:rPr>
        <w:t xml:space="preserve"> на кінець дослідження виявили позитивні зрушення у дітей із ЧРЗ в основній групі хлопців – 1,4 ум. од. (вихідні результати: 39,1±0,8 ум. од., кінцеві: 37,7±0,7 ум. од.). У дітей контрольної </w:t>
      </w:r>
      <w:r w:rsidRPr="003F47C8">
        <w:rPr>
          <w:sz w:val="28"/>
          <w:szCs w:val="28"/>
        </w:rPr>
        <w:lastRenderedPageBreak/>
        <w:t>групи також відбулись позитивні зміни, але не достовірні: 0,2 ум. од. (вихідні результати: 40,0±0,9 ум. од., кінцеві: 39,8±0,8 ум. од.).</w:t>
      </w:r>
    </w:p>
    <w:p w:rsidR="003F47C8" w:rsidRPr="003F47C8" w:rsidRDefault="003F47C8" w:rsidP="003F47C8">
      <w:pPr>
        <w:spacing w:line="360" w:lineRule="auto"/>
        <w:ind w:firstLine="709"/>
        <w:jc w:val="both"/>
        <w:rPr>
          <w:sz w:val="28"/>
          <w:szCs w:val="28"/>
        </w:rPr>
      </w:pPr>
      <w:r w:rsidRPr="003F47C8">
        <w:rPr>
          <w:sz w:val="28"/>
          <w:szCs w:val="28"/>
        </w:rPr>
        <w:t>Динаміка показників антропометричних вимірів дівчат основної та контрольної груп наведена у таблиці 3.3.</w:t>
      </w:r>
    </w:p>
    <w:p w:rsidR="003F47C8" w:rsidRPr="003F47C8" w:rsidRDefault="003F47C8" w:rsidP="003F47C8">
      <w:pPr>
        <w:spacing w:line="360" w:lineRule="auto"/>
        <w:ind w:firstLine="900"/>
        <w:jc w:val="right"/>
        <w:rPr>
          <w:i/>
          <w:sz w:val="28"/>
          <w:szCs w:val="28"/>
        </w:rPr>
      </w:pPr>
      <w:r w:rsidRPr="003F47C8">
        <w:rPr>
          <w:i/>
          <w:sz w:val="28"/>
          <w:szCs w:val="28"/>
        </w:rPr>
        <w:t>Таблиця 3.3</w:t>
      </w:r>
    </w:p>
    <w:p w:rsidR="003F47C8" w:rsidRPr="003F47C8" w:rsidRDefault="003F47C8" w:rsidP="003F47C8">
      <w:pPr>
        <w:jc w:val="center"/>
        <w:rPr>
          <w:b/>
          <w:sz w:val="28"/>
          <w:szCs w:val="28"/>
        </w:rPr>
      </w:pPr>
      <w:r w:rsidRPr="003F47C8">
        <w:rPr>
          <w:b/>
          <w:sz w:val="28"/>
          <w:szCs w:val="28"/>
        </w:rPr>
        <w:t>Динаміка антропометричних показників дівчат у процесі дослідження</w:t>
      </w:r>
    </w:p>
    <w:p w:rsidR="003F47C8" w:rsidRPr="003F47C8" w:rsidRDefault="003F47C8" w:rsidP="003F47C8">
      <w:pPr>
        <w:jc w:val="center"/>
        <w:rPr>
          <w:b/>
          <w:sz w:val="28"/>
          <w:szCs w:val="28"/>
        </w:rPr>
      </w:pPr>
      <w:r w:rsidRPr="003F47C8">
        <w:rPr>
          <w:b/>
          <w:sz w:val="28"/>
          <w:szCs w:val="28"/>
        </w:rPr>
        <w:t>(</w:t>
      </w:r>
      <w:r w:rsidRPr="003F47C8">
        <w:rPr>
          <w:b/>
          <w:position w:val="-4"/>
          <w:sz w:val="28"/>
          <w:szCs w:val="28"/>
        </w:rPr>
        <w:object w:dxaOrig="260" w:dyaOrig="320">
          <v:shape id="_x0000_i1028" type="#_x0000_t75" style="width:10.2pt;height:12.9pt" o:ole="">
            <v:imagedata r:id="rId10" o:title=""/>
          </v:shape>
          <o:OLEObject Type="Embed" ProgID="Equation.3" ShapeID="_x0000_i1028" DrawAspect="Content" ObjectID="_1687125882" r:id="rId12"/>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Довжина тіла,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rPr>
            </w:pPr>
            <w:r w:rsidRPr="003F47C8">
              <w:rPr>
                <w:sz w:val="28"/>
                <w:szCs w:val="28"/>
              </w:rPr>
              <w:t>87,2±2,4</w:t>
            </w:r>
          </w:p>
        </w:tc>
        <w:tc>
          <w:tcPr>
            <w:tcW w:w="2694" w:type="dxa"/>
            <w:vAlign w:val="center"/>
          </w:tcPr>
          <w:p w:rsidR="003F47C8" w:rsidRPr="003F47C8" w:rsidRDefault="003F47C8" w:rsidP="002C2030">
            <w:pPr>
              <w:jc w:val="center"/>
              <w:rPr>
                <w:sz w:val="28"/>
                <w:szCs w:val="28"/>
              </w:rPr>
            </w:pPr>
            <w:r w:rsidRPr="003F47C8">
              <w:rPr>
                <w:sz w:val="28"/>
                <w:szCs w:val="28"/>
              </w:rPr>
              <w:t>89,0±1,3</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87,5±2,8</w:t>
            </w:r>
          </w:p>
        </w:tc>
        <w:tc>
          <w:tcPr>
            <w:tcW w:w="2694" w:type="dxa"/>
            <w:vAlign w:val="center"/>
          </w:tcPr>
          <w:p w:rsidR="003F47C8" w:rsidRPr="003F47C8" w:rsidRDefault="003F47C8" w:rsidP="002C2030">
            <w:pPr>
              <w:jc w:val="center"/>
              <w:rPr>
                <w:sz w:val="28"/>
                <w:szCs w:val="28"/>
              </w:rPr>
            </w:pPr>
            <w:r w:rsidRPr="003F47C8">
              <w:rPr>
                <w:sz w:val="28"/>
                <w:szCs w:val="28"/>
              </w:rPr>
              <w:t>88,6±1,7</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Маса тіла, кг</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rPr>
            </w:pPr>
            <w:r w:rsidRPr="003F47C8">
              <w:rPr>
                <w:sz w:val="28"/>
                <w:szCs w:val="28"/>
              </w:rPr>
              <w:t>18,9±1,1</w:t>
            </w:r>
          </w:p>
        </w:tc>
        <w:tc>
          <w:tcPr>
            <w:tcW w:w="2694" w:type="dxa"/>
            <w:vAlign w:val="center"/>
          </w:tcPr>
          <w:p w:rsidR="003F47C8" w:rsidRPr="003F47C8" w:rsidRDefault="003F47C8" w:rsidP="002C2030">
            <w:pPr>
              <w:jc w:val="center"/>
              <w:rPr>
                <w:sz w:val="28"/>
                <w:szCs w:val="28"/>
              </w:rPr>
            </w:pPr>
            <w:r w:rsidRPr="003F47C8">
              <w:rPr>
                <w:sz w:val="28"/>
                <w:szCs w:val="28"/>
              </w:rPr>
              <w:t>21,3±1,8</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18,5±1,2</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20,5±1,4</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Окружність грудної клітки,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62,8±0,4</w:t>
            </w:r>
          </w:p>
        </w:tc>
        <w:tc>
          <w:tcPr>
            <w:tcW w:w="2694" w:type="dxa"/>
            <w:vAlign w:val="center"/>
          </w:tcPr>
          <w:p w:rsidR="003F47C8" w:rsidRPr="003F47C8" w:rsidRDefault="003F47C8" w:rsidP="002C2030">
            <w:pPr>
              <w:jc w:val="center"/>
              <w:rPr>
                <w:sz w:val="28"/>
                <w:szCs w:val="28"/>
                <w:highlight w:val="yellow"/>
              </w:rPr>
            </w:pPr>
            <w:r w:rsidRPr="003F47C8">
              <w:rPr>
                <w:sz w:val="28"/>
                <w:szCs w:val="28"/>
              </w:rPr>
              <w:t>65,7±0,2</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highlight w:val="yellow"/>
              </w:rPr>
            </w:pPr>
            <w:r w:rsidRPr="003F47C8">
              <w:rPr>
                <w:sz w:val="28"/>
                <w:szCs w:val="28"/>
              </w:rPr>
              <w:t>63,1±0,3</w:t>
            </w:r>
          </w:p>
        </w:tc>
        <w:tc>
          <w:tcPr>
            <w:tcW w:w="2694" w:type="dxa"/>
            <w:vAlign w:val="center"/>
          </w:tcPr>
          <w:p w:rsidR="003F47C8" w:rsidRPr="003F47C8" w:rsidRDefault="003F47C8" w:rsidP="002C2030">
            <w:pPr>
              <w:jc w:val="center"/>
              <w:rPr>
                <w:sz w:val="28"/>
                <w:szCs w:val="28"/>
                <w:highlight w:val="yellow"/>
              </w:rPr>
            </w:pPr>
            <w:r w:rsidRPr="003F47C8">
              <w:rPr>
                <w:sz w:val="28"/>
                <w:szCs w:val="28"/>
              </w:rPr>
              <w:t>64,8±0,2</w:t>
            </w:r>
          </w:p>
        </w:tc>
        <w:tc>
          <w:tcPr>
            <w:tcW w:w="992" w:type="dxa"/>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 xml:space="preserve">Індекс </w:t>
            </w:r>
            <w:proofErr w:type="spellStart"/>
            <w:r w:rsidRPr="003F47C8">
              <w:rPr>
                <w:sz w:val="28"/>
                <w:szCs w:val="28"/>
              </w:rPr>
              <w:t>Піньє</w:t>
            </w:r>
            <w:proofErr w:type="spellEnd"/>
            <w:r w:rsidRPr="003F47C8">
              <w:rPr>
                <w:sz w:val="28"/>
                <w:szCs w:val="28"/>
              </w:rPr>
              <w:t>, ум. од.</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38,4±0,5</w:t>
            </w:r>
          </w:p>
        </w:tc>
        <w:tc>
          <w:tcPr>
            <w:tcW w:w="2694" w:type="dxa"/>
            <w:vAlign w:val="center"/>
          </w:tcPr>
          <w:p w:rsidR="003F47C8" w:rsidRPr="003F47C8" w:rsidRDefault="003F47C8" w:rsidP="002C2030">
            <w:pPr>
              <w:jc w:val="center"/>
              <w:rPr>
                <w:sz w:val="28"/>
                <w:szCs w:val="28"/>
                <w:highlight w:val="yellow"/>
              </w:rPr>
            </w:pPr>
            <w:r w:rsidRPr="003F47C8">
              <w:rPr>
                <w:sz w:val="28"/>
                <w:szCs w:val="28"/>
              </w:rPr>
              <w:t>36,7±0,3</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39,2±0,6</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38,9±0,7</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bl>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Дівчата основної групи показали кінцеві результати, що також відрізняються від результатів початку дослідження. Різниця між показниками довжини тіла склала 1,8 см (вихідні результати: 87,2±2,4 см, кінцеві: 89,0± 1,3 см), між показниками маси тіла – 2,4 кг (вихідні результати: 18,9±1,1 кг, кінцеві: 21,3±1,8 кг). У дівчат контрольної групи одержані результати також покращились, але з меншою дисперсією. Різниця значень довжини тіла дівчат дорівнює 1,1 см (вихідні результати: 87,5±2,8 см, кінцеві: 88,6±1,7 см), у масі тіла – 2,0 кг (вихідні результати: 18,5± 1,2 кг, кінцеві: 20,5±1,4 кг).</w:t>
      </w:r>
    </w:p>
    <w:p w:rsidR="003F47C8" w:rsidRPr="003F47C8" w:rsidRDefault="003F47C8" w:rsidP="003F47C8">
      <w:pPr>
        <w:spacing w:line="360" w:lineRule="auto"/>
        <w:ind w:firstLine="709"/>
        <w:jc w:val="both"/>
        <w:rPr>
          <w:sz w:val="28"/>
          <w:szCs w:val="28"/>
        </w:rPr>
      </w:pPr>
      <w:r w:rsidRPr="003F47C8">
        <w:rPr>
          <w:sz w:val="28"/>
          <w:szCs w:val="28"/>
        </w:rPr>
        <w:t xml:space="preserve">Стосовно вимірів окружності грудної клітки, то у дівчат обох груп така ситуація: різниця між показниками в основній групі дорівнює 2,9 см (вихідні результати: 62,8±0,4 см, кінцеві: 65,7±0,2 см), у дівчат контрольної – 1,7 см </w:t>
      </w:r>
      <w:r w:rsidRPr="003F47C8">
        <w:rPr>
          <w:sz w:val="28"/>
          <w:szCs w:val="28"/>
        </w:rPr>
        <w:lastRenderedPageBreak/>
        <w:t xml:space="preserve">(вихідні результати: 63,1±0,3 см, кінцеві: 64,8±0,2 см). Показники індексу </w:t>
      </w:r>
      <w:proofErr w:type="spellStart"/>
      <w:r w:rsidRPr="003F47C8">
        <w:rPr>
          <w:sz w:val="28"/>
          <w:szCs w:val="28"/>
        </w:rPr>
        <w:t>Піньє</w:t>
      </w:r>
      <w:proofErr w:type="spellEnd"/>
      <w:r w:rsidRPr="003F47C8">
        <w:rPr>
          <w:sz w:val="28"/>
          <w:szCs w:val="28"/>
        </w:rPr>
        <w:t xml:space="preserve"> на кінець дослідження виявили позитивні зрушення в основній групі дівчат – 1,7 ум. од. (вихідні результати: 38,4±0,5 ум. од., кінцеві: 36,7± 0,3 ум. од.). У дітей контрольної групи також відбулись позитивні зміни, але не достовірні: 0,3 ум. од. (вихідні результати: 39,2±0,6 ум. од., кінцеві: 38,9±0,7 ум. од.).</w:t>
      </w:r>
    </w:p>
    <w:p w:rsidR="003F47C8" w:rsidRPr="003F47C8" w:rsidRDefault="003F47C8" w:rsidP="003F47C8">
      <w:pPr>
        <w:spacing w:line="360" w:lineRule="auto"/>
        <w:ind w:firstLine="709"/>
        <w:jc w:val="both"/>
        <w:rPr>
          <w:sz w:val="28"/>
          <w:szCs w:val="28"/>
        </w:rPr>
      </w:pPr>
      <w:r w:rsidRPr="003F47C8">
        <w:rPr>
          <w:sz w:val="28"/>
          <w:szCs w:val="28"/>
        </w:rPr>
        <w:t>Розраховані величини коефіцієнта Стьюдента свідчать про наявність статистичної різниці між антропометричними показниками в кожній із груп, що пояснюється швидким ростом дітей у цей період. Між тим, різниця значеннями обох груп незначна.</w:t>
      </w:r>
    </w:p>
    <w:p w:rsidR="003F47C8" w:rsidRPr="003F47C8" w:rsidRDefault="003F47C8" w:rsidP="003F47C8">
      <w:pPr>
        <w:spacing w:line="360" w:lineRule="auto"/>
        <w:ind w:firstLine="709"/>
        <w:jc w:val="both"/>
        <w:rPr>
          <w:sz w:val="28"/>
          <w:szCs w:val="28"/>
        </w:rPr>
      </w:pPr>
      <w:r w:rsidRPr="003F47C8">
        <w:rPr>
          <w:sz w:val="28"/>
          <w:szCs w:val="28"/>
        </w:rPr>
        <w:t>Аналіз основних значень антропометричних показників не виявив значимої різниці між показниками дітей обох груп, а динаміка цілком пояснюється високим темпом росту дітей. Діти основної групи випереджають за всіма показниками дітей контрольної, що доводить ефективність використання засобів адаптивного фізичного виховання у методиці корекції фізичного стану дітей із частими респіраторними захворюваннями в закладах дошкільної освіти засобами адаптивного фізичного виховання.</w:t>
      </w:r>
    </w:p>
    <w:p w:rsidR="003F47C8" w:rsidRPr="003F47C8" w:rsidRDefault="003F47C8" w:rsidP="003F47C8">
      <w:pPr>
        <w:spacing w:line="360" w:lineRule="auto"/>
        <w:ind w:firstLine="709"/>
        <w:jc w:val="both"/>
        <w:rPr>
          <w:sz w:val="28"/>
          <w:szCs w:val="28"/>
        </w:rPr>
      </w:pPr>
    </w:p>
    <w:p w:rsidR="003F47C8" w:rsidRPr="00676939" w:rsidRDefault="003F47C8" w:rsidP="00676939">
      <w:pPr>
        <w:spacing w:line="360" w:lineRule="auto"/>
        <w:ind w:firstLine="698"/>
        <w:jc w:val="both"/>
        <w:rPr>
          <w:b/>
          <w:sz w:val="28"/>
          <w:szCs w:val="28"/>
        </w:rPr>
      </w:pPr>
      <w:r w:rsidRPr="00676939">
        <w:rPr>
          <w:b/>
          <w:sz w:val="28"/>
          <w:szCs w:val="28"/>
        </w:rPr>
        <w:t xml:space="preserve">Динаміка показників функціонального стану дітей із частими респіраторними захворюваннями старшого дошкільного віку. </w:t>
      </w:r>
      <w:r w:rsidRPr="00676939">
        <w:rPr>
          <w:sz w:val="28"/>
          <w:szCs w:val="28"/>
        </w:rPr>
        <w:t>Функ</w:t>
      </w:r>
      <w:r w:rsidR="00676939">
        <w:rPr>
          <w:sz w:val="28"/>
          <w:szCs w:val="28"/>
        </w:rPr>
        <w:t>ціональний стан основних систем</w:t>
      </w:r>
      <w:r w:rsidRPr="00676939">
        <w:rPr>
          <w:sz w:val="28"/>
          <w:szCs w:val="28"/>
        </w:rPr>
        <w:t xml:space="preserve"> характеризує здатність організму адаптуватись до змін навколишнього середовища, в тому числі до пропонованих фізичних навантажень.</w:t>
      </w:r>
    </w:p>
    <w:p w:rsidR="003F47C8" w:rsidRPr="003F47C8" w:rsidRDefault="003F47C8" w:rsidP="003F47C8">
      <w:pPr>
        <w:pStyle w:val="a5"/>
        <w:spacing w:line="360" w:lineRule="auto"/>
        <w:ind w:left="0" w:firstLine="709"/>
        <w:jc w:val="both"/>
        <w:rPr>
          <w:rFonts w:cs="Times New Roman"/>
          <w:b/>
          <w:szCs w:val="28"/>
        </w:rPr>
      </w:pPr>
      <w:r w:rsidRPr="003F47C8">
        <w:rPr>
          <w:rFonts w:cs="Times New Roman"/>
          <w:szCs w:val="28"/>
        </w:rPr>
        <w:t>Динаміка показників функціонального стану</w:t>
      </w:r>
      <w:r w:rsidRPr="003F47C8">
        <w:rPr>
          <w:rFonts w:cs="Times New Roman"/>
          <w:b/>
          <w:szCs w:val="28"/>
        </w:rPr>
        <w:t xml:space="preserve"> </w:t>
      </w:r>
      <w:r w:rsidRPr="003F47C8">
        <w:rPr>
          <w:rFonts w:cs="Times New Roman"/>
          <w:szCs w:val="28"/>
        </w:rPr>
        <w:t>хлопців основної та контрольної груп наведена у таблиці 3.4.</w:t>
      </w:r>
    </w:p>
    <w:p w:rsidR="003F47C8" w:rsidRPr="003F47C8" w:rsidRDefault="003F47C8" w:rsidP="003F47C8">
      <w:pPr>
        <w:spacing w:line="360" w:lineRule="auto"/>
        <w:jc w:val="right"/>
        <w:rPr>
          <w:i/>
          <w:sz w:val="28"/>
          <w:szCs w:val="28"/>
        </w:rPr>
      </w:pPr>
    </w:p>
    <w:p w:rsidR="003F47C8" w:rsidRPr="003F47C8" w:rsidRDefault="003F47C8" w:rsidP="003F47C8">
      <w:pPr>
        <w:spacing w:line="360" w:lineRule="auto"/>
        <w:jc w:val="right"/>
        <w:rPr>
          <w:i/>
          <w:sz w:val="28"/>
          <w:szCs w:val="28"/>
        </w:rPr>
      </w:pPr>
    </w:p>
    <w:p w:rsidR="003F47C8" w:rsidRPr="003F47C8" w:rsidRDefault="003F47C8" w:rsidP="003F47C8">
      <w:pPr>
        <w:spacing w:line="360" w:lineRule="auto"/>
        <w:jc w:val="right"/>
        <w:rPr>
          <w:i/>
          <w:sz w:val="28"/>
          <w:szCs w:val="28"/>
        </w:rPr>
      </w:pPr>
    </w:p>
    <w:p w:rsidR="00676939" w:rsidRDefault="00676939">
      <w:pPr>
        <w:spacing w:line="276" w:lineRule="auto"/>
        <w:rPr>
          <w:i/>
          <w:sz w:val="28"/>
          <w:szCs w:val="28"/>
        </w:rPr>
      </w:pPr>
      <w:r>
        <w:rPr>
          <w:i/>
          <w:sz w:val="28"/>
          <w:szCs w:val="28"/>
        </w:rPr>
        <w:br w:type="page"/>
      </w:r>
    </w:p>
    <w:p w:rsidR="003F47C8" w:rsidRPr="003F47C8" w:rsidRDefault="003F47C8" w:rsidP="003F47C8">
      <w:pPr>
        <w:spacing w:line="360" w:lineRule="auto"/>
        <w:jc w:val="right"/>
        <w:rPr>
          <w:i/>
          <w:sz w:val="28"/>
          <w:szCs w:val="28"/>
        </w:rPr>
      </w:pPr>
      <w:r w:rsidRPr="003F47C8">
        <w:rPr>
          <w:i/>
          <w:sz w:val="28"/>
          <w:szCs w:val="28"/>
        </w:rPr>
        <w:lastRenderedPageBreak/>
        <w:t>Таблиця 3.4</w:t>
      </w:r>
    </w:p>
    <w:p w:rsidR="003F47C8" w:rsidRPr="003F47C8" w:rsidRDefault="003F47C8" w:rsidP="003F47C8">
      <w:pPr>
        <w:jc w:val="center"/>
        <w:rPr>
          <w:b/>
          <w:sz w:val="28"/>
          <w:szCs w:val="28"/>
        </w:rPr>
      </w:pPr>
      <w:r w:rsidRPr="003F47C8">
        <w:rPr>
          <w:b/>
          <w:sz w:val="28"/>
          <w:szCs w:val="28"/>
        </w:rPr>
        <w:t>Динаміка показників функціонального стану хлопців у процесі дослідження (</w:t>
      </w:r>
      <w:r w:rsidRPr="003F47C8">
        <w:rPr>
          <w:sz w:val="28"/>
          <w:szCs w:val="28"/>
        </w:rPr>
        <w:object w:dxaOrig="260" w:dyaOrig="320">
          <v:shape id="_x0000_i1029" type="#_x0000_t75" style="width:10.2pt;height:12.9pt" o:ole="">
            <v:imagedata r:id="rId10" o:title=""/>
          </v:shape>
          <o:OLEObject Type="Embed" ProgID="Equation.3" ShapeID="_x0000_i1029" DrawAspect="Content" ObjectID="_1687125883" r:id="rId13"/>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ЧСС, уд/хв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80,5±1,4</w:t>
            </w:r>
          </w:p>
        </w:tc>
        <w:tc>
          <w:tcPr>
            <w:tcW w:w="2694" w:type="dxa"/>
            <w:vAlign w:val="center"/>
          </w:tcPr>
          <w:p w:rsidR="003F47C8" w:rsidRPr="003F47C8" w:rsidRDefault="003F47C8" w:rsidP="002C2030">
            <w:pPr>
              <w:jc w:val="center"/>
              <w:rPr>
                <w:sz w:val="28"/>
                <w:szCs w:val="28"/>
                <w:highlight w:val="yellow"/>
              </w:rPr>
            </w:pPr>
            <w:r w:rsidRPr="003F47C8">
              <w:rPr>
                <w:sz w:val="28"/>
                <w:szCs w:val="28"/>
              </w:rPr>
              <w:t>74,8±1,2</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81,2±1,3</w:t>
            </w:r>
          </w:p>
        </w:tc>
        <w:tc>
          <w:tcPr>
            <w:tcW w:w="2694" w:type="dxa"/>
            <w:vAlign w:val="center"/>
          </w:tcPr>
          <w:p w:rsidR="003F47C8" w:rsidRPr="003F47C8" w:rsidRDefault="003F47C8" w:rsidP="002C2030">
            <w:pPr>
              <w:jc w:val="center"/>
              <w:rPr>
                <w:sz w:val="28"/>
                <w:szCs w:val="28"/>
              </w:rPr>
            </w:pPr>
            <w:r w:rsidRPr="003F47C8">
              <w:rPr>
                <w:sz w:val="28"/>
                <w:szCs w:val="28"/>
              </w:rPr>
              <w:t>78,2±1,2</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САТ, мм рт. ст.</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98,4±1,8</w:t>
            </w:r>
          </w:p>
        </w:tc>
        <w:tc>
          <w:tcPr>
            <w:tcW w:w="2694" w:type="dxa"/>
            <w:vAlign w:val="center"/>
          </w:tcPr>
          <w:p w:rsidR="003F47C8" w:rsidRPr="003F47C8" w:rsidRDefault="003F47C8" w:rsidP="002C2030">
            <w:pPr>
              <w:jc w:val="center"/>
              <w:rPr>
                <w:sz w:val="28"/>
                <w:szCs w:val="28"/>
                <w:highlight w:val="yellow"/>
              </w:rPr>
            </w:pPr>
            <w:r w:rsidRPr="003F47C8">
              <w:rPr>
                <w:sz w:val="28"/>
                <w:szCs w:val="28"/>
              </w:rPr>
              <w:t>96,5±1,1</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97,1±1,6</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99,2±1,1</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ДАТ, мм рт. ст.</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64,3±1,2</w:t>
            </w:r>
          </w:p>
        </w:tc>
        <w:tc>
          <w:tcPr>
            <w:tcW w:w="2694" w:type="dxa"/>
            <w:vAlign w:val="center"/>
          </w:tcPr>
          <w:p w:rsidR="003F47C8" w:rsidRPr="003F47C8" w:rsidRDefault="003F47C8" w:rsidP="002C2030">
            <w:pPr>
              <w:jc w:val="center"/>
              <w:rPr>
                <w:sz w:val="28"/>
                <w:szCs w:val="28"/>
                <w:highlight w:val="yellow"/>
              </w:rPr>
            </w:pPr>
            <w:r w:rsidRPr="003F47C8">
              <w:rPr>
                <w:sz w:val="28"/>
                <w:szCs w:val="28"/>
              </w:rPr>
              <w:t>60,4±1,1</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63,9±1,2</w:t>
            </w:r>
          </w:p>
        </w:tc>
        <w:tc>
          <w:tcPr>
            <w:tcW w:w="2694" w:type="dxa"/>
            <w:vAlign w:val="center"/>
          </w:tcPr>
          <w:p w:rsidR="003F47C8" w:rsidRPr="003F47C8" w:rsidRDefault="003F47C8" w:rsidP="002C2030">
            <w:pPr>
              <w:jc w:val="center"/>
              <w:rPr>
                <w:sz w:val="28"/>
                <w:szCs w:val="28"/>
              </w:rPr>
            </w:pPr>
            <w:r w:rsidRPr="003F47C8">
              <w:rPr>
                <w:sz w:val="28"/>
                <w:szCs w:val="28"/>
              </w:rPr>
              <w:t>62,3±1,2</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ЧД, 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20,4±0,1</w:t>
            </w:r>
          </w:p>
        </w:tc>
        <w:tc>
          <w:tcPr>
            <w:tcW w:w="2694" w:type="dxa"/>
            <w:vAlign w:val="center"/>
          </w:tcPr>
          <w:p w:rsidR="003F47C8" w:rsidRPr="003F47C8" w:rsidRDefault="003F47C8" w:rsidP="002C2030">
            <w:pPr>
              <w:jc w:val="center"/>
              <w:rPr>
                <w:sz w:val="28"/>
                <w:szCs w:val="28"/>
              </w:rPr>
            </w:pPr>
            <w:r w:rsidRPr="003F47C8">
              <w:rPr>
                <w:sz w:val="28"/>
                <w:szCs w:val="28"/>
              </w:rPr>
              <w:t>18,5±0,1</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20,8±0,2</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19,6±0,2</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Екскурсія грудної клітки,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6,2±0,1</w:t>
            </w:r>
          </w:p>
        </w:tc>
        <w:tc>
          <w:tcPr>
            <w:tcW w:w="2694" w:type="dxa"/>
            <w:vAlign w:val="center"/>
          </w:tcPr>
          <w:p w:rsidR="003F47C8" w:rsidRPr="003F47C8" w:rsidRDefault="003F47C8" w:rsidP="002C2030">
            <w:pPr>
              <w:jc w:val="center"/>
              <w:rPr>
                <w:sz w:val="28"/>
                <w:szCs w:val="28"/>
                <w:highlight w:val="yellow"/>
              </w:rPr>
            </w:pPr>
            <w:r w:rsidRPr="003F47C8">
              <w:rPr>
                <w:sz w:val="28"/>
                <w:szCs w:val="28"/>
              </w:rPr>
              <w:t>6,9±0,1</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6,2±0,2</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6,5±0,1</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Гарвардський степ-тест</w:t>
            </w:r>
            <w:r w:rsidRPr="003F47C8">
              <w:rPr>
                <w:spacing w:val="-8"/>
                <w:sz w:val="28"/>
                <w:szCs w:val="28"/>
              </w:rPr>
              <w:t>,</w:t>
            </w:r>
            <w:r w:rsidRPr="003F47C8">
              <w:rPr>
                <w:sz w:val="28"/>
                <w:szCs w:val="28"/>
              </w:rPr>
              <w:t xml:space="preserve"> ум. од.</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54,2±2,0</w:t>
            </w:r>
          </w:p>
        </w:tc>
        <w:tc>
          <w:tcPr>
            <w:tcW w:w="2694" w:type="dxa"/>
            <w:vAlign w:val="center"/>
          </w:tcPr>
          <w:p w:rsidR="003F47C8" w:rsidRPr="003F47C8" w:rsidRDefault="003F47C8" w:rsidP="002C2030">
            <w:pPr>
              <w:ind w:left="-108"/>
              <w:jc w:val="center"/>
              <w:rPr>
                <w:sz w:val="28"/>
                <w:szCs w:val="28"/>
              </w:rPr>
            </w:pPr>
            <w:r w:rsidRPr="003F47C8">
              <w:rPr>
                <w:sz w:val="28"/>
                <w:szCs w:val="28"/>
              </w:rPr>
              <w:t>64,2±1,6</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54,5±2,6</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ind w:left="-108"/>
              <w:jc w:val="center"/>
              <w:rPr>
                <w:sz w:val="28"/>
                <w:szCs w:val="28"/>
              </w:rPr>
            </w:pPr>
            <w:r w:rsidRPr="003F47C8">
              <w:rPr>
                <w:sz w:val="28"/>
                <w:szCs w:val="28"/>
              </w:rPr>
              <w:t>57,0±2,1</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bl>
    <w:p w:rsidR="003F47C8" w:rsidRPr="003F47C8" w:rsidRDefault="003F47C8" w:rsidP="003F47C8">
      <w:pPr>
        <w:spacing w:line="360" w:lineRule="auto"/>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Функціональні показники пульсометрії протягом дослідження змінювались в обох групах, але з різною дисперсією. Так, у хлопців основної групи в кінці дослідження значення ЧСС мали різницю у 5,7 уд/хв</w:t>
      </w:r>
      <w:r w:rsidRPr="003F47C8">
        <w:rPr>
          <w:sz w:val="28"/>
          <w:szCs w:val="28"/>
          <w:vertAlign w:val="superscript"/>
        </w:rPr>
        <w:t xml:space="preserve"> </w:t>
      </w:r>
      <w:r w:rsidRPr="003F47C8">
        <w:rPr>
          <w:sz w:val="28"/>
          <w:szCs w:val="28"/>
        </w:rPr>
        <w:t>(вихідні результати: 80,5±1,4 уд/хв, кінцеві: 74,8±1,2 уд/хв), результати дітей контрольної групи теж мали позитивну динаміку, але не значущу: значення частоти серцевих скорочень мали різницю у 3,0 уд/хв</w:t>
      </w:r>
      <w:r w:rsidRPr="003F47C8">
        <w:rPr>
          <w:sz w:val="28"/>
          <w:szCs w:val="28"/>
          <w:vertAlign w:val="superscript"/>
        </w:rPr>
        <w:t xml:space="preserve"> </w:t>
      </w:r>
      <w:r w:rsidRPr="003F47C8">
        <w:rPr>
          <w:sz w:val="28"/>
          <w:szCs w:val="28"/>
        </w:rPr>
        <w:t>(вихідні результати: 81,2±1,3 уд/хв, кінцеві: 78,2±1,2 уд/хв).</w:t>
      </w:r>
    </w:p>
    <w:p w:rsidR="003F47C8" w:rsidRPr="003F47C8" w:rsidRDefault="003F47C8" w:rsidP="003F47C8">
      <w:pPr>
        <w:spacing w:line="360" w:lineRule="auto"/>
        <w:ind w:firstLine="709"/>
        <w:jc w:val="both"/>
        <w:rPr>
          <w:sz w:val="28"/>
          <w:szCs w:val="28"/>
        </w:rPr>
      </w:pPr>
      <w:r w:rsidRPr="003F47C8">
        <w:rPr>
          <w:sz w:val="28"/>
          <w:szCs w:val="28"/>
        </w:rPr>
        <w:t xml:space="preserve">Показники артеріальної тонометрії в кінці дослідження у дітей основної групи мали наступний вигляд: систолічний артеріальний тиск виявив зменшення результатів у 1,9 мм рт. ст. (вихідні результати: 98,4± 1,8 мм рт. ст., кінцеві: 96,5±1,1 мм рт. ст.), у дітей контрольної групи: </w:t>
      </w:r>
      <w:r w:rsidRPr="003F47C8">
        <w:rPr>
          <w:sz w:val="28"/>
          <w:szCs w:val="28"/>
        </w:rPr>
        <w:lastRenderedPageBreak/>
        <w:t>систолічний артеріальний тиск виявив зміну результатів у 2,1 мм рт. ст. (вихідні результати: 97,1±1,6 мм рт. ст., кінцеві: 99,2±1,1 мм рт. ст.). Подібну тенденцію до зменшення в кінці дослідження мали показники діастолічного артеріального тиску: в основній групі хлопців виявлена різниця результатів у 7,0 мм рт. ст. (вихідні результати: 64,3±1,2 мм рт. ст., кінцеві: 60,4± 1,1 мм рт. ст.), в контрольній групі хлопців результати зменшились на 1,6 мм рт. ст. (вихідні результати: 63,9±1,2 мм рт. ст., кінцеві: 62,3± 1,2 мм рт. ст.).</w:t>
      </w:r>
    </w:p>
    <w:p w:rsidR="003F47C8" w:rsidRPr="003F47C8" w:rsidRDefault="003F47C8" w:rsidP="003F47C8">
      <w:pPr>
        <w:spacing w:line="360" w:lineRule="auto"/>
        <w:ind w:firstLine="709"/>
        <w:jc w:val="both"/>
        <w:rPr>
          <w:sz w:val="28"/>
          <w:szCs w:val="28"/>
        </w:rPr>
      </w:pPr>
      <w:r w:rsidRPr="003F47C8">
        <w:rPr>
          <w:sz w:val="28"/>
          <w:szCs w:val="28"/>
        </w:rPr>
        <w:t>На кінець дослідження у хлопців основної групи різниця значень частоти дихання склала 1,9 хв (вихідні результати: 20,4±0,1 хв, кінцеві: 18,5± 0,1 хв), хлопці контрольної групи також мали розбіжності у кінцевих показниках у 1,2 хв (вихідні результати: 20,8±0,2 хв, кінцеві: 19,6±0,2 хв).</w:t>
      </w:r>
    </w:p>
    <w:p w:rsidR="003F47C8" w:rsidRPr="003F47C8" w:rsidRDefault="003F47C8" w:rsidP="003F47C8">
      <w:pPr>
        <w:spacing w:line="360" w:lineRule="auto"/>
        <w:ind w:firstLine="709"/>
        <w:jc w:val="both"/>
        <w:rPr>
          <w:sz w:val="28"/>
          <w:szCs w:val="28"/>
        </w:rPr>
      </w:pPr>
      <w:r w:rsidRPr="003F47C8">
        <w:rPr>
          <w:sz w:val="28"/>
          <w:szCs w:val="28"/>
        </w:rPr>
        <w:t>Показники екскурсії грудної клітки порівняно з початком дослідження відрізнялись у хлопців основної групи на 0,7 см (вихідні результати: 6,2± 0,1 см, кінцеві: 6,9±0,1 см), у хлопців контрольної групи різниця значно менша – 0,3 см (вихідні результати: 6,2±0,2 см, кінцеві: 6,5±0,1 см).</w:t>
      </w:r>
    </w:p>
    <w:p w:rsidR="003F47C8" w:rsidRPr="003F47C8" w:rsidRDefault="003F47C8" w:rsidP="003F47C8">
      <w:pPr>
        <w:spacing w:line="360" w:lineRule="auto"/>
        <w:ind w:firstLine="709"/>
        <w:jc w:val="both"/>
        <w:rPr>
          <w:sz w:val="28"/>
          <w:szCs w:val="28"/>
        </w:rPr>
      </w:pPr>
      <w:r w:rsidRPr="003F47C8">
        <w:rPr>
          <w:sz w:val="28"/>
          <w:szCs w:val="28"/>
        </w:rPr>
        <w:t>При дослідженні результатів Гарвардського степ-тесту хлопці основної групи показали різницю показників у 10,0 ум. од. (вихідні результати: 54,2± 2,0 ум. од., кінцеві: 64,2±1,6 ум. од.), тоді як у хлопців контрольної – лише 2,5 ум. од.</w:t>
      </w:r>
      <w:r w:rsidRPr="003F47C8">
        <w:rPr>
          <w:sz w:val="28"/>
          <w:szCs w:val="28"/>
          <w:vertAlign w:val="superscript"/>
        </w:rPr>
        <w:t xml:space="preserve"> </w:t>
      </w:r>
      <w:r w:rsidRPr="003F47C8">
        <w:rPr>
          <w:sz w:val="28"/>
          <w:szCs w:val="28"/>
        </w:rPr>
        <w:t>(вихідні результати: 54,5±2,6 ум. од., кінцеві: 57,0±2,1 ум. од.).</w:t>
      </w:r>
    </w:p>
    <w:p w:rsidR="003F47C8" w:rsidRPr="003F47C8" w:rsidRDefault="003F47C8" w:rsidP="003F47C8">
      <w:pPr>
        <w:spacing w:line="360" w:lineRule="auto"/>
        <w:ind w:firstLine="709"/>
        <w:jc w:val="both"/>
        <w:rPr>
          <w:sz w:val="28"/>
          <w:szCs w:val="28"/>
        </w:rPr>
      </w:pPr>
      <w:r w:rsidRPr="003F47C8">
        <w:rPr>
          <w:sz w:val="28"/>
          <w:szCs w:val="28"/>
        </w:rPr>
        <w:t>Аналогічно досліджувалась динаміка показників функціонального стану дівчат основної та контрольної груп, що наведена у таблиці 3.5.</w:t>
      </w:r>
    </w:p>
    <w:p w:rsidR="003F47C8" w:rsidRPr="003F47C8" w:rsidRDefault="003F47C8" w:rsidP="003F47C8">
      <w:pPr>
        <w:spacing w:line="360" w:lineRule="auto"/>
        <w:jc w:val="right"/>
        <w:rPr>
          <w:i/>
          <w:sz w:val="28"/>
          <w:szCs w:val="28"/>
        </w:rPr>
      </w:pPr>
      <w:r w:rsidRPr="003F47C8">
        <w:rPr>
          <w:i/>
          <w:sz w:val="28"/>
          <w:szCs w:val="28"/>
        </w:rPr>
        <w:t>Таблиця 3.5</w:t>
      </w:r>
    </w:p>
    <w:p w:rsidR="003F47C8" w:rsidRPr="003F47C8" w:rsidRDefault="003F47C8" w:rsidP="003F47C8">
      <w:pPr>
        <w:jc w:val="center"/>
        <w:rPr>
          <w:b/>
          <w:sz w:val="28"/>
          <w:szCs w:val="28"/>
        </w:rPr>
      </w:pPr>
      <w:r w:rsidRPr="003F47C8">
        <w:rPr>
          <w:b/>
          <w:sz w:val="28"/>
          <w:szCs w:val="28"/>
        </w:rPr>
        <w:t>Динаміка показників функціонального стану дівчат у процесі дослідження (</w:t>
      </w:r>
      <w:r w:rsidRPr="003F47C8">
        <w:rPr>
          <w:sz w:val="28"/>
          <w:szCs w:val="28"/>
        </w:rPr>
        <w:object w:dxaOrig="260" w:dyaOrig="320">
          <v:shape id="_x0000_i1030" type="#_x0000_t75" style="width:10.2pt;height:12.9pt" o:ole="">
            <v:imagedata r:id="rId10" o:title=""/>
          </v:shape>
          <o:OLEObject Type="Embed" ProgID="Equation.3" ShapeID="_x0000_i1030" DrawAspect="Content" ObjectID="_1687125884" r:id="rId14"/>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ЧСС, уд/хв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highlight w:val="yellow"/>
              </w:rPr>
            </w:pPr>
            <w:r w:rsidRPr="003F47C8">
              <w:rPr>
                <w:sz w:val="28"/>
                <w:szCs w:val="28"/>
              </w:rPr>
              <w:t>81,3±1,1</w:t>
            </w:r>
          </w:p>
        </w:tc>
        <w:tc>
          <w:tcPr>
            <w:tcW w:w="2694" w:type="dxa"/>
          </w:tcPr>
          <w:p w:rsidR="003F47C8" w:rsidRPr="003F47C8" w:rsidRDefault="003F47C8" w:rsidP="002C2030">
            <w:pPr>
              <w:jc w:val="center"/>
              <w:rPr>
                <w:sz w:val="28"/>
                <w:szCs w:val="28"/>
                <w:highlight w:val="yellow"/>
              </w:rPr>
            </w:pPr>
            <w:r w:rsidRPr="003F47C8">
              <w:rPr>
                <w:sz w:val="28"/>
                <w:szCs w:val="28"/>
              </w:rPr>
              <w:t>76,1±1,0</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tcPr>
          <w:p w:rsidR="003F47C8" w:rsidRPr="003F47C8" w:rsidRDefault="003F47C8" w:rsidP="002C2030">
            <w:pPr>
              <w:jc w:val="center"/>
              <w:rPr>
                <w:sz w:val="28"/>
                <w:szCs w:val="28"/>
              </w:rPr>
            </w:pPr>
            <w:r w:rsidRPr="003F47C8">
              <w:rPr>
                <w:sz w:val="28"/>
                <w:szCs w:val="28"/>
              </w:rPr>
              <w:t>81,0±1,3</w:t>
            </w:r>
          </w:p>
        </w:tc>
        <w:tc>
          <w:tcPr>
            <w:tcW w:w="2694" w:type="dxa"/>
          </w:tcPr>
          <w:p w:rsidR="003F47C8" w:rsidRPr="003F47C8" w:rsidRDefault="003F47C8" w:rsidP="002C2030">
            <w:pPr>
              <w:jc w:val="center"/>
              <w:rPr>
                <w:sz w:val="28"/>
                <w:szCs w:val="28"/>
              </w:rPr>
            </w:pPr>
            <w:r w:rsidRPr="003F47C8">
              <w:rPr>
                <w:sz w:val="28"/>
                <w:szCs w:val="28"/>
              </w:rPr>
              <w:t>79,1±1,2</w:t>
            </w:r>
          </w:p>
        </w:tc>
        <w:tc>
          <w:tcPr>
            <w:tcW w:w="992" w:type="dxa"/>
            <w:vAlign w:val="center"/>
          </w:tcPr>
          <w:p w:rsidR="003F47C8" w:rsidRPr="003F47C8" w:rsidRDefault="003F47C8" w:rsidP="002C2030">
            <w:pPr>
              <w:jc w:val="center"/>
              <w:rPr>
                <w:sz w:val="28"/>
                <w:szCs w:val="28"/>
              </w:rPr>
            </w:pPr>
            <w:r w:rsidRPr="003F47C8">
              <w:rPr>
                <w:sz w:val="28"/>
                <w:szCs w:val="28"/>
              </w:rPr>
              <w:t>˃0,05</w:t>
            </w:r>
          </w:p>
        </w:tc>
      </w:tr>
    </w:tbl>
    <w:p w:rsidR="00676939" w:rsidRDefault="00676939" w:rsidP="003F47C8">
      <w:pPr>
        <w:jc w:val="right"/>
        <w:rPr>
          <w:i/>
          <w:sz w:val="28"/>
          <w:szCs w:val="28"/>
        </w:rPr>
      </w:pPr>
    </w:p>
    <w:p w:rsidR="00676939" w:rsidRDefault="00676939" w:rsidP="003F47C8">
      <w:pPr>
        <w:jc w:val="right"/>
        <w:rPr>
          <w:i/>
          <w:sz w:val="28"/>
          <w:szCs w:val="28"/>
        </w:rPr>
      </w:pPr>
    </w:p>
    <w:p w:rsidR="003F47C8" w:rsidRPr="003F47C8" w:rsidRDefault="003F47C8" w:rsidP="003F47C8">
      <w:pPr>
        <w:jc w:val="right"/>
        <w:rPr>
          <w:i/>
          <w:sz w:val="28"/>
          <w:szCs w:val="28"/>
        </w:rPr>
      </w:pPr>
      <w:r w:rsidRPr="003F47C8">
        <w:rPr>
          <w:i/>
          <w:sz w:val="28"/>
          <w:szCs w:val="28"/>
        </w:rPr>
        <w:lastRenderedPageBreak/>
        <w:t>Продовження таблиці 3.5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САТ, мм рт. ст.</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98,2±1,4</w:t>
            </w:r>
          </w:p>
        </w:tc>
        <w:tc>
          <w:tcPr>
            <w:tcW w:w="2694" w:type="dxa"/>
            <w:vAlign w:val="center"/>
          </w:tcPr>
          <w:p w:rsidR="003F47C8" w:rsidRPr="003F47C8" w:rsidRDefault="003F47C8" w:rsidP="002C2030">
            <w:pPr>
              <w:jc w:val="center"/>
              <w:rPr>
                <w:sz w:val="28"/>
                <w:szCs w:val="28"/>
                <w:highlight w:val="yellow"/>
              </w:rPr>
            </w:pPr>
            <w:r w:rsidRPr="003F47C8">
              <w:rPr>
                <w:sz w:val="28"/>
                <w:szCs w:val="28"/>
              </w:rPr>
              <w:t>96,7±1,3</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97,7±1,1</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99,0±1,4</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ДАТ, мм рт. ст.</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66,4±1,1</w:t>
            </w:r>
          </w:p>
        </w:tc>
        <w:tc>
          <w:tcPr>
            <w:tcW w:w="2694" w:type="dxa"/>
            <w:vAlign w:val="center"/>
          </w:tcPr>
          <w:p w:rsidR="003F47C8" w:rsidRPr="003F47C8" w:rsidRDefault="003F47C8" w:rsidP="002C2030">
            <w:pPr>
              <w:jc w:val="center"/>
              <w:rPr>
                <w:sz w:val="28"/>
                <w:szCs w:val="28"/>
                <w:highlight w:val="yellow"/>
              </w:rPr>
            </w:pPr>
            <w:r w:rsidRPr="003F47C8">
              <w:rPr>
                <w:sz w:val="28"/>
                <w:szCs w:val="28"/>
              </w:rPr>
              <w:t>61,7±1,3</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65,9±1,0</w:t>
            </w:r>
          </w:p>
        </w:tc>
        <w:tc>
          <w:tcPr>
            <w:tcW w:w="2694" w:type="dxa"/>
            <w:vAlign w:val="center"/>
          </w:tcPr>
          <w:p w:rsidR="003F47C8" w:rsidRPr="003F47C8" w:rsidRDefault="003F47C8" w:rsidP="002C2030">
            <w:pPr>
              <w:jc w:val="center"/>
              <w:rPr>
                <w:sz w:val="28"/>
                <w:szCs w:val="28"/>
              </w:rPr>
            </w:pPr>
            <w:r w:rsidRPr="003F47C8">
              <w:rPr>
                <w:sz w:val="28"/>
                <w:szCs w:val="28"/>
              </w:rPr>
              <w:t>63,9±1,4</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ЧД, 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rPr>
            </w:pPr>
            <w:r w:rsidRPr="003F47C8">
              <w:rPr>
                <w:sz w:val="28"/>
                <w:szCs w:val="28"/>
              </w:rPr>
              <w:t>21,3±0,4</w:t>
            </w:r>
          </w:p>
        </w:tc>
        <w:tc>
          <w:tcPr>
            <w:tcW w:w="2694" w:type="dxa"/>
            <w:vAlign w:val="center"/>
          </w:tcPr>
          <w:p w:rsidR="003F47C8" w:rsidRPr="003F47C8" w:rsidRDefault="003F47C8" w:rsidP="002C2030">
            <w:pPr>
              <w:jc w:val="center"/>
              <w:rPr>
                <w:sz w:val="28"/>
                <w:szCs w:val="28"/>
              </w:rPr>
            </w:pPr>
            <w:r w:rsidRPr="003F47C8">
              <w:rPr>
                <w:sz w:val="28"/>
                <w:szCs w:val="28"/>
              </w:rPr>
              <w:t>18,8±0,2</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22,8±0,2</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21,2±0,1</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Екскурсія грудної клітки,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6,0±0,2</w:t>
            </w:r>
          </w:p>
        </w:tc>
        <w:tc>
          <w:tcPr>
            <w:tcW w:w="2694" w:type="dxa"/>
            <w:vAlign w:val="center"/>
          </w:tcPr>
          <w:p w:rsidR="003F47C8" w:rsidRPr="003F47C8" w:rsidRDefault="003F47C8" w:rsidP="002C2030">
            <w:pPr>
              <w:jc w:val="center"/>
              <w:rPr>
                <w:sz w:val="28"/>
                <w:szCs w:val="28"/>
                <w:highlight w:val="yellow"/>
              </w:rPr>
            </w:pPr>
            <w:r w:rsidRPr="003F47C8">
              <w:rPr>
                <w:sz w:val="28"/>
                <w:szCs w:val="28"/>
              </w:rPr>
              <w:t>6,4±0,2</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5,9±0,3</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highlight w:val="yellow"/>
              </w:rPr>
            </w:pPr>
            <w:r w:rsidRPr="003F47C8">
              <w:rPr>
                <w:sz w:val="28"/>
                <w:szCs w:val="28"/>
              </w:rPr>
              <w:t>6,3±0,3</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Гарвардський степ-тест</w:t>
            </w:r>
            <w:r w:rsidRPr="003F47C8">
              <w:rPr>
                <w:spacing w:val="-8"/>
                <w:sz w:val="28"/>
                <w:szCs w:val="28"/>
              </w:rPr>
              <w:t>,</w:t>
            </w:r>
            <w:r w:rsidRPr="003F47C8">
              <w:rPr>
                <w:sz w:val="28"/>
                <w:szCs w:val="28"/>
              </w:rPr>
              <w:t xml:space="preserve"> ум. од.</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rPr>
            </w:pPr>
            <w:r w:rsidRPr="003F47C8">
              <w:rPr>
                <w:sz w:val="28"/>
                <w:szCs w:val="28"/>
              </w:rPr>
              <w:t>47,2±1,5</w:t>
            </w:r>
          </w:p>
        </w:tc>
        <w:tc>
          <w:tcPr>
            <w:tcW w:w="2694" w:type="dxa"/>
            <w:vAlign w:val="center"/>
          </w:tcPr>
          <w:p w:rsidR="003F47C8" w:rsidRPr="003F47C8" w:rsidRDefault="003F47C8" w:rsidP="002C2030">
            <w:pPr>
              <w:ind w:left="-108"/>
              <w:jc w:val="center"/>
              <w:rPr>
                <w:sz w:val="28"/>
                <w:szCs w:val="28"/>
              </w:rPr>
            </w:pPr>
            <w:r w:rsidRPr="003F47C8">
              <w:rPr>
                <w:sz w:val="28"/>
                <w:szCs w:val="28"/>
              </w:rPr>
              <w:t>58,4±1,5</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46,6±1,6</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ind w:left="-108"/>
              <w:jc w:val="center"/>
              <w:rPr>
                <w:sz w:val="28"/>
                <w:szCs w:val="28"/>
              </w:rPr>
            </w:pPr>
            <w:r w:rsidRPr="003F47C8">
              <w:rPr>
                <w:sz w:val="28"/>
                <w:szCs w:val="28"/>
              </w:rPr>
              <w:t>50,8±1,5</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bl>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Функціональні показники пульсометрії у дівчат основної групи в кінці дослідження мали різницю у 5,2 уд/хв</w:t>
      </w:r>
      <w:r w:rsidRPr="003F47C8">
        <w:rPr>
          <w:sz w:val="28"/>
          <w:szCs w:val="28"/>
          <w:vertAlign w:val="superscript"/>
        </w:rPr>
        <w:t xml:space="preserve"> </w:t>
      </w:r>
      <w:r w:rsidRPr="003F47C8">
        <w:rPr>
          <w:sz w:val="28"/>
          <w:szCs w:val="28"/>
        </w:rPr>
        <w:t>(вихідні результати: 81,3±1,1 уд/хв, кінцеві: 76,1±1,0 уд/хв), результати дітей контрольної групи теж мали позитивну динаміку у 1,9 уд/хв</w:t>
      </w:r>
      <w:r w:rsidRPr="003F47C8">
        <w:rPr>
          <w:sz w:val="28"/>
          <w:szCs w:val="28"/>
          <w:vertAlign w:val="superscript"/>
        </w:rPr>
        <w:t xml:space="preserve"> </w:t>
      </w:r>
      <w:r w:rsidRPr="003F47C8">
        <w:rPr>
          <w:sz w:val="28"/>
          <w:szCs w:val="28"/>
        </w:rPr>
        <w:t>(вихідні результати: 81,0±1,3 уд/хв, кінцеві: 79,1±1,2 уд/хв).</w:t>
      </w:r>
    </w:p>
    <w:p w:rsidR="003F47C8" w:rsidRPr="003F47C8" w:rsidRDefault="003F47C8" w:rsidP="003F47C8">
      <w:pPr>
        <w:spacing w:line="360" w:lineRule="auto"/>
        <w:ind w:firstLine="709"/>
        <w:jc w:val="both"/>
        <w:rPr>
          <w:sz w:val="28"/>
          <w:szCs w:val="28"/>
        </w:rPr>
      </w:pPr>
      <w:r w:rsidRPr="003F47C8">
        <w:rPr>
          <w:sz w:val="28"/>
          <w:szCs w:val="28"/>
        </w:rPr>
        <w:t xml:space="preserve">Показники артеріальної тонометрії в кінці дослідження у дівчат основної групи мали наступний вигляд: систолічний артеріальний тиск виявив зменшення результатів у 1,5 мм рт. ст. (вихідні результати: 98,2± 1,4 мм рт. ст., кінцеві: 96,7±1,3 мм рт. ст.), у дітей контрольної групи: систолічний артеріальний тиск виявив зміну результатів у 1,3 мм рт. ст. (вихідні результати: 97,7±1,1 мм рт. ст., кінцеві: 99,0±1,4 мм рт. ст.). Подібну тенденцію до зменшення в кінці дослідження мали показники діастолічного артеріального тиску: в основній групі дівчат виявлена різниця результатів у 4,7 мм рт. ст. (вихідні результати: 66,4±1,1 мм рт. ст., кінцеві: 61,7± 1,3 мм рт. ст.), в контрольній групі дівчат результати зменшились на </w:t>
      </w:r>
      <w:r w:rsidRPr="003F47C8">
        <w:rPr>
          <w:sz w:val="28"/>
          <w:szCs w:val="28"/>
        </w:rPr>
        <w:lastRenderedPageBreak/>
        <w:t>2,0 мм рт. ст. (вихідні результати: 65,9±1,0 мм рт. ст., кінцеві: 63,9± 1,4 мм рт. ст.).</w:t>
      </w:r>
    </w:p>
    <w:p w:rsidR="003F47C8" w:rsidRPr="003F47C8" w:rsidRDefault="003F47C8" w:rsidP="003F47C8">
      <w:pPr>
        <w:spacing w:line="360" w:lineRule="auto"/>
        <w:ind w:firstLine="709"/>
        <w:jc w:val="both"/>
        <w:rPr>
          <w:sz w:val="28"/>
          <w:szCs w:val="28"/>
        </w:rPr>
      </w:pPr>
      <w:r w:rsidRPr="003F47C8">
        <w:rPr>
          <w:sz w:val="28"/>
          <w:szCs w:val="28"/>
        </w:rPr>
        <w:t>На кінець дослідження у дівчат основної групи різниця значень частоти дихання склала 2,5 хв (вихідні результати: 21,3±0,4 хв, кінцеві: 18,8±0,2 хв), дівчата контрольної групи також мали розбіжності у кінцевих показниках у 1,6 хв (вихідні результати: 22,8±0,2 хв, кінцеві: 21,2±0,1 хв).</w:t>
      </w:r>
    </w:p>
    <w:p w:rsidR="003F47C8" w:rsidRPr="003F47C8" w:rsidRDefault="003F47C8" w:rsidP="003F47C8">
      <w:pPr>
        <w:spacing w:line="360" w:lineRule="auto"/>
        <w:ind w:firstLine="709"/>
        <w:jc w:val="both"/>
        <w:rPr>
          <w:sz w:val="28"/>
          <w:szCs w:val="28"/>
        </w:rPr>
      </w:pPr>
      <w:r w:rsidRPr="003F47C8">
        <w:rPr>
          <w:sz w:val="28"/>
          <w:szCs w:val="28"/>
        </w:rPr>
        <w:t>Показники екскурсії грудної клітки порівняно з початком дослідження відрізнялись у дівчат основної групи на 0,4 см (вихідні результати: 6,0± 0,2 см, кінцеві: 6,4±0,2 см), у дівчат контрольної групи різниця така сама – 0,4 см (вихідні результати: 5,9±0,3 см, кінцеві: 6,3±0,3 см).</w:t>
      </w:r>
    </w:p>
    <w:p w:rsidR="003F47C8" w:rsidRPr="003F47C8" w:rsidRDefault="003F47C8" w:rsidP="003F47C8">
      <w:pPr>
        <w:spacing w:line="360" w:lineRule="auto"/>
        <w:ind w:firstLine="709"/>
        <w:jc w:val="both"/>
        <w:rPr>
          <w:sz w:val="28"/>
          <w:szCs w:val="28"/>
        </w:rPr>
      </w:pPr>
      <w:r w:rsidRPr="003F47C8">
        <w:rPr>
          <w:sz w:val="28"/>
          <w:szCs w:val="28"/>
        </w:rPr>
        <w:t>При дослідженні результатів Гарвардського степ-тесту хлопці основної групи показали різницю показників у 11,2 ум. од. (вихідні результати: 47,2± 1,5 ум. од., кінцеві: 58,4±1,5 ум. од.), тоді як у дівчат контрольної – лише 4,2 ум. од.</w:t>
      </w:r>
      <w:r w:rsidRPr="003F47C8">
        <w:rPr>
          <w:sz w:val="28"/>
          <w:szCs w:val="28"/>
          <w:vertAlign w:val="superscript"/>
        </w:rPr>
        <w:t xml:space="preserve"> </w:t>
      </w:r>
      <w:r w:rsidRPr="003F47C8">
        <w:rPr>
          <w:sz w:val="28"/>
          <w:szCs w:val="28"/>
        </w:rPr>
        <w:t>(вихідні результати: 46,6±1,6 ум. од., кінцеві: 50,8±1,5 ум. од.).</w:t>
      </w:r>
    </w:p>
    <w:p w:rsidR="003F47C8" w:rsidRPr="003F47C8" w:rsidRDefault="003F47C8" w:rsidP="003F47C8">
      <w:pPr>
        <w:spacing w:line="360" w:lineRule="auto"/>
        <w:ind w:firstLine="709"/>
        <w:jc w:val="both"/>
        <w:rPr>
          <w:sz w:val="28"/>
          <w:szCs w:val="28"/>
        </w:rPr>
      </w:pPr>
      <w:r w:rsidRPr="003F47C8">
        <w:rPr>
          <w:sz w:val="28"/>
          <w:szCs w:val="28"/>
        </w:rPr>
        <w:t>Аналіз наведених даних дозволив зробити висновок, що діти основної групи випереджають за визначеними показниками дітей контрольної, а виявлена різниця основних значень має статистичну достовірність (р&lt;0,01), тобто у кінці педагогічного експерименту у результаті використання комплексної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виявлений достовірний приріст показників функціонального стану дітей основної групи. Використання розробленої методики позитивно вплинуло на формування дихальної системи дітей основної групи, що пояснюється використанням у ній засобів адаптивного фізичного виховання.</w:t>
      </w:r>
    </w:p>
    <w:p w:rsidR="003F47C8" w:rsidRPr="003F47C8" w:rsidRDefault="003F47C8" w:rsidP="003F47C8">
      <w:pPr>
        <w:spacing w:line="360" w:lineRule="auto"/>
        <w:ind w:firstLine="709"/>
        <w:jc w:val="both"/>
        <w:rPr>
          <w:sz w:val="28"/>
          <w:szCs w:val="28"/>
        </w:rPr>
      </w:pPr>
    </w:p>
    <w:p w:rsidR="003F47C8" w:rsidRPr="00676939" w:rsidRDefault="003F47C8" w:rsidP="00676939">
      <w:pPr>
        <w:spacing w:line="360" w:lineRule="auto"/>
        <w:ind w:firstLine="698"/>
        <w:jc w:val="both"/>
        <w:rPr>
          <w:b/>
          <w:sz w:val="28"/>
          <w:szCs w:val="28"/>
        </w:rPr>
      </w:pPr>
      <w:r w:rsidRPr="00676939">
        <w:rPr>
          <w:b/>
          <w:sz w:val="28"/>
          <w:szCs w:val="28"/>
        </w:rPr>
        <w:t xml:space="preserve">Динаміка респіраторних показників дітей із частими респіраторними захворюваннями старшого дошкільного віку. </w:t>
      </w:r>
      <w:r w:rsidRPr="00676939">
        <w:rPr>
          <w:sz w:val="28"/>
          <w:szCs w:val="28"/>
        </w:rPr>
        <w:t xml:space="preserve">Інструментальними методами дослідження були визначені </w:t>
      </w:r>
      <w:r w:rsidRPr="00676939">
        <w:rPr>
          <w:sz w:val="28"/>
          <w:szCs w:val="28"/>
        </w:rPr>
        <w:lastRenderedPageBreak/>
        <w:t>кардіореспіраторна продуктивність і максимальна об’ємна швидкість видиху дітей.</w:t>
      </w:r>
    </w:p>
    <w:p w:rsidR="003F47C8" w:rsidRPr="003F47C8" w:rsidRDefault="003F47C8" w:rsidP="003F47C8">
      <w:pPr>
        <w:spacing w:line="360" w:lineRule="auto"/>
        <w:ind w:firstLine="709"/>
        <w:jc w:val="both"/>
        <w:rPr>
          <w:b/>
          <w:sz w:val="28"/>
          <w:szCs w:val="28"/>
        </w:rPr>
      </w:pPr>
      <w:r w:rsidRPr="003F47C8">
        <w:rPr>
          <w:sz w:val="28"/>
          <w:szCs w:val="28"/>
        </w:rPr>
        <w:t>Динаміка респіраторних показників</w:t>
      </w:r>
      <w:r w:rsidRPr="003F47C8">
        <w:rPr>
          <w:b/>
          <w:sz w:val="28"/>
          <w:szCs w:val="28"/>
        </w:rPr>
        <w:t xml:space="preserve"> </w:t>
      </w:r>
      <w:r w:rsidRPr="003F47C8">
        <w:rPr>
          <w:sz w:val="28"/>
          <w:szCs w:val="28"/>
        </w:rPr>
        <w:t>хлопців основної та контрольної груп наведена у таблиці 3.6.</w:t>
      </w:r>
    </w:p>
    <w:p w:rsidR="003F47C8" w:rsidRPr="003F47C8" w:rsidRDefault="003F47C8" w:rsidP="003F47C8">
      <w:pPr>
        <w:spacing w:line="360" w:lineRule="auto"/>
        <w:jc w:val="right"/>
        <w:rPr>
          <w:i/>
          <w:sz w:val="28"/>
          <w:szCs w:val="28"/>
        </w:rPr>
      </w:pPr>
      <w:r w:rsidRPr="003F47C8">
        <w:rPr>
          <w:i/>
          <w:sz w:val="28"/>
          <w:szCs w:val="28"/>
        </w:rPr>
        <w:t>Таблиця 3.6</w:t>
      </w:r>
    </w:p>
    <w:p w:rsidR="003F47C8" w:rsidRPr="003F47C8" w:rsidRDefault="003F47C8" w:rsidP="003F47C8">
      <w:pPr>
        <w:jc w:val="center"/>
        <w:rPr>
          <w:b/>
          <w:sz w:val="28"/>
          <w:szCs w:val="28"/>
        </w:rPr>
      </w:pPr>
      <w:r w:rsidRPr="003F47C8">
        <w:rPr>
          <w:b/>
          <w:sz w:val="28"/>
          <w:szCs w:val="28"/>
        </w:rPr>
        <w:t>Динаміка респіраторних показників хлопців у процесі дослідження (</w:t>
      </w:r>
      <w:r w:rsidRPr="003F47C8">
        <w:rPr>
          <w:sz w:val="28"/>
          <w:szCs w:val="28"/>
        </w:rPr>
        <w:object w:dxaOrig="260" w:dyaOrig="320">
          <v:shape id="_x0000_i1031" type="#_x0000_t75" style="width:10.2pt;height:12.9pt" o:ole="">
            <v:imagedata r:id="rId10" o:title=""/>
          </v:shape>
          <o:OLEObject Type="Embed" ProgID="Equation.3" ShapeID="_x0000_i1031" DrawAspect="Content" ObjectID="_1687125885" r:id="rId15"/>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ЖЄЛ, л</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2,8±0,1</w:t>
            </w:r>
          </w:p>
        </w:tc>
        <w:tc>
          <w:tcPr>
            <w:tcW w:w="2694" w:type="dxa"/>
            <w:vAlign w:val="center"/>
          </w:tcPr>
          <w:p w:rsidR="003F47C8" w:rsidRPr="003F47C8" w:rsidRDefault="003F47C8" w:rsidP="002C2030">
            <w:pPr>
              <w:jc w:val="center"/>
              <w:rPr>
                <w:sz w:val="28"/>
                <w:szCs w:val="28"/>
                <w:highlight w:val="yellow"/>
              </w:rPr>
            </w:pPr>
            <w:r w:rsidRPr="003F47C8">
              <w:rPr>
                <w:sz w:val="28"/>
                <w:szCs w:val="28"/>
              </w:rPr>
              <w:t>3,3±0,1</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2,7±0,1</w:t>
            </w:r>
          </w:p>
        </w:tc>
        <w:tc>
          <w:tcPr>
            <w:tcW w:w="2694" w:type="dxa"/>
            <w:vAlign w:val="center"/>
          </w:tcPr>
          <w:p w:rsidR="003F47C8" w:rsidRPr="003F47C8" w:rsidRDefault="003F47C8" w:rsidP="002C2030">
            <w:pPr>
              <w:jc w:val="center"/>
              <w:rPr>
                <w:sz w:val="28"/>
                <w:szCs w:val="28"/>
              </w:rPr>
            </w:pPr>
            <w:r w:rsidRPr="003F47C8">
              <w:rPr>
                <w:sz w:val="28"/>
                <w:szCs w:val="28"/>
              </w:rPr>
              <w:t>3,0±0,1</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Максимальна об’ємна швидкість видиху, мл/хв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highlight w:val="yellow"/>
              </w:rPr>
            </w:pPr>
            <w:r w:rsidRPr="003F47C8">
              <w:rPr>
                <w:sz w:val="28"/>
                <w:szCs w:val="28"/>
              </w:rPr>
              <w:t>164,0±3,4</w:t>
            </w:r>
          </w:p>
        </w:tc>
        <w:tc>
          <w:tcPr>
            <w:tcW w:w="2694" w:type="dxa"/>
            <w:vAlign w:val="center"/>
          </w:tcPr>
          <w:p w:rsidR="003F47C8" w:rsidRPr="003F47C8" w:rsidRDefault="003F47C8" w:rsidP="002C2030">
            <w:pPr>
              <w:jc w:val="center"/>
              <w:rPr>
                <w:sz w:val="28"/>
                <w:szCs w:val="28"/>
                <w:highlight w:val="yellow"/>
              </w:rPr>
            </w:pPr>
            <w:r w:rsidRPr="003F47C8">
              <w:rPr>
                <w:sz w:val="28"/>
                <w:szCs w:val="28"/>
              </w:rPr>
              <w:t>200,0±4,9</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157,4±2,3</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175,5±4,8</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bl>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На кінець дослідження у хлопців основної групи значення життєвої ємності легенів наприкінці дослідження змінились на 0,5 л (вихідні результати: 2,8±0,1 л, кінцеві: 3,3±0,1 л), в контрольній групі ця різниця дорівнює 0,3 л (вихідні результати: 2,7±0,1 л, кінцеві: 3,0±0,1 л).</w:t>
      </w:r>
    </w:p>
    <w:p w:rsidR="003F47C8" w:rsidRPr="003F47C8" w:rsidRDefault="003F47C8" w:rsidP="003F47C8">
      <w:pPr>
        <w:spacing w:line="360" w:lineRule="auto"/>
        <w:ind w:firstLine="709"/>
        <w:jc w:val="both"/>
        <w:rPr>
          <w:sz w:val="28"/>
          <w:szCs w:val="28"/>
        </w:rPr>
      </w:pPr>
      <w:r w:rsidRPr="003F47C8">
        <w:rPr>
          <w:sz w:val="28"/>
          <w:szCs w:val="28"/>
        </w:rPr>
        <w:t xml:space="preserve">Показники </w:t>
      </w:r>
      <w:hyperlink r:id="rId16" w:tooltip="Максимальна вентиляція легенів (ще не написана)" w:history="1">
        <w:r w:rsidRPr="003F47C8">
          <w:rPr>
            <w:sz w:val="28"/>
            <w:szCs w:val="28"/>
          </w:rPr>
          <w:t xml:space="preserve">максимальної об’ємної швидкості видиху </w:t>
        </w:r>
      </w:hyperlink>
      <w:r w:rsidRPr="003F47C8">
        <w:rPr>
          <w:sz w:val="28"/>
          <w:szCs w:val="28"/>
        </w:rPr>
        <w:t>позитивно змінились в основній групі на 36,0 мл/хв (вихідні результати: 164,0± 3,4 мл/хв, кінцеві: 200,0±4,9 мл/хв), в контрольній – на 18,1 мл/хв</w:t>
      </w:r>
      <w:r w:rsidRPr="003F47C8">
        <w:rPr>
          <w:sz w:val="28"/>
          <w:szCs w:val="28"/>
          <w:vertAlign w:val="superscript"/>
        </w:rPr>
        <w:t xml:space="preserve"> </w:t>
      </w:r>
      <w:r w:rsidRPr="003F47C8">
        <w:rPr>
          <w:sz w:val="28"/>
          <w:szCs w:val="28"/>
        </w:rPr>
        <w:t>(вихідні результати: 157,4±2,3 мл/хв, кінцеві: 175,5±4,8 мл/хв).</w:t>
      </w:r>
    </w:p>
    <w:p w:rsidR="003F47C8" w:rsidRPr="003F47C8" w:rsidRDefault="003F47C8" w:rsidP="003F47C8">
      <w:pPr>
        <w:spacing w:line="360" w:lineRule="auto"/>
        <w:ind w:firstLine="709"/>
        <w:jc w:val="both"/>
        <w:rPr>
          <w:b/>
          <w:sz w:val="28"/>
          <w:szCs w:val="28"/>
        </w:rPr>
      </w:pPr>
      <w:r w:rsidRPr="003F47C8">
        <w:rPr>
          <w:sz w:val="28"/>
          <w:szCs w:val="28"/>
        </w:rPr>
        <w:t>Динаміка респіраторних показників</w:t>
      </w:r>
      <w:r w:rsidRPr="003F47C8">
        <w:rPr>
          <w:b/>
          <w:sz w:val="28"/>
          <w:szCs w:val="28"/>
        </w:rPr>
        <w:t xml:space="preserve"> </w:t>
      </w:r>
      <w:r w:rsidRPr="003F47C8">
        <w:rPr>
          <w:sz w:val="28"/>
          <w:szCs w:val="28"/>
        </w:rPr>
        <w:t>дівчат основної та контрольної груп наведена у таблиці 3.7.</w:t>
      </w:r>
    </w:p>
    <w:p w:rsidR="003F47C8" w:rsidRPr="003F47C8" w:rsidRDefault="003F47C8" w:rsidP="003F47C8">
      <w:pPr>
        <w:spacing w:line="360" w:lineRule="auto"/>
        <w:jc w:val="right"/>
        <w:rPr>
          <w:i/>
          <w:sz w:val="28"/>
          <w:szCs w:val="28"/>
        </w:rPr>
      </w:pPr>
      <w:r w:rsidRPr="003F47C8">
        <w:rPr>
          <w:i/>
          <w:sz w:val="28"/>
          <w:szCs w:val="28"/>
        </w:rPr>
        <w:t>Таблиця 3.7</w:t>
      </w:r>
    </w:p>
    <w:p w:rsidR="003F47C8" w:rsidRPr="003F47C8" w:rsidRDefault="003F47C8" w:rsidP="003F47C8">
      <w:pPr>
        <w:jc w:val="center"/>
        <w:rPr>
          <w:b/>
          <w:sz w:val="28"/>
          <w:szCs w:val="28"/>
        </w:rPr>
      </w:pPr>
      <w:r w:rsidRPr="003F47C8">
        <w:rPr>
          <w:b/>
          <w:sz w:val="28"/>
          <w:szCs w:val="28"/>
        </w:rPr>
        <w:t>Динаміка респіраторних показників дівчат у процесі дослідження (</w:t>
      </w:r>
      <w:r w:rsidRPr="003F47C8">
        <w:rPr>
          <w:sz w:val="28"/>
          <w:szCs w:val="28"/>
        </w:rPr>
        <w:object w:dxaOrig="260" w:dyaOrig="320">
          <v:shape id="_x0000_i1032" type="#_x0000_t75" style="width:10.2pt;height:12.9pt" o:ole="">
            <v:imagedata r:id="rId10" o:title=""/>
          </v:shape>
          <o:OLEObject Type="Embed" ProgID="Equation.3" ShapeID="_x0000_i1032" DrawAspect="Content" ObjectID="_1687125886" r:id="rId17"/>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ЖЄЛ, л</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2,7±0,2</w:t>
            </w:r>
          </w:p>
        </w:tc>
        <w:tc>
          <w:tcPr>
            <w:tcW w:w="2694" w:type="dxa"/>
            <w:vAlign w:val="center"/>
          </w:tcPr>
          <w:p w:rsidR="003F47C8" w:rsidRPr="003F47C8" w:rsidRDefault="003F47C8" w:rsidP="002C2030">
            <w:pPr>
              <w:jc w:val="center"/>
              <w:rPr>
                <w:sz w:val="28"/>
                <w:szCs w:val="28"/>
                <w:highlight w:val="yellow"/>
              </w:rPr>
            </w:pPr>
            <w:r w:rsidRPr="003F47C8">
              <w:rPr>
                <w:sz w:val="28"/>
                <w:szCs w:val="28"/>
              </w:rPr>
              <w:t>3,4±0,3</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2,6±0,4</w:t>
            </w:r>
          </w:p>
        </w:tc>
        <w:tc>
          <w:tcPr>
            <w:tcW w:w="2694" w:type="dxa"/>
            <w:vAlign w:val="center"/>
          </w:tcPr>
          <w:p w:rsidR="003F47C8" w:rsidRPr="003F47C8" w:rsidRDefault="003F47C8" w:rsidP="002C2030">
            <w:pPr>
              <w:jc w:val="center"/>
              <w:rPr>
                <w:sz w:val="28"/>
                <w:szCs w:val="28"/>
              </w:rPr>
            </w:pPr>
            <w:r w:rsidRPr="003F47C8">
              <w:rPr>
                <w:sz w:val="28"/>
                <w:szCs w:val="28"/>
              </w:rPr>
              <w:t>2,9±0,1</w:t>
            </w:r>
          </w:p>
        </w:tc>
        <w:tc>
          <w:tcPr>
            <w:tcW w:w="992" w:type="dxa"/>
            <w:vAlign w:val="center"/>
          </w:tcPr>
          <w:p w:rsidR="003F47C8" w:rsidRPr="003F47C8" w:rsidRDefault="003F47C8" w:rsidP="002C2030">
            <w:pPr>
              <w:jc w:val="center"/>
              <w:rPr>
                <w:sz w:val="28"/>
                <w:szCs w:val="28"/>
              </w:rPr>
            </w:pPr>
            <w:r w:rsidRPr="003F47C8">
              <w:rPr>
                <w:sz w:val="28"/>
                <w:szCs w:val="28"/>
              </w:rPr>
              <w:t>˃0,05</w:t>
            </w:r>
          </w:p>
        </w:tc>
      </w:tr>
    </w:tbl>
    <w:p w:rsidR="00676939" w:rsidRDefault="00676939" w:rsidP="003F47C8">
      <w:pPr>
        <w:jc w:val="right"/>
        <w:rPr>
          <w:i/>
          <w:sz w:val="28"/>
          <w:szCs w:val="28"/>
        </w:rPr>
      </w:pPr>
    </w:p>
    <w:p w:rsidR="003F47C8" w:rsidRPr="003F47C8" w:rsidRDefault="003F47C8" w:rsidP="003F47C8">
      <w:pPr>
        <w:jc w:val="right"/>
        <w:rPr>
          <w:i/>
          <w:sz w:val="28"/>
          <w:szCs w:val="28"/>
        </w:rPr>
      </w:pPr>
      <w:r w:rsidRPr="003F47C8">
        <w:rPr>
          <w:i/>
          <w:sz w:val="28"/>
          <w:szCs w:val="28"/>
        </w:rPr>
        <w:lastRenderedPageBreak/>
        <w:t>Продовження таблиці 3.7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Максимальна об’ємна швидкість видиху, мл/хв</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highlight w:val="yellow"/>
              </w:rPr>
            </w:pPr>
            <w:r w:rsidRPr="003F47C8">
              <w:rPr>
                <w:sz w:val="28"/>
                <w:szCs w:val="28"/>
              </w:rPr>
              <w:t>169,2±3,7</w:t>
            </w:r>
          </w:p>
        </w:tc>
        <w:tc>
          <w:tcPr>
            <w:tcW w:w="2694" w:type="dxa"/>
            <w:vAlign w:val="center"/>
          </w:tcPr>
          <w:p w:rsidR="003F47C8" w:rsidRPr="003F47C8" w:rsidRDefault="003F47C8" w:rsidP="002C2030">
            <w:pPr>
              <w:jc w:val="center"/>
              <w:rPr>
                <w:sz w:val="28"/>
                <w:szCs w:val="28"/>
                <w:highlight w:val="yellow"/>
              </w:rPr>
            </w:pPr>
            <w:r w:rsidRPr="003F47C8">
              <w:rPr>
                <w:sz w:val="28"/>
                <w:szCs w:val="28"/>
              </w:rPr>
              <w:t>188,1±3,6</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155,2±2,4</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163,3±2,8</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bl>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На кінець дослідження у дівчат основної групи значення життєвої ємності легенів наприкінці дослідження змінились на 0,7 л (вихідні результати: 2,7±0,2 л, кінцеві: 3,4±0,3 л), в контрольній групі ця різниця дорівнює 0,3 л (вихідні результати: 2,6±0,4 л, кінцеві: 2,9±0,1 л).</w:t>
      </w:r>
    </w:p>
    <w:p w:rsidR="003F47C8" w:rsidRPr="003F47C8" w:rsidRDefault="003F47C8" w:rsidP="003F47C8">
      <w:pPr>
        <w:spacing w:line="360" w:lineRule="auto"/>
        <w:ind w:firstLine="709"/>
        <w:jc w:val="both"/>
        <w:rPr>
          <w:sz w:val="28"/>
          <w:szCs w:val="28"/>
        </w:rPr>
      </w:pPr>
      <w:r w:rsidRPr="003F47C8">
        <w:rPr>
          <w:sz w:val="28"/>
          <w:szCs w:val="28"/>
        </w:rPr>
        <w:t xml:space="preserve">Показники </w:t>
      </w:r>
      <w:hyperlink r:id="rId18" w:tooltip="Максимальна вентиляція легенів (ще не написана)" w:history="1">
        <w:r w:rsidRPr="003F47C8">
          <w:rPr>
            <w:sz w:val="28"/>
            <w:szCs w:val="28"/>
          </w:rPr>
          <w:t xml:space="preserve">максимальної об’ємної швидкості видиху </w:t>
        </w:r>
      </w:hyperlink>
      <w:r w:rsidRPr="003F47C8">
        <w:rPr>
          <w:sz w:val="28"/>
          <w:szCs w:val="28"/>
        </w:rPr>
        <w:t>позитивно змінились в основній групі дівчат на 18,9 мл/хв (вихідні результати: 169,2± 3,7 мл/хв, кінцеві: 188,1±3,6 мл/хв), в контрольній – на 8,1 мл/хв</w:t>
      </w:r>
      <w:r w:rsidRPr="003F47C8">
        <w:rPr>
          <w:sz w:val="28"/>
          <w:szCs w:val="28"/>
          <w:vertAlign w:val="superscript"/>
        </w:rPr>
        <w:t xml:space="preserve"> </w:t>
      </w:r>
      <w:r w:rsidRPr="003F47C8">
        <w:rPr>
          <w:sz w:val="28"/>
          <w:szCs w:val="28"/>
        </w:rPr>
        <w:t>(вихідні результати: 155,2±2,4 мл/хв, кінцеві: 163,3±2,8 мл/хв).</w:t>
      </w:r>
    </w:p>
    <w:p w:rsidR="003F47C8" w:rsidRPr="003F47C8" w:rsidRDefault="003F47C8" w:rsidP="003F47C8">
      <w:pPr>
        <w:spacing w:line="360" w:lineRule="auto"/>
        <w:ind w:firstLine="709"/>
        <w:jc w:val="both"/>
        <w:rPr>
          <w:sz w:val="28"/>
          <w:szCs w:val="28"/>
        </w:rPr>
      </w:pPr>
      <w:r w:rsidRPr="003F47C8">
        <w:rPr>
          <w:sz w:val="28"/>
          <w:szCs w:val="28"/>
        </w:rPr>
        <w:t>Оцінювання стану респіраторної системи дітей на кінець дослідження показало, що їм діти основної групи за всіма параметрами відповідають критеріям фізіологічного здоров’я. У цілому, можна стверджувати, що стан респіраторної системи дітей із ЧРЗ у дослідженні має відмінності, але у той же час всі показники відповідають віковій нормі. На кінець дослідження стан респіраторної системи, навіть при наявній патології, дітей обох груп має позитивні відмінності порівняно з початком дослідження.</w:t>
      </w:r>
    </w:p>
    <w:p w:rsidR="003F47C8" w:rsidRPr="003F47C8" w:rsidRDefault="003F47C8" w:rsidP="003F47C8">
      <w:pPr>
        <w:spacing w:line="360" w:lineRule="auto"/>
        <w:ind w:firstLine="709"/>
        <w:jc w:val="both"/>
        <w:rPr>
          <w:sz w:val="28"/>
          <w:szCs w:val="28"/>
        </w:rPr>
      </w:pPr>
    </w:p>
    <w:p w:rsidR="003F47C8" w:rsidRPr="00676939" w:rsidRDefault="003F47C8" w:rsidP="00676939">
      <w:pPr>
        <w:spacing w:line="360" w:lineRule="auto"/>
        <w:ind w:firstLine="698"/>
        <w:jc w:val="both"/>
        <w:rPr>
          <w:sz w:val="28"/>
          <w:szCs w:val="28"/>
        </w:rPr>
      </w:pPr>
      <w:r w:rsidRPr="00676939">
        <w:rPr>
          <w:b/>
          <w:sz w:val="28"/>
          <w:szCs w:val="28"/>
        </w:rPr>
        <w:t xml:space="preserve">Динаміка показників фізичного стану дітей із частими респіраторними захворюваннями старшого дошкільного віку. </w:t>
      </w:r>
      <w:r w:rsidRPr="00676939">
        <w:rPr>
          <w:sz w:val="28"/>
          <w:szCs w:val="28"/>
        </w:rPr>
        <w:t>Фізичний стан дітей із ЧРЗ визначали за результатами фізичної підготовленості. Власне дослідження щодо визначення рівня фізичного стану дітей показало, що успіх оволодіння рухами дітьми цієї категорії у багатьох випадках залежить від цілеспрямовано побудованої системи фізичних вправ, від правильно організованої реабілітаційної роботи.</w:t>
      </w:r>
    </w:p>
    <w:p w:rsidR="003F47C8" w:rsidRPr="003F47C8" w:rsidRDefault="003F47C8" w:rsidP="003F47C8">
      <w:pPr>
        <w:spacing w:line="360" w:lineRule="auto"/>
        <w:ind w:firstLine="709"/>
        <w:jc w:val="both"/>
        <w:rPr>
          <w:sz w:val="28"/>
          <w:szCs w:val="28"/>
        </w:rPr>
      </w:pPr>
      <w:r w:rsidRPr="003F47C8">
        <w:rPr>
          <w:sz w:val="28"/>
          <w:szCs w:val="28"/>
        </w:rPr>
        <w:t xml:space="preserve">Рівень розвитку фізичної підготовленості дітей визначався за програмними тестами. Оцінювання швидкісних якостей проводилось на </w:t>
      </w:r>
      <w:r w:rsidRPr="003F47C8">
        <w:rPr>
          <w:sz w:val="28"/>
          <w:szCs w:val="28"/>
        </w:rPr>
        <w:lastRenderedPageBreak/>
        <w:t>основі результатів тесту бігу на 30 м, човникового бігу 4х9 м, вибухова сила ніг оцінювалась за результатами стрибка у довжину з місця, силова витривалість – вису на зігнутих руках (для дівчат у полегшеному вихідному положенні), гнучкість визначалась нахилами тулуба з в. п. сидячи вперед із одночасним витягуванням рук уперед.</w:t>
      </w:r>
    </w:p>
    <w:p w:rsidR="003F47C8" w:rsidRPr="003F47C8" w:rsidRDefault="003F47C8" w:rsidP="003F47C8">
      <w:pPr>
        <w:spacing w:line="360" w:lineRule="auto"/>
        <w:ind w:firstLine="709"/>
        <w:jc w:val="both"/>
        <w:rPr>
          <w:sz w:val="28"/>
          <w:szCs w:val="28"/>
        </w:rPr>
      </w:pPr>
      <w:r w:rsidRPr="003F47C8">
        <w:rPr>
          <w:sz w:val="28"/>
          <w:szCs w:val="28"/>
        </w:rPr>
        <w:t>Динаміка результатів фізичного стану на кінець дослідження дітей основної та контрольної груп наведена у таблицях 3.8, 3.9.</w:t>
      </w:r>
    </w:p>
    <w:p w:rsidR="003F47C8" w:rsidRPr="003F47C8" w:rsidRDefault="003F47C8" w:rsidP="003F47C8">
      <w:pPr>
        <w:spacing w:line="360" w:lineRule="auto"/>
        <w:jc w:val="right"/>
        <w:rPr>
          <w:i/>
          <w:sz w:val="28"/>
          <w:szCs w:val="28"/>
        </w:rPr>
      </w:pPr>
      <w:r w:rsidRPr="003F47C8">
        <w:rPr>
          <w:i/>
          <w:sz w:val="28"/>
          <w:szCs w:val="28"/>
        </w:rPr>
        <w:t>Таблиця 3.8</w:t>
      </w:r>
    </w:p>
    <w:p w:rsidR="003F47C8" w:rsidRPr="003F47C8" w:rsidRDefault="003F47C8" w:rsidP="003F47C8">
      <w:pPr>
        <w:jc w:val="center"/>
        <w:rPr>
          <w:b/>
          <w:sz w:val="28"/>
          <w:szCs w:val="28"/>
        </w:rPr>
      </w:pPr>
      <w:r w:rsidRPr="003F47C8">
        <w:rPr>
          <w:b/>
          <w:sz w:val="28"/>
          <w:szCs w:val="28"/>
        </w:rPr>
        <w:t>Динаміка показників фізичного стану хлопців у процесі дослідження</w:t>
      </w:r>
    </w:p>
    <w:p w:rsidR="003F47C8" w:rsidRPr="003F47C8" w:rsidRDefault="003F47C8" w:rsidP="003F47C8">
      <w:pPr>
        <w:jc w:val="center"/>
        <w:rPr>
          <w:b/>
          <w:sz w:val="28"/>
          <w:szCs w:val="28"/>
        </w:rPr>
      </w:pPr>
      <w:r w:rsidRPr="003F47C8">
        <w:rPr>
          <w:b/>
          <w:sz w:val="28"/>
          <w:szCs w:val="28"/>
        </w:rPr>
        <w:t>(</w:t>
      </w:r>
      <w:r w:rsidRPr="003F47C8">
        <w:rPr>
          <w:sz w:val="28"/>
          <w:szCs w:val="28"/>
        </w:rPr>
        <w:object w:dxaOrig="260" w:dyaOrig="320">
          <v:shape id="_x0000_i1033" type="#_x0000_t75" style="width:10.2pt;height:12.9pt" o:ole="">
            <v:imagedata r:id="rId10" o:title=""/>
          </v:shape>
          <o:OLEObject Type="Embed" ProgID="Equation.3" ShapeID="_x0000_i1033" DrawAspect="Content" ObjectID="_1687125887" r:id="rId19"/>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Біг 30 м,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6,6±0,1</w:t>
            </w:r>
          </w:p>
        </w:tc>
        <w:tc>
          <w:tcPr>
            <w:tcW w:w="2694" w:type="dxa"/>
            <w:vAlign w:val="center"/>
          </w:tcPr>
          <w:p w:rsidR="003F47C8" w:rsidRPr="003F47C8" w:rsidRDefault="003F47C8" w:rsidP="002C2030">
            <w:pPr>
              <w:jc w:val="center"/>
              <w:rPr>
                <w:sz w:val="28"/>
                <w:szCs w:val="28"/>
              </w:rPr>
            </w:pPr>
            <w:r w:rsidRPr="003F47C8">
              <w:rPr>
                <w:sz w:val="28"/>
                <w:szCs w:val="28"/>
              </w:rPr>
              <w:t>5,9±0,3</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6,7±0,1</w:t>
            </w:r>
          </w:p>
        </w:tc>
        <w:tc>
          <w:tcPr>
            <w:tcW w:w="2694" w:type="dxa"/>
            <w:vAlign w:val="center"/>
          </w:tcPr>
          <w:p w:rsidR="003F47C8" w:rsidRPr="003F47C8" w:rsidRDefault="003F47C8" w:rsidP="002C2030">
            <w:pPr>
              <w:jc w:val="center"/>
              <w:rPr>
                <w:sz w:val="28"/>
                <w:szCs w:val="28"/>
              </w:rPr>
            </w:pPr>
            <w:r w:rsidRPr="003F47C8">
              <w:rPr>
                <w:sz w:val="28"/>
                <w:szCs w:val="28"/>
              </w:rPr>
              <w:t>6,2±0,2</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Човниковий біг 4х9 м,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14,6±1,2</w:t>
            </w:r>
          </w:p>
        </w:tc>
        <w:tc>
          <w:tcPr>
            <w:tcW w:w="2694" w:type="dxa"/>
            <w:vAlign w:val="center"/>
          </w:tcPr>
          <w:p w:rsidR="003F47C8" w:rsidRPr="003F47C8" w:rsidRDefault="003F47C8" w:rsidP="002C2030">
            <w:pPr>
              <w:jc w:val="center"/>
              <w:rPr>
                <w:sz w:val="28"/>
                <w:szCs w:val="28"/>
              </w:rPr>
            </w:pPr>
            <w:r w:rsidRPr="003F47C8">
              <w:rPr>
                <w:sz w:val="28"/>
                <w:szCs w:val="28"/>
              </w:rPr>
              <w:t>12,1±0,9</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16,8±1,8</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14,6±1,1</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Стрибок у довжину з місця,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109,0±8,5</w:t>
            </w:r>
          </w:p>
        </w:tc>
        <w:tc>
          <w:tcPr>
            <w:tcW w:w="2694" w:type="dxa"/>
            <w:vAlign w:val="center"/>
          </w:tcPr>
          <w:p w:rsidR="003F47C8" w:rsidRPr="003F47C8" w:rsidRDefault="003F47C8" w:rsidP="002C2030">
            <w:pPr>
              <w:jc w:val="center"/>
              <w:rPr>
                <w:sz w:val="28"/>
                <w:szCs w:val="28"/>
              </w:rPr>
            </w:pPr>
            <w:r w:rsidRPr="003F47C8">
              <w:rPr>
                <w:sz w:val="28"/>
                <w:szCs w:val="28"/>
              </w:rPr>
              <w:t>116,2±8,1</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108,3±8,3</w:t>
            </w:r>
          </w:p>
        </w:tc>
        <w:tc>
          <w:tcPr>
            <w:tcW w:w="2694" w:type="dxa"/>
            <w:vAlign w:val="center"/>
          </w:tcPr>
          <w:p w:rsidR="003F47C8" w:rsidRPr="003F47C8" w:rsidRDefault="003F47C8" w:rsidP="002C2030">
            <w:pPr>
              <w:jc w:val="center"/>
              <w:rPr>
                <w:sz w:val="28"/>
                <w:szCs w:val="28"/>
              </w:rPr>
            </w:pPr>
            <w:r w:rsidRPr="003F47C8">
              <w:rPr>
                <w:sz w:val="28"/>
                <w:szCs w:val="28"/>
              </w:rPr>
              <w:t>113,0±7,9</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Вис на зігнутих руках,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676939" w:rsidP="002C2030">
            <w:pPr>
              <w:jc w:val="center"/>
              <w:rPr>
                <w:sz w:val="28"/>
                <w:szCs w:val="28"/>
              </w:rPr>
            </w:pPr>
            <w:r>
              <w:rPr>
                <w:sz w:val="28"/>
                <w:szCs w:val="28"/>
              </w:rPr>
              <w:t>n=3</w:t>
            </w:r>
          </w:p>
        </w:tc>
        <w:tc>
          <w:tcPr>
            <w:tcW w:w="2835" w:type="dxa"/>
            <w:vAlign w:val="center"/>
          </w:tcPr>
          <w:p w:rsidR="003F47C8" w:rsidRPr="003F47C8" w:rsidRDefault="003F47C8" w:rsidP="002C2030">
            <w:pPr>
              <w:jc w:val="center"/>
              <w:rPr>
                <w:sz w:val="28"/>
                <w:szCs w:val="28"/>
              </w:rPr>
            </w:pPr>
            <w:r w:rsidRPr="003F47C8">
              <w:rPr>
                <w:sz w:val="28"/>
                <w:szCs w:val="28"/>
              </w:rPr>
              <w:t>17,1±4,1</w:t>
            </w:r>
          </w:p>
        </w:tc>
        <w:tc>
          <w:tcPr>
            <w:tcW w:w="2694" w:type="dxa"/>
            <w:vAlign w:val="center"/>
          </w:tcPr>
          <w:p w:rsidR="003F47C8" w:rsidRPr="003F47C8" w:rsidRDefault="003F47C8" w:rsidP="002C2030">
            <w:pPr>
              <w:jc w:val="center"/>
              <w:rPr>
                <w:sz w:val="28"/>
                <w:szCs w:val="28"/>
              </w:rPr>
            </w:pPr>
            <w:r w:rsidRPr="003F47C8">
              <w:rPr>
                <w:sz w:val="28"/>
                <w:szCs w:val="28"/>
              </w:rPr>
              <w:t>20,8±4,4</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17,0±3,9</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19,6±4,2</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Нахили тулуба з в. п. сидячи вперед із одночасним витягуванням рук уперед,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6,0±1,2</w:t>
            </w:r>
          </w:p>
        </w:tc>
        <w:tc>
          <w:tcPr>
            <w:tcW w:w="2694" w:type="dxa"/>
            <w:vAlign w:val="center"/>
          </w:tcPr>
          <w:p w:rsidR="003F47C8" w:rsidRPr="003F47C8" w:rsidRDefault="003F47C8" w:rsidP="002C2030">
            <w:pPr>
              <w:jc w:val="center"/>
              <w:rPr>
                <w:sz w:val="28"/>
                <w:szCs w:val="28"/>
              </w:rPr>
            </w:pPr>
            <w:r w:rsidRPr="003F47C8">
              <w:rPr>
                <w:sz w:val="28"/>
                <w:szCs w:val="28"/>
              </w:rPr>
              <w:t>7,0±0,7</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5,0±1,4</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6,2±1,2</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Комплексна оцінка фізичного стану, бали</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3</w:t>
            </w:r>
          </w:p>
        </w:tc>
        <w:tc>
          <w:tcPr>
            <w:tcW w:w="2835" w:type="dxa"/>
            <w:vAlign w:val="center"/>
          </w:tcPr>
          <w:p w:rsidR="003F47C8" w:rsidRPr="003F47C8" w:rsidRDefault="003F47C8" w:rsidP="002C2030">
            <w:pPr>
              <w:jc w:val="center"/>
              <w:rPr>
                <w:sz w:val="28"/>
                <w:szCs w:val="28"/>
              </w:rPr>
            </w:pPr>
            <w:r w:rsidRPr="003F47C8">
              <w:rPr>
                <w:sz w:val="28"/>
                <w:szCs w:val="28"/>
              </w:rPr>
              <w:t>11,6±0,2</w:t>
            </w:r>
          </w:p>
        </w:tc>
        <w:tc>
          <w:tcPr>
            <w:tcW w:w="2694" w:type="dxa"/>
            <w:vAlign w:val="center"/>
          </w:tcPr>
          <w:p w:rsidR="003F47C8" w:rsidRPr="003F47C8" w:rsidRDefault="003F47C8" w:rsidP="002C2030">
            <w:pPr>
              <w:ind w:left="-108"/>
              <w:jc w:val="center"/>
              <w:rPr>
                <w:sz w:val="28"/>
                <w:szCs w:val="28"/>
              </w:rPr>
            </w:pPr>
            <w:r w:rsidRPr="003F47C8">
              <w:rPr>
                <w:sz w:val="28"/>
                <w:szCs w:val="28"/>
              </w:rPr>
              <w:t>25,0±0,5</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11,5±0,2</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ind w:left="-108"/>
              <w:jc w:val="center"/>
              <w:rPr>
                <w:sz w:val="28"/>
                <w:szCs w:val="28"/>
              </w:rPr>
            </w:pPr>
            <w:r w:rsidRPr="003F47C8">
              <w:rPr>
                <w:sz w:val="28"/>
                <w:szCs w:val="28"/>
              </w:rPr>
              <w:t>18,6±0,3</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bl>
    <w:p w:rsidR="003F47C8" w:rsidRPr="003F47C8" w:rsidRDefault="003F47C8" w:rsidP="003F47C8">
      <w:pPr>
        <w:spacing w:line="360" w:lineRule="auto"/>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Аналіз показників фізичного стану хлопців основної групи виявив, що одержані результати дітей мають розбіжності: протягом педагогічного експерименту індивідуальні результати кожного тесту послідовно </w:t>
      </w:r>
      <w:r w:rsidRPr="003F47C8">
        <w:rPr>
          <w:sz w:val="28"/>
          <w:szCs w:val="28"/>
        </w:rPr>
        <w:lastRenderedPageBreak/>
        <w:t>поліпшувались як у дітей основної групи, так і у дітей контрольної, але дисперсія результатів суттєвіша у дітей основної групи.</w:t>
      </w:r>
    </w:p>
    <w:p w:rsidR="003F47C8" w:rsidRPr="003F47C8" w:rsidRDefault="003F47C8" w:rsidP="003F47C8">
      <w:pPr>
        <w:spacing w:line="360" w:lineRule="auto"/>
        <w:ind w:firstLine="709"/>
        <w:jc w:val="both"/>
        <w:rPr>
          <w:sz w:val="28"/>
          <w:szCs w:val="28"/>
        </w:rPr>
      </w:pPr>
      <w:r w:rsidRPr="003F47C8">
        <w:rPr>
          <w:sz w:val="28"/>
          <w:szCs w:val="28"/>
        </w:rPr>
        <w:t>За тестом бігу на 30 м в основній групі хлопців різниця результатів склала 0,7 с (вихідні результати: 6,6±0,1 с, кінцеві: 5,9±0,3 с), за тестом човникового бігу спостерігалась динаміка зменшення показників і різниця між першим і другим дослідженням склала 2,5 с (вихідні результати: 14,6± 1,2 с, кінцеві: 12,1±1,8 с). За результатами стрибка у довжину з місця середні показники покращились на 7,2 см (вихідні результати: 109,0±8,5 см, кінцеві: 116,2±8,1 см), у результатах вису на зігнутих руках виявлена різниця у 3,7 с (вихідні результати: 17,1±4,1 с, кінцеві: 20,8±4,4 с) у бік збільшення. Результат нормативу нахилу тулуба збільшився на 1,0 см (вихідні результати: 6,0±1,2 см, кінцеві: 7,0±0,7 см). Комплексна оцінка фізичного стану змінилась на 13,4 балів (вихідні результати: 11,6±0,2 балів, кінцеві: 25,0± 0,5 балів).</w:t>
      </w:r>
    </w:p>
    <w:p w:rsidR="003F47C8" w:rsidRPr="003F47C8" w:rsidRDefault="003F47C8" w:rsidP="003F47C8">
      <w:pPr>
        <w:spacing w:line="360" w:lineRule="auto"/>
        <w:ind w:firstLine="709"/>
        <w:jc w:val="both"/>
        <w:rPr>
          <w:sz w:val="28"/>
          <w:szCs w:val="28"/>
        </w:rPr>
      </w:pPr>
      <w:r w:rsidRPr="003F47C8">
        <w:rPr>
          <w:sz w:val="28"/>
          <w:szCs w:val="28"/>
        </w:rPr>
        <w:t>У хлопців контрольної групи кінцеві значення виявилися такими: за тестом бігу на 30 м різниця результатів склала 0,5 с (вихідні результати: 6,7± 0,1 с, кінцеві: 6,2±0,2 с), за тестом човникового бігу спостерігалась динаміка зменшення показників і різниця склала 2,2 с (вихідні результати: 16,8±1,8 с, кінцеві: 14,6±1,1 с). За результатами стрибка у довжину з місця середні показники покращились на 4,7 см (вихідні результати: 108,3±8,3 см, кінцеві: 113,0±7,9 см), у результатах вису на зігнутих руках виявлена різниця у 2,6 с (вихідні результати: 17,0±3,9 с, кінцеві: 19,6±4,2 с) у бік збільшення. Результат нормативу нахилу тулуба збільшився на 1,2 см (вихідні результати: 5,0±1,4 см, кінцеві: 6,2±1,2 см). Комплексна оцінка фізичного стану змінилась на 7,1 балів (вихідні результати: 11,5±0,2 балів, кінцеві: 18,6± 0,3 балів).</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p>
    <w:p w:rsidR="00676939" w:rsidRDefault="00676939">
      <w:pPr>
        <w:spacing w:line="276" w:lineRule="auto"/>
        <w:rPr>
          <w:i/>
          <w:sz w:val="28"/>
          <w:szCs w:val="28"/>
        </w:rPr>
      </w:pPr>
      <w:r>
        <w:rPr>
          <w:i/>
          <w:sz w:val="28"/>
          <w:szCs w:val="28"/>
        </w:rPr>
        <w:br w:type="page"/>
      </w:r>
    </w:p>
    <w:p w:rsidR="003F47C8" w:rsidRPr="003F47C8" w:rsidRDefault="003F47C8" w:rsidP="003F47C8">
      <w:pPr>
        <w:spacing w:line="360" w:lineRule="auto"/>
        <w:jc w:val="right"/>
        <w:rPr>
          <w:i/>
          <w:sz w:val="28"/>
          <w:szCs w:val="28"/>
        </w:rPr>
      </w:pPr>
      <w:r w:rsidRPr="003F47C8">
        <w:rPr>
          <w:i/>
          <w:sz w:val="28"/>
          <w:szCs w:val="28"/>
        </w:rPr>
        <w:lastRenderedPageBreak/>
        <w:t>Таблиця 3.9</w:t>
      </w:r>
    </w:p>
    <w:p w:rsidR="003F47C8" w:rsidRPr="003F47C8" w:rsidRDefault="003F47C8" w:rsidP="003F47C8">
      <w:pPr>
        <w:jc w:val="center"/>
        <w:rPr>
          <w:b/>
          <w:sz w:val="28"/>
          <w:szCs w:val="28"/>
        </w:rPr>
      </w:pPr>
      <w:r w:rsidRPr="003F47C8">
        <w:rPr>
          <w:b/>
          <w:sz w:val="28"/>
          <w:szCs w:val="28"/>
        </w:rPr>
        <w:t>Динаміка показників фізичного стану дівчат у процесі дослідження</w:t>
      </w:r>
    </w:p>
    <w:p w:rsidR="003F47C8" w:rsidRPr="003F47C8" w:rsidRDefault="003F47C8" w:rsidP="003F47C8">
      <w:pPr>
        <w:jc w:val="center"/>
        <w:rPr>
          <w:b/>
          <w:sz w:val="28"/>
          <w:szCs w:val="28"/>
        </w:rPr>
      </w:pPr>
      <w:r w:rsidRPr="003F47C8">
        <w:rPr>
          <w:b/>
          <w:sz w:val="28"/>
          <w:szCs w:val="28"/>
        </w:rPr>
        <w:t>(</w:t>
      </w:r>
      <w:r w:rsidRPr="003F47C8">
        <w:rPr>
          <w:sz w:val="28"/>
          <w:szCs w:val="28"/>
        </w:rPr>
        <w:object w:dxaOrig="260" w:dyaOrig="320">
          <v:shape id="_x0000_i1034" type="#_x0000_t75" style="width:10.2pt;height:12.9pt" o:ole="">
            <v:imagedata r:id="rId10" o:title=""/>
          </v:shape>
          <o:OLEObject Type="Embed" ProgID="Equation.3" ShapeID="_x0000_i1034" DrawAspect="Content" ObjectID="_1687125888" r:id="rId20"/>
        </w:object>
      </w:r>
      <w:r w:rsidRPr="003F47C8">
        <w:rPr>
          <w:b/>
          <w:sz w:val="28"/>
          <w:szCs w:val="28"/>
        </w:rPr>
        <w:t>±σ)</w:t>
      </w:r>
    </w:p>
    <w:p w:rsidR="003F47C8" w:rsidRPr="003F47C8" w:rsidRDefault="003F47C8" w:rsidP="003F47C8">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835"/>
        <w:gridCol w:w="2694"/>
        <w:gridCol w:w="992"/>
      </w:tblGrid>
      <w:tr w:rsidR="003F47C8" w:rsidRPr="003F47C8" w:rsidTr="002C2030">
        <w:trPr>
          <w:cantSplit/>
          <w:trHeight w:val="405"/>
        </w:trPr>
        <w:tc>
          <w:tcPr>
            <w:tcW w:w="1560" w:type="dxa"/>
            <w:vAlign w:val="center"/>
          </w:tcPr>
          <w:p w:rsidR="003F47C8" w:rsidRPr="003F47C8" w:rsidRDefault="003F47C8" w:rsidP="002C2030">
            <w:pPr>
              <w:jc w:val="center"/>
              <w:rPr>
                <w:sz w:val="28"/>
                <w:szCs w:val="28"/>
              </w:rPr>
            </w:pPr>
            <w:r w:rsidRPr="003F47C8">
              <w:rPr>
                <w:sz w:val="28"/>
                <w:szCs w:val="28"/>
              </w:rPr>
              <w:t>Група</w:t>
            </w:r>
          </w:p>
        </w:tc>
        <w:tc>
          <w:tcPr>
            <w:tcW w:w="1275" w:type="dxa"/>
            <w:vAlign w:val="center"/>
          </w:tcPr>
          <w:p w:rsidR="003F47C8" w:rsidRPr="003F47C8" w:rsidRDefault="003F47C8" w:rsidP="002C2030">
            <w:pPr>
              <w:jc w:val="center"/>
              <w:rPr>
                <w:sz w:val="28"/>
                <w:szCs w:val="28"/>
              </w:rPr>
            </w:pPr>
            <w:r w:rsidRPr="003F47C8">
              <w:rPr>
                <w:sz w:val="28"/>
                <w:szCs w:val="28"/>
                <w:lang w:val="en-US"/>
              </w:rPr>
              <w:t>n</w:t>
            </w:r>
          </w:p>
        </w:tc>
        <w:tc>
          <w:tcPr>
            <w:tcW w:w="2835" w:type="dxa"/>
            <w:vAlign w:val="center"/>
          </w:tcPr>
          <w:p w:rsidR="003F47C8" w:rsidRPr="003F47C8" w:rsidRDefault="003F47C8" w:rsidP="002C2030">
            <w:pPr>
              <w:jc w:val="center"/>
              <w:rPr>
                <w:sz w:val="28"/>
                <w:szCs w:val="28"/>
              </w:rPr>
            </w:pPr>
            <w:r w:rsidRPr="003F47C8">
              <w:rPr>
                <w:sz w:val="28"/>
                <w:szCs w:val="28"/>
              </w:rPr>
              <w:t>До дослідження</w:t>
            </w:r>
          </w:p>
        </w:tc>
        <w:tc>
          <w:tcPr>
            <w:tcW w:w="2694" w:type="dxa"/>
            <w:vAlign w:val="center"/>
          </w:tcPr>
          <w:p w:rsidR="003F47C8" w:rsidRPr="003F47C8" w:rsidRDefault="003F47C8" w:rsidP="002C2030">
            <w:pPr>
              <w:jc w:val="center"/>
              <w:rPr>
                <w:sz w:val="28"/>
                <w:szCs w:val="28"/>
              </w:rPr>
            </w:pPr>
            <w:r w:rsidRPr="003F47C8">
              <w:rPr>
                <w:sz w:val="28"/>
                <w:szCs w:val="28"/>
              </w:rPr>
              <w:t>Після дослідження</w:t>
            </w:r>
          </w:p>
        </w:tc>
        <w:tc>
          <w:tcPr>
            <w:tcW w:w="992" w:type="dxa"/>
            <w:vAlign w:val="center"/>
          </w:tcPr>
          <w:p w:rsidR="003F47C8" w:rsidRPr="003F47C8" w:rsidRDefault="003F47C8" w:rsidP="002C2030">
            <w:pPr>
              <w:jc w:val="center"/>
              <w:rPr>
                <w:sz w:val="28"/>
                <w:szCs w:val="28"/>
              </w:rPr>
            </w:pPr>
            <w:r w:rsidRPr="003F47C8">
              <w:rPr>
                <w:sz w:val="28"/>
                <w:szCs w:val="28"/>
              </w:rPr>
              <w:t>p</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Біг 30 м,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rPr>
            </w:pPr>
            <w:r w:rsidRPr="003F47C8">
              <w:rPr>
                <w:sz w:val="28"/>
                <w:szCs w:val="28"/>
              </w:rPr>
              <w:t>7,0±0,2</w:t>
            </w:r>
          </w:p>
        </w:tc>
        <w:tc>
          <w:tcPr>
            <w:tcW w:w="2694" w:type="dxa"/>
          </w:tcPr>
          <w:p w:rsidR="003F47C8" w:rsidRPr="003F47C8" w:rsidRDefault="003F47C8" w:rsidP="002C2030">
            <w:pPr>
              <w:jc w:val="center"/>
              <w:rPr>
                <w:sz w:val="28"/>
                <w:szCs w:val="28"/>
              </w:rPr>
            </w:pPr>
            <w:r w:rsidRPr="003F47C8">
              <w:rPr>
                <w:sz w:val="28"/>
                <w:szCs w:val="28"/>
              </w:rPr>
              <w:t>6,3±0,4</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tcPr>
          <w:p w:rsidR="003F47C8" w:rsidRPr="003F47C8" w:rsidRDefault="003F47C8" w:rsidP="002C2030">
            <w:pPr>
              <w:jc w:val="center"/>
              <w:rPr>
                <w:sz w:val="28"/>
                <w:szCs w:val="28"/>
              </w:rPr>
            </w:pPr>
            <w:r w:rsidRPr="003F47C8">
              <w:rPr>
                <w:sz w:val="28"/>
                <w:szCs w:val="28"/>
              </w:rPr>
              <w:t>7,1±0,1</w:t>
            </w:r>
          </w:p>
        </w:tc>
        <w:tc>
          <w:tcPr>
            <w:tcW w:w="2694" w:type="dxa"/>
          </w:tcPr>
          <w:p w:rsidR="003F47C8" w:rsidRPr="003F47C8" w:rsidRDefault="003F47C8" w:rsidP="002C2030">
            <w:pPr>
              <w:jc w:val="center"/>
              <w:rPr>
                <w:sz w:val="28"/>
                <w:szCs w:val="28"/>
              </w:rPr>
            </w:pPr>
            <w:r w:rsidRPr="003F47C8">
              <w:rPr>
                <w:sz w:val="28"/>
                <w:szCs w:val="28"/>
              </w:rPr>
              <w:t>6,6±0,3</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Човниковий біг 4х9 м,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rPr>
            </w:pPr>
            <w:r w:rsidRPr="003F47C8">
              <w:rPr>
                <w:sz w:val="28"/>
                <w:szCs w:val="28"/>
              </w:rPr>
              <w:t>16,4±0,8</w:t>
            </w:r>
          </w:p>
        </w:tc>
        <w:tc>
          <w:tcPr>
            <w:tcW w:w="2694" w:type="dxa"/>
          </w:tcPr>
          <w:p w:rsidR="003F47C8" w:rsidRPr="003F47C8" w:rsidRDefault="003F47C8" w:rsidP="002C2030">
            <w:pPr>
              <w:jc w:val="center"/>
              <w:rPr>
                <w:sz w:val="28"/>
                <w:szCs w:val="28"/>
              </w:rPr>
            </w:pPr>
            <w:r w:rsidRPr="003F47C8">
              <w:rPr>
                <w:sz w:val="28"/>
                <w:szCs w:val="28"/>
              </w:rPr>
              <w:t>14,1±0,7</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16,9±1,9</w:t>
            </w:r>
          </w:p>
        </w:tc>
        <w:tc>
          <w:tcPr>
            <w:tcW w:w="2694"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14,8±1,2</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˃0,01</w:t>
            </w:r>
          </w:p>
        </w:tc>
      </w:tr>
      <w:tr w:rsidR="003F47C8" w:rsidRPr="003F47C8" w:rsidTr="002C2030">
        <w:trPr>
          <w:cantSplit/>
          <w:trHeight w:val="405"/>
        </w:trPr>
        <w:tc>
          <w:tcPr>
            <w:tcW w:w="9356" w:type="dxa"/>
            <w:gridSpan w:val="5"/>
            <w:vAlign w:val="center"/>
          </w:tcPr>
          <w:p w:rsidR="003F47C8" w:rsidRPr="003F47C8" w:rsidRDefault="003F47C8" w:rsidP="002C2030">
            <w:pPr>
              <w:jc w:val="center"/>
              <w:rPr>
                <w:sz w:val="28"/>
                <w:szCs w:val="28"/>
              </w:rPr>
            </w:pPr>
            <w:r w:rsidRPr="003F47C8">
              <w:rPr>
                <w:sz w:val="28"/>
                <w:szCs w:val="28"/>
              </w:rPr>
              <w:t>Стрибок у довжину з місця,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rPr>
            </w:pPr>
            <w:r w:rsidRPr="003F47C8">
              <w:rPr>
                <w:sz w:val="28"/>
                <w:szCs w:val="28"/>
              </w:rPr>
              <w:t>102,0±6,2</w:t>
            </w:r>
          </w:p>
        </w:tc>
        <w:tc>
          <w:tcPr>
            <w:tcW w:w="2694" w:type="dxa"/>
          </w:tcPr>
          <w:p w:rsidR="003F47C8" w:rsidRPr="003F47C8" w:rsidRDefault="003F47C8" w:rsidP="002C2030">
            <w:pPr>
              <w:jc w:val="center"/>
              <w:rPr>
                <w:sz w:val="28"/>
                <w:szCs w:val="28"/>
              </w:rPr>
            </w:pPr>
            <w:r w:rsidRPr="003F47C8">
              <w:rPr>
                <w:sz w:val="28"/>
                <w:szCs w:val="28"/>
              </w:rPr>
              <w:t>113,6±7,1</w:t>
            </w:r>
          </w:p>
        </w:tc>
        <w:tc>
          <w:tcPr>
            <w:tcW w:w="992" w:type="dxa"/>
            <w:vAlign w:val="center"/>
          </w:tcPr>
          <w:p w:rsidR="003F47C8" w:rsidRPr="003F47C8" w:rsidRDefault="003F47C8" w:rsidP="002C2030">
            <w:pPr>
              <w:jc w:val="center"/>
              <w:rPr>
                <w:sz w:val="28"/>
                <w:szCs w:val="28"/>
              </w:rPr>
            </w:pPr>
            <w:r w:rsidRPr="003F47C8">
              <w:rPr>
                <w:sz w:val="28"/>
                <w:szCs w:val="28"/>
              </w:rPr>
              <w:t>&lt;0,01</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КГ</w:t>
            </w:r>
          </w:p>
        </w:tc>
        <w:tc>
          <w:tcPr>
            <w:tcW w:w="1275" w:type="dxa"/>
            <w:vAlign w:val="center"/>
          </w:tcPr>
          <w:p w:rsidR="003F47C8" w:rsidRPr="003F47C8" w:rsidRDefault="003F47C8" w:rsidP="002C2030">
            <w:pPr>
              <w:jc w:val="center"/>
              <w:rPr>
                <w:sz w:val="28"/>
                <w:szCs w:val="28"/>
              </w:rPr>
            </w:pPr>
            <w:r w:rsidRPr="003F47C8">
              <w:rPr>
                <w:sz w:val="28"/>
                <w:szCs w:val="28"/>
              </w:rPr>
              <w:t>n=3</w:t>
            </w:r>
          </w:p>
        </w:tc>
        <w:tc>
          <w:tcPr>
            <w:tcW w:w="2835" w:type="dxa"/>
          </w:tcPr>
          <w:p w:rsidR="003F47C8" w:rsidRPr="003F47C8" w:rsidRDefault="003F47C8" w:rsidP="002C2030">
            <w:pPr>
              <w:jc w:val="center"/>
              <w:rPr>
                <w:sz w:val="28"/>
                <w:szCs w:val="28"/>
              </w:rPr>
            </w:pPr>
            <w:r w:rsidRPr="003F47C8">
              <w:rPr>
                <w:sz w:val="28"/>
                <w:szCs w:val="28"/>
              </w:rPr>
              <w:t>100,1±6,0</w:t>
            </w:r>
          </w:p>
        </w:tc>
        <w:tc>
          <w:tcPr>
            <w:tcW w:w="2694" w:type="dxa"/>
          </w:tcPr>
          <w:p w:rsidR="003F47C8" w:rsidRPr="003F47C8" w:rsidRDefault="003F47C8" w:rsidP="002C2030">
            <w:pPr>
              <w:jc w:val="center"/>
              <w:rPr>
                <w:sz w:val="28"/>
                <w:szCs w:val="28"/>
              </w:rPr>
            </w:pPr>
            <w:r w:rsidRPr="003F47C8">
              <w:rPr>
                <w:sz w:val="28"/>
                <w:szCs w:val="28"/>
              </w:rPr>
              <w:t>105,0±6,9</w:t>
            </w:r>
          </w:p>
        </w:tc>
        <w:tc>
          <w:tcPr>
            <w:tcW w:w="992" w:type="dxa"/>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Вис на зігнутих руках, с</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rPr>
            </w:pPr>
            <w:r w:rsidRPr="003F47C8">
              <w:rPr>
                <w:sz w:val="28"/>
                <w:szCs w:val="28"/>
              </w:rPr>
              <w:t>11,9±2,0</w:t>
            </w:r>
          </w:p>
        </w:tc>
        <w:tc>
          <w:tcPr>
            <w:tcW w:w="2694" w:type="dxa"/>
          </w:tcPr>
          <w:p w:rsidR="003F47C8" w:rsidRPr="003F47C8" w:rsidRDefault="003F47C8" w:rsidP="002C2030">
            <w:pPr>
              <w:jc w:val="center"/>
              <w:rPr>
                <w:sz w:val="28"/>
                <w:szCs w:val="28"/>
              </w:rPr>
            </w:pPr>
            <w:r w:rsidRPr="003F47C8">
              <w:rPr>
                <w:sz w:val="28"/>
                <w:szCs w:val="28"/>
              </w:rPr>
              <w:t>13,4±2,0</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12,3±2,2</w:t>
            </w:r>
          </w:p>
        </w:tc>
        <w:tc>
          <w:tcPr>
            <w:tcW w:w="2694"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12,6±2,0</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Нахили тулуба з в. п. сидячи вперед із одночасним витягуванням рук уперед, см</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tcPr>
          <w:p w:rsidR="003F47C8" w:rsidRPr="003F47C8" w:rsidRDefault="003F47C8" w:rsidP="002C2030">
            <w:pPr>
              <w:jc w:val="center"/>
              <w:rPr>
                <w:sz w:val="28"/>
                <w:szCs w:val="28"/>
              </w:rPr>
            </w:pPr>
            <w:r w:rsidRPr="003F47C8">
              <w:rPr>
                <w:sz w:val="28"/>
                <w:szCs w:val="28"/>
              </w:rPr>
              <w:t>6,2±1,2</w:t>
            </w:r>
          </w:p>
        </w:tc>
        <w:tc>
          <w:tcPr>
            <w:tcW w:w="2694" w:type="dxa"/>
          </w:tcPr>
          <w:p w:rsidR="003F47C8" w:rsidRPr="003F47C8" w:rsidRDefault="003F47C8" w:rsidP="002C2030">
            <w:pPr>
              <w:jc w:val="center"/>
              <w:rPr>
                <w:sz w:val="28"/>
                <w:szCs w:val="28"/>
              </w:rPr>
            </w:pPr>
            <w:r w:rsidRPr="003F47C8">
              <w:rPr>
                <w:sz w:val="28"/>
                <w:szCs w:val="28"/>
              </w:rPr>
              <w:t>7,8±0,5</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6,2±1,1</w:t>
            </w:r>
          </w:p>
        </w:tc>
        <w:tc>
          <w:tcPr>
            <w:tcW w:w="2694" w:type="dxa"/>
            <w:tcBorders>
              <w:top w:val="single" w:sz="4" w:space="0" w:color="auto"/>
              <w:left w:val="single" w:sz="4" w:space="0" w:color="auto"/>
              <w:bottom w:val="single" w:sz="4" w:space="0" w:color="auto"/>
              <w:right w:val="single" w:sz="4" w:space="0" w:color="auto"/>
            </w:tcBorders>
          </w:tcPr>
          <w:p w:rsidR="003F47C8" w:rsidRPr="003F47C8" w:rsidRDefault="003F47C8" w:rsidP="002C2030">
            <w:pPr>
              <w:jc w:val="center"/>
              <w:rPr>
                <w:sz w:val="28"/>
                <w:szCs w:val="28"/>
              </w:rPr>
            </w:pPr>
            <w:r w:rsidRPr="003F47C8">
              <w:rPr>
                <w:sz w:val="28"/>
                <w:szCs w:val="28"/>
              </w:rPr>
              <w:t>6,9±1,4</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r w:rsidR="003F47C8" w:rsidRPr="003F47C8" w:rsidTr="002C2030">
        <w:trPr>
          <w:trHeight w:val="360"/>
        </w:trPr>
        <w:tc>
          <w:tcPr>
            <w:tcW w:w="9356" w:type="dxa"/>
            <w:gridSpan w:val="5"/>
            <w:vAlign w:val="center"/>
          </w:tcPr>
          <w:p w:rsidR="003F47C8" w:rsidRPr="003F47C8" w:rsidRDefault="003F47C8" w:rsidP="002C2030">
            <w:pPr>
              <w:jc w:val="center"/>
              <w:rPr>
                <w:sz w:val="28"/>
                <w:szCs w:val="28"/>
              </w:rPr>
            </w:pPr>
            <w:r w:rsidRPr="003F47C8">
              <w:rPr>
                <w:sz w:val="28"/>
                <w:szCs w:val="28"/>
              </w:rPr>
              <w:t>Комплексна оцінка фізичного стану, бали</w:t>
            </w:r>
          </w:p>
        </w:tc>
      </w:tr>
      <w:tr w:rsidR="003F47C8" w:rsidRPr="003F47C8" w:rsidTr="002C2030">
        <w:trPr>
          <w:trHeight w:val="360"/>
        </w:trPr>
        <w:tc>
          <w:tcPr>
            <w:tcW w:w="1560" w:type="dxa"/>
            <w:vAlign w:val="center"/>
          </w:tcPr>
          <w:p w:rsidR="003F47C8" w:rsidRPr="003F47C8" w:rsidRDefault="003F47C8" w:rsidP="002C2030">
            <w:pPr>
              <w:jc w:val="center"/>
              <w:rPr>
                <w:sz w:val="28"/>
                <w:szCs w:val="28"/>
              </w:rPr>
            </w:pPr>
            <w:r w:rsidRPr="003F47C8">
              <w:rPr>
                <w:sz w:val="28"/>
                <w:szCs w:val="28"/>
              </w:rPr>
              <w:t>ОГ</w:t>
            </w:r>
          </w:p>
        </w:tc>
        <w:tc>
          <w:tcPr>
            <w:tcW w:w="1275" w:type="dxa"/>
            <w:vAlign w:val="center"/>
          </w:tcPr>
          <w:p w:rsidR="003F47C8" w:rsidRPr="003F47C8" w:rsidRDefault="003F47C8" w:rsidP="00676939">
            <w:pPr>
              <w:jc w:val="center"/>
              <w:rPr>
                <w:sz w:val="28"/>
                <w:szCs w:val="28"/>
              </w:rPr>
            </w:pPr>
            <w:r w:rsidRPr="003F47C8">
              <w:rPr>
                <w:sz w:val="28"/>
                <w:szCs w:val="28"/>
              </w:rPr>
              <w:t>n=</w:t>
            </w:r>
            <w:r w:rsidR="00676939">
              <w:rPr>
                <w:sz w:val="28"/>
                <w:szCs w:val="28"/>
              </w:rPr>
              <w:t>2</w:t>
            </w:r>
          </w:p>
        </w:tc>
        <w:tc>
          <w:tcPr>
            <w:tcW w:w="2835" w:type="dxa"/>
            <w:vAlign w:val="center"/>
          </w:tcPr>
          <w:p w:rsidR="003F47C8" w:rsidRPr="003F47C8" w:rsidRDefault="003F47C8" w:rsidP="002C2030">
            <w:pPr>
              <w:jc w:val="center"/>
              <w:rPr>
                <w:sz w:val="28"/>
                <w:szCs w:val="28"/>
              </w:rPr>
            </w:pPr>
            <w:r w:rsidRPr="003F47C8">
              <w:rPr>
                <w:sz w:val="28"/>
                <w:szCs w:val="28"/>
              </w:rPr>
              <w:t>11,2±0,4</w:t>
            </w:r>
          </w:p>
        </w:tc>
        <w:tc>
          <w:tcPr>
            <w:tcW w:w="2694" w:type="dxa"/>
            <w:vAlign w:val="center"/>
          </w:tcPr>
          <w:p w:rsidR="003F47C8" w:rsidRPr="003F47C8" w:rsidRDefault="003F47C8" w:rsidP="002C2030">
            <w:pPr>
              <w:ind w:left="-108"/>
              <w:jc w:val="center"/>
              <w:rPr>
                <w:sz w:val="28"/>
                <w:szCs w:val="28"/>
              </w:rPr>
            </w:pPr>
            <w:r w:rsidRPr="003F47C8">
              <w:rPr>
                <w:sz w:val="28"/>
                <w:szCs w:val="28"/>
              </w:rPr>
              <w:t>19,8±0,2</w:t>
            </w:r>
          </w:p>
        </w:tc>
        <w:tc>
          <w:tcPr>
            <w:tcW w:w="992" w:type="dxa"/>
            <w:vAlign w:val="center"/>
          </w:tcPr>
          <w:p w:rsidR="003F47C8" w:rsidRPr="003F47C8" w:rsidRDefault="003F47C8" w:rsidP="002C2030">
            <w:pPr>
              <w:jc w:val="center"/>
              <w:rPr>
                <w:sz w:val="28"/>
                <w:szCs w:val="28"/>
              </w:rPr>
            </w:pPr>
            <w:r w:rsidRPr="003F47C8">
              <w:rPr>
                <w:sz w:val="28"/>
                <w:szCs w:val="28"/>
              </w:rPr>
              <w:t>&lt;0,05</w:t>
            </w:r>
          </w:p>
        </w:tc>
      </w:tr>
      <w:tr w:rsidR="003F47C8" w:rsidRPr="003F47C8" w:rsidTr="002C2030">
        <w:trPr>
          <w:trHeight w:val="360"/>
        </w:trPr>
        <w:tc>
          <w:tcPr>
            <w:tcW w:w="1560" w:type="dxa"/>
            <w:tcBorders>
              <w:top w:val="single" w:sz="4" w:space="0" w:color="auto"/>
              <w:left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n=3</w:t>
            </w:r>
          </w:p>
        </w:tc>
        <w:tc>
          <w:tcPr>
            <w:tcW w:w="2835"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11,4±0,1</w:t>
            </w:r>
          </w:p>
        </w:tc>
        <w:tc>
          <w:tcPr>
            <w:tcW w:w="2694"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ind w:left="-108"/>
              <w:jc w:val="center"/>
              <w:rPr>
                <w:sz w:val="28"/>
                <w:szCs w:val="28"/>
              </w:rPr>
            </w:pPr>
            <w:r w:rsidRPr="003F47C8">
              <w:rPr>
                <w:sz w:val="28"/>
                <w:szCs w:val="28"/>
              </w:rPr>
              <w:t>16,7±0,4</w:t>
            </w:r>
          </w:p>
        </w:tc>
        <w:tc>
          <w:tcPr>
            <w:tcW w:w="992" w:type="dxa"/>
            <w:tcBorders>
              <w:top w:val="single" w:sz="4" w:space="0" w:color="auto"/>
              <w:left w:val="single" w:sz="4" w:space="0" w:color="auto"/>
              <w:bottom w:val="single" w:sz="4" w:space="0" w:color="auto"/>
              <w:right w:val="single" w:sz="4" w:space="0" w:color="auto"/>
            </w:tcBorders>
            <w:vAlign w:val="center"/>
          </w:tcPr>
          <w:p w:rsidR="003F47C8" w:rsidRPr="003F47C8" w:rsidRDefault="003F47C8" w:rsidP="002C2030">
            <w:pPr>
              <w:jc w:val="center"/>
              <w:rPr>
                <w:sz w:val="28"/>
                <w:szCs w:val="28"/>
              </w:rPr>
            </w:pPr>
            <w:r w:rsidRPr="003F47C8">
              <w:rPr>
                <w:sz w:val="28"/>
                <w:szCs w:val="28"/>
              </w:rPr>
              <w:t>˃0,05</w:t>
            </w:r>
          </w:p>
        </w:tc>
      </w:tr>
    </w:tbl>
    <w:p w:rsidR="003F47C8" w:rsidRPr="003F47C8" w:rsidRDefault="003F47C8" w:rsidP="003F47C8">
      <w:pPr>
        <w:spacing w:line="360" w:lineRule="auto"/>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У дівчат основної групи за тестом бігу на 30 м різниця результатів склала 0,7 с (вихідні результати: 7,0±0,2 с, кінцеві: 6,3±0,4 с), за тестом човникового бігу спостерігалась динаміка зменшення показників і різниця між першим і другим дослідженням склала 2,3 с (вихідні результати: 16,4± 0,8 с, кінцеві: 14,1±0,7 с). За результатами стрибка у довжину з місця середні показники покращились на 11,6 см (вихідні результати: 102,0±6,2 см, кінцеві: 113,6±7,1 см), у результатах вису на зігнутих руках виявлена різниця у 1,5 с (вихідні результати: 11,9±2,0 с, кінцеві: 13,4±2,0 с) у бік збільшення. Результат нормативу нахилу тулуба збільшився на 1,6 см (вихідні результати: 6,2±1,2 см, кінцеві: 7,8±0,5 см). Комплексна оцінка фізичного стану </w:t>
      </w:r>
      <w:r w:rsidRPr="003F47C8">
        <w:rPr>
          <w:sz w:val="28"/>
          <w:szCs w:val="28"/>
        </w:rPr>
        <w:lastRenderedPageBreak/>
        <w:t>змінилась на 8,6 балів (вихідні результати: 11,2±0,4 балів, кінцеві: 19,8± 0,2 балів).</w:t>
      </w:r>
    </w:p>
    <w:p w:rsidR="003F47C8" w:rsidRPr="003F47C8" w:rsidRDefault="003F47C8" w:rsidP="003F47C8">
      <w:pPr>
        <w:spacing w:line="360" w:lineRule="auto"/>
        <w:ind w:firstLine="709"/>
        <w:jc w:val="both"/>
        <w:rPr>
          <w:sz w:val="28"/>
          <w:szCs w:val="28"/>
        </w:rPr>
      </w:pPr>
      <w:r w:rsidRPr="003F47C8">
        <w:rPr>
          <w:sz w:val="28"/>
          <w:szCs w:val="28"/>
        </w:rPr>
        <w:t>У дівчат контрольної групи кінцеві значення виявились такими: за тестом бігу на 30 м різниця результатів склала 0,5 с (вихідні результати: 7,1± 0,1 с, кінцеві: 6,6±0,3 с), за тестом човникового бігу спостерігалась динаміка зменшення показників і різниця склала 2,1 с (вихідні результати: 16,9±1,9 с, кінцеві: 14,8±1,2 с). За результатами стрибка у довжину з місця середні показники покращились на 4,9 см (вихідні результати: 100,1±6,0 см, кінцеві: 105,0±6,9 см), у результатах вису на зігнутих руках виявлена різниця у 0,3 с (вихідні результати: 12,3±2,2 с, кінцеві: 12,6±2,0 с) у бік збільшення. Результат нормативу нахилу тулуба збільшився на 0,7 см (вихідні результати: 6,2±1,1 см, кінцеві: 6,9±1,4 см). Комплексна оцінка фізичного стану змінилась на 5,3 балів (вихідні результати: 11,4±0,1 балів, кінцеві: 16,7± 0,4 балів).</w:t>
      </w:r>
    </w:p>
    <w:p w:rsidR="003F47C8" w:rsidRPr="003F47C8" w:rsidRDefault="003F47C8" w:rsidP="003F47C8">
      <w:pPr>
        <w:spacing w:line="360" w:lineRule="auto"/>
        <w:ind w:firstLine="709"/>
        <w:jc w:val="both"/>
        <w:rPr>
          <w:sz w:val="28"/>
          <w:szCs w:val="28"/>
        </w:rPr>
      </w:pPr>
      <w:r w:rsidRPr="003F47C8">
        <w:rPr>
          <w:sz w:val="28"/>
          <w:szCs w:val="28"/>
        </w:rPr>
        <w:t>Аналіз наведених даних дозволив зробити висновок, що досліджувані хлопці і дівчата з частими респіраторними захворюваннями основної групи випереджають за всіма визначеними показниками досліджуваних дітей контрольної, а виявлена різниця основних значень має статистичну достовірність (р&lt;0,01).</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b/>
          <w:sz w:val="28"/>
          <w:szCs w:val="28"/>
        </w:rPr>
      </w:pPr>
      <w:r w:rsidRPr="003F47C8">
        <w:rPr>
          <w:b/>
          <w:sz w:val="28"/>
          <w:szCs w:val="28"/>
        </w:rPr>
        <w:t>Висновки до третього розділу</w:t>
      </w:r>
    </w:p>
    <w:p w:rsidR="003F47C8" w:rsidRPr="003F47C8" w:rsidRDefault="003F47C8" w:rsidP="003F47C8">
      <w:pPr>
        <w:pStyle w:val="a3"/>
        <w:spacing w:line="360" w:lineRule="auto"/>
        <w:ind w:firstLine="709"/>
        <w:rPr>
          <w:szCs w:val="28"/>
        </w:rPr>
      </w:pPr>
    </w:p>
    <w:p w:rsidR="003F47C8" w:rsidRPr="003F47C8" w:rsidRDefault="00236449" w:rsidP="003F47C8">
      <w:pPr>
        <w:pStyle w:val="a3"/>
        <w:spacing w:line="360" w:lineRule="auto"/>
        <w:ind w:firstLine="709"/>
        <w:rPr>
          <w:szCs w:val="28"/>
        </w:rPr>
      </w:pPr>
      <w:r>
        <w:rPr>
          <w:szCs w:val="28"/>
        </w:rPr>
        <w:t>Аналіз</w:t>
      </w:r>
      <w:r w:rsidR="003F47C8" w:rsidRPr="003F47C8">
        <w:rPr>
          <w:szCs w:val="28"/>
        </w:rPr>
        <w:t xml:space="preserve"> даних вивчення причин поширення функціональних респіраторно-імунних розладів у дошкільних колективах і результатів констатувального експерименту </w:t>
      </w:r>
      <w:r>
        <w:rPr>
          <w:szCs w:val="28"/>
        </w:rPr>
        <w:t>дав змогу</w:t>
      </w:r>
      <w:r w:rsidR="003F47C8" w:rsidRPr="003F47C8">
        <w:rPr>
          <w:szCs w:val="28"/>
        </w:rPr>
        <w:t xml:space="preserve"> розроб</w:t>
      </w:r>
      <w:r>
        <w:rPr>
          <w:szCs w:val="28"/>
        </w:rPr>
        <w:t>ити</w:t>
      </w:r>
      <w:r w:rsidR="003F47C8" w:rsidRPr="003F47C8">
        <w:rPr>
          <w:szCs w:val="28"/>
        </w:rPr>
        <w:t xml:space="preserve"> методик</w:t>
      </w:r>
      <w:r>
        <w:rPr>
          <w:szCs w:val="28"/>
        </w:rPr>
        <w:t>у</w:t>
      </w:r>
      <w:r w:rsidR="003F47C8" w:rsidRPr="003F47C8">
        <w:rPr>
          <w:szCs w:val="28"/>
        </w:rPr>
        <w:t xml:space="preserve"> корекції фізичного стану дітей із частими респіраторними захворюваннями в закладах дошкільної освіти засобами адаптивного фізичного виховання.</w:t>
      </w:r>
      <w:r>
        <w:rPr>
          <w:szCs w:val="28"/>
        </w:rPr>
        <w:t xml:space="preserve"> </w:t>
      </w:r>
      <w:r w:rsidR="003F47C8" w:rsidRPr="003F47C8">
        <w:rPr>
          <w:szCs w:val="28"/>
        </w:rPr>
        <w:t>Завдання розробки методики полягали в забезпеченні позитив</w:t>
      </w:r>
      <w:r>
        <w:rPr>
          <w:szCs w:val="28"/>
        </w:rPr>
        <w:t>них кінцевих результатів </w:t>
      </w:r>
      <w:r w:rsidR="003F47C8" w:rsidRPr="003F47C8">
        <w:rPr>
          <w:szCs w:val="28"/>
        </w:rPr>
        <w:t xml:space="preserve">– підвищення рівня здоров’я, корекції фізичного стану і рухового розвитку дітей групи із ЧРЗ. Для ефективного управління процесом </w:t>
      </w:r>
      <w:r w:rsidR="003F47C8" w:rsidRPr="003F47C8">
        <w:rPr>
          <w:szCs w:val="28"/>
        </w:rPr>
        <w:lastRenderedPageBreak/>
        <w:t>оздоровлення і розвитку рухових умінь і навичок зазначеного контингенту дітей в роботі ЗДО відповідно до завдань, що визначаються системою адаптивного фізичного виховання, були виділені 3 основних напрями методики: оздоровчий, виховний і освітній.</w:t>
      </w:r>
    </w:p>
    <w:p w:rsidR="003F47C8" w:rsidRPr="003F47C8" w:rsidRDefault="003F47C8" w:rsidP="003F47C8">
      <w:pPr>
        <w:pStyle w:val="a3"/>
        <w:spacing w:line="360" w:lineRule="auto"/>
        <w:ind w:firstLine="709"/>
        <w:rPr>
          <w:szCs w:val="28"/>
        </w:rPr>
      </w:pPr>
      <w:r w:rsidRPr="003F47C8">
        <w:rPr>
          <w:szCs w:val="28"/>
        </w:rPr>
        <w:t>Оздоровчий напрям сприяв підвищенню морфофункціональних можливостей зовнішнього дихання і неспецифічної стійкості організму до інфекції, загартування і зміцнення організму дітей із ЧРЗ засобами адаптивного фізичного виховання, створення умов для поступової підготовки до фізичного навантаження.</w:t>
      </w:r>
      <w:r w:rsidR="00236449">
        <w:rPr>
          <w:szCs w:val="28"/>
        </w:rPr>
        <w:t xml:space="preserve"> </w:t>
      </w:r>
      <w:r w:rsidRPr="003F47C8">
        <w:rPr>
          <w:szCs w:val="28"/>
        </w:rPr>
        <w:t xml:space="preserve">Виховний напрям, поряд із загальним розвитком здібностей дитини старшого дошкільного віку й урахуванням дефіциту рухової активності дітей із ЧРЗ, забезпечував цілеспрямований розвиток особистості. Освітній напрям забезпечував засвоєння систематизованих знань про методи і прийоми зміцнення організму, своєчасного розвитку рухових умінь і навичок, про правила здорового способу життя. </w:t>
      </w:r>
    </w:p>
    <w:p w:rsidR="003F47C8" w:rsidRPr="003F47C8" w:rsidRDefault="003F47C8" w:rsidP="003F47C8">
      <w:pPr>
        <w:pStyle w:val="a3"/>
        <w:spacing w:line="360" w:lineRule="auto"/>
        <w:ind w:firstLine="709"/>
        <w:rPr>
          <w:szCs w:val="28"/>
        </w:rPr>
      </w:pPr>
      <w:r w:rsidRPr="003F47C8">
        <w:rPr>
          <w:szCs w:val="28"/>
        </w:rPr>
        <w:t>Експериментальне застосування цих заходів відбувалось 5 разів на тиждень по 30 хв (2 заняття окремо, 1 заняття – спільно з усіма дітьми, але за власною методикою, 1 заняття дихальними вправами і 1 заняття дозованою ходьбою – під час прогулянки).</w:t>
      </w:r>
      <w:r w:rsidR="00236449">
        <w:rPr>
          <w:szCs w:val="28"/>
        </w:rPr>
        <w:t xml:space="preserve"> </w:t>
      </w:r>
      <w:r w:rsidRPr="003F47C8">
        <w:rPr>
          <w:szCs w:val="28"/>
        </w:rPr>
        <w:t>Заняття забезпечували оптимізацію роботи основних систем організму, ослабленого частими застудами дитини, за рахунок виконання циклічних вправ невисокої потужності з регульованим навантаженням; виконання короткочасних динамічних навантажень з невеликими інтервалами; заповнення інтервалів вправами на релаксацію або дихальними вправами; застосування статичних дихальних вправ помірної інтенсивності; застосування динамічних дихальних вправ; застосування швидкісно-силових вправ із використанням технічного інвентарю; обов’язкового медичного контролю.</w:t>
      </w:r>
    </w:p>
    <w:p w:rsidR="003F47C8" w:rsidRPr="003F47C8" w:rsidRDefault="003F47C8" w:rsidP="003F47C8">
      <w:pPr>
        <w:pStyle w:val="a3"/>
        <w:spacing w:line="360" w:lineRule="auto"/>
        <w:ind w:firstLine="709"/>
        <w:rPr>
          <w:szCs w:val="28"/>
        </w:rPr>
      </w:pPr>
      <w:r w:rsidRPr="003F47C8">
        <w:rPr>
          <w:szCs w:val="28"/>
        </w:rPr>
        <w:t xml:space="preserve">Розроблена 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 сприяла профілактиці, відновленню соматичного стану дітей із ЧРЗ основної групи та корекції вторинних </w:t>
      </w:r>
      <w:r w:rsidRPr="003F47C8">
        <w:rPr>
          <w:szCs w:val="28"/>
        </w:rPr>
        <w:lastRenderedPageBreak/>
        <w:t>недоліків у їхньому розвитку. Передбачуваними результатами застосування методики були: корекція та поліпшення фізичного стану; підвищення фізичної підготовленості; попередження, відновлення та своєчасна корекція порушених функцій і більш ефективна підготовка дитини із ЧРЗ до навчання у школі. Для їх досягнення методика була впроваджена в практику занять основної групи й апробована у формувальному педагогічному експерименті.</w:t>
      </w:r>
    </w:p>
    <w:p w:rsidR="003F47C8" w:rsidRPr="003F47C8" w:rsidRDefault="003F47C8" w:rsidP="003F47C8">
      <w:pPr>
        <w:pStyle w:val="a3"/>
        <w:spacing w:line="360" w:lineRule="auto"/>
        <w:ind w:firstLine="709"/>
        <w:rPr>
          <w:szCs w:val="28"/>
        </w:rPr>
      </w:pPr>
      <w:r w:rsidRPr="003F47C8">
        <w:rPr>
          <w:szCs w:val="28"/>
        </w:rPr>
        <w:t>Після впровадження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були досягнуті певні результати, що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3F47C8" w:rsidRPr="003F47C8" w:rsidRDefault="003F47C8" w:rsidP="003F47C8">
      <w:pPr>
        <w:pStyle w:val="a3"/>
        <w:spacing w:line="360" w:lineRule="auto"/>
        <w:ind w:firstLine="709"/>
        <w:rPr>
          <w:szCs w:val="28"/>
        </w:rPr>
      </w:pPr>
      <w:r w:rsidRPr="003F47C8">
        <w:rPr>
          <w:szCs w:val="28"/>
        </w:rPr>
        <w:t>Виконання наприкінці експерименту тестових завдань засвідчило покращення в дітей основної групи всіх показників. Це свідчить про позитивний вплив та ефективність розробленої методики. 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3F47C8" w:rsidRPr="003F47C8" w:rsidRDefault="003F47C8" w:rsidP="003F47C8">
      <w:pPr>
        <w:pStyle w:val="a3"/>
        <w:spacing w:line="360" w:lineRule="auto"/>
        <w:ind w:firstLine="709"/>
        <w:rPr>
          <w:szCs w:val="28"/>
        </w:rPr>
      </w:pPr>
    </w:p>
    <w:p w:rsidR="003F47C8" w:rsidRPr="003F47C8" w:rsidRDefault="003F47C8" w:rsidP="003F47C8">
      <w:pPr>
        <w:ind w:firstLine="709"/>
        <w:rPr>
          <w:sz w:val="28"/>
          <w:szCs w:val="28"/>
        </w:rPr>
      </w:pPr>
      <w:r w:rsidRPr="003F47C8">
        <w:rPr>
          <w:sz w:val="28"/>
          <w:szCs w:val="28"/>
        </w:rPr>
        <w:br w:type="page"/>
      </w:r>
    </w:p>
    <w:p w:rsidR="003F47C8" w:rsidRPr="003F47C8" w:rsidRDefault="003F47C8" w:rsidP="003F47C8">
      <w:pPr>
        <w:pStyle w:val="21"/>
        <w:tabs>
          <w:tab w:val="left" w:pos="10080"/>
        </w:tabs>
        <w:spacing w:after="0" w:line="360" w:lineRule="auto"/>
        <w:ind w:left="0"/>
        <w:jc w:val="center"/>
        <w:rPr>
          <w:rFonts w:cs="Times New Roman"/>
          <w:b/>
          <w:szCs w:val="28"/>
        </w:rPr>
      </w:pPr>
      <w:r w:rsidRPr="003F47C8">
        <w:rPr>
          <w:rFonts w:cs="Times New Roman"/>
          <w:b/>
          <w:szCs w:val="28"/>
        </w:rPr>
        <w:lastRenderedPageBreak/>
        <w:t>РОЗДІЛ 4</w:t>
      </w:r>
    </w:p>
    <w:p w:rsidR="003F47C8" w:rsidRPr="003F47C8" w:rsidRDefault="003F47C8" w:rsidP="003F47C8">
      <w:pPr>
        <w:pStyle w:val="21"/>
        <w:tabs>
          <w:tab w:val="left" w:pos="10080"/>
        </w:tabs>
        <w:spacing w:after="0" w:line="360" w:lineRule="auto"/>
        <w:ind w:left="0"/>
        <w:jc w:val="center"/>
        <w:rPr>
          <w:rFonts w:cs="Times New Roman"/>
          <w:b/>
          <w:szCs w:val="28"/>
        </w:rPr>
      </w:pPr>
      <w:r w:rsidRPr="003F47C8">
        <w:rPr>
          <w:rFonts w:cs="Times New Roman"/>
          <w:b/>
          <w:szCs w:val="28"/>
        </w:rPr>
        <w:t>УЗАГАЛЬНЕННЯ РЕЗУЛЬТАТІВ ДОСЛІДЖЕННЯ</w:t>
      </w:r>
    </w:p>
    <w:p w:rsidR="003F47C8" w:rsidRPr="003F47C8" w:rsidRDefault="003F47C8" w:rsidP="003F47C8">
      <w:pPr>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Результати </w:t>
      </w:r>
      <w:r w:rsidR="00215594">
        <w:rPr>
          <w:sz w:val="28"/>
          <w:szCs w:val="28"/>
        </w:rPr>
        <w:t>проведеного</w:t>
      </w:r>
      <w:r w:rsidRPr="003F47C8">
        <w:rPr>
          <w:sz w:val="28"/>
          <w:szCs w:val="28"/>
        </w:rPr>
        <w:t xml:space="preserve"> дослідження свідчать про те, що в умовах ЗДО на тлі стандартного фізичного виховання число дітей із ЧРЗ не тільки не зменшується в міру росту і розвитку, але до старшого дошкільного віку досягає майже 50 %. Цьому сприяє ряд негативних організаційно-педагогічних та навчально-методичних факторів, що сприяють зниженню в 1,5 рази рівня фізичного стану цієї категорії дітей.</w:t>
      </w:r>
    </w:p>
    <w:p w:rsidR="003F47C8" w:rsidRPr="003F47C8" w:rsidRDefault="003F47C8" w:rsidP="003F47C8">
      <w:pPr>
        <w:spacing w:line="360" w:lineRule="auto"/>
        <w:ind w:firstLine="709"/>
        <w:jc w:val="both"/>
        <w:rPr>
          <w:sz w:val="28"/>
          <w:szCs w:val="28"/>
        </w:rPr>
      </w:pPr>
      <w:r w:rsidRPr="003F47C8">
        <w:rPr>
          <w:sz w:val="28"/>
          <w:szCs w:val="28"/>
        </w:rPr>
        <w:t>Провідна роль в зниженні рівня здоров’я і зростання кількості дітей із ЧРЗ грає гіподинамія, тобто виховання дітей в умовах «педагогічної посидючості» і щадного рухового режиму, що проявляється в нівелюванні адаптаційного потенціалу, в т.ч. пригніченні імунної реактивності, переходу на вегетативний рівень функціонування, що формує загальну стратегію психофізичного регресу підростаючого покоління.</w:t>
      </w:r>
    </w:p>
    <w:p w:rsidR="003F47C8" w:rsidRPr="003F47C8" w:rsidRDefault="00215594" w:rsidP="003F47C8">
      <w:pPr>
        <w:spacing w:line="360" w:lineRule="auto"/>
        <w:ind w:firstLine="709"/>
        <w:jc w:val="both"/>
        <w:rPr>
          <w:sz w:val="28"/>
          <w:szCs w:val="28"/>
        </w:rPr>
      </w:pPr>
      <w:r>
        <w:rPr>
          <w:sz w:val="28"/>
          <w:szCs w:val="28"/>
        </w:rPr>
        <w:t>Д</w:t>
      </w:r>
      <w:r w:rsidR="003F47C8" w:rsidRPr="003F47C8">
        <w:rPr>
          <w:sz w:val="28"/>
          <w:szCs w:val="28"/>
        </w:rPr>
        <w:t xml:space="preserve">іти з частими респіраторними захворюваннями не стільки відстають у фізичному розвитку, скільки в функціональної зрілості і фізичній підготовленості і вимагають не щадної тактики, а розширення фізкультурно-оздоровчої діяльності за рахунок впровадження засобів адаптивного фізичного виховання, забезпечуючи їх наступність і контроль на всіх етапах в системі безперервної </w:t>
      </w:r>
      <w:proofErr w:type="spellStart"/>
      <w:r w:rsidR="003F47C8" w:rsidRPr="003F47C8">
        <w:rPr>
          <w:sz w:val="28"/>
          <w:szCs w:val="28"/>
        </w:rPr>
        <w:t>здоров’язбержувальної</w:t>
      </w:r>
      <w:proofErr w:type="spellEnd"/>
      <w:r w:rsidR="003F47C8" w:rsidRPr="003F47C8">
        <w:rPr>
          <w:sz w:val="28"/>
          <w:szCs w:val="28"/>
        </w:rPr>
        <w:t xml:space="preserve"> освіти ослаблених дітей.</w:t>
      </w:r>
    </w:p>
    <w:p w:rsidR="003F47C8" w:rsidRPr="003F47C8" w:rsidRDefault="003F47C8" w:rsidP="003F47C8">
      <w:pPr>
        <w:pStyle w:val="a3"/>
        <w:spacing w:line="360" w:lineRule="auto"/>
        <w:ind w:firstLine="709"/>
        <w:rPr>
          <w:szCs w:val="28"/>
        </w:rPr>
      </w:pPr>
      <w:r w:rsidRPr="003F47C8">
        <w:rPr>
          <w:szCs w:val="28"/>
        </w:rPr>
        <w:t>Завдання розробки методики полягали в забезпеченні позитивних кінцевих результатів – підвищення рівня здоров’я, корекції фізичного стану і рухового розвитку дітей групи із ЧРЗ. Для ефективного управління процесом оздоровлення і розвитку рухових умінь і навичок зазначеного контингенту дітей в роботі ЗДО відповідно до завдань, що визначаються системою адаптивного фізичного виховання, були виділені 3 основних напрями методики: оздоровчий, виховний і освітній.</w:t>
      </w:r>
    </w:p>
    <w:p w:rsidR="003F47C8" w:rsidRPr="003F47C8" w:rsidRDefault="003F47C8" w:rsidP="003F47C8">
      <w:pPr>
        <w:pStyle w:val="a3"/>
        <w:spacing w:line="360" w:lineRule="auto"/>
        <w:ind w:firstLine="709"/>
        <w:rPr>
          <w:szCs w:val="28"/>
        </w:rPr>
      </w:pPr>
      <w:r w:rsidRPr="003F47C8">
        <w:rPr>
          <w:szCs w:val="28"/>
        </w:rPr>
        <w:t xml:space="preserve">Оздоровчий напрям сприяв підвищенню морфофункціональних можливостей зовнішнього дихання і неспецифічної стійкості організму до </w:t>
      </w:r>
      <w:r w:rsidRPr="003F47C8">
        <w:rPr>
          <w:szCs w:val="28"/>
        </w:rPr>
        <w:lastRenderedPageBreak/>
        <w:t>інфекції, загартування і зміцнення організму дітей із ЧРЗ засобами адаптивного фізичного виховання, створення умов для поступової підготовки до фізичного навантаження.</w:t>
      </w:r>
      <w:r w:rsidR="00215594">
        <w:rPr>
          <w:szCs w:val="28"/>
        </w:rPr>
        <w:t xml:space="preserve"> </w:t>
      </w:r>
      <w:r w:rsidRPr="003F47C8">
        <w:rPr>
          <w:szCs w:val="28"/>
        </w:rPr>
        <w:t xml:space="preserve">Виховний напрям, поряд із загальним розвитком здібностей дитини старшого дошкільного віку й урахуванням дефіциту рухової активності дітей із ЧРЗ, забезпечував цілеспрямований розвиток особистості. Освітній напрям забезпечував засвоєння систематизованих знань про методи і прийоми зміцнення організму, своєчасного розвитку рухових умінь і навичок, про правила здорового способу життя. </w:t>
      </w:r>
    </w:p>
    <w:p w:rsidR="003F47C8" w:rsidRPr="003F47C8" w:rsidRDefault="003F47C8" w:rsidP="003F47C8">
      <w:pPr>
        <w:pStyle w:val="a3"/>
        <w:spacing w:line="360" w:lineRule="auto"/>
        <w:ind w:firstLine="709"/>
        <w:rPr>
          <w:szCs w:val="28"/>
        </w:rPr>
      </w:pPr>
      <w:r w:rsidRPr="003F47C8">
        <w:rPr>
          <w:szCs w:val="28"/>
        </w:rPr>
        <w:t>Для педагогічної корекції фізичного стану дітей старшого дошкільного віку з частими респіраторними захворюваннями були розроблені варіативні засоби адаптивного фізичного виховання, покликані позитивно впливати на процес адаптації до процесу навчання з урахуванням специфіки морфофункціонального стану досліджуваного контингенту дітей і використання технологій фізкультурного навчання.</w:t>
      </w:r>
      <w:r w:rsidR="00215594">
        <w:rPr>
          <w:szCs w:val="28"/>
        </w:rPr>
        <w:t xml:space="preserve"> </w:t>
      </w:r>
      <w:r w:rsidRPr="003F47C8">
        <w:rPr>
          <w:szCs w:val="28"/>
        </w:rPr>
        <w:t>Експериментальне застосування цих заходів відбувалось 5 разів на тиждень по 30 хв (2 заняття окремо, 1 заняття – спільно з усіма дітьми, але за власною методикою, 1 заняття дихальними вправами і 1 заняття дозованою ходьбою – під час прогулянки).</w:t>
      </w:r>
    </w:p>
    <w:p w:rsidR="003F47C8" w:rsidRPr="003F47C8" w:rsidRDefault="003F47C8" w:rsidP="003F47C8">
      <w:pPr>
        <w:pStyle w:val="a3"/>
        <w:spacing w:line="360" w:lineRule="auto"/>
        <w:ind w:firstLine="709"/>
        <w:rPr>
          <w:szCs w:val="28"/>
        </w:rPr>
      </w:pPr>
      <w:r w:rsidRPr="003F47C8">
        <w:rPr>
          <w:szCs w:val="28"/>
        </w:rPr>
        <w:t>Заняття забезпечували оптимізацію роботи основних систем організму, ослабленого частими застудами дитини, за рахунок виконання циклічних вправ невисокої потужності з регульованим навантаженням; виконання короткочасних динамічних навантажень з невеликими інтервалами; заповнення інтервалів вправами на релаксацію або дихальними вправами; застосування статичних дихальних вправ помірної інтенсивності; застосування динамічних дихальних вправ; застосування швидкісно-силових вправ із використанням технічного інвентарю; обов’язкового медичного контролю.</w:t>
      </w:r>
      <w:r w:rsidR="00215594">
        <w:rPr>
          <w:szCs w:val="28"/>
        </w:rPr>
        <w:t xml:space="preserve"> </w:t>
      </w:r>
      <w:r w:rsidRPr="003F47C8">
        <w:rPr>
          <w:szCs w:val="28"/>
        </w:rPr>
        <w:t xml:space="preserve">Розроблена 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 сприяла профілактиці, відновленню соматичного стану дітей із ЧРЗ основної групи та корекції вторинних </w:t>
      </w:r>
      <w:r w:rsidRPr="003F47C8">
        <w:rPr>
          <w:szCs w:val="28"/>
        </w:rPr>
        <w:lastRenderedPageBreak/>
        <w:t>недоліків у їхньому розвитку. Передбачуваними результатами застосування методики були: корекція та поліпшення фізичного стану; підвищення фізичної підготовленості; попередження, відновлення та своєчасна корекція порушених функцій і більш ефективна підготовка дитини із ЧРЗ до навчання у школі. Для їх досягнення методика була впроваджена в практику занять основної групи й апробована у формувальному педагогічному експерименті.</w:t>
      </w:r>
    </w:p>
    <w:p w:rsidR="003F47C8" w:rsidRPr="003F47C8" w:rsidRDefault="003F47C8" w:rsidP="003F47C8">
      <w:pPr>
        <w:pStyle w:val="a3"/>
        <w:spacing w:line="360" w:lineRule="auto"/>
        <w:ind w:firstLine="709"/>
        <w:rPr>
          <w:szCs w:val="28"/>
        </w:rPr>
      </w:pPr>
      <w:r w:rsidRPr="003F47C8">
        <w:rPr>
          <w:szCs w:val="28"/>
        </w:rPr>
        <w:t>Після впровадження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були досягнуті певні результати, що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3F47C8" w:rsidRPr="003F47C8" w:rsidRDefault="003F47C8" w:rsidP="003F47C8">
      <w:pPr>
        <w:pStyle w:val="a3"/>
        <w:spacing w:line="360" w:lineRule="auto"/>
        <w:ind w:firstLine="709"/>
        <w:rPr>
          <w:szCs w:val="28"/>
        </w:rPr>
      </w:pPr>
      <w:r w:rsidRPr="003F47C8">
        <w:rPr>
          <w:szCs w:val="28"/>
        </w:rPr>
        <w:t>Виконання наприкінці експерименту тестових завдань засвідчило покращення в дітей основної групи всіх показників. Це свідчить про позитивний вплив та ефективність розробленої методики. 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3F47C8" w:rsidRPr="003F47C8" w:rsidRDefault="003F47C8" w:rsidP="003F47C8">
      <w:pPr>
        <w:spacing w:line="360" w:lineRule="auto"/>
        <w:ind w:firstLine="709"/>
        <w:jc w:val="both"/>
        <w:rPr>
          <w:sz w:val="28"/>
          <w:szCs w:val="28"/>
        </w:rPr>
      </w:pPr>
    </w:p>
    <w:p w:rsidR="003F47C8" w:rsidRPr="003F47C8" w:rsidRDefault="003F47C8" w:rsidP="003F47C8">
      <w:pPr>
        <w:ind w:firstLine="709"/>
        <w:rPr>
          <w:sz w:val="28"/>
          <w:szCs w:val="28"/>
        </w:rPr>
      </w:pPr>
      <w:r w:rsidRPr="003F47C8">
        <w:rPr>
          <w:sz w:val="28"/>
          <w:szCs w:val="28"/>
        </w:rPr>
        <w:br w:type="page"/>
      </w:r>
    </w:p>
    <w:p w:rsidR="003F47C8" w:rsidRPr="003F47C8" w:rsidRDefault="003F47C8" w:rsidP="003F47C8">
      <w:pPr>
        <w:shd w:val="clear" w:color="auto" w:fill="FFFFFF"/>
        <w:spacing w:line="360" w:lineRule="auto"/>
        <w:jc w:val="center"/>
        <w:rPr>
          <w:b/>
          <w:sz w:val="28"/>
          <w:szCs w:val="28"/>
        </w:rPr>
      </w:pPr>
      <w:r w:rsidRPr="003F47C8">
        <w:rPr>
          <w:b/>
          <w:sz w:val="28"/>
          <w:szCs w:val="28"/>
        </w:rPr>
        <w:lastRenderedPageBreak/>
        <w:t>ВИСНОВКИ</w:t>
      </w:r>
    </w:p>
    <w:p w:rsidR="003F47C8" w:rsidRPr="003F47C8" w:rsidRDefault="003F47C8" w:rsidP="003F47C8">
      <w:pPr>
        <w:shd w:val="clear" w:color="auto" w:fill="FFFFFF"/>
        <w:spacing w:line="360" w:lineRule="auto"/>
        <w:ind w:firstLine="709"/>
        <w:jc w:val="both"/>
        <w:rPr>
          <w:sz w:val="28"/>
          <w:szCs w:val="28"/>
        </w:rPr>
      </w:pPr>
    </w:p>
    <w:p w:rsidR="003F47C8" w:rsidRPr="003F47C8" w:rsidRDefault="003F47C8" w:rsidP="003F47C8">
      <w:pPr>
        <w:spacing w:line="360" w:lineRule="auto"/>
        <w:ind w:firstLine="709"/>
        <w:jc w:val="both"/>
        <w:rPr>
          <w:sz w:val="28"/>
          <w:szCs w:val="28"/>
        </w:rPr>
      </w:pPr>
      <w:r w:rsidRPr="003F47C8">
        <w:rPr>
          <w:sz w:val="28"/>
          <w:szCs w:val="28"/>
        </w:rPr>
        <w:t xml:space="preserve">1. Теоретичний аналіз спеціальної літератури і результатів власних досліджень дозволили визначити негативні особливості фізичного виховання у ЗДО дітей старшого дошкільного віку з частими респіраторними захворюваннями: щадна тактика, загальна оздоровча спрямованість, дефіцит рухової активності, що сприяють широкому поширенню цього контингенту дітей в дошкільних колективах, формування у них хронічних захворювань легень і </w:t>
      </w:r>
      <w:proofErr w:type="spellStart"/>
      <w:r w:rsidRPr="003F47C8">
        <w:rPr>
          <w:sz w:val="28"/>
          <w:szCs w:val="28"/>
        </w:rPr>
        <w:t>імунодефіцитного</w:t>
      </w:r>
      <w:proofErr w:type="spellEnd"/>
      <w:r w:rsidRPr="003F47C8">
        <w:rPr>
          <w:sz w:val="28"/>
          <w:szCs w:val="28"/>
        </w:rPr>
        <w:t xml:space="preserve"> стану та зниження рівня морфофункціонального та фізичного стану.</w:t>
      </w:r>
    </w:p>
    <w:p w:rsidR="003F47C8" w:rsidRPr="003F47C8" w:rsidRDefault="003F47C8" w:rsidP="003F47C8">
      <w:pPr>
        <w:spacing w:line="360" w:lineRule="auto"/>
        <w:ind w:firstLine="709"/>
        <w:jc w:val="both"/>
        <w:rPr>
          <w:sz w:val="28"/>
          <w:szCs w:val="28"/>
        </w:rPr>
      </w:pPr>
      <w:r w:rsidRPr="003F47C8">
        <w:rPr>
          <w:sz w:val="28"/>
          <w:szCs w:val="28"/>
        </w:rPr>
        <w:t>2. В процесі констатувального експерименту були виявлені показники, що характеризують особливості фізичного стану дітей старшого дошкільного віку з частими респіраторними захворюваннями, в т.ч. показники динаміки функцій зовнішнього дихання, неспецифічної стійкості організму до інфекції і рівня фізичної підготовленості, що потребують корекції і педагогічного контролю.</w:t>
      </w:r>
      <w:r w:rsidR="00215594">
        <w:rPr>
          <w:sz w:val="28"/>
          <w:szCs w:val="28"/>
        </w:rPr>
        <w:t xml:space="preserve"> </w:t>
      </w:r>
      <w:r w:rsidRPr="003F47C8">
        <w:rPr>
          <w:sz w:val="28"/>
          <w:szCs w:val="28"/>
        </w:rPr>
        <w:t>Було показано, що в умовах традиційної системи дошкільного фізичного виховання рівень фізичного стану дітей із частими респіраторними захворюваннями виявився достовірно нижче, ніж серед здорових однолітків, що вимагає розробки і застосування методики фізкультурно-оздоровчих занять для його корекції.</w:t>
      </w:r>
    </w:p>
    <w:p w:rsidR="003F47C8" w:rsidRPr="003F47C8" w:rsidRDefault="003F47C8" w:rsidP="003F47C8">
      <w:pPr>
        <w:spacing w:line="360" w:lineRule="auto"/>
        <w:ind w:firstLine="709"/>
        <w:jc w:val="both"/>
        <w:rPr>
          <w:sz w:val="28"/>
          <w:szCs w:val="28"/>
        </w:rPr>
      </w:pPr>
      <w:r w:rsidRPr="003F47C8">
        <w:rPr>
          <w:sz w:val="28"/>
          <w:szCs w:val="28"/>
        </w:rPr>
        <w:t>3. Доведено, що організаційна структура і зміст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цілеспрямовані на поліпшення їхнього фізичного стану і базуються на основі:</w:t>
      </w:r>
    </w:p>
    <w:p w:rsidR="003F47C8" w:rsidRPr="003F47C8" w:rsidRDefault="003F47C8" w:rsidP="003F47C8">
      <w:pPr>
        <w:pStyle w:val="a5"/>
        <w:numPr>
          <w:ilvl w:val="0"/>
          <w:numId w:val="22"/>
        </w:numPr>
        <w:spacing w:line="360" w:lineRule="auto"/>
        <w:ind w:left="426" w:hanging="426"/>
        <w:jc w:val="both"/>
        <w:rPr>
          <w:rFonts w:cs="Times New Roman"/>
          <w:szCs w:val="28"/>
        </w:rPr>
      </w:pPr>
      <w:r w:rsidRPr="003F47C8">
        <w:rPr>
          <w:rFonts w:cs="Times New Roman"/>
          <w:szCs w:val="28"/>
        </w:rPr>
        <w:t>спеціального модифікованого середовища з організаційно-педагогічними, навчально-методичними, матеріально-технічними і контрольно-діагностичними чинниками, а також трьома компонентами педагогічного впливу (оздоровчий, виховний, освітній);</w:t>
      </w:r>
    </w:p>
    <w:p w:rsidR="003F47C8" w:rsidRPr="003F47C8" w:rsidRDefault="003F47C8" w:rsidP="003F47C8">
      <w:pPr>
        <w:pStyle w:val="a5"/>
        <w:numPr>
          <w:ilvl w:val="0"/>
          <w:numId w:val="22"/>
        </w:numPr>
        <w:spacing w:line="360" w:lineRule="auto"/>
        <w:ind w:left="426" w:hanging="426"/>
        <w:jc w:val="both"/>
        <w:rPr>
          <w:rFonts w:cs="Times New Roman"/>
          <w:szCs w:val="28"/>
        </w:rPr>
      </w:pPr>
      <w:r w:rsidRPr="003F47C8">
        <w:rPr>
          <w:rFonts w:cs="Times New Roman"/>
          <w:szCs w:val="28"/>
        </w:rPr>
        <w:t>диференційованого підходу до дозування фізичного навантаження;</w:t>
      </w:r>
    </w:p>
    <w:p w:rsidR="003F47C8" w:rsidRPr="003F47C8" w:rsidRDefault="003F47C8" w:rsidP="003F47C8">
      <w:pPr>
        <w:pStyle w:val="a5"/>
        <w:numPr>
          <w:ilvl w:val="0"/>
          <w:numId w:val="22"/>
        </w:numPr>
        <w:spacing w:line="360" w:lineRule="auto"/>
        <w:ind w:left="426" w:hanging="426"/>
        <w:jc w:val="both"/>
        <w:rPr>
          <w:rFonts w:cs="Times New Roman"/>
          <w:szCs w:val="28"/>
        </w:rPr>
      </w:pPr>
      <w:r w:rsidRPr="003F47C8">
        <w:rPr>
          <w:rFonts w:cs="Times New Roman"/>
          <w:szCs w:val="28"/>
        </w:rPr>
        <w:lastRenderedPageBreak/>
        <w:t xml:space="preserve">варіативного застосування засобів адаптивного фізичного виховання, що володіють загартувальними, розвивальними та </w:t>
      </w:r>
      <w:proofErr w:type="spellStart"/>
      <w:r w:rsidRPr="003F47C8">
        <w:rPr>
          <w:rFonts w:cs="Times New Roman"/>
          <w:szCs w:val="28"/>
        </w:rPr>
        <w:t>тренуючими</w:t>
      </w:r>
      <w:proofErr w:type="spellEnd"/>
      <w:r w:rsidRPr="003F47C8">
        <w:rPr>
          <w:rFonts w:cs="Times New Roman"/>
          <w:szCs w:val="28"/>
        </w:rPr>
        <w:t xml:space="preserve"> ефектами;</w:t>
      </w:r>
    </w:p>
    <w:p w:rsidR="003F47C8" w:rsidRPr="003F47C8" w:rsidRDefault="003F47C8" w:rsidP="003F47C8">
      <w:pPr>
        <w:pStyle w:val="a5"/>
        <w:numPr>
          <w:ilvl w:val="0"/>
          <w:numId w:val="22"/>
        </w:numPr>
        <w:spacing w:line="360" w:lineRule="auto"/>
        <w:ind w:left="426" w:hanging="426"/>
        <w:jc w:val="both"/>
        <w:rPr>
          <w:rFonts w:cs="Times New Roman"/>
          <w:szCs w:val="28"/>
        </w:rPr>
      </w:pPr>
      <w:r w:rsidRPr="003F47C8">
        <w:rPr>
          <w:rFonts w:cs="Times New Roman"/>
          <w:szCs w:val="28"/>
        </w:rPr>
        <w:t>модернізації навчання на основі сучасних технологій фізкультурного навчання;</w:t>
      </w:r>
    </w:p>
    <w:p w:rsidR="003F47C8" w:rsidRPr="003F47C8" w:rsidRDefault="003F47C8" w:rsidP="003F47C8">
      <w:pPr>
        <w:pStyle w:val="a5"/>
        <w:numPr>
          <w:ilvl w:val="0"/>
          <w:numId w:val="22"/>
        </w:numPr>
        <w:spacing w:line="360" w:lineRule="auto"/>
        <w:ind w:left="426" w:hanging="426"/>
        <w:jc w:val="both"/>
        <w:rPr>
          <w:rFonts w:cs="Times New Roman"/>
          <w:szCs w:val="28"/>
        </w:rPr>
      </w:pPr>
      <w:r w:rsidRPr="003F47C8">
        <w:rPr>
          <w:rFonts w:cs="Times New Roman"/>
          <w:szCs w:val="28"/>
        </w:rPr>
        <w:t>контролю ефективності занять (поточний, проміжний, етапний) на основі моніторингу найбільш інформативних показників, що дозволяє успішно управляти процесом корекції фізичного стану дітей досліджуваного контингенту.</w:t>
      </w:r>
    </w:p>
    <w:p w:rsidR="003F47C8" w:rsidRPr="003F47C8" w:rsidRDefault="003F47C8" w:rsidP="003F47C8">
      <w:pPr>
        <w:spacing w:line="360" w:lineRule="auto"/>
        <w:ind w:firstLine="709"/>
        <w:jc w:val="both"/>
        <w:rPr>
          <w:sz w:val="28"/>
          <w:szCs w:val="28"/>
        </w:rPr>
      </w:pPr>
      <w:r w:rsidRPr="003F47C8">
        <w:rPr>
          <w:sz w:val="28"/>
          <w:szCs w:val="28"/>
        </w:rPr>
        <w:t>4. Визначені умови організації занять адаптивним фізичним вихованням, що забезпечують тренувальний ефект серед дітей із ЧРЗ.</w:t>
      </w:r>
    </w:p>
    <w:p w:rsidR="003F47C8" w:rsidRPr="003F47C8" w:rsidRDefault="003F47C8" w:rsidP="003F47C8">
      <w:pPr>
        <w:spacing w:line="360" w:lineRule="auto"/>
        <w:ind w:firstLine="709"/>
        <w:jc w:val="both"/>
        <w:rPr>
          <w:sz w:val="28"/>
          <w:szCs w:val="28"/>
        </w:rPr>
      </w:pPr>
      <w:r w:rsidRPr="003F47C8">
        <w:rPr>
          <w:sz w:val="28"/>
          <w:szCs w:val="28"/>
        </w:rPr>
        <w:t>5. 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 реалізувалась 5-разовими заняттями в тиждень по 30 хв. Заняття забезпечували оптимізацію роботи основних систем організму, ослабленого частими застудами дитини, за рахунок виконання циклічних вправ невисокої потужності з регульованим навантаженням; виконання короткочасних динамічних навантажень з невеликими інтервалами; заповнення інтервалів вправами на релаксацію або дихальними вправами; застосування статичних дихальних вправ помірної інтенсивності; застосування динамічних дихальних вправ; застосування швидкісно-силових вправ із використанням технічного інвентарю; обов’язкового медичного контролю.</w:t>
      </w:r>
    </w:p>
    <w:p w:rsidR="003F47C8" w:rsidRPr="003F47C8" w:rsidRDefault="003F47C8" w:rsidP="003F47C8">
      <w:pPr>
        <w:spacing w:line="360" w:lineRule="auto"/>
        <w:ind w:firstLine="709"/>
        <w:jc w:val="both"/>
        <w:rPr>
          <w:sz w:val="28"/>
          <w:szCs w:val="28"/>
        </w:rPr>
      </w:pPr>
      <w:r w:rsidRPr="003F47C8">
        <w:rPr>
          <w:sz w:val="28"/>
          <w:szCs w:val="28"/>
        </w:rPr>
        <w:t xml:space="preserve">Розроблена методика корекції фізичного стану дітей із частими респіраторними захворюваннями в закладах дошкільної освіти засобами адаптивного фізичного виховання сприяла профілактиці, відновленню соматичного стану дітей із ЧРЗ основної групи та корекції вторинних недоліків у їхньому розвитку. Передбачуваними результатами застосування методики були: корекція та поліпшення фізичного стану; підвищення фізичної підготовленості; попередження, відновлення та своєчасна корекція порушених функцій і більш ефективна підготовка дитини із ЧРЗ до навчання </w:t>
      </w:r>
      <w:r w:rsidRPr="003F47C8">
        <w:rPr>
          <w:sz w:val="28"/>
          <w:szCs w:val="28"/>
        </w:rPr>
        <w:lastRenderedPageBreak/>
        <w:t>у школі. Для їх досягнення методика була впроваджена в практику занять основної групи й апробована у формувальному педагогічному експерименті.</w:t>
      </w:r>
    </w:p>
    <w:p w:rsidR="003F47C8" w:rsidRPr="003F47C8" w:rsidRDefault="003F47C8" w:rsidP="003F47C8">
      <w:pPr>
        <w:pStyle w:val="a3"/>
        <w:spacing w:line="360" w:lineRule="auto"/>
        <w:ind w:firstLine="709"/>
        <w:rPr>
          <w:szCs w:val="28"/>
        </w:rPr>
      </w:pPr>
      <w:r w:rsidRPr="003F47C8">
        <w:rPr>
          <w:szCs w:val="28"/>
        </w:rPr>
        <w:t>6. Після впровадження методики корекції фізичного стану дітей із частими респіраторними захворюваннями в закладах дошкільної освіти засобами адаптивного фізичного виховання були досягнуті певні результати, що визначались шляхом зіставлення досліджуваних показників у дітей до експерименту і після нього. Для цього використовувався комплекс спеціальних методик, застосований під час констатувального етапу дослідження з метою забезпечення об’єктивної оцінки результатів формувального етапу експерименту і можливості відстеження їх динаміки.</w:t>
      </w:r>
    </w:p>
    <w:p w:rsidR="003F47C8" w:rsidRPr="003F47C8" w:rsidRDefault="003F47C8" w:rsidP="003F47C8">
      <w:pPr>
        <w:pStyle w:val="a3"/>
        <w:spacing w:line="360" w:lineRule="auto"/>
        <w:ind w:firstLine="709"/>
        <w:rPr>
          <w:szCs w:val="28"/>
        </w:rPr>
      </w:pPr>
      <w:r w:rsidRPr="003F47C8">
        <w:rPr>
          <w:szCs w:val="28"/>
        </w:rPr>
        <w:t>Виконання наприкінці експерименту тестових завдань засвідчило покращення в дітей основної групи всіх показників. Це свідчить про позитивний вплив та ефективність розробленої методики. Результати педагогічного експерименту свідчать про певні зрушення як у контрольній, так і в основній групах, але в останній виявлені значно кращі результати, ніж у контрольній.</w:t>
      </w:r>
    </w:p>
    <w:p w:rsidR="003F47C8" w:rsidRPr="003F47C8" w:rsidRDefault="003F47C8" w:rsidP="003F47C8">
      <w:pPr>
        <w:tabs>
          <w:tab w:val="num" w:pos="0"/>
        </w:tabs>
        <w:ind w:firstLine="709"/>
        <w:rPr>
          <w:sz w:val="28"/>
          <w:szCs w:val="28"/>
        </w:rPr>
      </w:pPr>
      <w:r w:rsidRPr="003F47C8">
        <w:rPr>
          <w:sz w:val="28"/>
          <w:szCs w:val="28"/>
        </w:rPr>
        <w:br w:type="page"/>
      </w:r>
    </w:p>
    <w:p w:rsidR="003F47C8" w:rsidRPr="003F47C8" w:rsidRDefault="003F47C8" w:rsidP="003F47C8">
      <w:pPr>
        <w:pStyle w:val="a3"/>
        <w:spacing w:line="360" w:lineRule="auto"/>
        <w:jc w:val="center"/>
        <w:rPr>
          <w:szCs w:val="28"/>
        </w:rPr>
      </w:pPr>
      <w:r w:rsidRPr="003F47C8">
        <w:rPr>
          <w:rFonts w:eastAsia="Calibri"/>
          <w:b/>
          <w:szCs w:val="28"/>
        </w:rPr>
        <w:lastRenderedPageBreak/>
        <w:t>СПИСОК ВИКОРИСТАНИХ ДЖЕРЕЛ</w:t>
      </w:r>
    </w:p>
    <w:p w:rsidR="003F47C8" w:rsidRPr="003F47C8" w:rsidRDefault="003F47C8" w:rsidP="003F47C8">
      <w:pPr>
        <w:spacing w:line="360" w:lineRule="auto"/>
        <w:ind w:left="426" w:hanging="426"/>
        <w:jc w:val="both"/>
        <w:rPr>
          <w:sz w:val="28"/>
          <w:szCs w:val="28"/>
        </w:rPr>
      </w:pP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Алямовская</w:t>
      </w:r>
      <w:proofErr w:type="spellEnd"/>
      <w:r w:rsidRPr="003F47C8">
        <w:rPr>
          <w:rFonts w:cs="Times New Roman"/>
          <w:szCs w:val="28"/>
          <w:lang w:val="ru-RU"/>
        </w:rPr>
        <w:t xml:space="preserve"> В. Г. Как воспитать здорового ребенка: опыт создания авторской программы на базе дошкольного учреждения / В. Г. </w:t>
      </w:r>
      <w:proofErr w:type="spellStart"/>
      <w:r w:rsidRPr="003F47C8">
        <w:rPr>
          <w:rFonts w:cs="Times New Roman"/>
          <w:szCs w:val="28"/>
          <w:lang w:val="ru-RU"/>
        </w:rPr>
        <w:t>Алямовская</w:t>
      </w:r>
      <w:proofErr w:type="spellEnd"/>
      <w:r w:rsidRPr="003F47C8">
        <w:rPr>
          <w:rFonts w:cs="Times New Roman"/>
          <w:szCs w:val="28"/>
          <w:lang w:val="ru-RU"/>
        </w:rPr>
        <w:t xml:space="preserve">. – М.: </w:t>
      </w:r>
      <w:proofErr w:type="spellStart"/>
      <w:r w:rsidRPr="003F47C8">
        <w:rPr>
          <w:rFonts w:cs="Times New Roman"/>
          <w:szCs w:val="28"/>
          <w:lang w:val="ru-RU"/>
        </w:rPr>
        <w:t>Linka-Press</w:t>
      </w:r>
      <w:proofErr w:type="spellEnd"/>
      <w:r w:rsidRPr="003F47C8">
        <w:rPr>
          <w:rFonts w:cs="Times New Roman"/>
          <w:szCs w:val="28"/>
          <w:lang w:val="ru-RU"/>
        </w:rPr>
        <w:t>, 2013. – 112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Алямовская</w:t>
      </w:r>
      <w:proofErr w:type="spellEnd"/>
      <w:r w:rsidRPr="003F47C8">
        <w:rPr>
          <w:rFonts w:cs="Times New Roman"/>
          <w:szCs w:val="28"/>
          <w:lang w:val="ru-RU"/>
        </w:rPr>
        <w:t xml:space="preserve"> В. Г. Оценка эффективности системы физического воспитания в дошкольном учреждении / В. Г. </w:t>
      </w:r>
      <w:proofErr w:type="spellStart"/>
      <w:r w:rsidRPr="003F47C8">
        <w:rPr>
          <w:rFonts w:cs="Times New Roman"/>
          <w:szCs w:val="28"/>
          <w:lang w:val="ru-RU"/>
        </w:rPr>
        <w:t>Алямовская</w:t>
      </w:r>
      <w:proofErr w:type="spellEnd"/>
      <w:r w:rsidRPr="003F47C8">
        <w:rPr>
          <w:rFonts w:cs="Times New Roman"/>
          <w:szCs w:val="28"/>
          <w:lang w:val="ru-RU"/>
        </w:rPr>
        <w:t xml:space="preserve"> // Педагогическое обозрение, 2018. – № 3. – С. 120–123.</w:t>
      </w:r>
    </w:p>
    <w:p w:rsidR="003F47C8" w:rsidRPr="003F47C8" w:rsidRDefault="003F47C8" w:rsidP="003F47C8">
      <w:pPr>
        <w:pStyle w:val="a5"/>
        <w:widowControl w:val="0"/>
        <w:numPr>
          <w:ilvl w:val="0"/>
          <w:numId w:val="28"/>
        </w:numPr>
        <w:tabs>
          <w:tab w:val="left" w:pos="0"/>
          <w:tab w:val="left" w:pos="676"/>
        </w:tabs>
        <w:autoSpaceDE w:val="0"/>
        <w:autoSpaceDN w:val="0"/>
        <w:spacing w:line="360" w:lineRule="auto"/>
        <w:ind w:left="426" w:right="-2" w:hanging="426"/>
        <w:contextualSpacing w:val="0"/>
        <w:jc w:val="both"/>
        <w:rPr>
          <w:rFonts w:cs="Times New Roman"/>
          <w:szCs w:val="28"/>
        </w:rPr>
      </w:pPr>
      <w:proofErr w:type="spellStart"/>
      <w:r w:rsidRPr="003F47C8">
        <w:rPr>
          <w:rFonts w:cs="Times New Roman"/>
          <w:szCs w:val="28"/>
        </w:rPr>
        <w:t>Антипкін</w:t>
      </w:r>
      <w:proofErr w:type="spellEnd"/>
      <w:r w:rsidRPr="003F47C8">
        <w:rPr>
          <w:rFonts w:cs="Times New Roman"/>
          <w:szCs w:val="28"/>
        </w:rPr>
        <w:t xml:space="preserve"> Ю. Г. Довідник з дитячої пульмонології / Ю. Г. </w:t>
      </w:r>
      <w:proofErr w:type="spellStart"/>
      <w:r w:rsidRPr="003F47C8">
        <w:rPr>
          <w:rFonts w:cs="Times New Roman"/>
          <w:szCs w:val="28"/>
        </w:rPr>
        <w:t>Антипкін</w:t>
      </w:r>
      <w:proofErr w:type="spellEnd"/>
      <w:r w:rsidRPr="003F47C8">
        <w:rPr>
          <w:rFonts w:cs="Times New Roman"/>
          <w:szCs w:val="28"/>
        </w:rPr>
        <w:t>, В. Ф. </w:t>
      </w:r>
      <w:proofErr w:type="spellStart"/>
      <w:r w:rsidRPr="003F47C8">
        <w:rPr>
          <w:rFonts w:cs="Times New Roman"/>
          <w:szCs w:val="28"/>
        </w:rPr>
        <w:t>Лапшин</w:t>
      </w:r>
      <w:proofErr w:type="spellEnd"/>
      <w:r w:rsidRPr="003F47C8">
        <w:rPr>
          <w:rFonts w:cs="Times New Roman"/>
          <w:szCs w:val="28"/>
        </w:rPr>
        <w:t xml:space="preserve">. – К.: </w:t>
      </w:r>
      <w:proofErr w:type="spellStart"/>
      <w:r w:rsidRPr="003F47C8">
        <w:rPr>
          <w:rFonts w:cs="Times New Roman"/>
          <w:szCs w:val="28"/>
        </w:rPr>
        <w:t>Доктор-Медiа</w:t>
      </w:r>
      <w:proofErr w:type="spellEnd"/>
      <w:r w:rsidRPr="003F47C8">
        <w:rPr>
          <w:rFonts w:cs="Times New Roman"/>
          <w:szCs w:val="28"/>
        </w:rPr>
        <w:t>, 2017. – 254 с.</w:t>
      </w:r>
    </w:p>
    <w:p w:rsidR="003F47C8" w:rsidRPr="003F47C8" w:rsidRDefault="003F47C8" w:rsidP="003F47C8">
      <w:pPr>
        <w:pStyle w:val="a5"/>
        <w:widowControl w:val="0"/>
        <w:numPr>
          <w:ilvl w:val="0"/>
          <w:numId w:val="28"/>
        </w:numPr>
        <w:tabs>
          <w:tab w:val="left" w:pos="0"/>
          <w:tab w:val="left" w:pos="676"/>
        </w:tabs>
        <w:autoSpaceDE w:val="0"/>
        <w:autoSpaceDN w:val="0"/>
        <w:spacing w:line="360" w:lineRule="auto"/>
        <w:ind w:left="426" w:right="-2" w:hanging="426"/>
        <w:contextualSpacing w:val="0"/>
        <w:jc w:val="both"/>
        <w:rPr>
          <w:rFonts w:cs="Times New Roman"/>
          <w:szCs w:val="28"/>
        </w:rPr>
      </w:pPr>
      <w:proofErr w:type="spellStart"/>
      <w:r w:rsidRPr="003F47C8">
        <w:rPr>
          <w:rFonts w:cs="Times New Roman"/>
          <w:szCs w:val="28"/>
        </w:rPr>
        <w:t>Антипкін</w:t>
      </w:r>
      <w:proofErr w:type="spellEnd"/>
      <w:r w:rsidRPr="003F47C8">
        <w:rPr>
          <w:rFonts w:cs="Times New Roman"/>
          <w:szCs w:val="28"/>
        </w:rPr>
        <w:t xml:space="preserve"> Ю. Г. Сучасні погляди на етіопатогенез, </w:t>
      </w:r>
      <w:proofErr w:type="spellStart"/>
      <w:r w:rsidRPr="003F47C8">
        <w:rPr>
          <w:rFonts w:cs="Times New Roman"/>
          <w:szCs w:val="28"/>
        </w:rPr>
        <w:t>клінінко-діагностичні</w:t>
      </w:r>
      <w:proofErr w:type="spellEnd"/>
      <w:r w:rsidRPr="003F47C8">
        <w:rPr>
          <w:rFonts w:cs="Times New Roman"/>
          <w:szCs w:val="28"/>
        </w:rPr>
        <w:t xml:space="preserve"> та лікувально-профілактичні особливості перебігу запального </w:t>
      </w:r>
      <w:proofErr w:type="spellStart"/>
      <w:r w:rsidRPr="003F47C8">
        <w:rPr>
          <w:rFonts w:cs="Times New Roman"/>
          <w:szCs w:val="28"/>
        </w:rPr>
        <w:t>процессу</w:t>
      </w:r>
      <w:proofErr w:type="spellEnd"/>
      <w:r w:rsidRPr="003F47C8">
        <w:rPr>
          <w:rFonts w:cs="Times New Roman"/>
          <w:szCs w:val="28"/>
        </w:rPr>
        <w:t xml:space="preserve"> при неспецифічних захворюваннях органів дихання у дітей (огляд літератури) / Ю. Г. </w:t>
      </w:r>
      <w:proofErr w:type="spellStart"/>
      <w:r w:rsidRPr="003F47C8">
        <w:rPr>
          <w:rFonts w:cs="Times New Roman"/>
          <w:szCs w:val="28"/>
        </w:rPr>
        <w:t>Антипкін</w:t>
      </w:r>
      <w:proofErr w:type="spellEnd"/>
      <w:r w:rsidRPr="003F47C8">
        <w:rPr>
          <w:rFonts w:cs="Times New Roman"/>
          <w:szCs w:val="28"/>
        </w:rPr>
        <w:t xml:space="preserve">, Т. Г. Надточій // </w:t>
      </w:r>
      <w:proofErr w:type="spellStart"/>
      <w:r w:rsidRPr="003F47C8">
        <w:rPr>
          <w:rFonts w:cs="Times New Roman"/>
          <w:szCs w:val="28"/>
        </w:rPr>
        <w:t>Перинаталогія</w:t>
      </w:r>
      <w:proofErr w:type="spellEnd"/>
      <w:r w:rsidRPr="003F47C8">
        <w:rPr>
          <w:rFonts w:cs="Times New Roman"/>
          <w:szCs w:val="28"/>
        </w:rPr>
        <w:t xml:space="preserve"> і педіатрія, 2016. – № 1 (45). – С. 19–23.</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Апанасенко Г. Л. Максимальная аэробная способность как критерий оптимальности онтогенеза / Г. Л. Апанасенко // Физкультура в профилактике, лечении и реабилитации, 2019. – № 3. – С. 30–35.</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Апарін</w:t>
      </w:r>
      <w:proofErr w:type="spellEnd"/>
      <w:r w:rsidRPr="003F47C8">
        <w:rPr>
          <w:rFonts w:cs="Times New Roman"/>
          <w:szCs w:val="28"/>
        </w:rPr>
        <w:t xml:space="preserve"> В. Е. Лікувальна фізкультура і масаж як основні засоби реабілітації дітей з захворюваннями органів дихання / В. Є. </w:t>
      </w:r>
      <w:proofErr w:type="spellStart"/>
      <w:r w:rsidRPr="003F47C8">
        <w:rPr>
          <w:rFonts w:cs="Times New Roman"/>
          <w:szCs w:val="28"/>
        </w:rPr>
        <w:t>Апарін</w:t>
      </w:r>
      <w:proofErr w:type="spellEnd"/>
      <w:r w:rsidRPr="003F47C8">
        <w:rPr>
          <w:rFonts w:cs="Times New Roman"/>
          <w:szCs w:val="28"/>
        </w:rPr>
        <w:t xml:space="preserve"> // Лікувальна фізична культура і масаж, 2015. – № 6. – С. 39.</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Аршавский И. А. Физиологические механизмы и закономерности индивидуального развития / И. А. Аршавский. – М.: Наука, 2002. – 209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Бальсевич</w:t>
      </w:r>
      <w:proofErr w:type="spellEnd"/>
      <w:r w:rsidRPr="003F47C8">
        <w:rPr>
          <w:rFonts w:cs="Times New Roman"/>
          <w:szCs w:val="28"/>
        </w:rPr>
        <w:t xml:space="preserve"> В. К. </w:t>
      </w:r>
      <w:proofErr w:type="spellStart"/>
      <w:r w:rsidRPr="003F47C8">
        <w:rPr>
          <w:rFonts w:cs="Times New Roman"/>
          <w:szCs w:val="28"/>
        </w:rPr>
        <w:t>Онтокінезіологія</w:t>
      </w:r>
      <w:proofErr w:type="spellEnd"/>
      <w:r w:rsidRPr="003F47C8">
        <w:rPr>
          <w:rFonts w:cs="Times New Roman"/>
          <w:szCs w:val="28"/>
        </w:rPr>
        <w:t xml:space="preserve"> людини / В. К. </w:t>
      </w:r>
      <w:proofErr w:type="spellStart"/>
      <w:r w:rsidRPr="003F47C8">
        <w:rPr>
          <w:rFonts w:cs="Times New Roman"/>
          <w:szCs w:val="28"/>
        </w:rPr>
        <w:t>Бальсевич</w:t>
      </w:r>
      <w:proofErr w:type="spellEnd"/>
      <w:r w:rsidRPr="003F47C8">
        <w:rPr>
          <w:rFonts w:cs="Times New Roman"/>
          <w:szCs w:val="28"/>
        </w:rPr>
        <w:t xml:space="preserve"> // Теорія і практика фізичної культури, 2016. – С. 274–278.</w:t>
      </w:r>
    </w:p>
    <w:p w:rsidR="003F47C8" w:rsidRPr="003F47C8" w:rsidRDefault="003F47C8" w:rsidP="003F47C8">
      <w:pPr>
        <w:pStyle w:val="a5"/>
        <w:widowControl w:val="0"/>
        <w:numPr>
          <w:ilvl w:val="0"/>
          <w:numId w:val="28"/>
        </w:numPr>
        <w:tabs>
          <w:tab w:val="left" w:pos="0"/>
        </w:tabs>
        <w:autoSpaceDE w:val="0"/>
        <w:autoSpaceDN w:val="0"/>
        <w:spacing w:line="360" w:lineRule="auto"/>
        <w:ind w:left="426" w:right="-2" w:hanging="426"/>
        <w:contextualSpacing w:val="0"/>
        <w:jc w:val="both"/>
        <w:rPr>
          <w:rFonts w:cs="Times New Roman"/>
          <w:szCs w:val="28"/>
        </w:rPr>
      </w:pPr>
      <w:r w:rsidRPr="003F47C8">
        <w:rPr>
          <w:rFonts w:cs="Times New Roman"/>
          <w:szCs w:val="28"/>
        </w:rPr>
        <w:t xml:space="preserve">Баранов А. А. </w:t>
      </w:r>
      <w:proofErr w:type="spellStart"/>
      <w:r w:rsidRPr="003F47C8">
        <w:rPr>
          <w:rFonts w:cs="Times New Roman"/>
          <w:szCs w:val="28"/>
        </w:rPr>
        <w:t>Педиатрия</w:t>
      </w:r>
      <w:proofErr w:type="spellEnd"/>
      <w:r w:rsidRPr="003F47C8">
        <w:rPr>
          <w:rFonts w:cs="Times New Roman"/>
          <w:szCs w:val="28"/>
        </w:rPr>
        <w:t xml:space="preserve"> : </w:t>
      </w:r>
      <w:proofErr w:type="spellStart"/>
      <w:r w:rsidRPr="003F47C8">
        <w:rPr>
          <w:rFonts w:cs="Times New Roman"/>
          <w:szCs w:val="28"/>
        </w:rPr>
        <w:t>клинические</w:t>
      </w:r>
      <w:proofErr w:type="spellEnd"/>
      <w:r w:rsidRPr="003F47C8">
        <w:rPr>
          <w:rFonts w:cs="Times New Roman"/>
          <w:szCs w:val="28"/>
        </w:rPr>
        <w:t xml:space="preserve"> </w:t>
      </w:r>
      <w:proofErr w:type="spellStart"/>
      <w:r w:rsidRPr="003F47C8">
        <w:rPr>
          <w:rFonts w:cs="Times New Roman"/>
          <w:szCs w:val="28"/>
        </w:rPr>
        <w:t>рекомендации</w:t>
      </w:r>
      <w:proofErr w:type="spellEnd"/>
      <w:r w:rsidRPr="003F47C8">
        <w:rPr>
          <w:rFonts w:cs="Times New Roman"/>
          <w:szCs w:val="28"/>
        </w:rPr>
        <w:t xml:space="preserve"> / А. А. Баранов. – М.: </w:t>
      </w:r>
      <w:proofErr w:type="spellStart"/>
      <w:r w:rsidRPr="003F47C8">
        <w:rPr>
          <w:rFonts w:cs="Times New Roman"/>
          <w:szCs w:val="28"/>
        </w:rPr>
        <w:t>ГЭОТАР-Медиа</w:t>
      </w:r>
      <w:proofErr w:type="spellEnd"/>
      <w:r w:rsidRPr="003F47C8">
        <w:rPr>
          <w:rFonts w:cs="Times New Roman"/>
          <w:szCs w:val="28"/>
        </w:rPr>
        <w:t>, 2015. – 272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Бахрах</w:t>
      </w:r>
      <w:proofErr w:type="spellEnd"/>
      <w:r w:rsidRPr="003F47C8">
        <w:rPr>
          <w:rFonts w:cs="Times New Roman"/>
          <w:szCs w:val="28"/>
          <w:lang w:val="ru-RU"/>
        </w:rPr>
        <w:t xml:space="preserve"> И. И. Организационные, методические и правовые основы физической реабилитации : учеб. пособие / И. И. </w:t>
      </w:r>
      <w:proofErr w:type="spellStart"/>
      <w:r w:rsidRPr="003F47C8">
        <w:rPr>
          <w:rFonts w:cs="Times New Roman"/>
          <w:szCs w:val="28"/>
          <w:lang w:val="ru-RU"/>
        </w:rPr>
        <w:t>Бахрах</w:t>
      </w:r>
      <w:proofErr w:type="spellEnd"/>
      <w:r w:rsidRPr="003F47C8">
        <w:rPr>
          <w:rFonts w:cs="Times New Roman"/>
          <w:szCs w:val="28"/>
          <w:lang w:val="ru-RU"/>
        </w:rPr>
        <w:t xml:space="preserve">, Г. Н. </w:t>
      </w:r>
      <w:proofErr w:type="spellStart"/>
      <w:r w:rsidRPr="003F47C8">
        <w:rPr>
          <w:rFonts w:cs="Times New Roman"/>
          <w:szCs w:val="28"/>
          <w:lang w:val="ru-RU"/>
        </w:rPr>
        <w:t>Грец</w:t>
      </w:r>
      <w:proofErr w:type="spellEnd"/>
      <w:r w:rsidRPr="003F47C8">
        <w:rPr>
          <w:rFonts w:cs="Times New Roman"/>
          <w:szCs w:val="28"/>
          <w:lang w:val="ru-RU"/>
        </w:rPr>
        <w:t>. – Смоленск: СГИФК, 2013. – 151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lastRenderedPageBreak/>
        <w:t xml:space="preserve">Бойко В. В. Дифференцированный подход в системе физического воспитания дошкольников : </w:t>
      </w:r>
      <w:proofErr w:type="spellStart"/>
      <w:r w:rsidRPr="003F47C8">
        <w:rPr>
          <w:rFonts w:cs="Times New Roman"/>
          <w:szCs w:val="28"/>
          <w:lang w:val="ru-RU"/>
        </w:rPr>
        <w:t>автореф</w:t>
      </w:r>
      <w:proofErr w:type="spellEnd"/>
      <w:r w:rsidRPr="003F47C8">
        <w:rPr>
          <w:rFonts w:cs="Times New Roman"/>
          <w:szCs w:val="28"/>
          <w:lang w:val="ru-RU"/>
        </w:rPr>
        <w:t xml:space="preserve">. </w:t>
      </w:r>
      <w:proofErr w:type="spellStart"/>
      <w:r w:rsidRPr="003F47C8">
        <w:rPr>
          <w:rFonts w:cs="Times New Roman"/>
          <w:szCs w:val="28"/>
          <w:lang w:val="ru-RU"/>
        </w:rPr>
        <w:t>дис</w:t>
      </w:r>
      <w:proofErr w:type="spellEnd"/>
      <w:r w:rsidRPr="003F47C8">
        <w:rPr>
          <w:rFonts w:cs="Times New Roman"/>
          <w:szCs w:val="28"/>
          <w:lang w:val="ru-RU"/>
        </w:rPr>
        <w:t xml:space="preserve">. ... канд. </w:t>
      </w:r>
      <w:proofErr w:type="spellStart"/>
      <w:r w:rsidRPr="003F47C8">
        <w:rPr>
          <w:rFonts w:cs="Times New Roman"/>
          <w:szCs w:val="28"/>
          <w:lang w:val="ru-RU"/>
        </w:rPr>
        <w:t>пед</w:t>
      </w:r>
      <w:proofErr w:type="spellEnd"/>
      <w:r w:rsidRPr="003F47C8">
        <w:rPr>
          <w:rFonts w:cs="Times New Roman"/>
          <w:szCs w:val="28"/>
          <w:lang w:val="ru-RU"/>
        </w:rPr>
        <w:t>. наук: 13.00.04 / Валерий Вячеславович Бойко. – Ярославль, 2018. – 23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Весєлов</w:t>
      </w:r>
      <w:proofErr w:type="spellEnd"/>
      <w:r w:rsidRPr="003F47C8">
        <w:rPr>
          <w:rFonts w:cs="Times New Roman"/>
          <w:szCs w:val="28"/>
        </w:rPr>
        <w:t xml:space="preserve"> Н. Г. Здоров’я дітей перших 7 років життя і перспективи його покращення в умовах міста : автореф. дис. ... д-ра мед. наук: 14.00.33 / Микола Григорович </w:t>
      </w:r>
      <w:proofErr w:type="spellStart"/>
      <w:r w:rsidRPr="003F47C8">
        <w:rPr>
          <w:rFonts w:cs="Times New Roman"/>
          <w:szCs w:val="28"/>
        </w:rPr>
        <w:t>Весєлов</w:t>
      </w:r>
      <w:proofErr w:type="spellEnd"/>
      <w:r w:rsidRPr="003F47C8">
        <w:rPr>
          <w:rFonts w:cs="Times New Roman"/>
          <w:szCs w:val="28"/>
        </w:rPr>
        <w:t>. – Х., 2015. – 44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Воробьева</w:t>
      </w:r>
      <w:proofErr w:type="spellEnd"/>
      <w:r w:rsidRPr="003F47C8">
        <w:rPr>
          <w:rFonts w:cs="Times New Roman"/>
          <w:szCs w:val="28"/>
        </w:rPr>
        <w:t xml:space="preserve"> И. И. </w:t>
      </w:r>
      <w:proofErr w:type="spellStart"/>
      <w:r w:rsidRPr="003F47C8">
        <w:rPr>
          <w:rFonts w:cs="Times New Roman"/>
          <w:szCs w:val="28"/>
        </w:rPr>
        <w:t>Двигательный</w:t>
      </w:r>
      <w:proofErr w:type="spellEnd"/>
      <w:r w:rsidRPr="003F47C8">
        <w:rPr>
          <w:rFonts w:cs="Times New Roman"/>
          <w:szCs w:val="28"/>
        </w:rPr>
        <w:t xml:space="preserve"> режим и </w:t>
      </w:r>
      <w:proofErr w:type="spellStart"/>
      <w:r w:rsidRPr="003F47C8">
        <w:rPr>
          <w:rFonts w:cs="Times New Roman"/>
          <w:szCs w:val="28"/>
        </w:rPr>
        <w:t>лечебная</w:t>
      </w:r>
      <w:proofErr w:type="spellEnd"/>
      <w:r w:rsidRPr="003F47C8">
        <w:rPr>
          <w:rFonts w:cs="Times New Roman"/>
          <w:szCs w:val="28"/>
        </w:rPr>
        <w:t xml:space="preserve"> </w:t>
      </w:r>
      <w:proofErr w:type="spellStart"/>
      <w:r w:rsidRPr="003F47C8">
        <w:rPr>
          <w:rFonts w:cs="Times New Roman"/>
          <w:szCs w:val="28"/>
        </w:rPr>
        <w:t>физическая</w:t>
      </w:r>
      <w:proofErr w:type="spellEnd"/>
      <w:r w:rsidRPr="003F47C8">
        <w:rPr>
          <w:rFonts w:cs="Times New Roman"/>
          <w:szCs w:val="28"/>
        </w:rPr>
        <w:t xml:space="preserve"> культура в </w:t>
      </w:r>
      <w:proofErr w:type="spellStart"/>
      <w:r w:rsidRPr="003F47C8">
        <w:rPr>
          <w:rFonts w:cs="Times New Roman"/>
          <w:szCs w:val="28"/>
        </w:rPr>
        <w:t>пульмонологии</w:t>
      </w:r>
      <w:proofErr w:type="spellEnd"/>
      <w:r w:rsidRPr="003F47C8">
        <w:rPr>
          <w:rFonts w:cs="Times New Roman"/>
          <w:szCs w:val="28"/>
        </w:rPr>
        <w:t xml:space="preserve"> / И. И. </w:t>
      </w:r>
      <w:proofErr w:type="spellStart"/>
      <w:r w:rsidRPr="003F47C8">
        <w:rPr>
          <w:rFonts w:cs="Times New Roman"/>
          <w:szCs w:val="28"/>
        </w:rPr>
        <w:t>Воробьева</w:t>
      </w:r>
      <w:proofErr w:type="spellEnd"/>
      <w:r w:rsidRPr="003F47C8">
        <w:rPr>
          <w:rFonts w:cs="Times New Roman"/>
          <w:szCs w:val="28"/>
        </w:rPr>
        <w:t>. – М.: Медицина, 2010. – 64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Вялков</w:t>
      </w:r>
      <w:proofErr w:type="spellEnd"/>
      <w:r w:rsidRPr="003F47C8">
        <w:rPr>
          <w:rFonts w:cs="Times New Roman"/>
          <w:szCs w:val="28"/>
        </w:rPr>
        <w:t xml:space="preserve"> А. Сучасні проблеми стану здоров’я населення / А. </w:t>
      </w:r>
      <w:proofErr w:type="spellStart"/>
      <w:r w:rsidRPr="003F47C8">
        <w:rPr>
          <w:rFonts w:cs="Times New Roman"/>
          <w:szCs w:val="28"/>
        </w:rPr>
        <w:t>Вялков</w:t>
      </w:r>
      <w:proofErr w:type="spellEnd"/>
      <w:r w:rsidRPr="003F47C8">
        <w:rPr>
          <w:rFonts w:cs="Times New Roman"/>
          <w:szCs w:val="28"/>
        </w:rPr>
        <w:t xml:space="preserve"> // Лікувальна фізична культура и масаж, 2013. – № 1 (4). – С. 5–8.</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Гавалов</w:t>
      </w:r>
      <w:proofErr w:type="spellEnd"/>
      <w:r w:rsidRPr="003F47C8">
        <w:rPr>
          <w:rFonts w:cs="Times New Roman"/>
          <w:szCs w:val="28"/>
        </w:rPr>
        <w:t xml:space="preserve"> С. М. Часто и </w:t>
      </w:r>
      <w:proofErr w:type="spellStart"/>
      <w:r w:rsidRPr="003F47C8">
        <w:rPr>
          <w:rFonts w:cs="Times New Roman"/>
          <w:szCs w:val="28"/>
        </w:rPr>
        <w:t>длительно</w:t>
      </w:r>
      <w:proofErr w:type="spellEnd"/>
      <w:r w:rsidRPr="003F47C8">
        <w:rPr>
          <w:rFonts w:cs="Times New Roman"/>
          <w:szCs w:val="28"/>
        </w:rPr>
        <w:t xml:space="preserve"> </w:t>
      </w:r>
      <w:proofErr w:type="spellStart"/>
      <w:r w:rsidRPr="003F47C8">
        <w:rPr>
          <w:rFonts w:cs="Times New Roman"/>
          <w:szCs w:val="28"/>
        </w:rPr>
        <w:t>болеющие</w:t>
      </w:r>
      <w:proofErr w:type="spellEnd"/>
      <w:r w:rsidRPr="003F47C8">
        <w:rPr>
          <w:rFonts w:cs="Times New Roman"/>
          <w:szCs w:val="28"/>
        </w:rPr>
        <w:t xml:space="preserve"> </w:t>
      </w:r>
      <w:proofErr w:type="spellStart"/>
      <w:r w:rsidRPr="003F47C8">
        <w:rPr>
          <w:rFonts w:cs="Times New Roman"/>
          <w:szCs w:val="28"/>
        </w:rPr>
        <w:t>дети</w:t>
      </w:r>
      <w:proofErr w:type="spellEnd"/>
      <w:r w:rsidRPr="003F47C8">
        <w:rPr>
          <w:rFonts w:cs="Times New Roman"/>
          <w:szCs w:val="28"/>
        </w:rPr>
        <w:t xml:space="preserve"> / С. М. </w:t>
      </w:r>
      <w:proofErr w:type="spellStart"/>
      <w:r w:rsidRPr="003F47C8">
        <w:rPr>
          <w:rFonts w:cs="Times New Roman"/>
          <w:szCs w:val="28"/>
        </w:rPr>
        <w:t>Гавалов</w:t>
      </w:r>
      <w:proofErr w:type="spellEnd"/>
      <w:r w:rsidRPr="003F47C8">
        <w:rPr>
          <w:rFonts w:cs="Times New Roman"/>
          <w:szCs w:val="28"/>
        </w:rPr>
        <w:t xml:space="preserve">. – </w:t>
      </w:r>
      <w:proofErr w:type="spellStart"/>
      <w:r w:rsidRPr="003F47C8">
        <w:rPr>
          <w:rFonts w:cs="Times New Roman"/>
          <w:szCs w:val="28"/>
        </w:rPr>
        <w:t>Новосибирск</w:t>
      </w:r>
      <w:proofErr w:type="spellEnd"/>
      <w:r w:rsidRPr="003F47C8">
        <w:rPr>
          <w:rFonts w:cs="Times New Roman"/>
          <w:szCs w:val="28"/>
        </w:rPr>
        <w:t>, 2013. – 238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Гигиена</w:t>
      </w:r>
      <w:proofErr w:type="spellEnd"/>
      <w:r w:rsidRPr="003F47C8">
        <w:rPr>
          <w:rFonts w:cs="Times New Roman"/>
          <w:szCs w:val="28"/>
        </w:rPr>
        <w:t xml:space="preserve"> </w:t>
      </w:r>
      <w:proofErr w:type="spellStart"/>
      <w:r w:rsidRPr="003F47C8">
        <w:rPr>
          <w:rFonts w:cs="Times New Roman"/>
          <w:szCs w:val="28"/>
        </w:rPr>
        <w:t>детей</w:t>
      </w:r>
      <w:proofErr w:type="spellEnd"/>
      <w:r w:rsidRPr="003F47C8">
        <w:rPr>
          <w:rFonts w:cs="Times New Roman"/>
          <w:szCs w:val="28"/>
        </w:rPr>
        <w:t xml:space="preserve"> и </w:t>
      </w:r>
      <w:proofErr w:type="spellStart"/>
      <w:r w:rsidRPr="003F47C8">
        <w:rPr>
          <w:rFonts w:cs="Times New Roman"/>
          <w:szCs w:val="28"/>
        </w:rPr>
        <w:t>подростков</w:t>
      </w:r>
      <w:proofErr w:type="spellEnd"/>
      <w:r w:rsidRPr="003F47C8">
        <w:rPr>
          <w:rFonts w:cs="Times New Roman"/>
          <w:szCs w:val="28"/>
        </w:rPr>
        <w:t xml:space="preserve"> : </w:t>
      </w:r>
      <w:proofErr w:type="spellStart"/>
      <w:r w:rsidRPr="003F47C8">
        <w:rPr>
          <w:rFonts w:cs="Times New Roman"/>
          <w:szCs w:val="28"/>
        </w:rPr>
        <w:t>руководство</w:t>
      </w:r>
      <w:proofErr w:type="spellEnd"/>
      <w:r w:rsidRPr="003F47C8">
        <w:rPr>
          <w:rFonts w:cs="Times New Roman"/>
          <w:szCs w:val="28"/>
        </w:rPr>
        <w:t xml:space="preserve"> для </w:t>
      </w:r>
      <w:proofErr w:type="spellStart"/>
      <w:r w:rsidRPr="003F47C8">
        <w:rPr>
          <w:rFonts w:cs="Times New Roman"/>
          <w:szCs w:val="28"/>
        </w:rPr>
        <w:t>санитарных</w:t>
      </w:r>
      <w:proofErr w:type="spellEnd"/>
      <w:r w:rsidRPr="003F47C8">
        <w:rPr>
          <w:rFonts w:cs="Times New Roman"/>
          <w:szCs w:val="28"/>
        </w:rPr>
        <w:t xml:space="preserve"> </w:t>
      </w:r>
      <w:proofErr w:type="spellStart"/>
      <w:r w:rsidRPr="003F47C8">
        <w:rPr>
          <w:rFonts w:cs="Times New Roman"/>
          <w:szCs w:val="28"/>
        </w:rPr>
        <w:t>врачей</w:t>
      </w:r>
      <w:proofErr w:type="spellEnd"/>
      <w:r w:rsidRPr="003F47C8">
        <w:rPr>
          <w:rFonts w:cs="Times New Roman"/>
          <w:szCs w:val="28"/>
        </w:rPr>
        <w:t xml:space="preserve"> / </w:t>
      </w:r>
      <w:proofErr w:type="spellStart"/>
      <w:r w:rsidRPr="003F47C8">
        <w:rPr>
          <w:rFonts w:cs="Times New Roman"/>
          <w:szCs w:val="28"/>
        </w:rPr>
        <w:t>под</w:t>
      </w:r>
      <w:proofErr w:type="spellEnd"/>
      <w:r w:rsidRPr="003F47C8">
        <w:rPr>
          <w:rFonts w:cs="Times New Roman"/>
          <w:szCs w:val="28"/>
        </w:rPr>
        <w:t xml:space="preserve"> ред. Г. Н. </w:t>
      </w:r>
      <w:proofErr w:type="spellStart"/>
      <w:r w:rsidRPr="003F47C8">
        <w:rPr>
          <w:rFonts w:cs="Times New Roman"/>
          <w:szCs w:val="28"/>
        </w:rPr>
        <w:t>Сердюковской</w:t>
      </w:r>
      <w:proofErr w:type="spellEnd"/>
      <w:r w:rsidRPr="003F47C8">
        <w:rPr>
          <w:rFonts w:cs="Times New Roman"/>
          <w:szCs w:val="28"/>
        </w:rPr>
        <w:t xml:space="preserve">, А. Г. </w:t>
      </w:r>
      <w:proofErr w:type="spellStart"/>
      <w:r w:rsidRPr="003F47C8">
        <w:rPr>
          <w:rFonts w:cs="Times New Roman"/>
          <w:szCs w:val="28"/>
        </w:rPr>
        <w:t>Сухарева</w:t>
      </w:r>
      <w:proofErr w:type="spellEnd"/>
      <w:r w:rsidRPr="003F47C8">
        <w:rPr>
          <w:rFonts w:cs="Times New Roman"/>
          <w:szCs w:val="28"/>
        </w:rPr>
        <w:t>. – М.: Медицина, 2016. – 496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Глазырина</w:t>
      </w:r>
      <w:proofErr w:type="spellEnd"/>
      <w:r w:rsidRPr="003F47C8">
        <w:rPr>
          <w:rFonts w:cs="Times New Roman"/>
          <w:szCs w:val="28"/>
        </w:rPr>
        <w:t xml:space="preserve"> Л. Д. Методика </w:t>
      </w:r>
      <w:proofErr w:type="spellStart"/>
      <w:r w:rsidRPr="003F47C8">
        <w:rPr>
          <w:rFonts w:cs="Times New Roman"/>
          <w:szCs w:val="28"/>
        </w:rPr>
        <w:t>физического</w:t>
      </w:r>
      <w:proofErr w:type="spellEnd"/>
      <w:r w:rsidRPr="003F47C8">
        <w:rPr>
          <w:rFonts w:cs="Times New Roman"/>
          <w:szCs w:val="28"/>
        </w:rPr>
        <w:t xml:space="preserve"> </w:t>
      </w:r>
      <w:proofErr w:type="spellStart"/>
      <w:r w:rsidRPr="003F47C8">
        <w:rPr>
          <w:rFonts w:cs="Times New Roman"/>
          <w:szCs w:val="28"/>
        </w:rPr>
        <w:t>воспитания</w:t>
      </w:r>
      <w:proofErr w:type="spellEnd"/>
      <w:r w:rsidRPr="003F47C8">
        <w:rPr>
          <w:rFonts w:cs="Times New Roman"/>
          <w:szCs w:val="28"/>
        </w:rPr>
        <w:t xml:space="preserve"> </w:t>
      </w:r>
      <w:proofErr w:type="spellStart"/>
      <w:r w:rsidRPr="003F47C8">
        <w:rPr>
          <w:rFonts w:cs="Times New Roman"/>
          <w:szCs w:val="28"/>
        </w:rPr>
        <w:t>детей</w:t>
      </w:r>
      <w:proofErr w:type="spellEnd"/>
      <w:r w:rsidRPr="003F47C8">
        <w:rPr>
          <w:rFonts w:cs="Times New Roman"/>
          <w:szCs w:val="28"/>
        </w:rPr>
        <w:t xml:space="preserve"> </w:t>
      </w:r>
      <w:proofErr w:type="spellStart"/>
      <w:r w:rsidRPr="003F47C8">
        <w:rPr>
          <w:rFonts w:cs="Times New Roman"/>
          <w:szCs w:val="28"/>
        </w:rPr>
        <w:t>дошкольного</w:t>
      </w:r>
      <w:proofErr w:type="spellEnd"/>
      <w:r w:rsidRPr="003F47C8">
        <w:rPr>
          <w:rFonts w:cs="Times New Roman"/>
          <w:szCs w:val="28"/>
        </w:rPr>
        <w:t xml:space="preserve"> </w:t>
      </w:r>
      <w:proofErr w:type="spellStart"/>
      <w:r w:rsidRPr="003F47C8">
        <w:rPr>
          <w:rFonts w:cs="Times New Roman"/>
          <w:szCs w:val="28"/>
        </w:rPr>
        <w:t>возраста</w:t>
      </w:r>
      <w:proofErr w:type="spellEnd"/>
      <w:r w:rsidRPr="003F47C8">
        <w:rPr>
          <w:rFonts w:cs="Times New Roman"/>
          <w:szCs w:val="28"/>
        </w:rPr>
        <w:t xml:space="preserve"> : </w:t>
      </w:r>
      <w:proofErr w:type="spellStart"/>
      <w:r w:rsidRPr="003F47C8">
        <w:rPr>
          <w:rFonts w:cs="Times New Roman"/>
          <w:szCs w:val="28"/>
        </w:rPr>
        <w:t>уч</w:t>
      </w:r>
      <w:proofErr w:type="spellEnd"/>
      <w:r w:rsidRPr="003F47C8">
        <w:rPr>
          <w:rFonts w:cs="Times New Roman"/>
          <w:szCs w:val="28"/>
        </w:rPr>
        <w:t xml:space="preserve">. </w:t>
      </w:r>
      <w:proofErr w:type="spellStart"/>
      <w:r w:rsidRPr="003F47C8">
        <w:rPr>
          <w:rFonts w:cs="Times New Roman"/>
          <w:szCs w:val="28"/>
        </w:rPr>
        <w:t>пособие</w:t>
      </w:r>
      <w:proofErr w:type="spellEnd"/>
      <w:r w:rsidRPr="003F47C8">
        <w:rPr>
          <w:rFonts w:cs="Times New Roman"/>
          <w:szCs w:val="28"/>
        </w:rPr>
        <w:t xml:space="preserve"> / Л. Д. </w:t>
      </w:r>
      <w:proofErr w:type="spellStart"/>
      <w:r w:rsidRPr="003F47C8">
        <w:rPr>
          <w:rFonts w:cs="Times New Roman"/>
          <w:szCs w:val="28"/>
        </w:rPr>
        <w:t>Глазырина</w:t>
      </w:r>
      <w:proofErr w:type="spellEnd"/>
      <w:r w:rsidRPr="003F47C8">
        <w:rPr>
          <w:rFonts w:cs="Times New Roman"/>
          <w:szCs w:val="28"/>
        </w:rPr>
        <w:t xml:space="preserve">, В. А. </w:t>
      </w:r>
      <w:proofErr w:type="spellStart"/>
      <w:r w:rsidRPr="003F47C8">
        <w:rPr>
          <w:rFonts w:cs="Times New Roman"/>
          <w:szCs w:val="28"/>
        </w:rPr>
        <w:t>Овсянкин</w:t>
      </w:r>
      <w:proofErr w:type="spellEnd"/>
      <w:r w:rsidRPr="003F47C8">
        <w:rPr>
          <w:rFonts w:cs="Times New Roman"/>
          <w:szCs w:val="28"/>
        </w:rPr>
        <w:t xml:space="preserve">. – М.: </w:t>
      </w:r>
      <w:proofErr w:type="spellStart"/>
      <w:r w:rsidRPr="003F47C8">
        <w:rPr>
          <w:rFonts w:cs="Times New Roman"/>
          <w:szCs w:val="28"/>
        </w:rPr>
        <w:t>ВЛАДОС</w:t>
      </w:r>
      <w:proofErr w:type="spellEnd"/>
      <w:r w:rsidRPr="003F47C8">
        <w:rPr>
          <w:rFonts w:cs="Times New Roman"/>
          <w:szCs w:val="28"/>
        </w:rPr>
        <w:t>, 2010. – 176 с.</w:t>
      </w:r>
    </w:p>
    <w:p w:rsidR="003F47C8" w:rsidRPr="003F47C8" w:rsidRDefault="003F47C8" w:rsidP="003F47C8">
      <w:pPr>
        <w:pStyle w:val="a5"/>
        <w:numPr>
          <w:ilvl w:val="0"/>
          <w:numId w:val="28"/>
        </w:numPr>
        <w:spacing w:line="360" w:lineRule="auto"/>
        <w:ind w:left="426" w:hanging="426"/>
        <w:jc w:val="both"/>
        <w:rPr>
          <w:rFonts w:eastAsia="Times New Roman" w:cs="Times New Roman"/>
          <w:szCs w:val="28"/>
          <w:lang w:eastAsia="ru-RU"/>
        </w:rPr>
      </w:pPr>
      <w:proofErr w:type="spellStart"/>
      <w:r w:rsidRPr="003F47C8">
        <w:rPr>
          <w:rFonts w:cs="Times New Roman"/>
          <w:szCs w:val="28"/>
        </w:rPr>
        <w:t>Громбах</w:t>
      </w:r>
      <w:proofErr w:type="spellEnd"/>
      <w:r w:rsidRPr="003F47C8">
        <w:rPr>
          <w:rFonts w:cs="Times New Roman"/>
          <w:szCs w:val="28"/>
        </w:rPr>
        <w:t xml:space="preserve"> С. М. Соціально-гігієнічні аспекти оцінки стану дітей і підлітків / С. М. </w:t>
      </w:r>
      <w:proofErr w:type="spellStart"/>
      <w:r w:rsidRPr="003F47C8">
        <w:rPr>
          <w:rFonts w:cs="Times New Roman"/>
          <w:szCs w:val="28"/>
        </w:rPr>
        <w:t>Громбах</w:t>
      </w:r>
      <w:proofErr w:type="spellEnd"/>
      <w:r w:rsidRPr="003F47C8">
        <w:rPr>
          <w:rFonts w:cs="Times New Roman"/>
          <w:szCs w:val="28"/>
        </w:rPr>
        <w:t>. – К., 2014. – 80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Грядкіна</w:t>
      </w:r>
      <w:proofErr w:type="spellEnd"/>
      <w:r w:rsidRPr="003F47C8">
        <w:rPr>
          <w:rFonts w:cs="Times New Roman"/>
          <w:szCs w:val="28"/>
        </w:rPr>
        <w:t xml:space="preserve"> Т. С. Педагогічні умови оптимізації навчання дітей 6-го року життя основним рухам в дитячому садку (стрибки, метання, лазіння) : автореф. дис. ... канд. пед. наук: 13.00.04 / Т. С. </w:t>
      </w:r>
      <w:proofErr w:type="spellStart"/>
      <w:r w:rsidRPr="003F47C8">
        <w:rPr>
          <w:rFonts w:cs="Times New Roman"/>
          <w:szCs w:val="28"/>
        </w:rPr>
        <w:t>Грядкіна</w:t>
      </w:r>
      <w:proofErr w:type="spellEnd"/>
      <w:r w:rsidRPr="003F47C8">
        <w:rPr>
          <w:rFonts w:cs="Times New Roman"/>
          <w:szCs w:val="28"/>
        </w:rPr>
        <w:t>. – Львів, 2017. – 19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Детская</w:t>
      </w:r>
      <w:proofErr w:type="spellEnd"/>
      <w:r w:rsidRPr="003F47C8">
        <w:rPr>
          <w:rFonts w:cs="Times New Roman"/>
          <w:szCs w:val="28"/>
        </w:rPr>
        <w:t xml:space="preserve"> </w:t>
      </w:r>
      <w:proofErr w:type="spellStart"/>
      <w:r w:rsidRPr="003F47C8">
        <w:rPr>
          <w:rFonts w:cs="Times New Roman"/>
          <w:szCs w:val="28"/>
        </w:rPr>
        <w:t>отоларингология</w:t>
      </w:r>
      <w:proofErr w:type="spellEnd"/>
      <w:r w:rsidRPr="003F47C8">
        <w:rPr>
          <w:rFonts w:cs="Times New Roman"/>
          <w:szCs w:val="28"/>
        </w:rPr>
        <w:t xml:space="preserve"> : </w:t>
      </w:r>
      <w:proofErr w:type="spellStart"/>
      <w:r w:rsidRPr="003F47C8">
        <w:rPr>
          <w:rFonts w:cs="Times New Roman"/>
          <w:szCs w:val="28"/>
        </w:rPr>
        <w:t>учебник</w:t>
      </w:r>
      <w:proofErr w:type="spellEnd"/>
      <w:r w:rsidRPr="003F47C8">
        <w:rPr>
          <w:rFonts w:cs="Times New Roman"/>
          <w:szCs w:val="28"/>
        </w:rPr>
        <w:t xml:space="preserve"> для </w:t>
      </w:r>
      <w:proofErr w:type="spellStart"/>
      <w:r w:rsidRPr="003F47C8">
        <w:rPr>
          <w:rFonts w:cs="Times New Roman"/>
          <w:szCs w:val="28"/>
        </w:rPr>
        <w:t>вузов</w:t>
      </w:r>
      <w:proofErr w:type="spellEnd"/>
      <w:r w:rsidRPr="003F47C8">
        <w:rPr>
          <w:rFonts w:cs="Times New Roman"/>
          <w:szCs w:val="28"/>
        </w:rPr>
        <w:t xml:space="preserve"> / </w:t>
      </w:r>
      <w:proofErr w:type="spellStart"/>
      <w:r w:rsidRPr="003F47C8">
        <w:rPr>
          <w:rFonts w:cs="Times New Roman"/>
          <w:szCs w:val="28"/>
        </w:rPr>
        <w:t>под</w:t>
      </w:r>
      <w:proofErr w:type="spellEnd"/>
      <w:r w:rsidRPr="003F47C8">
        <w:rPr>
          <w:rFonts w:cs="Times New Roman"/>
          <w:szCs w:val="28"/>
        </w:rPr>
        <w:t xml:space="preserve"> ред. М. Р. </w:t>
      </w:r>
      <w:proofErr w:type="spellStart"/>
      <w:r w:rsidRPr="003F47C8">
        <w:rPr>
          <w:rFonts w:cs="Times New Roman"/>
          <w:szCs w:val="28"/>
        </w:rPr>
        <w:t>Богомильского</w:t>
      </w:r>
      <w:proofErr w:type="spellEnd"/>
      <w:r w:rsidRPr="003F47C8">
        <w:rPr>
          <w:rFonts w:cs="Times New Roman"/>
          <w:szCs w:val="28"/>
        </w:rPr>
        <w:t xml:space="preserve">, В. Р. </w:t>
      </w:r>
      <w:proofErr w:type="spellStart"/>
      <w:r w:rsidRPr="003F47C8">
        <w:rPr>
          <w:rFonts w:cs="Times New Roman"/>
          <w:szCs w:val="28"/>
        </w:rPr>
        <w:t>Чистяковой</w:t>
      </w:r>
      <w:proofErr w:type="spellEnd"/>
      <w:r w:rsidRPr="003F47C8">
        <w:rPr>
          <w:rFonts w:cs="Times New Roman"/>
          <w:szCs w:val="28"/>
        </w:rPr>
        <w:t xml:space="preserve">. – М.: </w:t>
      </w:r>
      <w:proofErr w:type="spellStart"/>
      <w:r w:rsidRPr="003F47C8">
        <w:rPr>
          <w:rFonts w:cs="Times New Roman"/>
          <w:szCs w:val="28"/>
        </w:rPr>
        <w:t>ГЭОТАР-Медиа</w:t>
      </w:r>
      <w:proofErr w:type="spellEnd"/>
      <w:r w:rsidRPr="003F47C8">
        <w:rPr>
          <w:rFonts w:cs="Times New Roman"/>
          <w:szCs w:val="28"/>
        </w:rPr>
        <w:t>, 2012. – 576 с.</w:t>
      </w:r>
    </w:p>
    <w:p w:rsidR="003F47C8" w:rsidRPr="003F47C8" w:rsidRDefault="003F47C8" w:rsidP="003F47C8">
      <w:pPr>
        <w:pStyle w:val="a5"/>
        <w:widowControl w:val="0"/>
        <w:numPr>
          <w:ilvl w:val="0"/>
          <w:numId w:val="28"/>
        </w:numPr>
        <w:tabs>
          <w:tab w:val="left" w:pos="0"/>
        </w:tabs>
        <w:autoSpaceDE w:val="0"/>
        <w:autoSpaceDN w:val="0"/>
        <w:spacing w:line="360" w:lineRule="auto"/>
        <w:ind w:left="426" w:right="-2" w:hanging="426"/>
        <w:contextualSpacing w:val="0"/>
        <w:jc w:val="both"/>
        <w:rPr>
          <w:rFonts w:cs="Times New Roman"/>
          <w:szCs w:val="28"/>
        </w:rPr>
      </w:pPr>
      <w:proofErr w:type="spellStart"/>
      <w:r w:rsidRPr="003F47C8">
        <w:rPr>
          <w:rFonts w:cs="Times New Roman"/>
          <w:szCs w:val="28"/>
        </w:rPr>
        <w:t>Ефимова</w:t>
      </w:r>
      <w:proofErr w:type="spellEnd"/>
      <w:r w:rsidRPr="003F47C8">
        <w:rPr>
          <w:rFonts w:cs="Times New Roman"/>
          <w:szCs w:val="28"/>
        </w:rPr>
        <w:t xml:space="preserve"> Л. К. </w:t>
      </w:r>
      <w:proofErr w:type="spellStart"/>
      <w:r w:rsidRPr="003F47C8">
        <w:rPr>
          <w:rFonts w:cs="Times New Roman"/>
          <w:szCs w:val="28"/>
        </w:rPr>
        <w:t>Лечебная</w:t>
      </w:r>
      <w:proofErr w:type="spellEnd"/>
      <w:r w:rsidRPr="003F47C8">
        <w:rPr>
          <w:rFonts w:cs="Times New Roman"/>
          <w:szCs w:val="28"/>
        </w:rPr>
        <w:t xml:space="preserve"> </w:t>
      </w:r>
      <w:proofErr w:type="spellStart"/>
      <w:r w:rsidRPr="003F47C8">
        <w:rPr>
          <w:rFonts w:cs="Times New Roman"/>
          <w:szCs w:val="28"/>
        </w:rPr>
        <w:t>физкультура</w:t>
      </w:r>
      <w:proofErr w:type="spellEnd"/>
      <w:r w:rsidRPr="003F47C8">
        <w:rPr>
          <w:rFonts w:cs="Times New Roman"/>
          <w:szCs w:val="28"/>
        </w:rPr>
        <w:t xml:space="preserve"> при </w:t>
      </w:r>
      <w:proofErr w:type="spellStart"/>
      <w:r w:rsidRPr="003F47C8">
        <w:rPr>
          <w:rFonts w:cs="Times New Roman"/>
          <w:szCs w:val="28"/>
        </w:rPr>
        <w:t>заболеваниях</w:t>
      </w:r>
      <w:proofErr w:type="spellEnd"/>
      <w:r w:rsidRPr="003F47C8">
        <w:rPr>
          <w:rFonts w:cs="Times New Roman"/>
          <w:szCs w:val="28"/>
        </w:rPr>
        <w:t xml:space="preserve"> </w:t>
      </w:r>
      <w:proofErr w:type="spellStart"/>
      <w:r w:rsidRPr="003F47C8">
        <w:rPr>
          <w:rFonts w:cs="Times New Roman"/>
          <w:szCs w:val="28"/>
        </w:rPr>
        <w:t>органов</w:t>
      </w:r>
      <w:proofErr w:type="spellEnd"/>
      <w:r w:rsidRPr="003F47C8">
        <w:rPr>
          <w:rFonts w:cs="Times New Roman"/>
          <w:szCs w:val="28"/>
        </w:rPr>
        <w:t xml:space="preserve"> </w:t>
      </w:r>
      <w:proofErr w:type="spellStart"/>
      <w:r w:rsidRPr="003F47C8">
        <w:rPr>
          <w:rFonts w:cs="Times New Roman"/>
          <w:szCs w:val="28"/>
        </w:rPr>
        <w:t>дыхания</w:t>
      </w:r>
      <w:proofErr w:type="spellEnd"/>
      <w:r w:rsidRPr="003F47C8">
        <w:rPr>
          <w:rFonts w:cs="Times New Roman"/>
          <w:szCs w:val="28"/>
        </w:rPr>
        <w:t xml:space="preserve"> / Л. К. </w:t>
      </w:r>
      <w:proofErr w:type="spellStart"/>
      <w:r w:rsidRPr="003F47C8">
        <w:rPr>
          <w:rFonts w:cs="Times New Roman"/>
          <w:szCs w:val="28"/>
        </w:rPr>
        <w:t>Ефимова</w:t>
      </w:r>
      <w:proofErr w:type="spellEnd"/>
      <w:r w:rsidRPr="003F47C8">
        <w:rPr>
          <w:rFonts w:cs="Times New Roman"/>
          <w:szCs w:val="28"/>
        </w:rPr>
        <w:t>. – К.: Здоров’я, 2018. – 83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lastRenderedPageBreak/>
        <w:t xml:space="preserve">Журавлева А. И. Методология физической реабилитации / А. И. Журавлева // Реабилитационная помощь населению: сб. </w:t>
      </w:r>
      <w:proofErr w:type="spellStart"/>
      <w:r w:rsidRPr="003F47C8">
        <w:rPr>
          <w:rFonts w:cs="Times New Roman"/>
          <w:szCs w:val="28"/>
          <w:lang w:val="ru-RU"/>
        </w:rPr>
        <w:t>науч</w:t>
      </w:r>
      <w:proofErr w:type="spellEnd"/>
      <w:r w:rsidRPr="003F47C8">
        <w:rPr>
          <w:rFonts w:cs="Times New Roman"/>
          <w:szCs w:val="28"/>
          <w:lang w:val="ru-RU"/>
        </w:rPr>
        <w:t>. трудов. – М., 2013. – С. 93–94.</w:t>
      </w:r>
    </w:p>
    <w:p w:rsidR="003F47C8" w:rsidRPr="003F47C8" w:rsidRDefault="003F47C8" w:rsidP="003F47C8">
      <w:pPr>
        <w:pStyle w:val="a5"/>
        <w:widowControl w:val="0"/>
        <w:numPr>
          <w:ilvl w:val="0"/>
          <w:numId w:val="28"/>
        </w:numPr>
        <w:tabs>
          <w:tab w:val="left" w:pos="0"/>
          <w:tab w:val="left" w:pos="676"/>
        </w:tabs>
        <w:autoSpaceDE w:val="0"/>
        <w:autoSpaceDN w:val="0"/>
        <w:spacing w:line="360" w:lineRule="auto"/>
        <w:ind w:left="426" w:right="-2" w:hanging="426"/>
        <w:contextualSpacing w:val="0"/>
        <w:jc w:val="both"/>
        <w:rPr>
          <w:rFonts w:cs="Times New Roman"/>
          <w:szCs w:val="28"/>
          <w:lang w:val="ru-RU"/>
        </w:rPr>
      </w:pPr>
      <w:r w:rsidRPr="003F47C8">
        <w:rPr>
          <w:rFonts w:cs="Times New Roman"/>
          <w:szCs w:val="28"/>
          <w:lang w:val="ru-RU"/>
        </w:rPr>
        <w:t xml:space="preserve">Зайцев В. П. Лечебная физическая культура при хронических неспецифических заболеваниях легких : Учеб. </w:t>
      </w:r>
      <w:proofErr w:type="spellStart"/>
      <w:r w:rsidRPr="003F47C8">
        <w:rPr>
          <w:rFonts w:cs="Times New Roman"/>
          <w:szCs w:val="28"/>
          <w:lang w:val="ru-RU"/>
        </w:rPr>
        <w:t>пособ</w:t>
      </w:r>
      <w:proofErr w:type="spellEnd"/>
      <w:r w:rsidRPr="003F47C8">
        <w:rPr>
          <w:rFonts w:cs="Times New Roman"/>
          <w:szCs w:val="28"/>
          <w:lang w:val="ru-RU"/>
        </w:rPr>
        <w:t>. / В. П. Зайцев, Н. И. </w:t>
      </w:r>
      <w:proofErr w:type="spellStart"/>
      <w:r w:rsidRPr="003F47C8">
        <w:rPr>
          <w:rFonts w:cs="Times New Roman"/>
          <w:szCs w:val="28"/>
          <w:lang w:val="ru-RU"/>
        </w:rPr>
        <w:t>Чуча</w:t>
      </w:r>
      <w:proofErr w:type="spellEnd"/>
      <w:r w:rsidRPr="003F47C8">
        <w:rPr>
          <w:rFonts w:cs="Times New Roman"/>
          <w:szCs w:val="28"/>
          <w:lang w:val="ru-RU"/>
        </w:rPr>
        <w:t>. – Х.: Основа, 2012. – 180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Исаев</w:t>
      </w:r>
      <w:proofErr w:type="spellEnd"/>
      <w:r w:rsidRPr="003F47C8">
        <w:rPr>
          <w:rFonts w:cs="Times New Roman"/>
          <w:szCs w:val="28"/>
        </w:rPr>
        <w:t xml:space="preserve"> Г. Г. </w:t>
      </w:r>
      <w:proofErr w:type="spellStart"/>
      <w:r w:rsidRPr="003F47C8">
        <w:rPr>
          <w:rFonts w:cs="Times New Roman"/>
          <w:szCs w:val="28"/>
        </w:rPr>
        <w:t>Регуляция</w:t>
      </w:r>
      <w:proofErr w:type="spellEnd"/>
      <w:r w:rsidRPr="003F47C8">
        <w:rPr>
          <w:rFonts w:cs="Times New Roman"/>
          <w:szCs w:val="28"/>
        </w:rPr>
        <w:t xml:space="preserve"> </w:t>
      </w:r>
      <w:proofErr w:type="spellStart"/>
      <w:r w:rsidRPr="003F47C8">
        <w:rPr>
          <w:rFonts w:cs="Times New Roman"/>
          <w:szCs w:val="28"/>
        </w:rPr>
        <w:t>дыхания</w:t>
      </w:r>
      <w:proofErr w:type="spellEnd"/>
      <w:r w:rsidRPr="003F47C8">
        <w:rPr>
          <w:rFonts w:cs="Times New Roman"/>
          <w:szCs w:val="28"/>
        </w:rPr>
        <w:t xml:space="preserve"> при </w:t>
      </w:r>
      <w:proofErr w:type="spellStart"/>
      <w:r w:rsidRPr="003F47C8">
        <w:rPr>
          <w:rFonts w:cs="Times New Roman"/>
          <w:szCs w:val="28"/>
        </w:rPr>
        <w:t>мышечной</w:t>
      </w:r>
      <w:proofErr w:type="spellEnd"/>
      <w:r w:rsidRPr="003F47C8">
        <w:rPr>
          <w:rFonts w:cs="Times New Roman"/>
          <w:szCs w:val="28"/>
        </w:rPr>
        <w:t xml:space="preserve"> </w:t>
      </w:r>
      <w:proofErr w:type="spellStart"/>
      <w:r w:rsidRPr="003F47C8">
        <w:rPr>
          <w:rFonts w:cs="Times New Roman"/>
          <w:szCs w:val="28"/>
        </w:rPr>
        <w:t>работе</w:t>
      </w:r>
      <w:proofErr w:type="spellEnd"/>
      <w:r w:rsidRPr="003F47C8">
        <w:rPr>
          <w:rFonts w:cs="Times New Roman"/>
          <w:szCs w:val="28"/>
        </w:rPr>
        <w:t xml:space="preserve"> / Г. Г. </w:t>
      </w:r>
      <w:proofErr w:type="spellStart"/>
      <w:r w:rsidRPr="003F47C8">
        <w:rPr>
          <w:rFonts w:cs="Times New Roman"/>
          <w:szCs w:val="28"/>
        </w:rPr>
        <w:t>Исаев</w:t>
      </w:r>
      <w:proofErr w:type="spellEnd"/>
      <w:r w:rsidRPr="003F47C8">
        <w:rPr>
          <w:rFonts w:cs="Times New Roman"/>
          <w:szCs w:val="28"/>
        </w:rPr>
        <w:t>. – СПб.: Наука, 2018. – 120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Константинов Ю. С. Роль физкультурной деятельности в воспитании, обучении и оздоровлении учащихся / Ю. С. Константинов // Дополнительное образование, 2017. – № 11. – С. 33–35.</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Концепция дошкольного воспитания: сб. действующих нормативно-правовых документов и научно-методических материалов. – М.: ACT, 2018. – С. 8–34.</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Костюченкова</w:t>
      </w:r>
      <w:proofErr w:type="spellEnd"/>
      <w:r w:rsidRPr="003F47C8">
        <w:rPr>
          <w:rFonts w:cs="Times New Roman"/>
          <w:szCs w:val="28"/>
          <w:lang w:val="ru-RU"/>
        </w:rPr>
        <w:t xml:space="preserve"> Е. А. Гигиеническая оценка учебного процесса в ДОУ / Е. А. </w:t>
      </w:r>
      <w:proofErr w:type="spellStart"/>
      <w:r w:rsidRPr="003F47C8">
        <w:rPr>
          <w:rFonts w:cs="Times New Roman"/>
          <w:szCs w:val="28"/>
          <w:lang w:val="ru-RU"/>
        </w:rPr>
        <w:t>Костюченкова</w:t>
      </w:r>
      <w:proofErr w:type="spellEnd"/>
      <w:r w:rsidRPr="003F47C8">
        <w:rPr>
          <w:rFonts w:cs="Times New Roman"/>
          <w:szCs w:val="28"/>
          <w:lang w:val="ru-RU"/>
        </w:rPr>
        <w:t xml:space="preserve">, В. Н. </w:t>
      </w:r>
      <w:proofErr w:type="spellStart"/>
      <w:r w:rsidRPr="003F47C8">
        <w:rPr>
          <w:rFonts w:cs="Times New Roman"/>
          <w:szCs w:val="28"/>
          <w:lang w:val="ru-RU"/>
        </w:rPr>
        <w:t>Костюченкова</w:t>
      </w:r>
      <w:proofErr w:type="spellEnd"/>
      <w:r w:rsidRPr="003F47C8">
        <w:rPr>
          <w:rFonts w:cs="Times New Roman"/>
          <w:szCs w:val="28"/>
          <w:lang w:val="ru-RU"/>
        </w:rPr>
        <w:t>, Т. Т. Романова; под ред. В. Н. </w:t>
      </w:r>
      <w:proofErr w:type="spellStart"/>
      <w:r w:rsidRPr="003F47C8">
        <w:rPr>
          <w:rFonts w:cs="Times New Roman"/>
          <w:szCs w:val="28"/>
          <w:lang w:val="ru-RU"/>
        </w:rPr>
        <w:t>Костюченкова</w:t>
      </w:r>
      <w:proofErr w:type="spellEnd"/>
      <w:r w:rsidRPr="003F47C8">
        <w:rPr>
          <w:rFonts w:cs="Times New Roman"/>
          <w:szCs w:val="28"/>
          <w:lang w:val="ru-RU"/>
        </w:rPr>
        <w:t xml:space="preserve">, В. Г. Семенова, Г. Н. </w:t>
      </w:r>
      <w:proofErr w:type="spellStart"/>
      <w:r w:rsidRPr="003F47C8">
        <w:rPr>
          <w:rFonts w:cs="Times New Roman"/>
          <w:szCs w:val="28"/>
          <w:lang w:val="ru-RU"/>
        </w:rPr>
        <w:t>Греца</w:t>
      </w:r>
      <w:proofErr w:type="spellEnd"/>
      <w:r w:rsidRPr="003F47C8">
        <w:rPr>
          <w:rFonts w:cs="Times New Roman"/>
          <w:szCs w:val="28"/>
          <w:lang w:val="ru-RU"/>
        </w:rPr>
        <w:t xml:space="preserve"> // Физическая культура и спорт – основополагающий фактор воспитания здорового образа жизни, укрепления здоровья, профилактики и лечения заболеваний»: сборник матер. </w:t>
      </w:r>
      <w:proofErr w:type="spellStart"/>
      <w:r w:rsidRPr="003F47C8">
        <w:rPr>
          <w:rFonts w:cs="Times New Roman"/>
          <w:szCs w:val="28"/>
          <w:lang w:val="ru-RU"/>
        </w:rPr>
        <w:t>Междун</w:t>
      </w:r>
      <w:proofErr w:type="spellEnd"/>
      <w:r w:rsidRPr="003F47C8">
        <w:rPr>
          <w:rFonts w:cs="Times New Roman"/>
          <w:szCs w:val="28"/>
          <w:lang w:val="ru-RU"/>
        </w:rPr>
        <w:t xml:space="preserve">. </w:t>
      </w:r>
      <w:proofErr w:type="spellStart"/>
      <w:r w:rsidRPr="003F47C8">
        <w:rPr>
          <w:rFonts w:cs="Times New Roman"/>
          <w:szCs w:val="28"/>
          <w:lang w:val="ru-RU"/>
        </w:rPr>
        <w:t>науч.-практ</w:t>
      </w:r>
      <w:proofErr w:type="spellEnd"/>
      <w:r w:rsidRPr="003F47C8">
        <w:rPr>
          <w:rFonts w:cs="Times New Roman"/>
          <w:szCs w:val="28"/>
          <w:lang w:val="ru-RU"/>
        </w:rPr>
        <w:t xml:space="preserve">. </w:t>
      </w:r>
      <w:proofErr w:type="spellStart"/>
      <w:r w:rsidRPr="003F47C8">
        <w:rPr>
          <w:rFonts w:cs="Times New Roman"/>
          <w:szCs w:val="28"/>
          <w:lang w:val="ru-RU"/>
        </w:rPr>
        <w:t>конф</w:t>
      </w:r>
      <w:proofErr w:type="spellEnd"/>
      <w:r w:rsidRPr="003F47C8">
        <w:rPr>
          <w:rFonts w:cs="Times New Roman"/>
          <w:szCs w:val="28"/>
          <w:lang w:val="ru-RU"/>
        </w:rPr>
        <w:t>. – Смоленск, СГМА, 2016. – С. 72–74.</w:t>
      </w:r>
    </w:p>
    <w:p w:rsidR="003F47C8" w:rsidRPr="003F47C8" w:rsidRDefault="003F47C8" w:rsidP="003F47C8">
      <w:pPr>
        <w:pStyle w:val="a5"/>
        <w:widowControl w:val="0"/>
        <w:numPr>
          <w:ilvl w:val="0"/>
          <w:numId w:val="28"/>
        </w:numPr>
        <w:tabs>
          <w:tab w:val="left" w:pos="0"/>
        </w:tabs>
        <w:autoSpaceDE w:val="0"/>
        <w:autoSpaceDN w:val="0"/>
        <w:spacing w:line="360" w:lineRule="auto"/>
        <w:ind w:left="426" w:hanging="426"/>
        <w:jc w:val="both"/>
        <w:rPr>
          <w:rFonts w:cs="Times New Roman"/>
          <w:szCs w:val="28"/>
          <w:lang w:val="ru-RU"/>
        </w:rPr>
      </w:pPr>
      <w:r w:rsidRPr="003F47C8">
        <w:rPr>
          <w:rFonts w:cs="Times New Roman"/>
          <w:szCs w:val="28"/>
          <w:lang w:val="ru-RU"/>
        </w:rPr>
        <w:t>Кривицкая Е. И. Психология и психогигиена болезни и инвалидности в адаптивной физической культуре : учеб. пособие / Е. И. Кривицкая. – Смоленск: СГАФКСТ, 2019. – 244 с.</w:t>
      </w:r>
    </w:p>
    <w:p w:rsidR="003F47C8" w:rsidRPr="003F47C8" w:rsidRDefault="003F47C8" w:rsidP="003F47C8">
      <w:pPr>
        <w:pStyle w:val="a5"/>
        <w:numPr>
          <w:ilvl w:val="0"/>
          <w:numId w:val="28"/>
        </w:numPr>
        <w:spacing w:line="360" w:lineRule="auto"/>
        <w:ind w:left="426" w:hanging="426"/>
        <w:jc w:val="both"/>
        <w:rPr>
          <w:rFonts w:cs="Times New Roman"/>
          <w:szCs w:val="28"/>
        </w:rPr>
      </w:pPr>
      <w:r w:rsidRPr="003F47C8">
        <w:rPr>
          <w:rFonts w:cs="Times New Roman"/>
          <w:szCs w:val="28"/>
        </w:rPr>
        <w:t>Кузнєцова М. М. Оцінка фізичного розвитку та функціональної підготовленості дітей 6-річного віку в умовах дошкільних установ / М. Н. Кузнєцова [та ін.] // Фізкультура в профілактиці, лікуванні та реабілітації, 2010. – № 3–4. – С. 96–100.</w:t>
      </w:r>
    </w:p>
    <w:p w:rsidR="003F47C8" w:rsidRPr="003F47C8" w:rsidRDefault="003F47C8" w:rsidP="003F47C8">
      <w:pPr>
        <w:pStyle w:val="a5"/>
        <w:widowControl w:val="0"/>
        <w:numPr>
          <w:ilvl w:val="0"/>
          <w:numId w:val="28"/>
        </w:numPr>
        <w:tabs>
          <w:tab w:val="left" w:pos="0"/>
          <w:tab w:val="left" w:pos="1235"/>
        </w:tabs>
        <w:autoSpaceDE w:val="0"/>
        <w:autoSpaceDN w:val="0"/>
        <w:spacing w:line="360" w:lineRule="auto"/>
        <w:ind w:left="426" w:right="-2" w:hanging="426"/>
        <w:contextualSpacing w:val="0"/>
        <w:jc w:val="both"/>
        <w:rPr>
          <w:rFonts w:cs="Times New Roman"/>
          <w:szCs w:val="28"/>
        </w:rPr>
      </w:pPr>
      <w:r w:rsidRPr="003F47C8">
        <w:rPr>
          <w:rFonts w:cs="Times New Roman"/>
          <w:szCs w:val="28"/>
        </w:rPr>
        <w:t xml:space="preserve">Лікувальна фізична культура в педіатрії / Л. М. </w:t>
      </w:r>
      <w:proofErr w:type="spellStart"/>
      <w:r w:rsidRPr="003F47C8">
        <w:rPr>
          <w:rFonts w:cs="Times New Roman"/>
          <w:szCs w:val="28"/>
        </w:rPr>
        <w:t>Белозерова</w:t>
      </w:r>
      <w:proofErr w:type="spellEnd"/>
      <w:r w:rsidRPr="003F47C8">
        <w:rPr>
          <w:rFonts w:cs="Times New Roman"/>
          <w:szCs w:val="28"/>
        </w:rPr>
        <w:t xml:space="preserve"> [и др.]. – Х., 2019. – 222 с.</w:t>
      </w:r>
    </w:p>
    <w:p w:rsidR="003F47C8" w:rsidRPr="003F47C8" w:rsidRDefault="003F47C8" w:rsidP="003F47C8">
      <w:pPr>
        <w:pStyle w:val="a5"/>
        <w:widowControl w:val="0"/>
        <w:numPr>
          <w:ilvl w:val="0"/>
          <w:numId w:val="28"/>
        </w:numPr>
        <w:tabs>
          <w:tab w:val="left" w:pos="0"/>
          <w:tab w:val="left" w:pos="1235"/>
        </w:tabs>
        <w:autoSpaceDE w:val="0"/>
        <w:autoSpaceDN w:val="0"/>
        <w:spacing w:line="360" w:lineRule="auto"/>
        <w:ind w:left="426" w:right="-2" w:hanging="426"/>
        <w:contextualSpacing w:val="0"/>
        <w:jc w:val="both"/>
        <w:rPr>
          <w:rFonts w:cs="Times New Roman"/>
          <w:szCs w:val="28"/>
        </w:rPr>
      </w:pPr>
      <w:r w:rsidRPr="003F47C8">
        <w:rPr>
          <w:rFonts w:cs="Times New Roman"/>
          <w:szCs w:val="28"/>
        </w:rPr>
        <w:t xml:space="preserve">Лікувальна фізкультура та спортивна медицина / За ред. В. В. </w:t>
      </w:r>
      <w:proofErr w:type="spellStart"/>
      <w:r w:rsidRPr="003F47C8">
        <w:rPr>
          <w:rFonts w:cs="Times New Roman"/>
          <w:szCs w:val="28"/>
        </w:rPr>
        <w:t>Клапчука</w:t>
      </w:r>
      <w:proofErr w:type="spellEnd"/>
      <w:r w:rsidRPr="003F47C8">
        <w:rPr>
          <w:rFonts w:cs="Times New Roman"/>
          <w:szCs w:val="28"/>
        </w:rPr>
        <w:t xml:space="preserve">, </w:t>
      </w:r>
      <w:r w:rsidRPr="003F47C8">
        <w:rPr>
          <w:rFonts w:cs="Times New Roman"/>
          <w:szCs w:val="28"/>
        </w:rPr>
        <w:lastRenderedPageBreak/>
        <w:t xml:space="preserve">Г. В. </w:t>
      </w:r>
      <w:proofErr w:type="spellStart"/>
      <w:r w:rsidRPr="003F47C8">
        <w:rPr>
          <w:rFonts w:cs="Times New Roman"/>
          <w:szCs w:val="28"/>
        </w:rPr>
        <w:t>Дзяка</w:t>
      </w:r>
      <w:proofErr w:type="spellEnd"/>
      <w:r w:rsidRPr="003F47C8">
        <w:rPr>
          <w:rFonts w:cs="Times New Roman"/>
          <w:szCs w:val="28"/>
        </w:rPr>
        <w:t>. – К.: Здоров’я, 2005. – 312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Логинова</w:t>
      </w:r>
      <w:proofErr w:type="spellEnd"/>
      <w:r w:rsidRPr="003F47C8">
        <w:rPr>
          <w:rFonts w:cs="Times New Roman"/>
          <w:szCs w:val="28"/>
        </w:rPr>
        <w:t xml:space="preserve"> В. И. </w:t>
      </w:r>
      <w:proofErr w:type="spellStart"/>
      <w:r w:rsidRPr="003F47C8">
        <w:rPr>
          <w:rFonts w:cs="Times New Roman"/>
          <w:szCs w:val="28"/>
        </w:rPr>
        <w:t>Расход</w:t>
      </w:r>
      <w:proofErr w:type="spellEnd"/>
      <w:r w:rsidRPr="003F47C8">
        <w:rPr>
          <w:rFonts w:cs="Times New Roman"/>
          <w:szCs w:val="28"/>
        </w:rPr>
        <w:t xml:space="preserve"> </w:t>
      </w:r>
      <w:proofErr w:type="spellStart"/>
      <w:r w:rsidRPr="003F47C8">
        <w:rPr>
          <w:rFonts w:cs="Times New Roman"/>
          <w:szCs w:val="28"/>
        </w:rPr>
        <w:t>энергии</w:t>
      </w:r>
      <w:proofErr w:type="spellEnd"/>
      <w:r w:rsidRPr="003F47C8">
        <w:rPr>
          <w:rFonts w:cs="Times New Roman"/>
          <w:szCs w:val="28"/>
        </w:rPr>
        <w:t xml:space="preserve"> и </w:t>
      </w:r>
      <w:proofErr w:type="spellStart"/>
      <w:r w:rsidRPr="003F47C8">
        <w:rPr>
          <w:rFonts w:cs="Times New Roman"/>
          <w:szCs w:val="28"/>
        </w:rPr>
        <w:t>двигательная</w:t>
      </w:r>
      <w:proofErr w:type="spellEnd"/>
      <w:r w:rsidRPr="003F47C8">
        <w:rPr>
          <w:rFonts w:cs="Times New Roman"/>
          <w:szCs w:val="28"/>
        </w:rPr>
        <w:t xml:space="preserve"> </w:t>
      </w:r>
      <w:proofErr w:type="spellStart"/>
      <w:r w:rsidRPr="003F47C8">
        <w:rPr>
          <w:rFonts w:cs="Times New Roman"/>
          <w:szCs w:val="28"/>
        </w:rPr>
        <w:t>активность</w:t>
      </w:r>
      <w:proofErr w:type="spellEnd"/>
      <w:r w:rsidRPr="003F47C8">
        <w:rPr>
          <w:rFonts w:cs="Times New Roman"/>
          <w:szCs w:val="28"/>
        </w:rPr>
        <w:t xml:space="preserve"> </w:t>
      </w:r>
      <w:proofErr w:type="spellStart"/>
      <w:r w:rsidRPr="003F47C8">
        <w:rPr>
          <w:rFonts w:cs="Times New Roman"/>
          <w:szCs w:val="28"/>
        </w:rPr>
        <w:t>детей</w:t>
      </w:r>
      <w:proofErr w:type="spellEnd"/>
      <w:r w:rsidRPr="003F47C8">
        <w:rPr>
          <w:rFonts w:cs="Times New Roman"/>
          <w:szCs w:val="28"/>
        </w:rPr>
        <w:t xml:space="preserve"> </w:t>
      </w:r>
      <w:proofErr w:type="spellStart"/>
      <w:r w:rsidRPr="003F47C8">
        <w:rPr>
          <w:rFonts w:cs="Times New Roman"/>
          <w:szCs w:val="28"/>
        </w:rPr>
        <w:t>раннего</w:t>
      </w:r>
      <w:proofErr w:type="spellEnd"/>
      <w:r w:rsidRPr="003F47C8">
        <w:rPr>
          <w:rFonts w:cs="Times New Roman"/>
          <w:szCs w:val="28"/>
        </w:rPr>
        <w:t xml:space="preserve"> </w:t>
      </w:r>
      <w:proofErr w:type="spellStart"/>
      <w:r w:rsidRPr="003F47C8">
        <w:rPr>
          <w:rFonts w:cs="Times New Roman"/>
          <w:szCs w:val="28"/>
        </w:rPr>
        <w:t>детства</w:t>
      </w:r>
      <w:proofErr w:type="spellEnd"/>
      <w:r w:rsidRPr="003F47C8">
        <w:rPr>
          <w:rFonts w:cs="Times New Roman"/>
          <w:szCs w:val="28"/>
        </w:rPr>
        <w:t xml:space="preserve">: </w:t>
      </w:r>
      <w:proofErr w:type="spellStart"/>
      <w:r w:rsidRPr="003F47C8">
        <w:rPr>
          <w:rFonts w:cs="Times New Roman"/>
          <w:szCs w:val="28"/>
        </w:rPr>
        <w:t>сб</w:t>
      </w:r>
      <w:proofErr w:type="spellEnd"/>
      <w:r w:rsidRPr="003F47C8">
        <w:rPr>
          <w:rFonts w:cs="Times New Roman"/>
          <w:szCs w:val="28"/>
        </w:rPr>
        <w:t xml:space="preserve">. </w:t>
      </w:r>
      <w:proofErr w:type="spellStart"/>
      <w:r w:rsidRPr="003F47C8">
        <w:rPr>
          <w:rFonts w:cs="Times New Roman"/>
          <w:szCs w:val="28"/>
        </w:rPr>
        <w:t>науч</w:t>
      </w:r>
      <w:proofErr w:type="spellEnd"/>
      <w:r w:rsidRPr="003F47C8">
        <w:rPr>
          <w:rFonts w:cs="Times New Roman"/>
          <w:szCs w:val="28"/>
        </w:rPr>
        <w:t xml:space="preserve">. </w:t>
      </w:r>
      <w:proofErr w:type="spellStart"/>
      <w:r w:rsidRPr="003F47C8">
        <w:rPr>
          <w:rFonts w:cs="Times New Roman"/>
          <w:szCs w:val="28"/>
        </w:rPr>
        <w:t>трудов</w:t>
      </w:r>
      <w:proofErr w:type="spellEnd"/>
      <w:r w:rsidRPr="003F47C8">
        <w:rPr>
          <w:rFonts w:cs="Times New Roman"/>
          <w:szCs w:val="28"/>
        </w:rPr>
        <w:t xml:space="preserve"> / В. И. </w:t>
      </w:r>
      <w:proofErr w:type="spellStart"/>
      <w:r w:rsidRPr="003F47C8">
        <w:rPr>
          <w:rFonts w:cs="Times New Roman"/>
          <w:szCs w:val="28"/>
        </w:rPr>
        <w:t>Логинова</w:t>
      </w:r>
      <w:proofErr w:type="spellEnd"/>
      <w:r w:rsidRPr="003F47C8">
        <w:rPr>
          <w:rFonts w:cs="Times New Roman"/>
          <w:szCs w:val="28"/>
        </w:rPr>
        <w:t xml:space="preserve">. – </w:t>
      </w:r>
      <w:proofErr w:type="spellStart"/>
      <w:r w:rsidRPr="003F47C8">
        <w:rPr>
          <w:rFonts w:cs="Times New Roman"/>
          <w:szCs w:val="28"/>
        </w:rPr>
        <w:t>Хмельницкий</w:t>
      </w:r>
      <w:proofErr w:type="spellEnd"/>
      <w:r w:rsidRPr="003F47C8">
        <w:rPr>
          <w:rFonts w:cs="Times New Roman"/>
          <w:szCs w:val="28"/>
        </w:rPr>
        <w:t>, 2011. – № 8. – С. 101–105.</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Лубышева</w:t>
      </w:r>
      <w:proofErr w:type="spellEnd"/>
      <w:r w:rsidRPr="003F47C8">
        <w:rPr>
          <w:rFonts w:cs="Times New Roman"/>
          <w:szCs w:val="28"/>
        </w:rPr>
        <w:t xml:space="preserve"> Л. И. </w:t>
      </w:r>
      <w:proofErr w:type="spellStart"/>
      <w:r w:rsidRPr="003F47C8">
        <w:rPr>
          <w:rFonts w:cs="Times New Roman"/>
          <w:szCs w:val="28"/>
        </w:rPr>
        <w:t>Концепция</w:t>
      </w:r>
      <w:proofErr w:type="spellEnd"/>
      <w:r w:rsidRPr="003F47C8">
        <w:rPr>
          <w:rFonts w:cs="Times New Roman"/>
          <w:szCs w:val="28"/>
        </w:rPr>
        <w:t xml:space="preserve"> </w:t>
      </w:r>
      <w:proofErr w:type="spellStart"/>
      <w:r w:rsidRPr="003F47C8">
        <w:rPr>
          <w:rFonts w:cs="Times New Roman"/>
          <w:szCs w:val="28"/>
        </w:rPr>
        <w:t>формирования</w:t>
      </w:r>
      <w:proofErr w:type="spellEnd"/>
      <w:r w:rsidRPr="003F47C8">
        <w:rPr>
          <w:rFonts w:cs="Times New Roman"/>
          <w:szCs w:val="28"/>
        </w:rPr>
        <w:t xml:space="preserve"> </w:t>
      </w:r>
      <w:proofErr w:type="spellStart"/>
      <w:r w:rsidRPr="003F47C8">
        <w:rPr>
          <w:rFonts w:cs="Times New Roman"/>
          <w:szCs w:val="28"/>
        </w:rPr>
        <w:t>физической</w:t>
      </w:r>
      <w:proofErr w:type="spellEnd"/>
      <w:r w:rsidRPr="003F47C8">
        <w:rPr>
          <w:rFonts w:cs="Times New Roman"/>
          <w:szCs w:val="28"/>
        </w:rPr>
        <w:t xml:space="preserve"> </w:t>
      </w:r>
      <w:proofErr w:type="spellStart"/>
      <w:r w:rsidRPr="003F47C8">
        <w:rPr>
          <w:rFonts w:cs="Times New Roman"/>
          <w:szCs w:val="28"/>
        </w:rPr>
        <w:t>культуры</w:t>
      </w:r>
      <w:proofErr w:type="spellEnd"/>
      <w:r w:rsidRPr="003F47C8">
        <w:rPr>
          <w:rFonts w:cs="Times New Roman"/>
          <w:szCs w:val="28"/>
        </w:rPr>
        <w:t xml:space="preserve"> </w:t>
      </w:r>
      <w:proofErr w:type="spellStart"/>
      <w:r w:rsidRPr="003F47C8">
        <w:rPr>
          <w:rFonts w:cs="Times New Roman"/>
          <w:szCs w:val="28"/>
        </w:rPr>
        <w:t>человека</w:t>
      </w:r>
      <w:proofErr w:type="spellEnd"/>
      <w:r w:rsidRPr="003F47C8">
        <w:rPr>
          <w:rFonts w:cs="Times New Roman"/>
          <w:szCs w:val="28"/>
        </w:rPr>
        <w:t xml:space="preserve"> / Л. И. </w:t>
      </w:r>
      <w:proofErr w:type="spellStart"/>
      <w:r w:rsidRPr="003F47C8">
        <w:rPr>
          <w:rFonts w:cs="Times New Roman"/>
          <w:szCs w:val="28"/>
        </w:rPr>
        <w:t>Лубышева</w:t>
      </w:r>
      <w:proofErr w:type="spellEnd"/>
      <w:r w:rsidRPr="003F47C8">
        <w:rPr>
          <w:rFonts w:cs="Times New Roman"/>
          <w:szCs w:val="28"/>
        </w:rPr>
        <w:t>. – М.: Медицина, 2012. – 122 с.</w:t>
      </w:r>
    </w:p>
    <w:p w:rsidR="003F47C8" w:rsidRPr="003F47C8" w:rsidRDefault="003F47C8" w:rsidP="003F47C8">
      <w:pPr>
        <w:pStyle w:val="a5"/>
        <w:numPr>
          <w:ilvl w:val="0"/>
          <w:numId w:val="28"/>
        </w:numPr>
        <w:spacing w:line="360" w:lineRule="auto"/>
        <w:ind w:left="426" w:hanging="426"/>
        <w:jc w:val="both"/>
        <w:rPr>
          <w:rFonts w:cs="Times New Roman"/>
          <w:szCs w:val="28"/>
        </w:rPr>
      </w:pPr>
      <w:r w:rsidRPr="003F47C8">
        <w:rPr>
          <w:rFonts w:cs="Times New Roman"/>
          <w:szCs w:val="28"/>
        </w:rPr>
        <w:t>Лук’яненко В. П. Сучасний стан і концепція реформування системи загальної освіти в галузі фізичної культури : монографія / В. П. Лук’яненко. – Дніпро, 2018. – 168 с.</w:t>
      </w:r>
    </w:p>
    <w:p w:rsidR="003F47C8" w:rsidRPr="003F47C8" w:rsidRDefault="003F47C8" w:rsidP="003F47C8">
      <w:pPr>
        <w:pStyle w:val="a5"/>
        <w:widowControl w:val="0"/>
        <w:numPr>
          <w:ilvl w:val="0"/>
          <w:numId w:val="28"/>
        </w:numPr>
        <w:tabs>
          <w:tab w:val="left" w:pos="0"/>
          <w:tab w:val="left" w:pos="1235"/>
        </w:tabs>
        <w:autoSpaceDE w:val="0"/>
        <w:autoSpaceDN w:val="0"/>
        <w:spacing w:line="360" w:lineRule="auto"/>
        <w:ind w:left="426" w:right="-2" w:hanging="426"/>
        <w:contextualSpacing w:val="0"/>
        <w:jc w:val="both"/>
        <w:rPr>
          <w:rFonts w:cs="Times New Roman"/>
          <w:szCs w:val="28"/>
        </w:rPr>
      </w:pPr>
      <w:proofErr w:type="spellStart"/>
      <w:r w:rsidRPr="003F47C8">
        <w:rPr>
          <w:rFonts w:cs="Times New Roman"/>
          <w:szCs w:val="28"/>
        </w:rPr>
        <w:t>Мазнєв</w:t>
      </w:r>
      <w:proofErr w:type="spellEnd"/>
      <w:r w:rsidRPr="003F47C8">
        <w:rPr>
          <w:rFonts w:cs="Times New Roman"/>
          <w:szCs w:val="28"/>
        </w:rPr>
        <w:t xml:space="preserve"> Н. І. Лікування захворювань органів дихання / Н. І. </w:t>
      </w:r>
      <w:proofErr w:type="spellStart"/>
      <w:r w:rsidRPr="003F47C8">
        <w:rPr>
          <w:rFonts w:cs="Times New Roman"/>
          <w:szCs w:val="28"/>
        </w:rPr>
        <w:t>Мазнєв</w:t>
      </w:r>
      <w:proofErr w:type="spellEnd"/>
      <w:r w:rsidRPr="003F47C8">
        <w:rPr>
          <w:rFonts w:cs="Times New Roman"/>
          <w:szCs w:val="28"/>
        </w:rPr>
        <w:t>. – К.: ТОВ «ВД РИПОЛ класик», 2018. – 61 с.</w:t>
      </w:r>
    </w:p>
    <w:p w:rsidR="003F47C8" w:rsidRPr="003F47C8" w:rsidRDefault="003F47C8" w:rsidP="003F47C8">
      <w:pPr>
        <w:pStyle w:val="a5"/>
        <w:widowControl w:val="0"/>
        <w:numPr>
          <w:ilvl w:val="0"/>
          <w:numId w:val="28"/>
        </w:numPr>
        <w:tabs>
          <w:tab w:val="left" w:pos="0"/>
          <w:tab w:val="left" w:pos="1235"/>
        </w:tabs>
        <w:autoSpaceDE w:val="0"/>
        <w:autoSpaceDN w:val="0"/>
        <w:spacing w:line="360" w:lineRule="auto"/>
        <w:ind w:left="426" w:right="-2" w:hanging="426"/>
        <w:contextualSpacing w:val="0"/>
        <w:jc w:val="both"/>
        <w:rPr>
          <w:rFonts w:cs="Times New Roman"/>
          <w:szCs w:val="28"/>
        </w:rPr>
      </w:pPr>
      <w:r w:rsidRPr="003F47C8">
        <w:rPr>
          <w:rFonts w:cs="Times New Roman"/>
          <w:szCs w:val="28"/>
        </w:rPr>
        <w:t>Малявін А. Г. Респіраторна медична реабілітація : [практичний посібник для лікарів] / А. Г. Малявін. – К.: Практична медицина, 2016. – 416 с.</w:t>
      </w:r>
    </w:p>
    <w:p w:rsidR="003F47C8" w:rsidRPr="003F47C8" w:rsidRDefault="003F47C8" w:rsidP="003F47C8">
      <w:pPr>
        <w:pStyle w:val="a5"/>
        <w:numPr>
          <w:ilvl w:val="0"/>
          <w:numId w:val="28"/>
        </w:numPr>
        <w:spacing w:line="360" w:lineRule="auto"/>
        <w:ind w:left="426" w:hanging="426"/>
        <w:jc w:val="both"/>
        <w:rPr>
          <w:rFonts w:cs="Times New Roman"/>
          <w:szCs w:val="28"/>
        </w:rPr>
      </w:pPr>
      <w:r w:rsidRPr="003F47C8">
        <w:rPr>
          <w:rFonts w:cs="Times New Roman"/>
          <w:szCs w:val="28"/>
        </w:rPr>
        <w:t xml:space="preserve">Марченко Т. К. </w:t>
      </w:r>
      <w:proofErr w:type="spellStart"/>
      <w:r w:rsidRPr="003F47C8">
        <w:rPr>
          <w:rFonts w:cs="Times New Roman"/>
          <w:szCs w:val="28"/>
        </w:rPr>
        <w:t>Использование</w:t>
      </w:r>
      <w:proofErr w:type="spellEnd"/>
      <w:r w:rsidRPr="003F47C8">
        <w:rPr>
          <w:rFonts w:cs="Times New Roman"/>
          <w:szCs w:val="28"/>
        </w:rPr>
        <w:t xml:space="preserve"> </w:t>
      </w:r>
      <w:proofErr w:type="spellStart"/>
      <w:r w:rsidRPr="003F47C8">
        <w:rPr>
          <w:rFonts w:cs="Times New Roman"/>
          <w:szCs w:val="28"/>
        </w:rPr>
        <w:t>средств</w:t>
      </w:r>
      <w:proofErr w:type="spellEnd"/>
      <w:r w:rsidRPr="003F47C8">
        <w:rPr>
          <w:rFonts w:cs="Times New Roman"/>
          <w:szCs w:val="28"/>
        </w:rPr>
        <w:t xml:space="preserve"> адаптивного </w:t>
      </w:r>
      <w:proofErr w:type="spellStart"/>
      <w:r w:rsidRPr="003F47C8">
        <w:rPr>
          <w:rFonts w:cs="Times New Roman"/>
          <w:szCs w:val="28"/>
        </w:rPr>
        <w:t>физического</w:t>
      </w:r>
      <w:proofErr w:type="spellEnd"/>
      <w:r w:rsidRPr="003F47C8">
        <w:rPr>
          <w:rFonts w:cs="Times New Roman"/>
          <w:szCs w:val="28"/>
        </w:rPr>
        <w:t xml:space="preserve"> </w:t>
      </w:r>
      <w:proofErr w:type="spellStart"/>
      <w:r w:rsidRPr="003F47C8">
        <w:rPr>
          <w:rFonts w:cs="Times New Roman"/>
          <w:szCs w:val="28"/>
        </w:rPr>
        <w:t>воспитания</w:t>
      </w:r>
      <w:proofErr w:type="spellEnd"/>
      <w:r w:rsidRPr="003F47C8">
        <w:rPr>
          <w:rFonts w:cs="Times New Roman"/>
          <w:szCs w:val="28"/>
        </w:rPr>
        <w:t xml:space="preserve"> в </w:t>
      </w:r>
      <w:proofErr w:type="spellStart"/>
      <w:r w:rsidRPr="003F47C8">
        <w:rPr>
          <w:rFonts w:cs="Times New Roman"/>
          <w:szCs w:val="28"/>
        </w:rPr>
        <w:t>детских</w:t>
      </w:r>
      <w:proofErr w:type="spellEnd"/>
      <w:r w:rsidRPr="003F47C8">
        <w:rPr>
          <w:rFonts w:cs="Times New Roman"/>
          <w:szCs w:val="28"/>
        </w:rPr>
        <w:t xml:space="preserve"> </w:t>
      </w:r>
      <w:proofErr w:type="spellStart"/>
      <w:r w:rsidRPr="003F47C8">
        <w:rPr>
          <w:rFonts w:cs="Times New Roman"/>
          <w:szCs w:val="28"/>
        </w:rPr>
        <w:t>дошкольных</w:t>
      </w:r>
      <w:proofErr w:type="spellEnd"/>
      <w:r w:rsidRPr="003F47C8">
        <w:rPr>
          <w:rFonts w:cs="Times New Roman"/>
          <w:szCs w:val="28"/>
        </w:rPr>
        <w:t xml:space="preserve"> </w:t>
      </w:r>
      <w:proofErr w:type="spellStart"/>
      <w:r w:rsidRPr="003F47C8">
        <w:rPr>
          <w:rFonts w:cs="Times New Roman"/>
          <w:szCs w:val="28"/>
        </w:rPr>
        <w:t>учреждениях</w:t>
      </w:r>
      <w:proofErr w:type="spellEnd"/>
      <w:r w:rsidRPr="003F47C8">
        <w:rPr>
          <w:rFonts w:cs="Times New Roman"/>
          <w:szCs w:val="28"/>
        </w:rPr>
        <w:t xml:space="preserve"> / Т. К. Марченко // </w:t>
      </w:r>
      <w:proofErr w:type="spellStart"/>
      <w:r w:rsidRPr="003F47C8">
        <w:rPr>
          <w:rFonts w:cs="Times New Roman"/>
          <w:szCs w:val="28"/>
        </w:rPr>
        <w:t>Физкультура</w:t>
      </w:r>
      <w:proofErr w:type="spellEnd"/>
      <w:r w:rsidRPr="003F47C8">
        <w:rPr>
          <w:rFonts w:cs="Times New Roman"/>
          <w:szCs w:val="28"/>
        </w:rPr>
        <w:t xml:space="preserve"> в </w:t>
      </w:r>
      <w:proofErr w:type="spellStart"/>
      <w:r w:rsidRPr="003F47C8">
        <w:rPr>
          <w:rFonts w:cs="Times New Roman"/>
          <w:szCs w:val="28"/>
        </w:rPr>
        <w:t>профилактике</w:t>
      </w:r>
      <w:proofErr w:type="spellEnd"/>
      <w:r w:rsidRPr="003F47C8">
        <w:rPr>
          <w:rFonts w:cs="Times New Roman"/>
          <w:szCs w:val="28"/>
        </w:rPr>
        <w:t xml:space="preserve">, </w:t>
      </w:r>
      <w:proofErr w:type="spellStart"/>
      <w:r w:rsidRPr="003F47C8">
        <w:rPr>
          <w:rFonts w:cs="Times New Roman"/>
          <w:szCs w:val="28"/>
        </w:rPr>
        <w:t>лечении</w:t>
      </w:r>
      <w:proofErr w:type="spellEnd"/>
      <w:r w:rsidRPr="003F47C8">
        <w:rPr>
          <w:rFonts w:cs="Times New Roman"/>
          <w:szCs w:val="28"/>
        </w:rPr>
        <w:t xml:space="preserve"> и </w:t>
      </w:r>
      <w:proofErr w:type="spellStart"/>
      <w:r w:rsidRPr="003F47C8">
        <w:rPr>
          <w:rFonts w:cs="Times New Roman"/>
          <w:szCs w:val="28"/>
        </w:rPr>
        <w:t>реабилитации</w:t>
      </w:r>
      <w:proofErr w:type="spellEnd"/>
      <w:r w:rsidRPr="003F47C8">
        <w:rPr>
          <w:rFonts w:cs="Times New Roman"/>
          <w:szCs w:val="28"/>
        </w:rPr>
        <w:t>. – № 1 (5). – 2014. – С. 40–42.</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Меерсон</w:t>
      </w:r>
      <w:proofErr w:type="spellEnd"/>
      <w:r w:rsidRPr="003F47C8">
        <w:rPr>
          <w:rFonts w:cs="Times New Roman"/>
          <w:szCs w:val="28"/>
        </w:rPr>
        <w:t xml:space="preserve"> Ф. З. </w:t>
      </w:r>
      <w:proofErr w:type="spellStart"/>
      <w:r w:rsidRPr="003F47C8">
        <w:rPr>
          <w:rFonts w:cs="Times New Roman"/>
          <w:szCs w:val="28"/>
        </w:rPr>
        <w:t>Адаптация</w:t>
      </w:r>
      <w:proofErr w:type="spellEnd"/>
      <w:r w:rsidRPr="003F47C8">
        <w:rPr>
          <w:rFonts w:cs="Times New Roman"/>
          <w:szCs w:val="28"/>
        </w:rPr>
        <w:t xml:space="preserve"> к </w:t>
      </w:r>
      <w:proofErr w:type="spellStart"/>
      <w:r w:rsidRPr="003F47C8">
        <w:rPr>
          <w:rFonts w:cs="Times New Roman"/>
          <w:szCs w:val="28"/>
        </w:rPr>
        <w:t>стрессовым</w:t>
      </w:r>
      <w:proofErr w:type="spellEnd"/>
      <w:r w:rsidRPr="003F47C8">
        <w:rPr>
          <w:rFonts w:cs="Times New Roman"/>
          <w:szCs w:val="28"/>
        </w:rPr>
        <w:t xml:space="preserve"> </w:t>
      </w:r>
      <w:proofErr w:type="spellStart"/>
      <w:r w:rsidRPr="003F47C8">
        <w:rPr>
          <w:rFonts w:cs="Times New Roman"/>
          <w:szCs w:val="28"/>
        </w:rPr>
        <w:t>ситуациям</w:t>
      </w:r>
      <w:proofErr w:type="spellEnd"/>
      <w:r w:rsidRPr="003F47C8">
        <w:rPr>
          <w:rFonts w:cs="Times New Roman"/>
          <w:szCs w:val="28"/>
        </w:rPr>
        <w:t xml:space="preserve"> и </w:t>
      </w:r>
      <w:proofErr w:type="spellStart"/>
      <w:r w:rsidRPr="003F47C8">
        <w:rPr>
          <w:rFonts w:cs="Times New Roman"/>
          <w:szCs w:val="28"/>
        </w:rPr>
        <w:t>физическим</w:t>
      </w:r>
      <w:proofErr w:type="spellEnd"/>
      <w:r w:rsidRPr="003F47C8">
        <w:rPr>
          <w:rFonts w:cs="Times New Roman"/>
          <w:szCs w:val="28"/>
        </w:rPr>
        <w:t xml:space="preserve"> </w:t>
      </w:r>
      <w:proofErr w:type="spellStart"/>
      <w:r w:rsidRPr="003F47C8">
        <w:rPr>
          <w:rFonts w:cs="Times New Roman"/>
          <w:szCs w:val="28"/>
        </w:rPr>
        <w:t>нагрузкам</w:t>
      </w:r>
      <w:proofErr w:type="spellEnd"/>
      <w:r w:rsidRPr="003F47C8">
        <w:rPr>
          <w:rFonts w:cs="Times New Roman"/>
          <w:szCs w:val="28"/>
        </w:rPr>
        <w:t xml:space="preserve"> / Ф. З. </w:t>
      </w:r>
      <w:proofErr w:type="spellStart"/>
      <w:r w:rsidRPr="003F47C8">
        <w:rPr>
          <w:rFonts w:cs="Times New Roman"/>
          <w:szCs w:val="28"/>
        </w:rPr>
        <w:t>Меерсон</w:t>
      </w:r>
      <w:proofErr w:type="spellEnd"/>
      <w:r w:rsidRPr="003F47C8">
        <w:rPr>
          <w:rFonts w:cs="Times New Roman"/>
          <w:szCs w:val="28"/>
        </w:rPr>
        <w:t xml:space="preserve">, М. Г. </w:t>
      </w:r>
      <w:proofErr w:type="spellStart"/>
      <w:r w:rsidRPr="003F47C8">
        <w:rPr>
          <w:rFonts w:cs="Times New Roman"/>
          <w:szCs w:val="28"/>
        </w:rPr>
        <w:t>Пшенникова</w:t>
      </w:r>
      <w:proofErr w:type="spellEnd"/>
      <w:r w:rsidRPr="003F47C8">
        <w:rPr>
          <w:rFonts w:cs="Times New Roman"/>
          <w:szCs w:val="28"/>
        </w:rPr>
        <w:t>. – М.: Медицина, 2018. – 256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Мізерницький</w:t>
      </w:r>
      <w:proofErr w:type="spellEnd"/>
      <w:r w:rsidRPr="003F47C8">
        <w:rPr>
          <w:rFonts w:cs="Times New Roman"/>
          <w:szCs w:val="28"/>
        </w:rPr>
        <w:t xml:space="preserve"> Ю. Л. Сучасні можливості підвищення ефективності реабілітаційно-відновного лікування при захворюваннях органів дихання у дітей / Ю. Л. </w:t>
      </w:r>
      <w:proofErr w:type="spellStart"/>
      <w:r w:rsidRPr="003F47C8">
        <w:rPr>
          <w:rFonts w:cs="Times New Roman"/>
          <w:szCs w:val="28"/>
        </w:rPr>
        <w:t>Мізерницький</w:t>
      </w:r>
      <w:proofErr w:type="spellEnd"/>
      <w:r w:rsidRPr="003F47C8">
        <w:rPr>
          <w:rFonts w:cs="Times New Roman"/>
          <w:szCs w:val="28"/>
        </w:rPr>
        <w:t xml:space="preserve"> // Здоров’я та здоровий спосіб життя: стан і перспективи: зб. </w:t>
      </w:r>
      <w:proofErr w:type="spellStart"/>
      <w:r w:rsidRPr="003F47C8">
        <w:rPr>
          <w:rFonts w:cs="Times New Roman"/>
          <w:szCs w:val="28"/>
        </w:rPr>
        <w:t>матер</w:t>
      </w:r>
      <w:proofErr w:type="spellEnd"/>
      <w:r w:rsidRPr="003F47C8">
        <w:rPr>
          <w:rFonts w:cs="Times New Roman"/>
          <w:szCs w:val="28"/>
        </w:rPr>
        <w:t xml:space="preserve">. V </w:t>
      </w:r>
      <w:proofErr w:type="spellStart"/>
      <w:r w:rsidRPr="003F47C8">
        <w:rPr>
          <w:rFonts w:cs="Times New Roman"/>
          <w:szCs w:val="28"/>
        </w:rPr>
        <w:t>наук.-практ</w:t>
      </w:r>
      <w:proofErr w:type="spellEnd"/>
      <w:r w:rsidRPr="003F47C8">
        <w:rPr>
          <w:rFonts w:cs="Times New Roman"/>
          <w:szCs w:val="28"/>
        </w:rPr>
        <w:t xml:space="preserve">. </w:t>
      </w:r>
      <w:proofErr w:type="spellStart"/>
      <w:r w:rsidRPr="003F47C8">
        <w:rPr>
          <w:rFonts w:cs="Times New Roman"/>
          <w:szCs w:val="28"/>
        </w:rPr>
        <w:t>конф</w:t>
      </w:r>
      <w:proofErr w:type="spellEnd"/>
      <w:r w:rsidRPr="003F47C8">
        <w:rPr>
          <w:rFonts w:cs="Times New Roman"/>
          <w:szCs w:val="28"/>
        </w:rPr>
        <w:t>. – Хуст, 2017. – С. 339–343.</w:t>
      </w:r>
    </w:p>
    <w:p w:rsidR="003F47C8" w:rsidRPr="003F47C8" w:rsidRDefault="003F47C8" w:rsidP="003F47C8">
      <w:pPr>
        <w:pStyle w:val="a5"/>
        <w:numPr>
          <w:ilvl w:val="0"/>
          <w:numId w:val="28"/>
        </w:numPr>
        <w:spacing w:line="360" w:lineRule="auto"/>
        <w:ind w:left="426" w:hanging="426"/>
        <w:jc w:val="both"/>
        <w:rPr>
          <w:rFonts w:cs="Times New Roman"/>
          <w:szCs w:val="28"/>
        </w:rPr>
      </w:pPr>
      <w:r w:rsidRPr="003F47C8">
        <w:rPr>
          <w:rFonts w:cs="Times New Roman"/>
          <w:szCs w:val="28"/>
        </w:rPr>
        <w:t>Мілюкова І. В. Гімнастика для дітей / І. В. Мілюкова, Т. А. </w:t>
      </w:r>
      <w:proofErr w:type="spellStart"/>
      <w:r w:rsidRPr="003F47C8">
        <w:rPr>
          <w:rFonts w:cs="Times New Roman"/>
          <w:szCs w:val="28"/>
        </w:rPr>
        <w:t>Євдокімова</w:t>
      </w:r>
      <w:proofErr w:type="spellEnd"/>
      <w:r w:rsidRPr="003F47C8">
        <w:rPr>
          <w:rFonts w:cs="Times New Roman"/>
          <w:szCs w:val="28"/>
        </w:rPr>
        <w:t xml:space="preserve">. – Х.: </w:t>
      </w:r>
      <w:proofErr w:type="spellStart"/>
      <w:r w:rsidRPr="003F47C8">
        <w:rPr>
          <w:rFonts w:cs="Times New Roman"/>
          <w:szCs w:val="28"/>
        </w:rPr>
        <w:t>Эксма</w:t>
      </w:r>
      <w:proofErr w:type="spellEnd"/>
      <w:r w:rsidRPr="003F47C8">
        <w:rPr>
          <w:rFonts w:cs="Times New Roman"/>
          <w:szCs w:val="28"/>
        </w:rPr>
        <w:t>, 2015. – 256 с.</w:t>
      </w:r>
    </w:p>
    <w:p w:rsidR="003F47C8" w:rsidRPr="003F47C8" w:rsidRDefault="003F47C8" w:rsidP="003F47C8">
      <w:pPr>
        <w:pStyle w:val="a5"/>
        <w:widowControl w:val="0"/>
        <w:numPr>
          <w:ilvl w:val="0"/>
          <w:numId w:val="28"/>
        </w:numPr>
        <w:tabs>
          <w:tab w:val="left" w:pos="0"/>
        </w:tabs>
        <w:autoSpaceDE w:val="0"/>
        <w:autoSpaceDN w:val="0"/>
        <w:spacing w:line="360" w:lineRule="auto"/>
        <w:ind w:left="426" w:right="-2" w:hanging="426"/>
        <w:contextualSpacing w:val="0"/>
        <w:jc w:val="both"/>
        <w:rPr>
          <w:rFonts w:cs="Times New Roman"/>
          <w:szCs w:val="28"/>
        </w:rPr>
      </w:pPr>
      <w:r w:rsidRPr="003F47C8">
        <w:rPr>
          <w:rFonts w:cs="Times New Roman"/>
          <w:szCs w:val="28"/>
        </w:rPr>
        <w:t>Мухін В. М. Фізична реабілітація : підручник / В. М. Мухін. – 3-тє вид. – К.: Олімпійська література, 2009. – 488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Никуличева</w:t>
      </w:r>
      <w:proofErr w:type="spellEnd"/>
      <w:r w:rsidRPr="003F47C8">
        <w:rPr>
          <w:rFonts w:cs="Times New Roman"/>
          <w:szCs w:val="28"/>
          <w:lang w:val="ru-RU"/>
        </w:rPr>
        <w:t xml:space="preserve"> И. В. Влияние физических упражнений с допустимыми отягощениями на морфофункциональное состояние детей 4–6 лет / </w:t>
      </w:r>
      <w:r w:rsidRPr="003F47C8">
        <w:rPr>
          <w:rFonts w:cs="Times New Roman"/>
          <w:szCs w:val="28"/>
          <w:lang w:val="ru-RU"/>
        </w:rPr>
        <w:lastRenderedPageBreak/>
        <w:t>И. В. </w:t>
      </w:r>
      <w:proofErr w:type="spellStart"/>
      <w:r w:rsidRPr="003F47C8">
        <w:rPr>
          <w:rFonts w:cs="Times New Roman"/>
          <w:szCs w:val="28"/>
          <w:lang w:val="ru-RU"/>
        </w:rPr>
        <w:t>Никуличева</w:t>
      </w:r>
      <w:proofErr w:type="spellEnd"/>
      <w:r w:rsidRPr="003F47C8">
        <w:rPr>
          <w:rFonts w:cs="Times New Roman"/>
          <w:szCs w:val="28"/>
          <w:lang w:val="ru-RU"/>
        </w:rPr>
        <w:t xml:space="preserve">; под ред. Л. Ф. Кобзевой // Актуальные вопросы оптимизации тренировочного процесса в видах спорта: сб. </w:t>
      </w:r>
      <w:proofErr w:type="spellStart"/>
      <w:r w:rsidRPr="003F47C8">
        <w:rPr>
          <w:rFonts w:cs="Times New Roman"/>
          <w:szCs w:val="28"/>
          <w:lang w:val="ru-RU"/>
        </w:rPr>
        <w:t>науч</w:t>
      </w:r>
      <w:proofErr w:type="spellEnd"/>
      <w:r w:rsidRPr="003F47C8">
        <w:rPr>
          <w:rFonts w:cs="Times New Roman"/>
          <w:szCs w:val="28"/>
          <w:lang w:val="ru-RU"/>
        </w:rPr>
        <w:t>. трудов. – К., 2011. – С. 271–275.</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 xml:space="preserve">Оптимизация оздоровительной деятельности в дошкольном учреждении / под ред. В. Г. </w:t>
      </w:r>
      <w:proofErr w:type="spellStart"/>
      <w:r w:rsidRPr="003F47C8">
        <w:rPr>
          <w:rFonts w:cs="Times New Roman"/>
          <w:szCs w:val="28"/>
          <w:lang w:val="ru-RU"/>
        </w:rPr>
        <w:t>Алямовской</w:t>
      </w:r>
      <w:proofErr w:type="spellEnd"/>
      <w:r w:rsidRPr="003F47C8">
        <w:rPr>
          <w:rFonts w:cs="Times New Roman"/>
          <w:szCs w:val="28"/>
          <w:lang w:val="ru-RU"/>
        </w:rPr>
        <w:t>. – Н. Новгород, 2012. – 233 с.</w:t>
      </w:r>
    </w:p>
    <w:p w:rsidR="003F47C8" w:rsidRPr="003F47C8" w:rsidRDefault="003F47C8" w:rsidP="003F47C8">
      <w:pPr>
        <w:pStyle w:val="a5"/>
        <w:widowControl w:val="0"/>
        <w:numPr>
          <w:ilvl w:val="0"/>
          <w:numId w:val="28"/>
        </w:numPr>
        <w:tabs>
          <w:tab w:val="left" w:pos="0"/>
          <w:tab w:val="left" w:pos="1235"/>
        </w:tabs>
        <w:autoSpaceDE w:val="0"/>
        <w:autoSpaceDN w:val="0"/>
        <w:spacing w:line="360" w:lineRule="auto"/>
        <w:ind w:left="426" w:right="-2" w:hanging="426"/>
        <w:contextualSpacing w:val="0"/>
        <w:jc w:val="both"/>
        <w:rPr>
          <w:rFonts w:cs="Times New Roman"/>
          <w:szCs w:val="28"/>
        </w:rPr>
      </w:pPr>
      <w:r w:rsidRPr="003F47C8">
        <w:rPr>
          <w:rFonts w:cs="Times New Roman"/>
          <w:szCs w:val="28"/>
        </w:rPr>
        <w:t>Орлов С. І. Захворювання дихальних шляхів. Вибір правильного лікування / С. І. Орлов. – Запоріжжя: Сова, 2017. – 125 с.</w:t>
      </w:r>
    </w:p>
    <w:p w:rsidR="003F47C8" w:rsidRPr="003F47C8" w:rsidRDefault="003F47C8" w:rsidP="003F47C8">
      <w:pPr>
        <w:pStyle w:val="a5"/>
        <w:widowControl w:val="0"/>
        <w:numPr>
          <w:ilvl w:val="0"/>
          <w:numId w:val="28"/>
        </w:numPr>
        <w:tabs>
          <w:tab w:val="left" w:pos="0"/>
        </w:tabs>
        <w:autoSpaceDE w:val="0"/>
        <w:autoSpaceDN w:val="0"/>
        <w:spacing w:line="360" w:lineRule="auto"/>
        <w:ind w:left="426" w:hanging="426"/>
        <w:jc w:val="both"/>
        <w:rPr>
          <w:rFonts w:cs="Times New Roman"/>
          <w:szCs w:val="28"/>
          <w:lang w:val="ru-RU"/>
        </w:rPr>
      </w:pPr>
      <w:r w:rsidRPr="003F47C8">
        <w:rPr>
          <w:rFonts w:cs="Times New Roman"/>
          <w:szCs w:val="28"/>
          <w:lang w:val="ru-RU"/>
        </w:rPr>
        <w:t xml:space="preserve">Османов P. O. Физическое развитие ослабленных, часто болеющих детей и особенности инновационных процессов, проводимых в </w:t>
      </w:r>
      <w:proofErr w:type="spellStart"/>
      <w:r w:rsidRPr="003F47C8">
        <w:rPr>
          <w:rFonts w:cs="Times New Roman"/>
          <w:szCs w:val="28"/>
          <w:lang w:val="ru-RU"/>
        </w:rPr>
        <w:t>ясли-садах</w:t>
      </w:r>
      <w:proofErr w:type="spellEnd"/>
      <w:r w:rsidRPr="003F47C8">
        <w:rPr>
          <w:rFonts w:cs="Times New Roman"/>
          <w:szCs w:val="28"/>
          <w:lang w:val="ru-RU"/>
        </w:rPr>
        <w:t xml:space="preserve"> / P. O. Османов, B. C. Якубов // Физическая культура и спорт на рубеже тысячелетия: матер. </w:t>
      </w:r>
      <w:proofErr w:type="spellStart"/>
      <w:r w:rsidRPr="003F47C8">
        <w:rPr>
          <w:rFonts w:cs="Times New Roman"/>
          <w:szCs w:val="28"/>
          <w:lang w:val="ru-RU"/>
        </w:rPr>
        <w:t>Всерос</w:t>
      </w:r>
      <w:proofErr w:type="spellEnd"/>
      <w:r w:rsidRPr="003F47C8">
        <w:rPr>
          <w:rFonts w:cs="Times New Roman"/>
          <w:szCs w:val="28"/>
          <w:lang w:val="ru-RU"/>
        </w:rPr>
        <w:t xml:space="preserve">. </w:t>
      </w:r>
      <w:proofErr w:type="spellStart"/>
      <w:r w:rsidRPr="003F47C8">
        <w:rPr>
          <w:rFonts w:cs="Times New Roman"/>
          <w:szCs w:val="28"/>
          <w:lang w:val="ru-RU"/>
        </w:rPr>
        <w:t>науч.-практ</w:t>
      </w:r>
      <w:proofErr w:type="spellEnd"/>
      <w:r w:rsidRPr="003F47C8">
        <w:rPr>
          <w:rFonts w:cs="Times New Roman"/>
          <w:szCs w:val="28"/>
          <w:lang w:val="ru-RU"/>
        </w:rPr>
        <w:t xml:space="preserve">. </w:t>
      </w:r>
      <w:proofErr w:type="spellStart"/>
      <w:r w:rsidRPr="003F47C8">
        <w:rPr>
          <w:rFonts w:cs="Times New Roman"/>
          <w:szCs w:val="28"/>
          <w:lang w:val="ru-RU"/>
        </w:rPr>
        <w:t>конф</w:t>
      </w:r>
      <w:proofErr w:type="spellEnd"/>
      <w:r w:rsidRPr="003F47C8">
        <w:rPr>
          <w:rFonts w:cs="Times New Roman"/>
          <w:szCs w:val="28"/>
          <w:lang w:val="ru-RU"/>
        </w:rPr>
        <w:t>. – СПб., 2015. – С. 80.</w:t>
      </w:r>
    </w:p>
    <w:p w:rsidR="003F47C8" w:rsidRPr="003F47C8" w:rsidRDefault="003F47C8" w:rsidP="003F47C8">
      <w:pPr>
        <w:pStyle w:val="a5"/>
        <w:numPr>
          <w:ilvl w:val="0"/>
          <w:numId w:val="28"/>
        </w:numPr>
        <w:spacing w:line="360" w:lineRule="auto"/>
        <w:ind w:left="426" w:hanging="426"/>
        <w:jc w:val="both"/>
        <w:rPr>
          <w:rFonts w:cs="Times New Roman"/>
          <w:szCs w:val="28"/>
        </w:rPr>
      </w:pPr>
      <w:r w:rsidRPr="003F47C8">
        <w:rPr>
          <w:rFonts w:cs="Times New Roman"/>
          <w:szCs w:val="28"/>
        </w:rPr>
        <w:t xml:space="preserve">Остапенко Т. В. Особливості розвитку рухово-координаційних здібностей у хлопців 5–8 років / Т. В. Остапенко, Т. І. </w:t>
      </w:r>
      <w:proofErr w:type="spellStart"/>
      <w:r w:rsidRPr="003F47C8">
        <w:rPr>
          <w:rFonts w:cs="Times New Roman"/>
          <w:szCs w:val="28"/>
        </w:rPr>
        <w:t>Ломовцева</w:t>
      </w:r>
      <w:proofErr w:type="spellEnd"/>
      <w:r w:rsidRPr="003F47C8">
        <w:rPr>
          <w:rFonts w:cs="Times New Roman"/>
          <w:szCs w:val="28"/>
        </w:rPr>
        <w:t>; під ред. Р. Н. </w:t>
      </w:r>
      <w:proofErr w:type="spellStart"/>
      <w:r w:rsidRPr="003F47C8">
        <w:rPr>
          <w:rFonts w:cs="Times New Roman"/>
          <w:szCs w:val="28"/>
        </w:rPr>
        <w:t>Дорохова</w:t>
      </w:r>
      <w:proofErr w:type="spellEnd"/>
      <w:r w:rsidRPr="003F47C8">
        <w:rPr>
          <w:rFonts w:cs="Times New Roman"/>
          <w:szCs w:val="28"/>
        </w:rPr>
        <w:t xml:space="preserve"> // Діти, спорт, здоров’я: зб. </w:t>
      </w:r>
      <w:proofErr w:type="spellStart"/>
      <w:r w:rsidRPr="003F47C8">
        <w:rPr>
          <w:rFonts w:cs="Times New Roman"/>
          <w:szCs w:val="28"/>
        </w:rPr>
        <w:t>науч</w:t>
      </w:r>
      <w:proofErr w:type="spellEnd"/>
      <w:r w:rsidRPr="003F47C8">
        <w:rPr>
          <w:rFonts w:cs="Times New Roman"/>
          <w:szCs w:val="28"/>
        </w:rPr>
        <w:t>. праць з проблем інтегративної та спортивної антропології. – Запоріжжя, 2018. – С. 103–106.</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Пегов</w:t>
      </w:r>
      <w:proofErr w:type="spellEnd"/>
      <w:r w:rsidRPr="003F47C8">
        <w:rPr>
          <w:rFonts w:cs="Times New Roman"/>
          <w:szCs w:val="28"/>
        </w:rPr>
        <w:t xml:space="preserve"> В. В. Психолого-педагогічні аспекти допомоги дітям, які потребують особливого догляду : </w:t>
      </w:r>
      <w:proofErr w:type="spellStart"/>
      <w:r w:rsidRPr="003F47C8">
        <w:rPr>
          <w:rFonts w:cs="Times New Roman"/>
          <w:szCs w:val="28"/>
        </w:rPr>
        <w:t>навч</w:t>
      </w:r>
      <w:proofErr w:type="spellEnd"/>
      <w:r w:rsidRPr="003F47C8">
        <w:rPr>
          <w:rFonts w:cs="Times New Roman"/>
          <w:szCs w:val="28"/>
        </w:rPr>
        <w:t xml:space="preserve">. посібник / В. В. </w:t>
      </w:r>
      <w:proofErr w:type="spellStart"/>
      <w:r w:rsidRPr="003F47C8">
        <w:rPr>
          <w:rFonts w:cs="Times New Roman"/>
          <w:szCs w:val="28"/>
        </w:rPr>
        <w:t>Пегов</w:t>
      </w:r>
      <w:proofErr w:type="spellEnd"/>
      <w:r w:rsidRPr="003F47C8">
        <w:rPr>
          <w:rFonts w:cs="Times New Roman"/>
          <w:szCs w:val="28"/>
        </w:rPr>
        <w:t>, Д. Ф. </w:t>
      </w:r>
      <w:proofErr w:type="spellStart"/>
      <w:r w:rsidRPr="003F47C8">
        <w:rPr>
          <w:rFonts w:cs="Times New Roman"/>
          <w:szCs w:val="28"/>
        </w:rPr>
        <w:t>Палецький</w:t>
      </w:r>
      <w:proofErr w:type="spellEnd"/>
      <w:r w:rsidRPr="003F47C8">
        <w:rPr>
          <w:rFonts w:cs="Times New Roman"/>
          <w:szCs w:val="28"/>
        </w:rPr>
        <w:t>. – Дніпропетровськ, 2014. – 279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Праздников</w:t>
      </w:r>
      <w:proofErr w:type="spellEnd"/>
      <w:r w:rsidRPr="003F47C8">
        <w:rPr>
          <w:rFonts w:cs="Times New Roman"/>
          <w:szCs w:val="28"/>
        </w:rPr>
        <w:t xml:space="preserve"> В. П. </w:t>
      </w:r>
      <w:proofErr w:type="spellStart"/>
      <w:r w:rsidRPr="003F47C8">
        <w:rPr>
          <w:rFonts w:cs="Times New Roman"/>
          <w:szCs w:val="28"/>
        </w:rPr>
        <w:t>Закаливание</w:t>
      </w:r>
      <w:proofErr w:type="spellEnd"/>
      <w:r w:rsidRPr="003F47C8">
        <w:rPr>
          <w:rFonts w:cs="Times New Roman"/>
          <w:szCs w:val="28"/>
        </w:rPr>
        <w:t xml:space="preserve"> </w:t>
      </w:r>
      <w:proofErr w:type="spellStart"/>
      <w:r w:rsidRPr="003F47C8">
        <w:rPr>
          <w:rFonts w:cs="Times New Roman"/>
          <w:szCs w:val="28"/>
        </w:rPr>
        <w:t>детей</w:t>
      </w:r>
      <w:proofErr w:type="spellEnd"/>
      <w:r w:rsidRPr="003F47C8">
        <w:rPr>
          <w:rFonts w:cs="Times New Roman"/>
          <w:szCs w:val="28"/>
        </w:rPr>
        <w:t xml:space="preserve"> </w:t>
      </w:r>
      <w:proofErr w:type="spellStart"/>
      <w:r w:rsidRPr="003F47C8">
        <w:rPr>
          <w:rFonts w:cs="Times New Roman"/>
          <w:szCs w:val="28"/>
        </w:rPr>
        <w:t>дошкольного</w:t>
      </w:r>
      <w:proofErr w:type="spellEnd"/>
      <w:r w:rsidRPr="003F47C8">
        <w:rPr>
          <w:rFonts w:cs="Times New Roman"/>
          <w:szCs w:val="28"/>
        </w:rPr>
        <w:t xml:space="preserve"> </w:t>
      </w:r>
      <w:proofErr w:type="spellStart"/>
      <w:r w:rsidRPr="003F47C8">
        <w:rPr>
          <w:rFonts w:cs="Times New Roman"/>
          <w:szCs w:val="28"/>
        </w:rPr>
        <w:t>возраста</w:t>
      </w:r>
      <w:proofErr w:type="spellEnd"/>
      <w:r w:rsidRPr="003F47C8">
        <w:rPr>
          <w:rFonts w:cs="Times New Roman"/>
          <w:szCs w:val="28"/>
        </w:rPr>
        <w:t xml:space="preserve"> / В. П. </w:t>
      </w:r>
      <w:proofErr w:type="spellStart"/>
      <w:r w:rsidRPr="003F47C8">
        <w:rPr>
          <w:rFonts w:cs="Times New Roman"/>
          <w:szCs w:val="28"/>
        </w:rPr>
        <w:t>Праздников</w:t>
      </w:r>
      <w:proofErr w:type="spellEnd"/>
      <w:r w:rsidRPr="003F47C8">
        <w:rPr>
          <w:rFonts w:cs="Times New Roman"/>
          <w:szCs w:val="28"/>
        </w:rPr>
        <w:t>. – СПб.: Медицина, 2019. – 176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Романцев</w:t>
      </w:r>
      <w:proofErr w:type="spellEnd"/>
      <w:r w:rsidRPr="003F47C8">
        <w:rPr>
          <w:rFonts w:cs="Times New Roman"/>
          <w:szCs w:val="28"/>
        </w:rPr>
        <w:t xml:space="preserve"> М. Г. Часто </w:t>
      </w:r>
      <w:proofErr w:type="spellStart"/>
      <w:r w:rsidRPr="003F47C8">
        <w:rPr>
          <w:rFonts w:cs="Times New Roman"/>
          <w:szCs w:val="28"/>
        </w:rPr>
        <w:t>болеющие</w:t>
      </w:r>
      <w:proofErr w:type="spellEnd"/>
      <w:r w:rsidRPr="003F47C8">
        <w:rPr>
          <w:rFonts w:cs="Times New Roman"/>
          <w:szCs w:val="28"/>
        </w:rPr>
        <w:t xml:space="preserve"> </w:t>
      </w:r>
      <w:proofErr w:type="spellStart"/>
      <w:r w:rsidRPr="003F47C8">
        <w:rPr>
          <w:rFonts w:cs="Times New Roman"/>
          <w:szCs w:val="28"/>
        </w:rPr>
        <w:t>дети</w:t>
      </w:r>
      <w:proofErr w:type="spellEnd"/>
      <w:r w:rsidRPr="003F47C8">
        <w:rPr>
          <w:rFonts w:cs="Times New Roman"/>
          <w:szCs w:val="28"/>
        </w:rPr>
        <w:t xml:space="preserve"> : </w:t>
      </w:r>
      <w:proofErr w:type="spellStart"/>
      <w:r w:rsidRPr="003F47C8">
        <w:rPr>
          <w:rFonts w:cs="Times New Roman"/>
          <w:szCs w:val="28"/>
        </w:rPr>
        <w:t>руководство</w:t>
      </w:r>
      <w:proofErr w:type="spellEnd"/>
      <w:r w:rsidRPr="003F47C8">
        <w:rPr>
          <w:rFonts w:cs="Times New Roman"/>
          <w:szCs w:val="28"/>
        </w:rPr>
        <w:t xml:space="preserve"> для </w:t>
      </w:r>
      <w:proofErr w:type="spellStart"/>
      <w:r w:rsidRPr="003F47C8">
        <w:rPr>
          <w:rFonts w:cs="Times New Roman"/>
          <w:szCs w:val="28"/>
        </w:rPr>
        <w:t>врачей</w:t>
      </w:r>
      <w:proofErr w:type="spellEnd"/>
      <w:r w:rsidRPr="003F47C8">
        <w:rPr>
          <w:rFonts w:cs="Times New Roman"/>
          <w:szCs w:val="28"/>
        </w:rPr>
        <w:t xml:space="preserve"> / М. Г. </w:t>
      </w:r>
      <w:proofErr w:type="spellStart"/>
      <w:r w:rsidRPr="003F47C8">
        <w:rPr>
          <w:rFonts w:cs="Times New Roman"/>
          <w:szCs w:val="28"/>
        </w:rPr>
        <w:t>Романцев</w:t>
      </w:r>
      <w:proofErr w:type="spellEnd"/>
      <w:r w:rsidRPr="003F47C8">
        <w:rPr>
          <w:rFonts w:cs="Times New Roman"/>
          <w:szCs w:val="28"/>
        </w:rPr>
        <w:t xml:space="preserve">, Ф. И. </w:t>
      </w:r>
      <w:proofErr w:type="spellStart"/>
      <w:r w:rsidRPr="003F47C8">
        <w:rPr>
          <w:rFonts w:cs="Times New Roman"/>
          <w:szCs w:val="28"/>
        </w:rPr>
        <w:t>Ершов</w:t>
      </w:r>
      <w:proofErr w:type="spellEnd"/>
      <w:r w:rsidRPr="003F47C8">
        <w:rPr>
          <w:rFonts w:cs="Times New Roman"/>
          <w:szCs w:val="28"/>
        </w:rPr>
        <w:t xml:space="preserve">. – М.: </w:t>
      </w:r>
      <w:proofErr w:type="spellStart"/>
      <w:r w:rsidRPr="003F47C8">
        <w:rPr>
          <w:rFonts w:cs="Times New Roman"/>
          <w:szCs w:val="28"/>
        </w:rPr>
        <w:t>ГЭОТАР-Медиа</w:t>
      </w:r>
      <w:proofErr w:type="spellEnd"/>
      <w:r w:rsidRPr="003F47C8">
        <w:rPr>
          <w:rFonts w:cs="Times New Roman"/>
          <w:szCs w:val="28"/>
        </w:rPr>
        <w:t>, 2016. – 196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Рунова</w:t>
      </w:r>
      <w:proofErr w:type="spellEnd"/>
      <w:r w:rsidRPr="003F47C8">
        <w:rPr>
          <w:rFonts w:cs="Times New Roman"/>
          <w:szCs w:val="28"/>
        </w:rPr>
        <w:t xml:space="preserve"> М. А. Рухова активність дитини в дитячому садку: </w:t>
      </w:r>
      <w:proofErr w:type="spellStart"/>
      <w:r w:rsidRPr="003F47C8">
        <w:rPr>
          <w:rFonts w:cs="Times New Roman"/>
          <w:szCs w:val="28"/>
        </w:rPr>
        <w:t>навч</w:t>
      </w:r>
      <w:proofErr w:type="spellEnd"/>
      <w:r w:rsidRPr="003F47C8">
        <w:rPr>
          <w:rFonts w:cs="Times New Roman"/>
          <w:szCs w:val="28"/>
        </w:rPr>
        <w:t xml:space="preserve">. </w:t>
      </w:r>
      <w:proofErr w:type="spellStart"/>
      <w:r w:rsidRPr="003F47C8">
        <w:rPr>
          <w:rFonts w:cs="Times New Roman"/>
          <w:szCs w:val="28"/>
        </w:rPr>
        <w:t>посіб</w:t>
      </w:r>
      <w:proofErr w:type="spellEnd"/>
      <w:r w:rsidRPr="003F47C8">
        <w:rPr>
          <w:rFonts w:cs="Times New Roman"/>
          <w:szCs w:val="28"/>
        </w:rPr>
        <w:t xml:space="preserve">. / М. А. </w:t>
      </w:r>
      <w:proofErr w:type="spellStart"/>
      <w:r w:rsidRPr="003F47C8">
        <w:rPr>
          <w:rFonts w:cs="Times New Roman"/>
          <w:szCs w:val="28"/>
        </w:rPr>
        <w:t>Рунова</w:t>
      </w:r>
      <w:proofErr w:type="spellEnd"/>
      <w:r w:rsidRPr="003F47C8">
        <w:rPr>
          <w:rFonts w:cs="Times New Roman"/>
          <w:szCs w:val="28"/>
        </w:rPr>
        <w:t>. – Х.: Мозаїка-Синтез, 2020. – 255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Самсыгина</w:t>
      </w:r>
      <w:proofErr w:type="spellEnd"/>
      <w:r w:rsidRPr="003F47C8">
        <w:rPr>
          <w:rFonts w:cs="Times New Roman"/>
          <w:szCs w:val="28"/>
          <w:lang w:val="ru-RU"/>
        </w:rPr>
        <w:t xml:space="preserve"> Г. Часто болеющие дети / Г. </w:t>
      </w:r>
      <w:proofErr w:type="spellStart"/>
      <w:r w:rsidRPr="003F47C8">
        <w:rPr>
          <w:rFonts w:cs="Times New Roman"/>
          <w:szCs w:val="28"/>
          <w:lang w:val="ru-RU"/>
        </w:rPr>
        <w:t>Самсыгина</w:t>
      </w:r>
      <w:proofErr w:type="spellEnd"/>
      <w:r w:rsidRPr="003F47C8">
        <w:rPr>
          <w:rFonts w:cs="Times New Roman"/>
          <w:szCs w:val="28"/>
          <w:lang w:val="ru-RU"/>
        </w:rPr>
        <w:t xml:space="preserve"> // Педиатрия, 2015. – № 1. – С. 23–28.</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 xml:space="preserve">Семенова Н. А. Подвижные игры как средство воспитания ловкости у детей шестого года жизни / Н. А. Семенова // Наука о детстве и </w:t>
      </w:r>
      <w:r w:rsidRPr="003F47C8">
        <w:rPr>
          <w:rFonts w:cs="Times New Roman"/>
          <w:szCs w:val="28"/>
          <w:lang w:val="ru-RU"/>
        </w:rPr>
        <w:lastRenderedPageBreak/>
        <w:t xml:space="preserve">современное образование: матер. </w:t>
      </w:r>
      <w:proofErr w:type="spellStart"/>
      <w:r w:rsidRPr="003F47C8">
        <w:rPr>
          <w:rFonts w:cs="Times New Roman"/>
          <w:szCs w:val="28"/>
          <w:lang w:val="ru-RU"/>
        </w:rPr>
        <w:t>Междунар</w:t>
      </w:r>
      <w:proofErr w:type="spellEnd"/>
      <w:r w:rsidRPr="003F47C8">
        <w:rPr>
          <w:rFonts w:cs="Times New Roman"/>
          <w:szCs w:val="28"/>
          <w:lang w:val="ru-RU"/>
        </w:rPr>
        <w:t xml:space="preserve">. </w:t>
      </w:r>
      <w:proofErr w:type="spellStart"/>
      <w:r w:rsidRPr="003F47C8">
        <w:rPr>
          <w:rFonts w:cs="Times New Roman"/>
          <w:szCs w:val="28"/>
          <w:lang w:val="ru-RU"/>
        </w:rPr>
        <w:t>науч.-практ</w:t>
      </w:r>
      <w:proofErr w:type="spellEnd"/>
      <w:r w:rsidRPr="003F47C8">
        <w:rPr>
          <w:rFonts w:cs="Times New Roman"/>
          <w:szCs w:val="28"/>
          <w:lang w:val="ru-RU"/>
        </w:rPr>
        <w:t xml:space="preserve">. </w:t>
      </w:r>
      <w:proofErr w:type="spellStart"/>
      <w:r w:rsidRPr="003F47C8">
        <w:rPr>
          <w:rFonts w:cs="Times New Roman"/>
          <w:szCs w:val="28"/>
          <w:lang w:val="ru-RU"/>
        </w:rPr>
        <w:t>конф</w:t>
      </w:r>
      <w:proofErr w:type="spellEnd"/>
      <w:r w:rsidRPr="003F47C8">
        <w:rPr>
          <w:rFonts w:cs="Times New Roman"/>
          <w:szCs w:val="28"/>
          <w:lang w:val="ru-RU"/>
        </w:rPr>
        <w:t>. – М.: Центр «Школьная книга», 2014. – С. 156–158.</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Сенцова</w:t>
      </w:r>
      <w:proofErr w:type="spellEnd"/>
      <w:r w:rsidRPr="003F47C8">
        <w:rPr>
          <w:rFonts w:cs="Times New Roman"/>
          <w:szCs w:val="28"/>
          <w:lang w:val="ru-RU"/>
        </w:rPr>
        <w:t xml:space="preserve"> Т. Б. Иммунологические механизмы взаимосвязи вирусной инфекции и аллергической патологии / Т. Б. </w:t>
      </w:r>
      <w:proofErr w:type="spellStart"/>
      <w:r w:rsidRPr="003F47C8">
        <w:rPr>
          <w:rFonts w:cs="Times New Roman"/>
          <w:szCs w:val="28"/>
          <w:lang w:val="ru-RU"/>
        </w:rPr>
        <w:t>Сенцова</w:t>
      </w:r>
      <w:proofErr w:type="spellEnd"/>
      <w:r w:rsidRPr="003F47C8">
        <w:rPr>
          <w:rFonts w:cs="Times New Roman"/>
          <w:szCs w:val="28"/>
          <w:lang w:val="ru-RU"/>
        </w:rPr>
        <w:t xml:space="preserve"> / Пульмонология детского возраста: проблемы и решения / </w:t>
      </w:r>
      <w:proofErr w:type="spellStart"/>
      <w:r w:rsidRPr="003F47C8">
        <w:rPr>
          <w:rFonts w:cs="Times New Roman"/>
          <w:szCs w:val="28"/>
          <w:lang w:val="ru-RU"/>
        </w:rPr>
        <w:t>Вып</w:t>
      </w:r>
      <w:proofErr w:type="spellEnd"/>
      <w:r w:rsidRPr="003F47C8">
        <w:rPr>
          <w:rFonts w:cs="Times New Roman"/>
          <w:szCs w:val="28"/>
          <w:lang w:val="ru-RU"/>
        </w:rPr>
        <w:t>. 4. – М., 2009. – С. 55–63.</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 xml:space="preserve">Смирнова Е. О. Игра и произвольность у современных дошкольников / Е. О. Смирнова, О. В. </w:t>
      </w:r>
      <w:proofErr w:type="spellStart"/>
      <w:r w:rsidRPr="003F47C8">
        <w:rPr>
          <w:rFonts w:cs="Times New Roman"/>
          <w:szCs w:val="28"/>
          <w:lang w:val="ru-RU"/>
        </w:rPr>
        <w:t>Гундарева</w:t>
      </w:r>
      <w:proofErr w:type="spellEnd"/>
      <w:r w:rsidRPr="003F47C8">
        <w:rPr>
          <w:rFonts w:cs="Times New Roman"/>
          <w:szCs w:val="28"/>
          <w:lang w:val="ru-RU"/>
        </w:rPr>
        <w:t xml:space="preserve"> // Вопросы психологи, 2012. – № 1. – С. 91–103.</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proofErr w:type="spellStart"/>
      <w:r w:rsidRPr="003F47C8">
        <w:rPr>
          <w:rFonts w:cs="Times New Roman"/>
          <w:szCs w:val="28"/>
          <w:lang w:val="ru-RU"/>
        </w:rPr>
        <w:t>Солодков</w:t>
      </w:r>
      <w:proofErr w:type="spellEnd"/>
      <w:r w:rsidRPr="003F47C8">
        <w:rPr>
          <w:rFonts w:cs="Times New Roman"/>
          <w:szCs w:val="28"/>
          <w:lang w:val="ru-RU"/>
        </w:rPr>
        <w:t xml:space="preserve"> А. С. Физиология человека. Общая. Спортивная. Возрастная : учебник / А. С. </w:t>
      </w:r>
      <w:proofErr w:type="spellStart"/>
      <w:r w:rsidRPr="003F47C8">
        <w:rPr>
          <w:rFonts w:cs="Times New Roman"/>
          <w:szCs w:val="28"/>
          <w:lang w:val="ru-RU"/>
        </w:rPr>
        <w:t>Солодков</w:t>
      </w:r>
      <w:proofErr w:type="spellEnd"/>
      <w:r w:rsidRPr="003F47C8">
        <w:rPr>
          <w:rFonts w:cs="Times New Roman"/>
          <w:szCs w:val="28"/>
          <w:lang w:val="ru-RU"/>
        </w:rPr>
        <w:t>, Е. Б. Сологуб. – М.: Советский спорт, 2018. – 620 с.</w:t>
      </w:r>
    </w:p>
    <w:p w:rsidR="003F47C8" w:rsidRPr="003F47C8" w:rsidRDefault="003F47C8" w:rsidP="003F47C8">
      <w:pPr>
        <w:pStyle w:val="a5"/>
        <w:numPr>
          <w:ilvl w:val="0"/>
          <w:numId w:val="28"/>
        </w:numPr>
        <w:spacing w:line="360" w:lineRule="auto"/>
        <w:ind w:left="426" w:hanging="426"/>
        <w:jc w:val="both"/>
        <w:rPr>
          <w:rFonts w:cs="Times New Roman"/>
          <w:szCs w:val="28"/>
          <w:lang w:val="ru-RU"/>
        </w:rPr>
      </w:pPr>
      <w:r w:rsidRPr="003F47C8">
        <w:rPr>
          <w:rFonts w:cs="Times New Roman"/>
          <w:szCs w:val="28"/>
          <w:lang w:val="ru-RU"/>
        </w:rPr>
        <w:t>Социальная адаптация детей в дошкольных учреждениях / под ред. Р. В. Тонковой-Ямпольской. – К., 2010. – 231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Филиппова</w:t>
      </w:r>
      <w:proofErr w:type="spellEnd"/>
      <w:r w:rsidRPr="003F47C8">
        <w:rPr>
          <w:rFonts w:cs="Times New Roman"/>
          <w:szCs w:val="28"/>
        </w:rPr>
        <w:t xml:space="preserve"> С. О. </w:t>
      </w:r>
      <w:proofErr w:type="spellStart"/>
      <w:r w:rsidRPr="003F47C8">
        <w:rPr>
          <w:rFonts w:cs="Times New Roman"/>
          <w:szCs w:val="28"/>
        </w:rPr>
        <w:t>Физическая</w:t>
      </w:r>
      <w:proofErr w:type="spellEnd"/>
      <w:r w:rsidRPr="003F47C8">
        <w:rPr>
          <w:rFonts w:cs="Times New Roman"/>
          <w:szCs w:val="28"/>
        </w:rPr>
        <w:t xml:space="preserve"> культура в </w:t>
      </w:r>
      <w:proofErr w:type="spellStart"/>
      <w:r w:rsidRPr="003F47C8">
        <w:rPr>
          <w:rFonts w:cs="Times New Roman"/>
          <w:szCs w:val="28"/>
        </w:rPr>
        <w:t>системе</w:t>
      </w:r>
      <w:proofErr w:type="spellEnd"/>
      <w:r w:rsidRPr="003F47C8">
        <w:rPr>
          <w:rFonts w:cs="Times New Roman"/>
          <w:szCs w:val="28"/>
        </w:rPr>
        <w:t xml:space="preserve"> </w:t>
      </w:r>
      <w:proofErr w:type="spellStart"/>
      <w:r w:rsidRPr="003F47C8">
        <w:rPr>
          <w:rFonts w:cs="Times New Roman"/>
          <w:szCs w:val="28"/>
        </w:rPr>
        <w:t>образования</w:t>
      </w:r>
      <w:proofErr w:type="spellEnd"/>
      <w:r w:rsidRPr="003F47C8">
        <w:rPr>
          <w:rFonts w:cs="Times New Roman"/>
          <w:szCs w:val="28"/>
        </w:rPr>
        <w:t xml:space="preserve"> </w:t>
      </w:r>
      <w:proofErr w:type="spellStart"/>
      <w:r w:rsidRPr="003F47C8">
        <w:rPr>
          <w:rFonts w:cs="Times New Roman"/>
          <w:szCs w:val="28"/>
        </w:rPr>
        <w:t>дошкольников</w:t>
      </w:r>
      <w:proofErr w:type="spellEnd"/>
      <w:r w:rsidRPr="003F47C8">
        <w:rPr>
          <w:rFonts w:cs="Times New Roman"/>
          <w:szCs w:val="28"/>
        </w:rPr>
        <w:t xml:space="preserve"> : дис. ... д-ра пед. наук: 13.00.04 / С. О. </w:t>
      </w:r>
      <w:proofErr w:type="spellStart"/>
      <w:r w:rsidRPr="003F47C8">
        <w:rPr>
          <w:rFonts w:cs="Times New Roman"/>
          <w:szCs w:val="28"/>
        </w:rPr>
        <w:t>Филиппова</w:t>
      </w:r>
      <w:proofErr w:type="spellEnd"/>
      <w:r w:rsidRPr="003F47C8">
        <w:rPr>
          <w:rFonts w:cs="Times New Roman"/>
          <w:szCs w:val="28"/>
        </w:rPr>
        <w:t>. – СПб., 2012. – 518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Фролов</w:t>
      </w:r>
      <w:proofErr w:type="spellEnd"/>
      <w:r w:rsidRPr="003F47C8">
        <w:rPr>
          <w:rFonts w:cs="Times New Roman"/>
          <w:szCs w:val="28"/>
        </w:rPr>
        <w:t xml:space="preserve"> В. П. Фізкультурні заняття на повітрі з дітьми дошкільного віку: посібник для вихователів дитячого садка / В. П. </w:t>
      </w:r>
      <w:proofErr w:type="spellStart"/>
      <w:r w:rsidRPr="003F47C8">
        <w:rPr>
          <w:rFonts w:cs="Times New Roman"/>
          <w:szCs w:val="28"/>
        </w:rPr>
        <w:t>Фролов</w:t>
      </w:r>
      <w:proofErr w:type="spellEnd"/>
      <w:r w:rsidRPr="003F47C8">
        <w:rPr>
          <w:rFonts w:cs="Times New Roman"/>
          <w:szCs w:val="28"/>
        </w:rPr>
        <w:t>, Г. П. Юрко. – К., 2013. – 191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Холодов</w:t>
      </w:r>
      <w:proofErr w:type="spellEnd"/>
      <w:r w:rsidRPr="003F47C8">
        <w:rPr>
          <w:rFonts w:cs="Times New Roman"/>
          <w:szCs w:val="28"/>
        </w:rPr>
        <w:t xml:space="preserve"> Ж. К. </w:t>
      </w:r>
      <w:proofErr w:type="spellStart"/>
      <w:r w:rsidRPr="003F47C8">
        <w:rPr>
          <w:rFonts w:cs="Times New Roman"/>
          <w:szCs w:val="28"/>
        </w:rPr>
        <w:t>Теория</w:t>
      </w:r>
      <w:proofErr w:type="spellEnd"/>
      <w:r w:rsidRPr="003F47C8">
        <w:rPr>
          <w:rFonts w:cs="Times New Roman"/>
          <w:szCs w:val="28"/>
        </w:rPr>
        <w:t xml:space="preserve"> и методика </w:t>
      </w:r>
      <w:proofErr w:type="spellStart"/>
      <w:r w:rsidRPr="003F47C8">
        <w:rPr>
          <w:rFonts w:cs="Times New Roman"/>
          <w:szCs w:val="28"/>
        </w:rPr>
        <w:t>физического</w:t>
      </w:r>
      <w:proofErr w:type="spellEnd"/>
      <w:r w:rsidRPr="003F47C8">
        <w:rPr>
          <w:rFonts w:cs="Times New Roman"/>
          <w:szCs w:val="28"/>
        </w:rPr>
        <w:t xml:space="preserve"> </w:t>
      </w:r>
      <w:proofErr w:type="spellStart"/>
      <w:r w:rsidRPr="003F47C8">
        <w:rPr>
          <w:rFonts w:cs="Times New Roman"/>
          <w:szCs w:val="28"/>
        </w:rPr>
        <w:t>воспитания</w:t>
      </w:r>
      <w:proofErr w:type="spellEnd"/>
      <w:r w:rsidRPr="003F47C8">
        <w:rPr>
          <w:rFonts w:cs="Times New Roman"/>
          <w:szCs w:val="28"/>
        </w:rPr>
        <w:t xml:space="preserve"> и </w:t>
      </w:r>
      <w:proofErr w:type="spellStart"/>
      <w:r w:rsidRPr="003F47C8">
        <w:rPr>
          <w:rFonts w:cs="Times New Roman"/>
          <w:szCs w:val="28"/>
        </w:rPr>
        <w:t>спорта</w:t>
      </w:r>
      <w:proofErr w:type="spellEnd"/>
      <w:r w:rsidRPr="003F47C8">
        <w:rPr>
          <w:rFonts w:cs="Times New Roman"/>
          <w:szCs w:val="28"/>
        </w:rPr>
        <w:t xml:space="preserve"> : </w:t>
      </w:r>
      <w:proofErr w:type="spellStart"/>
      <w:r w:rsidRPr="003F47C8">
        <w:rPr>
          <w:rFonts w:cs="Times New Roman"/>
          <w:szCs w:val="28"/>
        </w:rPr>
        <w:t>учебное</w:t>
      </w:r>
      <w:proofErr w:type="spellEnd"/>
      <w:r w:rsidRPr="003F47C8">
        <w:rPr>
          <w:rFonts w:cs="Times New Roman"/>
          <w:szCs w:val="28"/>
        </w:rPr>
        <w:t xml:space="preserve"> </w:t>
      </w:r>
      <w:proofErr w:type="spellStart"/>
      <w:r w:rsidRPr="003F47C8">
        <w:rPr>
          <w:rFonts w:cs="Times New Roman"/>
          <w:szCs w:val="28"/>
        </w:rPr>
        <w:t>пособие</w:t>
      </w:r>
      <w:proofErr w:type="spellEnd"/>
      <w:r w:rsidRPr="003F47C8">
        <w:rPr>
          <w:rFonts w:cs="Times New Roman"/>
          <w:szCs w:val="28"/>
        </w:rPr>
        <w:t xml:space="preserve"> для </w:t>
      </w:r>
      <w:proofErr w:type="spellStart"/>
      <w:r w:rsidRPr="003F47C8">
        <w:rPr>
          <w:rFonts w:cs="Times New Roman"/>
          <w:szCs w:val="28"/>
        </w:rPr>
        <w:t>студентов</w:t>
      </w:r>
      <w:proofErr w:type="spellEnd"/>
      <w:r w:rsidRPr="003F47C8">
        <w:rPr>
          <w:rFonts w:cs="Times New Roman"/>
          <w:szCs w:val="28"/>
        </w:rPr>
        <w:t xml:space="preserve"> </w:t>
      </w:r>
      <w:proofErr w:type="spellStart"/>
      <w:r w:rsidRPr="003F47C8">
        <w:rPr>
          <w:rFonts w:cs="Times New Roman"/>
          <w:szCs w:val="28"/>
        </w:rPr>
        <w:t>высших</w:t>
      </w:r>
      <w:proofErr w:type="spellEnd"/>
      <w:r w:rsidRPr="003F47C8">
        <w:rPr>
          <w:rFonts w:cs="Times New Roman"/>
          <w:szCs w:val="28"/>
        </w:rPr>
        <w:t xml:space="preserve"> </w:t>
      </w:r>
      <w:proofErr w:type="spellStart"/>
      <w:r w:rsidRPr="003F47C8">
        <w:rPr>
          <w:rFonts w:cs="Times New Roman"/>
          <w:szCs w:val="28"/>
        </w:rPr>
        <w:t>учебных</w:t>
      </w:r>
      <w:proofErr w:type="spellEnd"/>
      <w:r w:rsidRPr="003F47C8">
        <w:rPr>
          <w:rFonts w:cs="Times New Roman"/>
          <w:szCs w:val="28"/>
        </w:rPr>
        <w:t xml:space="preserve"> заведений / Ж. К. </w:t>
      </w:r>
      <w:proofErr w:type="spellStart"/>
      <w:r w:rsidRPr="003F47C8">
        <w:rPr>
          <w:rFonts w:cs="Times New Roman"/>
          <w:szCs w:val="28"/>
        </w:rPr>
        <w:t>Холодов</w:t>
      </w:r>
      <w:proofErr w:type="spellEnd"/>
      <w:r w:rsidRPr="003F47C8">
        <w:rPr>
          <w:rFonts w:cs="Times New Roman"/>
          <w:szCs w:val="28"/>
        </w:rPr>
        <w:t xml:space="preserve">, B. C. </w:t>
      </w:r>
      <w:proofErr w:type="spellStart"/>
      <w:r w:rsidRPr="003F47C8">
        <w:rPr>
          <w:rFonts w:cs="Times New Roman"/>
          <w:szCs w:val="28"/>
        </w:rPr>
        <w:t>Кузнецов</w:t>
      </w:r>
      <w:proofErr w:type="spellEnd"/>
      <w:r w:rsidRPr="003F47C8">
        <w:rPr>
          <w:rFonts w:cs="Times New Roman"/>
          <w:szCs w:val="28"/>
        </w:rPr>
        <w:t xml:space="preserve">. – М.: </w:t>
      </w:r>
      <w:proofErr w:type="spellStart"/>
      <w:r w:rsidRPr="003F47C8">
        <w:rPr>
          <w:rFonts w:cs="Times New Roman"/>
          <w:szCs w:val="28"/>
        </w:rPr>
        <w:t>Академия</w:t>
      </w:r>
      <w:proofErr w:type="spellEnd"/>
      <w:r w:rsidRPr="003F47C8">
        <w:rPr>
          <w:rFonts w:cs="Times New Roman"/>
          <w:szCs w:val="28"/>
        </w:rPr>
        <w:t>, 2012. – 480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Черток</w:t>
      </w:r>
      <w:proofErr w:type="spellEnd"/>
      <w:r w:rsidRPr="003F47C8">
        <w:rPr>
          <w:rFonts w:cs="Times New Roman"/>
          <w:szCs w:val="28"/>
        </w:rPr>
        <w:t xml:space="preserve"> Т. Стан здоров’я і диспансеризація дітей раннього віку / Т. </w:t>
      </w:r>
      <w:proofErr w:type="spellStart"/>
      <w:r w:rsidRPr="003F47C8">
        <w:rPr>
          <w:rFonts w:cs="Times New Roman"/>
          <w:szCs w:val="28"/>
        </w:rPr>
        <w:t>Черток</w:t>
      </w:r>
      <w:proofErr w:type="spellEnd"/>
      <w:r w:rsidRPr="003F47C8">
        <w:rPr>
          <w:rFonts w:cs="Times New Roman"/>
          <w:szCs w:val="28"/>
        </w:rPr>
        <w:t xml:space="preserve">, Г. </w:t>
      </w:r>
      <w:proofErr w:type="spellStart"/>
      <w:r w:rsidRPr="003F47C8">
        <w:rPr>
          <w:rFonts w:cs="Times New Roman"/>
          <w:szCs w:val="28"/>
        </w:rPr>
        <w:t>Нибш</w:t>
      </w:r>
      <w:proofErr w:type="spellEnd"/>
      <w:r w:rsidRPr="003F47C8">
        <w:rPr>
          <w:rFonts w:cs="Times New Roman"/>
          <w:szCs w:val="28"/>
        </w:rPr>
        <w:t>. – К.: Медицина, 2017. – 253 с.</w:t>
      </w:r>
    </w:p>
    <w:p w:rsidR="003F47C8" w:rsidRPr="003F47C8" w:rsidRDefault="003F47C8" w:rsidP="003F47C8">
      <w:pPr>
        <w:pStyle w:val="a5"/>
        <w:numPr>
          <w:ilvl w:val="0"/>
          <w:numId w:val="28"/>
        </w:numPr>
        <w:spacing w:line="360" w:lineRule="auto"/>
        <w:ind w:left="426" w:hanging="426"/>
        <w:jc w:val="both"/>
        <w:rPr>
          <w:rFonts w:cs="Times New Roman"/>
          <w:szCs w:val="28"/>
        </w:rPr>
      </w:pPr>
      <w:proofErr w:type="spellStart"/>
      <w:r w:rsidRPr="003F47C8">
        <w:rPr>
          <w:rFonts w:cs="Times New Roman"/>
          <w:szCs w:val="28"/>
        </w:rPr>
        <w:t>Шевцов</w:t>
      </w:r>
      <w:proofErr w:type="spellEnd"/>
      <w:r w:rsidRPr="003F47C8">
        <w:rPr>
          <w:rFonts w:cs="Times New Roman"/>
          <w:szCs w:val="28"/>
        </w:rPr>
        <w:t xml:space="preserve"> B. C. Оздоровлення дітей дошкільного віку (5–6 років) з використанням нетрадиційних засобів фізичної культури / B. C. </w:t>
      </w:r>
      <w:proofErr w:type="spellStart"/>
      <w:r w:rsidRPr="003F47C8">
        <w:rPr>
          <w:rFonts w:cs="Times New Roman"/>
          <w:szCs w:val="28"/>
        </w:rPr>
        <w:t>Шевцов</w:t>
      </w:r>
      <w:proofErr w:type="spellEnd"/>
      <w:r w:rsidRPr="003F47C8">
        <w:rPr>
          <w:rFonts w:cs="Times New Roman"/>
          <w:szCs w:val="28"/>
        </w:rPr>
        <w:t xml:space="preserve"> // Формування цінностей здорового способу життя у дітей дошкільного віку: </w:t>
      </w:r>
      <w:proofErr w:type="spellStart"/>
      <w:r w:rsidRPr="003F47C8">
        <w:rPr>
          <w:rFonts w:cs="Times New Roman"/>
          <w:szCs w:val="28"/>
        </w:rPr>
        <w:t>матер</w:t>
      </w:r>
      <w:proofErr w:type="spellEnd"/>
      <w:r w:rsidRPr="003F47C8">
        <w:rPr>
          <w:rFonts w:cs="Times New Roman"/>
          <w:szCs w:val="28"/>
        </w:rPr>
        <w:t xml:space="preserve">, </w:t>
      </w:r>
      <w:proofErr w:type="spellStart"/>
      <w:r w:rsidRPr="003F47C8">
        <w:rPr>
          <w:rFonts w:cs="Times New Roman"/>
          <w:szCs w:val="28"/>
        </w:rPr>
        <w:t>peг</w:t>
      </w:r>
      <w:proofErr w:type="spellEnd"/>
      <w:r w:rsidRPr="003F47C8">
        <w:rPr>
          <w:rFonts w:cs="Times New Roman"/>
          <w:szCs w:val="28"/>
        </w:rPr>
        <w:t xml:space="preserve">. </w:t>
      </w:r>
      <w:proofErr w:type="spellStart"/>
      <w:r w:rsidRPr="003F47C8">
        <w:rPr>
          <w:rFonts w:cs="Times New Roman"/>
          <w:szCs w:val="28"/>
        </w:rPr>
        <w:t>наук.-практ</w:t>
      </w:r>
      <w:proofErr w:type="spellEnd"/>
      <w:r w:rsidRPr="003F47C8">
        <w:rPr>
          <w:rFonts w:cs="Times New Roman"/>
          <w:szCs w:val="28"/>
        </w:rPr>
        <w:t xml:space="preserve">. </w:t>
      </w:r>
      <w:proofErr w:type="spellStart"/>
      <w:r w:rsidRPr="003F47C8">
        <w:rPr>
          <w:rFonts w:cs="Times New Roman"/>
          <w:szCs w:val="28"/>
        </w:rPr>
        <w:t>конф</w:t>
      </w:r>
      <w:proofErr w:type="spellEnd"/>
      <w:r w:rsidRPr="003F47C8">
        <w:rPr>
          <w:rFonts w:cs="Times New Roman"/>
          <w:szCs w:val="28"/>
        </w:rPr>
        <w:t>. – Вінниця, 2018. – С. 88–92.</w:t>
      </w:r>
    </w:p>
    <w:p w:rsidR="003F47C8" w:rsidRPr="00EA2837" w:rsidRDefault="00EA2837" w:rsidP="003F47C8">
      <w:pPr>
        <w:pStyle w:val="a5"/>
        <w:numPr>
          <w:ilvl w:val="0"/>
          <w:numId w:val="28"/>
        </w:numPr>
        <w:spacing w:line="360" w:lineRule="auto"/>
        <w:ind w:left="426" w:hanging="426"/>
        <w:jc w:val="both"/>
        <w:rPr>
          <w:szCs w:val="28"/>
        </w:rPr>
      </w:pPr>
      <w:proofErr w:type="spellStart"/>
      <w:r w:rsidRPr="00EA2837">
        <w:rPr>
          <w:rFonts w:cs="Times New Roman"/>
          <w:szCs w:val="28"/>
        </w:rPr>
        <w:t>Шерунова</w:t>
      </w:r>
      <w:proofErr w:type="spellEnd"/>
      <w:r w:rsidR="003F47C8" w:rsidRPr="00EA2837">
        <w:rPr>
          <w:rFonts w:cs="Times New Roman"/>
          <w:szCs w:val="28"/>
        </w:rPr>
        <w:t xml:space="preserve"> </w:t>
      </w:r>
      <w:r w:rsidRPr="00EA2837">
        <w:rPr>
          <w:rFonts w:cs="Times New Roman"/>
          <w:szCs w:val="28"/>
        </w:rPr>
        <w:t>М. А</w:t>
      </w:r>
      <w:r w:rsidR="003F47C8" w:rsidRPr="00EA2837">
        <w:rPr>
          <w:rFonts w:cs="Times New Roman"/>
          <w:szCs w:val="28"/>
        </w:rPr>
        <w:t xml:space="preserve">. </w:t>
      </w:r>
      <w:r>
        <w:t xml:space="preserve">Рухова активність дитини в дитячому садку: </w:t>
      </w:r>
      <w:proofErr w:type="spellStart"/>
      <w:r>
        <w:t>навч</w:t>
      </w:r>
      <w:proofErr w:type="spellEnd"/>
      <w:r>
        <w:t xml:space="preserve">. </w:t>
      </w:r>
      <w:proofErr w:type="spellStart"/>
      <w:r>
        <w:t>посіб</w:t>
      </w:r>
      <w:proofErr w:type="spellEnd"/>
      <w:r>
        <w:t xml:space="preserve">. / М. А. </w:t>
      </w:r>
      <w:proofErr w:type="spellStart"/>
      <w:r>
        <w:t>Шерунова</w:t>
      </w:r>
      <w:proofErr w:type="spellEnd"/>
      <w:r>
        <w:t>. – Х.: Мозаїка-Синтез, 2020. – 255 с.</w:t>
      </w:r>
      <w:r w:rsidR="003F47C8" w:rsidRPr="00EA2837">
        <w:rPr>
          <w:szCs w:val="28"/>
        </w:rPr>
        <w:br w:type="page"/>
      </w:r>
    </w:p>
    <w:p w:rsidR="003F47C8" w:rsidRPr="003F47C8" w:rsidRDefault="003F47C8" w:rsidP="003F47C8">
      <w:pPr>
        <w:spacing w:line="360" w:lineRule="auto"/>
        <w:ind w:left="426"/>
        <w:jc w:val="both"/>
        <w:rPr>
          <w:sz w:val="28"/>
          <w:szCs w:val="28"/>
        </w:rPr>
      </w:pPr>
    </w:p>
    <w:p w:rsidR="003F47C8" w:rsidRPr="003F47C8" w:rsidRDefault="003F47C8" w:rsidP="003F47C8">
      <w:pPr>
        <w:spacing w:line="360" w:lineRule="auto"/>
        <w:ind w:left="426"/>
        <w:jc w:val="both"/>
        <w:rPr>
          <w:sz w:val="28"/>
          <w:szCs w:val="28"/>
        </w:rPr>
      </w:pPr>
    </w:p>
    <w:p w:rsidR="003F47C8" w:rsidRPr="003F47C8" w:rsidRDefault="003F47C8" w:rsidP="003F47C8">
      <w:pPr>
        <w:spacing w:line="360" w:lineRule="auto"/>
        <w:ind w:left="426"/>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both"/>
        <w:rPr>
          <w:sz w:val="28"/>
          <w:szCs w:val="28"/>
        </w:rPr>
      </w:pPr>
    </w:p>
    <w:p w:rsidR="003F47C8" w:rsidRPr="003F47C8" w:rsidRDefault="003F47C8" w:rsidP="003F47C8">
      <w:pPr>
        <w:spacing w:line="360" w:lineRule="auto"/>
        <w:jc w:val="center"/>
        <w:rPr>
          <w:b/>
          <w:sz w:val="28"/>
          <w:szCs w:val="28"/>
        </w:rPr>
      </w:pPr>
      <w:r w:rsidRPr="003F47C8">
        <w:rPr>
          <w:b/>
          <w:sz w:val="28"/>
          <w:szCs w:val="28"/>
        </w:rPr>
        <w:t>ДОДАТКИ</w:t>
      </w:r>
    </w:p>
    <w:p w:rsidR="003F47C8" w:rsidRPr="003F47C8" w:rsidRDefault="003F47C8" w:rsidP="003F47C8">
      <w:pPr>
        <w:rPr>
          <w:b/>
          <w:sz w:val="28"/>
          <w:szCs w:val="28"/>
        </w:rPr>
      </w:pPr>
      <w:r w:rsidRPr="003F47C8">
        <w:rPr>
          <w:b/>
          <w:sz w:val="28"/>
          <w:szCs w:val="28"/>
        </w:rPr>
        <w:br w:type="page"/>
      </w:r>
    </w:p>
    <w:p w:rsidR="003F47C8" w:rsidRPr="003F47C8" w:rsidRDefault="003F47C8" w:rsidP="003F47C8">
      <w:pPr>
        <w:pStyle w:val="a5"/>
        <w:widowControl w:val="0"/>
        <w:autoSpaceDE w:val="0"/>
        <w:autoSpaceDN w:val="0"/>
        <w:spacing w:line="360" w:lineRule="auto"/>
        <w:ind w:left="0" w:right="-1"/>
        <w:contextualSpacing w:val="0"/>
        <w:jc w:val="center"/>
        <w:rPr>
          <w:rFonts w:cs="Times New Roman"/>
          <w:b/>
          <w:szCs w:val="28"/>
        </w:rPr>
      </w:pPr>
      <w:r w:rsidRPr="003F47C8">
        <w:rPr>
          <w:rFonts w:cs="Times New Roman"/>
          <w:b/>
          <w:szCs w:val="28"/>
        </w:rPr>
        <w:lastRenderedPageBreak/>
        <w:t>Додаток А</w:t>
      </w:r>
    </w:p>
    <w:p w:rsidR="003F47C8" w:rsidRPr="003F47C8" w:rsidRDefault="003F47C8" w:rsidP="003F47C8">
      <w:pPr>
        <w:pStyle w:val="a3"/>
        <w:jc w:val="center"/>
        <w:rPr>
          <w:b/>
          <w:szCs w:val="28"/>
        </w:rPr>
      </w:pPr>
      <w:r w:rsidRPr="003F47C8">
        <w:rPr>
          <w:b/>
          <w:szCs w:val="28"/>
        </w:rPr>
        <w:t>Діагностична карта фізичного стану дітей старшого дошкільного віку з частими респіраторними захворюваннями</w:t>
      </w:r>
    </w:p>
    <w:p w:rsidR="003F47C8" w:rsidRPr="003F47C8" w:rsidRDefault="003F47C8" w:rsidP="003F47C8">
      <w:pPr>
        <w:pStyle w:val="a3"/>
        <w:jc w:val="center"/>
        <w:rPr>
          <w:szCs w:val="28"/>
        </w:rPr>
      </w:pPr>
      <w:r w:rsidRPr="003F47C8">
        <w:rPr>
          <w:szCs w:val="28"/>
        </w:rPr>
        <w:t>(при відповідності віковим нормативам виставляється 1 бал, при перевищенні норми – 2 бали, при відставанні від норми – 0 балів)</w:t>
      </w:r>
    </w:p>
    <w:p w:rsidR="003F47C8" w:rsidRPr="003F47C8" w:rsidRDefault="003F47C8" w:rsidP="003F47C8">
      <w:pPr>
        <w:pStyle w:val="a3"/>
        <w:rPr>
          <w:b/>
          <w:szCs w:val="28"/>
        </w:rPr>
      </w:pPr>
    </w:p>
    <w:p w:rsidR="003F47C8" w:rsidRPr="003F47C8" w:rsidRDefault="003F47C8" w:rsidP="003F47C8">
      <w:pPr>
        <w:pStyle w:val="a3"/>
        <w:rPr>
          <w:szCs w:val="28"/>
        </w:rPr>
      </w:pPr>
      <w:r w:rsidRPr="003F47C8">
        <w:rPr>
          <w:szCs w:val="28"/>
        </w:rPr>
        <w:t>Прізвище__________________ Ім’я _________ Дата народження ___________</w:t>
      </w:r>
    </w:p>
    <w:p w:rsidR="003F47C8" w:rsidRPr="003F47C8" w:rsidRDefault="003F47C8" w:rsidP="003F47C8">
      <w:pPr>
        <w:pStyle w:val="a3"/>
        <w:rPr>
          <w:szCs w:val="28"/>
        </w:rPr>
      </w:pPr>
    </w:p>
    <w:tbl>
      <w:tblPr>
        <w:tblW w:w="946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6"/>
        <w:gridCol w:w="1134"/>
      </w:tblGrid>
      <w:tr w:rsidR="003F47C8" w:rsidRPr="003F47C8" w:rsidTr="002C2030">
        <w:trPr>
          <w:trHeight w:val="367"/>
        </w:trPr>
        <w:tc>
          <w:tcPr>
            <w:tcW w:w="8326" w:type="dxa"/>
          </w:tcPr>
          <w:p w:rsidR="003F47C8" w:rsidRPr="003F47C8" w:rsidRDefault="003F47C8" w:rsidP="002C2030">
            <w:pPr>
              <w:pStyle w:val="a3"/>
              <w:ind w:left="-40"/>
              <w:jc w:val="center"/>
              <w:rPr>
                <w:szCs w:val="28"/>
              </w:rPr>
            </w:pPr>
            <w:r w:rsidRPr="003F47C8">
              <w:rPr>
                <w:szCs w:val="28"/>
              </w:rPr>
              <w:t>Показник/діагностика</w:t>
            </w:r>
          </w:p>
        </w:tc>
        <w:tc>
          <w:tcPr>
            <w:tcW w:w="1134" w:type="dxa"/>
          </w:tcPr>
          <w:p w:rsidR="003F47C8" w:rsidRPr="003F47C8" w:rsidRDefault="003F47C8" w:rsidP="002C2030">
            <w:pPr>
              <w:pStyle w:val="a3"/>
              <w:ind w:left="-40"/>
              <w:jc w:val="center"/>
              <w:rPr>
                <w:szCs w:val="28"/>
              </w:rPr>
            </w:pPr>
            <w:r w:rsidRPr="003F47C8">
              <w:rPr>
                <w:szCs w:val="28"/>
              </w:rPr>
              <w:t>Бал</w:t>
            </w:r>
          </w:p>
        </w:tc>
      </w:tr>
      <w:tr w:rsidR="003F47C8" w:rsidRPr="003F47C8" w:rsidTr="002C2030">
        <w:trPr>
          <w:trHeight w:val="367"/>
        </w:trPr>
        <w:tc>
          <w:tcPr>
            <w:tcW w:w="8326" w:type="dxa"/>
          </w:tcPr>
          <w:p w:rsidR="003F47C8" w:rsidRPr="003F47C8" w:rsidRDefault="003F47C8" w:rsidP="002C2030">
            <w:pPr>
              <w:pStyle w:val="a3"/>
              <w:ind w:left="280" w:hanging="320"/>
              <w:rPr>
                <w:szCs w:val="28"/>
              </w:rPr>
            </w:pPr>
            <w:r w:rsidRPr="003F47C8">
              <w:rPr>
                <w:szCs w:val="28"/>
              </w:rPr>
              <w:t>1. Медичний анамнез (наявність діагнозу педіатра або вузьких фахівців – 0 балів, при відсутності діагнозів – 1 бал)</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280" w:hanging="320"/>
              <w:rPr>
                <w:szCs w:val="28"/>
              </w:rPr>
            </w:pPr>
            <w:r w:rsidRPr="003F47C8">
              <w:rPr>
                <w:szCs w:val="28"/>
              </w:rPr>
              <w:t>2. Маса тіла (М), кг (21,8–22,5±3)</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3. Довжина тіла (Р), см (115,5–125±5)</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4. Окружність грудної клітки (ОГК), см (58±3,5)</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 xml:space="preserve">5. Індекс </w:t>
            </w:r>
            <w:proofErr w:type="spellStart"/>
            <w:r w:rsidRPr="003F47C8">
              <w:rPr>
                <w:szCs w:val="28"/>
              </w:rPr>
              <w:t>Піньє</w:t>
            </w:r>
            <w:proofErr w:type="spellEnd"/>
            <w:r w:rsidRPr="003F47C8">
              <w:rPr>
                <w:szCs w:val="28"/>
              </w:rPr>
              <w:t xml:space="preserve"> (ІП) = Р – (М + ОГК) (34–37)</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6. ЧСС в спокої, уд/хв (90–100)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7. Почастішання пульсу після статичного навантаження, % (25)</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8. Час відновлення пульсу після статичного навантаження, хв (2–3)</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9. САД у спокої, мм рт. ст. (80–100)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10. ДАТ у спокої, мм рт. ст. (53–80) (ПД = САД – ДАТ), мм. рт. ст.</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11. Частота дихання, ЧДД/хв (20–24)</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280" w:hanging="320"/>
              <w:rPr>
                <w:szCs w:val="28"/>
              </w:rPr>
            </w:pPr>
            <w:r w:rsidRPr="003F47C8">
              <w:rPr>
                <w:szCs w:val="28"/>
              </w:rPr>
              <w:t>12. Почастішання дихання після статичного навантаження, ЧДД/хв (5–6)</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13. Спірометрія: життєва ємність легень (ЖЄЛ), л (1,2)</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 xml:space="preserve">14. </w:t>
            </w:r>
            <w:proofErr w:type="spellStart"/>
            <w:r w:rsidRPr="003F47C8">
              <w:rPr>
                <w:szCs w:val="28"/>
              </w:rPr>
              <w:t>Пікфлоуметрія</w:t>
            </w:r>
            <w:proofErr w:type="spellEnd"/>
            <w:r w:rsidRPr="003F47C8">
              <w:rPr>
                <w:szCs w:val="28"/>
              </w:rPr>
              <w:t xml:space="preserve"> або об’ємна швидкість видиху, мл/хв (230)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15. Фізична працездатність, бали (&gt;50)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16. Швидкісні: швидкісна витривалість, біг на 30 м, с (7–8)</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17. Силові: сила м’язів кисті, кг (10)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18. Швидкісно-силові: стрибок у довжину з місця, см (100)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19. Координація: човниковий біг 4x9 м, с (10)</w:t>
            </w:r>
          </w:p>
        </w:tc>
        <w:tc>
          <w:tcPr>
            <w:tcW w:w="1134" w:type="dxa"/>
          </w:tcPr>
          <w:p w:rsidR="003F47C8" w:rsidRPr="003F47C8" w:rsidRDefault="003F47C8" w:rsidP="002C2030">
            <w:pPr>
              <w:pStyle w:val="a3"/>
              <w:ind w:left="-40"/>
              <w:rPr>
                <w:szCs w:val="28"/>
              </w:rPr>
            </w:pPr>
          </w:p>
        </w:tc>
      </w:tr>
      <w:tr w:rsidR="003F47C8" w:rsidRPr="003F47C8" w:rsidTr="002C2030">
        <w:trPr>
          <w:trHeight w:val="367"/>
        </w:trPr>
        <w:tc>
          <w:tcPr>
            <w:tcW w:w="8326" w:type="dxa"/>
          </w:tcPr>
          <w:p w:rsidR="003F47C8" w:rsidRPr="003F47C8" w:rsidRDefault="003F47C8" w:rsidP="002C2030">
            <w:pPr>
              <w:pStyle w:val="a3"/>
              <w:ind w:left="-40"/>
              <w:rPr>
                <w:szCs w:val="28"/>
              </w:rPr>
            </w:pPr>
            <w:r w:rsidRPr="003F47C8">
              <w:rPr>
                <w:szCs w:val="28"/>
              </w:rPr>
              <w:t>20. Гнучкість: нахил з в.п. сидячи, см (0 і &lt;)</w:t>
            </w:r>
          </w:p>
        </w:tc>
        <w:tc>
          <w:tcPr>
            <w:tcW w:w="1134" w:type="dxa"/>
          </w:tcPr>
          <w:p w:rsidR="003F47C8" w:rsidRPr="003F47C8" w:rsidRDefault="003F47C8" w:rsidP="002C2030">
            <w:pPr>
              <w:pStyle w:val="a3"/>
              <w:ind w:left="-40"/>
              <w:rPr>
                <w:szCs w:val="28"/>
              </w:rPr>
            </w:pPr>
          </w:p>
        </w:tc>
      </w:tr>
    </w:tbl>
    <w:p w:rsidR="003F47C8" w:rsidRPr="003F47C8" w:rsidRDefault="003F47C8" w:rsidP="003F47C8">
      <w:pPr>
        <w:pStyle w:val="a3"/>
        <w:spacing w:before="4"/>
        <w:jc w:val="center"/>
        <w:rPr>
          <w:szCs w:val="28"/>
        </w:rPr>
      </w:pPr>
      <w:r w:rsidRPr="003F47C8">
        <w:rPr>
          <w:szCs w:val="28"/>
        </w:rPr>
        <w:t>Примітка: в дужках наведена вікова норма. Комплексна оцінка фізичного стану (</w:t>
      </w:r>
      <w:proofErr w:type="spellStart"/>
      <w:r w:rsidRPr="003F47C8">
        <w:rPr>
          <w:szCs w:val="28"/>
        </w:rPr>
        <w:t>КОФС</w:t>
      </w:r>
      <w:proofErr w:type="spellEnd"/>
      <w:r w:rsidRPr="003F47C8">
        <w:rPr>
          <w:szCs w:val="28"/>
        </w:rPr>
        <w:t>) проводиться за 24 критеріями, при цьому в нормі сумарний результат повинен бути 31±5 %.</w:t>
      </w:r>
    </w:p>
    <w:p w:rsidR="003F47C8" w:rsidRPr="003800F1" w:rsidRDefault="003F47C8" w:rsidP="003800F1">
      <w:pPr>
        <w:rPr>
          <w:b/>
          <w:sz w:val="28"/>
          <w:szCs w:val="28"/>
        </w:rPr>
      </w:pPr>
    </w:p>
    <w:sectPr w:rsidR="003F47C8" w:rsidRPr="003800F1" w:rsidSect="00A21636">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30" w:rsidRDefault="002C2030" w:rsidP="003F47C8">
      <w:r>
        <w:separator/>
      </w:r>
    </w:p>
  </w:endnote>
  <w:endnote w:type="continuationSeparator" w:id="0">
    <w:p w:rsidR="002C2030" w:rsidRDefault="002C2030" w:rsidP="003F4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30" w:rsidRDefault="002C2030" w:rsidP="003F47C8">
      <w:r>
        <w:separator/>
      </w:r>
    </w:p>
  </w:footnote>
  <w:footnote w:type="continuationSeparator" w:id="0">
    <w:p w:rsidR="002C2030" w:rsidRDefault="002C2030" w:rsidP="003F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482"/>
      <w:docPartObj>
        <w:docPartGallery w:val="Page Numbers (Top of Page)"/>
        <w:docPartUnique/>
      </w:docPartObj>
    </w:sdtPr>
    <w:sdtContent>
      <w:p w:rsidR="002C2030" w:rsidRDefault="002C2030">
        <w:pPr>
          <w:pStyle w:val="a8"/>
          <w:jc w:val="right"/>
        </w:pPr>
        <w:r w:rsidRPr="003F47C8">
          <w:rPr>
            <w:sz w:val="28"/>
            <w:szCs w:val="28"/>
          </w:rPr>
          <w:fldChar w:fldCharType="begin"/>
        </w:r>
        <w:r w:rsidRPr="003F47C8">
          <w:rPr>
            <w:sz w:val="28"/>
            <w:szCs w:val="28"/>
          </w:rPr>
          <w:instrText xml:space="preserve"> PAGE   \* MERGEFORMAT </w:instrText>
        </w:r>
        <w:r w:rsidRPr="003F47C8">
          <w:rPr>
            <w:sz w:val="28"/>
            <w:szCs w:val="28"/>
          </w:rPr>
          <w:fldChar w:fldCharType="separate"/>
        </w:r>
        <w:r w:rsidR="002A0D4C">
          <w:rPr>
            <w:noProof/>
            <w:sz w:val="28"/>
            <w:szCs w:val="28"/>
          </w:rPr>
          <w:t>11</w:t>
        </w:r>
        <w:r w:rsidRPr="003F47C8">
          <w:rPr>
            <w:sz w:val="28"/>
            <w:szCs w:val="28"/>
          </w:rPr>
          <w:fldChar w:fldCharType="end"/>
        </w:r>
      </w:p>
    </w:sdtContent>
  </w:sdt>
  <w:p w:rsidR="002C2030" w:rsidRDefault="002C20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1A42"/>
    <w:multiLevelType w:val="hybridMultilevel"/>
    <w:tmpl w:val="EA58F5AA"/>
    <w:lvl w:ilvl="0" w:tplc="04C2EA38">
      <w:numFmt w:val="bullet"/>
      <w:lvlText w:val="-"/>
      <w:lvlJc w:val="left"/>
      <w:pPr>
        <w:ind w:left="1665" w:hanging="94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4733272"/>
    <w:multiLevelType w:val="hybridMultilevel"/>
    <w:tmpl w:val="B2364F8C"/>
    <w:lvl w:ilvl="0" w:tplc="4D729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A02F5"/>
    <w:multiLevelType w:val="hybridMultilevel"/>
    <w:tmpl w:val="4B461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90A12"/>
    <w:multiLevelType w:val="hybridMultilevel"/>
    <w:tmpl w:val="B34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950C6"/>
    <w:multiLevelType w:val="hybridMultilevel"/>
    <w:tmpl w:val="145A28C6"/>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CF2E4D"/>
    <w:multiLevelType w:val="hybridMultilevel"/>
    <w:tmpl w:val="0B423B7E"/>
    <w:lvl w:ilvl="0" w:tplc="B8E26892">
      <w:numFmt w:val="bullet"/>
      <w:lvlText w:val="-"/>
      <w:lvlJc w:val="left"/>
      <w:pPr>
        <w:ind w:left="356" w:hanging="706"/>
      </w:pPr>
      <w:rPr>
        <w:rFonts w:ascii="Times New Roman" w:eastAsia="Times New Roman" w:hAnsi="Times New Roman" w:cs="Times New Roman" w:hint="default"/>
        <w:w w:val="99"/>
        <w:sz w:val="28"/>
        <w:szCs w:val="28"/>
      </w:rPr>
    </w:lvl>
    <w:lvl w:ilvl="1" w:tplc="AEE4CDEC">
      <w:numFmt w:val="bullet"/>
      <w:lvlText w:val="•"/>
      <w:lvlJc w:val="left"/>
      <w:pPr>
        <w:ind w:left="1408" w:hanging="706"/>
      </w:pPr>
      <w:rPr>
        <w:rFonts w:hint="default"/>
      </w:rPr>
    </w:lvl>
    <w:lvl w:ilvl="2" w:tplc="5A306D4A">
      <w:numFmt w:val="bullet"/>
      <w:lvlText w:val="•"/>
      <w:lvlJc w:val="left"/>
      <w:pPr>
        <w:ind w:left="2456" w:hanging="706"/>
      </w:pPr>
      <w:rPr>
        <w:rFonts w:hint="default"/>
      </w:rPr>
    </w:lvl>
    <w:lvl w:ilvl="3" w:tplc="2160D7B8">
      <w:numFmt w:val="bullet"/>
      <w:lvlText w:val="•"/>
      <w:lvlJc w:val="left"/>
      <w:pPr>
        <w:ind w:left="3504" w:hanging="706"/>
      </w:pPr>
      <w:rPr>
        <w:rFonts w:hint="default"/>
      </w:rPr>
    </w:lvl>
    <w:lvl w:ilvl="4" w:tplc="301623EA">
      <w:numFmt w:val="bullet"/>
      <w:lvlText w:val="•"/>
      <w:lvlJc w:val="left"/>
      <w:pPr>
        <w:ind w:left="4552" w:hanging="706"/>
      </w:pPr>
      <w:rPr>
        <w:rFonts w:hint="default"/>
      </w:rPr>
    </w:lvl>
    <w:lvl w:ilvl="5" w:tplc="29A2855C">
      <w:numFmt w:val="bullet"/>
      <w:lvlText w:val="•"/>
      <w:lvlJc w:val="left"/>
      <w:pPr>
        <w:ind w:left="5600" w:hanging="706"/>
      </w:pPr>
      <w:rPr>
        <w:rFonts w:hint="default"/>
      </w:rPr>
    </w:lvl>
    <w:lvl w:ilvl="6" w:tplc="BD90CF66">
      <w:numFmt w:val="bullet"/>
      <w:lvlText w:val="•"/>
      <w:lvlJc w:val="left"/>
      <w:pPr>
        <w:ind w:left="6648" w:hanging="706"/>
      </w:pPr>
      <w:rPr>
        <w:rFonts w:hint="default"/>
      </w:rPr>
    </w:lvl>
    <w:lvl w:ilvl="7" w:tplc="34B8EAD8">
      <w:numFmt w:val="bullet"/>
      <w:lvlText w:val="•"/>
      <w:lvlJc w:val="left"/>
      <w:pPr>
        <w:ind w:left="7696" w:hanging="706"/>
      </w:pPr>
      <w:rPr>
        <w:rFonts w:hint="default"/>
      </w:rPr>
    </w:lvl>
    <w:lvl w:ilvl="8" w:tplc="E42C1978">
      <w:numFmt w:val="bullet"/>
      <w:lvlText w:val="•"/>
      <w:lvlJc w:val="left"/>
      <w:pPr>
        <w:ind w:left="8744" w:hanging="706"/>
      </w:pPr>
      <w:rPr>
        <w:rFonts w:hint="default"/>
      </w:rPr>
    </w:lvl>
  </w:abstractNum>
  <w:abstractNum w:abstractNumId="6">
    <w:nsid w:val="1B392318"/>
    <w:multiLevelType w:val="hybridMultilevel"/>
    <w:tmpl w:val="274E5F74"/>
    <w:lvl w:ilvl="0" w:tplc="7884BA84">
      <w:start w:val="1"/>
      <w:numFmt w:val="decimal"/>
      <w:lvlText w:val="%1."/>
      <w:lvlJc w:val="left"/>
      <w:pPr>
        <w:ind w:left="1342" w:hanging="425"/>
      </w:pPr>
      <w:rPr>
        <w:rFonts w:ascii="Times New Roman" w:eastAsia="Times New Roman" w:hAnsi="Times New Roman" w:cs="Times New Roman" w:hint="default"/>
        <w:spacing w:val="0"/>
        <w:w w:val="100"/>
        <w:sz w:val="28"/>
        <w:szCs w:val="28"/>
        <w:lang w:val="ru-RU" w:eastAsia="ru-RU" w:bidi="ru-RU"/>
      </w:rPr>
    </w:lvl>
    <w:lvl w:ilvl="1" w:tplc="03DC5B16">
      <w:start w:val="95"/>
      <w:numFmt w:val="decimal"/>
      <w:lvlText w:val="%2."/>
      <w:lvlJc w:val="left"/>
      <w:pPr>
        <w:ind w:left="1342" w:hanging="423"/>
        <w:jc w:val="right"/>
      </w:pPr>
      <w:rPr>
        <w:rFonts w:ascii="Times New Roman" w:eastAsia="Times New Roman" w:hAnsi="Times New Roman" w:cs="Times New Roman" w:hint="default"/>
        <w:w w:val="100"/>
        <w:sz w:val="28"/>
        <w:szCs w:val="28"/>
        <w:lang w:val="ru-RU" w:eastAsia="ru-RU" w:bidi="ru-RU"/>
      </w:rPr>
    </w:lvl>
    <w:lvl w:ilvl="2" w:tplc="CF742B14">
      <w:numFmt w:val="bullet"/>
      <w:lvlText w:val="•"/>
      <w:lvlJc w:val="left"/>
      <w:pPr>
        <w:ind w:left="3361" w:hanging="423"/>
      </w:pPr>
      <w:rPr>
        <w:rFonts w:hint="default"/>
        <w:lang w:val="ru-RU" w:eastAsia="ru-RU" w:bidi="ru-RU"/>
      </w:rPr>
    </w:lvl>
    <w:lvl w:ilvl="3" w:tplc="FCCE175A">
      <w:numFmt w:val="bullet"/>
      <w:lvlText w:val="•"/>
      <w:lvlJc w:val="left"/>
      <w:pPr>
        <w:ind w:left="4371" w:hanging="423"/>
      </w:pPr>
      <w:rPr>
        <w:rFonts w:hint="default"/>
        <w:lang w:val="ru-RU" w:eastAsia="ru-RU" w:bidi="ru-RU"/>
      </w:rPr>
    </w:lvl>
    <w:lvl w:ilvl="4" w:tplc="5678919A">
      <w:numFmt w:val="bullet"/>
      <w:lvlText w:val="•"/>
      <w:lvlJc w:val="left"/>
      <w:pPr>
        <w:ind w:left="5382" w:hanging="423"/>
      </w:pPr>
      <w:rPr>
        <w:rFonts w:hint="default"/>
        <w:lang w:val="ru-RU" w:eastAsia="ru-RU" w:bidi="ru-RU"/>
      </w:rPr>
    </w:lvl>
    <w:lvl w:ilvl="5" w:tplc="4EA0CEF4">
      <w:numFmt w:val="bullet"/>
      <w:lvlText w:val="•"/>
      <w:lvlJc w:val="left"/>
      <w:pPr>
        <w:ind w:left="6393" w:hanging="423"/>
      </w:pPr>
      <w:rPr>
        <w:rFonts w:hint="default"/>
        <w:lang w:val="ru-RU" w:eastAsia="ru-RU" w:bidi="ru-RU"/>
      </w:rPr>
    </w:lvl>
    <w:lvl w:ilvl="6" w:tplc="DB96C86C">
      <w:numFmt w:val="bullet"/>
      <w:lvlText w:val="•"/>
      <w:lvlJc w:val="left"/>
      <w:pPr>
        <w:ind w:left="7403" w:hanging="423"/>
      </w:pPr>
      <w:rPr>
        <w:rFonts w:hint="default"/>
        <w:lang w:val="ru-RU" w:eastAsia="ru-RU" w:bidi="ru-RU"/>
      </w:rPr>
    </w:lvl>
    <w:lvl w:ilvl="7" w:tplc="8A42A35A">
      <w:numFmt w:val="bullet"/>
      <w:lvlText w:val="•"/>
      <w:lvlJc w:val="left"/>
      <w:pPr>
        <w:ind w:left="8414" w:hanging="423"/>
      </w:pPr>
      <w:rPr>
        <w:rFonts w:hint="default"/>
        <w:lang w:val="ru-RU" w:eastAsia="ru-RU" w:bidi="ru-RU"/>
      </w:rPr>
    </w:lvl>
    <w:lvl w:ilvl="8" w:tplc="40101E48">
      <w:numFmt w:val="bullet"/>
      <w:lvlText w:val="•"/>
      <w:lvlJc w:val="left"/>
      <w:pPr>
        <w:ind w:left="9425" w:hanging="423"/>
      </w:pPr>
      <w:rPr>
        <w:rFonts w:hint="default"/>
        <w:lang w:val="ru-RU" w:eastAsia="ru-RU" w:bidi="ru-RU"/>
      </w:rPr>
    </w:lvl>
  </w:abstractNum>
  <w:abstractNum w:abstractNumId="7">
    <w:nsid w:val="1D394ADE"/>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8">
    <w:nsid w:val="1F703D0C"/>
    <w:multiLevelType w:val="hybridMultilevel"/>
    <w:tmpl w:val="53B4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67754F3"/>
    <w:multiLevelType w:val="multilevel"/>
    <w:tmpl w:val="20EEC5B2"/>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89C1D42"/>
    <w:multiLevelType w:val="multilevel"/>
    <w:tmpl w:val="6BF2A2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9782397"/>
    <w:multiLevelType w:val="hybridMultilevel"/>
    <w:tmpl w:val="84B2342C"/>
    <w:lvl w:ilvl="0" w:tplc="E07ECA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F4F1D"/>
    <w:multiLevelType w:val="multilevel"/>
    <w:tmpl w:val="D88AA48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864A88"/>
    <w:multiLevelType w:val="hybridMultilevel"/>
    <w:tmpl w:val="10EC7702"/>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375270"/>
    <w:multiLevelType w:val="multilevel"/>
    <w:tmpl w:val="B7C49126"/>
    <w:lvl w:ilvl="0">
      <w:start w:val="4"/>
      <w:numFmt w:val="decimal"/>
      <w:lvlText w:val="%1"/>
      <w:lvlJc w:val="left"/>
      <w:pPr>
        <w:ind w:left="356" w:hanging="576"/>
      </w:pPr>
      <w:rPr>
        <w:rFonts w:hint="default"/>
      </w:rPr>
    </w:lvl>
    <w:lvl w:ilvl="1">
      <w:start w:val="1"/>
      <w:numFmt w:val="decimal"/>
      <w:lvlText w:val="%1.%2"/>
      <w:lvlJc w:val="left"/>
      <w:pPr>
        <w:ind w:left="356" w:hanging="576"/>
        <w:jc w:val="right"/>
      </w:pPr>
      <w:rPr>
        <w:rFonts w:ascii="Times New Roman" w:eastAsia="Times New Roman" w:hAnsi="Times New Roman" w:cs="Times New Roman" w:hint="default"/>
        <w:b/>
        <w:bCs/>
        <w:w w:val="99"/>
        <w:sz w:val="28"/>
        <w:szCs w:val="28"/>
      </w:rPr>
    </w:lvl>
    <w:lvl w:ilvl="2">
      <w:start w:val="1"/>
      <w:numFmt w:val="decimal"/>
      <w:lvlText w:val="%1.%2.%3."/>
      <w:lvlJc w:val="left"/>
      <w:pPr>
        <w:ind w:left="356" w:hanging="912"/>
        <w:jc w:val="right"/>
      </w:pPr>
      <w:rPr>
        <w:rFonts w:ascii="Times New Roman" w:eastAsia="Times New Roman" w:hAnsi="Times New Roman" w:cs="Times New Roman" w:hint="default"/>
        <w:b/>
        <w:bCs/>
        <w:w w:val="99"/>
        <w:sz w:val="28"/>
        <w:szCs w:val="28"/>
      </w:rPr>
    </w:lvl>
    <w:lvl w:ilvl="3">
      <w:numFmt w:val="bullet"/>
      <w:lvlText w:val="-"/>
      <w:lvlJc w:val="left"/>
      <w:pPr>
        <w:ind w:left="356" w:hanging="284"/>
      </w:pPr>
      <w:rPr>
        <w:rFonts w:ascii="Times New Roman" w:eastAsia="Times New Roman" w:hAnsi="Times New Roman" w:cs="Times New Roman" w:hint="default"/>
        <w:w w:val="99"/>
        <w:sz w:val="28"/>
        <w:szCs w:val="28"/>
      </w:rPr>
    </w:lvl>
    <w:lvl w:ilvl="4">
      <w:numFmt w:val="bullet"/>
      <w:lvlText w:val="•"/>
      <w:lvlJc w:val="left"/>
      <w:pPr>
        <w:ind w:left="4552" w:hanging="284"/>
      </w:pPr>
      <w:rPr>
        <w:rFonts w:hint="default"/>
      </w:rPr>
    </w:lvl>
    <w:lvl w:ilvl="5">
      <w:numFmt w:val="bullet"/>
      <w:lvlText w:val="•"/>
      <w:lvlJc w:val="left"/>
      <w:pPr>
        <w:ind w:left="5600" w:hanging="284"/>
      </w:pPr>
      <w:rPr>
        <w:rFonts w:hint="default"/>
      </w:rPr>
    </w:lvl>
    <w:lvl w:ilvl="6">
      <w:numFmt w:val="bullet"/>
      <w:lvlText w:val="•"/>
      <w:lvlJc w:val="left"/>
      <w:pPr>
        <w:ind w:left="6648" w:hanging="284"/>
      </w:pPr>
      <w:rPr>
        <w:rFonts w:hint="default"/>
      </w:rPr>
    </w:lvl>
    <w:lvl w:ilvl="7">
      <w:numFmt w:val="bullet"/>
      <w:lvlText w:val="•"/>
      <w:lvlJc w:val="left"/>
      <w:pPr>
        <w:ind w:left="7696" w:hanging="284"/>
      </w:pPr>
      <w:rPr>
        <w:rFonts w:hint="default"/>
      </w:rPr>
    </w:lvl>
    <w:lvl w:ilvl="8">
      <w:numFmt w:val="bullet"/>
      <w:lvlText w:val="•"/>
      <w:lvlJc w:val="left"/>
      <w:pPr>
        <w:ind w:left="8744" w:hanging="284"/>
      </w:pPr>
      <w:rPr>
        <w:rFonts w:hint="default"/>
      </w:rPr>
    </w:lvl>
  </w:abstractNum>
  <w:abstractNum w:abstractNumId="17">
    <w:nsid w:val="49592EBB"/>
    <w:multiLevelType w:val="hybridMultilevel"/>
    <w:tmpl w:val="DBA043D0"/>
    <w:lvl w:ilvl="0" w:tplc="EB92C106">
      <w:numFmt w:val="bullet"/>
      <w:lvlText w:val="-"/>
      <w:lvlJc w:val="left"/>
      <w:pPr>
        <w:ind w:left="356" w:hanging="370"/>
      </w:pPr>
      <w:rPr>
        <w:rFonts w:ascii="Times New Roman" w:eastAsia="Times New Roman" w:hAnsi="Times New Roman" w:cs="Times New Roman" w:hint="default"/>
        <w:w w:val="99"/>
        <w:sz w:val="28"/>
        <w:szCs w:val="28"/>
      </w:rPr>
    </w:lvl>
    <w:lvl w:ilvl="1" w:tplc="79F051C2">
      <w:numFmt w:val="bullet"/>
      <w:lvlText w:val="•"/>
      <w:lvlJc w:val="left"/>
      <w:pPr>
        <w:ind w:left="1408" w:hanging="370"/>
      </w:pPr>
      <w:rPr>
        <w:rFonts w:hint="default"/>
      </w:rPr>
    </w:lvl>
    <w:lvl w:ilvl="2" w:tplc="123ABE5A">
      <w:numFmt w:val="bullet"/>
      <w:lvlText w:val="•"/>
      <w:lvlJc w:val="left"/>
      <w:pPr>
        <w:ind w:left="2456" w:hanging="370"/>
      </w:pPr>
      <w:rPr>
        <w:rFonts w:hint="default"/>
      </w:rPr>
    </w:lvl>
    <w:lvl w:ilvl="3" w:tplc="0936982C">
      <w:numFmt w:val="bullet"/>
      <w:lvlText w:val="•"/>
      <w:lvlJc w:val="left"/>
      <w:pPr>
        <w:ind w:left="3504" w:hanging="370"/>
      </w:pPr>
      <w:rPr>
        <w:rFonts w:hint="default"/>
      </w:rPr>
    </w:lvl>
    <w:lvl w:ilvl="4" w:tplc="6B60AECA">
      <w:numFmt w:val="bullet"/>
      <w:lvlText w:val="•"/>
      <w:lvlJc w:val="left"/>
      <w:pPr>
        <w:ind w:left="4552" w:hanging="370"/>
      </w:pPr>
      <w:rPr>
        <w:rFonts w:hint="default"/>
      </w:rPr>
    </w:lvl>
    <w:lvl w:ilvl="5" w:tplc="05E81886">
      <w:numFmt w:val="bullet"/>
      <w:lvlText w:val="•"/>
      <w:lvlJc w:val="left"/>
      <w:pPr>
        <w:ind w:left="5600" w:hanging="370"/>
      </w:pPr>
      <w:rPr>
        <w:rFonts w:hint="default"/>
      </w:rPr>
    </w:lvl>
    <w:lvl w:ilvl="6" w:tplc="3E04765A">
      <w:numFmt w:val="bullet"/>
      <w:lvlText w:val="•"/>
      <w:lvlJc w:val="left"/>
      <w:pPr>
        <w:ind w:left="6648" w:hanging="370"/>
      </w:pPr>
      <w:rPr>
        <w:rFonts w:hint="default"/>
      </w:rPr>
    </w:lvl>
    <w:lvl w:ilvl="7" w:tplc="EE42FD36">
      <w:numFmt w:val="bullet"/>
      <w:lvlText w:val="•"/>
      <w:lvlJc w:val="left"/>
      <w:pPr>
        <w:ind w:left="7696" w:hanging="370"/>
      </w:pPr>
      <w:rPr>
        <w:rFonts w:hint="default"/>
      </w:rPr>
    </w:lvl>
    <w:lvl w:ilvl="8" w:tplc="B46AB4BC">
      <w:numFmt w:val="bullet"/>
      <w:lvlText w:val="•"/>
      <w:lvlJc w:val="left"/>
      <w:pPr>
        <w:ind w:left="8744" w:hanging="370"/>
      </w:pPr>
      <w:rPr>
        <w:rFonts w:hint="default"/>
      </w:rPr>
    </w:lvl>
  </w:abstractNum>
  <w:abstractNum w:abstractNumId="18">
    <w:nsid w:val="4BEE3F70"/>
    <w:multiLevelType w:val="hybridMultilevel"/>
    <w:tmpl w:val="BB94CAA4"/>
    <w:lvl w:ilvl="0" w:tplc="A420E5D2">
      <w:numFmt w:val="bullet"/>
      <w:lvlText w:val="–"/>
      <w:lvlJc w:val="left"/>
      <w:pPr>
        <w:ind w:left="356" w:hanging="293"/>
      </w:pPr>
      <w:rPr>
        <w:rFonts w:ascii="Times New Roman" w:eastAsia="Times New Roman" w:hAnsi="Times New Roman" w:cs="Times New Roman" w:hint="default"/>
        <w:w w:val="99"/>
        <w:sz w:val="28"/>
        <w:szCs w:val="28"/>
      </w:rPr>
    </w:lvl>
    <w:lvl w:ilvl="1" w:tplc="5D4CAF8A">
      <w:numFmt w:val="bullet"/>
      <w:lvlText w:val="•"/>
      <w:lvlJc w:val="left"/>
      <w:pPr>
        <w:ind w:left="1408" w:hanging="293"/>
      </w:pPr>
      <w:rPr>
        <w:rFonts w:hint="default"/>
      </w:rPr>
    </w:lvl>
    <w:lvl w:ilvl="2" w:tplc="C382E514">
      <w:numFmt w:val="bullet"/>
      <w:lvlText w:val="•"/>
      <w:lvlJc w:val="left"/>
      <w:pPr>
        <w:ind w:left="2456" w:hanging="293"/>
      </w:pPr>
      <w:rPr>
        <w:rFonts w:hint="default"/>
      </w:rPr>
    </w:lvl>
    <w:lvl w:ilvl="3" w:tplc="B3C650FC">
      <w:numFmt w:val="bullet"/>
      <w:lvlText w:val="•"/>
      <w:lvlJc w:val="left"/>
      <w:pPr>
        <w:ind w:left="3504" w:hanging="293"/>
      </w:pPr>
      <w:rPr>
        <w:rFonts w:hint="default"/>
      </w:rPr>
    </w:lvl>
    <w:lvl w:ilvl="4" w:tplc="68A4FBB6">
      <w:numFmt w:val="bullet"/>
      <w:lvlText w:val="•"/>
      <w:lvlJc w:val="left"/>
      <w:pPr>
        <w:ind w:left="4552" w:hanging="293"/>
      </w:pPr>
      <w:rPr>
        <w:rFonts w:hint="default"/>
      </w:rPr>
    </w:lvl>
    <w:lvl w:ilvl="5" w:tplc="1C6A7340">
      <w:numFmt w:val="bullet"/>
      <w:lvlText w:val="•"/>
      <w:lvlJc w:val="left"/>
      <w:pPr>
        <w:ind w:left="5600" w:hanging="293"/>
      </w:pPr>
      <w:rPr>
        <w:rFonts w:hint="default"/>
      </w:rPr>
    </w:lvl>
    <w:lvl w:ilvl="6" w:tplc="E07C87D4">
      <w:numFmt w:val="bullet"/>
      <w:lvlText w:val="•"/>
      <w:lvlJc w:val="left"/>
      <w:pPr>
        <w:ind w:left="6648" w:hanging="293"/>
      </w:pPr>
      <w:rPr>
        <w:rFonts w:hint="default"/>
      </w:rPr>
    </w:lvl>
    <w:lvl w:ilvl="7" w:tplc="45AEA340">
      <w:numFmt w:val="bullet"/>
      <w:lvlText w:val="•"/>
      <w:lvlJc w:val="left"/>
      <w:pPr>
        <w:ind w:left="7696" w:hanging="293"/>
      </w:pPr>
      <w:rPr>
        <w:rFonts w:hint="default"/>
      </w:rPr>
    </w:lvl>
    <w:lvl w:ilvl="8" w:tplc="52EC7700">
      <w:numFmt w:val="bullet"/>
      <w:lvlText w:val="•"/>
      <w:lvlJc w:val="left"/>
      <w:pPr>
        <w:ind w:left="8744" w:hanging="293"/>
      </w:pPr>
      <w:rPr>
        <w:rFonts w:hint="default"/>
      </w:rPr>
    </w:lvl>
  </w:abstractNum>
  <w:abstractNum w:abstractNumId="19">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20">
    <w:nsid w:val="4D783C71"/>
    <w:multiLevelType w:val="hybridMultilevel"/>
    <w:tmpl w:val="F2A2FBB6"/>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4274CF"/>
    <w:multiLevelType w:val="multilevel"/>
    <w:tmpl w:val="0D04A76A"/>
    <w:lvl w:ilvl="0">
      <w:start w:val="1"/>
      <w:numFmt w:val="decimal"/>
      <w:lvlText w:val="%1."/>
      <w:lvlJc w:val="left"/>
      <w:pPr>
        <w:ind w:left="1627" w:hanging="1128"/>
      </w:pPr>
      <w:rPr>
        <w:rFonts w:ascii="Times New Roman" w:eastAsia="Times New Roman" w:hAnsi="Times New Roman" w:cs="Times New Roman"/>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22">
    <w:nsid w:val="55236910"/>
    <w:multiLevelType w:val="hybridMultilevel"/>
    <w:tmpl w:val="BE7A03C4"/>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5EC212D3"/>
    <w:multiLevelType w:val="hybridMultilevel"/>
    <w:tmpl w:val="94EE06CC"/>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D9010C"/>
    <w:multiLevelType w:val="hybridMultilevel"/>
    <w:tmpl w:val="34E459F8"/>
    <w:lvl w:ilvl="0" w:tplc="FDD0DD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01F2DC4"/>
    <w:multiLevelType w:val="hybridMultilevel"/>
    <w:tmpl w:val="DE5E785C"/>
    <w:lvl w:ilvl="0" w:tplc="B8E26892">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E2BBB"/>
    <w:multiLevelType w:val="hybridMultilevel"/>
    <w:tmpl w:val="E42CF620"/>
    <w:lvl w:ilvl="0" w:tplc="04C2EA38">
      <w:numFmt w:val="bullet"/>
      <w:lvlText w:val="-"/>
      <w:lvlJc w:val="left"/>
      <w:pPr>
        <w:ind w:left="2374" w:hanging="9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3"/>
  </w:num>
  <w:num w:numId="4">
    <w:abstractNumId w:val="21"/>
  </w:num>
  <w:num w:numId="5">
    <w:abstractNumId w:val="25"/>
  </w:num>
  <w:num w:numId="6">
    <w:abstractNumId w:val="11"/>
  </w:num>
  <w:num w:numId="7">
    <w:abstractNumId w:val="12"/>
  </w:num>
  <w:num w:numId="8">
    <w:abstractNumId w:val="8"/>
  </w:num>
  <w:num w:numId="9">
    <w:abstractNumId w:val="23"/>
  </w:num>
  <w:num w:numId="10">
    <w:abstractNumId w:val="14"/>
  </w:num>
  <w:num w:numId="11">
    <w:abstractNumId w:val="6"/>
  </w:num>
  <w:num w:numId="12">
    <w:abstractNumId w:val="9"/>
  </w:num>
  <w:num w:numId="13">
    <w:abstractNumId w:val="26"/>
  </w:num>
  <w:num w:numId="14">
    <w:abstractNumId w:val="18"/>
  </w:num>
  <w:num w:numId="15">
    <w:abstractNumId w:val="17"/>
  </w:num>
  <w:num w:numId="16">
    <w:abstractNumId w:val="16"/>
  </w:num>
  <w:num w:numId="17">
    <w:abstractNumId w:val="7"/>
  </w:num>
  <w:num w:numId="18">
    <w:abstractNumId w:val="5"/>
  </w:num>
  <w:num w:numId="19">
    <w:abstractNumId w:val="0"/>
  </w:num>
  <w:num w:numId="20">
    <w:abstractNumId w:val="24"/>
  </w:num>
  <w:num w:numId="21">
    <w:abstractNumId w:val="20"/>
  </w:num>
  <w:num w:numId="22">
    <w:abstractNumId w:val="4"/>
  </w:num>
  <w:num w:numId="23">
    <w:abstractNumId w:val="15"/>
  </w:num>
  <w:num w:numId="24">
    <w:abstractNumId w:val="22"/>
  </w:num>
  <w:num w:numId="25">
    <w:abstractNumId w:val="13"/>
  </w:num>
  <w:num w:numId="26">
    <w:abstractNumId w:val="1"/>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4C5B"/>
    <w:rsid w:val="000053E6"/>
    <w:rsid w:val="00007BC8"/>
    <w:rsid w:val="00082A03"/>
    <w:rsid w:val="00094397"/>
    <w:rsid w:val="000F1F83"/>
    <w:rsid w:val="001031C7"/>
    <w:rsid w:val="00123786"/>
    <w:rsid w:val="00127C96"/>
    <w:rsid w:val="00147553"/>
    <w:rsid w:val="00150670"/>
    <w:rsid w:val="00172D70"/>
    <w:rsid w:val="0017771B"/>
    <w:rsid w:val="001B2105"/>
    <w:rsid w:val="001B41B4"/>
    <w:rsid w:val="001F72C8"/>
    <w:rsid w:val="00215594"/>
    <w:rsid w:val="002171AD"/>
    <w:rsid w:val="00236449"/>
    <w:rsid w:val="00262FF0"/>
    <w:rsid w:val="00285C7B"/>
    <w:rsid w:val="002A0D4C"/>
    <w:rsid w:val="002A4ED7"/>
    <w:rsid w:val="002B02B5"/>
    <w:rsid w:val="002B1930"/>
    <w:rsid w:val="002C2030"/>
    <w:rsid w:val="002E1196"/>
    <w:rsid w:val="002F18EC"/>
    <w:rsid w:val="002F2658"/>
    <w:rsid w:val="003035B3"/>
    <w:rsid w:val="003800F1"/>
    <w:rsid w:val="003853FC"/>
    <w:rsid w:val="003A2E11"/>
    <w:rsid w:val="003B31F2"/>
    <w:rsid w:val="003E45C0"/>
    <w:rsid w:val="003F1F79"/>
    <w:rsid w:val="003F47C8"/>
    <w:rsid w:val="0042522B"/>
    <w:rsid w:val="004257D0"/>
    <w:rsid w:val="00432B14"/>
    <w:rsid w:val="0044462F"/>
    <w:rsid w:val="00472AA3"/>
    <w:rsid w:val="004809D3"/>
    <w:rsid w:val="00480B91"/>
    <w:rsid w:val="004A7CB3"/>
    <w:rsid w:val="004B7938"/>
    <w:rsid w:val="004C5CD2"/>
    <w:rsid w:val="004F3C32"/>
    <w:rsid w:val="0051162E"/>
    <w:rsid w:val="0053327A"/>
    <w:rsid w:val="00533EF4"/>
    <w:rsid w:val="00547C7A"/>
    <w:rsid w:val="00586F71"/>
    <w:rsid w:val="00594D4D"/>
    <w:rsid w:val="005C2AE4"/>
    <w:rsid w:val="005C79B9"/>
    <w:rsid w:val="005F37D3"/>
    <w:rsid w:val="00615178"/>
    <w:rsid w:val="00615A5E"/>
    <w:rsid w:val="0063772E"/>
    <w:rsid w:val="00651EDF"/>
    <w:rsid w:val="00652D74"/>
    <w:rsid w:val="00676939"/>
    <w:rsid w:val="006F48F3"/>
    <w:rsid w:val="007077F0"/>
    <w:rsid w:val="007365A0"/>
    <w:rsid w:val="007571B3"/>
    <w:rsid w:val="007C365C"/>
    <w:rsid w:val="007E253F"/>
    <w:rsid w:val="0081767C"/>
    <w:rsid w:val="00827ACA"/>
    <w:rsid w:val="00832413"/>
    <w:rsid w:val="00865C50"/>
    <w:rsid w:val="008E4A68"/>
    <w:rsid w:val="008E50F9"/>
    <w:rsid w:val="0090195F"/>
    <w:rsid w:val="009254AB"/>
    <w:rsid w:val="00996FF7"/>
    <w:rsid w:val="009A5F9C"/>
    <w:rsid w:val="009E0A0E"/>
    <w:rsid w:val="009E60B8"/>
    <w:rsid w:val="009F5C57"/>
    <w:rsid w:val="00A014F8"/>
    <w:rsid w:val="00A0342A"/>
    <w:rsid w:val="00A14C50"/>
    <w:rsid w:val="00A21636"/>
    <w:rsid w:val="00A23BF8"/>
    <w:rsid w:val="00A37AFE"/>
    <w:rsid w:val="00A47CA5"/>
    <w:rsid w:val="00A51985"/>
    <w:rsid w:val="00A52070"/>
    <w:rsid w:val="00A67B44"/>
    <w:rsid w:val="00A72E30"/>
    <w:rsid w:val="00A73B78"/>
    <w:rsid w:val="00AA0E62"/>
    <w:rsid w:val="00AA478D"/>
    <w:rsid w:val="00AD5F33"/>
    <w:rsid w:val="00AE71E2"/>
    <w:rsid w:val="00B520AC"/>
    <w:rsid w:val="00B674E8"/>
    <w:rsid w:val="00B7275C"/>
    <w:rsid w:val="00B72BDF"/>
    <w:rsid w:val="00B87475"/>
    <w:rsid w:val="00BA5FF9"/>
    <w:rsid w:val="00BD50FC"/>
    <w:rsid w:val="00C14DF0"/>
    <w:rsid w:val="00C352B3"/>
    <w:rsid w:val="00C47A57"/>
    <w:rsid w:val="00C55DB0"/>
    <w:rsid w:val="00C569D8"/>
    <w:rsid w:val="00C77038"/>
    <w:rsid w:val="00C855B3"/>
    <w:rsid w:val="00C923B2"/>
    <w:rsid w:val="00C964A7"/>
    <w:rsid w:val="00CB03C9"/>
    <w:rsid w:val="00D1321B"/>
    <w:rsid w:val="00D1504F"/>
    <w:rsid w:val="00D27D10"/>
    <w:rsid w:val="00D37B63"/>
    <w:rsid w:val="00D477FE"/>
    <w:rsid w:val="00D61E71"/>
    <w:rsid w:val="00E10C51"/>
    <w:rsid w:val="00E877FA"/>
    <w:rsid w:val="00E87D59"/>
    <w:rsid w:val="00E901F2"/>
    <w:rsid w:val="00EA2837"/>
    <w:rsid w:val="00EC0E9F"/>
    <w:rsid w:val="00EC317D"/>
    <w:rsid w:val="00EF35FE"/>
    <w:rsid w:val="00F07E2E"/>
    <w:rsid w:val="00F139B0"/>
    <w:rsid w:val="00F5668C"/>
    <w:rsid w:val="00F76372"/>
    <w:rsid w:val="00FD0601"/>
    <w:rsid w:val="00FF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val="uk-UA" w:eastAsia="ru-RU"/>
    </w:rPr>
  </w:style>
  <w:style w:type="paragraph" w:styleId="1">
    <w:name w:val="heading 1"/>
    <w:basedOn w:val="a"/>
    <w:next w:val="a"/>
    <w:link w:val="10"/>
    <w:uiPriority w:val="99"/>
    <w:qFormat/>
    <w:rsid w:val="008E4A68"/>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E4A68"/>
    <w:pPr>
      <w:keepNext/>
      <w:spacing w:line="480" w:lineRule="auto"/>
      <w:ind w:firstLine="720"/>
      <w:jc w:val="both"/>
      <w:outlineLvl w:val="1"/>
    </w:pPr>
    <w:rPr>
      <w:b/>
      <w:bCs/>
      <w:sz w:val="28"/>
    </w:rPr>
  </w:style>
  <w:style w:type="paragraph" w:styleId="3">
    <w:name w:val="heading 3"/>
    <w:basedOn w:val="a"/>
    <w:next w:val="a"/>
    <w:link w:val="30"/>
    <w:uiPriority w:val="9"/>
    <w:unhideWhenUsed/>
    <w:qFormat/>
    <w:rsid w:val="008E4A68"/>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semiHidden/>
    <w:rsid w:val="008E4A68"/>
    <w:rPr>
      <w:rFonts w:eastAsia="Times New Roman" w:cs="Times New Roman"/>
      <w:b/>
      <w:bCs/>
      <w:szCs w:val="24"/>
      <w:lang w:val="uk-UA"/>
    </w:rPr>
  </w:style>
  <w:style w:type="character" w:customStyle="1" w:styleId="30">
    <w:name w:val="Заголовок 3 Знак"/>
    <w:basedOn w:val="a0"/>
    <w:link w:val="3"/>
    <w:uiPriority w:val="9"/>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uiPriority w:val="99"/>
    <w:rsid w:val="008E4A68"/>
    <w:pPr>
      <w:jc w:val="both"/>
    </w:pPr>
    <w:rPr>
      <w:sz w:val="28"/>
    </w:rPr>
  </w:style>
  <w:style w:type="character" w:customStyle="1" w:styleId="a4">
    <w:name w:val="Основной текст Знак"/>
    <w:basedOn w:val="a0"/>
    <w:link w:val="a3"/>
    <w:uiPriority w:val="99"/>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uiPriority w:val="1"/>
    <w:qFormat/>
    <w:rsid w:val="00D27D10"/>
    <w:pPr>
      <w:spacing w:line="276" w:lineRule="auto"/>
      <w:ind w:left="720"/>
      <w:contextualSpacing/>
    </w:pPr>
    <w:rPr>
      <w:rFonts w:eastAsiaTheme="minorHAnsi" w:cstheme="minorBidi"/>
      <w:sz w:val="28"/>
      <w:szCs w:val="22"/>
      <w:lang w:eastAsia="en-US"/>
    </w:rPr>
  </w:style>
  <w:style w:type="paragraph" w:styleId="a6">
    <w:name w:val="Subtitle"/>
    <w:basedOn w:val="a"/>
    <w:link w:val="a7"/>
    <w:qFormat/>
    <w:rsid w:val="00E87D59"/>
    <w:pPr>
      <w:spacing w:line="480" w:lineRule="auto"/>
      <w:jc w:val="both"/>
    </w:pPr>
    <w:rPr>
      <w:sz w:val="28"/>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a8">
    <w:name w:val="header"/>
    <w:basedOn w:val="a"/>
    <w:link w:val="a9"/>
    <w:uiPriority w:val="99"/>
    <w:unhideWhenUsed/>
    <w:rsid w:val="003F47C8"/>
    <w:pPr>
      <w:tabs>
        <w:tab w:val="center" w:pos="4677"/>
        <w:tab w:val="right" w:pos="9355"/>
      </w:tabs>
    </w:pPr>
  </w:style>
  <w:style w:type="character" w:customStyle="1" w:styleId="a9">
    <w:name w:val="Верхний колонтитул Знак"/>
    <w:basedOn w:val="a0"/>
    <w:link w:val="a8"/>
    <w:uiPriority w:val="99"/>
    <w:rsid w:val="003F47C8"/>
    <w:rPr>
      <w:rFonts w:eastAsia="Times New Roman" w:cs="Times New Roman"/>
      <w:sz w:val="24"/>
      <w:szCs w:val="24"/>
      <w:lang w:val="uk-UA" w:eastAsia="ru-RU"/>
    </w:rPr>
  </w:style>
  <w:style w:type="paragraph" w:styleId="aa">
    <w:name w:val="footer"/>
    <w:basedOn w:val="a"/>
    <w:link w:val="ab"/>
    <w:uiPriority w:val="99"/>
    <w:semiHidden/>
    <w:unhideWhenUsed/>
    <w:rsid w:val="003F47C8"/>
    <w:pPr>
      <w:tabs>
        <w:tab w:val="center" w:pos="4677"/>
        <w:tab w:val="right" w:pos="9355"/>
      </w:tabs>
    </w:pPr>
  </w:style>
  <w:style w:type="character" w:customStyle="1" w:styleId="ab">
    <w:name w:val="Нижний колонтитул Знак"/>
    <w:basedOn w:val="a0"/>
    <w:link w:val="aa"/>
    <w:uiPriority w:val="99"/>
    <w:semiHidden/>
    <w:rsid w:val="003F47C8"/>
    <w:rPr>
      <w:rFonts w:eastAsia="Times New Roman" w:cs="Times New Roman"/>
      <w:sz w:val="24"/>
      <w:szCs w:val="24"/>
      <w:lang w:val="uk-UA" w:eastAsia="ru-RU"/>
    </w:rPr>
  </w:style>
  <w:style w:type="paragraph" w:styleId="ac">
    <w:name w:val="Normal (Web)"/>
    <w:basedOn w:val="a"/>
    <w:uiPriority w:val="99"/>
    <w:semiHidden/>
    <w:unhideWhenUsed/>
    <w:rsid w:val="003F47C8"/>
    <w:pPr>
      <w:spacing w:before="100" w:beforeAutospacing="1" w:after="100" w:afterAutospacing="1"/>
    </w:pPr>
    <w:rPr>
      <w:lang w:val="ru-RU"/>
    </w:rPr>
  </w:style>
  <w:style w:type="paragraph" w:customStyle="1" w:styleId="TableContents">
    <w:name w:val="Table Contents"/>
    <w:basedOn w:val="a"/>
    <w:rsid w:val="003F47C8"/>
    <w:pPr>
      <w:widowControl w:val="0"/>
      <w:suppressLineNumbers/>
      <w:suppressAutoHyphens/>
    </w:pPr>
    <w:rPr>
      <w:rFonts w:eastAsia="WenQuanYi Zen Hei" w:cs="Lohit Hindi"/>
      <w:kern w:val="1"/>
      <w:lang w:val="en-US" w:eastAsia="zh-CN" w:bidi="hi-IN"/>
    </w:rPr>
  </w:style>
  <w:style w:type="character" w:customStyle="1" w:styleId="longtext">
    <w:name w:val="long_text"/>
    <w:basedOn w:val="a0"/>
    <w:rsid w:val="003F47C8"/>
  </w:style>
  <w:style w:type="paragraph" w:styleId="21">
    <w:name w:val="Body Text Indent 2"/>
    <w:basedOn w:val="a"/>
    <w:link w:val="22"/>
    <w:uiPriority w:val="99"/>
    <w:unhideWhenUsed/>
    <w:rsid w:val="003F47C8"/>
    <w:pPr>
      <w:spacing w:after="120" w:line="480" w:lineRule="auto"/>
      <w:ind w:left="283"/>
    </w:pPr>
    <w:rPr>
      <w:rFonts w:eastAsiaTheme="minorHAnsi" w:cstheme="minorBidi"/>
      <w:sz w:val="28"/>
      <w:szCs w:val="22"/>
      <w:lang w:eastAsia="en-US"/>
    </w:rPr>
  </w:style>
  <w:style w:type="character" w:customStyle="1" w:styleId="22">
    <w:name w:val="Основной текст с отступом 2 Знак"/>
    <w:basedOn w:val="a0"/>
    <w:link w:val="21"/>
    <w:uiPriority w:val="99"/>
    <w:rsid w:val="003F47C8"/>
    <w:rPr>
      <w:lang w:val="uk-UA"/>
    </w:rPr>
  </w:style>
  <w:style w:type="character" w:customStyle="1" w:styleId="hl">
    <w:name w:val="hl"/>
    <w:basedOn w:val="a0"/>
    <w:rsid w:val="003F47C8"/>
  </w:style>
  <w:style w:type="paragraph" w:styleId="33">
    <w:name w:val="Body Text Indent 3"/>
    <w:basedOn w:val="a"/>
    <w:link w:val="34"/>
    <w:uiPriority w:val="99"/>
    <w:unhideWhenUsed/>
    <w:rsid w:val="003F47C8"/>
    <w:pPr>
      <w:spacing w:after="120" w:line="276" w:lineRule="auto"/>
      <w:ind w:left="283"/>
    </w:pPr>
    <w:rPr>
      <w:rFonts w:eastAsiaTheme="minorHAnsi" w:cstheme="minorBidi"/>
      <w:sz w:val="16"/>
      <w:szCs w:val="16"/>
      <w:lang w:eastAsia="en-US"/>
    </w:rPr>
  </w:style>
  <w:style w:type="character" w:customStyle="1" w:styleId="34">
    <w:name w:val="Основной текст с отступом 3 Знак"/>
    <w:basedOn w:val="a0"/>
    <w:link w:val="33"/>
    <w:uiPriority w:val="99"/>
    <w:rsid w:val="003F47C8"/>
    <w:rPr>
      <w:sz w:val="16"/>
      <w:szCs w:val="16"/>
      <w:lang w:val="uk-UA"/>
    </w:rPr>
  </w:style>
  <w:style w:type="character" w:styleId="ad">
    <w:name w:val="Hyperlink"/>
    <w:basedOn w:val="a0"/>
    <w:uiPriority w:val="99"/>
    <w:semiHidden/>
    <w:unhideWhenUsed/>
    <w:rsid w:val="003F47C8"/>
    <w:rPr>
      <w:color w:val="0000FF"/>
      <w:u w:val="single"/>
    </w:rPr>
  </w:style>
  <w:style w:type="table" w:customStyle="1" w:styleId="TableNormal">
    <w:name w:val="Table Normal"/>
    <w:uiPriority w:val="2"/>
    <w:semiHidden/>
    <w:unhideWhenUsed/>
    <w:qFormat/>
    <w:rsid w:val="003F47C8"/>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47C8"/>
    <w:pPr>
      <w:widowControl w:val="0"/>
      <w:autoSpaceDE w:val="0"/>
      <w:autoSpaceDN w:val="0"/>
      <w:ind w:left="110"/>
    </w:pPr>
    <w:rPr>
      <w:sz w:val="22"/>
      <w:szCs w:val="22"/>
      <w:lang w:val="en-US" w:eastAsia="en-US"/>
    </w:rPr>
  </w:style>
  <w:style w:type="paragraph" w:styleId="ae">
    <w:name w:val="Balloon Text"/>
    <w:basedOn w:val="a"/>
    <w:link w:val="af"/>
    <w:uiPriority w:val="99"/>
    <w:semiHidden/>
    <w:unhideWhenUsed/>
    <w:rsid w:val="003F47C8"/>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F47C8"/>
    <w:rPr>
      <w:rFonts w:ascii="Tahoma" w:hAnsi="Tahoma" w:cs="Tahoma"/>
      <w:sz w:val="16"/>
      <w:szCs w:val="16"/>
      <w:lang w:val="uk-UA"/>
    </w:rPr>
  </w:style>
  <w:style w:type="paragraph" w:customStyle="1" w:styleId="Heading2">
    <w:name w:val="Heading 2"/>
    <w:basedOn w:val="a"/>
    <w:uiPriority w:val="1"/>
    <w:qFormat/>
    <w:rsid w:val="003F47C8"/>
    <w:pPr>
      <w:widowControl w:val="0"/>
      <w:autoSpaceDE w:val="0"/>
      <w:autoSpaceDN w:val="0"/>
      <w:spacing w:before="87"/>
      <w:ind w:left="2658"/>
      <w:outlineLvl w:val="2"/>
    </w:pPr>
    <w:rPr>
      <w:b/>
      <w:bCs/>
      <w:i/>
      <w:sz w:val="28"/>
      <w:szCs w:val="28"/>
      <w:lang w:val="en-US" w:eastAsia="en-US"/>
    </w:rPr>
  </w:style>
  <w:style w:type="paragraph" w:styleId="af0">
    <w:name w:val="No Spacing"/>
    <w:uiPriority w:val="1"/>
    <w:qFormat/>
    <w:rsid w:val="003F47C8"/>
    <w:pPr>
      <w:spacing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yperlink" Target="https://uk.wikipedia.org/w/index.php?title=%D0%9C%D0%B0%D0%BA%D1%81%D0%B8%D0%BC%D0%B0%D0%BB%D1%8C%D0%BD%D0%B0_%D0%B2%D0%B5%D0%BD%D1%82%D0%B8%D0%BB%D1%8F%D1%86%D1%96%D1%8F_%D0%BB%D0%B5%D0%B3%D0%B5%D0%BD%D1%96%D0%B2&amp;action=edit&amp;redlink=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yperlink" Target="https://uk.wikipedia.org/w/index.php?title=%D0%9C%D0%B0%D0%BA%D1%81%D0%B8%D0%BC%D0%B0%D0%BB%D1%8C%D0%BD%D0%B0_%D0%B2%D0%B5%D0%BD%D1%82%D0%B8%D0%BB%D1%8F%D1%86%D1%96%D1%8F_%D0%BB%D0%B5%D0%B3%D0%B5%D0%BD%D1%96%D0%B2&amp;action=edit&amp;redlink=1" TargetMode="Externa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hyperlink" Target="http://lub-spec-school.ucoz.ua/index/istorija/0-5" TargetMode="External"/><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71</Pages>
  <Words>17215</Words>
  <Characters>98127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dcterms:created xsi:type="dcterms:W3CDTF">2021-07-06T20:31:00Z</dcterms:created>
  <dcterms:modified xsi:type="dcterms:W3CDTF">2021-07-06T22:05:00Z</dcterms:modified>
</cp:coreProperties>
</file>