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8FC" w:rsidRPr="000D58FC" w:rsidRDefault="000D58FC" w:rsidP="000D58FC">
      <w:pPr>
        <w:spacing w:line="360" w:lineRule="auto"/>
        <w:ind w:firstLine="454"/>
        <w:jc w:val="center"/>
        <w:rPr>
          <w:rFonts w:ascii="Times New Roman" w:hAnsi="Times New Roman" w:cs="Times New Roman"/>
          <w:b/>
          <w:sz w:val="28"/>
          <w:szCs w:val="28"/>
          <w:lang w:val="uk-UA"/>
        </w:rPr>
      </w:pPr>
      <w:r w:rsidRPr="000D58FC">
        <w:rPr>
          <w:rFonts w:ascii="Times New Roman" w:hAnsi="Times New Roman" w:cs="Times New Roman"/>
          <w:b/>
          <w:sz w:val="28"/>
          <w:szCs w:val="28"/>
          <w:lang w:val="uk-UA"/>
        </w:rPr>
        <w:t>ПОЛТАВСЬКИЙ ІНСТИТУТ ЕКОНОМІКИ І ПРАВА</w:t>
      </w:r>
    </w:p>
    <w:p w:rsidR="000D58FC" w:rsidRPr="000D58FC" w:rsidRDefault="000D58FC" w:rsidP="000D58FC">
      <w:pPr>
        <w:spacing w:line="360" w:lineRule="auto"/>
        <w:ind w:firstLine="454"/>
        <w:jc w:val="center"/>
        <w:rPr>
          <w:rFonts w:ascii="Times New Roman" w:hAnsi="Times New Roman" w:cs="Times New Roman"/>
          <w:b/>
          <w:sz w:val="28"/>
          <w:szCs w:val="28"/>
          <w:lang w:val="uk-UA"/>
        </w:rPr>
      </w:pPr>
      <w:r w:rsidRPr="000D58FC">
        <w:rPr>
          <w:rFonts w:ascii="Times New Roman" w:hAnsi="Times New Roman" w:cs="Times New Roman"/>
          <w:b/>
          <w:sz w:val="28"/>
          <w:szCs w:val="28"/>
          <w:lang w:val="uk-UA"/>
        </w:rPr>
        <w:t>ВІДКРИТОГО МІЖНАРОДНОГО УНІВЕРСИТЕТУ РОЗВИТКУ ЛЮДИНИ «УКРАЇНА»</w:t>
      </w:r>
    </w:p>
    <w:p w:rsidR="000D58FC" w:rsidRPr="000D58FC" w:rsidRDefault="000D58FC" w:rsidP="000D58FC">
      <w:pPr>
        <w:spacing w:line="360" w:lineRule="auto"/>
        <w:ind w:firstLine="454"/>
        <w:jc w:val="center"/>
        <w:rPr>
          <w:rFonts w:ascii="Times New Roman" w:hAnsi="Times New Roman" w:cs="Times New Roman"/>
          <w:b/>
          <w:sz w:val="28"/>
          <w:szCs w:val="28"/>
          <w:lang w:val="uk-UA"/>
        </w:rPr>
      </w:pPr>
    </w:p>
    <w:p w:rsidR="000D58FC" w:rsidRPr="000D58FC" w:rsidRDefault="000D58FC" w:rsidP="000D58FC">
      <w:pPr>
        <w:spacing w:line="360" w:lineRule="auto"/>
        <w:ind w:firstLine="454"/>
        <w:jc w:val="center"/>
        <w:rPr>
          <w:rFonts w:ascii="Times New Roman" w:hAnsi="Times New Roman" w:cs="Times New Roman"/>
          <w:sz w:val="28"/>
          <w:szCs w:val="28"/>
          <w:lang w:val="uk-UA"/>
        </w:rPr>
      </w:pPr>
      <w:r w:rsidRPr="000D58FC">
        <w:rPr>
          <w:rFonts w:ascii="Times New Roman" w:hAnsi="Times New Roman" w:cs="Times New Roman"/>
          <w:sz w:val="28"/>
          <w:szCs w:val="28"/>
          <w:lang w:val="uk-UA"/>
        </w:rPr>
        <w:t>Кафедра фізичної реабілітації і фізичного виховання</w:t>
      </w:r>
    </w:p>
    <w:p w:rsidR="000D58FC" w:rsidRPr="000D58FC" w:rsidRDefault="000D58FC" w:rsidP="000D58FC">
      <w:pPr>
        <w:suppressAutoHyphens/>
        <w:spacing w:line="360" w:lineRule="auto"/>
        <w:jc w:val="center"/>
        <w:rPr>
          <w:rFonts w:ascii="Times New Roman" w:hAnsi="Times New Roman" w:cs="Times New Roman"/>
          <w:b/>
          <w:sz w:val="28"/>
          <w:szCs w:val="20"/>
          <w:lang w:val="uk-UA" w:eastAsia="ar-SA"/>
        </w:rPr>
      </w:pPr>
    </w:p>
    <w:p w:rsidR="000D58FC" w:rsidRPr="000D58FC" w:rsidRDefault="000D58FC" w:rsidP="000D58FC">
      <w:pPr>
        <w:suppressAutoHyphens/>
        <w:spacing w:line="360" w:lineRule="auto"/>
        <w:rPr>
          <w:rFonts w:ascii="Times New Roman" w:hAnsi="Times New Roman" w:cs="Times New Roman"/>
          <w:b/>
          <w:sz w:val="28"/>
          <w:szCs w:val="20"/>
          <w:lang w:val="uk-UA" w:eastAsia="ar-SA"/>
        </w:rPr>
      </w:pPr>
    </w:p>
    <w:p w:rsidR="000D58FC" w:rsidRPr="000D58FC" w:rsidRDefault="000D58FC" w:rsidP="000D58FC">
      <w:pPr>
        <w:suppressAutoHyphens/>
        <w:spacing w:line="360" w:lineRule="auto"/>
        <w:jc w:val="right"/>
        <w:rPr>
          <w:rFonts w:ascii="Times New Roman" w:hAnsi="Times New Roman" w:cs="Times New Roman"/>
          <w:sz w:val="28"/>
          <w:szCs w:val="20"/>
          <w:lang w:val="uk-UA" w:eastAsia="ar-SA"/>
        </w:rPr>
      </w:pPr>
      <w:r w:rsidRPr="000D58FC">
        <w:rPr>
          <w:rFonts w:ascii="Times New Roman" w:hAnsi="Times New Roman" w:cs="Times New Roman"/>
          <w:sz w:val="28"/>
          <w:szCs w:val="20"/>
          <w:lang w:val="uk-UA" w:eastAsia="ar-SA"/>
        </w:rPr>
        <w:t>ДОПУСКАЄТЬСЯ ДО ЗАХИСТУ</w:t>
      </w:r>
    </w:p>
    <w:p w:rsidR="000D58FC" w:rsidRPr="000D58FC" w:rsidRDefault="000D58FC" w:rsidP="000D58FC">
      <w:pPr>
        <w:suppressAutoHyphens/>
        <w:spacing w:line="360" w:lineRule="auto"/>
        <w:jc w:val="right"/>
        <w:rPr>
          <w:rFonts w:ascii="Times New Roman" w:hAnsi="Times New Roman" w:cs="Times New Roman"/>
          <w:sz w:val="28"/>
          <w:szCs w:val="20"/>
          <w:lang w:val="uk-UA" w:eastAsia="ar-SA"/>
        </w:rPr>
      </w:pPr>
      <w:r w:rsidRPr="000D58FC">
        <w:rPr>
          <w:rFonts w:ascii="Times New Roman" w:hAnsi="Times New Roman" w:cs="Times New Roman"/>
          <w:sz w:val="28"/>
          <w:szCs w:val="20"/>
          <w:lang w:val="uk-UA" w:eastAsia="ar-SA"/>
        </w:rPr>
        <w:t>_____________ завідувач кафедри</w:t>
      </w:r>
    </w:p>
    <w:p w:rsidR="000D58FC" w:rsidRPr="000D58FC" w:rsidRDefault="000D58FC" w:rsidP="000D58FC">
      <w:pPr>
        <w:suppressAutoHyphens/>
        <w:spacing w:line="360" w:lineRule="auto"/>
        <w:jc w:val="right"/>
        <w:rPr>
          <w:rFonts w:ascii="Times New Roman" w:hAnsi="Times New Roman" w:cs="Times New Roman"/>
          <w:sz w:val="28"/>
          <w:szCs w:val="20"/>
          <w:lang w:val="uk-UA" w:eastAsia="ar-SA"/>
        </w:rPr>
      </w:pPr>
      <w:r w:rsidRPr="000D58FC">
        <w:rPr>
          <w:rFonts w:ascii="Times New Roman" w:hAnsi="Times New Roman" w:cs="Times New Roman"/>
          <w:sz w:val="28"/>
          <w:szCs w:val="20"/>
          <w:lang w:val="uk-UA" w:eastAsia="ar-SA"/>
        </w:rPr>
        <w:t xml:space="preserve"> _____    _____________   20____р.</w:t>
      </w:r>
    </w:p>
    <w:p w:rsidR="000D58FC" w:rsidRPr="000D58FC" w:rsidRDefault="000D58FC" w:rsidP="000D58FC">
      <w:pPr>
        <w:rPr>
          <w:rFonts w:ascii="Times New Roman" w:hAnsi="Times New Roman" w:cs="Times New Roman"/>
          <w:sz w:val="24"/>
          <w:szCs w:val="24"/>
          <w:lang w:val="uk-UA"/>
        </w:rPr>
      </w:pPr>
    </w:p>
    <w:p w:rsidR="000D58FC" w:rsidRPr="000D58FC" w:rsidRDefault="000D58FC" w:rsidP="000D58FC">
      <w:pPr>
        <w:rPr>
          <w:rFonts w:ascii="Times New Roman" w:hAnsi="Times New Roman" w:cs="Times New Roman"/>
          <w:lang w:val="uk-UA"/>
        </w:rPr>
      </w:pPr>
    </w:p>
    <w:p w:rsidR="000D58FC" w:rsidRPr="000D58FC" w:rsidRDefault="000D58FC" w:rsidP="000D58FC">
      <w:pPr>
        <w:rPr>
          <w:rFonts w:ascii="Times New Roman" w:hAnsi="Times New Roman" w:cs="Times New Roman"/>
          <w:lang w:val="uk-UA"/>
        </w:rPr>
      </w:pPr>
    </w:p>
    <w:p w:rsidR="000D58FC" w:rsidRPr="000D58FC" w:rsidRDefault="000D58FC" w:rsidP="000D58FC">
      <w:pPr>
        <w:rPr>
          <w:rFonts w:ascii="Times New Roman" w:hAnsi="Times New Roman" w:cs="Times New Roman"/>
          <w:lang w:val="uk-UA"/>
        </w:rPr>
      </w:pPr>
    </w:p>
    <w:p w:rsidR="000D58FC" w:rsidRPr="000D58FC" w:rsidRDefault="000D58FC" w:rsidP="000D58FC">
      <w:pPr>
        <w:suppressAutoHyphens/>
        <w:spacing w:line="360" w:lineRule="auto"/>
        <w:jc w:val="center"/>
        <w:rPr>
          <w:rFonts w:ascii="Times New Roman" w:hAnsi="Times New Roman" w:cs="Times New Roman"/>
          <w:b/>
          <w:sz w:val="36"/>
          <w:szCs w:val="36"/>
          <w:lang w:val="uk-UA" w:eastAsia="ar-SA"/>
        </w:rPr>
      </w:pPr>
      <w:r w:rsidRPr="000D58FC">
        <w:rPr>
          <w:rFonts w:ascii="Times New Roman" w:hAnsi="Times New Roman" w:cs="Times New Roman"/>
          <w:b/>
          <w:sz w:val="36"/>
          <w:szCs w:val="36"/>
          <w:lang w:val="uk-UA" w:eastAsia="ar-SA"/>
        </w:rPr>
        <w:t>КВАЛІФІКАЦІЙНА РОБОТА</w:t>
      </w:r>
    </w:p>
    <w:p w:rsidR="000D58FC" w:rsidRPr="000D58FC" w:rsidRDefault="000D58FC" w:rsidP="000D58FC">
      <w:pPr>
        <w:jc w:val="center"/>
        <w:rPr>
          <w:rFonts w:ascii="Times New Roman" w:hAnsi="Times New Roman" w:cs="Times New Roman"/>
          <w:b/>
          <w:sz w:val="32"/>
          <w:szCs w:val="32"/>
          <w:shd w:val="clear" w:color="auto" w:fill="FFFFFF"/>
          <w:lang w:val="uk-UA"/>
        </w:rPr>
      </w:pPr>
      <w:r w:rsidRPr="000D58FC">
        <w:rPr>
          <w:rFonts w:ascii="Times New Roman" w:hAnsi="Times New Roman" w:cs="Times New Roman"/>
          <w:b/>
          <w:sz w:val="32"/>
          <w:szCs w:val="32"/>
          <w:lang w:val="uk-UA"/>
        </w:rPr>
        <w:t>«ОСОБЛИВОСТІ ОРГАНІЗАЦІЇ ФІЗКУЛЬТУРНО-РЕКРЕАЦІЙНИХ ЗАНЯТЬ З ЛЮДЬМИ ПОХИЛОГО ВІКУ»</w:t>
      </w:r>
    </w:p>
    <w:p w:rsidR="000D58FC" w:rsidRPr="000D58FC" w:rsidRDefault="000D58FC" w:rsidP="000D58FC">
      <w:pPr>
        <w:tabs>
          <w:tab w:val="left" w:pos="965"/>
        </w:tabs>
        <w:rPr>
          <w:rFonts w:ascii="Times New Roman" w:hAnsi="Times New Roman" w:cs="Times New Roman"/>
          <w:sz w:val="24"/>
          <w:szCs w:val="24"/>
          <w:lang w:val="uk-UA"/>
        </w:rPr>
      </w:pPr>
    </w:p>
    <w:p w:rsidR="000D58FC" w:rsidRPr="000D58FC" w:rsidRDefault="000D58FC" w:rsidP="000D58FC">
      <w:pPr>
        <w:tabs>
          <w:tab w:val="left" w:pos="965"/>
        </w:tabs>
        <w:rPr>
          <w:rFonts w:ascii="Times New Roman" w:hAnsi="Times New Roman" w:cs="Times New Roman"/>
          <w:lang w:val="uk-UA"/>
        </w:rPr>
      </w:pPr>
    </w:p>
    <w:p w:rsidR="000D58FC" w:rsidRPr="000D58FC" w:rsidRDefault="000D58FC" w:rsidP="000D58FC">
      <w:pPr>
        <w:spacing w:line="360" w:lineRule="auto"/>
        <w:rPr>
          <w:rFonts w:ascii="Times New Roman" w:hAnsi="Times New Roman" w:cs="Times New Roman"/>
          <w:sz w:val="28"/>
          <w:szCs w:val="28"/>
          <w:lang w:val="uk-UA"/>
        </w:rPr>
      </w:pPr>
      <w:r w:rsidRPr="000D58FC">
        <w:rPr>
          <w:rFonts w:ascii="Times New Roman" w:hAnsi="Times New Roman" w:cs="Times New Roman"/>
          <w:sz w:val="28"/>
          <w:szCs w:val="28"/>
          <w:lang w:val="uk-UA"/>
        </w:rPr>
        <w:t>Освітній рівень: бакалавр</w:t>
      </w:r>
    </w:p>
    <w:p w:rsidR="000D58FC" w:rsidRPr="000D58FC" w:rsidRDefault="000D58FC" w:rsidP="000D58FC">
      <w:pPr>
        <w:suppressAutoHyphens/>
        <w:spacing w:line="360" w:lineRule="auto"/>
        <w:ind w:left="4395" w:firstLine="283"/>
        <w:jc w:val="both"/>
        <w:rPr>
          <w:rFonts w:ascii="Times New Roman" w:hAnsi="Times New Roman" w:cs="Times New Roman"/>
          <w:b/>
          <w:sz w:val="28"/>
          <w:szCs w:val="20"/>
          <w:lang w:val="uk-UA" w:eastAsia="ar-SA"/>
        </w:rPr>
      </w:pPr>
    </w:p>
    <w:p w:rsidR="000D58FC" w:rsidRPr="000D58FC" w:rsidRDefault="000D58FC" w:rsidP="000D58FC">
      <w:pPr>
        <w:suppressAutoHyphens/>
        <w:spacing w:line="360" w:lineRule="auto"/>
        <w:ind w:left="4395" w:firstLine="283"/>
        <w:jc w:val="both"/>
        <w:rPr>
          <w:rFonts w:ascii="Times New Roman" w:hAnsi="Times New Roman" w:cs="Times New Roman"/>
          <w:b/>
          <w:sz w:val="28"/>
          <w:szCs w:val="20"/>
          <w:lang w:val="uk-UA" w:eastAsia="ar-SA"/>
        </w:rPr>
      </w:pPr>
    </w:p>
    <w:p w:rsidR="000D58FC" w:rsidRPr="000D58FC" w:rsidRDefault="000D58FC" w:rsidP="000D58FC">
      <w:pPr>
        <w:suppressAutoHyphens/>
        <w:spacing w:line="360" w:lineRule="auto"/>
        <w:ind w:left="4395" w:firstLine="283"/>
        <w:jc w:val="both"/>
        <w:rPr>
          <w:rFonts w:ascii="Times New Roman" w:hAnsi="Times New Roman" w:cs="Times New Roman"/>
          <w:b/>
          <w:sz w:val="28"/>
          <w:szCs w:val="20"/>
          <w:lang w:val="uk-UA" w:eastAsia="ar-SA"/>
        </w:rPr>
      </w:pPr>
    </w:p>
    <w:p w:rsidR="000D58FC" w:rsidRPr="000D58FC" w:rsidRDefault="000D58FC" w:rsidP="000D58FC">
      <w:pPr>
        <w:suppressAutoHyphens/>
        <w:jc w:val="right"/>
        <w:rPr>
          <w:rFonts w:ascii="Times New Roman" w:hAnsi="Times New Roman" w:cs="Times New Roman"/>
          <w:sz w:val="28"/>
          <w:szCs w:val="20"/>
          <w:lang w:val="uk-UA" w:eastAsia="ar-SA"/>
        </w:rPr>
      </w:pPr>
      <w:r w:rsidRPr="000D58FC">
        <w:rPr>
          <w:rFonts w:ascii="Times New Roman" w:hAnsi="Times New Roman" w:cs="Times New Roman"/>
          <w:b/>
          <w:sz w:val="28"/>
          <w:szCs w:val="20"/>
          <w:lang w:val="uk-UA" w:eastAsia="ar-SA"/>
        </w:rPr>
        <w:t>Виконав:</w:t>
      </w:r>
      <w:r w:rsidRPr="000D58FC">
        <w:rPr>
          <w:rFonts w:ascii="Times New Roman" w:hAnsi="Times New Roman" w:cs="Times New Roman"/>
          <w:sz w:val="28"/>
          <w:szCs w:val="20"/>
          <w:lang w:val="uk-UA" w:eastAsia="ar-SA"/>
        </w:rPr>
        <w:t xml:space="preserve"> </w:t>
      </w:r>
    </w:p>
    <w:p w:rsidR="000D58FC" w:rsidRPr="000D58FC" w:rsidRDefault="000D58FC" w:rsidP="000D58FC">
      <w:pPr>
        <w:suppressAutoHyphens/>
        <w:jc w:val="right"/>
        <w:rPr>
          <w:rFonts w:ascii="Times New Roman" w:hAnsi="Times New Roman" w:cs="Times New Roman"/>
          <w:sz w:val="28"/>
          <w:szCs w:val="20"/>
          <w:lang w:val="uk-UA" w:eastAsia="ar-SA"/>
        </w:rPr>
      </w:pPr>
      <w:r w:rsidRPr="000D58FC">
        <w:rPr>
          <w:rFonts w:ascii="Times New Roman" w:hAnsi="Times New Roman" w:cs="Times New Roman"/>
          <w:sz w:val="28"/>
          <w:szCs w:val="20"/>
          <w:lang w:val="uk-UA" w:eastAsia="ar-SA"/>
        </w:rPr>
        <w:lastRenderedPageBreak/>
        <w:t xml:space="preserve">здобувач вищої освіти </w:t>
      </w:r>
    </w:p>
    <w:p w:rsidR="000D58FC" w:rsidRPr="000D58FC" w:rsidRDefault="000D58FC" w:rsidP="000D58FC">
      <w:pPr>
        <w:suppressAutoHyphens/>
        <w:jc w:val="right"/>
        <w:rPr>
          <w:rFonts w:ascii="Times New Roman" w:hAnsi="Times New Roman" w:cs="Times New Roman"/>
          <w:sz w:val="28"/>
          <w:szCs w:val="20"/>
          <w:lang w:val="uk-UA" w:eastAsia="ar-SA"/>
        </w:rPr>
      </w:pPr>
      <w:r w:rsidRPr="000D58FC">
        <w:rPr>
          <w:rFonts w:ascii="Times New Roman" w:hAnsi="Times New Roman" w:cs="Times New Roman"/>
          <w:sz w:val="28"/>
          <w:szCs w:val="20"/>
          <w:lang w:val="uk-UA" w:eastAsia="ar-SA"/>
        </w:rPr>
        <w:t>спеціальності 016 «Спеціальна освіта»</w:t>
      </w:r>
    </w:p>
    <w:p w:rsidR="000D58FC" w:rsidRPr="000D58FC" w:rsidRDefault="000D58FC" w:rsidP="000D58FC">
      <w:pPr>
        <w:jc w:val="right"/>
        <w:rPr>
          <w:rFonts w:ascii="Times New Roman" w:hAnsi="Times New Roman" w:cs="Times New Roman"/>
          <w:sz w:val="28"/>
          <w:szCs w:val="28"/>
          <w:lang w:val="uk-UA"/>
        </w:rPr>
      </w:pPr>
      <w:r w:rsidRPr="000D58FC">
        <w:rPr>
          <w:rFonts w:ascii="Times New Roman" w:hAnsi="Times New Roman" w:cs="Times New Roman"/>
          <w:sz w:val="28"/>
          <w:szCs w:val="28"/>
          <w:lang w:val="uk-UA"/>
        </w:rPr>
        <w:t xml:space="preserve">Скринник </w:t>
      </w:r>
      <w:proofErr w:type="spellStart"/>
      <w:r w:rsidRPr="000D58FC">
        <w:rPr>
          <w:rFonts w:ascii="Times New Roman" w:hAnsi="Times New Roman" w:cs="Times New Roman"/>
          <w:sz w:val="28"/>
          <w:szCs w:val="28"/>
          <w:lang w:val="uk-UA"/>
        </w:rPr>
        <w:t>Ерік</w:t>
      </w:r>
      <w:proofErr w:type="spellEnd"/>
      <w:r w:rsidRPr="000D58FC">
        <w:rPr>
          <w:rFonts w:ascii="Times New Roman" w:hAnsi="Times New Roman" w:cs="Times New Roman"/>
          <w:sz w:val="28"/>
          <w:szCs w:val="28"/>
          <w:lang w:val="uk-UA"/>
        </w:rPr>
        <w:t xml:space="preserve"> Григорович</w:t>
      </w:r>
    </w:p>
    <w:p w:rsidR="000D58FC" w:rsidRPr="000D58FC" w:rsidRDefault="000D58FC" w:rsidP="000D58FC">
      <w:pPr>
        <w:suppressAutoHyphens/>
        <w:jc w:val="right"/>
        <w:rPr>
          <w:rFonts w:ascii="Times New Roman" w:hAnsi="Times New Roman" w:cs="Times New Roman"/>
          <w:b/>
          <w:sz w:val="28"/>
          <w:szCs w:val="20"/>
          <w:lang w:val="uk-UA" w:eastAsia="ar-SA"/>
        </w:rPr>
      </w:pPr>
      <w:r w:rsidRPr="000D58FC">
        <w:rPr>
          <w:rFonts w:ascii="Times New Roman" w:hAnsi="Times New Roman" w:cs="Times New Roman"/>
          <w:b/>
          <w:sz w:val="28"/>
          <w:szCs w:val="20"/>
          <w:lang w:val="uk-UA" w:eastAsia="ar-SA"/>
        </w:rPr>
        <w:t xml:space="preserve">Керівник: </w:t>
      </w:r>
    </w:p>
    <w:p w:rsidR="000D58FC" w:rsidRPr="000D58FC" w:rsidRDefault="000D58FC" w:rsidP="000D58FC">
      <w:pPr>
        <w:suppressAutoHyphens/>
        <w:jc w:val="right"/>
        <w:rPr>
          <w:rFonts w:ascii="Times New Roman" w:hAnsi="Times New Roman" w:cs="Times New Roman"/>
          <w:sz w:val="28"/>
          <w:szCs w:val="20"/>
          <w:lang w:val="uk-UA" w:eastAsia="ar-SA"/>
        </w:rPr>
      </w:pPr>
      <w:proofErr w:type="spellStart"/>
      <w:r w:rsidRPr="000D58FC">
        <w:rPr>
          <w:rFonts w:ascii="Times New Roman" w:hAnsi="Times New Roman" w:cs="Times New Roman"/>
          <w:sz w:val="28"/>
          <w:szCs w:val="20"/>
          <w:lang w:val="uk-UA" w:eastAsia="ar-SA"/>
        </w:rPr>
        <w:t>Сахно</w:t>
      </w:r>
      <w:proofErr w:type="spellEnd"/>
      <w:r w:rsidRPr="000D58FC">
        <w:rPr>
          <w:rFonts w:ascii="Times New Roman" w:hAnsi="Times New Roman" w:cs="Times New Roman"/>
          <w:sz w:val="28"/>
          <w:szCs w:val="20"/>
          <w:lang w:val="uk-UA" w:eastAsia="ar-SA"/>
        </w:rPr>
        <w:t xml:space="preserve"> Тамара Вікторівна, д.хім.н., професор</w:t>
      </w:r>
    </w:p>
    <w:p w:rsidR="000D58FC" w:rsidRPr="000D58FC" w:rsidRDefault="000D58FC" w:rsidP="000D58FC">
      <w:pPr>
        <w:suppressAutoHyphens/>
        <w:ind w:left="3856"/>
        <w:jc w:val="both"/>
        <w:rPr>
          <w:rFonts w:ascii="Times New Roman" w:hAnsi="Times New Roman" w:cs="Times New Roman"/>
          <w:sz w:val="28"/>
          <w:szCs w:val="20"/>
          <w:lang w:val="uk-UA" w:eastAsia="ar-SA"/>
        </w:rPr>
      </w:pPr>
    </w:p>
    <w:p w:rsidR="000D58FC" w:rsidRPr="000D58FC" w:rsidRDefault="000D58FC" w:rsidP="000D58FC">
      <w:pPr>
        <w:suppressAutoHyphens/>
        <w:jc w:val="center"/>
        <w:rPr>
          <w:rFonts w:ascii="Times New Roman" w:hAnsi="Times New Roman" w:cs="Times New Roman"/>
          <w:b/>
          <w:bCs/>
          <w:sz w:val="28"/>
          <w:szCs w:val="28"/>
          <w:lang w:val="uk-UA" w:eastAsia="ar-SA"/>
        </w:rPr>
      </w:pPr>
    </w:p>
    <w:p w:rsidR="000D58FC" w:rsidRPr="000D58FC" w:rsidRDefault="000D58FC" w:rsidP="000D58FC">
      <w:pPr>
        <w:suppressAutoHyphens/>
        <w:jc w:val="center"/>
        <w:rPr>
          <w:rFonts w:ascii="Times New Roman" w:hAnsi="Times New Roman" w:cs="Times New Roman"/>
          <w:b/>
          <w:bCs/>
          <w:sz w:val="28"/>
          <w:szCs w:val="28"/>
          <w:lang w:val="uk-UA" w:eastAsia="ar-SA"/>
        </w:rPr>
      </w:pPr>
    </w:p>
    <w:p w:rsidR="000D58FC" w:rsidRPr="000D58FC" w:rsidRDefault="000D58FC" w:rsidP="000D58FC">
      <w:pPr>
        <w:suppressAutoHyphens/>
        <w:jc w:val="center"/>
        <w:rPr>
          <w:rFonts w:ascii="Times New Roman" w:hAnsi="Times New Roman" w:cs="Times New Roman"/>
          <w:b/>
          <w:bCs/>
          <w:sz w:val="28"/>
          <w:szCs w:val="28"/>
          <w:lang w:val="uk-UA" w:eastAsia="ar-SA"/>
        </w:rPr>
      </w:pPr>
    </w:p>
    <w:p w:rsidR="000D58FC" w:rsidRPr="000D58FC" w:rsidRDefault="000D58FC" w:rsidP="000D58FC">
      <w:pPr>
        <w:suppressAutoHyphens/>
        <w:jc w:val="center"/>
        <w:rPr>
          <w:rFonts w:ascii="Times New Roman" w:hAnsi="Times New Roman" w:cs="Times New Roman"/>
          <w:i/>
          <w:iCs/>
          <w:color w:val="000000"/>
          <w:sz w:val="28"/>
          <w:szCs w:val="20"/>
          <w:u w:val="single"/>
          <w:lang w:val="uk-UA" w:eastAsia="ar-SA"/>
        </w:rPr>
      </w:pPr>
      <w:r w:rsidRPr="000D58FC">
        <w:rPr>
          <w:rFonts w:ascii="Times New Roman" w:hAnsi="Times New Roman" w:cs="Times New Roman"/>
          <w:bCs/>
          <w:color w:val="000000"/>
          <w:sz w:val="28"/>
          <w:szCs w:val="28"/>
          <w:lang w:val="uk-UA" w:eastAsia="ar-SA"/>
        </w:rPr>
        <w:t>Полтава – 2020</w:t>
      </w:r>
    </w:p>
    <w:p w:rsidR="000D58FC" w:rsidRPr="000D58FC" w:rsidRDefault="000D58FC" w:rsidP="000D58FC">
      <w:pPr>
        <w:jc w:val="center"/>
        <w:rPr>
          <w:rFonts w:ascii="Times New Roman" w:hAnsi="Times New Roman" w:cs="Times New Roman"/>
          <w:bCs/>
          <w:sz w:val="28"/>
          <w:szCs w:val="28"/>
          <w:lang w:val="uk-UA"/>
        </w:rPr>
      </w:pPr>
      <w:r w:rsidRPr="000D58FC">
        <w:rPr>
          <w:rFonts w:ascii="Times New Roman" w:hAnsi="Times New Roman" w:cs="Times New Roman"/>
          <w:sz w:val="28"/>
          <w:szCs w:val="28"/>
          <w:lang w:val="uk-UA"/>
        </w:rPr>
        <w:br w:type="page"/>
      </w:r>
      <w:r w:rsidRPr="000D58FC">
        <w:rPr>
          <w:rFonts w:ascii="Times New Roman" w:hAnsi="Times New Roman" w:cs="Times New Roman"/>
          <w:bCs/>
          <w:sz w:val="28"/>
          <w:szCs w:val="28"/>
          <w:lang w:val="uk-UA"/>
        </w:rPr>
        <w:lastRenderedPageBreak/>
        <w:t xml:space="preserve">Полтавський інститут економіки і права </w:t>
      </w:r>
    </w:p>
    <w:p w:rsidR="000D58FC" w:rsidRPr="000D58FC" w:rsidRDefault="000D58FC" w:rsidP="000D58FC">
      <w:pPr>
        <w:jc w:val="center"/>
        <w:rPr>
          <w:rFonts w:ascii="Times New Roman" w:hAnsi="Times New Roman" w:cs="Times New Roman"/>
          <w:bCs/>
          <w:sz w:val="28"/>
          <w:szCs w:val="28"/>
          <w:lang w:val="uk-UA"/>
        </w:rPr>
      </w:pPr>
      <w:r w:rsidRPr="000D58FC">
        <w:rPr>
          <w:rFonts w:ascii="Times New Roman" w:hAnsi="Times New Roman" w:cs="Times New Roman"/>
          <w:bCs/>
          <w:sz w:val="28"/>
          <w:szCs w:val="28"/>
          <w:lang w:val="uk-UA"/>
        </w:rPr>
        <w:t>Відкритого міжнародного університету розвитку людини «Україна»</w:t>
      </w:r>
    </w:p>
    <w:p w:rsidR="000D58FC" w:rsidRPr="000D58FC" w:rsidRDefault="000D58FC" w:rsidP="000D58FC">
      <w:pPr>
        <w:pStyle w:val="1"/>
        <w:spacing w:before="0"/>
        <w:rPr>
          <w:rFonts w:ascii="Times New Roman" w:hAnsi="Times New Roman" w:cs="Times New Roman"/>
          <w:b w:val="0"/>
          <w:bCs w:val="0"/>
          <w:lang w:val="uk-UA"/>
        </w:rPr>
      </w:pPr>
      <w:r w:rsidRPr="000D58FC">
        <w:rPr>
          <w:rFonts w:ascii="Times New Roman" w:hAnsi="Times New Roman" w:cs="Times New Roman"/>
          <w:b w:val="0"/>
          <w:bCs w:val="0"/>
          <w:lang w:val="uk-UA"/>
        </w:rPr>
        <w:t>Кафедра фізичної реабілітації і фізичного виховання</w:t>
      </w:r>
    </w:p>
    <w:p w:rsidR="000D58FC" w:rsidRPr="000D58FC" w:rsidRDefault="000D58FC" w:rsidP="000D58FC">
      <w:pPr>
        <w:rPr>
          <w:rFonts w:ascii="Times New Roman" w:hAnsi="Times New Roman" w:cs="Times New Roman"/>
          <w:sz w:val="28"/>
          <w:szCs w:val="28"/>
          <w:lang w:val="uk-UA"/>
        </w:rPr>
      </w:pPr>
      <w:r w:rsidRPr="000D58FC">
        <w:rPr>
          <w:rFonts w:ascii="Times New Roman" w:hAnsi="Times New Roman" w:cs="Times New Roman"/>
          <w:sz w:val="28"/>
          <w:szCs w:val="28"/>
          <w:lang w:val="uk-UA"/>
        </w:rPr>
        <w:t xml:space="preserve">Освітній рівень </w:t>
      </w:r>
      <w:r w:rsidRPr="000D58FC">
        <w:rPr>
          <w:rFonts w:ascii="Times New Roman" w:hAnsi="Times New Roman" w:cs="Times New Roman"/>
          <w:sz w:val="28"/>
          <w:szCs w:val="28"/>
          <w:lang w:val="uk-UA"/>
        </w:rPr>
        <w:tab/>
      </w:r>
      <w:r w:rsidRPr="000D58FC">
        <w:rPr>
          <w:rFonts w:ascii="Times New Roman" w:hAnsi="Times New Roman" w:cs="Times New Roman"/>
          <w:sz w:val="28"/>
          <w:szCs w:val="28"/>
          <w:lang w:val="uk-UA"/>
        </w:rPr>
        <w:tab/>
        <w:t>бакалавр</w:t>
      </w:r>
    </w:p>
    <w:p w:rsidR="000D58FC" w:rsidRPr="000D58FC" w:rsidRDefault="000D58FC" w:rsidP="000D58FC">
      <w:pPr>
        <w:rPr>
          <w:rFonts w:ascii="Times New Roman" w:hAnsi="Times New Roman" w:cs="Times New Roman"/>
          <w:bCs/>
          <w:sz w:val="28"/>
          <w:szCs w:val="28"/>
          <w:lang w:val="uk-UA"/>
        </w:rPr>
      </w:pPr>
      <w:r w:rsidRPr="000D58FC">
        <w:rPr>
          <w:rFonts w:ascii="Times New Roman" w:hAnsi="Times New Roman" w:cs="Times New Roman"/>
          <w:sz w:val="28"/>
          <w:szCs w:val="28"/>
          <w:lang w:val="uk-UA"/>
        </w:rPr>
        <w:t>Галузь знань           01 «Освіта/Педагогіка</w:t>
      </w:r>
      <w:r w:rsidRPr="000D58FC">
        <w:rPr>
          <w:rFonts w:ascii="Times New Roman" w:hAnsi="Times New Roman" w:cs="Times New Roman"/>
          <w:bCs/>
          <w:sz w:val="28"/>
          <w:szCs w:val="28"/>
          <w:lang w:val="uk-UA"/>
        </w:rPr>
        <w:t>»</w:t>
      </w:r>
    </w:p>
    <w:p w:rsidR="000D58FC" w:rsidRPr="000D58FC" w:rsidRDefault="000D58FC" w:rsidP="000D58FC">
      <w:pPr>
        <w:pStyle w:val="1"/>
        <w:spacing w:before="0"/>
        <w:rPr>
          <w:rFonts w:ascii="Times New Roman" w:hAnsi="Times New Roman" w:cs="Times New Roman"/>
          <w:b w:val="0"/>
          <w:bCs w:val="0"/>
          <w:lang w:val="uk-UA"/>
        </w:rPr>
      </w:pPr>
      <w:proofErr w:type="spellStart"/>
      <w:proofErr w:type="gramStart"/>
      <w:r w:rsidRPr="000D58FC">
        <w:rPr>
          <w:rFonts w:ascii="Times New Roman" w:hAnsi="Times New Roman" w:cs="Times New Roman"/>
          <w:b w:val="0"/>
          <w:bCs w:val="0"/>
        </w:rPr>
        <w:t>Спец</w:t>
      </w:r>
      <w:proofErr w:type="gramEnd"/>
      <w:r w:rsidRPr="000D58FC">
        <w:rPr>
          <w:rFonts w:ascii="Times New Roman" w:hAnsi="Times New Roman" w:cs="Times New Roman"/>
          <w:b w:val="0"/>
          <w:bCs w:val="0"/>
        </w:rPr>
        <w:t>іальність</w:t>
      </w:r>
      <w:proofErr w:type="spellEnd"/>
      <w:r w:rsidRPr="000D58FC">
        <w:rPr>
          <w:rFonts w:ascii="Times New Roman" w:hAnsi="Times New Roman" w:cs="Times New Roman"/>
          <w:b w:val="0"/>
          <w:bCs w:val="0"/>
        </w:rPr>
        <w:t xml:space="preserve">         016 «</w:t>
      </w:r>
      <w:proofErr w:type="spellStart"/>
      <w:r w:rsidRPr="000D58FC">
        <w:rPr>
          <w:rFonts w:ascii="Times New Roman" w:hAnsi="Times New Roman" w:cs="Times New Roman"/>
          <w:b w:val="0"/>
          <w:bCs w:val="0"/>
        </w:rPr>
        <w:t>Спеціальна</w:t>
      </w:r>
      <w:proofErr w:type="spellEnd"/>
      <w:r w:rsidRPr="000D58FC">
        <w:rPr>
          <w:rFonts w:ascii="Times New Roman" w:hAnsi="Times New Roman" w:cs="Times New Roman"/>
          <w:b w:val="0"/>
          <w:bCs w:val="0"/>
        </w:rPr>
        <w:t xml:space="preserve"> </w:t>
      </w:r>
      <w:proofErr w:type="spellStart"/>
      <w:r w:rsidRPr="000D58FC">
        <w:rPr>
          <w:rFonts w:ascii="Times New Roman" w:hAnsi="Times New Roman" w:cs="Times New Roman"/>
          <w:b w:val="0"/>
          <w:bCs w:val="0"/>
        </w:rPr>
        <w:t>освіта</w:t>
      </w:r>
      <w:proofErr w:type="spellEnd"/>
      <w:r w:rsidRPr="000D58FC">
        <w:rPr>
          <w:rFonts w:ascii="Times New Roman" w:hAnsi="Times New Roman" w:cs="Times New Roman"/>
          <w:b w:val="0"/>
          <w:bCs w:val="0"/>
        </w:rPr>
        <w:t>»</w:t>
      </w:r>
    </w:p>
    <w:p w:rsidR="000D58FC" w:rsidRPr="000D58FC" w:rsidRDefault="000D58FC" w:rsidP="000D58FC">
      <w:pPr>
        <w:rPr>
          <w:rFonts w:ascii="Times New Roman" w:hAnsi="Times New Roman" w:cs="Times New Roman"/>
          <w:sz w:val="24"/>
          <w:szCs w:val="24"/>
          <w:lang w:val="uk-UA"/>
        </w:rPr>
      </w:pPr>
    </w:p>
    <w:p w:rsidR="000D58FC" w:rsidRPr="000D58FC" w:rsidRDefault="000D58FC" w:rsidP="000D58FC">
      <w:pPr>
        <w:pStyle w:val="1"/>
        <w:spacing w:before="0"/>
        <w:jc w:val="right"/>
        <w:rPr>
          <w:rFonts w:ascii="Times New Roman" w:hAnsi="Times New Roman" w:cs="Times New Roman"/>
          <w:b w:val="0"/>
          <w:sz w:val="24"/>
          <w:szCs w:val="24"/>
          <w:lang w:val="uk-UA"/>
        </w:rPr>
      </w:pPr>
      <w:r w:rsidRPr="000D58FC">
        <w:rPr>
          <w:rFonts w:ascii="Times New Roman" w:hAnsi="Times New Roman" w:cs="Times New Roman"/>
          <w:b w:val="0"/>
          <w:i/>
          <w:sz w:val="24"/>
          <w:szCs w:val="24"/>
        </w:rPr>
        <w:t xml:space="preserve">                                                                                                  </w:t>
      </w:r>
      <w:r w:rsidRPr="000D58FC">
        <w:rPr>
          <w:rFonts w:ascii="Times New Roman" w:hAnsi="Times New Roman" w:cs="Times New Roman"/>
          <w:b w:val="0"/>
          <w:sz w:val="24"/>
          <w:szCs w:val="24"/>
        </w:rPr>
        <w:t>«ЗАТВЕРДЖУЮ»</w:t>
      </w:r>
    </w:p>
    <w:p w:rsidR="000D58FC" w:rsidRPr="000D58FC" w:rsidRDefault="000D58FC" w:rsidP="000D58FC">
      <w:pPr>
        <w:jc w:val="right"/>
        <w:rPr>
          <w:rFonts w:ascii="Times New Roman" w:hAnsi="Times New Roman" w:cs="Times New Roman"/>
          <w:sz w:val="24"/>
          <w:szCs w:val="24"/>
          <w:lang w:val="uk-UA"/>
        </w:rPr>
      </w:pPr>
      <w:r w:rsidRPr="000D58FC">
        <w:rPr>
          <w:rFonts w:ascii="Times New Roman" w:hAnsi="Times New Roman" w:cs="Times New Roman"/>
          <w:lang w:val="uk-UA"/>
        </w:rPr>
        <w:t xml:space="preserve">                                                                                 Завідувач кафедри ________________</w:t>
      </w:r>
    </w:p>
    <w:p w:rsidR="000D58FC" w:rsidRPr="000D58FC" w:rsidRDefault="000D58FC" w:rsidP="000D58FC">
      <w:pPr>
        <w:jc w:val="right"/>
        <w:rPr>
          <w:rFonts w:ascii="Times New Roman" w:hAnsi="Times New Roman" w:cs="Times New Roman"/>
          <w:lang w:val="uk-UA"/>
        </w:rPr>
      </w:pPr>
      <w:r w:rsidRPr="000D58FC">
        <w:rPr>
          <w:rFonts w:ascii="Times New Roman" w:hAnsi="Times New Roman" w:cs="Times New Roman"/>
          <w:lang w:val="uk-UA"/>
        </w:rPr>
        <w:t>________________________________</w:t>
      </w:r>
    </w:p>
    <w:p w:rsidR="000D58FC" w:rsidRPr="000D58FC" w:rsidRDefault="000D58FC" w:rsidP="000D58FC">
      <w:pPr>
        <w:jc w:val="right"/>
        <w:rPr>
          <w:rFonts w:ascii="Times New Roman" w:hAnsi="Times New Roman" w:cs="Times New Roman"/>
          <w:bCs/>
          <w:lang w:val="uk-UA"/>
        </w:rPr>
      </w:pPr>
      <w:r w:rsidRPr="000D58FC">
        <w:rPr>
          <w:rFonts w:ascii="Times New Roman" w:hAnsi="Times New Roman" w:cs="Times New Roman"/>
          <w:lang w:val="uk-UA"/>
        </w:rPr>
        <w:t xml:space="preserve">                                                                                                </w:t>
      </w:r>
      <w:r w:rsidRPr="000D58FC">
        <w:rPr>
          <w:rFonts w:ascii="Times New Roman" w:hAnsi="Times New Roman" w:cs="Times New Roman"/>
          <w:bCs/>
          <w:lang w:val="uk-UA"/>
        </w:rPr>
        <w:t>____ вересня 20___ року</w:t>
      </w:r>
    </w:p>
    <w:p w:rsidR="000D58FC" w:rsidRPr="000D58FC" w:rsidRDefault="000D58FC" w:rsidP="000D58FC">
      <w:pPr>
        <w:pStyle w:val="2"/>
        <w:ind w:firstLine="2268"/>
        <w:rPr>
          <w:rFonts w:ascii="Times New Roman" w:hAnsi="Times New Roman" w:cs="Times New Roman"/>
          <w:b w:val="0"/>
          <w:lang w:val="uk-UA"/>
        </w:rPr>
      </w:pPr>
    </w:p>
    <w:p w:rsidR="000D58FC" w:rsidRPr="000D58FC" w:rsidRDefault="000D58FC" w:rsidP="000D58FC">
      <w:pPr>
        <w:pStyle w:val="2"/>
        <w:spacing w:line="276" w:lineRule="auto"/>
        <w:jc w:val="center"/>
        <w:rPr>
          <w:rFonts w:ascii="Times New Roman" w:hAnsi="Times New Roman" w:cs="Times New Roman"/>
        </w:rPr>
      </w:pPr>
      <w:r w:rsidRPr="000D58FC">
        <w:rPr>
          <w:rFonts w:ascii="Times New Roman" w:hAnsi="Times New Roman" w:cs="Times New Roman"/>
        </w:rPr>
        <w:t>ЗАВДАННЯ</w:t>
      </w:r>
    </w:p>
    <w:p w:rsidR="000D58FC" w:rsidRPr="000D58FC" w:rsidRDefault="000D58FC" w:rsidP="000D58FC">
      <w:pPr>
        <w:pStyle w:val="3"/>
        <w:spacing w:before="0" w:after="0" w:line="276" w:lineRule="auto"/>
        <w:jc w:val="center"/>
        <w:rPr>
          <w:rFonts w:ascii="Times New Roman" w:hAnsi="Times New Roman" w:cs="Times New Roman"/>
          <w:sz w:val="28"/>
          <w:szCs w:val="28"/>
        </w:rPr>
      </w:pPr>
      <w:r w:rsidRPr="000D58FC">
        <w:rPr>
          <w:rFonts w:ascii="Times New Roman" w:hAnsi="Times New Roman" w:cs="Times New Roman"/>
          <w:sz w:val="28"/>
          <w:szCs w:val="28"/>
        </w:rPr>
        <w:t>НА ДИПЛОМНУ РОБОТУ ЗДОБУВАЧУ ВИЩОЇ ОСВІТИ</w:t>
      </w:r>
    </w:p>
    <w:p w:rsidR="000D58FC" w:rsidRPr="000D58FC" w:rsidRDefault="000D58FC" w:rsidP="000D58FC">
      <w:pPr>
        <w:jc w:val="center"/>
        <w:rPr>
          <w:rFonts w:ascii="Times New Roman" w:hAnsi="Times New Roman" w:cs="Times New Roman"/>
          <w:b/>
          <w:sz w:val="28"/>
          <w:szCs w:val="28"/>
          <w:lang w:val="uk-UA"/>
        </w:rPr>
      </w:pPr>
      <w:r w:rsidRPr="000D58FC">
        <w:rPr>
          <w:rFonts w:ascii="Times New Roman" w:hAnsi="Times New Roman" w:cs="Times New Roman"/>
          <w:b/>
          <w:sz w:val="28"/>
          <w:szCs w:val="28"/>
          <w:lang w:val="uk-UA"/>
        </w:rPr>
        <w:t xml:space="preserve">Скриннику </w:t>
      </w:r>
      <w:proofErr w:type="spellStart"/>
      <w:r w:rsidRPr="000D58FC">
        <w:rPr>
          <w:rFonts w:ascii="Times New Roman" w:hAnsi="Times New Roman" w:cs="Times New Roman"/>
          <w:b/>
          <w:sz w:val="28"/>
          <w:szCs w:val="28"/>
          <w:lang w:val="uk-UA"/>
        </w:rPr>
        <w:t>Еріку</w:t>
      </w:r>
      <w:proofErr w:type="spellEnd"/>
      <w:r w:rsidRPr="000D58FC">
        <w:rPr>
          <w:rFonts w:ascii="Times New Roman" w:hAnsi="Times New Roman" w:cs="Times New Roman"/>
          <w:b/>
          <w:sz w:val="28"/>
          <w:szCs w:val="28"/>
          <w:lang w:val="uk-UA"/>
        </w:rPr>
        <w:t xml:space="preserve"> Григоровичу</w:t>
      </w:r>
    </w:p>
    <w:p w:rsidR="000D58FC" w:rsidRPr="000D58FC" w:rsidRDefault="000D58FC" w:rsidP="000D58FC">
      <w:pPr>
        <w:ind w:left="-567"/>
        <w:jc w:val="both"/>
        <w:rPr>
          <w:rFonts w:ascii="Times New Roman" w:hAnsi="Times New Roman" w:cs="Times New Roman"/>
          <w:sz w:val="28"/>
          <w:szCs w:val="28"/>
          <w:lang w:val="uk-UA"/>
        </w:rPr>
      </w:pPr>
    </w:p>
    <w:p w:rsidR="000D58FC" w:rsidRPr="000D58FC" w:rsidRDefault="000D58FC" w:rsidP="000D58FC">
      <w:pPr>
        <w:jc w:val="both"/>
        <w:rPr>
          <w:rFonts w:ascii="Times New Roman" w:hAnsi="Times New Roman" w:cs="Times New Roman"/>
          <w:sz w:val="28"/>
          <w:szCs w:val="28"/>
          <w:lang w:val="uk-UA"/>
        </w:rPr>
      </w:pPr>
      <w:r w:rsidRPr="000D58FC">
        <w:rPr>
          <w:rFonts w:ascii="Times New Roman" w:hAnsi="Times New Roman" w:cs="Times New Roman"/>
          <w:sz w:val="28"/>
          <w:szCs w:val="28"/>
          <w:lang w:val="uk-UA"/>
        </w:rPr>
        <w:t>1. Тема роботи «Особливості організації фізкультурно-рекреаційних занять з людьми похилого віку».</w:t>
      </w:r>
    </w:p>
    <w:p w:rsidR="000D58FC" w:rsidRPr="000D58FC" w:rsidRDefault="000D58FC" w:rsidP="000D58FC">
      <w:pPr>
        <w:pStyle w:val="af1"/>
        <w:rPr>
          <w:rFonts w:ascii="Times New Roman" w:hAnsi="Times New Roman" w:cs="Times New Roman"/>
          <w:sz w:val="28"/>
          <w:szCs w:val="28"/>
          <w:u w:val="single"/>
          <w:lang w:val="uk-UA"/>
        </w:rPr>
      </w:pPr>
      <w:proofErr w:type="spellStart"/>
      <w:r w:rsidRPr="000D58FC">
        <w:rPr>
          <w:rFonts w:ascii="Times New Roman" w:hAnsi="Times New Roman" w:cs="Times New Roman"/>
          <w:szCs w:val="28"/>
        </w:rPr>
        <w:t>Керівник</w:t>
      </w:r>
      <w:proofErr w:type="spellEnd"/>
      <w:r w:rsidRPr="000D58FC">
        <w:rPr>
          <w:rFonts w:ascii="Times New Roman" w:hAnsi="Times New Roman" w:cs="Times New Roman"/>
          <w:szCs w:val="28"/>
        </w:rPr>
        <w:t xml:space="preserve"> </w:t>
      </w:r>
      <w:proofErr w:type="spellStart"/>
      <w:r w:rsidRPr="000D58FC">
        <w:rPr>
          <w:rFonts w:ascii="Times New Roman" w:hAnsi="Times New Roman" w:cs="Times New Roman"/>
          <w:szCs w:val="28"/>
        </w:rPr>
        <w:t>роботи</w:t>
      </w:r>
      <w:proofErr w:type="spellEnd"/>
      <w:r w:rsidRPr="000D58FC">
        <w:rPr>
          <w:rFonts w:ascii="Times New Roman" w:hAnsi="Times New Roman" w:cs="Times New Roman"/>
          <w:szCs w:val="28"/>
        </w:rPr>
        <w:t>: д</w:t>
      </w:r>
      <w:proofErr w:type="gramStart"/>
      <w:r w:rsidRPr="000D58FC">
        <w:rPr>
          <w:rFonts w:ascii="Times New Roman" w:hAnsi="Times New Roman" w:cs="Times New Roman"/>
          <w:szCs w:val="28"/>
        </w:rPr>
        <w:t>.х</w:t>
      </w:r>
      <w:proofErr w:type="gramEnd"/>
      <w:r w:rsidRPr="000D58FC">
        <w:rPr>
          <w:rFonts w:ascii="Times New Roman" w:hAnsi="Times New Roman" w:cs="Times New Roman"/>
          <w:szCs w:val="28"/>
        </w:rPr>
        <w:t xml:space="preserve">ім.н., </w:t>
      </w:r>
      <w:proofErr w:type="spellStart"/>
      <w:r w:rsidRPr="000D58FC">
        <w:rPr>
          <w:rFonts w:ascii="Times New Roman" w:hAnsi="Times New Roman" w:cs="Times New Roman"/>
          <w:szCs w:val="28"/>
        </w:rPr>
        <w:t>професор</w:t>
      </w:r>
      <w:proofErr w:type="spellEnd"/>
      <w:r w:rsidRPr="000D58FC">
        <w:rPr>
          <w:rFonts w:ascii="Times New Roman" w:hAnsi="Times New Roman" w:cs="Times New Roman"/>
          <w:szCs w:val="28"/>
        </w:rPr>
        <w:t xml:space="preserve"> Сахно Т. В.</w:t>
      </w:r>
    </w:p>
    <w:p w:rsidR="000D58FC" w:rsidRPr="000D58FC" w:rsidRDefault="000D58FC" w:rsidP="000D58FC">
      <w:pPr>
        <w:rPr>
          <w:rFonts w:ascii="Times New Roman" w:hAnsi="Times New Roman" w:cs="Times New Roman"/>
          <w:sz w:val="28"/>
          <w:szCs w:val="28"/>
          <w:lang w:val="uk-UA"/>
        </w:rPr>
      </w:pPr>
      <w:r w:rsidRPr="000D58FC">
        <w:rPr>
          <w:rFonts w:ascii="Times New Roman" w:hAnsi="Times New Roman" w:cs="Times New Roman"/>
          <w:sz w:val="28"/>
          <w:szCs w:val="28"/>
          <w:lang w:val="uk-UA"/>
        </w:rPr>
        <w:t>затверджені наказом вищого навчального закладу від ____ 20__ року № ____</w:t>
      </w:r>
    </w:p>
    <w:p w:rsidR="000D58FC" w:rsidRPr="000D58FC" w:rsidRDefault="000D58FC" w:rsidP="000D58FC">
      <w:pPr>
        <w:jc w:val="both"/>
        <w:rPr>
          <w:rFonts w:ascii="Times New Roman" w:hAnsi="Times New Roman" w:cs="Times New Roman"/>
          <w:sz w:val="28"/>
          <w:szCs w:val="28"/>
          <w:lang w:val="uk-UA"/>
        </w:rPr>
      </w:pPr>
    </w:p>
    <w:p w:rsidR="000D58FC" w:rsidRPr="000D58FC" w:rsidRDefault="000D58FC" w:rsidP="000D58FC">
      <w:pPr>
        <w:jc w:val="both"/>
        <w:rPr>
          <w:rFonts w:ascii="Times New Roman" w:hAnsi="Times New Roman" w:cs="Times New Roman"/>
          <w:sz w:val="28"/>
          <w:szCs w:val="28"/>
          <w:lang w:val="uk-UA"/>
        </w:rPr>
      </w:pPr>
      <w:r w:rsidRPr="000D58FC">
        <w:rPr>
          <w:rFonts w:ascii="Times New Roman" w:hAnsi="Times New Roman" w:cs="Times New Roman"/>
          <w:sz w:val="28"/>
          <w:szCs w:val="28"/>
          <w:lang w:val="uk-UA"/>
        </w:rPr>
        <w:t>2. Строк подання здобувачем вищої освіти роботи « _____» ________ 2020 р.</w:t>
      </w:r>
    </w:p>
    <w:p w:rsidR="000D58FC" w:rsidRPr="000D58FC" w:rsidRDefault="000D58FC" w:rsidP="000D58FC">
      <w:pPr>
        <w:jc w:val="both"/>
        <w:rPr>
          <w:rFonts w:ascii="Times New Roman" w:hAnsi="Times New Roman" w:cs="Times New Roman"/>
          <w:sz w:val="28"/>
          <w:szCs w:val="28"/>
          <w:lang w:val="uk-UA"/>
        </w:rPr>
      </w:pPr>
    </w:p>
    <w:p w:rsidR="000D58FC" w:rsidRPr="000D58FC" w:rsidRDefault="000D58FC" w:rsidP="000D58FC">
      <w:pPr>
        <w:jc w:val="both"/>
        <w:rPr>
          <w:rFonts w:ascii="Times New Roman" w:hAnsi="Times New Roman" w:cs="Times New Roman"/>
          <w:sz w:val="28"/>
          <w:szCs w:val="28"/>
          <w:lang w:val="uk-UA"/>
        </w:rPr>
      </w:pPr>
      <w:r w:rsidRPr="000D58FC">
        <w:rPr>
          <w:rFonts w:ascii="Times New Roman" w:hAnsi="Times New Roman" w:cs="Times New Roman"/>
          <w:sz w:val="28"/>
          <w:szCs w:val="28"/>
          <w:lang w:val="uk-UA"/>
        </w:rPr>
        <w:t>3. Вихідні дані до роботи: аналіз літературних джерел у розрізі досліджуваної теми, вихідні дані констатувального експерименту.</w:t>
      </w:r>
    </w:p>
    <w:p w:rsidR="000D58FC" w:rsidRPr="000D58FC" w:rsidRDefault="000D58FC" w:rsidP="000D58FC">
      <w:pPr>
        <w:jc w:val="both"/>
        <w:rPr>
          <w:rFonts w:ascii="Times New Roman" w:hAnsi="Times New Roman" w:cs="Times New Roman"/>
          <w:sz w:val="28"/>
          <w:szCs w:val="28"/>
          <w:lang w:val="uk-UA"/>
        </w:rPr>
      </w:pPr>
      <w:r w:rsidRPr="000D58FC">
        <w:rPr>
          <w:rFonts w:ascii="Times New Roman" w:hAnsi="Times New Roman" w:cs="Times New Roman"/>
          <w:sz w:val="28"/>
          <w:szCs w:val="28"/>
          <w:lang w:val="uk-UA"/>
        </w:rPr>
        <w:t>4. Зміст розрахунково-пояснювальної записки (перелік питань, що потрібно розробити):</w:t>
      </w:r>
    </w:p>
    <w:p w:rsidR="000D58FC" w:rsidRPr="000D58FC" w:rsidRDefault="000D58FC" w:rsidP="000D58FC">
      <w:pPr>
        <w:pStyle w:val="a3"/>
        <w:numPr>
          <w:ilvl w:val="0"/>
          <w:numId w:val="41"/>
        </w:numPr>
        <w:spacing w:after="0"/>
        <w:ind w:left="851" w:hanging="425"/>
        <w:jc w:val="both"/>
        <w:rPr>
          <w:rFonts w:ascii="Times New Roman" w:hAnsi="Times New Roman" w:cs="Times New Roman"/>
          <w:sz w:val="28"/>
          <w:szCs w:val="28"/>
          <w:lang w:val="uk-UA"/>
        </w:rPr>
      </w:pPr>
      <w:r w:rsidRPr="000D58FC">
        <w:rPr>
          <w:rFonts w:ascii="Times New Roman" w:hAnsi="Times New Roman" w:cs="Times New Roman"/>
          <w:szCs w:val="28"/>
          <w:lang w:val="uk-UA"/>
        </w:rPr>
        <w:t>Систематизувати та узагальнити сучасні наукові дані про маркери старіння та особливості організації фізкультурно-рекреаційних занять в системі рекреаційної діяльності людей похилого віку.</w:t>
      </w:r>
    </w:p>
    <w:p w:rsidR="000D58FC" w:rsidRPr="000D58FC" w:rsidRDefault="000D58FC" w:rsidP="000D58FC">
      <w:pPr>
        <w:pStyle w:val="a3"/>
        <w:numPr>
          <w:ilvl w:val="0"/>
          <w:numId w:val="41"/>
        </w:numPr>
        <w:spacing w:after="0"/>
        <w:ind w:left="851" w:hanging="425"/>
        <w:jc w:val="both"/>
        <w:rPr>
          <w:rFonts w:ascii="Times New Roman" w:hAnsi="Times New Roman" w:cs="Times New Roman"/>
          <w:szCs w:val="28"/>
        </w:rPr>
      </w:pPr>
      <w:proofErr w:type="spellStart"/>
      <w:r w:rsidRPr="000D58FC">
        <w:rPr>
          <w:rFonts w:ascii="Times New Roman" w:hAnsi="Times New Roman" w:cs="Times New Roman"/>
          <w:szCs w:val="28"/>
        </w:rPr>
        <w:lastRenderedPageBreak/>
        <w:t>Науково</w:t>
      </w:r>
      <w:proofErr w:type="spellEnd"/>
      <w:r w:rsidRPr="000D58FC">
        <w:rPr>
          <w:rFonts w:ascii="Times New Roman" w:hAnsi="Times New Roman" w:cs="Times New Roman"/>
          <w:szCs w:val="28"/>
        </w:rPr>
        <w:t xml:space="preserve"> </w:t>
      </w:r>
      <w:proofErr w:type="spellStart"/>
      <w:r w:rsidRPr="000D58FC">
        <w:rPr>
          <w:rFonts w:ascii="Times New Roman" w:hAnsi="Times New Roman" w:cs="Times New Roman"/>
          <w:szCs w:val="28"/>
        </w:rPr>
        <w:t>обґрунтувати</w:t>
      </w:r>
      <w:proofErr w:type="spellEnd"/>
      <w:r w:rsidRPr="000D58FC">
        <w:rPr>
          <w:rFonts w:ascii="Times New Roman" w:hAnsi="Times New Roman" w:cs="Times New Roman"/>
          <w:szCs w:val="28"/>
        </w:rPr>
        <w:t xml:space="preserve"> </w:t>
      </w:r>
      <w:proofErr w:type="spellStart"/>
      <w:r w:rsidRPr="000D58FC">
        <w:rPr>
          <w:rFonts w:ascii="Times New Roman" w:hAnsi="Times New Roman" w:cs="Times New Roman"/>
          <w:szCs w:val="28"/>
        </w:rPr>
        <w:t>можливості</w:t>
      </w:r>
      <w:proofErr w:type="spellEnd"/>
      <w:r w:rsidRPr="000D58FC">
        <w:rPr>
          <w:rFonts w:ascii="Times New Roman" w:hAnsi="Times New Roman" w:cs="Times New Roman"/>
          <w:szCs w:val="28"/>
        </w:rPr>
        <w:t xml:space="preserve"> </w:t>
      </w:r>
      <w:proofErr w:type="spellStart"/>
      <w:r w:rsidRPr="000D58FC">
        <w:rPr>
          <w:rFonts w:ascii="Times New Roman" w:hAnsi="Times New Roman" w:cs="Times New Roman"/>
          <w:szCs w:val="28"/>
        </w:rPr>
        <w:t>застосування</w:t>
      </w:r>
      <w:proofErr w:type="spellEnd"/>
      <w:r w:rsidRPr="000D58FC">
        <w:rPr>
          <w:rFonts w:ascii="Times New Roman" w:hAnsi="Times New Roman" w:cs="Times New Roman"/>
          <w:szCs w:val="28"/>
        </w:rPr>
        <w:t xml:space="preserve"> </w:t>
      </w:r>
      <w:proofErr w:type="spellStart"/>
      <w:r w:rsidRPr="000D58FC">
        <w:rPr>
          <w:rFonts w:ascii="Times New Roman" w:hAnsi="Times New Roman" w:cs="Times New Roman"/>
          <w:szCs w:val="28"/>
        </w:rPr>
        <w:t>фізкультурно-рекреаційних</w:t>
      </w:r>
      <w:proofErr w:type="spellEnd"/>
      <w:r w:rsidRPr="000D58FC">
        <w:rPr>
          <w:rFonts w:ascii="Times New Roman" w:hAnsi="Times New Roman" w:cs="Times New Roman"/>
          <w:szCs w:val="28"/>
        </w:rPr>
        <w:t xml:space="preserve"> занять як фактора </w:t>
      </w:r>
      <w:proofErr w:type="spellStart"/>
      <w:r w:rsidRPr="000D58FC">
        <w:rPr>
          <w:rFonts w:ascii="Times New Roman" w:hAnsi="Times New Roman" w:cs="Times New Roman"/>
          <w:szCs w:val="28"/>
        </w:rPr>
        <w:t>подовження</w:t>
      </w:r>
      <w:proofErr w:type="spellEnd"/>
      <w:r w:rsidRPr="000D58FC">
        <w:rPr>
          <w:rFonts w:ascii="Times New Roman" w:hAnsi="Times New Roman" w:cs="Times New Roman"/>
          <w:szCs w:val="28"/>
        </w:rPr>
        <w:t xml:space="preserve"> активного </w:t>
      </w:r>
      <w:proofErr w:type="spellStart"/>
      <w:r w:rsidRPr="000D58FC">
        <w:rPr>
          <w:rFonts w:ascii="Times New Roman" w:hAnsi="Times New Roman" w:cs="Times New Roman"/>
          <w:szCs w:val="28"/>
        </w:rPr>
        <w:t>довголіття</w:t>
      </w:r>
      <w:proofErr w:type="spellEnd"/>
      <w:r w:rsidRPr="000D58FC">
        <w:rPr>
          <w:rFonts w:ascii="Times New Roman" w:hAnsi="Times New Roman" w:cs="Times New Roman"/>
          <w:szCs w:val="28"/>
        </w:rPr>
        <w:t xml:space="preserve"> людей </w:t>
      </w:r>
      <w:proofErr w:type="spellStart"/>
      <w:r w:rsidRPr="000D58FC">
        <w:rPr>
          <w:rFonts w:ascii="Times New Roman" w:hAnsi="Times New Roman" w:cs="Times New Roman"/>
          <w:szCs w:val="28"/>
        </w:rPr>
        <w:t>похилого</w:t>
      </w:r>
      <w:proofErr w:type="spellEnd"/>
      <w:r w:rsidRPr="000D58FC">
        <w:rPr>
          <w:rFonts w:ascii="Times New Roman" w:hAnsi="Times New Roman" w:cs="Times New Roman"/>
          <w:szCs w:val="28"/>
        </w:rPr>
        <w:t xml:space="preserve"> </w:t>
      </w:r>
      <w:proofErr w:type="spellStart"/>
      <w:r w:rsidRPr="000D58FC">
        <w:rPr>
          <w:rFonts w:ascii="Times New Roman" w:hAnsi="Times New Roman" w:cs="Times New Roman"/>
          <w:szCs w:val="28"/>
        </w:rPr>
        <w:t>віку</w:t>
      </w:r>
      <w:proofErr w:type="spellEnd"/>
      <w:r w:rsidRPr="000D58FC">
        <w:rPr>
          <w:rFonts w:ascii="Times New Roman" w:hAnsi="Times New Roman" w:cs="Times New Roman"/>
          <w:szCs w:val="28"/>
        </w:rPr>
        <w:t>.</w:t>
      </w:r>
    </w:p>
    <w:p w:rsidR="000D58FC" w:rsidRPr="000D58FC" w:rsidRDefault="000D58FC" w:rsidP="000D58FC">
      <w:pPr>
        <w:pStyle w:val="a3"/>
        <w:numPr>
          <w:ilvl w:val="0"/>
          <w:numId w:val="41"/>
        </w:numPr>
        <w:spacing w:after="0"/>
        <w:ind w:left="851" w:hanging="425"/>
        <w:jc w:val="both"/>
        <w:rPr>
          <w:rFonts w:ascii="Times New Roman" w:hAnsi="Times New Roman" w:cs="Times New Roman"/>
          <w:szCs w:val="28"/>
        </w:rPr>
      </w:pPr>
      <w:proofErr w:type="spellStart"/>
      <w:r w:rsidRPr="000D58FC">
        <w:rPr>
          <w:rFonts w:ascii="Times New Roman" w:hAnsi="Times New Roman" w:cs="Times New Roman"/>
          <w:szCs w:val="28"/>
        </w:rPr>
        <w:t>Розробити</w:t>
      </w:r>
      <w:proofErr w:type="spellEnd"/>
      <w:r w:rsidRPr="000D58FC">
        <w:rPr>
          <w:rFonts w:ascii="Times New Roman" w:hAnsi="Times New Roman" w:cs="Times New Roman"/>
          <w:szCs w:val="28"/>
        </w:rPr>
        <w:t xml:space="preserve"> та </w:t>
      </w:r>
      <w:proofErr w:type="spellStart"/>
      <w:proofErr w:type="gramStart"/>
      <w:r w:rsidRPr="000D58FC">
        <w:rPr>
          <w:rFonts w:ascii="Times New Roman" w:hAnsi="Times New Roman" w:cs="Times New Roman"/>
          <w:szCs w:val="28"/>
        </w:rPr>
        <w:t>досл</w:t>
      </w:r>
      <w:proofErr w:type="gramEnd"/>
      <w:r w:rsidRPr="000D58FC">
        <w:rPr>
          <w:rFonts w:ascii="Times New Roman" w:hAnsi="Times New Roman" w:cs="Times New Roman"/>
          <w:szCs w:val="28"/>
        </w:rPr>
        <w:t>ідити</w:t>
      </w:r>
      <w:proofErr w:type="spellEnd"/>
      <w:r w:rsidRPr="000D58FC">
        <w:rPr>
          <w:rFonts w:ascii="Times New Roman" w:hAnsi="Times New Roman" w:cs="Times New Roman"/>
          <w:szCs w:val="28"/>
        </w:rPr>
        <w:t xml:space="preserve"> </w:t>
      </w:r>
      <w:proofErr w:type="spellStart"/>
      <w:r w:rsidRPr="000D58FC">
        <w:rPr>
          <w:rFonts w:ascii="Times New Roman" w:hAnsi="Times New Roman" w:cs="Times New Roman"/>
          <w:szCs w:val="28"/>
        </w:rPr>
        <w:t>ефективність</w:t>
      </w:r>
      <w:proofErr w:type="spellEnd"/>
      <w:r w:rsidRPr="000D58FC">
        <w:rPr>
          <w:rFonts w:ascii="Times New Roman" w:hAnsi="Times New Roman" w:cs="Times New Roman"/>
          <w:szCs w:val="28"/>
        </w:rPr>
        <w:t xml:space="preserve"> </w:t>
      </w:r>
      <w:proofErr w:type="spellStart"/>
      <w:r w:rsidRPr="000D58FC">
        <w:rPr>
          <w:rFonts w:ascii="Times New Roman" w:hAnsi="Times New Roman" w:cs="Times New Roman"/>
          <w:szCs w:val="28"/>
        </w:rPr>
        <w:t>програми</w:t>
      </w:r>
      <w:proofErr w:type="spellEnd"/>
      <w:r w:rsidRPr="000D58FC">
        <w:rPr>
          <w:rFonts w:ascii="Times New Roman" w:hAnsi="Times New Roman" w:cs="Times New Roman"/>
          <w:szCs w:val="28"/>
        </w:rPr>
        <w:t xml:space="preserve"> </w:t>
      </w:r>
      <w:proofErr w:type="spellStart"/>
      <w:r w:rsidRPr="000D58FC">
        <w:rPr>
          <w:rFonts w:ascii="Times New Roman" w:hAnsi="Times New Roman" w:cs="Times New Roman"/>
          <w:szCs w:val="28"/>
        </w:rPr>
        <w:t>фізкультурно-рекреаційних</w:t>
      </w:r>
      <w:proofErr w:type="spellEnd"/>
      <w:r w:rsidRPr="000D58FC">
        <w:rPr>
          <w:rFonts w:ascii="Times New Roman" w:hAnsi="Times New Roman" w:cs="Times New Roman"/>
          <w:szCs w:val="28"/>
        </w:rPr>
        <w:t xml:space="preserve"> занять для людей </w:t>
      </w:r>
      <w:proofErr w:type="spellStart"/>
      <w:r w:rsidRPr="000D58FC">
        <w:rPr>
          <w:rFonts w:ascii="Times New Roman" w:hAnsi="Times New Roman" w:cs="Times New Roman"/>
          <w:szCs w:val="28"/>
        </w:rPr>
        <w:t>похилого</w:t>
      </w:r>
      <w:proofErr w:type="spellEnd"/>
      <w:r w:rsidRPr="000D58FC">
        <w:rPr>
          <w:rFonts w:ascii="Times New Roman" w:hAnsi="Times New Roman" w:cs="Times New Roman"/>
          <w:szCs w:val="28"/>
        </w:rPr>
        <w:t xml:space="preserve"> </w:t>
      </w:r>
      <w:proofErr w:type="spellStart"/>
      <w:r w:rsidRPr="000D58FC">
        <w:rPr>
          <w:rFonts w:ascii="Times New Roman" w:hAnsi="Times New Roman" w:cs="Times New Roman"/>
          <w:szCs w:val="28"/>
        </w:rPr>
        <w:t>віку</w:t>
      </w:r>
      <w:proofErr w:type="spellEnd"/>
      <w:r w:rsidRPr="000D58FC">
        <w:rPr>
          <w:rFonts w:ascii="Times New Roman" w:hAnsi="Times New Roman" w:cs="Times New Roman"/>
          <w:szCs w:val="28"/>
        </w:rPr>
        <w:t>.</w:t>
      </w:r>
    </w:p>
    <w:p w:rsidR="000D58FC" w:rsidRPr="000D58FC" w:rsidRDefault="000D58FC" w:rsidP="000D58FC">
      <w:pPr>
        <w:tabs>
          <w:tab w:val="left" w:pos="0"/>
        </w:tabs>
        <w:autoSpaceDE w:val="0"/>
        <w:autoSpaceDN w:val="0"/>
        <w:ind w:left="851"/>
        <w:jc w:val="both"/>
        <w:rPr>
          <w:rFonts w:ascii="Times New Roman" w:hAnsi="Times New Roman" w:cs="Times New Roman"/>
          <w:sz w:val="28"/>
          <w:szCs w:val="28"/>
          <w:lang w:val="uk-UA"/>
        </w:rPr>
      </w:pPr>
    </w:p>
    <w:p w:rsidR="000D58FC" w:rsidRPr="000D58FC" w:rsidRDefault="000D58FC" w:rsidP="000D58FC">
      <w:pPr>
        <w:shd w:val="clear" w:color="auto" w:fill="FFFFFF"/>
        <w:tabs>
          <w:tab w:val="left" w:pos="360"/>
        </w:tabs>
        <w:jc w:val="both"/>
        <w:rPr>
          <w:rFonts w:ascii="Times New Roman" w:hAnsi="Times New Roman" w:cs="Times New Roman"/>
          <w:sz w:val="28"/>
          <w:szCs w:val="28"/>
          <w:lang w:val="uk-UA"/>
        </w:rPr>
      </w:pPr>
      <w:r w:rsidRPr="000D58FC">
        <w:rPr>
          <w:rFonts w:ascii="Times New Roman" w:hAnsi="Times New Roman" w:cs="Times New Roman"/>
          <w:sz w:val="28"/>
          <w:szCs w:val="28"/>
          <w:lang w:val="uk-UA"/>
        </w:rPr>
        <w:t>5. Перелік графічного матеріалу: 8 таблиць, 2 рисунка.</w:t>
      </w:r>
    </w:p>
    <w:p w:rsidR="000D58FC" w:rsidRPr="000D58FC" w:rsidRDefault="000D58FC" w:rsidP="000D58FC">
      <w:pPr>
        <w:jc w:val="both"/>
        <w:rPr>
          <w:rFonts w:ascii="Times New Roman" w:hAnsi="Times New Roman" w:cs="Times New Roman"/>
          <w:sz w:val="28"/>
          <w:szCs w:val="28"/>
          <w:lang w:val="uk-UA"/>
        </w:rPr>
      </w:pPr>
    </w:p>
    <w:p w:rsidR="000D58FC" w:rsidRPr="000D58FC" w:rsidRDefault="000D58FC" w:rsidP="000D58FC">
      <w:pPr>
        <w:jc w:val="both"/>
        <w:rPr>
          <w:rFonts w:ascii="Times New Roman" w:hAnsi="Times New Roman" w:cs="Times New Roman"/>
          <w:sz w:val="28"/>
          <w:szCs w:val="28"/>
          <w:lang w:val="uk-UA"/>
        </w:rPr>
      </w:pPr>
    </w:p>
    <w:p w:rsidR="000D58FC" w:rsidRPr="000D58FC" w:rsidRDefault="000D58FC" w:rsidP="000D58FC">
      <w:pPr>
        <w:jc w:val="both"/>
        <w:rPr>
          <w:rFonts w:ascii="Times New Roman" w:hAnsi="Times New Roman" w:cs="Times New Roman"/>
          <w:sz w:val="28"/>
          <w:szCs w:val="28"/>
          <w:lang w:val="uk-UA"/>
        </w:rPr>
      </w:pPr>
    </w:p>
    <w:p w:rsidR="000D58FC" w:rsidRPr="000D58FC" w:rsidRDefault="000D58FC" w:rsidP="000D58FC">
      <w:pPr>
        <w:jc w:val="both"/>
        <w:rPr>
          <w:rFonts w:ascii="Times New Roman" w:hAnsi="Times New Roman" w:cs="Times New Roman"/>
          <w:sz w:val="28"/>
          <w:szCs w:val="28"/>
          <w:lang w:val="uk-UA"/>
        </w:rPr>
      </w:pPr>
      <w:r w:rsidRPr="000D58FC">
        <w:rPr>
          <w:rFonts w:ascii="Times New Roman" w:hAnsi="Times New Roman" w:cs="Times New Roman"/>
          <w:sz w:val="28"/>
          <w:szCs w:val="28"/>
          <w:lang w:val="uk-UA"/>
        </w:rPr>
        <w:t>6. Консультанти розділів роботи</w:t>
      </w:r>
    </w:p>
    <w:p w:rsidR="000D58FC" w:rsidRPr="000D58FC" w:rsidRDefault="000D58FC" w:rsidP="000D58FC">
      <w:pPr>
        <w:jc w:val="both"/>
        <w:rPr>
          <w:rFonts w:ascii="Times New Roman" w:hAnsi="Times New Roman" w:cs="Times New Roman"/>
          <w:sz w:val="28"/>
          <w:szCs w:val="28"/>
          <w:lang w:val="uk-UA"/>
        </w:rPr>
      </w:pPr>
    </w:p>
    <w:tbl>
      <w:tblPr>
        <w:tblpPr w:leftFromText="180" w:rightFromText="180" w:vertAnchor="text" w:horzAnchor="margin" w:tblpXSpec="center" w:tblpY="220"/>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10"/>
        <w:gridCol w:w="3650"/>
        <w:gridCol w:w="2409"/>
        <w:gridCol w:w="2516"/>
      </w:tblGrid>
      <w:tr w:rsidR="000D58FC" w:rsidRPr="000D58FC" w:rsidTr="000D58FC">
        <w:trPr>
          <w:cantSplit/>
        </w:trPr>
        <w:tc>
          <w:tcPr>
            <w:tcW w:w="1310" w:type="dxa"/>
            <w:vMerge w:val="restart"/>
            <w:tcBorders>
              <w:top w:val="single" w:sz="4" w:space="0" w:color="auto"/>
              <w:left w:val="single" w:sz="4" w:space="0" w:color="auto"/>
              <w:bottom w:val="single" w:sz="4" w:space="0" w:color="auto"/>
              <w:right w:val="single" w:sz="4" w:space="0" w:color="auto"/>
            </w:tcBorders>
            <w:vAlign w:val="center"/>
            <w:hideMark/>
          </w:tcPr>
          <w:p w:rsidR="000D58FC" w:rsidRPr="000D58FC" w:rsidRDefault="000D58FC">
            <w:pPr>
              <w:jc w:val="center"/>
              <w:rPr>
                <w:rFonts w:ascii="Times New Roman" w:eastAsia="Times New Roman" w:hAnsi="Times New Roman" w:cs="Times New Roman"/>
                <w:sz w:val="24"/>
                <w:szCs w:val="28"/>
                <w:lang w:val="uk-UA" w:eastAsia="en-US"/>
              </w:rPr>
            </w:pPr>
            <w:r w:rsidRPr="000D58FC">
              <w:rPr>
                <w:rFonts w:ascii="Times New Roman" w:hAnsi="Times New Roman" w:cs="Times New Roman"/>
                <w:sz w:val="28"/>
                <w:szCs w:val="28"/>
                <w:lang w:val="uk-UA" w:eastAsia="en-US"/>
              </w:rPr>
              <w:t>Розділи</w:t>
            </w:r>
          </w:p>
        </w:tc>
        <w:tc>
          <w:tcPr>
            <w:tcW w:w="3652" w:type="dxa"/>
            <w:vMerge w:val="restart"/>
            <w:tcBorders>
              <w:top w:val="single" w:sz="4" w:space="0" w:color="auto"/>
              <w:left w:val="single" w:sz="4" w:space="0" w:color="auto"/>
              <w:bottom w:val="single" w:sz="4" w:space="0" w:color="auto"/>
              <w:right w:val="single" w:sz="4" w:space="0" w:color="auto"/>
            </w:tcBorders>
            <w:vAlign w:val="center"/>
            <w:hideMark/>
          </w:tcPr>
          <w:p w:rsidR="000D58FC" w:rsidRPr="000D58FC" w:rsidRDefault="000D58FC">
            <w:pPr>
              <w:ind w:left="-113" w:firstLine="113"/>
              <w:jc w:val="center"/>
              <w:rPr>
                <w:rFonts w:ascii="Times New Roman" w:eastAsia="Times New Roman" w:hAnsi="Times New Roman" w:cs="Times New Roman"/>
                <w:sz w:val="24"/>
                <w:szCs w:val="28"/>
                <w:lang w:val="uk-UA" w:eastAsia="en-US"/>
              </w:rPr>
            </w:pPr>
            <w:r w:rsidRPr="000D58FC">
              <w:rPr>
                <w:rFonts w:ascii="Times New Roman" w:hAnsi="Times New Roman" w:cs="Times New Roman"/>
                <w:sz w:val="28"/>
                <w:szCs w:val="28"/>
                <w:lang w:val="uk-UA" w:eastAsia="en-US"/>
              </w:rPr>
              <w:t>Прізвище, ініціали та посада консультанта</w:t>
            </w:r>
          </w:p>
        </w:tc>
        <w:tc>
          <w:tcPr>
            <w:tcW w:w="4927" w:type="dxa"/>
            <w:gridSpan w:val="2"/>
            <w:tcBorders>
              <w:top w:val="single" w:sz="4" w:space="0" w:color="auto"/>
              <w:left w:val="single" w:sz="4" w:space="0" w:color="auto"/>
              <w:bottom w:val="single" w:sz="4" w:space="0" w:color="auto"/>
              <w:right w:val="single" w:sz="4" w:space="0" w:color="auto"/>
            </w:tcBorders>
            <w:hideMark/>
          </w:tcPr>
          <w:p w:rsidR="000D58FC" w:rsidRPr="000D58FC" w:rsidRDefault="000D58FC">
            <w:pPr>
              <w:ind w:left="-113"/>
              <w:jc w:val="center"/>
              <w:rPr>
                <w:rFonts w:ascii="Times New Roman" w:eastAsia="Times New Roman" w:hAnsi="Times New Roman" w:cs="Times New Roman"/>
                <w:sz w:val="24"/>
                <w:szCs w:val="28"/>
                <w:lang w:val="uk-UA" w:eastAsia="en-US"/>
              </w:rPr>
            </w:pPr>
            <w:r w:rsidRPr="000D58FC">
              <w:rPr>
                <w:rFonts w:ascii="Times New Roman" w:hAnsi="Times New Roman" w:cs="Times New Roman"/>
                <w:sz w:val="28"/>
                <w:szCs w:val="28"/>
                <w:lang w:val="uk-UA" w:eastAsia="en-US"/>
              </w:rPr>
              <w:t>Підпис, дата</w:t>
            </w:r>
          </w:p>
        </w:tc>
      </w:tr>
      <w:tr w:rsidR="000D58FC" w:rsidRPr="000D58FC" w:rsidTr="000D58FC">
        <w:trPr>
          <w:cantSplit/>
        </w:trPr>
        <w:tc>
          <w:tcPr>
            <w:tcW w:w="1310" w:type="dxa"/>
            <w:vMerge/>
            <w:tcBorders>
              <w:top w:val="single" w:sz="4" w:space="0" w:color="auto"/>
              <w:left w:val="single" w:sz="4" w:space="0" w:color="auto"/>
              <w:bottom w:val="single" w:sz="4" w:space="0" w:color="auto"/>
              <w:right w:val="single" w:sz="4" w:space="0" w:color="auto"/>
            </w:tcBorders>
            <w:vAlign w:val="center"/>
            <w:hideMark/>
          </w:tcPr>
          <w:p w:rsidR="000D58FC" w:rsidRPr="000D58FC" w:rsidRDefault="000D58FC">
            <w:pPr>
              <w:rPr>
                <w:rFonts w:ascii="Times New Roman" w:eastAsia="Times New Roman" w:hAnsi="Times New Roman" w:cs="Times New Roman"/>
                <w:sz w:val="24"/>
                <w:szCs w:val="28"/>
                <w:lang w:val="uk-UA" w:eastAsia="en-US"/>
              </w:rPr>
            </w:pPr>
          </w:p>
        </w:tc>
        <w:tc>
          <w:tcPr>
            <w:tcW w:w="3652" w:type="dxa"/>
            <w:vMerge/>
            <w:tcBorders>
              <w:top w:val="single" w:sz="4" w:space="0" w:color="auto"/>
              <w:left w:val="single" w:sz="4" w:space="0" w:color="auto"/>
              <w:bottom w:val="single" w:sz="4" w:space="0" w:color="auto"/>
              <w:right w:val="single" w:sz="4" w:space="0" w:color="auto"/>
            </w:tcBorders>
            <w:vAlign w:val="center"/>
            <w:hideMark/>
          </w:tcPr>
          <w:p w:rsidR="000D58FC" w:rsidRPr="000D58FC" w:rsidRDefault="000D58FC">
            <w:pPr>
              <w:rPr>
                <w:rFonts w:ascii="Times New Roman" w:eastAsia="Times New Roman" w:hAnsi="Times New Roman" w:cs="Times New Roman"/>
                <w:sz w:val="24"/>
                <w:szCs w:val="28"/>
                <w:lang w:val="uk-UA" w:eastAsia="en-US"/>
              </w:rPr>
            </w:pPr>
          </w:p>
        </w:tc>
        <w:tc>
          <w:tcPr>
            <w:tcW w:w="2410" w:type="dxa"/>
            <w:tcBorders>
              <w:top w:val="single" w:sz="4" w:space="0" w:color="auto"/>
              <w:left w:val="single" w:sz="4" w:space="0" w:color="auto"/>
              <w:bottom w:val="single" w:sz="4" w:space="0" w:color="auto"/>
              <w:right w:val="single" w:sz="4" w:space="0" w:color="auto"/>
            </w:tcBorders>
            <w:hideMark/>
          </w:tcPr>
          <w:p w:rsidR="000D58FC" w:rsidRPr="000D58FC" w:rsidRDefault="000D58FC">
            <w:pPr>
              <w:jc w:val="center"/>
              <w:rPr>
                <w:rFonts w:ascii="Times New Roman" w:eastAsia="Times New Roman" w:hAnsi="Times New Roman" w:cs="Times New Roman"/>
                <w:sz w:val="24"/>
                <w:szCs w:val="28"/>
                <w:lang w:val="uk-UA" w:eastAsia="en-US"/>
              </w:rPr>
            </w:pPr>
            <w:r w:rsidRPr="000D58FC">
              <w:rPr>
                <w:rFonts w:ascii="Times New Roman" w:hAnsi="Times New Roman" w:cs="Times New Roman"/>
                <w:sz w:val="28"/>
                <w:szCs w:val="28"/>
                <w:lang w:val="uk-UA" w:eastAsia="en-US"/>
              </w:rPr>
              <w:t>завдання</w:t>
            </w:r>
          </w:p>
          <w:p w:rsidR="000D58FC" w:rsidRPr="000D58FC" w:rsidRDefault="000D58FC">
            <w:pPr>
              <w:jc w:val="center"/>
              <w:rPr>
                <w:rFonts w:ascii="Times New Roman" w:eastAsia="Times New Roman" w:hAnsi="Times New Roman" w:cs="Times New Roman"/>
                <w:sz w:val="24"/>
                <w:szCs w:val="28"/>
                <w:lang w:val="uk-UA" w:eastAsia="en-US"/>
              </w:rPr>
            </w:pPr>
            <w:r w:rsidRPr="000D58FC">
              <w:rPr>
                <w:rFonts w:ascii="Times New Roman" w:hAnsi="Times New Roman" w:cs="Times New Roman"/>
                <w:sz w:val="28"/>
                <w:szCs w:val="28"/>
                <w:lang w:val="uk-UA" w:eastAsia="en-US"/>
              </w:rPr>
              <w:t>видав</w:t>
            </w:r>
          </w:p>
        </w:tc>
        <w:tc>
          <w:tcPr>
            <w:tcW w:w="2517" w:type="dxa"/>
            <w:tcBorders>
              <w:top w:val="single" w:sz="4" w:space="0" w:color="auto"/>
              <w:left w:val="single" w:sz="4" w:space="0" w:color="auto"/>
              <w:bottom w:val="single" w:sz="4" w:space="0" w:color="auto"/>
              <w:right w:val="single" w:sz="4" w:space="0" w:color="auto"/>
            </w:tcBorders>
            <w:hideMark/>
          </w:tcPr>
          <w:p w:rsidR="000D58FC" w:rsidRPr="000D58FC" w:rsidRDefault="000D58FC">
            <w:pPr>
              <w:jc w:val="center"/>
              <w:rPr>
                <w:rFonts w:ascii="Times New Roman" w:eastAsia="Times New Roman" w:hAnsi="Times New Roman" w:cs="Times New Roman"/>
                <w:sz w:val="24"/>
                <w:szCs w:val="28"/>
                <w:lang w:val="uk-UA" w:eastAsia="en-US"/>
              </w:rPr>
            </w:pPr>
            <w:r w:rsidRPr="000D58FC">
              <w:rPr>
                <w:rFonts w:ascii="Times New Roman" w:hAnsi="Times New Roman" w:cs="Times New Roman"/>
                <w:sz w:val="28"/>
                <w:szCs w:val="28"/>
                <w:lang w:val="uk-UA" w:eastAsia="en-US"/>
              </w:rPr>
              <w:t>завдання</w:t>
            </w:r>
          </w:p>
          <w:p w:rsidR="000D58FC" w:rsidRPr="000D58FC" w:rsidRDefault="000D58FC">
            <w:pPr>
              <w:jc w:val="center"/>
              <w:rPr>
                <w:rFonts w:ascii="Times New Roman" w:eastAsia="Times New Roman" w:hAnsi="Times New Roman" w:cs="Times New Roman"/>
                <w:sz w:val="24"/>
                <w:szCs w:val="28"/>
                <w:lang w:val="uk-UA" w:eastAsia="en-US"/>
              </w:rPr>
            </w:pPr>
            <w:r w:rsidRPr="000D58FC">
              <w:rPr>
                <w:rFonts w:ascii="Times New Roman" w:hAnsi="Times New Roman" w:cs="Times New Roman"/>
                <w:sz w:val="28"/>
                <w:szCs w:val="28"/>
                <w:lang w:val="uk-UA" w:eastAsia="en-US"/>
              </w:rPr>
              <w:t>прийняв</w:t>
            </w:r>
          </w:p>
        </w:tc>
      </w:tr>
      <w:tr w:rsidR="000D58FC" w:rsidRPr="000D58FC" w:rsidTr="000D58FC">
        <w:tc>
          <w:tcPr>
            <w:tcW w:w="1310" w:type="dxa"/>
            <w:tcBorders>
              <w:top w:val="single" w:sz="4" w:space="0" w:color="auto"/>
              <w:left w:val="single" w:sz="4" w:space="0" w:color="auto"/>
              <w:bottom w:val="single" w:sz="4" w:space="0" w:color="auto"/>
              <w:right w:val="single" w:sz="4" w:space="0" w:color="auto"/>
            </w:tcBorders>
            <w:hideMark/>
          </w:tcPr>
          <w:p w:rsidR="000D58FC" w:rsidRPr="000D58FC" w:rsidRDefault="000D58FC">
            <w:pPr>
              <w:jc w:val="center"/>
              <w:rPr>
                <w:rFonts w:ascii="Times New Roman" w:eastAsia="Times New Roman" w:hAnsi="Times New Roman" w:cs="Times New Roman"/>
                <w:sz w:val="24"/>
                <w:szCs w:val="28"/>
                <w:lang w:val="uk-UA" w:eastAsia="en-US"/>
              </w:rPr>
            </w:pPr>
            <w:r w:rsidRPr="000D58FC">
              <w:rPr>
                <w:rFonts w:ascii="Times New Roman" w:hAnsi="Times New Roman" w:cs="Times New Roman"/>
                <w:sz w:val="28"/>
                <w:szCs w:val="28"/>
                <w:lang w:val="uk-UA" w:eastAsia="en-US"/>
              </w:rPr>
              <w:t>1–4</w:t>
            </w:r>
          </w:p>
        </w:tc>
        <w:tc>
          <w:tcPr>
            <w:tcW w:w="3652" w:type="dxa"/>
            <w:tcBorders>
              <w:top w:val="single" w:sz="4" w:space="0" w:color="auto"/>
              <w:left w:val="single" w:sz="4" w:space="0" w:color="auto"/>
              <w:bottom w:val="single" w:sz="4" w:space="0" w:color="auto"/>
              <w:right w:val="single" w:sz="4" w:space="0" w:color="auto"/>
            </w:tcBorders>
            <w:hideMark/>
          </w:tcPr>
          <w:p w:rsidR="000D58FC" w:rsidRPr="000D58FC" w:rsidRDefault="000D58FC">
            <w:pPr>
              <w:jc w:val="center"/>
              <w:rPr>
                <w:rFonts w:ascii="Times New Roman" w:eastAsia="Times New Roman" w:hAnsi="Times New Roman" w:cs="Times New Roman"/>
                <w:sz w:val="24"/>
                <w:szCs w:val="28"/>
                <w:lang w:val="uk-UA" w:eastAsia="en-US"/>
              </w:rPr>
            </w:pPr>
            <w:r w:rsidRPr="000D58FC">
              <w:rPr>
                <w:rFonts w:ascii="Times New Roman" w:hAnsi="Times New Roman" w:cs="Times New Roman"/>
                <w:sz w:val="28"/>
                <w:szCs w:val="28"/>
                <w:lang w:val="uk-UA" w:eastAsia="en-US"/>
              </w:rPr>
              <w:t>д.хім.н., професор</w:t>
            </w:r>
          </w:p>
          <w:p w:rsidR="000D58FC" w:rsidRPr="000D58FC" w:rsidRDefault="000D58FC">
            <w:pPr>
              <w:jc w:val="center"/>
              <w:rPr>
                <w:rFonts w:ascii="Times New Roman" w:eastAsia="Times New Roman" w:hAnsi="Times New Roman" w:cs="Times New Roman"/>
                <w:sz w:val="24"/>
                <w:szCs w:val="28"/>
                <w:lang w:val="uk-UA" w:eastAsia="en-US"/>
              </w:rPr>
            </w:pPr>
            <w:proofErr w:type="spellStart"/>
            <w:r w:rsidRPr="000D58FC">
              <w:rPr>
                <w:rFonts w:ascii="Times New Roman" w:hAnsi="Times New Roman" w:cs="Times New Roman"/>
                <w:sz w:val="28"/>
                <w:szCs w:val="28"/>
                <w:lang w:val="uk-UA" w:eastAsia="en-US"/>
              </w:rPr>
              <w:t>Сахно</w:t>
            </w:r>
            <w:proofErr w:type="spellEnd"/>
            <w:r w:rsidRPr="000D58FC">
              <w:rPr>
                <w:rFonts w:ascii="Times New Roman" w:hAnsi="Times New Roman" w:cs="Times New Roman"/>
                <w:sz w:val="28"/>
                <w:szCs w:val="28"/>
                <w:lang w:val="uk-UA" w:eastAsia="en-US"/>
              </w:rPr>
              <w:t xml:space="preserve"> Т. В.</w:t>
            </w:r>
          </w:p>
        </w:tc>
        <w:tc>
          <w:tcPr>
            <w:tcW w:w="2410" w:type="dxa"/>
            <w:tcBorders>
              <w:top w:val="single" w:sz="4" w:space="0" w:color="auto"/>
              <w:left w:val="single" w:sz="4" w:space="0" w:color="auto"/>
              <w:bottom w:val="single" w:sz="4" w:space="0" w:color="auto"/>
              <w:right w:val="single" w:sz="4" w:space="0" w:color="auto"/>
            </w:tcBorders>
            <w:hideMark/>
          </w:tcPr>
          <w:p w:rsidR="000D58FC" w:rsidRPr="000D58FC" w:rsidRDefault="000D58FC">
            <w:pPr>
              <w:jc w:val="center"/>
              <w:rPr>
                <w:rFonts w:ascii="Times New Roman" w:eastAsia="Times New Roman" w:hAnsi="Times New Roman" w:cs="Times New Roman"/>
                <w:sz w:val="24"/>
                <w:szCs w:val="28"/>
                <w:lang w:val="uk-UA" w:eastAsia="en-US"/>
              </w:rPr>
            </w:pPr>
            <w:r w:rsidRPr="000D58FC">
              <w:rPr>
                <w:rFonts w:ascii="Times New Roman" w:hAnsi="Times New Roman" w:cs="Times New Roman"/>
                <w:sz w:val="28"/>
                <w:szCs w:val="28"/>
                <w:lang w:val="uk-UA" w:eastAsia="en-US"/>
              </w:rPr>
              <w:t>__ вересня 2019 р.</w:t>
            </w:r>
          </w:p>
        </w:tc>
        <w:tc>
          <w:tcPr>
            <w:tcW w:w="2517" w:type="dxa"/>
            <w:tcBorders>
              <w:top w:val="single" w:sz="4" w:space="0" w:color="auto"/>
              <w:left w:val="single" w:sz="4" w:space="0" w:color="auto"/>
              <w:bottom w:val="single" w:sz="4" w:space="0" w:color="auto"/>
              <w:right w:val="single" w:sz="4" w:space="0" w:color="auto"/>
            </w:tcBorders>
            <w:hideMark/>
          </w:tcPr>
          <w:p w:rsidR="000D58FC" w:rsidRPr="000D58FC" w:rsidRDefault="000D58FC">
            <w:pPr>
              <w:tabs>
                <w:tab w:val="center" w:pos="1185"/>
              </w:tabs>
              <w:ind w:left="140"/>
              <w:rPr>
                <w:rFonts w:ascii="Times New Roman" w:eastAsia="Times New Roman" w:hAnsi="Times New Roman" w:cs="Times New Roman"/>
                <w:sz w:val="24"/>
                <w:szCs w:val="28"/>
                <w:lang w:val="uk-UA" w:eastAsia="en-US"/>
              </w:rPr>
            </w:pPr>
            <w:r w:rsidRPr="000D58FC">
              <w:rPr>
                <w:rFonts w:ascii="Times New Roman" w:hAnsi="Times New Roman" w:cs="Times New Roman"/>
                <w:sz w:val="28"/>
                <w:szCs w:val="28"/>
                <w:lang w:val="uk-UA" w:eastAsia="en-US"/>
              </w:rPr>
              <w:t>__ червня 2020 р.</w:t>
            </w:r>
          </w:p>
        </w:tc>
      </w:tr>
    </w:tbl>
    <w:p w:rsidR="000D58FC" w:rsidRPr="000D58FC" w:rsidRDefault="000D58FC" w:rsidP="000D58FC">
      <w:pPr>
        <w:jc w:val="both"/>
        <w:rPr>
          <w:rFonts w:ascii="Times New Roman" w:eastAsia="Times New Roman" w:hAnsi="Times New Roman" w:cs="Times New Roman"/>
          <w:sz w:val="28"/>
          <w:szCs w:val="28"/>
          <w:lang w:val="uk-UA"/>
        </w:rPr>
      </w:pPr>
    </w:p>
    <w:p w:rsidR="000D58FC" w:rsidRPr="000D58FC" w:rsidRDefault="000D58FC" w:rsidP="000D58FC">
      <w:pPr>
        <w:jc w:val="both"/>
        <w:rPr>
          <w:rFonts w:ascii="Times New Roman" w:hAnsi="Times New Roman" w:cs="Times New Roman"/>
          <w:sz w:val="28"/>
          <w:szCs w:val="28"/>
          <w:lang w:val="uk-UA"/>
        </w:rPr>
      </w:pPr>
      <w:r w:rsidRPr="000D58FC">
        <w:rPr>
          <w:rFonts w:ascii="Times New Roman" w:hAnsi="Times New Roman" w:cs="Times New Roman"/>
          <w:sz w:val="28"/>
          <w:szCs w:val="28"/>
          <w:lang w:val="uk-UA"/>
        </w:rPr>
        <w:t>7. Дата видачі завдання _____ __________ 20__ року.</w:t>
      </w:r>
    </w:p>
    <w:p w:rsidR="000D58FC" w:rsidRPr="000D58FC" w:rsidRDefault="000D58FC" w:rsidP="000D58FC">
      <w:pPr>
        <w:pStyle w:val="4"/>
        <w:spacing w:before="0" w:after="0"/>
        <w:jc w:val="center"/>
        <w:rPr>
          <w:rFonts w:ascii="Times New Roman" w:hAnsi="Times New Roman"/>
          <w:lang w:val="uk-UA"/>
        </w:rPr>
      </w:pPr>
    </w:p>
    <w:p w:rsidR="000D58FC" w:rsidRPr="000D58FC" w:rsidRDefault="000D58FC" w:rsidP="000D58FC">
      <w:pPr>
        <w:rPr>
          <w:rFonts w:ascii="Times New Roman" w:hAnsi="Times New Roman" w:cs="Times New Roman"/>
          <w:lang w:val="uk-UA"/>
        </w:rPr>
      </w:pPr>
    </w:p>
    <w:p w:rsidR="000D58FC" w:rsidRPr="000D58FC" w:rsidRDefault="000D58FC" w:rsidP="000D58FC">
      <w:pPr>
        <w:pStyle w:val="4"/>
        <w:spacing w:before="0" w:after="0"/>
        <w:jc w:val="center"/>
        <w:rPr>
          <w:rFonts w:ascii="Times New Roman" w:hAnsi="Times New Roman"/>
          <w:lang w:val="uk-UA"/>
        </w:rPr>
      </w:pPr>
      <w:r w:rsidRPr="000D58FC">
        <w:rPr>
          <w:rFonts w:ascii="Times New Roman" w:hAnsi="Times New Roman"/>
        </w:rPr>
        <w:t>КАЛЕНДАРНИЙ ПЛАН</w:t>
      </w:r>
    </w:p>
    <w:p w:rsidR="000D58FC" w:rsidRPr="000D58FC" w:rsidRDefault="000D58FC" w:rsidP="000D58FC">
      <w:pPr>
        <w:rPr>
          <w:rFonts w:ascii="Times New Roman" w:hAnsi="Times New Roman" w:cs="Times New Roman"/>
          <w:lang w:val="uk-UA"/>
        </w:rPr>
      </w:pPr>
    </w:p>
    <w:tbl>
      <w:tblPr>
        <w:tblW w:w="501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6"/>
        <w:gridCol w:w="5595"/>
        <w:gridCol w:w="2013"/>
        <w:gridCol w:w="1429"/>
      </w:tblGrid>
      <w:tr w:rsidR="000D58FC" w:rsidRPr="000D58FC" w:rsidTr="000D58FC">
        <w:trPr>
          <w:cantSplit/>
          <w:trHeight w:val="460"/>
        </w:trPr>
        <w:tc>
          <w:tcPr>
            <w:tcW w:w="278" w:type="pct"/>
            <w:tcBorders>
              <w:top w:val="single" w:sz="4" w:space="0" w:color="auto"/>
              <w:left w:val="single" w:sz="4" w:space="0" w:color="auto"/>
              <w:bottom w:val="single" w:sz="4" w:space="0" w:color="auto"/>
              <w:right w:val="single" w:sz="4" w:space="0" w:color="auto"/>
            </w:tcBorders>
            <w:hideMark/>
          </w:tcPr>
          <w:p w:rsidR="000D58FC" w:rsidRPr="000D58FC" w:rsidRDefault="000D58FC">
            <w:pPr>
              <w:jc w:val="center"/>
              <w:rPr>
                <w:rFonts w:ascii="Times New Roman" w:eastAsia="Times New Roman" w:hAnsi="Times New Roman" w:cs="Times New Roman"/>
                <w:sz w:val="24"/>
                <w:szCs w:val="28"/>
                <w:lang w:val="uk-UA" w:eastAsia="en-US"/>
              </w:rPr>
            </w:pPr>
            <w:r w:rsidRPr="000D58FC">
              <w:rPr>
                <w:rFonts w:ascii="Times New Roman" w:hAnsi="Times New Roman" w:cs="Times New Roman"/>
                <w:sz w:val="28"/>
                <w:szCs w:val="28"/>
                <w:lang w:val="uk-UA" w:eastAsia="en-US"/>
              </w:rPr>
              <w:t>№</w:t>
            </w:r>
          </w:p>
          <w:p w:rsidR="000D58FC" w:rsidRPr="000D58FC" w:rsidRDefault="000D58FC">
            <w:pPr>
              <w:jc w:val="center"/>
              <w:rPr>
                <w:rFonts w:ascii="Times New Roman" w:eastAsia="Times New Roman" w:hAnsi="Times New Roman" w:cs="Times New Roman"/>
                <w:sz w:val="24"/>
                <w:szCs w:val="28"/>
                <w:lang w:val="uk-UA" w:eastAsia="en-US"/>
              </w:rPr>
            </w:pPr>
            <w:r w:rsidRPr="000D58FC">
              <w:rPr>
                <w:rFonts w:ascii="Times New Roman" w:hAnsi="Times New Roman" w:cs="Times New Roman"/>
                <w:sz w:val="28"/>
                <w:szCs w:val="28"/>
                <w:lang w:val="uk-UA" w:eastAsia="en-US"/>
              </w:rPr>
              <w:t>з/п</w:t>
            </w:r>
          </w:p>
        </w:tc>
        <w:tc>
          <w:tcPr>
            <w:tcW w:w="2919" w:type="pct"/>
            <w:tcBorders>
              <w:top w:val="single" w:sz="4" w:space="0" w:color="auto"/>
              <w:left w:val="single" w:sz="4" w:space="0" w:color="auto"/>
              <w:bottom w:val="single" w:sz="4" w:space="0" w:color="auto"/>
              <w:right w:val="single" w:sz="4" w:space="0" w:color="auto"/>
            </w:tcBorders>
            <w:hideMark/>
          </w:tcPr>
          <w:p w:rsidR="000D58FC" w:rsidRPr="000D58FC" w:rsidRDefault="000D58FC">
            <w:pPr>
              <w:jc w:val="center"/>
              <w:rPr>
                <w:rFonts w:ascii="Times New Roman" w:eastAsia="Times New Roman" w:hAnsi="Times New Roman" w:cs="Times New Roman"/>
                <w:sz w:val="24"/>
                <w:szCs w:val="28"/>
                <w:lang w:val="uk-UA" w:eastAsia="en-US"/>
              </w:rPr>
            </w:pPr>
            <w:r w:rsidRPr="000D58FC">
              <w:rPr>
                <w:rFonts w:ascii="Times New Roman" w:hAnsi="Times New Roman" w:cs="Times New Roman"/>
                <w:sz w:val="28"/>
                <w:szCs w:val="28"/>
                <w:lang w:val="uk-UA" w:eastAsia="en-US"/>
              </w:rPr>
              <w:t>Назва етапів дипломної роботи</w:t>
            </w:r>
          </w:p>
        </w:tc>
        <w:tc>
          <w:tcPr>
            <w:tcW w:w="1054" w:type="pct"/>
            <w:tcBorders>
              <w:top w:val="single" w:sz="4" w:space="0" w:color="auto"/>
              <w:left w:val="single" w:sz="4" w:space="0" w:color="auto"/>
              <w:bottom w:val="single" w:sz="4" w:space="0" w:color="auto"/>
              <w:right w:val="single" w:sz="4" w:space="0" w:color="auto"/>
            </w:tcBorders>
            <w:hideMark/>
          </w:tcPr>
          <w:p w:rsidR="000D58FC" w:rsidRPr="000D58FC" w:rsidRDefault="000D58FC">
            <w:pPr>
              <w:jc w:val="center"/>
              <w:rPr>
                <w:rFonts w:ascii="Times New Roman" w:eastAsia="Times New Roman" w:hAnsi="Times New Roman" w:cs="Times New Roman"/>
                <w:sz w:val="24"/>
                <w:szCs w:val="28"/>
                <w:lang w:val="uk-UA" w:eastAsia="en-US"/>
              </w:rPr>
            </w:pPr>
            <w:r w:rsidRPr="000D58FC">
              <w:rPr>
                <w:rFonts w:ascii="Times New Roman" w:hAnsi="Times New Roman" w:cs="Times New Roman"/>
                <w:spacing w:val="-20"/>
                <w:sz w:val="28"/>
                <w:szCs w:val="28"/>
                <w:lang w:val="uk-UA" w:eastAsia="en-US"/>
              </w:rPr>
              <w:t>Строк виконання</w:t>
            </w:r>
            <w:r w:rsidRPr="000D58FC">
              <w:rPr>
                <w:rFonts w:ascii="Times New Roman" w:hAnsi="Times New Roman" w:cs="Times New Roman"/>
                <w:sz w:val="28"/>
                <w:szCs w:val="28"/>
                <w:lang w:val="uk-UA" w:eastAsia="en-US"/>
              </w:rPr>
              <w:t xml:space="preserve"> етапів</w:t>
            </w:r>
          </w:p>
        </w:tc>
        <w:tc>
          <w:tcPr>
            <w:tcW w:w="749" w:type="pct"/>
            <w:tcBorders>
              <w:top w:val="single" w:sz="4" w:space="0" w:color="auto"/>
              <w:left w:val="single" w:sz="4" w:space="0" w:color="auto"/>
              <w:bottom w:val="single" w:sz="4" w:space="0" w:color="auto"/>
              <w:right w:val="single" w:sz="4" w:space="0" w:color="auto"/>
            </w:tcBorders>
            <w:hideMark/>
          </w:tcPr>
          <w:p w:rsidR="000D58FC" w:rsidRPr="000D58FC" w:rsidRDefault="000D58FC">
            <w:pPr>
              <w:pStyle w:val="3"/>
              <w:spacing w:before="0" w:line="276" w:lineRule="auto"/>
              <w:jc w:val="center"/>
              <w:rPr>
                <w:rFonts w:ascii="Times New Roman" w:hAnsi="Times New Roman" w:cs="Times New Roman"/>
                <w:b w:val="0"/>
                <w:spacing w:val="-20"/>
                <w:sz w:val="28"/>
                <w:szCs w:val="28"/>
                <w:lang w:eastAsia="en-US"/>
              </w:rPr>
            </w:pPr>
            <w:proofErr w:type="spellStart"/>
            <w:r w:rsidRPr="000D58FC">
              <w:rPr>
                <w:rFonts w:ascii="Times New Roman" w:hAnsi="Times New Roman" w:cs="Times New Roman"/>
                <w:b w:val="0"/>
                <w:spacing w:val="-20"/>
                <w:sz w:val="28"/>
                <w:szCs w:val="28"/>
                <w:lang w:eastAsia="en-US"/>
              </w:rPr>
              <w:t>Примітка</w:t>
            </w:r>
            <w:proofErr w:type="spellEnd"/>
          </w:p>
        </w:tc>
      </w:tr>
      <w:tr w:rsidR="000D58FC" w:rsidRPr="000D58FC" w:rsidTr="000D58FC">
        <w:tc>
          <w:tcPr>
            <w:tcW w:w="278" w:type="pct"/>
            <w:tcBorders>
              <w:top w:val="single" w:sz="4" w:space="0" w:color="auto"/>
              <w:left w:val="single" w:sz="4" w:space="0" w:color="auto"/>
              <w:bottom w:val="single" w:sz="4" w:space="0" w:color="auto"/>
              <w:right w:val="single" w:sz="4" w:space="0" w:color="auto"/>
            </w:tcBorders>
            <w:hideMark/>
          </w:tcPr>
          <w:p w:rsidR="000D58FC" w:rsidRPr="000D58FC" w:rsidRDefault="000D58FC">
            <w:pPr>
              <w:rPr>
                <w:rFonts w:ascii="Times New Roman" w:eastAsia="Times New Roman" w:hAnsi="Times New Roman" w:cs="Times New Roman"/>
                <w:sz w:val="24"/>
                <w:szCs w:val="28"/>
                <w:lang w:val="uk-UA" w:eastAsia="en-US"/>
              </w:rPr>
            </w:pPr>
            <w:r w:rsidRPr="000D58FC">
              <w:rPr>
                <w:rFonts w:ascii="Times New Roman" w:hAnsi="Times New Roman" w:cs="Times New Roman"/>
                <w:sz w:val="28"/>
                <w:szCs w:val="28"/>
                <w:lang w:val="uk-UA" w:eastAsia="en-US"/>
              </w:rPr>
              <w:t>1.</w:t>
            </w:r>
          </w:p>
        </w:tc>
        <w:tc>
          <w:tcPr>
            <w:tcW w:w="2919" w:type="pct"/>
            <w:tcBorders>
              <w:top w:val="single" w:sz="4" w:space="0" w:color="auto"/>
              <w:left w:val="single" w:sz="4" w:space="0" w:color="auto"/>
              <w:bottom w:val="single" w:sz="4" w:space="0" w:color="auto"/>
              <w:right w:val="single" w:sz="4" w:space="0" w:color="auto"/>
            </w:tcBorders>
            <w:hideMark/>
          </w:tcPr>
          <w:p w:rsidR="000D58FC" w:rsidRPr="000D58FC" w:rsidRDefault="000D58FC">
            <w:pPr>
              <w:jc w:val="both"/>
              <w:rPr>
                <w:rFonts w:ascii="Times New Roman" w:eastAsia="Times New Roman" w:hAnsi="Times New Roman" w:cs="Times New Roman"/>
                <w:sz w:val="24"/>
                <w:szCs w:val="28"/>
                <w:lang w:val="uk-UA" w:eastAsia="en-US"/>
              </w:rPr>
            </w:pPr>
            <w:r w:rsidRPr="000D58FC">
              <w:rPr>
                <w:rFonts w:ascii="Times New Roman" w:hAnsi="Times New Roman" w:cs="Times New Roman"/>
                <w:sz w:val="28"/>
                <w:szCs w:val="28"/>
                <w:lang w:val="uk-UA" w:eastAsia="en-US"/>
              </w:rPr>
              <w:t xml:space="preserve">Затвердження теми </w:t>
            </w:r>
          </w:p>
        </w:tc>
        <w:tc>
          <w:tcPr>
            <w:tcW w:w="1054" w:type="pct"/>
            <w:tcBorders>
              <w:top w:val="single" w:sz="4" w:space="0" w:color="auto"/>
              <w:left w:val="single" w:sz="4" w:space="0" w:color="auto"/>
              <w:bottom w:val="single" w:sz="4" w:space="0" w:color="auto"/>
              <w:right w:val="single" w:sz="4" w:space="0" w:color="auto"/>
            </w:tcBorders>
            <w:hideMark/>
          </w:tcPr>
          <w:p w:rsidR="000D58FC" w:rsidRPr="000D58FC" w:rsidRDefault="000D58FC">
            <w:pPr>
              <w:jc w:val="center"/>
              <w:rPr>
                <w:rFonts w:ascii="Times New Roman" w:eastAsia="Times New Roman" w:hAnsi="Times New Roman" w:cs="Times New Roman"/>
                <w:sz w:val="24"/>
                <w:szCs w:val="28"/>
                <w:lang w:val="uk-UA" w:eastAsia="en-US"/>
              </w:rPr>
            </w:pPr>
            <w:r w:rsidRPr="000D58FC">
              <w:rPr>
                <w:rFonts w:ascii="Times New Roman" w:hAnsi="Times New Roman" w:cs="Times New Roman"/>
                <w:sz w:val="28"/>
                <w:szCs w:val="28"/>
                <w:lang w:val="uk-UA" w:eastAsia="en-US"/>
              </w:rPr>
              <w:t>вересень 2019</w:t>
            </w:r>
          </w:p>
        </w:tc>
        <w:tc>
          <w:tcPr>
            <w:tcW w:w="749" w:type="pct"/>
            <w:tcBorders>
              <w:top w:val="single" w:sz="4" w:space="0" w:color="auto"/>
              <w:left w:val="single" w:sz="4" w:space="0" w:color="auto"/>
              <w:bottom w:val="single" w:sz="4" w:space="0" w:color="auto"/>
              <w:right w:val="single" w:sz="4" w:space="0" w:color="auto"/>
            </w:tcBorders>
            <w:hideMark/>
          </w:tcPr>
          <w:p w:rsidR="000D58FC" w:rsidRPr="000D58FC" w:rsidRDefault="000D58FC">
            <w:pPr>
              <w:jc w:val="center"/>
              <w:rPr>
                <w:rFonts w:ascii="Times New Roman" w:eastAsia="Times New Roman" w:hAnsi="Times New Roman" w:cs="Times New Roman"/>
                <w:sz w:val="24"/>
                <w:szCs w:val="24"/>
                <w:lang w:val="uk-UA" w:eastAsia="en-US"/>
              </w:rPr>
            </w:pPr>
            <w:r w:rsidRPr="000D58FC">
              <w:rPr>
                <w:rFonts w:ascii="Times New Roman" w:hAnsi="Times New Roman" w:cs="Times New Roman"/>
                <w:sz w:val="28"/>
                <w:szCs w:val="28"/>
                <w:lang w:val="uk-UA" w:eastAsia="en-US"/>
              </w:rPr>
              <w:t>виконано</w:t>
            </w:r>
          </w:p>
        </w:tc>
      </w:tr>
      <w:tr w:rsidR="000D58FC" w:rsidRPr="000D58FC" w:rsidTr="000D58FC">
        <w:tc>
          <w:tcPr>
            <w:tcW w:w="278" w:type="pct"/>
            <w:tcBorders>
              <w:top w:val="single" w:sz="4" w:space="0" w:color="auto"/>
              <w:left w:val="single" w:sz="4" w:space="0" w:color="auto"/>
              <w:bottom w:val="single" w:sz="4" w:space="0" w:color="auto"/>
              <w:right w:val="single" w:sz="4" w:space="0" w:color="auto"/>
            </w:tcBorders>
            <w:hideMark/>
          </w:tcPr>
          <w:p w:rsidR="000D58FC" w:rsidRPr="000D58FC" w:rsidRDefault="000D58FC">
            <w:pPr>
              <w:rPr>
                <w:rFonts w:ascii="Times New Roman" w:eastAsia="Times New Roman" w:hAnsi="Times New Roman" w:cs="Times New Roman"/>
                <w:sz w:val="24"/>
                <w:szCs w:val="28"/>
                <w:lang w:val="uk-UA" w:eastAsia="en-US"/>
              </w:rPr>
            </w:pPr>
            <w:r w:rsidRPr="000D58FC">
              <w:rPr>
                <w:rFonts w:ascii="Times New Roman" w:hAnsi="Times New Roman" w:cs="Times New Roman"/>
                <w:sz w:val="28"/>
                <w:szCs w:val="28"/>
                <w:lang w:val="uk-UA" w:eastAsia="en-US"/>
              </w:rPr>
              <w:t>2.</w:t>
            </w:r>
          </w:p>
        </w:tc>
        <w:tc>
          <w:tcPr>
            <w:tcW w:w="2919" w:type="pct"/>
            <w:tcBorders>
              <w:top w:val="single" w:sz="4" w:space="0" w:color="auto"/>
              <w:left w:val="single" w:sz="4" w:space="0" w:color="auto"/>
              <w:bottom w:val="single" w:sz="4" w:space="0" w:color="auto"/>
              <w:right w:val="single" w:sz="4" w:space="0" w:color="auto"/>
            </w:tcBorders>
            <w:hideMark/>
          </w:tcPr>
          <w:p w:rsidR="000D58FC" w:rsidRPr="000D58FC" w:rsidRDefault="000D58FC">
            <w:pPr>
              <w:jc w:val="both"/>
              <w:rPr>
                <w:rFonts w:ascii="Times New Roman" w:eastAsia="Times New Roman" w:hAnsi="Times New Roman" w:cs="Times New Roman"/>
                <w:sz w:val="24"/>
                <w:szCs w:val="28"/>
                <w:lang w:val="uk-UA" w:eastAsia="en-US"/>
              </w:rPr>
            </w:pPr>
            <w:r w:rsidRPr="000D58FC">
              <w:rPr>
                <w:rFonts w:ascii="Times New Roman" w:hAnsi="Times New Roman" w:cs="Times New Roman"/>
                <w:sz w:val="28"/>
                <w:szCs w:val="28"/>
                <w:lang w:val="uk-UA" w:eastAsia="en-US"/>
              </w:rPr>
              <w:t>Складання плану дослідження, змісту роботи</w:t>
            </w:r>
          </w:p>
        </w:tc>
        <w:tc>
          <w:tcPr>
            <w:tcW w:w="1054" w:type="pct"/>
            <w:tcBorders>
              <w:top w:val="single" w:sz="4" w:space="0" w:color="auto"/>
              <w:left w:val="single" w:sz="4" w:space="0" w:color="auto"/>
              <w:bottom w:val="single" w:sz="4" w:space="0" w:color="auto"/>
              <w:right w:val="single" w:sz="4" w:space="0" w:color="auto"/>
            </w:tcBorders>
            <w:hideMark/>
          </w:tcPr>
          <w:p w:rsidR="000D58FC" w:rsidRPr="000D58FC" w:rsidRDefault="000D58FC">
            <w:pPr>
              <w:jc w:val="center"/>
              <w:rPr>
                <w:rFonts w:ascii="Times New Roman" w:eastAsia="Times New Roman" w:hAnsi="Times New Roman" w:cs="Times New Roman"/>
                <w:sz w:val="24"/>
                <w:szCs w:val="28"/>
                <w:lang w:val="uk-UA" w:eastAsia="en-US"/>
              </w:rPr>
            </w:pPr>
            <w:r w:rsidRPr="000D58FC">
              <w:rPr>
                <w:rFonts w:ascii="Times New Roman" w:hAnsi="Times New Roman" w:cs="Times New Roman"/>
                <w:sz w:val="28"/>
                <w:szCs w:val="28"/>
                <w:lang w:val="uk-UA" w:eastAsia="en-US"/>
              </w:rPr>
              <w:t>вересень 2019</w:t>
            </w:r>
          </w:p>
        </w:tc>
        <w:tc>
          <w:tcPr>
            <w:tcW w:w="749" w:type="pct"/>
            <w:tcBorders>
              <w:top w:val="single" w:sz="4" w:space="0" w:color="auto"/>
              <w:left w:val="single" w:sz="4" w:space="0" w:color="auto"/>
              <w:bottom w:val="single" w:sz="4" w:space="0" w:color="auto"/>
              <w:right w:val="single" w:sz="4" w:space="0" w:color="auto"/>
            </w:tcBorders>
            <w:hideMark/>
          </w:tcPr>
          <w:p w:rsidR="000D58FC" w:rsidRPr="000D58FC" w:rsidRDefault="000D58FC">
            <w:pPr>
              <w:jc w:val="center"/>
              <w:rPr>
                <w:rFonts w:ascii="Times New Roman" w:eastAsia="Times New Roman" w:hAnsi="Times New Roman" w:cs="Times New Roman"/>
                <w:sz w:val="24"/>
                <w:szCs w:val="24"/>
                <w:lang w:val="uk-UA" w:eastAsia="en-US"/>
              </w:rPr>
            </w:pPr>
            <w:r w:rsidRPr="000D58FC">
              <w:rPr>
                <w:rFonts w:ascii="Times New Roman" w:hAnsi="Times New Roman" w:cs="Times New Roman"/>
                <w:sz w:val="28"/>
                <w:szCs w:val="28"/>
                <w:lang w:val="uk-UA" w:eastAsia="en-US"/>
              </w:rPr>
              <w:t>виконано</w:t>
            </w:r>
          </w:p>
        </w:tc>
      </w:tr>
      <w:tr w:rsidR="000D58FC" w:rsidRPr="000D58FC" w:rsidTr="000D58FC">
        <w:tc>
          <w:tcPr>
            <w:tcW w:w="278" w:type="pct"/>
            <w:tcBorders>
              <w:top w:val="single" w:sz="4" w:space="0" w:color="auto"/>
              <w:left w:val="single" w:sz="4" w:space="0" w:color="auto"/>
              <w:bottom w:val="single" w:sz="4" w:space="0" w:color="auto"/>
              <w:right w:val="single" w:sz="4" w:space="0" w:color="auto"/>
            </w:tcBorders>
            <w:hideMark/>
          </w:tcPr>
          <w:p w:rsidR="000D58FC" w:rsidRPr="000D58FC" w:rsidRDefault="000D58FC">
            <w:pPr>
              <w:rPr>
                <w:rFonts w:ascii="Times New Roman" w:eastAsia="Times New Roman" w:hAnsi="Times New Roman" w:cs="Times New Roman"/>
                <w:sz w:val="24"/>
                <w:szCs w:val="28"/>
                <w:lang w:val="uk-UA" w:eastAsia="en-US"/>
              </w:rPr>
            </w:pPr>
            <w:r w:rsidRPr="000D58FC">
              <w:rPr>
                <w:rFonts w:ascii="Times New Roman" w:hAnsi="Times New Roman" w:cs="Times New Roman"/>
                <w:sz w:val="28"/>
                <w:szCs w:val="28"/>
                <w:lang w:val="uk-UA" w:eastAsia="en-US"/>
              </w:rPr>
              <w:t>3.</w:t>
            </w:r>
          </w:p>
        </w:tc>
        <w:tc>
          <w:tcPr>
            <w:tcW w:w="2919" w:type="pct"/>
            <w:tcBorders>
              <w:top w:val="single" w:sz="4" w:space="0" w:color="auto"/>
              <w:left w:val="single" w:sz="4" w:space="0" w:color="auto"/>
              <w:bottom w:val="single" w:sz="4" w:space="0" w:color="auto"/>
              <w:right w:val="single" w:sz="4" w:space="0" w:color="auto"/>
            </w:tcBorders>
            <w:hideMark/>
          </w:tcPr>
          <w:p w:rsidR="000D58FC" w:rsidRPr="000D58FC" w:rsidRDefault="000D58FC">
            <w:pPr>
              <w:jc w:val="both"/>
              <w:rPr>
                <w:rFonts w:ascii="Times New Roman" w:eastAsia="Times New Roman" w:hAnsi="Times New Roman" w:cs="Times New Roman"/>
                <w:sz w:val="24"/>
                <w:szCs w:val="28"/>
                <w:lang w:val="uk-UA" w:eastAsia="en-US"/>
              </w:rPr>
            </w:pPr>
            <w:r w:rsidRPr="000D58FC">
              <w:rPr>
                <w:rFonts w:ascii="Times New Roman" w:hAnsi="Times New Roman" w:cs="Times New Roman"/>
                <w:sz w:val="28"/>
                <w:szCs w:val="28"/>
                <w:lang w:val="uk-UA" w:eastAsia="en-US"/>
              </w:rPr>
              <w:t xml:space="preserve">Обґрунтування актуальності теми, опис </w:t>
            </w:r>
            <w:r w:rsidRPr="000D58FC">
              <w:rPr>
                <w:rFonts w:ascii="Times New Roman" w:hAnsi="Times New Roman" w:cs="Times New Roman"/>
                <w:sz w:val="28"/>
                <w:szCs w:val="28"/>
                <w:lang w:val="uk-UA" w:eastAsia="en-US"/>
              </w:rPr>
              <w:lastRenderedPageBreak/>
              <w:t>категоріального апарату дослідження та методів дослідження (вступ)</w:t>
            </w:r>
          </w:p>
        </w:tc>
        <w:tc>
          <w:tcPr>
            <w:tcW w:w="1054" w:type="pct"/>
            <w:tcBorders>
              <w:top w:val="single" w:sz="4" w:space="0" w:color="auto"/>
              <w:left w:val="single" w:sz="4" w:space="0" w:color="auto"/>
              <w:bottom w:val="single" w:sz="4" w:space="0" w:color="auto"/>
              <w:right w:val="single" w:sz="4" w:space="0" w:color="auto"/>
            </w:tcBorders>
            <w:hideMark/>
          </w:tcPr>
          <w:p w:rsidR="000D58FC" w:rsidRPr="000D58FC" w:rsidRDefault="000D58FC">
            <w:pPr>
              <w:jc w:val="center"/>
              <w:rPr>
                <w:rFonts w:ascii="Times New Roman" w:eastAsia="Times New Roman" w:hAnsi="Times New Roman" w:cs="Times New Roman"/>
                <w:sz w:val="24"/>
                <w:szCs w:val="28"/>
                <w:lang w:val="uk-UA" w:eastAsia="en-US"/>
              </w:rPr>
            </w:pPr>
            <w:r w:rsidRPr="000D58FC">
              <w:rPr>
                <w:rFonts w:ascii="Times New Roman" w:hAnsi="Times New Roman" w:cs="Times New Roman"/>
                <w:sz w:val="28"/>
                <w:szCs w:val="28"/>
                <w:lang w:val="uk-UA" w:eastAsia="en-US"/>
              </w:rPr>
              <w:lastRenderedPageBreak/>
              <w:t>жовтень 2019</w:t>
            </w:r>
          </w:p>
        </w:tc>
        <w:tc>
          <w:tcPr>
            <w:tcW w:w="749" w:type="pct"/>
            <w:tcBorders>
              <w:top w:val="single" w:sz="4" w:space="0" w:color="auto"/>
              <w:left w:val="single" w:sz="4" w:space="0" w:color="auto"/>
              <w:bottom w:val="single" w:sz="4" w:space="0" w:color="auto"/>
              <w:right w:val="single" w:sz="4" w:space="0" w:color="auto"/>
            </w:tcBorders>
            <w:hideMark/>
          </w:tcPr>
          <w:p w:rsidR="000D58FC" w:rsidRPr="000D58FC" w:rsidRDefault="000D58FC">
            <w:pPr>
              <w:jc w:val="center"/>
              <w:rPr>
                <w:rFonts w:ascii="Times New Roman" w:eastAsia="Times New Roman" w:hAnsi="Times New Roman" w:cs="Times New Roman"/>
                <w:sz w:val="24"/>
                <w:szCs w:val="24"/>
                <w:lang w:val="uk-UA" w:eastAsia="en-US"/>
              </w:rPr>
            </w:pPr>
            <w:r w:rsidRPr="000D58FC">
              <w:rPr>
                <w:rFonts w:ascii="Times New Roman" w:hAnsi="Times New Roman" w:cs="Times New Roman"/>
                <w:sz w:val="28"/>
                <w:szCs w:val="28"/>
                <w:lang w:val="uk-UA" w:eastAsia="en-US"/>
              </w:rPr>
              <w:t>виконано</w:t>
            </w:r>
          </w:p>
        </w:tc>
      </w:tr>
      <w:tr w:rsidR="000D58FC" w:rsidRPr="000D58FC" w:rsidTr="000D58FC">
        <w:tc>
          <w:tcPr>
            <w:tcW w:w="278" w:type="pct"/>
            <w:tcBorders>
              <w:top w:val="single" w:sz="4" w:space="0" w:color="auto"/>
              <w:left w:val="single" w:sz="4" w:space="0" w:color="auto"/>
              <w:bottom w:val="single" w:sz="4" w:space="0" w:color="auto"/>
              <w:right w:val="single" w:sz="4" w:space="0" w:color="auto"/>
            </w:tcBorders>
            <w:hideMark/>
          </w:tcPr>
          <w:p w:rsidR="000D58FC" w:rsidRPr="000D58FC" w:rsidRDefault="000D58FC">
            <w:pPr>
              <w:rPr>
                <w:rFonts w:ascii="Times New Roman" w:eastAsia="Times New Roman" w:hAnsi="Times New Roman" w:cs="Times New Roman"/>
                <w:sz w:val="24"/>
                <w:szCs w:val="28"/>
                <w:lang w:val="uk-UA" w:eastAsia="en-US"/>
              </w:rPr>
            </w:pPr>
            <w:r w:rsidRPr="000D58FC">
              <w:rPr>
                <w:rFonts w:ascii="Times New Roman" w:hAnsi="Times New Roman" w:cs="Times New Roman"/>
                <w:sz w:val="28"/>
                <w:szCs w:val="28"/>
                <w:lang w:val="uk-UA" w:eastAsia="en-US"/>
              </w:rPr>
              <w:lastRenderedPageBreak/>
              <w:t>4.</w:t>
            </w:r>
          </w:p>
        </w:tc>
        <w:tc>
          <w:tcPr>
            <w:tcW w:w="2919" w:type="pct"/>
            <w:tcBorders>
              <w:top w:val="single" w:sz="4" w:space="0" w:color="auto"/>
              <w:left w:val="single" w:sz="4" w:space="0" w:color="auto"/>
              <w:bottom w:val="single" w:sz="4" w:space="0" w:color="auto"/>
              <w:right w:val="single" w:sz="4" w:space="0" w:color="auto"/>
            </w:tcBorders>
            <w:hideMark/>
          </w:tcPr>
          <w:p w:rsidR="000D58FC" w:rsidRPr="000D58FC" w:rsidRDefault="000D58FC">
            <w:pPr>
              <w:jc w:val="both"/>
              <w:rPr>
                <w:rFonts w:ascii="Times New Roman" w:eastAsia="Times New Roman" w:hAnsi="Times New Roman" w:cs="Times New Roman"/>
                <w:sz w:val="24"/>
                <w:szCs w:val="28"/>
                <w:lang w:val="uk-UA" w:eastAsia="en-US"/>
              </w:rPr>
            </w:pPr>
            <w:r w:rsidRPr="000D58FC">
              <w:rPr>
                <w:rFonts w:ascii="Times New Roman" w:hAnsi="Times New Roman" w:cs="Times New Roman"/>
                <w:sz w:val="28"/>
                <w:szCs w:val="28"/>
                <w:lang w:val="uk-UA" w:eastAsia="en-US"/>
              </w:rPr>
              <w:t>Написання 1 розділу, висновків до першого розділу</w:t>
            </w:r>
          </w:p>
        </w:tc>
        <w:tc>
          <w:tcPr>
            <w:tcW w:w="1054" w:type="pct"/>
            <w:tcBorders>
              <w:top w:val="single" w:sz="4" w:space="0" w:color="auto"/>
              <w:left w:val="single" w:sz="4" w:space="0" w:color="auto"/>
              <w:bottom w:val="single" w:sz="4" w:space="0" w:color="auto"/>
              <w:right w:val="single" w:sz="4" w:space="0" w:color="auto"/>
            </w:tcBorders>
            <w:hideMark/>
          </w:tcPr>
          <w:p w:rsidR="000D58FC" w:rsidRPr="000D58FC" w:rsidRDefault="000D58FC">
            <w:pPr>
              <w:jc w:val="center"/>
              <w:rPr>
                <w:rFonts w:ascii="Times New Roman" w:eastAsia="Times New Roman" w:hAnsi="Times New Roman" w:cs="Times New Roman"/>
                <w:sz w:val="24"/>
                <w:szCs w:val="28"/>
                <w:lang w:val="uk-UA" w:eastAsia="en-US"/>
              </w:rPr>
            </w:pPr>
            <w:r w:rsidRPr="000D58FC">
              <w:rPr>
                <w:rFonts w:ascii="Times New Roman" w:hAnsi="Times New Roman" w:cs="Times New Roman"/>
                <w:sz w:val="28"/>
                <w:szCs w:val="28"/>
                <w:lang w:val="uk-UA" w:eastAsia="en-US"/>
              </w:rPr>
              <w:t>жовтень 2019–листопад 2019</w:t>
            </w:r>
          </w:p>
        </w:tc>
        <w:tc>
          <w:tcPr>
            <w:tcW w:w="749" w:type="pct"/>
            <w:tcBorders>
              <w:top w:val="single" w:sz="4" w:space="0" w:color="auto"/>
              <w:left w:val="single" w:sz="4" w:space="0" w:color="auto"/>
              <w:bottom w:val="single" w:sz="4" w:space="0" w:color="auto"/>
              <w:right w:val="single" w:sz="4" w:space="0" w:color="auto"/>
            </w:tcBorders>
            <w:hideMark/>
          </w:tcPr>
          <w:p w:rsidR="000D58FC" w:rsidRPr="000D58FC" w:rsidRDefault="000D58FC">
            <w:pPr>
              <w:jc w:val="center"/>
              <w:rPr>
                <w:rFonts w:ascii="Times New Roman" w:eastAsia="Times New Roman" w:hAnsi="Times New Roman" w:cs="Times New Roman"/>
                <w:sz w:val="24"/>
                <w:szCs w:val="24"/>
                <w:lang w:val="uk-UA" w:eastAsia="en-US"/>
              </w:rPr>
            </w:pPr>
            <w:r w:rsidRPr="000D58FC">
              <w:rPr>
                <w:rFonts w:ascii="Times New Roman" w:hAnsi="Times New Roman" w:cs="Times New Roman"/>
                <w:sz w:val="28"/>
                <w:szCs w:val="28"/>
                <w:lang w:val="uk-UA" w:eastAsia="en-US"/>
              </w:rPr>
              <w:t>виконано</w:t>
            </w:r>
          </w:p>
        </w:tc>
      </w:tr>
      <w:tr w:rsidR="000D58FC" w:rsidRPr="000D58FC" w:rsidTr="000D58FC">
        <w:tc>
          <w:tcPr>
            <w:tcW w:w="278" w:type="pct"/>
            <w:tcBorders>
              <w:top w:val="single" w:sz="4" w:space="0" w:color="auto"/>
              <w:left w:val="single" w:sz="4" w:space="0" w:color="auto"/>
              <w:bottom w:val="single" w:sz="4" w:space="0" w:color="auto"/>
              <w:right w:val="single" w:sz="4" w:space="0" w:color="auto"/>
            </w:tcBorders>
            <w:hideMark/>
          </w:tcPr>
          <w:p w:rsidR="000D58FC" w:rsidRPr="000D58FC" w:rsidRDefault="000D58FC">
            <w:pPr>
              <w:rPr>
                <w:rFonts w:ascii="Times New Roman" w:eastAsia="Times New Roman" w:hAnsi="Times New Roman" w:cs="Times New Roman"/>
                <w:sz w:val="24"/>
                <w:szCs w:val="28"/>
                <w:lang w:val="uk-UA" w:eastAsia="en-US"/>
              </w:rPr>
            </w:pPr>
            <w:r w:rsidRPr="000D58FC">
              <w:rPr>
                <w:rFonts w:ascii="Times New Roman" w:hAnsi="Times New Roman" w:cs="Times New Roman"/>
                <w:sz w:val="28"/>
                <w:szCs w:val="28"/>
                <w:lang w:val="uk-UA" w:eastAsia="en-US"/>
              </w:rPr>
              <w:t>5.</w:t>
            </w:r>
          </w:p>
        </w:tc>
        <w:tc>
          <w:tcPr>
            <w:tcW w:w="2919" w:type="pct"/>
            <w:tcBorders>
              <w:top w:val="single" w:sz="4" w:space="0" w:color="auto"/>
              <w:left w:val="single" w:sz="4" w:space="0" w:color="auto"/>
              <w:bottom w:val="single" w:sz="4" w:space="0" w:color="auto"/>
              <w:right w:val="single" w:sz="4" w:space="0" w:color="auto"/>
            </w:tcBorders>
            <w:hideMark/>
          </w:tcPr>
          <w:p w:rsidR="000D58FC" w:rsidRPr="000D58FC" w:rsidRDefault="000D58FC">
            <w:pPr>
              <w:jc w:val="both"/>
              <w:rPr>
                <w:rFonts w:ascii="Times New Roman" w:eastAsia="Times New Roman" w:hAnsi="Times New Roman" w:cs="Times New Roman"/>
                <w:sz w:val="24"/>
                <w:szCs w:val="28"/>
                <w:lang w:val="uk-UA" w:eastAsia="en-US"/>
              </w:rPr>
            </w:pPr>
            <w:r w:rsidRPr="000D58FC">
              <w:rPr>
                <w:rFonts w:ascii="Times New Roman" w:hAnsi="Times New Roman" w:cs="Times New Roman"/>
                <w:sz w:val="28"/>
                <w:szCs w:val="28"/>
                <w:lang w:val="uk-UA" w:eastAsia="en-US"/>
              </w:rPr>
              <w:t>Написання 2 розділу</w:t>
            </w:r>
          </w:p>
        </w:tc>
        <w:tc>
          <w:tcPr>
            <w:tcW w:w="1054" w:type="pct"/>
            <w:tcBorders>
              <w:top w:val="single" w:sz="4" w:space="0" w:color="auto"/>
              <w:left w:val="single" w:sz="4" w:space="0" w:color="auto"/>
              <w:bottom w:val="single" w:sz="4" w:space="0" w:color="auto"/>
              <w:right w:val="single" w:sz="4" w:space="0" w:color="auto"/>
            </w:tcBorders>
            <w:hideMark/>
          </w:tcPr>
          <w:p w:rsidR="000D58FC" w:rsidRPr="000D58FC" w:rsidRDefault="000D58FC">
            <w:pPr>
              <w:jc w:val="center"/>
              <w:rPr>
                <w:rFonts w:ascii="Times New Roman" w:eastAsia="Times New Roman" w:hAnsi="Times New Roman" w:cs="Times New Roman"/>
                <w:sz w:val="24"/>
                <w:szCs w:val="28"/>
                <w:lang w:val="uk-UA" w:eastAsia="en-US"/>
              </w:rPr>
            </w:pPr>
            <w:r w:rsidRPr="000D58FC">
              <w:rPr>
                <w:rFonts w:ascii="Times New Roman" w:hAnsi="Times New Roman" w:cs="Times New Roman"/>
                <w:sz w:val="28"/>
                <w:szCs w:val="28"/>
                <w:lang w:val="uk-UA" w:eastAsia="en-US"/>
              </w:rPr>
              <w:t>листопад 2019</w:t>
            </w:r>
          </w:p>
        </w:tc>
        <w:tc>
          <w:tcPr>
            <w:tcW w:w="749" w:type="pct"/>
            <w:tcBorders>
              <w:top w:val="single" w:sz="4" w:space="0" w:color="auto"/>
              <w:left w:val="single" w:sz="4" w:space="0" w:color="auto"/>
              <w:bottom w:val="single" w:sz="4" w:space="0" w:color="auto"/>
              <w:right w:val="single" w:sz="4" w:space="0" w:color="auto"/>
            </w:tcBorders>
            <w:hideMark/>
          </w:tcPr>
          <w:p w:rsidR="000D58FC" w:rsidRPr="000D58FC" w:rsidRDefault="000D58FC">
            <w:pPr>
              <w:jc w:val="center"/>
              <w:rPr>
                <w:rFonts w:ascii="Times New Roman" w:eastAsia="Times New Roman" w:hAnsi="Times New Roman" w:cs="Times New Roman"/>
                <w:sz w:val="24"/>
                <w:szCs w:val="24"/>
                <w:lang w:val="uk-UA" w:eastAsia="en-US"/>
              </w:rPr>
            </w:pPr>
            <w:r w:rsidRPr="000D58FC">
              <w:rPr>
                <w:rFonts w:ascii="Times New Roman" w:hAnsi="Times New Roman" w:cs="Times New Roman"/>
                <w:sz w:val="28"/>
                <w:szCs w:val="28"/>
                <w:lang w:val="uk-UA" w:eastAsia="en-US"/>
              </w:rPr>
              <w:t>виконано</w:t>
            </w:r>
          </w:p>
        </w:tc>
      </w:tr>
      <w:tr w:rsidR="000D58FC" w:rsidRPr="000D58FC" w:rsidTr="000D58FC">
        <w:tc>
          <w:tcPr>
            <w:tcW w:w="278" w:type="pct"/>
            <w:tcBorders>
              <w:top w:val="single" w:sz="4" w:space="0" w:color="auto"/>
              <w:left w:val="single" w:sz="4" w:space="0" w:color="auto"/>
              <w:bottom w:val="single" w:sz="4" w:space="0" w:color="auto"/>
              <w:right w:val="single" w:sz="4" w:space="0" w:color="auto"/>
            </w:tcBorders>
            <w:hideMark/>
          </w:tcPr>
          <w:p w:rsidR="000D58FC" w:rsidRPr="000D58FC" w:rsidRDefault="000D58FC">
            <w:pPr>
              <w:rPr>
                <w:rFonts w:ascii="Times New Roman" w:eastAsia="Times New Roman" w:hAnsi="Times New Roman" w:cs="Times New Roman"/>
                <w:sz w:val="24"/>
                <w:szCs w:val="28"/>
                <w:lang w:val="uk-UA" w:eastAsia="en-US"/>
              </w:rPr>
            </w:pPr>
            <w:r w:rsidRPr="000D58FC">
              <w:rPr>
                <w:rFonts w:ascii="Times New Roman" w:hAnsi="Times New Roman" w:cs="Times New Roman"/>
                <w:sz w:val="28"/>
                <w:szCs w:val="28"/>
                <w:lang w:val="uk-UA" w:eastAsia="en-US"/>
              </w:rPr>
              <w:t xml:space="preserve">6. </w:t>
            </w:r>
          </w:p>
        </w:tc>
        <w:tc>
          <w:tcPr>
            <w:tcW w:w="2919" w:type="pct"/>
            <w:tcBorders>
              <w:top w:val="single" w:sz="4" w:space="0" w:color="auto"/>
              <w:left w:val="single" w:sz="4" w:space="0" w:color="auto"/>
              <w:bottom w:val="single" w:sz="4" w:space="0" w:color="auto"/>
              <w:right w:val="single" w:sz="4" w:space="0" w:color="auto"/>
            </w:tcBorders>
            <w:hideMark/>
          </w:tcPr>
          <w:p w:rsidR="000D58FC" w:rsidRPr="000D58FC" w:rsidRDefault="000D58FC">
            <w:pPr>
              <w:jc w:val="both"/>
              <w:rPr>
                <w:rFonts w:ascii="Times New Roman" w:eastAsia="Times New Roman" w:hAnsi="Times New Roman" w:cs="Times New Roman"/>
                <w:sz w:val="24"/>
                <w:szCs w:val="28"/>
                <w:lang w:val="uk-UA" w:eastAsia="en-US"/>
              </w:rPr>
            </w:pPr>
            <w:r w:rsidRPr="000D58FC">
              <w:rPr>
                <w:rFonts w:ascii="Times New Roman" w:hAnsi="Times New Roman" w:cs="Times New Roman"/>
                <w:sz w:val="28"/>
                <w:szCs w:val="28"/>
                <w:lang w:val="uk-UA" w:eastAsia="en-US"/>
              </w:rPr>
              <w:t>Проведення формувального експерименту, написання 3 розділу</w:t>
            </w:r>
          </w:p>
        </w:tc>
        <w:tc>
          <w:tcPr>
            <w:tcW w:w="1054" w:type="pct"/>
            <w:tcBorders>
              <w:top w:val="single" w:sz="4" w:space="0" w:color="auto"/>
              <w:left w:val="single" w:sz="4" w:space="0" w:color="auto"/>
              <w:bottom w:val="single" w:sz="4" w:space="0" w:color="auto"/>
              <w:right w:val="single" w:sz="4" w:space="0" w:color="auto"/>
            </w:tcBorders>
            <w:hideMark/>
          </w:tcPr>
          <w:p w:rsidR="000D58FC" w:rsidRPr="000D58FC" w:rsidRDefault="000D58FC">
            <w:pPr>
              <w:jc w:val="center"/>
              <w:rPr>
                <w:rFonts w:ascii="Times New Roman" w:eastAsia="Times New Roman" w:hAnsi="Times New Roman" w:cs="Times New Roman"/>
                <w:sz w:val="24"/>
                <w:szCs w:val="28"/>
                <w:lang w:val="uk-UA" w:eastAsia="en-US"/>
              </w:rPr>
            </w:pPr>
            <w:r w:rsidRPr="000D58FC">
              <w:rPr>
                <w:rFonts w:ascii="Times New Roman" w:hAnsi="Times New Roman" w:cs="Times New Roman"/>
                <w:sz w:val="28"/>
                <w:szCs w:val="28"/>
                <w:lang w:val="uk-UA" w:eastAsia="en-US"/>
              </w:rPr>
              <w:t>грудень 2019–березень 2020</w:t>
            </w:r>
          </w:p>
        </w:tc>
        <w:tc>
          <w:tcPr>
            <w:tcW w:w="749" w:type="pct"/>
            <w:tcBorders>
              <w:top w:val="single" w:sz="4" w:space="0" w:color="auto"/>
              <w:left w:val="single" w:sz="4" w:space="0" w:color="auto"/>
              <w:bottom w:val="single" w:sz="4" w:space="0" w:color="auto"/>
              <w:right w:val="single" w:sz="4" w:space="0" w:color="auto"/>
            </w:tcBorders>
            <w:hideMark/>
          </w:tcPr>
          <w:p w:rsidR="000D58FC" w:rsidRPr="000D58FC" w:rsidRDefault="000D58FC">
            <w:pPr>
              <w:jc w:val="center"/>
              <w:rPr>
                <w:rFonts w:ascii="Times New Roman" w:eastAsia="Times New Roman" w:hAnsi="Times New Roman" w:cs="Times New Roman"/>
                <w:sz w:val="24"/>
                <w:szCs w:val="24"/>
                <w:lang w:val="uk-UA" w:eastAsia="en-US"/>
              </w:rPr>
            </w:pPr>
            <w:r w:rsidRPr="000D58FC">
              <w:rPr>
                <w:rFonts w:ascii="Times New Roman" w:hAnsi="Times New Roman" w:cs="Times New Roman"/>
                <w:sz w:val="28"/>
                <w:szCs w:val="28"/>
                <w:lang w:val="uk-UA" w:eastAsia="en-US"/>
              </w:rPr>
              <w:t>виконано</w:t>
            </w:r>
          </w:p>
        </w:tc>
      </w:tr>
      <w:tr w:rsidR="000D58FC" w:rsidRPr="000D58FC" w:rsidTr="000D58FC">
        <w:tc>
          <w:tcPr>
            <w:tcW w:w="278" w:type="pct"/>
            <w:tcBorders>
              <w:top w:val="single" w:sz="4" w:space="0" w:color="auto"/>
              <w:left w:val="single" w:sz="4" w:space="0" w:color="auto"/>
              <w:bottom w:val="single" w:sz="4" w:space="0" w:color="auto"/>
              <w:right w:val="single" w:sz="4" w:space="0" w:color="auto"/>
            </w:tcBorders>
            <w:hideMark/>
          </w:tcPr>
          <w:p w:rsidR="000D58FC" w:rsidRPr="000D58FC" w:rsidRDefault="000D58FC">
            <w:pPr>
              <w:rPr>
                <w:rFonts w:ascii="Times New Roman" w:eastAsia="Times New Roman" w:hAnsi="Times New Roman" w:cs="Times New Roman"/>
                <w:sz w:val="24"/>
                <w:szCs w:val="28"/>
                <w:lang w:val="uk-UA" w:eastAsia="en-US"/>
              </w:rPr>
            </w:pPr>
            <w:r w:rsidRPr="000D58FC">
              <w:rPr>
                <w:rFonts w:ascii="Times New Roman" w:hAnsi="Times New Roman" w:cs="Times New Roman"/>
                <w:sz w:val="28"/>
                <w:szCs w:val="28"/>
                <w:lang w:val="uk-UA" w:eastAsia="en-US"/>
              </w:rPr>
              <w:t xml:space="preserve">7. </w:t>
            </w:r>
          </w:p>
        </w:tc>
        <w:tc>
          <w:tcPr>
            <w:tcW w:w="2919" w:type="pct"/>
            <w:tcBorders>
              <w:top w:val="single" w:sz="4" w:space="0" w:color="auto"/>
              <w:left w:val="single" w:sz="4" w:space="0" w:color="auto"/>
              <w:bottom w:val="single" w:sz="4" w:space="0" w:color="auto"/>
              <w:right w:val="single" w:sz="4" w:space="0" w:color="auto"/>
            </w:tcBorders>
            <w:hideMark/>
          </w:tcPr>
          <w:p w:rsidR="000D58FC" w:rsidRPr="000D58FC" w:rsidRDefault="000D58FC">
            <w:pPr>
              <w:jc w:val="both"/>
              <w:rPr>
                <w:rFonts w:ascii="Times New Roman" w:eastAsia="Times New Roman" w:hAnsi="Times New Roman" w:cs="Times New Roman"/>
                <w:sz w:val="24"/>
                <w:szCs w:val="28"/>
                <w:lang w:val="uk-UA" w:eastAsia="en-US"/>
              </w:rPr>
            </w:pPr>
            <w:r w:rsidRPr="000D58FC">
              <w:rPr>
                <w:rFonts w:ascii="Times New Roman" w:hAnsi="Times New Roman" w:cs="Times New Roman"/>
                <w:sz w:val="28"/>
                <w:szCs w:val="28"/>
                <w:lang w:val="uk-UA" w:eastAsia="en-US"/>
              </w:rPr>
              <w:t>Висновки до 3 розділу</w:t>
            </w:r>
          </w:p>
        </w:tc>
        <w:tc>
          <w:tcPr>
            <w:tcW w:w="1054" w:type="pct"/>
            <w:tcBorders>
              <w:top w:val="single" w:sz="4" w:space="0" w:color="auto"/>
              <w:left w:val="single" w:sz="4" w:space="0" w:color="auto"/>
              <w:bottom w:val="single" w:sz="4" w:space="0" w:color="auto"/>
              <w:right w:val="single" w:sz="4" w:space="0" w:color="auto"/>
            </w:tcBorders>
            <w:hideMark/>
          </w:tcPr>
          <w:p w:rsidR="000D58FC" w:rsidRPr="000D58FC" w:rsidRDefault="000D58FC">
            <w:pPr>
              <w:jc w:val="center"/>
              <w:rPr>
                <w:rFonts w:ascii="Times New Roman" w:eastAsia="Times New Roman" w:hAnsi="Times New Roman" w:cs="Times New Roman"/>
                <w:sz w:val="24"/>
                <w:szCs w:val="28"/>
                <w:lang w:val="uk-UA" w:eastAsia="en-US"/>
              </w:rPr>
            </w:pPr>
            <w:r w:rsidRPr="000D58FC">
              <w:rPr>
                <w:rFonts w:ascii="Times New Roman" w:hAnsi="Times New Roman" w:cs="Times New Roman"/>
                <w:sz w:val="28"/>
                <w:szCs w:val="28"/>
                <w:lang w:val="uk-UA" w:eastAsia="en-US"/>
              </w:rPr>
              <w:t>березень 2020</w:t>
            </w:r>
          </w:p>
        </w:tc>
        <w:tc>
          <w:tcPr>
            <w:tcW w:w="749" w:type="pct"/>
            <w:tcBorders>
              <w:top w:val="single" w:sz="4" w:space="0" w:color="auto"/>
              <w:left w:val="single" w:sz="4" w:space="0" w:color="auto"/>
              <w:bottom w:val="single" w:sz="4" w:space="0" w:color="auto"/>
              <w:right w:val="single" w:sz="4" w:space="0" w:color="auto"/>
            </w:tcBorders>
            <w:hideMark/>
          </w:tcPr>
          <w:p w:rsidR="000D58FC" w:rsidRPr="000D58FC" w:rsidRDefault="000D58FC">
            <w:pPr>
              <w:jc w:val="center"/>
              <w:rPr>
                <w:rFonts w:ascii="Times New Roman" w:eastAsia="Times New Roman" w:hAnsi="Times New Roman" w:cs="Times New Roman"/>
                <w:sz w:val="24"/>
                <w:szCs w:val="24"/>
                <w:lang w:val="uk-UA" w:eastAsia="en-US"/>
              </w:rPr>
            </w:pPr>
            <w:r w:rsidRPr="000D58FC">
              <w:rPr>
                <w:rFonts w:ascii="Times New Roman" w:hAnsi="Times New Roman" w:cs="Times New Roman"/>
                <w:sz w:val="28"/>
                <w:szCs w:val="28"/>
                <w:lang w:val="uk-UA" w:eastAsia="en-US"/>
              </w:rPr>
              <w:t>виконано</w:t>
            </w:r>
          </w:p>
        </w:tc>
      </w:tr>
      <w:tr w:rsidR="000D58FC" w:rsidRPr="000D58FC" w:rsidTr="000D58FC">
        <w:tc>
          <w:tcPr>
            <w:tcW w:w="278" w:type="pct"/>
            <w:tcBorders>
              <w:top w:val="single" w:sz="4" w:space="0" w:color="auto"/>
              <w:left w:val="single" w:sz="4" w:space="0" w:color="auto"/>
              <w:bottom w:val="single" w:sz="4" w:space="0" w:color="auto"/>
              <w:right w:val="single" w:sz="4" w:space="0" w:color="auto"/>
            </w:tcBorders>
            <w:hideMark/>
          </w:tcPr>
          <w:p w:rsidR="000D58FC" w:rsidRPr="000D58FC" w:rsidRDefault="000D58FC">
            <w:pPr>
              <w:rPr>
                <w:rFonts w:ascii="Times New Roman" w:eastAsia="Times New Roman" w:hAnsi="Times New Roman" w:cs="Times New Roman"/>
                <w:sz w:val="24"/>
                <w:szCs w:val="28"/>
                <w:lang w:val="uk-UA" w:eastAsia="en-US"/>
              </w:rPr>
            </w:pPr>
            <w:r w:rsidRPr="000D58FC">
              <w:rPr>
                <w:rFonts w:ascii="Times New Roman" w:hAnsi="Times New Roman" w:cs="Times New Roman"/>
                <w:sz w:val="28"/>
                <w:szCs w:val="28"/>
                <w:lang w:val="uk-UA" w:eastAsia="en-US"/>
              </w:rPr>
              <w:t>8.</w:t>
            </w:r>
          </w:p>
        </w:tc>
        <w:tc>
          <w:tcPr>
            <w:tcW w:w="2919" w:type="pct"/>
            <w:tcBorders>
              <w:top w:val="single" w:sz="4" w:space="0" w:color="auto"/>
              <w:left w:val="single" w:sz="4" w:space="0" w:color="auto"/>
              <w:bottom w:val="single" w:sz="4" w:space="0" w:color="auto"/>
              <w:right w:val="single" w:sz="4" w:space="0" w:color="auto"/>
            </w:tcBorders>
            <w:hideMark/>
          </w:tcPr>
          <w:p w:rsidR="000D58FC" w:rsidRPr="000D58FC" w:rsidRDefault="000D58FC">
            <w:pPr>
              <w:jc w:val="both"/>
              <w:rPr>
                <w:rFonts w:ascii="Times New Roman" w:eastAsia="Times New Roman" w:hAnsi="Times New Roman" w:cs="Times New Roman"/>
                <w:sz w:val="24"/>
                <w:szCs w:val="28"/>
                <w:lang w:val="uk-UA" w:eastAsia="en-US"/>
              </w:rPr>
            </w:pPr>
            <w:r w:rsidRPr="000D58FC">
              <w:rPr>
                <w:rFonts w:ascii="Times New Roman" w:hAnsi="Times New Roman" w:cs="Times New Roman"/>
                <w:sz w:val="28"/>
                <w:szCs w:val="28"/>
                <w:lang w:val="uk-UA" w:eastAsia="en-US"/>
              </w:rPr>
              <w:t>Обговорення результатів дослідження (розділ 4), написання висновків</w:t>
            </w:r>
          </w:p>
        </w:tc>
        <w:tc>
          <w:tcPr>
            <w:tcW w:w="1054" w:type="pct"/>
            <w:tcBorders>
              <w:top w:val="single" w:sz="4" w:space="0" w:color="auto"/>
              <w:left w:val="single" w:sz="4" w:space="0" w:color="auto"/>
              <w:bottom w:val="single" w:sz="4" w:space="0" w:color="auto"/>
              <w:right w:val="single" w:sz="4" w:space="0" w:color="auto"/>
            </w:tcBorders>
            <w:hideMark/>
          </w:tcPr>
          <w:p w:rsidR="000D58FC" w:rsidRPr="000D58FC" w:rsidRDefault="000D58FC">
            <w:pPr>
              <w:jc w:val="center"/>
              <w:rPr>
                <w:rFonts w:ascii="Times New Roman" w:eastAsia="Times New Roman" w:hAnsi="Times New Roman" w:cs="Times New Roman"/>
                <w:sz w:val="24"/>
                <w:szCs w:val="28"/>
                <w:lang w:val="uk-UA" w:eastAsia="en-US"/>
              </w:rPr>
            </w:pPr>
            <w:r w:rsidRPr="000D58FC">
              <w:rPr>
                <w:rFonts w:ascii="Times New Roman" w:hAnsi="Times New Roman" w:cs="Times New Roman"/>
                <w:sz w:val="28"/>
                <w:szCs w:val="28"/>
                <w:lang w:val="uk-UA" w:eastAsia="en-US"/>
              </w:rPr>
              <w:t>квітень 2020</w:t>
            </w:r>
          </w:p>
        </w:tc>
        <w:tc>
          <w:tcPr>
            <w:tcW w:w="749" w:type="pct"/>
            <w:tcBorders>
              <w:top w:val="single" w:sz="4" w:space="0" w:color="auto"/>
              <w:left w:val="single" w:sz="4" w:space="0" w:color="auto"/>
              <w:bottom w:val="single" w:sz="4" w:space="0" w:color="auto"/>
              <w:right w:val="single" w:sz="4" w:space="0" w:color="auto"/>
            </w:tcBorders>
            <w:hideMark/>
          </w:tcPr>
          <w:p w:rsidR="000D58FC" w:rsidRPr="000D58FC" w:rsidRDefault="000D58FC">
            <w:pPr>
              <w:jc w:val="center"/>
              <w:rPr>
                <w:rFonts w:ascii="Times New Roman" w:eastAsia="Times New Roman" w:hAnsi="Times New Roman" w:cs="Times New Roman"/>
                <w:sz w:val="24"/>
                <w:szCs w:val="24"/>
                <w:lang w:val="uk-UA" w:eastAsia="en-US"/>
              </w:rPr>
            </w:pPr>
            <w:r w:rsidRPr="000D58FC">
              <w:rPr>
                <w:rFonts w:ascii="Times New Roman" w:hAnsi="Times New Roman" w:cs="Times New Roman"/>
                <w:sz w:val="28"/>
                <w:szCs w:val="28"/>
                <w:lang w:val="uk-UA" w:eastAsia="en-US"/>
              </w:rPr>
              <w:t>виконано</w:t>
            </w:r>
          </w:p>
        </w:tc>
      </w:tr>
      <w:tr w:rsidR="000D58FC" w:rsidRPr="000D58FC" w:rsidTr="000D58FC">
        <w:tc>
          <w:tcPr>
            <w:tcW w:w="278" w:type="pct"/>
            <w:tcBorders>
              <w:top w:val="single" w:sz="4" w:space="0" w:color="auto"/>
              <w:left w:val="single" w:sz="4" w:space="0" w:color="auto"/>
              <w:bottom w:val="single" w:sz="4" w:space="0" w:color="auto"/>
              <w:right w:val="single" w:sz="4" w:space="0" w:color="auto"/>
            </w:tcBorders>
            <w:hideMark/>
          </w:tcPr>
          <w:p w:rsidR="000D58FC" w:rsidRPr="000D58FC" w:rsidRDefault="000D58FC">
            <w:pPr>
              <w:rPr>
                <w:rFonts w:ascii="Times New Roman" w:eastAsia="Times New Roman" w:hAnsi="Times New Roman" w:cs="Times New Roman"/>
                <w:sz w:val="24"/>
                <w:szCs w:val="28"/>
                <w:lang w:val="uk-UA" w:eastAsia="en-US"/>
              </w:rPr>
            </w:pPr>
            <w:r w:rsidRPr="000D58FC">
              <w:rPr>
                <w:rFonts w:ascii="Times New Roman" w:hAnsi="Times New Roman" w:cs="Times New Roman"/>
                <w:sz w:val="28"/>
                <w:szCs w:val="28"/>
                <w:lang w:val="uk-UA" w:eastAsia="en-US"/>
              </w:rPr>
              <w:t>9.</w:t>
            </w:r>
          </w:p>
        </w:tc>
        <w:tc>
          <w:tcPr>
            <w:tcW w:w="2919" w:type="pct"/>
            <w:tcBorders>
              <w:top w:val="single" w:sz="4" w:space="0" w:color="auto"/>
              <w:left w:val="single" w:sz="4" w:space="0" w:color="auto"/>
              <w:bottom w:val="single" w:sz="4" w:space="0" w:color="auto"/>
              <w:right w:val="single" w:sz="4" w:space="0" w:color="auto"/>
            </w:tcBorders>
            <w:hideMark/>
          </w:tcPr>
          <w:p w:rsidR="000D58FC" w:rsidRPr="000D58FC" w:rsidRDefault="000D58FC">
            <w:pPr>
              <w:jc w:val="both"/>
              <w:rPr>
                <w:rFonts w:ascii="Times New Roman" w:eastAsia="Times New Roman" w:hAnsi="Times New Roman" w:cs="Times New Roman"/>
                <w:sz w:val="24"/>
                <w:szCs w:val="28"/>
                <w:lang w:val="uk-UA" w:eastAsia="en-US"/>
              </w:rPr>
            </w:pPr>
            <w:r w:rsidRPr="000D58FC">
              <w:rPr>
                <w:rFonts w:ascii="Times New Roman" w:hAnsi="Times New Roman" w:cs="Times New Roman"/>
                <w:sz w:val="28"/>
                <w:szCs w:val="28"/>
                <w:lang w:val="uk-UA" w:eastAsia="en-US"/>
              </w:rPr>
              <w:t>Нормоконтроль</w:t>
            </w:r>
          </w:p>
        </w:tc>
        <w:tc>
          <w:tcPr>
            <w:tcW w:w="1054" w:type="pct"/>
            <w:tcBorders>
              <w:top w:val="single" w:sz="4" w:space="0" w:color="auto"/>
              <w:left w:val="single" w:sz="4" w:space="0" w:color="auto"/>
              <w:bottom w:val="single" w:sz="4" w:space="0" w:color="auto"/>
              <w:right w:val="single" w:sz="4" w:space="0" w:color="auto"/>
            </w:tcBorders>
            <w:hideMark/>
          </w:tcPr>
          <w:p w:rsidR="000D58FC" w:rsidRPr="000D58FC" w:rsidRDefault="000D58FC">
            <w:pPr>
              <w:jc w:val="center"/>
              <w:rPr>
                <w:rFonts w:ascii="Times New Roman" w:eastAsia="Times New Roman" w:hAnsi="Times New Roman" w:cs="Times New Roman"/>
                <w:sz w:val="24"/>
                <w:szCs w:val="28"/>
                <w:lang w:val="uk-UA" w:eastAsia="en-US"/>
              </w:rPr>
            </w:pPr>
            <w:r w:rsidRPr="000D58FC">
              <w:rPr>
                <w:rFonts w:ascii="Times New Roman" w:hAnsi="Times New Roman" w:cs="Times New Roman"/>
                <w:sz w:val="28"/>
                <w:szCs w:val="28"/>
                <w:lang w:val="uk-UA" w:eastAsia="en-US"/>
              </w:rPr>
              <w:t>травень 2020</w:t>
            </w:r>
          </w:p>
        </w:tc>
        <w:tc>
          <w:tcPr>
            <w:tcW w:w="749" w:type="pct"/>
            <w:tcBorders>
              <w:top w:val="single" w:sz="4" w:space="0" w:color="auto"/>
              <w:left w:val="single" w:sz="4" w:space="0" w:color="auto"/>
              <w:bottom w:val="single" w:sz="4" w:space="0" w:color="auto"/>
              <w:right w:val="single" w:sz="4" w:space="0" w:color="auto"/>
            </w:tcBorders>
            <w:hideMark/>
          </w:tcPr>
          <w:p w:rsidR="000D58FC" w:rsidRPr="000D58FC" w:rsidRDefault="000D58FC">
            <w:pPr>
              <w:jc w:val="center"/>
              <w:rPr>
                <w:rFonts w:ascii="Times New Roman" w:eastAsia="Times New Roman" w:hAnsi="Times New Roman" w:cs="Times New Roman"/>
                <w:sz w:val="24"/>
                <w:szCs w:val="24"/>
                <w:lang w:val="uk-UA" w:eastAsia="en-US"/>
              </w:rPr>
            </w:pPr>
            <w:r w:rsidRPr="000D58FC">
              <w:rPr>
                <w:rFonts w:ascii="Times New Roman" w:hAnsi="Times New Roman" w:cs="Times New Roman"/>
                <w:sz w:val="28"/>
                <w:szCs w:val="28"/>
                <w:lang w:val="uk-UA" w:eastAsia="en-US"/>
              </w:rPr>
              <w:t>виконано</w:t>
            </w:r>
          </w:p>
        </w:tc>
      </w:tr>
      <w:tr w:rsidR="000D58FC" w:rsidRPr="000D58FC" w:rsidTr="000D58FC">
        <w:tc>
          <w:tcPr>
            <w:tcW w:w="278" w:type="pct"/>
            <w:tcBorders>
              <w:top w:val="single" w:sz="4" w:space="0" w:color="auto"/>
              <w:left w:val="single" w:sz="4" w:space="0" w:color="auto"/>
              <w:bottom w:val="single" w:sz="4" w:space="0" w:color="auto"/>
              <w:right w:val="single" w:sz="4" w:space="0" w:color="auto"/>
            </w:tcBorders>
            <w:hideMark/>
          </w:tcPr>
          <w:p w:rsidR="000D58FC" w:rsidRPr="000D58FC" w:rsidRDefault="000D58FC">
            <w:pPr>
              <w:rPr>
                <w:rFonts w:ascii="Times New Roman" w:eastAsia="Times New Roman" w:hAnsi="Times New Roman" w:cs="Times New Roman"/>
                <w:sz w:val="24"/>
                <w:szCs w:val="28"/>
                <w:lang w:val="uk-UA" w:eastAsia="en-US"/>
              </w:rPr>
            </w:pPr>
            <w:r w:rsidRPr="000D58FC">
              <w:rPr>
                <w:rFonts w:ascii="Times New Roman" w:hAnsi="Times New Roman" w:cs="Times New Roman"/>
                <w:sz w:val="28"/>
                <w:szCs w:val="28"/>
                <w:lang w:val="uk-UA" w:eastAsia="en-US"/>
              </w:rPr>
              <w:t>10.</w:t>
            </w:r>
          </w:p>
        </w:tc>
        <w:tc>
          <w:tcPr>
            <w:tcW w:w="2919" w:type="pct"/>
            <w:tcBorders>
              <w:top w:val="single" w:sz="4" w:space="0" w:color="auto"/>
              <w:left w:val="single" w:sz="4" w:space="0" w:color="auto"/>
              <w:bottom w:val="single" w:sz="4" w:space="0" w:color="auto"/>
              <w:right w:val="single" w:sz="4" w:space="0" w:color="auto"/>
            </w:tcBorders>
            <w:hideMark/>
          </w:tcPr>
          <w:p w:rsidR="000D58FC" w:rsidRPr="000D58FC" w:rsidRDefault="000D58FC">
            <w:pPr>
              <w:jc w:val="both"/>
              <w:rPr>
                <w:rFonts w:ascii="Times New Roman" w:eastAsia="Times New Roman" w:hAnsi="Times New Roman" w:cs="Times New Roman"/>
                <w:sz w:val="24"/>
                <w:szCs w:val="28"/>
                <w:lang w:val="uk-UA" w:eastAsia="en-US"/>
              </w:rPr>
            </w:pPr>
            <w:r w:rsidRPr="000D58FC">
              <w:rPr>
                <w:rFonts w:ascii="Times New Roman" w:hAnsi="Times New Roman" w:cs="Times New Roman"/>
                <w:sz w:val="28"/>
                <w:szCs w:val="28"/>
                <w:lang w:val="uk-UA" w:eastAsia="en-US"/>
              </w:rPr>
              <w:t>Передзахист, підготовка електронної презентації</w:t>
            </w:r>
          </w:p>
        </w:tc>
        <w:tc>
          <w:tcPr>
            <w:tcW w:w="1054" w:type="pct"/>
            <w:tcBorders>
              <w:top w:val="single" w:sz="4" w:space="0" w:color="auto"/>
              <w:left w:val="single" w:sz="4" w:space="0" w:color="auto"/>
              <w:bottom w:val="single" w:sz="4" w:space="0" w:color="auto"/>
              <w:right w:val="single" w:sz="4" w:space="0" w:color="auto"/>
            </w:tcBorders>
            <w:hideMark/>
          </w:tcPr>
          <w:p w:rsidR="000D58FC" w:rsidRPr="000D58FC" w:rsidRDefault="000D58FC">
            <w:pPr>
              <w:jc w:val="center"/>
              <w:rPr>
                <w:rFonts w:ascii="Times New Roman" w:eastAsia="Times New Roman" w:hAnsi="Times New Roman" w:cs="Times New Roman"/>
                <w:sz w:val="24"/>
                <w:szCs w:val="28"/>
                <w:lang w:val="uk-UA" w:eastAsia="en-US"/>
              </w:rPr>
            </w:pPr>
            <w:r w:rsidRPr="000D58FC">
              <w:rPr>
                <w:rFonts w:ascii="Times New Roman" w:hAnsi="Times New Roman" w:cs="Times New Roman"/>
                <w:sz w:val="28"/>
                <w:szCs w:val="28"/>
                <w:lang w:val="uk-UA" w:eastAsia="en-US"/>
              </w:rPr>
              <w:t>травень 2020</w:t>
            </w:r>
          </w:p>
        </w:tc>
        <w:tc>
          <w:tcPr>
            <w:tcW w:w="749" w:type="pct"/>
            <w:tcBorders>
              <w:top w:val="single" w:sz="4" w:space="0" w:color="auto"/>
              <w:left w:val="single" w:sz="4" w:space="0" w:color="auto"/>
              <w:bottom w:val="single" w:sz="4" w:space="0" w:color="auto"/>
              <w:right w:val="single" w:sz="4" w:space="0" w:color="auto"/>
            </w:tcBorders>
            <w:hideMark/>
          </w:tcPr>
          <w:p w:rsidR="000D58FC" w:rsidRPr="000D58FC" w:rsidRDefault="000D58FC">
            <w:pPr>
              <w:jc w:val="center"/>
              <w:rPr>
                <w:rFonts w:ascii="Times New Roman" w:eastAsia="Times New Roman" w:hAnsi="Times New Roman" w:cs="Times New Roman"/>
                <w:sz w:val="24"/>
                <w:szCs w:val="24"/>
                <w:lang w:val="uk-UA" w:eastAsia="en-US"/>
              </w:rPr>
            </w:pPr>
            <w:r w:rsidRPr="000D58FC">
              <w:rPr>
                <w:rFonts w:ascii="Times New Roman" w:hAnsi="Times New Roman" w:cs="Times New Roman"/>
                <w:sz w:val="28"/>
                <w:szCs w:val="28"/>
                <w:lang w:val="uk-UA" w:eastAsia="en-US"/>
              </w:rPr>
              <w:t>виконано</w:t>
            </w:r>
          </w:p>
        </w:tc>
      </w:tr>
      <w:tr w:rsidR="000D58FC" w:rsidRPr="000D58FC" w:rsidTr="000D58FC">
        <w:tc>
          <w:tcPr>
            <w:tcW w:w="278" w:type="pct"/>
            <w:tcBorders>
              <w:top w:val="single" w:sz="4" w:space="0" w:color="auto"/>
              <w:left w:val="single" w:sz="4" w:space="0" w:color="auto"/>
              <w:bottom w:val="single" w:sz="4" w:space="0" w:color="auto"/>
              <w:right w:val="single" w:sz="4" w:space="0" w:color="auto"/>
            </w:tcBorders>
            <w:hideMark/>
          </w:tcPr>
          <w:p w:rsidR="000D58FC" w:rsidRPr="000D58FC" w:rsidRDefault="000D58FC">
            <w:pPr>
              <w:rPr>
                <w:rFonts w:ascii="Times New Roman" w:eastAsia="Times New Roman" w:hAnsi="Times New Roman" w:cs="Times New Roman"/>
                <w:sz w:val="24"/>
                <w:szCs w:val="28"/>
                <w:lang w:val="uk-UA" w:eastAsia="en-US"/>
              </w:rPr>
            </w:pPr>
            <w:r w:rsidRPr="000D58FC">
              <w:rPr>
                <w:rFonts w:ascii="Times New Roman" w:hAnsi="Times New Roman" w:cs="Times New Roman"/>
                <w:sz w:val="28"/>
                <w:szCs w:val="28"/>
                <w:lang w:val="uk-UA" w:eastAsia="en-US"/>
              </w:rPr>
              <w:t xml:space="preserve">11. </w:t>
            </w:r>
          </w:p>
        </w:tc>
        <w:tc>
          <w:tcPr>
            <w:tcW w:w="2919" w:type="pct"/>
            <w:tcBorders>
              <w:top w:val="single" w:sz="4" w:space="0" w:color="auto"/>
              <w:left w:val="single" w:sz="4" w:space="0" w:color="auto"/>
              <w:bottom w:val="single" w:sz="4" w:space="0" w:color="auto"/>
              <w:right w:val="single" w:sz="4" w:space="0" w:color="auto"/>
            </w:tcBorders>
            <w:hideMark/>
          </w:tcPr>
          <w:p w:rsidR="000D58FC" w:rsidRPr="000D58FC" w:rsidRDefault="000D58FC">
            <w:pPr>
              <w:jc w:val="both"/>
              <w:rPr>
                <w:rFonts w:ascii="Times New Roman" w:eastAsia="Times New Roman" w:hAnsi="Times New Roman" w:cs="Times New Roman"/>
                <w:sz w:val="24"/>
                <w:szCs w:val="28"/>
                <w:lang w:val="uk-UA" w:eastAsia="en-US"/>
              </w:rPr>
            </w:pPr>
            <w:r w:rsidRPr="000D58FC">
              <w:rPr>
                <w:rFonts w:ascii="Times New Roman" w:hAnsi="Times New Roman" w:cs="Times New Roman"/>
                <w:sz w:val="28"/>
                <w:szCs w:val="28"/>
                <w:lang w:val="uk-UA" w:eastAsia="en-US"/>
              </w:rPr>
              <w:t>Захист дипломної роботи</w:t>
            </w:r>
          </w:p>
        </w:tc>
        <w:tc>
          <w:tcPr>
            <w:tcW w:w="1054" w:type="pct"/>
            <w:tcBorders>
              <w:top w:val="single" w:sz="4" w:space="0" w:color="auto"/>
              <w:left w:val="single" w:sz="4" w:space="0" w:color="auto"/>
              <w:bottom w:val="single" w:sz="4" w:space="0" w:color="auto"/>
              <w:right w:val="single" w:sz="4" w:space="0" w:color="auto"/>
            </w:tcBorders>
            <w:hideMark/>
          </w:tcPr>
          <w:p w:rsidR="000D58FC" w:rsidRPr="000D58FC" w:rsidRDefault="000D58FC">
            <w:pPr>
              <w:jc w:val="center"/>
              <w:rPr>
                <w:rFonts w:ascii="Times New Roman" w:eastAsia="Times New Roman" w:hAnsi="Times New Roman" w:cs="Times New Roman"/>
                <w:sz w:val="24"/>
                <w:szCs w:val="28"/>
                <w:lang w:val="uk-UA" w:eastAsia="en-US"/>
              </w:rPr>
            </w:pPr>
            <w:r w:rsidRPr="000D58FC">
              <w:rPr>
                <w:rFonts w:ascii="Times New Roman" w:hAnsi="Times New Roman" w:cs="Times New Roman"/>
                <w:sz w:val="28"/>
                <w:szCs w:val="28"/>
                <w:lang w:val="uk-UA" w:eastAsia="en-US"/>
              </w:rPr>
              <w:t>червень 2020</w:t>
            </w:r>
          </w:p>
        </w:tc>
        <w:tc>
          <w:tcPr>
            <w:tcW w:w="749" w:type="pct"/>
            <w:tcBorders>
              <w:top w:val="single" w:sz="4" w:space="0" w:color="auto"/>
              <w:left w:val="single" w:sz="4" w:space="0" w:color="auto"/>
              <w:bottom w:val="single" w:sz="4" w:space="0" w:color="auto"/>
              <w:right w:val="single" w:sz="4" w:space="0" w:color="auto"/>
            </w:tcBorders>
          </w:tcPr>
          <w:p w:rsidR="000D58FC" w:rsidRPr="000D58FC" w:rsidRDefault="000D58FC">
            <w:pPr>
              <w:rPr>
                <w:rFonts w:ascii="Times New Roman" w:eastAsia="Times New Roman" w:hAnsi="Times New Roman" w:cs="Times New Roman"/>
                <w:sz w:val="24"/>
                <w:szCs w:val="28"/>
                <w:lang w:val="uk-UA" w:eastAsia="en-US"/>
              </w:rPr>
            </w:pPr>
          </w:p>
        </w:tc>
      </w:tr>
    </w:tbl>
    <w:p w:rsidR="000D58FC" w:rsidRPr="000D58FC" w:rsidRDefault="000D58FC" w:rsidP="000D58FC">
      <w:pPr>
        <w:rPr>
          <w:rFonts w:ascii="Times New Roman" w:eastAsia="Times New Roman" w:hAnsi="Times New Roman" w:cs="Times New Roman"/>
          <w:sz w:val="28"/>
          <w:szCs w:val="28"/>
          <w:lang w:val="uk-UA"/>
        </w:rPr>
      </w:pPr>
    </w:p>
    <w:p w:rsidR="000D58FC" w:rsidRPr="000D58FC" w:rsidRDefault="000D58FC" w:rsidP="000D58FC">
      <w:pPr>
        <w:rPr>
          <w:rFonts w:ascii="Times New Roman" w:hAnsi="Times New Roman" w:cs="Times New Roman"/>
          <w:sz w:val="28"/>
          <w:szCs w:val="28"/>
          <w:lang w:val="uk-UA"/>
        </w:rPr>
      </w:pPr>
    </w:p>
    <w:p w:rsidR="000D58FC" w:rsidRPr="000D58FC" w:rsidRDefault="000D58FC" w:rsidP="000D58FC">
      <w:pPr>
        <w:spacing w:line="360" w:lineRule="auto"/>
        <w:jc w:val="right"/>
        <w:rPr>
          <w:rFonts w:ascii="Times New Roman" w:hAnsi="Times New Roman" w:cs="Times New Roman"/>
          <w:sz w:val="28"/>
          <w:szCs w:val="28"/>
          <w:lang w:val="uk-UA"/>
        </w:rPr>
      </w:pPr>
      <w:r w:rsidRPr="000D58FC">
        <w:rPr>
          <w:rFonts w:ascii="Times New Roman" w:hAnsi="Times New Roman" w:cs="Times New Roman"/>
          <w:sz w:val="28"/>
          <w:szCs w:val="28"/>
          <w:lang w:val="uk-UA"/>
        </w:rPr>
        <w:t>Здобувач вищої освіти __________________ Скринник Е. Г.</w:t>
      </w:r>
    </w:p>
    <w:p w:rsidR="000D58FC" w:rsidRPr="000D58FC" w:rsidRDefault="000D58FC" w:rsidP="000D58FC">
      <w:pPr>
        <w:spacing w:line="360" w:lineRule="auto"/>
        <w:jc w:val="right"/>
        <w:rPr>
          <w:rFonts w:ascii="Times New Roman" w:hAnsi="Times New Roman" w:cs="Times New Roman"/>
          <w:sz w:val="24"/>
          <w:szCs w:val="24"/>
          <w:lang w:val="uk-UA"/>
        </w:rPr>
      </w:pPr>
      <w:r w:rsidRPr="000D58FC">
        <w:rPr>
          <w:rFonts w:ascii="Times New Roman" w:hAnsi="Times New Roman" w:cs="Times New Roman"/>
          <w:sz w:val="28"/>
          <w:szCs w:val="28"/>
          <w:lang w:val="uk-UA"/>
        </w:rPr>
        <w:t xml:space="preserve">Керівник роботи _________________________ </w:t>
      </w:r>
      <w:proofErr w:type="spellStart"/>
      <w:r w:rsidRPr="000D58FC">
        <w:rPr>
          <w:rFonts w:ascii="Times New Roman" w:hAnsi="Times New Roman" w:cs="Times New Roman"/>
          <w:sz w:val="28"/>
          <w:szCs w:val="28"/>
          <w:lang w:val="uk-UA"/>
        </w:rPr>
        <w:t>Сахно</w:t>
      </w:r>
      <w:proofErr w:type="spellEnd"/>
      <w:r w:rsidRPr="000D58FC">
        <w:rPr>
          <w:rFonts w:ascii="Times New Roman" w:hAnsi="Times New Roman" w:cs="Times New Roman"/>
          <w:sz w:val="28"/>
          <w:szCs w:val="28"/>
          <w:lang w:val="uk-UA"/>
        </w:rPr>
        <w:t xml:space="preserve"> Т. В.</w:t>
      </w:r>
    </w:p>
    <w:p w:rsidR="000D58FC" w:rsidRPr="000D58FC" w:rsidRDefault="000D58FC" w:rsidP="000D58FC">
      <w:pPr>
        <w:spacing w:after="0" w:line="360" w:lineRule="auto"/>
        <w:jc w:val="center"/>
        <w:rPr>
          <w:rFonts w:ascii="Times New Roman" w:eastAsia="Calibri" w:hAnsi="Times New Roman" w:cs="Times New Roman"/>
          <w:b/>
          <w:sz w:val="28"/>
          <w:szCs w:val="28"/>
          <w:lang w:val="en-US"/>
        </w:rPr>
      </w:pPr>
      <w:r w:rsidRPr="000D58FC">
        <w:rPr>
          <w:rFonts w:ascii="Times New Roman" w:eastAsia="Calibri" w:hAnsi="Times New Roman" w:cs="Times New Roman"/>
          <w:b/>
          <w:sz w:val="28"/>
          <w:szCs w:val="28"/>
          <w:lang w:val="uk-UA"/>
        </w:rPr>
        <w:t xml:space="preserve"> </w:t>
      </w:r>
    </w:p>
    <w:p w:rsidR="000D58FC" w:rsidRPr="000D58FC" w:rsidRDefault="000D58FC" w:rsidP="000D58FC">
      <w:pPr>
        <w:spacing w:after="0" w:line="360" w:lineRule="auto"/>
        <w:jc w:val="center"/>
        <w:rPr>
          <w:rFonts w:ascii="Times New Roman" w:eastAsia="Calibri" w:hAnsi="Times New Roman" w:cs="Times New Roman"/>
          <w:b/>
          <w:sz w:val="28"/>
          <w:szCs w:val="28"/>
          <w:lang w:val="en-US"/>
        </w:rPr>
      </w:pPr>
    </w:p>
    <w:p w:rsidR="000D58FC" w:rsidRDefault="000D58FC" w:rsidP="000D58FC">
      <w:pPr>
        <w:spacing w:after="0" w:line="360" w:lineRule="auto"/>
        <w:jc w:val="center"/>
        <w:rPr>
          <w:rFonts w:ascii="Times New Roman" w:eastAsia="Calibri" w:hAnsi="Times New Roman" w:cs="Times New Roman"/>
          <w:b/>
          <w:sz w:val="28"/>
          <w:szCs w:val="28"/>
          <w:lang w:val="en-US"/>
        </w:rPr>
      </w:pPr>
    </w:p>
    <w:p w:rsidR="000D58FC" w:rsidRDefault="000D58FC" w:rsidP="000D58FC">
      <w:pPr>
        <w:spacing w:after="0" w:line="360" w:lineRule="auto"/>
        <w:jc w:val="center"/>
        <w:rPr>
          <w:rFonts w:ascii="Times New Roman" w:eastAsia="Calibri" w:hAnsi="Times New Roman" w:cs="Times New Roman"/>
          <w:b/>
          <w:sz w:val="28"/>
          <w:szCs w:val="28"/>
          <w:lang w:val="en-US"/>
        </w:rPr>
      </w:pPr>
    </w:p>
    <w:p w:rsidR="000D58FC" w:rsidRDefault="000D58FC" w:rsidP="000D58FC">
      <w:pPr>
        <w:spacing w:after="0" w:line="360" w:lineRule="auto"/>
        <w:jc w:val="center"/>
        <w:rPr>
          <w:rFonts w:ascii="Times New Roman" w:eastAsia="Calibri" w:hAnsi="Times New Roman" w:cs="Times New Roman"/>
          <w:b/>
          <w:sz w:val="28"/>
          <w:szCs w:val="28"/>
          <w:lang w:val="en-US"/>
        </w:rPr>
      </w:pPr>
    </w:p>
    <w:p w:rsidR="000D58FC" w:rsidRDefault="000D58FC" w:rsidP="000D58FC">
      <w:pPr>
        <w:spacing w:after="0" w:line="360" w:lineRule="auto"/>
        <w:jc w:val="center"/>
        <w:rPr>
          <w:rFonts w:ascii="Times New Roman" w:eastAsia="Calibri" w:hAnsi="Times New Roman" w:cs="Times New Roman"/>
          <w:b/>
          <w:sz w:val="28"/>
          <w:szCs w:val="28"/>
          <w:lang w:val="en-US"/>
        </w:rPr>
      </w:pPr>
    </w:p>
    <w:p w:rsidR="000D58FC" w:rsidRDefault="000D58FC" w:rsidP="000D58FC">
      <w:pPr>
        <w:spacing w:after="0" w:line="360" w:lineRule="auto"/>
        <w:jc w:val="center"/>
        <w:rPr>
          <w:rFonts w:ascii="Times New Roman" w:eastAsia="Calibri" w:hAnsi="Times New Roman" w:cs="Times New Roman"/>
          <w:b/>
          <w:sz w:val="28"/>
          <w:szCs w:val="28"/>
          <w:lang w:val="en-US"/>
        </w:rPr>
      </w:pPr>
    </w:p>
    <w:p w:rsidR="000D58FC" w:rsidRDefault="000D58FC" w:rsidP="000D58FC">
      <w:pPr>
        <w:spacing w:after="0" w:line="360" w:lineRule="auto"/>
        <w:jc w:val="center"/>
        <w:rPr>
          <w:rFonts w:ascii="Times New Roman" w:eastAsia="Calibri" w:hAnsi="Times New Roman" w:cs="Times New Roman"/>
          <w:b/>
          <w:sz w:val="28"/>
          <w:szCs w:val="28"/>
          <w:lang w:val="en-US"/>
        </w:rPr>
      </w:pPr>
    </w:p>
    <w:p w:rsidR="000D58FC" w:rsidRDefault="000D58FC" w:rsidP="000D58FC">
      <w:pPr>
        <w:spacing w:after="0" w:line="360" w:lineRule="auto"/>
        <w:jc w:val="center"/>
        <w:rPr>
          <w:rFonts w:ascii="Times New Roman" w:eastAsia="Calibri" w:hAnsi="Times New Roman" w:cs="Times New Roman"/>
          <w:b/>
          <w:sz w:val="28"/>
          <w:szCs w:val="28"/>
          <w:lang w:val="en-US"/>
        </w:rPr>
      </w:pPr>
      <w:bookmarkStart w:id="0" w:name="_GoBack"/>
      <w:bookmarkEnd w:id="0"/>
    </w:p>
    <w:p w:rsidR="000D58FC" w:rsidRDefault="000D58FC" w:rsidP="000D58FC">
      <w:pPr>
        <w:spacing w:after="0" w:line="360" w:lineRule="auto"/>
        <w:jc w:val="center"/>
        <w:rPr>
          <w:rFonts w:ascii="Times New Roman" w:eastAsia="Calibri" w:hAnsi="Times New Roman" w:cs="Times New Roman"/>
          <w:b/>
          <w:sz w:val="28"/>
          <w:szCs w:val="28"/>
          <w:lang w:val="en-US"/>
        </w:rPr>
      </w:pPr>
    </w:p>
    <w:p w:rsidR="00554FA0" w:rsidRPr="00FA5CFF" w:rsidRDefault="00554FA0" w:rsidP="000D58FC">
      <w:pPr>
        <w:spacing w:after="0" w:line="360" w:lineRule="auto"/>
        <w:jc w:val="center"/>
        <w:rPr>
          <w:rFonts w:ascii="Times New Roman" w:eastAsia="Calibri" w:hAnsi="Times New Roman" w:cs="Times New Roman"/>
          <w:b/>
          <w:sz w:val="28"/>
          <w:szCs w:val="28"/>
          <w:lang w:val="uk-UA"/>
        </w:rPr>
      </w:pPr>
      <w:r w:rsidRPr="00FA5CFF">
        <w:rPr>
          <w:rFonts w:ascii="Times New Roman" w:eastAsia="Calibri" w:hAnsi="Times New Roman" w:cs="Times New Roman"/>
          <w:b/>
          <w:sz w:val="28"/>
          <w:szCs w:val="28"/>
          <w:lang w:val="uk-UA"/>
        </w:rPr>
        <w:lastRenderedPageBreak/>
        <w:t>ЗМІСТ</w:t>
      </w:r>
    </w:p>
    <w:p w:rsidR="004B3D45" w:rsidRPr="00FA5CFF" w:rsidRDefault="004B3D45" w:rsidP="004F63FE">
      <w:pPr>
        <w:spacing w:after="0" w:line="360" w:lineRule="auto"/>
        <w:jc w:val="center"/>
        <w:rPr>
          <w:rFonts w:ascii="Times New Roman" w:eastAsia="Calibri" w:hAnsi="Times New Roman" w:cs="Times New Roman"/>
          <w:b/>
          <w:sz w:val="28"/>
          <w:szCs w:val="28"/>
          <w:lang w:val="uk-UA"/>
        </w:rPr>
      </w:pPr>
    </w:p>
    <w:tbl>
      <w:tblPr>
        <w:tblW w:w="0" w:type="auto"/>
        <w:tblLook w:val="0000"/>
      </w:tblPr>
      <w:tblGrid>
        <w:gridCol w:w="8776"/>
        <w:gridCol w:w="546"/>
      </w:tblGrid>
      <w:tr w:rsidR="004B3D45" w:rsidRPr="00FA5CFF" w:rsidTr="00CC22DB">
        <w:trPr>
          <w:trHeight w:val="421"/>
        </w:trPr>
        <w:tc>
          <w:tcPr>
            <w:tcW w:w="8776" w:type="dxa"/>
          </w:tcPr>
          <w:p w:rsidR="004B3D45" w:rsidRPr="00FA5CFF" w:rsidRDefault="002B5B74" w:rsidP="004F63FE">
            <w:pPr>
              <w:spacing w:after="0" w:line="360" w:lineRule="auto"/>
              <w:jc w:val="both"/>
              <w:rPr>
                <w:rFonts w:ascii="Times New Roman" w:eastAsia="Calibri" w:hAnsi="Times New Roman" w:cs="Times New Roman"/>
                <w:b/>
                <w:sz w:val="28"/>
                <w:szCs w:val="28"/>
                <w:lang w:val="uk-UA"/>
              </w:rPr>
            </w:pPr>
            <w:r w:rsidRPr="00FA5CFF">
              <w:rPr>
                <w:rFonts w:ascii="Times New Roman" w:hAnsi="Times New Roman" w:cs="Times New Roman"/>
                <w:b/>
                <w:sz w:val="28"/>
                <w:szCs w:val="28"/>
                <w:lang w:val="uk-UA"/>
              </w:rPr>
              <w:t>ВСТУП………………………………………………………………………</w:t>
            </w:r>
          </w:p>
        </w:tc>
        <w:tc>
          <w:tcPr>
            <w:tcW w:w="546" w:type="dxa"/>
          </w:tcPr>
          <w:p w:rsidR="004B3D45" w:rsidRPr="00FA5CFF" w:rsidRDefault="00F55ECF" w:rsidP="004F63FE">
            <w:pPr>
              <w:spacing w:after="0" w:line="360" w:lineRule="auto"/>
              <w:jc w:val="center"/>
              <w:rPr>
                <w:rFonts w:ascii="Times New Roman" w:eastAsia="Calibri" w:hAnsi="Times New Roman" w:cs="Times New Roman"/>
                <w:sz w:val="28"/>
                <w:szCs w:val="28"/>
                <w:lang w:val="uk-UA"/>
              </w:rPr>
            </w:pPr>
            <w:r w:rsidRPr="00FA5CFF">
              <w:rPr>
                <w:rFonts w:ascii="Times New Roman" w:eastAsia="Calibri" w:hAnsi="Times New Roman" w:cs="Times New Roman"/>
                <w:sz w:val="28"/>
                <w:szCs w:val="28"/>
                <w:lang w:val="uk-UA"/>
              </w:rPr>
              <w:t>4</w:t>
            </w:r>
          </w:p>
        </w:tc>
      </w:tr>
      <w:tr w:rsidR="004B3D45" w:rsidRPr="00FA5CFF" w:rsidTr="00CC22DB">
        <w:trPr>
          <w:trHeight w:val="421"/>
        </w:trPr>
        <w:tc>
          <w:tcPr>
            <w:tcW w:w="8776" w:type="dxa"/>
          </w:tcPr>
          <w:p w:rsidR="004B3D45" w:rsidRPr="00FA5CFF" w:rsidRDefault="002B5B74" w:rsidP="004F63FE">
            <w:pPr>
              <w:spacing w:after="0" w:line="360" w:lineRule="auto"/>
              <w:ind w:left="1560" w:hanging="1560"/>
              <w:jc w:val="both"/>
              <w:rPr>
                <w:rFonts w:ascii="Times New Roman" w:eastAsia="Calibri" w:hAnsi="Times New Roman" w:cs="Times New Roman"/>
                <w:b/>
                <w:sz w:val="28"/>
                <w:szCs w:val="28"/>
                <w:lang w:val="uk-UA"/>
              </w:rPr>
            </w:pPr>
            <w:r w:rsidRPr="00FA5CFF">
              <w:rPr>
                <w:rFonts w:ascii="Times New Roman" w:hAnsi="Times New Roman" w:cs="Times New Roman"/>
                <w:b/>
                <w:sz w:val="28"/>
                <w:szCs w:val="28"/>
                <w:lang w:val="uk-UA"/>
              </w:rPr>
              <w:t>РОЗДІЛ 1. CУЧАСНІ ПІДХОДИ ДО ОРГАНІЗАЦІЇ ФІЗИЧНОЇ РЕКРЕАЦІЇ ЛЮДЕЙ ПОХИЛОГО ВІКУ………………</w:t>
            </w:r>
          </w:p>
        </w:tc>
        <w:tc>
          <w:tcPr>
            <w:tcW w:w="546" w:type="dxa"/>
          </w:tcPr>
          <w:p w:rsidR="004B3D45" w:rsidRPr="00FA5CFF" w:rsidRDefault="004B3D45" w:rsidP="004F63FE">
            <w:pPr>
              <w:spacing w:after="0" w:line="360" w:lineRule="auto"/>
              <w:jc w:val="center"/>
              <w:rPr>
                <w:rFonts w:ascii="Times New Roman" w:eastAsia="Calibri" w:hAnsi="Times New Roman" w:cs="Times New Roman"/>
                <w:sz w:val="28"/>
                <w:szCs w:val="28"/>
                <w:lang w:val="uk-UA"/>
              </w:rPr>
            </w:pPr>
          </w:p>
          <w:p w:rsidR="00FA5CFF" w:rsidRPr="00FA5CFF" w:rsidRDefault="00FA5CFF" w:rsidP="004F63FE">
            <w:pPr>
              <w:spacing w:after="0" w:line="360" w:lineRule="auto"/>
              <w:jc w:val="center"/>
              <w:rPr>
                <w:rFonts w:ascii="Times New Roman" w:eastAsia="Calibri" w:hAnsi="Times New Roman" w:cs="Times New Roman"/>
                <w:sz w:val="28"/>
                <w:szCs w:val="28"/>
                <w:lang w:val="uk-UA"/>
              </w:rPr>
            </w:pPr>
            <w:r w:rsidRPr="00FA5CFF">
              <w:rPr>
                <w:rFonts w:ascii="Times New Roman" w:eastAsia="Calibri" w:hAnsi="Times New Roman" w:cs="Times New Roman"/>
                <w:sz w:val="28"/>
                <w:szCs w:val="28"/>
                <w:lang w:val="uk-UA"/>
              </w:rPr>
              <w:t>7</w:t>
            </w:r>
          </w:p>
        </w:tc>
      </w:tr>
      <w:tr w:rsidR="004B3D45" w:rsidRPr="00FA5CFF" w:rsidTr="00CC22DB">
        <w:trPr>
          <w:trHeight w:val="421"/>
        </w:trPr>
        <w:tc>
          <w:tcPr>
            <w:tcW w:w="8776" w:type="dxa"/>
          </w:tcPr>
          <w:p w:rsidR="004B3D45" w:rsidRPr="00FA5CFF" w:rsidRDefault="004F63FE" w:rsidP="004F63FE">
            <w:pPr>
              <w:pStyle w:val="a3"/>
              <w:numPr>
                <w:ilvl w:val="1"/>
                <w:numId w:val="18"/>
              </w:numPr>
              <w:spacing w:after="0" w:line="360" w:lineRule="auto"/>
              <w:ind w:left="1843"/>
              <w:jc w:val="both"/>
              <w:rPr>
                <w:rFonts w:ascii="Times New Roman" w:eastAsia="Calibri" w:hAnsi="Times New Roman" w:cs="Times New Roman"/>
                <w:sz w:val="28"/>
                <w:szCs w:val="28"/>
                <w:lang w:val="uk-UA"/>
              </w:rPr>
            </w:pPr>
            <w:r w:rsidRPr="00FA5CFF">
              <w:rPr>
                <w:rFonts w:ascii="Times New Roman" w:hAnsi="Times New Roman" w:cs="Times New Roman"/>
                <w:sz w:val="28"/>
                <w:szCs w:val="28"/>
                <w:lang w:val="uk-UA"/>
              </w:rPr>
              <w:t>Періодизація та морфофункціональні й психологічні маркери старості…………………………………………..</w:t>
            </w:r>
          </w:p>
        </w:tc>
        <w:tc>
          <w:tcPr>
            <w:tcW w:w="546" w:type="dxa"/>
          </w:tcPr>
          <w:p w:rsidR="004B3D45" w:rsidRDefault="004B3D45" w:rsidP="004F63FE">
            <w:pPr>
              <w:spacing w:after="0" w:line="360" w:lineRule="auto"/>
              <w:jc w:val="center"/>
              <w:rPr>
                <w:rFonts w:ascii="Times New Roman" w:eastAsia="Calibri" w:hAnsi="Times New Roman" w:cs="Times New Roman"/>
                <w:sz w:val="28"/>
                <w:szCs w:val="28"/>
                <w:lang w:val="uk-UA"/>
              </w:rPr>
            </w:pPr>
          </w:p>
          <w:p w:rsidR="005110AF" w:rsidRPr="00FA5CFF" w:rsidRDefault="005110AF" w:rsidP="004F63FE">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7</w:t>
            </w:r>
          </w:p>
        </w:tc>
      </w:tr>
      <w:tr w:rsidR="004F63FE" w:rsidRPr="00FA5CFF" w:rsidTr="00CC22DB">
        <w:trPr>
          <w:trHeight w:val="421"/>
        </w:trPr>
        <w:tc>
          <w:tcPr>
            <w:tcW w:w="8776" w:type="dxa"/>
          </w:tcPr>
          <w:p w:rsidR="004F63FE" w:rsidRPr="00FA5CFF" w:rsidRDefault="004F63FE" w:rsidP="004F63FE">
            <w:pPr>
              <w:pStyle w:val="a3"/>
              <w:numPr>
                <w:ilvl w:val="1"/>
                <w:numId w:val="18"/>
              </w:numPr>
              <w:spacing w:after="0" w:line="360" w:lineRule="auto"/>
              <w:ind w:left="1843"/>
              <w:jc w:val="both"/>
              <w:rPr>
                <w:rFonts w:ascii="Times New Roman" w:hAnsi="Times New Roman" w:cs="Times New Roman"/>
                <w:sz w:val="28"/>
                <w:szCs w:val="28"/>
                <w:lang w:val="uk-UA"/>
              </w:rPr>
            </w:pPr>
            <w:r w:rsidRPr="00FA5CFF">
              <w:rPr>
                <w:rFonts w:ascii="Times New Roman" w:hAnsi="Times New Roman" w:cs="Times New Roman"/>
                <w:sz w:val="28"/>
                <w:szCs w:val="28"/>
                <w:lang w:val="uk-UA"/>
              </w:rPr>
              <w:t>Пізній період онтогенезу людини та проблема збереження активного довголіття………………………..</w:t>
            </w:r>
          </w:p>
        </w:tc>
        <w:tc>
          <w:tcPr>
            <w:tcW w:w="546" w:type="dxa"/>
          </w:tcPr>
          <w:p w:rsidR="004F63FE" w:rsidRDefault="004F63FE" w:rsidP="004F63FE">
            <w:pPr>
              <w:spacing w:after="0" w:line="360" w:lineRule="auto"/>
              <w:jc w:val="center"/>
              <w:rPr>
                <w:rFonts w:ascii="Times New Roman" w:eastAsia="Calibri" w:hAnsi="Times New Roman" w:cs="Times New Roman"/>
                <w:sz w:val="28"/>
                <w:szCs w:val="28"/>
                <w:lang w:val="uk-UA"/>
              </w:rPr>
            </w:pPr>
          </w:p>
          <w:p w:rsidR="005110AF" w:rsidRPr="00FA5CFF" w:rsidRDefault="005110AF" w:rsidP="004F63FE">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15</w:t>
            </w:r>
          </w:p>
        </w:tc>
      </w:tr>
      <w:tr w:rsidR="004F63FE" w:rsidRPr="00FA5CFF" w:rsidTr="00CC22DB">
        <w:trPr>
          <w:trHeight w:val="421"/>
        </w:trPr>
        <w:tc>
          <w:tcPr>
            <w:tcW w:w="8776" w:type="dxa"/>
          </w:tcPr>
          <w:p w:rsidR="004F63FE" w:rsidRPr="00FA5CFF" w:rsidRDefault="004F63FE" w:rsidP="004F63FE">
            <w:pPr>
              <w:pStyle w:val="a3"/>
              <w:numPr>
                <w:ilvl w:val="1"/>
                <w:numId w:val="18"/>
              </w:numPr>
              <w:spacing w:after="0" w:line="360" w:lineRule="auto"/>
              <w:ind w:left="1843"/>
              <w:jc w:val="both"/>
              <w:rPr>
                <w:rFonts w:ascii="Times New Roman" w:hAnsi="Times New Roman" w:cs="Times New Roman"/>
                <w:sz w:val="28"/>
                <w:szCs w:val="28"/>
                <w:lang w:val="uk-UA"/>
              </w:rPr>
            </w:pPr>
            <w:r w:rsidRPr="00FA5CFF">
              <w:rPr>
                <w:rFonts w:ascii="Times New Roman" w:hAnsi="Times New Roman" w:cs="Times New Roman"/>
                <w:sz w:val="28"/>
                <w:szCs w:val="28"/>
                <w:lang w:val="uk-UA"/>
              </w:rPr>
              <w:t>Роль фізичної культури у подовженні активного довголіття………………………………………………….</w:t>
            </w:r>
          </w:p>
        </w:tc>
        <w:tc>
          <w:tcPr>
            <w:tcW w:w="546" w:type="dxa"/>
          </w:tcPr>
          <w:p w:rsidR="004F63FE" w:rsidRDefault="004F63FE" w:rsidP="004F63FE">
            <w:pPr>
              <w:spacing w:after="0" w:line="360" w:lineRule="auto"/>
              <w:jc w:val="center"/>
              <w:rPr>
                <w:rFonts w:ascii="Times New Roman" w:eastAsia="Calibri" w:hAnsi="Times New Roman" w:cs="Times New Roman"/>
                <w:sz w:val="28"/>
                <w:szCs w:val="28"/>
                <w:lang w:val="uk-UA"/>
              </w:rPr>
            </w:pPr>
          </w:p>
          <w:p w:rsidR="0095163D" w:rsidRPr="00FA5CFF" w:rsidRDefault="0095163D" w:rsidP="004F63FE">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18</w:t>
            </w:r>
          </w:p>
        </w:tc>
      </w:tr>
      <w:tr w:rsidR="004F63FE" w:rsidRPr="00FA5CFF" w:rsidTr="00CC22DB">
        <w:trPr>
          <w:trHeight w:val="421"/>
        </w:trPr>
        <w:tc>
          <w:tcPr>
            <w:tcW w:w="8776" w:type="dxa"/>
          </w:tcPr>
          <w:p w:rsidR="004F63FE" w:rsidRPr="00FA5CFF" w:rsidRDefault="004F63FE" w:rsidP="004F63FE">
            <w:pPr>
              <w:pStyle w:val="a3"/>
              <w:numPr>
                <w:ilvl w:val="1"/>
                <w:numId w:val="18"/>
              </w:numPr>
              <w:spacing w:after="0" w:line="360" w:lineRule="auto"/>
              <w:ind w:left="1843"/>
              <w:jc w:val="both"/>
              <w:rPr>
                <w:rFonts w:ascii="Times New Roman" w:hAnsi="Times New Roman" w:cs="Times New Roman"/>
                <w:sz w:val="28"/>
                <w:szCs w:val="28"/>
                <w:lang w:val="uk-UA"/>
              </w:rPr>
            </w:pPr>
            <w:r w:rsidRPr="00FA5CFF">
              <w:rPr>
                <w:rFonts w:ascii="Times New Roman" w:hAnsi="Times New Roman" w:cs="Times New Roman"/>
                <w:sz w:val="28"/>
                <w:szCs w:val="28"/>
                <w:lang w:val="uk-UA"/>
              </w:rPr>
              <w:t>Особливості організації фізичної рекреації для людей похилого віку……………………………………………..</w:t>
            </w:r>
          </w:p>
        </w:tc>
        <w:tc>
          <w:tcPr>
            <w:tcW w:w="546" w:type="dxa"/>
          </w:tcPr>
          <w:p w:rsidR="004F63FE" w:rsidRDefault="004F63FE" w:rsidP="004F63FE">
            <w:pPr>
              <w:spacing w:after="0" w:line="360" w:lineRule="auto"/>
              <w:jc w:val="center"/>
              <w:rPr>
                <w:rFonts w:ascii="Times New Roman" w:eastAsia="Calibri" w:hAnsi="Times New Roman" w:cs="Times New Roman"/>
                <w:sz w:val="28"/>
                <w:szCs w:val="28"/>
                <w:lang w:val="uk-UA"/>
              </w:rPr>
            </w:pPr>
          </w:p>
          <w:p w:rsidR="002403AA" w:rsidRPr="00FA5CFF" w:rsidRDefault="002403AA" w:rsidP="004F63FE">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21</w:t>
            </w:r>
          </w:p>
        </w:tc>
      </w:tr>
      <w:tr w:rsidR="004F63FE" w:rsidRPr="00FA5CFF" w:rsidTr="00CC22DB">
        <w:trPr>
          <w:trHeight w:val="421"/>
        </w:trPr>
        <w:tc>
          <w:tcPr>
            <w:tcW w:w="8776" w:type="dxa"/>
          </w:tcPr>
          <w:p w:rsidR="004F63FE" w:rsidRPr="00FA5CFF" w:rsidRDefault="004F63FE" w:rsidP="004F63FE">
            <w:pPr>
              <w:spacing w:after="0" w:line="360" w:lineRule="auto"/>
              <w:ind w:left="1134"/>
              <w:jc w:val="both"/>
              <w:rPr>
                <w:rFonts w:ascii="Times New Roman" w:hAnsi="Times New Roman" w:cs="Times New Roman"/>
                <w:sz w:val="28"/>
                <w:szCs w:val="28"/>
                <w:lang w:val="uk-UA"/>
              </w:rPr>
            </w:pPr>
            <w:r w:rsidRPr="00FA5CFF">
              <w:rPr>
                <w:rFonts w:ascii="Times New Roman" w:hAnsi="Times New Roman" w:cs="Times New Roman"/>
                <w:sz w:val="28"/>
                <w:szCs w:val="28"/>
                <w:lang w:val="uk-UA"/>
              </w:rPr>
              <w:t>Висновки до першого розділу…………………………………..</w:t>
            </w:r>
          </w:p>
        </w:tc>
        <w:tc>
          <w:tcPr>
            <w:tcW w:w="546" w:type="dxa"/>
          </w:tcPr>
          <w:p w:rsidR="004F63FE" w:rsidRPr="00FA5CFF" w:rsidRDefault="009E288B" w:rsidP="004F63FE">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29</w:t>
            </w:r>
          </w:p>
        </w:tc>
      </w:tr>
      <w:tr w:rsidR="002B5B74" w:rsidRPr="00FA5CFF" w:rsidTr="00CC22DB">
        <w:trPr>
          <w:trHeight w:val="421"/>
        </w:trPr>
        <w:tc>
          <w:tcPr>
            <w:tcW w:w="8776" w:type="dxa"/>
          </w:tcPr>
          <w:p w:rsidR="002B5B74" w:rsidRPr="00FA5CFF" w:rsidRDefault="004F63FE" w:rsidP="004F63FE">
            <w:pPr>
              <w:spacing w:after="0" w:line="360" w:lineRule="auto"/>
              <w:jc w:val="both"/>
              <w:rPr>
                <w:rFonts w:ascii="Times New Roman" w:eastAsia="Calibri" w:hAnsi="Times New Roman" w:cs="Times New Roman"/>
                <w:b/>
                <w:sz w:val="28"/>
                <w:szCs w:val="28"/>
                <w:lang w:val="uk-UA"/>
              </w:rPr>
            </w:pPr>
            <w:r w:rsidRPr="00FA5CFF">
              <w:rPr>
                <w:rFonts w:ascii="Times New Roman" w:hAnsi="Times New Roman" w:cs="Times New Roman"/>
                <w:b/>
                <w:sz w:val="28"/>
                <w:szCs w:val="28"/>
                <w:lang w:val="uk-UA"/>
              </w:rPr>
              <w:t>РОЗДІЛ 2. МЕТОДИ ТА ОРГАНІЗАЦІЯ ДОСЛІДЖЕННЯ………...</w:t>
            </w:r>
          </w:p>
        </w:tc>
        <w:tc>
          <w:tcPr>
            <w:tcW w:w="546" w:type="dxa"/>
          </w:tcPr>
          <w:p w:rsidR="002B5B74" w:rsidRPr="00FA5CFF" w:rsidRDefault="009E288B" w:rsidP="004F63FE">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31</w:t>
            </w:r>
          </w:p>
        </w:tc>
      </w:tr>
      <w:tr w:rsidR="002B5B74" w:rsidRPr="00FA5CFF" w:rsidTr="00CC22DB">
        <w:trPr>
          <w:trHeight w:val="421"/>
        </w:trPr>
        <w:tc>
          <w:tcPr>
            <w:tcW w:w="8776" w:type="dxa"/>
          </w:tcPr>
          <w:p w:rsidR="002B5B74" w:rsidRPr="00FA5CFF" w:rsidRDefault="004F63FE" w:rsidP="004F63FE">
            <w:pPr>
              <w:pStyle w:val="a3"/>
              <w:numPr>
                <w:ilvl w:val="1"/>
                <w:numId w:val="20"/>
              </w:numPr>
              <w:spacing w:after="0" w:line="360" w:lineRule="auto"/>
              <w:ind w:left="1843"/>
              <w:jc w:val="both"/>
              <w:rPr>
                <w:rFonts w:ascii="Times New Roman" w:eastAsia="Calibri" w:hAnsi="Times New Roman" w:cs="Times New Roman"/>
                <w:sz w:val="28"/>
                <w:szCs w:val="28"/>
                <w:lang w:val="uk-UA"/>
              </w:rPr>
            </w:pPr>
            <w:r w:rsidRPr="00FA5CFF">
              <w:rPr>
                <w:rFonts w:ascii="Times New Roman" w:eastAsia="Calibri" w:hAnsi="Times New Roman" w:cs="Times New Roman"/>
                <w:sz w:val="28"/>
                <w:szCs w:val="28"/>
                <w:lang w:val="uk-UA"/>
              </w:rPr>
              <w:t>Методи дослідження………………………………………</w:t>
            </w:r>
          </w:p>
        </w:tc>
        <w:tc>
          <w:tcPr>
            <w:tcW w:w="546" w:type="dxa"/>
          </w:tcPr>
          <w:p w:rsidR="002B5B74" w:rsidRPr="00FA5CFF" w:rsidRDefault="009E288B" w:rsidP="004F63FE">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31</w:t>
            </w:r>
          </w:p>
        </w:tc>
      </w:tr>
      <w:tr w:rsidR="004F63FE" w:rsidRPr="00FA5CFF" w:rsidTr="00CC22DB">
        <w:trPr>
          <w:trHeight w:val="421"/>
        </w:trPr>
        <w:tc>
          <w:tcPr>
            <w:tcW w:w="8776" w:type="dxa"/>
          </w:tcPr>
          <w:p w:rsidR="004F63FE" w:rsidRPr="00FA5CFF" w:rsidRDefault="004F63FE" w:rsidP="004F63FE">
            <w:pPr>
              <w:pStyle w:val="a3"/>
              <w:numPr>
                <w:ilvl w:val="2"/>
                <w:numId w:val="20"/>
              </w:numPr>
              <w:spacing w:after="0" w:line="360" w:lineRule="auto"/>
              <w:ind w:left="2127"/>
              <w:jc w:val="both"/>
              <w:rPr>
                <w:rFonts w:ascii="Times New Roman" w:hAnsi="Times New Roman" w:cs="Times New Roman"/>
                <w:sz w:val="28"/>
                <w:szCs w:val="28"/>
                <w:lang w:val="uk-UA"/>
              </w:rPr>
            </w:pPr>
            <w:r w:rsidRPr="00FA5CFF">
              <w:rPr>
                <w:rFonts w:ascii="Times New Roman" w:hAnsi="Times New Roman" w:cs="Times New Roman"/>
                <w:sz w:val="28"/>
                <w:szCs w:val="28"/>
                <w:lang w:val="uk-UA"/>
              </w:rPr>
              <w:t>Теоретичні методи……………………………………..</w:t>
            </w:r>
          </w:p>
        </w:tc>
        <w:tc>
          <w:tcPr>
            <w:tcW w:w="546" w:type="dxa"/>
          </w:tcPr>
          <w:p w:rsidR="004F63FE" w:rsidRPr="00FA5CFF" w:rsidRDefault="003A3FBC" w:rsidP="004F63FE">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31</w:t>
            </w:r>
          </w:p>
        </w:tc>
      </w:tr>
      <w:tr w:rsidR="004F63FE" w:rsidRPr="00FA5CFF" w:rsidTr="00CC22DB">
        <w:trPr>
          <w:trHeight w:val="421"/>
        </w:trPr>
        <w:tc>
          <w:tcPr>
            <w:tcW w:w="8776" w:type="dxa"/>
          </w:tcPr>
          <w:p w:rsidR="004F63FE" w:rsidRPr="00FA5CFF" w:rsidRDefault="004F63FE" w:rsidP="004F63FE">
            <w:pPr>
              <w:pStyle w:val="a3"/>
              <w:numPr>
                <w:ilvl w:val="2"/>
                <w:numId w:val="20"/>
              </w:numPr>
              <w:spacing w:after="0" w:line="360" w:lineRule="auto"/>
              <w:ind w:left="2127"/>
              <w:jc w:val="both"/>
              <w:rPr>
                <w:rFonts w:ascii="Times New Roman" w:hAnsi="Times New Roman" w:cs="Times New Roman"/>
                <w:sz w:val="28"/>
                <w:szCs w:val="28"/>
                <w:lang w:val="uk-UA"/>
              </w:rPr>
            </w:pPr>
            <w:r w:rsidRPr="00FA5CFF">
              <w:rPr>
                <w:rFonts w:ascii="Times New Roman" w:hAnsi="Times New Roman" w:cs="Times New Roman"/>
                <w:sz w:val="28"/>
                <w:szCs w:val="28"/>
                <w:lang w:val="uk-UA"/>
              </w:rPr>
              <w:t>Медико-біологічні методи</w:t>
            </w:r>
            <w:r w:rsidRPr="00FA5CFF">
              <w:rPr>
                <w:rFonts w:ascii="Times New Roman" w:hAnsi="Times New Roman" w:cs="Times New Roman"/>
                <w:bCs/>
                <w:sz w:val="28"/>
                <w:szCs w:val="28"/>
                <w:lang w:val="uk-UA"/>
              </w:rPr>
              <w:t>…………………………….</w:t>
            </w:r>
          </w:p>
        </w:tc>
        <w:tc>
          <w:tcPr>
            <w:tcW w:w="546" w:type="dxa"/>
          </w:tcPr>
          <w:p w:rsidR="004F63FE" w:rsidRPr="00FA5CFF" w:rsidRDefault="003A3FBC" w:rsidP="004F63FE">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32</w:t>
            </w:r>
          </w:p>
        </w:tc>
      </w:tr>
      <w:tr w:rsidR="004F63FE" w:rsidRPr="00FA5CFF" w:rsidTr="00CC22DB">
        <w:trPr>
          <w:trHeight w:val="421"/>
        </w:trPr>
        <w:tc>
          <w:tcPr>
            <w:tcW w:w="8776" w:type="dxa"/>
          </w:tcPr>
          <w:p w:rsidR="004F63FE" w:rsidRPr="00FA5CFF" w:rsidRDefault="004F63FE" w:rsidP="004F63FE">
            <w:pPr>
              <w:pStyle w:val="a3"/>
              <w:numPr>
                <w:ilvl w:val="2"/>
                <w:numId w:val="20"/>
              </w:numPr>
              <w:spacing w:after="0" w:line="360" w:lineRule="auto"/>
              <w:ind w:left="2127"/>
              <w:jc w:val="both"/>
              <w:rPr>
                <w:rFonts w:ascii="Times New Roman" w:hAnsi="Times New Roman" w:cs="Times New Roman"/>
                <w:sz w:val="28"/>
                <w:szCs w:val="28"/>
                <w:lang w:val="uk-UA"/>
              </w:rPr>
            </w:pPr>
            <w:r w:rsidRPr="00FA5CFF">
              <w:rPr>
                <w:rFonts w:ascii="Times New Roman" w:hAnsi="Times New Roman" w:cs="Times New Roman"/>
                <w:bCs/>
                <w:sz w:val="28"/>
                <w:szCs w:val="28"/>
                <w:lang w:val="uk-UA"/>
              </w:rPr>
              <w:t>Педагогічні методи</w:t>
            </w:r>
            <w:r w:rsidRPr="00FA5CFF">
              <w:rPr>
                <w:rFonts w:ascii="Times New Roman" w:hAnsi="Times New Roman" w:cs="Times New Roman"/>
                <w:sz w:val="28"/>
                <w:szCs w:val="28"/>
                <w:lang w:val="uk-UA"/>
              </w:rPr>
              <w:t>…………………………………….</w:t>
            </w:r>
          </w:p>
        </w:tc>
        <w:tc>
          <w:tcPr>
            <w:tcW w:w="546" w:type="dxa"/>
          </w:tcPr>
          <w:p w:rsidR="004F63FE" w:rsidRPr="00FA5CFF" w:rsidRDefault="003A3FBC" w:rsidP="004F63FE">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37</w:t>
            </w:r>
          </w:p>
        </w:tc>
      </w:tr>
      <w:tr w:rsidR="004F63FE" w:rsidRPr="00FA5CFF" w:rsidTr="00CC22DB">
        <w:trPr>
          <w:trHeight w:val="421"/>
        </w:trPr>
        <w:tc>
          <w:tcPr>
            <w:tcW w:w="8776" w:type="dxa"/>
          </w:tcPr>
          <w:p w:rsidR="004F63FE" w:rsidRPr="00FA5CFF" w:rsidRDefault="004F63FE" w:rsidP="004F63FE">
            <w:pPr>
              <w:pStyle w:val="a3"/>
              <w:numPr>
                <w:ilvl w:val="2"/>
                <w:numId w:val="20"/>
              </w:numPr>
              <w:spacing w:after="0" w:line="360" w:lineRule="auto"/>
              <w:ind w:left="2127"/>
              <w:jc w:val="both"/>
              <w:rPr>
                <w:rFonts w:ascii="Times New Roman" w:hAnsi="Times New Roman" w:cs="Times New Roman"/>
                <w:sz w:val="28"/>
                <w:szCs w:val="28"/>
                <w:lang w:val="uk-UA"/>
              </w:rPr>
            </w:pPr>
            <w:r w:rsidRPr="00FA5CFF">
              <w:rPr>
                <w:rFonts w:ascii="Times New Roman" w:hAnsi="Times New Roman" w:cs="Times New Roman"/>
                <w:sz w:val="28"/>
                <w:szCs w:val="28"/>
                <w:lang w:val="uk-UA"/>
              </w:rPr>
              <w:t>Методи математичної статистики……………………..</w:t>
            </w:r>
          </w:p>
        </w:tc>
        <w:tc>
          <w:tcPr>
            <w:tcW w:w="546" w:type="dxa"/>
          </w:tcPr>
          <w:p w:rsidR="004F63FE" w:rsidRPr="00FA5CFF" w:rsidRDefault="008A2AF8" w:rsidP="004F63FE">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37</w:t>
            </w:r>
          </w:p>
        </w:tc>
      </w:tr>
      <w:tr w:rsidR="004F63FE" w:rsidRPr="00FA5CFF" w:rsidTr="00CC22DB">
        <w:trPr>
          <w:trHeight w:val="421"/>
        </w:trPr>
        <w:tc>
          <w:tcPr>
            <w:tcW w:w="8776" w:type="dxa"/>
          </w:tcPr>
          <w:p w:rsidR="004F63FE" w:rsidRPr="00FA5CFF" w:rsidRDefault="004F63FE" w:rsidP="004F63FE">
            <w:pPr>
              <w:pStyle w:val="a3"/>
              <w:numPr>
                <w:ilvl w:val="1"/>
                <w:numId w:val="20"/>
              </w:numPr>
              <w:spacing w:after="0" w:line="360" w:lineRule="auto"/>
              <w:ind w:left="1843"/>
              <w:jc w:val="both"/>
              <w:rPr>
                <w:rFonts w:ascii="Times New Roman" w:hAnsi="Times New Roman" w:cs="Times New Roman"/>
                <w:sz w:val="28"/>
                <w:szCs w:val="28"/>
                <w:lang w:val="uk-UA"/>
              </w:rPr>
            </w:pPr>
            <w:r w:rsidRPr="00FA5CFF">
              <w:rPr>
                <w:rFonts w:ascii="Times New Roman" w:hAnsi="Times New Roman" w:cs="Times New Roman"/>
                <w:sz w:val="28"/>
                <w:szCs w:val="28"/>
                <w:lang w:val="uk-UA"/>
              </w:rPr>
              <w:t>Організація дослідження…………………………………</w:t>
            </w:r>
          </w:p>
        </w:tc>
        <w:tc>
          <w:tcPr>
            <w:tcW w:w="546" w:type="dxa"/>
          </w:tcPr>
          <w:p w:rsidR="004F63FE" w:rsidRPr="00FA5CFF" w:rsidRDefault="008A2AF8" w:rsidP="004F63FE">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38</w:t>
            </w:r>
          </w:p>
        </w:tc>
      </w:tr>
      <w:tr w:rsidR="004F63FE" w:rsidRPr="00FA5CFF" w:rsidTr="00CC22DB">
        <w:trPr>
          <w:trHeight w:val="421"/>
        </w:trPr>
        <w:tc>
          <w:tcPr>
            <w:tcW w:w="8776" w:type="dxa"/>
          </w:tcPr>
          <w:p w:rsidR="004F63FE" w:rsidRPr="00FA5CFF" w:rsidRDefault="004F63FE" w:rsidP="004F63FE">
            <w:pPr>
              <w:spacing w:after="0" w:line="360" w:lineRule="auto"/>
              <w:ind w:left="1418" w:hanging="1418"/>
              <w:jc w:val="both"/>
              <w:rPr>
                <w:rFonts w:ascii="Times New Roman" w:hAnsi="Times New Roman" w:cs="Times New Roman"/>
                <w:b/>
                <w:sz w:val="28"/>
                <w:szCs w:val="28"/>
                <w:lang w:val="uk-UA"/>
              </w:rPr>
            </w:pPr>
            <w:r w:rsidRPr="00FA5CFF">
              <w:rPr>
                <w:rFonts w:ascii="Times New Roman" w:hAnsi="Times New Roman" w:cs="Times New Roman"/>
                <w:b/>
                <w:sz w:val="28"/>
                <w:szCs w:val="28"/>
                <w:lang w:val="uk-UA"/>
              </w:rPr>
              <w:t>РОЗДІЛ 3. ПРОГРАМА ОРГАНІЗАЦІЇ ФІЗКУЛЬТУРНО-РЕКРЕАЦІЙНИХ ЗАНЯТЬ З ЛЮДЬМИ ПОХИЛОГО ВІКУ…………………………………………………………..</w:t>
            </w:r>
          </w:p>
        </w:tc>
        <w:tc>
          <w:tcPr>
            <w:tcW w:w="546" w:type="dxa"/>
          </w:tcPr>
          <w:p w:rsidR="004F63FE" w:rsidRDefault="004F63FE" w:rsidP="004F63FE">
            <w:pPr>
              <w:spacing w:after="0" w:line="360" w:lineRule="auto"/>
              <w:jc w:val="center"/>
              <w:rPr>
                <w:rFonts w:ascii="Times New Roman" w:eastAsia="Calibri" w:hAnsi="Times New Roman" w:cs="Times New Roman"/>
                <w:sz w:val="28"/>
                <w:szCs w:val="28"/>
                <w:lang w:val="uk-UA"/>
              </w:rPr>
            </w:pPr>
          </w:p>
          <w:p w:rsidR="008A2AF8" w:rsidRDefault="008A2AF8" w:rsidP="004F63FE">
            <w:pPr>
              <w:spacing w:after="0" w:line="360" w:lineRule="auto"/>
              <w:jc w:val="center"/>
              <w:rPr>
                <w:rFonts w:ascii="Times New Roman" w:eastAsia="Calibri" w:hAnsi="Times New Roman" w:cs="Times New Roman"/>
                <w:sz w:val="28"/>
                <w:szCs w:val="28"/>
                <w:lang w:val="uk-UA"/>
              </w:rPr>
            </w:pPr>
          </w:p>
          <w:p w:rsidR="008A2AF8" w:rsidRPr="00FA5CFF" w:rsidRDefault="008A2AF8" w:rsidP="004F63FE">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41</w:t>
            </w:r>
          </w:p>
        </w:tc>
      </w:tr>
      <w:tr w:rsidR="002B5B74" w:rsidRPr="00FA5CFF" w:rsidTr="00CC22DB">
        <w:trPr>
          <w:trHeight w:val="421"/>
        </w:trPr>
        <w:tc>
          <w:tcPr>
            <w:tcW w:w="8776" w:type="dxa"/>
          </w:tcPr>
          <w:p w:rsidR="002B5B74" w:rsidRPr="00FA5CFF" w:rsidRDefault="004F63FE" w:rsidP="004F63FE">
            <w:pPr>
              <w:pStyle w:val="a3"/>
              <w:numPr>
                <w:ilvl w:val="1"/>
                <w:numId w:val="22"/>
              </w:numPr>
              <w:spacing w:after="0" w:line="360" w:lineRule="auto"/>
              <w:ind w:left="1843"/>
              <w:jc w:val="both"/>
              <w:rPr>
                <w:rFonts w:ascii="Times New Roman" w:eastAsia="Calibri" w:hAnsi="Times New Roman" w:cs="Times New Roman"/>
                <w:sz w:val="28"/>
                <w:szCs w:val="28"/>
                <w:lang w:val="uk-UA"/>
              </w:rPr>
            </w:pPr>
            <w:r w:rsidRPr="00FA5CFF">
              <w:rPr>
                <w:rFonts w:ascii="Times New Roman" w:hAnsi="Times New Roman" w:cs="Times New Roman"/>
                <w:sz w:val="28"/>
                <w:szCs w:val="28"/>
                <w:lang w:val="uk-UA"/>
              </w:rPr>
              <w:t>Зміст програми організації фізкультурно-рекреаційних занять з людьми похилого віку…………………………..</w:t>
            </w:r>
          </w:p>
        </w:tc>
        <w:tc>
          <w:tcPr>
            <w:tcW w:w="546" w:type="dxa"/>
          </w:tcPr>
          <w:p w:rsidR="002B5B74" w:rsidRDefault="002B5B74" w:rsidP="004F63FE">
            <w:pPr>
              <w:spacing w:after="0" w:line="360" w:lineRule="auto"/>
              <w:jc w:val="center"/>
              <w:rPr>
                <w:rFonts w:ascii="Times New Roman" w:eastAsia="Calibri" w:hAnsi="Times New Roman" w:cs="Times New Roman"/>
                <w:sz w:val="28"/>
                <w:szCs w:val="28"/>
                <w:lang w:val="uk-UA"/>
              </w:rPr>
            </w:pPr>
          </w:p>
          <w:p w:rsidR="008A2AF8" w:rsidRPr="00FA5CFF" w:rsidRDefault="008A2AF8" w:rsidP="004F63FE">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41</w:t>
            </w:r>
          </w:p>
        </w:tc>
      </w:tr>
      <w:tr w:rsidR="004F63FE" w:rsidRPr="00FA5CFF" w:rsidTr="00CC22DB">
        <w:trPr>
          <w:trHeight w:val="421"/>
        </w:trPr>
        <w:tc>
          <w:tcPr>
            <w:tcW w:w="8776" w:type="dxa"/>
          </w:tcPr>
          <w:p w:rsidR="004F63FE" w:rsidRPr="00FA5CFF" w:rsidRDefault="004F63FE" w:rsidP="004F63FE">
            <w:pPr>
              <w:pStyle w:val="a3"/>
              <w:numPr>
                <w:ilvl w:val="1"/>
                <w:numId w:val="22"/>
              </w:numPr>
              <w:spacing w:after="0" w:line="360" w:lineRule="auto"/>
              <w:ind w:left="1843"/>
              <w:jc w:val="both"/>
              <w:rPr>
                <w:rFonts w:ascii="Times New Roman" w:hAnsi="Times New Roman" w:cs="Times New Roman"/>
                <w:sz w:val="28"/>
                <w:szCs w:val="28"/>
                <w:lang w:val="uk-UA"/>
              </w:rPr>
            </w:pPr>
            <w:r w:rsidRPr="00FA5CFF">
              <w:rPr>
                <w:rFonts w:ascii="Times New Roman" w:hAnsi="Times New Roman" w:cs="Times New Roman"/>
                <w:sz w:val="28"/>
                <w:szCs w:val="28"/>
                <w:lang w:val="uk-UA"/>
              </w:rPr>
              <w:t>Дослідження ефективності програми організації фізкультурно-рекреаційних занять з людьми похилого віку………………………………………………………….</w:t>
            </w:r>
          </w:p>
        </w:tc>
        <w:tc>
          <w:tcPr>
            <w:tcW w:w="546" w:type="dxa"/>
          </w:tcPr>
          <w:p w:rsidR="004F63FE" w:rsidRDefault="004F63FE" w:rsidP="004F63FE">
            <w:pPr>
              <w:spacing w:after="0" w:line="360" w:lineRule="auto"/>
              <w:jc w:val="center"/>
              <w:rPr>
                <w:rFonts w:ascii="Times New Roman" w:eastAsia="Calibri" w:hAnsi="Times New Roman" w:cs="Times New Roman"/>
                <w:sz w:val="28"/>
                <w:szCs w:val="28"/>
                <w:lang w:val="uk-UA"/>
              </w:rPr>
            </w:pPr>
          </w:p>
          <w:p w:rsidR="009A33DF" w:rsidRDefault="009A33DF" w:rsidP="004F63FE">
            <w:pPr>
              <w:spacing w:after="0" w:line="360" w:lineRule="auto"/>
              <w:jc w:val="center"/>
              <w:rPr>
                <w:rFonts w:ascii="Times New Roman" w:eastAsia="Calibri" w:hAnsi="Times New Roman" w:cs="Times New Roman"/>
                <w:sz w:val="28"/>
                <w:szCs w:val="28"/>
                <w:lang w:val="uk-UA"/>
              </w:rPr>
            </w:pPr>
          </w:p>
          <w:p w:rsidR="009A33DF" w:rsidRPr="00FA5CFF" w:rsidRDefault="009A33DF" w:rsidP="004F63FE">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53</w:t>
            </w:r>
          </w:p>
        </w:tc>
      </w:tr>
      <w:tr w:rsidR="004F63FE" w:rsidRPr="00FA5CFF" w:rsidTr="00CC22DB">
        <w:trPr>
          <w:trHeight w:val="421"/>
        </w:trPr>
        <w:tc>
          <w:tcPr>
            <w:tcW w:w="8776" w:type="dxa"/>
          </w:tcPr>
          <w:p w:rsidR="004F63FE" w:rsidRPr="00FA5CFF" w:rsidRDefault="004F63FE" w:rsidP="00DE00AC">
            <w:pPr>
              <w:pStyle w:val="a3"/>
              <w:spacing w:after="0" w:line="360" w:lineRule="auto"/>
              <w:ind w:left="1134"/>
              <w:jc w:val="both"/>
              <w:rPr>
                <w:rFonts w:ascii="Times New Roman" w:hAnsi="Times New Roman" w:cs="Times New Roman"/>
                <w:sz w:val="28"/>
                <w:szCs w:val="28"/>
                <w:lang w:val="uk-UA"/>
              </w:rPr>
            </w:pPr>
            <w:r w:rsidRPr="00FA5CFF">
              <w:rPr>
                <w:rFonts w:ascii="Times New Roman" w:hAnsi="Times New Roman" w:cs="Times New Roman"/>
                <w:sz w:val="28"/>
                <w:szCs w:val="28"/>
                <w:lang w:val="uk-UA"/>
              </w:rPr>
              <w:lastRenderedPageBreak/>
              <w:t>Висновки до третього розділу</w:t>
            </w:r>
            <w:r w:rsidR="00DE00AC" w:rsidRPr="00FA5CFF">
              <w:rPr>
                <w:rFonts w:ascii="Times New Roman" w:hAnsi="Times New Roman" w:cs="Times New Roman"/>
                <w:sz w:val="28"/>
                <w:szCs w:val="28"/>
                <w:lang w:val="uk-UA"/>
              </w:rPr>
              <w:t>…………………………………..</w:t>
            </w:r>
          </w:p>
        </w:tc>
        <w:tc>
          <w:tcPr>
            <w:tcW w:w="546" w:type="dxa"/>
          </w:tcPr>
          <w:p w:rsidR="004F63FE" w:rsidRPr="00FA5CFF" w:rsidRDefault="00695785" w:rsidP="004F63FE">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60</w:t>
            </w:r>
          </w:p>
        </w:tc>
      </w:tr>
      <w:tr w:rsidR="002B5B74" w:rsidRPr="00FA5CFF" w:rsidTr="00CC22DB">
        <w:trPr>
          <w:trHeight w:val="421"/>
        </w:trPr>
        <w:tc>
          <w:tcPr>
            <w:tcW w:w="8776" w:type="dxa"/>
          </w:tcPr>
          <w:p w:rsidR="002B5B74" w:rsidRPr="00FA5CFF" w:rsidRDefault="00DE00AC" w:rsidP="004F63FE">
            <w:pPr>
              <w:spacing w:after="0" w:line="360" w:lineRule="auto"/>
              <w:jc w:val="both"/>
              <w:rPr>
                <w:rFonts w:ascii="Times New Roman" w:eastAsia="Calibri" w:hAnsi="Times New Roman" w:cs="Times New Roman"/>
                <w:b/>
                <w:sz w:val="28"/>
                <w:szCs w:val="28"/>
                <w:lang w:val="uk-UA"/>
              </w:rPr>
            </w:pPr>
            <w:r w:rsidRPr="00FA5CFF">
              <w:rPr>
                <w:rFonts w:ascii="Times New Roman" w:hAnsi="Times New Roman" w:cs="Times New Roman"/>
                <w:b/>
                <w:sz w:val="28"/>
                <w:szCs w:val="28"/>
                <w:lang w:val="uk-UA"/>
              </w:rPr>
              <w:t>РОЗДІЛ 4. УЗАГАЛЬНЕННЯ РЕЗУЛЬТАТІВ ДОСЛІДЖЕННЯ…..</w:t>
            </w:r>
          </w:p>
        </w:tc>
        <w:tc>
          <w:tcPr>
            <w:tcW w:w="546" w:type="dxa"/>
          </w:tcPr>
          <w:p w:rsidR="002B5B74" w:rsidRPr="00FA5CFF" w:rsidRDefault="00007F79" w:rsidP="004F63FE">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61</w:t>
            </w:r>
          </w:p>
        </w:tc>
      </w:tr>
      <w:tr w:rsidR="00DE00AC" w:rsidRPr="00FA5CFF" w:rsidTr="00CC22DB">
        <w:trPr>
          <w:trHeight w:val="421"/>
        </w:trPr>
        <w:tc>
          <w:tcPr>
            <w:tcW w:w="8776" w:type="dxa"/>
          </w:tcPr>
          <w:p w:rsidR="00DE00AC" w:rsidRPr="00FA5CFF" w:rsidRDefault="00DE00AC" w:rsidP="004F63FE">
            <w:pPr>
              <w:spacing w:after="0" w:line="360" w:lineRule="auto"/>
              <w:jc w:val="both"/>
              <w:rPr>
                <w:rFonts w:ascii="Times New Roman" w:eastAsia="Calibri" w:hAnsi="Times New Roman" w:cs="Times New Roman"/>
                <w:sz w:val="28"/>
                <w:szCs w:val="28"/>
                <w:lang w:val="uk-UA"/>
              </w:rPr>
            </w:pPr>
            <w:r w:rsidRPr="00FA5CFF">
              <w:rPr>
                <w:rFonts w:ascii="Times New Roman" w:hAnsi="Times New Roman" w:cs="Times New Roman"/>
                <w:b/>
                <w:sz w:val="28"/>
                <w:szCs w:val="28"/>
                <w:lang w:val="uk-UA"/>
              </w:rPr>
              <w:t>ВИСНОВКИ………………………………………………………………..</w:t>
            </w:r>
          </w:p>
        </w:tc>
        <w:tc>
          <w:tcPr>
            <w:tcW w:w="546" w:type="dxa"/>
          </w:tcPr>
          <w:p w:rsidR="00DE00AC" w:rsidRPr="00FA5CFF" w:rsidRDefault="00007F79" w:rsidP="004F63FE">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66</w:t>
            </w:r>
          </w:p>
        </w:tc>
      </w:tr>
      <w:tr w:rsidR="00DE00AC" w:rsidRPr="00FA5CFF" w:rsidTr="00CC22DB">
        <w:trPr>
          <w:trHeight w:val="421"/>
        </w:trPr>
        <w:tc>
          <w:tcPr>
            <w:tcW w:w="8776" w:type="dxa"/>
          </w:tcPr>
          <w:p w:rsidR="00DE00AC" w:rsidRPr="00FA5CFF" w:rsidRDefault="00DE00AC" w:rsidP="004F63FE">
            <w:pPr>
              <w:spacing w:after="0" w:line="360" w:lineRule="auto"/>
              <w:jc w:val="both"/>
              <w:rPr>
                <w:rFonts w:ascii="Times New Roman" w:eastAsia="Calibri" w:hAnsi="Times New Roman" w:cs="Times New Roman"/>
                <w:sz w:val="28"/>
                <w:szCs w:val="28"/>
                <w:lang w:val="uk-UA"/>
              </w:rPr>
            </w:pPr>
            <w:r w:rsidRPr="00FA5CFF">
              <w:rPr>
                <w:rFonts w:ascii="Times New Roman" w:hAnsi="Times New Roman" w:cs="Times New Roman"/>
                <w:b/>
                <w:bCs/>
                <w:sz w:val="28"/>
                <w:szCs w:val="28"/>
                <w:lang w:val="uk-UA"/>
              </w:rPr>
              <w:t>СПИСОК ВИКОРИСТАНИХ ДЖЕРЕЛ……………………………….</w:t>
            </w:r>
          </w:p>
        </w:tc>
        <w:tc>
          <w:tcPr>
            <w:tcW w:w="546" w:type="dxa"/>
          </w:tcPr>
          <w:p w:rsidR="00DE00AC" w:rsidRPr="00FA5CFF" w:rsidRDefault="00007F79" w:rsidP="004F63FE">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69</w:t>
            </w:r>
          </w:p>
        </w:tc>
      </w:tr>
      <w:tr w:rsidR="00DE00AC" w:rsidRPr="00FA5CFF" w:rsidTr="00CC22DB">
        <w:trPr>
          <w:trHeight w:val="421"/>
        </w:trPr>
        <w:tc>
          <w:tcPr>
            <w:tcW w:w="8776" w:type="dxa"/>
          </w:tcPr>
          <w:p w:rsidR="00DE00AC" w:rsidRPr="00FA5CFF" w:rsidRDefault="00DE00AC" w:rsidP="004F63FE">
            <w:pPr>
              <w:spacing w:after="0" w:line="360" w:lineRule="auto"/>
              <w:jc w:val="both"/>
              <w:rPr>
                <w:rFonts w:ascii="Times New Roman" w:eastAsia="Calibri" w:hAnsi="Times New Roman" w:cs="Times New Roman"/>
                <w:sz w:val="28"/>
                <w:szCs w:val="28"/>
                <w:lang w:val="uk-UA"/>
              </w:rPr>
            </w:pPr>
            <w:r w:rsidRPr="00FA5CFF">
              <w:rPr>
                <w:rFonts w:ascii="Times New Roman" w:hAnsi="Times New Roman" w:cs="Times New Roman"/>
                <w:b/>
                <w:bCs/>
                <w:sz w:val="28"/>
                <w:szCs w:val="28"/>
                <w:lang w:val="uk-UA"/>
              </w:rPr>
              <w:t>ДОДАТКИ…………………………………………………………………..</w:t>
            </w:r>
          </w:p>
        </w:tc>
        <w:tc>
          <w:tcPr>
            <w:tcW w:w="546" w:type="dxa"/>
          </w:tcPr>
          <w:p w:rsidR="00DE00AC" w:rsidRPr="00FA5CFF" w:rsidRDefault="00CC22DB" w:rsidP="004F63FE">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76</w:t>
            </w:r>
          </w:p>
        </w:tc>
      </w:tr>
    </w:tbl>
    <w:p w:rsidR="004B3D45" w:rsidRPr="00FA5CFF" w:rsidRDefault="004B3D45" w:rsidP="004F63FE">
      <w:pPr>
        <w:spacing w:after="0" w:line="360" w:lineRule="auto"/>
        <w:jc w:val="center"/>
        <w:rPr>
          <w:rFonts w:ascii="Times New Roman" w:eastAsia="Calibri" w:hAnsi="Times New Roman" w:cs="Times New Roman"/>
          <w:sz w:val="28"/>
          <w:szCs w:val="28"/>
          <w:lang w:val="uk-UA"/>
        </w:rPr>
      </w:pPr>
    </w:p>
    <w:p w:rsidR="00FB64CF" w:rsidRPr="00FA5CFF" w:rsidRDefault="00554FA0" w:rsidP="003B6B45">
      <w:pPr>
        <w:spacing w:after="0" w:line="360" w:lineRule="auto"/>
        <w:jc w:val="center"/>
        <w:rPr>
          <w:rFonts w:ascii="Times New Roman" w:hAnsi="Times New Roman" w:cs="Times New Roman"/>
          <w:b/>
          <w:sz w:val="28"/>
          <w:szCs w:val="28"/>
          <w:lang w:val="uk-UA"/>
        </w:rPr>
      </w:pPr>
      <w:r w:rsidRPr="00FA5CFF">
        <w:rPr>
          <w:rFonts w:ascii="Times New Roman" w:hAnsi="Times New Roman" w:cs="Times New Roman"/>
          <w:b/>
          <w:sz w:val="28"/>
          <w:szCs w:val="28"/>
          <w:lang w:val="uk-UA"/>
        </w:rPr>
        <w:br w:type="page"/>
      </w:r>
      <w:r w:rsidR="00FB64CF" w:rsidRPr="00FA5CFF">
        <w:rPr>
          <w:rFonts w:ascii="Times New Roman" w:hAnsi="Times New Roman" w:cs="Times New Roman"/>
          <w:b/>
          <w:sz w:val="28"/>
          <w:szCs w:val="28"/>
          <w:lang w:val="uk-UA"/>
        </w:rPr>
        <w:lastRenderedPageBreak/>
        <w:t>ВСТУП</w:t>
      </w:r>
    </w:p>
    <w:p w:rsidR="00AC4EF9" w:rsidRPr="00FA5CFF" w:rsidRDefault="00AC4EF9" w:rsidP="003B6B45">
      <w:pPr>
        <w:spacing w:after="0" w:line="360" w:lineRule="auto"/>
        <w:ind w:firstLine="709"/>
        <w:jc w:val="both"/>
        <w:rPr>
          <w:rFonts w:ascii="Times New Roman" w:hAnsi="Times New Roman" w:cs="Times New Roman"/>
          <w:b/>
          <w:sz w:val="28"/>
          <w:szCs w:val="28"/>
          <w:lang w:val="uk-UA"/>
        </w:rPr>
      </w:pPr>
    </w:p>
    <w:p w:rsidR="00D16619" w:rsidRPr="00FA5CFF" w:rsidRDefault="00FB64CF" w:rsidP="003B6B45">
      <w:pPr>
        <w:spacing w:after="0" w:line="360" w:lineRule="auto"/>
        <w:ind w:firstLine="709"/>
        <w:jc w:val="both"/>
        <w:rPr>
          <w:rFonts w:ascii="Times New Roman" w:hAnsi="Times New Roman" w:cs="Times New Roman"/>
          <w:sz w:val="28"/>
          <w:szCs w:val="28"/>
          <w:lang w:val="uk-UA"/>
        </w:rPr>
      </w:pPr>
      <w:r w:rsidRPr="00FA5CFF">
        <w:rPr>
          <w:rFonts w:ascii="Times New Roman" w:hAnsi="Times New Roman" w:cs="Times New Roman"/>
          <w:b/>
          <w:sz w:val="28"/>
          <w:szCs w:val="28"/>
          <w:lang w:val="uk-UA"/>
        </w:rPr>
        <w:t>Актуальність</w:t>
      </w:r>
      <w:r w:rsidR="001C4CCE" w:rsidRPr="00FA5CFF">
        <w:rPr>
          <w:rFonts w:ascii="Times New Roman" w:hAnsi="Times New Roman" w:cs="Times New Roman"/>
          <w:b/>
          <w:sz w:val="28"/>
          <w:szCs w:val="28"/>
          <w:lang w:val="uk-UA"/>
        </w:rPr>
        <w:t xml:space="preserve"> теми</w:t>
      </w:r>
      <w:r w:rsidRPr="00FA5CFF">
        <w:rPr>
          <w:rFonts w:ascii="Times New Roman" w:hAnsi="Times New Roman" w:cs="Times New Roman"/>
          <w:sz w:val="28"/>
          <w:szCs w:val="28"/>
          <w:lang w:val="uk-UA"/>
        </w:rPr>
        <w:t xml:space="preserve">. </w:t>
      </w:r>
      <w:r w:rsidR="00722FF7" w:rsidRPr="00FA5CFF">
        <w:rPr>
          <w:rFonts w:ascii="Times New Roman" w:hAnsi="Times New Roman" w:cs="Times New Roman"/>
          <w:sz w:val="28"/>
          <w:szCs w:val="28"/>
          <w:lang w:val="uk-UA"/>
        </w:rPr>
        <w:t>В усьому світі спостерігається тенденція до збільшення тривалості життя і, як наслідок, зростання чисельності людей похилого віку. У більшості країн сучасного світу збільшується</w:t>
      </w:r>
      <w:r w:rsidR="00D16619" w:rsidRPr="00FA5CFF">
        <w:rPr>
          <w:rFonts w:ascii="Times New Roman" w:hAnsi="Times New Roman" w:cs="Times New Roman"/>
          <w:sz w:val="28"/>
          <w:szCs w:val="28"/>
          <w:lang w:val="uk-UA"/>
        </w:rPr>
        <w:t xml:space="preserve"> кількість людей похилого віку, </w:t>
      </w:r>
      <w:r w:rsidR="00722FF7" w:rsidRPr="00FA5CFF">
        <w:rPr>
          <w:rFonts w:ascii="Times New Roman" w:hAnsi="Times New Roman" w:cs="Times New Roman"/>
          <w:sz w:val="28"/>
          <w:szCs w:val="28"/>
          <w:lang w:val="uk-UA"/>
        </w:rPr>
        <w:t xml:space="preserve">Україна також належить до </w:t>
      </w:r>
      <w:proofErr w:type="spellStart"/>
      <w:r w:rsidR="00722FF7" w:rsidRPr="00FA5CFF">
        <w:rPr>
          <w:rFonts w:ascii="Times New Roman" w:hAnsi="Times New Roman" w:cs="Times New Roman"/>
          <w:sz w:val="28"/>
          <w:szCs w:val="28"/>
          <w:lang w:val="uk-UA"/>
        </w:rPr>
        <w:t>демографiчно</w:t>
      </w:r>
      <w:proofErr w:type="spellEnd"/>
      <w:r w:rsidR="00722FF7" w:rsidRPr="00FA5CFF">
        <w:rPr>
          <w:rFonts w:ascii="Times New Roman" w:hAnsi="Times New Roman" w:cs="Times New Roman"/>
          <w:sz w:val="28"/>
          <w:szCs w:val="28"/>
          <w:lang w:val="uk-UA"/>
        </w:rPr>
        <w:t xml:space="preserve"> «старих» країн </w:t>
      </w:r>
      <w:r w:rsidR="00741DCC" w:rsidRPr="00FA5CFF">
        <w:rPr>
          <w:rFonts w:ascii="Times New Roman" w:hAnsi="Times New Roman" w:cs="Times New Roman"/>
          <w:sz w:val="28"/>
          <w:szCs w:val="28"/>
          <w:lang w:val="uk-UA"/>
        </w:rPr>
        <w:t>світу (</w:t>
      </w:r>
      <w:r w:rsidR="009A0D40" w:rsidRPr="00FA5CFF">
        <w:rPr>
          <w:rFonts w:ascii="Times New Roman" w:hAnsi="Times New Roman" w:cs="Times New Roman"/>
          <w:sz w:val="28"/>
          <w:szCs w:val="28"/>
          <w:lang w:val="uk-UA"/>
        </w:rPr>
        <w:t>Андрєєва О. В., 2019</w:t>
      </w:r>
      <w:r w:rsidR="00741DCC" w:rsidRPr="00FA5CFF">
        <w:rPr>
          <w:rFonts w:ascii="Times New Roman" w:hAnsi="Times New Roman" w:cs="Times New Roman"/>
          <w:sz w:val="28"/>
          <w:szCs w:val="28"/>
          <w:lang w:val="uk-UA"/>
        </w:rPr>
        <w:t>).</w:t>
      </w:r>
    </w:p>
    <w:p w:rsidR="00D16619" w:rsidRPr="00FA5CFF" w:rsidRDefault="009F31C7" w:rsidP="004F63FE">
      <w:pPr>
        <w:spacing w:after="0" w:line="360" w:lineRule="auto"/>
        <w:ind w:firstLine="709"/>
        <w:jc w:val="both"/>
        <w:rPr>
          <w:rFonts w:ascii="Times New Roman" w:hAnsi="Times New Roman" w:cs="Times New Roman"/>
          <w:sz w:val="28"/>
          <w:szCs w:val="28"/>
          <w:lang w:val="uk-UA"/>
        </w:rPr>
      </w:pPr>
      <w:r w:rsidRPr="00FA5CFF">
        <w:rPr>
          <w:rFonts w:ascii="Times New Roman" w:hAnsi="Times New Roman" w:cs="Times New Roman"/>
          <w:sz w:val="28"/>
          <w:szCs w:val="28"/>
          <w:lang w:val="uk-UA"/>
        </w:rPr>
        <w:t xml:space="preserve">Старіння населення вважають феноменом ХХ ст., хоча цей процес почав проявлятися ще в XIX ст. </w:t>
      </w:r>
      <w:r w:rsidR="002664B6" w:rsidRPr="00FA5CFF">
        <w:rPr>
          <w:rFonts w:ascii="Times New Roman" w:hAnsi="Times New Roman" w:cs="Times New Roman"/>
          <w:sz w:val="28"/>
          <w:szCs w:val="28"/>
          <w:lang w:val="uk-UA"/>
        </w:rPr>
        <w:t>і</w:t>
      </w:r>
      <w:r w:rsidRPr="00FA5CFF">
        <w:rPr>
          <w:rFonts w:ascii="Times New Roman" w:hAnsi="Times New Roman" w:cs="Times New Roman"/>
          <w:sz w:val="28"/>
          <w:szCs w:val="28"/>
          <w:lang w:val="uk-UA"/>
        </w:rPr>
        <w:t xml:space="preserve"> неухильно триває </w:t>
      </w:r>
      <w:r w:rsidR="002664B6" w:rsidRPr="00FA5CFF">
        <w:rPr>
          <w:rFonts w:ascii="Times New Roman" w:hAnsi="Times New Roman" w:cs="Times New Roman"/>
          <w:sz w:val="28"/>
          <w:szCs w:val="28"/>
          <w:lang w:val="uk-UA"/>
        </w:rPr>
        <w:t>у</w:t>
      </w:r>
      <w:r w:rsidRPr="00FA5CFF">
        <w:rPr>
          <w:rFonts w:ascii="Times New Roman" w:hAnsi="Times New Roman" w:cs="Times New Roman"/>
          <w:sz w:val="28"/>
          <w:szCs w:val="28"/>
          <w:lang w:val="uk-UA"/>
        </w:rPr>
        <w:t xml:space="preserve"> XXI ст. За останні десятиліття </w:t>
      </w:r>
      <w:r w:rsidR="002664B6" w:rsidRPr="00FA5CFF">
        <w:rPr>
          <w:rFonts w:ascii="Times New Roman" w:hAnsi="Times New Roman" w:cs="Times New Roman"/>
          <w:sz w:val="28"/>
          <w:szCs w:val="28"/>
          <w:lang w:val="uk-UA"/>
        </w:rPr>
        <w:t>він</w:t>
      </w:r>
      <w:r w:rsidRPr="00FA5CFF">
        <w:rPr>
          <w:rFonts w:ascii="Times New Roman" w:hAnsi="Times New Roman" w:cs="Times New Roman"/>
          <w:sz w:val="28"/>
          <w:szCs w:val="28"/>
          <w:lang w:val="uk-UA"/>
        </w:rPr>
        <w:t xml:space="preserve"> набув ознак глобального явища й величезних масштабів. Якщо в 1950 р. чисельність населення похи</w:t>
      </w:r>
      <w:r w:rsidR="002664B6" w:rsidRPr="00FA5CFF">
        <w:rPr>
          <w:rFonts w:ascii="Times New Roman" w:hAnsi="Times New Roman" w:cs="Times New Roman"/>
          <w:sz w:val="28"/>
          <w:szCs w:val="28"/>
          <w:lang w:val="uk-UA"/>
        </w:rPr>
        <w:t>лого віку в світі становила 205 </w:t>
      </w:r>
      <w:r w:rsidRPr="00FA5CFF">
        <w:rPr>
          <w:rFonts w:ascii="Times New Roman" w:hAnsi="Times New Roman" w:cs="Times New Roman"/>
          <w:sz w:val="28"/>
          <w:szCs w:val="28"/>
          <w:lang w:val="uk-UA"/>
        </w:rPr>
        <w:t>млн. осіб, у 2000 р. – вже 600 млн. осіб, що в 3 рази більше, то до 2050 р. вона знову потроїться й складе 2 млрд. осіб</w:t>
      </w:r>
      <w:r w:rsidR="00460F7A" w:rsidRPr="00FA5CFF">
        <w:rPr>
          <w:rFonts w:ascii="Times New Roman" w:hAnsi="Times New Roman" w:cs="Times New Roman"/>
          <w:sz w:val="28"/>
          <w:szCs w:val="28"/>
          <w:lang w:val="uk-UA"/>
        </w:rPr>
        <w:t xml:space="preserve"> </w:t>
      </w:r>
      <w:r w:rsidR="002664B6" w:rsidRPr="00FA5CFF">
        <w:rPr>
          <w:rFonts w:ascii="Times New Roman" w:hAnsi="Times New Roman" w:cs="Times New Roman"/>
          <w:sz w:val="28"/>
          <w:szCs w:val="28"/>
          <w:lang w:val="uk-UA"/>
        </w:rPr>
        <w:t>(</w:t>
      </w:r>
      <w:proofErr w:type="spellStart"/>
      <w:r w:rsidR="002664B6" w:rsidRPr="00FA5CFF">
        <w:rPr>
          <w:rFonts w:ascii="Times New Roman" w:eastAsia="TimesNewRomanPS-ItalicMT" w:hAnsi="Times New Roman" w:cs="Times New Roman"/>
          <w:iCs/>
          <w:sz w:val="28"/>
          <w:szCs w:val="28"/>
          <w:lang w:val="uk-UA"/>
        </w:rPr>
        <w:t>Фурманов</w:t>
      </w:r>
      <w:proofErr w:type="spellEnd"/>
      <w:r w:rsidR="002664B6" w:rsidRPr="00FA5CFF">
        <w:rPr>
          <w:rFonts w:ascii="Times New Roman" w:eastAsia="TimesNewRomanPS-ItalicMT" w:hAnsi="Times New Roman" w:cs="Times New Roman"/>
          <w:iCs/>
          <w:sz w:val="28"/>
          <w:szCs w:val="28"/>
          <w:lang w:val="uk-UA"/>
        </w:rPr>
        <w:t xml:space="preserve"> А. Г., 2016</w:t>
      </w:r>
      <w:r w:rsidR="002664B6" w:rsidRPr="00FA5CFF">
        <w:rPr>
          <w:rFonts w:ascii="Times New Roman" w:hAnsi="Times New Roman" w:cs="Times New Roman"/>
          <w:sz w:val="28"/>
          <w:szCs w:val="28"/>
          <w:lang w:val="uk-UA"/>
        </w:rPr>
        <w:t>)</w:t>
      </w:r>
      <w:r w:rsidRPr="00FA5CFF">
        <w:rPr>
          <w:rFonts w:ascii="Times New Roman" w:hAnsi="Times New Roman" w:cs="Times New Roman"/>
          <w:sz w:val="28"/>
          <w:szCs w:val="28"/>
          <w:lang w:val="uk-UA"/>
        </w:rPr>
        <w:t xml:space="preserve">. У світовому масштабі темпи зростання чисельності населення похилого віку становлять 2,6 % на рік, тобто значно випереджають темпи зростання населення в цілому, </w:t>
      </w:r>
      <w:r w:rsidR="002664B6" w:rsidRPr="00FA5CFF">
        <w:rPr>
          <w:rFonts w:ascii="Times New Roman" w:hAnsi="Times New Roman" w:cs="Times New Roman"/>
          <w:sz w:val="28"/>
          <w:szCs w:val="28"/>
          <w:lang w:val="uk-UA"/>
        </w:rPr>
        <w:t>що</w:t>
      </w:r>
      <w:r w:rsidRPr="00FA5CFF">
        <w:rPr>
          <w:rFonts w:ascii="Times New Roman" w:hAnsi="Times New Roman" w:cs="Times New Roman"/>
          <w:sz w:val="28"/>
          <w:szCs w:val="28"/>
          <w:lang w:val="uk-UA"/>
        </w:rPr>
        <w:t xml:space="preserve"> оцінюються в 1,1 % на рік. </w:t>
      </w:r>
      <w:r w:rsidR="00722FF7" w:rsidRPr="00FA5CFF">
        <w:rPr>
          <w:rFonts w:ascii="Times New Roman" w:hAnsi="Times New Roman" w:cs="Times New Roman"/>
          <w:sz w:val="28"/>
          <w:szCs w:val="28"/>
          <w:lang w:val="uk-UA"/>
        </w:rPr>
        <w:t xml:space="preserve">За </w:t>
      </w:r>
      <w:r w:rsidR="009A0D40" w:rsidRPr="00FA5CFF">
        <w:rPr>
          <w:rFonts w:ascii="Times New Roman" w:hAnsi="Times New Roman" w:cs="Times New Roman"/>
          <w:sz w:val="28"/>
          <w:szCs w:val="28"/>
          <w:lang w:val="uk-UA"/>
        </w:rPr>
        <w:t>прогнозами,</w:t>
      </w:r>
      <w:r w:rsidR="00F50D71" w:rsidRPr="00FA5CFF">
        <w:rPr>
          <w:rFonts w:ascii="Times New Roman" w:hAnsi="Times New Roman" w:cs="Times New Roman"/>
          <w:sz w:val="28"/>
          <w:szCs w:val="28"/>
          <w:lang w:val="uk-UA"/>
        </w:rPr>
        <w:t xml:space="preserve"> до 20</w:t>
      </w:r>
      <w:r w:rsidR="00E32EAF">
        <w:rPr>
          <w:rFonts w:ascii="Times New Roman" w:hAnsi="Times New Roman" w:cs="Times New Roman"/>
          <w:sz w:val="28"/>
          <w:szCs w:val="28"/>
          <w:lang w:val="uk-UA"/>
        </w:rPr>
        <w:t>5</w:t>
      </w:r>
      <w:r w:rsidR="00F50D71" w:rsidRPr="00FA5CFF">
        <w:rPr>
          <w:rFonts w:ascii="Times New Roman" w:hAnsi="Times New Roman" w:cs="Times New Roman"/>
          <w:sz w:val="28"/>
          <w:szCs w:val="28"/>
          <w:lang w:val="uk-UA"/>
        </w:rPr>
        <w:t>0 р</w:t>
      </w:r>
      <w:r w:rsidR="002664B6" w:rsidRPr="00FA5CFF">
        <w:rPr>
          <w:rFonts w:ascii="Times New Roman" w:hAnsi="Times New Roman" w:cs="Times New Roman"/>
          <w:sz w:val="28"/>
          <w:szCs w:val="28"/>
          <w:lang w:val="uk-UA"/>
        </w:rPr>
        <w:t xml:space="preserve">. </w:t>
      </w:r>
      <w:r w:rsidR="00F50D71" w:rsidRPr="00FA5CFF">
        <w:rPr>
          <w:rFonts w:ascii="Times New Roman" w:hAnsi="Times New Roman" w:cs="Times New Roman"/>
          <w:sz w:val="28"/>
          <w:szCs w:val="28"/>
          <w:lang w:val="uk-UA"/>
        </w:rPr>
        <w:t xml:space="preserve">співвідношення осіб літнього віку до осіб репродуктивного віку становитиме </w:t>
      </w:r>
      <w:r w:rsidR="00722FF7" w:rsidRPr="00FA5CFF">
        <w:rPr>
          <w:rFonts w:ascii="Times New Roman" w:hAnsi="Times New Roman" w:cs="Times New Roman"/>
          <w:sz w:val="28"/>
          <w:szCs w:val="28"/>
          <w:lang w:val="uk-UA"/>
        </w:rPr>
        <w:t>1</w:t>
      </w:r>
      <w:r w:rsidR="002664B6" w:rsidRPr="00FA5CFF">
        <w:rPr>
          <w:rFonts w:ascii="Times New Roman" w:hAnsi="Times New Roman" w:cs="Times New Roman"/>
          <w:sz w:val="28"/>
          <w:szCs w:val="28"/>
          <w:lang w:val="uk-UA"/>
        </w:rPr>
        <w:t>:</w:t>
      </w:r>
      <w:r w:rsidR="00722FF7" w:rsidRPr="00FA5CFF">
        <w:rPr>
          <w:rFonts w:ascii="Times New Roman" w:hAnsi="Times New Roman" w:cs="Times New Roman"/>
          <w:sz w:val="28"/>
          <w:szCs w:val="28"/>
          <w:lang w:val="uk-UA"/>
        </w:rPr>
        <w:t>2, т</w:t>
      </w:r>
      <w:r w:rsidR="00F50D71" w:rsidRPr="00FA5CFF">
        <w:rPr>
          <w:rFonts w:ascii="Times New Roman" w:hAnsi="Times New Roman" w:cs="Times New Roman"/>
          <w:sz w:val="28"/>
          <w:szCs w:val="28"/>
          <w:lang w:val="uk-UA"/>
        </w:rPr>
        <w:t>ому однією з важливих складових політики кожної європейської держави стає турбота про здоров’я і добробут літніх людей</w:t>
      </w:r>
      <w:r w:rsidR="002664B6" w:rsidRPr="00FA5CFF">
        <w:rPr>
          <w:rFonts w:ascii="Times New Roman" w:hAnsi="Times New Roman" w:cs="Times New Roman"/>
          <w:sz w:val="28"/>
          <w:szCs w:val="28"/>
          <w:lang w:val="uk-UA"/>
        </w:rPr>
        <w:t xml:space="preserve"> (Благій О., 2015)</w:t>
      </w:r>
      <w:r w:rsidR="005E5669" w:rsidRPr="00FA5CFF">
        <w:rPr>
          <w:rFonts w:ascii="Times New Roman" w:hAnsi="Times New Roman" w:cs="Times New Roman"/>
          <w:sz w:val="28"/>
          <w:szCs w:val="28"/>
          <w:lang w:val="uk-UA"/>
        </w:rPr>
        <w:t>.</w:t>
      </w:r>
      <w:r w:rsidR="00F50D71" w:rsidRPr="00FA5CFF">
        <w:rPr>
          <w:rFonts w:ascii="Times New Roman" w:hAnsi="Times New Roman" w:cs="Times New Roman"/>
          <w:sz w:val="28"/>
          <w:szCs w:val="28"/>
          <w:lang w:val="uk-UA"/>
        </w:rPr>
        <w:t xml:space="preserve"> </w:t>
      </w:r>
    </w:p>
    <w:p w:rsidR="001C4CCE" w:rsidRPr="00FA5CFF" w:rsidRDefault="005E5669" w:rsidP="004F63FE">
      <w:pPr>
        <w:spacing w:after="0" w:line="360" w:lineRule="auto"/>
        <w:ind w:firstLine="709"/>
        <w:jc w:val="both"/>
        <w:rPr>
          <w:rFonts w:ascii="Times New Roman" w:hAnsi="Times New Roman" w:cs="Times New Roman"/>
          <w:sz w:val="28"/>
          <w:szCs w:val="28"/>
          <w:lang w:val="uk-UA"/>
        </w:rPr>
      </w:pPr>
      <w:r w:rsidRPr="00FA5CFF">
        <w:rPr>
          <w:rFonts w:ascii="Times New Roman" w:hAnsi="Times New Roman" w:cs="Times New Roman"/>
          <w:sz w:val="28"/>
          <w:szCs w:val="28"/>
          <w:lang w:val="uk-UA"/>
        </w:rPr>
        <w:t xml:space="preserve">Отже, </w:t>
      </w:r>
      <w:r w:rsidR="00FB64CF" w:rsidRPr="00FA5CFF">
        <w:rPr>
          <w:rFonts w:ascii="Times New Roman" w:hAnsi="Times New Roman" w:cs="Times New Roman"/>
          <w:sz w:val="28"/>
          <w:szCs w:val="28"/>
          <w:lang w:val="uk-UA"/>
        </w:rPr>
        <w:t xml:space="preserve">проблема активного довголіття стає все більш актуальною. Виникає потреба в розробці нових форм і методів поліпшення якості життя літніх людей </w:t>
      </w:r>
      <w:r w:rsidR="001C4CCE" w:rsidRPr="00FA5CFF">
        <w:rPr>
          <w:rFonts w:ascii="Times New Roman" w:hAnsi="Times New Roman" w:cs="Times New Roman"/>
          <w:sz w:val="28"/>
          <w:szCs w:val="28"/>
          <w:lang w:val="uk-UA"/>
        </w:rPr>
        <w:t>та</w:t>
      </w:r>
      <w:r w:rsidR="00FB64CF" w:rsidRPr="00FA5CFF">
        <w:rPr>
          <w:rFonts w:ascii="Times New Roman" w:hAnsi="Times New Roman" w:cs="Times New Roman"/>
          <w:sz w:val="28"/>
          <w:szCs w:val="28"/>
          <w:lang w:val="uk-UA"/>
        </w:rPr>
        <w:t xml:space="preserve"> їх</w:t>
      </w:r>
      <w:r w:rsidR="00C94DFD" w:rsidRPr="00FA5CFF">
        <w:rPr>
          <w:rFonts w:ascii="Times New Roman" w:hAnsi="Times New Roman" w:cs="Times New Roman"/>
          <w:sz w:val="28"/>
          <w:szCs w:val="28"/>
          <w:lang w:val="uk-UA"/>
        </w:rPr>
        <w:t>ньої</w:t>
      </w:r>
      <w:r w:rsidR="00FB64CF" w:rsidRPr="00FA5CFF">
        <w:rPr>
          <w:rFonts w:ascii="Times New Roman" w:hAnsi="Times New Roman" w:cs="Times New Roman"/>
          <w:sz w:val="28"/>
          <w:szCs w:val="28"/>
          <w:lang w:val="uk-UA"/>
        </w:rPr>
        <w:t xml:space="preserve"> адаптації до мінливих соціальних умов і функціональних змін організму в пізньому періоді життя</w:t>
      </w:r>
      <w:r w:rsidR="00B12C69" w:rsidRPr="00FA5CFF">
        <w:rPr>
          <w:rFonts w:ascii="Times New Roman" w:hAnsi="Times New Roman" w:cs="Times New Roman"/>
          <w:sz w:val="28"/>
          <w:szCs w:val="28"/>
          <w:lang w:val="uk-UA"/>
        </w:rPr>
        <w:t xml:space="preserve"> </w:t>
      </w:r>
      <w:r w:rsidR="00C94DFD" w:rsidRPr="00FA5CFF">
        <w:rPr>
          <w:rFonts w:ascii="Times New Roman" w:hAnsi="Times New Roman" w:cs="Times New Roman"/>
          <w:sz w:val="28"/>
          <w:szCs w:val="28"/>
          <w:lang w:val="uk-UA"/>
        </w:rPr>
        <w:t>(Шиян Б. М., 2008)</w:t>
      </w:r>
      <w:r w:rsidR="00FB64CF" w:rsidRPr="00FA5CFF">
        <w:rPr>
          <w:rFonts w:ascii="Times New Roman" w:hAnsi="Times New Roman" w:cs="Times New Roman"/>
          <w:sz w:val="28"/>
          <w:szCs w:val="28"/>
          <w:lang w:val="uk-UA"/>
        </w:rPr>
        <w:t xml:space="preserve">. </w:t>
      </w:r>
    </w:p>
    <w:p w:rsidR="00FB64CF" w:rsidRPr="00FA5CFF" w:rsidRDefault="00F50D71" w:rsidP="004F63FE">
      <w:pPr>
        <w:spacing w:after="0" w:line="360" w:lineRule="auto"/>
        <w:ind w:firstLine="709"/>
        <w:jc w:val="both"/>
        <w:rPr>
          <w:rFonts w:ascii="Times New Roman" w:hAnsi="Times New Roman" w:cs="Times New Roman"/>
          <w:sz w:val="28"/>
          <w:szCs w:val="28"/>
          <w:lang w:val="uk-UA"/>
        </w:rPr>
      </w:pPr>
      <w:r w:rsidRPr="00FA5CFF">
        <w:rPr>
          <w:rFonts w:ascii="Times New Roman" w:hAnsi="Times New Roman" w:cs="Times New Roman"/>
          <w:sz w:val="28"/>
          <w:szCs w:val="28"/>
          <w:lang w:val="uk-UA"/>
        </w:rPr>
        <w:t xml:space="preserve">В </w:t>
      </w:r>
      <w:r w:rsidR="00FB64CF" w:rsidRPr="00FA5CFF">
        <w:rPr>
          <w:rFonts w:ascii="Times New Roman" w:hAnsi="Times New Roman" w:cs="Times New Roman"/>
          <w:sz w:val="28"/>
          <w:szCs w:val="28"/>
          <w:lang w:val="uk-UA"/>
        </w:rPr>
        <w:t>останні десятиліття проводяться наукові дослідження, спрямовані на поліпшення якості життя людей похилого віку, на збереж</w:t>
      </w:r>
      <w:r w:rsidR="00C94DFD" w:rsidRPr="00FA5CFF">
        <w:rPr>
          <w:rFonts w:ascii="Times New Roman" w:hAnsi="Times New Roman" w:cs="Times New Roman"/>
          <w:sz w:val="28"/>
          <w:szCs w:val="28"/>
          <w:lang w:val="uk-UA"/>
        </w:rPr>
        <w:t>ення і зміцнення їхнього здоров’</w:t>
      </w:r>
      <w:r w:rsidR="00FB64CF" w:rsidRPr="00FA5CFF">
        <w:rPr>
          <w:rFonts w:ascii="Times New Roman" w:hAnsi="Times New Roman" w:cs="Times New Roman"/>
          <w:sz w:val="28"/>
          <w:szCs w:val="28"/>
          <w:lang w:val="uk-UA"/>
        </w:rPr>
        <w:t>я, підтримк</w:t>
      </w:r>
      <w:r w:rsidR="001C4CCE" w:rsidRPr="00FA5CFF">
        <w:rPr>
          <w:rFonts w:ascii="Times New Roman" w:hAnsi="Times New Roman" w:cs="Times New Roman"/>
          <w:sz w:val="28"/>
          <w:szCs w:val="28"/>
          <w:lang w:val="uk-UA"/>
        </w:rPr>
        <w:t>у</w:t>
      </w:r>
      <w:r w:rsidR="00FB64CF" w:rsidRPr="00FA5CFF">
        <w:rPr>
          <w:rFonts w:ascii="Times New Roman" w:hAnsi="Times New Roman" w:cs="Times New Roman"/>
          <w:sz w:val="28"/>
          <w:szCs w:val="28"/>
          <w:lang w:val="uk-UA"/>
        </w:rPr>
        <w:t xml:space="preserve"> розумо</w:t>
      </w:r>
      <w:r w:rsidR="001C4CCE" w:rsidRPr="00FA5CFF">
        <w:rPr>
          <w:rFonts w:ascii="Times New Roman" w:hAnsi="Times New Roman" w:cs="Times New Roman"/>
          <w:sz w:val="28"/>
          <w:szCs w:val="28"/>
          <w:lang w:val="uk-UA"/>
        </w:rPr>
        <w:t>вої і фізичної працездатності</w:t>
      </w:r>
      <w:r w:rsidR="00B12C69" w:rsidRPr="00FA5CFF">
        <w:rPr>
          <w:rFonts w:ascii="Times New Roman" w:hAnsi="Times New Roman" w:cs="Times New Roman"/>
          <w:sz w:val="28"/>
          <w:szCs w:val="28"/>
          <w:lang w:val="uk-UA"/>
        </w:rPr>
        <w:t xml:space="preserve"> </w:t>
      </w:r>
      <w:r w:rsidR="00C94DFD" w:rsidRPr="00FA5CFF">
        <w:rPr>
          <w:rFonts w:ascii="Times New Roman" w:hAnsi="Times New Roman" w:cs="Times New Roman"/>
          <w:sz w:val="28"/>
          <w:szCs w:val="28"/>
          <w:lang w:val="uk-UA"/>
        </w:rPr>
        <w:t>(Бойко Г. М., 2017)</w:t>
      </w:r>
      <w:r w:rsidR="00FB64CF" w:rsidRPr="00FA5CFF">
        <w:rPr>
          <w:rFonts w:ascii="Times New Roman" w:hAnsi="Times New Roman" w:cs="Times New Roman"/>
          <w:sz w:val="28"/>
          <w:szCs w:val="28"/>
          <w:lang w:val="uk-UA"/>
        </w:rPr>
        <w:t>.</w:t>
      </w:r>
      <w:r w:rsidR="0057117B" w:rsidRPr="00FA5CFF">
        <w:rPr>
          <w:rFonts w:ascii="Times New Roman" w:hAnsi="Times New Roman" w:cs="Times New Roman"/>
          <w:sz w:val="28"/>
          <w:szCs w:val="28"/>
          <w:lang w:val="uk-UA"/>
        </w:rPr>
        <w:t xml:space="preserve"> </w:t>
      </w:r>
      <w:r w:rsidR="00FB64CF" w:rsidRPr="00FA5CFF">
        <w:rPr>
          <w:rFonts w:ascii="Times New Roman" w:hAnsi="Times New Roman" w:cs="Times New Roman"/>
          <w:sz w:val="28"/>
          <w:szCs w:val="28"/>
          <w:lang w:val="uk-UA"/>
        </w:rPr>
        <w:t xml:space="preserve">Однак, незважаючи на пильну увагу до цієї проблеми, до </w:t>
      </w:r>
      <w:r w:rsidR="001C4CCE" w:rsidRPr="00FA5CFF">
        <w:rPr>
          <w:rFonts w:ascii="Times New Roman" w:hAnsi="Times New Roman" w:cs="Times New Roman"/>
          <w:sz w:val="28"/>
          <w:szCs w:val="28"/>
          <w:lang w:val="uk-UA"/>
        </w:rPr>
        <w:t>цих пір</w:t>
      </w:r>
      <w:r w:rsidR="00FB64CF" w:rsidRPr="00FA5CFF">
        <w:rPr>
          <w:rFonts w:ascii="Times New Roman" w:hAnsi="Times New Roman" w:cs="Times New Roman"/>
          <w:sz w:val="28"/>
          <w:szCs w:val="28"/>
          <w:lang w:val="uk-UA"/>
        </w:rPr>
        <w:t xml:space="preserve"> не виявлен</w:t>
      </w:r>
      <w:r w:rsidR="00C94DFD" w:rsidRPr="00FA5CFF">
        <w:rPr>
          <w:rFonts w:ascii="Times New Roman" w:hAnsi="Times New Roman" w:cs="Times New Roman"/>
          <w:sz w:val="28"/>
          <w:szCs w:val="28"/>
          <w:lang w:val="uk-UA"/>
        </w:rPr>
        <w:t>ий</w:t>
      </w:r>
      <w:r w:rsidR="00FB64CF" w:rsidRPr="00FA5CFF">
        <w:rPr>
          <w:rFonts w:ascii="Times New Roman" w:hAnsi="Times New Roman" w:cs="Times New Roman"/>
          <w:sz w:val="28"/>
          <w:szCs w:val="28"/>
          <w:lang w:val="uk-UA"/>
        </w:rPr>
        <w:t xml:space="preserve"> єдиний методологічний підхід до планування </w:t>
      </w:r>
      <w:r w:rsidR="001C4CCE" w:rsidRPr="00FA5CFF">
        <w:rPr>
          <w:rFonts w:ascii="Times New Roman" w:hAnsi="Times New Roman" w:cs="Times New Roman"/>
          <w:sz w:val="28"/>
          <w:szCs w:val="28"/>
          <w:lang w:val="uk-UA"/>
        </w:rPr>
        <w:t>й</w:t>
      </w:r>
      <w:r w:rsidR="00FB64CF" w:rsidRPr="00FA5CFF">
        <w:rPr>
          <w:rFonts w:ascii="Times New Roman" w:hAnsi="Times New Roman" w:cs="Times New Roman"/>
          <w:sz w:val="28"/>
          <w:szCs w:val="28"/>
          <w:lang w:val="uk-UA"/>
        </w:rPr>
        <w:t xml:space="preserve"> проведення </w:t>
      </w:r>
      <w:r w:rsidR="00C94DFD" w:rsidRPr="00FA5CFF">
        <w:rPr>
          <w:rFonts w:ascii="Times New Roman" w:hAnsi="Times New Roman" w:cs="Times New Roman"/>
          <w:sz w:val="28"/>
          <w:szCs w:val="28"/>
          <w:lang w:val="uk-UA"/>
        </w:rPr>
        <w:t xml:space="preserve">рекреаційних </w:t>
      </w:r>
      <w:r w:rsidR="00FB64CF" w:rsidRPr="00FA5CFF">
        <w:rPr>
          <w:rFonts w:ascii="Times New Roman" w:hAnsi="Times New Roman" w:cs="Times New Roman"/>
          <w:sz w:val="28"/>
          <w:szCs w:val="28"/>
          <w:lang w:val="uk-UA"/>
        </w:rPr>
        <w:t xml:space="preserve">занять з особами похилого віку, відсутні соціальні програми для людей цієї </w:t>
      </w:r>
      <w:r w:rsidR="001C4CCE" w:rsidRPr="00FA5CFF">
        <w:rPr>
          <w:rFonts w:ascii="Times New Roman" w:hAnsi="Times New Roman" w:cs="Times New Roman"/>
          <w:sz w:val="28"/>
          <w:szCs w:val="28"/>
          <w:lang w:val="uk-UA"/>
        </w:rPr>
        <w:t xml:space="preserve">вікової категорії та інвалідів, які перебувають у </w:t>
      </w:r>
      <w:r w:rsidR="001C4CCE" w:rsidRPr="00FA5CFF">
        <w:rPr>
          <w:rFonts w:ascii="Times New Roman" w:hAnsi="Times New Roman" w:cs="Times New Roman"/>
          <w:sz w:val="28"/>
          <w:szCs w:val="28"/>
          <w:lang w:val="uk-UA"/>
        </w:rPr>
        <w:lastRenderedPageBreak/>
        <w:t>соціальних установах</w:t>
      </w:r>
      <w:r w:rsidR="00C94DFD" w:rsidRPr="00FA5CFF">
        <w:rPr>
          <w:rFonts w:ascii="Times New Roman" w:hAnsi="Times New Roman" w:cs="Times New Roman"/>
          <w:sz w:val="28"/>
          <w:szCs w:val="28"/>
          <w:lang w:val="uk-UA"/>
        </w:rPr>
        <w:t>. У зв’</w:t>
      </w:r>
      <w:r w:rsidR="00FB64CF" w:rsidRPr="00FA5CFF">
        <w:rPr>
          <w:rFonts w:ascii="Times New Roman" w:hAnsi="Times New Roman" w:cs="Times New Roman"/>
          <w:sz w:val="28"/>
          <w:szCs w:val="28"/>
          <w:lang w:val="uk-UA"/>
        </w:rPr>
        <w:t>язк</w:t>
      </w:r>
      <w:r w:rsidR="00C94DFD" w:rsidRPr="00FA5CFF">
        <w:rPr>
          <w:rFonts w:ascii="Times New Roman" w:hAnsi="Times New Roman" w:cs="Times New Roman"/>
          <w:sz w:val="28"/>
          <w:szCs w:val="28"/>
          <w:lang w:val="uk-UA"/>
        </w:rPr>
        <w:t>у з цим</w:t>
      </w:r>
      <w:r w:rsidR="00FB64CF" w:rsidRPr="00FA5CFF">
        <w:rPr>
          <w:rFonts w:ascii="Times New Roman" w:hAnsi="Times New Roman" w:cs="Times New Roman"/>
          <w:sz w:val="28"/>
          <w:szCs w:val="28"/>
          <w:lang w:val="uk-UA"/>
        </w:rPr>
        <w:t xml:space="preserve"> важливим завданням стає підвищення педагогічної роботи в сфері відновлення та зміцненн</w:t>
      </w:r>
      <w:r w:rsidR="00C94DFD" w:rsidRPr="00FA5CFF">
        <w:rPr>
          <w:rFonts w:ascii="Times New Roman" w:hAnsi="Times New Roman" w:cs="Times New Roman"/>
          <w:sz w:val="28"/>
          <w:szCs w:val="28"/>
          <w:lang w:val="uk-UA"/>
        </w:rPr>
        <w:t>я фізичного і психічного здоров’</w:t>
      </w:r>
      <w:r w:rsidR="00FB64CF" w:rsidRPr="00FA5CFF">
        <w:rPr>
          <w:rFonts w:ascii="Times New Roman" w:hAnsi="Times New Roman" w:cs="Times New Roman"/>
          <w:sz w:val="28"/>
          <w:szCs w:val="28"/>
          <w:lang w:val="uk-UA"/>
        </w:rPr>
        <w:t>я, активного відпочинку літніх людей, пропаганди здорового способу життя</w:t>
      </w:r>
      <w:r w:rsidR="00C94DFD" w:rsidRPr="00FA5CFF">
        <w:rPr>
          <w:rFonts w:ascii="Times New Roman" w:hAnsi="Times New Roman" w:cs="Times New Roman"/>
          <w:sz w:val="28"/>
          <w:szCs w:val="28"/>
          <w:lang w:val="uk-UA"/>
        </w:rPr>
        <w:t xml:space="preserve">, </w:t>
      </w:r>
      <w:r w:rsidR="00CA53DE" w:rsidRPr="00FA5CFF">
        <w:rPr>
          <w:rFonts w:ascii="Times New Roman" w:hAnsi="Times New Roman" w:cs="Times New Roman"/>
          <w:sz w:val="28"/>
          <w:szCs w:val="28"/>
          <w:lang w:val="uk-UA"/>
        </w:rPr>
        <w:t xml:space="preserve">у тому числі засобами фізичної рекреації </w:t>
      </w:r>
      <w:r w:rsidR="00C94DFD" w:rsidRPr="00FA5CFF">
        <w:rPr>
          <w:rFonts w:ascii="Times New Roman" w:hAnsi="Times New Roman" w:cs="Times New Roman"/>
          <w:sz w:val="28"/>
          <w:szCs w:val="28"/>
          <w:lang w:val="uk-UA"/>
        </w:rPr>
        <w:t>(Круцевич Т. Ю., Безверхня Г. М., 2010)</w:t>
      </w:r>
      <w:r w:rsidR="00FB64CF" w:rsidRPr="00FA5CFF">
        <w:rPr>
          <w:rFonts w:ascii="Times New Roman" w:hAnsi="Times New Roman" w:cs="Times New Roman"/>
          <w:sz w:val="28"/>
          <w:szCs w:val="28"/>
          <w:lang w:val="uk-UA"/>
        </w:rPr>
        <w:t>.</w:t>
      </w:r>
    </w:p>
    <w:p w:rsidR="00FB64CF" w:rsidRPr="00FA5CFF" w:rsidRDefault="00FB64CF" w:rsidP="004F63FE">
      <w:pPr>
        <w:spacing w:after="0" w:line="360" w:lineRule="auto"/>
        <w:ind w:firstLine="709"/>
        <w:jc w:val="both"/>
        <w:rPr>
          <w:rFonts w:ascii="Times New Roman" w:hAnsi="Times New Roman" w:cs="Times New Roman"/>
          <w:sz w:val="28"/>
          <w:szCs w:val="28"/>
          <w:lang w:val="uk-UA"/>
        </w:rPr>
      </w:pPr>
      <w:r w:rsidRPr="00FA5CFF">
        <w:rPr>
          <w:rFonts w:ascii="Times New Roman" w:hAnsi="Times New Roman" w:cs="Times New Roman"/>
          <w:sz w:val="28"/>
          <w:szCs w:val="28"/>
          <w:lang w:val="uk-UA"/>
        </w:rPr>
        <w:t xml:space="preserve">Аналіз </w:t>
      </w:r>
      <w:r w:rsidR="00D16619" w:rsidRPr="00FA5CFF">
        <w:rPr>
          <w:rFonts w:ascii="Times New Roman" w:hAnsi="Times New Roman" w:cs="Times New Roman"/>
          <w:sz w:val="28"/>
          <w:szCs w:val="28"/>
          <w:lang w:val="uk-UA"/>
        </w:rPr>
        <w:t>наукової літератури, передового досвіду роботи із людьми похилого віку</w:t>
      </w:r>
      <w:r w:rsidR="0057117B" w:rsidRPr="00FA5CFF">
        <w:rPr>
          <w:rFonts w:ascii="Times New Roman" w:hAnsi="Times New Roman" w:cs="Times New Roman"/>
          <w:sz w:val="28"/>
          <w:szCs w:val="28"/>
          <w:lang w:val="uk-UA"/>
        </w:rPr>
        <w:t xml:space="preserve"> </w:t>
      </w:r>
      <w:r w:rsidRPr="00FA5CFF">
        <w:rPr>
          <w:rFonts w:ascii="Times New Roman" w:hAnsi="Times New Roman" w:cs="Times New Roman"/>
          <w:sz w:val="28"/>
          <w:szCs w:val="28"/>
          <w:lang w:val="uk-UA"/>
        </w:rPr>
        <w:t xml:space="preserve">виявив вкрай мало розроблених науково обґрунтованих методик з </w:t>
      </w:r>
      <w:r w:rsidR="00D16619" w:rsidRPr="00FA5CFF">
        <w:rPr>
          <w:rFonts w:ascii="Times New Roman" w:hAnsi="Times New Roman" w:cs="Times New Roman"/>
          <w:sz w:val="28"/>
          <w:szCs w:val="28"/>
          <w:lang w:val="uk-UA"/>
        </w:rPr>
        <w:t>фізичної рекреації</w:t>
      </w:r>
      <w:r w:rsidRPr="00FA5CFF">
        <w:rPr>
          <w:rFonts w:ascii="Times New Roman" w:hAnsi="Times New Roman" w:cs="Times New Roman"/>
          <w:sz w:val="28"/>
          <w:szCs w:val="28"/>
          <w:lang w:val="uk-UA"/>
        </w:rPr>
        <w:t xml:space="preserve"> для осіб похилого віку з урахування</w:t>
      </w:r>
      <w:r w:rsidR="001C4CCE" w:rsidRPr="00FA5CFF">
        <w:rPr>
          <w:rFonts w:ascii="Times New Roman" w:hAnsi="Times New Roman" w:cs="Times New Roman"/>
          <w:sz w:val="28"/>
          <w:szCs w:val="28"/>
          <w:lang w:val="uk-UA"/>
        </w:rPr>
        <w:t>м їх</w:t>
      </w:r>
      <w:r w:rsidR="00C94DFD" w:rsidRPr="00FA5CFF">
        <w:rPr>
          <w:rFonts w:ascii="Times New Roman" w:hAnsi="Times New Roman" w:cs="Times New Roman"/>
          <w:sz w:val="28"/>
          <w:szCs w:val="28"/>
          <w:lang w:val="uk-UA"/>
        </w:rPr>
        <w:t>ніх інтересів, стану здоров’</w:t>
      </w:r>
      <w:r w:rsidR="001C4CCE" w:rsidRPr="00FA5CFF">
        <w:rPr>
          <w:rFonts w:ascii="Times New Roman" w:hAnsi="Times New Roman" w:cs="Times New Roman"/>
          <w:sz w:val="28"/>
          <w:szCs w:val="28"/>
          <w:lang w:val="uk-UA"/>
        </w:rPr>
        <w:t xml:space="preserve">я, актуальних </w:t>
      </w:r>
      <w:r w:rsidRPr="00FA5CFF">
        <w:rPr>
          <w:rFonts w:ascii="Times New Roman" w:hAnsi="Times New Roman" w:cs="Times New Roman"/>
          <w:sz w:val="28"/>
          <w:szCs w:val="28"/>
          <w:lang w:val="uk-UA"/>
        </w:rPr>
        <w:t xml:space="preserve">фізичних можливостей. Крім того, </w:t>
      </w:r>
      <w:r w:rsidR="00C94DFD" w:rsidRPr="00FA5CFF">
        <w:rPr>
          <w:rFonts w:ascii="Times New Roman" w:hAnsi="Times New Roman" w:cs="Times New Roman"/>
          <w:sz w:val="28"/>
          <w:szCs w:val="28"/>
          <w:lang w:val="uk-UA"/>
        </w:rPr>
        <w:t>ці</w:t>
      </w:r>
      <w:r w:rsidRPr="00FA5CFF">
        <w:rPr>
          <w:rFonts w:ascii="Times New Roman" w:hAnsi="Times New Roman" w:cs="Times New Roman"/>
          <w:sz w:val="28"/>
          <w:szCs w:val="28"/>
          <w:lang w:val="uk-UA"/>
        </w:rPr>
        <w:t xml:space="preserve"> методики пред</w:t>
      </w:r>
      <w:r w:rsidR="00C94DFD" w:rsidRPr="00FA5CFF">
        <w:rPr>
          <w:rFonts w:ascii="Times New Roman" w:hAnsi="Times New Roman" w:cs="Times New Roman"/>
          <w:sz w:val="28"/>
          <w:szCs w:val="28"/>
          <w:lang w:val="uk-UA"/>
        </w:rPr>
        <w:t>’</w:t>
      </w:r>
      <w:r w:rsidRPr="00FA5CFF">
        <w:rPr>
          <w:rFonts w:ascii="Times New Roman" w:hAnsi="Times New Roman" w:cs="Times New Roman"/>
          <w:sz w:val="28"/>
          <w:szCs w:val="28"/>
          <w:lang w:val="uk-UA"/>
        </w:rPr>
        <w:t>являють певні вимоги до їх реалізації, наприклад, наявність дорогої матеріаль</w:t>
      </w:r>
      <w:r w:rsidR="001C4CCE" w:rsidRPr="00FA5CFF">
        <w:rPr>
          <w:rFonts w:ascii="Times New Roman" w:hAnsi="Times New Roman" w:cs="Times New Roman"/>
          <w:sz w:val="28"/>
          <w:szCs w:val="28"/>
          <w:lang w:val="uk-UA"/>
        </w:rPr>
        <w:t>но-технічної бази, т</w:t>
      </w:r>
      <w:r w:rsidRPr="00FA5CFF">
        <w:rPr>
          <w:rFonts w:ascii="Times New Roman" w:hAnsi="Times New Roman" w:cs="Times New Roman"/>
          <w:sz w:val="28"/>
          <w:szCs w:val="28"/>
          <w:lang w:val="uk-UA"/>
        </w:rPr>
        <w:t xml:space="preserve">ому вони доступні лише </w:t>
      </w:r>
      <w:r w:rsidR="001C4CCE" w:rsidRPr="00FA5CFF">
        <w:rPr>
          <w:rFonts w:ascii="Times New Roman" w:hAnsi="Times New Roman" w:cs="Times New Roman"/>
          <w:sz w:val="28"/>
          <w:szCs w:val="28"/>
          <w:lang w:val="uk-UA"/>
        </w:rPr>
        <w:t xml:space="preserve">для </w:t>
      </w:r>
      <w:r w:rsidRPr="00FA5CFF">
        <w:rPr>
          <w:rFonts w:ascii="Times New Roman" w:hAnsi="Times New Roman" w:cs="Times New Roman"/>
          <w:sz w:val="28"/>
          <w:szCs w:val="28"/>
          <w:lang w:val="uk-UA"/>
        </w:rPr>
        <w:t>незначної частини громадян похилого віку.</w:t>
      </w:r>
    </w:p>
    <w:p w:rsidR="001C4CCE" w:rsidRPr="00FA5CFF" w:rsidRDefault="00D16619" w:rsidP="004F63FE">
      <w:pPr>
        <w:spacing w:after="0" w:line="360" w:lineRule="auto"/>
        <w:ind w:firstLine="709"/>
        <w:jc w:val="both"/>
        <w:rPr>
          <w:rFonts w:ascii="Times New Roman" w:hAnsi="Times New Roman" w:cs="Times New Roman"/>
          <w:sz w:val="28"/>
          <w:szCs w:val="28"/>
          <w:lang w:val="uk-UA"/>
        </w:rPr>
      </w:pPr>
      <w:r w:rsidRPr="00FA5CFF">
        <w:rPr>
          <w:rFonts w:ascii="Times New Roman" w:hAnsi="Times New Roman" w:cs="Times New Roman"/>
          <w:sz w:val="28"/>
          <w:szCs w:val="28"/>
          <w:lang w:val="uk-UA"/>
        </w:rPr>
        <w:t>Н</w:t>
      </w:r>
      <w:r w:rsidR="00FB64CF" w:rsidRPr="00FA5CFF">
        <w:rPr>
          <w:rFonts w:ascii="Times New Roman" w:hAnsi="Times New Roman" w:cs="Times New Roman"/>
          <w:sz w:val="28"/>
          <w:szCs w:val="28"/>
          <w:lang w:val="uk-UA"/>
        </w:rPr>
        <w:t>еобхідніст</w:t>
      </w:r>
      <w:r w:rsidR="001C4CCE" w:rsidRPr="00FA5CFF">
        <w:rPr>
          <w:rFonts w:ascii="Times New Roman" w:hAnsi="Times New Roman" w:cs="Times New Roman"/>
          <w:sz w:val="28"/>
          <w:szCs w:val="28"/>
          <w:lang w:val="uk-UA"/>
        </w:rPr>
        <w:t>ь</w:t>
      </w:r>
      <w:r w:rsidR="00FB64CF" w:rsidRPr="00FA5CFF">
        <w:rPr>
          <w:rFonts w:ascii="Times New Roman" w:hAnsi="Times New Roman" w:cs="Times New Roman"/>
          <w:sz w:val="28"/>
          <w:szCs w:val="28"/>
          <w:lang w:val="uk-UA"/>
        </w:rPr>
        <w:t xml:space="preserve"> використання засобів фізичної </w:t>
      </w:r>
      <w:r w:rsidR="00C94DFD" w:rsidRPr="00FA5CFF">
        <w:rPr>
          <w:rFonts w:ascii="Times New Roman" w:hAnsi="Times New Roman" w:cs="Times New Roman"/>
          <w:sz w:val="28"/>
          <w:szCs w:val="28"/>
          <w:lang w:val="uk-UA"/>
        </w:rPr>
        <w:t>рекреації</w:t>
      </w:r>
      <w:r w:rsidR="00FB64CF" w:rsidRPr="00FA5CFF">
        <w:rPr>
          <w:rFonts w:ascii="Times New Roman" w:hAnsi="Times New Roman" w:cs="Times New Roman"/>
          <w:sz w:val="28"/>
          <w:szCs w:val="28"/>
          <w:lang w:val="uk-UA"/>
        </w:rPr>
        <w:t xml:space="preserve"> для підвищення якості життя літніх людей</w:t>
      </w:r>
      <w:r w:rsidR="002A0668" w:rsidRPr="00FA5CFF">
        <w:rPr>
          <w:rFonts w:ascii="Times New Roman" w:hAnsi="Times New Roman" w:cs="Times New Roman"/>
          <w:sz w:val="28"/>
          <w:szCs w:val="28"/>
          <w:lang w:val="uk-UA"/>
        </w:rPr>
        <w:t xml:space="preserve">, </w:t>
      </w:r>
      <w:r w:rsidR="00FB64CF" w:rsidRPr="00FA5CFF">
        <w:rPr>
          <w:rFonts w:ascii="Times New Roman" w:hAnsi="Times New Roman" w:cs="Times New Roman"/>
          <w:sz w:val="28"/>
          <w:szCs w:val="28"/>
          <w:lang w:val="uk-UA"/>
        </w:rPr>
        <w:t>недостатн</w:t>
      </w:r>
      <w:r w:rsidRPr="00FA5CFF">
        <w:rPr>
          <w:rFonts w:ascii="Times New Roman" w:hAnsi="Times New Roman" w:cs="Times New Roman"/>
          <w:sz w:val="28"/>
          <w:szCs w:val="28"/>
          <w:lang w:val="uk-UA"/>
        </w:rPr>
        <w:t>я</w:t>
      </w:r>
      <w:r w:rsidR="00FB64CF" w:rsidRPr="00FA5CFF">
        <w:rPr>
          <w:rFonts w:ascii="Times New Roman" w:hAnsi="Times New Roman" w:cs="Times New Roman"/>
          <w:sz w:val="28"/>
          <w:szCs w:val="28"/>
          <w:lang w:val="uk-UA"/>
        </w:rPr>
        <w:t xml:space="preserve"> розробленіст</w:t>
      </w:r>
      <w:r w:rsidRPr="00FA5CFF">
        <w:rPr>
          <w:rFonts w:ascii="Times New Roman" w:hAnsi="Times New Roman" w:cs="Times New Roman"/>
          <w:sz w:val="28"/>
          <w:szCs w:val="28"/>
          <w:lang w:val="uk-UA"/>
        </w:rPr>
        <w:t>ь фізкультурно-рекреаційних</w:t>
      </w:r>
      <w:r w:rsidR="00FB64CF" w:rsidRPr="00FA5CFF">
        <w:rPr>
          <w:rFonts w:ascii="Times New Roman" w:hAnsi="Times New Roman" w:cs="Times New Roman"/>
          <w:sz w:val="28"/>
          <w:szCs w:val="28"/>
          <w:lang w:val="uk-UA"/>
        </w:rPr>
        <w:t xml:space="preserve"> методик</w:t>
      </w:r>
      <w:r w:rsidR="00B12C69" w:rsidRPr="00FA5CFF">
        <w:rPr>
          <w:rFonts w:ascii="Times New Roman" w:hAnsi="Times New Roman" w:cs="Times New Roman"/>
          <w:sz w:val="28"/>
          <w:szCs w:val="28"/>
          <w:lang w:val="uk-UA"/>
        </w:rPr>
        <w:t xml:space="preserve">, </w:t>
      </w:r>
      <w:r w:rsidR="002A0668" w:rsidRPr="00FA5CFF">
        <w:rPr>
          <w:rFonts w:ascii="Times New Roman" w:hAnsi="Times New Roman" w:cs="Times New Roman"/>
          <w:sz w:val="28"/>
          <w:szCs w:val="28"/>
          <w:lang w:val="uk-UA"/>
        </w:rPr>
        <w:t>що</w:t>
      </w:r>
      <w:r w:rsidR="00B12C69" w:rsidRPr="00FA5CFF">
        <w:rPr>
          <w:rFonts w:ascii="Times New Roman" w:hAnsi="Times New Roman" w:cs="Times New Roman"/>
          <w:sz w:val="28"/>
          <w:szCs w:val="28"/>
          <w:lang w:val="uk-UA"/>
        </w:rPr>
        <w:t xml:space="preserve"> можуть бути використані у процесі фізичної рекреації</w:t>
      </w:r>
      <w:r w:rsidR="00FB64CF" w:rsidRPr="00FA5CFF">
        <w:rPr>
          <w:rFonts w:ascii="Times New Roman" w:hAnsi="Times New Roman" w:cs="Times New Roman"/>
          <w:sz w:val="28"/>
          <w:szCs w:val="28"/>
          <w:lang w:val="uk-UA"/>
        </w:rPr>
        <w:t xml:space="preserve"> для </w:t>
      </w:r>
      <w:r w:rsidR="00C94DFD" w:rsidRPr="00FA5CFF">
        <w:rPr>
          <w:rFonts w:ascii="Times New Roman" w:hAnsi="Times New Roman" w:cs="Times New Roman"/>
          <w:sz w:val="28"/>
          <w:szCs w:val="28"/>
          <w:lang w:val="uk-UA"/>
        </w:rPr>
        <w:t>ціє</w:t>
      </w:r>
      <w:r w:rsidR="00FB64CF" w:rsidRPr="00FA5CFF">
        <w:rPr>
          <w:rFonts w:ascii="Times New Roman" w:hAnsi="Times New Roman" w:cs="Times New Roman"/>
          <w:sz w:val="28"/>
          <w:szCs w:val="28"/>
          <w:lang w:val="uk-UA"/>
        </w:rPr>
        <w:t>ї к</w:t>
      </w:r>
      <w:r w:rsidR="001C4CCE" w:rsidRPr="00FA5CFF">
        <w:rPr>
          <w:rFonts w:ascii="Times New Roman" w:hAnsi="Times New Roman" w:cs="Times New Roman"/>
          <w:sz w:val="28"/>
          <w:szCs w:val="28"/>
          <w:lang w:val="uk-UA"/>
        </w:rPr>
        <w:t>атегорії громадян зумовило вибір теми дослідження.</w:t>
      </w:r>
    </w:p>
    <w:p w:rsidR="00B12C69" w:rsidRPr="00FA5CFF" w:rsidRDefault="00B12C69" w:rsidP="004F63FE">
      <w:pPr>
        <w:spacing w:after="0" w:line="360" w:lineRule="auto"/>
        <w:ind w:firstLine="709"/>
        <w:jc w:val="both"/>
        <w:rPr>
          <w:rFonts w:ascii="Times New Roman" w:hAnsi="Times New Roman" w:cs="Times New Roman"/>
          <w:sz w:val="28"/>
          <w:szCs w:val="28"/>
          <w:lang w:val="uk-UA"/>
        </w:rPr>
      </w:pPr>
      <w:r w:rsidRPr="00FA5CFF">
        <w:rPr>
          <w:rFonts w:ascii="Times New Roman" w:hAnsi="Times New Roman" w:cs="Times New Roman"/>
          <w:b/>
          <w:sz w:val="28"/>
          <w:szCs w:val="28"/>
          <w:lang w:val="uk-UA"/>
        </w:rPr>
        <w:t>Мета дослідження</w:t>
      </w:r>
      <w:r w:rsidRPr="00FA5CFF">
        <w:rPr>
          <w:rFonts w:ascii="Times New Roman" w:hAnsi="Times New Roman" w:cs="Times New Roman"/>
          <w:sz w:val="28"/>
          <w:szCs w:val="28"/>
          <w:lang w:val="uk-UA"/>
        </w:rPr>
        <w:t xml:space="preserve">: </w:t>
      </w:r>
      <w:r w:rsidR="009F31C7" w:rsidRPr="00FA5CFF">
        <w:rPr>
          <w:rFonts w:ascii="Times New Roman" w:hAnsi="Times New Roman" w:cs="Times New Roman"/>
          <w:sz w:val="28"/>
          <w:szCs w:val="28"/>
          <w:lang w:val="uk-UA"/>
        </w:rPr>
        <w:t>науково</w:t>
      </w:r>
      <w:r w:rsidRPr="00FA5CFF">
        <w:rPr>
          <w:rFonts w:ascii="Times New Roman" w:hAnsi="Times New Roman" w:cs="Times New Roman"/>
          <w:sz w:val="28"/>
          <w:szCs w:val="28"/>
          <w:lang w:val="uk-UA"/>
        </w:rPr>
        <w:t xml:space="preserve"> обґрунтувати </w:t>
      </w:r>
      <w:r w:rsidR="009F31C7" w:rsidRPr="00FA5CFF">
        <w:rPr>
          <w:rFonts w:ascii="Times New Roman" w:hAnsi="Times New Roman" w:cs="Times New Roman"/>
          <w:sz w:val="28"/>
          <w:szCs w:val="28"/>
          <w:lang w:val="uk-UA"/>
        </w:rPr>
        <w:t xml:space="preserve">та розробити </w:t>
      </w:r>
      <w:r w:rsidRPr="00FA5CFF">
        <w:rPr>
          <w:rFonts w:ascii="Times New Roman" w:hAnsi="Times New Roman" w:cs="Times New Roman"/>
          <w:sz w:val="28"/>
          <w:szCs w:val="28"/>
          <w:lang w:val="uk-UA"/>
        </w:rPr>
        <w:t xml:space="preserve">програму фізичної рекреації </w:t>
      </w:r>
      <w:r w:rsidR="009F31C7" w:rsidRPr="00FA5CFF">
        <w:rPr>
          <w:rFonts w:ascii="Times New Roman" w:hAnsi="Times New Roman" w:cs="Times New Roman"/>
          <w:sz w:val="28"/>
          <w:szCs w:val="28"/>
          <w:lang w:val="uk-UA"/>
        </w:rPr>
        <w:t>для</w:t>
      </w:r>
      <w:r w:rsidRPr="00FA5CFF">
        <w:rPr>
          <w:rFonts w:ascii="Times New Roman" w:hAnsi="Times New Roman" w:cs="Times New Roman"/>
          <w:sz w:val="28"/>
          <w:szCs w:val="28"/>
          <w:lang w:val="uk-UA"/>
        </w:rPr>
        <w:t xml:space="preserve"> люд</w:t>
      </w:r>
      <w:r w:rsidR="009F31C7" w:rsidRPr="00FA5CFF">
        <w:rPr>
          <w:rFonts w:ascii="Times New Roman" w:hAnsi="Times New Roman" w:cs="Times New Roman"/>
          <w:sz w:val="28"/>
          <w:szCs w:val="28"/>
          <w:lang w:val="uk-UA"/>
        </w:rPr>
        <w:t>ей</w:t>
      </w:r>
      <w:r w:rsidRPr="00FA5CFF">
        <w:rPr>
          <w:rFonts w:ascii="Times New Roman" w:hAnsi="Times New Roman" w:cs="Times New Roman"/>
          <w:sz w:val="28"/>
          <w:szCs w:val="28"/>
          <w:lang w:val="uk-UA"/>
        </w:rPr>
        <w:t xml:space="preserve"> похилого віку. </w:t>
      </w:r>
    </w:p>
    <w:p w:rsidR="00B12C69" w:rsidRPr="00FA5CFF" w:rsidRDefault="00B12C69" w:rsidP="004F63FE">
      <w:pPr>
        <w:spacing w:after="0" w:line="360" w:lineRule="auto"/>
        <w:ind w:firstLine="709"/>
        <w:rPr>
          <w:rFonts w:ascii="Times New Roman" w:hAnsi="Times New Roman" w:cs="Times New Roman"/>
          <w:b/>
          <w:sz w:val="28"/>
          <w:szCs w:val="28"/>
          <w:lang w:val="uk-UA"/>
        </w:rPr>
      </w:pPr>
      <w:r w:rsidRPr="00FA5CFF">
        <w:rPr>
          <w:rFonts w:ascii="Times New Roman" w:hAnsi="Times New Roman" w:cs="Times New Roman"/>
          <w:b/>
          <w:sz w:val="28"/>
          <w:szCs w:val="28"/>
          <w:lang w:val="uk-UA"/>
        </w:rPr>
        <w:t>Завдання дослідження:</w:t>
      </w:r>
    </w:p>
    <w:p w:rsidR="009A0D40" w:rsidRPr="00FA5CFF" w:rsidRDefault="009A0D40" w:rsidP="009A0D40">
      <w:pPr>
        <w:pStyle w:val="a3"/>
        <w:numPr>
          <w:ilvl w:val="0"/>
          <w:numId w:val="23"/>
        </w:numPr>
        <w:spacing w:after="0" w:line="360" w:lineRule="auto"/>
        <w:ind w:left="426" w:hanging="425"/>
        <w:jc w:val="both"/>
        <w:rPr>
          <w:rFonts w:ascii="Times New Roman" w:hAnsi="Times New Roman" w:cs="Times New Roman"/>
          <w:sz w:val="28"/>
          <w:szCs w:val="28"/>
          <w:lang w:val="uk-UA"/>
        </w:rPr>
      </w:pPr>
      <w:r w:rsidRPr="00FA5CFF">
        <w:rPr>
          <w:rFonts w:ascii="Times New Roman" w:hAnsi="Times New Roman" w:cs="Times New Roman"/>
          <w:sz w:val="28"/>
          <w:szCs w:val="28"/>
          <w:lang w:val="uk-UA"/>
        </w:rPr>
        <w:t>Систематизувати та узагальнити сучасні наукові дані про маркери старіння та особливості організації фізкультурно-рекреаційних занять в системі рекреаційної діяльності людей похилого віку.</w:t>
      </w:r>
    </w:p>
    <w:p w:rsidR="009A0D40" w:rsidRPr="00FA5CFF" w:rsidRDefault="009A0D40" w:rsidP="009A0D40">
      <w:pPr>
        <w:pStyle w:val="a3"/>
        <w:numPr>
          <w:ilvl w:val="0"/>
          <w:numId w:val="23"/>
        </w:numPr>
        <w:spacing w:after="0" w:line="360" w:lineRule="auto"/>
        <w:ind w:left="426" w:hanging="425"/>
        <w:jc w:val="both"/>
        <w:rPr>
          <w:rFonts w:ascii="Times New Roman" w:hAnsi="Times New Roman" w:cs="Times New Roman"/>
          <w:sz w:val="28"/>
          <w:szCs w:val="28"/>
          <w:lang w:val="uk-UA"/>
        </w:rPr>
      </w:pPr>
      <w:r w:rsidRPr="00FA5CFF">
        <w:rPr>
          <w:rFonts w:ascii="Times New Roman" w:hAnsi="Times New Roman" w:cs="Times New Roman"/>
          <w:sz w:val="28"/>
          <w:szCs w:val="28"/>
          <w:lang w:val="uk-UA"/>
        </w:rPr>
        <w:t>Науково обґрунтувати можливості застосування фізкультурно-рекреаційних занять як фактора подовження активного довголіття людей похилого віку.</w:t>
      </w:r>
    </w:p>
    <w:p w:rsidR="00B12C69" w:rsidRPr="00FA5CFF" w:rsidRDefault="009A0D40" w:rsidP="009A0D40">
      <w:pPr>
        <w:pStyle w:val="a3"/>
        <w:numPr>
          <w:ilvl w:val="0"/>
          <w:numId w:val="23"/>
        </w:numPr>
        <w:spacing w:after="0" w:line="360" w:lineRule="auto"/>
        <w:ind w:left="426" w:hanging="425"/>
        <w:jc w:val="both"/>
        <w:rPr>
          <w:rFonts w:ascii="Times New Roman" w:hAnsi="Times New Roman" w:cs="Times New Roman"/>
          <w:sz w:val="28"/>
          <w:szCs w:val="28"/>
          <w:lang w:val="uk-UA"/>
        </w:rPr>
      </w:pPr>
      <w:r w:rsidRPr="00FA5CFF">
        <w:rPr>
          <w:rFonts w:ascii="Times New Roman" w:hAnsi="Times New Roman" w:cs="Times New Roman"/>
          <w:sz w:val="28"/>
          <w:szCs w:val="28"/>
          <w:lang w:val="uk-UA"/>
        </w:rPr>
        <w:t>Розробити та дослідити ефективність програми фізкультурно-рекреаційних занять для людей похилого віку.</w:t>
      </w:r>
      <w:r w:rsidR="00B12C69" w:rsidRPr="00FA5CFF">
        <w:rPr>
          <w:rFonts w:ascii="Times New Roman" w:hAnsi="Times New Roman" w:cs="Times New Roman"/>
          <w:sz w:val="28"/>
          <w:szCs w:val="28"/>
          <w:lang w:val="uk-UA"/>
        </w:rPr>
        <w:t xml:space="preserve"> </w:t>
      </w:r>
    </w:p>
    <w:p w:rsidR="00FB64CF" w:rsidRPr="00FA5CFF" w:rsidRDefault="009A0D40" w:rsidP="004F63FE">
      <w:pPr>
        <w:spacing w:after="0" w:line="360" w:lineRule="auto"/>
        <w:ind w:firstLine="709"/>
        <w:jc w:val="both"/>
        <w:rPr>
          <w:rFonts w:ascii="Times New Roman" w:hAnsi="Times New Roman" w:cs="Times New Roman"/>
          <w:sz w:val="28"/>
          <w:szCs w:val="28"/>
          <w:lang w:val="uk-UA"/>
        </w:rPr>
      </w:pPr>
      <w:r w:rsidRPr="00FA5CFF">
        <w:rPr>
          <w:rFonts w:ascii="Times New Roman" w:hAnsi="Times New Roman" w:cs="Times New Roman"/>
          <w:b/>
          <w:sz w:val="28"/>
          <w:szCs w:val="28"/>
          <w:lang w:val="uk-UA"/>
        </w:rPr>
        <w:t>Об’</w:t>
      </w:r>
      <w:r w:rsidR="00FB64CF" w:rsidRPr="00FA5CFF">
        <w:rPr>
          <w:rFonts w:ascii="Times New Roman" w:hAnsi="Times New Roman" w:cs="Times New Roman"/>
          <w:b/>
          <w:sz w:val="28"/>
          <w:szCs w:val="28"/>
          <w:lang w:val="uk-UA"/>
        </w:rPr>
        <w:t>єкт дослідження</w:t>
      </w:r>
      <w:r w:rsidRPr="00FA5CFF">
        <w:rPr>
          <w:rFonts w:ascii="Times New Roman" w:hAnsi="Times New Roman" w:cs="Times New Roman"/>
          <w:b/>
          <w:sz w:val="28"/>
          <w:szCs w:val="28"/>
          <w:lang w:val="uk-UA"/>
        </w:rPr>
        <w:t>:</w:t>
      </w:r>
      <w:r w:rsidR="00490AB3" w:rsidRPr="00FA5CFF">
        <w:rPr>
          <w:rFonts w:ascii="Times New Roman" w:hAnsi="Times New Roman" w:cs="Times New Roman"/>
          <w:sz w:val="28"/>
          <w:szCs w:val="28"/>
          <w:lang w:val="uk-UA"/>
        </w:rPr>
        <w:t xml:space="preserve"> </w:t>
      </w:r>
      <w:r w:rsidRPr="00FA5CFF">
        <w:rPr>
          <w:rFonts w:ascii="Times New Roman" w:hAnsi="Times New Roman" w:cs="Times New Roman"/>
          <w:sz w:val="28"/>
          <w:szCs w:val="28"/>
          <w:lang w:val="uk-UA"/>
        </w:rPr>
        <w:t>процес</w:t>
      </w:r>
      <w:r w:rsidR="002A0668" w:rsidRPr="00FA5CFF">
        <w:rPr>
          <w:rFonts w:ascii="Times New Roman" w:hAnsi="Times New Roman" w:cs="Times New Roman"/>
          <w:sz w:val="28"/>
          <w:szCs w:val="28"/>
          <w:lang w:val="uk-UA"/>
        </w:rPr>
        <w:t xml:space="preserve"> організаці</w:t>
      </w:r>
      <w:r w:rsidRPr="00FA5CFF">
        <w:rPr>
          <w:rFonts w:ascii="Times New Roman" w:hAnsi="Times New Roman" w:cs="Times New Roman"/>
          <w:sz w:val="28"/>
          <w:szCs w:val="28"/>
          <w:lang w:val="uk-UA"/>
        </w:rPr>
        <w:t>ї</w:t>
      </w:r>
      <w:r w:rsidR="002A0668" w:rsidRPr="00FA5CFF">
        <w:rPr>
          <w:rFonts w:ascii="Times New Roman" w:hAnsi="Times New Roman" w:cs="Times New Roman"/>
          <w:sz w:val="28"/>
          <w:szCs w:val="28"/>
          <w:lang w:val="uk-UA"/>
        </w:rPr>
        <w:t xml:space="preserve"> </w:t>
      </w:r>
      <w:r w:rsidRPr="00FA5CFF">
        <w:rPr>
          <w:rFonts w:ascii="Times New Roman" w:hAnsi="Times New Roman" w:cs="Times New Roman"/>
          <w:sz w:val="28"/>
          <w:szCs w:val="28"/>
          <w:lang w:val="uk-UA"/>
        </w:rPr>
        <w:t>фізкультурно-рекреаційних занять для людей похилого віку</w:t>
      </w:r>
      <w:r w:rsidR="001775FD" w:rsidRPr="00FA5CFF">
        <w:rPr>
          <w:rFonts w:ascii="Times New Roman" w:hAnsi="Times New Roman" w:cs="Times New Roman"/>
          <w:sz w:val="28"/>
          <w:szCs w:val="28"/>
          <w:lang w:val="uk-UA"/>
        </w:rPr>
        <w:t>.</w:t>
      </w:r>
    </w:p>
    <w:p w:rsidR="00FB64CF" w:rsidRPr="00FA5CFF" w:rsidRDefault="00FB64CF" w:rsidP="009A0D40">
      <w:pPr>
        <w:spacing w:after="0" w:line="360" w:lineRule="auto"/>
        <w:ind w:firstLine="709"/>
        <w:jc w:val="both"/>
        <w:rPr>
          <w:rFonts w:ascii="Times New Roman" w:hAnsi="Times New Roman" w:cs="Times New Roman"/>
          <w:sz w:val="28"/>
          <w:szCs w:val="28"/>
          <w:lang w:val="uk-UA"/>
        </w:rPr>
      </w:pPr>
      <w:r w:rsidRPr="00FA5CFF">
        <w:rPr>
          <w:rFonts w:ascii="Times New Roman" w:hAnsi="Times New Roman" w:cs="Times New Roman"/>
          <w:b/>
          <w:sz w:val="28"/>
          <w:szCs w:val="28"/>
          <w:lang w:val="uk-UA"/>
        </w:rPr>
        <w:lastRenderedPageBreak/>
        <w:t>Предмет дослідження</w:t>
      </w:r>
      <w:r w:rsidR="009A0D40" w:rsidRPr="00FA5CFF">
        <w:rPr>
          <w:rFonts w:ascii="Times New Roman" w:hAnsi="Times New Roman" w:cs="Times New Roman"/>
          <w:b/>
          <w:sz w:val="28"/>
          <w:szCs w:val="28"/>
          <w:lang w:val="uk-UA"/>
        </w:rPr>
        <w:t>:</w:t>
      </w:r>
      <w:r w:rsidR="00490AB3" w:rsidRPr="00FA5CFF">
        <w:rPr>
          <w:rFonts w:ascii="Times New Roman" w:hAnsi="Times New Roman" w:cs="Times New Roman"/>
          <w:sz w:val="28"/>
          <w:szCs w:val="28"/>
          <w:lang w:val="uk-UA"/>
        </w:rPr>
        <w:t xml:space="preserve"> структура та</w:t>
      </w:r>
      <w:r w:rsidRPr="00FA5CFF">
        <w:rPr>
          <w:rFonts w:ascii="Times New Roman" w:hAnsi="Times New Roman" w:cs="Times New Roman"/>
          <w:sz w:val="28"/>
          <w:szCs w:val="28"/>
          <w:lang w:val="uk-UA"/>
        </w:rPr>
        <w:t xml:space="preserve"> </w:t>
      </w:r>
      <w:r w:rsidR="00B12C69" w:rsidRPr="00FA5CFF">
        <w:rPr>
          <w:rFonts w:ascii="Times New Roman" w:hAnsi="Times New Roman" w:cs="Times New Roman"/>
          <w:sz w:val="28"/>
          <w:szCs w:val="28"/>
          <w:lang w:val="uk-UA"/>
        </w:rPr>
        <w:t xml:space="preserve">зміст </w:t>
      </w:r>
      <w:r w:rsidR="001775FD" w:rsidRPr="00FA5CFF">
        <w:rPr>
          <w:rFonts w:ascii="Times New Roman" w:hAnsi="Times New Roman" w:cs="Times New Roman"/>
          <w:sz w:val="28"/>
          <w:szCs w:val="28"/>
          <w:lang w:val="uk-UA"/>
        </w:rPr>
        <w:t>програм</w:t>
      </w:r>
      <w:r w:rsidR="00B12C69" w:rsidRPr="00FA5CFF">
        <w:rPr>
          <w:rFonts w:ascii="Times New Roman" w:hAnsi="Times New Roman" w:cs="Times New Roman"/>
          <w:sz w:val="28"/>
          <w:szCs w:val="28"/>
          <w:lang w:val="uk-UA"/>
        </w:rPr>
        <w:t>и</w:t>
      </w:r>
      <w:r w:rsidR="001775FD" w:rsidRPr="00FA5CFF">
        <w:rPr>
          <w:rFonts w:ascii="Times New Roman" w:hAnsi="Times New Roman" w:cs="Times New Roman"/>
          <w:sz w:val="28"/>
          <w:szCs w:val="28"/>
          <w:lang w:val="uk-UA"/>
        </w:rPr>
        <w:t xml:space="preserve"> </w:t>
      </w:r>
      <w:r w:rsidR="009A0D40" w:rsidRPr="00FA5CFF">
        <w:rPr>
          <w:rFonts w:ascii="Times New Roman" w:hAnsi="Times New Roman" w:cs="Times New Roman"/>
          <w:sz w:val="28"/>
          <w:szCs w:val="28"/>
          <w:lang w:val="uk-UA"/>
        </w:rPr>
        <w:t>фізкультурно-рекреаційних занять для людей похилого віку</w:t>
      </w:r>
      <w:r w:rsidRPr="00FA5CFF">
        <w:rPr>
          <w:rFonts w:ascii="Times New Roman" w:hAnsi="Times New Roman" w:cs="Times New Roman"/>
          <w:sz w:val="28"/>
          <w:szCs w:val="28"/>
          <w:lang w:val="uk-UA"/>
        </w:rPr>
        <w:t>.</w:t>
      </w:r>
    </w:p>
    <w:p w:rsidR="008B6FF4" w:rsidRPr="00FA5CFF" w:rsidRDefault="008B6FF4" w:rsidP="009A0D40">
      <w:pPr>
        <w:spacing w:after="0" w:line="360" w:lineRule="auto"/>
        <w:ind w:firstLine="709"/>
        <w:jc w:val="both"/>
        <w:rPr>
          <w:rFonts w:ascii="Times New Roman" w:hAnsi="Times New Roman" w:cs="Times New Roman"/>
          <w:bCs/>
          <w:sz w:val="28"/>
          <w:szCs w:val="28"/>
          <w:lang w:val="uk-UA"/>
        </w:rPr>
      </w:pPr>
      <w:r w:rsidRPr="00FA5CFF">
        <w:rPr>
          <w:rFonts w:ascii="Times New Roman" w:hAnsi="Times New Roman" w:cs="Times New Roman"/>
          <w:b/>
          <w:bCs/>
          <w:sz w:val="28"/>
          <w:szCs w:val="28"/>
          <w:lang w:val="uk-UA"/>
        </w:rPr>
        <w:t xml:space="preserve">Методи дослідження: </w:t>
      </w:r>
      <w:r w:rsidRPr="00FA5CFF">
        <w:rPr>
          <w:rFonts w:ascii="Times New Roman" w:hAnsi="Times New Roman" w:cs="Times New Roman"/>
          <w:bCs/>
          <w:sz w:val="28"/>
          <w:szCs w:val="28"/>
          <w:lang w:val="uk-UA"/>
        </w:rPr>
        <w:t>теоретичні</w:t>
      </w:r>
      <w:r w:rsidR="00490AB3" w:rsidRPr="00FA5CFF">
        <w:rPr>
          <w:rFonts w:ascii="Times New Roman" w:hAnsi="Times New Roman" w:cs="Times New Roman"/>
          <w:bCs/>
          <w:sz w:val="28"/>
          <w:szCs w:val="28"/>
          <w:lang w:val="uk-UA"/>
        </w:rPr>
        <w:t xml:space="preserve"> (аналіз, синтез, узагальнення)</w:t>
      </w:r>
      <w:r w:rsidRPr="00FA5CFF">
        <w:rPr>
          <w:rFonts w:ascii="Times New Roman" w:hAnsi="Times New Roman" w:cs="Times New Roman"/>
          <w:bCs/>
          <w:sz w:val="28"/>
          <w:szCs w:val="28"/>
          <w:lang w:val="uk-UA"/>
        </w:rPr>
        <w:t>, педагогічні</w:t>
      </w:r>
      <w:r w:rsidR="002A0668" w:rsidRPr="00FA5CFF">
        <w:rPr>
          <w:rFonts w:ascii="Times New Roman" w:hAnsi="Times New Roman" w:cs="Times New Roman"/>
          <w:bCs/>
          <w:sz w:val="28"/>
          <w:szCs w:val="28"/>
          <w:lang w:val="uk-UA"/>
        </w:rPr>
        <w:t xml:space="preserve"> (педагогічне спостереження, педагогічний експеримент)</w:t>
      </w:r>
      <w:r w:rsidRPr="00FA5CFF">
        <w:rPr>
          <w:rFonts w:ascii="Times New Roman" w:hAnsi="Times New Roman" w:cs="Times New Roman"/>
          <w:bCs/>
          <w:sz w:val="28"/>
          <w:szCs w:val="28"/>
          <w:lang w:val="uk-UA"/>
        </w:rPr>
        <w:t>, м</w:t>
      </w:r>
      <w:r w:rsidRPr="00FA5CFF">
        <w:rPr>
          <w:rFonts w:ascii="Times New Roman" w:hAnsi="Times New Roman" w:cs="Times New Roman"/>
          <w:sz w:val="28"/>
          <w:szCs w:val="28"/>
          <w:lang w:val="uk-UA"/>
        </w:rPr>
        <w:t>едико-біологічн</w:t>
      </w:r>
      <w:r w:rsidR="002A0668" w:rsidRPr="00FA5CFF">
        <w:rPr>
          <w:rFonts w:ascii="Times New Roman" w:hAnsi="Times New Roman" w:cs="Times New Roman"/>
          <w:sz w:val="28"/>
          <w:szCs w:val="28"/>
          <w:lang w:val="uk-UA"/>
        </w:rPr>
        <w:t>і (визначення рівня фізичного стану, визначення адаптаційного потенціалу серцево-судинної системи</w:t>
      </w:r>
      <w:r w:rsidRPr="00FA5CFF">
        <w:rPr>
          <w:rFonts w:ascii="Times New Roman" w:hAnsi="Times New Roman" w:cs="Times New Roman"/>
          <w:sz w:val="28"/>
          <w:szCs w:val="28"/>
          <w:lang w:val="uk-UA"/>
        </w:rPr>
        <w:t xml:space="preserve">, </w:t>
      </w:r>
      <w:r w:rsidR="00695945" w:rsidRPr="00FA5CFF">
        <w:rPr>
          <w:rFonts w:ascii="Times New Roman" w:hAnsi="Times New Roman" w:cs="Times New Roman"/>
          <w:sz w:val="28"/>
          <w:szCs w:val="28"/>
          <w:lang w:val="uk-UA"/>
        </w:rPr>
        <w:t xml:space="preserve">тест Купера, </w:t>
      </w:r>
      <w:r w:rsidR="002A0668" w:rsidRPr="00FA5CFF">
        <w:rPr>
          <w:rFonts w:ascii="Times New Roman" w:hAnsi="Times New Roman" w:cs="Times New Roman"/>
          <w:sz w:val="28"/>
          <w:szCs w:val="28"/>
          <w:lang w:val="uk-UA"/>
        </w:rPr>
        <w:t xml:space="preserve">розрахунок індексу </w:t>
      </w:r>
      <w:proofErr w:type="spellStart"/>
      <w:r w:rsidR="002A0668" w:rsidRPr="00FA5CFF">
        <w:rPr>
          <w:rFonts w:ascii="Times New Roman" w:hAnsi="Times New Roman" w:cs="Times New Roman"/>
          <w:sz w:val="28"/>
          <w:szCs w:val="28"/>
          <w:lang w:val="uk-UA"/>
        </w:rPr>
        <w:t>Скібінсько</w:t>
      </w:r>
      <w:r w:rsidR="00DC580F">
        <w:rPr>
          <w:rFonts w:ascii="Times New Roman" w:hAnsi="Times New Roman" w:cs="Times New Roman"/>
          <w:sz w:val="28"/>
          <w:szCs w:val="28"/>
          <w:lang w:val="uk-UA"/>
        </w:rPr>
        <w:t>ї</w:t>
      </w:r>
      <w:proofErr w:type="spellEnd"/>
      <w:r w:rsidR="002A0668" w:rsidRPr="00FA5CFF">
        <w:rPr>
          <w:rFonts w:ascii="Times New Roman" w:hAnsi="Times New Roman" w:cs="Times New Roman"/>
          <w:sz w:val="28"/>
          <w:szCs w:val="28"/>
          <w:lang w:val="uk-UA"/>
        </w:rPr>
        <w:t>)</w:t>
      </w:r>
      <w:r w:rsidR="00695945" w:rsidRPr="00FA5CFF">
        <w:rPr>
          <w:rFonts w:ascii="Times New Roman" w:hAnsi="Times New Roman" w:cs="Times New Roman"/>
          <w:sz w:val="28"/>
          <w:szCs w:val="28"/>
          <w:lang w:val="uk-UA"/>
        </w:rPr>
        <w:t xml:space="preserve">, </w:t>
      </w:r>
      <w:r w:rsidRPr="00FA5CFF">
        <w:rPr>
          <w:rFonts w:ascii="Times New Roman" w:hAnsi="Times New Roman" w:cs="Times New Roman"/>
          <w:sz w:val="28"/>
          <w:szCs w:val="28"/>
          <w:lang w:val="uk-UA"/>
        </w:rPr>
        <w:t>статистичні.</w:t>
      </w:r>
    </w:p>
    <w:p w:rsidR="00AC62BE" w:rsidRPr="00FA5CFF" w:rsidRDefault="00AC62BE" w:rsidP="009A0D40">
      <w:pPr>
        <w:spacing w:after="0" w:line="360" w:lineRule="auto"/>
        <w:ind w:firstLine="709"/>
        <w:jc w:val="both"/>
        <w:rPr>
          <w:rFonts w:ascii="Times New Roman" w:hAnsi="Times New Roman" w:cs="Times New Roman"/>
          <w:bCs/>
          <w:sz w:val="28"/>
          <w:szCs w:val="28"/>
          <w:lang w:val="uk-UA"/>
        </w:rPr>
      </w:pPr>
      <w:r w:rsidRPr="00FA5CFF">
        <w:rPr>
          <w:rFonts w:ascii="Times New Roman" w:hAnsi="Times New Roman" w:cs="Times New Roman"/>
          <w:b/>
          <w:bCs/>
          <w:sz w:val="28"/>
          <w:szCs w:val="28"/>
          <w:lang w:val="uk-UA"/>
        </w:rPr>
        <w:t>База дослідження</w:t>
      </w:r>
      <w:r w:rsidR="003B6B45" w:rsidRPr="00FA5CFF">
        <w:rPr>
          <w:rFonts w:ascii="Times New Roman" w:hAnsi="Times New Roman" w:cs="Times New Roman"/>
          <w:b/>
          <w:bCs/>
          <w:sz w:val="28"/>
          <w:szCs w:val="28"/>
          <w:lang w:val="uk-UA"/>
        </w:rPr>
        <w:t>:</w:t>
      </w:r>
      <w:r w:rsidRPr="00FA5CFF">
        <w:rPr>
          <w:rFonts w:ascii="Times New Roman" w:hAnsi="Times New Roman" w:cs="Times New Roman"/>
          <w:b/>
          <w:bCs/>
          <w:sz w:val="28"/>
          <w:szCs w:val="28"/>
          <w:lang w:val="uk-UA"/>
        </w:rPr>
        <w:t xml:space="preserve"> </w:t>
      </w:r>
      <w:r w:rsidR="002A0668" w:rsidRPr="00FA5CFF">
        <w:rPr>
          <w:rFonts w:ascii="Times New Roman" w:hAnsi="Times New Roman" w:cs="Times New Roman"/>
          <w:sz w:val="28"/>
          <w:szCs w:val="28"/>
          <w:shd w:val="clear" w:color="auto" w:fill="FFFFFF"/>
          <w:lang w:val="uk-UA"/>
        </w:rPr>
        <w:t>т</w:t>
      </w:r>
      <w:r w:rsidRPr="00FA5CFF">
        <w:rPr>
          <w:rFonts w:ascii="Times New Roman" w:hAnsi="Times New Roman" w:cs="Times New Roman"/>
          <w:sz w:val="28"/>
          <w:szCs w:val="28"/>
          <w:shd w:val="clear" w:color="auto" w:fill="FFFFFF"/>
          <w:lang w:val="uk-UA"/>
        </w:rPr>
        <w:t>ериторіальний центр соціального обслуговування пенсіонерів, інвалідів та одиноких непрацездатних громадян Київського району</w:t>
      </w:r>
      <w:r w:rsidR="00CA53DE" w:rsidRPr="00FA5CFF">
        <w:rPr>
          <w:rFonts w:ascii="Times New Roman" w:hAnsi="Times New Roman" w:cs="Times New Roman"/>
          <w:sz w:val="28"/>
          <w:szCs w:val="28"/>
          <w:shd w:val="clear" w:color="auto" w:fill="FFFFFF"/>
          <w:lang w:val="uk-UA"/>
        </w:rPr>
        <w:t xml:space="preserve"> м. Полтави</w:t>
      </w:r>
      <w:r w:rsidR="00F221AF" w:rsidRPr="00FA5CFF">
        <w:rPr>
          <w:rFonts w:ascii="Times New Roman" w:hAnsi="Times New Roman" w:cs="Times New Roman"/>
          <w:bCs/>
          <w:sz w:val="28"/>
          <w:szCs w:val="28"/>
          <w:lang w:val="uk-UA"/>
        </w:rPr>
        <w:t>.</w:t>
      </w:r>
    </w:p>
    <w:p w:rsidR="00AC62BE" w:rsidRPr="00FA5CFF" w:rsidRDefault="00AC62BE" w:rsidP="009A0D40">
      <w:pPr>
        <w:spacing w:after="0" w:line="360" w:lineRule="auto"/>
        <w:ind w:firstLine="709"/>
        <w:jc w:val="both"/>
        <w:rPr>
          <w:rFonts w:ascii="Times New Roman" w:hAnsi="Times New Roman" w:cs="Times New Roman"/>
          <w:sz w:val="28"/>
          <w:szCs w:val="28"/>
          <w:lang w:val="uk-UA"/>
        </w:rPr>
      </w:pPr>
      <w:r w:rsidRPr="00FA5CFF">
        <w:rPr>
          <w:rFonts w:ascii="Times New Roman" w:hAnsi="Times New Roman" w:cs="Times New Roman"/>
          <w:b/>
          <w:bCs/>
          <w:sz w:val="28"/>
          <w:szCs w:val="28"/>
          <w:lang w:val="uk-UA"/>
        </w:rPr>
        <w:t xml:space="preserve">Практичне значення одержаних результатів </w:t>
      </w:r>
      <w:r w:rsidRPr="00FA5CFF">
        <w:rPr>
          <w:rFonts w:ascii="Times New Roman" w:hAnsi="Times New Roman" w:cs="Times New Roman"/>
          <w:sz w:val="28"/>
          <w:szCs w:val="28"/>
          <w:lang w:val="uk-UA"/>
        </w:rPr>
        <w:t xml:space="preserve">полягає у розробці </w:t>
      </w:r>
      <w:r w:rsidR="00490AB3" w:rsidRPr="00FA5CFF">
        <w:rPr>
          <w:rFonts w:ascii="Times New Roman" w:hAnsi="Times New Roman" w:cs="Times New Roman"/>
          <w:sz w:val="28"/>
          <w:szCs w:val="28"/>
          <w:lang w:val="uk-UA"/>
        </w:rPr>
        <w:t xml:space="preserve">та апробації </w:t>
      </w:r>
      <w:r w:rsidRPr="00FA5CFF">
        <w:rPr>
          <w:rFonts w:ascii="Times New Roman" w:hAnsi="Times New Roman" w:cs="Times New Roman"/>
          <w:sz w:val="28"/>
          <w:szCs w:val="28"/>
          <w:lang w:val="uk-UA"/>
        </w:rPr>
        <w:t>програми</w:t>
      </w:r>
      <w:r w:rsidR="003B6B45" w:rsidRPr="00FA5CFF">
        <w:rPr>
          <w:rFonts w:ascii="Times New Roman" w:hAnsi="Times New Roman" w:cs="Times New Roman"/>
          <w:sz w:val="28"/>
          <w:szCs w:val="28"/>
          <w:lang w:val="uk-UA"/>
        </w:rPr>
        <w:t xml:space="preserve"> організації фізкультурно-рекреаційних занять з людьми похилого віку </w:t>
      </w:r>
      <w:r w:rsidRPr="00FA5CFF">
        <w:rPr>
          <w:rFonts w:ascii="Times New Roman" w:hAnsi="Times New Roman" w:cs="Times New Roman"/>
          <w:sz w:val="28"/>
          <w:szCs w:val="28"/>
          <w:lang w:val="uk-UA"/>
        </w:rPr>
        <w:t xml:space="preserve">при </w:t>
      </w:r>
      <w:r w:rsidR="00F221AF" w:rsidRPr="00FA5CFF">
        <w:rPr>
          <w:rFonts w:ascii="Times New Roman" w:hAnsi="Times New Roman" w:cs="Times New Roman"/>
          <w:sz w:val="28"/>
          <w:szCs w:val="28"/>
          <w:shd w:val="clear" w:color="auto" w:fill="FFFFFF"/>
          <w:lang w:val="uk-UA"/>
        </w:rPr>
        <w:t>т</w:t>
      </w:r>
      <w:r w:rsidRPr="00FA5CFF">
        <w:rPr>
          <w:rFonts w:ascii="Times New Roman" w:hAnsi="Times New Roman" w:cs="Times New Roman"/>
          <w:sz w:val="28"/>
          <w:szCs w:val="28"/>
          <w:shd w:val="clear" w:color="auto" w:fill="FFFFFF"/>
          <w:lang w:val="uk-UA"/>
        </w:rPr>
        <w:t>ериторіальних центрах соціального обслуговування пенсіонерів, інвалідів та одиноких непрацездатних громадян</w:t>
      </w:r>
      <w:r w:rsidRPr="00FA5CFF">
        <w:rPr>
          <w:rFonts w:ascii="Times New Roman" w:hAnsi="Times New Roman" w:cs="Times New Roman"/>
          <w:sz w:val="28"/>
          <w:szCs w:val="28"/>
          <w:lang w:val="uk-UA"/>
        </w:rPr>
        <w:t xml:space="preserve"> </w:t>
      </w:r>
      <w:r w:rsidR="002A0668" w:rsidRPr="00FA5CFF">
        <w:rPr>
          <w:rFonts w:ascii="Times New Roman" w:hAnsi="Times New Roman" w:cs="Times New Roman"/>
          <w:sz w:val="28"/>
          <w:szCs w:val="28"/>
          <w:lang w:val="uk-UA"/>
        </w:rPr>
        <w:t>і</w:t>
      </w:r>
      <w:r w:rsidRPr="00FA5CFF">
        <w:rPr>
          <w:rFonts w:ascii="Times New Roman" w:hAnsi="Times New Roman" w:cs="Times New Roman"/>
          <w:sz w:val="28"/>
          <w:szCs w:val="28"/>
          <w:lang w:val="uk-UA"/>
        </w:rPr>
        <w:t xml:space="preserve"> міських рекреаційно-паркових зонах.</w:t>
      </w:r>
    </w:p>
    <w:p w:rsidR="002A0668" w:rsidRPr="00FA5CFF" w:rsidRDefault="002A0668" w:rsidP="009A0D40">
      <w:pPr>
        <w:pStyle w:val="23"/>
        <w:spacing w:line="360" w:lineRule="auto"/>
        <w:ind w:firstLine="709"/>
        <w:jc w:val="both"/>
        <w:rPr>
          <w:rFonts w:ascii="Times New Roman" w:eastAsiaTheme="minorHAnsi" w:hAnsi="Times New Roman"/>
          <w:snapToGrid/>
          <w:sz w:val="28"/>
          <w:szCs w:val="28"/>
          <w:shd w:val="clear" w:color="auto" w:fill="FFFFFF"/>
          <w:lang w:val="uk-UA" w:eastAsia="en-US"/>
        </w:rPr>
      </w:pPr>
      <w:r w:rsidRPr="00FA5CFF">
        <w:rPr>
          <w:rFonts w:ascii="Times New Roman" w:hAnsi="Times New Roman"/>
          <w:b/>
          <w:sz w:val="28"/>
          <w:szCs w:val="28"/>
          <w:lang w:val="uk-UA"/>
        </w:rPr>
        <w:t>Апробація результатів дослідження</w:t>
      </w:r>
      <w:r w:rsidR="003B6B45" w:rsidRPr="00FA5CFF">
        <w:rPr>
          <w:rFonts w:ascii="Times New Roman" w:hAnsi="Times New Roman"/>
          <w:b/>
          <w:sz w:val="28"/>
          <w:szCs w:val="28"/>
          <w:lang w:val="uk-UA"/>
        </w:rPr>
        <w:t>.</w:t>
      </w:r>
      <w:r w:rsidRPr="00FA5CFF">
        <w:rPr>
          <w:rFonts w:ascii="Times New Roman" w:hAnsi="Times New Roman"/>
          <w:b/>
          <w:sz w:val="28"/>
          <w:szCs w:val="28"/>
          <w:lang w:val="uk-UA"/>
        </w:rPr>
        <w:t xml:space="preserve"> </w:t>
      </w:r>
      <w:r w:rsidR="003B6B45" w:rsidRPr="00FA5CFF">
        <w:rPr>
          <w:rFonts w:ascii="Times New Roman" w:eastAsiaTheme="minorHAnsi" w:hAnsi="Times New Roman"/>
          <w:snapToGrid/>
          <w:sz w:val="28"/>
          <w:szCs w:val="28"/>
          <w:shd w:val="clear" w:color="auto" w:fill="FFFFFF"/>
          <w:lang w:val="uk-UA" w:eastAsia="en-US"/>
        </w:rPr>
        <w:t>Матеріали роботи та результати дослідження представлені на ІV Регіональній науково-практичній конференції «Сучасні реабілітаційно-спортивні технології: теорія і практика» (м. Полтава, березень 2020 р.) та Міжнародній науково-практичній конференції «Інноваційний потенціал та правове забезпечення соціально-економічного розвитку України: виклик глобального світу» (м. Полтава, березень 2020 р.).</w:t>
      </w:r>
    </w:p>
    <w:p w:rsidR="00AC62BE" w:rsidRPr="00FA5CFF" w:rsidRDefault="00AC62BE" w:rsidP="009A0D40">
      <w:pPr>
        <w:spacing w:after="0" w:line="360" w:lineRule="auto"/>
        <w:ind w:firstLine="709"/>
        <w:jc w:val="both"/>
        <w:rPr>
          <w:rFonts w:ascii="Times New Roman" w:hAnsi="Times New Roman" w:cs="Times New Roman"/>
          <w:sz w:val="28"/>
          <w:szCs w:val="28"/>
          <w:lang w:val="uk-UA"/>
        </w:rPr>
      </w:pPr>
    </w:p>
    <w:p w:rsidR="00AC62BE" w:rsidRPr="00FA5CFF" w:rsidRDefault="00AC62BE" w:rsidP="009A0D40">
      <w:pPr>
        <w:spacing w:after="0" w:line="360" w:lineRule="auto"/>
        <w:ind w:firstLine="709"/>
        <w:jc w:val="both"/>
        <w:rPr>
          <w:rFonts w:ascii="Times New Roman" w:hAnsi="Times New Roman" w:cs="Times New Roman"/>
          <w:sz w:val="28"/>
          <w:szCs w:val="28"/>
          <w:lang w:val="uk-UA"/>
        </w:rPr>
      </w:pPr>
    </w:p>
    <w:p w:rsidR="00FB64CF" w:rsidRPr="00FA5CFF" w:rsidRDefault="00FB64CF" w:rsidP="004F63FE">
      <w:pPr>
        <w:spacing w:after="0" w:line="360" w:lineRule="auto"/>
        <w:rPr>
          <w:rFonts w:ascii="Times New Roman" w:hAnsi="Times New Roman" w:cs="Times New Roman"/>
          <w:b/>
          <w:sz w:val="28"/>
          <w:szCs w:val="28"/>
          <w:lang w:val="uk-UA"/>
        </w:rPr>
      </w:pPr>
      <w:r w:rsidRPr="00FA5CFF">
        <w:rPr>
          <w:rFonts w:ascii="Times New Roman" w:hAnsi="Times New Roman" w:cs="Times New Roman"/>
          <w:b/>
          <w:sz w:val="28"/>
          <w:szCs w:val="28"/>
          <w:lang w:val="uk-UA"/>
        </w:rPr>
        <w:br w:type="page"/>
      </w:r>
    </w:p>
    <w:p w:rsidR="00FB64CF" w:rsidRPr="00FA5CFF" w:rsidRDefault="001C4CCE" w:rsidP="004F63FE">
      <w:pPr>
        <w:spacing w:after="0" w:line="360" w:lineRule="auto"/>
        <w:jc w:val="center"/>
        <w:rPr>
          <w:rFonts w:ascii="Times New Roman" w:hAnsi="Times New Roman" w:cs="Times New Roman"/>
          <w:b/>
          <w:sz w:val="28"/>
          <w:szCs w:val="28"/>
          <w:lang w:val="uk-UA"/>
        </w:rPr>
      </w:pPr>
      <w:r w:rsidRPr="00FA5CFF">
        <w:rPr>
          <w:rFonts w:ascii="Times New Roman" w:hAnsi="Times New Roman" w:cs="Times New Roman"/>
          <w:b/>
          <w:sz w:val="28"/>
          <w:szCs w:val="28"/>
          <w:lang w:val="uk-UA"/>
        </w:rPr>
        <w:lastRenderedPageBreak/>
        <w:t>РОЗДІЛ 1</w:t>
      </w:r>
    </w:p>
    <w:p w:rsidR="001C4CCE" w:rsidRPr="00FA5CFF" w:rsidRDefault="00FA5CFF" w:rsidP="004F63FE">
      <w:pPr>
        <w:spacing w:after="0" w:line="360" w:lineRule="auto"/>
        <w:jc w:val="center"/>
        <w:rPr>
          <w:rFonts w:ascii="Times New Roman" w:hAnsi="Times New Roman" w:cs="Times New Roman"/>
          <w:b/>
          <w:sz w:val="28"/>
          <w:szCs w:val="28"/>
          <w:lang w:val="uk-UA"/>
        </w:rPr>
      </w:pPr>
      <w:r w:rsidRPr="00FA5CFF">
        <w:rPr>
          <w:rFonts w:ascii="Times New Roman" w:hAnsi="Times New Roman" w:cs="Times New Roman"/>
          <w:b/>
          <w:sz w:val="28"/>
          <w:szCs w:val="28"/>
          <w:lang w:val="uk-UA"/>
        </w:rPr>
        <w:t>CУЧАСНІ ПІДХОДИ ДО ОРГАНІЗАЦІЇ ФІЗИЧНОЇ РЕКРЕАЦІЇ ЛЮДЕЙ ПОХИЛОГО ВІКУ</w:t>
      </w:r>
    </w:p>
    <w:p w:rsidR="00BF61BF" w:rsidRPr="00FA5CFF" w:rsidRDefault="00BF61BF" w:rsidP="004F63FE">
      <w:pPr>
        <w:spacing w:after="0" w:line="360" w:lineRule="auto"/>
        <w:ind w:left="567"/>
        <w:jc w:val="both"/>
        <w:rPr>
          <w:rFonts w:ascii="Times New Roman" w:hAnsi="Times New Roman" w:cs="Times New Roman"/>
          <w:b/>
          <w:sz w:val="28"/>
          <w:szCs w:val="28"/>
          <w:lang w:val="uk-UA"/>
        </w:rPr>
      </w:pPr>
    </w:p>
    <w:p w:rsidR="00BF61BF" w:rsidRPr="00FA5CFF" w:rsidRDefault="00FA5CFF" w:rsidP="00FA5CFF">
      <w:pPr>
        <w:pStyle w:val="a3"/>
        <w:numPr>
          <w:ilvl w:val="1"/>
          <w:numId w:val="26"/>
        </w:numPr>
        <w:spacing w:after="0" w:line="360" w:lineRule="auto"/>
        <w:ind w:left="1418"/>
        <w:jc w:val="both"/>
        <w:rPr>
          <w:rFonts w:ascii="Times New Roman" w:hAnsi="Times New Roman" w:cs="Times New Roman"/>
          <w:b/>
          <w:sz w:val="28"/>
          <w:szCs w:val="28"/>
          <w:lang w:val="uk-UA"/>
        </w:rPr>
      </w:pPr>
      <w:r w:rsidRPr="00FA5CFF">
        <w:rPr>
          <w:rFonts w:ascii="Times New Roman" w:hAnsi="Times New Roman" w:cs="Times New Roman"/>
          <w:b/>
          <w:sz w:val="28"/>
          <w:szCs w:val="28"/>
          <w:lang w:val="uk-UA"/>
        </w:rPr>
        <w:t>Періодизація та морфофункціональні й психологічні маркери старості</w:t>
      </w:r>
    </w:p>
    <w:p w:rsidR="00FA5CFF" w:rsidRPr="00FA5CFF" w:rsidRDefault="00FA5CFF" w:rsidP="004F63FE">
      <w:pPr>
        <w:spacing w:after="0" w:line="360" w:lineRule="auto"/>
        <w:ind w:firstLine="709"/>
        <w:jc w:val="both"/>
        <w:rPr>
          <w:rFonts w:ascii="Times New Roman" w:hAnsi="Times New Roman" w:cs="Times New Roman"/>
          <w:sz w:val="28"/>
          <w:szCs w:val="28"/>
          <w:lang w:val="uk-UA"/>
        </w:rPr>
      </w:pPr>
    </w:p>
    <w:p w:rsidR="008230A8" w:rsidRPr="00FA5CFF" w:rsidRDefault="00BF61BF" w:rsidP="004F63FE">
      <w:pPr>
        <w:spacing w:after="0" w:line="360" w:lineRule="auto"/>
        <w:ind w:firstLine="709"/>
        <w:jc w:val="both"/>
        <w:rPr>
          <w:rFonts w:ascii="Times New Roman" w:hAnsi="Times New Roman" w:cs="Times New Roman"/>
          <w:sz w:val="28"/>
          <w:szCs w:val="28"/>
          <w:lang w:val="uk-UA"/>
        </w:rPr>
      </w:pPr>
      <w:r w:rsidRPr="00FA5CFF">
        <w:rPr>
          <w:rFonts w:ascii="Times New Roman" w:hAnsi="Times New Roman" w:cs="Times New Roman"/>
          <w:sz w:val="28"/>
          <w:szCs w:val="28"/>
          <w:lang w:val="uk-UA"/>
        </w:rPr>
        <w:t xml:space="preserve">Геронтологія як одна із найдавніших наук вивчає біологічні, психологічні, медичні, філософські та соціальні аспекти старіння людини. </w:t>
      </w:r>
      <w:r w:rsidR="008230A8" w:rsidRPr="00FA5CFF">
        <w:rPr>
          <w:rFonts w:ascii="Times New Roman" w:hAnsi="Times New Roman" w:cs="Times New Roman"/>
          <w:sz w:val="28"/>
          <w:szCs w:val="28"/>
          <w:lang w:val="uk-UA"/>
        </w:rPr>
        <w:t>Вчені різних спеціальностей (антропологи, геронтологи, психологи) мають різні точки зору на періодизацію людського життя та віковий відлік старіння, але більшість емпірично вибирають вік 60-65 років як початок старості</w:t>
      </w:r>
      <w:r w:rsidR="00460F7A" w:rsidRPr="00FA5CFF">
        <w:rPr>
          <w:rFonts w:ascii="Times New Roman" w:hAnsi="Times New Roman" w:cs="Times New Roman"/>
          <w:sz w:val="28"/>
          <w:szCs w:val="28"/>
          <w:lang w:val="uk-UA"/>
        </w:rPr>
        <w:t xml:space="preserve"> [34]</w:t>
      </w:r>
      <w:r w:rsidR="008230A8" w:rsidRPr="00FA5CFF">
        <w:rPr>
          <w:rFonts w:ascii="Times New Roman" w:hAnsi="Times New Roman" w:cs="Times New Roman"/>
          <w:sz w:val="28"/>
          <w:szCs w:val="28"/>
          <w:lang w:val="uk-UA"/>
        </w:rPr>
        <w:t xml:space="preserve">. Звичайно, коли говорять про старих людей, керуються віком виходу на пенсію, але останній далеко не однаковий у різних країнах, для різних професійних груп, чоловіків і жінок. </w:t>
      </w:r>
    </w:p>
    <w:p w:rsidR="008230A8" w:rsidRPr="00FA5CFF" w:rsidRDefault="008230A8" w:rsidP="004F63FE">
      <w:pPr>
        <w:spacing w:after="0" w:line="360" w:lineRule="auto"/>
        <w:ind w:firstLine="709"/>
        <w:jc w:val="both"/>
        <w:rPr>
          <w:rFonts w:ascii="Times New Roman" w:hAnsi="Times New Roman" w:cs="Times New Roman"/>
          <w:sz w:val="28"/>
          <w:szCs w:val="28"/>
          <w:lang w:val="uk-UA"/>
        </w:rPr>
      </w:pPr>
      <w:r w:rsidRPr="00FA5CFF">
        <w:rPr>
          <w:rFonts w:ascii="Times New Roman" w:hAnsi="Times New Roman" w:cs="Times New Roman"/>
          <w:sz w:val="28"/>
          <w:szCs w:val="28"/>
          <w:lang w:val="uk-UA"/>
        </w:rPr>
        <w:t xml:space="preserve">На думку ВООЗ (Всесвітньої організації охорони здоров'я), більш зручним є термін </w:t>
      </w:r>
      <w:r w:rsidR="00FA5CFF" w:rsidRPr="00FA5CFF">
        <w:rPr>
          <w:rFonts w:ascii="Times New Roman" w:hAnsi="Times New Roman" w:cs="Times New Roman"/>
          <w:sz w:val="28"/>
          <w:szCs w:val="28"/>
          <w:lang w:val="uk-UA"/>
        </w:rPr>
        <w:t>«</w:t>
      </w:r>
      <w:r w:rsidRPr="00FA5CFF">
        <w:rPr>
          <w:rFonts w:ascii="Times New Roman" w:hAnsi="Times New Roman" w:cs="Times New Roman"/>
          <w:sz w:val="28"/>
          <w:szCs w:val="28"/>
          <w:lang w:val="uk-UA"/>
        </w:rPr>
        <w:t>старіючі</w:t>
      </w:r>
      <w:r w:rsidR="00FA5CFF" w:rsidRPr="00FA5CFF">
        <w:rPr>
          <w:rFonts w:ascii="Times New Roman" w:hAnsi="Times New Roman" w:cs="Times New Roman"/>
          <w:sz w:val="28"/>
          <w:szCs w:val="28"/>
          <w:lang w:val="uk-UA"/>
        </w:rPr>
        <w:t>»</w:t>
      </w:r>
      <w:r w:rsidRPr="00FA5CFF">
        <w:rPr>
          <w:rFonts w:ascii="Times New Roman" w:hAnsi="Times New Roman" w:cs="Times New Roman"/>
          <w:sz w:val="28"/>
          <w:szCs w:val="28"/>
          <w:lang w:val="uk-UA"/>
        </w:rPr>
        <w:t xml:space="preserve">, що вказує на поступовий і безперервний процес, а не на певну й завжди довільно встановлювану вікову границю. Отже, відповідно до класифікації Європейського регіонального бюро ВООЗ літній вік триває в чоловіків з 61 до 74 років, у жінок – з </w:t>
      </w:r>
      <w:r w:rsidR="00FA5CFF" w:rsidRPr="00FA5CFF">
        <w:rPr>
          <w:rFonts w:ascii="Times New Roman" w:hAnsi="Times New Roman" w:cs="Times New Roman"/>
          <w:sz w:val="28"/>
          <w:szCs w:val="28"/>
          <w:lang w:val="uk-UA"/>
        </w:rPr>
        <w:t>55 до 74 років, з 75 </w:t>
      </w:r>
      <w:r w:rsidRPr="00FA5CFF">
        <w:rPr>
          <w:rFonts w:ascii="Times New Roman" w:hAnsi="Times New Roman" w:cs="Times New Roman"/>
          <w:sz w:val="28"/>
          <w:szCs w:val="28"/>
          <w:lang w:val="uk-UA"/>
        </w:rPr>
        <w:t>років наступає старість. Люди старше 90 років вважаються довгожителями, 65-літній рубіж нерідко виділяється особливо, тому що в багатьох країнах це вік виходу на пенсію</w:t>
      </w:r>
      <w:r w:rsidR="00460F7A" w:rsidRPr="00FA5CFF">
        <w:rPr>
          <w:rFonts w:ascii="Times New Roman" w:hAnsi="Times New Roman" w:cs="Times New Roman"/>
          <w:sz w:val="28"/>
          <w:szCs w:val="28"/>
          <w:lang w:val="uk-UA"/>
        </w:rPr>
        <w:t xml:space="preserve"> [12]</w:t>
      </w:r>
      <w:r w:rsidRPr="00FA5CFF">
        <w:rPr>
          <w:rFonts w:ascii="Times New Roman" w:hAnsi="Times New Roman" w:cs="Times New Roman"/>
          <w:sz w:val="28"/>
          <w:szCs w:val="28"/>
          <w:lang w:val="uk-UA"/>
        </w:rPr>
        <w:t>.</w:t>
      </w:r>
    </w:p>
    <w:p w:rsidR="008230A8" w:rsidRPr="00FA5CFF" w:rsidRDefault="008230A8" w:rsidP="004F63FE">
      <w:pPr>
        <w:spacing w:after="0" w:line="360" w:lineRule="auto"/>
        <w:ind w:firstLine="709"/>
        <w:jc w:val="both"/>
        <w:rPr>
          <w:rFonts w:ascii="Times New Roman" w:hAnsi="Times New Roman" w:cs="Times New Roman"/>
          <w:sz w:val="28"/>
          <w:szCs w:val="28"/>
          <w:lang w:val="uk-UA"/>
        </w:rPr>
      </w:pPr>
      <w:r w:rsidRPr="00FA5CFF">
        <w:rPr>
          <w:rFonts w:ascii="Times New Roman" w:hAnsi="Times New Roman" w:cs="Times New Roman"/>
          <w:sz w:val="28"/>
          <w:szCs w:val="28"/>
          <w:lang w:val="uk-UA"/>
        </w:rPr>
        <w:t xml:space="preserve">В. </w:t>
      </w:r>
      <w:proofErr w:type="spellStart"/>
      <w:r w:rsidRPr="00FA5CFF">
        <w:rPr>
          <w:rFonts w:ascii="Times New Roman" w:hAnsi="Times New Roman" w:cs="Times New Roman"/>
          <w:sz w:val="28"/>
          <w:szCs w:val="28"/>
          <w:lang w:val="uk-UA"/>
        </w:rPr>
        <w:t>Бернсайд</w:t>
      </w:r>
      <w:proofErr w:type="spellEnd"/>
      <w:r w:rsidRPr="00FA5CFF">
        <w:rPr>
          <w:rFonts w:ascii="Times New Roman" w:hAnsi="Times New Roman" w:cs="Times New Roman"/>
          <w:sz w:val="28"/>
          <w:szCs w:val="28"/>
          <w:lang w:val="uk-UA"/>
        </w:rPr>
        <w:t xml:space="preserve"> розбив пізню дорослість на 4 десятиліття, проаналізувавши відмінні риси кожного періоду: </w:t>
      </w:r>
    </w:p>
    <w:p w:rsidR="008230A8" w:rsidRPr="00FA5CFF" w:rsidRDefault="008230A8" w:rsidP="00FA5CFF">
      <w:pPr>
        <w:pStyle w:val="a3"/>
        <w:numPr>
          <w:ilvl w:val="0"/>
          <w:numId w:val="28"/>
        </w:numPr>
        <w:spacing w:after="0" w:line="360" w:lineRule="auto"/>
        <w:ind w:left="426" w:hanging="426"/>
        <w:jc w:val="both"/>
        <w:rPr>
          <w:rFonts w:ascii="Times New Roman" w:hAnsi="Times New Roman" w:cs="Times New Roman"/>
          <w:sz w:val="28"/>
          <w:szCs w:val="28"/>
          <w:lang w:val="uk-UA"/>
        </w:rPr>
      </w:pPr>
      <w:r w:rsidRPr="00FA5CFF">
        <w:rPr>
          <w:rFonts w:ascii="Times New Roman" w:hAnsi="Times New Roman" w:cs="Times New Roman"/>
          <w:sz w:val="28"/>
          <w:szCs w:val="28"/>
          <w:lang w:val="uk-UA"/>
        </w:rPr>
        <w:t>передстаречий період (60</w:t>
      </w:r>
      <w:r w:rsidR="00FA5CFF" w:rsidRPr="00FA5CFF">
        <w:rPr>
          <w:rFonts w:ascii="Times New Roman" w:hAnsi="Times New Roman" w:cs="Times New Roman"/>
          <w:sz w:val="28"/>
          <w:szCs w:val="28"/>
          <w:lang w:val="uk-UA"/>
        </w:rPr>
        <w:t>–</w:t>
      </w:r>
      <w:r w:rsidRPr="00FA5CFF">
        <w:rPr>
          <w:rFonts w:ascii="Times New Roman" w:hAnsi="Times New Roman" w:cs="Times New Roman"/>
          <w:sz w:val="28"/>
          <w:szCs w:val="28"/>
          <w:lang w:val="uk-UA"/>
        </w:rPr>
        <w:t xml:space="preserve">69 років). Це важливий перехідний період, період пристосування до нової рольової структури. Зменшуються доходи, стає все менше друзів і колег. Знижуються очікування суспільства, звідси багато хто реагує на це зниженням темпу життя, незважаючи на те, що такі люди ще є здоровими та повними сил. Фізична сила трохи </w:t>
      </w:r>
      <w:r w:rsidRPr="00FA5CFF">
        <w:rPr>
          <w:rFonts w:ascii="Times New Roman" w:hAnsi="Times New Roman" w:cs="Times New Roman"/>
          <w:sz w:val="28"/>
          <w:szCs w:val="28"/>
          <w:lang w:val="uk-UA"/>
        </w:rPr>
        <w:lastRenderedPageBreak/>
        <w:t>знижується, хоча більшість людей цього віку мають достатньо енергії й постійно шукають сфери її застосування. Ця вікова група дуже відрізняється за часом виходу на пенсію, що залежить я</w:t>
      </w:r>
      <w:r w:rsidR="00FA5CFF">
        <w:rPr>
          <w:rFonts w:ascii="Times New Roman" w:hAnsi="Times New Roman" w:cs="Times New Roman"/>
          <w:sz w:val="28"/>
          <w:szCs w:val="28"/>
          <w:lang w:val="uk-UA"/>
        </w:rPr>
        <w:t>к від фізичних факторів (здоров’</w:t>
      </w:r>
      <w:r w:rsidRPr="00FA5CFF">
        <w:rPr>
          <w:rFonts w:ascii="Times New Roman" w:hAnsi="Times New Roman" w:cs="Times New Roman"/>
          <w:sz w:val="28"/>
          <w:szCs w:val="28"/>
          <w:lang w:val="uk-UA"/>
        </w:rPr>
        <w:t>я), так і від особистісних (мотивація) та соціальних (добробут, положення в суспільстві) тощо;</w:t>
      </w:r>
    </w:p>
    <w:p w:rsidR="008230A8" w:rsidRPr="00FA5CFF" w:rsidRDefault="008230A8" w:rsidP="00FA5CFF">
      <w:pPr>
        <w:pStyle w:val="a3"/>
        <w:numPr>
          <w:ilvl w:val="0"/>
          <w:numId w:val="28"/>
        </w:numPr>
        <w:spacing w:after="0" w:line="360" w:lineRule="auto"/>
        <w:ind w:left="426" w:hanging="426"/>
        <w:jc w:val="both"/>
        <w:rPr>
          <w:rFonts w:ascii="Times New Roman" w:hAnsi="Times New Roman" w:cs="Times New Roman"/>
          <w:sz w:val="28"/>
          <w:szCs w:val="28"/>
          <w:lang w:val="uk-UA"/>
        </w:rPr>
      </w:pPr>
      <w:r w:rsidRPr="00FA5CFF">
        <w:rPr>
          <w:rFonts w:ascii="Times New Roman" w:hAnsi="Times New Roman" w:cs="Times New Roman"/>
          <w:sz w:val="28"/>
          <w:szCs w:val="28"/>
          <w:lang w:val="uk-UA"/>
        </w:rPr>
        <w:t>старечий період (70</w:t>
      </w:r>
      <w:r w:rsidR="00FA5CFF">
        <w:rPr>
          <w:rFonts w:ascii="Times New Roman" w:hAnsi="Times New Roman" w:cs="Times New Roman"/>
          <w:sz w:val="28"/>
          <w:szCs w:val="28"/>
          <w:lang w:val="uk-UA"/>
        </w:rPr>
        <w:t>–</w:t>
      </w:r>
      <w:r w:rsidRPr="00FA5CFF">
        <w:rPr>
          <w:rFonts w:ascii="Times New Roman" w:hAnsi="Times New Roman" w:cs="Times New Roman"/>
          <w:sz w:val="28"/>
          <w:szCs w:val="28"/>
          <w:lang w:val="uk-UA"/>
        </w:rPr>
        <w:t>79 років). Багато хто стикається із втратами й хворобами. Звужується коло спілкування й участь у формальних організаціях. Головне завдання цього періоду – зберегти реінтеграцію особистості, досягнуту в минуле десятиліття. Багато хто зберігає активність;</w:t>
      </w:r>
    </w:p>
    <w:p w:rsidR="008230A8" w:rsidRPr="00FA5CFF" w:rsidRDefault="008230A8" w:rsidP="00FA5CFF">
      <w:pPr>
        <w:pStyle w:val="a3"/>
        <w:numPr>
          <w:ilvl w:val="0"/>
          <w:numId w:val="28"/>
        </w:numPr>
        <w:spacing w:after="0" w:line="360" w:lineRule="auto"/>
        <w:ind w:left="426" w:hanging="426"/>
        <w:jc w:val="both"/>
        <w:rPr>
          <w:rFonts w:ascii="Times New Roman" w:hAnsi="Times New Roman" w:cs="Times New Roman"/>
          <w:sz w:val="28"/>
          <w:szCs w:val="28"/>
          <w:lang w:val="uk-UA"/>
        </w:rPr>
      </w:pPr>
      <w:proofErr w:type="spellStart"/>
      <w:r w:rsidRPr="00FA5CFF">
        <w:rPr>
          <w:rFonts w:ascii="Times New Roman" w:hAnsi="Times New Roman" w:cs="Times New Roman"/>
          <w:sz w:val="28"/>
          <w:szCs w:val="28"/>
          <w:lang w:val="uk-UA"/>
        </w:rPr>
        <w:t>пізньостаречий</w:t>
      </w:r>
      <w:proofErr w:type="spellEnd"/>
      <w:r w:rsidRPr="00FA5CFF">
        <w:rPr>
          <w:rFonts w:ascii="Times New Roman" w:hAnsi="Times New Roman" w:cs="Times New Roman"/>
          <w:sz w:val="28"/>
          <w:szCs w:val="28"/>
          <w:lang w:val="uk-UA"/>
        </w:rPr>
        <w:t xml:space="preserve"> період (80</w:t>
      </w:r>
      <w:r w:rsidR="00FA5CFF">
        <w:rPr>
          <w:rFonts w:ascii="Times New Roman" w:hAnsi="Times New Roman" w:cs="Times New Roman"/>
          <w:sz w:val="28"/>
          <w:szCs w:val="28"/>
          <w:lang w:val="uk-UA"/>
        </w:rPr>
        <w:t>–</w:t>
      </w:r>
      <w:r w:rsidRPr="00FA5CFF">
        <w:rPr>
          <w:rFonts w:ascii="Times New Roman" w:hAnsi="Times New Roman" w:cs="Times New Roman"/>
          <w:sz w:val="28"/>
          <w:szCs w:val="28"/>
          <w:lang w:val="uk-UA"/>
        </w:rPr>
        <w:t xml:space="preserve">89 років). Це період переходу від настання старості до її фіналу. Його характеризують як </w:t>
      </w:r>
      <w:r w:rsidR="00FA5CFF">
        <w:rPr>
          <w:rFonts w:ascii="Times New Roman" w:hAnsi="Times New Roman" w:cs="Times New Roman"/>
          <w:sz w:val="28"/>
          <w:szCs w:val="28"/>
          <w:lang w:val="uk-UA"/>
        </w:rPr>
        <w:t>«</w:t>
      </w:r>
      <w:r w:rsidRPr="00FA5CFF">
        <w:rPr>
          <w:rFonts w:ascii="Times New Roman" w:hAnsi="Times New Roman" w:cs="Times New Roman"/>
          <w:sz w:val="28"/>
          <w:szCs w:val="28"/>
          <w:lang w:val="uk-UA"/>
        </w:rPr>
        <w:t>поступовий процес, що починається в той день, коли людина починає жити спогадами</w:t>
      </w:r>
      <w:r w:rsidR="00FA5CFF">
        <w:rPr>
          <w:rFonts w:ascii="Times New Roman" w:hAnsi="Times New Roman" w:cs="Times New Roman"/>
          <w:sz w:val="28"/>
          <w:szCs w:val="28"/>
          <w:lang w:val="uk-UA"/>
        </w:rPr>
        <w:t>»</w:t>
      </w:r>
      <w:r w:rsidRPr="00FA5CFF">
        <w:rPr>
          <w:rFonts w:ascii="Times New Roman" w:hAnsi="Times New Roman" w:cs="Times New Roman"/>
          <w:sz w:val="28"/>
          <w:szCs w:val="28"/>
          <w:lang w:val="uk-UA"/>
        </w:rPr>
        <w:t>. Більшості старих стає сутужніше пристосовуватися до навколишнього світу, вони не можуть самостійно підтримувати соціальні й культурні контакти. Їм потрібні більш прості умови життя з мінімумом побутових проблем, що поєднують самотність із зовнішніми стимулами;</w:t>
      </w:r>
    </w:p>
    <w:p w:rsidR="008230A8" w:rsidRPr="00FA5CFF" w:rsidRDefault="008230A8" w:rsidP="00FA5CFF">
      <w:pPr>
        <w:pStyle w:val="a3"/>
        <w:numPr>
          <w:ilvl w:val="0"/>
          <w:numId w:val="28"/>
        </w:numPr>
        <w:spacing w:after="0" w:line="360" w:lineRule="auto"/>
        <w:ind w:left="426" w:hanging="426"/>
        <w:jc w:val="both"/>
        <w:rPr>
          <w:rFonts w:ascii="Times New Roman" w:hAnsi="Times New Roman" w:cs="Times New Roman"/>
          <w:sz w:val="28"/>
          <w:szCs w:val="28"/>
          <w:lang w:val="uk-UA"/>
        </w:rPr>
      </w:pPr>
      <w:r w:rsidRPr="00FA5CFF">
        <w:rPr>
          <w:rFonts w:ascii="Times New Roman" w:hAnsi="Times New Roman" w:cs="Times New Roman"/>
          <w:sz w:val="28"/>
          <w:szCs w:val="28"/>
          <w:lang w:val="uk-UA"/>
        </w:rPr>
        <w:t>старезність (90 років і старш</w:t>
      </w:r>
      <w:r w:rsidR="00FA5CFF">
        <w:rPr>
          <w:rFonts w:ascii="Times New Roman" w:hAnsi="Times New Roman" w:cs="Times New Roman"/>
          <w:sz w:val="28"/>
          <w:szCs w:val="28"/>
          <w:lang w:val="uk-UA"/>
        </w:rPr>
        <w:t>і</w:t>
      </w:r>
      <w:r w:rsidRPr="00FA5CFF">
        <w:rPr>
          <w:rFonts w:ascii="Times New Roman" w:hAnsi="Times New Roman" w:cs="Times New Roman"/>
          <w:sz w:val="28"/>
          <w:szCs w:val="28"/>
          <w:lang w:val="uk-UA"/>
        </w:rPr>
        <w:t>). Якщо проблеми попередніх років були успішно вирішені, цей час наповнений радістю, спокоєм і почуттям задоволення. Незважаючи на те, що проблеми зі здоров'ям все збільшуються, люди цього віку знаходять собі посильні заняття. Їхня діяльність має такі переваги, як відсутність напруження й тягаря відповідальності, пов'язаних з роботою</w:t>
      </w:r>
      <w:r w:rsidR="00460F7A" w:rsidRPr="00FA5CFF">
        <w:rPr>
          <w:rFonts w:ascii="Times New Roman" w:hAnsi="Times New Roman" w:cs="Times New Roman"/>
          <w:sz w:val="28"/>
          <w:szCs w:val="28"/>
          <w:lang w:val="uk-UA"/>
        </w:rPr>
        <w:t xml:space="preserve"> [50]</w:t>
      </w:r>
      <w:r w:rsidRPr="00FA5CFF">
        <w:rPr>
          <w:rFonts w:ascii="Times New Roman" w:hAnsi="Times New Roman" w:cs="Times New Roman"/>
          <w:sz w:val="28"/>
          <w:szCs w:val="28"/>
          <w:lang w:val="uk-UA"/>
        </w:rPr>
        <w:t xml:space="preserve">. </w:t>
      </w:r>
    </w:p>
    <w:p w:rsidR="00BF61BF" w:rsidRPr="00FA5CFF" w:rsidRDefault="008230A8" w:rsidP="004F63FE">
      <w:pPr>
        <w:spacing w:after="0" w:line="360" w:lineRule="auto"/>
        <w:ind w:firstLine="709"/>
        <w:jc w:val="both"/>
        <w:rPr>
          <w:rFonts w:ascii="Times New Roman" w:hAnsi="Times New Roman" w:cs="Times New Roman"/>
          <w:sz w:val="28"/>
          <w:szCs w:val="28"/>
          <w:lang w:val="uk-UA"/>
        </w:rPr>
      </w:pPr>
      <w:r w:rsidRPr="00FA5CFF">
        <w:rPr>
          <w:rFonts w:ascii="Times New Roman" w:hAnsi="Times New Roman" w:cs="Times New Roman"/>
          <w:sz w:val="28"/>
          <w:szCs w:val="28"/>
          <w:lang w:val="uk-UA"/>
        </w:rPr>
        <w:t xml:space="preserve">Старіння, як онтологічне явище, постійно перебуває у фокусі досліджень різних наук, зокрема, біології, фізіології, антропології. Старіння притаманне усім людям, проте цей процес індивідуальний. </w:t>
      </w:r>
      <w:r w:rsidR="00BF61BF" w:rsidRPr="00FA5CFF">
        <w:rPr>
          <w:rFonts w:ascii="Times New Roman" w:hAnsi="Times New Roman" w:cs="Times New Roman"/>
          <w:sz w:val="28"/>
          <w:szCs w:val="28"/>
          <w:lang w:val="uk-UA"/>
        </w:rPr>
        <w:t>У літньому віці в системах і органах людського організму від</w:t>
      </w:r>
      <w:r w:rsidR="00FA5CFF">
        <w:rPr>
          <w:rFonts w:ascii="Times New Roman" w:hAnsi="Times New Roman" w:cs="Times New Roman"/>
          <w:sz w:val="28"/>
          <w:szCs w:val="28"/>
          <w:lang w:val="uk-UA"/>
        </w:rPr>
        <w:t>буваються структурні перебудови </w:t>
      </w:r>
      <w:r w:rsidR="00BF61BF" w:rsidRPr="00FA5CFF">
        <w:rPr>
          <w:rFonts w:ascii="Times New Roman" w:hAnsi="Times New Roman" w:cs="Times New Roman"/>
          <w:sz w:val="28"/>
          <w:szCs w:val="28"/>
          <w:lang w:val="uk-UA"/>
        </w:rPr>
        <w:t xml:space="preserve">– це інволюційні процеси, які поступово приводять до старості [7]. Однією з перших виражених змін спостерігається центральна нервова система. Багаторічні дослідження психометричних здібностей людей різного </w:t>
      </w:r>
      <w:r w:rsidR="00BF61BF" w:rsidRPr="00FA5CFF">
        <w:rPr>
          <w:rFonts w:ascii="Times New Roman" w:hAnsi="Times New Roman" w:cs="Times New Roman"/>
          <w:sz w:val="28"/>
          <w:szCs w:val="28"/>
          <w:lang w:val="uk-UA"/>
        </w:rPr>
        <w:lastRenderedPageBreak/>
        <w:t>віку доводять, що достовірне середнє зниження за даними показниками здібностей виявляється у віці 67 років. Погіршення швидкості вербальних здібностей виявляється вже в 53 роки [</w:t>
      </w:r>
      <w:r w:rsidR="00FA5CFF">
        <w:rPr>
          <w:rFonts w:ascii="Times New Roman" w:hAnsi="Times New Roman" w:cs="Times New Roman"/>
          <w:sz w:val="28"/>
          <w:szCs w:val="28"/>
          <w:lang w:val="uk-UA"/>
        </w:rPr>
        <w:t>1</w:t>
      </w:r>
      <w:r w:rsidR="00BF61BF" w:rsidRPr="00FA5CFF">
        <w:rPr>
          <w:rFonts w:ascii="Times New Roman" w:hAnsi="Times New Roman" w:cs="Times New Roman"/>
          <w:sz w:val="28"/>
          <w:szCs w:val="28"/>
          <w:lang w:val="uk-UA"/>
        </w:rPr>
        <w:t xml:space="preserve">8, </w:t>
      </w:r>
      <w:r w:rsidR="00FA5CFF">
        <w:rPr>
          <w:rFonts w:ascii="Times New Roman" w:hAnsi="Times New Roman" w:cs="Times New Roman"/>
          <w:sz w:val="28"/>
          <w:szCs w:val="28"/>
          <w:lang w:val="uk-UA"/>
        </w:rPr>
        <w:t>5</w:t>
      </w:r>
      <w:r w:rsidR="00BF61BF" w:rsidRPr="00FA5CFF">
        <w:rPr>
          <w:rFonts w:ascii="Times New Roman" w:hAnsi="Times New Roman" w:cs="Times New Roman"/>
          <w:sz w:val="28"/>
          <w:szCs w:val="28"/>
          <w:lang w:val="uk-UA"/>
        </w:rPr>
        <w:t>8].</w:t>
      </w:r>
    </w:p>
    <w:p w:rsidR="00BF61BF" w:rsidRPr="00FA5CFF" w:rsidRDefault="00BF61BF" w:rsidP="004F63FE">
      <w:pPr>
        <w:spacing w:after="0" w:line="360" w:lineRule="auto"/>
        <w:ind w:firstLine="709"/>
        <w:jc w:val="both"/>
        <w:rPr>
          <w:rFonts w:ascii="Times New Roman" w:hAnsi="Times New Roman" w:cs="Times New Roman"/>
          <w:sz w:val="28"/>
          <w:szCs w:val="28"/>
          <w:lang w:val="uk-UA"/>
        </w:rPr>
      </w:pPr>
      <w:r w:rsidRPr="00FA5CFF">
        <w:rPr>
          <w:rFonts w:ascii="Times New Roman" w:hAnsi="Times New Roman" w:cs="Times New Roman"/>
          <w:sz w:val="28"/>
          <w:szCs w:val="28"/>
          <w:lang w:val="uk-UA"/>
        </w:rPr>
        <w:t>В ході нормального старіння у всіх органах кожен день відмирає безліч клітин. Але людський організм має величезні можливості до регенерації. Нервові клітини здатні відновлюватися в епітелії, кровотворних органах (червоний кістковий мозок), кінцівках і в підшкірному шарі. Однак в головному мозку з віком число нейронів помітно зменшується. В окремих ділянках кори головного мозку їх кількість може знижуватися на 25</w:t>
      </w:r>
      <w:r w:rsidR="00FA5CFF">
        <w:rPr>
          <w:rFonts w:ascii="Times New Roman" w:hAnsi="Times New Roman" w:cs="Times New Roman"/>
          <w:sz w:val="28"/>
          <w:szCs w:val="28"/>
          <w:lang w:val="uk-UA"/>
        </w:rPr>
        <w:t>–</w:t>
      </w:r>
      <w:r w:rsidRPr="00FA5CFF">
        <w:rPr>
          <w:rFonts w:ascii="Times New Roman" w:hAnsi="Times New Roman" w:cs="Times New Roman"/>
          <w:sz w:val="28"/>
          <w:szCs w:val="28"/>
          <w:lang w:val="uk-UA"/>
        </w:rPr>
        <w:t>45</w:t>
      </w:r>
      <w:r w:rsidR="00FA5CFF">
        <w:rPr>
          <w:rFonts w:ascii="Times New Roman" w:hAnsi="Times New Roman" w:cs="Times New Roman"/>
          <w:sz w:val="28"/>
          <w:szCs w:val="28"/>
          <w:lang w:val="uk-UA"/>
        </w:rPr>
        <w:t xml:space="preserve"> </w:t>
      </w:r>
      <w:r w:rsidRPr="00FA5CFF">
        <w:rPr>
          <w:rFonts w:ascii="Times New Roman" w:hAnsi="Times New Roman" w:cs="Times New Roman"/>
          <w:sz w:val="28"/>
          <w:szCs w:val="28"/>
          <w:lang w:val="uk-UA"/>
        </w:rPr>
        <w:t>% щодо їх кількості у новонароджених. Вага мозку до 80 років за одними даними знижується на 6</w:t>
      </w:r>
      <w:r w:rsidR="00FA5CFF">
        <w:rPr>
          <w:rFonts w:ascii="Times New Roman" w:hAnsi="Times New Roman" w:cs="Times New Roman"/>
          <w:sz w:val="28"/>
          <w:szCs w:val="28"/>
          <w:lang w:val="uk-UA"/>
        </w:rPr>
        <w:t>–</w:t>
      </w:r>
      <w:r w:rsidRPr="00FA5CFF">
        <w:rPr>
          <w:rFonts w:ascii="Times New Roman" w:hAnsi="Times New Roman" w:cs="Times New Roman"/>
          <w:sz w:val="28"/>
          <w:szCs w:val="28"/>
          <w:lang w:val="uk-UA"/>
        </w:rPr>
        <w:t>7</w:t>
      </w:r>
      <w:r w:rsidR="00FA5CFF">
        <w:rPr>
          <w:rFonts w:ascii="Times New Roman" w:hAnsi="Times New Roman" w:cs="Times New Roman"/>
          <w:sz w:val="28"/>
          <w:szCs w:val="28"/>
          <w:lang w:val="uk-UA"/>
        </w:rPr>
        <w:t xml:space="preserve"> </w:t>
      </w:r>
      <w:r w:rsidRPr="00FA5CFF">
        <w:rPr>
          <w:rFonts w:ascii="Times New Roman" w:hAnsi="Times New Roman" w:cs="Times New Roman"/>
          <w:sz w:val="28"/>
          <w:szCs w:val="28"/>
          <w:lang w:val="uk-UA"/>
        </w:rPr>
        <w:t>%, за іншими м</w:t>
      </w:r>
      <w:r w:rsidR="00FA5CFF">
        <w:rPr>
          <w:rFonts w:ascii="Times New Roman" w:hAnsi="Times New Roman" w:cs="Times New Roman"/>
          <w:sz w:val="28"/>
          <w:szCs w:val="28"/>
          <w:lang w:val="uk-UA"/>
        </w:rPr>
        <w:t>озок може втрачати у вазі до 90 </w:t>
      </w:r>
      <w:r w:rsidRPr="00FA5CFF">
        <w:rPr>
          <w:rFonts w:ascii="Times New Roman" w:hAnsi="Times New Roman" w:cs="Times New Roman"/>
          <w:sz w:val="28"/>
          <w:szCs w:val="28"/>
          <w:lang w:val="uk-UA"/>
        </w:rPr>
        <w:t>років до 90</w:t>
      </w:r>
      <w:r w:rsidR="00FA5CFF">
        <w:rPr>
          <w:rFonts w:ascii="Times New Roman" w:hAnsi="Times New Roman" w:cs="Times New Roman"/>
          <w:sz w:val="28"/>
          <w:szCs w:val="28"/>
          <w:lang w:val="uk-UA"/>
        </w:rPr>
        <w:t xml:space="preserve"> </w:t>
      </w:r>
      <w:r w:rsidRPr="00FA5CFF">
        <w:rPr>
          <w:rFonts w:ascii="Times New Roman" w:hAnsi="Times New Roman" w:cs="Times New Roman"/>
          <w:sz w:val="28"/>
          <w:szCs w:val="28"/>
          <w:lang w:val="uk-UA"/>
        </w:rPr>
        <w:t>% [4, 23].</w:t>
      </w:r>
    </w:p>
    <w:p w:rsidR="00BF61BF" w:rsidRPr="00FA5CFF" w:rsidRDefault="00BF61BF" w:rsidP="004F63FE">
      <w:pPr>
        <w:spacing w:after="0" w:line="360" w:lineRule="auto"/>
        <w:ind w:firstLine="709"/>
        <w:jc w:val="both"/>
        <w:rPr>
          <w:rFonts w:ascii="Times New Roman" w:hAnsi="Times New Roman" w:cs="Times New Roman"/>
          <w:sz w:val="28"/>
          <w:szCs w:val="28"/>
          <w:lang w:val="uk-UA"/>
        </w:rPr>
      </w:pPr>
      <w:r w:rsidRPr="00FA5CFF">
        <w:rPr>
          <w:rFonts w:ascii="Times New Roman" w:hAnsi="Times New Roman" w:cs="Times New Roman"/>
          <w:sz w:val="28"/>
          <w:szCs w:val="28"/>
          <w:lang w:val="uk-UA"/>
        </w:rPr>
        <w:t>У літньому віці психічні функції багато в чому визначені віковими змінами в нервовій системі, які обумовлюють старіння всього організму людини, зниження м</w:t>
      </w:r>
      <w:r w:rsidR="00FA5CFF">
        <w:rPr>
          <w:rFonts w:ascii="Times New Roman" w:hAnsi="Times New Roman" w:cs="Times New Roman"/>
          <w:sz w:val="28"/>
          <w:szCs w:val="28"/>
          <w:lang w:val="uk-UA"/>
        </w:rPr>
        <w:t>’</w:t>
      </w:r>
      <w:r w:rsidRPr="00FA5CFF">
        <w:rPr>
          <w:rFonts w:ascii="Times New Roman" w:hAnsi="Times New Roman" w:cs="Times New Roman"/>
          <w:sz w:val="28"/>
          <w:szCs w:val="28"/>
          <w:lang w:val="uk-UA"/>
        </w:rPr>
        <w:t>язової і розумової працездатності, репродуктивної функції, здатності адаптуватися до змін зовнішнього середовища [14, 17].</w:t>
      </w:r>
    </w:p>
    <w:p w:rsidR="00BF61BF" w:rsidRPr="00FA5CFF" w:rsidRDefault="00BF61BF" w:rsidP="004F63FE">
      <w:pPr>
        <w:spacing w:after="0" w:line="360" w:lineRule="auto"/>
        <w:ind w:firstLine="709"/>
        <w:jc w:val="both"/>
        <w:rPr>
          <w:rFonts w:ascii="Times New Roman" w:hAnsi="Times New Roman" w:cs="Times New Roman"/>
          <w:sz w:val="28"/>
          <w:szCs w:val="28"/>
          <w:lang w:val="uk-UA"/>
        </w:rPr>
      </w:pPr>
      <w:r w:rsidRPr="00FA5CFF">
        <w:rPr>
          <w:rFonts w:ascii="Times New Roman" w:hAnsi="Times New Roman" w:cs="Times New Roman"/>
          <w:sz w:val="28"/>
          <w:szCs w:val="28"/>
          <w:lang w:val="uk-UA"/>
        </w:rPr>
        <w:t>Умовні рефлекси до старості утворюються вкрай повільно, спостерігається ослаблення гальмівних і збудливих процесів в корі головного мозку, зменшується їх рухливість. Це проявляється в повільності рухів, забудькуватістю, зниженням вольової активності, ослабленням пам</w:t>
      </w:r>
      <w:r w:rsidR="00FA5CFF">
        <w:rPr>
          <w:rFonts w:ascii="Times New Roman" w:hAnsi="Times New Roman" w:cs="Times New Roman"/>
          <w:sz w:val="28"/>
          <w:szCs w:val="28"/>
          <w:lang w:val="uk-UA"/>
        </w:rPr>
        <w:t>’</w:t>
      </w:r>
      <w:r w:rsidRPr="00FA5CFF">
        <w:rPr>
          <w:rFonts w:ascii="Times New Roman" w:hAnsi="Times New Roman" w:cs="Times New Roman"/>
          <w:sz w:val="28"/>
          <w:szCs w:val="28"/>
          <w:lang w:val="uk-UA"/>
        </w:rPr>
        <w:t>яті і уваги. Вченими виявлено, що з віком образна пам</w:t>
      </w:r>
      <w:r w:rsidR="00FA5CFF">
        <w:rPr>
          <w:rFonts w:ascii="Times New Roman" w:hAnsi="Times New Roman" w:cs="Times New Roman"/>
          <w:sz w:val="28"/>
          <w:szCs w:val="28"/>
          <w:lang w:val="uk-UA"/>
        </w:rPr>
        <w:t>’</w:t>
      </w:r>
      <w:r w:rsidRPr="00FA5CFF">
        <w:rPr>
          <w:rFonts w:ascii="Times New Roman" w:hAnsi="Times New Roman" w:cs="Times New Roman"/>
          <w:sz w:val="28"/>
          <w:szCs w:val="28"/>
          <w:lang w:val="uk-UA"/>
        </w:rPr>
        <w:t>ять слабшає більше, ніж смислова. Однак основою пам</w:t>
      </w:r>
      <w:r w:rsidR="00FA5CFF">
        <w:rPr>
          <w:rFonts w:ascii="Times New Roman" w:hAnsi="Times New Roman" w:cs="Times New Roman"/>
          <w:sz w:val="28"/>
          <w:szCs w:val="28"/>
          <w:lang w:val="uk-UA"/>
        </w:rPr>
        <w:t>’</w:t>
      </w:r>
      <w:r w:rsidRPr="00FA5CFF">
        <w:rPr>
          <w:rFonts w:ascii="Times New Roman" w:hAnsi="Times New Roman" w:cs="Times New Roman"/>
          <w:sz w:val="28"/>
          <w:szCs w:val="28"/>
          <w:lang w:val="uk-UA"/>
        </w:rPr>
        <w:t>яті в літньому і старечому віці є логічний зв</w:t>
      </w:r>
      <w:r w:rsidR="00FA5CFF">
        <w:rPr>
          <w:rFonts w:ascii="Times New Roman" w:hAnsi="Times New Roman" w:cs="Times New Roman"/>
          <w:sz w:val="28"/>
          <w:szCs w:val="28"/>
          <w:lang w:val="uk-UA"/>
        </w:rPr>
        <w:t>’</w:t>
      </w:r>
      <w:r w:rsidRPr="00FA5CFF">
        <w:rPr>
          <w:rFonts w:ascii="Times New Roman" w:hAnsi="Times New Roman" w:cs="Times New Roman"/>
          <w:sz w:val="28"/>
          <w:szCs w:val="28"/>
          <w:lang w:val="uk-UA"/>
        </w:rPr>
        <w:t>язок [18].</w:t>
      </w:r>
    </w:p>
    <w:p w:rsidR="00BF61BF" w:rsidRPr="00FA5CFF" w:rsidRDefault="00BF61BF" w:rsidP="004F63FE">
      <w:pPr>
        <w:spacing w:after="0" w:line="360" w:lineRule="auto"/>
        <w:ind w:firstLine="709"/>
        <w:jc w:val="both"/>
        <w:rPr>
          <w:rFonts w:ascii="Times New Roman" w:hAnsi="Times New Roman" w:cs="Times New Roman"/>
          <w:sz w:val="28"/>
          <w:szCs w:val="28"/>
          <w:lang w:val="uk-UA"/>
        </w:rPr>
      </w:pPr>
      <w:r w:rsidRPr="00FA5CFF">
        <w:rPr>
          <w:rFonts w:ascii="Times New Roman" w:hAnsi="Times New Roman" w:cs="Times New Roman"/>
          <w:sz w:val="28"/>
          <w:szCs w:val="28"/>
          <w:lang w:val="uk-UA"/>
        </w:rPr>
        <w:t>Ослаблення даних когнітивних здібностей призводить до загального зниження інтелектуальних функцій. Інтенсивність змін в когнітивної сфері залежить від характеру трудової діяльності протягом життя. У наш час існує безліч методик, спрямованих на розвиток і підтримку когнітивних здібностей в літньому віці [22].</w:t>
      </w:r>
    </w:p>
    <w:p w:rsidR="00BF61BF" w:rsidRPr="00FA5CFF" w:rsidRDefault="00BF61BF" w:rsidP="004F63FE">
      <w:pPr>
        <w:spacing w:after="0" w:line="360" w:lineRule="auto"/>
        <w:ind w:firstLine="709"/>
        <w:jc w:val="both"/>
        <w:rPr>
          <w:rFonts w:ascii="Times New Roman" w:hAnsi="Times New Roman" w:cs="Times New Roman"/>
          <w:sz w:val="28"/>
          <w:szCs w:val="28"/>
          <w:lang w:val="uk-UA"/>
        </w:rPr>
      </w:pPr>
      <w:r w:rsidRPr="00FA5CFF">
        <w:rPr>
          <w:rFonts w:ascii="Times New Roman" w:hAnsi="Times New Roman" w:cs="Times New Roman"/>
          <w:sz w:val="28"/>
          <w:szCs w:val="28"/>
          <w:lang w:val="uk-UA"/>
        </w:rPr>
        <w:t xml:space="preserve">K. </w:t>
      </w:r>
      <w:proofErr w:type="spellStart"/>
      <w:r w:rsidRPr="00FA5CFF">
        <w:rPr>
          <w:rFonts w:ascii="Times New Roman" w:hAnsi="Times New Roman" w:cs="Times New Roman"/>
          <w:sz w:val="28"/>
          <w:szCs w:val="28"/>
          <w:lang w:val="uk-UA"/>
        </w:rPr>
        <w:t>Fox</w:t>
      </w:r>
      <w:proofErr w:type="spellEnd"/>
      <w:r w:rsidRPr="00FA5CFF">
        <w:rPr>
          <w:rFonts w:ascii="Times New Roman" w:hAnsi="Times New Roman" w:cs="Times New Roman"/>
          <w:sz w:val="28"/>
          <w:szCs w:val="28"/>
          <w:lang w:val="uk-UA"/>
        </w:rPr>
        <w:t xml:space="preserve"> виділяє кілька можливих механізмів позитивного впливу фізкультурно-спортивної діяльності на поліпшення психічного здоров</w:t>
      </w:r>
      <w:r w:rsidR="00FA5CFF">
        <w:rPr>
          <w:rFonts w:ascii="Times New Roman" w:hAnsi="Times New Roman" w:cs="Times New Roman"/>
          <w:sz w:val="28"/>
          <w:szCs w:val="28"/>
          <w:lang w:val="uk-UA"/>
        </w:rPr>
        <w:t>’</w:t>
      </w:r>
      <w:r w:rsidRPr="00FA5CFF">
        <w:rPr>
          <w:rFonts w:ascii="Times New Roman" w:hAnsi="Times New Roman" w:cs="Times New Roman"/>
          <w:sz w:val="28"/>
          <w:szCs w:val="28"/>
          <w:lang w:val="uk-UA"/>
        </w:rPr>
        <w:t xml:space="preserve">я </w:t>
      </w:r>
      <w:r w:rsidRPr="00FA5CFF">
        <w:rPr>
          <w:rFonts w:ascii="Times New Roman" w:hAnsi="Times New Roman" w:cs="Times New Roman"/>
          <w:sz w:val="28"/>
          <w:szCs w:val="28"/>
          <w:lang w:val="uk-UA"/>
        </w:rPr>
        <w:lastRenderedPageBreak/>
        <w:t xml:space="preserve">літніх людей: а) біохімічний </w:t>
      </w:r>
      <w:r w:rsidR="00FA5CFF">
        <w:rPr>
          <w:rFonts w:ascii="Times New Roman" w:hAnsi="Times New Roman" w:cs="Times New Roman"/>
          <w:sz w:val="28"/>
          <w:szCs w:val="28"/>
          <w:lang w:val="uk-UA"/>
        </w:rPr>
        <w:t xml:space="preserve">– </w:t>
      </w:r>
      <w:r w:rsidRPr="00FA5CFF">
        <w:rPr>
          <w:rFonts w:ascii="Times New Roman" w:hAnsi="Times New Roman" w:cs="Times New Roman"/>
          <w:sz w:val="28"/>
          <w:szCs w:val="28"/>
          <w:lang w:val="uk-UA"/>
        </w:rPr>
        <w:t xml:space="preserve">ефект </w:t>
      </w:r>
      <w:proofErr w:type="spellStart"/>
      <w:r w:rsidRPr="00FA5CFF">
        <w:rPr>
          <w:rFonts w:ascii="Times New Roman" w:hAnsi="Times New Roman" w:cs="Times New Roman"/>
          <w:sz w:val="28"/>
          <w:szCs w:val="28"/>
          <w:lang w:val="uk-UA"/>
        </w:rPr>
        <w:t>ендорфіну</w:t>
      </w:r>
      <w:proofErr w:type="spellEnd"/>
      <w:r w:rsidRPr="00FA5CFF">
        <w:rPr>
          <w:rFonts w:ascii="Times New Roman" w:hAnsi="Times New Roman" w:cs="Times New Roman"/>
          <w:sz w:val="28"/>
          <w:szCs w:val="28"/>
          <w:lang w:val="uk-UA"/>
        </w:rPr>
        <w:t xml:space="preserve">; б) фізіологічний </w:t>
      </w:r>
      <w:r w:rsidR="00FA5CFF">
        <w:rPr>
          <w:rFonts w:ascii="Times New Roman" w:hAnsi="Times New Roman" w:cs="Times New Roman"/>
          <w:sz w:val="28"/>
          <w:szCs w:val="28"/>
          <w:lang w:val="uk-UA"/>
        </w:rPr>
        <w:t xml:space="preserve">– </w:t>
      </w:r>
      <w:r w:rsidRPr="00FA5CFF">
        <w:rPr>
          <w:rFonts w:ascii="Times New Roman" w:hAnsi="Times New Roman" w:cs="Times New Roman"/>
          <w:sz w:val="28"/>
          <w:szCs w:val="28"/>
          <w:lang w:val="uk-UA"/>
        </w:rPr>
        <w:t>поліпшення кровопостачання в органах і тканинах, збільшення м'язо</w:t>
      </w:r>
      <w:r w:rsidR="00FA5CFF">
        <w:rPr>
          <w:rFonts w:ascii="Times New Roman" w:hAnsi="Times New Roman" w:cs="Times New Roman"/>
          <w:sz w:val="28"/>
          <w:szCs w:val="28"/>
          <w:lang w:val="uk-UA"/>
        </w:rPr>
        <w:t>вої сили і т.д</w:t>
      </w:r>
      <w:r w:rsidRPr="00FA5CFF">
        <w:rPr>
          <w:rFonts w:ascii="Times New Roman" w:hAnsi="Times New Roman" w:cs="Times New Roman"/>
          <w:sz w:val="28"/>
          <w:szCs w:val="28"/>
          <w:lang w:val="uk-UA"/>
        </w:rPr>
        <w:t xml:space="preserve">.; в) психосоціальний </w:t>
      </w:r>
      <w:r w:rsidR="00FA5CFF">
        <w:rPr>
          <w:rFonts w:ascii="Times New Roman" w:hAnsi="Times New Roman" w:cs="Times New Roman"/>
          <w:sz w:val="28"/>
          <w:szCs w:val="28"/>
          <w:lang w:val="uk-UA"/>
        </w:rPr>
        <w:t xml:space="preserve">– </w:t>
      </w:r>
      <w:r w:rsidRPr="00FA5CFF">
        <w:rPr>
          <w:rFonts w:ascii="Times New Roman" w:hAnsi="Times New Roman" w:cs="Times New Roman"/>
          <w:sz w:val="28"/>
          <w:szCs w:val="28"/>
          <w:lang w:val="uk-UA"/>
        </w:rPr>
        <w:t>здатність адаптуватися до мінливих умов життя, віра в себе і свої здібності.</w:t>
      </w:r>
    </w:p>
    <w:p w:rsidR="00BF61BF" w:rsidRPr="00FA5CFF" w:rsidRDefault="00BF61BF" w:rsidP="004F63FE">
      <w:pPr>
        <w:spacing w:after="0" w:line="360" w:lineRule="auto"/>
        <w:ind w:firstLine="709"/>
        <w:jc w:val="both"/>
        <w:rPr>
          <w:rFonts w:ascii="Times New Roman" w:hAnsi="Times New Roman" w:cs="Times New Roman"/>
          <w:sz w:val="28"/>
          <w:szCs w:val="28"/>
          <w:lang w:val="uk-UA"/>
        </w:rPr>
      </w:pPr>
      <w:r w:rsidRPr="00FA5CFF">
        <w:rPr>
          <w:rFonts w:ascii="Times New Roman" w:hAnsi="Times New Roman" w:cs="Times New Roman"/>
          <w:sz w:val="28"/>
          <w:szCs w:val="28"/>
          <w:lang w:val="uk-UA"/>
        </w:rPr>
        <w:t>За допомогою тренування аеробних і силових здібностей можна поліпш</w:t>
      </w:r>
      <w:r w:rsidR="00FA5CFF">
        <w:rPr>
          <w:rFonts w:ascii="Times New Roman" w:hAnsi="Times New Roman" w:cs="Times New Roman"/>
          <w:sz w:val="28"/>
          <w:szCs w:val="28"/>
          <w:lang w:val="uk-UA"/>
        </w:rPr>
        <w:t>ити психічні функції організму [60].</w:t>
      </w:r>
    </w:p>
    <w:p w:rsidR="00BF61BF" w:rsidRPr="00FA5CFF" w:rsidRDefault="00BF61BF" w:rsidP="004F63FE">
      <w:pPr>
        <w:spacing w:after="0" w:line="360" w:lineRule="auto"/>
        <w:ind w:firstLine="709"/>
        <w:jc w:val="both"/>
        <w:rPr>
          <w:rFonts w:ascii="Times New Roman" w:hAnsi="Times New Roman" w:cs="Times New Roman"/>
          <w:sz w:val="28"/>
          <w:szCs w:val="28"/>
          <w:lang w:val="uk-UA"/>
        </w:rPr>
      </w:pPr>
      <w:r w:rsidRPr="00FA5CFF">
        <w:rPr>
          <w:rFonts w:ascii="Times New Roman" w:hAnsi="Times New Roman" w:cs="Times New Roman"/>
          <w:sz w:val="28"/>
          <w:szCs w:val="28"/>
          <w:lang w:val="uk-UA"/>
        </w:rPr>
        <w:t>Найбільш значимі зміни спостерігаються в емоційній сфері. Знижується фон настрою. Це пов</w:t>
      </w:r>
      <w:r w:rsidR="00FA5CFF">
        <w:rPr>
          <w:rFonts w:ascii="Times New Roman" w:hAnsi="Times New Roman" w:cs="Times New Roman"/>
          <w:sz w:val="28"/>
          <w:szCs w:val="28"/>
          <w:lang w:val="uk-UA"/>
        </w:rPr>
        <w:t>’</w:t>
      </w:r>
      <w:r w:rsidRPr="00FA5CFF">
        <w:rPr>
          <w:rFonts w:ascii="Times New Roman" w:hAnsi="Times New Roman" w:cs="Times New Roman"/>
          <w:sz w:val="28"/>
          <w:szCs w:val="28"/>
          <w:lang w:val="uk-UA"/>
        </w:rPr>
        <w:t>язано з уповільненням ефективної життєдіяльності. Знижується сила і рухливість нервових процесів, внаслідок чого знижується ефективність емоцій. До старості людина стає більш вразливим, вимагає до себе більш чуйного ставлення з боку родичів, близьких людей, працівників медичних та соціальних установ [28].</w:t>
      </w:r>
    </w:p>
    <w:p w:rsidR="00BF61BF" w:rsidRPr="00FA5CFF" w:rsidRDefault="00BF61BF" w:rsidP="004F63FE">
      <w:pPr>
        <w:spacing w:after="0" w:line="360" w:lineRule="auto"/>
        <w:ind w:firstLine="709"/>
        <w:jc w:val="both"/>
        <w:rPr>
          <w:rFonts w:ascii="Times New Roman" w:hAnsi="Times New Roman" w:cs="Times New Roman"/>
          <w:sz w:val="28"/>
          <w:szCs w:val="28"/>
          <w:lang w:val="uk-UA"/>
        </w:rPr>
      </w:pPr>
      <w:r w:rsidRPr="00FA5CFF">
        <w:rPr>
          <w:rFonts w:ascii="Times New Roman" w:hAnsi="Times New Roman" w:cs="Times New Roman"/>
          <w:sz w:val="28"/>
          <w:szCs w:val="28"/>
          <w:lang w:val="uk-UA"/>
        </w:rPr>
        <w:t xml:space="preserve">Накопичення психосоматичних проблем протягом життя знижує здатність людини до </w:t>
      </w:r>
      <w:proofErr w:type="spellStart"/>
      <w:r w:rsidRPr="00FA5CFF">
        <w:rPr>
          <w:rFonts w:ascii="Times New Roman" w:hAnsi="Times New Roman" w:cs="Times New Roman"/>
          <w:sz w:val="28"/>
          <w:szCs w:val="28"/>
          <w:lang w:val="uk-UA"/>
        </w:rPr>
        <w:t>емпатії</w:t>
      </w:r>
      <w:proofErr w:type="spellEnd"/>
      <w:r w:rsidRPr="00FA5CFF">
        <w:rPr>
          <w:rFonts w:ascii="Times New Roman" w:hAnsi="Times New Roman" w:cs="Times New Roman"/>
          <w:sz w:val="28"/>
          <w:szCs w:val="28"/>
          <w:lang w:val="uk-UA"/>
        </w:rPr>
        <w:t>, що приводить до зрушення емоційної сфери в область негативних емоцій. Розлади настрою в літньому віці проявляються в результаті накопичення психосоматичних проблем протягом життя і пов</w:t>
      </w:r>
      <w:r w:rsidR="00187CD1">
        <w:rPr>
          <w:rFonts w:ascii="Times New Roman" w:hAnsi="Times New Roman" w:cs="Times New Roman"/>
          <w:sz w:val="28"/>
          <w:szCs w:val="28"/>
          <w:lang w:val="uk-UA"/>
        </w:rPr>
        <w:t>’</w:t>
      </w:r>
      <w:r w:rsidRPr="00FA5CFF">
        <w:rPr>
          <w:rFonts w:ascii="Times New Roman" w:hAnsi="Times New Roman" w:cs="Times New Roman"/>
          <w:sz w:val="28"/>
          <w:szCs w:val="28"/>
          <w:lang w:val="uk-UA"/>
        </w:rPr>
        <w:t xml:space="preserve">язаних з ними різних переживань, страхів, </w:t>
      </w:r>
      <w:proofErr w:type="spellStart"/>
      <w:r w:rsidRPr="00FA5CFF">
        <w:rPr>
          <w:rFonts w:ascii="Times New Roman" w:hAnsi="Times New Roman" w:cs="Times New Roman"/>
          <w:sz w:val="28"/>
          <w:szCs w:val="28"/>
          <w:lang w:val="uk-UA"/>
        </w:rPr>
        <w:t>стресогенних</w:t>
      </w:r>
      <w:proofErr w:type="spellEnd"/>
      <w:r w:rsidRPr="00FA5CFF">
        <w:rPr>
          <w:rFonts w:ascii="Times New Roman" w:hAnsi="Times New Roman" w:cs="Times New Roman"/>
          <w:sz w:val="28"/>
          <w:szCs w:val="28"/>
          <w:lang w:val="uk-UA"/>
        </w:rPr>
        <w:t xml:space="preserve"> ситуацій і подій. У літніх людей домінують страхи самотності, хвороби, смерті, майбутнього, страх безпорадності, моральні страхи, пов'язані з необхідністю дати собі звіт про прожите життя [30].</w:t>
      </w:r>
    </w:p>
    <w:p w:rsidR="00BF61BF" w:rsidRPr="00FA5CFF" w:rsidRDefault="00BF61BF" w:rsidP="004F63FE">
      <w:pPr>
        <w:spacing w:after="0" w:line="360" w:lineRule="auto"/>
        <w:ind w:firstLine="709"/>
        <w:jc w:val="both"/>
        <w:rPr>
          <w:rFonts w:ascii="Times New Roman" w:hAnsi="Times New Roman" w:cs="Times New Roman"/>
          <w:sz w:val="28"/>
          <w:szCs w:val="28"/>
          <w:lang w:val="uk-UA"/>
        </w:rPr>
      </w:pPr>
      <w:r w:rsidRPr="00FA5CFF">
        <w:rPr>
          <w:rFonts w:ascii="Times New Roman" w:hAnsi="Times New Roman" w:cs="Times New Roman"/>
          <w:sz w:val="28"/>
          <w:szCs w:val="28"/>
          <w:lang w:val="uk-UA"/>
        </w:rPr>
        <w:t>Зняттю емоційної напруги на думку вчених допомагає фізична розрядка - заняття фізичними вправами, будь-яка фізична робота, зображення на обличчі усмішки, активізація почуття гумору та ін. Фізкультурно-спортивна діяльність пригнічує боязко-невпевнені думки, покращує самопочуття займаються, допомагає освоюватися в навколишньому середовищі, зменшуючи страхи [5].</w:t>
      </w:r>
    </w:p>
    <w:p w:rsidR="00BF61BF" w:rsidRPr="00FA5CFF" w:rsidRDefault="00BF61BF" w:rsidP="004F63FE">
      <w:pPr>
        <w:spacing w:after="0" w:line="360" w:lineRule="auto"/>
        <w:ind w:firstLine="709"/>
        <w:jc w:val="both"/>
        <w:rPr>
          <w:rFonts w:ascii="Times New Roman" w:hAnsi="Times New Roman" w:cs="Times New Roman"/>
          <w:sz w:val="28"/>
          <w:szCs w:val="28"/>
          <w:lang w:val="uk-UA"/>
        </w:rPr>
      </w:pPr>
      <w:r w:rsidRPr="00FA5CFF">
        <w:rPr>
          <w:rFonts w:ascii="Times New Roman" w:hAnsi="Times New Roman" w:cs="Times New Roman"/>
          <w:sz w:val="28"/>
          <w:szCs w:val="28"/>
          <w:lang w:val="uk-UA"/>
        </w:rPr>
        <w:t xml:space="preserve">Люди похилого віку часто страждають ятрогеніями - хворобливими станами, що виникають в основному за допомогою самонавіювання. Всілякі фобії, наприклад, </w:t>
      </w:r>
      <w:proofErr w:type="spellStart"/>
      <w:r w:rsidRPr="00FA5CFF">
        <w:rPr>
          <w:rFonts w:ascii="Times New Roman" w:hAnsi="Times New Roman" w:cs="Times New Roman"/>
          <w:sz w:val="28"/>
          <w:szCs w:val="28"/>
          <w:lang w:val="uk-UA"/>
        </w:rPr>
        <w:t>канцерофобія</w:t>
      </w:r>
      <w:proofErr w:type="spellEnd"/>
      <w:r w:rsidRPr="00FA5CFF">
        <w:rPr>
          <w:rFonts w:ascii="Times New Roman" w:hAnsi="Times New Roman" w:cs="Times New Roman"/>
          <w:sz w:val="28"/>
          <w:szCs w:val="28"/>
          <w:lang w:val="uk-UA"/>
        </w:rPr>
        <w:t xml:space="preserve">, кардіофобія, здатні боязнь хвороби </w:t>
      </w:r>
      <w:r w:rsidRPr="00FA5CFF">
        <w:rPr>
          <w:rFonts w:ascii="Times New Roman" w:hAnsi="Times New Roman" w:cs="Times New Roman"/>
          <w:sz w:val="28"/>
          <w:szCs w:val="28"/>
          <w:lang w:val="uk-UA"/>
        </w:rPr>
        <w:lastRenderedPageBreak/>
        <w:t>перетворити в саму хворобу. У даній ситуації потрібно втручання лікарів фахівців ще на ранній стадії розвитку подібних неврозів [22].</w:t>
      </w:r>
    </w:p>
    <w:p w:rsidR="00BF61BF" w:rsidRPr="00FA5CFF" w:rsidRDefault="00BF61BF" w:rsidP="004F63FE">
      <w:pPr>
        <w:spacing w:after="0" w:line="360" w:lineRule="auto"/>
        <w:ind w:firstLine="709"/>
        <w:jc w:val="both"/>
        <w:rPr>
          <w:rFonts w:ascii="Times New Roman" w:hAnsi="Times New Roman" w:cs="Times New Roman"/>
          <w:sz w:val="28"/>
          <w:szCs w:val="28"/>
          <w:lang w:val="uk-UA"/>
        </w:rPr>
      </w:pPr>
      <w:r w:rsidRPr="00FA5CFF">
        <w:rPr>
          <w:rFonts w:ascii="Times New Roman" w:hAnsi="Times New Roman" w:cs="Times New Roman"/>
          <w:sz w:val="28"/>
          <w:szCs w:val="28"/>
          <w:lang w:val="uk-UA"/>
        </w:rPr>
        <w:t xml:space="preserve">Різні переживання протягом життя, </w:t>
      </w:r>
      <w:proofErr w:type="spellStart"/>
      <w:r w:rsidRPr="00FA5CFF">
        <w:rPr>
          <w:rFonts w:ascii="Times New Roman" w:hAnsi="Times New Roman" w:cs="Times New Roman"/>
          <w:sz w:val="28"/>
          <w:szCs w:val="28"/>
          <w:lang w:val="uk-UA"/>
        </w:rPr>
        <w:t>стресогенні</w:t>
      </w:r>
      <w:proofErr w:type="spellEnd"/>
      <w:r w:rsidRPr="00FA5CFF">
        <w:rPr>
          <w:rFonts w:ascii="Times New Roman" w:hAnsi="Times New Roman" w:cs="Times New Roman"/>
          <w:sz w:val="28"/>
          <w:szCs w:val="28"/>
          <w:lang w:val="uk-UA"/>
        </w:rPr>
        <w:t xml:space="preserve"> ситуації і події часто є причиною психосоматичних захворювань, в яких проявляється незадоволеність людини прожитим життям. Дослідження останніх років виявили значне зростання показників захворюваності за профілем психічної патології, в тому числі і серед людей похилого віку. Про важливість цієї проблеми свідчать численні публікації російських і зарубіжних вчених [</w:t>
      </w:r>
      <w:r w:rsidR="00460F7A" w:rsidRPr="00FA5CFF">
        <w:rPr>
          <w:rFonts w:ascii="Times New Roman" w:hAnsi="Times New Roman" w:cs="Times New Roman"/>
          <w:sz w:val="28"/>
          <w:szCs w:val="28"/>
          <w:lang w:val="uk-UA"/>
        </w:rPr>
        <w:t xml:space="preserve">11, </w:t>
      </w:r>
      <w:r w:rsidRPr="00FA5CFF">
        <w:rPr>
          <w:rFonts w:ascii="Times New Roman" w:hAnsi="Times New Roman" w:cs="Times New Roman"/>
          <w:sz w:val="28"/>
          <w:szCs w:val="28"/>
          <w:lang w:val="uk-UA"/>
        </w:rPr>
        <w:t>50].</w:t>
      </w:r>
    </w:p>
    <w:p w:rsidR="00BF61BF" w:rsidRPr="00FA5CFF" w:rsidRDefault="00BF61BF" w:rsidP="004F63FE">
      <w:pPr>
        <w:spacing w:after="0" w:line="360" w:lineRule="auto"/>
        <w:ind w:firstLine="709"/>
        <w:jc w:val="both"/>
        <w:rPr>
          <w:rFonts w:ascii="Times New Roman" w:hAnsi="Times New Roman" w:cs="Times New Roman"/>
          <w:sz w:val="28"/>
          <w:szCs w:val="28"/>
          <w:lang w:val="uk-UA"/>
        </w:rPr>
      </w:pPr>
      <w:r w:rsidRPr="00FA5CFF">
        <w:rPr>
          <w:rFonts w:ascii="Times New Roman" w:hAnsi="Times New Roman" w:cs="Times New Roman"/>
          <w:sz w:val="28"/>
          <w:szCs w:val="28"/>
          <w:lang w:val="uk-UA"/>
        </w:rPr>
        <w:t xml:space="preserve">Недостатня рухова активність протягом усього життя, а також низький рівень освіти в поєднанні з перенесеними інфекційними захворюваннями і травмами збільшують ризик виникнення </w:t>
      </w:r>
      <w:proofErr w:type="spellStart"/>
      <w:r w:rsidRPr="00FA5CFF">
        <w:rPr>
          <w:rFonts w:ascii="Times New Roman" w:hAnsi="Times New Roman" w:cs="Times New Roman"/>
          <w:sz w:val="28"/>
          <w:szCs w:val="28"/>
          <w:lang w:val="uk-UA"/>
        </w:rPr>
        <w:t>дементуючих</w:t>
      </w:r>
      <w:proofErr w:type="spellEnd"/>
      <w:r w:rsidRPr="00FA5CFF">
        <w:rPr>
          <w:rFonts w:ascii="Times New Roman" w:hAnsi="Times New Roman" w:cs="Times New Roman"/>
          <w:sz w:val="28"/>
          <w:szCs w:val="28"/>
          <w:lang w:val="uk-UA"/>
        </w:rPr>
        <w:t xml:space="preserve"> розладів в похилому і старечому віці. Є відомості, що вказують на можливість зниження депресії при тренуванні витривалості [33].</w:t>
      </w:r>
    </w:p>
    <w:p w:rsidR="00BF61BF" w:rsidRPr="00FA5CFF" w:rsidRDefault="00BF61BF" w:rsidP="004F63FE">
      <w:pPr>
        <w:spacing w:after="0" w:line="360" w:lineRule="auto"/>
        <w:ind w:firstLine="709"/>
        <w:jc w:val="both"/>
        <w:rPr>
          <w:rFonts w:ascii="Times New Roman" w:hAnsi="Times New Roman" w:cs="Times New Roman"/>
          <w:sz w:val="28"/>
          <w:szCs w:val="28"/>
          <w:lang w:val="uk-UA"/>
        </w:rPr>
      </w:pPr>
      <w:r w:rsidRPr="00FA5CFF">
        <w:rPr>
          <w:rFonts w:ascii="Times New Roman" w:hAnsi="Times New Roman" w:cs="Times New Roman"/>
          <w:sz w:val="28"/>
          <w:szCs w:val="28"/>
          <w:lang w:val="uk-UA"/>
        </w:rPr>
        <w:t>Однією з частих скарг літніх людей є головні болі. Найчастіше вони пов'язані з підвищенням внутрішньочерепного тиску і набряком мозку. Так само головні болі турбують людей з артеріальною гіпертензією. У поєднанні з підвищеним артеріальним тиском, запамороченням, нестійкістю ходи і шумом у вухах головні болі передують гострим порушенням мозкового кровообігу [17].</w:t>
      </w:r>
    </w:p>
    <w:p w:rsidR="00BF61BF" w:rsidRPr="00FA5CFF" w:rsidRDefault="00BF61BF" w:rsidP="004F63FE">
      <w:pPr>
        <w:spacing w:after="0" w:line="360" w:lineRule="auto"/>
        <w:ind w:firstLine="709"/>
        <w:jc w:val="both"/>
        <w:rPr>
          <w:rFonts w:ascii="Times New Roman" w:hAnsi="Times New Roman" w:cs="Times New Roman"/>
          <w:sz w:val="28"/>
          <w:szCs w:val="28"/>
          <w:lang w:val="uk-UA"/>
        </w:rPr>
      </w:pPr>
      <w:r w:rsidRPr="00FA5CFF">
        <w:rPr>
          <w:rFonts w:ascii="Times New Roman" w:hAnsi="Times New Roman" w:cs="Times New Roman"/>
          <w:sz w:val="28"/>
          <w:szCs w:val="28"/>
          <w:lang w:val="uk-UA"/>
        </w:rPr>
        <w:t>Знижують якість життя літніх людей характерні для даного віку емоційна нестійкість, зниження розумової та фізичної працездатності, які негативно впливають на повсякденну діяльність, знижують здатність до навчання, придбання нових знань і навичок, викликають реактивні емоційні розлади. Інволюційні перебудови відбуваються так само в інших системах і органах людей похилого віку [10</w:t>
      </w:r>
      <w:r w:rsidR="00460F7A" w:rsidRPr="00FA5CFF">
        <w:rPr>
          <w:rFonts w:ascii="Times New Roman" w:hAnsi="Times New Roman" w:cs="Times New Roman"/>
          <w:sz w:val="28"/>
          <w:szCs w:val="28"/>
          <w:lang w:val="uk-UA"/>
        </w:rPr>
        <w:t>, 40</w:t>
      </w:r>
      <w:r w:rsidRPr="00FA5CFF">
        <w:rPr>
          <w:rFonts w:ascii="Times New Roman" w:hAnsi="Times New Roman" w:cs="Times New Roman"/>
          <w:sz w:val="28"/>
          <w:szCs w:val="28"/>
          <w:lang w:val="uk-UA"/>
        </w:rPr>
        <w:t>].</w:t>
      </w:r>
    </w:p>
    <w:p w:rsidR="00BF61BF" w:rsidRPr="00FA5CFF" w:rsidRDefault="00BF61BF" w:rsidP="004F63FE">
      <w:pPr>
        <w:spacing w:after="0" w:line="360" w:lineRule="auto"/>
        <w:ind w:firstLine="709"/>
        <w:jc w:val="both"/>
        <w:rPr>
          <w:rFonts w:ascii="Times New Roman" w:hAnsi="Times New Roman" w:cs="Times New Roman"/>
          <w:sz w:val="28"/>
          <w:szCs w:val="28"/>
          <w:lang w:val="uk-UA"/>
        </w:rPr>
      </w:pPr>
      <w:r w:rsidRPr="00FA5CFF">
        <w:rPr>
          <w:rFonts w:ascii="Times New Roman" w:hAnsi="Times New Roman" w:cs="Times New Roman"/>
          <w:sz w:val="28"/>
          <w:szCs w:val="28"/>
          <w:lang w:val="uk-UA"/>
        </w:rPr>
        <w:t xml:space="preserve">В процесі старіння значні зміни найбільш яскраво проявляються в регуляторній активності ендокринної системи. Появі фізичних ознак старіння у жінок сприяє припинення репродуктивного циклу (приблизно, початок 5-го десятиліття) і, як наслідок, зниження вироблення естрогену. У чоловіків </w:t>
      </w:r>
      <w:r w:rsidRPr="00FA5CFF">
        <w:rPr>
          <w:rFonts w:ascii="Times New Roman" w:hAnsi="Times New Roman" w:cs="Times New Roman"/>
          <w:sz w:val="28"/>
          <w:szCs w:val="28"/>
          <w:lang w:val="uk-UA"/>
        </w:rPr>
        <w:lastRenderedPageBreak/>
        <w:t>функція статевих залоз зберігається довше. Однак секреція тестостерону у них починає знижуватися вже на четвертому десятку життя. У зв</w:t>
      </w:r>
      <w:r w:rsidR="00187CD1">
        <w:rPr>
          <w:rFonts w:ascii="Times New Roman" w:hAnsi="Times New Roman" w:cs="Times New Roman"/>
          <w:sz w:val="28"/>
          <w:szCs w:val="28"/>
          <w:lang w:val="uk-UA"/>
        </w:rPr>
        <w:t>’</w:t>
      </w:r>
      <w:r w:rsidRPr="00FA5CFF">
        <w:rPr>
          <w:rFonts w:ascii="Times New Roman" w:hAnsi="Times New Roman" w:cs="Times New Roman"/>
          <w:sz w:val="28"/>
          <w:szCs w:val="28"/>
          <w:lang w:val="uk-UA"/>
        </w:rPr>
        <w:t>язку з цим зменшується їх загальна метаболічна потреба в калоріях і білках, уві сні. При малорухливому способі життя, досить калорійне харчування у літніх чоловіків призводить до зменшення маси м</w:t>
      </w:r>
      <w:r w:rsidR="00187CD1">
        <w:rPr>
          <w:rFonts w:ascii="Times New Roman" w:hAnsi="Times New Roman" w:cs="Times New Roman"/>
          <w:sz w:val="28"/>
          <w:szCs w:val="28"/>
          <w:lang w:val="uk-UA"/>
        </w:rPr>
        <w:t>’</w:t>
      </w:r>
      <w:r w:rsidRPr="00FA5CFF">
        <w:rPr>
          <w:rFonts w:ascii="Times New Roman" w:hAnsi="Times New Roman" w:cs="Times New Roman"/>
          <w:sz w:val="28"/>
          <w:szCs w:val="28"/>
          <w:lang w:val="uk-UA"/>
        </w:rPr>
        <w:t>язів і їх тонусу, збільшується кількість жиру (жирової клітковини) [28].</w:t>
      </w:r>
    </w:p>
    <w:p w:rsidR="00BF61BF" w:rsidRPr="00FA5CFF" w:rsidRDefault="00BF61BF" w:rsidP="004F63FE">
      <w:pPr>
        <w:spacing w:after="0" w:line="360" w:lineRule="auto"/>
        <w:ind w:firstLine="709"/>
        <w:jc w:val="both"/>
        <w:rPr>
          <w:rFonts w:ascii="Times New Roman" w:hAnsi="Times New Roman" w:cs="Times New Roman"/>
          <w:sz w:val="28"/>
          <w:szCs w:val="28"/>
          <w:lang w:val="uk-UA"/>
        </w:rPr>
      </w:pPr>
      <w:r w:rsidRPr="00FA5CFF">
        <w:rPr>
          <w:rFonts w:ascii="Times New Roman" w:hAnsi="Times New Roman" w:cs="Times New Roman"/>
          <w:sz w:val="28"/>
          <w:szCs w:val="28"/>
          <w:lang w:val="uk-UA"/>
        </w:rPr>
        <w:t>Функціональні зміни імунної системи різко проявляються на 6-му десятку років. Знижується здатність організму протистояти інфекціям, перешкоджати розвитку спонтанних пухлин [29]. З віком відбувається зменшення енергетичного обміну. Знижується утилізація глюкози в крові, знижується чутливість клітин-мішеней до інсуліну. Зменшуються функціональні можливості киснево</w:t>
      </w:r>
      <w:r w:rsidR="00187CD1">
        <w:rPr>
          <w:rFonts w:ascii="Times New Roman" w:hAnsi="Times New Roman" w:cs="Times New Roman"/>
          <w:sz w:val="28"/>
          <w:szCs w:val="28"/>
          <w:lang w:val="uk-UA"/>
        </w:rPr>
        <w:t>-</w:t>
      </w:r>
      <w:r w:rsidRPr="00FA5CFF">
        <w:rPr>
          <w:rFonts w:ascii="Times New Roman" w:hAnsi="Times New Roman" w:cs="Times New Roman"/>
          <w:sz w:val="28"/>
          <w:szCs w:val="28"/>
          <w:lang w:val="uk-UA"/>
        </w:rPr>
        <w:t>транспортних систем [40].</w:t>
      </w:r>
    </w:p>
    <w:p w:rsidR="00BF61BF" w:rsidRPr="00FA5CFF" w:rsidRDefault="00BF61BF" w:rsidP="004F63FE">
      <w:pPr>
        <w:spacing w:after="0" w:line="360" w:lineRule="auto"/>
        <w:ind w:firstLine="709"/>
        <w:jc w:val="both"/>
        <w:rPr>
          <w:rFonts w:ascii="Times New Roman" w:hAnsi="Times New Roman" w:cs="Times New Roman"/>
          <w:sz w:val="28"/>
          <w:szCs w:val="28"/>
          <w:lang w:val="uk-UA"/>
        </w:rPr>
      </w:pPr>
      <w:r w:rsidRPr="00FA5CFF">
        <w:rPr>
          <w:rFonts w:ascii="Times New Roman" w:hAnsi="Times New Roman" w:cs="Times New Roman"/>
          <w:sz w:val="28"/>
          <w:szCs w:val="28"/>
          <w:lang w:val="uk-UA"/>
        </w:rPr>
        <w:t>В процесі старіння також зменшується максимальна частота серцевих скорочень і, як наслідок, зменшується хвилинний об'єм крові і серцевий індекс. З 30 до 80 років серцевий індекс може зменшитися на 20</w:t>
      </w:r>
      <w:r w:rsidR="00187CD1">
        <w:rPr>
          <w:rFonts w:ascii="Times New Roman" w:hAnsi="Times New Roman" w:cs="Times New Roman"/>
          <w:sz w:val="28"/>
          <w:szCs w:val="28"/>
          <w:lang w:val="uk-UA"/>
        </w:rPr>
        <w:t>–</w:t>
      </w:r>
      <w:r w:rsidRPr="00FA5CFF">
        <w:rPr>
          <w:rFonts w:ascii="Times New Roman" w:hAnsi="Times New Roman" w:cs="Times New Roman"/>
          <w:sz w:val="28"/>
          <w:szCs w:val="28"/>
          <w:lang w:val="uk-UA"/>
        </w:rPr>
        <w:t>30</w:t>
      </w:r>
      <w:r w:rsidR="00187CD1">
        <w:rPr>
          <w:rFonts w:ascii="Times New Roman" w:hAnsi="Times New Roman" w:cs="Times New Roman"/>
          <w:sz w:val="28"/>
          <w:szCs w:val="28"/>
          <w:lang w:val="uk-UA"/>
        </w:rPr>
        <w:t xml:space="preserve"> </w:t>
      </w:r>
      <w:r w:rsidRPr="00FA5CFF">
        <w:rPr>
          <w:rFonts w:ascii="Times New Roman" w:hAnsi="Times New Roman" w:cs="Times New Roman"/>
          <w:sz w:val="28"/>
          <w:szCs w:val="28"/>
          <w:lang w:val="uk-UA"/>
        </w:rPr>
        <w:t>%. В результаті зниження інтенсивності тканинного дихання зменшується основний обмін і споживання кисню [9].</w:t>
      </w:r>
    </w:p>
    <w:p w:rsidR="00BF61BF" w:rsidRPr="00FA5CFF" w:rsidRDefault="00BF61BF" w:rsidP="004F63FE">
      <w:pPr>
        <w:spacing w:after="0" w:line="360" w:lineRule="auto"/>
        <w:ind w:firstLine="709"/>
        <w:jc w:val="both"/>
        <w:rPr>
          <w:rFonts w:ascii="Times New Roman" w:hAnsi="Times New Roman" w:cs="Times New Roman"/>
          <w:sz w:val="28"/>
          <w:szCs w:val="28"/>
          <w:lang w:val="uk-UA"/>
        </w:rPr>
      </w:pPr>
      <w:r w:rsidRPr="00FA5CFF">
        <w:rPr>
          <w:rFonts w:ascii="Times New Roman" w:hAnsi="Times New Roman" w:cs="Times New Roman"/>
          <w:sz w:val="28"/>
          <w:szCs w:val="28"/>
          <w:lang w:val="uk-UA"/>
        </w:rPr>
        <w:t xml:space="preserve">При нормальному вмісті кисню в альвеолярному повітрі у літніх людей знижується кисневе насичення крові. Це відбувається тому, що легенева тканина в літньому віці втрачає свою еластичність, що призводить до порушення співвідношення вентиляції і перфузії легень, викликаючи артеріальну </w:t>
      </w:r>
      <w:proofErr w:type="spellStart"/>
      <w:r w:rsidRPr="00FA5CFF">
        <w:rPr>
          <w:rFonts w:ascii="Times New Roman" w:hAnsi="Times New Roman" w:cs="Times New Roman"/>
          <w:sz w:val="28"/>
          <w:szCs w:val="28"/>
          <w:lang w:val="uk-UA"/>
        </w:rPr>
        <w:t>гіпоксемію</w:t>
      </w:r>
      <w:proofErr w:type="spellEnd"/>
      <w:r w:rsidRPr="00FA5CFF">
        <w:rPr>
          <w:rFonts w:ascii="Times New Roman" w:hAnsi="Times New Roman" w:cs="Times New Roman"/>
          <w:sz w:val="28"/>
          <w:szCs w:val="28"/>
          <w:lang w:val="uk-UA"/>
        </w:rPr>
        <w:t>.</w:t>
      </w:r>
    </w:p>
    <w:p w:rsidR="00BF61BF" w:rsidRPr="00FA5CFF" w:rsidRDefault="00BF61BF" w:rsidP="004F63FE">
      <w:pPr>
        <w:spacing w:after="0" w:line="360" w:lineRule="auto"/>
        <w:ind w:firstLine="709"/>
        <w:jc w:val="both"/>
        <w:rPr>
          <w:rFonts w:ascii="Times New Roman" w:hAnsi="Times New Roman" w:cs="Times New Roman"/>
          <w:sz w:val="28"/>
          <w:szCs w:val="28"/>
          <w:lang w:val="uk-UA"/>
        </w:rPr>
      </w:pPr>
      <w:r w:rsidRPr="00FA5CFF">
        <w:rPr>
          <w:rFonts w:ascii="Times New Roman" w:hAnsi="Times New Roman" w:cs="Times New Roman"/>
          <w:sz w:val="28"/>
          <w:szCs w:val="28"/>
          <w:lang w:val="uk-UA"/>
        </w:rPr>
        <w:t>У людей пізнього віку знижуються компенсаторні можливості газообміну при фізичному навантаженні. Збільшується киснева вартість фізичної роботи, підвищується кисневий борг, період відновлення відбувається помітно довше. Вченими доведено, що у фізично активних людей ці показники зберігають відносну сталість у всіх вікових групах [22].</w:t>
      </w:r>
    </w:p>
    <w:p w:rsidR="00BF61BF" w:rsidRPr="00FA5CFF" w:rsidRDefault="00BF61BF" w:rsidP="004F63FE">
      <w:pPr>
        <w:spacing w:after="0" w:line="360" w:lineRule="auto"/>
        <w:ind w:firstLine="709"/>
        <w:jc w:val="both"/>
        <w:rPr>
          <w:rFonts w:ascii="Times New Roman" w:hAnsi="Times New Roman" w:cs="Times New Roman"/>
          <w:sz w:val="28"/>
          <w:szCs w:val="28"/>
          <w:lang w:val="uk-UA"/>
        </w:rPr>
      </w:pPr>
      <w:r w:rsidRPr="00FA5CFF">
        <w:rPr>
          <w:rFonts w:ascii="Times New Roman" w:hAnsi="Times New Roman" w:cs="Times New Roman"/>
          <w:sz w:val="28"/>
          <w:szCs w:val="28"/>
          <w:lang w:val="uk-UA"/>
        </w:rPr>
        <w:t xml:space="preserve">Зміни дихання в осіб старших вікових груп пов’язані насамперед із структурними змінами апарата зовнішнього дихання. Відбувається втрата еластичності реберних хрящів, зменшується рухливість з’єднань ребер із </w:t>
      </w:r>
      <w:r w:rsidRPr="00FA5CFF">
        <w:rPr>
          <w:rFonts w:ascii="Times New Roman" w:hAnsi="Times New Roman" w:cs="Times New Roman"/>
          <w:sz w:val="28"/>
          <w:szCs w:val="28"/>
          <w:lang w:val="uk-UA"/>
        </w:rPr>
        <w:lastRenderedPageBreak/>
        <w:t xml:space="preserve">хребцями та грудиною, відбувається атрофія волокон міжреберних м’язів </w:t>
      </w:r>
      <w:r w:rsidR="00187CD1">
        <w:rPr>
          <w:rFonts w:ascii="Times New Roman" w:hAnsi="Times New Roman" w:cs="Times New Roman"/>
          <w:sz w:val="28"/>
          <w:szCs w:val="28"/>
          <w:lang w:val="uk-UA"/>
        </w:rPr>
        <w:t>і</w:t>
      </w:r>
      <w:r w:rsidRPr="00FA5CFF">
        <w:rPr>
          <w:rFonts w:ascii="Times New Roman" w:hAnsi="Times New Roman" w:cs="Times New Roman"/>
          <w:sz w:val="28"/>
          <w:szCs w:val="28"/>
          <w:lang w:val="uk-UA"/>
        </w:rPr>
        <w:t xml:space="preserve"> діафрагми, які безпосередньо беруть участь в акті дихання. Це призводить до зменшення екскурсії грудної клітки та діафрагми і супроводжується погіршенням функціональних показників дихання. Такі зміни у апараті дихання осіб літнього віку спричиняють зменшення ЖЄЛ та низки її компонентів, зокрема дихального об’єму, резервного об’єму вдиху та видиху. Поряд з цим відбувається зростання об’єму з</w:t>
      </w:r>
      <w:r w:rsidR="00187CD1">
        <w:rPr>
          <w:rFonts w:ascii="Times New Roman" w:hAnsi="Times New Roman" w:cs="Times New Roman"/>
          <w:sz w:val="28"/>
          <w:szCs w:val="28"/>
          <w:lang w:val="uk-UA"/>
        </w:rPr>
        <w:t>алишкового повітря від 25 до 45 </w:t>
      </w:r>
      <w:r w:rsidRPr="00FA5CFF">
        <w:rPr>
          <w:rFonts w:ascii="Times New Roman" w:hAnsi="Times New Roman" w:cs="Times New Roman"/>
          <w:sz w:val="28"/>
          <w:szCs w:val="28"/>
          <w:lang w:val="uk-UA"/>
        </w:rPr>
        <w:t xml:space="preserve">% від загальної ємності легень за період 20–70 років. Різко зменшуються функціональні резерви дихання. Зокрема, максимальна величина вентиляції легень зменшується від 100 л/хв у 30–40 років до 76 л/хв у 60–70 років. Навіть при незначних навантаженнях в осіб старших вікових груп може виникнути артеріальна </w:t>
      </w:r>
      <w:proofErr w:type="spellStart"/>
      <w:r w:rsidRPr="00FA5CFF">
        <w:rPr>
          <w:rFonts w:ascii="Times New Roman" w:hAnsi="Times New Roman" w:cs="Times New Roman"/>
          <w:sz w:val="28"/>
          <w:szCs w:val="28"/>
          <w:lang w:val="uk-UA"/>
        </w:rPr>
        <w:t>гіпоксемія</w:t>
      </w:r>
      <w:proofErr w:type="spellEnd"/>
      <w:r w:rsidRPr="00FA5CFF">
        <w:rPr>
          <w:rFonts w:ascii="Times New Roman" w:hAnsi="Times New Roman" w:cs="Times New Roman"/>
          <w:sz w:val="28"/>
          <w:szCs w:val="28"/>
          <w:lang w:val="uk-UA"/>
        </w:rPr>
        <w:t>, тобто зменшення напруженості кисню в артеріальній крові. Період відновлення легеневої вентиляції і ліквідації кисневого боргу у старших людей також триваліший [49].</w:t>
      </w:r>
    </w:p>
    <w:p w:rsidR="00BF61BF" w:rsidRPr="00FA5CFF" w:rsidRDefault="00BF61BF" w:rsidP="004F63FE">
      <w:pPr>
        <w:spacing w:after="0" w:line="360" w:lineRule="auto"/>
        <w:ind w:firstLine="709"/>
        <w:jc w:val="both"/>
        <w:rPr>
          <w:rFonts w:ascii="Times New Roman" w:hAnsi="Times New Roman" w:cs="Times New Roman"/>
          <w:sz w:val="28"/>
          <w:szCs w:val="28"/>
          <w:lang w:val="uk-UA"/>
        </w:rPr>
      </w:pPr>
      <w:r w:rsidRPr="00FA5CFF">
        <w:rPr>
          <w:rFonts w:ascii="Times New Roman" w:hAnsi="Times New Roman" w:cs="Times New Roman"/>
          <w:sz w:val="28"/>
          <w:szCs w:val="28"/>
          <w:lang w:val="uk-UA"/>
        </w:rPr>
        <w:t>Істотного порушення клітинного складу крові у літніх людей не відбувається. Однак помічено зниження гемоглобіну. Причому, через припинення секреції тестостерону у літніх чоловіків гемоглобін знижений значніше, ніж у жінок похилого віку. Зниження еритроцитів в крові і, відповідно, гемоглобіну і гематокриту сприяє швидкій стомлюваності. При нормальному старінні відбувається зниження загальної кількості води в організмі [39].</w:t>
      </w:r>
    </w:p>
    <w:p w:rsidR="00BF61BF" w:rsidRPr="00FA5CFF" w:rsidRDefault="00BF61BF" w:rsidP="004F63FE">
      <w:pPr>
        <w:spacing w:after="0" w:line="360" w:lineRule="auto"/>
        <w:ind w:firstLine="709"/>
        <w:jc w:val="both"/>
        <w:rPr>
          <w:rFonts w:ascii="Times New Roman" w:hAnsi="Times New Roman" w:cs="Times New Roman"/>
          <w:sz w:val="28"/>
          <w:szCs w:val="28"/>
          <w:lang w:val="uk-UA"/>
        </w:rPr>
      </w:pPr>
      <w:r w:rsidRPr="00FA5CFF">
        <w:rPr>
          <w:rFonts w:ascii="Times New Roman" w:hAnsi="Times New Roman" w:cs="Times New Roman"/>
          <w:sz w:val="28"/>
          <w:szCs w:val="28"/>
          <w:lang w:val="uk-UA"/>
        </w:rPr>
        <w:t>При старінні суттєвих змін зазнає серцево-судинна система. У зв</w:t>
      </w:r>
      <w:r w:rsidR="00187CD1">
        <w:rPr>
          <w:rFonts w:ascii="Times New Roman" w:hAnsi="Times New Roman" w:cs="Times New Roman"/>
          <w:sz w:val="28"/>
          <w:szCs w:val="28"/>
          <w:lang w:val="uk-UA"/>
        </w:rPr>
        <w:t>’</w:t>
      </w:r>
      <w:r w:rsidRPr="00FA5CFF">
        <w:rPr>
          <w:rFonts w:ascii="Times New Roman" w:hAnsi="Times New Roman" w:cs="Times New Roman"/>
          <w:sz w:val="28"/>
          <w:szCs w:val="28"/>
          <w:lang w:val="uk-UA"/>
        </w:rPr>
        <w:t>язку зі зростаючою гіпоксією серцевого м</w:t>
      </w:r>
      <w:r w:rsidR="00187CD1">
        <w:rPr>
          <w:rFonts w:ascii="Times New Roman" w:hAnsi="Times New Roman" w:cs="Times New Roman"/>
          <w:sz w:val="28"/>
          <w:szCs w:val="28"/>
          <w:lang w:val="uk-UA"/>
        </w:rPr>
        <w:t>’</w:t>
      </w:r>
      <w:r w:rsidRPr="00FA5CFF">
        <w:rPr>
          <w:rFonts w:ascii="Times New Roman" w:hAnsi="Times New Roman" w:cs="Times New Roman"/>
          <w:sz w:val="28"/>
          <w:szCs w:val="28"/>
          <w:lang w:val="uk-UA"/>
        </w:rPr>
        <w:t>яза в процесі старіння погіршується постачання кров</w:t>
      </w:r>
      <w:r w:rsidR="00187CD1">
        <w:rPr>
          <w:rFonts w:ascii="Times New Roman" w:hAnsi="Times New Roman" w:cs="Times New Roman"/>
          <w:sz w:val="28"/>
          <w:szCs w:val="28"/>
          <w:lang w:val="uk-UA"/>
        </w:rPr>
        <w:t>’</w:t>
      </w:r>
      <w:r w:rsidRPr="00FA5CFF">
        <w:rPr>
          <w:rFonts w:ascii="Times New Roman" w:hAnsi="Times New Roman" w:cs="Times New Roman"/>
          <w:sz w:val="28"/>
          <w:szCs w:val="28"/>
          <w:lang w:val="uk-UA"/>
        </w:rPr>
        <w:t>ю тканин.</w:t>
      </w:r>
    </w:p>
    <w:p w:rsidR="00BF61BF" w:rsidRPr="00FA5CFF" w:rsidRDefault="00BF61BF" w:rsidP="004F63FE">
      <w:pPr>
        <w:spacing w:after="0" w:line="360" w:lineRule="auto"/>
        <w:ind w:firstLine="709"/>
        <w:jc w:val="both"/>
        <w:rPr>
          <w:rFonts w:ascii="Times New Roman" w:hAnsi="Times New Roman" w:cs="Times New Roman"/>
          <w:sz w:val="28"/>
          <w:szCs w:val="28"/>
          <w:lang w:val="uk-UA"/>
        </w:rPr>
      </w:pPr>
      <w:r w:rsidRPr="00FA5CFF">
        <w:rPr>
          <w:rFonts w:ascii="Times New Roman" w:hAnsi="Times New Roman" w:cs="Times New Roman"/>
          <w:sz w:val="28"/>
          <w:szCs w:val="28"/>
          <w:lang w:val="uk-UA"/>
        </w:rPr>
        <w:t xml:space="preserve">При нестачі рухової активності порушується ліпідний і вуглеводний обмін, який зумовлює розвиток склерозу і атеросклерозу. Через атеросклеротичних змін в кровоносних судинах зменшується </w:t>
      </w:r>
      <w:r w:rsidR="00187CD1" w:rsidRPr="00FA5CFF">
        <w:rPr>
          <w:rFonts w:ascii="Times New Roman" w:hAnsi="Times New Roman" w:cs="Times New Roman"/>
          <w:sz w:val="28"/>
          <w:szCs w:val="28"/>
          <w:lang w:val="uk-UA"/>
        </w:rPr>
        <w:t>кровоток</w:t>
      </w:r>
      <w:r w:rsidRPr="00FA5CFF">
        <w:rPr>
          <w:rFonts w:ascii="Times New Roman" w:hAnsi="Times New Roman" w:cs="Times New Roman"/>
          <w:sz w:val="28"/>
          <w:szCs w:val="28"/>
          <w:lang w:val="uk-UA"/>
        </w:rPr>
        <w:t xml:space="preserve"> в органах, що є причиною порушення багатьох функцій. У людей старше шістдесяти років системний артеріальний тиск підвищується в середньому до 150/90 мм рт. ст., що обумовлено збільшенням загального периферичного </w:t>
      </w:r>
      <w:r w:rsidRPr="00FA5CFF">
        <w:rPr>
          <w:rFonts w:ascii="Times New Roman" w:hAnsi="Times New Roman" w:cs="Times New Roman"/>
          <w:sz w:val="28"/>
          <w:szCs w:val="28"/>
          <w:lang w:val="uk-UA"/>
        </w:rPr>
        <w:lastRenderedPageBreak/>
        <w:t xml:space="preserve">судинного опору. У літніх і старих людей через порушення </w:t>
      </w:r>
      <w:proofErr w:type="spellStart"/>
      <w:r w:rsidRPr="00FA5CFF">
        <w:rPr>
          <w:rFonts w:ascii="Times New Roman" w:hAnsi="Times New Roman" w:cs="Times New Roman"/>
          <w:sz w:val="28"/>
          <w:szCs w:val="28"/>
          <w:lang w:val="uk-UA"/>
        </w:rPr>
        <w:t>барорефлексів</w:t>
      </w:r>
      <w:proofErr w:type="spellEnd"/>
      <w:r w:rsidRPr="00FA5CFF">
        <w:rPr>
          <w:rFonts w:ascii="Times New Roman" w:hAnsi="Times New Roman" w:cs="Times New Roman"/>
          <w:sz w:val="28"/>
          <w:szCs w:val="28"/>
          <w:lang w:val="uk-UA"/>
        </w:rPr>
        <w:t xml:space="preserve"> з аорти і </w:t>
      </w:r>
      <w:proofErr w:type="spellStart"/>
      <w:r w:rsidRPr="00FA5CFF">
        <w:rPr>
          <w:rFonts w:ascii="Times New Roman" w:hAnsi="Times New Roman" w:cs="Times New Roman"/>
          <w:sz w:val="28"/>
          <w:szCs w:val="28"/>
          <w:lang w:val="uk-UA"/>
        </w:rPr>
        <w:t>синокаротидної</w:t>
      </w:r>
      <w:proofErr w:type="spellEnd"/>
      <w:r w:rsidRPr="00FA5CFF">
        <w:rPr>
          <w:rFonts w:ascii="Times New Roman" w:hAnsi="Times New Roman" w:cs="Times New Roman"/>
          <w:sz w:val="28"/>
          <w:szCs w:val="28"/>
          <w:lang w:val="uk-UA"/>
        </w:rPr>
        <w:t xml:space="preserve"> зони при переході у вертикальне положення може виникати різка </w:t>
      </w:r>
      <w:proofErr w:type="spellStart"/>
      <w:r w:rsidRPr="00FA5CFF">
        <w:rPr>
          <w:rFonts w:ascii="Times New Roman" w:hAnsi="Times New Roman" w:cs="Times New Roman"/>
          <w:sz w:val="28"/>
          <w:szCs w:val="28"/>
          <w:lang w:val="uk-UA"/>
        </w:rPr>
        <w:t>гіпотензія</w:t>
      </w:r>
      <w:proofErr w:type="spellEnd"/>
      <w:r w:rsidRPr="00FA5CFF">
        <w:rPr>
          <w:rFonts w:ascii="Times New Roman" w:hAnsi="Times New Roman" w:cs="Times New Roman"/>
          <w:sz w:val="28"/>
          <w:szCs w:val="28"/>
          <w:lang w:val="uk-UA"/>
        </w:rPr>
        <w:t xml:space="preserve"> з ішемією мозку [29].</w:t>
      </w:r>
    </w:p>
    <w:p w:rsidR="00BF61BF" w:rsidRPr="00FA5CFF" w:rsidRDefault="00BF61BF" w:rsidP="004F63FE">
      <w:pPr>
        <w:spacing w:after="0" w:line="360" w:lineRule="auto"/>
        <w:ind w:firstLine="709"/>
        <w:jc w:val="both"/>
        <w:rPr>
          <w:rFonts w:ascii="Times New Roman" w:hAnsi="Times New Roman" w:cs="Times New Roman"/>
          <w:sz w:val="28"/>
          <w:szCs w:val="28"/>
          <w:lang w:val="uk-UA"/>
        </w:rPr>
      </w:pPr>
      <w:r w:rsidRPr="00FA5CFF">
        <w:rPr>
          <w:rFonts w:ascii="Times New Roman" w:hAnsi="Times New Roman" w:cs="Times New Roman"/>
          <w:sz w:val="28"/>
          <w:szCs w:val="28"/>
          <w:lang w:val="uk-UA"/>
        </w:rPr>
        <w:t>Вікові зміни серцево-судинної системи можуть служити передумовами для розвитку патології кровообігу в літньому віці. Однак, самі хвороби серцево-судинної системи не є проявом її старіння. Регулярна фізкультурна діяльність сприяє профілактиці захворювань серцево-судинної системи та ішемічної хвороби серця, а також діабету 2-го типу [37].</w:t>
      </w:r>
    </w:p>
    <w:p w:rsidR="00BF61BF" w:rsidRPr="00FA5CFF" w:rsidRDefault="00BF61BF" w:rsidP="004F63FE">
      <w:pPr>
        <w:spacing w:after="0" w:line="360" w:lineRule="auto"/>
        <w:ind w:firstLine="709"/>
        <w:jc w:val="both"/>
        <w:rPr>
          <w:rFonts w:ascii="Times New Roman" w:hAnsi="Times New Roman" w:cs="Times New Roman"/>
          <w:sz w:val="28"/>
          <w:szCs w:val="28"/>
          <w:lang w:val="uk-UA"/>
        </w:rPr>
      </w:pPr>
      <w:r w:rsidRPr="00FA5CFF">
        <w:rPr>
          <w:rFonts w:ascii="Times New Roman" w:hAnsi="Times New Roman" w:cs="Times New Roman"/>
          <w:sz w:val="28"/>
          <w:szCs w:val="28"/>
          <w:lang w:val="uk-UA"/>
        </w:rPr>
        <w:t>Вченими виявлено вікові морфологічні та функціональні зміни травної системи. Через атрофічні процеси в яснах і альвеолярних відростках, а також внаслідок карієсу і пародонтозу відбувається втрата зубів. У зв</w:t>
      </w:r>
      <w:r w:rsidR="00187CD1">
        <w:rPr>
          <w:rFonts w:ascii="Times New Roman" w:hAnsi="Times New Roman" w:cs="Times New Roman"/>
          <w:sz w:val="28"/>
          <w:szCs w:val="28"/>
          <w:lang w:val="uk-UA"/>
        </w:rPr>
        <w:t>’</w:t>
      </w:r>
      <w:r w:rsidRPr="00FA5CFF">
        <w:rPr>
          <w:rFonts w:ascii="Times New Roman" w:hAnsi="Times New Roman" w:cs="Times New Roman"/>
          <w:sz w:val="28"/>
          <w:szCs w:val="28"/>
          <w:lang w:val="uk-UA"/>
        </w:rPr>
        <w:t>язку з чим їжа погано пережовують. Зменшуються розміри щелепи, особливо нижньої. До старості відбувається помітна інволюція слинних залоз. Знижується кількість слини і її ферментної активності. Стравохід у літніх осіб змінюється незначно. Анатомічна інволюція печінки настає після 50 років. Вага печінки до 80</w:t>
      </w:r>
      <w:r w:rsidR="00187CD1">
        <w:rPr>
          <w:rFonts w:ascii="Times New Roman" w:hAnsi="Times New Roman" w:cs="Times New Roman"/>
          <w:sz w:val="28"/>
          <w:szCs w:val="28"/>
          <w:lang w:val="uk-UA"/>
        </w:rPr>
        <w:t>–</w:t>
      </w:r>
      <w:r w:rsidRPr="00FA5CFF">
        <w:rPr>
          <w:rFonts w:ascii="Times New Roman" w:hAnsi="Times New Roman" w:cs="Times New Roman"/>
          <w:sz w:val="28"/>
          <w:szCs w:val="28"/>
          <w:lang w:val="uk-UA"/>
        </w:rPr>
        <w:t xml:space="preserve">90 років зменшується на одну третину, знижуються її функціональні можливості. Старіння супроводжується збільшенням жовчного міхура в </w:t>
      </w:r>
      <w:r w:rsidR="00187CD1">
        <w:rPr>
          <w:rFonts w:ascii="Times New Roman" w:hAnsi="Times New Roman" w:cs="Times New Roman"/>
          <w:sz w:val="28"/>
          <w:szCs w:val="28"/>
          <w:lang w:val="uk-UA"/>
        </w:rPr>
        <w:t>1,5 </w:t>
      </w:r>
      <w:r w:rsidRPr="00FA5CFF">
        <w:rPr>
          <w:rFonts w:ascii="Times New Roman" w:hAnsi="Times New Roman" w:cs="Times New Roman"/>
          <w:sz w:val="28"/>
          <w:szCs w:val="28"/>
          <w:lang w:val="uk-UA"/>
        </w:rPr>
        <w:t>рази [30].</w:t>
      </w:r>
    </w:p>
    <w:p w:rsidR="00BF61BF" w:rsidRPr="00FA5CFF" w:rsidRDefault="00BF61BF" w:rsidP="004F63FE">
      <w:pPr>
        <w:spacing w:after="0" w:line="360" w:lineRule="auto"/>
        <w:ind w:firstLine="709"/>
        <w:jc w:val="both"/>
        <w:rPr>
          <w:rFonts w:ascii="Times New Roman" w:hAnsi="Times New Roman" w:cs="Times New Roman"/>
          <w:sz w:val="28"/>
          <w:szCs w:val="28"/>
          <w:lang w:val="uk-UA"/>
        </w:rPr>
      </w:pPr>
      <w:r w:rsidRPr="00FA5CFF">
        <w:rPr>
          <w:rFonts w:ascii="Times New Roman" w:hAnsi="Times New Roman" w:cs="Times New Roman"/>
          <w:sz w:val="28"/>
          <w:szCs w:val="28"/>
          <w:lang w:val="uk-UA"/>
        </w:rPr>
        <w:t>Значних змін зазнає опорно-руховий апарат. У літньому віці кістки стають більш крихкими. Зростає ризик захворювань остеопорозом. Такі захворювання визначаються важкими наслідками - переломами кісток, хребців, які тягнуть за собою високий відсоток інвалідності і летальності серед осіб похилого віку [51].</w:t>
      </w:r>
    </w:p>
    <w:p w:rsidR="00113EDA" w:rsidRDefault="00BF61BF" w:rsidP="00187CD1">
      <w:pPr>
        <w:spacing w:after="0" w:line="360" w:lineRule="auto"/>
        <w:ind w:firstLine="709"/>
        <w:jc w:val="both"/>
        <w:rPr>
          <w:rFonts w:ascii="Times New Roman" w:hAnsi="Times New Roman" w:cs="Times New Roman"/>
          <w:sz w:val="28"/>
          <w:szCs w:val="28"/>
          <w:lang w:val="uk-UA"/>
        </w:rPr>
      </w:pPr>
      <w:r w:rsidRPr="00FA5CFF">
        <w:rPr>
          <w:rFonts w:ascii="Times New Roman" w:hAnsi="Times New Roman" w:cs="Times New Roman"/>
          <w:sz w:val="28"/>
          <w:szCs w:val="28"/>
          <w:lang w:val="uk-UA"/>
        </w:rPr>
        <w:t>З віком зменшується м</w:t>
      </w:r>
      <w:r w:rsidR="00187CD1">
        <w:rPr>
          <w:rFonts w:ascii="Times New Roman" w:hAnsi="Times New Roman" w:cs="Times New Roman"/>
          <w:sz w:val="28"/>
          <w:szCs w:val="28"/>
          <w:lang w:val="uk-UA"/>
        </w:rPr>
        <w:t>’я</w:t>
      </w:r>
      <w:r w:rsidRPr="00FA5CFF">
        <w:rPr>
          <w:rFonts w:ascii="Times New Roman" w:hAnsi="Times New Roman" w:cs="Times New Roman"/>
          <w:sz w:val="28"/>
          <w:szCs w:val="28"/>
          <w:lang w:val="uk-UA"/>
        </w:rPr>
        <w:t>зова маса [10]. У період від 20 до 90 років втрата м</w:t>
      </w:r>
      <w:r w:rsidR="00187CD1">
        <w:rPr>
          <w:rFonts w:ascii="Times New Roman" w:hAnsi="Times New Roman" w:cs="Times New Roman"/>
          <w:sz w:val="28"/>
          <w:szCs w:val="28"/>
          <w:lang w:val="uk-UA"/>
        </w:rPr>
        <w:t>’</w:t>
      </w:r>
      <w:r w:rsidRPr="00FA5CFF">
        <w:rPr>
          <w:rFonts w:ascii="Times New Roman" w:hAnsi="Times New Roman" w:cs="Times New Roman"/>
          <w:sz w:val="28"/>
          <w:szCs w:val="28"/>
          <w:lang w:val="uk-UA"/>
        </w:rPr>
        <w:t>язової маси становить до 50</w:t>
      </w:r>
      <w:r w:rsidR="00187CD1">
        <w:rPr>
          <w:rFonts w:ascii="Times New Roman" w:hAnsi="Times New Roman" w:cs="Times New Roman"/>
          <w:sz w:val="28"/>
          <w:szCs w:val="28"/>
          <w:lang w:val="uk-UA"/>
        </w:rPr>
        <w:t xml:space="preserve"> </w:t>
      </w:r>
      <w:r w:rsidRPr="00FA5CFF">
        <w:rPr>
          <w:rFonts w:ascii="Times New Roman" w:hAnsi="Times New Roman" w:cs="Times New Roman"/>
          <w:sz w:val="28"/>
          <w:szCs w:val="28"/>
          <w:lang w:val="uk-UA"/>
        </w:rPr>
        <w:t>%. Після 30 років відбувається зниження товщини м</w:t>
      </w:r>
      <w:r w:rsidR="00187CD1">
        <w:rPr>
          <w:rFonts w:ascii="Times New Roman" w:hAnsi="Times New Roman" w:cs="Times New Roman"/>
          <w:sz w:val="28"/>
          <w:szCs w:val="28"/>
          <w:lang w:val="uk-UA"/>
        </w:rPr>
        <w:t>’</w:t>
      </w:r>
      <w:r w:rsidRPr="00FA5CFF">
        <w:rPr>
          <w:rFonts w:ascii="Times New Roman" w:hAnsi="Times New Roman" w:cs="Times New Roman"/>
          <w:sz w:val="28"/>
          <w:szCs w:val="28"/>
          <w:lang w:val="uk-UA"/>
        </w:rPr>
        <w:t xml:space="preserve">язових волокон і збільшується </w:t>
      </w:r>
      <w:proofErr w:type="spellStart"/>
      <w:r w:rsidRPr="00FA5CFF">
        <w:rPr>
          <w:rFonts w:ascii="Times New Roman" w:hAnsi="Times New Roman" w:cs="Times New Roman"/>
          <w:sz w:val="28"/>
          <w:szCs w:val="28"/>
          <w:lang w:val="uk-UA"/>
        </w:rPr>
        <w:t>внутрішньом</w:t>
      </w:r>
      <w:r w:rsidR="00187CD1">
        <w:rPr>
          <w:rFonts w:ascii="Times New Roman" w:hAnsi="Times New Roman" w:cs="Times New Roman"/>
          <w:sz w:val="28"/>
          <w:szCs w:val="28"/>
          <w:lang w:val="uk-UA"/>
        </w:rPr>
        <w:t>’</w:t>
      </w:r>
      <w:r w:rsidRPr="00FA5CFF">
        <w:rPr>
          <w:rFonts w:ascii="Times New Roman" w:hAnsi="Times New Roman" w:cs="Times New Roman"/>
          <w:sz w:val="28"/>
          <w:szCs w:val="28"/>
          <w:lang w:val="uk-UA"/>
        </w:rPr>
        <w:t>язов</w:t>
      </w:r>
      <w:r w:rsidR="00187CD1">
        <w:rPr>
          <w:rFonts w:ascii="Times New Roman" w:hAnsi="Times New Roman" w:cs="Times New Roman"/>
          <w:sz w:val="28"/>
          <w:szCs w:val="28"/>
          <w:lang w:val="uk-UA"/>
        </w:rPr>
        <w:t>ий</w:t>
      </w:r>
      <w:proofErr w:type="spellEnd"/>
      <w:r w:rsidRPr="00FA5CFF">
        <w:rPr>
          <w:rFonts w:ascii="Times New Roman" w:hAnsi="Times New Roman" w:cs="Times New Roman"/>
          <w:sz w:val="28"/>
          <w:szCs w:val="28"/>
          <w:lang w:val="uk-UA"/>
        </w:rPr>
        <w:t xml:space="preserve"> жир. Це обумовлює вікове зниження силових якостей. Значні зменшення м'язової маси спостерігаються у літніх людей, які не займаються протягом життя цілеспрямованої фізичною активністю, особливо у тих, хто зайнятий інтелектуальною працею. Люди похилого віку часто скаржаться на болі в </w:t>
      </w:r>
      <w:r w:rsidRPr="00FA5CFF">
        <w:rPr>
          <w:rFonts w:ascii="Times New Roman" w:hAnsi="Times New Roman" w:cs="Times New Roman"/>
          <w:sz w:val="28"/>
          <w:szCs w:val="28"/>
          <w:lang w:val="uk-UA"/>
        </w:rPr>
        <w:lastRenderedPageBreak/>
        <w:t xml:space="preserve">попереково-крижовому, грудному та шийному відділах хребта, які у даної категорії громадян найчастіше обумовлені дегенеративно-дистрофічними змінами при остеохондрозі і спондильозі [56]. В результаті </w:t>
      </w:r>
      <w:proofErr w:type="spellStart"/>
      <w:r w:rsidRPr="00FA5CFF">
        <w:rPr>
          <w:rFonts w:ascii="Times New Roman" w:hAnsi="Times New Roman" w:cs="Times New Roman"/>
          <w:sz w:val="28"/>
          <w:szCs w:val="28"/>
          <w:lang w:val="uk-UA"/>
        </w:rPr>
        <w:t>дегенералізаціі</w:t>
      </w:r>
      <w:proofErr w:type="spellEnd"/>
      <w:r w:rsidRPr="00FA5CFF">
        <w:rPr>
          <w:rFonts w:ascii="Times New Roman" w:hAnsi="Times New Roman" w:cs="Times New Roman"/>
          <w:sz w:val="28"/>
          <w:szCs w:val="28"/>
          <w:lang w:val="uk-UA"/>
        </w:rPr>
        <w:t xml:space="preserve"> суглобового хряща: втрати його еластичності, появи шорсткості, розтріскування, оголення кістки, через відсутність амортизації відбувається формування </w:t>
      </w:r>
      <w:proofErr w:type="spellStart"/>
      <w:r w:rsidRPr="00FA5CFF">
        <w:rPr>
          <w:rFonts w:ascii="Times New Roman" w:hAnsi="Times New Roman" w:cs="Times New Roman"/>
          <w:sz w:val="28"/>
          <w:szCs w:val="28"/>
          <w:lang w:val="uk-UA"/>
        </w:rPr>
        <w:t>остеоартрозу</w:t>
      </w:r>
      <w:proofErr w:type="spellEnd"/>
      <w:r w:rsidRPr="00FA5CFF">
        <w:rPr>
          <w:rFonts w:ascii="Times New Roman" w:hAnsi="Times New Roman" w:cs="Times New Roman"/>
          <w:sz w:val="28"/>
          <w:szCs w:val="28"/>
          <w:lang w:val="uk-UA"/>
        </w:rPr>
        <w:t>.</w:t>
      </w:r>
    </w:p>
    <w:p w:rsidR="00187CD1" w:rsidRPr="00FA5CFF" w:rsidRDefault="00187CD1" w:rsidP="00187CD1">
      <w:pPr>
        <w:spacing w:after="0" w:line="360" w:lineRule="auto"/>
        <w:ind w:firstLine="709"/>
        <w:jc w:val="both"/>
        <w:rPr>
          <w:rFonts w:ascii="Times New Roman" w:hAnsi="Times New Roman" w:cs="Times New Roman"/>
          <w:sz w:val="28"/>
          <w:szCs w:val="28"/>
          <w:lang w:val="uk-UA"/>
        </w:rPr>
      </w:pPr>
    </w:p>
    <w:p w:rsidR="00FE6672" w:rsidRPr="00187CD1" w:rsidRDefault="005E5669" w:rsidP="00187CD1">
      <w:pPr>
        <w:pStyle w:val="a3"/>
        <w:numPr>
          <w:ilvl w:val="1"/>
          <w:numId w:val="26"/>
        </w:numPr>
        <w:spacing w:after="0" w:line="360" w:lineRule="auto"/>
        <w:ind w:left="1418"/>
        <w:jc w:val="both"/>
        <w:rPr>
          <w:rFonts w:ascii="Times New Roman" w:hAnsi="Times New Roman" w:cs="Times New Roman"/>
          <w:b/>
          <w:sz w:val="28"/>
          <w:szCs w:val="28"/>
          <w:lang w:val="uk-UA"/>
        </w:rPr>
      </w:pPr>
      <w:r w:rsidRPr="00187CD1">
        <w:rPr>
          <w:rFonts w:ascii="Times New Roman" w:hAnsi="Times New Roman" w:cs="Times New Roman"/>
          <w:b/>
          <w:sz w:val="28"/>
          <w:szCs w:val="28"/>
          <w:lang w:val="uk-UA"/>
        </w:rPr>
        <w:t>П</w:t>
      </w:r>
      <w:r w:rsidR="000238BF" w:rsidRPr="00187CD1">
        <w:rPr>
          <w:rFonts w:ascii="Times New Roman" w:hAnsi="Times New Roman" w:cs="Times New Roman"/>
          <w:b/>
          <w:sz w:val="28"/>
          <w:szCs w:val="28"/>
          <w:lang w:val="uk-UA"/>
        </w:rPr>
        <w:t>із</w:t>
      </w:r>
      <w:r w:rsidRPr="00187CD1">
        <w:rPr>
          <w:rFonts w:ascii="Times New Roman" w:hAnsi="Times New Roman" w:cs="Times New Roman"/>
          <w:b/>
          <w:sz w:val="28"/>
          <w:szCs w:val="28"/>
          <w:lang w:val="uk-UA"/>
        </w:rPr>
        <w:t>ній період</w:t>
      </w:r>
      <w:r w:rsidR="00464B73" w:rsidRPr="00187CD1">
        <w:rPr>
          <w:rFonts w:ascii="Times New Roman" w:hAnsi="Times New Roman" w:cs="Times New Roman"/>
          <w:b/>
          <w:sz w:val="28"/>
          <w:szCs w:val="28"/>
          <w:lang w:val="uk-UA"/>
        </w:rPr>
        <w:t xml:space="preserve"> онтогенезу людини</w:t>
      </w:r>
      <w:r w:rsidRPr="00187CD1">
        <w:rPr>
          <w:rFonts w:ascii="Times New Roman" w:hAnsi="Times New Roman" w:cs="Times New Roman"/>
          <w:b/>
          <w:sz w:val="28"/>
          <w:szCs w:val="28"/>
          <w:lang w:val="uk-UA"/>
        </w:rPr>
        <w:t xml:space="preserve"> та проблема збереження активного довголіття</w:t>
      </w:r>
    </w:p>
    <w:p w:rsidR="00464B73" w:rsidRPr="00FA5CFF" w:rsidRDefault="00464B73" w:rsidP="00187CD1">
      <w:pPr>
        <w:spacing w:after="0" w:line="360" w:lineRule="auto"/>
        <w:ind w:firstLine="709"/>
        <w:jc w:val="both"/>
        <w:rPr>
          <w:rFonts w:ascii="Times New Roman" w:hAnsi="Times New Roman" w:cs="Times New Roman"/>
          <w:sz w:val="28"/>
          <w:szCs w:val="28"/>
          <w:lang w:val="uk-UA"/>
        </w:rPr>
      </w:pPr>
    </w:p>
    <w:p w:rsidR="00BF61BF" w:rsidRPr="00FA5CFF" w:rsidRDefault="00722FF7" w:rsidP="00187CD1">
      <w:pPr>
        <w:spacing w:after="0" w:line="360" w:lineRule="auto"/>
        <w:ind w:firstLine="709"/>
        <w:jc w:val="both"/>
        <w:rPr>
          <w:rFonts w:ascii="Times New Roman" w:hAnsi="Times New Roman" w:cs="Times New Roman"/>
          <w:sz w:val="28"/>
          <w:szCs w:val="28"/>
          <w:lang w:val="uk-UA"/>
        </w:rPr>
      </w:pPr>
      <w:r w:rsidRPr="00FA5CFF">
        <w:rPr>
          <w:rFonts w:ascii="Times New Roman" w:hAnsi="Times New Roman" w:cs="Times New Roman"/>
          <w:sz w:val="28"/>
          <w:szCs w:val="28"/>
          <w:lang w:val="uk-UA"/>
        </w:rPr>
        <w:t>Згідно з даними демографічної ситуації у світі, минуле століття характеризується поступовим старінням населення і збільшенням тривалості життя.</w:t>
      </w:r>
      <w:r w:rsidR="00BF61BF" w:rsidRPr="00FA5CFF">
        <w:rPr>
          <w:rFonts w:ascii="Times New Roman" w:hAnsi="Times New Roman" w:cs="Times New Roman"/>
          <w:sz w:val="28"/>
          <w:szCs w:val="28"/>
          <w:lang w:val="uk-UA"/>
        </w:rPr>
        <w:t xml:space="preserve"> </w:t>
      </w:r>
      <w:r w:rsidR="00116AA9" w:rsidRPr="00FA5CFF">
        <w:rPr>
          <w:rFonts w:ascii="Times New Roman" w:hAnsi="Times New Roman" w:cs="Times New Roman"/>
          <w:sz w:val="28"/>
          <w:szCs w:val="28"/>
          <w:lang w:val="uk-UA"/>
        </w:rPr>
        <w:t>Старість можна поділити на такі стадії: похилий вік (60</w:t>
      </w:r>
      <w:r w:rsidR="009B458C">
        <w:rPr>
          <w:rFonts w:ascii="Times New Roman" w:hAnsi="Times New Roman" w:cs="Times New Roman"/>
          <w:sz w:val="28"/>
          <w:szCs w:val="28"/>
          <w:lang w:val="uk-UA"/>
        </w:rPr>
        <w:t>–</w:t>
      </w:r>
      <w:r w:rsidR="00116AA9" w:rsidRPr="00FA5CFF">
        <w:rPr>
          <w:rFonts w:ascii="Times New Roman" w:hAnsi="Times New Roman" w:cs="Times New Roman"/>
          <w:sz w:val="28"/>
          <w:szCs w:val="28"/>
          <w:lang w:val="uk-UA"/>
        </w:rPr>
        <w:t>69 років), рання старість (70–79 років), глибока ст</w:t>
      </w:r>
      <w:r w:rsidR="00113EDA" w:rsidRPr="00FA5CFF">
        <w:rPr>
          <w:rFonts w:ascii="Times New Roman" w:hAnsi="Times New Roman" w:cs="Times New Roman"/>
          <w:sz w:val="28"/>
          <w:szCs w:val="28"/>
          <w:lang w:val="uk-UA"/>
        </w:rPr>
        <w:t>арість (старіші за 80 років) [1</w:t>
      </w:r>
      <w:r w:rsidR="00116AA9" w:rsidRPr="00FA5CFF">
        <w:rPr>
          <w:rFonts w:ascii="Times New Roman" w:hAnsi="Times New Roman" w:cs="Times New Roman"/>
          <w:sz w:val="28"/>
          <w:szCs w:val="28"/>
          <w:lang w:val="uk-UA"/>
        </w:rPr>
        <w:t>].</w:t>
      </w:r>
    </w:p>
    <w:p w:rsidR="0074302F" w:rsidRPr="00FA5CFF" w:rsidRDefault="0074302F" w:rsidP="004F63FE">
      <w:pPr>
        <w:spacing w:after="0" w:line="360" w:lineRule="auto"/>
        <w:ind w:firstLine="709"/>
        <w:jc w:val="both"/>
        <w:rPr>
          <w:rFonts w:ascii="Times New Roman" w:hAnsi="Times New Roman" w:cs="Times New Roman"/>
          <w:sz w:val="28"/>
          <w:szCs w:val="28"/>
          <w:lang w:val="uk-UA"/>
        </w:rPr>
      </w:pPr>
      <w:r w:rsidRPr="00FA5CFF">
        <w:rPr>
          <w:rFonts w:ascii="Times New Roman" w:hAnsi="Times New Roman" w:cs="Times New Roman"/>
          <w:sz w:val="28"/>
          <w:szCs w:val="28"/>
          <w:lang w:val="uk-UA"/>
        </w:rPr>
        <w:t>Дослідники схиляються до думки, що старість як суспільний феномен пройшла три основні етапи наукового сприйняття: 1) старість як індивідуальна і соціальна проблема (кінець 1940</w:t>
      </w:r>
      <w:r w:rsidR="009B458C">
        <w:rPr>
          <w:rFonts w:ascii="Times New Roman" w:hAnsi="Times New Roman" w:cs="Times New Roman"/>
          <w:sz w:val="28"/>
          <w:szCs w:val="28"/>
          <w:lang w:val="uk-UA"/>
        </w:rPr>
        <w:t>–1</w:t>
      </w:r>
      <w:r w:rsidR="0010609B">
        <w:rPr>
          <w:rFonts w:ascii="Times New Roman" w:hAnsi="Times New Roman" w:cs="Times New Roman"/>
          <w:sz w:val="28"/>
          <w:szCs w:val="28"/>
          <w:lang w:val="uk-UA"/>
        </w:rPr>
        <w:t>960</w:t>
      </w:r>
      <w:r w:rsidRPr="00FA5CFF">
        <w:rPr>
          <w:rFonts w:ascii="Times New Roman" w:hAnsi="Times New Roman" w:cs="Times New Roman"/>
          <w:sz w:val="28"/>
          <w:szCs w:val="28"/>
          <w:lang w:val="uk-UA"/>
        </w:rPr>
        <w:t xml:space="preserve"> рр.); 2) старість як проблема економічна, зам</w:t>
      </w:r>
      <w:r w:rsidR="0010609B">
        <w:rPr>
          <w:rFonts w:ascii="Times New Roman" w:hAnsi="Times New Roman" w:cs="Times New Roman"/>
          <w:sz w:val="28"/>
          <w:szCs w:val="28"/>
          <w:lang w:val="uk-UA"/>
        </w:rPr>
        <w:t>іщення людського капіталу (1970</w:t>
      </w:r>
      <w:r w:rsidRPr="00FA5CFF">
        <w:rPr>
          <w:rFonts w:ascii="Times New Roman" w:hAnsi="Times New Roman" w:cs="Times New Roman"/>
          <w:sz w:val="28"/>
          <w:szCs w:val="28"/>
          <w:lang w:val="uk-UA"/>
        </w:rPr>
        <w:t>–1980</w:t>
      </w:r>
      <w:r w:rsidR="0010609B">
        <w:rPr>
          <w:rFonts w:ascii="Times New Roman" w:hAnsi="Times New Roman" w:cs="Times New Roman"/>
          <w:sz w:val="28"/>
          <w:szCs w:val="28"/>
          <w:lang w:val="uk-UA"/>
        </w:rPr>
        <w:t xml:space="preserve"> рр.); 3) </w:t>
      </w:r>
      <w:r w:rsidRPr="00FA5CFF">
        <w:rPr>
          <w:rFonts w:ascii="Times New Roman" w:hAnsi="Times New Roman" w:cs="Times New Roman"/>
          <w:sz w:val="28"/>
          <w:szCs w:val="28"/>
          <w:lang w:val="uk-UA"/>
        </w:rPr>
        <w:t xml:space="preserve">старість як глобальна проблема: старіння суспільства, зайнятість людей похилого віку та їх соціальне «включення», залучення до суспільного життя; комунікація і взаємодія поколінь (1990 </w:t>
      </w:r>
      <w:r w:rsidR="0010609B">
        <w:rPr>
          <w:rFonts w:ascii="Times New Roman" w:hAnsi="Times New Roman" w:cs="Times New Roman"/>
          <w:sz w:val="28"/>
          <w:szCs w:val="28"/>
          <w:lang w:val="uk-UA"/>
        </w:rPr>
        <w:t xml:space="preserve">рр. </w:t>
      </w:r>
      <w:r w:rsidRPr="00FA5CFF">
        <w:rPr>
          <w:rFonts w:ascii="Times New Roman" w:hAnsi="Times New Roman" w:cs="Times New Roman"/>
          <w:sz w:val="28"/>
          <w:szCs w:val="28"/>
          <w:lang w:val="uk-UA"/>
        </w:rPr>
        <w:t>– дотепер) [3</w:t>
      </w:r>
      <w:r w:rsidR="00460F7A" w:rsidRPr="00FA5CFF">
        <w:rPr>
          <w:rFonts w:ascii="Times New Roman" w:hAnsi="Times New Roman" w:cs="Times New Roman"/>
          <w:sz w:val="28"/>
          <w:szCs w:val="28"/>
          <w:lang w:val="uk-UA"/>
        </w:rPr>
        <w:t>, 48</w:t>
      </w:r>
      <w:r w:rsidRPr="00FA5CFF">
        <w:rPr>
          <w:rFonts w:ascii="Times New Roman" w:hAnsi="Times New Roman" w:cs="Times New Roman"/>
          <w:sz w:val="28"/>
          <w:szCs w:val="28"/>
          <w:lang w:val="uk-UA"/>
        </w:rPr>
        <w:t>].</w:t>
      </w:r>
    </w:p>
    <w:p w:rsidR="00FE6672" w:rsidRPr="00FA5CFF" w:rsidRDefault="00116AA9" w:rsidP="004F63FE">
      <w:pPr>
        <w:spacing w:after="0" w:line="360" w:lineRule="auto"/>
        <w:ind w:firstLine="709"/>
        <w:jc w:val="both"/>
        <w:rPr>
          <w:rFonts w:ascii="Times New Roman" w:hAnsi="Times New Roman" w:cs="Times New Roman"/>
          <w:sz w:val="28"/>
          <w:szCs w:val="28"/>
          <w:lang w:val="uk-UA"/>
        </w:rPr>
      </w:pPr>
      <w:r w:rsidRPr="00FA5CFF">
        <w:rPr>
          <w:rFonts w:ascii="Times New Roman" w:hAnsi="Times New Roman" w:cs="Times New Roman"/>
          <w:sz w:val="28"/>
          <w:szCs w:val="28"/>
          <w:lang w:val="uk-UA"/>
        </w:rPr>
        <w:t xml:space="preserve">Особливе значення має соціальний аспект старіння, який тягне за собою значні моральні проблеми. </w:t>
      </w:r>
      <w:r w:rsidR="00FE6672" w:rsidRPr="00FA5CFF">
        <w:rPr>
          <w:rFonts w:ascii="Times New Roman" w:hAnsi="Times New Roman" w:cs="Times New Roman"/>
          <w:sz w:val="28"/>
          <w:szCs w:val="28"/>
          <w:lang w:val="uk-UA"/>
        </w:rPr>
        <w:t>У сучасному суспільстві старість означає неминуче зниження соціального статусу в порівнянні з колишніми віковими періодами життя людини. Суспільство високо цінує молодість і красу, працездатність, розум і незалежність. Жодне з цих якостей вона не пов'язує з літніми або престарілими людьми. На цих людей часто дивляться як на тягар.</w:t>
      </w:r>
      <w:r w:rsidR="00D124DE" w:rsidRPr="00FA5CFF">
        <w:rPr>
          <w:rFonts w:ascii="Times New Roman" w:hAnsi="Times New Roman" w:cs="Times New Roman"/>
          <w:sz w:val="28"/>
          <w:szCs w:val="28"/>
          <w:lang w:val="uk-UA"/>
        </w:rPr>
        <w:t xml:space="preserve"> </w:t>
      </w:r>
      <w:r w:rsidR="00FE6672" w:rsidRPr="00FA5CFF">
        <w:rPr>
          <w:rFonts w:ascii="Times New Roman" w:hAnsi="Times New Roman" w:cs="Times New Roman"/>
          <w:sz w:val="28"/>
          <w:szCs w:val="28"/>
          <w:lang w:val="uk-UA"/>
        </w:rPr>
        <w:t>Неможливість продовження професійної та економічної діяльності, зниження доходу, робить літніх людей залежними від суспільства</w:t>
      </w:r>
      <w:r w:rsidR="003919F4" w:rsidRPr="00FA5CFF">
        <w:rPr>
          <w:rFonts w:ascii="Times New Roman" w:hAnsi="Times New Roman" w:cs="Times New Roman"/>
          <w:sz w:val="28"/>
          <w:szCs w:val="28"/>
          <w:lang w:val="uk-UA"/>
        </w:rPr>
        <w:t xml:space="preserve"> [</w:t>
      </w:r>
      <w:r w:rsidR="00373121" w:rsidRPr="00FA5CFF">
        <w:rPr>
          <w:rFonts w:ascii="Times New Roman" w:hAnsi="Times New Roman" w:cs="Times New Roman"/>
          <w:sz w:val="28"/>
          <w:szCs w:val="28"/>
          <w:lang w:val="uk-UA"/>
        </w:rPr>
        <w:t>2</w:t>
      </w:r>
      <w:r w:rsidR="00460F7A" w:rsidRPr="00FA5CFF">
        <w:rPr>
          <w:rFonts w:ascii="Times New Roman" w:hAnsi="Times New Roman" w:cs="Times New Roman"/>
          <w:sz w:val="28"/>
          <w:szCs w:val="28"/>
          <w:lang w:val="uk-UA"/>
        </w:rPr>
        <w:t>, 22</w:t>
      </w:r>
      <w:r w:rsidR="003919F4" w:rsidRPr="00FA5CFF">
        <w:rPr>
          <w:rFonts w:ascii="Times New Roman" w:hAnsi="Times New Roman" w:cs="Times New Roman"/>
          <w:sz w:val="28"/>
          <w:szCs w:val="28"/>
          <w:lang w:val="uk-UA"/>
        </w:rPr>
        <w:t>]</w:t>
      </w:r>
      <w:r w:rsidR="00FE6672" w:rsidRPr="00FA5CFF">
        <w:rPr>
          <w:rFonts w:ascii="Times New Roman" w:hAnsi="Times New Roman" w:cs="Times New Roman"/>
          <w:sz w:val="28"/>
          <w:szCs w:val="28"/>
          <w:lang w:val="uk-UA"/>
        </w:rPr>
        <w:t>.</w:t>
      </w:r>
    </w:p>
    <w:p w:rsidR="00FE6672" w:rsidRPr="00FA5CFF" w:rsidRDefault="00FE6672" w:rsidP="004F63FE">
      <w:pPr>
        <w:spacing w:after="0" w:line="360" w:lineRule="auto"/>
        <w:ind w:firstLine="709"/>
        <w:jc w:val="both"/>
        <w:rPr>
          <w:rFonts w:ascii="Times New Roman" w:hAnsi="Times New Roman" w:cs="Times New Roman"/>
          <w:sz w:val="28"/>
          <w:szCs w:val="28"/>
          <w:lang w:val="uk-UA"/>
        </w:rPr>
      </w:pPr>
      <w:r w:rsidRPr="00FA5CFF">
        <w:rPr>
          <w:rFonts w:ascii="Times New Roman" w:hAnsi="Times New Roman" w:cs="Times New Roman"/>
          <w:sz w:val="28"/>
          <w:szCs w:val="28"/>
          <w:lang w:val="uk-UA"/>
        </w:rPr>
        <w:lastRenderedPageBreak/>
        <w:t>Американські вчені К.</w:t>
      </w:r>
      <w:r w:rsidR="0010609B">
        <w:rPr>
          <w:rFonts w:ascii="Times New Roman" w:hAnsi="Times New Roman" w:cs="Times New Roman"/>
          <w:sz w:val="28"/>
          <w:szCs w:val="28"/>
          <w:lang w:val="uk-UA"/>
        </w:rPr>
        <w:t xml:space="preserve"> </w:t>
      </w:r>
      <w:proofErr w:type="spellStart"/>
      <w:r w:rsidRPr="00FA5CFF">
        <w:rPr>
          <w:rFonts w:ascii="Times New Roman" w:hAnsi="Times New Roman" w:cs="Times New Roman"/>
          <w:sz w:val="28"/>
          <w:szCs w:val="28"/>
          <w:lang w:val="uk-UA"/>
        </w:rPr>
        <w:t>Байер</w:t>
      </w:r>
      <w:proofErr w:type="spellEnd"/>
      <w:r w:rsidRPr="00FA5CFF">
        <w:rPr>
          <w:rFonts w:ascii="Times New Roman" w:hAnsi="Times New Roman" w:cs="Times New Roman"/>
          <w:sz w:val="28"/>
          <w:szCs w:val="28"/>
          <w:lang w:val="uk-UA"/>
        </w:rPr>
        <w:t xml:space="preserve"> і Л.</w:t>
      </w:r>
      <w:r w:rsidR="0010609B">
        <w:rPr>
          <w:rFonts w:ascii="Times New Roman" w:hAnsi="Times New Roman" w:cs="Times New Roman"/>
          <w:sz w:val="28"/>
          <w:szCs w:val="28"/>
          <w:lang w:val="uk-UA"/>
        </w:rPr>
        <w:t xml:space="preserve"> </w:t>
      </w:r>
      <w:proofErr w:type="spellStart"/>
      <w:r w:rsidRPr="00FA5CFF">
        <w:rPr>
          <w:rFonts w:ascii="Times New Roman" w:hAnsi="Times New Roman" w:cs="Times New Roman"/>
          <w:sz w:val="28"/>
          <w:szCs w:val="28"/>
          <w:lang w:val="uk-UA"/>
        </w:rPr>
        <w:t>Шейнберг</w:t>
      </w:r>
      <w:proofErr w:type="spellEnd"/>
      <w:r w:rsidRPr="00FA5CFF">
        <w:rPr>
          <w:rFonts w:ascii="Times New Roman" w:hAnsi="Times New Roman" w:cs="Times New Roman"/>
          <w:sz w:val="28"/>
          <w:szCs w:val="28"/>
          <w:lang w:val="uk-UA"/>
        </w:rPr>
        <w:t xml:space="preserve"> в своїй книз</w:t>
      </w:r>
      <w:r w:rsidR="00460F7A" w:rsidRPr="00FA5CFF">
        <w:rPr>
          <w:rFonts w:ascii="Times New Roman" w:hAnsi="Times New Roman" w:cs="Times New Roman"/>
          <w:sz w:val="28"/>
          <w:szCs w:val="28"/>
          <w:lang w:val="uk-UA"/>
        </w:rPr>
        <w:t xml:space="preserve">і «Здоровий спосіб життя» </w:t>
      </w:r>
      <w:r w:rsidRPr="00FA5CFF">
        <w:rPr>
          <w:rFonts w:ascii="Times New Roman" w:hAnsi="Times New Roman" w:cs="Times New Roman"/>
          <w:sz w:val="28"/>
          <w:szCs w:val="28"/>
          <w:lang w:val="uk-UA"/>
        </w:rPr>
        <w:t xml:space="preserve">приділяють увагу відношенню суспільства до людей похилого віку. На їхню думку, на ставлення молодих людей до людей похилого віку сильно впливають засоби масової інформації, які занадто часто представляють людей похилого віку в негативному вигляді. Реклама гімнастичних залів, курортів і дієт переконує нас в тому, що старим бути просто непристойно. Найчастіше, в суспільстві професійний успіх </w:t>
      </w:r>
      <w:r w:rsidR="0010609B">
        <w:rPr>
          <w:rFonts w:ascii="Times New Roman" w:hAnsi="Times New Roman" w:cs="Times New Roman"/>
          <w:sz w:val="28"/>
          <w:szCs w:val="28"/>
          <w:lang w:val="uk-UA"/>
        </w:rPr>
        <w:t xml:space="preserve">– </w:t>
      </w:r>
      <w:r w:rsidRPr="00FA5CFF">
        <w:rPr>
          <w:rFonts w:ascii="Times New Roman" w:hAnsi="Times New Roman" w:cs="Times New Roman"/>
          <w:sz w:val="28"/>
          <w:szCs w:val="28"/>
          <w:lang w:val="uk-UA"/>
        </w:rPr>
        <w:t xml:space="preserve">один </w:t>
      </w:r>
      <w:r w:rsidR="0010609B">
        <w:rPr>
          <w:rFonts w:ascii="Times New Roman" w:hAnsi="Times New Roman" w:cs="Times New Roman"/>
          <w:sz w:val="28"/>
          <w:szCs w:val="28"/>
          <w:lang w:val="uk-UA"/>
        </w:rPr>
        <w:t>і</w:t>
      </w:r>
      <w:r w:rsidRPr="00FA5CFF">
        <w:rPr>
          <w:rFonts w:ascii="Times New Roman" w:hAnsi="Times New Roman" w:cs="Times New Roman"/>
          <w:sz w:val="28"/>
          <w:szCs w:val="28"/>
          <w:lang w:val="uk-UA"/>
        </w:rPr>
        <w:t>з критеріїв оцінки особистості. Оскільки старіння і вихід на пенсію взаємопов</w:t>
      </w:r>
      <w:r w:rsidR="0010609B">
        <w:rPr>
          <w:rFonts w:ascii="Times New Roman" w:hAnsi="Times New Roman" w:cs="Times New Roman"/>
          <w:sz w:val="28"/>
          <w:szCs w:val="28"/>
          <w:lang w:val="uk-UA"/>
        </w:rPr>
        <w:t>’</w:t>
      </w:r>
      <w:r w:rsidRPr="00FA5CFF">
        <w:rPr>
          <w:rFonts w:ascii="Times New Roman" w:hAnsi="Times New Roman" w:cs="Times New Roman"/>
          <w:sz w:val="28"/>
          <w:szCs w:val="28"/>
          <w:lang w:val="uk-UA"/>
        </w:rPr>
        <w:t>язані, суспільство вважає літніх і старих людей «списаним матеріалом»</w:t>
      </w:r>
      <w:r w:rsidR="003919F4" w:rsidRPr="00FA5CFF">
        <w:rPr>
          <w:rFonts w:ascii="Times New Roman" w:hAnsi="Times New Roman" w:cs="Times New Roman"/>
          <w:sz w:val="28"/>
          <w:szCs w:val="28"/>
          <w:lang w:val="uk-UA"/>
        </w:rPr>
        <w:t xml:space="preserve"> [4]</w:t>
      </w:r>
      <w:r w:rsidRPr="00FA5CFF">
        <w:rPr>
          <w:rFonts w:ascii="Times New Roman" w:hAnsi="Times New Roman" w:cs="Times New Roman"/>
          <w:sz w:val="28"/>
          <w:szCs w:val="28"/>
          <w:lang w:val="uk-UA"/>
        </w:rPr>
        <w:t>.</w:t>
      </w:r>
    </w:p>
    <w:p w:rsidR="00D124DE" w:rsidRPr="00FA5CFF" w:rsidRDefault="00FE6672" w:rsidP="004F63FE">
      <w:pPr>
        <w:spacing w:after="0" w:line="360" w:lineRule="auto"/>
        <w:ind w:firstLine="709"/>
        <w:jc w:val="both"/>
        <w:rPr>
          <w:rFonts w:ascii="Times New Roman" w:hAnsi="Times New Roman" w:cs="Times New Roman"/>
          <w:sz w:val="28"/>
          <w:szCs w:val="28"/>
          <w:lang w:val="uk-UA"/>
        </w:rPr>
      </w:pPr>
      <w:r w:rsidRPr="00FA5CFF">
        <w:rPr>
          <w:rFonts w:ascii="Times New Roman" w:hAnsi="Times New Roman" w:cs="Times New Roman"/>
          <w:sz w:val="28"/>
          <w:szCs w:val="28"/>
          <w:lang w:val="uk-UA"/>
        </w:rPr>
        <w:t xml:space="preserve">В останні десятиліття стрімка технічна революція </w:t>
      </w:r>
      <w:r w:rsidR="0010609B">
        <w:rPr>
          <w:rFonts w:ascii="Times New Roman" w:hAnsi="Times New Roman" w:cs="Times New Roman"/>
          <w:sz w:val="28"/>
          <w:szCs w:val="28"/>
          <w:lang w:val="uk-UA"/>
        </w:rPr>
        <w:t xml:space="preserve">– </w:t>
      </w:r>
      <w:r w:rsidRPr="00FA5CFF">
        <w:rPr>
          <w:rFonts w:ascii="Times New Roman" w:hAnsi="Times New Roman" w:cs="Times New Roman"/>
          <w:sz w:val="28"/>
          <w:szCs w:val="28"/>
          <w:lang w:val="uk-UA"/>
        </w:rPr>
        <w:t>інтернет, комп'ютеризація і т.д. послабила</w:t>
      </w:r>
      <w:r w:rsidR="00D124DE" w:rsidRPr="00FA5CFF">
        <w:rPr>
          <w:rFonts w:ascii="Times New Roman" w:hAnsi="Times New Roman" w:cs="Times New Roman"/>
          <w:sz w:val="28"/>
          <w:szCs w:val="28"/>
          <w:lang w:val="uk-UA"/>
        </w:rPr>
        <w:t xml:space="preserve"> спадкоємність знань і </w:t>
      </w:r>
      <w:r w:rsidR="0010609B" w:rsidRPr="00FA5CFF">
        <w:rPr>
          <w:rFonts w:ascii="Times New Roman" w:hAnsi="Times New Roman" w:cs="Times New Roman"/>
          <w:sz w:val="28"/>
          <w:szCs w:val="28"/>
          <w:lang w:val="uk-UA"/>
        </w:rPr>
        <w:t>збільшилася</w:t>
      </w:r>
      <w:r w:rsidRPr="00FA5CFF">
        <w:rPr>
          <w:rFonts w:ascii="Times New Roman" w:hAnsi="Times New Roman" w:cs="Times New Roman"/>
          <w:sz w:val="28"/>
          <w:szCs w:val="28"/>
          <w:lang w:val="uk-UA"/>
        </w:rPr>
        <w:t xml:space="preserve"> розрив між поколіннями. Літні і старі люди частково втратили право на керівництво і оцінку поведінки нащадків, оскільки вже не є найкращими експертами життєвих ситуацій. Вони не володіють</w:t>
      </w:r>
      <w:r w:rsidR="00D124DE" w:rsidRPr="00FA5CFF">
        <w:rPr>
          <w:rFonts w:ascii="Times New Roman" w:hAnsi="Times New Roman" w:cs="Times New Roman"/>
          <w:sz w:val="28"/>
          <w:szCs w:val="28"/>
          <w:lang w:val="uk-UA"/>
        </w:rPr>
        <w:t xml:space="preserve"> сучасними технологіями і з працею включаються в соціальну еволюцію, тому самі потребують допомоги</w:t>
      </w:r>
      <w:r w:rsidR="003919F4" w:rsidRPr="00FA5CFF">
        <w:rPr>
          <w:rFonts w:ascii="Times New Roman" w:hAnsi="Times New Roman" w:cs="Times New Roman"/>
          <w:sz w:val="28"/>
          <w:szCs w:val="28"/>
          <w:lang w:val="uk-UA"/>
        </w:rPr>
        <w:t xml:space="preserve"> [8]</w:t>
      </w:r>
      <w:r w:rsidR="00D124DE" w:rsidRPr="00FA5CFF">
        <w:rPr>
          <w:rFonts w:ascii="Times New Roman" w:hAnsi="Times New Roman" w:cs="Times New Roman"/>
          <w:sz w:val="28"/>
          <w:szCs w:val="28"/>
          <w:lang w:val="uk-UA"/>
        </w:rPr>
        <w:t>.</w:t>
      </w:r>
    </w:p>
    <w:p w:rsidR="00C36C19" w:rsidRPr="00FA5CFF" w:rsidRDefault="0010609B" w:rsidP="004F63F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 зв’</w:t>
      </w:r>
      <w:r w:rsidR="00D124DE" w:rsidRPr="00FA5CFF">
        <w:rPr>
          <w:rFonts w:ascii="Times New Roman" w:hAnsi="Times New Roman" w:cs="Times New Roman"/>
          <w:sz w:val="28"/>
          <w:szCs w:val="28"/>
          <w:lang w:val="uk-UA"/>
        </w:rPr>
        <w:t>язку з раннім відділенням дітей і роздільним проживанням представників різних поколінь однієї родини, сучасні літні люди втрачають становище глави сім</w:t>
      </w:r>
      <w:r>
        <w:rPr>
          <w:rFonts w:ascii="Times New Roman" w:hAnsi="Times New Roman" w:cs="Times New Roman"/>
          <w:sz w:val="28"/>
          <w:szCs w:val="28"/>
          <w:lang w:val="uk-UA"/>
        </w:rPr>
        <w:t>’</w:t>
      </w:r>
      <w:r w:rsidR="00D124DE" w:rsidRPr="00FA5CFF">
        <w:rPr>
          <w:rFonts w:ascii="Times New Roman" w:hAnsi="Times New Roman" w:cs="Times New Roman"/>
          <w:sz w:val="28"/>
          <w:szCs w:val="28"/>
          <w:lang w:val="uk-UA"/>
        </w:rPr>
        <w:t>ї і залишаються без економічної і емоційно-психологічної підтримки. У силу сформованих стереотипних думок в сучасному суспільстві існують хибні уявлення про старість:</w:t>
      </w:r>
      <w:r w:rsidR="005E5669" w:rsidRPr="00FA5CFF">
        <w:rPr>
          <w:rFonts w:ascii="Times New Roman" w:hAnsi="Times New Roman" w:cs="Times New Roman"/>
          <w:sz w:val="28"/>
          <w:szCs w:val="28"/>
          <w:lang w:val="uk-UA"/>
        </w:rPr>
        <w:t xml:space="preserve"> </w:t>
      </w:r>
      <w:r w:rsidR="00D124DE" w:rsidRPr="00FA5CFF">
        <w:rPr>
          <w:rFonts w:ascii="Times New Roman" w:hAnsi="Times New Roman" w:cs="Times New Roman"/>
          <w:sz w:val="28"/>
          <w:szCs w:val="28"/>
          <w:lang w:val="uk-UA"/>
        </w:rPr>
        <w:t>що більшість літніх людей несамостійні і не приносять користі;</w:t>
      </w:r>
      <w:r w:rsidR="005E5669" w:rsidRPr="00FA5CFF">
        <w:rPr>
          <w:rFonts w:ascii="Times New Roman" w:hAnsi="Times New Roman" w:cs="Times New Roman"/>
          <w:sz w:val="28"/>
          <w:szCs w:val="28"/>
          <w:lang w:val="uk-UA"/>
        </w:rPr>
        <w:t xml:space="preserve"> </w:t>
      </w:r>
      <w:r w:rsidR="00D124DE" w:rsidRPr="00FA5CFF">
        <w:rPr>
          <w:rFonts w:ascii="Times New Roman" w:hAnsi="Times New Roman" w:cs="Times New Roman"/>
          <w:sz w:val="28"/>
          <w:szCs w:val="28"/>
          <w:lang w:val="uk-UA"/>
        </w:rPr>
        <w:t>що більшість старих людей страждає недоумством</w:t>
      </w:r>
      <w:r w:rsidR="003919F4" w:rsidRPr="00FA5CFF">
        <w:rPr>
          <w:rFonts w:ascii="Times New Roman" w:hAnsi="Times New Roman" w:cs="Times New Roman"/>
          <w:sz w:val="28"/>
          <w:szCs w:val="28"/>
          <w:lang w:val="uk-UA"/>
        </w:rPr>
        <w:t xml:space="preserve"> [</w:t>
      </w:r>
      <w:r w:rsidR="00373121" w:rsidRPr="00FA5CFF">
        <w:rPr>
          <w:rFonts w:ascii="Times New Roman" w:hAnsi="Times New Roman" w:cs="Times New Roman"/>
          <w:sz w:val="28"/>
          <w:szCs w:val="28"/>
          <w:lang w:val="uk-UA"/>
        </w:rPr>
        <w:t>6</w:t>
      </w:r>
      <w:r w:rsidR="003919F4" w:rsidRPr="00FA5CFF">
        <w:rPr>
          <w:rFonts w:ascii="Times New Roman" w:hAnsi="Times New Roman" w:cs="Times New Roman"/>
          <w:sz w:val="28"/>
          <w:szCs w:val="28"/>
          <w:lang w:val="uk-UA"/>
        </w:rPr>
        <w:t>]</w:t>
      </w:r>
      <w:r w:rsidR="00D124DE" w:rsidRPr="00FA5CFF">
        <w:rPr>
          <w:rFonts w:ascii="Times New Roman" w:hAnsi="Times New Roman" w:cs="Times New Roman"/>
          <w:sz w:val="28"/>
          <w:szCs w:val="28"/>
          <w:lang w:val="uk-UA"/>
        </w:rPr>
        <w:t>.</w:t>
      </w:r>
      <w:r w:rsidR="005E5669" w:rsidRPr="00FA5CFF">
        <w:rPr>
          <w:rFonts w:ascii="Times New Roman" w:hAnsi="Times New Roman" w:cs="Times New Roman"/>
          <w:sz w:val="28"/>
          <w:szCs w:val="28"/>
          <w:lang w:val="uk-UA"/>
        </w:rPr>
        <w:t xml:space="preserve"> </w:t>
      </w:r>
      <w:r w:rsidR="00D124DE" w:rsidRPr="00FA5CFF">
        <w:rPr>
          <w:rFonts w:ascii="Times New Roman" w:hAnsi="Times New Roman" w:cs="Times New Roman"/>
          <w:sz w:val="28"/>
          <w:szCs w:val="28"/>
          <w:lang w:val="uk-UA"/>
        </w:rPr>
        <w:t xml:space="preserve">Американський геронтолог Р. </w:t>
      </w:r>
      <w:proofErr w:type="spellStart"/>
      <w:r w:rsidR="00D124DE" w:rsidRPr="00FA5CFF">
        <w:rPr>
          <w:rFonts w:ascii="Times New Roman" w:hAnsi="Times New Roman" w:cs="Times New Roman"/>
          <w:sz w:val="28"/>
          <w:szCs w:val="28"/>
          <w:lang w:val="uk-UA"/>
        </w:rPr>
        <w:t>Батлер</w:t>
      </w:r>
      <w:proofErr w:type="spellEnd"/>
      <w:r w:rsidR="00D124DE" w:rsidRPr="00FA5CFF">
        <w:rPr>
          <w:rFonts w:ascii="Times New Roman" w:hAnsi="Times New Roman" w:cs="Times New Roman"/>
          <w:sz w:val="28"/>
          <w:szCs w:val="28"/>
          <w:lang w:val="uk-UA"/>
        </w:rPr>
        <w:t xml:space="preserve"> таку позицію суспільства назвав </w:t>
      </w:r>
      <w:proofErr w:type="spellStart"/>
      <w:r w:rsidR="00D124DE" w:rsidRPr="00FA5CFF">
        <w:rPr>
          <w:rFonts w:ascii="Times New Roman" w:hAnsi="Times New Roman" w:cs="Times New Roman"/>
          <w:sz w:val="28"/>
          <w:szCs w:val="28"/>
          <w:lang w:val="uk-UA"/>
        </w:rPr>
        <w:t>ейджизмом</w:t>
      </w:r>
      <w:proofErr w:type="spellEnd"/>
      <w:r w:rsidR="00D124DE" w:rsidRPr="00FA5CFF">
        <w:rPr>
          <w:rFonts w:ascii="Times New Roman" w:hAnsi="Times New Roman" w:cs="Times New Roman"/>
          <w:sz w:val="28"/>
          <w:szCs w:val="28"/>
          <w:lang w:val="uk-UA"/>
        </w:rPr>
        <w:t>, що означає ди</w:t>
      </w:r>
      <w:r w:rsidR="00373121" w:rsidRPr="00FA5CFF">
        <w:rPr>
          <w:rFonts w:ascii="Times New Roman" w:hAnsi="Times New Roman" w:cs="Times New Roman"/>
          <w:sz w:val="28"/>
          <w:szCs w:val="28"/>
          <w:lang w:val="uk-UA"/>
        </w:rPr>
        <w:t>скримінацію за віком</w:t>
      </w:r>
      <w:r w:rsidR="00D124DE" w:rsidRPr="00FA5CFF">
        <w:rPr>
          <w:rFonts w:ascii="Times New Roman" w:hAnsi="Times New Roman" w:cs="Times New Roman"/>
          <w:sz w:val="28"/>
          <w:szCs w:val="28"/>
          <w:lang w:val="uk-UA"/>
        </w:rPr>
        <w:t>.</w:t>
      </w:r>
    </w:p>
    <w:p w:rsidR="00D124DE" w:rsidRPr="00FA5CFF" w:rsidRDefault="00D124DE" w:rsidP="004F63FE">
      <w:pPr>
        <w:spacing w:after="0" w:line="360" w:lineRule="auto"/>
        <w:ind w:firstLine="709"/>
        <w:jc w:val="both"/>
        <w:rPr>
          <w:rFonts w:ascii="Times New Roman" w:hAnsi="Times New Roman" w:cs="Times New Roman"/>
          <w:sz w:val="28"/>
          <w:szCs w:val="28"/>
          <w:lang w:val="uk-UA"/>
        </w:rPr>
      </w:pPr>
      <w:r w:rsidRPr="00FA5CFF">
        <w:rPr>
          <w:rFonts w:ascii="Times New Roman" w:hAnsi="Times New Roman" w:cs="Times New Roman"/>
          <w:sz w:val="28"/>
          <w:szCs w:val="28"/>
          <w:lang w:val="uk-UA"/>
        </w:rPr>
        <w:t xml:space="preserve">Тим часом, всього близько </w:t>
      </w:r>
      <w:r w:rsidR="0010609B">
        <w:rPr>
          <w:rFonts w:ascii="Times New Roman" w:hAnsi="Times New Roman" w:cs="Times New Roman"/>
          <w:sz w:val="28"/>
          <w:szCs w:val="28"/>
          <w:lang w:val="uk-UA"/>
        </w:rPr>
        <w:t>20 %</w:t>
      </w:r>
      <w:r w:rsidRPr="00FA5CFF">
        <w:rPr>
          <w:rFonts w:ascii="Times New Roman" w:hAnsi="Times New Roman" w:cs="Times New Roman"/>
          <w:sz w:val="28"/>
          <w:szCs w:val="28"/>
          <w:lang w:val="uk-UA"/>
        </w:rPr>
        <w:t xml:space="preserve"> з них мають скільки-небудь значних пошкоджень пам</w:t>
      </w:r>
      <w:r w:rsidR="0010609B">
        <w:rPr>
          <w:rFonts w:ascii="Times New Roman" w:hAnsi="Times New Roman" w:cs="Times New Roman"/>
          <w:sz w:val="28"/>
          <w:szCs w:val="28"/>
          <w:lang w:val="uk-UA"/>
        </w:rPr>
        <w:t>’</w:t>
      </w:r>
      <w:r w:rsidRPr="00FA5CFF">
        <w:rPr>
          <w:rFonts w:ascii="Times New Roman" w:hAnsi="Times New Roman" w:cs="Times New Roman"/>
          <w:sz w:val="28"/>
          <w:szCs w:val="28"/>
          <w:lang w:val="uk-UA"/>
        </w:rPr>
        <w:t>яті та інших когнітивних функцій. Більшість літніх і старих людей здатні відчувати щастя і радіти життю так само, як і тоді, коли були молодші. Люди похилого віку працюють стабільно, з ними рідше трапляються нещасні випадки. Самотні літні люди живуть довше, так як змушені самостійно піклуватися про своє існування</w:t>
      </w:r>
      <w:r w:rsidR="003919F4" w:rsidRPr="00FA5CFF">
        <w:rPr>
          <w:rFonts w:ascii="Times New Roman" w:hAnsi="Times New Roman" w:cs="Times New Roman"/>
          <w:sz w:val="28"/>
          <w:szCs w:val="28"/>
          <w:lang w:val="uk-UA"/>
        </w:rPr>
        <w:t xml:space="preserve"> [12]</w:t>
      </w:r>
      <w:r w:rsidRPr="00FA5CFF">
        <w:rPr>
          <w:rFonts w:ascii="Times New Roman" w:hAnsi="Times New Roman" w:cs="Times New Roman"/>
          <w:sz w:val="28"/>
          <w:szCs w:val="28"/>
          <w:lang w:val="uk-UA"/>
        </w:rPr>
        <w:t>.</w:t>
      </w:r>
    </w:p>
    <w:p w:rsidR="00D124DE" w:rsidRPr="00FA5CFF" w:rsidRDefault="00D124DE" w:rsidP="004F63FE">
      <w:pPr>
        <w:spacing w:after="0" w:line="360" w:lineRule="auto"/>
        <w:ind w:firstLine="709"/>
        <w:jc w:val="both"/>
        <w:rPr>
          <w:rFonts w:ascii="Times New Roman" w:hAnsi="Times New Roman" w:cs="Times New Roman"/>
          <w:sz w:val="28"/>
          <w:szCs w:val="28"/>
          <w:lang w:val="uk-UA"/>
        </w:rPr>
      </w:pPr>
      <w:r w:rsidRPr="00FA5CFF">
        <w:rPr>
          <w:rFonts w:ascii="Times New Roman" w:hAnsi="Times New Roman" w:cs="Times New Roman"/>
          <w:sz w:val="28"/>
          <w:szCs w:val="28"/>
          <w:lang w:val="uk-UA"/>
        </w:rPr>
        <w:lastRenderedPageBreak/>
        <w:t xml:space="preserve">З огляду на перелічені вище проблеми, люди похилого віку змушені адаптуватися в сучасному інформаційному суспільстві до змін в житті </w:t>
      </w:r>
      <w:r w:rsidR="0010609B">
        <w:rPr>
          <w:rFonts w:ascii="Times New Roman" w:hAnsi="Times New Roman" w:cs="Times New Roman"/>
          <w:sz w:val="28"/>
          <w:szCs w:val="28"/>
          <w:lang w:val="uk-UA"/>
        </w:rPr>
        <w:t xml:space="preserve">– </w:t>
      </w:r>
      <w:r w:rsidRPr="00FA5CFF">
        <w:rPr>
          <w:rFonts w:ascii="Times New Roman" w:hAnsi="Times New Roman" w:cs="Times New Roman"/>
          <w:sz w:val="28"/>
          <w:szCs w:val="28"/>
          <w:lang w:val="uk-UA"/>
        </w:rPr>
        <w:t xml:space="preserve">зниження соціального статусу, до самотності, зміни функціонального стану, необхідністю оволодіння новими інформаційними технологіями і відсутністю шанобливого ставлення до старості. По суті, люди похилого віку змушені будувати новий </w:t>
      </w:r>
      <w:r w:rsidR="0010609B">
        <w:rPr>
          <w:rFonts w:ascii="Times New Roman" w:hAnsi="Times New Roman" w:cs="Times New Roman"/>
          <w:sz w:val="28"/>
          <w:szCs w:val="28"/>
          <w:lang w:val="uk-UA"/>
        </w:rPr>
        <w:t>спосіб</w:t>
      </w:r>
      <w:r w:rsidRPr="00FA5CFF">
        <w:rPr>
          <w:rFonts w:ascii="Times New Roman" w:hAnsi="Times New Roman" w:cs="Times New Roman"/>
          <w:sz w:val="28"/>
          <w:szCs w:val="28"/>
          <w:lang w:val="uk-UA"/>
        </w:rPr>
        <w:t xml:space="preserve"> життя, що вимагає значного напруження адаптивних можливостей, інтелектуальних зусиль, мотивації досягнень, пошуку нового сенсу в своєму життєвому просторі</w:t>
      </w:r>
      <w:r w:rsidR="003919F4" w:rsidRPr="00FA5CFF">
        <w:rPr>
          <w:rFonts w:ascii="Times New Roman" w:hAnsi="Times New Roman" w:cs="Times New Roman"/>
          <w:sz w:val="28"/>
          <w:szCs w:val="28"/>
          <w:lang w:val="uk-UA"/>
        </w:rPr>
        <w:t xml:space="preserve"> [5]</w:t>
      </w:r>
      <w:r w:rsidRPr="00FA5CFF">
        <w:rPr>
          <w:rFonts w:ascii="Times New Roman" w:hAnsi="Times New Roman" w:cs="Times New Roman"/>
          <w:sz w:val="28"/>
          <w:szCs w:val="28"/>
          <w:lang w:val="uk-UA"/>
        </w:rPr>
        <w:t>.</w:t>
      </w:r>
    </w:p>
    <w:p w:rsidR="00D124DE" w:rsidRPr="00FA5CFF" w:rsidRDefault="00D124DE" w:rsidP="004F63FE">
      <w:pPr>
        <w:spacing w:after="0" w:line="360" w:lineRule="auto"/>
        <w:ind w:firstLine="709"/>
        <w:jc w:val="both"/>
        <w:rPr>
          <w:rFonts w:ascii="Times New Roman" w:hAnsi="Times New Roman" w:cs="Times New Roman"/>
          <w:sz w:val="28"/>
          <w:szCs w:val="28"/>
          <w:lang w:val="uk-UA"/>
        </w:rPr>
      </w:pPr>
      <w:r w:rsidRPr="00FA5CFF">
        <w:rPr>
          <w:rFonts w:ascii="Times New Roman" w:hAnsi="Times New Roman" w:cs="Times New Roman"/>
          <w:sz w:val="28"/>
          <w:szCs w:val="28"/>
          <w:lang w:val="uk-UA"/>
        </w:rPr>
        <w:t xml:space="preserve">Вплив умов життя на процес старіння людини вивчає новий напрямок геронтології </w:t>
      </w:r>
      <w:r w:rsidR="0010609B">
        <w:rPr>
          <w:rFonts w:ascii="Times New Roman" w:hAnsi="Times New Roman" w:cs="Times New Roman"/>
          <w:sz w:val="28"/>
          <w:szCs w:val="28"/>
          <w:lang w:val="uk-UA"/>
        </w:rPr>
        <w:t xml:space="preserve">– </w:t>
      </w:r>
      <w:proofErr w:type="spellStart"/>
      <w:r w:rsidRPr="00FA5CFF">
        <w:rPr>
          <w:rFonts w:ascii="Times New Roman" w:hAnsi="Times New Roman" w:cs="Times New Roman"/>
          <w:sz w:val="28"/>
          <w:szCs w:val="28"/>
          <w:lang w:val="uk-UA"/>
        </w:rPr>
        <w:t>герогігієна</w:t>
      </w:r>
      <w:proofErr w:type="spellEnd"/>
      <w:r w:rsidRPr="00FA5CFF">
        <w:rPr>
          <w:rFonts w:ascii="Times New Roman" w:hAnsi="Times New Roman" w:cs="Times New Roman"/>
          <w:sz w:val="28"/>
          <w:szCs w:val="28"/>
          <w:lang w:val="uk-UA"/>
        </w:rPr>
        <w:t xml:space="preserve">. Дослідники, що працюють </w:t>
      </w:r>
      <w:r w:rsidR="0010609B">
        <w:rPr>
          <w:rFonts w:ascii="Times New Roman" w:hAnsi="Times New Roman" w:cs="Times New Roman"/>
          <w:sz w:val="28"/>
          <w:szCs w:val="28"/>
          <w:lang w:val="uk-UA"/>
        </w:rPr>
        <w:t>у</w:t>
      </w:r>
      <w:r w:rsidRPr="00FA5CFF">
        <w:rPr>
          <w:rFonts w:ascii="Times New Roman" w:hAnsi="Times New Roman" w:cs="Times New Roman"/>
          <w:sz w:val="28"/>
          <w:szCs w:val="28"/>
          <w:lang w:val="uk-UA"/>
        </w:rPr>
        <w:t xml:space="preserve"> цій галузі, розробляють заходи, спрямовані на попередження патологічного старіння і створення умов, що забезпечують населенню тривале, дієздатне, здорове життя. Сучасні вчені стверджують, що здоров</w:t>
      </w:r>
      <w:r w:rsidR="0010609B">
        <w:rPr>
          <w:rFonts w:ascii="Times New Roman" w:hAnsi="Times New Roman" w:cs="Times New Roman"/>
          <w:sz w:val="28"/>
          <w:szCs w:val="28"/>
          <w:lang w:val="uk-UA"/>
        </w:rPr>
        <w:t>’</w:t>
      </w:r>
      <w:r w:rsidRPr="00FA5CFF">
        <w:rPr>
          <w:rFonts w:ascii="Times New Roman" w:hAnsi="Times New Roman" w:cs="Times New Roman"/>
          <w:sz w:val="28"/>
          <w:szCs w:val="28"/>
          <w:lang w:val="uk-UA"/>
        </w:rPr>
        <w:t xml:space="preserve">я населення, крім спадковості, залежить в основному від соціальних факторів </w:t>
      </w:r>
      <w:r w:rsidR="0010609B">
        <w:rPr>
          <w:rFonts w:ascii="Times New Roman" w:hAnsi="Times New Roman" w:cs="Times New Roman"/>
          <w:sz w:val="28"/>
          <w:szCs w:val="28"/>
          <w:lang w:val="uk-UA"/>
        </w:rPr>
        <w:t xml:space="preserve">– </w:t>
      </w:r>
      <w:r w:rsidRPr="00FA5CFF">
        <w:rPr>
          <w:rFonts w:ascii="Times New Roman" w:hAnsi="Times New Roman" w:cs="Times New Roman"/>
          <w:sz w:val="28"/>
          <w:szCs w:val="28"/>
          <w:lang w:val="uk-UA"/>
        </w:rPr>
        <w:t>умов зовнішнього середовища, способу життя, і тільки на 8</w:t>
      </w:r>
      <w:r w:rsidR="0010609B">
        <w:rPr>
          <w:rFonts w:ascii="Times New Roman" w:hAnsi="Times New Roman" w:cs="Times New Roman"/>
          <w:sz w:val="28"/>
          <w:szCs w:val="28"/>
          <w:lang w:val="uk-UA"/>
        </w:rPr>
        <w:t>–</w:t>
      </w:r>
      <w:r w:rsidRPr="00FA5CFF">
        <w:rPr>
          <w:rFonts w:ascii="Times New Roman" w:hAnsi="Times New Roman" w:cs="Times New Roman"/>
          <w:sz w:val="28"/>
          <w:szCs w:val="28"/>
          <w:lang w:val="uk-UA"/>
        </w:rPr>
        <w:t xml:space="preserve">10 </w:t>
      </w:r>
      <w:r w:rsidR="0010609B">
        <w:rPr>
          <w:rFonts w:ascii="Times New Roman" w:hAnsi="Times New Roman" w:cs="Times New Roman"/>
          <w:sz w:val="28"/>
          <w:szCs w:val="28"/>
          <w:lang w:val="uk-UA"/>
        </w:rPr>
        <w:t>%</w:t>
      </w:r>
      <w:r w:rsidRPr="00FA5CFF">
        <w:rPr>
          <w:rFonts w:ascii="Times New Roman" w:hAnsi="Times New Roman" w:cs="Times New Roman"/>
          <w:sz w:val="28"/>
          <w:szCs w:val="28"/>
          <w:lang w:val="uk-UA"/>
        </w:rPr>
        <w:t xml:space="preserve"> залежить від охорони здоров</w:t>
      </w:r>
      <w:r w:rsidR="0010609B">
        <w:rPr>
          <w:rFonts w:ascii="Times New Roman" w:hAnsi="Times New Roman" w:cs="Times New Roman"/>
          <w:sz w:val="28"/>
          <w:szCs w:val="28"/>
          <w:lang w:val="uk-UA"/>
        </w:rPr>
        <w:t>’</w:t>
      </w:r>
      <w:r w:rsidRPr="00FA5CFF">
        <w:rPr>
          <w:rFonts w:ascii="Times New Roman" w:hAnsi="Times New Roman" w:cs="Times New Roman"/>
          <w:sz w:val="28"/>
          <w:szCs w:val="28"/>
          <w:lang w:val="uk-UA"/>
        </w:rPr>
        <w:t>я.</w:t>
      </w:r>
    </w:p>
    <w:p w:rsidR="00D124DE" w:rsidRPr="00FA5CFF" w:rsidRDefault="00D124DE" w:rsidP="004F63FE">
      <w:pPr>
        <w:spacing w:after="0" w:line="360" w:lineRule="auto"/>
        <w:ind w:firstLine="709"/>
        <w:jc w:val="both"/>
        <w:rPr>
          <w:rFonts w:ascii="Times New Roman" w:hAnsi="Times New Roman" w:cs="Times New Roman"/>
          <w:sz w:val="28"/>
          <w:szCs w:val="28"/>
          <w:lang w:val="uk-UA"/>
        </w:rPr>
      </w:pPr>
      <w:r w:rsidRPr="00FA5CFF">
        <w:rPr>
          <w:rFonts w:ascii="Times New Roman" w:hAnsi="Times New Roman" w:cs="Times New Roman"/>
          <w:sz w:val="28"/>
          <w:szCs w:val="28"/>
          <w:lang w:val="uk-UA"/>
        </w:rPr>
        <w:t>Одним з істотних показників якості життя літніх людей є їх</w:t>
      </w:r>
      <w:r w:rsidR="0010609B">
        <w:rPr>
          <w:rFonts w:ascii="Times New Roman" w:hAnsi="Times New Roman" w:cs="Times New Roman"/>
          <w:sz w:val="28"/>
          <w:szCs w:val="28"/>
          <w:lang w:val="uk-UA"/>
        </w:rPr>
        <w:t>ня</w:t>
      </w:r>
      <w:r w:rsidRPr="00FA5CFF">
        <w:rPr>
          <w:rFonts w:ascii="Times New Roman" w:hAnsi="Times New Roman" w:cs="Times New Roman"/>
          <w:sz w:val="28"/>
          <w:szCs w:val="28"/>
          <w:lang w:val="uk-UA"/>
        </w:rPr>
        <w:t xml:space="preserve"> </w:t>
      </w:r>
      <w:proofErr w:type="spellStart"/>
      <w:r w:rsidRPr="00FA5CFF">
        <w:rPr>
          <w:rFonts w:ascii="Times New Roman" w:hAnsi="Times New Roman" w:cs="Times New Roman"/>
          <w:sz w:val="28"/>
          <w:szCs w:val="28"/>
          <w:lang w:val="uk-UA"/>
        </w:rPr>
        <w:t>залученість</w:t>
      </w:r>
      <w:proofErr w:type="spellEnd"/>
      <w:r w:rsidRPr="00FA5CFF">
        <w:rPr>
          <w:rFonts w:ascii="Times New Roman" w:hAnsi="Times New Roman" w:cs="Times New Roman"/>
          <w:sz w:val="28"/>
          <w:szCs w:val="28"/>
          <w:lang w:val="uk-UA"/>
        </w:rPr>
        <w:t xml:space="preserve"> в творчу, спортивно-оздоровчу та освітню діяльність, здатну реалізувати приховані можливості людини і розкрити його потенціал в самих різних аспектах</w:t>
      </w:r>
      <w:r w:rsidR="003919F4" w:rsidRPr="00FA5CFF">
        <w:rPr>
          <w:rFonts w:ascii="Times New Roman" w:hAnsi="Times New Roman" w:cs="Times New Roman"/>
          <w:sz w:val="28"/>
          <w:szCs w:val="28"/>
          <w:lang w:val="uk-UA"/>
        </w:rPr>
        <w:t xml:space="preserve"> [3</w:t>
      </w:r>
      <w:r w:rsidR="00373121" w:rsidRPr="00FA5CFF">
        <w:rPr>
          <w:rFonts w:ascii="Times New Roman" w:hAnsi="Times New Roman" w:cs="Times New Roman"/>
          <w:sz w:val="28"/>
          <w:szCs w:val="28"/>
          <w:lang w:val="uk-UA"/>
        </w:rPr>
        <w:t>9</w:t>
      </w:r>
      <w:r w:rsidR="003919F4" w:rsidRPr="00FA5CFF">
        <w:rPr>
          <w:rFonts w:ascii="Times New Roman" w:hAnsi="Times New Roman" w:cs="Times New Roman"/>
          <w:sz w:val="28"/>
          <w:szCs w:val="28"/>
          <w:lang w:val="uk-UA"/>
        </w:rPr>
        <w:t>]</w:t>
      </w:r>
      <w:r w:rsidRPr="00FA5CFF">
        <w:rPr>
          <w:rFonts w:ascii="Times New Roman" w:hAnsi="Times New Roman" w:cs="Times New Roman"/>
          <w:sz w:val="28"/>
          <w:szCs w:val="28"/>
          <w:lang w:val="uk-UA"/>
        </w:rPr>
        <w:t>.</w:t>
      </w:r>
    </w:p>
    <w:p w:rsidR="00D124DE" w:rsidRPr="00FA5CFF" w:rsidRDefault="00D124DE" w:rsidP="004F63FE">
      <w:pPr>
        <w:spacing w:after="0" w:line="360" w:lineRule="auto"/>
        <w:ind w:firstLine="709"/>
        <w:jc w:val="both"/>
        <w:rPr>
          <w:rFonts w:ascii="Times New Roman" w:hAnsi="Times New Roman" w:cs="Times New Roman"/>
          <w:sz w:val="28"/>
          <w:szCs w:val="28"/>
          <w:lang w:val="uk-UA"/>
        </w:rPr>
      </w:pPr>
      <w:r w:rsidRPr="00FA5CFF">
        <w:rPr>
          <w:rFonts w:ascii="Times New Roman" w:hAnsi="Times New Roman" w:cs="Times New Roman"/>
          <w:sz w:val="28"/>
          <w:szCs w:val="28"/>
          <w:lang w:val="uk-UA"/>
        </w:rPr>
        <w:t xml:space="preserve">На цьому тлі в суспільстві, на думку вчених, поряд з процесами старіння виникають механізми активної протидії їм </w:t>
      </w:r>
      <w:r w:rsidR="0010609B">
        <w:rPr>
          <w:rFonts w:ascii="Times New Roman" w:hAnsi="Times New Roman" w:cs="Times New Roman"/>
          <w:sz w:val="28"/>
          <w:szCs w:val="28"/>
          <w:lang w:val="uk-UA"/>
        </w:rPr>
        <w:t xml:space="preserve">– </w:t>
      </w:r>
      <w:r w:rsidRPr="00FA5CFF">
        <w:rPr>
          <w:rFonts w:ascii="Times New Roman" w:hAnsi="Times New Roman" w:cs="Times New Roman"/>
          <w:sz w:val="28"/>
          <w:szCs w:val="28"/>
          <w:lang w:val="uk-UA"/>
        </w:rPr>
        <w:t xml:space="preserve">процеси </w:t>
      </w:r>
      <w:proofErr w:type="spellStart"/>
      <w:r w:rsidRPr="00FA5CFF">
        <w:rPr>
          <w:rFonts w:ascii="Times New Roman" w:hAnsi="Times New Roman" w:cs="Times New Roman"/>
          <w:sz w:val="28"/>
          <w:szCs w:val="28"/>
          <w:lang w:val="uk-UA"/>
        </w:rPr>
        <w:t>вітаукту</w:t>
      </w:r>
      <w:proofErr w:type="spellEnd"/>
      <w:r w:rsidRPr="00FA5CFF">
        <w:rPr>
          <w:rFonts w:ascii="Times New Roman" w:hAnsi="Times New Roman" w:cs="Times New Roman"/>
          <w:sz w:val="28"/>
          <w:szCs w:val="28"/>
          <w:lang w:val="uk-UA"/>
        </w:rPr>
        <w:t xml:space="preserve"> (</w:t>
      </w:r>
      <w:proofErr w:type="spellStart"/>
      <w:r w:rsidRPr="00FA5CFF">
        <w:rPr>
          <w:rFonts w:ascii="Times New Roman" w:hAnsi="Times New Roman" w:cs="Times New Roman"/>
          <w:sz w:val="28"/>
          <w:szCs w:val="28"/>
          <w:lang w:val="uk-UA"/>
        </w:rPr>
        <w:t>антистаріння</w:t>
      </w:r>
      <w:proofErr w:type="spellEnd"/>
      <w:r w:rsidRPr="00FA5CFF">
        <w:rPr>
          <w:rFonts w:ascii="Times New Roman" w:hAnsi="Times New Roman" w:cs="Times New Roman"/>
          <w:sz w:val="28"/>
          <w:szCs w:val="28"/>
          <w:lang w:val="uk-UA"/>
        </w:rPr>
        <w:t>). Вперше цю гіпотезу висунув академік В.</w:t>
      </w:r>
      <w:r w:rsidR="0010609B">
        <w:rPr>
          <w:rFonts w:ascii="Times New Roman" w:hAnsi="Times New Roman" w:cs="Times New Roman"/>
          <w:sz w:val="28"/>
          <w:szCs w:val="28"/>
          <w:lang w:val="uk-UA"/>
        </w:rPr>
        <w:t xml:space="preserve"> </w:t>
      </w:r>
      <w:r w:rsidRPr="00FA5CFF">
        <w:rPr>
          <w:rFonts w:ascii="Times New Roman" w:hAnsi="Times New Roman" w:cs="Times New Roman"/>
          <w:sz w:val="28"/>
          <w:szCs w:val="28"/>
          <w:lang w:val="uk-UA"/>
        </w:rPr>
        <w:t>В.</w:t>
      </w:r>
      <w:r w:rsidR="0010609B">
        <w:rPr>
          <w:rFonts w:ascii="Times New Roman" w:hAnsi="Times New Roman" w:cs="Times New Roman"/>
          <w:sz w:val="28"/>
          <w:szCs w:val="28"/>
          <w:lang w:val="uk-UA"/>
        </w:rPr>
        <w:t xml:space="preserve"> </w:t>
      </w:r>
      <w:proofErr w:type="spellStart"/>
      <w:r w:rsidRPr="00FA5CFF">
        <w:rPr>
          <w:rFonts w:ascii="Times New Roman" w:hAnsi="Times New Roman" w:cs="Times New Roman"/>
          <w:sz w:val="28"/>
          <w:szCs w:val="28"/>
          <w:lang w:val="uk-UA"/>
        </w:rPr>
        <w:t>Фролькіс</w:t>
      </w:r>
      <w:proofErr w:type="spellEnd"/>
      <w:r w:rsidRPr="00FA5CFF">
        <w:rPr>
          <w:rFonts w:ascii="Times New Roman" w:hAnsi="Times New Roman" w:cs="Times New Roman"/>
          <w:sz w:val="28"/>
          <w:szCs w:val="28"/>
          <w:lang w:val="uk-UA"/>
        </w:rPr>
        <w:t xml:space="preserve"> в 1985</w:t>
      </w:r>
      <w:r w:rsidR="0010609B">
        <w:rPr>
          <w:rFonts w:ascii="Times New Roman" w:hAnsi="Times New Roman" w:cs="Times New Roman"/>
          <w:sz w:val="28"/>
          <w:szCs w:val="28"/>
          <w:lang w:val="uk-UA"/>
        </w:rPr>
        <w:t> </w:t>
      </w:r>
      <w:r w:rsidRPr="00FA5CFF">
        <w:rPr>
          <w:rFonts w:ascii="Times New Roman" w:hAnsi="Times New Roman" w:cs="Times New Roman"/>
          <w:sz w:val="28"/>
          <w:szCs w:val="28"/>
          <w:lang w:val="uk-UA"/>
        </w:rPr>
        <w:t xml:space="preserve">р. У своїй адаптаційно-регуляторної теорії старіння він констатував факт зниження пристосувальних можливостей старіючого організму, при цьому свідчив про появу нових компенсаторних можливостей організму. Процес </w:t>
      </w:r>
      <w:proofErr w:type="spellStart"/>
      <w:r w:rsidRPr="00FA5CFF">
        <w:rPr>
          <w:rFonts w:ascii="Times New Roman" w:hAnsi="Times New Roman" w:cs="Times New Roman"/>
          <w:sz w:val="28"/>
          <w:szCs w:val="28"/>
          <w:lang w:val="uk-UA"/>
        </w:rPr>
        <w:t>вітаукту</w:t>
      </w:r>
      <w:proofErr w:type="spellEnd"/>
      <w:r w:rsidRPr="00FA5CFF">
        <w:rPr>
          <w:rFonts w:ascii="Times New Roman" w:hAnsi="Times New Roman" w:cs="Times New Roman"/>
          <w:sz w:val="28"/>
          <w:szCs w:val="28"/>
          <w:lang w:val="uk-UA"/>
        </w:rPr>
        <w:t xml:space="preserve"> стабілізує життєдіяльність організму, підвищує його пристосувальні можливості. Це механізм підтримки здатності організму до відновлення, до компенсації виникли порушень</w:t>
      </w:r>
      <w:r w:rsidR="003919F4" w:rsidRPr="00FA5CFF">
        <w:rPr>
          <w:rFonts w:ascii="Times New Roman" w:hAnsi="Times New Roman" w:cs="Times New Roman"/>
          <w:sz w:val="28"/>
          <w:szCs w:val="28"/>
          <w:lang w:val="uk-UA"/>
        </w:rPr>
        <w:t xml:space="preserve"> [</w:t>
      </w:r>
      <w:r w:rsidR="00373121" w:rsidRPr="00FA5CFF">
        <w:rPr>
          <w:rFonts w:ascii="Times New Roman" w:hAnsi="Times New Roman" w:cs="Times New Roman"/>
          <w:sz w:val="28"/>
          <w:szCs w:val="28"/>
          <w:lang w:val="uk-UA"/>
        </w:rPr>
        <w:t>64</w:t>
      </w:r>
      <w:r w:rsidR="003919F4" w:rsidRPr="00FA5CFF">
        <w:rPr>
          <w:rFonts w:ascii="Times New Roman" w:hAnsi="Times New Roman" w:cs="Times New Roman"/>
          <w:sz w:val="28"/>
          <w:szCs w:val="28"/>
          <w:lang w:val="uk-UA"/>
        </w:rPr>
        <w:t>]</w:t>
      </w:r>
      <w:r w:rsidRPr="00FA5CFF">
        <w:rPr>
          <w:rFonts w:ascii="Times New Roman" w:hAnsi="Times New Roman" w:cs="Times New Roman"/>
          <w:sz w:val="28"/>
          <w:szCs w:val="28"/>
          <w:lang w:val="uk-UA"/>
        </w:rPr>
        <w:t xml:space="preserve">. Уповільнити темп старіння, максимально активізувати процес </w:t>
      </w:r>
      <w:proofErr w:type="spellStart"/>
      <w:r w:rsidRPr="00FA5CFF">
        <w:rPr>
          <w:rFonts w:ascii="Times New Roman" w:hAnsi="Times New Roman" w:cs="Times New Roman"/>
          <w:sz w:val="28"/>
          <w:szCs w:val="28"/>
          <w:lang w:val="uk-UA"/>
        </w:rPr>
        <w:t>вітаукту</w:t>
      </w:r>
      <w:proofErr w:type="spellEnd"/>
      <w:r w:rsidRPr="00FA5CFF">
        <w:rPr>
          <w:rFonts w:ascii="Times New Roman" w:hAnsi="Times New Roman" w:cs="Times New Roman"/>
          <w:sz w:val="28"/>
          <w:szCs w:val="28"/>
          <w:lang w:val="uk-UA"/>
        </w:rPr>
        <w:t xml:space="preserve">, використовуючи </w:t>
      </w:r>
      <w:r w:rsidRPr="00FA5CFF">
        <w:rPr>
          <w:rFonts w:ascii="Times New Roman" w:hAnsi="Times New Roman" w:cs="Times New Roman"/>
          <w:sz w:val="28"/>
          <w:szCs w:val="28"/>
          <w:lang w:val="uk-UA"/>
        </w:rPr>
        <w:lastRenderedPageBreak/>
        <w:t xml:space="preserve">адаптаційні можливості організму, продовження активного довголіття </w:t>
      </w:r>
      <w:r w:rsidR="0010609B">
        <w:rPr>
          <w:rFonts w:ascii="Times New Roman" w:hAnsi="Times New Roman" w:cs="Times New Roman"/>
          <w:sz w:val="28"/>
          <w:szCs w:val="28"/>
          <w:lang w:val="uk-UA"/>
        </w:rPr>
        <w:t xml:space="preserve">– </w:t>
      </w:r>
      <w:r w:rsidRPr="00FA5CFF">
        <w:rPr>
          <w:rFonts w:ascii="Times New Roman" w:hAnsi="Times New Roman" w:cs="Times New Roman"/>
          <w:sz w:val="28"/>
          <w:szCs w:val="28"/>
          <w:lang w:val="uk-UA"/>
        </w:rPr>
        <w:t>завдання сучасної науки, що вивчає цю проблему.</w:t>
      </w:r>
    </w:p>
    <w:p w:rsidR="000238BF" w:rsidRPr="00FA5CFF" w:rsidRDefault="000238BF" w:rsidP="004F63FE">
      <w:pPr>
        <w:spacing w:after="0" w:line="360" w:lineRule="auto"/>
        <w:ind w:left="567"/>
        <w:jc w:val="both"/>
        <w:rPr>
          <w:rFonts w:ascii="Times New Roman" w:hAnsi="Times New Roman" w:cs="Times New Roman"/>
          <w:sz w:val="28"/>
          <w:szCs w:val="28"/>
          <w:lang w:val="uk-UA"/>
        </w:rPr>
      </w:pPr>
    </w:p>
    <w:p w:rsidR="000238BF" w:rsidRPr="0010609B" w:rsidRDefault="0074302F" w:rsidP="0010609B">
      <w:pPr>
        <w:pStyle w:val="a3"/>
        <w:numPr>
          <w:ilvl w:val="1"/>
          <w:numId w:val="26"/>
        </w:numPr>
        <w:tabs>
          <w:tab w:val="left" w:pos="0"/>
        </w:tabs>
        <w:spacing w:after="0" w:line="360" w:lineRule="auto"/>
        <w:ind w:left="1418"/>
        <w:jc w:val="both"/>
        <w:rPr>
          <w:rFonts w:ascii="Times New Roman" w:hAnsi="Times New Roman" w:cs="Times New Roman"/>
          <w:b/>
          <w:sz w:val="28"/>
          <w:szCs w:val="28"/>
          <w:lang w:val="uk-UA"/>
        </w:rPr>
      </w:pPr>
      <w:r w:rsidRPr="0010609B">
        <w:rPr>
          <w:rFonts w:ascii="Times New Roman" w:hAnsi="Times New Roman" w:cs="Times New Roman"/>
          <w:b/>
          <w:sz w:val="28"/>
          <w:szCs w:val="28"/>
          <w:lang w:val="uk-UA"/>
        </w:rPr>
        <w:t>Роль ф</w:t>
      </w:r>
      <w:r w:rsidR="00964E15" w:rsidRPr="0010609B">
        <w:rPr>
          <w:rFonts w:ascii="Times New Roman" w:hAnsi="Times New Roman" w:cs="Times New Roman"/>
          <w:b/>
          <w:sz w:val="28"/>
          <w:szCs w:val="28"/>
          <w:lang w:val="uk-UA"/>
        </w:rPr>
        <w:t>ізичн</w:t>
      </w:r>
      <w:r w:rsidRPr="0010609B">
        <w:rPr>
          <w:rFonts w:ascii="Times New Roman" w:hAnsi="Times New Roman" w:cs="Times New Roman"/>
          <w:b/>
          <w:sz w:val="28"/>
          <w:szCs w:val="28"/>
          <w:lang w:val="uk-UA"/>
        </w:rPr>
        <w:t>ої</w:t>
      </w:r>
      <w:r w:rsidR="00964E15" w:rsidRPr="0010609B">
        <w:rPr>
          <w:rFonts w:ascii="Times New Roman" w:hAnsi="Times New Roman" w:cs="Times New Roman"/>
          <w:b/>
          <w:sz w:val="28"/>
          <w:szCs w:val="28"/>
          <w:lang w:val="uk-UA"/>
        </w:rPr>
        <w:t xml:space="preserve"> культур</w:t>
      </w:r>
      <w:r w:rsidRPr="0010609B">
        <w:rPr>
          <w:rFonts w:ascii="Times New Roman" w:hAnsi="Times New Roman" w:cs="Times New Roman"/>
          <w:b/>
          <w:sz w:val="28"/>
          <w:szCs w:val="28"/>
          <w:lang w:val="uk-UA"/>
        </w:rPr>
        <w:t>и</w:t>
      </w:r>
      <w:r w:rsidR="00964E15" w:rsidRPr="0010609B">
        <w:rPr>
          <w:rFonts w:ascii="Times New Roman" w:hAnsi="Times New Roman" w:cs="Times New Roman"/>
          <w:b/>
          <w:sz w:val="28"/>
          <w:szCs w:val="28"/>
          <w:lang w:val="uk-UA"/>
        </w:rPr>
        <w:t xml:space="preserve"> </w:t>
      </w:r>
      <w:r w:rsidRPr="0010609B">
        <w:rPr>
          <w:rFonts w:ascii="Times New Roman" w:hAnsi="Times New Roman" w:cs="Times New Roman"/>
          <w:b/>
          <w:sz w:val="28"/>
          <w:szCs w:val="28"/>
          <w:lang w:val="uk-UA"/>
        </w:rPr>
        <w:t>у</w:t>
      </w:r>
      <w:r w:rsidR="00822AB6" w:rsidRPr="0010609B">
        <w:rPr>
          <w:rFonts w:ascii="Times New Roman" w:hAnsi="Times New Roman" w:cs="Times New Roman"/>
          <w:b/>
          <w:sz w:val="28"/>
          <w:szCs w:val="28"/>
          <w:lang w:val="uk-UA"/>
        </w:rPr>
        <w:t xml:space="preserve"> </w:t>
      </w:r>
      <w:r w:rsidR="00116AA9" w:rsidRPr="0010609B">
        <w:rPr>
          <w:rFonts w:ascii="Times New Roman" w:hAnsi="Times New Roman" w:cs="Times New Roman"/>
          <w:b/>
          <w:sz w:val="28"/>
          <w:szCs w:val="28"/>
          <w:lang w:val="uk-UA"/>
        </w:rPr>
        <w:t>п</w:t>
      </w:r>
      <w:r w:rsidR="00964E15" w:rsidRPr="0010609B">
        <w:rPr>
          <w:rFonts w:ascii="Times New Roman" w:hAnsi="Times New Roman" w:cs="Times New Roman"/>
          <w:b/>
          <w:sz w:val="28"/>
          <w:szCs w:val="28"/>
          <w:lang w:val="uk-UA"/>
        </w:rPr>
        <w:t>одовженн</w:t>
      </w:r>
      <w:r w:rsidRPr="0010609B">
        <w:rPr>
          <w:rFonts w:ascii="Times New Roman" w:hAnsi="Times New Roman" w:cs="Times New Roman"/>
          <w:b/>
          <w:sz w:val="28"/>
          <w:szCs w:val="28"/>
          <w:lang w:val="uk-UA"/>
        </w:rPr>
        <w:t>і</w:t>
      </w:r>
      <w:r w:rsidR="00964E15" w:rsidRPr="0010609B">
        <w:rPr>
          <w:rFonts w:ascii="Times New Roman" w:hAnsi="Times New Roman" w:cs="Times New Roman"/>
          <w:b/>
          <w:sz w:val="28"/>
          <w:szCs w:val="28"/>
          <w:lang w:val="uk-UA"/>
        </w:rPr>
        <w:t xml:space="preserve"> активного довголіття</w:t>
      </w:r>
    </w:p>
    <w:p w:rsidR="000238BF" w:rsidRPr="00FA5CFF" w:rsidRDefault="000238BF" w:rsidP="004F63FE">
      <w:pPr>
        <w:spacing w:after="0" w:line="360" w:lineRule="auto"/>
        <w:ind w:firstLine="709"/>
        <w:jc w:val="both"/>
        <w:rPr>
          <w:rFonts w:ascii="Times New Roman" w:hAnsi="Times New Roman" w:cs="Times New Roman"/>
          <w:sz w:val="28"/>
          <w:szCs w:val="28"/>
          <w:lang w:val="uk-UA"/>
        </w:rPr>
      </w:pPr>
    </w:p>
    <w:p w:rsidR="000238BF" w:rsidRPr="00FA5CFF" w:rsidRDefault="000238BF" w:rsidP="004F63FE">
      <w:pPr>
        <w:spacing w:after="0" w:line="360" w:lineRule="auto"/>
        <w:ind w:firstLine="709"/>
        <w:jc w:val="both"/>
        <w:rPr>
          <w:rFonts w:ascii="Times New Roman" w:hAnsi="Times New Roman" w:cs="Times New Roman"/>
          <w:sz w:val="28"/>
          <w:szCs w:val="28"/>
          <w:lang w:val="uk-UA"/>
        </w:rPr>
      </w:pPr>
      <w:r w:rsidRPr="00FA5CFF">
        <w:rPr>
          <w:rFonts w:ascii="Times New Roman" w:hAnsi="Times New Roman" w:cs="Times New Roman"/>
          <w:sz w:val="28"/>
          <w:szCs w:val="28"/>
          <w:lang w:val="uk-UA"/>
        </w:rPr>
        <w:t>В останні роки вчені констатують факт збільшення тривалості життя населення планети і, як наслідок, збільшення кільк</w:t>
      </w:r>
      <w:r w:rsidR="002D6530" w:rsidRPr="00FA5CFF">
        <w:rPr>
          <w:rFonts w:ascii="Times New Roman" w:hAnsi="Times New Roman" w:cs="Times New Roman"/>
          <w:sz w:val="28"/>
          <w:szCs w:val="28"/>
          <w:lang w:val="uk-UA"/>
        </w:rPr>
        <w:t>ості літніх людей. За даними [36]</w:t>
      </w:r>
      <w:r w:rsidRPr="00FA5CFF">
        <w:rPr>
          <w:rFonts w:ascii="Times New Roman" w:hAnsi="Times New Roman" w:cs="Times New Roman"/>
          <w:sz w:val="28"/>
          <w:szCs w:val="28"/>
          <w:lang w:val="uk-UA"/>
        </w:rPr>
        <w:t xml:space="preserve"> чисельність людей похилого віку на початку XXI століття зросла втричі в порівнянні з серединою минулого століття і становить 10</w:t>
      </w:r>
      <w:r w:rsidR="0095163D">
        <w:rPr>
          <w:rFonts w:ascii="Times New Roman" w:hAnsi="Times New Roman" w:cs="Times New Roman"/>
          <w:sz w:val="28"/>
          <w:szCs w:val="28"/>
          <w:lang w:val="uk-UA"/>
        </w:rPr>
        <w:t xml:space="preserve"> </w:t>
      </w:r>
      <w:r w:rsidRPr="00FA5CFF">
        <w:rPr>
          <w:rFonts w:ascii="Times New Roman" w:hAnsi="Times New Roman" w:cs="Times New Roman"/>
          <w:sz w:val="28"/>
          <w:szCs w:val="28"/>
          <w:lang w:val="uk-UA"/>
        </w:rPr>
        <w:t>% всього світового населення. Згідно з демографічними прогнозами, до 2050 р</w:t>
      </w:r>
      <w:r w:rsidR="0095163D">
        <w:rPr>
          <w:rFonts w:ascii="Times New Roman" w:hAnsi="Times New Roman" w:cs="Times New Roman"/>
          <w:sz w:val="28"/>
          <w:szCs w:val="28"/>
          <w:lang w:val="uk-UA"/>
        </w:rPr>
        <w:t>.</w:t>
      </w:r>
      <w:r w:rsidRPr="00FA5CFF">
        <w:rPr>
          <w:rFonts w:ascii="Times New Roman" w:hAnsi="Times New Roman" w:cs="Times New Roman"/>
          <w:sz w:val="28"/>
          <w:szCs w:val="28"/>
          <w:lang w:val="uk-UA"/>
        </w:rPr>
        <w:t xml:space="preserve"> вона знову потроїться і складе 21</w:t>
      </w:r>
      <w:r w:rsidR="0095163D">
        <w:rPr>
          <w:rFonts w:ascii="Times New Roman" w:hAnsi="Times New Roman" w:cs="Times New Roman"/>
          <w:sz w:val="28"/>
          <w:szCs w:val="28"/>
          <w:lang w:val="uk-UA"/>
        </w:rPr>
        <w:t xml:space="preserve"> </w:t>
      </w:r>
      <w:r w:rsidRPr="00FA5CFF">
        <w:rPr>
          <w:rFonts w:ascii="Times New Roman" w:hAnsi="Times New Roman" w:cs="Times New Roman"/>
          <w:sz w:val="28"/>
          <w:szCs w:val="28"/>
          <w:lang w:val="uk-UA"/>
        </w:rPr>
        <w:t>% світового населення і перевищить кількість молодих</w:t>
      </w:r>
      <w:r w:rsidR="002D6530" w:rsidRPr="00FA5CFF">
        <w:rPr>
          <w:rFonts w:ascii="Times New Roman" w:hAnsi="Times New Roman" w:cs="Times New Roman"/>
          <w:sz w:val="28"/>
          <w:szCs w:val="28"/>
          <w:lang w:val="uk-UA"/>
        </w:rPr>
        <w:t xml:space="preserve"> людей</w:t>
      </w:r>
      <w:r w:rsidR="00373121" w:rsidRPr="00FA5CFF">
        <w:rPr>
          <w:rFonts w:ascii="Times New Roman" w:hAnsi="Times New Roman" w:cs="Times New Roman"/>
          <w:sz w:val="28"/>
          <w:szCs w:val="28"/>
          <w:lang w:val="uk-UA"/>
        </w:rPr>
        <w:t xml:space="preserve"> [20]</w:t>
      </w:r>
      <w:r w:rsidRPr="00FA5CFF">
        <w:rPr>
          <w:rFonts w:ascii="Times New Roman" w:hAnsi="Times New Roman" w:cs="Times New Roman"/>
          <w:sz w:val="28"/>
          <w:szCs w:val="28"/>
          <w:lang w:val="uk-UA"/>
        </w:rPr>
        <w:t xml:space="preserve">. </w:t>
      </w:r>
    </w:p>
    <w:p w:rsidR="000238BF" w:rsidRPr="00FA5CFF" w:rsidRDefault="000238BF" w:rsidP="004F63FE">
      <w:pPr>
        <w:spacing w:after="0" w:line="360" w:lineRule="auto"/>
        <w:ind w:firstLine="709"/>
        <w:jc w:val="both"/>
        <w:rPr>
          <w:rFonts w:ascii="Times New Roman" w:hAnsi="Times New Roman" w:cs="Times New Roman"/>
          <w:sz w:val="28"/>
          <w:szCs w:val="28"/>
          <w:lang w:val="uk-UA"/>
        </w:rPr>
      </w:pPr>
      <w:r w:rsidRPr="00FA5CFF">
        <w:rPr>
          <w:rFonts w:ascii="Times New Roman" w:hAnsi="Times New Roman" w:cs="Times New Roman"/>
          <w:sz w:val="28"/>
          <w:szCs w:val="28"/>
          <w:lang w:val="uk-UA"/>
        </w:rPr>
        <w:t>Сучасна історія в своєму розпорядженні дані, що в стародавньому світі, в кам'яному і бронзовому століттях середня тривалість життя становила всього близько двох десятиліть. Саме досягнення старості в той час було дуже рідкісним явищем. Люди, котрі доживають до 50-и років, були великим винятком</w:t>
      </w:r>
      <w:r w:rsidR="003919F4" w:rsidRPr="00FA5CFF">
        <w:rPr>
          <w:rFonts w:ascii="Times New Roman" w:hAnsi="Times New Roman" w:cs="Times New Roman"/>
          <w:sz w:val="28"/>
          <w:szCs w:val="28"/>
          <w:lang w:val="uk-UA"/>
        </w:rPr>
        <w:t xml:space="preserve"> [39]</w:t>
      </w:r>
      <w:r w:rsidRPr="00FA5CFF">
        <w:rPr>
          <w:rFonts w:ascii="Times New Roman" w:hAnsi="Times New Roman" w:cs="Times New Roman"/>
          <w:sz w:val="28"/>
          <w:szCs w:val="28"/>
          <w:lang w:val="uk-UA"/>
        </w:rPr>
        <w:t>. До кінця ХVIII століття, тобто приблизно за два тисячоліття, цей показник виріс на 20-30 років. За останнє сторіччя в розвинених країнах відбулося майже 30-и кратне збільшення швидкості росту тривалості життя. У наш час в ро</w:t>
      </w:r>
      <w:r w:rsidR="00460F7A" w:rsidRPr="00FA5CFF">
        <w:rPr>
          <w:rFonts w:ascii="Times New Roman" w:hAnsi="Times New Roman" w:cs="Times New Roman"/>
          <w:sz w:val="28"/>
          <w:szCs w:val="28"/>
          <w:lang w:val="uk-UA"/>
        </w:rPr>
        <w:t xml:space="preserve">звинених країнах вона дорівнює </w:t>
      </w:r>
      <w:r w:rsidRPr="00FA5CFF">
        <w:rPr>
          <w:rFonts w:ascii="Times New Roman" w:hAnsi="Times New Roman" w:cs="Times New Roman"/>
          <w:sz w:val="28"/>
          <w:szCs w:val="28"/>
          <w:lang w:val="uk-UA"/>
        </w:rPr>
        <w:t>80</w:t>
      </w:r>
      <w:r w:rsidR="0095163D">
        <w:rPr>
          <w:rFonts w:ascii="Times New Roman" w:hAnsi="Times New Roman" w:cs="Times New Roman"/>
          <w:sz w:val="28"/>
          <w:szCs w:val="28"/>
          <w:lang w:val="uk-UA"/>
        </w:rPr>
        <w:t>–</w:t>
      </w:r>
      <w:r w:rsidRPr="00FA5CFF">
        <w:rPr>
          <w:rFonts w:ascii="Times New Roman" w:hAnsi="Times New Roman" w:cs="Times New Roman"/>
          <w:sz w:val="28"/>
          <w:szCs w:val="28"/>
          <w:lang w:val="uk-UA"/>
        </w:rPr>
        <w:t>90 років</w:t>
      </w:r>
      <w:r w:rsidR="00A61653" w:rsidRPr="00FA5CFF">
        <w:rPr>
          <w:rFonts w:ascii="Times New Roman" w:hAnsi="Times New Roman" w:cs="Times New Roman"/>
          <w:sz w:val="28"/>
          <w:szCs w:val="28"/>
          <w:lang w:val="uk-UA"/>
        </w:rPr>
        <w:t xml:space="preserve"> [14]</w:t>
      </w:r>
      <w:r w:rsidRPr="00FA5CFF">
        <w:rPr>
          <w:rFonts w:ascii="Times New Roman" w:hAnsi="Times New Roman" w:cs="Times New Roman"/>
          <w:sz w:val="28"/>
          <w:szCs w:val="28"/>
          <w:lang w:val="uk-UA"/>
        </w:rPr>
        <w:t xml:space="preserve">. </w:t>
      </w:r>
    </w:p>
    <w:p w:rsidR="000238BF" w:rsidRPr="00FA5CFF" w:rsidRDefault="000238BF" w:rsidP="004F63FE">
      <w:pPr>
        <w:spacing w:after="0" w:line="360" w:lineRule="auto"/>
        <w:ind w:firstLine="709"/>
        <w:jc w:val="both"/>
        <w:rPr>
          <w:rFonts w:ascii="Times New Roman" w:hAnsi="Times New Roman" w:cs="Times New Roman"/>
          <w:sz w:val="28"/>
          <w:szCs w:val="28"/>
          <w:lang w:val="uk-UA"/>
        </w:rPr>
      </w:pPr>
      <w:r w:rsidRPr="00FA5CFF">
        <w:rPr>
          <w:rFonts w:ascii="Times New Roman" w:hAnsi="Times New Roman" w:cs="Times New Roman"/>
          <w:sz w:val="28"/>
          <w:szCs w:val="28"/>
          <w:lang w:val="uk-UA"/>
        </w:rPr>
        <w:t>Світові вчені давно вибудовують оптимістичні прогнози з приводу розкриття основних механізмів старіння і встановлення контролю над ними з подальшим значним зростанням тривалості життя</w:t>
      </w:r>
      <w:r w:rsidR="003919F4" w:rsidRPr="00FA5CFF">
        <w:rPr>
          <w:rFonts w:ascii="Times New Roman" w:hAnsi="Times New Roman" w:cs="Times New Roman"/>
          <w:sz w:val="28"/>
          <w:szCs w:val="28"/>
          <w:lang w:val="uk-UA"/>
        </w:rPr>
        <w:t xml:space="preserve"> [29]</w:t>
      </w:r>
      <w:r w:rsidRPr="00FA5CFF">
        <w:rPr>
          <w:rFonts w:ascii="Times New Roman" w:hAnsi="Times New Roman" w:cs="Times New Roman"/>
          <w:sz w:val="28"/>
          <w:szCs w:val="28"/>
          <w:lang w:val="uk-UA"/>
        </w:rPr>
        <w:t>. І все ж, більшість з них вважають, що збільшення тривалості життя в даний час пов'язано не з уповільненням швидкості старіння, а з розвитком медицини: зниженням дитячої смертності, ліквідацією ряду інфекційних захворювань, раннім виявленням і лікуванням різних хвороб і т.п.</w:t>
      </w:r>
    </w:p>
    <w:p w:rsidR="000238BF" w:rsidRPr="00FA5CFF" w:rsidRDefault="000238BF" w:rsidP="004F63FE">
      <w:pPr>
        <w:spacing w:after="0" w:line="360" w:lineRule="auto"/>
        <w:ind w:firstLine="709"/>
        <w:jc w:val="both"/>
        <w:rPr>
          <w:rFonts w:ascii="Times New Roman" w:hAnsi="Times New Roman" w:cs="Times New Roman"/>
          <w:sz w:val="28"/>
          <w:szCs w:val="28"/>
          <w:lang w:val="uk-UA"/>
        </w:rPr>
      </w:pPr>
      <w:r w:rsidRPr="00FA5CFF">
        <w:rPr>
          <w:rFonts w:ascii="Times New Roman" w:hAnsi="Times New Roman" w:cs="Times New Roman"/>
          <w:sz w:val="28"/>
          <w:szCs w:val="28"/>
          <w:lang w:val="uk-UA"/>
        </w:rPr>
        <w:t xml:space="preserve">Процес старіння </w:t>
      </w:r>
      <w:r w:rsidR="0095163D">
        <w:rPr>
          <w:rFonts w:ascii="Times New Roman" w:hAnsi="Times New Roman" w:cs="Times New Roman"/>
          <w:sz w:val="28"/>
          <w:szCs w:val="28"/>
          <w:lang w:val="uk-UA"/>
        </w:rPr>
        <w:t xml:space="preserve">– </w:t>
      </w:r>
      <w:r w:rsidRPr="00FA5CFF">
        <w:rPr>
          <w:rFonts w:ascii="Times New Roman" w:hAnsi="Times New Roman" w:cs="Times New Roman"/>
          <w:sz w:val="28"/>
          <w:szCs w:val="28"/>
          <w:lang w:val="uk-UA"/>
        </w:rPr>
        <w:t xml:space="preserve">це біологічний процес поступової деградації систем і частин тіла. Причому, найбільш прогресивному і необоротного зменшення </w:t>
      </w:r>
      <w:r w:rsidRPr="00FA5CFF">
        <w:rPr>
          <w:rFonts w:ascii="Times New Roman" w:hAnsi="Times New Roman" w:cs="Times New Roman"/>
          <w:sz w:val="28"/>
          <w:szCs w:val="28"/>
          <w:lang w:val="uk-UA"/>
        </w:rPr>
        <w:lastRenderedPageBreak/>
        <w:t>фізіологічних функцій організм піддається в пізнішій частині свого життя</w:t>
      </w:r>
      <w:r w:rsidR="003919F4" w:rsidRPr="00FA5CFF">
        <w:rPr>
          <w:rFonts w:ascii="Times New Roman" w:hAnsi="Times New Roman" w:cs="Times New Roman"/>
          <w:sz w:val="28"/>
          <w:szCs w:val="28"/>
          <w:lang w:val="uk-UA"/>
        </w:rPr>
        <w:t xml:space="preserve"> [</w:t>
      </w:r>
      <w:r w:rsidR="00460F7A" w:rsidRPr="00FA5CFF">
        <w:rPr>
          <w:rFonts w:ascii="Times New Roman" w:hAnsi="Times New Roman" w:cs="Times New Roman"/>
          <w:sz w:val="28"/>
          <w:szCs w:val="28"/>
          <w:lang w:val="uk-UA"/>
        </w:rPr>
        <w:t xml:space="preserve">3, </w:t>
      </w:r>
      <w:r w:rsidR="003919F4" w:rsidRPr="00FA5CFF">
        <w:rPr>
          <w:rFonts w:ascii="Times New Roman" w:hAnsi="Times New Roman" w:cs="Times New Roman"/>
          <w:sz w:val="28"/>
          <w:szCs w:val="28"/>
          <w:lang w:val="uk-UA"/>
        </w:rPr>
        <w:t>17]</w:t>
      </w:r>
      <w:r w:rsidRPr="00FA5CFF">
        <w:rPr>
          <w:rFonts w:ascii="Times New Roman" w:hAnsi="Times New Roman" w:cs="Times New Roman"/>
          <w:sz w:val="28"/>
          <w:szCs w:val="28"/>
          <w:lang w:val="uk-UA"/>
        </w:rPr>
        <w:t>.</w:t>
      </w:r>
    </w:p>
    <w:p w:rsidR="000238BF" w:rsidRPr="00FA5CFF" w:rsidRDefault="000238BF" w:rsidP="004F63FE">
      <w:pPr>
        <w:spacing w:after="0" w:line="360" w:lineRule="auto"/>
        <w:ind w:firstLine="709"/>
        <w:jc w:val="both"/>
        <w:rPr>
          <w:rFonts w:ascii="Times New Roman" w:hAnsi="Times New Roman" w:cs="Times New Roman"/>
          <w:sz w:val="28"/>
          <w:szCs w:val="28"/>
          <w:lang w:val="uk-UA"/>
        </w:rPr>
      </w:pPr>
      <w:r w:rsidRPr="00FA5CFF">
        <w:rPr>
          <w:rFonts w:ascii="Times New Roman" w:hAnsi="Times New Roman" w:cs="Times New Roman"/>
          <w:sz w:val="28"/>
          <w:szCs w:val="28"/>
          <w:lang w:val="uk-UA"/>
        </w:rPr>
        <w:t>Однією з основних причин, що впливають на тривалість життя, є спосіб життя людини. Розумний спосіб життя сприяє збереженню нормальних функцій регуляторних систем, що підтримують фізіологічне рівновагу організму. Якби людина не псува</w:t>
      </w:r>
      <w:r w:rsidR="00964E15" w:rsidRPr="00FA5CFF">
        <w:rPr>
          <w:rFonts w:ascii="Times New Roman" w:hAnsi="Times New Roman" w:cs="Times New Roman"/>
          <w:sz w:val="28"/>
          <w:szCs w:val="28"/>
          <w:lang w:val="uk-UA"/>
        </w:rPr>
        <w:t>ла</w:t>
      </w:r>
      <w:r w:rsidRPr="00FA5CFF">
        <w:rPr>
          <w:rFonts w:ascii="Times New Roman" w:hAnsi="Times New Roman" w:cs="Times New Roman"/>
          <w:sz w:val="28"/>
          <w:szCs w:val="28"/>
          <w:lang w:val="uk-UA"/>
        </w:rPr>
        <w:t xml:space="preserve"> негігієнічним способом життя свій мозок і серце, ці органи могли б служити </w:t>
      </w:r>
      <w:r w:rsidR="002D6530" w:rsidRPr="00FA5CFF">
        <w:rPr>
          <w:rFonts w:ascii="Times New Roman" w:hAnsi="Times New Roman" w:cs="Times New Roman"/>
          <w:sz w:val="28"/>
          <w:szCs w:val="28"/>
          <w:lang w:val="uk-UA"/>
        </w:rPr>
        <w:t>йому набагато більше ста років</w:t>
      </w:r>
      <w:r w:rsidR="00373121" w:rsidRPr="00FA5CFF">
        <w:rPr>
          <w:rFonts w:ascii="Times New Roman" w:hAnsi="Times New Roman" w:cs="Times New Roman"/>
          <w:sz w:val="28"/>
          <w:szCs w:val="28"/>
          <w:lang w:val="uk-UA"/>
        </w:rPr>
        <w:t xml:space="preserve"> [32]</w:t>
      </w:r>
      <w:r w:rsidRPr="00FA5CFF">
        <w:rPr>
          <w:rFonts w:ascii="Times New Roman" w:hAnsi="Times New Roman" w:cs="Times New Roman"/>
          <w:sz w:val="28"/>
          <w:szCs w:val="28"/>
          <w:lang w:val="uk-UA"/>
        </w:rPr>
        <w:t>.</w:t>
      </w:r>
    </w:p>
    <w:p w:rsidR="000238BF" w:rsidRPr="00FA5CFF" w:rsidRDefault="00964E15" w:rsidP="004F63FE">
      <w:pPr>
        <w:spacing w:after="0" w:line="360" w:lineRule="auto"/>
        <w:ind w:firstLine="709"/>
        <w:jc w:val="both"/>
        <w:rPr>
          <w:rFonts w:ascii="Times New Roman" w:hAnsi="Times New Roman" w:cs="Times New Roman"/>
          <w:sz w:val="28"/>
          <w:szCs w:val="28"/>
          <w:lang w:val="uk-UA"/>
        </w:rPr>
      </w:pPr>
      <w:r w:rsidRPr="00FA5CFF">
        <w:rPr>
          <w:rFonts w:ascii="Times New Roman" w:hAnsi="Times New Roman" w:cs="Times New Roman"/>
          <w:sz w:val="28"/>
          <w:szCs w:val="28"/>
          <w:lang w:val="uk-UA"/>
        </w:rPr>
        <w:t>Багато знаменитих вчених</w:t>
      </w:r>
      <w:r w:rsidR="000238BF" w:rsidRPr="00FA5CFF">
        <w:rPr>
          <w:rFonts w:ascii="Times New Roman" w:hAnsi="Times New Roman" w:cs="Times New Roman"/>
          <w:sz w:val="28"/>
          <w:szCs w:val="28"/>
          <w:lang w:val="uk-UA"/>
        </w:rPr>
        <w:t xml:space="preserve"> протягом всієї історії людства висловлювали припущення про можливість тривалості життя людини, </w:t>
      </w:r>
      <w:r w:rsidRPr="00FA5CFF">
        <w:rPr>
          <w:rFonts w:ascii="Times New Roman" w:hAnsi="Times New Roman" w:cs="Times New Roman"/>
          <w:sz w:val="28"/>
          <w:szCs w:val="28"/>
          <w:lang w:val="uk-UA"/>
        </w:rPr>
        <w:t xml:space="preserve">що </w:t>
      </w:r>
      <w:r w:rsidR="000238BF" w:rsidRPr="00FA5CFF">
        <w:rPr>
          <w:rFonts w:ascii="Times New Roman" w:hAnsi="Times New Roman" w:cs="Times New Roman"/>
          <w:sz w:val="28"/>
          <w:szCs w:val="28"/>
          <w:lang w:val="uk-UA"/>
        </w:rPr>
        <w:t>значно перевищує столітній рубіж. Так, наприклад, відомий німецький</w:t>
      </w:r>
      <w:r w:rsidR="002D6530" w:rsidRPr="00FA5CFF">
        <w:rPr>
          <w:rFonts w:ascii="Times New Roman" w:hAnsi="Times New Roman" w:cs="Times New Roman"/>
          <w:sz w:val="28"/>
          <w:szCs w:val="28"/>
          <w:lang w:val="uk-UA"/>
        </w:rPr>
        <w:t xml:space="preserve"> лікар, натураліст і філософ Ф. </w:t>
      </w:r>
      <w:proofErr w:type="spellStart"/>
      <w:r w:rsidR="000238BF" w:rsidRPr="00FA5CFF">
        <w:rPr>
          <w:rFonts w:ascii="Times New Roman" w:hAnsi="Times New Roman" w:cs="Times New Roman"/>
          <w:sz w:val="28"/>
          <w:szCs w:val="28"/>
          <w:lang w:val="uk-UA"/>
        </w:rPr>
        <w:t>Парацельс</w:t>
      </w:r>
      <w:proofErr w:type="spellEnd"/>
      <w:r w:rsidR="000238BF" w:rsidRPr="00FA5CFF">
        <w:rPr>
          <w:rFonts w:ascii="Times New Roman" w:hAnsi="Times New Roman" w:cs="Times New Roman"/>
          <w:sz w:val="28"/>
          <w:szCs w:val="28"/>
          <w:lang w:val="uk-UA"/>
        </w:rPr>
        <w:t xml:space="preserve"> (XVI століття) припускав кордон довголіття до шестисот років, а англійський натураліст, фі</w:t>
      </w:r>
      <w:r w:rsidR="0095163D">
        <w:rPr>
          <w:rFonts w:ascii="Times New Roman" w:hAnsi="Times New Roman" w:cs="Times New Roman"/>
          <w:sz w:val="28"/>
          <w:szCs w:val="28"/>
          <w:lang w:val="uk-UA"/>
        </w:rPr>
        <w:t>лософ і монах Р. Бекон (XIII </w:t>
      </w:r>
      <w:r w:rsidR="000238BF" w:rsidRPr="00FA5CFF">
        <w:rPr>
          <w:rFonts w:ascii="Times New Roman" w:hAnsi="Times New Roman" w:cs="Times New Roman"/>
          <w:sz w:val="28"/>
          <w:szCs w:val="28"/>
          <w:lang w:val="uk-UA"/>
        </w:rPr>
        <w:t xml:space="preserve">століття) до тисячі років. Академіки І. Мечников і А. Богомолець називали смерть, що настала раніше 150 років, «насильницької», а на думку інших вітчизняних вчених, </w:t>
      </w:r>
      <w:r w:rsidRPr="00FA5CFF">
        <w:rPr>
          <w:rFonts w:ascii="Times New Roman" w:hAnsi="Times New Roman" w:cs="Times New Roman"/>
          <w:sz w:val="28"/>
          <w:szCs w:val="28"/>
          <w:lang w:val="uk-UA"/>
        </w:rPr>
        <w:t>л</w:t>
      </w:r>
      <w:r w:rsidR="000238BF" w:rsidRPr="00FA5CFF">
        <w:rPr>
          <w:rFonts w:ascii="Times New Roman" w:hAnsi="Times New Roman" w:cs="Times New Roman"/>
          <w:sz w:val="28"/>
          <w:szCs w:val="28"/>
          <w:lang w:val="uk-UA"/>
        </w:rPr>
        <w:t>юдина повинна жити мінімум 160 років</w:t>
      </w:r>
      <w:r w:rsidR="003919F4" w:rsidRPr="00FA5CFF">
        <w:rPr>
          <w:rFonts w:ascii="Times New Roman" w:hAnsi="Times New Roman" w:cs="Times New Roman"/>
          <w:sz w:val="28"/>
          <w:szCs w:val="28"/>
          <w:lang w:val="uk-UA"/>
        </w:rPr>
        <w:t xml:space="preserve"> [16]</w:t>
      </w:r>
      <w:r w:rsidR="000238BF" w:rsidRPr="00FA5CFF">
        <w:rPr>
          <w:rFonts w:ascii="Times New Roman" w:hAnsi="Times New Roman" w:cs="Times New Roman"/>
          <w:sz w:val="28"/>
          <w:szCs w:val="28"/>
          <w:lang w:val="uk-UA"/>
        </w:rPr>
        <w:t>.</w:t>
      </w:r>
    </w:p>
    <w:p w:rsidR="0074302F" w:rsidRPr="00FA5CFF" w:rsidRDefault="0074302F" w:rsidP="004F63FE">
      <w:pPr>
        <w:spacing w:after="0" w:line="360" w:lineRule="auto"/>
        <w:ind w:firstLine="709"/>
        <w:jc w:val="both"/>
        <w:rPr>
          <w:rFonts w:ascii="Times New Roman" w:hAnsi="Times New Roman" w:cs="Times New Roman"/>
          <w:sz w:val="28"/>
          <w:szCs w:val="28"/>
          <w:lang w:val="uk-UA"/>
        </w:rPr>
      </w:pPr>
      <w:r w:rsidRPr="00FA5CFF">
        <w:rPr>
          <w:rFonts w:ascii="Times New Roman" w:hAnsi="Times New Roman" w:cs="Times New Roman"/>
          <w:sz w:val="28"/>
          <w:szCs w:val="28"/>
          <w:lang w:val="uk-UA"/>
        </w:rPr>
        <w:t>Теорія активності, зокрема канадського ендокринолога і фізіотерапевта Г. </w:t>
      </w:r>
      <w:proofErr w:type="spellStart"/>
      <w:r w:rsidRPr="00FA5CFF">
        <w:rPr>
          <w:rFonts w:ascii="Times New Roman" w:hAnsi="Times New Roman" w:cs="Times New Roman"/>
          <w:sz w:val="28"/>
          <w:szCs w:val="28"/>
          <w:lang w:val="uk-UA"/>
        </w:rPr>
        <w:t>Сельє</w:t>
      </w:r>
      <w:proofErr w:type="spellEnd"/>
      <w:r w:rsidRPr="00FA5CFF">
        <w:rPr>
          <w:rFonts w:ascii="Times New Roman" w:hAnsi="Times New Roman" w:cs="Times New Roman"/>
          <w:sz w:val="28"/>
          <w:szCs w:val="28"/>
          <w:lang w:val="uk-UA"/>
        </w:rPr>
        <w:t xml:space="preserve"> (1978), вважає підтримання активності у похилому віці (зокрема види діяльності, які людина буде в змозі і з задоволенням виконувати і яку цінуватимуть інші), одним із факторів зниження психічного стресу [23]. На важливості фізичної активності осіб похилого віку акцентує увагу й американський фізіолог Г. </w:t>
      </w:r>
      <w:proofErr w:type="spellStart"/>
      <w:r w:rsidRPr="00FA5CFF">
        <w:rPr>
          <w:rFonts w:ascii="Times New Roman" w:hAnsi="Times New Roman" w:cs="Times New Roman"/>
          <w:sz w:val="28"/>
          <w:szCs w:val="28"/>
          <w:lang w:val="uk-UA"/>
        </w:rPr>
        <w:t>Врієс</w:t>
      </w:r>
      <w:proofErr w:type="spellEnd"/>
      <w:r w:rsidRPr="00FA5CFF">
        <w:rPr>
          <w:rFonts w:ascii="Times New Roman" w:hAnsi="Times New Roman" w:cs="Times New Roman"/>
          <w:sz w:val="28"/>
          <w:szCs w:val="28"/>
          <w:lang w:val="uk-UA"/>
        </w:rPr>
        <w:t>, який на підставі тривалих досліджень довів, що вона має «</w:t>
      </w:r>
      <w:proofErr w:type="spellStart"/>
      <w:r w:rsidRPr="00FA5CFF">
        <w:rPr>
          <w:rFonts w:ascii="Times New Roman" w:hAnsi="Times New Roman" w:cs="Times New Roman"/>
          <w:sz w:val="28"/>
          <w:szCs w:val="28"/>
          <w:lang w:val="uk-UA"/>
        </w:rPr>
        <w:t>омолоджуючий</w:t>
      </w:r>
      <w:proofErr w:type="spellEnd"/>
      <w:r w:rsidRPr="00FA5CFF">
        <w:rPr>
          <w:rFonts w:ascii="Times New Roman" w:hAnsi="Times New Roman" w:cs="Times New Roman"/>
          <w:sz w:val="28"/>
          <w:szCs w:val="28"/>
          <w:lang w:val="uk-UA"/>
        </w:rPr>
        <w:t xml:space="preserve"> ефект», точніше, затримує процес старіння організму [27].</w:t>
      </w:r>
    </w:p>
    <w:p w:rsidR="00964E15" w:rsidRPr="00FA5CFF" w:rsidRDefault="00964E15" w:rsidP="004F63FE">
      <w:pPr>
        <w:spacing w:after="0" w:line="360" w:lineRule="auto"/>
        <w:ind w:firstLine="709"/>
        <w:jc w:val="both"/>
        <w:rPr>
          <w:rFonts w:ascii="Times New Roman" w:hAnsi="Times New Roman" w:cs="Times New Roman"/>
          <w:sz w:val="28"/>
          <w:szCs w:val="28"/>
          <w:lang w:val="uk-UA"/>
        </w:rPr>
      </w:pPr>
      <w:r w:rsidRPr="00FA5CFF">
        <w:rPr>
          <w:rFonts w:ascii="Times New Roman" w:hAnsi="Times New Roman" w:cs="Times New Roman"/>
          <w:sz w:val="28"/>
          <w:szCs w:val="28"/>
          <w:lang w:val="uk-UA"/>
        </w:rPr>
        <w:t>Досліджуючи довгожителів, вчені прийшли до висновку, що їх спосіб життя істотно відрізняється від режиму більшості людей. Основними детермінантами їхнього довголіття крім генетичних факторів вважаються висока рухова активність, екологічне середовище проживання, раціональне харчування і психологічний комфорт у спілкуванні, отримання задоволення від життя.</w:t>
      </w:r>
    </w:p>
    <w:p w:rsidR="00964E15" w:rsidRPr="00FA5CFF" w:rsidRDefault="00964E15" w:rsidP="004F63FE">
      <w:pPr>
        <w:spacing w:after="0" w:line="360" w:lineRule="auto"/>
        <w:ind w:firstLine="709"/>
        <w:jc w:val="both"/>
        <w:rPr>
          <w:rFonts w:ascii="Times New Roman" w:hAnsi="Times New Roman" w:cs="Times New Roman"/>
          <w:sz w:val="28"/>
          <w:szCs w:val="28"/>
          <w:lang w:val="uk-UA"/>
        </w:rPr>
      </w:pPr>
      <w:r w:rsidRPr="00FA5CFF">
        <w:rPr>
          <w:rFonts w:ascii="Times New Roman" w:hAnsi="Times New Roman" w:cs="Times New Roman"/>
          <w:sz w:val="28"/>
          <w:szCs w:val="28"/>
          <w:lang w:val="uk-UA"/>
        </w:rPr>
        <w:lastRenderedPageBreak/>
        <w:t>Правильно організована рухова активність є одним з основних факторів уповільнення процесів старіння і збільшення тривалості життя. Причому, велике значення має той фактор, як регулярно людина проявляла фізичну активність протягом усього життя, як поєднувалася його фізична активність з харчуванням, місцем існування і т.д</w:t>
      </w:r>
      <w:r w:rsidR="0095163D">
        <w:rPr>
          <w:rFonts w:ascii="Times New Roman" w:hAnsi="Times New Roman" w:cs="Times New Roman"/>
          <w:sz w:val="28"/>
          <w:szCs w:val="28"/>
          <w:lang w:val="uk-UA"/>
        </w:rPr>
        <w:t>.</w:t>
      </w:r>
      <w:r w:rsidR="003919F4" w:rsidRPr="00FA5CFF">
        <w:rPr>
          <w:rFonts w:ascii="Times New Roman" w:hAnsi="Times New Roman" w:cs="Times New Roman"/>
          <w:sz w:val="28"/>
          <w:szCs w:val="28"/>
          <w:lang w:val="uk-UA"/>
        </w:rPr>
        <w:t xml:space="preserve"> [8]</w:t>
      </w:r>
      <w:r w:rsidRPr="00FA5CFF">
        <w:rPr>
          <w:rFonts w:ascii="Times New Roman" w:hAnsi="Times New Roman" w:cs="Times New Roman"/>
          <w:sz w:val="28"/>
          <w:szCs w:val="28"/>
          <w:lang w:val="uk-UA"/>
        </w:rPr>
        <w:t>.</w:t>
      </w:r>
    </w:p>
    <w:p w:rsidR="00964E15" w:rsidRPr="00FA5CFF" w:rsidRDefault="00964E15" w:rsidP="004F63FE">
      <w:pPr>
        <w:spacing w:after="0" w:line="360" w:lineRule="auto"/>
        <w:ind w:firstLine="709"/>
        <w:jc w:val="both"/>
        <w:rPr>
          <w:rFonts w:ascii="Times New Roman" w:hAnsi="Times New Roman" w:cs="Times New Roman"/>
          <w:sz w:val="28"/>
          <w:szCs w:val="28"/>
          <w:lang w:val="uk-UA"/>
        </w:rPr>
      </w:pPr>
      <w:r w:rsidRPr="00FA5CFF">
        <w:rPr>
          <w:rFonts w:ascii="Times New Roman" w:hAnsi="Times New Roman" w:cs="Times New Roman"/>
          <w:sz w:val="28"/>
          <w:szCs w:val="28"/>
          <w:lang w:val="uk-UA"/>
        </w:rPr>
        <w:t>Для сучасної людини рухова активність може реалізуватися за допомогою занять фізичною культурою. Фізична культура, як складова багатьох наук, є найціннішим фактором збереження і зміцнення фізичного та психічного здоров</w:t>
      </w:r>
      <w:r w:rsidR="0095163D">
        <w:rPr>
          <w:rFonts w:ascii="Times New Roman" w:hAnsi="Times New Roman" w:cs="Times New Roman"/>
          <w:sz w:val="28"/>
          <w:szCs w:val="28"/>
          <w:lang w:val="uk-UA"/>
        </w:rPr>
        <w:t>’</w:t>
      </w:r>
      <w:r w:rsidRPr="00FA5CFF">
        <w:rPr>
          <w:rFonts w:ascii="Times New Roman" w:hAnsi="Times New Roman" w:cs="Times New Roman"/>
          <w:sz w:val="28"/>
          <w:szCs w:val="28"/>
          <w:lang w:val="uk-UA"/>
        </w:rPr>
        <w:t>я, продовження довголіття</w:t>
      </w:r>
      <w:r w:rsidR="003919F4" w:rsidRPr="00FA5CFF">
        <w:rPr>
          <w:rFonts w:ascii="Times New Roman" w:hAnsi="Times New Roman" w:cs="Times New Roman"/>
          <w:sz w:val="28"/>
          <w:szCs w:val="28"/>
          <w:lang w:val="uk-UA"/>
        </w:rPr>
        <w:t xml:space="preserve"> [20]</w:t>
      </w:r>
      <w:r w:rsidRPr="00FA5CFF">
        <w:rPr>
          <w:rFonts w:ascii="Times New Roman" w:hAnsi="Times New Roman" w:cs="Times New Roman"/>
          <w:sz w:val="28"/>
          <w:szCs w:val="28"/>
          <w:lang w:val="uk-UA"/>
        </w:rPr>
        <w:t>.</w:t>
      </w:r>
    </w:p>
    <w:p w:rsidR="00964E15" w:rsidRPr="00FA5CFF" w:rsidRDefault="00964E15" w:rsidP="004F63FE">
      <w:pPr>
        <w:spacing w:after="0" w:line="360" w:lineRule="auto"/>
        <w:ind w:firstLine="709"/>
        <w:jc w:val="both"/>
        <w:rPr>
          <w:rFonts w:ascii="Times New Roman" w:hAnsi="Times New Roman" w:cs="Times New Roman"/>
          <w:sz w:val="28"/>
          <w:szCs w:val="28"/>
          <w:lang w:val="uk-UA"/>
        </w:rPr>
      </w:pPr>
      <w:r w:rsidRPr="00FA5CFF">
        <w:rPr>
          <w:rFonts w:ascii="Times New Roman" w:hAnsi="Times New Roman" w:cs="Times New Roman"/>
          <w:sz w:val="28"/>
          <w:szCs w:val="28"/>
          <w:lang w:val="uk-UA"/>
        </w:rPr>
        <w:t xml:space="preserve">Фізична активність людини повинна бути спрямована на розвиток його організму, на придбання нового рівня його фізичних якостей і здібностей, підтримка і вдосконалення кінезіологічного потенціалу. У літньому віці, коли в організмі відбуваються інволюційні зміни, це особливо важливо. Встановлено, що при дослідженні фізіологічних показників літніх чоловіків, у осіб з високою руховою активністю зазначалося збалансований стан вегетативної нервової системи, стабільність механізмів регуляції ВНС </w:t>
      </w:r>
      <w:r w:rsidR="0095163D">
        <w:rPr>
          <w:rFonts w:ascii="Times New Roman" w:hAnsi="Times New Roman" w:cs="Times New Roman"/>
          <w:sz w:val="28"/>
          <w:szCs w:val="28"/>
          <w:lang w:val="uk-UA"/>
        </w:rPr>
        <w:t>у</w:t>
      </w:r>
      <w:r w:rsidRPr="00FA5CFF">
        <w:rPr>
          <w:rFonts w:ascii="Times New Roman" w:hAnsi="Times New Roman" w:cs="Times New Roman"/>
          <w:sz w:val="28"/>
          <w:szCs w:val="28"/>
          <w:lang w:val="uk-UA"/>
        </w:rPr>
        <w:t xml:space="preserve"> стані спокою і велика стійкість при функціональному навантаженні.</w:t>
      </w:r>
    </w:p>
    <w:p w:rsidR="00964E15" w:rsidRPr="00FA5CFF" w:rsidRDefault="00964E15" w:rsidP="004F63FE">
      <w:pPr>
        <w:spacing w:after="0" w:line="360" w:lineRule="auto"/>
        <w:ind w:firstLine="709"/>
        <w:jc w:val="both"/>
        <w:rPr>
          <w:rFonts w:ascii="Times New Roman" w:hAnsi="Times New Roman" w:cs="Times New Roman"/>
          <w:sz w:val="28"/>
          <w:szCs w:val="28"/>
          <w:lang w:val="uk-UA"/>
        </w:rPr>
      </w:pPr>
      <w:r w:rsidRPr="00FA5CFF">
        <w:rPr>
          <w:rFonts w:ascii="Times New Roman" w:hAnsi="Times New Roman" w:cs="Times New Roman"/>
          <w:sz w:val="28"/>
          <w:szCs w:val="28"/>
          <w:lang w:val="uk-UA"/>
        </w:rPr>
        <w:t>В даний час немає певних відомостей про вплив занять спорто</w:t>
      </w:r>
      <w:r w:rsidR="0095163D">
        <w:rPr>
          <w:rFonts w:ascii="Times New Roman" w:hAnsi="Times New Roman" w:cs="Times New Roman"/>
          <w:sz w:val="28"/>
          <w:szCs w:val="28"/>
          <w:lang w:val="uk-UA"/>
        </w:rPr>
        <w:t>м на тривалість життя. Щоб це з’</w:t>
      </w:r>
      <w:r w:rsidRPr="00FA5CFF">
        <w:rPr>
          <w:rFonts w:ascii="Times New Roman" w:hAnsi="Times New Roman" w:cs="Times New Roman"/>
          <w:sz w:val="28"/>
          <w:szCs w:val="28"/>
          <w:lang w:val="uk-UA"/>
        </w:rPr>
        <w:t xml:space="preserve">ясувати необхідно спостерігати будь-яку групу людей - колишніх спортсменів протягом усього їхнього життя, при цьому враховувати, як вони провели інші роки життя </w:t>
      </w:r>
      <w:r w:rsidR="0095163D">
        <w:rPr>
          <w:rFonts w:ascii="Times New Roman" w:hAnsi="Times New Roman" w:cs="Times New Roman"/>
          <w:sz w:val="28"/>
          <w:szCs w:val="28"/>
          <w:lang w:val="uk-UA"/>
        </w:rPr>
        <w:t xml:space="preserve">– </w:t>
      </w:r>
      <w:r w:rsidRPr="00FA5CFF">
        <w:rPr>
          <w:rFonts w:ascii="Times New Roman" w:hAnsi="Times New Roman" w:cs="Times New Roman"/>
          <w:sz w:val="28"/>
          <w:szCs w:val="28"/>
          <w:lang w:val="uk-UA"/>
        </w:rPr>
        <w:t>як харчувалися, продовжували займатися фізичними вправами, як ставилися до алкоголю і куріння</w:t>
      </w:r>
      <w:r w:rsidR="003919F4" w:rsidRPr="00FA5CFF">
        <w:rPr>
          <w:rFonts w:ascii="Times New Roman" w:hAnsi="Times New Roman" w:cs="Times New Roman"/>
          <w:sz w:val="28"/>
          <w:szCs w:val="28"/>
          <w:lang w:val="uk-UA"/>
        </w:rPr>
        <w:t xml:space="preserve"> [42]</w:t>
      </w:r>
      <w:r w:rsidR="0095163D">
        <w:rPr>
          <w:rFonts w:ascii="Times New Roman" w:hAnsi="Times New Roman" w:cs="Times New Roman"/>
          <w:sz w:val="28"/>
          <w:szCs w:val="28"/>
          <w:lang w:val="uk-UA"/>
        </w:rPr>
        <w:t>.</w:t>
      </w:r>
    </w:p>
    <w:p w:rsidR="00964E15" w:rsidRPr="00FA5CFF" w:rsidRDefault="00964E15" w:rsidP="004F63FE">
      <w:pPr>
        <w:spacing w:after="0" w:line="360" w:lineRule="auto"/>
        <w:ind w:firstLine="709"/>
        <w:jc w:val="both"/>
        <w:rPr>
          <w:rFonts w:ascii="Times New Roman" w:hAnsi="Times New Roman" w:cs="Times New Roman"/>
          <w:sz w:val="28"/>
          <w:szCs w:val="28"/>
          <w:lang w:val="uk-UA"/>
        </w:rPr>
      </w:pPr>
      <w:r w:rsidRPr="00FA5CFF">
        <w:rPr>
          <w:rFonts w:ascii="Times New Roman" w:hAnsi="Times New Roman" w:cs="Times New Roman"/>
          <w:sz w:val="28"/>
          <w:szCs w:val="28"/>
          <w:lang w:val="uk-UA"/>
        </w:rPr>
        <w:t xml:space="preserve">Вплив оздоровчої фізичної культури на організм людей похилого віку, організаційні та педагогічні особливості рухового режиму осіб похилого віку, стратегії активного довголіття розглядають багато авторів. При аналізі наукової літератури з </w:t>
      </w:r>
      <w:r w:rsidR="0095163D">
        <w:rPr>
          <w:rFonts w:ascii="Times New Roman" w:hAnsi="Times New Roman" w:cs="Times New Roman"/>
          <w:sz w:val="28"/>
          <w:szCs w:val="28"/>
          <w:lang w:val="uk-UA"/>
        </w:rPr>
        <w:t>ціє</w:t>
      </w:r>
      <w:r w:rsidRPr="00FA5CFF">
        <w:rPr>
          <w:rFonts w:ascii="Times New Roman" w:hAnsi="Times New Roman" w:cs="Times New Roman"/>
          <w:sz w:val="28"/>
          <w:szCs w:val="28"/>
          <w:lang w:val="uk-UA"/>
        </w:rPr>
        <w:t xml:space="preserve">ї проблеми, а також на підставі власних досліджень, </w:t>
      </w:r>
      <w:r w:rsidR="0095163D">
        <w:rPr>
          <w:rFonts w:ascii="Times New Roman" w:hAnsi="Times New Roman" w:cs="Times New Roman"/>
          <w:sz w:val="28"/>
          <w:szCs w:val="28"/>
          <w:lang w:val="uk-UA"/>
        </w:rPr>
        <w:t>з’</w:t>
      </w:r>
      <w:r w:rsidRPr="00FA5CFF">
        <w:rPr>
          <w:rFonts w:ascii="Times New Roman" w:hAnsi="Times New Roman" w:cs="Times New Roman"/>
          <w:sz w:val="28"/>
          <w:szCs w:val="28"/>
          <w:lang w:val="uk-UA"/>
        </w:rPr>
        <w:t>яс</w:t>
      </w:r>
      <w:r w:rsidR="0095163D">
        <w:rPr>
          <w:rFonts w:ascii="Times New Roman" w:hAnsi="Times New Roman" w:cs="Times New Roman"/>
          <w:sz w:val="28"/>
          <w:szCs w:val="28"/>
          <w:lang w:val="uk-UA"/>
        </w:rPr>
        <w:t>овано</w:t>
      </w:r>
      <w:r w:rsidRPr="00FA5CFF">
        <w:rPr>
          <w:rFonts w:ascii="Times New Roman" w:hAnsi="Times New Roman" w:cs="Times New Roman"/>
          <w:sz w:val="28"/>
          <w:szCs w:val="28"/>
          <w:lang w:val="uk-UA"/>
        </w:rPr>
        <w:t>, що в сучасному суспільстві для літніх людей фізична культура не втратила свою значимість і є одним з головних засобів фізичної і психічної рекреації</w:t>
      </w:r>
      <w:r w:rsidR="003919F4" w:rsidRPr="00FA5CFF">
        <w:rPr>
          <w:rFonts w:ascii="Times New Roman" w:hAnsi="Times New Roman" w:cs="Times New Roman"/>
          <w:sz w:val="28"/>
          <w:szCs w:val="28"/>
          <w:lang w:val="uk-UA"/>
        </w:rPr>
        <w:t xml:space="preserve"> [17]</w:t>
      </w:r>
      <w:r w:rsidRPr="00FA5CFF">
        <w:rPr>
          <w:rFonts w:ascii="Times New Roman" w:hAnsi="Times New Roman" w:cs="Times New Roman"/>
          <w:sz w:val="28"/>
          <w:szCs w:val="28"/>
          <w:lang w:val="uk-UA"/>
        </w:rPr>
        <w:t>.</w:t>
      </w:r>
    </w:p>
    <w:p w:rsidR="00964E15" w:rsidRPr="00FA5CFF" w:rsidRDefault="00964E15" w:rsidP="004F63FE">
      <w:pPr>
        <w:spacing w:after="0" w:line="360" w:lineRule="auto"/>
        <w:ind w:firstLine="709"/>
        <w:jc w:val="both"/>
        <w:rPr>
          <w:rFonts w:ascii="Times New Roman" w:hAnsi="Times New Roman" w:cs="Times New Roman"/>
          <w:sz w:val="28"/>
          <w:szCs w:val="28"/>
          <w:lang w:val="uk-UA"/>
        </w:rPr>
      </w:pPr>
      <w:r w:rsidRPr="00FA5CFF">
        <w:rPr>
          <w:rFonts w:ascii="Times New Roman" w:hAnsi="Times New Roman" w:cs="Times New Roman"/>
          <w:sz w:val="28"/>
          <w:szCs w:val="28"/>
          <w:lang w:val="uk-UA"/>
        </w:rPr>
        <w:lastRenderedPageBreak/>
        <w:t>В якості основних мотивів занять фізичною к</w:t>
      </w:r>
      <w:r w:rsidR="0095163D">
        <w:rPr>
          <w:rFonts w:ascii="Times New Roman" w:hAnsi="Times New Roman" w:cs="Times New Roman"/>
          <w:sz w:val="28"/>
          <w:szCs w:val="28"/>
          <w:lang w:val="uk-UA"/>
        </w:rPr>
        <w:t xml:space="preserve">ультурою літні люди виділяють: </w:t>
      </w:r>
      <w:r w:rsidRPr="00FA5CFF">
        <w:rPr>
          <w:rFonts w:ascii="Times New Roman" w:hAnsi="Times New Roman" w:cs="Times New Roman"/>
          <w:sz w:val="28"/>
          <w:szCs w:val="28"/>
          <w:lang w:val="uk-UA"/>
        </w:rPr>
        <w:t>зб</w:t>
      </w:r>
      <w:r w:rsidR="0095163D">
        <w:rPr>
          <w:rFonts w:ascii="Times New Roman" w:hAnsi="Times New Roman" w:cs="Times New Roman"/>
          <w:sz w:val="28"/>
          <w:szCs w:val="28"/>
          <w:lang w:val="uk-UA"/>
        </w:rPr>
        <w:t xml:space="preserve">ереження і зміцнення здоров’я; </w:t>
      </w:r>
      <w:r w:rsidRPr="00FA5CFF">
        <w:rPr>
          <w:rFonts w:ascii="Times New Roman" w:hAnsi="Times New Roman" w:cs="Times New Roman"/>
          <w:sz w:val="28"/>
          <w:szCs w:val="28"/>
          <w:lang w:val="uk-UA"/>
        </w:rPr>
        <w:t>цікаве проведення дозвілля; нові знайомства, придбання друзів</w:t>
      </w:r>
      <w:r w:rsidR="00A61653" w:rsidRPr="00FA5CFF">
        <w:rPr>
          <w:rFonts w:ascii="Times New Roman" w:hAnsi="Times New Roman" w:cs="Times New Roman"/>
          <w:sz w:val="28"/>
          <w:szCs w:val="28"/>
          <w:lang w:val="uk-UA"/>
        </w:rPr>
        <w:t xml:space="preserve"> [1]</w:t>
      </w:r>
      <w:r w:rsidRPr="00FA5CFF">
        <w:rPr>
          <w:rFonts w:ascii="Times New Roman" w:hAnsi="Times New Roman" w:cs="Times New Roman"/>
          <w:sz w:val="28"/>
          <w:szCs w:val="28"/>
          <w:lang w:val="uk-UA"/>
        </w:rPr>
        <w:t>.</w:t>
      </w:r>
    </w:p>
    <w:p w:rsidR="00964E15" w:rsidRPr="00FA5CFF" w:rsidRDefault="00964E15" w:rsidP="004F63FE">
      <w:pPr>
        <w:spacing w:after="0" w:line="360" w:lineRule="auto"/>
        <w:ind w:firstLine="709"/>
        <w:jc w:val="both"/>
        <w:rPr>
          <w:rFonts w:ascii="Times New Roman" w:hAnsi="Times New Roman" w:cs="Times New Roman"/>
          <w:sz w:val="28"/>
          <w:szCs w:val="28"/>
          <w:lang w:val="uk-UA"/>
        </w:rPr>
      </w:pPr>
      <w:r w:rsidRPr="00FA5CFF">
        <w:rPr>
          <w:rFonts w:ascii="Times New Roman" w:hAnsi="Times New Roman" w:cs="Times New Roman"/>
          <w:sz w:val="28"/>
          <w:szCs w:val="28"/>
          <w:lang w:val="uk-UA"/>
        </w:rPr>
        <w:t>Досить сильно виражені мотиви: підвищення р</w:t>
      </w:r>
      <w:r w:rsidR="0095163D">
        <w:rPr>
          <w:rFonts w:ascii="Times New Roman" w:hAnsi="Times New Roman" w:cs="Times New Roman"/>
          <w:sz w:val="28"/>
          <w:szCs w:val="28"/>
          <w:lang w:val="uk-UA"/>
        </w:rPr>
        <w:t xml:space="preserve">івня фізичної підготовленості; </w:t>
      </w:r>
      <w:r w:rsidRPr="00FA5CFF">
        <w:rPr>
          <w:rFonts w:ascii="Times New Roman" w:hAnsi="Times New Roman" w:cs="Times New Roman"/>
          <w:sz w:val="28"/>
          <w:szCs w:val="28"/>
          <w:lang w:val="uk-UA"/>
        </w:rPr>
        <w:t>відновлення психічних</w:t>
      </w:r>
      <w:r w:rsidR="0095163D">
        <w:rPr>
          <w:rFonts w:ascii="Times New Roman" w:hAnsi="Times New Roman" w:cs="Times New Roman"/>
          <w:sz w:val="28"/>
          <w:szCs w:val="28"/>
          <w:lang w:val="uk-UA"/>
        </w:rPr>
        <w:t xml:space="preserve"> і фізичних ресурсів організму;</w:t>
      </w:r>
      <w:r w:rsidRPr="00FA5CFF">
        <w:rPr>
          <w:rFonts w:ascii="Times New Roman" w:hAnsi="Times New Roman" w:cs="Times New Roman"/>
          <w:sz w:val="28"/>
          <w:szCs w:val="28"/>
          <w:lang w:val="uk-UA"/>
        </w:rPr>
        <w:t xml:space="preserve"> позитивні емоції; можливість самореалізації та самовдосконалення. Психологічна стійкість, на думку багатьох вчених, є визначальним фактором, що продовжує життя.</w:t>
      </w:r>
    </w:p>
    <w:p w:rsidR="00964E15" w:rsidRPr="00FA5CFF" w:rsidRDefault="00964E15" w:rsidP="004F63FE">
      <w:pPr>
        <w:spacing w:after="0" w:line="360" w:lineRule="auto"/>
        <w:ind w:firstLine="709"/>
        <w:jc w:val="both"/>
        <w:rPr>
          <w:rFonts w:ascii="Times New Roman" w:hAnsi="Times New Roman" w:cs="Times New Roman"/>
          <w:sz w:val="28"/>
          <w:szCs w:val="28"/>
          <w:lang w:val="uk-UA"/>
        </w:rPr>
      </w:pPr>
    </w:p>
    <w:p w:rsidR="00AD7FD1" w:rsidRPr="00FA5CFF" w:rsidRDefault="009F31C7" w:rsidP="0095163D">
      <w:pPr>
        <w:pStyle w:val="a3"/>
        <w:numPr>
          <w:ilvl w:val="1"/>
          <w:numId w:val="26"/>
        </w:numPr>
        <w:spacing w:after="0" w:line="360" w:lineRule="auto"/>
        <w:ind w:left="1418"/>
        <w:jc w:val="both"/>
        <w:rPr>
          <w:rFonts w:ascii="Times New Roman" w:hAnsi="Times New Roman" w:cs="Times New Roman"/>
          <w:b/>
          <w:sz w:val="28"/>
          <w:szCs w:val="28"/>
          <w:lang w:val="uk-UA"/>
        </w:rPr>
      </w:pPr>
      <w:r w:rsidRPr="00FA5CFF">
        <w:rPr>
          <w:rFonts w:ascii="Times New Roman" w:hAnsi="Times New Roman" w:cs="Times New Roman"/>
          <w:b/>
          <w:sz w:val="28"/>
          <w:szCs w:val="28"/>
          <w:lang w:val="uk-UA"/>
        </w:rPr>
        <w:t xml:space="preserve">Особливості </w:t>
      </w:r>
      <w:r w:rsidR="00A9439A" w:rsidRPr="00FA5CFF">
        <w:rPr>
          <w:rFonts w:ascii="Times New Roman" w:hAnsi="Times New Roman" w:cs="Times New Roman"/>
          <w:b/>
          <w:sz w:val="28"/>
          <w:szCs w:val="28"/>
          <w:lang w:val="uk-UA"/>
        </w:rPr>
        <w:t>організації</w:t>
      </w:r>
      <w:r w:rsidRPr="00FA5CFF">
        <w:rPr>
          <w:rFonts w:ascii="Times New Roman" w:hAnsi="Times New Roman" w:cs="Times New Roman"/>
          <w:b/>
          <w:sz w:val="28"/>
          <w:szCs w:val="28"/>
          <w:lang w:val="uk-UA"/>
        </w:rPr>
        <w:t xml:space="preserve"> ф</w:t>
      </w:r>
      <w:r w:rsidR="00AD7FD1" w:rsidRPr="00FA5CFF">
        <w:rPr>
          <w:rFonts w:ascii="Times New Roman" w:hAnsi="Times New Roman" w:cs="Times New Roman"/>
          <w:b/>
          <w:sz w:val="28"/>
          <w:szCs w:val="28"/>
          <w:lang w:val="uk-UA"/>
        </w:rPr>
        <w:t>ізичн</w:t>
      </w:r>
      <w:r w:rsidRPr="00FA5CFF">
        <w:rPr>
          <w:rFonts w:ascii="Times New Roman" w:hAnsi="Times New Roman" w:cs="Times New Roman"/>
          <w:b/>
          <w:sz w:val="28"/>
          <w:szCs w:val="28"/>
          <w:lang w:val="uk-UA"/>
        </w:rPr>
        <w:t>ої</w:t>
      </w:r>
      <w:r w:rsidR="00AD7FD1" w:rsidRPr="00FA5CFF">
        <w:rPr>
          <w:rFonts w:ascii="Times New Roman" w:hAnsi="Times New Roman" w:cs="Times New Roman"/>
          <w:b/>
          <w:sz w:val="28"/>
          <w:szCs w:val="28"/>
          <w:lang w:val="uk-UA"/>
        </w:rPr>
        <w:t xml:space="preserve"> </w:t>
      </w:r>
      <w:r w:rsidR="00BC4A7D" w:rsidRPr="00FA5CFF">
        <w:rPr>
          <w:rFonts w:ascii="Times New Roman" w:hAnsi="Times New Roman" w:cs="Times New Roman"/>
          <w:b/>
          <w:sz w:val="28"/>
          <w:szCs w:val="28"/>
          <w:lang w:val="uk-UA"/>
        </w:rPr>
        <w:t>рекреаці</w:t>
      </w:r>
      <w:r w:rsidRPr="00FA5CFF">
        <w:rPr>
          <w:rFonts w:ascii="Times New Roman" w:hAnsi="Times New Roman" w:cs="Times New Roman"/>
          <w:b/>
          <w:sz w:val="28"/>
          <w:szCs w:val="28"/>
          <w:lang w:val="uk-UA"/>
        </w:rPr>
        <w:t>ї для</w:t>
      </w:r>
      <w:r w:rsidR="00BC4A7D" w:rsidRPr="00FA5CFF">
        <w:rPr>
          <w:rFonts w:ascii="Times New Roman" w:hAnsi="Times New Roman" w:cs="Times New Roman"/>
          <w:b/>
          <w:sz w:val="28"/>
          <w:szCs w:val="28"/>
          <w:lang w:val="uk-UA"/>
        </w:rPr>
        <w:t xml:space="preserve"> </w:t>
      </w:r>
      <w:r w:rsidR="00AD7FD1" w:rsidRPr="00FA5CFF">
        <w:rPr>
          <w:rFonts w:ascii="Times New Roman" w:hAnsi="Times New Roman" w:cs="Times New Roman"/>
          <w:b/>
          <w:sz w:val="28"/>
          <w:szCs w:val="28"/>
          <w:lang w:val="uk-UA"/>
        </w:rPr>
        <w:t>людей похилого віку</w:t>
      </w:r>
    </w:p>
    <w:p w:rsidR="0095163D" w:rsidRDefault="0095163D" w:rsidP="004F63FE">
      <w:pPr>
        <w:spacing w:after="0" w:line="360" w:lineRule="auto"/>
        <w:ind w:firstLine="709"/>
        <w:jc w:val="both"/>
        <w:rPr>
          <w:rFonts w:ascii="Times New Roman" w:hAnsi="Times New Roman" w:cs="Times New Roman"/>
          <w:sz w:val="28"/>
          <w:szCs w:val="28"/>
          <w:lang w:val="uk-UA"/>
        </w:rPr>
      </w:pPr>
    </w:p>
    <w:p w:rsidR="00AD7FD1" w:rsidRPr="00FA5CFF" w:rsidRDefault="00AD7FD1" w:rsidP="002403AA">
      <w:pPr>
        <w:spacing w:after="0" w:line="360" w:lineRule="auto"/>
        <w:ind w:firstLine="709"/>
        <w:jc w:val="both"/>
        <w:rPr>
          <w:rFonts w:ascii="Times New Roman" w:hAnsi="Times New Roman" w:cs="Times New Roman"/>
          <w:sz w:val="28"/>
          <w:szCs w:val="28"/>
          <w:lang w:val="uk-UA"/>
        </w:rPr>
      </w:pPr>
      <w:r w:rsidRPr="00FA5CFF">
        <w:rPr>
          <w:rFonts w:ascii="Times New Roman" w:hAnsi="Times New Roman" w:cs="Times New Roman"/>
          <w:sz w:val="28"/>
          <w:szCs w:val="28"/>
          <w:lang w:val="uk-UA"/>
        </w:rPr>
        <w:t xml:space="preserve">Під фізичною рекреацією </w:t>
      </w:r>
      <w:r w:rsidR="00A9439A" w:rsidRPr="00FA5CFF">
        <w:rPr>
          <w:rFonts w:ascii="Times New Roman" w:hAnsi="Times New Roman" w:cs="Times New Roman"/>
          <w:sz w:val="28"/>
          <w:szCs w:val="28"/>
          <w:lang w:val="uk-UA"/>
        </w:rPr>
        <w:t xml:space="preserve">науковці </w:t>
      </w:r>
      <w:r w:rsidRPr="00FA5CFF">
        <w:rPr>
          <w:rFonts w:ascii="Times New Roman" w:hAnsi="Times New Roman" w:cs="Times New Roman"/>
          <w:sz w:val="28"/>
          <w:szCs w:val="28"/>
          <w:lang w:val="uk-UA"/>
        </w:rPr>
        <w:t xml:space="preserve">розуміються будь-які форми рухової активності, спрямовані на відновлення сил, витрачених у процесі професійної праці. Останнім часом феномен фізичної рекреації досліджується як складне соціальне явище, створюється теорія фізичної рекреації [2]. Відповідно до цього прийнято виділяти такі різновиди рекреації, як соціальна, біологічна, психологічна, кліматографічна та ін. Найважливіший методологічний принцип рекреації – принцип єдності тілесного й духовного, біологічного й соціального, організму та особистості. </w:t>
      </w:r>
    </w:p>
    <w:p w:rsidR="0045115F" w:rsidRPr="00FA5CFF" w:rsidRDefault="00460F7A" w:rsidP="002403AA">
      <w:pPr>
        <w:spacing w:after="0" w:line="360" w:lineRule="auto"/>
        <w:ind w:firstLine="709"/>
        <w:jc w:val="both"/>
        <w:rPr>
          <w:rFonts w:ascii="Times New Roman" w:hAnsi="Times New Roman" w:cs="Times New Roman"/>
          <w:sz w:val="28"/>
          <w:szCs w:val="28"/>
          <w:lang w:val="uk-UA"/>
        </w:rPr>
      </w:pPr>
      <w:r w:rsidRPr="00FA5CFF">
        <w:rPr>
          <w:rFonts w:ascii="Times New Roman" w:hAnsi="Times New Roman" w:cs="Times New Roman"/>
          <w:sz w:val="28"/>
          <w:szCs w:val="28"/>
          <w:lang w:val="uk-UA"/>
        </w:rPr>
        <w:t xml:space="preserve">На думку </w:t>
      </w:r>
      <w:r w:rsidR="0045115F" w:rsidRPr="00FA5CFF">
        <w:rPr>
          <w:rFonts w:ascii="Times New Roman" w:hAnsi="Times New Roman" w:cs="Times New Roman"/>
          <w:sz w:val="28"/>
          <w:szCs w:val="28"/>
          <w:lang w:val="uk-UA"/>
        </w:rPr>
        <w:t>сучасних дослідників, кінцева мета фізичної рекреації:</w:t>
      </w:r>
      <w:r w:rsidR="009F31C7" w:rsidRPr="00FA5CFF">
        <w:rPr>
          <w:rFonts w:ascii="Times New Roman" w:hAnsi="Times New Roman" w:cs="Times New Roman"/>
          <w:sz w:val="28"/>
          <w:szCs w:val="28"/>
          <w:lang w:val="uk-UA"/>
        </w:rPr>
        <w:t xml:space="preserve"> </w:t>
      </w:r>
      <w:r w:rsidR="0045115F" w:rsidRPr="00FA5CFF">
        <w:rPr>
          <w:rFonts w:ascii="Times New Roman" w:hAnsi="Times New Roman" w:cs="Times New Roman"/>
          <w:sz w:val="28"/>
          <w:szCs w:val="28"/>
          <w:lang w:val="uk-UA"/>
        </w:rPr>
        <w:t>удосконалення психічних і фізичних якостей; задоволення біологічної потреби людини у</w:t>
      </w:r>
      <w:r w:rsidR="002403AA">
        <w:rPr>
          <w:rFonts w:ascii="Times New Roman" w:hAnsi="Times New Roman" w:cs="Times New Roman"/>
          <w:sz w:val="28"/>
          <w:szCs w:val="28"/>
          <w:lang w:val="uk-UA"/>
        </w:rPr>
        <w:t xml:space="preserve"> фізичній (руховій) активності;</w:t>
      </w:r>
      <w:r w:rsidR="009F31C7" w:rsidRPr="00FA5CFF">
        <w:rPr>
          <w:rFonts w:ascii="Times New Roman" w:hAnsi="Times New Roman" w:cs="Times New Roman"/>
          <w:sz w:val="28"/>
          <w:szCs w:val="28"/>
          <w:lang w:val="uk-UA"/>
        </w:rPr>
        <w:t xml:space="preserve"> </w:t>
      </w:r>
      <w:r w:rsidR="0045115F" w:rsidRPr="00FA5CFF">
        <w:rPr>
          <w:rFonts w:ascii="Times New Roman" w:hAnsi="Times New Roman" w:cs="Times New Roman"/>
          <w:sz w:val="28"/>
          <w:szCs w:val="28"/>
          <w:lang w:val="uk-UA"/>
        </w:rPr>
        <w:t>відновлення потенціалу організму; зміцнення, збереження та відтворення здоров’я; задоволення від психофізичної активності на дозвіллі</w:t>
      </w:r>
      <w:r w:rsidRPr="00FA5CFF">
        <w:rPr>
          <w:rFonts w:ascii="Times New Roman" w:hAnsi="Times New Roman" w:cs="Times New Roman"/>
          <w:sz w:val="28"/>
          <w:szCs w:val="28"/>
          <w:lang w:val="uk-UA"/>
        </w:rPr>
        <w:t xml:space="preserve"> [42]</w:t>
      </w:r>
      <w:r w:rsidR="0045115F" w:rsidRPr="00FA5CFF">
        <w:rPr>
          <w:rFonts w:ascii="Times New Roman" w:hAnsi="Times New Roman" w:cs="Times New Roman"/>
          <w:sz w:val="28"/>
          <w:szCs w:val="28"/>
          <w:lang w:val="uk-UA"/>
        </w:rPr>
        <w:t>.</w:t>
      </w:r>
    </w:p>
    <w:p w:rsidR="0045115F" w:rsidRPr="00FA5CFF" w:rsidRDefault="0045115F" w:rsidP="002403AA">
      <w:pPr>
        <w:spacing w:after="0" w:line="360" w:lineRule="auto"/>
        <w:ind w:firstLine="708"/>
        <w:jc w:val="both"/>
        <w:rPr>
          <w:rFonts w:ascii="Times New Roman" w:hAnsi="Times New Roman" w:cs="Times New Roman"/>
          <w:sz w:val="28"/>
          <w:szCs w:val="28"/>
          <w:lang w:val="uk-UA"/>
        </w:rPr>
      </w:pPr>
      <w:r w:rsidRPr="00FA5CFF">
        <w:rPr>
          <w:rFonts w:ascii="Times New Roman" w:hAnsi="Times New Roman" w:cs="Times New Roman"/>
          <w:sz w:val="28"/>
          <w:szCs w:val="28"/>
          <w:lang w:val="uk-UA"/>
        </w:rPr>
        <w:t xml:space="preserve">Рекреаційна діяльність </w:t>
      </w:r>
      <w:r w:rsidR="009F31C7" w:rsidRPr="00FA5CFF">
        <w:rPr>
          <w:rFonts w:ascii="Times New Roman" w:hAnsi="Times New Roman" w:cs="Times New Roman"/>
          <w:sz w:val="28"/>
          <w:szCs w:val="28"/>
          <w:lang w:val="uk-UA"/>
        </w:rPr>
        <w:t xml:space="preserve">людей похилого віку </w:t>
      </w:r>
      <w:r w:rsidRPr="00FA5CFF">
        <w:rPr>
          <w:rFonts w:ascii="Times New Roman" w:hAnsi="Times New Roman" w:cs="Times New Roman"/>
          <w:sz w:val="28"/>
          <w:szCs w:val="28"/>
          <w:lang w:val="uk-UA"/>
        </w:rPr>
        <w:t>підпорядковується вирішенню таких основних завдань:</w:t>
      </w:r>
      <w:r w:rsidR="009F31C7" w:rsidRPr="00FA5CFF">
        <w:rPr>
          <w:rFonts w:ascii="Times New Roman" w:hAnsi="Times New Roman" w:cs="Times New Roman"/>
          <w:sz w:val="28"/>
          <w:szCs w:val="28"/>
          <w:lang w:val="uk-UA"/>
        </w:rPr>
        <w:t xml:space="preserve"> </w:t>
      </w:r>
      <w:r w:rsidR="002403AA">
        <w:rPr>
          <w:rFonts w:ascii="Times New Roman" w:hAnsi="Times New Roman" w:cs="Times New Roman"/>
          <w:sz w:val="28"/>
          <w:szCs w:val="28"/>
          <w:lang w:val="uk-UA"/>
        </w:rPr>
        <w:t xml:space="preserve">1) </w:t>
      </w:r>
      <w:r w:rsidRPr="00FA5CFF">
        <w:rPr>
          <w:rFonts w:ascii="Times New Roman" w:hAnsi="Times New Roman" w:cs="Times New Roman"/>
          <w:sz w:val="28"/>
          <w:szCs w:val="28"/>
          <w:lang w:val="uk-UA"/>
        </w:rPr>
        <w:t>зміцнення здоров’я (зокрема, фізичного – відновлення, психічного – зняття стресу, соціального – боротьба зі шкідливими звичками);</w:t>
      </w:r>
      <w:r w:rsidR="009F31C7" w:rsidRPr="00FA5CFF">
        <w:rPr>
          <w:rFonts w:ascii="Times New Roman" w:hAnsi="Times New Roman" w:cs="Times New Roman"/>
          <w:sz w:val="28"/>
          <w:szCs w:val="28"/>
          <w:lang w:val="uk-UA"/>
        </w:rPr>
        <w:t xml:space="preserve"> 2)</w:t>
      </w:r>
      <w:r w:rsidRPr="00FA5CFF">
        <w:rPr>
          <w:rFonts w:ascii="Times New Roman" w:hAnsi="Times New Roman" w:cs="Times New Roman"/>
          <w:sz w:val="28"/>
          <w:szCs w:val="28"/>
          <w:lang w:val="uk-UA"/>
        </w:rPr>
        <w:t>самовираження особистості;</w:t>
      </w:r>
      <w:r w:rsidR="009F31C7" w:rsidRPr="00FA5CFF">
        <w:rPr>
          <w:rFonts w:ascii="Times New Roman" w:hAnsi="Times New Roman" w:cs="Times New Roman"/>
          <w:sz w:val="28"/>
          <w:szCs w:val="28"/>
          <w:lang w:val="uk-UA"/>
        </w:rPr>
        <w:t xml:space="preserve"> </w:t>
      </w:r>
      <w:r w:rsidR="002403AA">
        <w:rPr>
          <w:rFonts w:ascii="Times New Roman" w:hAnsi="Times New Roman" w:cs="Times New Roman"/>
          <w:sz w:val="28"/>
          <w:szCs w:val="28"/>
          <w:lang w:val="uk-UA"/>
        </w:rPr>
        <w:t xml:space="preserve">3) </w:t>
      </w:r>
      <w:r w:rsidRPr="00FA5CFF">
        <w:rPr>
          <w:rFonts w:ascii="Times New Roman" w:hAnsi="Times New Roman" w:cs="Times New Roman"/>
          <w:sz w:val="28"/>
          <w:szCs w:val="28"/>
          <w:lang w:val="uk-UA"/>
        </w:rPr>
        <w:t xml:space="preserve">розвиток </w:t>
      </w:r>
      <w:r w:rsidRPr="00FA5CFF">
        <w:rPr>
          <w:rFonts w:ascii="Times New Roman" w:hAnsi="Times New Roman" w:cs="Times New Roman"/>
          <w:sz w:val="28"/>
          <w:szCs w:val="28"/>
          <w:lang w:val="uk-UA"/>
        </w:rPr>
        <w:lastRenderedPageBreak/>
        <w:t>творчого підходу до організації дозвілля;</w:t>
      </w:r>
      <w:r w:rsidR="009F31C7" w:rsidRPr="00FA5CFF">
        <w:rPr>
          <w:rFonts w:ascii="Times New Roman" w:hAnsi="Times New Roman" w:cs="Times New Roman"/>
          <w:sz w:val="28"/>
          <w:szCs w:val="28"/>
          <w:lang w:val="uk-UA"/>
        </w:rPr>
        <w:t xml:space="preserve"> 4)</w:t>
      </w:r>
      <w:r w:rsidR="002403AA">
        <w:rPr>
          <w:rFonts w:ascii="Times New Roman" w:hAnsi="Times New Roman" w:cs="Times New Roman"/>
          <w:sz w:val="28"/>
          <w:szCs w:val="28"/>
          <w:lang w:val="uk-UA"/>
        </w:rPr>
        <w:t xml:space="preserve"> </w:t>
      </w:r>
      <w:r w:rsidRPr="00FA5CFF">
        <w:rPr>
          <w:rFonts w:ascii="Times New Roman" w:hAnsi="Times New Roman" w:cs="Times New Roman"/>
          <w:sz w:val="28"/>
          <w:szCs w:val="28"/>
          <w:lang w:val="uk-UA"/>
        </w:rPr>
        <w:t>збагачення людини та суспільства в цілому</w:t>
      </w:r>
      <w:r w:rsidR="00A61653" w:rsidRPr="00FA5CFF">
        <w:rPr>
          <w:rFonts w:ascii="Times New Roman" w:hAnsi="Times New Roman" w:cs="Times New Roman"/>
          <w:sz w:val="28"/>
          <w:szCs w:val="28"/>
          <w:lang w:val="uk-UA"/>
        </w:rPr>
        <w:t xml:space="preserve"> [16]</w:t>
      </w:r>
      <w:r w:rsidRPr="00FA5CFF">
        <w:rPr>
          <w:rFonts w:ascii="Times New Roman" w:hAnsi="Times New Roman" w:cs="Times New Roman"/>
          <w:sz w:val="28"/>
          <w:szCs w:val="28"/>
          <w:lang w:val="uk-UA"/>
        </w:rPr>
        <w:t>.</w:t>
      </w:r>
    </w:p>
    <w:p w:rsidR="00AD7FD1" w:rsidRPr="00FA5CFF" w:rsidRDefault="00AD7FD1" w:rsidP="002403AA">
      <w:pPr>
        <w:spacing w:after="0" w:line="360" w:lineRule="auto"/>
        <w:ind w:firstLine="708"/>
        <w:jc w:val="both"/>
        <w:rPr>
          <w:rFonts w:ascii="Times New Roman" w:hAnsi="Times New Roman" w:cs="Times New Roman"/>
          <w:sz w:val="28"/>
          <w:szCs w:val="28"/>
          <w:lang w:val="uk-UA"/>
        </w:rPr>
      </w:pPr>
      <w:r w:rsidRPr="00FA5CFF">
        <w:rPr>
          <w:rFonts w:ascii="Times New Roman" w:hAnsi="Times New Roman" w:cs="Times New Roman"/>
          <w:sz w:val="28"/>
          <w:szCs w:val="28"/>
          <w:lang w:val="uk-UA"/>
        </w:rPr>
        <w:t>Головною областю дослідження теорії рекреації служить особлива галузь життєдіяльності людей – сфера дозвілля. Виділяються різні види та форми дозвіллєвої діяльності, що носять рекреаційний характер, але доки не приведені до єдиної системи. Визнання фізичних вправ в якості основних засобів фізичної рекреації в наукових дослідженнях загальноприйнят</w:t>
      </w:r>
      <w:r w:rsidR="002403AA">
        <w:rPr>
          <w:rFonts w:ascii="Times New Roman" w:hAnsi="Times New Roman" w:cs="Times New Roman"/>
          <w:sz w:val="28"/>
          <w:szCs w:val="28"/>
          <w:lang w:val="uk-UA"/>
        </w:rPr>
        <w:t>е</w:t>
      </w:r>
      <w:r w:rsidRPr="00FA5CFF">
        <w:rPr>
          <w:rFonts w:ascii="Times New Roman" w:hAnsi="Times New Roman" w:cs="Times New Roman"/>
          <w:sz w:val="28"/>
          <w:szCs w:val="28"/>
          <w:lang w:val="uk-UA"/>
        </w:rPr>
        <w:t>. Велика частина фізичної рекреаційної діяльності протікає в природних умовах природного середовища, де середовищні фактори можуть виступати в якості її засобів</w:t>
      </w:r>
      <w:r w:rsidR="00A61653" w:rsidRPr="00FA5CFF">
        <w:rPr>
          <w:rFonts w:ascii="Times New Roman" w:hAnsi="Times New Roman" w:cs="Times New Roman"/>
          <w:sz w:val="28"/>
          <w:szCs w:val="28"/>
          <w:lang w:val="uk-UA"/>
        </w:rPr>
        <w:t xml:space="preserve"> [14]</w:t>
      </w:r>
      <w:r w:rsidRPr="00FA5CFF">
        <w:rPr>
          <w:rFonts w:ascii="Times New Roman" w:hAnsi="Times New Roman" w:cs="Times New Roman"/>
          <w:sz w:val="28"/>
          <w:szCs w:val="28"/>
          <w:lang w:val="uk-UA"/>
        </w:rPr>
        <w:t>.</w:t>
      </w:r>
    </w:p>
    <w:p w:rsidR="0045115F" w:rsidRPr="00FA5CFF" w:rsidRDefault="0045115F" w:rsidP="002403AA">
      <w:pPr>
        <w:spacing w:after="0" w:line="360" w:lineRule="auto"/>
        <w:ind w:firstLine="708"/>
        <w:jc w:val="both"/>
        <w:rPr>
          <w:rFonts w:ascii="Times New Roman" w:hAnsi="Times New Roman" w:cs="Times New Roman"/>
          <w:sz w:val="28"/>
          <w:szCs w:val="28"/>
          <w:lang w:val="uk-UA"/>
        </w:rPr>
      </w:pPr>
      <w:r w:rsidRPr="00FA5CFF">
        <w:rPr>
          <w:rFonts w:ascii="Times New Roman" w:hAnsi="Times New Roman" w:cs="Times New Roman"/>
          <w:sz w:val="28"/>
          <w:szCs w:val="28"/>
          <w:lang w:val="uk-UA"/>
        </w:rPr>
        <w:t>За періодичністю й територіальними ознаками рекреаційну діяльність можна поділити на:</w:t>
      </w:r>
      <w:r w:rsidR="009F31C7" w:rsidRPr="00FA5CFF">
        <w:rPr>
          <w:rFonts w:ascii="Times New Roman" w:hAnsi="Times New Roman" w:cs="Times New Roman"/>
          <w:sz w:val="28"/>
          <w:szCs w:val="28"/>
          <w:lang w:val="uk-UA"/>
        </w:rPr>
        <w:t xml:space="preserve"> </w:t>
      </w:r>
      <w:r w:rsidRPr="00FA5CFF">
        <w:rPr>
          <w:rFonts w:ascii="Times New Roman" w:hAnsi="Times New Roman" w:cs="Times New Roman"/>
          <w:sz w:val="28"/>
          <w:szCs w:val="28"/>
          <w:lang w:val="uk-UA"/>
        </w:rPr>
        <w:t xml:space="preserve">короткочасну: використання внутрішньо-міських </w:t>
      </w:r>
      <w:r w:rsidR="002403AA">
        <w:rPr>
          <w:rFonts w:ascii="Times New Roman" w:hAnsi="Times New Roman" w:cs="Times New Roman"/>
          <w:sz w:val="28"/>
          <w:szCs w:val="28"/>
          <w:lang w:val="uk-UA"/>
        </w:rPr>
        <w:t>і</w:t>
      </w:r>
      <w:r w:rsidRPr="00FA5CFF">
        <w:rPr>
          <w:rFonts w:ascii="Times New Roman" w:hAnsi="Times New Roman" w:cs="Times New Roman"/>
          <w:sz w:val="28"/>
          <w:szCs w:val="28"/>
          <w:lang w:val="uk-UA"/>
        </w:rPr>
        <w:t xml:space="preserve"> приміських зелених зон, повернення на ночівлю у місце постійного проживання;</w:t>
      </w:r>
      <w:r w:rsidR="009F31C7" w:rsidRPr="00FA5CFF">
        <w:rPr>
          <w:rFonts w:ascii="Times New Roman" w:hAnsi="Times New Roman" w:cs="Times New Roman"/>
          <w:sz w:val="28"/>
          <w:szCs w:val="28"/>
          <w:lang w:val="uk-UA"/>
        </w:rPr>
        <w:t xml:space="preserve"> </w:t>
      </w:r>
      <w:r w:rsidRPr="00FA5CFF">
        <w:rPr>
          <w:rFonts w:ascii="Times New Roman" w:hAnsi="Times New Roman" w:cs="Times New Roman"/>
          <w:sz w:val="28"/>
          <w:szCs w:val="28"/>
          <w:lang w:val="uk-UA"/>
        </w:rPr>
        <w:t>довготривалу: територіальна необмеженість і ночівля поза місцем постійного проживання.</w:t>
      </w:r>
      <w:r w:rsidR="009F31C7" w:rsidRPr="00FA5CFF">
        <w:rPr>
          <w:rFonts w:ascii="Times New Roman" w:hAnsi="Times New Roman" w:cs="Times New Roman"/>
          <w:sz w:val="28"/>
          <w:szCs w:val="28"/>
          <w:lang w:val="uk-UA"/>
        </w:rPr>
        <w:t xml:space="preserve"> </w:t>
      </w:r>
      <w:r w:rsidRPr="00FA5CFF">
        <w:rPr>
          <w:rFonts w:ascii="Times New Roman" w:hAnsi="Times New Roman" w:cs="Times New Roman"/>
          <w:sz w:val="28"/>
          <w:szCs w:val="28"/>
          <w:lang w:val="uk-UA"/>
        </w:rPr>
        <w:t>За характером організації рекреаційну діяльність поділяють на:</w:t>
      </w:r>
      <w:r w:rsidR="009F31C7" w:rsidRPr="00FA5CFF">
        <w:rPr>
          <w:rFonts w:ascii="Times New Roman" w:hAnsi="Times New Roman" w:cs="Times New Roman"/>
          <w:sz w:val="28"/>
          <w:szCs w:val="28"/>
          <w:lang w:val="uk-UA"/>
        </w:rPr>
        <w:t xml:space="preserve"> </w:t>
      </w:r>
      <w:r w:rsidRPr="00FA5CFF">
        <w:rPr>
          <w:rFonts w:ascii="Times New Roman" w:hAnsi="Times New Roman" w:cs="Times New Roman"/>
          <w:sz w:val="28"/>
          <w:szCs w:val="28"/>
          <w:lang w:val="uk-UA"/>
        </w:rPr>
        <w:t>організовану;</w:t>
      </w:r>
      <w:r w:rsidR="009F31C7" w:rsidRPr="00FA5CFF">
        <w:rPr>
          <w:rFonts w:ascii="Times New Roman" w:hAnsi="Times New Roman" w:cs="Times New Roman"/>
          <w:sz w:val="28"/>
          <w:szCs w:val="28"/>
          <w:lang w:val="uk-UA"/>
        </w:rPr>
        <w:t xml:space="preserve"> </w:t>
      </w:r>
      <w:r w:rsidRPr="00FA5CFF">
        <w:rPr>
          <w:rFonts w:ascii="Times New Roman" w:hAnsi="Times New Roman" w:cs="Times New Roman"/>
          <w:sz w:val="28"/>
          <w:szCs w:val="28"/>
          <w:lang w:val="uk-UA"/>
        </w:rPr>
        <w:t>самодіяльну</w:t>
      </w:r>
      <w:r w:rsidR="00A61653" w:rsidRPr="00FA5CFF">
        <w:rPr>
          <w:rFonts w:ascii="Times New Roman" w:hAnsi="Times New Roman" w:cs="Times New Roman"/>
          <w:sz w:val="28"/>
          <w:szCs w:val="28"/>
          <w:lang w:val="uk-UA"/>
        </w:rPr>
        <w:t xml:space="preserve"> [19]</w:t>
      </w:r>
      <w:r w:rsidRPr="00FA5CFF">
        <w:rPr>
          <w:rFonts w:ascii="Times New Roman" w:hAnsi="Times New Roman" w:cs="Times New Roman"/>
          <w:sz w:val="28"/>
          <w:szCs w:val="28"/>
          <w:lang w:val="uk-UA"/>
        </w:rPr>
        <w:t>.</w:t>
      </w:r>
    </w:p>
    <w:p w:rsidR="00AD7FD1" w:rsidRPr="00FA5CFF" w:rsidRDefault="002535C5" w:rsidP="002403AA">
      <w:pPr>
        <w:spacing w:after="0" w:line="360" w:lineRule="auto"/>
        <w:ind w:firstLine="708"/>
        <w:jc w:val="both"/>
        <w:rPr>
          <w:rFonts w:ascii="Times New Roman" w:hAnsi="Times New Roman" w:cs="Times New Roman"/>
          <w:sz w:val="28"/>
          <w:szCs w:val="28"/>
          <w:lang w:val="uk-UA"/>
        </w:rPr>
      </w:pPr>
      <w:r w:rsidRPr="00FA5CFF">
        <w:rPr>
          <w:rFonts w:ascii="Times New Roman" w:hAnsi="Times New Roman" w:cs="Times New Roman"/>
          <w:sz w:val="28"/>
          <w:szCs w:val="28"/>
          <w:lang w:val="uk-UA"/>
        </w:rPr>
        <w:t>Виділяють три великих групи суспільних функцій рекреаційної діяльності: медико-біологічна, соціально-виховна та економічна</w:t>
      </w:r>
      <w:r w:rsidR="00373121" w:rsidRPr="00FA5CFF">
        <w:rPr>
          <w:rFonts w:ascii="Times New Roman" w:hAnsi="Times New Roman" w:cs="Times New Roman"/>
          <w:sz w:val="28"/>
          <w:szCs w:val="28"/>
          <w:lang w:val="uk-UA"/>
        </w:rPr>
        <w:t xml:space="preserve"> [35]</w:t>
      </w:r>
      <w:r w:rsidRPr="00FA5CFF">
        <w:rPr>
          <w:rFonts w:ascii="Times New Roman" w:hAnsi="Times New Roman" w:cs="Times New Roman"/>
          <w:sz w:val="28"/>
          <w:szCs w:val="28"/>
          <w:lang w:val="uk-UA"/>
        </w:rPr>
        <w:t>. Кожна з цих груп пов</w:t>
      </w:r>
      <w:r w:rsidR="002403AA">
        <w:rPr>
          <w:rFonts w:ascii="Times New Roman" w:hAnsi="Times New Roman" w:cs="Times New Roman"/>
          <w:sz w:val="28"/>
          <w:szCs w:val="28"/>
          <w:lang w:val="uk-UA"/>
        </w:rPr>
        <w:t>’</w:t>
      </w:r>
      <w:r w:rsidRPr="00FA5CFF">
        <w:rPr>
          <w:rFonts w:ascii="Times New Roman" w:hAnsi="Times New Roman" w:cs="Times New Roman"/>
          <w:sz w:val="28"/>
          <w:szCs w:val="28"/>
          <w:lang w:val="uk-UA"/>
        </w:rPr>
        <w:t>язана з певною сферою діяльності людей, але певних меж між ними немає, оскільки багато з потреб суспільства взаємопов</w:t>
      </w:r>
      <w:r w:rsidR="002403AA">
        <w:rPr>
          <w:rFonts w:ascii="Times New Roman" w:hAnsi="Times New Roman" w:cs="Times New Roman"/>
          <w:sz w:val="28"/>
          <w:szCs w:val="28"/>
          <w:lang w:val="uk-UA"/>
        </w:rPr>
        <w:t>’</w:t>
      </w:r>
      <w:r w:rsidRPr="00FA5CFF">
        <w:rPr>
          <w:rFonts w:ascii="Times New Roman" w:hAnsi="Times New Roman" w:cs="Times New Roman"/>
          <w:sz w:val="28"/>
          <w:szCs w:val="28"/>
          <w:lang w:val="uk-UA"/>
        </w:rPr>
        <w:t>язані і взаємозумовлені. Рекреаційна діяльність визначається як діяльність в вільний час. Але вона може бути визначена і як діяльність в певному просторі. Між функцією діяльності та типом простору є зв</w:t>
      </w:r>
      <w:r w:rsidR="002403AA">
        <w:rPr>
          <w:rFonts w:ascii="Times New Roman" w:hAnsi="Times New Roman" w:cs="Times New Roman"/>
          <w:sz w:val="28"/>
          <w:szCs w:val="28"/>
          <w:lang w:val="uk-UA"/>
        </w:rPr>
        <w:t>’</w:t>
      </w:r>
      <w:r w:rsidRPr="00FA5CFF">
        <w:rPr>
          <w:rFonts w:ascii="Times New Roman" w:hAnsi="Times New Roman" w:cs="Times New Roman"/>
          <w:sz w:val="28"/>
          <w:szCs w:val="28"/>
          <w:lang w:val="uk-UA"/>
        </w:rPr>
        <w:t xml:space="preserve">язок. Так підвищення ролі культурно-соціальної функції призводить до підвищення ролі пізнавального туризму, створенню специфічних рекреаційних територій, турбаз, культурно історичних заповідників </w:t>
      </w:r>
      <w:r w:rsidR="002403AA">
        <w:rPr>
          <w:rFonts w:ascii="Times New Roman" w:hAnsi="Times New Roman" w:cs="Times New Roman"/>
          <w:sz w:val="28"/>
          <w:szCs w:val="28"/>
          <w:lang w:val="uk-UA"/>
        </w:rPr>
        <w:t>і національних парків та ін. [3,</w:t>
      </w:r>
      <w:r w:rsidRPr="00FA5CFF">
        <w:rPr>
          <w:rFonts w:ascii="Times New Roman" w:hAnsi="Times New Roman" w:cs="Times New Roman"/>
          <w:sz w:val="28"/>
          <w:szCs w:val="28"/>
          <w:lang w:val="uk-UA"/>
        </w:rPr>
        <w:t xml:space="preserve"> 5</w:t>
      </w:r>
      <w:r w:rsidR="002403AA">
        <w:rPr>
          <w:rFonts w:ascii="Times New Roman" w:hAnsi="Times New Roman" w:cs="Times New Roman"/>
          <w:sz w:val="28"/>
          <w:szCs w:val="28"/>
          <w:lang w:val="uk-UA"/>
        </w:rPr>
        <w:t>,</w:t>
      </w:r>
      <w:r w:rsidRPr="00FA5CFF">
        <w:rPr>
          <w:rFonts w:ascii="Times New Roman" w:hAnsi="Times New Roman" w:cs="Times New Roman"/>
          <w:sz w:val="28"/>
          <w:szCs w:val="28"/>
          <w:lang w:val="uk-UA"/>
        </w:rPr>
        <w:t xml:space="preserve"> 13]</w:t>
      </w:r>
      <w:r w:rsidR="002403AA">
        <w:rPr>
          <w:rFonts w:ascii="Times New Roman" w:hAnsi="Times New Roman" w:cs="Times New Roman"/>
          <w:sz w:val="28"/>
          <w:szCs w:val="28"/>
          <w:lang w:val="uk-UA"/>
        </w:rPr>
        <w:t>.</w:t>
      </w:r>
    </w:p>
    <w:p w:rsidR="002535C5" w:rsidRPr="00FA5CFF" w:rsidRDefault="002535C5" w:rsidP="004F63FE">
      <w:pPr>
        <w:spacing w:after="0" w:line="360" w:lineRule="auto"/>
        <w:ind w:firstLine="709"/>
        <w:jc w:val="both"/>
        <w:rPr>
          <w:rFonts w:ascii="Times New Roman" w:hAnsi="Times New Roman" w:cs="Times New Roman"/>
          <w:sz w:val="28"/>
          <w:szCs w:val="28"/>
          <w:lang w:val="uk-UA"/>
        </w:rPr>
      </w:pPr>
      <w:r w:rsidRPr="00FA5CFF">
        <w:rPr>
          <w:rFonts w:ascii="Times New Roman" w:hAnsi="Times New Roman" w:cs="Times New Roman"/>
          <w:sz w:val="28"/>
          <w:szCs w:val="28"/>
          <w:lang w:val="uk-UA"/>
        </w:rPr>
        <w:t>Розрізняють дві сторони медико-біологічних функцій рекреаційної діяльності: лікування та оздоровлення. Санаторно-курортне лікування необхідно для відновлення здоров</w:t>
      </w:r>
      <w:r w:rsidR="002403AA">
        <w:rPr>
          <w:rFonts w:ascii="Times New Roman" w:hAnsi="Times New Roman" w:cs="Times New Roman"/>
          <w:sz w:val="28"/>
          <w:szCs w:val="28"/>
          <w:lang w:val="uk-UA"/>
        </w:rPr>
        <w:t>’</w:t>
      </w:r>
      <w:r w:rsidRPr="00FA5CFF">
        <w:rPr>
          <w:rFonts w:ascii="Times New Roman" w:hAnsi="Times New Roman" w:cs="Times New Roman"/>
          <w:sz w:val="28"/>
          <w:szCs w:val="28"/>
          <w:lang w:val="uk-UA"/>
        </w:rPr>
        <w:t xml:space="preserve">я людей, які перенесли захворювання і потребують продовження лікувального процесу. Необхідність оздоровлення </w:t>
      </w:r>
      <w:r w:rsidRPr="00FA5CFF">
        <w:rPr>
          <w:rFonts w:ascii="Times New Roman" w:hAnsi="Times New Roman" w:cs="Times New Roman"/>
          <w:sz w:val="28"/>
          <w:szCs w:val="28"/>
          <w:lang w:val="uk-UA"/>
        </w:rPr>
        <w:lastRenderedPageBreak/>
        <w:t xml:space="preserve">визначається тим, що під час трудової і побутової діяльності навіть у практично здорової людини виникає стан втоми </w:t>
      </w:r>
      <w:r w:rsidR="002403AA">
        <w:rPr>
          <w:rFonts w:ascii="Times New Roman" w:hAnsi="Times New Roman" w:cs="Times New Roman"/>
          <w:sz w:val="28"/>
          <w:szCs w:val="28"/>
          <w:lang w:val="uk-UA"/>
        </w:rPr>
        <w:t xml:space="preserve">– </w:t>
      </w:r>
      <w:r w:rsidRPr="00FA5CFF">
        <w:rPr>
          <w:rFonts w:ascii="Times New Roman" w:hAnsi="Times New Roman" w:cs="Times New Roman"/>
          <w:sz w:val="28"/>
          <w:szCs w:val="28"/>
          <w:lang w:val="uk-UA"/>
        </w:rPr>
        <w:t>тимчасове зниження працездатності</w:t>
      </w:r>
      <w:r w:rsidR="003919F4" w:rsidRPr="00FA5CFF">
        <w:rPr>
          <w:rFonts w:ascii="Times New Roman" w:hAnsi="Times New Roman" w:cs="Times New Roman"/>
          <w:sz w:val="28"/>
          <w:szCs w:val="28"/>
          <w:lang w:val="uk-UA"/>
        </w:rPr>
        <w:t xml:space="preserve"> [19]</w:t>
      </w:r>
      <w:r w:rsidRPr="00FA5CFF">
        <w:rPr>
          <w:rFonts w:ascii="Times New Roman" w:hAnsi="Times New Roman" w:cs="Times New Roman"/>
          <w:sz w:val="28"/>
          <w:szCs w:val="28"/>
          <w:lang w:val="uk-UA"/>
        </w:rPr>
        <w:t>.</w:t>
      </w:r>
    </w:p>
    <w:p w:rsidR="002535C5" w:rsidRPr="00FA5CFF" w:rsidRDefault="002535C5" w:rsidP="004F63FE">
      <w:pPr>
        <w:spacing w:after="0" w:line="360" w:lineRule="auto"/>
        <w:ind w:firstLine="709"/>
        <w:jc w:val="both"/>
        <w:rPr>
          <w:rFonts w:ascii="Times New Roman" w:hAnsi="Times New Roman" w:cs="Times New Roman"/>
          <w:sz w:val="28"/>
          <w:szCs w:val="28"/>
          <w:lang w:val="uk-UA"/>
        </w:rPr>
      </w:pPr>
      <w:r w:rsidRPr="00FA5CFF">
        <w:rPr>
          <w:rFonts w:ascii="Times New Roman" w:hAnsi="Times New Roman" w:cs="Times New Roman"/>
          <w:sz w:val="28"/>
          <w:szCs w:val="28"/>
          <w:lang w:val="uk-UA"/>
        </w:rPr>
        <w:t>Для попередження стомлення праця повинна змінюватися відпочинком. Одним з найважливіших властивостей рекреаційної діяльності, що сприяють швидкому зняттю втоми, є її активність, при активної діяльності відновлювальні процеси протікають швидше, ніж при пасивному відпочинку. Формою активної рекреаційної діяльності може бути переключення з одного виду діяльності на інший. Таким чином, відмітна ознака активної діяльності – її різноманітність</w:t>
      </w:r>
      <w:r w:rsidR="003919F4" w:rsidRPr="00FA5CFF">
        <w:rPr>
          <w:rFonts w:ascii="Times New Roman" w:hAnsi="Times New Roman" w:cs="Times New Roman"/>
          <w:sz w:val="28"/>
          <w:szCs w:val="28"/>
          <w:lang w:val="uk-UA"/>
        </w:rPr>
        <w:t xml:space="preserve"> [22]</w:t>
      </w:r>
      <w:r w:rsidRPr="00FA5CFF">
        <w:rPr>
          <w:rFonts w:ascii="Times New Roman" w:hAnsi="Times New Roman" w:cs="Times New Roman"/>
          <w:sz w:val="28"/>
          <w:szCs w:val="28"/>
          <w:lang w:val="uk-UA"/>
        </w:rPr>
        <w:t>.</w:t>
      </w:r>
    </w:p>
    <w:p w:rsidR="00AD7FD1" w:rsidRPr="00FA5CFF" w:rsidRDefault="002535C5" w:rsidP="004F63FE">
      <w:pPr>
        <w:spacing w:after="0" w:line="360" w:lineRule="auto"/>
        <w:ind w:firstLine="709"/>
        <w:jc w:val="both"/>
        <w:rPr>
          <w:rFonts w:ascii="Times New Roman" w:hAnsi="Times New Roman" w:cs="Times New Roman"/>
          <w:sz w:val="28"/>
          <w:szCs w:val="28"/>
          <w:lang w:val="uk-UA"/>
        </w:rPr>
      </w:pPr>
      <w:r w:rsidRPr="00FA5CFF">
        <w:rPr>
          <w:rFonts w:ascii="Times New Roman" w:hAnsi="Times New Roman" w:cs="Times New Roman"/>
          <w:sz w:val="28"/>
          <w:szCs w:val="28"/>
          <w:lang w:val="uk-UA"/>
        </w:rPr>
        <w:t>Навіть перемикання з одного виду розумової роботи на інший – відвідування театру, читання книг, слухання музики – також активна рекреаційна діяльність. Але при всій важливості інтелектуальних занять особливе значення в якості форми активної рекреаційної діяльності має фізична діяльність. В середньому і літньому віці фізичні вправи, активізуючи організм і протидіючи процесу старіння, навіть важливіші, ніж в молодості</w:t>
      </w:r>
      <w:r w:rsidR="003919F4" w:rsidRPr="00FA5CFF">
        <w:rPr>
          <w:rFonts w:ascii="Times New Roman" w:hAnsi="Times New Roman" w:cs="Times New Roman"/>
          <w:sz w:val="28"/>
          <w:szCs w:val="28"/>
          <w:lang w:val="uk-UA"/>
        </w:rPr>
        <w:t xml:space="preserve"> [17]</w:t>
      </w:r>
      <w:r w:rsidRPr="00FA5CFF">
        <w:rPr>
          <w:rFonts w:ascii="Times New Roman" w:hAnsi="Times New Roman" w:cs="Times New Roman"/>
          <w:sz w:val="28"/>
          <w:szCs w:val="28"/>
          <w:lang w:val="uk-UA"/>
        </w:rPr>
        <w:t>.</w:t>
      </w:r>
    </w:p>
    <w:p w:rsidR="002535C5" w:rsidRPr="00FA5CFF" w:rsidRDefault="002535C5" w:rsidP="004F63FE">
      <w:pPr>
        <w:spacing w:after="0" w:line="360" w:lineRule="auto"/>
        <w:ind w:firstLine="709"/>
        <w:jc w:val="both"/>
        <w:rPr>
          <w:rFonts w:ascii="Times New Roman" w:hAnsi="Times New Roman" w:cs="Times New Roman"/>
          <w:sz w:val="28"/>
          <w:szCs w:val="28"/>
          <w:lang w:val="uk-UA"/>
        </w:rPr>
      </w:pPr>
      <w:r w:rsidRPr="00FA5CFF">
        <w:rPr>
          <w:rFonts w:ascii="Times New Roman" w:hAnsi="Times New Roman" w:cs="Times New Roman"/>
          <w:sz w:val="28"/>
          <w:szCs w:val="28"/>
          <w:lang w:val="uk-UA"/>
        </w:rPr>
        <w:t>Залежно від віку організм потребує різних (тривалість, величина та характер фізичних навантажень, характер й кількості емоційних переживань) умов рекреаційної діяльності. Так умови рекреаційної діяльності в середньому і похилому віці навантаження повинні носити рівномірний характер й протікати в спокійній емоційної обстановці. Таким чином, кожному віковому періоду повинні відповідати специфічні цикли занять</w:t>
      </w:r>
      <w:r w:rsidR="00A61653" w:rsidRPr="00FA5CFF">
        <w:rPr>
          <w:rFonts w:ascii="Times New Roman" w:hAnsi="Times New Roman" w:cs="Times New Roman"/>
          <w:sz w:val="28"/>
          <w:szCs w:val="28"/>
          <w:lang w:val="uk-UA"/>
        </w:rPr>
        <w:t xml:space="preserve"> [47]</w:t>
      </w:r>
      <w:r w:rsidRPr="00FA5CFF">
        <w:rPr>
          <w:rFonts w:ascii="Times New Roman" w:hAnsi="Times New Roman" w:cs="Times New Roman"/>
          <w:sz w:val="28"/>
          <w:szCs w:val="28"/>
          <w:lang w:val="uk-UA"/>
        </w:rPr>
        <w:t>.</w:t>
      </w:r>
    </w:p>
    <w:p w:rsidR="002535C5" w:rsidRPr="00FA5CFF" w:rsidRDefault="002535C5" w:rsidP="004F63FE">
      <w:pPr>
        <w:spacing w:after="0" w:line="360" w:lineRule="auto"/>
        <w:ind w:firstLine="709"/>
        <w:jc w:val="both"/>
        <w:rPr>
          <w:rFonts w:ascii="Times New Roman" w:hAnsi="Times New Roman" w:cs="Times New Roman"/>
          <w:sz w:val="28"/>
          <w:szCs w:val="28"/>
          <w:lang w:val="uk-UA"/>
        </w:rPr>
      </w:pPr>
      <w:r w:rsidRPr="00FA5CFF">
        <w:rPr>
          <w:rFonts w:ascii="Times New Roman" w:hAnsi="Times New Roman" w:cs="Times New Roman"/>
          <w:sz w:val="28"/>
          <w:szCs w:val="28"/>
          <w:lang w:val="uk-UA"/>
        </w:rPr>
        <w:t xml:space="preserve">В якості однієї з функцій рекреаційної діяльності виділяють розваги, але не в чистому вигляді, а в поєднанні з заняттями, які виконують суспільно-корисні функції. Це чітко виражено в структурі занять на туристичних маршрутах, в організації відпочинку в санаторіях і будинках відпочинку. Таким чином, особисті потреби в розвазі виступають як один із заходів задоволення суспільних потреб у відновленні працездатності та розвитку особистості. Якщо відновлення працездатності й всебічний </w:t>
      </w:r>
      <w:r w:rsidRPr="00FA5CFF">
        <w:rPr>
          <w:rFonts w:ascii="Times New Roman" w:hAnsi="Times New Roman" w:cs="Times New Roman"/>
          <w:sz w:val="28"/>
          <w:szCs w:val="28"/>
          <w:lang w:val="uk-UA"/>
        </w:rPr>
        <w:lastRenderedPageBreak/>
        <w:t>розвиток особистості є метою організації рекр</w:t>
      </w:r>
      <w:r w:rsidR="002403AA">
        <w:rPr>
          <w:rFonts w:ascii="Times New Roman" w:hAnsi="Times New Roman" w:cs="Times New Roman"/>
          <w:sz w:val="28"/>
          <w:szCs w:val="28"/>
          <w:lang w:val="uk-UA"/>
        </w:rPr>
        <w:t>еаційної діяльності, то розвага </w:t>
      </w:r>
      <w:r w:rsidRPr="00FA5CFF">
        <w:rPr>
          <w:rFonts w:ascii="Times New Roman" w:hAnsi="Times New Roman" w:cs="Times New Roman"/>
          <w:sz w:val="28"/>
          <w:szCs w:val="28"/>
          <w:lang w:val="uk-UA"/>
        </w:rPr>
        <w:t>– засобом досягнення цих цілей. Розвага саме по собі не має соціальної цінності, але знаходить її, будучи одним із способів досягнення поставлених соціальних цілей</w:t>
      </w:r>
      <w:r w:rsidR="003919F4" w:rsidRPr="00FA5CFF">
        <w:rPr>
          <w:rFonts w:ascii="Times New Roman" w:hAnsi="Times New Roman" w:cs="Times New Roman"/>
          <w:sz w:val="28"/>
          <w:szCs w:val="28"/>
          <w:lang w:val="uk-UA"/>
        </w:rPr>
        <w:t xml:space="preserve"> [16]</w:t>
      </w:r>
      <w:r w:rsidRPr="00FA5CFF">
        <w:rPr>
          <w:rFonts w:ascii="Times New Roman" w:hAnsi="Times New Roman" w:cs="Times New Roman"/>
          <w:sz w:val="28"/>
          <w:szCs w:val="28"/>
          <w:lang w:val="uk-UA"/>
        </w:rPr>
        <w:t xml:space="preserve">. </w:t>
      </w:r>
    </w:p>
    <w:p w:rsidR="00503CB8" w:rsidRPr="00FA5CFF" w:rsidRDefault="00503CB8" w:rsidP="004F63FE">
      <w:pPr>
        <w:spacing w:after="0" w:line="360" w:lineRule="auto"/>
        <w:ind w:firstLine="709"/>
        <w:jc w:val="both"/>
        <w:rPr>
          <w:rFonts w:ascii="Times New Roman" w:hAnsi="Times New Roman" w:cs="Times New Roman"/>
          <w:sz w:val="28"/>
          <w:szCs w:val="28"/>
          <w:lang w:val="uk-UA"/>
        </w:rPr>
      </w:pPr>
      <w:r w:rsidRPr="00FA5CFF">
        <w:rPr>
          <w:rFonts w:ascii="Times New Roman" w:hAnsi="Times New Roman" w:cs="Times New Roman"/>
          <w:sz w:val="28"/>
          <w:szCs w:val="28"/>
          <w:lang w:val="uk-UA"/>
        </w:rPr>
        <w:t>Розгляд основних потреб людей похилого віку дозволяє говорити про специфіку їх задоволення в соціально-культурній сфері. Рекреаційно-оздоровча діяльність у соціально-культурній сфері представляє технологічне організаційне взаємодія соціально-культурного комплексу, яке включає в себе різні види дозвільної діяльності, які задовольняють потреби і сприяють подоланню адаптаційних бар’єрів людей пенсійного віку</w:t>
      </w:r>
      <w:r w:rsidR="00A61653" w:rsidRPr="00FA5CFF">
        <w:rPr>
          <w:rFonts w:ascii="Times New Roman" w:hAnsi="Times New Roman" w:cs="Times New Roman"/>
          <w:sz w:val="28"/>
          <w:szCs w:val="28"/>
          <w:lang w:val="uk-UA"/>
        </w:rPr>
        <w:t xml:space="preserve"> [45]</w:t>
      </w:r>
      <w:r w:rsidRPr="00FA5CFF">
        <w:rPr>
          <w:rFonts w:ascii="Times New Roman" w:hAnsi="Times New Roman" w:cs="Times New Roman"/>
          <w:sz w:val="28"/>
          <w:szCs w:val="28"/>
          <w:lang w:val="uk-UA"/>
        </w:rPr>
        <w:t>.</w:t>
      </w:r>
    </w:p>
    <w:p w:rsidR="00503CB8" w:rsidRPr="00FA5CFF" w:rsidRDefault="00503CB8" w:rsidP="004F63FE">
      <w:pPr>
        <w:spacing w:after="0" w:line="360" w:lineRule="auto"/>
        <w:ind w:firstLine="709"/>
        <w:jc w:val="both"/>
        <w:rPr>
          <w:rFonts w:ascii="Times New Roman" w:hAnsi="Times New Roman" w:cs="Times New Roman"/>
          <w:sz w:val="28"/>
          <w:szCs w:val="28"/>
          <w:lang w:val="uk-UA"/>
        </w:rPr>
      </w:pPr>
      <w:r w:rsidRPr="00FA5CFF">
        <w:rPr>
          <w:rFonts w:ascii="Times New Roman" w:hAnsi="Times New Roman" w:cs="Times New Roman"/>
          <w:sz w:val="28"/>
          <w:szCs w:val="28"/>
          <w:lang w:val="uk-UA"/>
        </w:rPr>
        <w:t>Виділяють кілька рівнів рекреативно-оздоровчої діяльності, що відрізняються один від одного ступенем соціальної значущості, інтелектуальної та емоційної залученості, фізичної і духовної активності особистості літньої людини</w:t>
      </w:r>
      <w:r w:rsidR="00460F7A" w:rsidRPr="00FA5CFF">
        <w:rPr>
          <w:rFonts w:ascii="Times New Roman" w:hAnsi="Times New Roman" w:cs="Times New Roman"/>
          <w:sz w:val="28"/>
          <w:szCs w:val="28"/>
          <w:lang w:val="uk-UA"/>
        </w:rPr>
        <w:t xml:space="preserve"> [33]</w:t>
      </w:r>
      <w:r w:rsidRPr="00FA5CFF">
        <w:rPr>
          <w:rFonts w:ascii="Times New Roman" w:hAnsi="Times New Roman" w:cs="Times New Roman"/>
          <w:sz w:val="28"/>
          <w:szCs w:val="28"/>
          <w:lang w:val="uk-UA"/>
        </w:rPr>
        <w:t>.</w:t>
      </w:r>
    </w:p>
    <w:p w:rsidR="00503CB8" w:rsidRPr="00FA5CFF" w:rsidRDefault="00503CB8" w:rsidP="004F63FE">
      <w:pPr>
        <w:spacing w:after="0" w:line="360" w:lineRule="auto"/>
        <w:ind w:firstLine="709"/>
        <w:jc w:val="both"/>
        <w:rPr>
          <w:rFonts w:ascii="Times New Roman" w:hAnsi="Times New Roman" w:cs="Times New Roman"/>
          <w:sz w:val="28"/>
          <w:szCs w:val="28"/>
          <w:lang w:val="uk-UA"/>
        </w:rPr>
      </w:pPr>
      <w:r w:rsidRPr="00FA5CFF">
        <w:rPr>
          <w:rFonts w:ascii="Times New Roman" w:hAnsi="Times New Roman" w:cs="Times New Roman"/>
          <w:sz w:val="28"/>
          <w:szCs w:val="28"/>
          <w:lang w:val="uk-UA"/>
        </w:rPr>
        <w:t>Перший рівень – «пасивна рекреація» – передбачає просте розслаблення, зняття емоційної напруги.</w:t>
      </w:r>
    </w:p>
    <w:p w:rsidR="00503CB8" w:rsidRPr="00FA5CFF" w:rsidRDefault="00503CB8" w:rsidP="004F63FE">
      <w:pPr>
        <w:spacing w:after="0" w:line="360" w:lineRule="auto"/>
        <w:ind w:firstLine="709"/>
        <w:jc w:val="both"/>
        <w:rPr>
          <w:rFonts w:ascii="Times New Roman" w:hAnsi="Times New Roman" w:cs="Times New Roman"/>
          <w:sz w:val="28"/>
          <w:szCs w:val="28"/>
          <w:lang w:val="uk-UA"/>
        </w:rPr>
      </w:pPr>
      <w:r w:rsidRPr="00FA5CFF">
        <w:rPr>
          <w:rFonts w:ascii="Times New Roman" w:hAnsi="Times New Roman" w:cs="Times New Roman"/>
          <w:sz w:val="28"/>
          <w:szCs w:val="28"/>
          <w:lang w:val="uk-UA"/>
        </w:rPr>
        <w:t xml:space="preserve">Другий рівень – «активний» – спрямований на витрату фізичних і інтелектуальних сил, вольових зусиль, забезпечення швидкої емоційної і фізичної розрядки. </w:t>
      </w:r>
      <w:r w:rsidR="009E288B">
        <w:rPr>
          <w:rFonts w:ascii="Times New Roman" w:hAnsi="Times New Roman" w:cs="Times New Roman"/>
          <w:sz w:val="28"/>
          <w:szCs w:val="28"/>
          <w:lang w:val="uk-UA"/>
        </w:rPr>
        <w:t>Це</w:t>
      </w:r>
      <w:r w:rsidRPr="00FA5CFF">
        <w:rPr>
          <w:rFonts w:ascii="Times New Roman" w:hAnsi="Times New Roman" w:cs="Times New Roman"/>
          <w:sz w:val="28"/>
          <w:szCs w:val="28"/>
          <w:lang w:val="uk-UA"/>
        </w:rPr>
        <w:t>й рівень включає різноманітні розважальні заходи – ігри, танці, свята і т.д.</w:t>
      </w:r>
    </w:p>
    <w:p w:rsidR="00503CB8" w:rsidRPr="00FA5CFF" w:rsidRDefault="00503CB8" w:rsidP="004F63FE">
      <w:pPr>
        <w:spacing w:after="0" w:line="360" w:lineRule="auto"/>
        <w:ind w:firstLine="709"/>
        <w:jc w:val="both"/>
        <w:rPr>
          <w:rFonts w:ascii="Times New Roman" w:hAnsi="Times New Roman" w:cs="Times New Roman"/>
          <w:sz w:val="28"/>
          <w:szCs w:val="28"/>
          <w:lang w:val="uk-UA"/>
        </w:rPr>
      </w:pPr>
      <w:r w:rsidRPr="00FA5CFF">
        <w:rPr>
          <w:rFonts w:ascii="Times New Roman" w:hAnsi="Times New Roman" w:cs="Times New Roman"/>
          <w:sz w:val="28"/>
          <w:szCs w:val="28"/>
          <w:lang w:val="uk-UA"/>
        </w:rPr>
        <w:t xml:space="preserve">Третій рівень рекреації пов’язаний зі значною активізацією духовних інтересів, уподобань і можливостей людини. Саме цей рівень спонукає людину до розширення духовного світу </w:t>
      </w:r>
      <w:r w:rsidR="009E288B">
        <w:rPr>
          <w:rFonts w:ascii="Times New Roman" w:hAnsi="Times New Roman" w:cs="Times New Roman"/>
          <w:sz w:val="28"/>
          <w:szCs w:val="28"/>
          <w:lang w:val="uk-UA"/>
        </w:rPr>
        <w:t>й</w:t>
      </w:r>
      <w:r w:rsidRPr="00FA5CFF">
        <w:rPr>
          <w:rFonts w:ascii="Times New Roman" w:hAnsi="Times New Roman" w:cs="Times New Roman"/>
          <w:sz w:val="28"/>
          <w:szCs w:val="28"/>
          <w:lang w:val="uk-UA"/>
        </w:rPr>
        <w:t xml:space="preserve"> оволодіння культурними потребами.</w:t>
      </w:r>
    </w:p>
    <w:p w:rsidR="00503CB8" w:rsidRPr="00FA5CFF" w:rsidRDefault="00503CB8" w:rsidP="004F63FE">
      <w:pPr>
        <w:spacing w:after="0" w:line="360" w:lineRule="auto"/>
        <w:ind w:firstLine="709"/>
        <w:jc w:val="both"/>
        <w:rPr>
          <w:rFonts w:ascii="Times New Roman" w:hAnsi="Times New Roman" w:cs="Times New Roman"/>
          <w:sz w:val="28"/>
          <w:szCs w:val="28"/>
          <w:lang w:val="uk-UA"/>
        </w:rPr>
      </w:pPr>
      <w:r w:rsidRPr="00FA5CFF">
        <w:rPr>
          <w:rFonts w:ascii="Times New Roman" w:hAnsi="Times New Roman" w:cs="Times New Roman"/>
          <w:sz w:val="28"/>
          <w:szCs w:val="28"/>
          <w:lang w:val="uk-UA"/>
        </w:rPr>
        <w:t>Четвертий рівень рекреації орієнтований на виробництво певного виду культурних цінностей, стимулювання творчої активності людей похилого віку. Саме цей рівень дозволяє людині удосконалювати різні сторони особистості людини і задовольняти різноманітні запити і потреби літньої людини</w:t>
      </w:r>
      <w:r w:rsidR="009E288B">
        <w:rPr>
          <w:rFonts w:ascii="Times New Roman" w:hAnsi="Times New Roman" w:cs="Times New Roman"/>
          <w:sz w:val="28"/>
          <w:szCs w:val="28"/>
          <w:lang w:val="uk-UA"/>
        </w:rPr>
        <w:t xml:space="preserve"> </w:t>
      </w:r>
      <w:r w:rsidR="009E288B" w:rsidRPr="00FA5CFF">
        <w:rPr>
          <w:rFonts w:ascii="Times New Roman" w:hAnsi="Times New Roman" w:cs="Times New Roman"/>
          <w:sz w:val="28"/>
          <w:szCs w:val="28"/>
          <w:lang w:val="uk-UA"/>
        </w:rPr>
        <w:t>[23]</w:t>
      </w:r>
      <w:r w:rsidRPr="00FA5CFF">
        <w:rPr>
          <w:rFonts w:ascii="Times New Roman" w:hAnsi="Times New Roman" w:cs="Times New Roman"/>
          <w:sz w:val="28"/>
          <w:szCs w:val="28"/>
          <w:lang w:val="uk-UA"/>
        </w:rPr>
        <w:t>.</w:t>
      </w:r>
    </w:p>
    <w:p w:rsidR="002535C5" w:rsidRPr="00FA5CFF" w:rsidRDefault="00503CB8" w:rsidP="004F63FE">
      <w:pPr>
        <w:spacing w:after="0" w:line="360" w:lineRule="auto"/>
        <w:ind w:firstLine="709"/>
        <w:jc w:val="both"/>
        <w:rPr>
          <w:rFonts w:ascii="Times New Roman" w:hAnsi="Times New Roman" w:cs="Times New Roman"/>
          <w:sz w:val="28"/>
          <w:szCs w:val="28"/>
          <w:lang w:val="uk-UA"/>
        </w:rPr>
      </w:pPr>
      <w:r w:rsidRPr="00FA5CFF">
        <w:rPr>
          <w:rFonts w:ascii="Times New Roman" w:hAnsi="Times New Roman" w:cs="Times New Roman"/>
          <w:sz w:val="28"/>
          <w:szCs w:val="28"/>
          <w:lang w:val="uk-UA"/>
        </w:rPr>
        <w:lastRenderedPageBreak/>
        <w:t>Отже, п</w:t>
      </w:r>
      <w:r w:rsidR="002535C5" w:rsidRPr="00FA5CFF">
        <w:rPr>
          <w:rFonts w:ascii="Times New Roman" w:hAnsi="Times New Roman" w:cs="Times New Roman"/>
          <w:sz w:val="28"/>
          <w:szCs w:val="28"/>
          <w:lang w:val="uk-UA"/>
        </w:rPr>
        <w:t>роблема фізичної рекреації людей похилого віку, незважаючи на її значущість, не розв’язана та потребує вивчення й розробки. Тому розробка новітніх методик та програм для подальшого збережен</w:t>
      </w:r>
      <w:r w:rsidR="00A022CA" w:rsidRPr="00FA5CFF">
        <w:rPr>
          <w:rFonts w:ascii="Times New Roman" w:hAnsi="Times New Roman" w:cs="Times New Roman"/>
          <w:sz w:val="28"/>
          <w:szCs w:val="28"/>
          <w:lang w:val="uk-UA"/>
        </w:rPr>
        <w:t xml:space="preserve">ня та зміцнення здоров'я людей похилого віку </w:t>
      </w:r>
      <w:r w:rsidR="002535C5" w:rsidRPr="00FA5CFF">
        <w:rPr>
          <w:rFonts w:ascii="Times New Roman" w:hAnsi="Times New Roman" w:cs="Times New Roman"/>
          <w:sz w:val="28"/>
          <w:szCs w:val="28"/>
          <w:lang w:val="uk-UA"/>
        </w:rPr>
        <w:t xml:space="preserve">є </w:t>
      </w:r>
      <w:r w:rsidRPr="00FA5CFF">
        <w:rPr>
          <w:rFonts w:ascii="Times New Roman" w:hAnsi="Times New Roman" w:cs="Times New Roman"/>
          <w:sz w:val="28"/>
          <w:szCs w:val="28"/>
          <w:lang w:val="uk-UA"/>
        </w:rPr>
        <w:t>актуальним завданням.</w:t>
      </w:r>
    </w:p>
    <w:p w:rsidR="00964E15" w:rsidRPr="00FA5CFF" w:rsidRDefault="00964E15" w:rsidP="004F63FE">
      <w:pPr>
        <w:spacing w:after="0" w:line="360" w:lineRule="auto"/>
        <w:ind w:firstLine="709"/>
        <w:jc w:val="both"/>
        <w:rPr>
          <w:rFonts w:ascii="Times New Roman" w:hAnsi="Times New Roman" w:cs="Times New Roman"/>
          <w:sz w:val="28"/>
          <w:szCs w:val="28"/>
          <w:lang w:val="uk-UA"/>
        </w:rPr>
      </w:pPr>
      <w:r w:rsidRPr="00FA5CFF">
        <w:rPr>
          <w:rFonts w:ascii="Times New Roman" w:hAnsi="Times New Roman" w:cs="Times New Roman"/>
          <w:sz w:val="28"/>
          <w:szCs w:val="28"/>
          <w:lang w:val="uk-UA"/>
        </w:rPr>
        <w:t>Аналіз науково-методичної літератури з даного питання виявив наявність і різну ступінь розроблених методик занять оздоровчою фізичною культурою з людьми похилого і старечого віку. Дані методики включають різні види фізичних вправ і видів спорту. Вони відрізняються один від одного поєднанням засобів. Існують оздоровчі методики з видів спорту. Їх автори рекомендують використовувати в оздоровчих заняттях засоби гімнастики: програма Амосова М.</w:t>
      </w:r>
      <w:r w:rsidR="009E288B">
        <w:rPr>
          <w:rFonts w:ascii="Times New Roman" w:hAnsi="Times New Roman" w:cs="Times New Roman"/>
          <w:sz w:val="28"/>
          <w:szCs w:val="28"/>
          <w:lang w:val="uk-UA"/>
        </w:rPr>
        <w:t xml:space="preserve"> </w:t>
      </w:r>
      <w:r w:rsidRPr="00FA5CFF">
        <w:rPr>
          <w:rFonts w:ascii="Times New Roman" w:hAnsi="Times New Roman" w:cs="Times New Roman"/>
          <w:sz w:val="28"/>
          <w:szCs w:val="28"/>
          <w:lang w:val="uk-UA"/>
        </w:rPr>
        <w:t xml:space="preserve">М. 1000 </w:t>
      </w:r>
      <w:r w:rsidR="009E288B" w:rsidRPr="00FA5CFF">
        <w:rPr>
          <w:rFonts w:ascii="Times New Roman" w:hAnsi="Times New Roman" w:cs="Times New Roman"/>
          <w:sz w:val="28"/>
          <w:szCs w:val="28"/>
          <w:lang w:val="uk-UA"/>
        </w:rPr>
        <w:t>рухів</w:t>
      </w:r>
      <w:r w:rsidRPr="00FA5CFF">
        <w:rPr>
          <w:rFonts w:ascii="Times New Roman" w:hAnsi="Times New Roman" w:cs="Times New Roman"/>
          <w:sz w:val="28"/>
          <w:szCs w:val="28"/>
          <w:lang w:val="uk-UA"/>
        </w:rPr>
        <w:t>; плавання: програми оздоровчого плавання Фірсова З.</w:t>
      </w:r>
      <w:r w:rsidR="009E288B">
        <w:rPr>
          <w:rFonts w:ascii="Times New Roman" w:hAnsi="Times New Roman" w:cs="Times New Roman"/>
          <w:sz w:val="28"/>
          <w:szCs w:val="28"/>
          <w:lang w:val="uk-UA"/>
        </w:rPr>
        <w:t xml:space="preserve"> </w:t>
      </w:r>
      <w:r w:rsidRPr="00FA5CFF">
        <w:rPr>
          <w:rFonts w:ascii="Times New Roman" w:hAnsi="Times New Roman" w:cs="Times New Roman"/>
          <w:sz w:val="28"/>
          <w:szCs w:val="28"/>
          <w:lang w:val="uk-UA"/>
        </w:rPr>
        <w:t>П.; легкої атлетики: програми оздоровчого бігу і ходьби К. Купера та ін.</w:t>
      </w:r>
    </w:p>
    <w:p w:rsidR="00964E15" w:rsidRPr="00FA5CFF" w:rsidRDefault="00964E15" w:rsidP="004F63FE">
      <w:pPr>
        <w:spacing w:after="0" w:line="360" w:lineRule="auto"/>
        <w:ind w:firstLine="709"/>
        <w:jc w:val="both"/>
        <w:rPr>
          <w:rFonts w:ascii="Times New Roman" w:hAnsi="Times New Roman" w:cs="Times New Roman"/>
          <w:sz w:val="28"/>
          <w:szCs w:val="28"/>
          <w:lang w:val="uk-UA"/>
        </w:rPr>
      </w:pPr>
      <w:r w:rsidRPr="00FA5CFF">
        <w:rPr>
          <w:rFonts w:ascii="Times New Roman" w:hAnsi="Times New Roman" w:cs="Times New Roman"/>
          <w:sz w:val="28"/>
          <w:szCs w:val="28"/>
          <w:lang w:val="uk-UA"/>
        </w:rPr>
        <w:t>Крім того, існують оздоровчі системи, засновані на якомусь одному оздоровчому аспекті: системи загартовування П.</w:t>
      </w:r>
      <w:r w:rsidR="009E288B">
        <w:rPr>
          <w:rFonts w:ascii="Times New Roman" w:hAnsi="Times New Roman" w:cs="Times New Roman"/>
          <w:sz w:val="28"/>
          <w:szCs w:val="28"/>
          <w:lang w:val="uk-UA"/>
        </w:rPr>
        <w:t xml:space="preserve"> </w:t>
      </w:r>
      <w:r w:rsidRPr="00FA5CFF">
        <w:rPr>
          <w:rFonts w:ascii="Times New Roman" w:hAnsi="Times New Roman" w:cs="Times New Roman"/>
          <w:sz w:val="28"/>
          <w:szCs w:val="28"/>
          <w:lang w:val="uk-UA"/>
        </w:rPr>
        <w:t>К. Іванова і М.</w:t>
      </w:r>
      <w:r w:rsidR="009E288B">
        <w:rPr>
          <w:rFonts w:ascii="Times New Roman" w:hAnsi="Times New Roman" w:cs="Times New Roman"/>
          <w:sz w:val="28"/>
          <w:szCs w:val="28"/>
          <w:lang w:val="uk-UA"/>
        </w:rPr>
        <w:t> М. </w:t>
      </w:r>
      <w:proofErr w:type="spellStart"/>
      <w:r w:rsidRPr="00FA5CFF">
        <w:rPr>
          <w:rFonts w:ascii="Times New Roman" w:hAnsi="Times New Roman" w:cs="Times New Roman"/>
          <w:sz w:val="28"/>
          <w:szCs w:val="28"/>
          <w:lang w:val="uk-UA"/>
        </w:rPr>
        <w:t>Котлярова</w:t>
      </w:r>
      <w:proofErr w:type="spellEnd"/>
      <w:r w:rsidRPr="00FA5CFF">
        <w:rPr>
          <w:rFonts w:ascii="Times New Roman" w:hAnsi="Times New Roman" w:cs="Times New Roman"/>
          <w:sz w:val="28"/>
          <w:szCs w:val="28"/>
          <w:lang w:val="uk-UA"/>
        </w:rPr>
        <w:t xml:space="preserve">; системи дихальних </w:t>
      </w:r>
      <w:proofErr w:type="spellStart"/>
      <w:r w:rsidRPr="00FA5CFF">
        <w:rPr>
          <w:rFonts w:ascii="Times New Roman" w:hAnsi="Times New Roman" w:cs="Times New Roman"/>
          <w:sz w:val="28"/>
          <w:szCs w:val="28"/>
          <w:lang w:val="uk-UA"/>
        </w:rPr>
        <w:t>гімнастик</w:t>
      </w:r>
      <w:proofErr w:type="spellEnd"/>
      <w:r w:rsidRPr="00FA5CFF">
        <w:rPr>
          <w:rFonts w:ascii="Times New Roman" w:hAnsi="Times New Roman" w:cs="Times New Roman"/>
          <w:sz w:val="28"/>
          <w:szCs w:val="28"/>
          <w:lang w:val="uk-UA"/>
        </w:rPr>
        <w:t xml:space="preserve"> К.</w:t>
      </w:r>
      <w:r w:rsidR="009E288B">
        <w:rPr>
          <w:rFonts w:ascii="Times New Roman" w:hAnsi="Times New Roman" w:cs="Times New Roman"/>
          <w:sz w:val="28"/>
          <w:szCs w:val="28"/>
          <w:lang w:val="uk-UA"/>
        </w:rPr>
        <w:t xml:space="preserve"> </w:t>
      </w:r>
      <w:r w:rsidRPr="00FA5CFF">
        <w:rPr>
          <w:rFonts w:ascii="Times New Roman" w:hAnsi="Times New Roman" w:cs="Times New Roman"/>
          <w:sz w:val="28"/>
          <w:szCs w:val="28"/>
          <w:lang w:val="uk-UA"/>
        </w:rPr>
        <w:t>П. Бутейко, А.</w:t>
      </w:r>
      <w:r w:rsidR="009E288B">
        <w:rPr>
          <w:rFonts w:ascii="Times New Roman" w:hAnsi="Times New Roman" w:cs="Times New Roman"/>
          <w:sz w:val="28"/>
          <w:szCs w:val="28"/>
          <w:lang w:val="uk-UA"/>
        </w:rPr>
        <w:t> Н. </w:t>
      </w:r>
      <w:proofErr w:type="spellStart"/>
      <w:r w:rsidRPr="00FA5CFF">
        <w:rPr>
          <w:rFonts w:ascii="Times New Roman" w:hAnsi="Times New Roman" w:cs="Times New Roman"/>
          <w:sz w:val="28"/>
          <w:szCs w:val="28"/>
          <w:lang w:val="uk-UA"/>
        </w:rPr>
        <w:t>Стрельн</w:t>
      </w:r>
      <w:r w:rsidR="009E288B">
        <w:rPr>
          <w:rFonts w:ascii="Times New Roman" w:hAnsi="Times New Roman" w:cs="Times New Roman"/>
          <w:sz w:val="28"/>
          <w:szCs w:val="28"/>
          <w:lang w:val="uk-UA"/>
        </w:rPr>
        <w:t>і</w:t>
      </w:r>
      <w:r w:rsidRPr="00FA5CFF">
        <w:rPr>
          <w:rFonts w:ascii="Times New Roman" w:hAnsi="Times New Roman" w:cs="Times New Roman"/>
          <w:sz w:val="28"/>
          <w:szCs w:val="28"/>
          <w:lang w:val="uk-UA"/>
        </w:rPr>
        <w:t>кової</w:t>
      </w:r>
      <w:proofErr w:type="spellEnd"/>
      <w:r w:rsidRPr="00FA5CFF">
        <w:rPr>
          <w:rFonts w:ascii="Times New Roman" w:hAnsi="Times New Roman" w:cs="Times New Roman"/>
          <w:sz w:val="28"/>
          <w:szCs w:val="28"/>
          <w:lang w:val="uk-UA"/>
        </w:rPr>
        <w:t>.</w:t>
      </w:r>
    </w:p>
    <w:p w:rsidR="00964E15" w:rsidRPr="00FA5CFF" w:rsidRDefault="009E288B" w:rsidP="004F63F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Однак</w:t>
      </w:r>
      <w:r w:rsidR="00964E15" w:rsidRPr="00FA5CFF">
        <w:rPr>
          <w:rFonts w:ascii="Times New Roman" w:hAnsi="Times New Roman" w:cs="Times New Roman"/>
          <w:sz w:val="28"/>
          <w:szCs w:val="28"/>
          <w:lang w:val="uk-UA"/>
        </w:rPr>
        <w:t xml:space="preserve"> засоби, </w:t>
      </w:r>
      <w:r>
        <w:rPr>
          <w:rFonts w:ascii="Times New Roman" w:hAnsi="Times New Roman" w:cs="Times New Roman"/>
          <w:sz w:val="28"/>
          <w:szCs w:val="28"/>
          <w:lang w:val="uk-UA"/>
        </w:rPr>
        <w:t>що</w:t>
      </w:r>
      <w:r w:rsidR="00964E15" w:rsidRPr="00FA5CFF">
        <w:rPr>
          <w:rFonts w:ascii="Times New Roman" w:hAnsi="Times New Roman" w:cs="Times New Roman"/>
          <w:sz w:val="28"/>
          <w:szCs w:val="28"/>
          <w:lang w:val="uk-UA"/>
        </w:rPr>
        <w:t xml:space="preserve"> використовуються в </w:t>
      </w:r>
      <w:r>
        <w:rPr>
          <w:rFonts w:ascii="Times New Roman" w:hAnsi="Times New Roman" w:cs="Times New Roman"/>
          <w:sz w:val="28"/>
          <w:szCs w:val="28"/>
          <w:lang w:val="uk-UA"/>
        </w:rPr>
        <w:t>ц</w:t>
      </w:r>
      <w:r w:rsidR="00964E15" w:rsidRPr="00FA5CFF">
        <w:rPr>
          <w:rFonts w:ascii="Times New Roman" w:hAnsi="Times New Roman" w:cs="Times New Roman"/>
          <w:sz w:val="28"/>
          <w:szCs w:val="28"/>
          <w:lang w:val="uk-UA"/>
        </w:rPr>
        <w:t>их методиках</w:t>
      </w:r>
      <w:r>
        <w:rPr>
          <w:rFonts w:ascii="Times New Roman" w:hAnsi="Times New Roman" w:cs="Times New Roman"/>
          <w:sz w:val="28"/>
          <w:szCs w:val="28"/>
          <w:lang w:val="uk-UA"/>
        </w:rPr>
        <w:t>,</w:t>
      </w:r>
      <w:r w:rsidR="00964E15" w:rsidRPr="00FA5CFF">
        <w:rPr>
          <w:rFonts w:ascii="Times New Roman" w:hAnsi="Times New Roman" w:cs="Times New Roman"/>
          <w:sz w:val="28"/>
          <w:szCs w:val="28"/>
          <w:lang w:val="uk-UA"/>
        </w:rPr>
        <w:t xml:space="preserve"> досить одноманітні, а велика кількість повторень утомливі для організму літньої людини.</w:t>
      </w:r>
    </w:p>
    <w:p w:rsidR="00116AA9" w:rsidRPr="00FA5CFF" w:rsidRDefault="00116AA9" w:rsidP="004F63FE">
      <w:pPr>
        <w:spacing w:after="0" w:line="360" w:lineRule="auto"/>
        <w:ind w:firstLine="709"/>
        <w:jc w:val="both"/>
        <w:rPr>
          <w:rFonts w:ascii="Times New Roman" w:hAnsi="Times New Roman" w:cs="Times New Roman"/>
          <w:sz w:val="28"/>
          <w:szCs w:val="28"/>
          <w:lang w:val="uk-UA"/>
        </w:rPr>
      </w:pPr>
      <w:r w:rsidRPr="00FA5CFF">
        <w:rPr>
          <w:rFonts w:ascii="Times New Roman" w:hAnsi="Times New Roman" w:cs="Times New Roman"/>
          <w:sz w:val="28"/>
          <w:szCs w:val="28"/>
          <w:lang w:val="uk-UA"/>
        </w:rPr>
        <w:t>До основних принципів добору фізичних вправ [3], що спрямовані на активізацію організму та поліпшення якості життя людей похилого віку, належать: 1) постійність (виконання впродовж усього життя); 2) позитивна психоемоційна спрямованість (відчуття задоволення від вправ); 3) визначення оптимальної потужності роботи; 4) різнобічність (веслувальні вправи, велотренажери тощо); 5) поєднання з масажем і корекцією стану хребта; 6) поєднання з гідропроцедурам</w:t>
      </w:r>
      <w:r w:rsidR="009E288B">
        <w:rPr>
          <w:rFonts w:ascii="Times New Roman" w:hAnsi="Times New Roman" w:cs="Times New Roman"/>
          <w:sz w:val="28"/>
          <w:szCs w:val="28"/>
          <w:lang w:val="uk-UA"/>
        </w:rPr>
        <w:t>и (душі, ванни, гідромасаж); 7) </w:t>
      </w:r>
      <w:r w:rsidRPr="00FA5CFF">
        <w:rPr>
          <w:rFonts w:ascii="Times New Roman" w:hAnsi="Times New Roman" w:cs="Times New Roman"/>
          <w:sz w:val="28"/>
          <w:szCs w:val="28"/>
          <w:lang w:val="uk-UA"/>
        </w:rPr>
        <w:t>поєднання з тепловими процедурами (загартування); 8) поєднання з голодуванням, очищенням організму.</w:t>
      </w:r>
    </w:p>
    <w:p w:rsidR="00116AA9" w:rsidRPr="00FA5CFF" w:rsidRDefault="00116AA9" w:rsidP="004F63FE">
      <w:pPr>
        <w:spacing w:after="0" w:line="360" w:lineRule="auto"/>
        <w:ind w:firstLine="709"/>
        <w:jc w:val="both"/>
        <w:rPr>
          <w:rFonts w:ascii="Times New Roman" w:hAnsi="Times New Roman" w:cs="Times New Roman"/>
          <w:sz w:val="28"/>
          <w:szCs w:val="28"/>
          <w:lang w:val="uk-UA"/>
        </w:rPr>
      </w:pPr>
      <w:r w:rsidRPr="00FA5CFF">
        <w:rPr>
          <w:rFonts w:ascii="Times New Roman" w:hAnsi="Times New Roman" w:cs="Times New Roman"/>
          <w:sz w:val="28"/>
          <w:szCs w:val="28"/>
          <w:lang w:val="uk-UA"/>
        </w:rPr>
        <w:lastRenderedPageBreak/>
        <w:t>До фізичних вправ, що позитивно впливають на якість життя людей</w:t>
      </w:r>
      <w:r w:rsidR="009E288B">
        <w:rPr>
          <w:rFonts w:ascii="Times New Roman" w:hAnsi="Times New Roman" w:cs="Times New Roman"/>
          <w:sz w:val="28"/>
          <w:szCs w:val="28"/>
          <w:lang w:val="uk-UA"/>
        </w:rPr>
        <w:t>,</w:t>
      </w:r>
      <w:r w:rsidRPr="00FA5CFF">
        <w:rPr>
          <w:rFonts w:ascii="Times New Roman" w:hAnsi="Times New Roman" w:cs="Times New Roman"/>
          <w:sz w:val="28"/>
          <w:szCs w:val="28"/>
          <w:lang w:val="uk-UA"/>
        </w:rPr>
        <w:t xml:space="preserve"> старших </w:t>
      </w:r>
      <w:r w:rsidR="009E288B">
        <w:rPr>
          <w:rFonts w:ascii="Times New Roman" w:hAnsi="Times New Roman" w:cs="Times New Roman"/>
          <w:sz w:val="28"/>
          <w:szCs w:val="28"/>
          <w:lang w:val="uk-UA"/>
        </w:rPr>
        <w:t>за</w:t>
      </w:r>
      <w:r w:rsidRPr="00FA5CFF">
        <w:rPr>
          <w:rFonts w:ascii="Times New Roman" w:hAnsi="Times New Roman" w:cs="Times New Roman"/>
          <w:sz w:val="28"/>
          <w:szCs w:val="28"/>
          <w:lang w:val="uk-UA"/>
        </w:rPr>
        <w:t xml:space="preserve"> 50 років, належать вправи аеробного спрямування, силові (ізометричні та ізотонічні) та вправи на гнучкість. Проте перед виконанням вправ на розвиток сили необхідна консультація лікаря, а особливо кардіолога чи ортопеда. Особам віком 50–70 років рекомендують у теплу пору року тривалі прогулянки рівниною чи у горах, </w:t>
      </w:r>
      <w:proofErr w:type="spellStart"/>
      <w:r w:rsidRPr="00FA5CFF">
        <w:rPr>
          <w:rFonts w:ascii="Times New Roman" w:hAnsi="Times New Roman" w:cs="Times New Roman"/>
          <w:sz w:val="28"/>
          <w:szCs w:val="28"/>
          <w:lang w:val="uk-UA"/>
        </w:rPr>
        <w:t>нордік</w:t>
      </w:r>
      <w:proofErr w:type="spellEnd"/>
      <w:r w:rsidRPr="00FA5CFF">
        <w:rPr>
          <w:rFonts w:ascii="Times New Roman" w:hAnsi="Times New Roman" w:cs="Times New Roman"/>
          <w:sz w:val="28"/>
          <w:szCs w:val="28"/>
          <w:lang w:val="uk-UA"/>
        </w:rPr>
        <w:t xml:space="preserve"> </w:t>
      </w:r>
      <w:proofErr w:type="spellStart"/>
      <w:r w:rsidRPr="00FA5CFF">
        <w:rPr>
          <w:rFonts w:ascii="Times New Roman" w:hAnsi="Times New Roman" w:cs="Times New Roman"/>
          <w:sz w:val="28"/>
          <w:szCs w:val="28"/>
          <w:lang w:val="uk-UA"/>
        </w:rPr>
        <w:t>вокінг</w:t>
      </w:r>
      <w:proofErr w:type="spellEnd"/>
      <w:r w:rsidRPr="00FA5CFF">
        <w:rPr>
          <w:rFonts w:ascii="Times New Roman" w:hAnsi="Times New Roman" w:cs="Times New Roman"/>
          <w:sz w:val="28"/>
          <w:szCs w:val="28"/>
          <w:lang w:val="uk-UA"/>
        </w:rPr>
        <w:t xml:space="preserve">, біг, йогу, </w:t>
      </w:r>
      <w:proofErr w:type="spellStart"/>
      <w:r w:rsidRPr="00FA5CFF">
        <w:rPr>
          <w:rFonts w:ascii="Times New Roman" w:hAnsi="Times New Roman" w:cs="Times New Roman"/>
          <w:sz w:val="28"/>
          <w:szCs w:val="28"/>
          <w:lang w:val="uk-UA"/>
        </w:rPr>
        <w:t>тай-чі</w:t>
      </w:r>
      <w:proofErr w:type="spellEnd"/>
      <w:r w:rsidRPr="00FA5CFF">
        <w:rPr>
          <w:rFonts w:ascii="Times New Roman" w:hAnsi="Times New Roman" w:cs="Times New Roman"/>
          <w:sz w:val="28"/>
          <w:szCs w:val="28"/>
          <w:lang w:val="uk-UA"/>
        </w:rPr>
        <w:t>, їзду на велосипеді, танці, плавання, вітрильний спорт, плавання на байдарках тощо. Взимку корисно займатися лижним спортом. Для літніх людей</w:t>
      </w:r>
      <w:r w:rsidR="009E288B">
        <w:rPr>
          <w:rFonts w:ascii="Times New Roman" w:hAnsi="Times New Roman" w:cs="Times New Roman"/>
          <w:sz w:val="28"/>
          <w:szCs w:val="28"/>
          <w:lang w:val="uk-UA"/>
        </w:rPr>
        <w:t>,</w:t>
      </w:r>
      <w:r w:rsidRPr="00FA5CFF">
        <w:rPr>
          <w:rFonts w:ascii="Times New Roman" w:hAnsi="Times New Roman" w:cs="Times New Roman"/>
          <w:sz w:val="28"/>
          <w:szCs w:val="28"/>
          <w:lang w:val="uk-UA"/>
        </w:rPr>
        <w:t xml:space="preserve"> старших </w:t>
      </w:r>
      <w:r w:rsidR="009E288B">
        <w:rPr>
          <w:rFonts w:ascii="Times New Roman" w:hAnsi="Times New Roman" w:cs="Times New Roman"/>
          <w:sz w:val="28"/>
          <w:szCs w:val="28"/>
          <w:lang w:val="uk-UA"/>
        </w:rPr>
        <w:t>за</w:t>
      </w:r>
      <w:r w:rsidRPr="00FA5CFF">
        <w:rPr>
          <w:rFonts w:ascii="Times New Roman" w:hAnsi="Times New Roman" w:cs="Times New Roman"/>
          <w:sz w:val="28"/>
          <w:szCs w:val="28"/>
          <w:lang w:val="uk-UA"/>
        </w:rPr>
        <w:t xml:space="preserve"> 70 років</w:t>
      </w:r>
      <w:r w:rsidR="009E288B">
        <w:rPr>
          <w:rFonts w:ascii="Times New Roman" w:hAnsi="Times New Roman" w:cs="Times New Roman"/>
          <w:sz w:val="28"/>
          <w:szCs w:val="28"/>
          <w:lang w:val="uk-UA"/>
        </w:rPr>
        <w:t>,</w:t>
      </w:r>
      <w:r w:rsidRPr="00FA5CFF">
        <w:rPr>
          <w:rFonts w:ascii="Times New Roman" w:hAnsi="Times New Roman" w:cs="Times New Roman"/>
          <w:sz w:val="28"/>
          <w:szCs w:val="28"/>
          <w:lang w:val="uk-UA"/>
        </w:rPr>
        <w:t xml:space="preserve"> корисними є прогулянки, </w:t>
      </w:r>
      <w:proofErr w:type="spellStart"/>
      <w:r w:rsidRPr="00FA5CFF">
        <w:rPr>
          <w:rFonts w:ascii="Times New Roman" w:hAnsi="Times New Roman" w:cs="Times New Roman"/>
          <w:sz w:val="28"/>
          <w:szCs w:val="28"/>
          <w:lang w:val="uk-UA"/>
        </w:rPr>
        <w:t>нордік</w:t>
      </w:r>
      <w:proofErr w:type="spellEnd"/>
      <w:r w:rsidRPr="00FA5CFF">
        <w:rPr>
          <w:rFonts w:ascii="Times New Roman" w:hAnsi="Times New Roman" w:cs="Times New Roman"/>
          <w:sz w:val="28"/>
          <w:szCs w:val="28"/>
          <w:lang w:val="uk-UA"/>
        </w:rPr>
        <w:t xml:space="preserve"> </w:t>
      </w:r>
      <w:proofErr w:type="spellStart"/>
      <w:r w:rsidRPr="00FA5CFF">
        <w:rPr>
          <w:rFonts w:ascii="Times New Roman" w:hAnsi="Times New Roman" w:cs="Times New Roman"/>
          <w:sz w:val="28"/>
          <w:szCs w:val="28"/>
          <w:lang w:val="uk-UA"/>
        </w:rPr>
        <w:t>вокінг</w:t>
      </w:r>
      <w:proofErr w:type="spellEnd"/>
      <w:r w:rsidRPr="00FA5CFF">
        <w:rPr>
          <w:rFonts w:ascii="Times New Roman" w:hAnsi="Times New Roman" w:cs="Times New Roman"/>
          <w:sz w:val="28"/>
          <w:szCs w:val="28"/>
          <w:lang w:val="uk-UA"/>
        </w:rPr>
        <w:t xml:space="preserve">, елементи йоги, біг на лижах, </w:t>
      </w:r>
      <w:proofErr w:type="spellStart"/>
      <w:r w:rsidRPr="00FA5CFF">
        <w:rPr>
          <w:rFonts w:ascii="Times New Roman" w:hAnsi="Times New Roman" w:cs="Times New Roman"/>
          <w:sz w:val="28"/>
          <w:szCs w:val="28"/>
          <w:lang w:val="uk-UA"/>
        </w:rPr>
        <w:t>тай-чі</w:t>
      </w:r>
      <w:proofErr w:type="spellEnd"/>
      <w:r w:rsidRPr="00FA5CFF">
        <w:rPr>
          <w:rFonts w:ascii="Times New Roman" w:hAnsi="Times New Roman" w:cs="Times New Roman"/>
          <w:sz w:val="28"/>
          <w:szCs w:val="28"/>
          <w:lang w:val="uk-UA"/>
        </w:rPr>
        <w:t xml:space="preserve">, їзда на велосипеді, танці, плавання, гімнастика. Фізичні вправи можна поєднувати із </w:t>
      </w:r>
      <w:proofErr w:type="spellStart"/>
      <w:r w:rsidRPr="00FA5CFF">
        <w:rPr>
          <w:rFonts w:ascii="Times New Roman" w:hAnsi="Times New Roman" w:cs="Times New Roman"/>
          <w:sz w:val="28"/>
          <w:szCs w:val="28"/>
          <w:lang w:val="uk-UA"/>
        </w:rPr>
        <w:t>авторелаксацією</w:t>
      </w:r>
      <w:proofErr w:type="spellEnd"/>
      <w:r w:rsidRPr="00FA5CFF">
        <w:rPr>
          <w:rFonts w:ascii="Times New Roman" w:hAnsi="Times New Roman" w:cs="Times New Roman"/>
          <w:sz w:val="28"/>
          <w:szCs w:val="28"/>
          <w:lang w:val="uk-UA"/>
        </w:rPr>
        <w:t xml:space="preserve"> за методом </w:t>
      </w:r>
      <w:proofErr w:type="spellStart"/>
      <w:r w:rsidRPr="00FA5CFF">
        <w:rPr>
          <w:rFonts w:ascii="Times New Roman" w:hAnsi="Times New Roman" w:cs="Times New Roman"/>
          <w:sz w:val="28"/>
          <w:szCs w:val="28"/>
          <w:lang w:val="uk-UA"/>
        </w:rPr>
        <w:t>Джейкобсона</w:t>
      </w:r>
      <w:proofErr w:type="spellEnd"/>
      <w:r w:rsidRPr="00FA5CFF">
        <w:rPr>
          <w:rFonts w:ascii="Times New Roman" w:hAnsi="Times New Roman" w:cs="Times New Roman"/>
          <w:sz w:val="28"/>
          <w:szCs w:val="28"/>
          <w:lang w:val="uk-UA"/>
        </w:rPr>
        <w:t xml:space="preserve"> або Шульца [20].</w:t>
      </w:r>
    </w:p>
    <w:p w:rsidR="00116AA9" w:rsidRPr="00FA5CFF" w:rsidRDefault="00116AA9" w:rsidP="004F63FE">
      <w:pPr>
        <w:spacing w:after="0" w:line="360" w:lineRule="auto"/>
        <w:ind w:firstLine="709"/>
        <w:jc w:val="both"/>
        <w:rPr>
          <w:rFonts w:ascii="Times New Roman" w:hAnsi="Times New Roman" w:cs="Times New Roman"/>
          <w:sz w:val="28"/>
          <w:szCs w:val="28"/>
          <w:lang w:val="uk-UA"/>
        </w:rPr>
      </w:pPr>
      <w:r w:rsidRPr="00FA5CFF">
        <w:rPr>
          <w:rFonts w:ascii="Times New Roman" w:hAnsi="Times New Roman" w:cs="Times New Roman"/>
          <w:sz w:val="28"/>
          <w:szCs w:val="28"/>
          <w:lang w:val="uk-UA"/>
        </w:rPr>
        <w:t xml:space="preserve">Ефективність фізичних навантажень значно залежить від їхньої тривалості, інтенсивності, характеру. Автори різних оздоровчих систем пропонують короткочасний стретчинг, дихальні вправи, гімнастику Гермеса, силові вправи, плавання, біг </w:t>
      </w:r>
      <w:r w:rsidR="009E288B">
        <w:rPr>
          <w:rFonts w:ascii="Times New Roman" w:hAnsi="Times New Roman" w:cs="Times New Roman"/>
          <w:sz w:val="28"/>
          <w:szCs w:val="28"/>
          <w:lang w:val="uk-UA"/>
        </w:rPr>
        <w:t>і</w:t>
      </w:r>
      <w:r w:rsidRPr="00FA5CFF">
        <w:rPr>
          <w:rFonts w:ascii="Times New Roman" w:hAnsi="Times New Roman" w:cs="Times New Roman"/>
          <w:sz w:val="28"/>
          <w:szCs w:val="28"/>
          <w:lang w:val="uk-UA"/>
        </w:rPr>
        <w:t xml:space="preserve"> ходьбу, спеціально розроблені гімнастичні комплекси у поєднанні з бігом чи ходьбою [1]. Мінімальна тривалість роботи залежить від її характеру і потужності. Вона коливається від 2 до 4-х занять на тиждень при сумарній тривалості не менше ніж 2 години. Окремі автори зазначають мінімальну відстань, яку слід пробігати за тиждень для отримання позитивного ефекту, – 15 км.</w:t>
      </w:r>
    </w:p>
    <w:p w:rsidR="00BC4A7D" w:rsidRPr="00FA5CFF" w:rsidRDefault="00116AA9" w:rsidP="004F63FE">
      <w:pPr>
        <w:spacing w:after="0" w:line="360" w:lineRule="auto"/>
        <w:ind w:firstLine="709"/>
        <w:jc w:val="both"/>
        <w:rPr>
          <w:rFonts w:ascii="Times New Roman" w:hAnsi="Times New Roman" w:cs="Times New Roman"/>
          <w:sz w:val="28"/>
          <w:szCs w:val="28"/>
          <w:lang w:val="uk-UA"/>
        </w:rPr>
      </w:pPr>
      <w:r w:rsidRPr="00FA5CFF">
        <w:rPr>
          <w:rFonts w:ascii="Times New Roman" w:hAnsi="Times New Roman" w:cs="Times New Roman"/>
          <w:sz w:val="28"/>
          <w:szCs w:val="28"/>
          <w:lang w:val="uk-UA"/>
        </w:rPr>
        <w:t>Згідно з рекомендаціями Американського коледжу спортивної медицини, людям літнього віку рекомендують виконувати вправи на витривалість, на розвиток силових можливостей, на гнучкість, рівновагу. Вправи на витривалість поліпшують роботу серцево-судинної системи, а силові вправи попереджують зменшення м’язової маси [2</w:t>
      </w:r>
      <w:r w:rsidR="009E288B">
        <w:rPr>
          <w:rFonts w:ascii="Times New Roman" w:hAnsi="Times New Roman" w:cs="Times New Roman"/>
          <w:sz w:val="28"/>
          <w:szCs w:val="28"/>
          <w:lang w:val="uk-UA"/>
        </w:rPr>
        <w:t>0</w:t>
      </w:r>
      <w:r w:rsidRPr="00FA5CFF">
        <w:rPr>
          <w:rFonts w:ascii="Times New Roman" w:hAnsi="Times New Roman" w:cs="Times New Roman"/>
          <w:sz w:val="28"/>
          <w:szCs w:val="28"/>
          <w:lang w:val="uk-UA"/>
        </w:rPr>
        <w:t>, 2</w:t>
      </w:r>
      <w:r w:rsidR="009E288B">
        <w:rPr>
          <w:rFonts w:ascii="Times New Roman" w:hAnsi="Times New Roman" w:cs="Times New Roman"/>
          <w:sz w:val="28"/>
          <w:szCs w:val="28"/>
          <w:lang w:val="uk-UA"/>
        </w:rPr>
        <w:t>8</w:t>
      </w:r>
      <w:r w:rsidRPr="00FA5CFF">
        <w:rPr>
          <w:rFonts w:ascii="Times New Roman" w:hAnsi="Times New Roman" w:cs="Times New Roman"/>
          <w:sz w:val="28"/>
          <w:szCs w:val="28"/>
          <w:lang w:val="uk-UA"/>
        </w:rPr>
        <w:t xml:space="preserve">]. Але не завжди ефективність фізичних навантажень у літніх людей можна прослідкувати за допомогою специфічних маркерів (збільшення МСК, окиснювальної здатності мітохондрій тощо). </w:t>
      </w:r>
    </w:p>
    <w:p w:rsidR="00116AA9" w:rsidRPr="00FA5CFF" w:rsidRDefault="00116AA9" w:rsidP="004F63FE">
      <w:pPr>
        <w:spacing w:after="0" w:line="360" w:lineRule="auto"/>
        <w:ind w:firstLine="709"/>
        <w:jc w:val="both"/>
        <w:rPr>
          <w:rFonts w:ascii="Times New Roman" w:hAnsi="Times New Roman" w:cs="Times New Roman"/>
          <w:sz w:val="28"/>
          <w:szCs w:val="28"/>
          <w:lang w:val="uk-UA"/>
        </w:rPr>
      </w:pPr>
      <w:r w:rsidRPr="00FA5CFF">
        <w:rPr>
          <w:rFonts w:ascii="Times New Roman" w:hAnsi="Times New Roman" w:cs="Times New Roman"/>
          <w:sz w:val="28"/>
          <w:szCs w:val="28"/>
          <w:lang w:val="uk-UA"/>
        </w:rPr>
        <w:lastRenderedPageBreak/>
        <w:t>Людям</w:t>
      </w:r>
      <w:r w:rsidR="009E288B">
        <w:rPr>
          <w:rFonts w:ascii="Times New Roman" w:hAnsi="Times New Roman" w:cs="Times New Roman"/>
          <w:sz w:val="28"/>
          <w:szCs w:val="28"/>
          <w:lang w:val="uk-UA"/>
        </w:rPr>
        <w:t>,</w:t>
      </w:r>
      <w:r w:rsidRPr="00FA5CFF">
        <w:rPr>
          <w:rFonts w:ascii="Times New Roman" w:hAnsi="Times New Roman" w:cs="Times New Roman"/>
          <w:sz w:val="28"/>
          <w:szCs w:val="28"/>
          <w:lang w:val="uk-UA"/>
        </w:rPr>
        <w:t xml:space="preserve"> віком до 65 років</w:t>
      </w:r>
      <w:r w:rsidR="009E288B">
        <w:rPr>
          <w:rFonts w:ascii="Times New Roman" w:hAnsi="Times New Roman" w:cs="Times New Roman"/>
          <w:sz w:val="28"/>
          <w:szCs w:val="28"/>
          <w:lang w:val="uk-UA"/>
        </w:rPr>
        <w:t>,</w:t>
      </w:r>
      <w:r w:rsidRPr="00FA5CFF">
        <w:rPr>
          <w:rFonts w:ascii="Times New Roman" w:hAnsi="Times New Roman" w:cs="Times New Roman"/>
          <w:sz w:val="28"/>
          <w:szCs w:val="28"/>
          <w:lang w:val="uk-UA"/>
        </w:rPr>
        <w:t xml:space="preserve"> рекомендують виконувати аеробну роботу тривалістю 150 хвилин на тиждень (середня інтенсивність) або 60–75 хвилин на тиждень (високоінтенсивна). Варто також поєднувати різні види фізичних вправ, що відрізняються за потужністю. Наприклад, швидку ходьбу впродовж 30 хвилин можна поєднати із бігом підтюпцем</w:t>
      </w:r>
      <w:r w:rsidR="009E288B">
        <w:rPr>
          <w:rFonts w:ascii="Times New Roman" w:hAnsi="Times New Roman" w:cs="Times New Roman"/>
          <w:sz w:val="28"/>
          <w:szCs w:val="28"/>
          <w:lang w:val="uk-UA"/>
        </w:rPr>
        <w:t xml:space="preserve"> тривалістю 20 </w:t>
      </w:r>
      <w:r w:rsidRPr="00FA5CFF">
        <w:rPr>
          <w:rFonts w:ascii="Times New Roman" w:hAnsi="Times New Roman" w:cs="Times New Roman"/>
          <w:sz w:val="28"/>
          <w:szCs w:val="28"/>
          <w:lang w:val="uk-UA"/>
        </w:rPr>
        <w:t>хвилин. Аеробні вправи потужністю вище середньої пришвидшують серцебиття та дихання і є необхідними до щоденної фізичної активності (догляд за собою, готування їжі, щоденні прогулянки) або рухової активності, що триває менше ніж 10 хвилин (прогулянки навколо дому чи роботи, ходьба з місця паркування автомобіля, зупинки). Також не менше ніж двічі на тиждень необхідно виконувати силові вправи для основних груп</w:t>
      </w:r>
      <w:r w:rsidR="009E288B">
        <w:rPr>
          <w:rFonts w:ascii="Times New Roman" w:hAnsi="Times New Roman" w:cs="Times New Roman"/>
          <w:sz w:val="28"/>
          <w:szCs w:val="28"/>
          <w:lang w:val="uk-UA"/>
        </w:rPr>
        <w:t xml:space="preserve"> м’язів (8–10 різних вправ, 10–</w:t>
      </w:r>
      <w:r w:rsidRPr="00FA5CFF">
        <w:rPr>
          <w:rFonts w:ascii="Times New Roman" w:hAnsi="Times New Roman" w:cs="Times New Roman"/>
          <w:sz w:val="28"/>
          <w:szCs w:val="28"/>
          <w:lang w:val="uk-UA"/>
        </w:rPr>
        <w:t>15 повтор</w:t>
      </w:r>
      <w:r w:rsidR="009E288B">
        <w:rPr>
          <w:rFonts w:ascii="Times New Roman" w:hAnsi="Times New Roman" w:cs="Times New Roman"/>
          <w:sz w:val="28"/>
          <w:szCs w:val="28"/>
          <w:lang w:val="uk-UA"/>
        </w:rPr>
        <w:t>ень</w:t>
      </w:r>
      <w:r w:rsidRPr="00FA5CFF">
        <w:rPr>
          <w:rFonts w:ascii="Times New Roman" w:hAnsi="Times New Roman" w:cs="Times New Roman"/>
          <w:sz w:val="28"/>
          <w:szCs w:val="28"/>
          <w:lang w:val="uk-UA"/>
        </w:rPr>
        <w:t>). Потужність навантажень визначають за 10-бальною шкалою. За 0 п</w:t>
      </w:r>
      <w:r w:rsidR="009E288B">
        <w:rPr>
          <w:rFonts w:ascii="Times New Roman" w:hAnsi="Times New Roman" w:cs="Times New Roman"/>
          <w:sz w:val="28"/>
          <w:szCs w:val="28"/>
          <w:lang w:val="uk-UA"/>
        </w:rPr>
        <w:t>риймають стан спокою, а за 10–</w:t>
      </w:r>
      <w:r w:rsidRPr="00FA5CFF">
        <w:rPr>
          <w:rFonts w:ascii="Times New Roman" w:hAnsi="Times New Roman" w:cs="Times New Roman"/>
          <w:sz w:val="28"/>
          <w:szCs w:val="28"/>
          <w:lang w:val="uk-UA"/>
        </w:rPr>
        <w:t>максимальні фізичні зусилля. При фізичній активності потужності вищої за середню (7</w:t>
      </w:r>
      <w:r w:rsidR="009E288B">
        <w:rPr>
          <w:rFonts w:ascii="Times New Roman" w:hAnsi="Times New Roman" w:cs="Times New Roman"/>
          <w:sz w:val="28"/>
          <w:szCs w:val="28"/>
          <w:lang w:val="uk-UA"/>
        </w:rPr>
        <w:t>–</w:t>
      </w:r>
      <w:r w:rsidRPr="00FA5CFF">
        <w:rPr>
          <w:rFonts w:ascii="Times New Roman" w:hAnsi="Times New Roman" w:cs="Times New Roman"/>
          <w:sz w:val="28"/>
          <w:szCs w:val="28"/>
          <w:lang w:val="uk-UA"/>
        </w:rPr>
        <w:t>8 балів) значно зростає серцебиття і частота дихання. Під час складання тренувальної програми необхідно обов’язково враховувати вік, наявність певних хронічних захворювань.</w:t>
      </w:r>
    </w:p>
    <w:p w:rsidR="0034111C" w:rsidRPr="00FA5CFF" w:rsidRDefault="00964E15" w:rsidP="004F63FE">
      <w:pPr>
        <w:spacing w:after="0" w:line="360" w:lineRule="auto"/>
        <w:ind w:firstLine="709"/>
        <w:jc w:val="both"/>
        <w:rPr>
          <w:rFonts w:ascii="Times New Roman" w:hAnsi="Times New Roman" w:cs="Times New Roman"/>
          <w:sz w:val="28"/>
          <w:szCs w:val="28"/>
          <w:lang w:val="uk-UA"/>
        </w:rPr>
      </w:pPr>
      <w:r w:rsidRPr="00FA5CFF">
        <w:rPr>
          <w:rFonts w:ascii="Times New Roman" w:hAnsi="Times New Roman" w:cs="Times New Roman"/>
          <w:sz w:val="28"/>
          <w:szCs w:val="28"/>
          <w:lang w:val="uk-UA"/>
        </w:rPr>
        <w:t>Ряд авторів у своїх дослідженнях реалізували комплексний підхід до використання засобів фізичної культури в заняттях з дорослими людьми. У свої методики вони включили</w:t>
      </w:r>
      <w:r w:rsidR="009E288B">
        <w:rPr>
          <w:rFonts w:ascii="Times New Roman" w:hAnsi="Times New Roman" w:cs="Times New Roman"/>
          <w:sz w:val="28"/>
          <w:szCs w:val="28"/>
          <w:lang w:val="uk-UA"/>
        </w:rPr>
        <w:t>,</w:t>
      </w:r>
      <w:r w:rsidRPr="00FA5CFF">
        <w:rPr>
          <w:rFonts w:ascii="Times New Roman" w:hAnsi="Times New Roman" w:cs="Times New Roman"/>
          <w:sz w:val="28"/>
          <w:szCs w:val="28"/>
          <w:lang w:val="uk-UA"/>
        </w:rPr>
        <w:t xml:space="preserve"> крім традиційних засобів фізичної культури</w:t>
      </w:r>
      <w:r w:rsidR="009E288B">
        <w:rPr>
          <w:rFonts w:ascii="Times New Roman" w:hAnsi="Times New Roman" w:cs="Times New Roman"/>
          <w:sz w:val="28"/>
          <w:szCs w:val="28"/>
          <w:lang w:val="uk-UA"/>
        </w:rPr>
        <w:t>,</w:t>
      </w:r>
      <w:r w:rsidRPr="00FA5CFF">
        <w:rPr>
          <w:rFonts w:ascii="Times New Roman" w:hAnsi="Times New Roman" w:cs="Times New Roman"/>
          <w:sz w:val="28"/>
          <w:szCs w:val="28"/>
          <w:lang w:val="uk-UA"/>
        </w:rPr>
        <w:t xml:space="preserve"> елементи східних оздор</w:t>
      </w:r>
      <w:r w:rsidR="0034111C" w:rsidRPr="00FA5CFF">
        <w:rPr>
          <w:rFonts w:ascii="Times New Roman" w:hAnsi="Times New Roman" w:cs="Times New Roman"/>
          <w:sz w:val="28"/>
          <w:szCs w:val="28"/>
          <w:lang w:val="uk-UA"/>
        </w:rPr>
        <w:t xml:space="preserve">овчих систем, шейпінгу, </w:t>
      </w:r>
      <w:proofErr w:type="spellStart"/>
      <w:r w:rsidR="0034111C" w:rsidRPr="00FA5CFF">
        <w:rPr>
          <w:rFonts w:ascii="Times New Roman" w:hAnsi="Times New Roman" w:cs="Times New Roman"/>
          <w:sz w:val="28"/>
          <w:szCs w:val="28"/>
          <w:lang w:val="uk-UA"/>
        </w:rPr>
        <w:t>гідроаер</w:t>
      </w:r>
      <w:r w:rsidRPr="00FA5CFF">
        <w:rPr>
          <w:rFonts w:ascii="Times New Roman" w:hAnsi="Times New Roman" w:cs="Times New Roman"/>
          <w:sz w:val="28"/>
          <w:szCs w:val="28"/>
          <w:lang w:val="uk-UA"/>
        </w:rPr>
        <w:t>обік</w:t>
      </w:r>
      <w:r w:rsidR="009E288B">
        <w:rPr>
          <w:rFonts w:ascii="Times New Roman" w:hAnsi="Times New Roman" w:cs="Times New Roman"/>
          <w:sz w:val="28"/>
          <w:szCs w:val="28"/>
          <w:lang w:val="uk-UA"/>
        </w:rPr>
        <w:t>и</w:t>
      </w:r>
      <w:proofErr w:type="spellEnd"/>
      <w:r w:rsidRPr="00FA5CFF">
        <w:rPr>
          <w:rFonts w:ascii="Times New Roman" w:hAnsi="Times New Roman" w:cs="Times New Roman"/>
          <w:sz w:val="28"/>
          <w:szCs w:val="28"/>
          <w:lang w:val="uk-UA"/>
        </w:rPr>
        <w:t xml:space="preserve"> і комплексні вправи в залежності від віку</w:t>
      </w:r>
      <w:r w:rsidR="00EF7578" w:rsidRPr="00FA5CFF">
        <w:rPr>
          <w:rFonts w:ascii="Times New Roman" w:hAnsi="Times New Roman" w:cs="Times New Roman"/>
          <w:sz w:val="28"/>
          <w:szCs w:val="28"/>
          <w:lang w:val="uk-UA"/>
        </w:rPr>
        <w:t xml:space="preserve"> [33</w:t>
      </w:r>
      <w:r w:rsidR="00373121" w:rsidRPr="00FA5CFF">
        <w:rPr>
          <w:rFonts w:ascii="Times New Roman" w:hAnsi="Times New Roman" w:cs="Times New Roman"/>
          <w:sz w:val="28"/>
          <w:szCs w:val="28"/>
          <w:lang w:val="uk-UA"/>
        </w:rPr>
        <w:t>, 63</w:t>
      </w:r>
      <w:r w:rsidR="00EF7578" w:rsidRPr="00FA5CFF">
        <w:rPr>
          <w:rFonts w:ascii="Times New Roman" w:hAnsi="Times New Roman" w:cs="Times New Roman"/>
          <w:sz w:val="28"/>
          <w:szCs w:val="28"/>
          <w:lang w:val="uk-UA"/>
        </w:rPr>
        <w:t>]</w:t>
      </w:r>
      <w:r w:rsidRPr="00FA5CFF">
        <w:rPr>
          <w:rFonts w:ascii="Times New Roman" w:hAnsi="Times New Roman" w:cs="Times New Roman"/>
          <w:sz w:val="28"/>
          <w:szCs w:val="28"/>
          <w:lang w:val="uk-UA"/>
        </w:rPr>
        <w:t>. Однак дані методики пред</w:t>
      </w:r>
      <w:r w:rsidR="009E288B">
        <w:rPr>
          <w:rFonts w:ascii="Times New Roman" w:hAnsi="Times New Roman" w:cs="Times New Roman"/>
          <w:sz w:val="28"/>
          <w:szCs w:val="28"/>
          <w:lang w:val="uk-UA"/>
        </w:rPr>
        <w:t>’</w:t>
      </w:r>
      <w:r w:rsidRPr="00FA5CFF">
        <w:rPr>
          <w:rFonts w:ascii="Times New Roman" w:hAnsi="Times New Roman" w:cs="Times New Roman"/>
          <w:sz w:val="28"/>
          <w:szCs w:val="28"/>
          <w:lang w:val="uk-UA"/>
        </w:rPr>
        <w:t>являють певні вимоги до їх реалізації,</w:t>
      </w:r>
      <w:r w:rsidR="0034111C" w:rsidRPr="00FA5CFF">
        <w:rPr>
          <w:rFonts w:ascii="Times New Roman" w:hAnsi="Times New Roman" w:cs="Times New Roman"/>
          <w:sz w:val="28"/>
          <w:szCs w:val="28"/>
          <w:lang w:val="uk-UA"/>
        </w:rPr>
        <w:t xml:space="preserve"> наприклад, наявність дорогої матеріально-технічної бази (басейни, спортивні та фітнес зали, обладнання та ін.). Як правило, заняття в даних приміщеннях з використанням сучасного спортивного інвентарю досить дорогі і доступні лише незначної частини громадян похилого віку.</w:t>
      </w:r>
    </w:p>
    <w:p w:rsidR="0034111C" w:rsidRPr="00FA5CFF" w:rsidRDefault="0034111C" w:rsidP="004F63FE">
      <w:pPr>
        <w:spacing w:after="0" w:line="360" w:lineRule="auto"/>
        <w:ind w:firstLine="709"/>
        <w:jc w:val="both"/>
        <w:rPr>
          <w:rFonts w:ascii="Times New Roman" w:hAnsi="Times New Roman" w:cs="Times New Roman"/>
          <w:sz w:val="28"/>
          <w:szCs w:val="28"/>
          <w:lang w:val="uk-UA"/>
        </w:rPr>
      </w:pPr>
      <w:r w:rsidRPr="00FA5CFF">
        <w:rPr>
          <w:rFonts w:ascii="Times New Roman" w:hAnsi="Times New Roman" w:cs="Times New Roman"/>
          <w:sz w:val="28"/>
          <w:szCs w:val="28"/>
          <w:lang w:val="uk-UA"/>
        </w:rPr>
        <w:t xml:space="preserve">Ще одна група – це методики ЛФК, де </w:t>
      </w:r>
      <w:r w:rsidR="009E288B">
        <w:rPr>
          <w:rFonts w:ascii="Times New Roman" w:hAnsi="Times New Roman" w:cs="Times New Roman"/>
          <w:sz w:val="28"/>
          <w:szCs w:val="28"/>
          <w:lang w:val="uk-UA"/>
        </w:rPr>
        <w:t>засоби</w:t>
      </w:r>
      <w:r w:rsidRPr="00FA5CFF">
        <w:rPr>
          <w:rFonts w:ascii="Times New Roman" w:hAnsi="Times New Roman" w:cs="Times New Roman"/>
          <w:sz w:val="28"/>
          <w:szCs w:val="28"/>
          <w:lang w:val="uk-UA"/>
        </w:rPr>
        <w:t xml:space="preserve"> фізичної культури використовуються для реабілітації після травм і перенесених захворювань. Метою всіх методик є призупинення інволюційних процесів в організмі </w:t>
      </w:r>
      <w:r w:rsidRPr="00FA5CFF">
        <w:rPr>
          <w:rFonts w:ascii="Times New Roman" w:hAnsi="Times New Roman" w:cs="Times New Roman"/>
          <w:sz w:val="28"/>
          <w:szCs w:val="28"/>
          <w:lang w:val="uk-UA"/>
        </w:rPr>
        <w:lastRenderedPageBreak/>
        <w:t>літніх людей і збереження творчого довголіття. В основному, це методики на основі засобів гімнастики, плавання, спортивних ігор</w:t>
      </w:r>
      <w:r w:rsidR="00EF7578" w:rsidRPr="00FA5CFF">
        <w:rPr>
          <w:rFonts w:ascii="Times New Roman" w:hAnsi="Times New Roman" w:cs="Times New Roman"/>
          <w:sz w:val="28"/>
          <w:szCs w:val="28"/>
          <w:lang w:val="uk-UA"/>
        </w:rPr>
        <w:t xml:space="preserve"> [31]</w:t>
      </w:r>
      <w:r w:rsidRPr="00FA5CFF">
        <w:rPr>
          <w:rFonts w:ascii="Times New Roman" w:hAnsi="Times New Roman" w:cs="Times New Roman"/>
          <w:sz w:val="28"/>
          <w:szCs w:val="28"/>
          <w:lang w:val="uk-UA"/>
        </w:rPr>
        <w:t>. Завданнями методик оздоровчої спрямованості є: зміцнення і підтримка здоров</w:t>
      </w:r>
      <w:r w:rsidR="009E288B">
        <w:rPr>
          <w:rFonts w:ascii="Times New Roman" w:hAnsi="Times New Roman" w:cs="Times New Roman"/>
          <w:sz w:val="28"/>
          <w:szCs w:val="28"/>
          <w:lang w:val="uk-UA"/>
        </w:rPr>
        <w:t>’</w:t>
      </w:r>
      <w:r w:rsidRPr="00FA5CFF">
        <w:rPr>
          <w:rFonts w:ascii="Times New Roman" w:hAnsi="Times New Roman" w:cs="Times New Roman"/>
          <w:sz w:val="28"/>
          <w:szCs w:val="28"/>
          <w:lang w:val="uk-UA"/>
        </w:rPr>
        <w:t>я, загартовування організму, підвищення рухової активності, підвищення рівня працездатності. Практично відсутні завдання, спрямовані на збереження і розвиток когнітивної сфери.</w:t>
      </w:r>
    </w:p>
    <w:p w:rsidR="00964E15" w:rsidRPr="00FA5CFF" w:rsidRDefault="0034111C" w:rsidP="004F63FE">
      <w:pPr>
        <w:spacing w:after="0" w:line="360" w:lineRule="auto"/>
        <w:ind w:firstLine="709"/>
        <w:jc w:val="both"/>
        <w:rPr>
          <w:rFonts w:ascii="Times New Roman" w:hAnsi="Times New Roman" w:cs="Times New Roman"/>
          <w:sz w:val="28"/>
          <w:szCs w:val="28"/>
          <w:lang w:val="uk-UA"/>
        </w:rPr>
      </w:pPr>
      <w:r w:rsidRPr="00FA5CFF">
        <w:rPr>
          <w:rFonts w:ascii="Times New Roman" w:hAnsi="Times New Roman" w:cs="Times New Roman"/>
          <w:sz w:val="28"/>
          <w:szCs w:val="28"/>
          <w:lang w:val="uk-UA"/>
        </w:rPr>
        <w:t>У деяких роботах доведено, що фізичне тренування впливає на підвищення рівня деяких показників розумової та фізичної працездатності</w:t>
      </w:r>
      <w:r w:rsidR="00EF7578" w:rsidRPr="00FA5CFF">
        <w:rPr>
          <w:rFonts w:ascii="Times New Roman" w:hAnsi="Times New Roman" w:cs="Times New Roman"/>
          <w:sz w:val="28"/>
          <w:szCs w:val="28"/>
          <w:lang w:val="uk-UA"/>
        </w:rPr>
        <w:t xml:space="preserve"> [29]</w:t>
      </w:r>
      <w:r w:rsidRPr="00FA5CFF">
        <w:rPr>
          <w:rFonts w:ascii="Times New Roman" w:hAnsi="Times New Roman" w:cs="Times New Roman"/>
          <w:sz w:val="28"/>
          <w:szCs w:val="28"/>
          <w:lang w:val="uk-UA"/>
        </w:rPr>
        <w:t>. І, тим не менше, проблем взаємозв</w:t>
      </w:r>
      <w:r w:rsidR="009E288B">
        <w:rPr>
          <w:rFonts w:ascii="Times New Roman" w:hAnsi="Times New Roman" w:cs="Times New Roman"/>
          <w:sz w:val="28"/>
          <w:szCs w:val="28"/>
          <w:lang w:val="uk-UA"/>
        </w:rPr>
        <w:t>’</w:t>
      </w:r>
      <w:r w:rsidRPr="00FA5CFF">
        <w:rPr>
          <w:rFonts w:ascii="Times New Roman" w:hAnsi="Times New Roman" w:cs="Times New Roman"/>
          <w:sz w:val="28"/>
          <w:szCs w:val="28"/>
          <w:lang w:val="uk-UA"/>
        </w:rPr>
        <w:t>язку фізичної та інтелектуальної діяльності літніх людей, впливу занять фізичними вправами на увагу, пам</w:t>
      </w:r>
      <w:r w:rsidR="009E288B">
        <w:rPr>
          <w:rFonts w:ascii="Times New Roman" w:hAnsi="Times New Roman" w:cs="Times New Roman"/>
          <w:sz w:val="28"/>
          <w:szCs w:val="28"/>
          <w:lang w:val="uk-UA"/>
        </w:rPr>
        <w:t>’</w:t>
      </w:r>
      <w:r w:rsidRPr="00FA5CFF">
        <w:rPr>
          <w:rFonts w:ascii="Times New Roman" w:hAnsi="Times New Roman" w:cs="Times New Roman"/>
          <w:sz w:val="28"/>
          <w:szCs w:val="28"/>
          <w:lang w:val="uk-UA"/>
        </w:rPr>
        <w:t>ять, мислення громадян даної категорії приділяється мало уваги. Вивчалися в основному зміни психофізичного стану у літніх людей і вплив на фізичну і розумову працездатність таких факторів як стан здоров</w:t>
      </w:r>
      <w:r w:rsidR="009E288B">
        <w:rPr>
          <w:rFonts w:ascii="Times New Roman" w:hAnsi="Times New Roman" w:cs="Times New Roman"/>
          <w:sz w:val="28"/>
          <w:szCs w:val="28"/>
          <w:lang w:val="uk-UA"/>
        </w:rPr>
        <w:t>’</w:t>
      </w:r>
      <w:r w:rsidRPr="00FA5CFF">
        <w:rPr>
          <w:rFonts w:ascii="Times New Roman" w:hAnsi="Times New Roman" w:cs="Times New Roman"/>
          <w:sz w:val="28"/>
          <w:szCs w:val="28"/>
          <w:lang w:val="uk-UA"/>
        </w:rPr>
        <w:t>я, рівень підготовки до даної діяльності, відповідний розвиток необхідних психологічних і рухових якостей.</w:t>
      </w:r>
    </w:p>
    <w:p w:rsidR="00E61DE9" w:rsidRPr="00FA5CFF" w:rsidRDefault="00E61DE9" w:rsidP="004F63FE">
      <w:pPr>
        <w:spacing w:after="0" w:line="360" w:lineRule="auto"/>
        <w:ind w:firstLine="709"/>
        <w:jc w:val="both"/>
        <w:rPr>
          <w:rFonts w:ascii="Times New Roman" w:hAnsi="Times New Roman" w:cs="Times New Roman"/>
          <w:sz w:val="28"/>
          <w:szCs w:val="28"/>
          <w:lang w:val="uk-UA"/>
        </w:rPr>
      </w:pPr>
      <w:r w:rsidRPr="00FA5CFF">
        <w:rPr>
          <w:rFonts w:ascii="Times New Roman" w:hAnsi="Times New Roman" w:cs="Times New Roman"/>
          <w:sz w:val="28"/>
          <w:szCs w:val="28"/>
          <w:lang w:val="uk-UA"/>
        </w:rPr>
        <w:t>У подібних оздоровчих методиках дуже рідко використовуються оздоровчі сили природи, хоча рекомендації по їх використанню в літературі зустрічаються досить часто</w:t>
      </w:r>
      <w:r w:rsidR="00BC4A7D" w:rsidRPr="00FA5CFF">
        <w:rPr>
          <w:rFonts w:ascii="Times New Roman" w:hAnsi="Times New Roman" w:cs="Times New Roman"/>
          <w:sz w:val="28"/>
          <w:szCs w:val="28"/>
          <w:lang w:val="uk-UA"/>
        </w:rPr>
        <w:t xml:space="preserve"> [17]</w:t>
      </w:r>
      <w:r w:rsidRPr="00FA5CFF">
        <w:rPr>
          <w:rFonts w:ascii="Times New Roman" w:hAnsi="Times New Roman" w:cs="Times New Roman"/>
          <w:sz w:val="28"/>
          <w:szCs w:val="28"/>
          <w:lang w:val="uk-UA"/>
        </w:rPr>
        <w:t>.</w:t>
      </w:r>
    </w:p>
    <w:p w:rsidR="00E61DE9" w:rsidRPr="00FA5CFF" w:rsidRDefault="009E288B" w:rsidP="004F63F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Автори деяких методик</w:t>
      </w:r>
      <w:r w:rsidR="00BC4A7D" w:rsidRPr="00FA5CFF">
        <w:rPr>
          <w:rFonts w:ascii="Times New Roman" w:hAnsi="Times New Roman" w:cs="Times New Roman"/>
          <w:sz w:val="28"/>
          <w:szCs w:val="28"/>
          <w:lang w:val="uk-UA"/>
        </w:rPr>
        <w:t xml:space="preserve"> [23] </w:t>
      </w:r>
      <w:r w:rsidR="00E61DE9" w:rsidRPr="00FA5CFF">
        <w:rPr>
          <w:rFonts w:ascii="Times New Roman" w:hAnsi="Times New Roman" w:cs="Times New Roman"/>
          <w:sz w:val="28"/>
          <w:szCs w:val="28"/>
          <w:lang w:val="uk-UA"/>
        </w:rPr>
        <w:t xml:space="preserve">важливу роль в процесі занять фізкультурної діяльністю приділяють контролю фізичного стану </w:t>
      </w:r>
      <w:r w:rsidR="00FB64CF" w:rsidRPr="00FA5CFF">
        <w:rPr>
          <w:rFonts w:ascii="Times New Roman" w:hAnsi="Times New Roman" w:cs="Times New Roman"/>
          <w:sz w:val="28"/>
          <w:szCs w:val="28"/>
          <w:lang w:val="uk-UA"/>
        </w:rPr>
        <w:t>літніх людей</w:t>
      </w:r>
      <w:r w:rsidR="00E61DE9" w:rsidRPr="00FA5CFF">
        <w:rPr>
          <w:rFonts w:ascii="Times New Roman" w:hAnsi="Times New Roman" w:cs="Times New Roman"/>
          <w:sz w:val="28"/>
          <w:szCs w:val="28"/>
          <w:lang w:val="uk-UA"/>
        </w:rPr>
        <w:t>. Контроль базується на оцінюванні стану організму. Для цього використовуються прості методи: анамнез, візуальне спостереження, функціональні проби: Генч</w:t>
      </w:r>
      <w:r>
        <w:rPr>
          <w:rFonts w:ascii="Times New Roman" w:hAnsi="Times New Roman" w:cs="Times New Roman"/>
          <w:sz w:val="28"/>
          <w:szCs w:val="28"/>
          <w:lang w:val="uk-UA"/>
        </w:rPr>
        <w:t>і</w:t>
      </w:r>
      <w:r w:rsidR="00E61DE9" w:rsidRPr="00FA5CFF">
        <w:rPr>
          <w:rFonts w:ascii="Times New Roman" w:hAnsi="Times New Roman" w:cs="Times New Roman"/>
          <w:sz w:val="28"/>
          <w:szCs w:val="28"/>
          <w:lang w:val="uk-UA"/>
        </w:rPr>
        <w:t xml:space="preserve">, Штанге, проба </w:t>
      </w:r>
      <w:proofErr w:type="spellStart"/>
      <w:r w:rsidR="00E61DE9" w:rsidRPr="00FA5CFF">
        <w:rPr>
          <w:rFonts w:ascii="Times New Roman" w:hAnsi="Times New Roman" w:cs="Times New Roman"/>
          <w:sz w:val="28"/>
          <w:szCs w:val="28"/>
          <w:lang w:val="uk-UA"/>
        </w:rPr>
        <w:t>Ромберга</w:t>
      </w:r>
      <w:proofErr w:type="spellEnd"/>
      <w:r w:rsidR="00E61DE9" w:rsidRPr="00FA5CFF">
        <w:rPr>
          <w:rFonts w:ascii="Times New Roman" w:hAnsi="Times New Roman" w:cs="Times New Roman"/>
          <w:sz w:val="28"/>
          <w:szCs w:val="28"/>
          <w:lang w:val="uk-UA"/>
        </w:rPr>
        <w:t xml:space="preserve">, </w:t>
      </w:r>
      <w:proofErr w:type="spellStart"/>
      <w:r w:rsidR="00E61DE9" w:rsidRPr="00FA5CFF">
        <w:rPr>
          <w:rFonts w:ascii="Times New Roman" w:hAnsi="Times New Roman" w:cs="Times New Roman"/>
          <w:sz w:val="28"/>
          <w:szCs w:val="28"/>
          <w:lang w:val="uk-UA"/>
        </w:rPr>
        <w:t>пальц</w:t>
      </w:r>
      <w:r w:rsidR="00FB64CF" w:rsidRPr="00FA5CFF">
        <w:rPr>
          <w:rFonts w:ascii="Times New Roman" w:hAnsi="Times New Roman" w:cs="Times New Roman"/>
          <w:sz w:val="28"/>
          <w:szCs w:val="28"/>
          <w:lang w:val="uk-UA"/>
        </w:rPr>
        <w:t>е</w:t>
      </w:r>
      <w:r w:rsidR="00E61DE9" w:rsidRPr="00FA5CFF">
        <w:rPr>
          <w:rFonts w:ascii="Times New Roman" w:hAnsi="Times New Roman" w:cs="Times New Roman"/>
          <w:sz w:val="28"/>
          <w:szCs w:val="28"/>
          <w:lang w:val="uk-UA"/>
        </w:rPr>
        <w:t>-носові</w:t>
      </w:r>
      <w:proofErr w:type="spellEnd"/>
      <w:r w:rsidR="00E61DE9" w:rsidRPr="00FA5CFF">
        <w:rPr>
          <w:rFonts w:ascii="Times New Roman" w:hAnsi="Times New Roman" w:cs="Times New Roman"/>
          <w:sz w:val="28"/>
          <w:szCs w:val="28"/>
          <w:lang w:val="uk-UA"/>
        </w:rPr>
        <w:t>, різні проби з присіданнями, степ</w:t>
      </w:r>
      <w:r w:rsidR="00FB64CF" w:rsidRPr="00FA5CFF">
        <w:rPr>
          <w:rFonts w:ascii="Times New Roman" w:hAnsi="Times New Roman" w:cs="Times New Roman"/>
          <w:sz w:val="28"/>
          <w:szCs w:val="28"/>
          <w:lang w:val="uk-UA"/>
        </w:rPr>
        <w:t>-</w:t>
      </w:r>
      <w:r w:rsidR="00E61DE9" w:rsidRPr="00FA5CFF">
        <w:rPr>
          <w:rFonts w:ascii="Times New Roman" w:hAnsi="Times New Roman" w:cs="Times New Roman"/>
          <w:sz w:val="28"/>
          <w:szCs w:val="28"/>
          <w:lang w:val="uk-UA"/>
        </w:rPr>
        <w:t>тести. Особливо популярні останні дві проби. Проте, люди похилого віку часто скаржаться на болі в суглобах (частіше в колінних), тому проби з присіданнями і степ</w:t>
      </w:r>
      <w:r w:rsidR="00FB64CF" w:rsidRPr="00FA5CFF">
        <w:rPr>
          <w:rFonts w:ascii="Times New Roman" w:hAnsi="Times New Roman" w:cs="Times New Roman"/>
          <w:sz w:val="28"/>
          <w:szCs w:val="28"/>
          <w:lang w:val="uk-UA"/>
        </w:rPr>
        <w:t>-</w:t>
      </w:r>
      <w:r w:rsidR="00E61DE9" w:rsidRPr="00FA5CFF">
        <w:rPr>
          <w:rFonts w:ascii="Times New Roman" w:hAnsi="Times New Roman" w:cs="Times New Roman"/>
          <w:sz w:val="28"/>
          <w:szCs w:val="28"/>
          <w:lang w:val="uk-UA"/>
        </w:rPr>
        <w:t>тести для великої маси людей даного віку важко виконати.</w:t>
      </w:r>
    </w:p>
    <w:p w:rsidR="00E61DE9" w:rsidRPr="00FA5CFF" w:rsidRDefault="00E61DE9" w:rsidP="004F63FE">
      <w:pPr>
        <w:spacing w:after="0" w:line="360" w:lineRule="auto"/>
        <w:ind w:firstLine="709"/>
        <w:jc w:val="both"/>
        <w:rPr>
          <w:rFonts w:ascii="Times New Roman" w:hAnsi="Times New Roman" w:cs="Times New Roman"/>
          <w:sz w:val="28"/>
          <w:szCs w:val="28"/>
          <w:lang w:val="uk-UA"/>
        </w:rPr>
      </w:pPr>
      <w:r w:rsidRPr="00FA5CFF">
        <w:rPr>
          <w:rFonts w:ascii="Times New Roman" w:hAnsi="Times New Roman" w:cs="Times New Roman"/>
          <w:sz w:val="28"/>
          <w:szCs w:val="28"/>
          <w:lang w:val="uk-UA"/>
        </w:rPr>
        <w:t xml:space="preserve">Автори </w:t>
      </w:r>
      <w:r w:rsidR="00BC4A7D" w:rsidRPr="00FA5CFF">
        <w:rPr>
          <w:rFonts w:ascii="Times New Roman" w:hAnsi="Times New Roman" w:cs="Times New Roman"/>
          <w:sz w:val="28"/>
          <w:szCs w:val="28"/>
          <w:lang w:val="uk-UA"/>
        </w:rPr>
        <w:t>[23</w:t>
      </w:r>
      <w:r w:rsidR="009E288B">
        <w:rPr>
          <w:rFonts w:ascii="Times New Roman" w:hAnsi="Times New Roman" w:cs="Times New Roman"/>
          <w:sz w:val="28"/>
          <w:szCs w:val="28"/>
          <w:lang w:val="uk-UA"/>
        </w:rPr>
        <w:t>, 43</w:t>
      </w:r>
      <w:r w:rsidR="00BC4A7D" w:rsidRPr="00FA5CFF">
        <w:rPr>
          <w:rFonts w:ascii="Times New Roman" w:hAnsi="Times New Roman" w:cs="Times New Roman"/>
          <w:sz w:val="28"/>
          <w:szCs w:val="28"/>
          <w:lang w:val="uk-UA"/>
        </w:rPr>
        <w:t xml:space="preserve">] </w:t>
      </w:r>
      <w:r w:rsidRPr="00FA5CFF">
        <w:rPr>
          <w:rFonts w:ascii="Times New Roman" w:hAnsi="Times New Roman" w:cs="Times New Roman"/>
          <w:sz w:val="28"/>
          <w:szCs w:val="28"/>
          <w:lang w:val="uk-UA"/>
        </w:rPr>
        <w:t xml:space="preserve">пропонують використовувати складні інструментальні методи: електрокардіографію, фонокардіографію, лабораторні дослідження. </w:t>
      </w:r>
      <w:r w:rsidRPr="00FA5CFF">
        <w:rPr>
          <w:rFonts w:ascii="Times New Roman" w:hAnsi="Times New Roman" w:cs="Times New Roman"/>
          <w:sz w:val="28"/>
          <w:szCs w:val="28"/>
          <w:lang w:val="uk-UA"/>
        </w:rPr>
        <w:lastRenderedPageBreak/>
        <w:t>Однак, дані дослідження можна проводити тільки в умовах медичного стаціонару за сприяння медперсоналу, що не завжди можливо.</w:t>
      </w:r>
    </w:p>
    <w:p w:rsidR="00822AB6" w:rsidRPr="00FA5CFF" w:rsidRDefault="00E61DE9" w:rsidP="004F63FE">
      <w:pPr>
        <w:spacing w:after="0" w:line="360" w:lineRule="auto"/>
        <w:ind w:firstLine="709"/>
        <w:jc w:val="both"/>
        <w:rPr>
          <w:rFonts w:ascii="Times New Roman" w:hAnsi="Times New Roman" w:cs="Times New Roman"/>
          <w:sz w:val="28"/>
          <w:szCs w:val="28"/>
          <w:lang w:val="uk-UA"/>
        </w:rPr>
      </w:pPr>
      <w:r w:rsidRPr="00FA5CFF">
        <w:rPr>
          <w:rFonts w:ascii="Times New Roman" w:hAnsi="Times New Roman" w:cs="Times New Roman"/>
          <w:sz w:val="28"/>
          <w:szCs w:val="28"/>
          <w:lang w:val="uk-UA"/>
        </w:rPr>
        <w:t xml:space="preserve">Як доповнення до лікарського контролю в деяких методиках пропонується самоконтроль з боку </w:t>
      </w:r>
      <w:r w:rsidR="00FB64CF" w:rsidRPr="00FA5CFF">
        <w:rPr>
          <w:rFonts w:ascii="Times New Roman" w:hAnsi="Times New Roman" w:cs="Times New Roman"/>
          <w:sz w:val="28"/>
          <w:szCs w:val="28"/>
          <w:lang w:val="uk-UA"/>
        </w:rPr>
        <w:t>літніх людей</w:t>
      </w:r>
      <w:r w:rsidRPr="00FA5CFF">
        <w:rPr>
          <w:rFonts w:ascii="Times New Roman" w:hAnsi="Times New Roman" w:cs="Times New Roman"/>
          <w:sz w:val="28"/>
          <w:szCs w:val="28"/>
          <w:lang w:val="uk-UA"/>
        </w:rPr>
        <w:t xml:space="preserve">, який полягає, як правило, у </w:t>
      </w:r>
      <w:r w:rsidR="00FB64CF" w:rsidRPr="00FA5CFF">
        <w:rPr>
          <w:rFonts w:ascii="Times New Roman" w:hAnsi="Times New Roman" w:cs="Times New Roman"/>
          <w:sz w:val="28"/>
          <w:szCs w:val="28"/>
          <w:lang w:val="uk-UA"/>
        </w:rPr>
        <w:t>веденні</w:t>
      </w:r>
      <w:r w:rsidRPr="00FA5CFF">
        <w:rPr>
          <w:rFonts w:ascii="Times New Roman" w:hAnsi="Times New Roman" w:cs="Times New Roman"/>
          <w:sz w:val="28"/>
          <w:szCs w:val="28"/>
          <w:lang w:val="uk-UA"/>
        </w:rPr>
        <w:t xml:space="preserve"> щоденника самоконтролю. У щоденник заносяться показники повсякденного і поетапного стану організму:</w:t>
      </w:r>
      <w:r w:rsidR="00FB64CF" w:rsidRPr="00FA5CFF">
        <w:rPr>
          <w:rFonts w:ascii="Times New Roman" w:hAnsi="Times New Roman" w:cs="Times New Roman"/>
          <w:sz w:val="28"/>
          <w:szCs w:val="28"/>
          <w:lang w:val="uk-UA"/>
        </w:rPr>
        <w:t xml:space="preserve"> об'єктивні (ЧСС, АТ, стан постави)</w:t>
      </w:r>
      <w:r w:rsidRPr="00FA5CFF">
        <w:rPr>
          <w:rFonts w:ascii="Times New Roman" w:hAnsi="Times New Roman" w:cs="Times New Roman"/>
          <w:sz w:val="28"/>
          <w:szCs w:val="28"/>
          <w:lang w:val="uk-UA"/>
        </w:rPr>
        <w:t>;</w:t>
      </w:r>
      <w:r w:rsidR="00FB64CF" w:rsidRPr="00FA5CFF">
        <w:rPr>
          <w:rFonts w:ascii="Times New Roman" w:hAnsi="Times New Roman" w:cs="Times New Roman"/>
          <w:sz w:val="28"/>
          <w:szCs w:val="28"/>
          <w:lang w:val="uk-UA"/>
        </w:rPr>
        <w:t xml:space="preserve"> суб</w:t>
      </w:r>
      <w:r w:rsidR="009E288B">
        <w:rPr>
          <w:rFonts w:ascii="Times New Roman" w:hAnsi="Times New Roman" w:cs="Times New Roman"/>
          <w:sz w:val="28"/>
          <w:szCs w:val="28"/>
          <w:lang w:val="uk-UA"/>
        </w:rPr>
        <w:t>’</w:t>
      </w:r>
      <w:r w:rsidR="00FB64CF" w:rsidRPr="00FA5CFF">
        <w:rPr>
          <w:rFonts w:ascii="Times New Roman" w:hAnsi="Times New Roman" w:cs="Times New Roman"/>
          <w:sz w:val="28"/>
          <w:szCs w:val="28"/>
          <w:lang w:val="uk-UA"/>
        </w:rPr>
        <w:t>єктивні (</w:t>
      </w:r>
      <w:r w:rsidRPr="00FA5CFF">
        <w:rPr>
          <w:rFonts w:ascii="Times New Roman" w:hAnsi="Times New Roman" w:cs="Times New Roman"/>
          <w:sz w:val="28"/>
          <w:szCs w:val="28"/>
          <w:lang w:val="uk-UA"/>
        </w:rPr>
        <w:t>апетит, сон, самопочуття, активність, настрій, больові відчуття, ГРВІ, за</w:t>
      </w:r>
      <w:r w:rsidR="00FB64CF" w:rsidRPr="00FA5CFF">
        <w:rPr>
          <w:rFonts w:ascii="Times New Roman" w:hAnsi="Times New Roman" w:cs="Times New Roman"/>
          <w:sz w:val="28"/>
          <w:szCs w:val="28"/>
          <w:lang w:val="uk-UA"/>
        </w:rPr>
        <w:t>гострення хронічних захворювань).</w:t>
      </w:r>
    </w:p>
    <w:p w:rsidR="009F31C7" w:rsidRPr="00FA5CFF" w:rsidRDefault="009F31C7" w:rsidP="004F63FE">
      <w:pPr>
        <w:spacing w:after="0" w:line="360" w:lineRule="auto"/>
        <w:ind w:firstLine="709"/>
        <w:jc w:val="both"/>
        <w:rPr>
          <w:rFonts w:ascii="Times New Roman" w:hAnsi="Times New Roman" w:cs="Times New Roman"/>
          <w:b/>
          <w:sz w:val="28"/>
          <w:szCs w:val="28"/>
          <w:lang w:val="uk-UA"/>
        </w:rPr>
      </w:pPr>
    </w:p>
    <w:p w:rsidR="00822AB6" w:rsidRPr="00FA5CFF" w:rsidRDefault="00822AB6" w:rsidP="004F63FE">
      <w:pPr>
        <w:spacing w:after="0" w:line="360" w:lineRule="auto"/>
        <w:ind w:firstLine="709"/>
        <w:jc w:val="both"/>
        <w:rPr>
          <w:rFonts w:ascii="Times New Roman" w:hAnsi="Times New Roman" w:cs="Times New Roman"/>
          <w:b/>
          <w:sz w:val="28"/>
          <w:szCs w:val="28"/>
          <w:lang w:val="uk-UA"/>
        </w:rPr>
      </w:pPr>
      <w:r w:rsidRPr="00FA5CFF">
        <w:rPr>
          <w:rFonts w:ascii="Times New Roman" w:hAnsi="Times New Roman" w:cs="Times New Roman"/>
          <w:b/>
          <w:sz w:val="28"/>
          <w:szCs w:val="28"/>
          <w:lang w:val="uk-UA"/>
        </w:rPr>
        <w:t xml:space="preserve">Висновки до </w:t>
      </w:r>
      <w:r w:rsidR="009E288B">
        <w:rPr>
          <w:rFonts w:ascii="Times New Roman" w:hAnsi="Times New Roman" w:cs="Times New Roman"/>
          <w:b/>
          <w:sz w:val="28"/>
          <w:szCs w:val="28"/>
          <w:lang w:val="uk-UA"/>
        </w:rPr>
        <w:t>першого розділу</w:t>
      </w:r>
    </w:p>
    <w:p w:rsidR="0045115F" w:rsidRPr="00FA5CFF" w:rsidRDefault="0045115F" w:rsidP="004F63FE">
      <w:pPr>
        <w:spacing w:after="0" w:line="360" w:lineRule="auto"/>
        <w:ind w:firstLine="709"/>
        <w:jc w:val="both"/>
        <w:rPr>
          <w:rFonts w:ascii="Times New Roman" w:hAnsi="Times New Roman" w:cs="Times New Roman"/>
          <w:sz w:val="28"/>
          <w:szCs w:val="28"/>
          <w:lang w:val="uk-UA"/>
        </w:rPr>
      </w:pPr>
    </w:p>
    <w:p w:rsidR="00822AB6" w:rsidRPr="00FA5CFF" w:rsidRDefault="00822AB6" w:rsidP="004F63FE">
      <w:pPr>
        <w:spacing w:after="0" w:line="360" w:lineRule="auto"/>
        <w:ind w:firstLine="709"/>
        <w:jc w:val="both"/>
        <w:rPr>
          <w:rFonts w:ascii="Times New Roman" w:hAnsi="Times New Roman" w:cs="Times New Roman"/>
          <w:sz w:val="28"/>
          <w:szCs w:val="28"/>
          <w:lang w:val="uk-UA"/>
        </w:rPr>
      </w:pPr>
      <w:r w:rsidRPr="00FA5CFF">
        <w:rPr>
          <w:rFonts w:ascii="Times New Roman" w:hAnsi="Times New Roman" w:cs="Times New Roman"/>
          <w:sz w:val="28"/>
          <w:szCs w:val="28"/>
          <w:lang w:val="uk-UA"/>
        </w:rPr>
        <w:t>1.</w:t>
      </w:r>
      <w:r w:rsidR="00116AA9" w:rsidRPr="00FA5CFF">
        <w:rPr>
          <w:rFonts w:ascii="Times New Roman" w:hAnsi="Times New Roman" w:cs="Times New Roman"/>
          <w:sz w:val="28"/>
          <w:szCs w:val="28"/>
          <w:lang w:val="uk-UA"/>
        </w:rPr>
        <w:t xml:space="preserve"> </w:t>
      </w:r>
      <w:r w:rsidR="00490AB3" w:rsidRPr="00FA5CFF">
        <w:rPr>
          <w:rFonts w:ascii="Times New Roman" w:hAnsi="Times New Roman" w:cs="Times New Roman"/>
          <w:sz w:val="28"/>
          <w:szCs w:val="28"/>
          <w:lang w:val="uk-UA"/>
        </w:rPr>
        <w:t xml:space="preserve">Спостерігається загальна динаміка збільшення кількості населення похилого віку в усіх країнах світу. </w:t>
      </w:r>
      <w:r w:rsidRPr="00FA5CFF">
        <w:rPr>
          <w:rFonts w:ascii="Times New Roman" w:hAnsi="Times New Roman" w:cs="Times New Roman"/>
          <w:sz w:val="28"/>
          <w:szCs w:val="28"/>
          <w:lang w:val="uk-UA"/>
        </w:rPr>
        <w:t xml:space="preserve">Вікові зміни в організмі – причина погіршення фізичного та психічного стану людей літнього віку, збільшення серед них кількості інвалідів та самотніх, які потребують сторонньої допомоги. Старіння населення за несприятливих соціально-економічних та екологічних умов супроводжується погіршенням здоров’я, зростанням захворюваності, збільшенням питомої ваги хронічних патологічних станів. </w:t>
      </w:r>
      <w:r w:rsidR="00490AB3" w:rsidRPr="00FA5CFF">
        <w:rPr>
          <w:rFonts w:ascii="Times New Roman" w:hAnsi="Times New Roman" w:cs="Times New Roman"/>
          <w:sz w:val="28"/>
          <w:szCs w:val="28"/>
          <w:lang w:val="uk-UA"/>
        </w:rPr>
        <w:t>Актуальним</w:t>
      </w:r>
      <w:r w:rsidRPr="00FA5CFF">
        <w:rPr>
          <w:rFonts w:ascii="Times New Roman" w:hAnsi="Times New Roman" w:cs="Times New Roman"/>
          <w:sz w:val="28"/>
          <w:szCs w:val="28"/>
          <w:lang w:val="uk-UA"/>
        </w:rPr>
        <w:t xml:space="preserve"> </w:t>
      </w:r>
      <w:r w:rsidR="00490AB3" w:rsidRPr="00FA5CFF">
        <w:rPr>
          <w:rFonts w:ascii="Times New Roman" w:hAnsi="Times New Roman" w:cs="Times New Roman"/>
          <w:sz w:val="28"/>
          <w:szCs w:val="28"/>
          <w:lang w:val="uk-UA"/>
        </w:rPr>
        <w:t>є</w:t>
      </w:r>
      <w:r w:rsidRPr="00FA5CFF">
        <w:rPr>
          <w:rFonts w:ascii="Times New Roman" w:hAnsi="Times New Roman" w:cs="Times New Roman"/>
          <w:sz w:val="28"/>
          <w:szCs w:val="28"/>
          <w:lang w:val="uk-UA"/>
        </w:rPr>
        <w:t xml:space="preserve"> питання дослідження </w:t>
      </w:r>
      <w:r w:rsidR="00BC4A7D" w:rsidRPr="00FA5CFF">
        <w:rPr>
          <w:rFonts w:ascii="Times New Roman" w:hAnsi="Times New Roman" w:cs="Times New Roman"/>
          <w:sz w:val="28"/>
          <w:szCs w:val="28"/>
          <w:lang w:val="uk-UA"/>
        </w:rPr>
        <w:t xml:space="preserve">не лише </w:t>
      </w:r>
      <w:r w:rsidRPr="00FA5CFF">
        <w:rPr>
          <w:rFonts w:ascii="Times New Roman" w:hAnsi="Times New Roman" w:cs="Times New Roman"/>
          <w:sz w:val="28"/>
          <w:szCs w:val="28"/>
          <w:lang w:val="uk-UA"/>
        </w:rPr>
        <w:t>медичних, соціальних і психологічних аспектів</w:t>
      </w:r>
      <w:r w:rsidR="00BC4A7D" w:rsidRPr="00FA5CFF">
        <w:rPr>
          <w:rFonts w:ascii="Times New Roman" w:hAnsi="Times New Roman" w:cs="Times New Roman"/>
          <w:sz w:val="28"/>
          <w:szCs w:val="28"/>
          <w:lang w:val="uk-UA"/>
        </w:rPr>
        <w:t>, а й</w:t>
      </w:r>
      <w:r w:rsidRPr="00FA5CFF">
        <w:rPr>
          <w:rFonts w:ascii="Times New Roman" w:hAnsi="Times New Roman" w:cs="Times New Roman"/>
          <w:sz w:val="28"/>
          <w:szCs w:val="28"/>
          <w:lang w:val="uk-UA"/>
        </w:rPr>
        <w:t xml:space="preserve"> проблеми</w:t>
      </w:r>
      <w:r w:rsidR="00BC4A7D" w:rsidRPr="00FA5CFF">
        <w:rPr>
          <w:rFonts w:ascii="Times New Roman" w:hAnsi="Times New Roman" w:cs="Times New Roman"/>
          <w:sz w:val="28"/>
          <w:szCs w:val="28"/>
          <w:lang w:val="uk-UA"/>
        </w:rPr>
        <w:t xml:space="preserve"> організації фізичної рекреації людей</w:t>
      </w:r>
      <w:r w:rsidRPr="00FA5CFF">
        <w:rPr>
          <w:rFonts w:ascii="Times New Roman" w:hAnsi="Times New Roman" w:cs="Times New Roman"/>
          <w:sz w:val="28"/>
          <w:szCs w:val="28"/>
          <w:lang w:val="uk-UA"/>
        </w:rPr>
        <w:t xml:space="preserve"> похилого віку.</w:t>
      </w:r>
    </w:p>
    <w:p w:rsidR="00822AB6" w:rsidRPr="00FA5CFF" w:rsidRDefault="00490AB3" w:rsidP="004F63FE">
      <w:pPr>
        <w:spacing w:after="0" w:line="360" w:lineRule="auto"/>
        <w:ind w:firstLine="709"/>
        <w:jc w:val="both"/>
        <w:rPr>
          <w:rFonts w:ascii="Times New Roman" w:hAnsi="Times New Roman" w:cs="Times New Roman"/>
          <w:sz w:val="28"/>
          <w:szCs w:val="28"/>
          <w:lang w:val="uk-UA"/>
        </w:rPr>
      </w:pPr>
      <w:r w:rsidRPr="00FA5CFF">
        <w:rPr>
          <w:rFonts w:ascii="Times New Roman" w:hAnsi="Times New Roman" w:cs="Times New Roman"/>
          <w:sz w:val="28"/>
          <w:szCs w:val="28"/>
          <w:lang w:val="uk-UA"/>
        </w:rPr>
        <w:t>2</w:t>
      </w:r>
      <w:r w:rsidR="00822AB6" w:rsidRPr="00FA5CFF">
        <w:rPr>
          <w:rFonts w:ascii="Times New Roman" w:hAnsi="Times New Roman" w:cs="Times New Roman"/>
          <w:sz w:val="28"/>
          <w:szCs w:val="28"/>
          <w:lang w:val="uk-UA"/>
        </w:rPr>
        <w:t xml:space="preserve">. Фізична активність є одним із </w:t>
      </w:r>
      <w:r w:rsidR="00460F7A" w:rsidRPr="00FA5CFF">
        <w:rPr>
          <w:rFonts w:ascii="Times New Roman" w:hAnsi="Times New Roman" w:cs="Times New Roman"/>
          <w:sz w:val="28"/>
          <w:szCs w:val="28"/>
          <w:lang w:val="uk-UA"/>
        </w:rPr>
        <w:t xml:space="preserve">дієвих </w:t>
      </w:r>
      <w:r w:rsidR="00822AB6" w:rsidRPr="00FA5CFF">
        <w:rPr>
          <w:rFonts w:ascii="Times New Roman" w:hAnsi="Times New Roman" w:cs="Times New Roman"/>
          <w:sz w:val="28"/>
          <w:szCs w:val="28"/>
          <w:lang w:val="uk-UA"/>
        </w:rPr>
        <w:t xml:space="preserve">способів поліпшити здоров’я людей літнього віку. </w:t>
      </w:r>
      <w:r w:rsidR="00BC4A7D" w:rsidRPr="00FA5CFF">
        <w:rPr>
          <w:rFonts w:ascii="Times New Roman" w:hAnsi="Times New Roman" w:cs="Times New Roman"/>
          <w:sz w:val="28"/>
          <w:szCs w:val="28"/>
          <w:lang w:val="uk-UA"/>
        </w:rPr>
        <w:t>Р</w:t>
      </w:r>
      <w:r w:rsidR="00822AB6" w:rsidRPr="00FA5CFF">
        <w:rPr>
          <w:rFonts w:ascii="Times New Roman" w:hAnsi="Times New Roman" w:cs="Times New Roman"/>
          <w:sz w:val="28"/>
          <w:szCs w:val="28"/>
          <w:lang w:val="uk-UA"/>
        </w:rPr>
        <w:t xml:space="preserve">егулярні фізичні навантаження необхідні при серцево-судинних захворюваннях, </w:t>
      </w:r>
      <w:proofErr w:type="spellStart"/>
      <w:r w:rsidR="00822AB6" w:rsidRPr="00FA5CFF">
        <w:rPr>
          <w:rFonts w:ascii="Times New Roman" w:hAnsi="Times New Roman" w:cs="Times New Roman"/>
          <w:sz w:val="28"/>
          <w:szCs w:val="28"/>
          <w:lang w:val="uk-UA"/>
        </w:rPr>
        <w:t>остеоартритах</w:t>
      </w:r>
      <w:proofErr w:type="spellEnd"/>
      <w:r w:rsidR="00822AB6" w:rsidRPr="00FA5CFF">
        <w:rPr>
          <w:rFonts w:ascii="Times New Roman" w:hAnsi="Times New Roman" w:cs="Times New Roman"/>
          <w:sz w:val="28"/>
          <w:szCs w:val="28"/>
          <w:lang w:val="uk-UA"/>
        </w:rPr>
        <w:t xml:space="preserve"> і </w:t>
      </w:r>
      <w:proofErr w:type="spellStart"/>
      <w:r w:rsidR="00822AB6" w:rsidRPr="00FA5CFF">
        <w:rPr>
          <w:rFonts w:ascii="Times New Roman" w:hAnsi="Times New Roman" w:cs="Times New Roman"/>
          <w:sz w:val="28"/>
          <w:szCs w:val="28"/>
          <w:lang w:val="uk-UA"/>
        </w:rPr>
        <w:t>остеопорозах</w:t>
      </w:r>
      <w:proofErr w:type="spellEnd"/>
      <w:r w:rsidR="00822AB6" w:rsidRPr="00FA5CFF">
        <w:rPr>
          <w:rFonts w:ascii="Times New Roman" w:hAnsi="Times New Roman" w:cs="Times New Roman"/>
          <w:sz w:val="28"/>
          <w:szCs w:val="28"/>
          <w:lang w:val="uk-UA"/>
        </w:rPr>
        <w:t>, гіпертонії тощо</w:t>
      </w:r>
      <w:r w:rsidR="00116AA9" w:rsidRPr="00FA5CFF">
        <w:rPr>
          <w:rFonts w:ascii="Times New Roman" w:hAnsi="Times New Roman" w:cs="Times New Roman"/>
          <w:sz w:val="28"/>
          <w:szCs w:val="28"/>
          <w:lang w:val="uk-UA"/>
        </w:rPr>
        <w:t>.</w:t>
      </w:r>
      <w:r w:rsidR="00BC4A7D" w:rsidRPr="00FA5CFF">
        <w:rPr>
          <w:rFonts w:ascii="Times New Roman" w:hAnsi="Times New Roman" w:cs="Times New Roman"/>
          <w:sz w:val="28"/>
          <w:szCs w:val="28"/>
          <w:lang w:val="uk-UA"/>
        </w:rPr>
        <w:t xml:space="preserve"> Фізична рекреація із залученням рухової фізичної активності </w:t>
      </w:r>
      <w:r w:rsidR="00503CB8" w:rsidRPr="00FA5CFF">
        <w:rPr>
          <w:rFonts w:ascii="Times New Roman" w:hAnsi="Times New Roman" w:cs="Times New Roman"/>
          <w:sz w:val="28"/>
          <w:szCs w:val="28"/>
          <w:lang w:val="uk-UA"/>
        </w:rPr>
        <w:t>виконує різні функції</w:t>
      </w:r>
      <w:r w:rsidR="00BC4A7D" w:rsidRPr="00FA5CFF">
        <w:rPr>
          <w:rFonts w:ascii="Times New Roman" w:hAnsi="Times New Roman" w:cs="Times New Roman"/>
          <w:sz w:val="28"/>
          <w:szCs w:val="28"/>
          <w:lang w:val="uk-UA"/>
        </w:rPr>
        <w:t>: медико-біологічн</w:t>
      </w:r>
      <w:r w:rsidR="00503CB8" w:rsidRPr="00FA5CFF">
        <w:rPr>
          <w:rFonts w:ascii="Times New Roman" w:hAnsi="Times New Roman" w:cs="Times New Roman"/>
          <w:sz w:val="28"/>
          <w:szCs w:val="28"/>
          <w:lang w:val="uk-UA"/>
        </w:rPr>
        <w:t>у</w:t>
      </w:r>
      <w:r w:rsidR="00BC4A7D" w:rsidRPr="00FA5CFF">
        <w:rPr>
          <w:rFonts w:ascii="Times New Roman" w:hAnsi="Times New Roman" w:cs="Times New Roman"/>
          <w:sz w:val="28"/>
          <w:szCs w:val="28"/>
          <w:lang w:val="uk-UA"/>
        </w:rPr>
        <w:t>, соціально-виховн</w:t>
      </w:r>
      <w:r w:rsidR="00503CB8" w:rsidRPr="00FA5CFF">
        <w:rPr>
          <w:rFonts w:ascii="Times New Roman" w:hAnsi="Times New Roman" w:cs="Times New Roman"/>
          <w:sz w:val="28"/>
          <w:szCs w:val="28"/>
          <w:lang w:val="uk-UA"/>
        </w:rPr>
        <w:t>у,</w:t>
      </w:r>
      <w:r w:rsidR="00BC4A7D" w:rsidRPr="00FA5CFF">
        <w:rPr>
          <w:rFonts w:ascii="Times New Roman" w:hAnsi="Times New Roman" w:cs="Times New Roman"/>
          <w:sz w:val="28"/>
          <w:szCs w:val="28"/>
          <w:lang w:val="uk-UA"/>
        </w:rPr>
        <w:t xml:space="preserve"> економічн</w:t>
      </w:r>
      <w:r w:rsidR="00503CB8" w:rsidRPr="00FA5CFF">
        <w:rPr>
          <w:rFonts w:ascii="Times New Roman" w:hAnsi="Times New Roman" w:cs="Times New Roman"/>
          <w:sz w:val="28"/>
          <w:szCs w:val="28"/>
          <w:lang w:val="uk-UA"/>
        </w:rPr>
        <w:t>у</w:t>
      </w:r>
      <w:r w:rsidR="00BC4A7D" w:rsidRPr="00FA5CFF">
        <w:rPr>
          <w:rFonts w:ascii="Times New Roman" w:hAnsi="Times New Roman" w:cs="Times New Roman"/>
          <w:sz w:val="28"/>
          <w:szCs w:val="28"/>
          <w:lang w:val="uk-UA"/>
        </w:rPr>
        <w:t xml:space="preserve">. Рекреаційна діяльність визначається як діяльність </w:t>
      </w:r>
      <w:r w:rsidR="00503CB8" w:rsidRPr="00FA5CFF">
        <w:rPr>
          <w:rFonts w:ascii="Times New Roman" w:hAnsi="Times New Roman" w:cs="Times New Roman"/>
          <w:sz w:val="28"/>
          <w:szCs w:val="28"/>
          <w:lang w:val="uk-UA"/>
        </w:rPr>
        <w:t>у вільний час, який для людини похилого віку</w:t>
      </w:r>
      <w:r w:rsidR="00E37186" w:rsidRPr="00FA5CFF">
        <w:rPr>
          <w:rFonts w:ascii="Times New Roman" w:hAnsi="Times New Roman" w:cs="Times New Roman"/>
          <w:sz w:val="28"/>
          <w:szCs w:val="28"/>
          <w:lang w:val="uk-UA"/>
        </w:rPr>
        <w:t xml:space="preserve"> </w:t>
      </w:r>
      <w:r w:rsidR="00503CB8" w:rsidRPr="00FA5CFF">
        <w:rPr>
          <w:rFonts w:ascii="Times New Roman" w:hAnsi="Times New Roman" w:cs="Times New Roman"/>
          <w:sz w:val="28"/>
          <w:szCs w:val="28"/>
          <w:lang w:val="uk-UA"/>
        </w:rPr>
        <w:t>є надзвичайно важливим з точки зору його змістового наповнення.</w:t>
      </w:r>
    </w:p>
    <w:p w:rsidR="00460F7A" w:rsidRPr="00FA5CFF" w:rsidRDefault="00460F7A" w:rsidP="004F63FE">
      <w:pPr>
        <w:spacing w:after="0" w:line="360" w:lineRule="auto"/>
        <w:ind w:firstLine="709"/>
        <w:jc w:val="both"/>
        <w:rPr>
          <w:rFonts w:ascii="Times New Roman" w:hAnsi="Times New Roman" w:cs="Times New Roman"/>
          <w:sz w:val="28"/>
          <w:szCs w:val="28"/>
          <w:lang w:val="uk-UA"/>
        </w:rPr>
      </w:pPr>
      <w:r w:rsidRPr="00FA5CFF">
        <w:rPr>
          <w:rFonts w:ascii="Times New Roman" w:hAnsi="Times New Roman" w:cs="Times New Roman"/>
          <w:sz w:val="28"/>
          <w:szCs w:val="28"/>
          <w:lang w:val="uk-UA"/>
        </w:rPr>
        <w:lastRenderedPageBreak/>
        <w:t xml:space="preserve">Особи похилого віку мають потребу у заняттях фізичними вправами ще більше, ніж </w:t>
      </w:r>
      <w:r w:rsidR="009E288B">
        <w:rPr>
          <w:rFonts w:ascii="Times New Roman" w:hAnsi="Times New Roman" w:cs="Times New Roman"/>
          <w:sz w:val="28"/>
          <w:szCs w:val="28"/>
          <w:lang w:val="uk-UA"/>
        </w:rPr>
        <w:t>у</w:t>
      </w:r>
      <w:r w:rsidRPr="00FA5CFF">
        <w:rPr>
          <w:rFonts w:ascii="Times New Roman" w:hAnsi="Times New Roman" w:cs="Times New Roman"/>
          <w:sz w:val="28"/>
          <w:szCs w:val="28"/>
          <w:lang w:val="uk-UA"/>
        </w:rPr>
        <w:t xml:space="preserve"> молодості. При регулярних заняттях фізичними вправами вікові зміни в організмі протікають набагато повільніше, і людина протягом тривалого часу може зберігати гарне здоров'я і високу працездатність.</w:t>
      </w:r>
    </w:p>
    <w:p w:rsidR="00503CB8" w:rsidRPr="00FA5CFF" w:rsidRDefault="00490AB3" w:rsidP="004F63FE">
      <w:pPr>
        <w:spacing w:after="0" w:line="360" w:lineRule="auto"/>
        <w:ind w:firstLine="709"/>
        <w:jc w:val="both"/>
        <w:rPr>
          <w:rFonts w:ascii="Times New Roman" w:hAnsi="Times New Roman" w:cs="Times New Roman"/>
          <w:sz w:val="28"/>
          <w:szCs w:val="28"/>
          <w:lang w:val="uk-UA"/>
        </w:rPr>
      </w:pPr>
      <w:r w:rsidRPr="00FA5CFF">
        <w:rPr>
          <w:rFonts w:ascii="Times New Roman" w:hAnsi="Times New Roman" w:cs="Times New Roman"/>
          <w:sz w:val="28"/>
          <w:szCs w:val="28"/>
          <w:lang w:val="uk-UA"/>
        </w:rPr>
        <w:t>3</w:t>
      </w:r>
      <w:r w:rsidR="00503CB8" w:rsidRPr="00FA5CFF">
        <w:rPr>
          <w:rFonts w:ascii="Times New Roman" w:hAnsi="Times New Roman" w:cs="Times New Roman"/>
          <w:sz w:val="28"/>
          <w:szCs w:val="28"/>
          <w:lang w:val="uk-UA"/>
        </w:rPr>
        <w:t>. Зміст і специфіка організації рекреаційно-оздоровчої діяльності з літніми людьми обумовлена наступними методологічними положеннями: спрямованістю рекреаційно-оздоровчої діяльності на соціальну адаптацію, на фізичну і духовну реабілітацію, збагачення внутрішнього світу, зміцнення здоров’я; урахуванням індивідуальних соціально-психологічних характеристик літніх людей, а також їх ціннісними орієнтаціями; добровільністю при виборі роду занять і ступеня активності при використанні рекреаційно-оздоровчих технологій; задоволеністю тими видами рекреаційно-оздоровчої діяльності, які сприяють стимулюванню соціально-культурної активності, забезпечення фізичного, психологічного та емоційного благополуччя літніх людей, реалізації їх внутрішнього потенціалу.</w:t>
      </w:r>
    </w:p>
    <w:p w:rsidR="00116AA9" w:rsidRPr="00FA5CFF" w:rsidRDefault="00116AA9" w:rsidP="004F63FE">
      <w:pPr>
        <w:spacing w:after="0" w:line="360" w:lineRule="auto"/>
        <w:rPr>
          <w:rFonts w:ascii="Times New Roman" w:hAnsi="Times New Roman" w:cs="Times New Roman"/>
          <w:sz w:val="28"/>
          <w:szCs w:val="28"/>
          <w:lang w:val="uk-UA"/>
        </w:rPr>
      </w:pPr>
      <w:r w:rsidRPr="00FA5CFF">
        <w:rPr>
          <w:rFonts w:ascii="Times New Roman" w:hAnsi="Times New Roman" w:cs="Times New Roman"/>
          <w:sz w:val="28"/>
          <w:szCs w:val="28"/>
          <w:lang w:val="uk-UA"/>
        </w:rPr>
        <w:br w:type="page"/>
      </w:r>
    </w:p>
    <w:p w:rsidR="00E55964" w:rsidRPr="00FA5CFF" w:rsidRDefault="00E55964" w:rsidP="009E288B">
      <w:pPr>
        <w:spacing w:after="0" w:line="360" w:lineRule="auto"/>
        <w:jc w:val="center"/>
        <w:rPr>
          <w:rFonts w:ascii="Times New Roman" w:hAnsi="Times New Roman" w:cs="Times New Roman"/>
          <w:b/>
          <w:sz w:val="28"/>
          <w:szCs w:val="28"/>
          <w:lang w:val="uk-UA"/>
        </w:rPr>
      </w:pPr>
      <w:r w:rsidRPr="00FA5CFF">
        <w:rPr>
          <w:rFonts w:ascii="Times New Roman" w:hAnsi="Times New Roman" w:cs="Times New Roman"/>
          <w:b/>
          <w:sz w:val="28"/>
          <w:szCs w:val="28"/>
          <w:lang w:val="uk-UA"/>
        </w:rPr>
        <w:lastRenderedPageBreak/>
        <w:t>РОЗДІЛ 2</w:t>
      </w:r>
    </w:p>
    <w:p w:rsidR="00E55964" w:rsidRPr="00FA5CFF" w:rsidRDefault="00E55964" w:rsidP="009E288B">
      <w:pPr>
        <w:spacing w:after="0" w:line="360" w:lineRule="auto"/>
        <w:jc w:val="center"/>
        <w:rPr>
          <w:rFonts w:ascii="Times New Roman" w:hAnsi="Times New Roman" w:cs="Times New Roman"/>
          <w:b/>
          <w:sz w:val="28"/>
          <w:szCs w:val="28"/>
          <w:lang w:val="uk-UA"/>
        </w:rPr>
      </w:pPr>
      <w:r w:rsidRPr="00FA5CFF">
        <w:rPr>
          <w:rFonts w:ascii="Times New Roman" w:hAnsi="Times New Roman" w:cs="Times New Roman"/>
          <w:b/>
          <w:sz w:val="28"/>
          <w:szCs w:val="28"/>
          <w:lang w:val="uk-UA"/>
        </w:rPr>
        <w:t>МЕТОДИ ТА ОРГАНІЗАЦІЯ ДОСЛІДЖЕННЯ</w:t>
      </w:r>
    </w:p>
    <w:p w:rsidR="00E55964" w:rsidRPr="00FA5CFF" w:rsidRDefault="00E55964" w:rsidP="004F63FE">
      <w:pPr>
        <w:spacing w:after="0" w:line="360" w:lineRule="auto"/>
        <w:ind w:firstLine="567"/>
        <w:jc w:val="both"/>
        <w:rPr>
          <w:rFonts w:ascii="Times New Roman" w:hAnsi="Times New Roman" w:cs="Times New Roman"/>
          <w:sz w:val="28"/>
          <w:szCs w:val="28"/>
          <w:lang w:val="uk-UA"/>
        </w:rPr>
      </w:pPr>
    </w:p>
    <w:p w:rsidR="009E288B" w:rsidRPr="009E288B" w:rsidRDefault="00A9439A" w:rsidP="004F63FE">
      <w:pPr>
        <w:spacing w:after="0" w:line="360" w:lineRule="auto"/>
        <w:ind w:firstLine="708"/>
        <w:jc w:val="both"/>
        <w:rPr>
          <w:rFonts w:ascii="Times New Roman" w:eastAsia="Calibri" w:hAnsi="Times New Roman" w:cs="Times New Roman"/>
          <w:b/>
          <w:sz w:val="28"/>
          <w:szCs w:val="28"/>
          <w:lang w:val="uk-UA"/>
        </w:rPr>
      </w:pPr>
      <w:r w:rsidRPr="00FA5CFF">
        <w:rPr>
          <w:rFonts w:ascii="Times New Roman" w:hAnsi="Times New Roman" w:cs="Times New Roman"/>
          <w:b/>
          <w:sz w:val="28"/>
          <w:szCs w:val="28"/>
          <w:lang w:val="uk-UA"/>
        </w:rPr>
        <w:t>2.1</w:t>
      </w:r>
      <w:r w:rsidR="00E55964" w:rsidRPr="00FA5CFF">
        <w:rPr>
          <w:rFonts w:ascii="Times New Roman" w:hAnsi="Times New Roman" w:cs="Times New Roman"/>
          <w:b/>
          <w:sz w:val="28"/>
          <w:szCs w:val="28"/>
          <w:lang w:val="uk-UA"/>
        </w:rPr>
        <w:t xml:space="preserve">. </w:t>
      </w:r>
      <w:r w:rsidR="009E288B" w:rsidRPr="009E288B">
        <w:rPr>
          <w:rFonts w:ascii="Times New Roman" w:eastAsia="Calibri" w:hAnsi="Times New Roman" w:cs="Times New Roman"/>
          <w:b/>
          <w:sz w:val="28"/>
          <w:szCs w:val="28"/>
          <w:lang w:val="uk-UA"/>
        </w:rPr>
        <w:t>Методи дослідження</w:t>
      </w:r>
    </w:p>
    <w:p w:rsidR="009E288B" w:rsidRDefault="009E288B" w:rsidP="004F63FE">
      <w:pPr>
        <w:spacing w:after="0" w:line="360" w:lineRule="auto"/>
        <w:ind w:firstLine="708"/>
        <w:jc w:val="both"/>
        <w:rPr>
          <w:rFonts w:ascii="Times New Roman" w:eastAsia="Calibri" w:hAnsi="Times New Roman" w:cs="Times New Roman"/>
          <w:sz w:val="28"/>
          <w:szCs w:val="28"/>
          <w:lang w:val="uk-UA"/>
        </w:rPr>
      </w:pPr>
    </w:p>
    <w:p w:rsidR="009E288B" w:rsidRDefault="009E288B" w:rsidP="005741F3">
      <w:pPr>
        <w:spacing w:after="0" w:line="360" w:lineRule="auto"/>
        <w:ind w:firstLine="708"/>
        <w:jc w:val="both"/>
        <w:rPr>
          <w:rFonts w:ascii="Times New Roman" w:hAnsi="Times New Roman" w:cs="Times New Roman"/>
          <w:b/>
          <w:sz w:val="28"/>
          <w:szCs w:val="28"/>
          <w:lang w:val="uk-UA"/>
        </w:rPr>
      </w:pPr>
      <w:r w:rsidRPr="005741F3">
        <w:rPr>
          <w:rFonts w:ascii="Times New Roman" w:hAnsi="Times New Roman" w:cs="Times New Roman"/>
          <w:bCs/>
          <w:sz w:val="28"/>
          <w:szCs w:val="28"/>
          <w:lang w:val="uk-UA"/>
        </w:rPr>
        <w:t>Методи дослідження</w:t>
      </w:r>
      <w:r w:rsidR="005741F3" w:rsidRPr="005741F3">
        <w:rPr>
          <w:rFonts w:ascii="Times New Roman" w:hAnsi="Times New Roman" w:cs="Times New Roman"/>
          <w:bCs/>
          <w:sz w:val="28"/>
          <w:szCs w:val="28"/>
          <w:lang w:val="uk-UA"/>
        </w:rPr>
        <w:t>, що були використані в роботі</w:t>
      </w:r>
      <w:r w:rsidRPr="005741F3">
        <w:rPr>
          <w:rFonts w:ascii="Times New Roman" w:hAnsi="Times New Roman" w:cs="Times New Roman"/>
          <w:bCs/>
          <w:sz w:val="28"/>
          <w:szCs w:val="28"/>
          <w:lang w:val="uk-UA"/>
        </w:rPr>
        <w:t>:</w:t>
      </w:r>
      <w:r w:rsidRPr="00FA5CFF">
        <w:rPr>
          <w:rFonts w:ascii="Times New Roman" w:hAnsi="Times New Roman" w:cs="Times New Roman"/>
          <w:b/>
          <w:bCs/>
          <w:sz w:val="28"/>
          <w:szCs w:val="28"/>
          <w:lang w:val="uk-UA"/>
        </w:rPr>
        <w:t xml:space="preserve"> </w:t>
      </w:r>
      <w:r w:rsidRPr="00FA5CFF">
        <w:rPr>
          <w:rFonts w:ascii="Times New Roman" w:hAnsi="Times New Roman" w:cs="Times New Roman"/>
          <w:bCs/>
          <w:sz w:val="28"/>
          <w:szCs w:val="28"/>
          <w:lang w:val="uk-UA"/>
        </w:rPr>
        <w:t>теоретичні (аналіз, синтез, узагальнення), педагогічні (педагогічне спостереження, педагогічний експеримент), м</w:t>
      </w:r>
      <w:r w:rsidRPr="00FA5CFF">
        <w:rPr>
          <w:rFonts w:ascii="Times New Roman" w:hAnsi="Times New Roman" w:cs="Times New Roman"/>
          <w:sz w:val="28"/>
          <w:szCs w:val="28"/>
          <w:lang w:val="uk-UA"/>
        </w:rPr>
        <w:t>едико-біологічні (визначення рівня фізичного стану, визначення адаптаційного потенціалу серцево-судинної системи, тест Купера</w:t>
      </w:r>
      <w:r w:rsidR="00DC580F">
        <w:rPr>
          <w:rFonts w:ascii="Times New Roman" w:hAnsi="Times New Roman" w:cs="Times New Roman"/>
          <w:sz w:val="28"/>
          <w:szCs w:val="28"/>
          <w:lang w:val="uk-UA"/>
        </w:rPr>
        <w:t xml:space="preserve">, розрахунок індексу </w:t>
      </w:r>
      <w:proofErr w:type="spellStart"/>
      <w:r w:rsidR="00DC580F">
        <w:rPr>
          <w:rFonts w:ascii="Times New Roman" w:hAnsi="Times New Roman" w:cs="Times New Roman"/>
          <w:sz w:val="28"/>
          <w:szCs w:val="28"/>
          <w:lang w:val="uk-UA"/>
        </w:rPr>
        <w:t>Скібінської</w:t>
      </w:r>
      <w:proofErr w:type="spellEnd"/>
      <w:r w:rsidRPr="00FA5CFF">
        <w:rPr>
          <w:rFonts w:ascii="Times New Roman" w:hAnsi="Times New Roman" w:cs="Times New Roman"/>
          <w:sz w:val="28"/>
          <w:szCs w:val="28"/>
          <w:lang w:val="uk-UA"/>
        </w:rPr>
        <w:t>), статистичні.</w:t>
      </w:r>
    </w:p>
    <w:p w:rsidR="009E288B" w:rsidRDefault="009E288B" w:rsidP="005741F3">
      <w:pPr>
        <w:spacing w:after="0" w:line="360" w:lineRule="auto"/>
        <w:ind w:firstLine="708"/>
        <w:jc w:val="both"/>
        <w:rPr>
          <w:rFonts w:ascii="Times New Roman" w:hAnsi="Times New Roman" w:cs="Times New Roman"/>
          <w:b/>
          <w:sz w:val="28"/>
          <w:szCs w:val="28"/>
          <w:lang w:val="uk-UA"/>
        </w:rPr>
      </w:pPr>
    </w:p>
    <w:p w:rsidR="00A9439A" w:rsidRPr="009E288B" w:rsidRDefault="009E288B" w:rsidP="005741F3">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2.1.1. Теоретичні методи. </w:t>
      </w:r>
      <w:r>
        <w:rPr>
          <w:rFonts w:ascii="Times New Roman" w:hAnsi="Times New Roman" w:cs="Times New Roman"/>
          <w:sz w:val="28"/>
          <w:szCs w:val="28"/>
          <w:lang w:val="uk-UA"/>
        </w:rPr>
        <w:t>Задля досягнення мети</w:t>
      </w:r>
      <w:r w:rsidR="00A9439A" w:rsidRPr="009E288B">
        <w:rPr>
          <w:rFonts w:ascii="Times New Roman" w:hAnsi="Times New Roman" w:cs="Times New Roman"/>
          <w:sz w:val="28"/>
          <w:szCs w:val="28"/>
          <w:lang w:val="uk-UA"/>
        </w:rPr>
        <w:t xml:space="preserve"> та вирішення поставлених у роботі завдань були використані загальноприйняті наукові методи дослідження, які задовольняли структуру наукового дослідження і складали теоретичний та емпіричний рівні наукового знання. Були застосовані такі методи: теоретичний аналіз та узагальнення даних наукової та методичної літератури; педагогічні спостереження та експеримент; медико-біологічні методи; методи математико-статистичної обробки даних.</w:t>
      </w:r>
    </w:p>
    <w:p w:rsidR="00E8523A" w:rsidRPr="00FA5CFF" w:rsidRDefault="00E8523A" w:rsidP="005741F3">
      <w:pPr>
        <w:autoSpaceDE w:val="0"/>
        <w:autoSpaceDN w:val="0"/>
        <w:adjustRightInd w:val="0"/>
        <w:spacing w:after="0" w:line="360" w:lineRule="auto"/>
        <w:ind w:firstLine="708"/>
        <w:jc w:val="both"/>
        <w:rPr>
          <w:rFonts w:ascii="Times New Roman" w:hAnsi="Times New Roman" w:cs="Times New Roman"/>
          <w:sz w:val="28"/>
          <w:szCs w:val="28"/>
          <w:lang w:val="uk-UA"/>
        </w:rPr>
      </w:pPr>
      <w:r w:rsidRPr="00FA5CFF">
        <w:rPr>
          <w:rFonts w:ascii="Times New Roman" w:hAnsi="Times New Roman" w:cs="Times New Roman"/>
          <w:sz w:val="28"/>
          <w:szCs w:val="28"/>
          <w:lang w:val="uk-UA"/>
        </w:rPr>
        <w:t>Аналіз даних літератури, який традиційно передує експериментальному дослідженню, здійснювався з метою вивчення вікових маркерів старості, теорій старіння, обґрунтування доцільності збільшення р</w:t>
      </w:r>
      <w:r w:rsidRPr="00FA5CFF">
        <w:rPr>
          <w:rFonts w:ascii="Times New Roman" w:hAnsi="Times New Roman" w:cs="Times New Roman"/>
          <w:bCs/>
          <w:sz w:val="28"/>
          <w:szCs w:val="28"/>
          <w:lang w:val="uk-UA"/>
        </w:rPr>
        <w:t xml:space="preserve">ухової активності як чинника подовження активного довголіття. </w:t>
      </w:r>
      <w:r w:rsidRPr="00FA5CFF">
        <w:rPr>
          <w:rFonts w:ascii="Times New Roman" w:hAnsi="Times New Roman" w:cs="Times New Roman"/>
          <w:sz w:val="28"/>
          <w:szCs w:val="28"/>
          <w:lang w:val="uk-UA"/>
        </w:rPr>
        <w:t>Теоретичний аналіз наукової літератури</w:t>
      </w:r>
      <w:r w:rsidRPr="00FA5CFF">
        <w:rPr>
          <w:rFonts w:ascii="Times New Roman" w:hAnsi="Times New Roman" w:cs="Times New Roman"/>
          <w:snapToGrid w:val="0"/>
          <w:sz w:val="28"/>
          <w:szCs w:val="28"/>
          <w:lang w:val="uk-UA"/>
        </w:rPr>
        <w:t xml:space="preserve"> [3, 15,</w:t>
      </w:r>
      <w:r w:rsidR="005741F3">
        <w:rPr>
          <w:rFonts w:ascii="Times New Roman" w:hAnsi="Times New Roman" w:cs="Times New Roman"/>
          <w:snapToGrid w:val="0"/>
          <w:sz w:val="28"/>
          <w:szCs w:val="28"/>
          <w:lang w:val="uk-UA"/>
        </w:rPr>
        <w:t xml:space="preserve"> </w:t>
      </w:r>
      <w:r w:rsidRPr="00FA5CFF">
        <w:rPr>
          <w:rFonts w:ascii="Times New Roman" w:hAnsi="Times New Roman" w:cs="Times New Roman"/>
          <w:snapToGrid w:val="0"/>
          <w:sz w:val="28"/>
          <w:szCs w:val="28"/>
          <w:lang w:val="uk-UA"/>
        </w:rPr>
        <w:t xml:space="preserve">22] </w:t>
      </w:r>
      <w:r w:rsidRPr="00FA5CFF">
        <w:rPr>
          <w:rFonts w:ascii="Times New Roman" w:hAnsi="Times New Roman" w:cs="Times New Roman"/>
          <w:sz w:val="28"/>
          <w:szCs w:val="28"/>
          <w:lang w:val="uk-UA"/>
        </w:rPr>
        <w:t xml:space="preserve">дозволив з’ясувати роль фізичної рекреації як фактора підвищення рівня фізичного здоров’я та чинника </w:t>
      </w:r>
      <w:r w:rsidRPr="00FA5CFF">
        <w:rPr>
          <w:rFonts w:ascii="Times New Roman" w:hAnsi="Times New Roman" w:cs="Times New Roman"/>
          <w:bCs/>
          <w:sz w:val="28"/>
          <w:szCs w:val="28"/>
          <w:lang w:val="uk-UA"/>
        </w:rPr>
        <w:t>подовження активного довголіття</w:t>
      </w:r>
      <w:r w:rsidRPr="00FA5CFF">
        <w:rPr>
          <w:rFonts w:ascii="Times New Roman" w:hAnsi="Times New Roman" w:cs="Times New Roman"/>
          <w:sz w:val="28"/>
          <w:szCs w:val="28"/>
          <w:lang w:val="uk-UA"/>
        </w:rPr>
        <w:t>.</w:t>
      </w:r>
    </w:p>
    <w:p w:rsidR="00E8523A" w:rsidRPr="00FA5CFF" w:rsidRDefault="00E55964" w:rsidP="005741F3">
      <w:pPr>
        <w:spacing w:after="0" w:line="360" w:lineRule="auto"/>
        <w:ind w:firstLine="708"/>
        <w:jc w:val="both"/>
        <w:rPr>
          <w:rFonts w:ascii="Times New Roman" w:hAnsi="Times New Roman" w:cs="Times New Roman"/>
          <w:sz w:val="28"/>
          <w:szCs w:val="28"/>
          <w:lang w:val="uk-UA"/>
        </w:rPr>
      </w:pPr>
      <w:r w:rsidRPr="00FA5CFF">
        <w:rPr>
          <w:rFonts w:ascii="Times New Roman" w:hAnsi="Times New Roman" w:cs="Times New Roman"/>
          <w:sz w:val="28"/>
          <w:szCs w:val="28"/>
          <w:lang w:val="uk-UA"/>
        </w:rPr>
        <w:t xml:space="preserve">Теоретичний аналіз та узагальнення даних наукової та методичної літератури </w:t>
      </w:r>
      <w:r w:rsidR="009A4D84" w:rsidRPr="00FA5CFF">
        <w:rPr>
          <w:rFonts w:ascii="Times New Roman" w:hAnsi="Times New Roman" w:cs="Times New Roman"/>
          <w:sz w:val="28"/>
          <w:szCs w:val="28"/>
          <w:lang w:val="uk-UA"/>
        </w:rPr>
        <w:t xml:space="preserve">ми застосовували для вирішення </w:t>
      </w:r>
      <w:r w:rsidRPr="00FA5CFF">
        <w:rPr>
          <w:rFonts w:ascii="Times New Roman" w:hAnsi="Times New Roman" w:cs="Times New Roman"/>
          <w:sz w:val="28"/>
          <w:szCs w:val="28"/>
          <w:lang w:val="uk-UA"/>
        </w:rPr>
        <w:t xml:space="preserve">завдання дослідження – узагальнення сучасних підходів удосконалення процесу </w:t>
      </w:r>
      <w:r w:rsidR="009A4D84" w:rsidRPr="00FA5CFF">
        <w:rPr>
          <w:rFonts w:ascii="Times New Roman" w:hAnsi="Times New Roman" w:cs="Times New Roman"/>
          <w:sz w:val="28"/>
          <w:szCs w:val="28"/>
          <w:lang w:val="uk-UA"/>
        </w:rPr>
        <w:t>фізичної рекреації осіб похилого віку</w:t>
      </w:r>
      <w:r w:rsidRPr="00FA5CFF">
        <w:rPr>
          <w:rFonts w:ascii="Times New Roman" w:hAnsi="Times New Roman" w:cs="Times New Roman"/>
          <w:sz w:val="28"/>
          <w:szCs w:val="28"/>
          <w:lang w:val="uk-UA"/>
        </w:rPr>
        <w:t xml:space="preserve">, залучення </w:t>
      </w:r>
      <w:r w:rsidR="009A4D84" w:rsidRPr="00FA5CFF">
        <w:rPr>
          <w:rFonts w:ascii="Times New Roman" w:hAnsi="Times New Roman" w:cs="Times New Roman"/>
          <w:sz w:val="28"/>
          <w:szCs w:val="28"/>
          <w:lang w:val="uk-UA"/>
        </w:rPr>
        <w:t>їх</w:t>
      </w:r>
      <w:r w:rsidRPr="00FA5CFF">
        <w:rPr>
          <w:rFonts w:ascii="Times New Roman" w:hAnsi="Times New Roman" w:cs="Times New Roman"/>
          <w:sz w:val="28"/>
          <w:szCs w:val="28"/>
          <w:lang w:val="uk-UA"/>
        </w:rPr>
        <w:t xml:space="preserve"> до фізкультурно-оздоровчих занять</w:t>
      </w:r>
      <w:r w:rsidR="009A4D84" w:rsidRPr="00FA5CFF">
        <w:rPr>
          <w:rFonts w:ascii="Times New Roman" w:hAnsi="Times New Roman" w:cs="Times New Roman"/>
          <w:sz w:val="28"/>
          <w:szCs w:val="28"/>
          <w:lang w:val="uk-UA"/>
        </w:rPr>
        <w:t xml:space="preserve"> при спеціалізованих закладах соціального обслуговування</w:t>
      </w:r>
      <w:r w:rsidRPr="00FA5CFF">
        <w:rPr>
          <w:rFonts w:ascii="Times New Roman" w:hAnsi="Times New Roman" w:cs="Times New Roman"/>
          <w:sz w:val="28"/>
          <w:szCs w:val="28"/>
          <w:lang w:val="uk-UA"/>
        </w:rPr>
        <w:t xml:space="preserve">. </w:t>
      </w:r>
    </w:p>
    <w:p w:rsidR="00E55964" w:rsidRPr="00FA5CFF" w:rsidRDefault="00E8523A" w:rsidP="005741F3">
      <w:pPr>
        <w:spacing w:after="0" w:line="360" w:lineRule="auto"/>
        <w:ind w:firstLine="709"/>
        <w:jc w:val="both"/>
        <w:rPr>
          <w:rFonts w:ascii="Times New Roman" w:hAnsi="Times New Roman" w:cs="Times New Roman"/>
          <w:sz w:val="28"/>
          <w:szCs w:val="28"/>
          <w:lang w:val="uk-UA"/>
        </w:rPr>
      </w:pPr>
      <w:r w:rsidRPr="00FA5CFF">
        <w:rPr>
          <w:rFonts w:ascii="Times New Roman" w:hAnsi="Times New Roman" w:cs="Times New Roman"/>
          <w:sz w:val="28"/>
          <w:szCs w:val="28"/>
          <w:lang w:val="uk-UA"/>
        </w:rPr>
        <w:lastRenderedPageBreak/>
        <w:t>Ми провели</w:t>
      </w:r>
      <w:r w:rsidR="00E55964" w:rsidRPr="00FA5CFF">
        <w:rPr>
          <w:rFonts w:ascii="Times New Roman" w:hAnsi="Times New Roman" w:cs="Times New Roman"/>
          <w:sz w:val="28"/>
          <w:szCs w:val="28"/>
          <w:lang w:val="uk-UA"/>
        </w:rPr>
        <w:t xml:space="preserve"> аналіз та узагальнення публікацій вітчизняних та зарубіжних фахівців з питань </w:t>
      </w:r>
      <w:r w:rsidR="009A4D84" w:rsidRPr="00FA5CFF">
        <w:rPr>
          <w:rFonts w:ascii="Times New Roman" w:hAnsi="Times New Roman" w:cs="Times New Roman"/>
          <w:sz w:val="28"/>
          <w:szCs w:val="28"/>
          <w:lang w:val="uk-UA"/>
        </w:rPr>
        <w:t>фізичної рекреації осіб похилого та літнього віку</w:t>
      </w:r>
      <w:r w:rsidR="00E55964" w:rsidRPr="00FA5CFF">
        <w:rPr>
          <w:rFonts w:ascii="Times New Roman" w:hAnsi="Times New Roman" w:cs="Times New Roman"/>
          <w:sz w:val="28"/>
          <w:szCs w:val="28"/>
          <w:lang w:val="uk-UA"/>
        </w:rPr>
        <w:t xml:space="preserve">. Отримані відомості дали змогу </w:t>
      </w:r>
      <w:r w:rsidRPr="00FA5CFF">
        <w:rPr>
          <w:rFonts w:ascii="Times New Roman" w:hAnsi="Times New Roman" w:cs="Times New Roman"/>
          <w:sz w:val="28"/>
          <w:szCs w:val="28"/>
          <w:lang w:val="uk-UA"/>
        </w:rPr>
        <w:t xml:space="preserve">у подальшому </w:t>
      </w:r>
      <w:r w:rsidR="00E55964" w:rsidRPr="00FA5CFF">
        <w:rPr>
          <w:rFonts w:ascii="Times New Roman" w:hAnsi="Times New Roman" w:cs="Times New Roman"/>
          <w:sz w:val="28"/>
          <w:szCs w:val="28"/>
          <w:lang w:val="uk-UA"/>
        </w:rPr>
        <w:t>уточнити предмет і об’єкт, дібр</w:t>
      </w:r>
      <w:r w:rsidR="009A4D84" w:rsidRPr="00FA5CFF">
        <w:rPr>
          <w:rFonts w:ascii="Times New Roman" w:hAnsi="Times New Roman" w:cs="Times New Roman"/>
          <w:sz w:val="28"/>
          <w:szCs w:val="28"/>
          <w:lang w:val="uk-UA"/>
        </w:rPr>
        <w:t>ати методи та сформувати етапи дослідження.</w:t>
      </w:r>
    </w:p>
    <w:p w:rsidR="00A9439A" w:rsidRPr="00FA5CFF" w:rsidRDefault="00A9439A" w:rsidP="005741F3">
      <w:pPr>
        <w:spacing w:after="0" w:line="360" w:lineRule="auto"/>
        <w:ind w:firstLine="709"/>
        <w:jc w:val="both"/>
        <w:rPr>
          <w:rFonts w:ascii="Times New Roman" w:hAnsi="Times New Roman" w:cs="Times New Roman"/>
          <w:b/>
          <w:sz w:val="28"/>
          <w:szCs w:val="28"/>
          <w:lang w:val="uk-UA"/>
        </w:rPr>
      </w:pPr>
    </w:p>
    <w:p w:rsidR="00E8523A" w:rsidRPr="00FA5CFF" w:rsidRDefault="00A9439A" w:rsidP="005741F3">
      <w:pPr>
        <w:spacing w:after="0" w:line="360" w:lineRule="auto"/>
        <w:ind w:firstLine="709"/>
        <w:jc w:val="both"/>
        <w:rPr>
          <w:rFonts w:ascii="Times New Roman" w:hAnsi="Times New Roman" w:cs="Times New Roman"/>
          <w:sz w:val="28"/>
          <w:szCs w:val="28"/>
          <w:lang w:val="uk-UA"/>
        </w:rPr>
      </w:pPr>
      <w:r w:rsidRPr="00FA5CFF">
        <w:rPr>
          <w:rFonts w:ascii="Times New Roman" w:hAnsi="Times New Roman" w:cs="Times New Roman"/>
          <w:b/>
          <w:sz w:val="28"/>
          <w:szCs w:val="28"/>
          <w:lang w:val="uk-UA"/>
        </w:rPr>
        <w:t>2.</w:t>
      </w:r>
      <w:r w:rsidR="005741F3">
        <w:rPr>
          <w:rFonts w:ascii="Times New Roman" w:hAnsi="Times New Roman" w:cs="Times New Roman"/>
          <w:b/>
          <w:sz w:val="28"/>
          <w:szCs w:val="28"/>
          <w:lang w:val="uk-UA"/>
        </w:rPr>
        <w:t>1.</w:t>
      </w:r>
      <w:r w:rsidRPr="00FA5CFF">
        <w:rPr>
          <w:rFonts w:ascii="Times New Roman" w:hAnsi="Times New Roman" w:cs="Times New Roman"/>
          <w:b/>
          <w:sz w:val="28"/>
          <w:szCs w:val="28"/>
          <w:lang w:val="uk-UA"/>
        </w:rPr>
        <w:t>2</w:t>
      </w:r>
      <w:r w:rsidR="005741F3">
        <w:rPr>
          <w:rFonts w:ascii="Times New Roman" w:hAnsi="Times New Roman" w:cs="Times New Roman"/>
          <w:b/>
          <w:sz w:val="28"/>
          <w:szCs w:val="28"/>
          <w:lang w:val="uk-UA"/>
        </w:rPr>
        <w:t xml:space="preserve">. Медико-біологічні методи. </w:t>
      </w:r>
      <w:r w:rsidR="00E8523A" w:rsidRPr="00FA5CFF">
        <w:rPr>
          <w:rFonts w:ascii="Times New Roman" w:hAnsi="Times New Roman" w:cs="Times New Roman"/>
          <w:sz w:val="28"/>
          <w:szCs w:val="28"/>
          <w:lang w:val="uk-UA"/>
        </w:rPr>
        <w:t>Методика визначення рівня фізич</w:t>
      </w:r>
      <w:r w:rsidR="002A0668" w:rsidRPr="00FA5CFF">
        <w:rPr>
          <w:rFonts w:ascii="Times New Roman" w:hAnsi="Times New Roman" w:cs="Times New Roman"/>
          <w:sz w:val="28"/>
          <w:szCs w:val="28"/>
          <w:lang w:val="uk-UA"/>
        </w:rPr>
        <w:t>ного стану (РФС), розроблена Є. </w:t>
      </w:r>
      <w:r w:rsidR="00E8523A" w:rsidRPr="00FA5CFF">
        <w:rPr>
          <w:rFonts w:ascii="Times New Roman" w:hAnsi="Times New Roman" w:cs="Times New Roman"/>
          <w:sz w:val="28"/>
          <w:szCs w:val="28"/>
          <w:lang w:val="uk-UA"/>
        </w:rPr>
        <w:t>Пироговою, є фактично експрес-оцінюванням індивідуального рівня фізичного здоров’я студентів за показниками серцево-судинної системи. Для визначення РФС було проведено діагностику та зафіксовано такі показники: частоту серцевих ск</w:t>
      </w:r>
      <w:r w:rsidR="005741F3">
        <w:rPr>
          <w:rFonts w:ascii="Times New Roman" w:hAnsi="Times New Roman" w:cs="Times New Roman"/>
          <w:sz w:val="28"/>
          <w:szCs w:val="28"/>
          <w:lang w:val="uk-UA"/>
        </w:rPr>
        <w:t>орочень у стані спокою (ЧСС, уд</w:t>
      </w:r>
      <w:r w:rsidR="00E8523A" w:rsidRPr="00FA5CFF">
        <w:rPr>
          <w:rFonts w:ascii="Times New Roman" w:hAnsi="Times New Roman" w:cs="Times New Roman"/>
          <w:sz w:val="28"/>
          <w:szCs w:val="28"/>
          <w:lang w:val="uk-UA"/>
        </w:rPr>
        <w:t xml:space="preserve">/хв); діастолічний артеріальний тиск (ДАТ, мм рт. ст.); систолічний артеріальний тиск (САТ, мм рт. ст.); вік (В, роки); </w:t>
      </w:r>
      <w:r w:rsidR="005741F3">
        <w:rPr>
          <w:rFonts w:ascii="Times New Roman" w:hAnsi="Times New Roman" w:cs="Times New Roman"/>
          <w:sz w:val="28"/>
          <w:szCs w:val="28"/>
          <w:lang w:val="uk-UA"/>
        </w:rPr>
        <w:t>довжину тіла</w:t>
      </w:r>
      <w:r w:rsidR="00E8523A" w:rsidRPr="00FA5CFF">
        <w:rPr>
          <w:rFonts w:ascii="Times New Roman" w:hAnsi="Times New Roman" w:cs="Times New Roman"/>
          <w:sz w:val="28"/>
          <w:szCs w:val="28"/>
          <w:lang w:val="uk-UA"/>
        </w:rPr>
        <w:t xml:space="preserve"> (Р, см); масу тіла (М, кг). </w:t>
      </w:r>
    </w:p>
    <w:p w:rsidR="00E8523A" w:rsidRPr="00FA5CFF" w:rsidRDefault="00E8523A" w:rsidP="005741F3">
      <w:pPr>
        <w:spacing w:after="0" w:line="360" w:lineRule="auto"/>
        <w:ind w:firstLine="709"/>
        <w:jc w:val="both"/>
        <w:rPr>
          <w:rFonts w:ascii="Times New Roman" w:hAnsi="Times New Roman" w:cs="Times New Roman"/>
          <w:sz w:val="28"/>
          <w:szCs w:val="28"/>
          <w:lang w:val="uk-UA"/>
        </w:rPr>
      </w:pPr>
      <w:r w:rsidRPr="00FA5CFF">
        <w:rPr>
          <w:rFonts w:ascii="Times New Roman" w:hAnsi="Times New Roman" w:cs="Times New Roman"/>
          <w:sz w:val="28"/>
          <w:szCs w:val="28"/>
          <w:lang w:val="uk-UA"/>
        </w:rPr>
        <w:t>Отримані дані обрахован</w:t>
      </w:r>
      <w:r w:rsidR="005741F3">
        <w:rPr>
          <w:rFonts w:ascii="Times New Roman" w:hAnsi="Times New Roman" w:cs="Times New Roman"/>
          <w:sz w:val="28"/>
          <w:szCs w:val="28"/>
          <w:lang w:val="uk-UA"/>
        </w:rPr>
        <w:t>і за формулою:</w:t>
      </w:r>
      <w:r w:rsidRPr="00FA5CFF">
        <w:rPr>
          <w:rFonts w:ascii="Times New Roman" w:hAnsi="Times New Roman" w:cs="Times New Roman"/>
          <w:noProof/>
          <w:sz w:val="28"/>
          <w:szCs w:val="28"/>
        </w:rPr>
        <w:drawing>
          <wp:inline distT="0" distB="0" distL="0" distR="0">
            <wp:extent cx="4914900" cy="647700"/>
            <wp:effectExtent l="19050" t="0" r="0" b="0"/>
            <wp:docPr id="2"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8" cstate="print"/>
                    <a:srcRect/>
                    <a:stretch>
                      <a:fillRect/>
                    </a:stretch>
                  </pic:blipFill>
                  <pic:spPr bwMode="auto">
                    <a:xfrm>
                      <a:off x="0" y="0"/>
                      <a:ext cx="4914900" cy="647700"/>
                    </a:xfrm>
                    <a:prstGeom prst="rect">
                      <a:avLst/>
                    </a:prstGeom>
                    <a:noFill/>
                    <a:ln w="9525">
                      <a:noFill/>
                      <a:miter lim="800000"/>
                      <a:headEnd/>
                      <a:tailEnd/>
                    </a:ln>
                  </pic:spPr>
                </pic:pic>
              </a:graphicData>
            </a:graphic>
          </wp:inline>
        </w:drawing>
      </w:r>
    </w:p>
    <w:p w:rsidR="00E8523A" w:rsidRPr="00FA5CFF" w:rsidRDefault="00E8523A" w:rsidP="005741F3">
      <w:pPr>
        <w:spacing w:after="0" w:line="360" w:lineRule="auto"/>
        <w:ind w:firstLine="709"/>
        <w:jc w:val="both"/>
        <w:rPr>
          <w:rFonts w:ascii="Times New Roman" w:hAnsi="Times New Roman" w:cs="Times New Roman"/>
          <w:sz w:val="28"/>
          <w:szCs w:val="28"/>
          <w:lang w:val="uk-UA"/>
        </w:rPr>
      </w:pPr>
      <w:r w:rsidRPr="00FA5CFF">
        <w:rPr>
          <w:rFonts w:ascii="Times New Roman" w:hAnsi="Times New Roman" w:cs="Times New Roman"/>
          <w:sz w:val="28"/>
          <w:szCs w:val="28"/>
          <w:lang w:val="uk-UA"/>
        </w:rPr>
        <w:t xml:space="preserve">Увесь інструментарій (спірометр, ваги, секундомір, </w:t>
      </w:r>
      <w:r w:rsidR="005741F3">
        <w:rPr>
          <w:rFonts w:ascii="Times New Roman" w:hAnsi="Times New Roman" w:cs="Times New Roman"/>
          <w:sz w:val="28"/>
          <w:szCs w:val="28"/>
          <w:lang w:val="uk-UA"/>
        </w:rPr>
        <w:t>тонометр</w:t>
      </w:r>
      <w:r w:rsidRPr="00FA5CFF">
        <w:rPr>
          <w:rFonts w:ascii="Times New Roman" w:hAnsi="Times New Roman" w:cs="Times New Roman"/>
          <w:sz w:val="28"/>
          <w:szCs w:val="28"/>
          <w:lang w:val="uk-UA"/>
        </w:rPr>
        <w:t>), що застосовувався в дослідженні,</w:t>
      </w:r>
      <w:r w:rsidR="005741F3">
        <w:rPr>
          <w:rFonts w:ascii="Times New Roman" w:hAnsi="Times New Roman" w:cs="Times New Roman"/>
          <w:sz w:val="28"/>
          <w:szCs w:val="28"/>
          <w:lang w:val="uk-UA"/>
        </w:rPr>
        <w:t xml:space="preserve"> був метрологічно перевірений.</w:t>
      </w:r>
    </w:p>
    <w:p w:rsidR="00E8523A" w:rsidRPr="00FA5CFF" w:rsidRDefault="00E8523A" w:rsidP="005741F3">
      <w:pPr>
        <w:spacing w:after="0" w:line="360" w:lineRule="auto"/>
        <w:ind w:firstLine="709"/>
        <w:jc w:val="both"/>
        <w:rPr>
          <w:rFonts w:ascii="Times New Roman" w:hAnsi="Times New Roman" w:cs="Times New Roman"/>
          <w:sz w:val="28"/>
          <w:szCs w:val="28"/>
          <w:lang w:val="uk-UA"/>
        </w:rPr>
      </w:pPr>
      <w:r w:rsidRPr="00FA5CFF">
        <w:rPr>
          <w:rFonts w:ascii="Times New Roman" w:hAnsi="Times New Roman" w:cs="Times New Roman"/>
          <w:sz w:val="28"/>
          <w:szCs w:val="28"/>
          <w:lang w:val="uk-UA"/>
        </w:rPr>
        <w:t>Отримані дані зіставлен</w:t>
      </w:r>
      <w:r w:rsidR="005741F3">
        <w:rPr>
          <w:rFonts w:ascii="Times New Roman" w:hAnsi="Times New Roman" w:cs="Times New Roman"/>
          <w:sz w:val="28"/>
          <w:szCs w:val="28"/>
          <w:lang w:val="uk-UA"/>
        </w:rPr>
        <w:t>і</w:t>
      </w:r>
      <w:r w:rsidRPr="00FA5CFF">
        <w:rPr>
          <w:rFonts w:ascii="Times New Roman" w:hAnsi="Times New Roman" w:cs="Times New Roman"/>
          <w:sz w:val="28"/>
          <w:szCs w:val="28"/>
          <w:lang w:val="uk-UA"/>
        </w:rPr>
        <w:t xml:space="preserve"> з оцінними, що подано в табл. 2.1.</w:t>
      </w:r>
    </w:p>
    <w:p w:rsidR="00E8523A" w:rsidRPr="00FA5CFF" w:rsidRDefault="00E8523A" w:rsidP="004F63FE">
      <w:pPr>
        <w:spacing w:after="0" w:line="360" w:lineRule="auto"/>
        <w:ind w:firstLine="567"/>
        <w:jc w:val="right"/>
        <w:rPr>
          <w:rFonts w:ascii="Times New Roman" w:hAnsi="Times New Roman" w:cs="Times New Roman"/>
          <w:i/>
          <w:sz w:val="28"/>
          <w:szCs w:val="28"/>
          <w:lang w:val="uk-UA"/>
        </w:rPr>
      </w:pPr>
      <w:r w:rsidRPr="00FA5CFF">
        <w:rPr>
          <w:rFonts w:ascii="Times New Roman" w:hAnsi="Times New Roman" w:cs="Times New Roman"/>
          <w:i/>
          <w:sz w:val="28"/>
          <w:szCs w:val="28"/>
          <w:lang w:val="uk-UA"/>
        </w:rPr>
        <w:t>Таблиця 2.1</w:t>
      </w:r>
    </w:p>
    <w:p w:rsidR="00E8523A" w:rsidRDefault="005741F3" w:rsidP="005741F3">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Оцінна таблиця даних щодо рівнів</w:t>
      </w:r>
      <w:r w:rsidR="00E8523A" w:rsidRPr="00FA5CFF">
        <w:rPr>
          <w:rFonts w:ascii="Times New Roman" w:hAnsi="Times New Roman" w:cs="Times New Roman"/>
          <w:b/>
          <w:sz w:val="28"/>
          <w:szCs w:val="28"/>
          <w:lang w:val="uk-UA"/>
        </w:rPr>
        <w:t xml:space="preserve"> фізичного стану</w:t>
      </w:r>
    </w:p>
    <w:p w:rsidR="005741F3" w:rsidRPr="00FA5CFF" w:rsidRDefault="005741F3" w:rsidP="005741F3">
      <w:pPr>
        <w:spacing w:after="0" w:line="360" w:lineRule="auto"/>
        <w:jc w:val="center"/>
        <w:rPr>
          <w:rFonts w:ascii="Times New Roman" w:hAnsi="Times New Roman" w:cs="Times New Roman"/>
          <w:b/>
          <w:sz w:val="28"/>
          <w:szCs w:val="28"/>
          <w:lang w:val="uk-UA"/>
        </w:rPr>
      </w:pPr>
    </w:p>
    <w:p w:rsidR="00E8523A" w:rsidRPr="00FA5CFF" w:rsidRDefault="00E8523A" w:rsidP="004F63FE">
      <w:pPr>
        <w:spacing w:after="0" w:line="360" w:lineRule="auto"/>
        <w:ind w:firstLine="567"/>
        <w:jc w:val="both"/>
        <w:rPr>
          <w:rFonts w:ascii="Times New Roman" w:hAnsi="Times New Roman" w:cs="Times New Roman"/>
          <w:sz w:val="28"/>
          <w:szCs w:val="28"/>
          <w:lang w:val="uk-UA"/>
        </w:rPr>
      </w:pPr>
      <w:r w:rsidRPr="00FA5CFF">
        <w:rPr>
          <w:rFonts w:ascii="Times New Roman" w:hAnsi="Times New Roman" w:cs="Times New Roman"/>
          <w:noProof/>
          <w:sz w:val="28"/>
          <w:szCs w:val="28"/>
        </w:rPr>
        <w:drawing>
          <wp:inline distT="0" distB="0" distL="0" distR="0">
            <wp:extent cx="5248275" cy="1837038"/>
            <wp:effectExtent l="19050" t="0" r="0" b="0"/>
            <wp:docPr id="3"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9" cstate="print"/>
                    <a:srcRect/>
                    <a:stretch>
                      <a:fillRect/>
                    </a:stretch>
                  </pic:blipFill>
                  <pic:spPr bwMode="auto">
                    <a:xfrm>
                      <a:off x="0" y="0"/>
                      <a:ext cx="5251951" cy="1838325"/>
                    </a:xfrm>
                    <a:prstGeom prst="rect">
                      <a:avLst/>
                    </a:prstGeom>
                    <a:noFill/>
                    <a:ln w="9525">
                      <a:noFill/>
                      <a:miter lim="800000"/>
                      <a:headEnd/>
                      <a:tailEnd/>
                    </a:ln>
                  </pic:spPr>
                </pic:pic>
              </a:graphicData>
            </a:graphic>
          </wp:inline>
        </w:drawing>
      </w:r>
    </w:p>
    <w:p w:rsidR="00E8523A" w:rsidRPr="00FA5CFF" w:rsidRDefault="00E8523A" w:rsidP="004F63FE">
      <w:pPr>
        <w:spacing w:after="0" w:line="360" w:lineRule="auto"/>
        <w:ind w:firstLine="567"/>
        <w:jc w:val="both"/>
        <w:rPr>
          <w:rFonts w:ascii="Times New Roman" w:hAnsi="Times New Roman" w:cs="Times New Roman"/>
          <w:b/>
          <w:sz w:val="28"/>
          <w:szCs w:val="28"/>
          <w:lang w:val="uk-UA"/>
        </w:rPr>
      </w:pPr>
    </w:p>
    <w:p w:rsidR="00E8523A" w:rsidRPr="00FA5CFF" w:rsidRDefault="00E8523A" w:rsidP="005741F3">
      <w:pPr>
        <w:spacing w:after="0" w:line="360" w:lineRule="auto"/>
        <w:ind w:firstLine="709"/>
        <w:jc w:val="both"/>
        <w:rPr>
          <w:rFonts w:ascii="Times New Roman" w:hAnsi="Times New Roman" w:cs="Times New Roman"/>
          <w:sz w:val="28"/>
          <w:szCs w:val="28"/>
          <w:lang w:val="uk-UA"/>
        </w:rPr>
      </w:pPr>
      <w:r w:rsidRPr="00FA5CFF">
        <w:rPr>
          <w:rFonts w:ascii="Times New Roman" w:hAnsi="Times New Roman" w:cs="Times New Roman"/>
          <w:sz w:val="28"/>
          <w:szCs w:val="28"/>
          <w:lang w:val="uk-UA"/>
        </w:rPr>
        <w:lastRenderedPageBreak/>
        <w:t xml:space="preserve">Визначення індексу функціональних змін (ІФЗ) – показника, що відображає рівень адаптаційного потенціалу (РАП) організму людини. Фактично цей показник показує ступінь адаптації та прогнозує здоров’я. </w:t>
      </w:r>
    </w:p>
    <w:p w:rsidR="00E8523A" w:rsidRPr="00FA5CFF" w:rsidRDefault="00E8523A" w:rsidP="005741F3">
      <w:pPr>
        <w:spacing w:after="0" w:line="360" w:lineRule="auto"/>
        <w:ind w:firstLine="709"/>
        <w:jc w:val="both"/>
        <w:rPr>
          <w:rFonts w:ascii="Times New Roman" w:hAnsi="Times New Roman" w:cs="Times New Roman"/>
          <w:sz w:val="28"/>
          <w:szCs w:val="28"/>
          <w:lang w:val="uk-UA"/>
        </w:rPr>
      </w:pPr>
      <w:r w:rsidRPr="00FA5CFF">
        <w:rPr>
          <w:rFonts w:ascii="Times New Roman" w:hAnsi="Times New Roman" w:cs="Times New Roman"/>
          <w:sz w:val="28"/>
          <w:szCs w:val="28"/>
          <w:lang w:val="uk-UA"/>
        </w:rPr>
        <w:t>У стані спокою вимірюють част</w:t>
      </w:r>
      <w:r w:rsidR="005741F3">
        <w:rPr>
          <w:rFonts w:ascii="Times New Roman" w:hAnsi="Times New Roman" w:cs="Times New Roman"/>
          <w:sz w:val="28"/>
          <w:szCs w:val="28"/>
          <w:lang w:val="uk-UA"/>
        </w:rPr>
        <w:t>оту серцевих скорочень (ЧСС, уд</w:t>
      </w:r>
      <w:r w:rsidRPr="00FA5CFF">
        <w:rPr>
          <w:rFonts w:ascii="Times New Roman" w:hAnsi="Times New Roman" w:cs="Times New Roman"/>
          <w:sz w:val="28"/>
          <w:szCs w:val="28"/>
          <w:lang w:val="uk-UA"/>
        </w:rPr>
        <w:t xml:space="preserve">/хв); діастолічний артеріальний тиск (ДАТ, мм рт. ст.); систолічний артеріальний тиск (САТ, мм рт. ст.). Визначають вік (В, роки), фіксують дані про </w:t>
      </w:r>
      <w:r w:rsidR="005741F3">
        <w:rPr>
          <w:rFonts w:ascii="Times New Roman" w:hAnsi="Times New Roman" w:cs="Times New Roman"/>
          <w:sz w:val="28"/>
          <w:szCs w:val="28"/>
          <w:lang w:val="uk-UA"/>
        </w:rPr>
        <w:t>довжину тіла</w:t>
      </w:r>
      <w:r w:rsidRPr="00FA5CFF">
        <w:rPr>
          <w:rFonts w:ascii="Times New Roman" w:hAnsi="Times New Roman" w:cs="Times New Roman"/>
          <w:sz w:val="28"/>
          <w:szCs w:val="28"/>
          <w:lang w:val="uk-UA"/>
        </w:rPr>
        <w:t xml:space="preserve"> (Р, см) та масу тіла (М, кг). Отримані дані обрахован</w:t>
      </w:r>
      <w:r w:rsidR="005741F3">
        <w:rPr>
          <w:rFonts w:ascii="Times New Roman" w:hAnsi="Times New Roman" w:cs="Times New Roman"/>
          <w:sz w:val="28"/>
          <w:szCs w:val="28"/>
          <w:lang w:val="uk-UA"/>
        </w:rPr>
        <w:t>і</w:t>
      </w:r>
      <w:r w:rsidRPr="00FA5CFF">
        <w:rPr>
          <w:rFonts w:ascii="Times New Roman" w:hAnsi="Times New Roman" w:cs="Times New Roman"/>
          <w:sz w:val="28"/>
          <w:szCs w:val="28"/>
          <w:lang w:val="uk-UA"/>
        </w:rPr>
        <w:t xml:space="preserve"> за такою формулою:</w:t>
      </w:r>
    </w:p>
    <w:p w:rsidR="00E8523A" w:rsidRPr="00FA5CFF" w:rsidRDefault="00E8523A" w:rsidP="004F63FE">
      <w:pPr>
        <w:spacing w:after="0" w:line="360" w:lineRule="auto"/>
        <w:ind w:firstLine="567"/>
        <w:jc w:val="both"/>
        <w:rPr>
          <w:rFonts w:ascii="Times New Roman" w:hAnsi="Times New Roman" w:cs="Times New Roman"/>
          <w:sz w:val="28"/>
          <w:szCs w:val="28"/>
          <w:lang w:val="uk-UA"/>
        </w:rPr>
      </w:pPr>
      <w:r w:rsidRPr="00FA5CFF">
        <w:rPr>
          <w:rFonts w:ascii="Times New Roman" w:hAnsi="Times New Roman" w:cs="Times New Roman"/>
          <w:noProof/>
          <w:sz w:val="28"/>
          <w:szCs w:val="28"/>
        </w:rPr>
        <w:drawing>
          <wp:inline distT="0" distB="0" distL="0" distR="0">
            <wp:extent cx="5172075" cy="390525"/>
            <wp:effectExtent l="19050" t="0" r="9525" b="0"/>
            <wp:docPr id="5"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0" cstate="print"/>
                    <a:srcRect/>
                    <a:stretch>
                      <a:fillRect/>
                    </a:stretch>
                  </pic:blipFill>
                  <pic:spPr bwMode="auto">
                    <a:xfrm>
                      <a:off x="0" y="0"/>
                      <a:ext cx="5172075" cy="390525"/>
                    </a:xfrm>
                    <a:prstGeom prst="rect">
                      <a:avLst/>
                    </a:prstGeom>
                    <a:noFill/>
                    <a:ln w="9525">
                      <a:noFill/>
                      <a:miter lim="800000"/>
                      <a:headEnd/>
                      <a:tailEnd/>
                    </a:ln>
                  </pic:spPr>
                </pic:pic>
              </a:graphicData>
            </a:graphic>
          </wp:inline>
        </w:drawing>
      </w:r>
    </w:p>
    <w:p w:rsidR="00E8523A" w:rsidRPr="00FA5CFF" w:rsidRDefault="00E8523A" w:rsidP="005741F3">
      <w:pPr>
        <w:spacing w:after="0" w:line="360" w:lineRule="auto"/>
        <w:ind w:firstLine="709"/>
        <w:jc w:val="both"/>
        <w:rPr>
          <w:rFonts w:ascii="Times New Roman" w:hAnsi="Times New Roman" w:cs="Times New Roman"/>
          <w:sz w:val="28"/>
          <w:szCs w:val="28"/>
          <w:lang w:val="uk-UA"/>
        </w:rPr>
      </w:pPr>
      <w:r w:rsidRPr="00FA5CFF">
        <w:rPr>
          <w:rFonts w:ascii="Times New Roman" w:hAnsi="Times New Roman" w:cs="Times New Roman"/>
          <w:sz w:val="28"/>
          <w:szCs w:val="28"/>
          <w:lang w:val="uk-UA"/>
        </w:rPr>
        <w:t>Після відповідних підрахунків оцінювання здійс</w:t>
      </w:r>
      <w:r w:rsidR="005741F3">
        <w:rPr>
          <w:rFonts w:ascii="Times New Roman" w:hAnsi="Times New Roman" w:cs="Times New Roman"/>
          <w:sz w:val="28"/>
          <w:szCs w:val="28"/>
          <w:lang w:val="uk-UA"/>
        </w:rPr>
        <w:t>нюють за шкалою, поданою в таблиці</w:t>
      </w:r>
      <w:r w:rsidRPr="00FA5CFF">
        <w:rPr>
          <w:rFonts w:ascii="Times New Roman" w:hAnsi="Times New Roman" w:cs="Times New Roman"/>
          <w:sz w:val="28"/>
          <w:szCs w:val="28"/>
          <w:lang w:val="uk-UA"/>
        </w:rPr>
        <w:t xml:space="preserve"> 2.2.</w:t>
      </w:r>
    </w:p>
    <w:p w:rsidR="00E8523A" w:rsidRPr="00FA5CFF" w:rsidRDefault="00E8523A" w:rsidP="004F63FE">
      <w:pPr>
        <w:spacing w:after="0" w:line="360" w:lineRule="auto"/>
        <w:ind w:firstLine="567"/>
        <w:jc w:val="right"/>
        <w:rPr>
          <w:rFonts w:ascii="Times New Roman" w:hAnsi="Times New Roman" w:cs="Times New Roman"/>
          <w:i/>
          <w:sz w:val="28"/>
          <w:szCs w:val="28"/>
          <w:lang w:val="uk-UA"/>
        </w:rPr>
      </w:pPr>
      <w:r w:rsidRPr="00FA5CFF">
        <w:rPr>
          <w:rFonts w:ascii="Times New Roman" w:hAnsi="Times New Roman" w:cs="Times New Roman"/>
          <w:i/>
          <w:sz w:val="28"/>
          <w:szCs w:val="28"/>
          <w:lang w:val="uk-UA"/>
        </w:rPr>
        <w:t xml:space="preserve">Таблиця </w:t>
      </w:r>
      <w:r w:rsidR="005741F3">
        <w:rPr>
          <w:rFonts w:ascii="Times New Roman" w:hAnsi="Times New Roman" w:cs="Times New Roman"/>
          <w:i/>
          <w:sz w:val="28"/>
          <w:szCs w:val="28"/>
          <w:lang w:val="uk-UA"/>
        </w:rPr>
        <w:t>2.2</w:t>
      </w:r>
    </w:p>
    <w:p w:rsidR="00E8523A" w:rsidRDefault="00E8523A" w:rsidP="005741F3">
      <w:pPr>
        <w:spacing w:after="0" w:line="360" w:lineRule="auto"/>
        <w:jc w:val="center"/>
        <w:rPr>
          <w:rFonts w:ascii="Times New Roman" w:hAnsi="Times New Roman" w:cs="Times New Roman"/>
          <w:b/>
          <w:sz w:val="28"/>
          <w:szCs w:val="28"/>
          <w:lang w:val="uk-UA"/>
        </w:rPr>
      </w:pPr>
      <w:r w:rsidRPr="00FA5CFF">
        <w:rPr>
          <w:rFonts w:ascii="Times New Roman" w:hAnsi="Times New Roman" w:cs="Times New Roman"/>
          <w:b/>
          <w:sz w:val="28"/>
          <w:szCs w:val="28"/>
          <w:lang w:val="uk-UA"/>
        </w:rPr>
        <w:t>Оцінна таблиця даних рівнів адаптаційного потенціалу за Р. М. </w:t>
      </w:r>
      <w:proofErr w:type="spellStart"/>
      <w:r w:rsidRPr="00FA5CFF">
        <w:rPr>
          <w:rFonts w:ascii="Times New Roman" w:hAnsi="Times New Roman" w:cs="Times New Roman"/>
          <w:b/>
          <w:sz w:val="28"/>
          <w:szCs w:val="28"/>
          <w:lang w:val="uk-UA"/>
        </w:rPr>
        <w:t>Баєвським</w:t>
      </w:r>
      <w:proofErr w:type="spellEnd"/>
    </w:p>
    <w:p w:rsidR="005741F3" w:rsidRPr="00FA5CFF" w:rsidRDefault="005741F3" w:rsidP="005741F3">
      <w:pPr>
        <w:spacing w:after="0"/>
        <w:jc w:val="center"/>
        <w:rPr>
          <w:rFonts w:ascii="Times New Roman" w:hAnsi="Times New Roman" w:cs="Times New Roman"/>
          <w:b/>
          <w:sz w:val="28"/>
          <w:szCs w:val="28"/>
          <w:lang w:val="uk-UA"/>
        </w:rPr>
      </w:pPr>
    </w:p>
    <w:p w:rsidR="00E8523A" w:rsidRPr="00FA5CFF" w:rsidRDefault="00E8523A" w:rsidP="005741F3">
      <w:pPr>
        <w:spacing w:after="0" w:line="360" w:lineRule="auto"/>
        <w:ind w:firstLine="567"/>
        <w:jc w:val="center"/>
        <w:rPr>
          <w:rFonts w:ascii="Times New Roman" w:hAnsi="Times New Roman" w:cs="Times New Roman"/>
          <w:b/>
          <w:sz w:val="28"/>
          <w:szCs w:val="28"/>
          <w:lang w:val="uk-UA"/>
        </w:rPr>
      </w:pPr>
      <w:r w:rsidRPr="00FA5CFF">
        <w:rPr>
          <w:rFonts w:ascii="Times New Roman" w:hAnsi="Times New Roman" w:cs="Times New Roman"/>
          <w:b/>
          <w:noProof/>
          <w:sz w:val="28"/>
          <w:szCs w:val="28"/>
        </w:rPr>
        <w:drawing>
          <wp:inline distT="0" distB="0" distL="0" distR="0">
            <wp:extent cx="4400550" cy="3682093"/>
            <wp:effectExtent l="19050" t="0" r="0" b="0"/>
            <wp:docPr id="6"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1" cstate="print"/>
                    <a:srcRect/>
                    <a:stretch>
                      <a:fillRect/>
                    </a:stretch>
                  </pic:blipFill>
                  <pic:spPr bwMode="auto">
                    <a:xfrm>
                      <a:off x="0" y="0"/>
                      <a:ext cx="4400550" cy="3682093"/>
                    </a:xfrm>
                    <a:prstGeom prst="rect">
                      <a:avLst/>
                    </a:prstGeom>
                    <a:noFill/>
                    <a:ln w="9525">
                      <a:noFill/>
                      <a:miter lim="800000"/>
                      <a:headEnd/>
                      <a:tailEnd/>
                    </a:ln>
                  </pic:spPr>
                </pic:pic>
              </a:graphicData>
            </a:graphic>
          </wp:inline>
        </w:drawing>
      </w:r>
    </w:p>
    <w:p w:rsidR="005741F3" w:rsidRDefault="005741F3" w:rsidP="004F63FE">
      <w:pPr>
        <w:spacing w:after="0" w:line="360" w:lineRule="auto"/>
        <w:ind w:firstLine="709"/>
        <w:jc w:val="both"/>
        <w:outlineLvl w:val="0"/>
        <w:rPr>
          <w:rFonts w:ascii="Times New Roman" w:hAnsi="Times New Roman" w:cs="Times New Roman"/>
          <w:sz w:val="28"/>
          <w:szCs w:val="28"/>
          <w:lang w:val="uk-UA"/>
        </w:rPr>
      </w:pPr>
    </w:p>
    <w:p w:rsidR="00E8523A" w:rsidRPr="00FA5CFF" w:rsidRDefault="00E8523A" w:rsidP="005741F3">
      <w:pPr>
        <w:spacing w:after="0" w:line="360" w:lineRule="auto"/>
        <w:ind w:firstLine="709"/>
        <w:jc w:val="both"/>
        <w:outlineLvl w:val="0"/>
        <w:rPr>
          <w:rFonts w:ascii="Times New Roman" w:eastAsia="Calibri" w:hAnsi="Times New Roman" w:cs="Times New Roman"/>
          <w:sz w:val="28"/>
          <w:szCs w:val="28"/>
          <w:lang w:val="uk-UA"/>
        </w:rPr>
      </w:pPr>
      <w:r w:rsidRPr="00FA5CFF">
        <w:rPr>
          <w:rFonts w:ascii="Times New Roman" w:hAnsi="Times New Roman" w:cs="Times New Roman"/>
          <w:sz w:val="28"/>
          <w:szCs w:val="28"/>
          <w:lang w:val="uk-UA"/>
        </w:rPr>
        <w:lastRenderedPageBreak/>
        <w:t xml:space="preserve">Згідно з методикою </w:t>
      </w:r>
      <w:proofErr w:type="spellStart"/>
      <w:r w:rsidRPr="00FA5CFF">
        <w:rPr>
          <w:rFonts w:ascii="Times New Roman" w:hAnsi="Times New Roman" w:cs="Times New Roman"/>
          <w:sz w:val="28"/>
          <w:szCs w:val="28"/>
          <w:lang w:val="uk-UA"/>
        </w:rPr>
        <w:t>Баєвського</w:t>
      </w:r>
      <w:proofErr w:type="spellEnd"/>
      <w:r w:rsidRPr="00FA5CFF">
        <w:rPr>
          <w:rFonts w:ascii="Times New Roman" w:hAnsi="Times New Roman" w:cs="Times New Roman"/>
          <w:sz w:val="28"/>
          <w:szCs w:val="28"/>
          <w:lang w:val="uk-UA"/>
        </w:rPr>
        <w:t xml:space="preserve"> Р. М., для визначення адаптаційного потенціалу серцево-судинної системи, а, отже,  її адаптивних можливостей, у людини у стані відносного спокою реєструються традиційні параметри центральної гемодинаміки (частота серцевих скорочень ЧСС; АТ систолічний, мм рт.</w:t>
      </w:r>
      <w:r w:rsidR="005741F3">
        <w:rPr>
          <w:rFonts w:ascii="Times New Roman" w:hAnsi="Times New Roman" w:cs="Times New Roman"/>
          <w:sz w:val="28"/>
          <w:szCs w:val="28"/>
          <w:lang w:val="uk-UA"/>
        </w:rPr>
        <w:t xml:space="preserve"> </w:t>
      </w:r>
      <w:r w:rsidRPr="00FA5CFF">
        <w:rPr>
          <w:rFonts w:ascii="Times New Roman" w:hAnsi="Times New Roman" w:cs="Times New Roman"/>
          <w:sz w:val="28"/>
          <w:szCs w:val="28"/>
          <w:lang w:val="uk-UA"/>
        </w:rPr>
        <w:t>ст.; АТ діастолічний, мм рт.</w:t>
      </w:r>
      <w:r w:rsidR="005741F3">
        <w:rPr>
          <w:rFonts w:ascii="Times New Roman" w:hAnsi="Times New Roman" w:cs="Times New Roman"/>
          <w:sz w:val="28"/>
          <w:szCs w:val="28"/>
          <w:lang w:val="uk-UA"/>
        </w:rPr>
        <w:t xml:space="preserve"> </w:t>
      </w:r>
      <w:r w:rsidRPr="00FA5CFF">
        <w:rPr>
          <w:rFonts w:ascii="Times New Roman" w:hAnsi="Times New Roman" w:cs="Times New Roman"/>
          <w:sz w:val="28"/>
          <w:szCs w:val="28"/>
          <w:lang w:val="uk-UA"/>
        </w:rPr>
        <w:t xml:space="preserve">ст.), а також такі показники як маса тіла, довжина тіла і фактичний вік. </w:t>
      </w:r>
      <w:r w:rsidRPr="00FA5CFF">
        <w:rPr>
          <w:rFonts w:ascii="Times New Roman" w:eastAsia="Calibri" w:hAnsi="Times New Roman" w:cs="Times New Roman"/>
          <w:sz w:val="28"/>
          <w:szCs w:val="28"/>
          <w:lang w:val="uk-UA"/>
        </w:rPr>
        <w:t xml:space="preserve">Нормативи оцінки  артеріального тиск у спокої у чоловіків і жінок різного віку </w:t>
      </w:r>
      <w:r w:rsidRPr="00FA5CFF">
        <w:rPr>
          <w:rFonts w:ascii="Times New Roman" w:hAnsi="Times New Roman" w:cs="Times New Roman"/>
          <w:sz w:val="28"/>
          <w:szCs w:val="28"/>
          <w:lang w:val="uk-UA"/>
        </w:rPr>
        <w:t>наведен</w:t>
      </w:r>
      <w:r w:rsidR="005741F3">
        <w:rPr>
          <w:rFonts w:ascii="Times New Roman" w:hAnsi="Times New Roman" w:cs="Times New Roman"/>
          <w:sz w:val="28"/>
          <w:szCs w:val="28"/>
          <w:lang w:val="uk-UA"/>
        </w:rPr>
        <w:t>і</w:t>
      </w:r>
      <w:r w:rsidRPr="00FA5CFF">
        <w:rPr>
          <w:rFonts w:ascii="Times New Roman" w:hAnsi="Times New Roman" w:cs="Times New Roman"/>
          <w:sz w:val="28"/>
          <w:szCs w:val="28"/>
          <w:lang w:val="uk-UA"/>
        </w:rPr>
        <w:t xml:space="preserve"> в додатку А.</w:t>
      </w:r>
    </w:p>
    <w:p w:rsidR="00E8523A" w:rsidRPr="00FA5CFF" w:rsidRDefault="00E8523A" w:rsidP="005741F3">
      <w:pPr>
        <w:spacing w:after="0" w:line="360" w:lineRule="auto"/>
        <w:ind w:firstLine="709"/>
        <w:jc w:val="both"/>
        <w:rPr>
          <w:rFonts w:ascii="Times New Roman" w:hAnsi="Times New Roman" w:cs="Times New Roman"/>
          <w:sz w:val="28"/>
          <w:szCs w:val="28"/>
          <w:lang w:val="uk-UA"/>
        </w:rPr>
      </w:pPr>
      <w:r w:rsidRPr="00FA5CFF">
        <w:rPr>
          <w:rFonts w:ascii="Times New Roman" w:hAnsi="Times New Roman" w:cs="Times New Roman"/>
          <w:sz w:val="28"/>
          <w:szCs w:val="28"/>
          <w:lang w:val="uk-UA"/>
        </w:rPr>
        <w:t xml:space="preserve">Величину адаптаційного потенціалу серцево-судинної системи організму авторами цього методу було запропоновано розраховувати за такою формулою: </w:t>
      </w:r>
    </w:p>
    <w:p w:rsidR="005741F3" w:rsidRDefault="00E8523A" w:rsidP="005741F3">
      <w:pPr>
        <w:tabs>
          <w:tab w:val="right" w:pos="9180"/>
        </w:tabs>
        <w:spacing w:after="0" w:line="360" w:lineRule="auto"/>
        <w:jc w:val="both"/>
        <w:rPr>
          <w:rFonts w:ascii="Times New Roman" w:hAnsi="Times New Roman" w:cs="Times New Roman"/>
          <w:sz w:val="28"/>
          <w:szCs w:val="28"/>
          <w:lang w:val="uk-UA"/>
        </w:rPr>
      </w:pPr>
      <w:r w:rsidRPr="00FA5CFF">
        <w:rPr>
          <w:rFonts w:ascii="Times New Roman" w:hAnsi="Times New Roman" w:cs="Times New Roman"/>
          <w:sz w:val="28"/>
          <w:szCs w:val="28"/>
          <w:lang w:val="uk-UA"/>
        </w:rPr>
        <w:t>АП=0,011•ЧСС+0,014•АТс+0,008•АТд+0,009•МТ+0,014•В-0,009•ДТ-0,27</w:t>
      </w:r>
      <w:r w:rsidR="005741F3">
        <w:rPr>
          <w:rFonts w:ascii="Times New Roman" w:hAnsi="Times New Roman" w:cs="Times New Roman"/>
          <w:sz w:val="28"/>
          <w:szCs w:val="28"/>
          <w:lang w:val="uk-UA"/>
        </w:rPr>
        <w:t>,</w:t>
      </w:r>
    </w:p>
    <w:p w:rsidR="00E8523A" w:rsidRPr="00FA5CFF" w:rsidRDefault="00E8523A" w:rsidP="005741F3">
      <w:pPr>
        <w:tabs>
          <w:tab w:val="right" w:pos="9180"/>
        </w:tabs>
        <w:spacing w:after="0" w:line="360" w:lineRule="auto"/>
        <w:jc w:val="both"/>
        <w:rPr>
          <w:rFonts w:ascii="Times New Roman" w:hAnsi="Times New Roman" w:cs="Times New Roman"/>
          <w:sz w:val="28"/>
          <w:szCs w:val="28"/>
          <w:lang w:val="uk-UA"/>
        </w:rPr>
      </w:pPr>
      <w:r w:rsidRPr="00FA5CFF">
        <w:rPr>
          <w:rFonts w:ascii="Times New Roman" w:hAnsi="Times New Roman" w:cs="Times New Roman"/>
          <w:sz w:val="28"/>
          <w:szCs w:val="28"/>
          <w:lang w:val="uk-UA"/>
        </w:rPr>
        <w:tab/>
        <w:t xml:space="preserve">де АП – адаптаційний потенціал серцево-судинної системи, умовні одиниці; </w:t>
      </w:r>
      <w:proofErr w:type="spellStart"/>
      <w:r w:rsidRPr="00FA5CFF">
        <w:rPr>
          <w:rFonts w:ascii="Times New Roman" w:hAnsi="Times New Roman" w:cs="Times New Roman"/>
          <w:sz w:val="28"/>
          <w:szCs w:val="28"/>
          <w:lang w:val="uk-UA"/>
        </w:rPr>
        <w:t>АТс</w:t>
      </w:r>
      <w:proofErr w:type="spellEnd"/>
      <w:r w:rsidRPr="00FA5CFF">
        <w:rPr>
          <w:rFonts w:ascii="Times New Roman" w:hAnsi="Times New Roman" w:cs="Times New Roman"/>
          <w:sz w:val="28"/>
          <w:szCs w:val="28"/>
          <w:lang w:val="uk-UA"/>
        </w:rPr>
        <w:t xml:space="preserve"> –АТ систолічний, мм рт.</w:t>
      </w:r>
      <w:r w:rsidR="005741F3">
        <w:rPr>
          <w:rFonts w:ascii="Times New Roman" w:hAnsi="Times New Roman" w:cs="Times New Roman"/>
          <w:sz w:val="28"/>
          <w:szCs w:val="28"/>
          <w:lang w:val="uk-UA"/>
        </w:rPr>
        <w:t xml:space="preserve"> </w:t>
      </w:r>
      <w:r w:rsidRPr="00FA5CFF">
        <w:rPr>
          <w:rFonts w:ascii="Times New Roman" w:hAnsi="Times New Roman" w:cs="Times New Roman"/>
          <w:sz w:val="28"/>
          <w:szCs w:val="28"/>
          <w:lang w:val="uk-UA"/>
        </w:rPr>
        <w:t xml:space="preserve">ст.; </w:t>
      </w:r>
      <w:proofErr w:type="spellStart"/>
      <w:r w:rsidRPr="00FA5CFF">
        <w:rPr>
          <w:rFonts w:ascii="Times New Roman" w:hAnsi="Times New Roman" w:cs="Times New Roman"/>
          <w:sz w:val="28"/>
          <w:szCs w:val="28"/>
          <w:lang w:val="uk-UA"/>
        </w:rPr>
        <w:t>АТд</w:t>
      </w:r>
      <w:proofErr w:type="spellEnd"/>
      <w:r w:rsidRPr="00FA5CFF">
        <w:rPr>
          <w:rFonts w:ascii="Times New Roman" w:hAnsi="Times New Roman" w:cs="Times New Roman"/>
          <w:sz w:val="28"/>
          <w:szCs w:val="28"/>
          <w:lang w:val="uk-UA"/>
        </w:rPr>
        <w:t xml:space="preserve"> – АТ діастолічний, мм рт.</w:t>
      </w:r>
      <w:r w:rsidR="005741F3">
        <w:rPr>
          <w:rFonts w:ascii="Times New Roman" w:hAnsi="Times New Roman" w:cs="Times New Roman"/>
          <w:sz w:val="28"/>
          <w:szCs w:val="28"/>
          <w:lang w:val="uk-UA"/>
        </w:rPr>
        <w:t xml:space="preserve"> </w:t>
      </w:r>
      <w:r w:rsidRPr="00FA5CFF">
        <w:rPr>
          <w:rFonts w:ascii="Times New Roman" w:hAnsi="Times New Roman" w:cs="Times New Roman"/>
          <w:sz w:val="28"/>
          <w:szCs w:val="28"/>
          <w:lang w:val="uk-UA"/>
        </w:rPr>
        <w:t xml:space="preserve">ст.; МТ – маса тіла, кг; В – вік, роки; ДТ – довжина тіла, </w:t>
      </w:r>
      <w:r w:rsidR="005741F3">
        <w:rPr>
          <w:rFonts w:ascii="Times New Roman" w:hAnsi="Times New Roman" w:cs="Times New Roman"/>
          <w:sz w:val="28"/>
          <w:szCs w:val="28"/>
          <w:lang w:val="uk-UA"/>
        </w:rPr>
        <w:t>см</w:t>
      </w:r>
      <w:r w:rsidRPr="00FA5CFF">
        <w:rPr>
          <w:rFonts w:ascii="Times New Roman" w:hAnsi="Times New Roman" w:cs="Times New Roman"/>
          <w:sz w:val="28"/>
          <w:szCs w:val="28"/>
          <w:lang w:val="uk-UA"/>
        </w:rPr>
        <w:t>; 0,27; 0,014; 0,011; 0,009; 0,008 – коефіцієнти рівняння множинної регресії.</w:t>
      </w:r>
    </w:p>
    <w:p w:rsidR="00E8523A" w:rsidRPr="00FA5CFF" w:rsidRDefault="00E8523A" w:rsidP="005741F3">
      <w:pPr>
        <w:autoSpaceDE w:val="0"/>
        <w:autoSpaceDN w:val="0"/>
        <w:adjustRightInd w:val="0"/>
        <w:spacing w:after="0" w:line="360" w:lineRule="auto"/>
        <w:ind w:firstLine="709"/>
        <w:jc w:val="both"/>
        <w:rPr>
          <w:rFonts w:ascii="Times New Roman" w:hAnsi="Times New Roman" w:cs="Times New Roman"/>
          <w:sz w:val="28"/>
          <w:szCs w:val="28"/>
          <w:lang w:val="uk-UA"/>
        </w:rPr>
      </w:pPr>
      <w:r w:rsidRPr="00FA5CFF">
        <w:rPr>
          <w:rFonts w:ascii="Times New Roman" w:hAnsi="Times New Roman" w:cs="Times New Roman"/>
          <w:sz w:val="28"/>
          <w:szCs w:val="28"/>
          <w:lang w:val="uk-UA"/>
        </w:rPr>
        <w:t>Методика дослідження:</w:t>
      </w:r>
    </w:p>
    <w:p w:rsidR="00E8523A" w:rsidRPr="005741F3" w:rsidRDefault="00E8523A" w:rsidP="005741F3">
      <w:pPr>
        <w:pStyle w:val="a3"/>
        <w:numPr>
          <w:ilvl w:val="0"/>
          <w:numId w:val="30"/>
        </w:numPr>
        <w:autoSpaceDE w:val="0"/>
        <w:autoSpaceDN w:val="0"/>
        <w:adjustRightInd w:val="0"/>
        <w:spacing w:after="0" w:line="360" w:lineRule="auto"/>
        <w:ind w:left="426" w:hanging="426"/>
        <w:jc w:val="both"/>
        <w:rPr>
          <w:rFonts w:ascii="Times New Roman" w:hAnsi="Times New Roman" w:cs="Times New Roman"/>
          <w:sz w:val="28"/>
          <w:szCs w:val="28"/>
          <w:lang w:val="uk-UA"/>
        </w:rPr>
      </w:pPr>
      <w:r w:rsidRPr="005741F3">
        <w:rPr>
          <w:rFonts w:ascii="Times New Roman" w:hAnsi="Times New Roman" w:cs="Times New Roman"/>
          <w:sz w:val="28"/>
          <w:szCs w:val="28"/>
          <w:lang w:val="uk-UA"/>
        </w:rPr>
        <w:t>У стані відносного спокою у випробовуваного, в положенні лежачи,</w:t>
      </w:r>
      <w:r w:rsidR="005741F3">
        <w:rPr>
          <w:rFonts w:ascii="Times New Roman" w:hAnsi="Times New Roman" w:cs="Times New Roman"/>
          <w:sz w:val="28"/>
          <w:szCs w:val="28"/>
          <w:lang w:val="uk-UA"/>
        </w:rPr>
        <w:t xml:space="preserve"> визначають ЧСС (уд/хв</w:t>
      </w:r>
      <w:r w:rsidRPr="005741F3">
        <w:rPr>
          <w:rFonts w:ascii="Times New Roman" w:hAnsi="Times New Roman" w:cs="Times New Roman"/>
          <w:sz w:val="28"/>
          <w:szCs w:val="28"/>
          <w:lang w:val="uk-UA"/>
        </w:rPr>
        <w:t>), систолічного (</w:t>
      </w:r>
      <w:proofErr w:type="spellStart"/>
      <w:r w:rsidRPr="005741F3">
        <w:rPr>
          <w:rFonts w:ascii="Times New Roman" w:hAnsi="Times New Roman" w:cs="Times New Roman"/>
          <w:sz w:val="28"/>
          <w:szCs w:val="28"/>
          <w:lang w:val="uk-UA"/>
        </w:rPr>
        <w:t>АТс</w:t>
      </w:r>
      <w:proofErr w:type="spellEnd"/>
      <w:r w:rsidRPr="005741F3">
        <w:rPr>
          <w:rFonts w:ascii="Times New Roman" w:hAnsi="Times New Roman" w:cs="Times New Roman"/>
          <w:sz w:val="28"/>
          <w:szCs w:val="28"/>
          <w:lang w:val="uk-UA"/>
        </w:rPr>
        <w:t>, мм рт.</w:t>
      </w:r>
      <w:r w:rsidR="005741F3">
        <w:rPr>
          <w:rFonts w:ascii="Times New Roman" w:hAnsi="Times New Roman" w:cs="Times New Roman"/>
          <w:sz w:val="28"/>
          <w:szCs w:val="28"/>
          <w:lang w:val="uk-UA"/>
        </w:rPr>
        <w:t xml:space="preserve"> </w:t>
      </w:r>
      <w:r w:rsidRPr="005741F3">
        <w:rPr>
          <w:rFonts w:ascii="Times New Roman" w:hAnsi="Times New Roman" w:cs="Times New Roman"/>
          <w:sz w:val="28"/>
          <w:szCs w:val="28"/>
          <w:lang w:val="uk-UA"/>
        </w:rPr>
        <w:t>ст.) і діастолічного (</w:t>
      </w:r>
      <w:proofErr w:type="spellStart"/>
      <w:r w:rsidRPr="005741F3">
        <w:rPr>
          <w:rFonts w:ascii="Times New Roman" w:hAnsi="Times New Roman" w:cs="Times New Roman"/>
          <w:sz w:val="28"/>
          <w:szCs w:val="28"/>
          <w:lang w:val="uk-UA"/>
        </w:rPr>
        <w:t>АТд</w:t>
      </w:r>
      <w:proofErr w:type="spellEnd"/>
      <w:r w:rsidRPr="005741F3">
        <w:rPr>
          <w:rFonts w:ascii="Times New Roman" w:hAnsi="Times New Roman" w:cs="Times New Roman"/>
          <w:sz w:val="28"/>
          <w:szCs w:val="28"/>
          <w:lang w:val="uk-UA"/>
        </w:rPr>
        <w:t>, мм рт.</w:t>
      </w:r>
      <w:r w:rsidR="005741F3">
        <w:rPr>
          <w:rFonts w:ascii="Times New Roman" w:hAnsi="Times New Roman" w:cs="Times New Roman"/>
          <w:sz w:val="28"/>
          <w:szCs w:val="28"/>
          <w:lang w:val="uk-UA"/>
        </w:rPr>
        <w:t xml:space="preserve"> </w:t>
      </w:r>
      <w:r w:rsidRPr="005741F3">
        <w:rPr>
          <w:rFonts w:ascii="Times New Roman" w:hAnsi="Times New Roman" w:cs="Times New Roman"/>
          <w:sz w:val="28"/>
          <w:szCs w:val="28"/>
          <w:lang w:val="uk-UA"/>
        </w:rPr>
        <w:t xml:space="preserve">ст.) АТ. Попередньо фіксуються значення довжини (ДТ, </w:t>
      </w:r>
      <w:r w:rsidR="005741F3">
        <w:rPr>
          <w:rFonts w:ascii="Times New Roman" w:hAnsi="Times New Roman" w:cs="Times New Roman"/>
          <w:sz w:val="28"/>
          <w:szCs w:val="28"/>
          <w:lang w:val="uk-UA"/>
        </w:rPr>
        <w:t>см</w:t>
      </w:r>
      <w:r w:rsidRPr="005741F3">
        <w:rPr>
          <w:rFonts w:ascii="Times New Roman" w:hAnsi="Times New Roman" w:cs="Times New Roman"/>
          <w:sz w:val="28"/>
          <w:szCs w:val="28"/>
          <w:lang w:val="uk-UA"/>
        </w:rPr>
        <w:t>) і маси (МТ, кг) тіла обстежуваного.</w:t>
      </w:r>
    </w:p>
    <w:p w:rsidR="00E8523A" w:rsidRPr="005741F3" w:rsidRDefault="00E8523A" w:rsidP="005741F3">
      <w:pPr>
        <w:pStyle w:val="a3"/>
        <w:numPr>
          <w:ilvl w:val="0"/>
          <w:numId w:val="30"/>
        </w:numPr>
        <w:autoSpaceDE w:val="0"/>
        <w:autoSpaceDN w:val="0"/>
        <w:adjustRightInd w:val="0"/>
        <w:spacing w:after="0" w:line="360" w:lineRule="auto"/>
        <w:ind w:left="426" w:hanging="426"/>
        <w:jc w:val="both"/>
        <w:rPr>
          <w:rFonts w:ascii="Times New Roman" w:hAnsi="Times New Roman" w:cs="Times New Roman"/>
          <w:sz w:val="28"/>
          <w:szCs w:val="28"/>
          <w:lang w:val="uk-UA"/>
        </w:rPr>
      </w:pPr>
      <w:r w:rsidRPr="005741F3">
        <w:rPr>
          <w:rFonts w:ascii="Times New Roman" w:hAnsi="Times New Roman" w:cs="Times New Roman"/>
          <w:sz w:val="28"/>
          <w:szCs w:val="28"/>
          <w:lang w:val="uk-UA"/>
        </w:rPr>
        <w:t xml:space="preserve">Після цього обстежуваному пропонується виконати фізичне навантаження динамічного характеру у виді 3-хвилинного бігу на місці з високим підніманням стегна (темп – 180 кроків на 1 хв). Відразу після закінчення роботи у випробуваного знову визначають величини ЧСС, </w:t>
      </w:r>
      <w:proofErr w:type="spellStart"/>
      <w:r w:rsidRPr="005741F3">
        <w:rPr>
          <w:rFonts w:ascii="Times New Roman" w:hAnsi="Times New Roman" w:cs="Times New Roman"/>
          <w:sz w:val="28"/>
          <w:szCs w:val="28"/>
          <w:lang w:val="uk-UA"/>
        </w:rPr>
        <w:t>АТс</w:t>
      </w:r>
      <w:proofErr w:type="spellEnd"/>
      <w:r w:rsidRPr="005741F3">
        <w:rPr>
          <w:rFonts w:ascii="Times New Roman" w:hAnsi="Times New Roman" w:cs="Times New Roman"/>
          <w:sz w:val="28"/>
          <w:szCs w:val="28"/>
          <w:lang w:val="uk-UA"/>
        </w:rPr>
        <w:t xml:space="preserve"> і </w:t>
      </w:r>
      <w:proofErr w:type="spellStart"/>
      <w:r w:rsidRPr="005741F3">
        <w:rPr>
          <w:rFonts w:ascii="Times New Roman" w:hAnsi="Times New Roman" w:cs="Times New Roman"/>
          <w:sz w:val="28"/>
          <w:szCs w:val="28"/>
          <w:lang w:val="uk-UA"/>
        </w:rPr>
        <w:t>АТд</w:t>
      </w:r>
      <w:proofErr w:type="spellEnd"/>
      <w:r w:rsidRPr="005741F3">
        <w:rPr>
          <w:rFonts w:ascii="Times New Roman" w:hAnsi="Times New Roman" w:cs="Times New Roman"/>
          <w:sz w:val="28"/>
          <w:szCs w:val="28"/>
          <w:lang w:val="uk-UA"/>
        </w:rPr>
        <w:t>.</w:t>
      </w:r>
    </w:p>
    <w:p w:rsidR="00E8523A" w:rsidRPr="005741F3" w:rsidRDefault="00E8523A" w:rsidP="005741F3">
      <w:pPr>
        <w:pStyle w:val="a3"/>
        <w:numPr>
          <w:ilvl w:val="0"/>
          <w:numId w:val="30"/>
        </w:numPr>
        <w:autoSpaceDE w:val="0"/>
        <w:autoSpaceDN w:val="0"/>
        <w:adjustRightInd w:val="0"/>
        <w:spacing w:after="0" w:line="360" w:lineRule="auto"/>
        <w:ind w:left="426" w:hanging="426"/>
        <w:jc w:val="both"/>
        <w:rPr>
          <w:rFonts w:ascii="Times New Roman" w:hAnsi="Times New Roman" w:cs="Times New Roman"/>
          <w:sz w:val="28"/>
          <w:szCs w:val="28"/>
          <w:lang w:val="uk-UA"/>
        </w:rPr>
      </w:pPr>
      <w:r w:rsidRPr="005741F3">
        <w:rPr>
          <w:rFonts w:ascii="Times New Roman" w:hAnsi="Times New Roman" w:cs="Times New Roman"/>
          <w:sz w:val="28"/>
          <w:szCs w:val="28"/>
          <w:lang w:val="uk-UA"/>
        </w:rPr>
        <w:t>Закінчивши 10</w:t>
      </w:r>
      <w:r w:rsidR="005741F3">
        <w:rPr>
          <w:rFonts w:ascii="Times New Roman" w:hAnsi="Times New Roman" w:cs="Times New Roman"/>
          <w:sz w:val="28"/>
          <w:szCs w:val="28"/>
          <w:lang w:val="uk-UA"/>
        </w:rPr>
        <w:t>–</w:t>
      </w:r>
      <w:r w:rsidRPr="005741F3">
        <w:rPr>
          <w:rFonts w:ascii="Times New Roman" w:hAnsi="Times New Roman" w:cs="Times New Roman"/>
          <w:sz w:val="28"/>
          <w:szCs w:val="28"/>
          <w:lang w:val="uk-UA"/>
        </w:rPr>
        <w:t xml:space="preserve">15-хвилинний відпочинок після виконання динамічного навантаження, обстежуваному пропонується виконати стандартне навантаження статичного характеру у виді «утримання кута» на гімнастичній стінці протягом 15 с. Після закінчення навантаження в нього знову реєструють значення ЧСС, </w:t>
      </w:r>
      <w:proofErr w:type="spellStart"/>
      <w:r w:rsidRPr="005741F3">
        <w:rPr>
          <w:rFonts w:ascii="Times New Roman" w:hAnsi="Times New Roman" w:cs="Times New Roman"/>
          <w:sz w:val="28"/>
          <w:szCs w:val="28"/>
          <w:lang w:val="uk-UA"/>
        </w:rPr>
        <w:t>АТс</w:t>
      </w:r>
      <w:proofErr w:type="spellEnd"/>
      <w:r w:rsidRPr="005741F3">
        <w:rPr>
          <w:rFonts w:ascii="Times New Roman" w:hAnsi="Times New Roman" w:cs="Times New Roman"/>
          <w:sz w:val="28"/>
          <w:szCs w:val="28"/>
          <w:lang w:val="uk-UA"/>
        </w:rPr>
        <w:t xml:space="preserve"> і </w:t>
      </w:r>
      <w:proofErr w:type="spellStart"/>
      <w:r w:rsidRPr="005741F3">
        <w:rPr>
          <w:rFonts w:ascii="Times New Roman" w:hAnsi="Times New Roman" w:cs="Times New Roman"/>
          <w:sz w:val="28"/>
          <w:szCs w:val="28"/>
          <w:lang w:val="uk-UA"/>
        </w:rPr>
        <w:t>АТд</w:t>
      </w:r>
      <w:proofErr w:type="spellEnd"/>
      <w:r w:rsidRPr="005741F3">
        <w:rPr>
          <w:rFonts w:ascii="Times New Roman" w:hAnsi="Times New Roman" w:cs="Times New Roman"/>
          <w:sz w:val="28"/>
          <w:szCs w:val="28"/>
          <w:lang w:val="uk-UA"/>
        </w:rPr>
        <w:t>.</w:t>
      </w:r>
    </w:p>
    <w:p w:rsidR="00E8523A" w:rsidRPr="005741F3" w:rsidRDefault="00E8523A" w:rsidP="005741F3">
      <w:pPr>
        <w:pStyle w:val="a3"/>
        <w:numPr>
          <w:ilvl w:val="0"/>
          <w:numId w:val="30"/>
        </w:numPr>
        <w:autoSpaceDE w:val="0"/>
        <w:autoSpaceDN w:val="0"/>
        <w:adjustRightInd w:val="0"/>
        <w:spacing w:after="0" w:line="360" w:lineRule="auto"/>
        <w:ind w:left="426" w:hanging="426"/>
        <w:jc w:val="both"/>
        <w:rPr>
          <w:rFonts w:ascii="Times New Roman" w:hAnsi="Times New Roman" w:cs="Times New Roman"/>
          <w:sz w:val="28"/>
          <w:szCs w:val="28"/>
          <w:lang w:val="uk-UA"/>
        </w:rPr>
      </w:pPr>
      <w:r w:rsidRPr="005741F3">
        <w:rPr>
          <w:rFonts w:ascii="Times New Roman" w:hAnsi="Times New Roman" w:cs="Times New Roman"/>
          <w:sz w:val="28"/>
          <w:szCs w:val="28"/>
          <w:lang w:val="uk-UA"/>
        </w:rPr>
        <w:lastRenderedPageBreak/>
        <w:t>Отримані в стані спокою, після виконання динамічного і статичного навантажень результати виконують для розрахунку величин адаптаційного потенціалу серцево-судинної системи за приведеної формулою Р.</w:t>
      </w:r>
      <w:r w:rsidR="005741F3">
        <w:rPr>
          <w:rFonts w:ascii="Times New Roman" w:hAnsi="Times New Roman" w:cs="Times New Roman"/>
          <w:sz w:val="28"/>
          <w:szCs w:val="28"/>
          <w:lang w:val="uk-UA"/>
        </w:rPr>
        <w:t xml:space="preserve"> </w:t>
      </w:r>
      <w:r w:rsidRPr="005741F3">
        <w:rPr>
          <w:rFonts w:ascii="Times New Roman" w:hAnsi="Times New Roman" w:cs="Times New Roman"/>
          <w:sz w:val="28"/>
          <w:szCs w:val="28"/>
          <w:lang w:val="uk-UA"/>
        </w:rPr>
        <w:t>М.</w:t>
      </w:r>
      <w:r w:rsidR="005741F3">
        <w:rPr>
          <w:rFonts w:ascii="Times New Roman" w:hAnsi="Times New Roman" w:cs="Times New Roman"/>
          <w:sz w:val="28"/>
          <w:szCs w:val="28"/>
          <w:lang w:val="uk-UA"/>
        </w:rPr>
        <w:t xml:space="preserve"> </w:t>
      </w:r>
      <w:proofErr w:type="spellStart"/>
      <w:r w:rsidRPr="005741F3">
        <w:rPr>
          <w:rFonts w:ascii="Times New Roman" w:hAnsi="Times New Roman" w:cs="Times New Roman"/>
          <w:sz w:val="28"/>
          <w:szCs w:val="28"/>
          <w:lang w:val="uk-UA"/>
        </w:rPr>
        <w:t>Баєвського</w:t>
      </w:r>
      <w:proofErr w:type="spellEnd"/>
      <w:r w:rsidRPr="005741F3">
        <w:rPr>
          <w:rFonts w:ascii="Times New Roman" w:hAnsi="Times New Roman" w:cs="Times New Roman"/>
          <w:sz w:val="28"/>
          <w:szCs w:val="28"/>
          <w:lang w:val="uk-UA"/>
        </w:rPr>
        <w:t>.</w:t>
      </w:r>
    </w:p>
    <w:p w:rsidR="00E8523A" w:rsidRPr="00FA5CFF" w:rsidRDefault="00E8523A" w:rsidP="004F63FE">
      <w:pPr>
        <w:spacing w:after="0" w:line="360" w:lineRule="auto"/>
        <w:ind w:firstLine="567"/>
        <w:jc w:val="both"/>
        <w:rPr>
          <w:rFonts w:ascii="Times New Roman" w:hAnsi="Times New Roman" w:cs="Times New Roman"/>
          <w:sz w:val="28"/>
          <w:szCs w:val="28"/>
          <w:lang w:val="uk-UA"/>
        </w:rPr>
      </w:pPr>
      <w:r w:rsidRPr="00FA5CFF">
        <w:rPr>
          <w:rFonts w:ascii="Times New Roman" w:hAnsi="Times New Roman" w:cs="Times New Roman"/>
          <w:sz w:val="28"/>
          <w:szCs w:val="28"/>
          <w:lang w:val="uk-UA"/>
        </w:rPr>
        <w:t xml:space="preserve">У роботі використано також Індекс </w:t>
      </w:r>
      <w:proofErr w:type="spellStart"/>
      <w:r w:rsidRPr="00FA5CFF">
        <w:rPr>
          <w:rFonts w:ascii="Times New Roman" w:hAnsi="Times New Roman" w:cs="Times New Roman"/>
          <w:sz w:val="28"/>
          <w:szCs w:val="28"/>
          <w:lang w:val="uk-UA"/>
        </w:rPr>
        <w:t>Скібінсько</w:t>
      </w:r>
      <w:r w:rsidR="005741F3">
        <w:rPr>
          <w:rFonts w:ascii="Times New Roman" w:hAnsi="Times New Roman" w:cs="Times New Roman"/>
          <w:sz w:val="28"/>
          <w:szCs w:val="28"/>
          <w:lang w:val="uk-UA"/>
        </w:rPr>
        <w:t>ї</w:t>
      </w:r>
      <w:proofErr w:type="spellEnd"/>
      <w:r w:rsidRPr="00FA5CFF">
        <w:rPr>
          <w:rFonts w:ascii="Times New Roman" w:hAnsi="Times New Roman" w:cs="Times New Roman"/>
          <w:sz w:val="28"/>
          <w:szCs w:val="28"/>
          <w:lang w:val="uk-UA"/>
        </w:rPr>
        <w:t xml:space="preserve"> (ІС), що відображає функціональні резерви, функціональні можливості організму людини. У стані спокою вимірюють част</w:t>
      </w:r>
      <w:r w:rsidR="005741F3">
        <w:rPr>
          <w:rFonts w:ascii="Times New Roman" w:hAnsi="Times New Roman" w:cs="Times New Roman"/>
          <w:sz w:val="28"/>
          <w:szCs w:val="28"/>
          <w:lang w:val="uk-UA"/>
        </w:rPr>
        <w:t>оту серцевих скорочень (ЧСС, уд</w:t>
      </w:r>
      <w:r w:rsidRPr="00FA5CFF">
        <w:rPr>
          <w:rFonts w:ascii="Times New Roman" w:hAnsi="Times New Roman" w:cs="Times New Roman"/>
          <w:sz w:val="28"/>
          <w:szCs w:val="28"/>
          <w:lang w:val="uk-UA"/>
        </w:rPr>
        <w:t>/хв), життєву ємкість легенів (Ж</w:t>
      </w:r>
      <w:r w:rsidR="005741F3">
        <w:rPr>
          <w:rFonts w:ascii="Times New Roman" w:hAnsi="Times New Roman" w:cs="Times New Roman"/>
          <w:sz w:val="28"/>
          <w:szCs w:val="28"/>
          <w:lang w:val="uk-UA"/>
        </w:rPr>
        <w:t>Є</w:t>
      </w:r>
      <w:r w:rsidRPr="00FA5CFF">
        <w:rPr>
          <w:rFonts w:ascii="Times New Roman" w:hAnsi="Times New Roman" w:cs="Times New Roman"/>
          <w:sz w:val="28"/>
          <w:szCs w:val="28"/>
          <w:lang w:val="uk-UA"/>
        </w:rPr>
        <w:t xml:space="preserve">Л, мл), максимальний час затримки дихання після спокійного вдиху (ЗД, </w:t>
      </w:r>
      <w:proofErr w:type="spellStart"/>
      <w:r w:rsidRPr="00FA5CFF">
        <w:rPr>
          <w:rFonts w:ascii="Times New Roman" w:hAnsi="Times New Roman" w:cs="Times New Roman"/>
          <w:sz w:val="28"/>
          <w:szCs w:val="28"/>
          <w:lang w:val="uk-UA"/>
        </w:rPr>
        <w:t>сек</w:t>
      </w:r>
      <w:proofErr w:type="spellEnd"/>
      <w:r w:rsidRPr="00FA5CFF">
        <w:rPr>
          <w:rFonts w:ascii="Times New Roman" w:hAnsi="Times New Roman" w:cs="Times New Roman"/>
          <w:sz w:val="28"/>
          <w:szCs w:val="28"/>
          <w:lang w:val="uk-UA"/>
        </w:rPr>
        <w:t xml:space="preserve">). Індекс </w:t>
      </w:r>
      <w:proofErr w:type="spellStart"/>
      <w:r w:rsidRPr="00FA5CFF">
        <w:rPr>
          <w:rFonts w:ascii="Times New Roman" w:hAnsi="Times New Roman" w:cs="Times New Roman"/>
          <w:sz w:val="28"/>
          <w:szCs w:val="28"/>
          <w:lang w:val="uk-UA"/>
        </w:rPr>
        <w:t>Скібінсько</w:t>
      </w:r>
      <w:r w:rsidR="005741F3">
        <w:rPr>
          <w:rFonts w:ascii="Times New Roman" w:hAnsi="Times New Roman" w:cs="Times New Roman"/>
          <w:sz w:val="28"/>
          <w:szCs w:val="28"/>
          <w:lang w:val="uk-UA"/>
        </w:rPr>
        <w:t>ї</w:t>
      </w:r>
      <w:proofErr w:type="spellEnd"/>
      <w:r w:rsidRPr="00FA5CFF">
        <w:rPr>
          <w:rFonts w:ascii="Times New Roman" w:hAnsi="Times New Roman" w:cs="Times New Roman"/>
          <w:sz w:val="28"/>
          <w:szCs w:val="28"/>
          <w:lang w:val="uk-UA"/>
        </w:rPr>
        <w:t xml:space="preserve"> розраховують за формулою: </w:t>
      </w:r>
      <w:r w:rsidRPr="00FA5CFF">
        <w:rPr>
          <w:rFonts w:ascii="Times New Roman" w:hAnsi="Times New Roman" w:cs="Times New Roman"/>
          <w:b/>
          <w:noProof/>
          <w:sz w:val="28"/>
          <w:szCs w:val="28"/>
        </w:rPr>
        <w:drawing>
          <wp:inline distT="0" distB="0" distL="0" distR="0">
            <wp:extent cx="2422225" cy="646981"/>
            <wp:effectExtent l="19050" t="0" r="0" b="0"/>
            <wp:docPr id="7"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2" cstate="print"/>
                    <a:srcRect/>
                    <a:stretch>
                      <a:fillRect/>
                    </a:stretch>
                  </pic:blipFill>
                  <pic:spPr bwMode="auto">
                    <a:xfrm>
                      <a:off x="0" y="0"/>
                      <a:ext cx="2428875" cy="648757"/>
                    </a:xfrm>
                    <a:prstGeom prst="rect">
                      <a:avLst/>
                    </a:prstGeom>
                    <a:noFill/>
                    <a:ln w="9525">
                      <a:noFill/>
                      <a:miter lim="800000"/>
                      <a:headEnd/>
                      <a:tailEnd/>
                    </a:ln>
                  </pic:spPr>
                </pic:pic>
              </a:graphicData>
            </a:graphic>
          </wp:inline>
        </w:drawing>
      </w:r>
      <w:r w:rsidRPr="00FA5CFF">
        <w:rPr>
          <w:rFonts w:ascii="Times New Roman" w:hAnsi="Times New Roman" w:cs="Times New Roman"/>
          <w:sz w:val="28"/>
          <w:szCs w:val="28"/>
          <w:lang w:val="uk-UA"/>
        </w:rPr>
        <w:t>.</w:t>
      </w:r>
    </w:p>
    <w:p w:rsidR="00713881" w:rsidRPr="00FA5CFF" w:rsidRDefault="00713881" w:rsidP="004F63FE">
      <w:pPr>
        <w:spacing w:after="0" w:line="360" w:lineRule="auto"/>
        <w:ind w:firstLine="708"/>
        <w:jc w:val="both"/>
        <w:rPr>
          <w:rFonts w:ascii="Times New Roman" w:hAnsi="Times New Roman" w:cs="Times New Roman"/>
          <w:sz w:val="28"/>
          <w:szCs w:val="28"/>
          <w:lang w:val="uk-UA"/>
        </w:rPr>
      </w:pPr>
      <w:r w:rsidRPr="00FA5CFF">
        <w:rPr>
          <w:rFonts w:ascii="Times New Roman" w:hAnsi="Times New Roman" w:cs="Times New Roman"/>
          <w:sz w:val="28"/>
          <w:szCs w:val="28"/>
          <w:lang w:val="uk-UA"/>
        </w:rPr>
        <w:t xml:space="preserve">Формула для розрахунку індексу </w:t>
      </w:r>
      <w:proofErr w:type="spellStart"/>
      <w:r w:rsidRPr="00FA5CFF">
        <w:rPr>
          <w:rFonts w:ascii="Times New Roman" w:hAnsi="Times New Roman" w:cs="Times New Roman"/>
          <w:sz w:val="28"/>
          <w:szCs w:val="28"/>
          <w:lang w:val="uk-UA"/>
        </w:rPr>
        <w:t>Скібінсько</w:t>
      </w:r>
      <w:r w:rsidR="005741F3">
        <w:rPr>
          <w:rFonts w:ascii="Times New Roman" w:hAnsi="Times New Roman" w:cs="Times New Roman"/>
          <w:sz w:val="28"/>
          <w:szCs w:val="28"/>
          <w:lang w:val="uk-UA"/>
        </w:rPr>
        <w:t>ї</w:t>
      </w:r>
      <w:proofErr w:type="spellEnd"/>
      <w:r w:rsidR="005741F3">
        <w:rPr>
          <w:rFonts w:ascii="Times New Roman" w:hAnsi="Times New Roman" w:cs="Times New Roman"/>
          <w:sz w:val="28"/>
          <w:szCs w:val="28"/>
          <w:lang w:val="uk-UA"/>
        </w:rPr>
        <w:t xml:space="preserve"> може мати </w:t>
      </w:r>
      <w:r w:rsidRPr="00FA5CFF">
        <w:rPr>
          <w:rFonts w:ascii="Times New Roman" w:hAnsi="Times New Roman" w:cs="Times New Roman"/>
          <w:sz w:val="28"/>
          <w:szCs w:val="28"/>
          <w:lang w:val="uk-UA"/>
        </w:rPr>
        <w:t xml:space="preserve">також такий вигляд: </w:t>
      </w:r>
    </w:p>
    <w:p w:rsidR="00713881" w:rsidRPr="00FA5CFF" w:rsidRDefault="005741F3" w:rsidP="004F63FE">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ІС = ЖЄЛ • </w:t>
      </w:r>
      <w:proofErr w:type="spellStart"/>
      <w:r w:rsidR="00713881" w:rsidRPr="00FA5CFF">
        <w:rPr>
          <w:rFonts w:ascii="Times New Roman" w:hAnsi="Times New Roman" w:cs="Times New Roman"/>
          <w:sz w:val="28"/>
          <w:szCs w:val="28"/>
          <w:lang w:val="uk-UA"/>
        </w:rPr>
        <w:t>Твид</w:t>
      </w:r>
      <w:proofErr w:type="spellEnd"/>
      <w:r w:rsidR="00713881" w:rsidRPr="00FA5CFF">
        <w:rPr>
          <w:rFonts w:ascii="Times New Roman" w:hAnsi="Times New Roman" w:cs="Times New Roman"/>
          <w:sz w:val="28"/>
          <w:szCs w:val="28"/>
          <w:lang w:val="uk-UA"/>
        </w:rPr>
        <w:t xml:space="preserve"> / ЧСС</w:t>
      </w:r>
    </w:p>
    <w:p w:rsidR="00713881" w:rsidRPr="00FA5CFF" w:rsidRDefault="005741F3" w:rsidP="005741F3">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де ІС – </w:t>
      </w:r>
      <w:r w:rsidR="006933FB">
        <w:rPr>
          <w:rFonts w:ascii="Times New Roman" w:hAnsi="Times New Roman" w:cs="Times New Roman"/>
          <w:sz w:val="28"/>
          <w:szCs w:val="28"/>
          <w:lang w:val="uk-UA"/>
        </w:rPr>
        <w:t>індекс</w:t>
      </w:r>
      <w:r w:rsidR="00713881" w:rsidRPr="00FA5CFF">
        <w:rPr>
          <w:rFonts w:ascii="Times New Roman" w:hAnsi="Times New Roman" w:cs="Times New Roman"/>
          <w:sz w:val="28"/>
          <w:szCs w:val="28"/>
          <w:lang w:val="uk-UA"/>
        </w:rPr>
        <w:t xml:space="preserve"> </w:t>
      </w:r>
      <w:proofErr w:type="spellStart"/>
      <w:r w:rsidR="00713881" w:rsidRPr="00FA5CFF">
        <w:rPr>
          <w:rFonts w:ascii="Times New Roman" w:hAnsi="Times New Roman" w:cs="Times New Roman"/>
          <w:sz w:val="28"/>
          <w:szCs w:val="28"/>
          <w:lang w:val="uk-UA"/>
        </w:rPr>
        <w:t>Скібінсько</w:t>
      </w:r>
      <w:r>
        <w:rPr>
          <w:rFonts w:ascii="Times New Roman" w:hAnsi="Times New Roman" w:cs="Times New Roman"/>
          <w:sz w:val="28"/>
          <w:szCs w:val="28"/>
          <w:lang w:val="uk-UA"/>
        </w:rPr>
        <w:t>ї</w:t>
      </w:r>
      <w:proofErr w:type="spellEnd"/>
      <w:r>
        <w:rPr>
          <w:rFonts w:ascii="Times New Roman" w:hAnsi="Times New Roman" w:cs="Times New Roman"/>
          <w:sz w:val="28"/>
          <w:szCs w:val="28"/>
          <w:lang w:val="uk-UA"/>
        </w:rPr>
        <w:t xml:space="preserve">, </w:t>
      </w:r>
      <w:r w:rsidR="00713881" w:rsidRPr="00FA5CFF">
        <w:rPr>
          <w:rFonts w:ascii="Times New Roman" w:hAnsi="Times New Roman" w:cs="Times New Roman"/>
          <w:sz w:val="28"/>
          <w:szCs w:val="28"/>
          <w:lang w:val="uk-UA"/>
        </w:rPr>
        <w:t>у.</w:t>
      </w:r>
      <w:r>
        <w:rPr>
          <w:rFonts w:ascii="Times New Roman" w:hAnsi="Times New Roman" w:cs="Times New Roman"/>
          <w:sz w:val="28"/>
          <w:szCs w:val="28"/>
          <w:lang w:val="uk-UA"/>
        </w:rPr>
        <w:t xml:space="preserve"> </w:t>
      </w:r>
      <w:r w:rsidR="00713881" w:rsidRPr="00FA5CFF">
        <w:rPr>
          <w:rFonts w:ascii="Times New Roman" w:hAnsi="Times New Roman" w:cs="Times New Roman"/>
          <w:sz w:val="28"/>
          <w:szCs w:val="28"/>
          <w:lang w:val="uk-UA"/>
        </w:rPr>
        <w:t>о.; ЖЄЛ</w:t>
      </w:r>
      <w:r>
        <w:rPr>
          <w:rFonts w:ascii="Times New Roman" w:hAnsi="Times New Roman" w:cs="Times New Roman"/>
          <w:sz w:val="28"/>
          <w:szCs w:val="28"/>
          <w:lang w:val="uk-UA"/>
        </w:rPr>
        <w:t xml:space="preserve"> – фактична  величина життєвої ємності легенів, мл; </w:t>
      </w:r>
      <w:proofErr w:type="spellStart"/>
      <w:r>
        <w:rPr>
          <w:rFonts w:ascii="Times New Roman" w:hAnsi="Times New Roman" w:cs="Times New Roman"/>
          <w:sz w:val="28"/>
          <w:szCs w:val="28"/>
          <w:lang w:val="uk-UA"/>
        </w:rPr>
        <w:t>Твид</w:t>
      </w:r>
      <w:proofErr w:type="spellEnd"/>
      <w:r>
        <w:rPr>
          <w:rFonts w:ascii="Times New Roman" w:hAnsi="Times New Roman" w:cs="Times New Roman"/>
          <w:sz w:val="28"/>
          <w:szCs w:val="28"/>
          <w:lang w:val="uk-UA"/>
        </w:rPr>
        <w:t xml:space="preserve"> – час затримки дихання на видиху, с.; </w:t>
      </w:r>
      <w:r w:rsidR="00713881" w:rsidRPr="00FA5CFF">
        <w:rPr>
          <w:rFonts w:ascii="Times New Roman" w:hAnsi="Times New Roman" w:cs="Times New Roman"/>
          <w:sz w:val="28"/>
          <w:szCs w:val="28"/>
          <w:lang w:val="uk-UA"/>
        </w:rPr>
        <w:t>ЧСС – час</w:t>
      </w:r>
      <w:r>
        <w:rPr>
          <w:rFonts w:ascii="Times New Roman" w:hAnsi="Times New Roman" w:cs="Times New Roman"/>
          <w:sz w:val="28"/>
          <w:szCs w:val="28"/>
          <w:lang w:val="uk-UA"/>
        </w:rPr>
        <w:t>тота серцевих скорочень, уд/хв.</w:t>
      </w:r>
    </w:p>
    <w:p w:rsidR="00E8523A" w:rsidRPr="00FA5CFF" w:rsidRDefault="00E8523A" w:rsidP="005741F3">
      <w:pPr>
        <w:spacing w:after="0" w:line="360" w:lineRule="auto"/>
        <w:ind w:firstLine="709"/>
        <w:jc w:val="both"/>
        <w:rPr>
          <w:rFonts w:ascii="Times New Roman" w:hAnsi="Times New Roman" w:cs="Times New Roman"/>
          <w:sz w:val="28"/>
          <w:szCs w:val="28"/>
          <w:lang w:val="uk-UA"/>
        </w:rPr>
      </w:pPr>
      <w:r w:rsidRPr="00FA5CFF">
        <w:rPr>
          <w:rFonts w:ascii="Times New Roman" w:hAnsi="Times New Roman" w:cs="Times New Roman"/>
          <w:sz w:val="28"/>
          <w:szCs w:val="28"/>
          <w:lang w:val="uk-UA"/>
        </w:rPr>
        <w:t>Після обчислення, дані зіставляють з оцінними, що подан</w:t>
      </w:r>
      <w:r w:rsidR="005741F3">
        <w:rPr>
          <w:rFonts w:ascii="Times New Roman" w:hAnsi="Times New Roman" w:cs="Times New Roman"/>
          <w:sz w:val="28"/>
          <w:szCs w:val="28"/>
          <w:lang w:val="uk-UA"/>
        </w:rPr>
        <w:t>і</w:t>
      </w:r>
      <w:r w:rsidRPr="00FA5CFF">
        <w:rPr>
          <w:rFonts w:ascii="Times New Roman" w:hAnsi="Times New Roman" w:cs="Times New Roman"/>
          <w:sz w:val="28"/>
          <w:szCs w:val="28"/>
          <w:lang w:val="uk-UA"/>
        </w:rPr>
        <w:t xml:space="preserve"> в табл</w:t>
      </w:r>
      <w:r w:rsidR="005741F3">
        <w:rPr>
          <w:rFonts w:ascii="Times New Roman" w:hAnsi="Times New Roman" w:cs="Times New Roman"/>
          <w:sz w:val="28"/>
          <w:szCs w:val="28"/>
          <w:lang w:val="uk-UA"/>
        </w:rPr>
        <w:t>иці</w:t>
      </w:r>
      <w:r w:rsidRPr="00FA5CFF">
        <w:rPr>
          <w:rFonts w:ascii="Times New Roman" w:hAnsi="Times New Roman" w:cs="Times New Roman"/>
          <w:sz w:val="28"/>
          <w:szCs w:val="28"/>
          <w:lang w:val="uk-UA"/>
        </w:rPr>
        <w:t xml:space="preserve"> 2.3.</w:t>
      </w:r>
    </w:p>
    <w:p w:rsidR="00E8523A" w:rsidRPr="00FA5CFF" w:rsidRDefault="003B79E5" w:rsidP="004F63FE">
      <w:pPr>
        <w:spacing w:after="0" w:line="360" w:lineRule="auto"/>
        <w:ind w:firstLine="567"/>
        <w:jc w:val="right"/>
        <w:rPr>
          <w:rFonts w:ascii="Times New Roman" w:hAnsi="Times New Roman" w:cs="Times New Roman"/>
          <w:i/>
          <w:sz w:val="28"/>
          <w:szCs w:val="28"/>
          <w:lang w:val="uk-UA"/>
        </w:rPr>
      </w:pPr>
      <w:r>
        <w:rPr>
          <w:rFonts w:ascii="Times New Roman" w:hAnsi="Times New Roman" w:cs="Times New Roman"/>
          <w:i/>
          <w:sz w:val="28"/>
          <w:szCs w:val="28"/>
          <w:lang w:val="uk-UA"/>
        </w:rPr>
        <w:t>Таблиця 2.3</w:t>
      </w:r>
    </w:p>
    <w:p w:rsidR="00E8523A" w:rsidRDefault="00713881" w:rsidP="005741F3">
      <w:pPr>
        <w:spacing w:after="0"/>
        <w:ind w:firstLine="567"/>
        <w:jc w:val="center"/>
        <w:rPr>
          <w:rFonts w:ascii="Times New Roman" w:hAnsi="Times New Roman" w:cs="Times New Roman"/>
          <w:b/>
          <w:sz w:val="28"/>
          <w:szCs w:val="28"/>
          <w:lang w:val="uk-UA"/>
        </w:rPr>
      </w:pPr>
      <w:r w:rsidRPr="00FA5CFF">
        <w:rPr>
          <w:rFonts w:ascii="Times New Roman" w:hAnsi="Times New Roman" w:cs="Times New Roman"/>
          <w:b/>
          <w:sz w:val="28"/>
          <w:szCs w:val="28"/>
          <w:lang w:val="uk-UA"/>
        </w:rPr>
        <w:t>Р</w:t>
      </w:r>
      <w:r w:rsidR="00E8523A" w:rsidRPr="00FA5CFF">
        <w:rPr>
          <w:rFonts w:ascii="Times New Roman" w:hAnsi="Times New Roman" w:cs="Times New Roman"/>
          <w:b/>
          <w:sz w:val="28"/>
          <w:szCs w:val="28"/>
          <w:lang w:val="uk-UA"/>
        </w:rPr>
        <w:t>івень функці</w:t>
      </w:r>
      <w:r w:rsidRPr="00FA5CFF">
        <w:rPr>
          <w:rFonts w:ascii="Times New Roman" w:hAnsi="Times New Roman" w:cs="Times New Roman"/>
          <w:b/>
          <w:sz w:val="28"/>
          <w:szCs w:val="28"/>
          <w:lang w:val="uk-UA"/>
        </w:rPr>
        <w:t>ональних можливостей організму людини</w:t>
      </w:r>
      <w:r w:rsidR="00E8523A" w:rsidRPr="00FA5CFF">
        <w:rPr>
          <w:rFonts w:ascii="Times New Roman" w:hAnsi="Times New Roman" w:cs="Times New Roman"/>
          <w:b/>
          <w:sz w:val="28"/>
          <w:szCs w:val="28"/>
          <w:lang w:val="uk-UA"/>
        </w:rPr>
        <w:t xml:space="preserve"> </w:t>
      </w:r>
      <w:r w:rsidRPr="00FA5CFF">
        <w:rPr>
          <w:rFonts w:ascii="Times New Roman" w:hAnsi="Times New Roman" w:cs="Times New Roman"/>
          <w:b/>
          <w:sz w:val="28"/>
          <w:szCs w:val="28"/>
          <w:lang w:val="uk-UA"/>
        </w:rPr>
        <w:t xml:space="preserve">за індексом </w:t>
      </w:r>
      <w:proofErr w:type="spellStart"/>
      <w:r w:rsidRPr="00FA5CFF">
        <w:rPr>
          <w:rFonts w:ascii="Times New Roman" w:hAnsi="Times New Roman" w:cs="Times New Roman"/>
          <w:b/>
          <w:sz w:val="28"/>
          <w:szCs w:val="28"/>
          <w:lang w:val="uk-UA"/>
        </w:rPr>
        <w:t>Скібінсько</w:t>
      </w:r>
      <w:r w:rsidR="005741F3">
        <w:rPr>
          <w:rFonts w:ascii="Times New Roman" w:hAnsi="Times New Roman" w:cs="Times New Roman"/>
          <w:b/>
          <w:sz w:val="28"/>
          <w:szCs w:val="28"/>
          <w:lang w:val="uk-UA"/>
        </w:rPr>
        <w:t>ї</w:t>
      </w:r>
      <w:proofErr w:type="spellEnd"/>
    </w:p>
    <w:p w:rsidR="005741F3" w:rsidRPr="00FA5CFF" w:rsidRDefault="005741F3" w:rsidP="005741F3">
      <w:pPr>
        <w:spacing w:after="0"/>
        <w:ind w:firstLine="567"/>
        <w:jc w:val="center"/>
        <w:rPr>
          <w:rFonts w:ascii="Times New Roman" w:hAnsi="Times New Roman" w:cs="Times New Roman"/>
          <w:b/>
          <w:sz w:val="28"/>
          <w:szCs w:val="28"/>
          <w:lang w:val="uk-UA"/>
        </w:rPr>
      </w:pPr>
    </w:p>
    <w:p w:rsidR="00E8523A" w:rsidRPr="00FA5CFF" w:rsidRDefault="00E8523A" w:rsidP="004F63FE">
      <w:pPr>
        <w:spacing w:after="0" w:line="360" w:lineRule="auto"/>
        <w:ind w:firstLine="567"/>
        <w:jc w:val="both"/>
        <w:rPr>
          <w:rFonts w:ascii="Times New Roman" w:hAnsi="Times New Roman" w:cs="Times New Roman"/>
          <w:sz w:val="28"/>
          <w:szCs w:val="28"/>
          <w:lang w:val="uk-UA"/>
        </w:rPr>
      </w:pPr>
      <w:r w:rsidRPr="00FA5CFF">
        <w:rPr>
          <w:rFonts w:ascii="Times New Roman" w:hAnsi="Times New Roman" w:cs="Times New Roman"/>
          <w:noProof/>
          <w:sz w:val="28"/>
          <w:szCs w:val="28"/>
        </w:rPr>
        <w:drawing>
          <wp:inline distT="0" distB="0" distL="0" distR="0">
            <wp:extent cx="4981575" cy="1843000"/>
            <wp:effectExtent l="19050" t="0" r="9525" b="0"/>
            <wp:docPr id="8"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3" cstate="print"/>
                    <a:srcRect/>
                    <a:stretch>
                      <a:fillRect/>
                    </a:stretch>
                  </pic:blipFill>
                  <pic:spPr bwMode="auto">
                    <a:xfrm>
                      <a:off x="0" y="0"/>
                      <a:ext cx="4981575" cy="1843000"/>
                    </a:xfrm>
                    <a:prstGeom prst="rect">
                      <a:avLst/>
                    </a:prstGeom>
                    <a:noFill/>
                    <a:ln w="9525">
                      <a:noFill/>
                      <a:miter lim="800000"/>
                      <a:headEnd/>
                      <a:tailEnd/>
                    </a:ln>
                  </pic:spPr>
                </pic:pic>
              </a:graphicData>
            </a:graphic>
          </wp:inline>
        </w:drawing>
      </w:r>
    </w:p>
    <w:p w:rsidR="00713881" w:rsidRPr="00FA5CFF" w:rsidRDefault="00713881" w:rsidP="005741F3">
      <w:pPr>
        <w:spacing w:after="0" w:line="360" w:lineRule="auto"/>
        <w:ind w:firstLine="709"/>
        <w:jc w:val="both"/>
        <w:rPr>
          <w:rFonts w:ascii="Times New Roman" w:hAnsi="Times New Roman" w:cs="Times New Roman"/>
          <w:sz w:val="28"/>
          <w:szCs w:val="28"/>
          <w:lang w:val="uk-UA"/>
        </w:rPr>
      </w:pPr>
      <w:r w:rsidRPr="00FA5CFF">
        <w:rPr>
          <w:rFonts w:ascii="Times New Roman" w:hAnsi="Times New Roman" w:cs="Times New Roman"/>
          <w:sz w:val="28"/>
          <w:szCs w:val="28"/>
          <w:lang w:val="uk-UA"/>
        </w:rPr>
        <w:lastRenderedPageBreak/>
        <w:t>В нормі у здорових нетренованих чоловіків</w:t>
      </w:r>
      <w:r w:rsidR="005741F3">
        <w:rPr>
          <w:rFonts w:ascii="Times New Roman" w:hAnsi="Times New Roman" w:cs="Times New Roman"/>
          <w:sz w:val="28"/>
          <w:szCs w:val="28"/>
          <w:lang w:val="uk-UA"/>
        </w:rPr>
        <w:t xml:space="preserve"> значення ІС складає 2500–3900 </w:t>
      </w:r>
      <w:r w:rsidRPr="00FA5CFF">
        <w:rPr>
          <w:rFonts w:ascii="Times New Roman" w:hAnsi="Times New Roman" w:cs="Times New Roman"/>
          <w:sz w:val="28"/>
          <w:szCs w:val="28"/>
          <w:lang w:val="uk-UA"/>
        </w:rPr>
        <w:t>у.</w:t>
      </w:r>
      <w:r w:rsidR="005741F3">
        <w:rPr>
          <w:rFonts w:ascii="Times New Roman" w:hAnsi="Times New Roman" w:cs="Times New Roman"/>
          <w:sz w:val="28"/>
          <w:szCs w:val="28"/>
          <w:lang w:val="uk-UA"/>
        </w:rPr>
        <w:t xml:space="preserve"> о., у жінок – 1500–2900 </w:t>
      </w:r>
      <w:r w:rsidRPr="00FA5CFF">
        <w:rPr>
          <w:rFonts w:ascii="Times New Roman" w:hAnsi="Times New Roman" w:cs="Times New Roman"/>
          <w:sz w:val="28"/>
          <w:szCs w:val="28"/>
          <w:lang w:val="uk-UA"/>
        </w:rPr>
        <w:t>у.</w:t>
      </w:r>
      <w:r w:rsidR="005741F3">
        <w:rPr>
          <w:rFonts w:ascii="Times New Roman" w:hAnsi="Times New Roman" w:cs="Times New Roman"/>
          <w:sz w:val="28"/>
          <w:szCs w:val="28"/>
          <w:lang w:val="uk-UA"/>
        </w:rPr>
        <w:t xml:space="preserve"> о. В осіб, які систематично займаються фізичною культурою і спортом, </w:t>
      </w:r>
      <w:r w:rsidRPr="00FA5CFF">
        <w:rPr>
          <w:rFonts w:ascii="Times New Roman" w:hAnsi="Times New Roman" w:cs="Times New Roman"/>
          <w:sz w:val="28"/>
          <w:szCs w:val="28"/>
          <w:lang w:val="uk-UA"/>
        </w:rPr>
        <w:t xml:space="preserve">спостерігаються </w:t>
      </w:r>
      <w:r w:rsidR="005741F3">
        <w:rPr>
          <w:rFonts w:ascii="Times New Roman" w:hAnsi="Times New Roman" w:cs="Times New Roman"/>
          <w:sz w:val="28"/>
          <w:szCs w:val="28"/>
          <w:lang w:val="uk-UA"/>
        </w:rPr>
        <w:t xml:space="preserve">більш високі величини індексу </w:t>
      </w:r>
      <w:proofErr w:type="spellStart"/>
      <w:r w:rsidRPr="00FA5CFF">
        <w:rPr>
          <w:rFonts w:ascii="Times New Roman" w:hAnsi="Times New Roman" w:cs="Times New Roman"/>
          <w:sz w:val="28"/>
          <w:szCs w:val="28"/>
          <w:lang w:val="uk-UA"/>
        </w:rPr>
        <w:t>Скібінсько</w:t>
      </w:r>
      <w:r w:rsidR="005741F3">
        <w:rPr>
          <w:rFonts w:ascii="Times New Roman" w:hAnsi="Times New Roman" w:cs="Times New Roman"/>
          <w:sz w:val="28"/>
          <w:szCs w:val="28"/>
          <w:lang w:val="uk-UA"/>
        </w:rPr>
        <w:t>ї</w:t>
      </w:r>
      <w:proofErr w:type="spellEnd"/>
      <w:r w:rsidR="005741F3">
        <w:rPr>
          <w:rFonts w:ascii="Times New Roman" w:hAnsi="Times New Roman" w:cs="Times New Roman"/>
          <w:sz w:val="28"/>
          <w:szCs w:val="28"/>
          <w:lang w:val="uk-UA"/>
        </w:rPr>
        <w:t xml:space="preserve">: серед чоловіків – </w:t>
      </w:r>
      <w:r w:rsidRPr="00FA5CFF">
        <w:rPr>
          <w:rFonts w:ascii="Times New Roman" w:hAnsi="Times New Roman" w:cs="Times New Roman"/>
          <w:sz w:val="28"/>
          <w:szCs w:val="28"/>
          <w:lang w:val="uk-UA"/>
        </w:rPr>
        <w:t>3500–4900 у.</w:t>
      </w:r>
      <w:r w:rsidR="005741F3">
        <w:rPr>
          <w:rFonts w:ascii="Times New Roman" w:hAnsi="Times New Roman" w:cs="Times New Roman"/>
          <w:sz w:val="28"/>
          <w:szCs w:val="28"/>
          <w:lang w:val="uk-UA"/>
        </w:rPr>
        <w:t xml:space="preserve"> </w:t>
      </w:r>
      <w:r w:rsidRPr="00FA5CFF">
        <w:rPr>
          <w:rFonts w:ascii="Times New Roman" w:hAnsi="Times New Roman" w:cs="Times New Roman"/>
          <w:sz w:val="28"/>
          <w:szCs w:val="28"/>
          <w:lang w:val="uk-UA"/>
        </w:rPr>
        <w:t xml:space="preserve">о., серед жінок </w:t>
      </w:r>
      <w:r w:rsidR="005741F3">
        <w:rPr>
          <w:rFonts w:ascii="Times New Roman" w:hAnsi="Times New Roman" w:cs="Times New Roman"/>
          <w:sz w:val="28"/>
          <w:szCs w:val="28"/>
          <w:lang w:val="uk-UA"/>
        </w:rPr>
        <w:t xml:space="preserve">– </w:t>
      </w:r>
      <w:r w:rsidRPr="00FA5CFF">
        <w:rPr>
          <w:rFonts w:ascii="Times New Roman" w:hAnsi="Times New Roman" w:cs="Times New Roman"/>
          <w:sz w:val="28"/>
          <w:szCs w:val="28"/>
          <w:lang w:val="uk-UA"/>
        </w:rPr>
        <w:t>3000–4400 у.</w:t>
      </w:r>
      <w:r w:rsidR="005741F3">
        <w:rPr>
          <w:rFonts w:ascii="Times New Roman" w:hAnsi="Times New Roman" w:cs="Times New Roman"/>
          <w:sz w:val="28"/>
          <w:szCs w:val="28"/>
          <w:lang w:val="uk-UA"/>
        </w:rPr>
        <w:t xml:space="preserve"> </w:t>
      </w:r>
      <w:r w:rsidRPr="00FA5CFF">
        <w:rPr>
          <w:rFonts w:ascii="Times New Roman" w:hAnsi="Times New Roman" w:cs="Times New Roman"/>
          <w:sz w:val="28"/>
          <w:szCs w:val="28"/>
          <w:lang w:val="uk-UA"/>
        </w:rPr>
        <w:t xml:space="preserve">о. </w:t>
      </w:r>
    </w:p>
    <w:p w:rsidR="00E8523A" w:rsidRPr="00FA5CFF" w:rsidRDefault="00E8523A" w:rsidP="009B0488">
      <w:pPr>
        <w:spacing w:after="0" w:line="360" w:lineRule="auto"/>
        <w:ind w:firstLine="709"/>
        <w:jc w:val="both"/>
        <w:rPr>
          <w:rFonts w:ascii="Times New Roman" w:hAnsi="Times New Roman" w:cs="Times New Roman"/>
          <w:sz w:val="28"/>
          <w:szCs w:val="28"/>
          <w:lang w:val="uk-UA"/>
        </w:rPr>
      </w:pPr>
      <w:r w:rsidRPr="00FA5CFF">
        <w:rPr>
          <w:rFonts w:ascii="Times New Roman" w:hAnsi="Times New Roman" w:cs="Times New Roman"/>
          <w:sz w:val="28"/>
          <w:szCs w:val="28"/>
          <w:lang w:val="uk-UA"/>
        </w:rPr>
        <w:t>Ортостатична проба проводилася в такий спосіб.</w:t>
      </w:r>
      <w:r w:rsidR="009B0488">
        <w:rPr>
          <w:rFonts w:ascii="Times New Roman" w:hAnsi="Times New Roman" w:cs="Times New Roman"/>
          <w:sz w:val="28"/>
          <w:szCs w:val="28"/>
          <w:lang w:val="uk-UA"/>
        </w:rPr>
        <w:t xml:space="preserve"> </w:t>
      </w:r>
      <w:r w:rsidRPr="00FA5CFF">
        <w:rPr>
          <w:rFonts w:ascii="Times New Roman" w:hAnsi="Times New Roman" w:cs="Times New Roman"/>
          <w:sz w:val="28"/>
          <w:szCs w:val="28"/>
          <w:lang w:val="uk-UA"/>
        </w:rPr>
        <w:t>Випробуваний протягом 5 хв лежить на кушетці, підраховується пульс за 1 хв. Потім випробуваний встає, підраховується пульс за 1 хв. При переході з положення лежачи в положення стоячи нормою вважається почастішання пульсу на 10</w:t>
      </w:r>
      <w:r w:rsidR="009B0488">
        <w:rPr>
          <w:rFonts w:ascii="Times New Roman" w:hAnsi="Times New Roman" w:cs="Times New Roman"/>
          <w:sz w:val="28"/>
          <w:szCs w:val="28"/>
          <w:lang w:val="uk-UA"/>
        </w:rPr>
        <w:t>–</w:t>
      </w:r>
      <w:r w:rsidRPr="00FA5CFF">
        <w:rPr>
          <w:rFonts w:ascii="Times New Roman" w:hAnsi="Times New Roman" w:cs="Times New Roman"/>
          <w:sz w:val="28"/>
          <w:szCs w:val="28"/>
          <w:lang w:val="uk-UA"/>
        </w:rPr>
        <w:t>12 уд</w:t>
      </w:r>
      <w:r w:rsidR="009B0488">
        <w:rPr>
          <w:rFonts w:ascii="Times New Roman" w:hAnsi="Times New Roman" w:cs="Times New Roman"/>
          <w:sz w:val="28"/>
          <w:szCs w:val="28"/>
          <w:lang w:val="uk-UA"/>
        </w:rPr>
        <w:t>/</w:t>
      </w:r>
      <w:r w:rsidRPr="00FA5CFF">
        <w:rPr>
          <w:rFonts w:ascii="Times New Roman" w:hAnsi="Times New Roman" w:cs="Times New Roman"/>
          <w:sz w:val="28"/>
          <w:szCs w:val="28"/>
          <w:lang w:val="uk-UA"/>
        </w:rPr>
        <w:t>хв. Задовільна реакція – до 20 уд</w:t>
      </w:r>
      <w:r w:rsidR="009B0488">
        <w:rPr>
          <w:rFonts w:ascii="Times New Roman" w:hAnsi="Times New Roman" w:cs="Times New Roman"/>
          <w:sz w:val="28"/>
          <w:szCs w:val="28"/>
          <w:lang w:val="uk-UA"/>
        </w:rPr>
        <w:t>/</w:t>
      </w:r>
      <w:r w:rsidRPr="00FA5CFF">
        <w:rPr>
          <w:rFonts w:ascii="Times New Roman" w:hAnsi="Times New Roman" w:cs="Times New Roman"/>
          <w:sz w:val="28"/>
          <w:szCs w:val="28"/>
          <w:lang w:val="uk-UA"/>
        </w:rPr>
        <w:t>хв, більше 20 уд</w:t>
      </w:r>
      <w:r w:rsidR="009B0488">
        <w:rPr>
          <w:rFonts w:ascii="Times New Roman" w:hAnsi="Times New Roman" w:cs="Times New Roman"/>
          <w:sz w:val="28"/>
          <w:szCs w:val="28"/>
          <w:lang w:val="uk-UA"/>
        </w:rPr>
        <w:t>/х</w:t>
      </w:r>
      <w:r w:rsidRPr="00FA5CFF">
        <w:rPr>
          <w:rFonts w:ascii="Times New Roman" w:hAnsi="Times New Roman" w:cs="Times New Roman"/>
          <w:sz w:val="28"/>
          <w:szCs w:val="28"/>
          <w:lang w:val="uk-UA"/>
        </w:rPr>
        <w:t>в – незадовільна реакція, яка вказує на недостатню нервову регуляцію серцево-судинної системи.</w:t>
      </w:r>
    </w:p>
    <w:p w:rsidR="00E8523A" w:rsidRPr="00FA5CFF" w:rsidRDefault="00E8523A" w:rsidP="009B0488">
      <w:pPr>
        <w:spacing w:after="0" w:line="360" w:lineRule="auto"/>
        <w:ind w:firstLine="709"/>
        <w:jc w:val="both"/>
        <w:rPr>
          <w:rFonts w:ascii="Times New Roman" w:hAnsi="Times New Roman" w:cs="Times New Roman"/>
          <w:sz w:val="28"/>
          <w:szCs w:val="28"/>
          <w:lang w:val="uk-UA"/>
        </w:rPr>
      </w:pPr>
      <w:r w:rsidRPr="00FA5CFF">
        <w:rPr>
          <w:rFonts w:ascii="Times New Roman" w:hAnsi="Times New Roman" w:cs="Times New Roman"/>
          <w:sz w:val="28"/>
          <w:szCs w:val="28"/>
          <w:lang w:val="uk-UA"/>
        </w:rPr>
        <w:t>Життєва ємність легень визначалася за допомогою спірометра. Показник порівнювався з належною життєвою ємністю легень, що обчислюється за формулою Людвіга:</w:t>
      </w:r>
    </w:p>
    <w:p w:rsidR="00E8523A" w:rsidRPr="00FA5CFF" w:rsidRDefault="00E8523A" w:rsidP="009B0488">
      <w:pPr>
        <w:spacing w:after="0" w:line="360" w:lineRule="auto"/>
        <w:ind w:firstLine="709"/>
        <w:jc w:val="both"/>
        <w:rPr>
          <w:rFonts w:ascii="Times New Roman" w:hAnsi="Times New Roman" w:cs="Times New Roman"/>
          <w:sz w:val="28"/>
          <w:szCs w:val="28"/>
          <w:lang w:val="uk-UA"/>
        </w:rPr>
      </w:pPr>
      <w:r w:rsidRPr="00FA5CFF">
        <w:rPr>
          <w:rFonts w:ascii="Times New Roman" w:hAnsi="Times New Roman" w:cs="Times New Roman"/>
          <w:sz w:val="28"/>
          <w:szCs w:val="28"/>
          <w:lang w:val="uk-UA"/>
        </w:rPr>
        <w:t xml:space="preserve">чоловіки = [40 • </w:t>
      </w:r>
      <w:r w:rsidR="009B0488">
        <w:rPr>
          <w:rFonts w:ascii="Times New Roman" w:hAnsi="Times New Roman" w:cs="Times New Roman"/>
          <w:sz w:val="28"/>
          <w:szCs w:val="28"/>
          <w:lang w:val="uk-UA"/>
        </w:rPr>
        <w:t>довжина тіла</w:t>
      </w:r>
      <w:r w:rsidRPr="00FA5CFF">
        <w:rPr>
          <w:rFonts w:ascii="Times New Roman" w:hAnsi="Times New Roman" w:cs="Times New Roman"/>
          <w:sz w:val="28"/>
          <w:szCs w:val="28"/>
          <w:lang w:val="uk-UA"/>
        </w:rPr>
        <w:t xml:space="preserve"> стоячи (см) +30 • </w:t>
      </w:r>
      <w:r w:rsidR="009B0488">
        <w:rPr>
          <w:rFonts w:ascii="Times New Roman" w:hAnsi="Times New Roman" w:cs="Times New Roman"/>
          <w:sz w:val="28"/>
          <w:szCs w:val="28"/>
          <w:lang w:val="uk-UA"/>
        </w:rPr>
        <w:t>маса</w:t>
      </w:r>
      <w:r w:rsidRPr="00FA5CFF">
        <w:rPr>
          <w:rFonts w:ascii="Times New Roman" w:hAnsi="Times New Roman" w:cs="Times New Roman"/>
          <w:sz w:val="28"/>
          <w:szCs w:val="28"/>
          <w:lang w:val="uk-UA"/>
        </w:rPr>
        <w:t xml:space="preserve"> (кг)] </w:t>
      </w:r>
      <w:r w:rsidR="009B0488">
        <w:rPr>
          <w:rFonts w:ascii="Times New Roman" w:hAnsi="Times New Roman" w:cs="Times New Roman"/>
          <w:sz w:val="28"/>
          <w:szCs w:val="28"/>
          <w:lang w:val="uk-UA"/>
        </w:rPr>
        <w:t xml:space="preserve">– </w:t>
      </w:r>
      <w:r w:rsidRPr="00FA5CFF">
        <w:rPr>
          <w:rFonts w:ascii="Times New Roman" w:hAnsi="Times New Roman" w:cs="Times New Roman"/>
          <w:sz w:val="28"/>
          <w:szCs w:val="28"/>
          <w:lang w:val="uk-UA"/>
        </w:rPr>
        <w:t>4400;</w:t>
      </w:r>
    </w:p>
    <w:p w:rsidR="00E8523A" w:rsidRPr="00FA5CFF" w:rsidRDefault="00E8523A" w:rsidP="009B0488">
      <w:pPr>
        <w:spacing w:after="0" w:line="360" w:lineRule="auto"/>
        <w:ind w:firstLine="709"/>
        <w:jc w:val="both"/>
        <w:rPr>
          <w:rFonts w:ascii="Times New Roman" w:hAnsi="Times New Roman" w:cs="Times New Roman"/>
          <w:sz w:val="28"/>
          <w:szCs w:val="28"/>
          <w:lang w:val="uk-UA"/>
        </w:rPr>
      </w:pPr>
      <w:r w:rsidRPr="00FA5CFF">
        <w:rPr>
          <w:rFonts w:ascii="Times New Roman" w:hAnsi="Times New Roman" w:cs="Times New Roman"/>
          <w:sz w:val="28"/>
          <w:szCs w:val="28"/>
          <w:lang w:val="uk-UA"/>
        </w:rPr>
        <w:t xml:space="preserve">жінки = [40 • </w:t>
      </w:r>
      <w:r w:rsidR="009B0488">
        <w:rPr>
          <w:rFonts w:ascii="Times New Roman" w:hAnsi="Times New Roman" w:cs="Times New Roman"/>
          <w:sz w:val="28"/>
          <w:szCs w:val="28"/>
          <w:lang w:val="uk-UA"/>
        </w:rPr>
        <w:t>довжина тіла</w:t>
      </w:r>
      <w:r w:rsidRPr="00FA5CFF">
        <w:rPr>
          <w:rFonts w:ascii="Times New Roman" w:hAnsi="Times New Roman" w:cs="Times New Roman"/>
          <w:sz w:val="28"/>
          <w:szCs w:val="28"/>
          <w:lang w:val="uk-UA"/>
        </w:rPr>
        <w:t xml:space="preserve"> стоячи (см) + 10 • </w:t>
      </w:r>
      <w:r w:rsidR="009B0488">
        <w:rPr>
          <w:rFonts w:ascii="Times New Roman" w:hAnsi="Times New Roman" w:cs="Times New Roman"/>
          <w:sz w:val="28"/>
          <w:szCs w:val="28"/>
          <w:lang w:val="uk-UA"/>
        </w:rPr>
        <w:t>маса</w:t>
      </w:r>
      <w:r w:rsidRPr="00FA5CFF">
        <w:rPr>
          <w:rFonts w:ascii="Times New Roman" w:hAnsi="Times New Roman" w:cs="Times New Roman"/>
          <w:sz w:val="28"/>
          <w:szCs w:val="28"/>
          <w:lang w:val="uk-UA"/>
        </w:rPr>
        <w:t xml:space="preserve"> (кг)] </w:t>
      </w:r>
      <w:r w:rsidR="009B0488">
        <w:rPr>
          <w:rFonts w:ascii="Times New Roman" w:hAnsi="Times New Roman" w:cs="Times New Roman"/>
          <w:sz w:val="28"/>
          <w:szCs w:val="28"/>
          <w:lang w:val="uk-UA"/>
        </w:rPr>
        <w:t xml:space="preserve">– </w:t>
      </w:r>
      <w:r w:rsidRPr="00FA5CFF">
        <w:rPr>
          <w:rFonts w:ascii="Times New Roman" w:hAnsi="Times New Roman" w:cs="Times New Roman"/>
          <w:sz w:val="28"/>
          <w:szCs w:val="28"/>
          <w:lang w:val="uk-UA"/>
        </w:rPr>
        <w:t>3800.</w:t>
      </w:r>
    </w:p>
    <w:p w:rsidR="00E8523A" w:rsidRPr="00FA5CFF" w:rsidRDefault="00E8523A" w:rsidP="009B0488">
      <w:pPr>
        <w:spacing w:after="0" w:line="360" w:lineRule="auto"/>
        <w:ind w:firstLine="709"/>
        <w:jc w:val="both"/>
        <w:rPr>
          <w:rFonts w:ascii="Times New Roman" w:hAnsi="Times New Roman" w:cs="Times New Roman"/>
          <w:sz w:val="28"/>
          <w:szCs w:val="28"/>
          <w:lang w:val="uk-UA"/>
        </w:rPr>
      </w:pPr>
      <w:r w:rsidRPr="00FA5CFF">
        <w:rPr>
          <w:rFonts w:ascii="Times New Roman" w:hAnsi="Times New Roman" w:cs="Times New Roman"/>
          <w:sz w:val="28"/>
          <w:szCs w:val="28"/>
          <w:lang w:val="uk-UA"/>
        </w:rPr>
        <w:t>У нормі Ж</w:t>
      </w:r>
      <w:r w:rsidR="009B0488">
        <w:rPr>
          <w:rFonts w:ascii="Times New Roman" w:hAnsi="Times New Roman" w:cs="Times New Roman"/>
          <w:sz w:val="28"/>
          <w:szCs w:val="28"/>
          <w:lang w:val="uk-UA"/>
        </w:rPr>
        <w:t>Є</w:t>
      </w:r>
      <w:r w:rsidRPr="00FA5CFF">
        <w:rPr>
          <w:rFonts w:ascii="Times New Roman" w:hAnsi="Times New Roman" w:cs="Times New Roman"/>
          <w:sz w:val="28"/>
          <w:szCs w:val="28"/>
          <w:lang w:val="uk-UA"/>
        </w:rPr>
        <w:t>Л повинна бути не нижче 90</w:t>
      </w:r>
      <w:r w:rsidR="009B0488">
        <w:rPr>
          <w:rFonts w:ascii="Times New Roman" w:hAnsi="Times New Roman" w:cs="Times New Roman"/>
          <w:sz w:val="28"/>
          <w:szCs w:val="28"/>
          <w:lang w:val="uk-UA"/>
        </w:rPr>
        <w:t xml:space="preserve"> </w:t>
      </w:r>
      <w:r w:rsidRPr="00FA5CFF">
        <w:rPr>
          <w:rFonts w:ascii="Times New Roman" w:hAnsi="Times New Roman" w:cs="Times New Roman"/>
          <w:sz w:val="28"/>
          <w:szCs w:val="28"/>
          <w:lang w:val="uk-UA"/>
        </w:rPr>
        <w:t>% від належної величини. Нижче 90</w:t>
      </w:r>
      <w:r w:rsidR="009B0488">
        <w:rPr>
          <w:rFonts w:ascii="Times New Roman" w:hAnsi="Times New Roman" w:cs="Times New Roman"/>
          <w:sz w:val="28"/>
          <w:szCs w:val="28"/>
          <w:lang w:val="uk-UA"/>
        </w:rPr>
        <w:t xml:space="preserve"> </w:t>
      </w:r>
      <w:r w:rsidRPr="00FA5CFF">
        <w:rPr>
          <w:rFonts w:ascii="Times New Roman" w:hAnsi="Times New Roman" w:cs="Times New Roman"/>
          <w:sz w:val="28"/>
          <w:szCs w:val="28"/>
          <w:lang w:val="uk-UA"/>
        </w:rPr>
        <w:t xml:space="preserve">% </w:t>
      </w:r>
      <w:r w:rsidR="009B0488">
        <w:rPr>
          <w:rFonts w:ascii="Times New Roman" w:hAnsi="Times New Roman" w:cs="Times New Roman"/>
          <w:sz w:val="28"/>
          <w:szCs w:val="28"/>
          <w:lang w:val="uk-UA"/>
        </w:rPr>
        <w:t xml:space="preserve">– </w:t>
      </w:r>
      <w:r w:rsidRPr="00FA5CFF">
        <w:rPr>
          <w:rFonts w:ascii="Times New Roman" w:hAnsi="Times New Roman" w:cs="Times New Roman"/>
          <w:sz w:val="28"/>
          <w:szCs w:val="28"/>
          <w:lang w:val="uk-UA"/>
        </w:rPr>
        <w:t>оцінюється як низька, вище 110</w:t>
      </w:r>
      <w:r w:rsidR="009B0488">
        <w:rPr>
          <w:rFonts w:ascii="Times New Roman" w:hAnsi="Times New Roman" w:cs="Times New Roman"/>
          <w:sz w:val="28"/>
          <w:szCs w:val="28"/>
          <w:lang w:val="uk-UA"/>
        </w:rPr>
        <w:t xml:space="preserve"> </w:t>
      </w:r>
      <w:r w:rsidRPr="00FA5CFF">
        <w:rPr>
          <w:rFonts w:ascii="Times New Roman" w:hAnsi="Times New Roman" w:cs="Times New Roman"/>
          <w:sz w:val="28"/>
          <w:szCs w:val="28"/>
          <w:lang w:val="uk-UA"/>
        </w:rPr>
        <w:t xml:space="preserve">% </w:t>
      </w:r>
      <w:r w:rsidR="009B0488">
        <w:rPr>
          <w:rFonts w:ascii="Times New Roman" w:hAnsi="Times New Roman" w:cs="Times New Roman"/>
          <w:sz w:val="28"/>
          <w:szCs w:val="28"/>
          <w:lang w:val="uk-UA"/>
        </w:rPr>
        <w:t xml:space="preserve">– </w:t>
      </w:r>
      <w:r w:rsidRPr="00FA5CFF">
        <w:rPr>
          <w:rFonts w:ascii="Times New Roman" w:hAnsi="Times New Roman" w:cs="Times New Roman"/>
          <w:sz w:val="28"/>
          <w:szCs w:val="28"/>
          <w:lang w:val="uk-UA"/>
        </w:rPr>
        <w:t xml:space="preserve">висока. </w:t>
      </w:r>
    </w:p>
    <w:p w:rsidR="00E8523A" w:rsidRPr="00FA5CFF" w:rsidRDefault="00E8523A" w:rsidP="006933FB">
      <w:pPr>
        <w:spacing w:after="0" w:line="360" w:lineRule="auto"/>
        <w:ind w:firstLine="709"/>
        <w:jc w:val="both"/>
        <w:rPr>
          <w:rFonts w:ascii="Times New Roman" w:hAnsi="Times New Roman" w:cs="Times New Roman"/>
          <w:sz w:val="28"/>
          <w:szCs w:val="28"/>
          <w:lang w:val="uk-UA"/>
        </w:rPr>
      </w:pPr>
      <w:r w:rsidRPr="00FA5CFF">
        <w:rPr>
          <w:rFonts w:ascii="Times New Roman" w:hAnsi="Times New Roman" w:cs="Times New Roman"/>
          <w:sz w:val="28"/>
          <w:szCs w:val="28"/>
          <w:lang w:val="uk-UA"/>
        </w:rPr>
        <w:t>Для визначення фізичної працездатності ми використовували пробу В.</w:t>
      </w:r>
      <w:r w:rsidR="009B0488">
        <w:rPr>
          <w:rFonts w:ascii="Times New Roman" w:hAnsi="Times New Roman" w:cs="Times New Roman"/>
          <w:sz w:val="28"/>
          <w:szCs w:val="28"/>
          <w:lang w:val="uk-UA"/>
        </w:rPr>
        <w:t> </w:t>
      </w:r>
      <w:r w:rsidRPr="00FA5CFF">
        <w:rPr>
          <w:rFonts w:ascii="Times New Roman" w:hAnsi="Times New Roman" w:cs="Times New Roman"/>
          <w:sz w:val="28"/>
          <w:szCs w:val="28"/>
          <w:lang w:val="uk-UA"/>
        </w:rPr>
        <w:t>В. Гориневського (60 підскоків протягом 30 с). У обстежуваних вимірювався пульс за 1 хв</w:t>
      </w:r>
      <w:r w:rsidR="009B0488">
        <w:rPr>
          <w:rFonts w:ascii="Times New Roman" w:hAnsi="Times New Roman" w:cs="Times New Roman"/>
          <w:sz w:val="28"/>
          <w:szCs w:val="28"/>
          <w:lang w:val="uk-UA"/>
        </w:rPr>
        <w:t xml:space="preserve"> (Р1) після 5 хв</w:t>
      </w:r>
      <w:r w:rsidRPr="00FA5CFF">
        <w:rPr>
          <w:rFonts w:ascii="Times New Roman" w:hAnsi="Times New Roman" w:cs="Times New Roman"/>
          <w:sz w:val="28"/>
          <w:szCs w:val="28"/>
          <w:lang w:val="uk-UA"/>
        </w:rPr>
        <w:t xml:space="preserve"> відпочинку в положенні стоячи, потім після виконаних підскоків на 1-й, 2-й, 3-й, 4-й і 5-й хв.</w:t>
      </w:r>
    </w:p>
    <w:p w:rsidR="00E8523A" w:rsidRPr="00FA5CFF" w:rsidRDefault="00695945" w:rsidP="006933FB">
      <w:pPr>
        <w:spacing w:after="0" w:line="360" w:lineRule="auto"/>
        <w:ind w:firstLine="709"/>
        <w:jc w:val="both"/>
        <w:rPr>
          <w:rFonts w:ascii="Times New Roman" w:hAnsi="Times New Roman" w:cs="Times New Roman"/>
          <w:sz w:val="28"/>
          <w:szCs w:val="28"/>
          <w:shd w:val="clear" w:color="auto" w:fill="FFFFFF"/>
          <w:lang w:val="uk-UA"/>
        </w:rPr>
      </w:pPr>
      <w:r w:rsidRPr="00FA5CFF">
        <w:rPr>
          <w:rFonts w:ascii="Times New Roman" w:hAnsi="Times New Roman" w:cs="Times New Roman"/>
          <w:bCs/>
          <w:sz w:val="28"/>
          <w:szCs w:val="28"/>
          <w:shd w:val="clear" w:color="auto" w:fill="FFFFFF"/>
          <w:lang w:val="uk-UA"/>
        </w:rPr>
        <w:t>Тест Купера</w:t>
      </w:r>
      <w:r w:rsidR="009B0488">
        <w:rPr>
          <w:rFonts w:ascii="Times New Roman" w:hAnsi="Times New Roman" w:cs="Times New Roman"/>
          <w:sz w:val="28"/>
          <w:szCs w:val="28"/>
          <w:shd w:val="clear" w:color="auto" w:fill="FFFFFF"/>
          <w:lang w:val="uk-UA"/>
        </w:rPr>
        <w:t xml:space="preserve"> </w:t>
      </w:r>
      <w:r w:rsidR="009B0488">
        <w:rPr>
          <w:rFonts w:ascii="Times New Roman" w:hAnsi="Times New Roman" w:cs="Times New Roman"/>
          <w:sz w:val="28"/>
          <w:szCs w:val="28"/>
          <w:lang w:val="uk-UA"/>
        </w:rPr>
        <w:t xml:space="preserve">– </w:t>
      </w:r>
      <w:r w:rsidRPr="00FA5CFF">
        <w:rPr>
          <w:rFonts w:ascii="Times New Roman" w:hAnsi="Times New Roman" w:cs="Times New Roman"/>
          <w:sz w:val="28"/>
          <w:szCs w:val="28"/>
          <w:shd w:val="clear" w:color="auto" w:fill="FFFFFF"/>
          <w:lang w:val="uk-UA"/>
        </w:rPr>
        <w:t>тест на</w:t>
      </w:r>
      <w:r w:rsidR="009B0488">
        <w:rPr>
          <w:rFonts w:ascii="Times New Roman" w:hAnsi="Times New Roman" w:cs="Times New Roman"/>
          <w:sz w:val="28"/>
          <w:szCs w:val="28"/>
          <w:shd w:val="clear" w:color="auto" w:fill="FFFFFF"/>
          <w:lang w:val="uk-UA"/>
        </w:rPr>
        <w:t xml:space="preserve"> </w:t>
      </w:r>
      <w:hyperlink r:id="rId14" w:tooltip="Фізична підготовка" w:history="1">
        <w:r w:rsidRPr="00FA5CFF">
          <w:rPr>
            <w:rStyle w:val="af0"/>
            <w:rFonts w:ascii="Times New Roman" w:hAnsi="Times New Roman" w:cs="Times New Roman"/>
            <w:color w:val="auto"/>
            <w:sz w:val="28"/>
            <w:szCs w:val="28"/>
            <w:u w:val="none"/>
            <w:shd w:val="clear" w:color="auto" w:fill="FFFFFF"/>
            <w:lang w:val="uk-UA"/>
          </w:rPr>
          <w:t>фізичну підготов</w:t>
        </w:r>
        <w:r w:rsidR="009B0488">
          <w:rPr>
            <w:rStyle w:val="af0"/>
            <w:rFonts w:ascii="Times New Roman" w:hAnsi="Times New Roman" w:cs="Times New Roman"/>
            <w:color w:val="auto"/>
            <w:sz w:val="28"/>
            <w:szCs w:val="28"/>
            <w:u w:val="none"/>
            <w:shd w:val="clear" w:color="auto" w:fill="FFFFFF"/>
            <w:lang w:val="uk-UA"/>
          </w:rPr>
          <w:t>леність</w:t>
        </w:r>
      </w:hyperlink>
      <w:r w:rsidR="009B0488">
        <w:rPr>
          <w:rFonts w:ascii="Times New Roman" w:hAnsi="Times New Roman" w:cs="Times New Roman"/>
          <w:sz w:val="28"/>
          <w:szCs w:val="28"/>
          <w:shd w:val="clear" w:color="auto" w:fill="FFFFFF"/>
          <w:lang w:val="uk-UA"/>
        </w:rPr>
        <w:t xml:space="preserve"> </w:t>
      </w:r>
      <w:hyperlink r:id="rId15" w:tooltip="Організм" w:history="1">
        <w:r w:rsidRPr="00FA5CFF">
          <w:rPr>
            <w:rStyle w:val="af0"/>
            <w:rFonts w:ascii="Times New Roman" w:hAnsi="Times New Roman" w:cs="Times New Roman"/>
            <w:color w:val="auto"/>
            <w:sz w:val="28"/>
            <w:szCs w:val="28"/>
            <w:u w:val="none"/>
            <w:shd w:val="clear" w:color="auto" w:fill="FFFFFF"/>
            <w:lang w:val="uk-UA"/>
          </w:rPr>
          <w:t>організму</w:t>
        </w:r>
      </w:hyperlink>
      <w:r w:rsidR="009B0488">
        <w:rPr>
          <w:rFonts w:ascii="Times New Roman" w:hAnsi="Times New Roman" w:cs="Times New Roman"/>
          <w:sz w:val="28"/>
          <w:szCs w:val="28"/>
          <w:lang w:val="uk-UA"/>
        </w:rPr>
        <w:t xml:space="preserve"> </w:t>
      </w:r>
      <w:hyperlink r:id="rId16" w:tooltip="Людина" w:history="1">
        <w:r w:rsidRPr="00FA5CFF">
          <w:rPr>
            <w:rStyle w:val="af0"/>
            <w:rFonts w:ascii="Times New Roman" w:hAnsi="Times New Roman" w:cs="Times New Roman"/>
            <w:color w:val="auto"/>
            <w:sz w:val="28"/>
            <w:szCs w:val="28"/>
            <w:u w:val="none"/>
            <w:shd w:val="clear" w:color="auto" w:fill="FFFFFF"/>
            <w:lang w:val="uk-UA"/>
          </w:rPr>
          <w:t>людини</w:t>
        </w:r>
      </w:hyperlink>
      <w:r w:rsidRPr="00FA5CFF">
        <w:rPr>
          <w:rFonts w:ascii="Times New Roman" w:hAnsi="Times New Roman" w:cs="Times New Roman"/>
          <w:sz w:val="28"/>
          <w:szCs w:val="28"/>
          <w:shd w:val="clear" w:color="auto" w:fill="FFFFFF"/>
          <w:lang w:val="uk-UA"/>
        </w:rPr>
        <w:t xml:space="preserve">. Тест полягає в 12-хвилинному бігові. Пройдена відстань фіксується, і на основі цих даних робляться висновки в </w:t>
      </w:r>
      <w:hyperlink r:id="rId17" w:tooltip="Спорт" w:history="1">
        <w:r w:rsidRPr="00FA5CFF">
          <w:rPr>
            <w:rStyle w:val="af0"/>
            <w:rFonts w:ascii="Times New Roman" w:hAnsi="Times New Roman" w:cs="Times New Roman"/>
            <w:color w:val="auto"/>
            <w:sz w:val="28"/>
            <w:szCs w:val="28"/>
            <w:u w:val="none"/>
            <w:shd w:val="clear" w:color="auto" w:fill="FFFFFF"/>
            <w:lang w:val="uk-UA"/>
          </w:rPr>
          <w:t>спортивних</w:t>
        </w:r>
      </w:hyperlink>
      <w:r w:rsidRPr="00FA5CFF">
        <w:rPr>
          <w:rFonts w:ascii="Times New Roman" w:hAnsi="Times New Roman" w:cs="Times New Roman"/>
          <w:sz w:val="28"/>
          <w:szCs w:val="28"/>
          <w:shd w:val="clear" w:color="auto" w:fill="FFFFFF"/>
          <w:lang w:val="uk-UA"/>
        </w:rPr>
        <w:t xml:space="preserve"> або </w:t>
      </w:r>
      <w:hyperlink r:id="rId18" w:tooltip="Медицина" w:history="1">
        <w:r w:rsidRPr="00FA5CFF">
          <w:rPr>
            <w:rStyle w:val="af0"/>
            <w:rFonts w:ascii="Times New Roman" w:hAnsi="Times New Roman" w:cs="Times New Roman"/>
            <w:color w:val="auto"/>
            <w:sz w:val="28"/>
            <w:szCs w:val="28"/>
            <w:u w:val="none"/>
            <w:shd w:val="clear" w:color="auto" w:fill="FFFFFF"/>
            <w:lang w:val="uk-UA"/>
          </w:rPr>
          <w:t>медичних</w:t>
        </w:r>
      </w:hyperlink>
      <w:r w:rsidR="009B0488">
        <w:rPr>
          <w:rFonts w:ascii="Times New Roman" w:hAnsi="Times New Roman" w:cs="Times New Roman"/>
          <w:sz w:val="28"/>
          <w:szCs w:val="28"/>
          <w:shd w:val="clear" w:color="auto" w:fill="FFFFFF"/>
          <w:lang w:val="uk-UA"/>
        </w:rPr>
        <w:t xml:space="preserve"> цілях. </w:t>
      </w:r>
      <w:r w:rsidRPr="00FA5CFF">
        <w:rPr>
          <w:rFonts w:ascii="Times New Roman" w:hAnsi="Times New Roman" w:cs="Times New Roman"/>
          <w:sz w:val="28"/>
          <w:szCs w:val="28"/>
          <w:shd w:val="clear" w:color="auto" w:fill="FFFFFF"/>
          <w:lang w:val="uk-UA"/>
        </w:rPr>
        <w:t>Оцінюючи здатність організму переносити навантаження, передбачені тестом Купера, можна побічно оцінити функціональний стан серце</w:t>
      </w:r>
      <w:r w:rsidR="009B0488">
        <w:rPr>
          <w:rFonts w:ascii="Times New Roman" w:hAnsi="Times New Roman" w:cs="Times New Roman"/>
          <w:sz w:val="28"/>
          <w:szCs w:val="28"/>
          <w:shd w:val="clear" w:color="auto" w:fill="FFFFFF"/>
          <w:lang w:val="uk-UA"/>
        </w:rPr>
        <w:t>во-судинної та дихальної систем</w:t>
      </w:r>
      <w:r w:rsidRPr="00FA5CFF">
        <w:rPr>
          <w:rFonts w:ascii="Times New Roman" w:hAnsi="Times New Roman" w:cs="Times New Roman"/>
          <w:sz w:val="28"/>
          <w:szCs w:val="28"/>
          <w:shd w:val="clear" w:color="auto" w:fill="FFFFFF"/>
          <w:lang w:val="uk-UA"/>
        </w:rPr>
        <w:t>.</w:t>
      </w:r>
    </w:p>
    <w:p w:rsidR="00695945" w:rsidRPr="00FA5CFF" w:rsidRDefault="00695945" w:rsidP="004F63FE">
      <w:pPr>
        <w:spacing w:after="0" w:line="360" w:lineRule="auto"/>
        <w:ind w:firstLine="567"/>
        <w:jc w:val="both"/>
        <w:rPr>
          <w:rFonts w:ascii="Times New Roman" w:hAnsi="Times New Roman" w:cs="Times New Roman"/>
          <w:b/>
          <w:sz w:val="28"/>
          <w:szCs w:val="28"/>
          <w:lang w:val="uk-UA"/>
        </w:rPr>
      </w:pPr>
    </w:p>
    <w:p w:rsidR="00E55964" w:rsidRPr="00FA5CFF" w:rsidRDefault="00A9439A" w:rsidP="006933FB">
      <w:pPr>
        <w:spacing w:after="0" w:line="360" w:lineRule="auto"/>
        <w:ind w:firstLine="709"/>
        <w:jc w:val="both"/>
        <w:rPr>
          <w:rFonts w:ascii="Times New Roman" w:hAnsi="Times New Roman" w:cs="Times New Roman"/>
          <w:sz w:val="28"/>
          <w:szCs w:val="28"/>
          <w:lang w:val="uk-UA"/>
        </w:rPr>
      </w:pPr>
      <w:r w:rsidRPr="00FA5CFF">
        <w:rPr>
          <w:rFonts w:ascii="Times New Roman" w:hAnsi="Times New Roman" w:cs="Times New Roman"/>
          <w:b/>
          <w:sz w:val="28"/>
          <w:szCs w:val="28"/>
          <w:lang w:val="uk-UA"/>
        </w:rPr>
        <w:lastRenderedPageBreak/>
        <w:t>2.</w:t>
      </w:r>
      <w:r w:rsidR="009B0488">
        <w:rPr>
          <w:rFonts w:ascii="Times New Roman" w:hAnsi="Times New Roman" w:cs="Times New Roman"/>
          <w:b/>
          <w:sz w:val="28"/>
          <w:szCs w:val="28"/>
          <w:lang w:val="uk-UA"/>
        </w:rPr>
        <w:t>1.</w:t>
      </w:r>
      <w:r w:rsidRPr="00FA5CFF">
        <w:rPr>
          <w:rFonts w:ascii="Times New Roman" w:hAnsi="Times New Roman" w:cs="Times New Roman"/>
          <w:b/>
          <w:sz w:val="28"/>
          <w:szCs w:val="28"/>
          <w:lang w:val="uk-UA"/>
        </w:rPr>
        <w:t>3</w:t>
      </w:r>
      <w:r w:rsidR="00E55964" w:rsidRPr="00FA5CFF">
        <w:rPr>
          <w:rFonts w:ascii="Times New Roman" w:hAnsi="Times New Roman" w:cs="Times New Roman"/>
          <w:b/>
          <w:sz w:val="28"/>
          <w:szCs w:val="28"/>
          <w:lang w:val="uk-UA"/>
        </w:rPr>
        <w:t>. Педагогічні методи</w:t>
      </w:r>
      <w:r w:rsidR="009B0488">
        <w:rPr>
          <w:rFonts w:ascii="Times New Roman" w:hAnsi="Times New Roman" w:cs="Times New Roman"/>
          <w:b/>
          <w:sz w:val="28"/>
          <w:szCs w:val="28"/>
          <w:lang w:val="uk-UA"/>
        </w:rPr>
        <w:t xml:space="preserve">. </w:t>
      </w:r>
      <w:r w:rsidR="00E8523A" w:rsidRPr="00FA5CFF">
        <w:rPr>
          <w:rFonts w:ascii="Times New Roman" w:hAnsi="Times New Roman" w:cs="Times New Roman"/>
          <w:sz w:val="28"/>
          <w:szCs w:val="28"/>
          <w:lang w:val="uk-UA"/>
        </w:rPr>
        <w:t>У матеріалах роботи описан</w:t>
      </w:r>
      <w:r w:rsidR="009B0488">
        <w:rPr>
          <w:rFonts w:ascii="Times New Roman" w:hAnsi="Times New Roman" w:cs="Times New Roman"/>
          <w:sz w:val="28"/>
          <w:szCs w:val="28"/>
          <w:lang w:val="uk-UA"/>
        </w:rPr>
        <w:t>ий</w:t>
      </w:r>
      <w:r w:rsidR="00E55964" w:rsidRPr="00FA5CFF">
        <w:rPr>
          <w:rFonts w:ascii="Times New Roman" w:hAnsi="Times New Roman" w:cs="Times New Roman"/>
          <w:sz w:val="28"/>
          <w:szCs w:val="28"/>
          <w:lang w:val="uk-UA"/>
        </w:rPr>
        <w:t xml:space="preserve"> педагогічний експеримент, який полягав в отриманні інформації про </w:t>
      </w:r>
      <w:r w:rsidR="009A4D84" w:rsidRPr="00FA5CFF">
        <w:rPr>
          <w:rFonts w:ascii="Times New Roman" w:hAnsi="Times New Roman" w:cs="Times New Roman"/>
          <w:sz w:val="28"/>
          <w:szCs w:val="28"/>
          <w:lang w:val="uk-UA"/>
        </w:rPr>
        <w:t>вплив програми фізичної рекреації та</w:t>
      </w:r>
      <w:r w:rsidR="00E55964" w:rsidRPr="00FA5CFF">
        <w:rPr>
          <w:rFonts w:ascii="Times New Roman" w:hAnsi="Times New Roman" w:cs="Times New Roman"/>
          <w:sz w:val="28"/>
          <w:szCs w:val="28"/>
          <w:lang w:val="uk-UA"/>
        </w:rPr>
        <w:t xml:space="preserve"> занять з фізкул</w:t>
      </w:r>
      <w:r w:rsidR="009A4D84" w:rsidRPr="00FA5CFF">
        <w:rPr>
          <w:rFonts w:ascii="Times New Roman" w:hAnsi="Times New Roman" w:cs="Times New Roman"/>
          <w:sz w:val="28"/>
          <w:szCs w:val="28"/>
          <w:lang w:val="uk-UA"/>
        </w:rPr>
        <w:t>ьтурно-оздоровчою спрямованістю на фізичний стан, функціональну підготовленість осіб похилого віку.</w:t>
      </w:r>
      <w:r w:rsidR="00E8523A" w:rsidRPr="00FA5CFF">
        <w:rPr>
          <w:rFonts w:ascii="Times New Roman" w:hAnsi="Times New Roman" w:cs="Times New Roman"/>
          <w:sz w:val="28"/>
          <w:szCs w:val="28"/>
          <w:lang w:val="uk-UA"/>
        </w:rPr>
        <w:t xml:space="preserve"> Педагогічний експеримент здійснювався поетапно.</w:t>
      </w:r>
    </w:p>
    <w:p w:rsidR="00E55964" w:rsidRPr="00FA5CFF" w:rsidRDefault="00E55964" w:rsidP="006933FB">
      <w:pPr>
        <w:spacing w:after="0" w:line="360" w:lineRule="auto"/>
        <w:ind w:firstLine="709"/>
        <w:jc w:val="both"/>
        <w:rPr>
          <w:rFonts w:ascii="Times New Roman" w:hAnsi="Times New Roman" w:cs="Times New Roman"/>
          <w:sz w:val="28"/>
          <w:szCs w:val="28"/>
          <w:lang w:val="uk-UA"/>
        </w:rPr>
      </w:pPr>
      <w:r w:rsidRPr="00FA5CFF">
        <w:rPr>
          <w:rFonts w:ascii="Times New Roman" w:hAnsi="Times New Roman" w:cs="Times New Roman"/>
          <w:sz w:val="28"/>
          <w:szCs w:val="28"/>
          <w:lang w:val="uk-UA"/>
        </w:rPr>
        <w:t xml:space="preserve">Дослідження, проведені під час констатувального експерименту, вказали на те, що потрібно провести зміни не тільки структури, а й змісту, форм, методів </w:t>
      </w:r>
      <w:r w:rsidR="009A4D84" w:rsidRPr="00FA5CFF">
        <w:rPr>
          <w:rFonts w:ascii="Times New Roman" w:hAnsi="Times New Roman" w:cs="Times New Roman"/>
          <w:sz w:val="28"/>
          <w:szCs w:val="28"/>
          <w:lang w:val="uk-UA"/>
        </w:rPr>
        <w:t>фізичної рекреації, які повинні врахувати вік осіб, що потребують рекреаційних послуг</w:t>
      </w:r>
      <w:r w:rsidRPr="00FA5CFF">
        <w:rPr>
          <w:rFonts w:ascii="Times New Roman" w:hAnsi="Times New Roman" w:cs="Times New Roman"/>
          <w:sz w:val="28"/>
          <w:szCs w:val="28"/>
          <w:lang w:val="uk-UA"/>
        </w:rPr>
        <w:t xml:space="preserve">. Такий факт зумовлює необхідність вивчення всіх процесів, що відбуваються на сьогодні в системі </w:t>
      </w:r>
      <w:r w:rsidR="009A4D84" w:rsidRPr="00FA5CFF">
        <w:rPr>
          <w:rFonts w:ascii="Times New Roman" w:hAnsi="Times New Roman" w:cs="Times New Roman"/>
          <w:sz w:val="28"/>
          <w:szCs w:val="28"/>
          <w:lang w:val="uk-UA"/>
        </w:rPr>
        <w:t>фізичної рекреації населення</w:t>
      </w:r>
      <w:r w:rsidRPr="00FA5CFF">
        <w:rPr>
          <w:rFonts w:ascii="Times New Roman" w:hAnsi="Times New Roman" w:cs="Times New Roman"/>
          <w:sz w:val="28"/>
          <w:szCs w:val="28"/>
          <w:lang w:val="uk-UA"/>
        </w:rPr>
        <w:t xml:space="preserve">, та пошуку оптимальних шляхів </w:t>
      </w:r>
      <w:r w:rsidR="009A4D84" w:rsidRPr="00FA5CFF">
        <w:rPr>
          <w:rFonts w:ascii="Times New Roman" w:hAnsi="Times New Roman" w:cs="Times New Roman"/>
          <w:sz w:val="28"/>
          <w:szCs w:val="28"/>
          <w:lang w:val="uk-UA"/>
        </w:rPr>
        <w:t>подовження активного довголіття,</w:t>
      </w:r>
      <w:r w:rsidRPr="00FA5CFF">
        <w:rPr>
          <w:rFonts w:ascii="Times New Roman" w:hAnsi="Times New Roman" w:cs="Times New Roman"/>
          <w:sz w:val="28"/>
          <w:szCs w:val="28"/>
          <w:lang w:val="uk-UA"/>
        </w:rPr>
        <w:t xml:space="preserve"> здорового способу життя шляхом залучення до фізку</w:t>
      </w:r>
      <w:r w:rsidR="009A4D84" w:rsidRPr="00FA5CFF">
        <w:rPr>
          <w:rFonts w:ascii="Times New Roman" w:hAnsi="Times New Roman" w:cs="Times New Roman"/>
          <w:sz w:val="28"/>
          <w:szCs w:val="28"/>
          <w:lang w:val="uk-UA"/>
        </w:rPr>
        <w:t>льтурно-рекреаційної діяльності осіб непрацездатного віку.</w:t>
      </w:r>
      <w:r w:rsidR="00E8523A" w:rsidRPr="00FA5CFF">
        <w:rPr>
          <w:rFonts w:ascii="Times New Roman" w:hAnsi="Times New Roman" w:cs="Times New Roman"/>
          <w:sz w:val="28"/>
          <w:szCs w:val="28"/>
          <w:lang w:val="uk-UA"/>
        </w:rPr>
        <w:t xml:space="preserve"> </w:t>
      </w:r>
    </w:p>
    <w:p w:rsidR="00E55964" w:rsidRPr="00FA5CFF" w:rsidRDefault="00E55964" w:rsidP="006933FB">
      <w:pPr>
        <w:spacing w:after="0" w:line="360" w:lineRule="auto"/>
        <w:ind w:firstLine="709"/>
        <w:jc w:val="both"/>
        <w:rPr>
          <w:rFonts w:ascii="Times New Roman" w:hAnsi="Times New Roman" w:cs="Times New Roman"/>
          <w:sz w:val="28"/>
          <w:szCs w:val="28"/>
          <w:lang w:val="uk-UA"/>
        </w:rPr>
      </w:pPr>
      <w:r w:rsidRPr="00FA5CFF">
        <w:rPr>
          <w:rFonts w:ascii="Times New Roman" w:hAnsi="Times New Roman" w:cs="Times New Roman"/>
          <w:sz w:val="28"/>
          <w:szCs w:val="28"/>
          <w:lang w:val="uk-UA"/>
        </w:rPr>
        <w:t xml:space="preserve">Формувальний етап педагогічного експерименту передбачав впровадження розробленої </w:t>
      </w:r>
      <w:r w:rsidR="009A4D84" w:rsidRPr="00FA5CFF">
        <w:rPr>
          <w:rFonts w:ascii="Times New Roman" w:hAnsi="Times New Roman" w:cs="Times New Roman"/>
          <w:sz w:val="28"/>
          <w:szCs w:val="28"/>
          <w:lang w:val="uk-UA"/>
        </w:rPr>
        <w:t>програми фізичної рекреації</w:t>
      </w:r>
      <w:r w:rsidRPr="00FA5CFF">
        <w:rPr>
          <w:rFonts w:ascii="Times New Roman" w:hAnsi="Times New Roman" w:cs="Times New Roman"/>
          <w:sz w:val="28"/>
          <w:szCs w:val="28"/>
          <w:lang w:val="uk-UA"/>
        </w:rPr>
        <w:t xml:space="preserve">, активним чинником якої став </w:t>
      </w:r>
      <w:r w:rsidR="009A4D84" w:rsidRPr="00FA5CFF">
        <w:rPr>
          <w:rFonts w:ascii="Times New Roman" w:hAnsi="Times New Roman" w:cs="Times New Roman"/>
          <w:sz w:val="28"/>
          <w:szCs w:val="28"/>
          <w:lang w:val="uk-UA"/>
        </w:rPr>
        <w:t>спортивно-оздоровчий туризм</w:t>
      </w:r>
      <w:r w:rsidRPr="00FA5CFF">
        <w:rPr>
          <w:rFonts w:ascii="Times New Roman" w:hAnsi="Times New Roman" w:cs="Times New Roman"/>
          <w:sz w:val="28"/>
          <w:szCs w:val="28"/>
          <w:lang w:val="uk-UA"/>
        </w:rPr>
        <w:t xml:space="preserve">, та перевірку її ефективності. Факторному та порівняльному аналізу підлягали </w:t>
      </w:r>
      <w:r w:rsidR="009A4D84" w:rsidRPr="00FA5CFF">
        <w:rPr>
          <w:rFonts w:ascii="Times New Roman" w:hAnsi="Times New Roman" w:cs="Times New Roman"/>
          <w:sz w:val="28"/>
          <w:szCs w:val="28"/>
          <w:lang w:val="uk-UA"/>
        </w:rPr>
        <w:t>фізичний стан та функціональна підготовленість жінок 65</w:t>
      </w:r>
      <w:r w:rsidR="006933FB">
        <w:rPr>
          <w:rFonts w:ascii="Times New Roman" w:hAnsi="Times New Roman" w:cs="Times New Roman"/>
          <w:sz w:val="28"/>
          <w:szCs w:val="28"/>
          <w:lang w:val="uk-UA"/>
        </w:rPr>
        <w:t>–</w:t>
      </w:r>
      <w:r w:rsidR="009A4D84" w:rsidRPr="00FA5CFF">
        <w:rPr>
          <w:rFonts w:ascii="Times New Roman" w:hAnsi="Times New Roman" w:cs="Times New Roman"/>
          <w:sz w:val="28"/>
          <w:szCs w:val="28"/>
          <w:lang w:val="uk-UA"/>
        </w:rPr>
        <w:t>74 років</w:t>
      </w:r>
      <w:r w:rsidRPr="00FA5CFF">
        <w:rPr>
          <w:rFonts w:ascii="Times New Roman" w:hAnsi="Times New Roman" w:cs="Times New Roman"/>
          <w:sz w:val="28"/>
          <w:szCs w:val="28"/>
          <w:lang w:val="uk-UA"/>
        </w:rPr>
        <w:t xml:space="preserve">; динаміка змін </w:t>
      </w:r>
      <w:r w:rsidR="009A4D84" w:rsidRPr="00FA5CFF">
        <w:rPr>
          <w:rFonts w:ascii="Times New Roman" w:hAnsi="Times New Roman" w:cs="Times New Roman"/>
          <w:sz w:val="28"/>
          <w:szCs w:val="28"/>
          <w:lang w:val="uk-UA"/>
        </w:rPr>
        <w:t>цих показників під впливом розробленої програми</w:t>
      </w:r>
      <w:r w:rsidRPr="00FA5CFF">
        <w:rPr>
          <w:rFonts w:ascii="Times New Roman" w:hAnsi="Times New Roman" w:cs="Times New Roman"/>
          <w:sz w:val="28"/>
          <w:szCs w:val="28"/>
          <w:lang w:val="uk-UA"/>
        </w:rPr>
        <w:t>.</w:t>
      </w:r>
    </w:p>
    <w:p w:rsidR="00E55964" w:rsidRPr="00FA5CFF" w:rsidRDefault="00E55964" w:rsidP="006933FB">
      <w:pPr>
        <w:spacing w:after="0" w:line="360" w:lineRule="auto"/>
        <w:ind w:firstLine="709"/>
        <w:jc w:val="both"/>
        <w:rPr>
          <w:rFonts w:ascii="Times New Roman" w:hAnsi="Times New Roman" w:cs="Times New Roman"/>
          <w:sz w:val="28"/>
          <w:szCs w:val="28"/>
          <w:lang w:val="uk-UA"/>
        </w:rPr>
      </w:pPr>
      <w:r w:rsidRPr="00FA5CFF">
        <w:rPr>
          <w:rFonts w:ascii="Times New Roman" w:hAnsi="Times New Roman" w:cs="Times New Roman"/>
          <w:sz w:val="28"/>
          <w:szCs w:val="28"/>
          <w:lang w:val="uk-UA"/>
        </w:rPr>
        <w:t xml:space="preserve">На контрольному етапі </w:t>
      </w:r>
      <w:r w:rsidR="009A4D84" w:rsidRPr="00FA5CFF">
        <w:rPr>
          <w:rFonts w:ascii="Times New Roman" w:hAnsi="Times New Roman" w:cs="Times New Roman"/>
          <w:sz w:val="28"/>
          <w:szCs w:val="28"/>
          <w:lang w:val="uk-UA"/>
        </w:rPr>
        <w:t xml:space="preserve">формувального </w:t>
      </w:r>
      <w:r w:rsidRPr="00FA5CFF">
        <w:rPr>
          <w:rFonts w:ascii="Times New Roman" w:hAnsi="Times New Roman" w:cs="Times New Roman"/>
          <w:sz w:val="28"/>
          <w:szCs w:val="28"/>
          <w:lang w:val="uk-UA"/>
        </w:rPr>
        <w:t xml:space="preserve">педагогічного експерименту було проведено тестування </w:t>
      </w:r>
      <w:r w:rsidR="009A4D84" w:rsidRPr="00FA5CFF">
        <w:rPr>
          <w:rFonts w:ascii="Times New Roman" w:hAnsi="Times New Roman" w:cs="Times New Roman"/>
          <w:sz w:val="28"/>
          <w:szCs w:val="28"/>
          <w:lang w:val="uk-UA"/>
        </w:rPr>
        <w:t xml:space="preserve">жінок </w:t>
      </w:r>
      <w:r w:rsidR="00E8523A" w:rsidRPr="00FA5CFF">
        <w:rPr>
          <w:rFonts w:ascii="Times New Roman" w:hAnsi="Times New Roman" w:cs="Times New Roman"/>
          <w:sz w:val="28"/>
          <w:szCs w:val="28"/>
          <w:lang w:val="uk-UA"/>
        </w:rPr>
        <w:t>похилого віку</w:t>
      </w:r>
      <w:r w:rsidR="009A4D84" w:rsidRPr="00FA5CFF">
        <w:rPr>
          <w:rFonts w:ascii="Times New Roman" w:hAnsi="Times New Roman" w:cs="Times New Roman"/>
          <w:sz w:val="28"/>
          <w:szCs w:val="28"/>
          <w:lang w:val="uk-UA"/>
        </w:rPr>
        <w:t xml:space="preserve"> та</w:t>
      </w:r>
      <w:r w:rsidRPr="00FA5CFF">
        <w:rPr>
          <w:rFonts w:ascii="Times New Roman" w:hAnsi="Times New Roman" w:cs="Times New Roman"/>
          <w:sz w:val="28"/>
          <w:szCs w:val="28"/>
          <w:lang w:val="uk-UA"/>
        </w:rPr>
        <w:t xml:space="preserve"> досліджено зміни морфофункціональних показників, а саме</w:t>
      </w:r>
      <w:r w:rsidR="00E8523A" w:rsidRPr="00FA5CFF">
        <w:rPr>
          <w:rFonts w:ascii="Times New Roman" w:hAnsi="Times New Roman" w:cs="Times New Roman"/>
          <w:sz w:val="28"/>
          <w:szCs w:val="28"/>
          <w:lang w:val="uk-UA"/>
        </w:rPr>
        <w:t xml:space="preserve"> було проведено</w:t>
      </w:r>
      <w:r w:rsidRPr="00FA5CFF">
        <w:rPr>
          <w:rFonts w:ascii="Times New Roman" w:hAnsi="Times New Roman" w:cs="Times New Roman"/>
          <w:sz w:val="28"/>
          <w:szCs w:val="28"/>
          <w:lang w:val="uk-UA"/>
        </w:rPr>
        <w:t xml:space="preserve"> оцінювання рівня фізичного здоров’я, визначення індексу функціональних змін (ІФЗ) та індексу </w:t>
      </w:r>
      <w:proofErr w:type="spellStart"/>
      <w:r w:rsidRPr="00FA5CFF">
        <w:rPr>
          <w:rFonts w:ascii="Times New Roman" w:hAnsi="Times New Roman" w:cs="Times New Roman"/>
          <w:sz w:val="28"/>
          <w:szCs w:val="28"/>
          <w:lang w:val="uk-UA"/>
        </w:rPr>
        <w:t>Скібінсько</w:t>
      </w:r>
      <w:r w:rsidR="006933FB">
        <w:rPr>
          <w:rFonts w:ascii="Times New Roman" w:hAnsi="Times New Roman" w:cs="Times New Roman"/>
          <w:sz w:val="28"/>
          <w:szCs w:val="28"/>
          <w:lang w:val="uk-UA"/>
        </w:rPr>
        <w:t>ї</w:t>
      </w:r>
      <w:proofErr w:type="spellEnd"/>
      <w:r w:rsidRPr="00FA5CFF">
        <w:rPr>
          <w:rFonts w:ascii="Times New Roman" w:hAnsi="Times New Roman" w:cs="Times New Roman"/>
          <w:sz w:val="28"/>
          <w:szCs w:val="28"/>
          <w:lang w:val="uk-UA"/>
        </w:rPr>
        <w:t xml:space="preserve"> (ІС) до та після експерименту. </w:t>
      </w:r>
      <w:r w:rsidR="00E8523A" w:rsidRPr="00FA5CFF">
        <w:rPr>
          <w:rFonts w:ascii="Times New Roman" w:hAnsi="Times New Roman" w:cs="Times New Roman"/>
          <w:sz w:val="28"/>
          <w:szCs w:val="28"/>
          <w:lang w:val="uk-UA"/>
        </w:rPr>
        <w:t>Така побудова експерименту сприяла вирішенню всіх завдань дослідження.</w:t>
      </w:r>
    </w:p>
    <w:p w:rsidR="00A9439A" w:rsidRPr="00FA5CFF" w:rsidRDefault="00A9439A" w:rsidP="006933FB">
      <w:pPr>
        <w:pStyle w:val="Default"/>
        <w:spacing w:line="360" w:lineRule="auto"/>
        <w:ind w:firstLine="709"/>
        <w:jc w:val="both"/>
        <w:rPr>
          <w:b/>
          <w:color w:val="auto"/>
          <w:sz w:val="28"/>
          <w:szCs w:val="28"/>
          <w:lang w:val="uk-UA"/>
        </w:rPr>
      </w:pPr>
    </w:p>
    <w:p w:rsidR="00E8523A" w:rsidRPr="00FA5CFF" w:rsidRDefault="00A9439A" w:rsidP="006933FB">
      <w:pPr>
        <w:pStyle w:val="Default"/>
        <w:spacing w:line="360" w:lineRule="auto"/>
        <w:ind w:firstLine="709"/>
        <w:jc w:val="both"/>
        <w:rPr>
          <w:sz w:val="28"/>
          <w:szCs w:val="28"/>
          <w:lang w:val="uk-UA"/>
        </w:rPr>
      </w:pPr>
      <w:r w:rsidRPr="00FA5CFF">
        <w:rPr>
          <w:b/>
          <w:color w:val="auto"/>
          <w:sz w:val="28"/>
          <w:szCs w:val="28"/>
          <w:lang w:val="uk-UA"/>
        </w:rPr>
        <w:t>2.</w:t>
      </w:r>
      <w:r w:rsidR="006933FB">
        <w:rPr>
          <w:b/>
          <w:color w:val="auto"/>
          <w:sz w:val="28"/>
          <w:szCs w:val="28"/>
          <w:lang w:val="uk-UA"/>
        </w:rPr>
        <w:t>1.</w:t>
      </w:r>
      <w:r w:rsidR="00EF7578" w:rsidRPr="00FA5CFF">
        <w:rPr>
          <w:b/>
          <w:color w:val="auto"/>
          <w:sz w:val="28"/>
          <w:szCs w:val="28"/>
          <w:lang w:val="uk-UA"/>
        </w:rPr>
        <w:t>4</w:t>
      </w:r>
      <w:r w:rsidR="00E55964" w:rsidRPr="00FA5CFF">
        <w:rPr>
          <w:b/>
          <w:color w:val="auto"/>
          <w:sz w:val="28"/>
          <w:szCs w:val="28"/>
          <w:lang w:val="uk-UA"/>
        </w:rPr>
        <w:t>. Методи математичної статистики</w:t>
      </w:r>
      <w:r w:rsidR="006933FB">
        <w:rPr>
          <w:b/>
          <w:color w:val="auto"/>
          <w:sz w:val="28"/>
          <w:szCs w:val="28"/>
          <w:lang w:val="uk-UA"/>
        </w:rPr>
        <w:t xml:space="preserve">. </w:t>
      </w:r>
      <w:r w:rsidR="00E8523A" w:rsidRPr="00FA5CFF">
        <w:rPr>
          <w:sz w:val="28"/>
          <w:szCs w:val="28"/>
          <w:lang w:val="uk-UA"/>
        </w:rPr>
        <w:t>Обробка результатів досліджень проводилася з обчисленням наступних статистичних показників: достатній чисельності вибірки (n); середньоарифметичного значення показників (</w:t>
      </w:r>
      <w:r w:rsidR="00E8523A" w:rsidRPr="00FA5CFF">
        <w:rPr>
          <w:i/>
          <w:sz w:val="28"/>
          <w:szCs w:val="28"/>
          <w:lang w:val="uk-UA"/>
        </w:rPr>
        <w:t>М</w:t>
      </w:r>
      <w:r w:rsidR="00E8523A" w:rsidRPr="00FA5CFF">
        <w:rPr>
          <w:sz w:val="28"/>
          <w:szCs w:val="28"/>
          <w:lang w:val="uk-UA"/>
        </w:rPr>
        <w:t xml:space="preserve">); </w:t>
      </w:r>
      <w:proofErr w:type="spellStart"/>
      <w:r w:rsidR="00E8523A" w:rsidRPr="00FA5CFF">
        <w:rPr>
          <w:sz w:val="28"/>
          <w:szCs w:val="28"/>
          <w:lang w:val="uk-UA"/>
        </w:rPr>
        <w:t>среднеквадратического</w:t>
      </w:r>
      <w:proofErr w:type="spellEnd"/>
      <w:r w:rsidR="00E8523A" w:rsidRPr="00FA5CFF">
        <w:rPr>
          <w:sz w:val="28"/>
          <w:szCs w:val="28"/>
          <w:lang w:val="uk-UA"/>
        </w:rPr>
        <w:t xml:space="preserve"> відхилення (</w:t>
      </w:r>
      <w:r w:rsidR="00E8523A" w:rsidRPr="00FA5CFF">
        <w:rPr>
          <w:i/>
          <w:sz w:val="28"/>
          <w:szCs w:val="28"/>
          <w:lang w:val="uk-UA"/>
        </w:rPr>
        <w:sym w:font="Symbol" w:char="F073"/>
      </w:r>
      <w:r w:rsidR="00E8523A" w:rsidRPr="00FA5CFF">
        <w:rPr>
          <w:sz w:val="28"/>
          <w:szCs w:val="28"/>
          <w:lang w:val="uk-UA"/>
        </w:rPr>
        <w:t xml:space="preserve">); стандартної помилки </w:t>
      </w:r>
      <w:r w:rsidR="00E8523A" w:rsidRPr="00FA5CFF">
        <w:rPr>
          <w:sz w:val="28"/>
          <w:szCs w:val="28"/>
          <w:lang w:val="uk-UA"/>
        </w:rPr>
        <w:lastRenderedPageBreak/>
        <w:t>середньоарифметичного показника (</w:t>
      </w:r>
      <w:proofErr w:type="spellStart"/>
      <w:r w:rsidR="00E8523A" w:rsidRPr="00FA5CFF">
        <w:rPr>
          <w:sz w:val="28"/>
          <w:szCs w:val="28"/>
          <w:lang w:val="uk-UA"/>
        </w:rPr>
        <w:t>mx</w:t>
      </w:r>
      <w:proofErr w:type="spellEnd"/>
      <w:r w:rsidR="00E8523A" w:rsidRPr="00FA5CFF">
        <w:rPr>
          <w:sz w:val="28"/>
          <w:szCs w:val="28"/>
          <w:lang w:val="uk-UA"/>
        </w:rPr>
        <w:t xml:space="preserve">); вірогідність відмінностей (t) обчислювалася за критерієм Стьюдента [9]. Всі отримані дані були оброблені за допомогою пакету </w:t>
      </w:r>
      <w:r w:rsidR="006933FB">
        <w:rPr>
          <w:sz w:val="28"/>
          <w:szCs w:val="28"/>
          <w:lang w:val="uk-UA"/>
        </w:rPr>
        <w:t>«</w:t>
      </w:r>
      <w:r w:rsidR="00E8523A" w:rsidRPr="00FA5CFF">
        <w:rPr>
          <w:sz w:val="28"/>
          <w:szCs w:val="28"/>
          <w:lang w:val="uk-UA"/>
        </w:rPr>
        <w:t>Описова статистика</w:t>
      </w:r>
      <w:r w:rsidR="006933FB">
        <w:rPr>
          <w:sz w:val="28"/>
          <w:szCs w:val="28"/>
          <w:lang w:val="uk-UA"/>
        </w:rPr>
        <w:t>»</w:t>
      </w:r>
      <w:r w:rsidR="00E8523A" w:rsidRPr="00FA5CFF">
        <w:rPr>
          <w:sz w:val="28"/>
          <w:szCs w:val="28"/>
          <w:lang w:val="uk-UA"/>
        </w:rPr>
        <w:t xml:space="preserve"> в системі Excel.</w:t>
      </w:r>
    </w:p>
    <w:p w:rsidR="00E55964" w:rsidRPr="00FA5CFF" w:rsidRDefault="00E55964" w:rsidP="006933FB">
      <w:pPr>
        <w:pStyle w:val="Default"/>
        <w:spacing w:line="360" w:lineRule="auto"/>
        <w:ind w:firstLine="709"/>
        <w:jc w:val="both"/>
        <w:rPr>
          <w:color w:val="auto"/>
          <w:sz w:val="28"/>
          <w:szCs w:val="28"/>
          <w:lang w:val="uk-UA"/>
        </w:rPr>
      </w:pPr>
      <w:r w:rsidRPr="00FA5CFF">
        <w:rPr>
          <w:color w:val="auto"/>
          <w:sz w:val="28"/>
          <w:szCs w:val="28"/>
          <w:lang w:val="uk-UA"/>
        </w:rPr>
        <w:t xml:space="preserve">Для підтвердження достовірності отриманих даних щодо використання засобів запропонованої </w:t>
      </w:r>
      <w:r w:rsidR="00E324D3" w:rsidRPr="00FA5CFF">
        <w:rPr>
          <w:color w:val="auto"/>
          <w:sz w:val="28"/>
          <w:szCs w:val="28"/>
          <w:lang w:val="uk-UA"/>
        </w:rPr>
        <w:t>програми фізичної рекреації</w:t>
      </w:r>
      <w:r w:rsidRPr="00FA5CFF">
        <w:rPr>
          <w:color w:val="auto"/>
          <w:sz w:val="28"/>
          <w:szCs w:val="28"/>
          <w:lang w:val="uk-UA"/>
        </w:rPr>
        <w:t xml:space="preserve"> здійснено перевірку, чи є результати вибірки адекватними (правдивими) з певною ймовірністю для генеральної сукупності. Перевірку достовірності отриманих даних ми здійснювали через визначення інтервалів довіри</w:t>
      </w:r>
      <w:r w:rsidR="00373121" w:rsidRPr="00FA5CFF">
        <w:rPr>
          <w:color w:val="auto"/>
          <w:sz w:val="28"/>
          <w:szCs w:val="28"/>
          <w:lang w:val="uk-UA"/>
        </w:rPr>
        <w:t xml:space="preserve"> [59]</w:t>
      </w:r>
      <w:r w:rsidRPr="00FA5CFF">
        <w:rPr>
          <w:color w:val="auto"/>
          <w:sz w:val="28"/>
          <w:szCs w:val="28"/>
          <w:lang w:val="uk-UA"/>
        </w:rPr>
        <w:t xml:space="preserve">. </w:t>
      </w:r>
    </w:p>
    <w:p w:rsidR="00E55964" w:rsidRPr="00FA5CFF" w:rsidRDefault="00E55964" w:rsidP="006933FB">
      <w:pPr>
        <w:pStyle w:val="Default"/>
        <w:spacing w:line="360" w:lineRule="auto"/>
        <w:ind w:firstLine="709"/>
        <w:jc w:val="both"/>
        <w:rPr>
          <w:color w:val="auto"/>
          <w:sz w:val="28"/>
          <w:szCs w:val="28"/>
          <w:lang w:val="uk-UA"/>
        </w:rPr>
      </w:pPr>
      <w:r w:rsidRPr="00FA5CFF">
        <w:rPr>
          <w:color w:val="auto"/>
          <w:sz w:val="28"/>
          <w:szCs w:val="28"/>
          <w:lang w:val="uk-UA"/>
        </w:rPr>
        <w:t xml:space="preserve">Динаміку змін морфофункціональних показників </w:t>
      </w:r>
      <w:r w:rsidR="00E324D3" w:rsidRPr="00FA5CFF">
        <w:rPr>
          <w:color w:val="auto"/>
          <w:sz w:val="28"/>
          <w:szCs w:val="28"/>
          <w:lang w:val="uk-UA"/>
        </w:rPr>
        <w:t>жінок</w:t>
      </w:r>
      <w:r w:rsidRPr="00FA5CFF">
        <w:rPr>
          <w:color w:val="auto"/>
          <w:sz w:val="28"/>
          <w:szCs w:val="28"/>
          <w:lang w:val="uk-UA"/>
        </w:rPr>
        <w:t xml:space="preserve"> контрольної та експериментальної груп здійснено на основі визначення середнього арифметичного та середньої похибки. </w:t>
      </w:r>
    </w:p>
    <w:p w:rsidR="00E55964" w:rsidRPr="00FA5CFF" w:rsidRDefault="00E55964" w:rsidP="006933FB">
      <w:pPr>
        <w:pStyle w:val="Default"/>
        <w:spacing w:line="360" w:lineRule="auto"/>
        <w:ind w:firstLine="709"/>
        <w:jc w:val="both"/>
        <w:rPr>
          <w:color w:val="auto"/>
          <w:sz w:val="28"/>
          <w:szCs w:val="28"/>
          <w:lang w:val="uk-UA"/>
        </w:rPr>
      </w:pPr>
      <w:r w:rsidRPr="00FA5CFF">
        <w:rPr>
          <w:color w:val="auto"/>
          <w:sz w:val="28"/>
          <w:szCs w:val="28"/>
          <w:lang w:val="uk-UA"/>
        </w:rPr>
        <w:t xml:space="preserve">Для доведення достовірності та значущості отриманих даних рівня фізичного здоров’я, індексу функціональних змін та індексу </w:t>
      </w:r>
      <w:proofErr w:type="spellStart"/>
      <w:r w:rsidRPr="00FA5CFF">
        <w:rPr>
          <w:color w:val="auto"/>
          <w:sz w:val="28"/>
          <w:szCs w:val="28"/>
          <w:lang w:val="uk-UA"/>
        </w:rPr>
        <w:t>Скібінсько</w:t>
      </w:r>
      <w:r w:rsidR="006933FB">
        <w:rPr>
          <w:color w:val="auto"/>
          <w:sz w:val="28"/>
          <w:szCs w:val="28"/>
          <w:lang w:val="uk-UA"/>
        </w:rPr>
        <w:t>ї</w:t>
      </w:r>
      <w:proofErr w:type="spellEnd"/>
      <w:r w:rsidRPr="00FA5CFF">
        <w:rPr>
          <w:color w:val="auto"/>
          <w:sz w:val="28"/>
          <w:szCs w:val="28"/>
          <w:lang w:val="uk-UA"/>
        </w:rPr>
        <w:t xml:space="preserve"> визначено статистичний критерій, що застосовується для виявлення взаємозв’язку або відмінностей між досліджуваними ознаками до і після експерименту та визначення їх значущості для генеральної сукупності. </w:t>
      </w:r>
    </w:p>
    <w:p w:rsidR="00E324D3" w:rsidRPr="00FA5CFF" w:rsidRDefault="00E55964" w:rsidP="006933FB">
      <w:pPr>
        <w:spacing w:after="0" w:line="360" w:lineRule="auto"/>
        <w:ind w:firstLine="709"/>
        <w:jc w:val="both"/>
        <w:rPr>
          <w:rFonts w:ascii="Times New Roman" w:hAnsi="Times New Roman" w:cs="Times New Roman"/>
          <w:sz w:val="28"/>
          <w:szCs w:val="28"/>
          <w:lang w:val="uk-UA"/>
        </w:rPr>
      </w:pPr>
      <w:r w:rsidRPr="00FA5CFF">
        <w:rPr>
          <w:rFonts w:ascii="Times New Roman" w:hAnsi="Times New Roman" w:cs="Times New Roman"/>
          <w:sz w:val="28"/>
          <w:szCs w:val="28"/>
          <w:lang w:val="uk-UA"/>
        </w:rPr>
        <w:t xml:space="preserve">Для оцінювання статистичної значущості між отриманими результатами щодо рівнів сформованості у </w:t>
      </w:r>
      <w:r w:rsidR="006933FB">
        <w:rPr>
          <w:rFonts w:ascii="Times New Roman" w:hAnsi="Times New Roman" w:cs="Times New Roman"/>
          <w:sz w:val="28"/>
          <w:szCs w:val="28"/>
          <w:lang w:val="uk-UA"/>
        </w:rPr>
        <w:t>досліджуваних</w:t>
      </w:r>
      <w:r w:rsidRPr="00FA5CFF">
        <w:rPr>
          <w:rFonts w:ascii="Times New Roman" w:hAnsi="Times New Roman" w:cs="Times New Roman"/>
          <w:sz w:val="28"/>
          <w:szCs w:val="28"/>
          <w:lang w:val="uk-UA"/>
        </w:rPr>
        <w:t xml:space="preserve"> навичок здорового способу життя, фізкультурної освіченості на основі їх</w:t>
      </w:r>
      <w:r w:rsidR="006933FB">
        <w:rPr>
          <w:rFonts w:ascii="Times New Roman" w:hAnsi="Times New Roman" w:cs="Times New Roman"/>
          <w:sz w:val="28"/>
          <w:szCs w:val="28"/>
          <w:lang w:val="uk-UA"/>
        </w:rPr>
        <w:t>нього</w:t>
      </w:r>
      <w:r w:rsidRPr="00FA5CFF">
        <w:rPr>
          <w:rFonts w:ascii="Times New Roman" w:hAnsi="Times New Roman" w:cs="Times New Roman"/>
          <w:sz w:val="28"/>
          <w:szCs w:val="28"/>
          <w:lang w:val="uk-UA"/>
        </w:rPr>
        <w:t xml:space="preserve"> </w:t>
      </w:r>
      <w:proofErr w:type="spellStart"/>
      <w:r w:rsidRPr="00FA5CFF">
        <w:rPr>
          <w:rFonts w:ascii="Times New Roman" w:hAnsi="Times New Roman" w:cs="Times New Roman"/>
          <w:sz w:val="28"/>
          <w:szCs w:val="28"/>
          <w:lang w:val="uk-UA"/>
        </w:rPr>
        <w:t>самооцінювання</w:t>
      </w:r>
      <w:proofErr w:type="spellEnd"/>
      <w:r w:rsidRPr="00FA5CFF">
        <w:rPr>
          <w:rFonts w:ascii="Times New Roman" w:hAnsi="Times New Roman" w:cs="Times New Roman"/>
          <w:sz w:val="28"/>
          <w:szCs w:val="28"/>
          <w:lang w:val="uk-UA"/>
        </w:rPr>
        <w:t xml:space="preserve"> було використано t- критерій Стьюдента. </w:t>
      </w:r>
    </w:p>
    <w:p w:rsidR="00E324D3" w:rsidRPr="00FA5CFF" w:rsidRDefault="00E324D3" w:rsidP="006933FB">
      <w:pPr>
        <w:spacing w:after="0" w:line="360" w:lineRule="auto"/>
        <w:ind w:firstLine="709"/>
        <w:jc w:val="both"/>
        <w:rPr>
          <w:rFonts w:ascii="Times New Roman" w:hAnsi="Times New Roman" w:cs="Times New Roman"/>
          <w:sz w:val="28"/>
          <w:szCs w:val="28"/>
          <w:lang w:val="uk-UA"/>
        </w:rPr>
      </w:pPr>
      <w:r w:rsidRPr="00FA5CFF">
        <w:rPr>
          <w:rFonts w:ascii="Times New Roman" w:hAnsi="Times New Roman" w:cs="Times New Roman"/>
          <w:sz w:val="28"/>
          <w:szCs w:val="28"/>
          <w:lang w:val="uk-UA"/>
        </w:rPr>
        <w:t xml:space="preserve">Для аналізу ефективності проведеного експерименту в кожній підгрупі окремо ми порівняли середні результати на початку і в кінці експерименту. Відмінності між отриманими результатами експерименту ми виявляли за допомогою непараметричного критерію </w:t>
      </w:r>
      <w:proofErr w:type="spellStart"/>
      <w:r w:rsidRPr="00FA5CFF">
        <w:rPr>
          <w:rFonts w:ascii="Times New Roman" w:hAnsi="Times New Roman" w:cs="Times New Roman"/>
          <w:sz w:val="28"/>
          <w:szCs w:val="28"/>
          <w:lang w:val="uk-UA"/>
        </w:rPr>
        <w:t>Вілкоксона</w:t>
      </w:r>
      <w:proofErr w:type="spellEnd"/>
      <w:r w:rsidRPr="00FA5CFF">
        <w:rPr>
          <w:rFonts w:ascii="Times New Roman" w:hAnsi="Times New Roman" w:cs="Times New Roman"/>
          <w:sz w:val="28"/>
          <w:szCs w:val="28"/>
          <w:lang w:val="uk-UA"/>
        </w:rPr>
        <w:t xml:space="preserve"> (вибірки були залежними).</w:t>
      </w:r>
    </w:p>
    <w:p w:rsidR="00713881" w:rsidRPr="00FA5CFF" w:rsidRDefault="00713881" w:rsidP="006933FB">
      <w:pPr>
        <w:pStyle w:val="21"/>
        <w:spacing w:after="0" w:line="360" w:lineRule="auto"/>
        <w:ind w:firstLine="709"/>
        <w:jc w:val="both"/>
        <w:rPr>
          <w:rFonts w:ascii="Times New Roman" w:hAnsi="Times New Roman" w:cs="Times New Roman"/>
          <w:b/>
          <w:sz w:val="28"/>
          <w:szCs w:val="28"/>
          <w:lang w:val="uk-UA"/>
        </w:rPr>
      </w:pPr>
    </w:p>
    <w:p w:rsidR="00BD12A1" w:rsidRPr="00FA5CFF" w:rsidRDefault="00BD12A1" w:rsidP="006933FB">
      <w:pPr>
        <w:pStyle w:val="21"/>
        <w:spacing w:after="0" w:line="360" w:lineRule="auto"/>
        <w:ind w:firstLine="709"/>
        <w:jc w:val="both"/>
        <w:rPr>
          <w:rFonts w:ascii="Times New Roman" w:hAnsi="Times New Roman" w:cs="Times New Roman"/>
          <w:b/>
          <w:sz w:val="28"/>
          <w:szCs w:val="28"/>
          <w:lang w:val="uk-UA"/>
        </w:rPr>
      </w:pPr>
      <w:r w:rsidRPr="00FA5CFF">
        <w:rPr>
          <w:rFonts w:ascii="Times New Roman" w:hAnsi="Times New Roman" w:cs="Times New Roman"/>
          <w:b/>
          <w:sz w:val="28"/>
          <w:szCs w:val="28"/>
          <w:lang w:val="uk-UA"/>
        </w:rPr>
        <w:t>2.</w:t>
      </w:r>
      <w:r w:rsidR="006933FB">
        <w:rPr>
          <w:rFonts w:ascii="Times New Roman" w:hAnsi="Times New Roman" w:cs="Times New Roman"/>
          <w:b/>
          <w:sz w:val="28"/>
          <w:szCs w:val="28"/>
          <w:lang w:val="uk-UA"/>
        </w:rPr>
        <w:t>2</w:t>
      </w:r>
      <w:r w:rsidRPr="00FA5CFF">
        <w:rPr>
          <w:rFonts w:ascii="Times New Roman" w:hAnsi="Times New Roman" w:cs="Times New Roman"/>
          <w:b/>
          <w:sz w:val="28"/>
          <w:szCs w:val="28"/>
          <w:lang w:val="uk-UA"/>
        </w:rPr>
        <w:t>. Організація дослідження</w:t>
      </w:r>
    </w:p>
    <w:p w:rsidR="00E324D3" w:rsidRPr="00FA5CFF" w:rsidRDefault="00E324D3" w:rsidP="006933FB">
      <w:pPr>
        <w:pStyle w:val="21"/>
        <w:spacing w:after="0" w:line="360" w:lineRule="auto"/>
        <w:ind w:firstLine="709"/>
        <w:jc w:val="both"/>
        <w:rPr>
          <w:rFonts w:ascii="Times New Roman" w:hAnsi="Times New Roman" w:cs="Times New Roman"/>
          <w:sz w:val="28"/>
          <w:szCs w:val="28"/>
          <w:lang w:val="uk-UA"/>
        </w:rPr>
      </w:pPr>
    </w:p>
    <w:p w:rsidR="00A9439A" w:rsidRPr="00FA5CFF" w:rsidRDefault="00A9439A" w:rsidP="006933FB">
      <w:pPr>
        <w:pStyle w:val="ac"/>
        <w:widowControl w:val="0"/>
        <w:spacing w:after="0" w:line="360" w:lineRule="auto"/>
        <w:ind w:left="0" w:firstLine="709"/>
        <w:jc w:val="both"/>
        <w:rPr>
          <w:sz w:val="28"/>
          <w:szCs w:val="28"/>
          <w:lang w:val="uk-UA"/>
        </w:rPr>
      </w:pPr>
      <w:r w:rsidRPr="00FA5CFF">
        <w:rPr>
          <w:sz w:val="28"/>
          <w:szCs w:val="28"/>
          <w:lang w:val="uk-UA"/>
        </w:rPr>
        <w:t>Мета та визначені завдання роботи визначили хід 3-етапного педагогічного експерименту.</w:t>
      </w:r>
    </w:p>
    <w:p w:rsidR="00A9439A" w:rsidRPr="00FA5CFF" w:rsidRDefault="00A9439A" w:rsidP="008A2AF8">
      <w:pPr>
        <w:pStyle w:val="21"/>
        <w:spacing w:after="0" w:line="360" w:lineRule="auto"/>
        <w:ind w:firstLine="709"/>
        <w:jc w:val="both"/>
        <w:rPr>
          <w:rFonts w:ascii="Times New Roman" w:hAnsi="Times New Roman" w:cs="Times New Roman"/>
          <w:sz w:val="28"/>
          <w:szCs w:val="28"/>
          <w:lang w:val="uk-UA"/>
        </w:rPr>
      </w:pPr>
      <w:r w:rsidRPr="00FA5CFF">
        <w:rPr>
          <w:rFonts w:ascii="Times New Roman" w:hAnsi="Times New Roman" w:cs="Times New Roman"/>
          <w:sz w:val="28"/>
          <w:szCs w:val="28"/>
          <w:lang w:val="uk-UA"/>
        </w:rPr>
        <w:lastRenderedPageBreak/>
        <w:t xml:space="preserve">На </w:t>
      </w:r>
      <w:r w:rsidRPr="008A2AF8">
        <w:rPr>
          <w:rFonts w:ascii="Times New Roman" w:hAnsi="Times New Roman" w:cs="Times New Roman"/>
          <w:i/>
          <w:sz w:val="28"/>
          <w:szCs w:val="28"/>
          <w:lang w:val="uk-UA"/>
        </w:rPr>
        <w:t>першому етапі</w:t>
      </w:r>
      <w:r w:rsidRPr="00FA5CFF">
        <w:rPr>
          <w:rFonts w:ascii="Times New Roman" w:hAnsi="Times New Roman" w:cs="Times New Roman"/>
          <w:sz w:val="28"/>
          <w:szCs w:val="28"/>
          <w:lang w:val="uk-UA"/>
        </w:rPr>
        <w:t xml:space="preserve"> аналізувалися дані науково-методичної літератури, що дозволило визначити стан проблеми, що вивчалася; розробити програму досліджень оцінки фізичного стану жінок </w:t>
      </w:r>
      <w:r w:rsidR="00C65336" w:rsidRPr="00FA5CFF">
        <w:rPr>
          <w:rFonts w:ascii="Times New Roman" w:hAnsi="Times New Roman" w:cs="Times New Roman"/>
          <w:sz w:val="28"/>
          <w:szCs w:val="28"/>
          <w:lang w:val="uk-UA"/>
        </w:rPr>
        <w:t>пізнього дорослого періоду</w:t>
      </w:r>
      <w:r w:rsidRPr="00FA5CFF">
        <w:rPr>
          <w:rFonts w:ascii="Times New Roman" w:hAnsi="Times New Roman" w:cs="Times New Roman"/>
          <w:sz w:val="28"/>
          <w:szCs w:val="28"/>
          <w:lang w:val="uk-UA"/>
        </w:rPr>
        <w:t>, проведено констатувальний експеримент.</w:t>
      </w:r>
    </w:p>
    <w:p w:rsidR="00A9439A" w:rsidRPr="00FA5CFF" w:rsidRDefault="00A9439A" w:rsidP="008A2AF8">
      <w:pPr>
        <w:pStyle w:val="21"/>
        <w:spacing w:after="0" w:line="360" w:lineRule="auto"/>
        <w:ind w:firstLine="709"/>
        <w:jc w:val="both"/>
        <w:rPr>
          <w:rFonts w:ascii="Times New Roman" w:hAnsi="Times New Roman" w:cs="Times New Roman"/>
          <w:sz w:val="28"/>
          <w:szCs w:val="28"/>
          <w:lang w:val="uk-UA"/>
        </w:rPr>
      </w:pPr>
      <w:r w:rsidRPr="00FA5CFF">
        <w:rPr>
          <w:rFonts w:ascii="Times New Roman" w:hAnsi="Times New Roman" w:cs="Times New Roman"/>
          <w:sz w:val="28"/>
          <w:szCs w:val="28"/>
          <w:lang w:val="uk-UA"/>
        </w:rPr>
        <w:t xml:space="preserve">На </w:t>
      </w:r>
      <w:r w:rsidRPr="008A2AF8">
        <w:rPr>
          <w:rFonts w:ascii="Times New Roman" w:hAnsi="Times New Roman" w:cs="Times New Roman"/>
          <w:i/>
          <w:sz w:val="28"/>
          <w:szCs w:val="28"/>
          <w:lang w:val="uk-UA"/>
        </w:rPr>
        <w:t>другому етапі</w:t>
      </w:r>
      <w:r w:rsidRPr="00FA5CFF">
        <w:rPr>
          <w:rFonts w:ascii="Times New Roman" w:hAnsi="Times New Roman" w:cs="Times New Roman"/>
          <w:sz w:val="28"/>
          <w:szCs w:val="28"/>
          <w:lang w:val="uk-UA"/>
        </w:rPr>
        <w:t xml:space="preserve"> проведено аналіз результатів даних констатувального експерименту, розроблено програму формувального експерименту, що полягала у використанні розробленої програми фізичної рекреації з використанням туризму, геліотерапії, оздоровчої ходьби та рухливих ігор. </w:t>
      </w:r>
    </w:p>
    <w:p w:rsidR="00A9439A" w:rsidRPr="00FA5CFF" w:rsidRDefault="00A9439A" w:rsidP="008A2AF8">
      <w:pPr>
        <w:spacing w:after="0" w:line="360" w:lineRule="auto"/>
        <w:ind w:firstLine="709"/>
        <w:jc w:val="both"/>
        <w:rPr>
          <w:rFonts w:ascii="Times New Roman" w:hAnsi="Times New Roman" w:cs="Times New Roman"/>
          <w:sz w:val="28"/>
          <w:szCs w:val="28"/>
          <w:lang w:val="uk-UA"/>
        </w:rPr>
      </w:pPr>
      <w:r w:rsidRPr="008A2AF8">
        <w:rPr>
          <w:rFonts w:ascii="Times New Roman" w:hAnsi="Times New Roman" w:cs="Times New Roman"/>
          <w:i/>
          <w:sz w:val="28"/>
          <w:szCs w:val="28"/>
          <w:lang w:val="uk-UA"/>
        </w:rPr>
        <w:t>Третій етап</w:t>
      </w:r>
      <w:r w:rsidRPr="00FA5CFF">
        <w:rPr>
          <w:rFonts w:ascii="Times New Roman" w:hAnsi="Times New Roman" w:cs="Times New Roman"/>
          <w:sz w:val="28"/>
          <w:szCs w:val="28"/>
          <w:lang w:val="uk-UA"/>
        </w:rPr>
        <w:t xml:space="preserve"> включав статистичну обробку і аналіз результатів педагогічного експерименту, обговорення результатів власних досліджень, розробку практичних рекомендацій, формулювання загальних висновків до роботи.</w:t>
      </w:r>
    </w:p>
    <w:p w:rsidR="00A9439A" w:rsidRPr="00FA5CFF" w:rsidRDefault="00A9439A" w:rsidP="008A2AF8">
      <w:pPr>
        <w:spacing w:after="0" w:line="360" w:lineRule="auto"/>
        <w:ind w:firstLine="709"/>
        <w:jc w:val="both"/>
        <w:rPr>
          <w:rFonts w:ascii="Times New Roman" w:hAnsi="Times New Roman" w:cs="Times New Roman"/>
          <w:sz w:val="28"/>
          <w:szCs w:val="28"/>
          <w:lang w:val="uk-UA"/>
        </w:rPr>
      </w:pPr>
      <w:r w:rsidRPr="00FA5CFF">
        <w:rPr>
          <w:rFonts w:ascii="Times New Roman" w:hAnsi="Times New Roman" w:cs="Times New Roman"/>
          <w:sz w:val="28"/>
          <w:szCs w:val="28"/>
          <w:lang w:val="uk-UA"/>
        </w:rPr>
        <w:t>Розроблена схема організації дослідження забезпечила логічність і ч</w:t>
      </w:r>
      <w:r w:rsidR="008A2AF8">
        <w:rPr>
          <w:rFonts w:ascii="Times New Roman" w:hAnsi="Times New Roman" w:cs="Times New Roman"/>
          <w:sz w:val="28"/>
          <w:szCs w:val="28"/>
          <w:lang w:val="uk-UA"/>
        </w:rPr>
        <w:t>іткість розв’язання поставлених</w:t>
      </w:r>
      <w:r w:rsidRPr="00FA5CFF">
        <w:rPr>
          <w:rFonts w:ascii="Times New Roman" w:hAnsi="Times New Roman" w:cs="Times New Roman"/>
          <w:sz w:val="28"/>
          <w:szCs w:val="28"/>
          <w:lang w:val="uk-UA"/>
        </w:rPr>
        <w:t xml:space="preserve"> завдань, дотримання послідовності окреми</w:t>
      </w:r>
      <w:r w:rsidR="008A2AF8">
        <w:rPr>
          <w:rFonts w:ascii="Times New Roman" w:hAnsi="Times New Roman" w:cs="Times New Roman"/>
          <w:sz w:val="28"/>
          <w:szCs w:val="28"/>
          <w:lang w:val="uk-UA"/>
        </w:rPr>
        <w:t xml:space="preserve">х етапів у загальній структурі </w:t>
      </w:r>
      <w:r w:rsidRPr="00FA5CFF">
        <w:rPr>
          <w:rFonts w:ascii="Times New Roman" w:hAnsi="Times New Roman" w:cs="Times New Roman"/>
          <w:sz w:val="28"/>
          <w:szCs w:val="28"/>
          <w:lang w:val="uk-UA"/>
        </w:rPr>
        <w:t>дослідження.</w:t>
      </w:r>
    </w:p>
    <w:p w:rsidR="00BD12A1" w:rsidRPr="00FA5CFF" w:rsidRDefault="00BD12A1" w:rsidP="008A2AF8">
      <w:pPr>
        <w:pStyle w:val="21"/>
        <w:spacing w:after="0" w:line="360" w:lineRule="auto"/>
        <w:ind w:firstLine="709"/>
        <w:jc w:val="both"/>
        <w:rPr>
          <w:rFonts w:ascii="Times New Roman" w:hAnsi="Times New Roman" w:cs="Times New Roman"/>
          <w:sz w:val="28"/>
          <w:szCs w:val="28"/>
          <w:lang w:val="uk-UA"/>
        </w:rPr>
      </w:pPr>
      <w:r w:rsidRPr="00FA5CFF">
        <w:rPr>
          <w:rFonts w:ascii="Times New Roman" w:hAnsi="Times New Roman" w:cs="Times New Roman"/>
          <w:sz w:val="28"/>
          <w:szCs w:val="28"/>
          <w:lang w:val="uk-UA"/>
        </w:rPr>
        <w:t xml:space="preserve">У процесі дослідження ми обрали форму проведення паралельного педагогічного експерименту [6]. При паралельному експерименті створюється </w:t>
      </w:r>
      <w:r w:rsidR="00E324D3" w:rsidRPr="00FA5CFF">
        <w:rPr>
          <w:rFonts w:ascii="Times New Roman" w:hAnsi="Times New Roman" w:cs="Times New Roman"/>
          <w:sz w:val="28"/>
          <w:szCs w:val="28"/>
          <w:lang w:val="uk-UA"/>
        </w:rPr>
        <w:t>експериментальна</w:t>
      </w:r>
      <w:r w:rsidRPr="00FA5CFF">
        <w:rPr>
          <w:rFonts w:ascii="Times New Roman" w:hAnsi="Times New Roman" w:cs="Times New Roman"/>
          <w:sz w:val="28"/>
          <w:szCs w:val="28"/>
          <w:lang w:val="uk-UA"/>
        </w:rPr>
        <w:t xml:space="preserve"> група, на яку впливають незалежною змінною, у нашому ви</w:t>
      </w:r>
      <w:r w:rsidR="00E324D3" w:rsidRPr="00FA5CFF">
        <w:rPr>
          <w:rFonts w:ascii="Times New Roman" w:hAnsi="Times New Roman" w:cs="Times New Roman"/>
          <w:sz w:val="28"/>
          <w:szCs w:val="28"/>
          <w:lang w:val="uk-UA"/>
        </w:rPr>
        <w:t xml:space="preserve">падку – це вплив запропонованої програми фізичної рекреації на жінок похилого </w:t>
      </w:r>
      <w:r w:rsidRPr="00FA5CFF">
        <w:rPr>
          <w:rFonts w:ascii="Times New Roman" w:hAnsi="Times New Roman" w:cs="Times New Roman"/>
          <w:sz w:val="28"/>
          <w:szCs w:val="28"/>
          <w:lang w:val="uk-UA"/>
        </w:rPr>
        <w:t>віку; а потім порівнювали стан цієї групи з контрольною, яка такого впливу не зазнавала. Відбір контрольної групи здійснювали попарним способом. Попарний відбір полягає в тому, що основну й контрольну групу добирають з пар учасників на підставі схожості ознак – один у</w:t>
      </w:r>
      <w:r w:rsidR="00E324D3" w:rsidRPr="00FA5CFF">
        <w:rPr>
          <w:rFonts w:ascii="Times New Roman" w:hAnsi="Times New Roman" w:cs="Times New Roman"/>
          <w:sz w:val="28"/>
          <w:szCs w:val="28"/>
          <w:lang w:val="uk-UA"/>
        </w:rPr>
        <w:t>часник</w:t>
      </w:r>
      <w:r w:rsidRPr="00FA5CFF">
        <w:rPr>
          <w:rFonts w:ascii="Times New Roman" w:hAnsi="Times New Roman" w:cs="Times New Roman"/>
          <w:sz w:val="28"/>
          <w:szCs w:val="28"/>
          <w:lang w:val="uk-UA"/>
        </w:rPr>
        <w:t xml:space="preserve"> потрапляє до основної групи, а інший – до контрольної. </w:t>
      </w:r>
    </w:p>
    <w:p w:rsidR="00C65336" w:rsidRPr="00FA5CFF" w:rsidRDefault="00E324D3" w:rsidP="008A2AF8">
      <w:pPr>
        <w:pStyle w:val="21"/>
        <w:spacing w:after="0" w:line="360" w:lineRule="auto"/>
        <w:ind w:firstLine="709"/>
        <w:jc w:val="both"/>
        <w:rPr>
          <w:rFonts w:ascii="Times New Roman" w:hAnsi="Times New Roman" w:cs="Times New Roman"/>
          <w:sz w:val="28"/>
          <w:szCs w:val="28"/>
          <w:lang w:val="uk-UA"/>
        </w:rPr>
      </w:pPr>
      <w:r w:rsidRPr="00FA5CFF">
        <w:rPr>
          <w:rFonts w:ascii="Times New Roman" w:hAnsi="Times New Roman" w:cs="Times New Roman"/>
          <w:sz w:val="28"/>
          <w:szCs w:val="28"/>
          <w:lang w:val="uk-UA"/>
        </w:rPr>
        <w:t>Для набору літніх людей в експериментальну групу використ</w:t>
      </w:r>
      <w:r w:rsidR="00A9439A" w:rsidRPr="00FA5CFF">
        <w:rPr>
          <w:rFonts w:ascii="Times New Roman" w:hAnsi="Times New Roman" w:cs="Times New Roman"/>
          <w:sz w:val="28"/>
          <w:szCs w:val="28"/>
          <w:lang w:val="uk-UA"/>
        </w:rPr>
        <w:t>ано</w:t>
      </w:r>
      <w:r w:rsidRPr="00FA5CFF">
        <w:rPr>
          <w:rFonts w:ascii="Times New Roman" w:hAnsi="Times New Roman" w:cs="Times New Roman"/>
          <w:sz w:val="28"/>
          <w:szCs w:val="28"/>
          <w:lang w:val="uk-UA"/>
        </w:rPr>
        <w:t xml:space="preserve"> метод агітації і пропаганди. </w:t>
      </w:r>
      <w:r w:rsidR="00A9439A" w:rsidRPr="00FA5CFF">
        <w:rPr>
          <w:rFonts w:ascii="Times New Roman" w:hAnsi="Times New Roman" w:cs="Times New Roman"/>
          <w:sz w:val="28"/>
          <w:szCs w:val="28"/>
          <w:lang w:val="uk-UA"/>
        </w:rPr>
        <w:t xml:space="preserve">Було </w:t>
      </w:r>
      <w:r w:rsidRPr="00FA5CFF">
        <w:rPr>
          <w:rFonts w:ascii="Times New Roman" w:hAnsi="Times New Roman" w:cs="Times New Roman"/>
          <w:sz w:val="28"/>
          <w:szCs w:val="28"/>
          <w:lang w:val="uk-UA"/>
        </w:rPr>
        <w:t>розмі</w:t>
      </w:r>
      <w:r w:rsidR="00A9439A" w:rsidRPr="00FA5CFF">
        <w:rPr>
          <w:rFonts w:ascii="Times New Roman" w:hAnsi="Times New Roman" w:cs="Times New Roman"/>
          <w:sz w:val="28"/>
          <w:szCs w:val="28"/>
          <w:lang w:val="uk-UA"/>
        </w:rPr>
        <w:t>щено</w:t>
      </w:r>
      <w:r w:rsidRPr="00FA5CFF">
        <w:rPr>
          <w:rFonts w:ascii="Times New Roman" w:hAnsi="Times New Roman" w:cs="Times New Roman"/>
          <w:sz w:val="28"/>
          <w:szCs w:val="28"/>
          <w:lang w:val="uk-UA"/>
        </w:rPr>
        <w:t xml:space="preserve"> оголошення про набір в туристські групи</w:t>
      </w:r>
      <w:r w:rsidR="00A9439A" w:rsidRPr="00FA5CFF">
        <w:rPr>
          <w:rFonts w:ascii="Times New Roman" w:hAnsi="Times New Roman" w:cs="Times New Roman"/>
          <w:sz w:val="28"/>
          <w:szCs w:val="28"/>
          <w:lang w:val="uk-UA"/>
        </w:rPr>
        <w:t xml:space="preserve"> фізичної рекреації</w:t>
      </w:r>
      <w:r w:rsidRPr="00FA5CFF">
        <w:rPr>
          <w:rFonts w:ascii="Times New Roman" w:hAnsi="Times New Roman" w:cs="Times New Roman"/>
          <w:sz w:val="28"/>
          <w:szCs w:val="28"/>
          <w:lang w:val="uk-UA"/>
        </w:rPr>
        <w:t>. Так само в дані групи ми запросили людей похилого віку, що займаються в групах здоров</w:t>
      </w:r>
      <w:r w:rsidR="008A2AF8">
        <w:rPr>
          <w:rFonts w:ascii="Times New Roman" w:hAnsi="Times New Roman" w:cs="Times New Roman"/>
          <w:sz w:val="28"/>
          <w:szCs w:val="28"/>
          <w:lang w:val="uk-UA"/>
        </w:rPr>
        <w:t>’</w:t>
      </w:r>
      <w:r w:rsidR="008504CC" w:rsidRPr="00FA5CFF">
        <w:rPr>
          <w:rFonts w:ascii="Times New Roman" w:hAnsi="Times New Roman" w:cs="Times New Roman"/>
          <w:sz w:val="28"/>
          <w:szCs w:val="28"/>
          <w:lang w:val="uk-UA"/>
        </w:rPr>
        <w:t>я при центрах соціального обслуговування населення</w:t>
      </w:r>
      <w:r w:rsidRPr="00FA5CFF">
        <w:rPr>
          <w:rFonts w:ascii="Times New Roman" w:hAnsi="Times New Roman" w:cs="Times New Roman"/>
          <w:sz w:val="28"/>
          <w:szCs w:val="28"/>
          <w:lang w:val="uk-UA"/>
        </w:rPr>
        <w:t xml:space="preserve">. </w:t>
      </w:r>
      <w:r w:rsidR="008504CC" w:rsidRPr="00FA5CFF">
        <w:rPr>
          <w:rFonts w:ascii="Times New Roman" w:hAnsi="Times New Roman" w:cs="Times New Roman"/>
          <w:sz w:val="28"/>
          <w:szCs w:val="28"/>
          <w:lang w:val="uk-UA"/>
        </w:rPr>
        <w:t>М</w:t>
      </w:r>
      <w:r w:rsidRPr="00FA5CFF">
        <w:rPr>
          <w:rFonts w:ascii="Times New Roman" w:hAnsi="Times New Roman" w:cs="Times New Roman"/>
          <w:sz w:val="28"/>
          <w:szCs w:val="28"/>
          <w:lang w:val="uk-UA"/>
        </w:rPr>
        <w:t>и роздали віддруковані оголошення про набір в наші групи людей похилого віку з метою їх поширення серед літніх людей.</w:t>
      </w:r>
    </w:p>
    <w:p w:rsidR="00C65336" w:rsidRPr="00FA5CFF" w:rsidRDefault="00E324D3" w:rsidP="008A2AF8">
      <w:pPr>
        <w:spacing w:after="0" w:line="360" w:lineRule="auto"/>
        <w:ind w:firstLine="709"/>
        <w:jc w:val="both"/>
        <w:rPr>
          <w:rFonts w:ascii="Times New Roman" w:hAnsi="Times New Roman" w:cs="Times New Roman"/>
          <w:b/>
          <w:sz w:val="28"/>
          <w:szCs w:val="28"/>
          <w:lang w:val="uk-UA"/>
        </w:rPr>
      </w:pPr>
      <w:r w:rsidRPr="00FA5CFF">
        <w:rPr>
          <w:rFonts w:ascii="Times New Roman" w:hAnsi="Times New Roman" w:cs="Times New Roman"/>
          <w:sz w:val="28"/>
          <w:szCs w:val="28"/>
          <w:lang w:val="uk-UA"/>
        </w:rPr>
        <w:lastRenderedPageBreak/>
        <w:t>В результаті агітаційно-пропагандистської роботи набрані експериментальн</w:t>
      </w:r>
      <w:r w:rsidR="008504CC" w:rsidRPr="00FA5CFF">
        <w:rPr>
          <w:rFonts w:ascii="Times New Roman" w:hAnsi="Times New Roman" w:cs="Times New Roman"/>
          <w:sz w:val="28"/>
          <w:szCs w:val="28"/>
          <w:lang w:val="uk-UA"/>
        </w:rPr>
        <w:t>і групи в загальній кількості 14</w:t>
      </w:r>
      <w:r w:rsidRPr="00FA5CFF">
        <w:rPr>
          <w:rFonts w:ascii="Times New Roman" w:hAnsi="Times New Roman" w:cs="Times New Roman"/>
          <w:sz w:val="28"/>
          <w:szCs w:val="28"/>
          <w:lang w:val="uk-UA"/>
        </w:rPr>
        <w:t xml:space="preserve"> осіб.</w:t>
      </w:r>
      <w:r w:rsidR="00A9439A" w:rsidRPr="00FA5CFF">
        <w:rPr>
          <w:rFonts w:ascii="Times New Roman" w:hAnsi="Times New Roman" w:cs="Times New Roman"/>
          <w:sz w:val="28"/>
          <w:szCs w:val="28"/>
          <w:lang w:val="uk-UA"/>
        </w:rPr>
        <w:t xml:space="preserve"> </w:t>
      </w:r>
      <w:r w:rsidRPr="00FA5CFF">
        <w:rPr>
          <w:rFonts w:ascii="Times New Roman" w:hAnsi="Times New Roman" w:cs="Times New Roman"/>
          <w:sz w:val="28"/>
          <w:szCs w:val="28"/>
          <w:lang w:val="uk-UA"/>
        </w:rPr>
        <w:t>До контрольної гру</w:t>
      </w:r>
      <w:r w:rsidR="00A9439A" w:rsidRPr="00FA5CFF">
        <w:rPr>
          <w:rFonts w:ascii="Times New Roman" w:hAnsi="Times New Roman" w:cs="Times New Roman"/>
          <w:sz w:val="28"/>
          <w:szCs w:val="28"/>
          <w:lang w:val="uk-UA"/>
        </w:rPr>
        <w:t xml:space="preserve">пи увійшли люди похилого віку </w:t>
      </w:r>
      <w:r w:rsidR="00A822D1" w:rsidRPr="00FA5CFF">
        <w:rPr>
          <w:rFonts w:ascii="Times New Roman" w:hAnsi="Times New Roman" w:cs="Times New Roman"/>
          <w:sz w:val="28"/>
          <w:szCs w:val="28"/>
          <w:lang w:val="uk-UA"/>
        </w:rPr>
        <w:t>16</w:t>
      </w:r>
      <w:r w:rsidRPr="00FA5CFF">
        <w:rPr>
          <w:rFonts w:ascii="Times New Roman" w:hAnsi="Times New Roman" w:cs="Times New Roman"/>
          <w:sz w:val="28"/>
          <w:szCs w:val="28"/>
          <w:lang w:val="uk-UA"/>
        </w:rPr>
        <w:t xml:space="preserve"> осіб, що займаються в групах здоров</w:t>
      </w:r>
      <w:r w:rsidR="008A2AF8">
        <w:rPr>
          <w:rFonts w:ascii="Times New Roman" w:hAnsi="Times New Roman" w:cs="Times New Roman"/>
          <w:sz w:val="28"/>
          <w:szCs w:val="28"/>
          <w:lang w:val="uk-UA"/>
        </w:rPr>
        <w:t>’</w:t>
      </w:r>
      <w:r w:rsidRPr="00FA5CFF">
        <w:rPr>
          <w:rFonts w:ascii="Times New Roman" w:hAnsi="Times New Roman" w:cs="Times New Roman"/>
          <w:sz w:val="28"/>
          <w:szCs w:val="28"/>
          <w:lang w:val="uk-UA"/>
        </w:rPr>
        <w:t>я різними видами фізичної активності: загальною фізичною підготовкою</w:t>
      </w:r>
      <w:r w:rsidR="00A9439A" w:rsidRPr="00FA5CFF">
        <w:rPr>
          <w:rFonts w:ascii="Times New Roman" w:hAnsi="Times New Roman" w:cs="Times New Roman"/>
          <w:sz w:val="28"/>
          <w:szCs w:val="28"/>
          <w:lang w:val="uk-UA"/>
        </w:rPr>
        <w:t xml:space="preserve">, </w:t>
      </w:r>
      <w:r w:rsidRPr="00FA5CFF">
        <w:rPr>
          <w:rFonts w:ascii="Times New Roman" w:hAnsi="Times New Roman" w:cs="Times New Roman"/>
          <w:sz w:val="28"/>
          <w:szCs w:val="28"/>
          <w:lang w:val="uk-UA"/>
        </w:rPr>
        <w:t>бадмінтоном.</w:t>
      </w:r>
      <w:r w:rsidR="00C65336" w:rsidRPr="00FA5CFF">
        <w:rPr>
          <w:rFonts w:ascii="Times New Roman" w:hAnsi="Times New Roman" w:cs="Times New Roman"/>
          <w:sz w:val="28"/>
          <w:szCs w:val="28"/>
          <w:lang w:val="uk-UA"/>
        </w:rPr>
        <w:t xml:space="preserve"> У дослідженні брали у</w:t>
      </w:r>
      <w:r w:rsidR="008A2AF8">
        <w:rPr>
          <w:rFonts w:ascii="Times New Roman" w:hAnsi="Times New Roman" w:cs="Times New Roman"/>
          <w:sz w:val="28"/>
          <w:szCs w:val="28"/>
          <w:lang w:val="uk-UA"/>
        </w:rPr>
        <w:t xml:space="preserve">часть жінки пізнього дорослого </w:t>
      </w:r>
      <w:r w:rsidR="00C65336" w:rsidRPr="00FA5CFF">
        <w:rPr>
          <w:rFonts w:ascii="Times New Roman" w:hAnsi="Times New Roman" w:cs="Times New Roman"/>
          <w:sz w:val="28"/>
          <w:szCs w:val="28"/>
          <w:lang w:val="uk-UA"/>
        </w:rPr>
        <w:t>віку (від 65 до 74 років).</w:t>
      </w:r>
    </w:p>
    <w:p w:rsidR="0013588D" w:rsidRPr="00FA5CFF" w:rsidRDefault="0013588D" w:rsidP="008A2AF8">
      <w:pPr>
        <w:spacing w:after="0" w:line="360" w:lineRule="auto"/>
        <w:ind w:firstLine="709"/>
        <w:jc w:val="both"/>
        <w:rPr>
          <w:rFonts w:ascii="Times New Roman" w:hAnsi="Times New Roman" w:cs="Times New Roman"/>
          <w:bCs/>
          <w:sz w:val="28"/>
          <w:szCs w:val="28"/>
          <w:lang w:val="uk-UA"/>
        </w:rPr>
      </w:pPr>
      <w:r w:rsidRPr="00FA5CFF">
        <w:rPr>
          <w:rFonts w:ascii="Times New Roman" w:hAnsi="Times New Roman" w:cs="Times New Roman"/>
          <w:bCs/>
          <w:sz w:val="28"/>
          <w:szCs w:val="28"/>
          <w:lang w:val="uk-UA"/>
        </w:rPr>
        <w:t>Дослідження проводилося на базі</w:t>
      </w:r>
      <w:r w:rsidRPr="00FA5CFF">
        <w:rPr>
          <w:rFonts w:ascii="Times New Roman" w:hAnsi="Times New Roman" w:cs="Times New Roman"/>
          <w:b/>
          <w:bCs/>
          <w:sz w:val="28"/>
          <w:szCs w:val="28"/>
          <w:lang w:val="uk-UA"/>
        </w:rPr>
        <w:t xml:space="preserve"> </w:t>
      </w:r>
      <w:r w:rsidRPr="00FA5CFF">
        <w:rPr>
          <w:rFonts w:ascii="Times New Roman" w:hAnsi="Times New Roman" w:cs="Times New Roman"/>
          <w:sz w:val="28"/>
          <w:szCs w:val="28"/>
          <w:shd w:val="clear" w:color="auto" w:fill="FFFFFF"/>
          <w:lang w:val="uk-UA"/>
        </w:rPr>
        <w:t>територіального центру соціального обслуговування пенсіонерів, інвалідів та одиноких непрацездатних громадян Київського району м. Полтави</w:t>
      </w:r>
      <w:r w:rsidRPr="00FA5CFF">
        <w:rPr>
          <w:rFonts w:ascii="Times New Roman" w:hAnsi="Times New Roman" w:cs="Times New Roman"/>
          <w:bCs/>
          <w:sz w:val="28"/>
          <w:szCs w:val="28"/>
          <w:lang w:val="uk-UA"/>
        </w:rPr>
        <w:t>.</w:t>
      </w:r>
    </w:p>
    <w:p w:rsidR="00E324D3" w:rsidRPr="00FA5CFF" w:rsidRDefault="00E324D3" w:rsidP="004F63FE">
      <w:pPr>
        <w:pStyle w:val="21"/>
        <w:spacing w:after="0" w:line="360" w:lineRule="auto"/>
        <w:ind w:firstLine="567"/>
        <w:jc w:val="both"/>
        <w:rPr>
          <w:rFonts w:ascii="Times New Roman" w:hAnsi="Times New Roman" w:cs="Times New Roman"/>
          <w:sz w:val="28"/>
          <w:szCs w:val="28"/>
          <w:lang w:val="uk-UA"/>
        </w:rPr>
      </w:pPr>
    </w:p>
    <w:p w:rsidR="00A9439A" w:rsidRPr="00FA5CFF" w:rsidRDefault="00A9439A" w:rsidP="004F63FE">
      <w:pPr>
        <w:pStyle w:val="21"/>
        <w:spacing w:after="0" w:line="360" w:lineRule="auto"/>
        <w:ind w:firstLine="567"/>
        <w:jc w:val="both"/>
        <w:rPr>
          <w:rFonts w:ascii="Times New Roman" w:hAnsi="Times New Roman" w:cs="Times New Roman"/>
          <w:sz w:val="28"/>
          <w:szCs w:val="28"/>
          <w:lang w:val="uk-UA"/>
        </w:rPr>
      </w:pPr>
    </w:p>
    <w:p w:rsidR="00E55964" w:rsidRPr="00FA5CFF" w:rsidRDefault="00E55964" w:rsidP="004F63FE">
      <w:pPr>
        <w:spacing w:after="0" w:line="360" w:lineRule="auto"/>
        <w:rPr>
          <w:rFonts w:ascii="Times New Roman" w:hAnsi="Times New Roman" w:cs="Times New Roman"/>
          <w:b/>
          <w:sz w:val="28"/>
          <w:szCs w:val="28"/>
          <w:lang w:val="uk-UA"/>
        </w:rPr>
      </w:pPr>
      <w:r w:rsidRPr="00FA5CFF">
        <w:rPr>
          <w:rFonts w:ascii="Times New Roman" w:hAnsi="Times New Roman" w:cs="Times New Roman"/>
          <w:b/>
          <w:sz w:val="28"/>
          <w:szCs w:val="28"/>
          <w:lang w:val="uk-UA"/>
        </w:rPr>
        <w:br w:type="page"/>
      </w:r>
    </w:p>
    <w:p w:rsidR="0057117B" w:rsidRPr="00FA5CFF" w:rsidRDefault="0057117B" w:rsidP="004F63FE">
      <w:pPr>
        <w:spacing w:after="0" w:line="360" w:lineRule="auto"/>
        <w:jc w:val="center"/>
        <w:rPr>
          <w:rFonts w:ascii="Times New Roman" w:hAnsi="Times New Roman" w:cs="Times New Roman"/>
          <w:b/>
          <w:sz w:val="28"/>
          <w:szCs w:val="28"/>
          <w:lang w:val="uk-UA"/>
        </w:rPr>
      </w:pPr>
      <w:r w:rsidRPr="00FA5CFF">
        <w:rPr>
          <w:rFonts w:ascii="Times New Roman" w:hAnsi="Times New Roman" w:cs="Times New Roman"/>
          <w:b/>
          <w:sz w:val="28"/>
          <w:szCs w:val="28"/>
          <w:lang w:val="uk-UA"/>
        </w:rPr>
        <w:lastRenderedPageBreak/>
        <w:t>РОЗДІЛ 3</w:t>
      </w:r>
    </w:p>
    <w:p w:rsidR="003744CF" w:rsidRPr="00FA5CFF" w:rsidRDefault="008A2AF8" w:rsidP="004F63FE">
      <w:pPr>
        <w:spacing w:after="0" w:line="360" w:lineRule="auto"/>
        <w:jc w:val="center"/>
        <w:rPr>
          <w:rFonts w:ascii="Times New Roman" w:hAnsi="Times New Roman" w:cs="Times New Roman"/>
          <w:b/>
          <w:sz w:val="28"/>
          <w:szCs w:val="28"/>
          <w:lang w:val="uk-UA"/>
        </w:rPr>
      </w:pPr>
      <w:r w:rsidRPr="00FA5CFF">
        <w:rPr>
          <w:rFonts w:ascii="Times New Roman" w:hAnsi="Times New Roman" w:cs="Times New Roman"/>
          <w:b/>
          <w:sz w:val="28"/>
          <w:szCs w:val="28"/>
          <w:lang w:val="uk-UA"/>
        </w:rPr>
        <w:t>ПРОГРАМА ОРГАНІЗАЦІЇ ФІЗКУЛЬТУРНО-РЕКРЕАЦІЙНИХ ЗАНЯТЬ З ЛЮДЬМИ ПОХИЛОГО ВІКУ</w:t>
      </w:r>
    </w:p>
    <w:p w:rsidR="008A2AF8" w:rsidRDefault="008A2AF8" w:rsidP="004F63FE">
      <w:pPr>
        <w:spacing w:after="0" w:line="360" w:lineRule="auto"/>
        <w:ind w:left="567"/>
        <w:jc w:val="both"/>
        <w:rPr>
          <w:rFonts w:ascii="Times New Roman" w:hAnsi="Times New Roman" w:cs="Times New Roman"/>
          <w:b/>
          <w:sz w:val="28"/>
          <w:szCs w:val="28"/>
          <w:lang w:val="uk-UA"/>
        </w:rPr>
      </w:pPr>
    </w:p>
    <w:p w:rsidR="003744CF" w:rsidRPr="008A2AF8" w:rsidRDefault="008A2AF8" w:rsidP="008A2AF8">
      <w:pPr>
        <w:pStyle w:val="a3"/>
        <w:numPr>
          <w:ilvl w:val="1"/>
          <w:numId w:val="23"/>
        </w:numPr>
        <w:spacing w:after="0" w:line="360" w:lineRule="auto"/>
        <w:jc w:val="both"/>
        <w:rPr>
          <w:rFonts w:ascii="Times New Roman" w:hAnsi="Times New Roman" w:cs="Times New Roman"/>
          <w:b/>
          <w:sz w:val="28"/>
          <w:szCs w:val="28"/>
          <w:lang w:val="uk-UA"/>
        </w:rPr>
      </w:pPr>
      <w:r w:rsidRPr="008A2AF8">
        <w:rPr>
          <w:rFonts w:ascii="Times New Roman" w:hAnsi="Times New Roman" w:cs="Times New Roman"/>
          <w:b/>
          <w:sz w:val="28"/>
          <w:szCs w:val="28"/>
          <w:lang w:val="uk-UA"/>
        </w:rPr>
        <w:t>Зміст програми організації фізкультурно-рекреаційних занять з людьми похилого віку</w:t>
      </w:r>
    </w:p>
    <w:p w:rsidR="008A2AF8" w:rsidRDefault="008A2AF8" w:rsidP="004F63FE">
      <w:pPr>
        <w:spacing w:after="0" w:line="360" w:lineRule="auto"/>
        <w:ind w:firstLine="709"/>
        <w:jc w:val="both"/>
        <w:rPr>
          <w:rFonts w:ascii="Times New Roman" w:hAnsi="Times New Roman" w:cs="Times New Roman"/>
          <w:sz w:val="28"/>
          <w:szCs w:val="28"/>
          <w:lang w:val="uk-UA"/>
        </w:rPr>
      </w:pPr>
    </w:p>
    <w:p w:rsidR="00470B28" w:rsidRPr="00FA5CFF" w:rsidRDefault="00A9439A" w:rsidP="008A2AF8">
      <w:pPr>
        <w:spacing w:after="0" w:line="360" w:lineRule="auto"/>
        <w:ind w:firstLine="709"/>
        <w:jc w:val="both"/>
        <w:rPr>
          <w:rFonts w:ascii="Times New Roman" w:hAnsi="Times New Roman" w:cs="Times New Roman"/>
          <w:sz w:val="28"/>
          <w:szCs w:val="28"/>
          <w:lang w:val="uk-UA"/>
        </w:rPr>
      </w:pPr>
      <w:r w:rsidRPr="00FA5CFF">
        <w:rPr>
          <w:rFonts w:ascii="Times New Roman" w:hAnsi="Times New Roman" w:cs="Times New Roman"/>
          <w:sz w:val="28"/>
          <w:szCs w:val="28"/>
          <w:lang w:val="uk-UA"/>
        </w:rPr>
        <w:t>Нами було</w:t>
      </w:r>
      <w:r w:rsidR="00470B28" w:rsidRPr="00FA5CFF">
        <w:rPr>
          <w:rFonts w:ascii="Times New Roman" w:hAnsi="Times New Roman" w:cs="Times New Roman"/>
          <w:sz w:val="28"/>
          <w:szCs w:val="28"/>
          <w:lang w:val="uk-UA"/>
        </w:rPr>
        <w:t xml:space="preserve"> розроблено програму </w:t>
      </w:r>
      <w:r w:rsidR="008A2AF8" w:rsidRPr="008A2AF8">
        <w:rPr>
          <w:rFonts w:ascii="Times New Roman" w:hAnsi="Times New Roman" w:cs="Times New Roman"/>
          <w:sz w:val="28"/>
          <w:szCs w:val="28"/>
          <w:lang w:val="uk-UA"/>
        </w:rPr>
        <w:t>організації фізкультурно-рекреаційних занять з людьми похилого віку</w:t>
      </w:r>
      <w:r w:rsidRPr="008A2AF8">
        <w:rPr>
          <w:rFonts w:ascii="Times New Roman" w:hAnsi="Times New Roman" w:cs="Times New Roman"/>
          <w:sz w:val="28"/>
          <w:szCs w:val="28"/>
          <w:lang w:val="uk-UA"/>
        </w:rPr>
        <w:t>,</w:t>
      </w:r>
      <w:r w:rsidRPr="00FA5CFF">
        <w:rPr>
          <w:rFonts w:ascii="Times New Roman" w:hAnsi="Times New Roman" w:cs="Times New Roman"/>
          <w:sz w:val="28"/>
          <w:szCs w:val="28"/>
          <w:lang w:val="uk-UA"/>
        </w:rPr>
        <w:t xml:space="preserve"> яка була впроваджена</w:t>
      </w:r>
      <w:r w:rsidR="00470B28" w:rsidRPr="00FA5CFF">
        <w:rPr>
          <w:rFonts w:ascii="Times New Roman" w:hAnsi="Times New Roman" w:cs="Times New Roman"/>
          <w:sz w:val="28"/>
          <w:szCs w:val="28"/>
          <w:lang w:val="uk-UA"/>
        </w:rPr>
        <w:t xml:space="preserve"> в умовах територіального центру соціального обслуговування населе</w:t>
      </w:r>
      <w:r w:rsidR="006F3694" w:rsidRPr="00FA5CFF">
        <w:rPr>
          <w:rFonts w:ascii="Times New Roman" w:hAnsi="Times New Roman" w:cs="Times New Roman"/>
          <w:sz w:val="28"/>
          <w:szCs w:val="28"/>
          <w:lang w:val="uk-UA"/>
        </w:rPr>
        <w:t xml:space="preserve">ння (надання соціальних послуг), </w:t>
      </w:r>
      <w:r w:rsidR="003744CF" w:rsidRPr="00FA5CFF">
        <w:rPr>
          <w:rFonts w:ascii="Times New Roman" w:hAnsi="Times New Roman" w:cs="Times New Roman"/>
          <w:sz w:val="28"/>
          <w:szCs w:val="28"/>
          <w:lang w:val="uk-UA"/>
        </w:rPr>
        <w:t>д</w:t>
      </w:r>
      <w:r w:rsidR="008A2AF8">
        <w:rPr>
          <w:rFonts w:ascii="Times New Roman" w:hAnsi="Times New Roman" w:cs="Times New Roman"/>
          <w:sz w:val="28"/>
          <w:szCs w:val="28"/>
          <w:lang w:val="uk-UA"/>
        </w:rPr>
        <w:t>е була створена група здоров’я</w:t>
      </w:r>
      <w:r w:rsidR="00C65336" w:rsidRPr="00FA5CFF">
        <w:rPr>
          <w:rFonts w:ascii="Times New Roman" w:hAnsi="Times New Roman" w:cs="Times New Roman"/>
          <w:sz w:val="28"/>
          <w:szCs w:val="28"/>
          <w:lang w:val="uk-UA"/>
        </w:rPr>
        <w:t xml:space="preserve"> для </w:t>
      </w:r>
      <w:r w:rsidR="003744CF" w:rsidRPr="00FA5CFF">
        <w:rPr>
          <w:rFonts w:ascii="Times New Roman" w:hAnsi="Times New Roman" w:cs="Times New Roman"/>
          <w:sz w:val="28"/>
          <w:szCs w:val="28"/>
          <w:lang w:val="uk-UA"/>
        </w:rPr>
        <w:t>жі</w:t>
      </w:r>
      <w:r w:rsidR="00C65336" w:rsidRPr="00FA5CFF">
        <w:rPr>
          <w:rFonts w:ascii="Times New Roman" w:hAnsi="Times New Roman" w:cs="Times New Roman"/>
          <w:sz w:val="28"/>
          <w:szCs w:val="28"/>
          <w:lang w:val="uk-UA"/>
        </w:rPr>
        <w:t>нок віком 65</w:t>
      </w:r>
      <w:r w:rsidR="008A2AF8">
        <w:rPr>
          <w:rFonts w:ascii="Times New Roman" w:hAnsi="Times New Roman" w:cs="Times New Roman"/>
          <w:sz w:val="28"/>
          <w:szCs w:val="28"/>
          <w:lang w:val="uk-UA"/>
        </w:rPr>
        <w:t>–74 </w:t>
      </w:r>
      <w:r w:rsidR="00C65336" w:rsidRPr="00FA5CFF">
        <w:rPr>
          <w:rFonts w:ascii="Times New Roman" w:hAnsi="Times New Roman" w:cs="Times New Roman"/>
          <w:sz w:val="28"/>
          <w:szCs w:val="28"/>
          <w:lang w:val="uk-UA"/>
        </w:rPr>
        <w:t>років (пізнього дорослого віку), оскільки жінки є більш активними учасниками</w:t>
      </w:r>
      <w:r w:rsidR="0062201A">
        <w:rPr>
          <w:rFonts w:ascii="Times New Roman" w:hAnsi="Times New Roman" w:cs="Times New Roman"/>
          <w:sz w:val="28"/>
          <w:szCs w:val="28"/>
          <w:lang w:val="uk-UA"/>
        </w:rPr>
        <w:t xml:space="preserve"> </w:t>
      </w:r>
      <w:r w:rsidR="00C65336" w:rsidRPr="00FA5CFF">
        <w:rPr>
          <w:rFonts w:ascii="Times New Roman" w:hAnsi="Times New Roman" w:cs="Times New Roman"/>
          <w:sz w:val="28"/>
          <w:szCs w:val="28"/>
          <w:lang w:val="uk-UA"/>
        </w:rPr>
        <w:t>порівнян</w:t>
      </w:r>
      <w:r w:rsidR="0062201A">
        <w:rPr>
          <w:rFonts w:ascii="Times New Roman" w:hAnsi="Times New Roman" w:cs="Times New Roman"/>
          <w:sz w:val="28"/>
          <w:szCs w:val="28"/>
          <w:lang w:val="uk-UA"/>
        </w:rPr>
        <w:t>о</w:t>
      </w:r>
      <w:r w:rsidR="00C65336" w:rsidRPr="00FA5CFF">
        <w:rPr>
          <w:rFonts w:ascii="Times New Roman" w:hAnsi="Times New Roman" w:cs="Times New Roman"/>
          <w:sz w:val="28"/>
          <w:szCs w:val="28"/>
          <w:lang w:val="uk-UA"/>
        </w:rPr>
        <w:t xml:space="preserve"> з чоловіками літнього віку.</w:t>
      </w:r>
    </w:p>
    <w:p w:rsidR="00C65336" w:rsidRPr="00FA5CFF" w:rsidRDefault="00C65336" w:rsidP="008A2AF8">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FA5CFF">
        <w:rPr>
          <w:rFonts w:ascii="Times New Roman" w:hAnsi="Times New Roman" w:cs="Times New Roman"/>
          <w:sz w:val="28"/>
          <w:szCs w:val="28"/>
          <w:lang w:val="uk-UA"/>
        </w:rPr>
        <w:t xml:space="preserve">Запропонована експериментальна програма має за </w:t>
      </w:r>
      <w:r w:rsidRPr="0062201A">
        <w:rPr>
          <w:rFonts w:ascii="Times New Roman" w:hAnsi="Times New Roman" w:cs="Times New Roman"/>
          <w:sz w:val="28"/>
          <w:szCs w:val="28"/>
          <w:lang w:val="uk-UA"/>
        </w:rPr>
        <w:t>мету</w:t>
      </w:r>
      <w:r w:rsidRPr="00FA5CFF">
        <w:rPr>
          <w:rFonts w:ascii="Times New Roman" w:hAnsi="Times New Roman" w:cs="Times New Roman"/>
          <w:sz w:val="28"/>
          <w:szCs w:val="28"/>
          <w:lang w:val="uk-UA"/>
        </w:rPr>
        <w:t>: підвищити рівень фізичного здоров’я, покращити функціональний стан серцево-судинної та дихальної систем, уповільнити процеси вікової інволюції</w:t>
      </w:r>
      <w:r w:rsidR="008230A8" w:rsidRPr="00FA5CFF">
        <w:rPr>
          <w:rFonts w:ascii="Times New Roman" w:hAnsi="Times New Roman" w:cs="Times New Roman"/>
          <w:sz w:val="28"/>
          <w:szCs w:val="28"/>
          <w:lang w:val="uk-UA"/>
        </w:rPr>
        <w:t>, підтримати функціональний рівень психічних процесів.</w:t>
      </w:r>
    </w:p>
    <w:p w:rsidR="00FA1BC4" w:rsidRPr="00FA5CFF" w:rsidRDefault="00FA1BC4" w:rsidP="008A2AF8">
      <w:pPr>
        <w:spacing w:after="0" w:line="360" w:lineRule="auto"/>
        <w:ind w:firstLine="709"/>
        <w:jc w:val="both"/>
        <w:rPr>
          <w:rFonts w:ascii="Times New Roman" w:hAnsi="Times New Roman" w:cs="Times New Roman"/>
          <w:sz w:val="28"/>
          <w:szCs w:val="28"/>
          <w:lang w:val="uk-UA"/>
        </w:rPr>
      </w:pPr>
      <w:r w:rsidRPr="00FA5CFF">
        <w:rPr>
          <w:rFonts w:ascii="Times New Roman" w:hAnsi="Times New Roman" w:cs="Times New Roman"/>
          <w:sz w:val="28"/>
          <w:szCs w:val="28"/>
          <w:lang w:val="uk-UA"/>
        </w:rPr>
        <w:t xml:space="preserve">Програма </w:t>
      </w:r>
      <w:r w:rsidR="00E55964" w:rsidRPr="00FA5CFF">
        <w:rPr>
          <w:rFonts w:ascii="Times New Roman" w:hAnsi="Times New Roman" w:cs="Times New Roman"/>
          <w:sz w:val="28"/>
          <w:szCs w:val="28"/>
          <w:lang w:val="uk-UA"/>
        </w:rPr>
        <w:t xml:space="preserve">фізичної рекреації людей похилого віку </w:t>
      </w:r>
      <w:r w:rsidR="00C65336" w:rsidRPr="00FA5CFF">
        <w:rPr>
          <w:rFonts w:ascii="Times New Roman" w:hAnsi="Times New Roman" w:cs="Times New Roman"/>
          <w:sz w:val="28"/>
          <w:szCs w:val="28"/>
          <w:lang w:val="uk-UA"/>
        </w:rPr>
        <w:t>має вирішити</w:t>
      </w:r>
      <w:r w:rsidRPr="00FA5CFF">
        <w:rPr>
          <w:rFonts w:ascii="Times New Roman" w:hAnsi="Times New Roman" w:cs="Times New Roman"/>
          <w:sz w:val="28"/>
          <w:szCs w:val="28"/>
          <w:lang w:val="uk-UA"/>
        </w:rPr>
        <w:t xml:space="preserve"> </w:t>
      </w:r>
      <w:r w:rsidR="00C65336" w:rsidRPr="00FA5CFF">
        <w:rPr>
          <w:rFonts w:ascii="Times New Roman" w:hAnsi="Times New Roman" w:cs="Times New Roman"/>
          <w:sz w:val="28"/>
          <w:szCs w:val="28"/>
          <w:lang w:val="uk-UA"/>
        </w:rPr>
        <w:t>такі</w:t>
      </w:r>
      <w:r w:rsidRPr="00FA5CFF">
        <w:rPr>
          <w:rFonts w:ascii="Times New Roman" w:hAnsi="Times New Roman" w:cs="Times New Roman"/>
          <w:sz w:val="28"/>
          <w:szCs w:val="28"/>
          <w:lang w:val="uk-UA"/>
        </w:rPr>
        <w:t xml:space="preserve"> </w:t>
      </w:r>
      <w:r w:rsidRPr="0062201A">
        <w:rPr>
          <w:rFonts w:ascii="Times New Roman" w:hAnsi="Times New Roman" w:cs="Times New Roman"/>
          <w:sz w:val="28"/>
          <w:szCs w:val="28"/>
          <w:lang w:val="uk-UA"/>
        </w:rPr>
        <w:t>завдання</w:t>
      </w:r>
      <w:r w:rsidRPr="00FA5CFF">
        <w:rPr>
          <w:rFonts w:ascii="Times New Roman" w:hAnsi="Times New Roman" w:cs="Times New Roman"/>
          <w:sz w:val="28"/>
          <w:szCs w:val="28"/>
          <w:lang w:val="uk-UA"/>
        </w:rPr>
        <w:t xml:space="preserve">: </w:t>
      </w:r>
      <w:r w:rsidR="0062201A">
        <w:rPr>
          <w:rFonts w:ascii="Times New Roman" w:hAnsi="Times New Roman" w:cs="Times New Roman"/>
          <w:sz w:val="28"/>
          <w:szCs w:val="28"/>
          <w:lang w:val="uk-UA"/>
        </w:rPr>
        <w:t>1) оздоровчі: загарт</w:t>
      </w:r>
      <w:r w:rsidR="00C65336" w:rsidRPr="00FA5CFF">
        <w:rPr>
          <w:rFonts w:ascii="Times New Roman" w:hAnsi="Times New Roman" w:cs="Times New Roman"/>
          <w:sz w:val="28"/>
          <w:szCs w:val="28"/>
          <w:lang w:val="uk-UA"/>
        </w:rPr>
        <w:t>ування; зміцнення здоров</w:t>
      </w:r>
      <w:r w:rsidR="0062201A">
        <w:rPr>
          <w:rFonts w:ascii="Times New Roman" w:hAnsi="Times New Roman" w:cs="Times New Roman"/>
          <w:sz w:val="28"/>
          <w:szCs w:val="28"/>
          <w:lang w:val="uk-UA"/>
        </w:rPr>
        <w:t>’</w:t>
      </w:r>
      <w:r w:rsidR="00C65336" w:rsidRPr="00FA5CFF">
        <w:rPr>
          <w:rFonts w:ascii="Times New Roman" w:hAnsi="Times New Roman" w:cs="Times New Roman"/>
          <w:sz w:val="28"/>
          <w:szCs w:val="28"/>
          <w:lang w:val="uk-UA"/>
        </w:rPr>
        <w:t>я, розвиток фізичних якостей (витривалості, сили, швидкості, спритнос</w:t>
      </w:r>
      <w:r w:rsidR="0062201A">
        <w:rPr>
          <w:rFonts w:ascii="Times New Roman" w:hAnsi="Times New Roman" w:cs="Times New Roman"/>
          <w:sz w:val="28"/>
          <w:szCs w:val="28"/>
          <w:lang w:val="uk-UA"/>
        </w:rPr>
        <w:t>ті і координації); розвиток пам’</w:t>
      </w:r>
      <w:r w:rsidR="00C65336" w:rsidRPr="00FA5CFF">
        <w:rPr>
          <w:rFonts w:ascii="Times New Roman" w:hAnsi="Times New Roman" w:cs="Times New Roman"/>
          <w:sz w:val="28"/>
          <w:szCs w:val="28"/>
          <w:lang w:val="uk-UA"/>
        </w:rPr>
        <w:t>яті та уваги як чинників, що визначають психічне здоров'я; підвищення резервних можливостей основних систем організму; зня</w:t>
      </w:r>
      <w:r w:rsidR="00695945" w:rsidRPr="00FA5CFF">
        <w:rPr>
          <w:rFonts w:ascii="Times New Roman" w:hAnsi="Times New Roman" w:cs="Times New Roman"/>
          <w:sz w:val="28"/>
          <w:szCs w:val="28"/>
          <w:lang w:val="uk-UA"/>
        </w:rPr>
        <w:t>ття психо</w:t>
      </w:r>
      <w:r w:rsidR="00C65336" w:rsidRPr="00FA5CFF">
        <w:rPr>
          <w:rFonts w:ascii="Times New Roman" w:hAnsi="Times New Roman" w:cs="Times New Roman"/>
          <w:sz w:val="28"/>
          <w:szCs w:val="28"/>
          <w:lang w:val="uk-UA"/>
        </w:rPr>
        <w:t>емоційного напруження; 2</w:t>
      </w:r>
      <w:r w:rsidR="0062201A">
        <w:rPr>
          <w:rFonts w:ascii="Times New Roman" w:hAnsi="Times New Roman" w:cs="Times New Roman"/>
          <w:sz w:val="28"/>
          <w:szCs w:val="28"/>
          <w:lang w:val="uk-UA"/>
        </w:rPr>
        <w:t xml:space="preserve">) освітні: навчання </w:t>
      </w:r>
      <w:r w:rsidRPr="00FA5CFF">
        <w:rPr>
          <w:rFonts w:ascii="Times New Roman" w:hAnsi="Times New Roman" w:cs="Times New Roman"/>
          <w:sz w:val="28"/>
          <w:szCs w:val="28"/>
          <w:lang w:val="uk-UA"/>
        </w:rPr>
        <w:t>техніці спортивно-оздоровчого туризму; роз</w:t>
      </w:r>
      <w:r w:rsidR="0062201A">
        <w:rPr>
          <w:rFonts w:ascii="Times New Roman" w:hAnsi="Times New Roman" w:cs="Times New Roman"/>
          <w:sz w:val="28"/>
          <w:szCs w:val="28"/>
          <w:lang w:val="uk-UA"/>
        </w:rPr>
        <w:t>’</w:t>
      </w:r>
      <w:r w:rsidRPr="00FA5CFF">
        <w:rPr>
          <w:rFonts w:ascii="Times New Roman" w:hAnsi="Times New Roman" w:cs="Times New Roman"/>
          <w:sz w:val="28"/>
          <w:szCs w:val="28"/>
          <w:lang w:val="uk-UA"/>
        </w:rPr>
        <w:t>яснення техніки безпеки виконання окремих вправ; валеологічн</w:t>
      </w:r>
      <w:r w:rsidR="0062201A">
        <w:rPr>
          <w:rFonts w:ascii="Times New Roman" w:hAnsi="Times New Roman" w:cs="Times New Roman"/>
          <w:sz w:val="28"/>
          <w:szCs w:val="28"/>
          <w:lang w:val="uk-UA"/>
        </w:rPr>
        <w:t xml:space="preserve">а </w:t>
      </w:r>
      <w:r w:rsidR="006F3694" w:rsidRPr="00FA5CFF">
        <w:rPr>
          <w:rFonts w:ascii="Times New Roman" w:hAnsi="Times New Roman" w:cs="Times New Roman"/>
          <w:sz w:val="28"/>
          <w:szCs w:val="28"/>
          <w:lang w:val="uk-UA"/>
        </w:rPr>
        <w:t>освіта літніх людей;</w:t>
      </w:r>
      <w:r w:rsidR="00C65336" w:rsidRPr="00FA5CFF">
        <w:rPr>
          <w:rFonts w:ascii="Times New Roman" w:hAnsi="Times New Roman" w:cs="Times New Roman"/>
          <w:sz w:val="28"/>
          <w:szCs w:val="28"/>
          <w:lang w:val="uk-UA"/>
        </w:rPr>
        <w:t xml:space="preserve"> </w:t>
      </w:r>
      <w:r w:rsidRPr="00FA5CFF">
        <w:rPr>
          <w:rFonts w:ascii="Times New Roman" w:hAnsi="Times New Roman" w:cs="Times New Roman"/>
          <w:sz w:val="28"/>
          <w:szCs w:val="28"/>
          <w:lang w:val="uk-UA"/>
        </w:rPr>
        <w:t>3) виховні: виховувати почуття відп</w:t>
      </w:r>
      <w:r w:rsidR="0062201A">
        <w:rPr>
          <w:rFonts w:ascii="Times New Roman" w:hAnsi="Times New Roman" w:cs="Times New Roman"/>
          <w:sz w:val="28"/>
          <w:szCs w:val="28"/>
          <w:lang w:val="uk-UA"/>
        </w:rPr>
        <w:t xml:space="preserve">овідальності і взаємодопомоги; </w:t>
      </w:r>
      <w:r w:rsidRPr="00FA5CFF">
        <w:rPr>
          <w:rFonts w:ascii="Times New Roman" w:hAnsi="Times New Roman" w:cs="Times New Roman"/>
          <w:sz w:val="28"/>
          <w:szCs w:val="28"/>
          <w:lang w:val="uk-UA"/>
        </w:rPr>
        <w:t xml:space="preserve">формувати шанобливе ставлення до природи </w:t>
      </w:r>
      <w:r w:rsidR="008230A8" w:rsidRPr="00FA5CFF">
        <w:rPr>
          <w:rFonts w:ascii="Times New Roman" w:hAnsi="Times New Roman" w:cs="Times New Roman"/>
          <w:sz w:val="28"/>
          <w:szCs w:val="28"/>
          <w:lang w:val="uk-UA"/>
        </w:rPr>
        <w:t xml:space="preserve">та </w:t>
      </w:r>
      <w:r w:rsidRPr="00FA5CFF">
        <w:rPr>
          <w:rFonts w:ascii="Times New Roman" w:hAnsi="Times New Roman" w:cs="Times New Roman"/>
          <w:sz w:val="28"/>
          <w:szCs w:val="28"/>
          <w:lang w:val="uk-UA"/>
        </w:rPr>
        <w:t xml:space="preserve">до </w:t>
      </w:r>
      <w:r w:rsidR="008230A8" w:rsidRPr="00FA5CFF">
        <w:rPr>
          <w:rFonts w:ascii="Times New Roman" w:hAnsi="Times New Roman" w:cs="Times New Roman"/>
          <w:sz w:val="28"/>
          <w:szCs w:val="28"/>
          <w:lang w:val="uk-UA"/>
        </w:rPr>
        <w:t xml:space="preserve">іншої людини </w:t>
      </w:r>
      <w:r w:rsidRPr="00FA5CFF">
        <w:rPr>
          <w:rFonts w:ascii="Times New Roman" w:hAnsi="Times New Roman" w:cs="Times New Roman"/>
          <w:sz w:val="28"/>
          <w:szCs w:val="28"/>
          <w:lang w:val="uk-UA"/>
        </w:rPr>
        <w:t>як частини соціуму.</w:t>
      </w:r>
    </w:p>
    <w:p w:rsidR="00E37186" w:rsidRPr="00FA5CFF" w:rsidRDefault="00FA1BC4" w:rsidP="004F63FE">
      <w:pPr>
        <w:spacing w:after="0" w:line="360" w:lineRule="auto"/>
        <w:ind w:firstLine="709"/>
        <w:jc w:val="both"/>
        <w:rPr>
          <w:rFonts w:ascii="Times New Roman" w:hAnsi="Times New Roman" w:cs="Times New Roman"/>
          <w:sz w:val="28"/>
          <w:szCs w:val="28"/>
          <w:lang w:val="uk-UA"/>
        </w:rPr>
      </w:pPr>
      <w:r w:rsidRPr="00FA5CFF">
        <w:rPr>
          <w:rFonts w:ascii="Times New Roman" w:hAnsi="Times New Roman" w:cs="Times New Roman"/>
          <w:sz w:val="28"/>
          <w:szCs w:val="28"/>
          <w:lang w:val="uk-UA"/>
        </w:rPr>
        <w:t xml:space="preserve">Зміст програми відрізняється від традиційної, розрахованої на </w:t>
      </w:r>
      <w:r w:rsidR="00695945" w:rsidRPr="00FA5CFF">
        <w:rPr>
          <w:rFonts w:ascii="Times New Roman" w:hAnsi="Times New Roman" w:cs="Times New Roman"/>
          <w:sz w:val="28"/>
          <w:szCs w:val="28"/>
          <w:lang w:val="uk-UA"/>
        </w:rPr>
        <w:t xml:space="preserve">інший </w:t>
      </w:r>
      <w:r w:rsidRPr="00FA5CFF">
        <w:rPr>
          <w:rFonts w:ascii="Times New Roman" w:hAnsi="Times New Roman" w:cs="Times New Roman"/>
          <w:sz w:val="28"/>
          <w:szCs w:val="28"/>
          <w:lang w:val="uk-UA"/>
        </w:rPr>
        <w:t>вік</w:t>
      </w:r>
      <w:r w:rsidR="00695945" w:rsidRPr="00FA5CFF">
        <w:rPr>
          <w:rFonts w:ascii="Times New Roman" w:hAnsi="Times New Roman" w:cs="Times New Roman"/>
          <w:sz w:val="28"/>
          <w:szCs w:val="28"/>
          <w:lang w:val="uk-UA"/>
        </w:rPr>
        <w:t>овий діапазон</w:t>
      </w:r>
      <w:r w:rsidRPr="00FA5CFF">
        <w:rPr>
          <w:rFonts w:ascii="Times New Roman" w:hAnsi="Times New Roman" w:cs="Times New Roman"/>
          <w:sz w:val="28"/>
          <w:szCs w:val="28"/>
          <w:lang w:val="uk-UA"/>
        </w:rPr>
        <w:t>, наступними положеннями:</w:t>
      </w:r>
    </w:p>
    <w:p w:rsidR="00695945" w:rsidRPr="0062201A" w:rsidRDefault="00695945" w:rsidP="0062201A">
      <w:pPr>
        <w:pStyle w:val="a3"/>
        <w:numPr>
          <w:ilvl w:val="0"/>
          <w:numId w:val="32"/>
        </w:numPr>
        <w:spacing w:after="0" w:line="360" w:lineRule="auto"/>
        <w:ind w:left="426" w:hanging="426"/>
        <w:jc w:val="both"/>
        <w:rPr>
          <w:rFonts w:ascii="Times New Roman" w:hAnsi="Times New Roman" w:cs="Times New Roman"/>
          <w:sz w:val="28"/>
          <w:szCs w:val="28"/>
          <w:lang w:val="uk-UA"/>
        </w:rPr>
      </w:pPr>
      <w:r w:rsidRPr="0062201A">
        <w:rPr>
          <w:rFonts w:ascii="Times New Roman" w:hAnsi="Times New Roman" w:cs="Times New Roman"/>
          <w:sz w:val="28"/>
          <w:szCs w:val="28"/>
          <w:lang w:val="uk-UA"/>
        </w:rPr>
        <w:lastRenderedPageBreak/>
        <w:t>переважають вправи аеробної спрямованості (80</w:t>
      </w:r>
      <w:r w:rsidR="0062201A">
        <w:rPr>
          <w:rFonts w:ascii="Times New Roman" w:hAnsi="Times New Roman" w:cs="Times New Roman"/>
          <w:sz w:val="28"/>
          <w:szCs w:val="28"/>
          <w:lang w:val="uk-UA"/>
        </w:rPr>
        <w:t>–</w:t>
      </w:r>
      <w:r w:rsidRPr="0062201A">
        <w:rPr>
          <w:rFonts w:ascii="Times New Roman" w:hAnsi="Times New Roman" w:cs="Times New Roman"/>
          <w:sz w:val="28"/>
          <w:szCs w:val="28"/>
          <w:lang w:val="uk-UA"/>
        </w:rPr>
        <w:t>90</w:t>
      </w:r>
      <w:r w:rsidR="0062201A">
        <w:rPr>
          <w:rFonts w:ascii="Times New Roman" w:hAnsi="Times New Roman" w:cs="Times New Roman"/>
          <w:sz w:val="28"/>
          <w:szCs w:val="28"/>
          <w:lang w:val="uk-UA"/>
        </w:rPr>
        <w:t xml:space="preserve"> </w:t>
      </w:r>
      <w:r w:rsidRPr="0062201A">
        <w:rPr>
          <w:rFonts w:ascii="Times New Roman" w:hAnsi="Times New Roman" w:cs="Times New Roman"/>
          <w:sz w:val="28"/>
          <w:szCs w:val="28"/>
          <w:lang w:val="uk-UA"/>
        </w:rPr>
        <w:t xml:space="preserve">%), що виконуються з низькою і середньою інтенсивністю (ЧСС </w:t>
      </w:r>
      <w:r w:rsidR="0062201A">
        <w:rPr>
          <w:rFonts w:ascii="Times New Roman" w:hAnsi="Times New Roman" w:cs="Times New Roman"/>
          <w:sz w:val="28"/>
          <w:szCs w:val="28"/>
          <w:lang w:val="uk-UA"/>
        </w:rPr>
        <w:t xml:space="preserve">– </w:t>
      </w:r>
      <w:r w:rsidRPr="0062201A">
        <w:rPr>
          <w:rFonts w:ascii="Times New Roman" w:hAnsi="Times New Roman" w:cs="Times New Roman"/>
          <w:sz w:val="28"/>
          <w:szCs w:val="28"/>
          <w:lang w:val="uk-UA"/>
        </w:rPr>
        <w:t>110</w:t>
      </w:r>
      <w:r w:rsidR="0062201A">
        <w:rPr>
          <w:rFonts w:ascii="Times New Roman" w:hAnsi="Times New Roman" w:cs="Times New Roman"/>
          <w:sz w:val="28"/>
          <w:szCs w:val="28"/>
          <w:lang w:val="uk-UA"/>
        </w:rPr>
        <w:t>–130 уд</w:t>
      </w:r>
      <w:r w:rsidRPr="0062201A">
        <w:rPr>
          <w:rFonts w:ascii="Times New Roman" w:hAnsi="Times New Roman" w:cs="Times New Roman"/>
          <w:sz w:val="28"/>
          <w:szCs w:val="28"/>
          <w:lang w:val="uk-UA"/>
        </w:rPr>
        <w:t>/хв);</w:t>
      </w:r>
    </w:p>
    <w:p w:rsidR="00E37186" w:rsidRPr="0062201A" w:rsidRDefault="00FA1BC4" w:rsidP="0062201A">
      <w:pPr>
        <w:pStyle w:val="a3"/>
        <w:numPr>
          <w:ilvl w:val="0"/>
          <w:numId w:val="32"/>
        </w:numPr>
        <w:spacing w:after="0" w:line="360" w:lineRule="auto"/>
        <w:ind w:left="426" w:hanging="426"/>
        <w:jc w:val="both"/>
        <w:rPr>
          <w:rFonts w:ascii="Times New Roman" w:hAnsi="Times New Roman" w:cs="Times New Roman"/>
          <w:sz w:val="28"/>
          <w:szCs w:val="28"/>
          <w:lang w:val="uk-UA"/>
        </w:rPr>
      </w:pPr>
      <w:r w:rsidRPr="0062201A">
        <w:rPr>
          <w:rFonts w:ascii="Times New Roman" w:hAnsi="Times New Roman" w:cs="Times New Roman"/>
          <w:sz w:val="28"/>
          <w:szCs w:val="28"/>
          <w:lang w:val="uk-UA"/>
        </w:rPr>
        <w:t>програма</w:t>
      </w:r>
      <w:r w:rsidR="0062201A">
        <w:rPr>
          <w:rFonts w:ascii="Times New Roman" w:hAnsi="Times New Roman" w:cs="Times New Roman"/>
          <w:sz w:val="28"/>
          <w:szCs w:val="28"/>
          <w:lang w:val="uk-UA"/>
        </w:rPr>
        <w:t xml:space="preserve"> фізичної рекреації</w:t>
      </w:r>
      <w:r w:rsidRPr="0062201A">
        <w:rPr>
          <w:rFonts w:ascii="Times New Roman" w:hAnsi="Times New Roman" w:cs="Times New Roman"/>
          <w:sz w:val="28"/>
          <w:szCs w:val="28"/>
          <w:lang w:val="uk-UA"/>
        </w:rPr>
        <w:t xml:space="preserve"> не має на меті досягнення спортивних результатів; мета програми спрямована лише на збереження і зміцнення здоров</w:t>
      </w:r>
      <w:r w:rsidR="0062201A">
        <w:rPr>
          <w:rFonts w:ascii="Times New Roman" w:hAnsi="Times New Roman" w:cs="Times New Roman"/>
          <w:sz w:val="28"/>
          <w:szCs w:val="28"/>
          <w:lang w:val="uk-UA"/>
        </w:rPr>
        <w:t>’</w:t>
      </w:r>
      <w:r w:rsidRPr="0062201A">
        <w:rPr>
          <w:rFonts w:ascii="Times New Roman" w:hAnsi="Times New Roman" w:cs="Times New Roman"/>
          <w:sz w:val="28"/>
          <w:szCs w:val="28"/>
          <w:lang w:val="uk-UA"/>
        </w:rPr>
        <w:t>я людей похилого віку;</w:t>
      </w:r>
    </w:p>
    <w:p w:rsidR="00E37186" w:rsidRPr="0062201A" w:rsidRDefault="00FA1BC4" w:rsidP="0062201A">
      <w:pPr>
        <w:pStyle w:val="a3"/>
        <w:numPr>
          <w:ilvl w:val="0"/>
          <w:numId w:val="32"/>
        </w:numPr>
        <w:spacing w:after="0" w:line="360" w:lineRule="auto"/>
        <w:ind w:left="426" w:hanging="426"/>
        <w:jc w:val="both"/>
        <w:rPr>
          <w:rFonts w:ascii="Times New Roman" w:hAnsi="Times New Roman" w:cs="Times New Roman"/>
          <w:sz w:val="28"/>
          <w:szCs w:val="28"/>
          <w:lang w:val="uk-UA"/>
        </w:rPr>
      </w:pPr>
      <w:r w:rsidRPr="0062201A">
        <w:rPr>
          <w:rFonts w:ascii="Times New Roman" w:hAnsi="Times New Roman" w:cs="Times New Roman"/>
          <w:sz w:val="28"/>
          <w:szCs w:val="28"/>
          <w:lang w:val="uk-UA"/>
        </w:rPr>
        <w:t>виключені варіанти технічно складних прийомів, що вимагають від людини високого рівня фізичної підготовленості: самонаведення переправ, проходження повітряної переправи, паралельних</w:t>
      </w:r>
      <w:r w:rsidR="00E37186" w:rsidRPr="0062201A">
        <w:rPr>
          <w:rFonts w:ascii="Times New Roman" w:hAnsi="Times New Roman" w:cs="Times New Roman"/>
          <w:sz w:val="28"/>
          <w:szCs w:val="28"/>
          <w:lang w:val="uk-UA"/>
        </w:rPr>
        <w:t xml:space="preserve"> перил;</w:t>
      </w:r>
    </w:p>
    <w:p w:rsidR="00E37186" w:rsidRPr="0062201A" w:rsidRDefault="00FA1BC4" w:rsidP="0062201A">
      <w:pPr>
        <w:pStyle w:val="a3"/>
        <w:numPr>
          <w:ilvl w:val="0"/>
          <w:numId w:val="32"/>
        </w:numPr>
        <w:spacing w:after="0" w:line="360" w:lineRule="auto"/>
        <w:ind w:left="426" w:hanging="426"/>
        <w:jc w:val="both"/>
        <w:rPr>
          <w:rFonts w:ascii="Times New Roman" w:hAnsi="Times New Roman" w:cs="Times New Roman"/>
          <w:sz w:val="28"/>
          <w:szCs w:val="28"/>
          <w:lang w:val="uk-UA"/>
        </w:rPr>
      </w:pPr>
      <w:r w:rsidRPr="0062201A">
        <w:rPr>
          <w:rFonts w:ascii="Times New Roman" w:hAnsi="Times New Roman" w:cs="Times New Roman"/>
          <w:sz w:val="28"/>
          <w:szCs w:val="28"/>
          <w:lang w:val="uk-UA"/>
        </w:rPr>
        <w:t>виключені найбільш травмонебезпечні прийоми, які можуть привести до функціональних порушень опорно-рухового апарату: пересування по складній місцевості; виключення бігу з перешкодами;</w:t>
      </w:r>
    </w:p>
    <w:p w:rsidR="00E37186" w:rsidRPr="0062201A" w:rsidRDefault="00FA1BC4" w:rsidP="0062201A">
      <w:pPr>
        <w:pStyle w:val="a3"/>
        <w:numPr>
          <w:ilvl w:val="0"/>
          <w:numId w:val="32"/>
        </w:numPr>
        <w:spacing w:after="0" w:line="360" w:lineRule="auto"/>
        <w:ind w:left="426" w:hanging="426"/>
        <w:jc w:val="both"/>
        <w:rPr>
          <w:rFonts w:ascii="Times New Roman" w:hAnsi="Times New Roman" w:cs="Times New Roman"/>
          <w:sz w:val="28"/>
          <w:szCs w:val="28"/>
          <w:lang w:val="uk-UA"/>
        </w:rPr>
      </w:pPr>
      <w:r w:rsidRPr="0062201A">
        <w:rPr>
          <w:rFonts w:ascii="Times New Roman" w:hAnsi="Times New Roman" w:cs="Times New Roman"/>
          <w:sz w:val="28"/>
          <w:szCs w:val="28"/>
          <w:lang w:val="uk-UA"/>
        </w:rPr>
        <w:t>відсутня вузька спеціалізація осіб, які займаються;</w:t>
      </w:r>
    </w:p>
    <w:p w:rsidR="00E37186" w:rsidRPr="0062201A" w:rsidRDefault="00FA1BC4" w:rsidP="0062201A">
      <w:pPr>
        <w:pStyle w:val="a3"/>
        <w:numPr>
          <w:ilvl w:val="0"/>
          <w:numId w:val="32"/>
        </w:numPr>
        <w:spacing w:after="0" w:line="360" w:lineRule="auto"/>
        <w:ind w:left="426" w:hanging="426"/>
        <w:jc w:val="both"/>
        <w:rPr>
          <w:rFonts w:ascii="Times New Roman" w:hAnsi="Times New Roman" w:cs="Times New Roman"/>
          <w:sz w:val="28"/>
          <w:szCs w:val="28"/>
          <w:lang w:val="uk-UA"/>
        </w:rPr>
      </w:pPr>
      <w:r w:rsidRPr="0062201A">
        <w:rPr>
          <w:rFonts w:ascii="Times New Roman" w:hAnsi="Times New Roman" w:cs="Times New Roman"/>
          <w:sz w:val="28"/>
          <w:szCs w:val="28"/>
          <w:lang w:val="uk-UA"/>
        </w:rPr>
        <w:t>навчання здійснюється переважно ігровим методом: розроблені рухливі ігри для людей похилого віку, що сприяють успішному освоєнню матеріалу;</w:t>
      </w:r>
    </w:p>
    <w:p w:rsidR="00470B28" w:rsidRPr="0062201A" w:rsidRDefault="00FA1BC4" w:rsidP="0062201A">
      <w:pPr>
        <w:pStyle w:val="a3"/>
        <w:numPr>
          <w:ilvl w:val="0"/>
          <w:numId w:val="32"/>
        </w:numPr>
        <w:spacing w:after="0" w:line="360" w:lineRule="auto"/>
        <w:ind w:left="426" w:hanging="426"/>
        <w:jc w:val="both"/>
        <w:rPr>
          <w:rFonts w:ascii="Times New Roman" w:hAnsi="Times New Roman" w:cs="Times New Roman"/>
          <w:sz w:val="28"/>
          <w:szCs w:val="28"/>
          <w:lang w:val="uk-UA"/>
        </w:rPr>
      </w:pPr>
      <w:r w:rsidRPr="0062201A">
        <w:rPr>
          <w:rFonts w:ascii="Times New Roman" w:hAnsi="Times New Roman" w:cs="Times New Roman"/>
          <w:sz w:val="28"/>
          <w:szCs w:val="28"/>
          <w:lang w:val="uk-UA"/>
        </w:rPr>
        <w:t xml:space="preserve">змагальна діяльність </w:t>
      </w:r>
      <w:r w:rsidR="00695945" w:rsidRPr="0062201A">
        <w:rPr>
          <w:rFonts w:ascii="Times New Roman" w:hAnsi="Times New Roman" w:cs="Times New Roman"/>
          <w:sz w:val="28"/>
          <w:szCs w:val="28"/>
          <w:lang w:val="uk-UA"/>
        </w:rPr>
        <w:t>відсутня</w:t>
      </w:r>
      <w:r w:rsidRPr="0062201A">
        <w:rPr>
          <w:rFonts w:ascii="Times New Roman" w:hAnsi="Times New Roman" w:cs="Times New Roman"/>
          <w:sz w:val="28"/>
          <w:szCs w:val="28"/>
          <w:lang w:val="uk-UA"/>
        </w:rPr>
        <w:t>.</w:t>
      </w:r>
    </w:p>
    <w:p w:rsidR="00450B69" w:rsidRPr="00FA5CFF" w:rsidRDefault="00FA1BC4" w:rsidP="004F63FE">
      <w:pPr>
        <w:spacing w:after="0" w:line="360" w:lineRule="auto"/>
        <w:ind w:firstLine="709"/>
        <w:jc w:val="both"/>
        <w:rPr>
          <w:rFonts w:ascii="Times New Roman" w:hAnsi="Times New Roman" w:cs="Times New Roman"/>
          <w:sz w:val="28"/>
          <w:szCs w:val="28"/>
          <w:lang w:val="uk-UA"/>
        </w:rPr>
      </w:pPr>
      <w:r w:rsidRPr="00FA5CFF">
        <w:rPr>
          <w:rFonts w:ascii="Times New Roman" w:hAnsi="Times New Roman" w:cs="Times New Roman"/>
          <w:sz w:val="28"/>
          <w:szCs w:val="28"/>
          <w:lang w:val="uk-UA"/>
        </w:rPr>
        <w:t>У програмі визначено зміст матеріалу по основних компонентах тренування: теоретичної, фізичної, технічної, інтегральної</w:t>
      </w:r>
      <w:r w:rsidR="00450B69" w:rsidRPr="00FA5CFF">
        <w:rPr>
          <w:rFonts w:ascii="Times New Roman" w:hAnsi="Times New Roman" w:cs="Times New Roman"/>
          <w:sz w:val="28"/>
          <w:szCs w:val="28"/>
          <w:lang w:val="uk-UA"/>
        </w:rPr>
        <w:t xml:space="preserve"> підготовки</w:t>
      </w:r>
      <w:r w:rsidRPr="00FA5CFF">
        <w:rPr>
          <w:rFonts w:ascii="Times New Roman" w:hAnsi="Times New Roman" w:cs="Times New Roman"/>
          <w:sz w:val="28"/>
          <w:szCs w:val="28"/>
          <w:lang w:val="uk-UA"/>
        </w:rPr>
        <w:t xml:space="preserve">. </w:t>
      </w:r>
    </w:p>
    <w:p w:rsidR="00450B69" w:rsidRPr="00FA5CFF" w:rsidRDefault="00450B69" w:rsidP="004F63FE">
      <w:pPr>
        <w:spacing w:after="0" w:line="360" w:lineRule="auto"/>
        <w:ind w:firstLine="709"/>
        <w:jc w:val="both"/>
        <w:rPr>
          <w:rFonts w:ascii="Times New Roman" w:hAnsi="Times New Roman" w:cs="Times New Roman"/>
          <w:sz w:val="28"/>
          <w:szCs w:val="28"/>
          <w:lang w:val="uk-UA"/>
        </w:rPr>
      </w:pPr>
      <w:r w:rsidRPr="00FA5CFF">
        <w:rPr>
          <w:rFonts w:ascii="Times New Roman" w:hAnsi="Times New Roman" w:cs="Times New Roman"/>
          <w:sz w:val="28"/>
          <w:szCs w:val="28"/>
          <w:lang w:val="uk-UA"/>
        </w:rPr>
        <w:t>Програма оздоровчої фізичної культури для осіб похилого віку розрахована на річний цикл, що складається з трьох етапів: підготовчого (адаптаційного), основного (навчально-тренувального) і заключного (підтриму</w:t>
      </w:r>
      <w:r w:rsidR="0062201A">
        <w:rPr>
          <w:rFonts w:ascii="Times New Roman" w:hAnsi="Times New Roman" w:cs="Times New Roman"/>
          <w:sz w:val="28"/>
          <w:szCs w:val="28"/>
          <w:lang w:val="uk-UA"/>
        </w:rPr>
        <w:t>вального</w:t>
      </w:r>
      <w:r w:rsidRPr="00FA5CFF">
        <w:rPr>
          <w:rFonts w:ascii="Times New Roman" w:hAnsi="Times New Roman" w:cs="Times New Roman"/>
          <w:sz w:val="28"/>
          <w:szCs w:val="28"/>
          <w:lang w:val="uk-UA"/>
        </w:rPr>
        <w:t>). Річний цикл включа</w:t>
      </w:r>
      <w:r w:rsidR="0062201A">
        <w:rPr>
          <w:rFonts w:ascii="Times New Roman" w:hAnsi="Times New Roman" w:cs="Times New Roman"/>
          <w:sz w:val="28"/>
          <w:szCs w:val="28"/>
          <w:lang w:val="uk-UA"/>
        </w:rPr>
        <w:t>в</w:t>
      </w:r>
      <w:r w:rsidRPr="00FA5CFF">
        <w:rPr>
          <w:rFonts w:ascii="Times New Roman" w:hAnsi="Times New Roman" w:cs="Times New Roman"/>
          <w:sz w:val="28"/>
          <w:szCs w:val="28"/>
          <w:lang w:val="uk-UA"/>
        </w:rPr>
        <w:t xml:space="preserve"> </w:t>
      </w:r>
      <w:r w:rsidR="0062201A">
        <w:rPr>
          <w:rFonts w:ascii="Times New Roman" w:hAnsi="Times New Roman" w:cs="Times New Roman"/>
          <w:sz w:val="28"/>
          <w:szCs w:val="28"/>
          <w:lang w:val="uk-UA"/>
        </w:rPr>
        <w:t>у</w:t>
      </w:r>
      <w:r w:rsidRPr="00FA5CFF">
        <w:rPr>
          <w:rFonts w:ascii="Times New Roman" w:hAnsi="Times New Roman" w:cs="Times New Roman"/>
          <w:sz w:val="28"/>
          <w:szCs w:val="28"/>
          <w:lang w:val="uk-UA"/>
        </w:rPr>
        <w:t xml:space="preserve"> себе 3-разові заняття в тиждень з переважним використанням засобів спортивного міні-туризму, а так само різні види фізичної культури: рухливі ігри, оздоровча ходьба, гімнастичні вправи.</w:t>
      </w:r>
    </w:p>
    <w:p w:rsidR="00450B69" w:rsidRPr="00FA5CFF" w:rsidRDefault="00450B69" w:rsidP="004F63FE">
      <w:pPr>
        <w:spacing w:after="0" w:line="360" w:lineRule="auto"/>
        <w:ind w:firstLine="709"/>
        <w:jc w:val="both"/>
        <w:rPr>
          <w:rFonts w:ascii="Times New Roman" w:hAnsi="Times New Roman" w:cs="Times New Roman"/>
          <w:sz w:val="28"/>
          <w:szCs w:val="28"/>
          <w:lang w:val="uk-UA"/>
        </w:rPr>
      </w:pPr>
      <w:r w:rsidRPr="00FA5CFF">
        <w:rPr>
          <w:rFonts w:ascii="Times New Roman" w:hAnsi="Times New Roman" w:cs="Times New Roman"/>
          <w:sz w:val="28"/>
          <w:szCs w:val="28"/>
          <w:lang w:val="uk-UA"/>
        </w:rPr>
        <w:t>На підготовчому етапі (</w:t>
      </w:r>
      <w:r w:rsidR="00695945" w:rsidRPr="00FA5CFF">
        <w:rPr>
          <w:rFonts w:ascii="Times New Roman" w:hAnsi="Times New Roman" w:cs="Times New Roman"/>
          <w:sz w:val="28"/>
          <w:szCs w:val="28"/>
          <w:lang w:val="uk-UA"/>
        </w:rPr>
        <w:t xml:space="preserve">тривалість </w:t>
      </w:r>
      <w:r w:rsidRPr="00FA5CFF">
        <w:rPr>
          <w:rFonts w:ascii="Times New Roman" w:hAnsi="Times New Roman" w:cs="Times New Roman"/>
          <w:sz w:val="28"/>
          <w:szCs w:val="28"/>
          <w:lang w:val="uk-UA"/>
        </w:rPr>
        <w:t>10</w:t>
      </w:r>
      <w:r w:rsidR="0062201A">
        <w:rPr>
          <w:rFonts w:ascii="Times New Roman" w:hAnsi="Times New Roman" w:cs="Times New Roman"/>
          <w:sz w:val="28"/>
          <w:szCs w:val="28"/>
          <w:lang w:val="uk-UA"/>
        </w:rPr>
        <w:t>–</w:t>
      </w:r>
      <w:r w:rsidRPr="00FA5CFF">
        <w:rPr>
          <w:rFonts w:ascii="Times New Roman" w:hAnsi="Times New Roman" w:cs="Times New Roman"/>
          <w:sz w:val="28"/>
          <w:szCs w:val="28"/>
          <w:lang w:val="uk-UA"/>
        </w:rPr>
        <w:t xml:space="preserve">12 тижнів) здійснювалося формування мотивації психологічного настрою, навчання простим технічним прийомам спортивного туризму, навчання самоконтролю при заняттях фізичними вправами. </w:t>
      </w:r>
    </w:p>
    <w:p w:rsidR="00450B69" w:rsidRPr="00FA5CFF" w:rsidRDefault="00450B69" w:rsidP="004F63FE">
      <w:pPr>
        <w:spacing w:after="0" w:line="360" w:lineRule="auto"/>
        <w:ind w:firstLine="709"/>
        <w:jc w:val="both"/>
        <w:rPr>
          <w:rFonts w:ascii="Times New Roman" w:hAnsi="Times New Roman" w:cs="Times New Roman"/>
          <w:sz w:val="28"/>
          <w:szCs w:val="28"/>
          <w:lang w:val="uk-UA"/>
        </w:rPr>
      </w:pPr>
      <w:r w:rsidRPr="00FA5CFF">
        <w:rPr>
          <w:rFonts w:ascii="Times New Roman" w:hAnsi="Times New Roman" w:cs="Times New Roman"/>
          <w:sz w:val="28"/>
          <w:szCs w:val="28"/>
          <w:lang w:val="uk-UA"/>
        </w:rPr>
        <w:lastRenderedPageBreak/>
        <w:t>Основний (тренувальний) етап (</w:t>
      </w:r>
      <w:r w:rsidR="00695945" w:rsidRPr="00FA5CFF">
        <w:rPr>
          <w:rFonts w:ascii="Times New Roman" w:hAnsi="Times New Roman" w:cs="Times New Roman"/>
          <w:sz w:val="28"/>
          <w:szCs w:val="28"/>
          <w:lang w:val="uk-UA"/>
        </w:rPr>
        <w:t xml:space="preserve">тривалість </w:t>
      </w:r>
      <w:r w:rsidRPr="00FA5CFF">
        <w:rPr>
          <w:rFonts w:ascii="Times New Roman" w:hAnsi="Times New Roman" w:cs="Times New Roman"/>
          <w:sz w:val="28"/>
          <w:szCs w:val="28"/>
          <w:lang w:val="uk-UA"/>
        </w:rPr>
        <w:t>14</w:t>
      </w:r>
      <w:r w:rsidR="0062201A">
        <w:rPr>
          <w:rFonts w:ascii="Times New Roman" w:hAnsi="Times New Roman" w:cs="Times New Roman"/>
          <w:sz w:val="28"/>
          <w:szCs w:val="28"/>
          <w:lang w:val="uk-UA"/>
        </w:rPr>
        <w:t>–</w:t>
      </w:r>
      <w:r w:rsidRPr="00FA5CFF">
        <w:rPr>
          <w:rFonts w:ascii="Times New Roman" w:hAnsi="Times New Roman" w:cs="Times New Roman"/>
          <w:sz w:val="28"/>
          <w:szCs w:val="28"/>
          <w:lang w:val="uk-UA"/>
        </w:rPr>
        <w:t>24 тижні) передбачає розвиток фізичних якостей, навчання більш складним технічним прийомам спортивного туризму, придбання туристських знань, а також знань в області медицини, фізіології, гігієни, географії, краєзнавства.</w:t>
      </w:r>
    </w:p>
    <w:p w:rsidR="00450B69" w:rsidRPr="00FA5CFF" w:rsidRDefault="00450B69" w:rsidP="004F63FE">
      <w:pPr>
        <w:spacing w:after="0" w:line="360" w:lineRule="auto"/>
        <w:ind w:firstLine="709"/>
        <w:jc w:val="both"/>
        <w:rPr>
          <w:rFonts w:ascii="Times New Roman" w:hAnsi="Times New Roman" w:cs="Times New Roman"/>
          <w:sz w:val="28"/>
          <w:szCs w:val="28"/>
          <w:lang w:val="uk-UA"/>
        </w:rPr>
      </w:pPr>
      <w:r w:rsidRPr="00FA5CFF">
        <w:rPr>
          <w:rFonts w:ascii="Times New Roman" w:hAnsi="Times New Roman" w:cs="Times New Roman"/>
          <w:sz w:val="28"/>
          <w:szCs w:val="28"/>
          <w:lang w:val="uk-UA"/>
        </w:rPr>
        <w:t>Заключний (підтримуючий) етап (</w:t>
      </w:r>
      <w:r w:rsidR="00695945" w:rsidRPr="00FA5CFF">
        <w:rPr>
          <w:rFonts w:ascii="Times New Roman" w:hAnsi="Times New Roman" w:cs="Times New Roman"/>
          <w:sz w:val="28"/>
          <w:szCs w:val="28"/>
          <w:lang w:val="uk-UA"/>
        </w:rPr>
        <w:t xml:space="preserve">тривалість </w:t>
      </w:r>
      <w:r w:rsidRPr="00FA5CFF">
        <w:rPr>
          <w:rFonts w:ascii="Times New Roman" w:hAnsi="Times New Roman" w:cs="Times New Roman"/>
          <w:sz w:val="28"/>
          <w:szCs w:val="28"/>
          <w:lang w:val="uk-UA"/>
        </w:rPr>
        <w:t>10</w:t>
      </w:r>
      <w:r w:rsidR="006D2F16">
        <w:rPr>
          <w:rFonts w:ascii="Times New Roman" w:hAnsi="Times New Roman" w:cs="Times New Roman"/>
          <w:sz w:val="28"/>
          <w:szCs w:val="28"/>
          <w:lang w:val="uk-UA"/>
        </w:rPr>
        <w:t>–</w:t>
      </w:r>
      <w:r w:rsidRPr="00FA5CFF">
        <w:rPr>
          <w:rFonts w:ascii="Times New Roman" w:hAnsi="Times New Roman" w:cs="Times New Roman"/>
          <w:sz w:val="28"/>
          <w:szCs w:val="28"/>
          <w:lang w:val="uk-UA"/>
        </w:rPr>
        <w:t>16 тижнів) передбачає вдосконалення туристських прийомів і навичок, підтримання досягнутого рівня рухової активності, самоосвіта.</w:t>
      </w:r>
    </w:p>
    <w:p w:rsidR="00450B69" w:rsidRPr="00FA5CFF" w:rsidRDefault="00450B69" w:rsidP="004F63FE">
      <w:pPr>
        <w:spacing w:after="0" w:line="360" w:lineRule="auto"/>
        <w:ind w:firstLine="709"/>
        <w:jc w:val="both"/>
        <w:rPr>
          <w:rFonts w:ascii="Times New Roman" w:hAnsi="Times New Roman" w:cs="Times New Roman"/>
          <w:sz w:val="28"/>
          <w:szCs w:val="28"/>
          <w:lang w:val="uk-UA"/>
        </w:rPr>
      </w:pPr>
      <w:r w:rsidRPr="00FA5CFF">
        <w:rPr>
          <w:rFonts w:ascii="Times New Roman" w:hAnsi="Times New Roman" w:cs="Times New Roman"/>
          <w:sz w:val="28"/>
          <w:szCs w:val="28"/>
          <w:lang w:val="uk-UA"/>
        </w:rPr>
        <w:t xml:space="preserve">Оздоровчі заняття включають в себе: </w:t>
      </w:r>
    </w:p>
    <w:p w:rsidR="00450B69" w:rsidRPr="0062201A" w:rsidRDefault="0062201A" w:rsidP="0062201A">
      <w:pPr>
        <w:pStyle w:val="a3"/>
        <w:numPr>
          <w:ilvl w:val="0"/>
          <w:numId w:val="34"/>
        </w:numPr>
        <w:spacing w:after="0" w:line="360" w:lineRule="auto"/>
        <w:ind w:left="426" w:hanging="426"/>
        <w:jc w:val="both"/>
        <w:rPr>
          <w:rFonts w:ascii="Times New Roman" w:hAnsi="Times New Roman" w:cs="Times New Roman"/>
          <w:sz w:val="28"/>
          <w:szCs w:val="28"/>
          <w:lang w:val="uk-UA"/>
        </w:rPr>
      </w:pPr>
      <w:r w:rsidRPr="0062201A">
        <w:rPr>
          <w:rFonts w:ascii="Times New Roman" w:hAnsi="Times New Roman" w:cs="Times New Roman"/>
          <w:sz w:val="28"/>
          <w:szCs w:val="28"/>
          <w:lang w:val="uk-UA"/>
        </w:rPr>
        <w:t>загальнорозвивальн</w:t>
      </w:r>
      <w:r w:rsidR="00450B69" w:rsidRPr="0062201A">
        <w:rPr>
          <w:rFonts w:ascii="Times New Roman" w:hAnsi="Times New Roman" w:cs="Times New Roman"/>
          <w:sz w:val="28"/>
          <w:szCs w:val="28"/>
          <w:lang w:val="uk-UA"/>
        </w:rPr>
        <w:t>і вправи без предметів, з предметами туристського спорядження;</w:t>
      </w:r>
    </w:p>
    <w:p w:rsidR="00450B69" w:rsidRPr="0062201A" w:rsidRDefault="00450B69" w:rsidP="0062201A">
      <w:pPr>
        <w:pStyle w:val="a3"/>
        <w:numPr>
          <w:ilvl w:val="0"/>
          <w:numId w:val="34"/>
        </w:numPr>
        <w:spacing w:after="0" w:line="360" w:lineRule="auto"/>
        <w:ind w:left="426" w:hanging="426"/>
        <w:jc w:val="both"/>
        <w:rPr>
          <w:rFonts w:ascii="Times New Roman" w:hAnsi="Times New Roman" w:cs="Times New Roman"/>
          <w:sz w:val="28"/>
          <w:szCs w:val="28"/>
          <w:lang w:val="uk-UA"/>
        </w:rPr>
      </w:pPr>
      <w:r w:rsidRPr="0062201A">
        <w:rPr>
          <w:rFonts w:ascii="Times New Roman" w:hAnsi="Times New Roman" w:cs="Times New Roman"/>
          <w:sz w:val="28"/>
          <w:szCs w:val="28"/>
          <w:lang w:val="uk-UA"/>
        </w:rPr>
        <w:t>ігри, що розвивають когнітивні здібності і фізичні якості;</w:t>
      </w:r>
    </w:p>
    <w:p w:rsidR="00450B69" w:rsidRPr="0062201A" w:rsidRDefault="00450B69" w:rsidP="0062201A">
      <w:pPr>
        <w:pStyle w:val="a3"/>
        <w:numPr>
          <w:ilvl w:val="0"/>
          <w:numId w:val="34"/>
        </w:numPr>
        <w:spacing w:after="0" w:line="360" w:lineRule="auto"/>
        <w:ind w:left="426" w:hanging="426"/>
        <w:jc w:val="both"/>
        <w:rPr>
          <w:rFonts w:ascii="Times New Roman" w:hAnsi="Times New Roman" w:cs="Times New Roman"/>
          <w:sz w:val="28"/>
          <w:szCs w:val="28"/>
          <w:lang w:val="uk-UA"/>
        </w:rPr>
      </w:pPr>
      <w:r w:rsidRPr="0062201A">
        <w:rPr>
          <w:rFonts w:ascii="Times New Roman" w:hAnsi="Times New Roman" w:cs="Times New Roman"/>
          <w:sz w:val="28"/>
          <w:szCs w:val="28"/>
          <w:lang w:val="uk-UA"/>
        </w:rPr>
        <w:t xml:space="preserve">вправи, що сприяють освоєнню техніки елементів туристського багатоборства: техніка підйому і спуску по схилу, техніка пересування по снігу і льоду, робота з карабінами, в'язка туристських вузлів; </w:t>
      </w:r>
    </w:p>
    <w:p w:rsidR="00450B69" w:rsidRPr="0062201A" w:rsidRDefault="00450B69" w:rsidP="0062201A">
      <w:pPr>
        <w:pStyle w:val="a3"/>
        <w:numPr>
          <w:ilvl w:val="0"/>
          <w:numId w:val="34"/>
        </w:numPr>
        <w:spacing w:after="0" w:line="360" w:lineRule="auto"/>
        <w:ind w:left="426" w:hanging="426"/>
        <w:jc w:val="both"/>
        <w:rPr>
          <w:rFonts w:ascii="Times New Roman" w:hAnsi="Times New Roman" w:cs="Times New Roman"/>
          <w:sz w:val="28"/>
          <w:szCs w:val="28"/>
          <w:lang w:val="uk-UA"/>
        </w:rPr>
      </w:pPr>
      <w:r w:rsidRPr="0062201A">
        <w:rPr>
          <w:rFonts w:ascii="Times New Roman" w:hAnsi="Times New Roman" w:cs="Times New Roman"/>
          <w:sz w:val="28"/>
          <w:szCs w:val="28"/>
          <w:lang w:val="uk-UA"/>
        </w:rPr>
        <w:t xml:space="preserve">вправи, які сприятимуть розвитку координаційних можливостей: ходьба по колоді, пересування по пересіченій місцевості; </w:t>
      </w:r>
    </w:p>
    <w:p w:rsidR="00450B69" w:rsidRPr="0062201A" w:rsidRDefault="00450B69" w:rsidP="0062201A">
      <w:pPr>
        <w:pStyle w:val="a3"/>
        <w:numPr>
          <w:ilvl w:val="0"/>
          <w:numId w:val="34"/>
        </w:numPr>
        <w:spacing w:after="0" w:line="360" w:lineRule="auto"/>
        <w:ind w:left="426" w:hanging="426"/>
        <w:jc w:val="both"/>
        <w:rPr>
          <w:rFonts w:ascii="Times New Roman" w:hAnsi="Times New Roman" w:cs="Times New Roman"/>
          <w:sz w:val="28"/>
          <w:szCs w:val="28"/>
          <w:lang w:val="uk-UA"/>
        </w:rPr>
      </w:pPr>
      <w:r w:rsidRPr="0062201A">
        <w:rPr>
          <w:rFonts w:ascii="Times New Roman" w:hAnsi="Times New Roman" w:cs="Times New Roman"/>
          <w:sz w:val="28"/>
          <w:szCs w:val="28"/>
          <w:lang w:val="uk-UA"/>
        </w:rPr>
        <w:t>теоретичні відомості в області гігієни, медицини, фізіології, географії, краєзнавства та ін.</w:t>
      </w:r>
    </w:p>
    <w:p w:rsidR="00450B69" w:rsidRPr="00FA5CFF" w:rsidRDefault="00450B69" w:rsidP="0062201A">
      <w:pPr>
        <w:spacing w:after="0" w:line="360" w:lineRule="auto"/>
        <w:ind w:firstLine="709"/>
        <w:jc w:val="both"/>
        <w:rPr>
          <w:rFonts w:ascii="Times New Roman" w:hAnsi="Times New Roman" w:cs="Times New Roman"/>
          <w:sz w:val="28"/>
          <w:szCs w:val="28"/>
          <w:lang w:val="uk-UA"/>
        </w:rPr>
      </w:pPr>
      <w:r w:rsidRPr="00FA5CFF">
        <w:rPr>
          <w:rFonts w:ascii="Times New Roman" w:hAnsi="Times New Roman" w:cs="Times New Roman"/>
          <w:sz w:val="28"/>
          <w:szCs w:val="28"/>
          <w:lang w:val="uk-UA"/>
        </w:rPr>
        <w:t>Для реалізації програми необхідно наступне матеріально-технічне забезпечення: спортивний зал (зимовий час); паркова зона відпочинку, прилегла природна зона; динамічні і статичні мотузки, довжиною 50 м, діаметром 10</w:t>
      </w:r>
      <w:r w:rsidR="0062201A">
        <w:rPr>
          <w:rFonts w:ascii="Times New Roman" w:hAnsi="Times New Roman" w:cs="Times New Roman"/>
          <w:sz w:val="28"/>
          <w:szCs w:val="28"/>
          <w:lang w:val="uk-UA"/>
        </w:rPr>
        <w:t>–</w:t>
      </w:r>
      <w:r w:rsidRPr="00FA5CFF">
        <w:rPr>
          <w:rFonts w:ascii="Times New Roman" w:hAnsi="Times New Roman" w:cs="Times New Roman"/>
          <w:sz w:val="28"/>
          <w:szCs w:val="28"/>
          <w:lang w:val="uk-UA"/>
        </w:rPr>
        <w:t>11 мм; карабіни; лижні палиці.</w:t>
      </w:r>
    </w:p>
    <w:p w:rsidR="00450B69" w:rsidRPr="00FA5CFF" w:rsidRDefault="00450B69" w:rsidP="0062201A">
      <w:pPr>
        <w:pStyle w:val="a3"/>
        <w:spacing w:after="0" w:line="360" w:lineRule="auto"/>
        <w:ind w:left="0" w:firstLine="709"/>
        <w:jc w:val="both"/>
        <w:rPr>
          <w:rFonts w:ascii="Times New Roman" w:hAnsi="Times New Roman" w:cs="Times New Roman"/>
          <w:sz w:val="28"/>
          <w:szCs w:val="28"/>
          <w:lang w:val="uk-UA"/>
        </w:rPr>
      </w:pPr>
      <w:r w:rsidRPr="00FA5CFF">
        <w:rPr>
          <w:rFonts w:ascii="Times New Roman" w:hAnsi="Times New Roman" w:cs="Times New Roman"/>
          <w:sz w:val="28"/>
          <w:szCs w:val="28"/>
          <w:lang w:val="uk-UA"/>
        </w:rPr>
        <w:t xml:space="preserve">В результаті освоєння навчального матеріалу </w:t>
      </w:r>
      <w:r w:rsidR="0062201A">
        <w:rPr>
          <w:rFonts w:ascii="Times New Roman" w:hAnsi="Times New Roman" w:cs="Times New Roman"/>
          <w:sz w:val="28"/>
          <w:szCs w:val="28"/>
          <w:lang w:val="uk-UA"/>
        </w:rPr>
        <w:t>люди</w:t>
      </w:r>
      <w:r w:rsidRPr="00FA5CFF">
        <w:rPr>
          <w:rFonts w:ascii="Times New Roman" w:hAnsi="Times New Roman" w:cs="Times New Roman"/>
          <w:sz w:val="28"/>
          <w:szCs w:val="28"/>
          <w:lang w:val="uk-UA"/>
        </w:rPr>
        <w:t xml:space="preserve"> (у нашому випадку похилого віку) повинні знати:</w:t>
      </w:r>
    </w:p>
    <w:p w:rsidR="00450B69" w:rsidRPr="00FA5CFF" w:rsidRDefault="00450B69" w:rsidP="0062201A">
      <w:pPr>
        <w:pStyle w:val="a3"/>
        <w:numPr>
          <w:ilvl w:val="0"/>
          <w:numId w:val="36"/>
        </w:numPr>
        <w:spacing w:after="0" w:line="360" w:lineRule="auto"/>
        <w:ind w:left="426" w:hanging="426"/>
        <w:jc w:val="both"/>
        <w:rPr>
          <w:rFonts w:ascii="Times New Roman" w:hAnsi="Times New Roman" w:cs="Times New Roman"/>
          <w:sz w:val="28"/>
          <w:szCs w:val="28"/>
          <w:lang w:val="uk-UA"/>
        </w:rPr>
      </w:pPr>
      <w:r w:rsidRPr="00FA5CFF">
        <w:rPr>
          <w:rFonts w:ascii="Times New Roman" w:hAnsi="Times New Roman" w:cs="Times New Roman"/>
          <w:sz w:val="28"/>
          <w:szCs w:val="28"/>
          <w:lang w:val="uk-UA"/>
        </w:rPr>
        <w:t>Правила техніки безпеки під час занять у спортивному залі, в парковій та природного зонах.</w:t>
      </w:r>
    </w:p>
    <w:p w:rsidR="00450B69" w:rsidRPr="00FA5CFF" w:rsidRDefault="00450B69" w:rsidP="0062201A">
      <w:pPr>
        <w:pStyle w:val="a3"/>
        <w:numPr>
          <w:ilvl w:val="0"/>
          <w:numId w:val="36"/>
        </w:numPr>
        <w:spacing w:after="0" w:line="360" w:lineRule="auto"/>
        <w:ind w:left="426" w:hanging="426"/>
        <w:jc w:val="both"/>
        <w:rPr>
          <w:rFonts w:ascii="Times New Roman" w:hAnsi="Times New Roman" w:cs="Times New Roman"/>
          <w:sz w:val="28"/>
          <w:szCs w:val="28"/>
          <w:lang w:val="uk-UA"/>
        </w:rPr>
      </w:pPr>
      <w:r w:rsidRPr="00FA5CFF">
        <w:rPr>
          <w:rFonts w:ascii="Times New Roman" w:hAnsi="Times New Roman" w:cs="Times New Roman"/>
          <w:sz w:val="28"/>
          <w:szCs w:val="28"/>
          <w:lang w:val="uk-UA"/>
        </w:rPr>
        <w:t>Способи і засоби орієнтування, принцип роботи та складові частини туристського компаса, топографічні знаки, карта.</w:t>
      </w:r>
    </w:p>
    <w:p w:rsidR="00450B69" w:rsidRPr="00FA5CFF" w:rsidRDefault="00450B69" w:rsidP="0062201A">
      <w:pPr>
        <w:pStyle w:val="a3"/>
        <w:numPr>
          <w:ilvl w:val="0"/>
          <w:numId w:val="36"/>
        </w:numPr>
        <w:spacing w:after="0" w:line="360" w:lineRule="auto"/>
        <w:ind w:left="426" w:hanging="426"/>
        <w:jc w:val="both"/>
        <w:rPr>
          <w:rFonts w:ascii="Times New Roman" w:hAnsi="Times New Roman" w:cs="Times New Roman"/>
          <w:sz w:val="28"/>
          <w:szCs w:val="28"/>
          <w:lang w:val="uk-UA"/>
        </w:rPr>
      </w:pPr>
      <w:r w:rsidRPr="00FA5CFF">
        <w:rPr>
          <w:rFonts w:ascii="Times New Roman" w:hAnsi="Times New Roman" w:cs="Times New Roman"/>
          <w:sz w:val="28"/>
          <w:szCs w:val="28"/>
          <w:lang w:val="uk-UA"/>
        </w:rPr>
        <w:t>Форми рельєфу місцевості.</w:t>
      </w:r>
    </w:p>
    <w:p w:rsidR="00450B69" w:rsidRPr="00FA5CFF" w:rsidRDefault="00450B69" w:rsidP="0062201A">
      <w:pPr>
        <w:pStyle w:val="a3"/>
        <w:numPr>
          <w:ilvl w:val="0"/>
          <w:numId w:val="36"/>
        </w:numPr>
        <w:spacing w:after="0" w:line="360" w:lineRule="auto"/>
        <w:ind w:left="426" w:hanging="426"/>
        <w:jc w:val="both"/>
        <w:rPr>
          <w:rFonts w:ascii="Times New Roman" w:hAnsi="Times New Roman" w:cs="Times New Roman"/>
          <w:sz w:val="28"/>
          <w:szCs w:val="28"/>
          <w:lang w:val="uk-UA"/>
        </w:rPr>
      </w:pPr>
      <w:r w:rsidRPr="00FA5CFF">
        <w:rPr>
          <w:rFonts w:ascii="Times New Roman" w:hAnsi="Times New Roman" w:cs="Times New Roman"/>
          <w:sz w:val="28"/>
          <w:szCs w:val="28"/>
          <w:lang w:val="uk-UA"/>
        </w:rPr>
        <w:t>Способи надання долікарської допомоги, склад туристської аптечки.</w:t>
      </w:r>
    </w:p>
    <w:p w:rsidR="00450B69" w:rsidRPr="00FA5CFF" w:rsidRDefault="00450B69" w:rsidP="0062201A">
      <w:pPr>
        <w:pStyle w:val="a3"/>
        <w:numPr>
          <w:ilvl w:val="0"/>
          <w:numId w:val="36"/>
        </w:numPr>
        <w:spacing w:after="0" w:line="360" w:lineRule="auto"/>
        <w:ind w:left="426" w:hanging="426"/>
        <w:jc w:val="both"/>
        <w:rPr>
          <w:rFonts w:ascii="Times New Roman" w:hAnsi="Times New Roman" w:cs="Times New Roman"/>
          <w:sz w:val="28"/>
          <w:szCs w:val="28"/>
          <w:lang w:val="uk-UA"/>
        </w:rPr>
      </w:pPr>
      <w:r w:rsidRPr="00FA5CFF">
        <w:rPr>
          <w:rFonts w:ascii="Times New Roman" w:hAnsi="Times New Roman" w:cs="Times New Roman"/>
          <w:sz w:val="28"/>
          <w:szCs w:val="28"/>
          <w:lang w:val="uk-UA"/>
        </w:rPr>
        <w:lastRenderedPageBreak/>
        <w:t>Види туристських вузлів і способи їх застосування.</w:t>
      </w:r>
    </w:p>
    <w:p w:rsidR="00450B69" w:rsidRPr="00FA5CFF" w:rsidRDefault="00450B69" w:rsidP="0062201A">
      <w:pPr>
        <w:pStyle w:val="a3"/>
        <w:numPr>
          <w:ilvl w:val="0"/>
          <w:numId w:val="36"/>
        </w:numPr>
        <w:spacing w:after="0" w:line="360" w:lineRule="auto"/>
        <w:ind w:left="426" w:hanging="426"/>
        <w:jc w:val="both"/>
        <w:rPr>
          <w:rFonts w:ascii="Times New Roman" w:hAnsi="Times New Roman" w:cs="Times New Roman"/>
          <w:sz w:val="28"/>
          <w:szCs w:val="28"/>
          <w:lang w:val="uk-UA"/>
        </w:rPr>
      </w:pPr>
      <w:r w:rsidRPr="00FA5CFF">
        <w:rPr>
          <w:rFonts w:ascii="Times New Roman" w:hAnsi="Times New Roman" w:cs="Times New Roman"/>
          <w:sz w:val="28"/>
          <w:szCs w:val="28"/>
          <w:lang w:val="uk-UA"/>
        </w:rPr>
        <w:t>Організацію туристського побуту.</w:t>
      </w:r>
    </w:p>
    <w:p w:rsidR="00450B69" w:rsidRPr="00FA5CFF" w:rsidRDefault="00450B69" w:rsidP="0062201A">
      <w:pPr>
        <w:pStyle w:val="a3"/>
        <w:numPr>
          <w:ilvl w:val="0"/>
          <w:numId w:val="36"/>
        </w:numPr>
        <w:spacing w:after="0" w:line="360" w:lineRule="auto"/>
        <w:ind w:left="426" w:hanging="426"/>
        <w:jc w:val="both"/>
        <w:rPr>
          <w:rFonts w:ascii="Times New Roman" w:hAnsi="Times New Roman" w:cs="Times New Roman"/>
          <w:sz w:val="28"/>
          <w:szCs w:val="28"/>
          <w:lang w:val="uk-UA"/>
        </w:rPr>
      </w:pPr>
      <w:r w:rsidRPr="00FA5CFF">
        <w:rPr>
          <w:rFonts w:ascii="Times New Roman" w:hAnsi="Times New Roman" w:cs="Times New Roman"/>
          <w:sz w:val="28"/>
          <w:szCs w:val="28"/>
          <w:lang w:val="uk-UA"/>
        </w:rPr>
        <w:t>Види і типи вогнищ, правила розведення багать і пожежної безпеки.</w:t>
      </w:r>
    </w:p>
    <w:p w:rsidR="00450B69" w:rsidRPr="00FA5CFF" w:rsidRDefault="00450B69" w:rsidP="0062201A">
      <w:pPr>
        <w:pStyle w:val="a3"/>
        <w:numPr>
          <w:ilvl w:val="0"/>
          <w:numId w:val="36"/>
        </w:numPr>
        <w:spacing w:after="0" w:line="360" w:lineRule="auto"/>
        <w:ind w:left="426" w:hanging="426"/>
        <w:jc w:val="both"/>
        <w:rPr>
          <w:rFonts w:ascii="Times New Roman" w:hAnsi="Times New Roman" w:cs="Times New Roman"/>
          <w:sz w:val="28"/>
          <w:szCs w:val="28"/>
          <w:lang w:val="uk-UA"/>
        </w:rPr>
      </w:pPr>
      <w:r w:rsidRPr="00FA5CFF">
        <w:rPr>
          <w:rFonts w:ascii="Times New Roman" w:hAnsi="Times New Roman" w:cs="Times New Roman"/>
          <w:sz w:val="28"/>
          <w:szCs w:val="28"/>
          <w:lang w:val="uk-UA"/>
        </w:rPr>
        <w:t>Правила підготовки товарів до походу.</w:t>
      </w:r>
    </w:p>
    <w:p w:rsidR="00450B69" w:rsidRPr="00FA5CFF" w:rsidRDefault="00695945" w:rsidP="004F63FE">
      <w:pPr>
        <w:pStyle w:val="a3"/>
        <w:spacing w:after="0" w:line="360" w:lineRule="auto"/>
        <w:ind w:left="0" w:firstLine="708"/>
        <w:jc w:val="both"/>
        <w:rPr>
          <w:rFonts w:ascii="Times New Roman" w:hAnsi="Times New Roman" w:cs="Times New Roman"/>
          <w:sz w:val="28"/>
          <w:szCs w:val="28"/>
          <w:lang w:val="uk-UA"/>
        </w:rPr>
      </w:pPr>
      <w:r w:rsidRPr="00FA5CFF">
        <w:rPr>
          <w:rFonts w:ascii="Times New Roman" w:hAnsi="Times New Roman" w:cs="Times New Roman"/>
          <w:sz w:val="28"/>
          <w:szCs w:val="28"/>
          <w:lang w:val="uk-UA"/>
        </w:rPr>
        <w:t>У</w:t>
      </w:r>
      <w:r w:rsidR="00450B69" w:rsidRPr="00FA5CFF">
        <w:rPr>
          <w:rFonts w:ascii="Times New Roman" w:hAnsi="Times New Roman" w:cs="Times New Roman"/>
          <w:sz w:val="28"/>
          <w:szCs w:val="28"/>
          <w:lang w:val="uk-UA"/>
        </w:rPr>
        <w:t xml:space="preserve"> результаті освоєння навчальної програми </w:t>
      </w:r>
      <w:r w:rsidR="0062201A">
        <w:rPr>
          <w:rFonts w:ascii="Times New Roman" w:hAnsi="Times New Roman" w:cs="Times New Roman"/>
          <w:sz w:val="28"/>
          <w:szCs w:val="28"/>
          <w:lang w:val="uk-UA"/>
        </w:rPr>
        <w:t xml:space="preserve">досліджувані </w:t>
      </w:r>
      <w:r w:rsidR="00450B69" w:rsidRPr="00FA5CFF">
        <w:rPr>
          <w:rFonts w:ascii="Times New Roman" w:hAnsi="Times New Roman" w:cs="Times New Roman"/>
          <w:sz w:val="28"/>
          <w:szCs w:val="28"/>
          <w:lang w:val="uk-UA"/>
        </w:rPr>
        <w:t>повинні вміти:</w:t>
      </w:r>
    </w:p>
    <w:p w:rsidR="00450B69" w:rsidRPr="00FA5CFF" w:rsidRDefault="00450B69" w:rsidP="0062201A">
      <w:pPr>
        <w:pStyle w:val="a3"/>
        <w:numPr>
          <w:ilvl w:val="0"/>
          <w:numId w:val="38"/>
        </w:numPr>
        <w:spacing w:after="0" w:line="360" w:lineRule="auto"/>
        <w:ind w:left="426" w:hanging="426"/>
        <w:jc w:val="both"/>
        <w:rPr>
          <w:rFonts w:ascii="Times New Roman" w:hAnsi="Times New Roman" w:cs="Times New Roman"/>
          <w:sz w:val="28"/>
          <w:szCs w:val="28"/>
          <w:lang w:val="uk-UA"/>
        </w:rPr>
      </w:pPr>
      <w:r w:rsidRPr="00FA5CFF">
        <w:rPr>
          <w:rFonts w:ascii="Times New Roman" w:hAnsi="Times New Roman" w:cs="Times New Roman"/>
          <w:sz w:val="28"/>
          <w:szCs w:val="28"/>
          <w:lang w:val="uk-UA"/>
        </w:rPr>
        <w:t>Користуватися технікою пересування на рівнині, по схилах, по снігу і льоду (в зимовий час).</w:t>
      </w:r>
    </w:p>
    <w:p w:rsidR="00450B69" w:rsidRPr="00FA5CFF" w:rsidRDefault="00450B69" w:rsidP="0062201A">
      <w:pPr>
        <w:pStyle w:val="a3"/>
        <w:numPr>
          <w:ilvl w:val="0"/>
          <w:numId w:val="38"/>
        </w:numPr>
        <w:spacing w:after="0" w:line="360" w:lineRule="auto"/>
        <w:ind w:left="426" w:hanging="426"/>
        <w:jc w:val="both"/>
        <w:rPr>
          <w:rFonts w:ascii="Times New Roman" w:hAnsi="Times New Roman" w:cs="Times New Roman"/>
          <w:sz w:val="28"/>
          <w:szCs w:val="28"/>
          <w:lang w:val="uk-UA"/>
        </w:rPr>
      </w:pPr>
      <w:r w:rsidRPr="00FA5CFF">
        <w:rPr>
          <w:rFonts w:ascii="Times New Roman" w:hAnsi="Times New Roman" w:cs="Times New Roman"/>
          <w:sz w:val="28"/>
          <w:szCs w:val="28"/>
          <w:lang w:val="uk-UA"/>
        </w:rPr>
        <w:t>Орієнтуватися по компасу і топографічній карті.</w:t>
      </w:r>
    </w:p>
    <w:p w:rsidR="00450B69" w:rsidRPr="00FA5CFF" w:rsidRDefault="00450B69" w:rsidP="0062201A">
      <w:pPr>
        <w:pStyle w:val="a3"/>
        <w:numPr>
          <w:ilvl w:val="0"/>
          <w:numId w:val="38"/>
        </w:numPr>
        <w:spacing w:after="0" w:line="360" w:lineRule="auto"/>
        <w:ind w:left="426" w:hanging="426"/>
        <w:jc w:val="both"/>
        <w:rPr>
          <w:rFonts w:ascii="Times New Roman" w:hAnsi="Times New Roman" w:cs="Times New Roman"/>
          <w:sz w:val="28"/>
          <w:szCs w:val="28"/>
          <w:lang w:val="uk-UA"/>
        </w:rPr>
      </w:pPr>
      <w:r w:rsidRPr="00FA5CFF">
        <w:rPr>
          <w:rFonts w:ascii="Times New Roman" w:hAnsi="Times New Roman" w:cs="Times New Roman"/>
          <w:sz w:val="28"/>
          <w:szCs w:val="28"/>
          <w:lang w:val="uk-UA"/>
        </w:rPr>
        <w:t>Застосовувати на практиці техніку в</w:t>
      </w:r>
      <w:r w:rsidR="0062201A">
        <w:rPr>
          <w:rFonts w:ascii="Times New Roman" w:hAnsi="Times New Roman" w:cs="Times New Roman"/>
          <w:sz w:val="28"/>
          <w:szCs w:val="28"/>
          <w:lang w:val="uk-UA"/>
        </w:rPr>
        <w:t>’</w:t>
      </w:r>
      <w:r w:rsidRPr="00FA5CFF">
        <w:rPr>
          <w:rFonts w:ascii="Times New Roman" w:hAnsi="Times New Roman" w:cs="Times New Roman"/>
          <w:sz w:val="28"/>
          <w:szCs w:val="28"/>
          <w:lang w:val="uk-UA"/>
        </w:rPr>
        <w:t>язання вузлів.</w:t>
      </w:r>
    </w:p>
    <w:p w:rsidR="00450B69" w:rsidRPr="00FA5CFF" w:rsidRDefault="00450B69" w:rsidP="0062201A">
      <w:pPr>
        <w:pStyle w:val="a3"/>
        <w:numPr>
          <w:ilvl w:val="0"/>
          <w:numId w:val="38"/>
        </w:numPr>
        <w:spacing w:after="0" w:line="360" w:lineRule="auto"/>
        <w:ind w:left="426" w:hanging="426"/>
        <w:jc w:val="both"/>
        <w:rPr>
          <w:rFonts w:ascii="Times New Roman" w:hAnsi="Times New Roman" w:cs="Times New Roman"/>
          <w:sz w:val="28"/>
          <w:szCs w:val="28"/>
          <w:lang w:val="uk-UA"/>
        </w:rPr>
      </w:pPr>
      <w:r w:rsidRPr="00FA5CFF">
        <w:rPr>
          <w:rFonts w:ascii="Times New Roman" w:hAnsi="Times New Roman" w:cs="Times New Roman"/>
          <w:sz w:val="28"/>
          <w:szCs w:val="28"/>
          <w:lang w:val="uk-UA"/>
        </w:rPr>
        <w:t>Надавати долікарську допомогу потерпілому.</w:t>
      </w:r>
    </w:p>
    <w:p w:rsidR="00450B69" w:rsidRPr="00FA5CFF" w:rsidRDefault="00450B69" w:rsidP="0062201A">
      <w:pPr>
        <w:pStyle w:val="a3"/>
        <w:numPr>
          <w:ilvl w:val="0"/>
          <w:numId w:val="38"/>
        </w:numPr>
        <w:spacing w:after="0" w:line="360" w:lineRule="auto"/>
        <w:ind w:left="426" w:hanging="426"/>
        <w:jc w:val="both"/>
        <w:rPr>
          <w:rFonts w:ascii="Times New Roman" w:hAnsi="Times New Roman" w:cs="Times New Roman"/>
          <w:sz w:val="28"/>
          <w:szCs w:val="28"/>
          <w:lang w:val="uk-UA"/>
        </w:rPr>
      </w:pPr>
      <w:r w:rsidRPr="00FA5CFF">
        <w:rPr>
          <w:rFonts w:ascii="Times New Roman" w:hAnsi="Times New Roman" w:cs="Times New Roman"/>
          <w:sz w:val="28"/>
          <w:szCs w:val="28"/>
          <w:lang w:val="uk-UA"/>
        </w:rPr>
        <w:t>Організувати харчування в похідних умовах.</w:t>
      </w:r>
    </w:p>
    <w:p w:rsidR="00450B69" w:rsidRPr="00FA5CFF" w:rsidRDefault="00450B69" w:rsidP="0062201A">
      <w:pPr>
        <w:pStyle w:val="a3"/>
        <w:numPr>
          <w:ilvl w:val="0"/>
          <w:numId w:val="38"/>
        </w:numPr>
        <w:spacing w:after="0" w:line="360" w:lineRule="auto"/>
        <w:ind w:left="426" w:hanging="426"/>
        <w:jc w:val="both"/>
        <w:rPr>
          <w:rFonts w:ascii="Times New Roman" w:hAnsi="Times New Roman" w:cs="Times New Roman"/>
          <w:sz w:val="28"/>
          <w:szCs w:val="28"/>
          <w:lang w:val="uk-UA"/>
        </w:rPr>
      </w:pPr>
      <w:r w:rsidRPr="00FA5CFF">
        <w:rPr>
          <w:rFonts w:ascii="Times New Roman" w:hAnsi="Times New Roman" w:cs="Times New Roman"/>
          <w:sz w:val="28"/>
          <w:szCs w:val="28"/>
          <w:lang w:val="uk-UA"/>
        </w:rPr>
        <w:t>Розбити бівак для привалу на маршруті походу.</w:t>
      </w:r>
    </w:p>
    <w:p w:rsidR="00450B69" w:rsidRPr="00FA5CFF" w:rsidRDefault="00450B69" w:rsidP="0062201A">
      <w:pPr>
        <w:pStyle w:val="a3"/>
        <w:spacing w:after="0" w:line="360" w:lineRule="auto"/>
        <w:ind w:left="0" w:firstLine="709"/>
        <w:jc w:val="both"/>
        <w:rPr>
          <w:rFonts w:ascii="Times New Roman" w:hAnsi="Times New Roman" w:cs="Times New Roman"/>
          <w:sz w:val="28"/>
          <w:szCs w:val="28"/>
          <w:lang w:val="uk-UA"/>
        </w:rPr>
      </w:pPr>
      <w:r w:rsidRPr="00FA5CFF">
        <w:rPr>
          <w:rFonts w:ascii="Times New Roman" w:hAnsi="Times New Roman" w:cs="Times New Roman"/>
          <w:sz w:val="28"/>
          <w:szCs w:val="28"/>
          <w:lang w:val="uk-UA"/>
        </w:rPr>
        <w:t xml:space="preserve">Складність навчання літніх людей в тому, що в </w:t>
      </w:r>
      <w:r w:rsidR="0062201A">
        <w:rPr>
          <w:rFonts w:ascii="Times New Roman" w:hAnsi="Times New Roman" w:cs="Times New Roman"/>
          <w:sz w:val="28"/>
          <w:szCs w:val="28"/>
          <w:lang w:val="uk-UA"/>
        </w:rPr>
        <w:t>ць</w:t>
      </w:r>
      <w:r w:rsidRPr="00FA5CFF">
        <w:rPr>
          <w:rFonts w:ascii="Times New Roman" w:hAnsi="Times New Roman" w:cs="Times New Roman"/>
          <w:sz w:val="28"/>
          <w:szCs w:val="28"/>
          <w:lang w:val="uk-UA"/>
        </w:rPr>
        <w:t>ому віковому періоді в зв</w:t>
      </w:r>
      <w:r w:rsidR="0062201A">
        <w:rPr>
          <w:rFonts w:ascii="Times New Roman" w:hAnsi="Times New Roman" w:cs="Times New Roman"/>
          <w:sz w:val="28"/>
          <w:szCs w:val="28"/>
          <w:lang w:val="uk-UA"/>
        </w:rPr>
        <w:t>’</w:t>
      </w:r>
      <w:r w:rsidRPr="00FA5CFF">
        <w:rPr>
          <w:rFonts w:ascii="Times New Roman" w:hAnsi="Times New Roman" w:cs="Times New Roman"/>
          <w:sz w:val="28"/>
          <w:szCs w:val="28"/>
          <w:lang w:val="uk-UA"/>
        </w:rPr>
        <w:t>язку з інволюційними змінами в організмі відбувається зниження функціональних і фізичних показників. Ми враховували дані фактори і обережно ставилися до планування занять.</w:t>
      </w:r>
    </w:p>
    <w:p w:rsidR="00450B69" w:rsidRPr="00FA5CFF" w:rsidRDefault="00450B69" w:rsidP="0062201A">
      <w:pPr>
        <w:pStyle w:val="a3"/>
        <w:tabs>
          <w:tab w:val="left" w:pos="0"/>
        </w:tabs>
        <w:spacing w:after="0" w:line="360" w:lineRule="auto"/>
        <w:ind w:left="0" w:firstLine="709"/>
        <w:jc w:val="both"/>
        <w:rPr>
          <w:rFonts w:ascii="Times New Roman" w:hAnsi="Times New Roman" w:cs="Times New Roman"/>
          <w:sz w:val="28"/>
          <w:szCs w:val="28"/>
          <w:lang w:val="uk-UA"/>
        </w:rPr>
      </w:pPr>
      <w:r w:rsidRPr="00FA5CFF">
        <w:rPr>
          <w:rFonts w:ascii="Times New Roman" w:hAnsi="Times New Roman" w:cs="Times New Roman"/>
          <w:sz w:val="28"/>
          <w:szCs w:val="28"/>
          <w:lang w:val="uk-UA"/>
        </w:rPr>
        <w:t>При плануванні навчально-тренувальної роботи ми враховували мету, завдання оздоровчої тренування і умови, в яких буде проходити заняття, а так само досвід роботи тренерів-інструкторів в групах здоров</w:t>
      </w:r>
      <w:r w:rsidR="0062201A">
        <w:rPr>
          <w:rFonts w:ascii="Times New Roman" w:hAnsi="Times New Roman" w:cs="Times New Roman"/>
          <w:sz w:val="28"/>
          <w:szCs w:val="28"/>
          <w:lang w:val="uk-UA"/>
        </w:rPr>
        <w:t>’</w:t>
      </w:r>
      <w:r w:rsidRPr="00FA5CFF">
        <w:rPr>
          <w:rFonts w:ascii="Times New Roman" w:hAnsi="Times New Roman" w:cs="Times New Roman"/>
          <w:sz w:val="28"/>
          <w:szCs w:val="28"/>
          <w:lang w:val="uk-UA"/>
        </w:rPr>
        <w:t>я.</w:t>
      </w:r>
    </w:p>
    <w:p w:rsidR="00450B69" w:rsidRPr="00FA5CFF" w:rsidRDefault="00450B69" w:rsidP="0062201A">
      <w:pPr>
        <w:pStyle w:val="a3"/>
        <w:tabs>
          <w:tab w:val="left" w:pos="0"/>
        </w:tabs>
        <w:spacing w:after="0" w:line="360" w:lineRule="auto"/>
        <w:ind w:left="0" w:firstLine="709"/>
        <w:jc w:val="both"/>
        <w:rPr>
          <w:rFonts w:ascii="Times New Roman" w:hAnsi="Times New Roman" w:cs="Times New Roman"/>
          <w:sz w:val="28"/>
          <w:szCs w:val="28"/>
          <w:lang w:val="uk-UA"/>
        </w:rPr>
      </w:pPr>
      <w:r w:rsidRPr="00FA5CFF">
        <w:rPr>
          <w:rFonts w:ascii="Times New Roman" w:hAnsi="Times New Roman" w:cs="Times New Roman"/>
          <w:sz w:val="28"/>
          <w:szCs w:val="28"/>
          <w:lang w:val="uk-UA"/>
        </w:rPr>
        <w:t xml:space="preserve">Мета заняття ставилася відповідно </w:t>
      </w:r>
      <w:r w:rsidR="0062201A">
        <w:rPr>
          <w:rFonts w:ascii="Times New Roman" w:hAnsi="Times New Roman" w:cs="Times New Roman"/>
          <w:sz w:val="28"/>
          <w:szCs w:val="28"/>
          <w:lang w:val="uk-UA"/>
        </w:rPr>
        <w:t xml:space="preserve">до вимог до занять і </w:t>
      </w:r>
      <w:r w:rsidRPr="00FA5CFF">
        <w:rPr>
          <w:rFonts w:ascii="Times New Roman" w:hAnsi="Times New Roman" w:cs="Times New Roman"/>
          <w:sz w:val="28"/>
          <w:szCs w:val="28"/>
          <w:lang w:val="uk-UA"/>
        </w:rPr>
        <w:t>умінням на даному етапі навчання. При визначенні завдань фізкультурного заняття ми виходили з необхідності забезпечити гармонійне якість життя літньої людини, призупинити інволюційні зміни в його організмі, розвивати його фізичні і психічні здібності, допомогти літній людині зберегти його соматичне здоров</w:t>
      </w:r>
      <w:r w:rsidR="0062201A">
        <w:rPr>
          <w:rFonts w:ascii="Times New Roman" w:hAnsi="Times New Roman" w:cs="Times New Roman"/>
          <w:sz w:val="28"/>
          <w:szCs w:val="28"/>
          <w:lang w:val="uk-UA"/>
        </w:rPr>
        <w:t>’</w:t>
      </w:r>
      <w:r w:rsidRPr="00FA5CFF">
        <w:rPr>
          <w:rFonts w:ascii="Times New Roman" w:hAnsi="Times New Roman" w:cs="Times New Roman"/>
          <w:sz w:val="28"/>
          <w:szCs w:val="28"/>
          <w:lang w:val="uk-UA"/>
        </w:rPr>
        <w:t>я.</w:t>
      </w:r>
    </w:p>
    <w:p w:rsidR="00450B69" w:rsidRPr="00FA5CFF" w:rsidRDefault="00450B69" w:rsidP="0062201A">
      <w:pPr>
        <w:pStyle w:val="a3"/>
        <w:tabs>
          <w:tab w:val="left" w:pos="0"/>
        </w:tabs>
        <w:spacing w:after="0" w:line="360" w:lineRule="auto"/>
        <w:ind w:left="0" w:firstLine="709"/>
        <w:jc w:val="both"/>
        <w:rPr>
          <w:rFonts w:ascii="Times New Roman" w:hAnsi="Times New Roman" w:cs="Times New Roman"/>
          <w:sz w:val="28"/>
          <w:szCs w:val="28"/>
          <w:lang w:val="uk-UA"/>
        </w:rPr>
      </w:pPr>
      <w:r w:rsidRPr="00FA5CFF">
        <w:rPr>
          <w:rFonts w:ascii="Times New Roman" w:hAnsi="Times New Roman" w:cs="Times New Roman"/>
          <w:sz w:val="28"/>
          <w:szCs w:val="28"/>
          <w:lang w:val="uk-UA"/>
        </w:rPr>
        <w:t>Приватні завдання визначали засвоєння прийомів спортивного туризму, розвиток фізичних якостей і когнітивних здібностей. При цьому ми брали до уваги вік, стать, рівень фізичної підготовленості, стан здоров</w:t>
      </w:r>
      <w:r w:rsidR="0062201A">
        <w:rPr>
          <w:rFonts w:ascii="Times New Roman" w:hAnsi="Times New Roman" w:cs="Times New Roman"/>
          <w:sz w:val="28"/>
          <w:szCs w:val="28"/>
          <w:lang w:val="uk-UA"/>
        </w:rPr>
        <w:t>’</w:t>
      </w:r>
      <w:r w:rsidRPr="00FA5CFF">
        <w:rPr>
          <w:rFonts w:ascii="Times New Roman" w:hAnsi="Times New Roman" w:cs="Times New Roman"/>
          <w:sz w:val="28"/>
          <w:szCs w:val="28"/>
          <w:lang w:val="uk-UA"/>
        </w:rPr>
        <w:t xml:space="preserve">я, </w:t>
      </w:r>
      <w:r w:rsidRPr="00FA5CFF">
        <w:rPr>
          <w:rFonts w:ascii="Times New Roman" w:hAnsi="Times New Roman" w:cs="Times New Roman"/>
          <w:sz w:val="28"/>
          <w:szCs w:val="28"/>
          <w:lang w:val="uk-UA"/>
        </w:rPr>
        <w:lastRenderedPageBreak/>
        <w:t>ступінь володіння туристськими навичками, схильність до засвоєння матеріалу.</w:t>
      </w:r>
    </w:p>
    <w:p w:rsidR="0057117B" w:rsidRPr="00FA5CFF" w:rsidRDefault="0057117B" w:rsidP="004F63FE">
      <w:pPr>
        <w:spacing w:after="0" w:line="360" w:lineRule="auto"/>
        <w:ind w:firstLine="709"/>
        <w:jc w:val="both"/>
        <w:rPr>
          <w:rFonts w:ascii="Times New Roman" w:hAnsi="Times New Roman" w:cs="Times New Roman"/>
          <w:sz w:val="28"/>
          <w:szCs w:val="28"/>
          <w:lang w:val="uk-UA"/>
        </w:rPr>
      </w:pPr>
      <w:r w:rsidRPr="00FA5CFF">
        <w:rPr>
          <w:rFonts w:ascii="Times New Roman" w:hAnsi="Times New Roman" w:cs="Times New Roman"/>
          <w:sz w:val="28"/>
          <w:szCs w:val="28"/>
          <w:lang w:val="uk-UA"/>
        </w:rPr>
        <w:t xml:space="preserve">Методика використання засобів оздоровчого </w:t>
      </w:r>
      <w:r w:rsidR="00470B28" w:rsidRPr="00FA5CFF">
        <w:rPr>
          <w:rFonts w:ascii="Times New Roman" w:hAnsi="Times New Roman" w:cs="Times New Roman"/>
          <w:sz w:val="28"/>
          <w:szCs w:val="28"/>
          <w:lang w:val="uk-UA"/>
        </w:rPr>
        <w:t>міні-</w:t>
      </w:r>
      <w:r w:rsidRPr="00FA5CFF">
        <w:rPr>
          <w:rFonts w:ascii="Times New Roman" w:hAnsi="Times New Roman" w:cs="Times New Roman"/>
          <w:sz w:val="28"/>
          <w:szCs w:val="28"/>
          <w:lang w:val="uk-UA"/>
        </w:rPr>
        <w:t>туризму в фізкультурних заняттях літніх людей розглядається нами як модель підвищення їх ефективності на основі застосування раціонального поєднання засобів спортивного туризму, комплексів вправ фізичної підготовки.</w:t>
      </w:r>
    </w:p>
    <w:p w:rsidR="0057117B" w:rsidRPr="00FA5CFF" w:rsidRDefault="0057117B" w:rsidP="004F63FE">
      <w:pPr>
        <w:spacing w:after="0" w:line="360" w:lineRule="auto"/>
        <w:ind w:firstLine="709"/>
        <w:jc w:val="both"/>
        <w:rPr>
          <w:rFonts w:ascii="Times New Roman" w:hAnsi="Times New Roman" w:cs="Times New Roman"/>
          <w:sz w:val="28"/>
          <w:szCs w:val="28"/>
          <w:lang w:val="uk-UA"/>
        </w:rPr>
      </w:pPr>
      <w:r w:rsidRPr="00FA5CFF">
        <w:rPr>
          <w:rFonts w:ascii="Times New Roman" w:hAnsi="Times New Roman" w:cs="Times New Roman"/>
          <w:sz w:val="28"/>
          <w:szCs w:val="28"/>
          <w:lang w:val="uk-UA"/>
        </w:rPr>
        <w:t>Основу методики становить комплексне використання адекватних для осіб похилого віку засобів спортивно-оздоровчого туризму, форм і методів занять, принципів навчання людей даної категорії.</w:t>
      </w:r>
    </w:p>
    <w:p w:rsidR="0057117B" w:rsidRPr="00FA5CFF" w:rsidRDefault="0057117B" w:rsidP="004F63FE">
      <w:pPr>
        <w:spacing w:after="0" w:line="360" w:lineRule="auto"/>
        <w:ind w:firstLine="709"/>
        <w:jc w:val="both"/>
        <w:rPr>
          <w:rFonts w:ascii="Times New Roman" w:hAnsi="Times New Roman" w:cs="Times New Roman"/>
          <w:sz w:val="28"/>
          <w:szCs w:val="28"/>
          <w:lang w:val="uk-UA"/>
        </w:rPr>
      </w:pPr>
      <w:r w:rsidRPr="00FA5CFF">
        <w:rPr>
          <w:rFonts w:ascii="Times New Roman" w:hAnsi="Times New Roman" w:cs="Times New Roman"/>
          <w:sz w:val="28"/>
          <w:szCs w:val="28"/>
          <w:lang w:val="uk-UA"/>
        </w:rPr>
        <w:t xml:space="preserve">Для свідомого і міцного засвоєння людьми похилого віку матеріалу програми зі спортивно-оздоровчого туризму ми використовували </w:t>
      </w:r>
      <w:r w:rsidR="00EB5FFA" w:rsidRPr="00FA5CFF">
        <w:rPr>
          <w:rFonts w:ascii="Times New Roman" w:hAnsi="Times New Roman" w:cs="Times New Roman"/>
          <w:sz w:val="28"/>
          <w:szCs w:val="28"/>
          <w:lang w:val="uk-UA"/>
        </w:rPr>
        <w:t xml:space="preserve">загально-педагогічні </w:t>
      </w:r>
      <w:r w:rsidRPr="00FA5CFF">
        <w:rPr>
          <w:rFonts w:ascii="Times New Roman" w:hAnsi="Times New Roman" w:cs="Times New Roman"/>
          <w:sz w:val="28"/>
          <w:szCs w:val="28"/>
          <w:lang w:val="uk-UA"/>
        </w:rPr>
        <w:t>методи:</w:t>
      </w:r>
      <w:r w:rsidR="00EB5FFA" w:rsidRPr="00FA5CFF">
        <w:rPr>
          <w:rFonts w:ascii="Times New Roman" w:hAnsi="Times New Roman" w:cs="Times New Roman"/>
          <w:sz w:val="28"/>
          <w:szCs w:val="28"/>
          <w:lang w:val="uk-UA"/>
        </w:rPr>
        <w:t xml:space="preserve"> </w:t>
      </w:r>
      <w:r w:rsidRPr="00FA5CFF">
        <w:rPr>
          <w:rFonts w:ascii="Times New Roman" w:hAnsi="Times New Roman" w:cs="Times New Roman"/>
          <w:sz w:val="28"/>
          <w:szCs w:val="28"/>
          <w:lang w:val="uk-UA"/>
        </w:rPr>
        <w:t>а) емоційний метод:</w:t>
      </w:r>
      <w:r w:rsidR="00EB5FFA" w:rsidRPr="00FA5CFF">
        <w:rPr>
          <w:rFonts w:ascii="Times New Roman" w:hAnsi="Times New Roman" w:cs="Times New Roman"/>
          <w:sz w:val="28"/>
          <w:szCs w:val="28"/>
          <w:lang w:val="uk-UA"/>
        </w:rPr>
        <w:t xml:space="preserve"> </w:t>
      </w:r>
      <w:r w:rsidRPr="00FA5CFF">
        <w:rPr>
          <w:rFonts w:ascii="Times New Roman" w:hAnsi="Times New Roman" w:cs="Times New Roman"/>
          <w:sz w:val="28"/>
          <w:szCs w:val="28"/>
          <w:lang w:val="uk-UA"/>
        </w:rPr>
        <w:t>створення ситуації успіху, вільний вибір завдання;</w:t>
      </w:r>
      <w:r w:rsidR="00EB5FFA" w:rsidRPr="00FA5CFF">
        <w:rPr>
          <w:rFonts w:ascii="Times New Roman" w:hAnsi="Times New Roman" w:cs="Times New Roman"/>
          <w:sz w:val="28"/>
          <w:szCs w:val="28"/>
          <w:lang w:val="uk-UA"/>
        </w:rPr>
        <w:t xml:space="preserve"> б) пізнавальний метод: </w:t>
      </w:r>
      <w:r w:rsidRPr="00FA5CFF">
        <w:rPr>
          <w:rFonts w:ascii="Times New Roman" w:hAnsi="Times New Roman" w:cs="Times New Roman"/>
          <w:sz w:val="28"/>
          <w:szCs w:val="28"/>
          <w:lang w:val="uk-UA"/>
        </w:rPr>
        <w:t>творчі завдання,</w:t>
      </w:r>
      <w:r w:rsidR="00EB5FFA" w:rsidRPr="00FA5CFF">
        <w:rPr>
          <w:rFonts w:ascii="Times New Roman" w:hAnsi="Times New Roman" w:cs="Times New Roman"/>
          <w:sz w:val="28"/>
          <w:szCs w:val="28"/>
          <w:lang w:val="uk-UA"/>
        </w:rPr>
        <w:t xml:space="preserve"> </w:t>
      </w:r>
      <w:r w:rsidRPr="00FA5CFF">
        <w:rPr>
          <w:rFonts w:ascii="Times New Roman" w:hAnsi="Times New Roman" w:cs="Times New Roman"/>
          <w:sz w:val="28"/>
          <w:szCs w:val="28"/>
          <w:lang w:val="uk-UA"/>
        </w:rPr>
        <w:t>опора на життєвий досвід;</w:t>
      </w:r>
      <w:r w:rsidR="0062201A">
        <w:rPr>
          <w:rFonts w:ascii="Times New Roman" w:hAnsi="Times New Roman" w:cs="Times New Roman"/>
          <w:sz w:val="28"/>
          <w:szCs w:val="28"/>
          <w:lang w:val="uk-UA"/>
        </w:rPr>
        <w:t xml:space="preserve"> в) вольовий метод</w:t>
      </w:r>
      <w:r w:rsidR="00EB5FFA" w:rsidRPr="00FA5CFF">
        <w:rPr>
          <w:rFonts w:ascii="Times New Roman" w:hAnsi="Times New Roman" w:cs="Times New Roman"/>
          <w:sz w:val="28"/>
          <w:szCs w:val="28"/>
          <w:lang w:val="uk-UA"/>
        </w:rPr>
        <w:t xml:space="preserve">: </w:t>
      </w:r>
      <w:r w:rsidRPr="00FA5CFF">
        <w:rPr>
          <w:rFonts w:ascii="Times New Roman" w:hAnsi="Times New Roman" w:cs="Times New Roman"/>
          <w:sz w:val="28"/>
          <w:szCs w:val="28"/>
          <w:lang w:val="uk-UA"/>
        </w:rPr>
        <w:t xml:space="preserve">порушення </w:t>
      </w:r>
      <w:r w:rsidR="0062201A">
        <w:rPr>
          <w:rFonts w:ascii="Times New Roman" w:hAnsi="Times New Roman" w:cs="Times New Roman"/>
          <w:sz w:val="28"/>
          <w:szCs w:val="28"/>
          <w:lang w:val="uk-UA"/>
        </w:rPr>
        <w:t>почуття відповідальності і обов’</w:t>
      </w:r>
      <w:r w:rsidRPr="00FA5CFF">
        <w:rPr>
          <w:rFonts w:ascii="Times New Roman" w:hAnsi="Times New Roman" w:cs="Times New Roman"/>
          <w:sz w:val="28"/>
          <w:szCs w:val="28"/>
          <w:lang w:val="uk-UA"/>
        </w:rPr>
        <w:t>язку,</w:t>
      </w:r>
      <w:r w:rsidR="00EB5FFA" w:rsidRPr="00FA5CFF">
        <w:rPr>
          <w:rFonts w:ascii="Times New Roman" w:hAnsi="Times New Roman" w:cs="Times New Roman"/>
          <w:sz w:val="28"/>
          <w:szCs w:val="28"/>
          <w:lang w:val="uk-UA"/>
        </w:rPr>
        <w:t xml:space="preserve"> </w:t>
      </w:r>
      <w:r w:rsidRPr="00FA5CFF">
        <w:rPr>
          <w:rFonts w:ascii="Times New Roman" w:hAnsi="Times New Roman" w:cs="Times New Roman"/>
          <w:sz w:val="28"/>
          <w:szCs w:val="28"/>
          <w:lang w:val="uk-UA"/>
        </w:rPr>
        <w:t>рефлексація поведінки (усвідомлення, осмислення того, що ти робиш),</w:t>
      </w:r>
      <w:r w:rsidR="00EB5FFA" w:rsidRPr="00FA5CFF">
        <w:rPr>
          <w:rFonts w:ascii="Times New Roman" w:hAnsi="Times New Roman" w:cs="Times New Roman"/>
          <w:sz w:val="28"/>
          <w:szCs w:val="28"/>
          <w:lang w:val="uk-UA"/>
        </w:rPr>
        <w:t xml:space="preserve"> </w:t>
      </w:r>
      <w:r w:rsidRPr="00FA5CFF">
        <w:rPr>
          <w:rFonts w:ascii="Times New Roman" w:hAnsi="Times New Roman" w:cs="Times New Roman"/>
          <w:sz w:val="28"/>
          <w:szCs w:val="28"/>
          <w:lang w:val="uk-UA"/>
        </w:rPr>
        <w:t>самооцінка і її корекція;</w:t>
      </w:r>
      <w:r w:rsidR="00EB5FFA" w:rsidRPr="00FA5CFF">
        <w:rPr>
          <w:rFonts w:ascii="Times New Roman" w:hAnsi="Times New Roman" w:cs="Times New Roman"/>
          <w:sz w:val="28"/>
          <w:szCs w:val="28"/>
          <w:lang w:val="uk-UA"/>
        </w:rPr>
        <w:t xml:space="preserve"> г</w:t>
      </w:r>
      <w:r w:rsidRPr="00FA5CFF">
        <w:rPr>
          <w:rFonts w:ascii="Times New Roman" w:hAnsi="Times New Roman" w:cs="Times New Roman"/>
          <w:sz w:val="28"/>
          <w:szCs w:val="28"/>
          <w:lang w:val="uk-UA"/>
        </w:rPr>
        <w:t>) соціальний метод:</w:t>
      </w:r>
      <w:r w:rsidR="00EB5FFA" w:rsidRPr="00FA5CFF">
        <w:rPr>
          <w:rFonts w:ascii="Times New Roman" w:hAnsi="Times New Roman" w:cs="Times New Roman"/>
          <w:sz w:val="28"/>
          <w:szCs w:val="28"/>
          <w:lang w:val="uk-UA"/>
        </w:rPr>
        <w:t xml:space="preserve"> </w:t>
      </w:r>
      <w:r w:rsidRPr="00FA5CFF">
        <w:rPr>
          <w:rFonts w:ascii="Times New Roman" w:hAnsi="Times New Roman" w:cs="Times New Roman"/>
          <w:sz w:val="28"/>
          <w:szCs w:val="28"/>
          <w:lang w:val="uk-UA"/>
        </w:rPr>
        <w:t>пошук контактів і співробітництва,</w:t>
      </w:r>
      <w:r w:rsidR="00EB5FFA" w:rsidRPr="00FA5CFF">
        <w:rPr>
          <w:rFonts w:ascii="Times New Roman" w:hAnsi="Times New Roman" w:cs="Times New Roman"/>
          <w:sz w:val="28"/>
          <w:szCs w:val="28"/>
          <w:lang w:val="uk-UA"/>
        </w:rPr>
        <w:t xml:space="preserve"> </w:t>
      </w:r>
      <w:r w:rsidRPr="00FA5CFF">
        <w:rPr>
          <w:rFonts w:ascii="Times New Roman" w:hAnsi="Times New Roman" w:cs="Times New Roman"/>
          <w:sz w:val="28"/>
          <w:szCs w:val="28"/>
          <w:lang w:val="uk-UA"/>
        </w:rPr>
        <w:t>створення ситуації взаємодопомоги,</w:t>
      </w:r>
      <w:r w:rsidR="00EB5FFA" w:rsidRPr="00FA5CFF">
        <w:rPr>
          <w:rFonts w:ascii="Times New Roman" w:hAnsi="Times New Roman" w:cs="Times New Roman"/>
          <w:sz w:val="28"/>
          <w:szCs w:val="28"/>
          <w:lang w:val="uk-UA"/>
        </w:rPr>
        <w:t xml:space="preserve"> </w:t>
      </w:r>
      <w:r w:rsidRPr="00FA5CFF">
        <w:rPr>
          <w:rFonts w:ascii="Times New Roman" w:hAnsi="Times New Roman" w:cs="Times New Roman"/>
          <w:sz w:val="28"/>
          <w:szCs w:val="28"/>
          <w:lang w:val="uk-UA"/>
        </w:rPr>
        <w:t>зацікавленість результатами колективної роботи;</w:t>
      </w:r>
      <w:r w:rsidR="00EB5FFA" w:rsidRPr="00FA5CFF">
        <w:rPr>
          <w:rFonts w:ascii="Times New Roman" w:hAnsi="Times New Roman" w:cs="Times New Roman"/>
          <w:sz w:val="28"/>
          <w:szCs w:val="28"/>
          <w:lang w:val="uk-UA"/>
        </w:rPr>
        <w:t xml:space="preserve"> д</w:t>
      </w:r>
      <w:r w:rsidRPr="00FA5CFF">
        <w:rPr>
          <w:rFonts w:ascii="Times New Roman" w:hAnsi="Times New Roman" w:cs="Times New Roman"/>
          <w:sz w:val="28"/>
          <w:szCs w:val="28"/>
          <w:lang w:val="uk-UA"/>
        </w:rPr>
        <w:t>) методи оволодіння знаннями: методи наочності і спостереження (ілюстрований спосіб);</w:t>
      </w:r>
      <w:r w:rsidR="00EB5FFA" w:rsidRPr="00FA5CFF">
        <w:rPr>
          <w:rFonts w:ascii="Times New Roman" w:hAnsi="Times New Roman" w:cs="Times New Roman"/>
          <w:sz w:val="28"/>
          <w:szCs w:val="28"/>
          <w:lang w:val="uk-UA"/>
        </w:rPr>
        <w:t xml:space="preserve"> </w:t>
      </w:r>
      <w:r w:rsidRPr="00FA5CFF">
        <w:rPr>
          <w:rFonts w:ascii="Times New Roman" w:hAnsi="Times New Roman" w:cs="Times New Roman"/>
          <w:sz w:val="28"/>
          <w:szCs w:val="28"/>
          <w:lang w:val="uk-UA"/>
        </w:rPr>
        <w:t>методи бесіди (розповідь, пояснення).</w:t>
      </w:r>
    </w:p>
    <w:p w:rsidR="0057117B" w:rsidRPr="00FA5CFF" w:rsidRDefault="00695945" w:rsidP="004F63FE">
      <w:pPr>
        <w:spacing w:after="0" w:line="360" w:lineRule="auto"/>
        <w:ind w:firstLine="709"/>
        <w:jc w:val="both"/>
        <w:rPr>
          <w:rFonts w:ascii="Times New Roman" w:hAnsi="Times New Roman" w:cs="Times New Roman"/>
          <w:sz w:val="28"/>
          <w:szCs w:val="28"/>
          <w:lang w:val="uk-UA"/>
        </w:rPr>
      </w:pPr>
      <w:r w:rsidRPr="00FA5CFF">
        <w:rPr>
          <w:rFonts w:ascii="Times New Roman" w:hAnsi="Times New Roman" w:cs="Times New Roman"/>
          <w:sz w:val="28"/>
          <w:szCs w:val="28"/>
          <w:lang w:val="uk-UA"/>
        </w:rPr>
        <w:t>У</w:t>
      </w:r>
      <w:r w:rsidR="0057117B" w:rsidRPr="00FA5CFF">
        <w:rPr>
          <w:rFonts w:ascii="Times New Roman" w:hAnsi="Times New Roman" w:cs="Times New Roman"/>
          <w:sz w:val="28"/>
          <w:szCs w:val="28"/>
          <w:lang w:val="uk-UA"/>
        </w:rPr>
        <w:t xml:space="preserve"> своїй роботі ми використо</w:t>
      </w:r>
      <w:r w:rsidR="00373121" w:rsidRPr="00FA5CFF">
        <w:rPr>
          <w:rFonts w:ascii="Times New Roman" w:hAnsi="Times New Roman" w:cs="Times New Roman"/>
          <w:sz w:val="28"/>
          <w:szCs w:val="28"/>
          <w:lang w:val="uk-UA"/>
        </w:rPr>
        <w:t>вували методи фізичної культури:</w:t>
      </w:r>
    </w:p>
    <w:p w:rsidR="00EB5FFA" w:rsidRPr="00FA5CFF" w:rsidRDefault="00EB5FFA" w:rsidP="004F63FE">
      <w:pPr>
        <w:spacing w:after="0" w:line="360" w:lineRule="auto"/>
        <w:ind w:firstLine="708"/>
        <w:jc w:val="both"/>
        <w:rPr>
          <w:rFonts w:ascii="Times New Roman" w:hAnsi="Times New Roman" w:cs="Times New Roman"/>
          <w:sz w:val="28"/>
          <w:szCs w:val="28"/>
          <w:lang w:val="uk-UA"/>
        </w:rPr>
      </w:pPr>
      <w:r w:rsidRPr="00FA5CFF">
        <w:rPr>
          <w:rFonts w:ascii="Times New Roman" w:hAnsi="Times New Roman" w:cs="Times New Roman"/>
          <w:sz w:val="28"/>
          <w:szCs w:val="28"/>
          <w:lang w:val="uk-UA"/>
        </w:rPr>
        <w:t>а) метод цілісної вправи: використовувався при розуч</w:t>
      </w:r>
      <w:r w:rsidR="0062201A">
        <w:rPr>
          <w:rFonts w:ascii="Times New Roman" w:hAnsi="Times New Roman" w:cs="Times New Roman"/>
          <w:sz w:val="28"/>
          <w:szCs w:val="28"/>
          <w:lang w:val="uk-UA"/>
        </w:rPr>
        <w:t xml:space="preserve">уванні найбільш простих вправ; </w:t>
      </w:r>
      <w:r w:rsidRPr="00FA5CFF">
        <w:rPr>
          <w:rFonts w:ascii="Times New Roman" w:hAnsi="Times New Roman" w:cs="Times New Roman"/>
          <w:sz w:val="28"/>
          <w:szCs w:val="28"/>
          <w:lang w:val="uk-UA"/>
        </w:rPr>
        <w:t>при вдосконаленні і закріпленні рухових навичок; прикладом таких вправ є вправи в в</w:t>
      </w:r>
      <w:r w:rsidR="0062201A">
        <w:rPr>
          <w:rFonts w:ascii="Times New Roman" w:hAnsi="Times New Roman" w:cs="Times New Roman"/>
          <w:sz w:val="28"/>
          <w:szCs w:val="28"/>
          <w:lang w:val="uk-UA"/>
        </w:rPr>
        <w:t>’</w:t>
      </w:r>
      <w:r w:rsidRPr="00FA5CFF">
        <w:rPr>
          <w:rFonts w:ascii="Times New Roman" w:hAnsi="Times New Roman" w:cs="Times New Roman"/>
          <w:sz w:val="28"/>
          <w:szCs w:val="28"/>
          <w:lang w:val="uk-UA"/>
        </w:rPr>
        <w:t>язанні простих туристських вузлів, пересуванні по схилах з альпенштоком, робота з карабінами і т.д.</w:t>
      </w:r>
    </w:p>
    <w:p w:rsidR="00E37186" w:rsidRPr="00FA5CFF" w:rsidRDefault="00EB5FFA" w:rsidP="004F63FE">
      <w:pPr>
        <w:spacing w:after="0" w:line="360" w:lineRule="auto"/>
        <w:ind w:firstLine="708"/>
        <w:jc w:val="both"/>
        <w:rPr>
          <w:rFonts w:ascii="Times New Roman" w:hAnsi="Times New Roman" w:cs="Times New Roman"/>
          <w:sz w:val="28"/>
          <w:szCs w:val="28"/>
          <w:lang w:val="uk-UA"/>
        </w:rPr>
      </w:pPr>
      <w:r w:rsidRPr="00FA5CFF">
        <w:rPr>
          <w:rFonts w:ascii="Times New Roman" w:hAnsi="Times New Roman" w:cs="Times New Roman"/>
          <w:sz w:val="28"/>
          <w:szCs w:val="28"/>
          <w:lang w:val="uk-UA"/>
        </w:rPr>
        <w:t>б) метод розчленованої вправи (розучування вправи по частинах): якщо вправа складаєт</w:t>
      </w:r>
      <w:r w:rsidR="0062201A">
        <w:rPr>
          <w:rFonts w:ascii="Times New Roman" w:hAnsi="Times New Roman" w:cs="Times New Roman"/>
          <w:sz w:val="28"/>
          <w:szCs w:val="28"/>
          <w:lang w:val="uk-UA"/>
        </w:rPr>
        <w:t>ься з великого числа елементів;</w:t>
      </w:r>
      <w:r w:rsidRPr="00FA5CFF">
        <w:rPr>
          <w:rFonts w:ascii="Times New Roman" w:hAnsi="Times New Roman" w:cs="Times New Roman"/>
          <w:sz w:val="28"/>
          <w:szCs w:val="28"/>
          <w:lang w:val="uk-UA"/>
        </w:rPr>
        <w:t xml:space="preserve"> при навчанні коорд</w:t>
      </w:r>
      <w:r w:rsidR="0062201A">
        <w:rPr>
          <w:rFonts w:ascii="Times New Roman" w:hAnsi="Times New Roman" w:cs="Times New Roman"/>
          <w:sz w:val="28"/>
          <w:szCs w:val="28"/>
          <w:lang w:val="uk-UA"/>
        </w:rPr>
        <w:t xml:space="preserve">инаційно-складних рухових дій; </w:t>
      </w:r>
      <w:r w:rsidRPr="00FA5CFF">
        <w:rPr>
          <w:rFonts w:ascii="Times New Roman" w:hAnsi="Times New Roman" w:cs="Times New Roman"/>
          <w:sz w:val="28"/>
          <w:szCs w:val="28"/>
          <w:lang w:val="uk-UA"/>
        </w:rPr>
        <w:t>якщо цілісне виконання дії може бути небезпечним.</w:t>
      </w:r>
    </w:p>
    <w:p w:rsidR="00EB5FFA" w:rsidRPr="00FA5CFF" w:rsidRDefault="00EB5FFA" w:rsidP="0062201A">
      <w:pPr>
        <w:spacing w:after="0" w:line="360" w:lineRule="auto"/>
        <w:ind w:firstLine="708"/>
        <w:jc w:val="both"/>
        <w:rPr>
          <w:rFonts w:ascii="Times New Roman" w:hAnsi="Times New Roman" w:cs="Times New Roman"/>
          <w:sz w:val="28"/>
          <w:szCs w:val="28"/>
          <w:lang w:val="uk-UA"/>
        </w:rPr>
      </w:pPr>
      <w:r w:rsidRPr="00FA5CFF">
        <w:rPr>
          <w:rFonts w:ascii="Times New Roman" w:hAnsi="Times New Roman" w:cs="Times New Roman"/>
          <w:sz w:val="28"/>
          <w:szCs w:val="28"/>
          <w:lang w:val="uk-UA"/>
        </w:rPr>
        <w:t xml:space="preserve">Методи, спрямовані на вдосконалення рухових навичок і розвиток фізичних здібностей: 1) повторний метод </w:t>
      </w:r>
      <w:r w:rsidR="0062201A">
        <w:rPr>
          <w:rFonts w:ascii="Times New Roman" w:hAnsi="Times New Roman" w:cs="Times New Roman"/>
          <w:sz w:val="28"/>
          <w:szCs w:val="28"/>
          <w:lang w:val="uk-UA"/>
        </w:rPr>
        <w:t xml:space="preserve">– </w:t>
      </w:r>
      <w:r w:rsidRPr="00FA5CFF">
        <w:rPr>
          <w:rFonts w:ascii="Times New Roman" w:hAnsi="Times New Roman" w:cs="Times New Roman"/>
          <w:sz w:val="28"/>
          <w:szCs w:val="28"/>
          <w:lang w:val="uk-UA"/>
        </w:rPr>
        <w:t xml:space="preserve">багаторазове виконання вправи </w:t>
      </w:r>
      <w:r w:rsidRPr="00FA5CFF">
        <w:rPr>
          <w:rFonts w:ascii="Times New Roman" w:hAnsi="Times New Roman" w:cs="Times New Roman"/>
          <w:sz w:val="28"/>
          <w:szCs w:val="28"/>
          <w:lang w:val="uk-UA"/>
        </w:rPr>
        <w:lastRenderedPageBreak/>
        <w:t>через інтервали відпочинку, протягом яких відбувається досить повне відновлення працездатності; повторна робота виконується з рівномірною неграничними інтенсивністю; 2) інтервальний метод (де тренувальним впливом володіют</w:t>
      </w:r>
      <w:r w:rsidR="0062201A">
        <w:rPr>
          <w:rFonts w:ascii="Times New Roman" w:hAnsi="Times New Roman" w:cs="Times New Roman"/>
          <w:sz w:val="28"/>
          <w:szCs w:val="28"/>
          <w:lang w:val="uk-UA"/>
        </w:rPr>
        <w:t xml:space="preserve">ь також інтервали відпочинку): </w:t>
      </w:r>
      <w:proofErr w:type="spellStart"/>
      <w:r w:rsidRPr="00FA5CFF">
        <w:rPr>
          <w:rFonts w:ascii="Times New Roman" w:hAnsi="Times New Roman" w:cs="Times New Roman"/>
          <w:sz w:val="28"/>
          <w:szCs w:val="28"/>
          <w:lang w:val="uk-UA"/>
        </w:rPr>
        <w:t>екстенсивно-інтервальний</w:t>
      </w:r>
      <w:proofErr w:type="spellEnd"/>
      <w:r w:rsidRPr="00FA5CFF">
        <w:rPr>
          <w:rFonts w:ascii="Times New Roman" w:hAnsi="Times New Roman" w:cs="Times New Roman"/>
          <w:sz w:val="28"/>
          <w:szCs w:val="28"/>
          <w:lang w:val="uk-UA"/>
        </w:rPr>
        <w:t xml:space="preserve"> метод; </w:t>
      </w:r>
      <w:proofErr w:type="spellStart"/>
      <w:r w:rsidRPr="00FA5CFF">
        <w:rPr>
          <w:rFonts w:ascii="Times New Roman" w:hAnsi="Times New Roman" w:cs="Times New Roman"/>
          <w:sz w:val="28"/>
          <w:szCs w:val="28"/>
          <w:lang w:val="uk-UA"/>
        </w:rPr>
        <w:t>інтенсивно-інтервальний</w:t>
      </w:r>
      <w:proofErr w:type="spellEnd"/>
      <w:r w:rsidRPr="00FA5CFF">
        <w:rPr>
          <w:rFonts w:ascii="Times New Roman" w:hAnsi="Times New Roman" w:cs="Times New Roman"/>
          <w:sz w:val="28"/>
          <w:szCs w:val="28"/>
          <w:lang w:val="uk-UA"/>
        </w:rPr>
        <w:t xml:space="preserve"> метод; з поступовим збільшенням тривалості роботи; з чергуванням тривалості роботи в кожній серії.</w:t>
      </w:r>
    </w:p>
    <w:p w:rsidR="00EB5FFA" w:rsidRPr="00FA5CFF" w:rsidRDefault="00EB5FFA" w:rsidP="0062201A">
      <w:pPr>
        <w:spacing w:after="0" w:line="360" w:lineRule="auto"/>
        <w:ind w:firstLine="708"/>
        <w:jc w:val="both"/>
        <w:rPr>
          <w:rFonts w:ascii="Times New Roman" w:hAnsi="Times New Roman" w:cs="Times New Roman"/>
          <w:sz w:val="28"/>
          <w:szCs w:val="28"/>
          <w:lang w:val="uk-UA"/>
        </w:rPr>
      </w:pPr>
      <w:r w:rsidRPr="00FA5CFF">
        <w:rPr>
          <w:rFonts w:ascii="Times New Roman" w:hAnsi="Times New Roman" w:cs="Times New Roman"/>
          <w:sz w:val="28"/>
          <w:szCs w:val="28"/>
          <w:lang w:val="uk-UA"/>
        </w:rPr>
        <w:t>За характером зміни тривалості інтервалів відпочинку між черговим виконання вправи ми використовували «полегшений» інтервальний метод.</w:t>
      </w:r>
    </w:p>
    <w:p w:rsidR="00EB5FFA" w:rsidRPr="00FA5CFF" w:rsidRDefault="00EB5FFA" w:rsidP="0062201A">
      <w:pPr>
        <w:spacing w:after="0" w:line="360" w:lineRule="auto"/>
        <w:ind w:firstLine="708"/>
        <w:jc w:val="both"/>
        <w:rPr>
          <w:rFonts w:ascii="Times New Roman" w:hAnsi="Times New Roman" w:cs="Times New Roman"/>
          <w:sz w:val="28"/>
          <w:szCs w:val="28"/>
          <w:lang w:val="uk-UA"/>
        </w:rPr>
      </w:pPr>
      <w:r w:rsidRPr="00FA5CFF">
        <w:rPr>
          <w:rFonts w:ascii="Times New Roman" w:hAnsi="Times New Roman" w:cs="Times New Roman"/>
          <w:sz w:val="28"/>
          <w:szCs w:val="28"/>
          <w:lang w:val="uk-UA"/>
        </w:rPr>
        <w:t>Безперервний метод розвитку загальної витривалості застосовувався нами при досягненні більш високого рівня загальної витривалості. Він полягає в рівномірному розподілі навантаження в основній частині заняття. Наприклад, повільний рівномірний біг протягом 10</w:t>
      </w:r>
      <w:r w:rsidR="0062201A">
        <w:rPr>
          <w:rFonts w:ascii="Times New Roman" w:hAnsi="Times New Roman" w:cs="Times New Roman"/>
          <w:sz w:val="28"/>
          <w:szCs w:val="28"/>
          <w:lang w:val="uk-UA"/>
        </w:rPr>
        <w:t>–</w:t>
      </w:r>
      <w:r w:rsidRPr="00FA5CFF">
        <w:rPr>
          <w:rFonts w:ascii="Times New Roman" w:hAnsi="Times New Roman" w:cs="Times New Roman"/>
          <w:sz w:val="28"/>
          <w:szCs w:val="28"/>
          <w:lang w:val="uk-UA"/>
        </w:rPr>
        <w:t>30 хв при частоті пульсу не вище 132</w:t>
      </w:r>
      <w:r w:rsidR="0062201A">
        <w:rPr>
          <w:rFonts w:ascii="Times New Roman" w:hAnsi="Times New Roman" w:cs="Times New Roman"/>
          <w:sz w:val="28"/>
          <w:szCs w:val="28"/>
          <w:lang w:val="uk-UA"/>
        </w:rPr>
        <w:t>–</w:t>
      </w:r>
      <w:r w:rsidRPr="00FA5CFF">
        <w:rPr>
          <w:rFonts w:ascii="Times New Roman" w:hAnsi="Times New Roman" w:cs="Times New Roman"/>
          <w:sz w:val="28"/>
          <w:szCs w:val="28"/>
          <w:lang w:val="uk-UA"/>
        </w:rPr>
        <w:t>144 уд</w:t>
      </w:r>
      <w:r w:rsidR="0062201A">
        <w:rPr>
          <w:rFonts w:ascii="Times New Roman" w:hAnsi="Times New Roman" w:cs="Times New Roman"/>
          <w:sz w:val="28"/>
          <w:szCs w:val="28"/>
          <w:lang w:val="uk-UA"/>
        </w:rPr>
        <w:t>/</w:t>
      </w:r>
      <w:r w:rsidRPr="00FA5CFF">
        <w:rPr>
          <w:rFonts w:ascii="Times New Roman" w:hAnsi="Times New Roman" w:cs="Times New Roman"/>
          <w:sz w:val="28"/>
          <w:szCs w:val="28"/>
          <w:lang w:val="uk-UA"/>
        </w:rPr>
        <w:t>хв.</w:t>
      </w:r>
    </w:p>
    <w:p w:rsidR="00695945" w:rsidRPr="00FA5CFF" w:rsidRDefault="0062201A" w:rsidP="0062201A">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Ігровий метод:</w:t>
      </w:r>
      <w:r w:rsidR="00695945" w:rsidRPr="00FA5CFF">
        <w:rPr>
          <w:rFonts w:ascii="Times New Roman" w:hAnsi="Times New Roman" w:cs="Times New Roman"/>
          <w:sz w:val="28"/>
          <w:szCs w:val="28"/>
          <w:lang w:val="uk-UA"/>
        </w:rPr>
        <w:t xml:space="preserve"> рухливі загальні ігри; рухливі ігри на основі використання засобів спортивного туризму; інтелектуальні ігри. Ігровий підхід є відмінною рисою методики навчання технічним прийомам спортивного туризму людей похилого віку.</w:t>
      </w:r>
    </w:p>
    <w:p w:rsidR="00EB5FFA" w:rsidRPr="00FA5CFF" w:rsidRDefault="00EB5FFA" w:rsidP="0062201A">
      <w:pPr>
        <w:spacing w:after="0" w:line="360" w:lineRule="auto"/>
        <w:ind w:firstLine="708"/>
        <w:jc w:val="both"/>
        <w:rPr>
          <w:rFonts w:ascii="Times New Roman" w:hAnsi="Times New Roman" w:cs="Times New Roman"/>
          <w:sz w:val="28"/>
          <w:szCs w:val="28"/>
          <w:lang w:val="uk-UA"/>
        </w:rPr>
      </w:pPr>
      <w:r w:rsidRPr="00FA5CFF">
        <w:rPr>
          <w:rFonts w:ascii="Times New Roman" w:hAnsi="Times New Roman" w:cs="Times New Roman"/>
          <w:sz w:val="28"/>
          <w:szCs w:val="28"/>
          <w:lang w:val="uk-UA"/>
        </w:rPr>
        <w:t>Метод колового тре</w:t>
      </w:r>
      <w:r w:rsidR="0062201A">
        <w:rPr>
          <w:rFonts w:ascii="Times New Roman" w:hAnsi="Times New Roman" w:cs="Times New Roman"/>
          <w:sz w:val="28"/>
          <w:szCs w:val="28"/>
          <w:lang w:val="uk-UA"/>
        </w:rPr>
        <w:t xml:space="preserve">нування: </w:t>
      </w:r>
      <w:r w:rsidRPr="00FA5CFF">
        <w:rPr>
          <w:rFonts w:ascii="Times New Roman" w:hAnsi="Times New Roman" w:cs="Times New Roman"/>
          <w:sz w:val="28"/>
          <w:szCs w:val="28"/>
          <w:lang w:val="uk-UA"/>
        </w:rPr>
        <w:t>для розвитку і вдосконалення фізичних якостей; для навчання і вдосконалення технічних прийомів.</w:t>
      </w:r>
    </w:p>
    <w:p w:rsidR="00EB5FFA" w:rsidRPr="00FA5CFF" w:rsidRDefault="0062201A" w:rsidP="0062201A">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Змагальний метод: </w:t>
      </w:r>
      <w:r w:rsidR="00EB5FFA" w:rsidRPr="00FA5CFF">
        <w:rPr>
          <w:rFonts w:ascii="Times New Roman" w:hAnsi="Times New Roman" w:cs="Times New Roman"/>
          <w:sz w:val="28"/>
          <w:szCs w:val="28"/>
          <w:lang w:val="uk-UA"/>
        </w:rPr>
        <w:t>спортивні змагання на основі використання засобів спортивного туризму, в умовах виключають перенапруження;  інтелектуальні змагання на основі отриманих знань.</w:t>
      </w:r>
    </w:p>
    <w:p w:rsidR="00EB5FFA" w:rsidRPr="00FA5CFF" w:rsidRDefault="00695945" w:rsidP="0062201A">
      <w:pPr>
        <w:spacing w:after="0" w:line="360" w:lineRule="auto"/>
        <w:ind w:firstLine="708"/>
        <w:jc w:val="both"/>
        <w:rPr>
          <w:rFonts w:ascii="Times New Roman" w:hAnsi="Times New Roman" w:cs="Times New Roman"/>
          <w:sz w:val="28"/>
          <w:szCs w:val="28"/>
          <w:lang w:val="uk-UA"/>
        </w:rPr>
      </w:pPr>
      <w:r w:rsidRPr="00FA5CFF">
        <w:rPr>
          <w:rFonts w:ascii="Times New Roman" w:hAnsi="Times New Roman" w:cs="Times New Roman"/>
          <w:sz w:val="28"/>
          <w:szCs w:val="28"/>
          <w:lang w:val="uk-UA"/>
        </w:rPr>
        <w:t>Л</w:t>
      </w:r>
      <w:r w:rsidR="00EB5FFA" w:rsidRPr="00FA5CFF">
        <w:rPr>
          <w:rFonts w:ascii="Times New Roman" w:hAnsi="Times New Roman" w:cs="Times New Roman"/>
          <w:sz w:val="28"/>
          <w:szCs w:val="28"/>
          <w:lang w:val="uk-UA"/>
        </w:rPr>
        <w:t>юди похилого віку мають велику потребу в атмосфері спілкування. Відвідування ними різних творчих центрів, груп здоров</w:t>
      </w:r>
      <w:r w:rsidR="0062201A">
        <w:rPr>
          <w:rFonts w:ascii="Times New Roman" w:hAnsi="Times New Roman" w:cs="Times New Roman"/>
          <w:sz w:val="28"/>
          <w:szCs w:val="28"/>
          <w:lang w:val="uk-UA"/>
        </w:rPr>
        <w:t>’</w:t>
      </w:r>
      <w:r w:rsidR="00EB5FFA" w:rsidRPr="00FA5CFF">
        <w:rPr>
          <w:rFonts w:ascii="Times New Roman" w:hAnsi="Times New Roman" w:cs="Times New Roman"/>
          <w:sz w:val="28"/>
          <w:szCs w:val="28"/>
          <w:lang w:val="uk-UA"/>
        </w:rPr>
        <w:t xml:space="preserve">я викликані в першу чергу бажанням спілкуватися, всі інші мотиви вторинні. Однією з важливих складових якості життя літніх людей є потреба в освіті. В іграх пізнавальні процеси активізуються в поєднанні з комунікативними навичками (умінням слухати, виступати, оцінювати поведінку та успіхи). Групова взаємодія забезпечує особливі переваги ігрового навчання, тому що дає можливість </w:t>
      </w:r>
      <w:r w:rsidR="00EB5FFA" w:rsidRPr="00FA5CFF">
        <w:rPr>
          <w:rFonts w:ascii="Times New Roman" w:hAnsi="Times New Roman" w:cs="Times New Roman"/>
          <w:sz w:val="28"/>
          <w:szCs w:val="28"/>
          <w:lang w:val="uk-UA"/>
        </w:rPr>
        <w:lastRenderedPageBreak/>
        <w:t>кожному учаснику порівнювати себе з іншими і, тим самим, коригувати власний розвиток.</w:t>
      </w:r>
    </w:p>
    <w:p w:rsidR="00EB5FFA" w:rsidRPr="00FA5CFF" w:rsidRDefault="00695945" w:rsidP="0062201A">
      <w:pPr>
        <w:spacing w:after="0" w:line="360" w:lineRule="auto"/>
        <w:ind w:firstLine="708"/>
        <w:jc w:val="both"/>
        <w:rPr>
          <w:rFonts w:ascii="Times New Roman" w:hAnsi="Times New Roman" w:cs="Times New Roman"/>
          <w:sz w:val="28"/>
          <w:szCs w:val="28"/>
          <w:lang w:val="uk-UA"/>
        </w:rPr>
      </w:pPr>
      <w:r w:rsidRPr="00FA5CFF">
        <w:rPr>
          <w:rFonts w:ascii="Times New Roman" w:hAnsi="Times New Roman" w:cs="Times New Roman"/>
          <w:sz w:val="28"/>
          <w:szCs w:val="28"/>
          <w:lang w:val="uk-UA"/>
        </w:rPr>
        <w:t xml:space="preserve">Розроблена </w:t>
      </w:r>
      <w:r w:rsidR="00EB5FFA" w:rsidRPr="00FA5CFF">
        <w:rPr>
          <w:rFonts w:ascii="Times New Roman" w:hAnsi="Times New Roman" w:cs="Times New Roman"/>
          <w:sz w:val="28"/>
          <w:szCs w:val="28"/>
          <w:lang w:val="uk-UA"/>
        </w:rPr>
        <w:t>методика з елементами спортивного туризму для людей похилого в</w:t>
      </w:r>
      <w:r w:rsidR="0062201A">
        <w:rPr>
          <w:rFonts w:ascii="Times New Roman" w:hAnsi="Times New Roman" w:cs="Times New Roman"/>
          <w:sz w:val="28"/>
          <w:szCs w:val="28"/>
          <w:lang w:val="uk-UA"/>
        </w:rPr>
        <w:t>іку враховує вікові особливості</w:t>
      </w:r>
      <w:r w:rsidR="00EB5FFA" w:rsidRPr="00FA5CFF">
        <w:rPr>
          <w:rFonts w:ascii="Times New Roman" w:hAnsi="Times New Roman" w:cs="Times New Roman"/>
          <w:sz w:val="28"/>
          <w:szCs w:val="28"/>
          <w:lang w:val="uk-UA"/>
        </w:rPr>
        <w:t xml:space="preserve"> і передбачає всебічн</w:t>
      </w:r>
      <w:r w:rsidR="0062201A">
        <w:rPr>
          <w:rFonts w:ascii="Times New Roman" w:hAnsi="Times New Roman" w:cs="Times New Roman"/>
          <w:sz w:val="28"/>
          <w:szCs w:val="28"/>
          <w:lang w:val="uk-UA"/>
        </w:rPr>
        <w:t>ий</w:t>
      </w:r>
      <w:r w:rsidR="00EB5FFA" w:rsidRPr="00FA5CFF">
        <w:rPr>
          <w:rFonts w:ascii="Times New Roman" w:hAnsi="Times New Roman" w:cs="Times New Roman"/>
          <w:sz w:val="28"/>
          <w:szCs w:val="28"/>
          <w:lang w:val="uk-UA"/>
        </w:rPr>
        <w:t xml:space="preserve"> вплив різних ігор та вправ на організм. Реалізація програми здійснюється на основі ігрової діяльності. Програма передбачає ігри та ігрові вправи, що сприяють освоєнню техніки спортивно-оздоровчого туризму, а так само розвитку когнітивних здібностей літніх людей.</w:t>
      </w:r>
    </w:p>
    <w:p w:rsidR="00E37186" w:rsidRPr="00FA5CFF" w:rsidRDefault="00EB5FFA" w:rsidP="0062201A">
      <w:pPr>
        <w:spacing w:after="0" w:line="360" w:lineRule="auto"/>
        <w:ind w:firstLine="708"/>
        <w:jc w:val="both"/>
        <w:rPr>
          <w:rFonts w:ascii="Times New Roman" w:hAnsi="Times New Roman" w:cs="Times New Roman"/>
          <w:sz w:val="28"/>
          <w:szCs w:val="28"/>
          <w:lang w:val="uk-UA"/>
        </w:rPr>
      </w:pPr>
      <w:r w:rsidRPr="00FA5CFF">
        <w:rPr>
          <w:rFonts w:ascii="Times New Roman" w:hAnsi="Times New Roman" w:cs="Times New Roman"/>
          <w:sz w:val="28"/>
          <w:szCs w:val="28"/>
          <w:lang w:val="uk-UA"/>
        </w:rPr>
        <w:t>Як приклад наведемо гр</w:t>
      </w:r>
      <w:r w:rsidR="00373121" w:rsidRPr="00FA5CFF">
        <w:rPr>
          <w:rFonts w:ascii="Times New Roman" w:hAnsi="Times New Roman" w:cs="Times New Roman"/>
          <w:sz w:val="28"/>
          <w:szCs w:val="28"/>
          <w:lang w:val="uk-UA"/>
        </w:rPr>
        <w:t>у</w:t>
      </w:r>
      <w:r w:rsidRPr="00FA5CFF">
        <w:rPr>
          <w:rFonts w:ascii="Times New Roman" w:hAnsi="Times New Roman" w:cs="Times New Roman"/>
          <w:sz w:val="28"/>
          <w:szCs w:val="28"/>
          <w:lang w:val="uk-UA"/>
        </w:rPr>
        <w:t xml:space="preserve"> </w:t>
      </w:r>
      <w:r w:rsidR="00373121" w:rsidRPr="00FA5CFF">
        <w:rPr>
          <w:rFonts w:ascii="Times New Roman" w:hAnsi="Times New Roman" w:cs="Times New Roman"/>
          <w:sz w:val="28"/>
          <w:szCs w:val="28"/>
          <w:lang w:val="uk-UA"/>
        </w:rPr>
        <w:t>і</w:t>
      </w:r>
      <w:r w:rsidRPr="00FA5CFF">
        <w:rPr>
          <w:rFonts w:ascii="Times New Roman" w:hAnsi="Times New Roman" w:cs="Times New Roman"/>
          <w:sz w:val="28"/>
          <w:szCs w:val="28"/>
          <w:lang w:val="uk-UA"/>
        </w:rPr>
        <w:t xml:space="preserve">з зав'язуванням вузлів. </w:t>
      </w:r>
    </w:p>
    <w:p w:rsidR="00EB5FFA" w:rsidRPr="00FA5CFF" w:rsidRDefault="00E37186" w:rsidP="0062201A">
      <w:pPr>
        <w:spacing w:after="0" w:line="360" w:lineRule="auto"/>
        <w:ind w:firstLine="708"/>
        <w:jc w:val="both"/>
        <w:rPr>
          <w:rFonts w:ascii="Times New Roman" w:hAnsi="Times New Roman" w:cs="Times New Roman"/>
          <w:sz w:val="28"/>
          <w:szCs w:val="28"/>
          <w:lang w:val="uk-UA"/>
        </w:rPr>
      </w:pPr>
      <w:r w:rsidRPr="00FA5CFF">
        <w:rPr>
          <w:rFonts w:ascii="Times New Roman" w:hAnsi="Times New Roman" w:cs="Times New Roman"/>
          <w:sz w:val="28"/>
          <w:szCs w:val="28"/>
          <w:lang w:val="uk-UA"/>
        </w:rPr>
        <w:t xml:space="preserve">Гра </w:t>
      </w:r>
      <w:r w:rsidR="00EB5FFA" w:rsidRPr="00FA5CFF">
        <w:rPr>
          <w:rFonts w:ascii="Times New Roman" w:hAnsi="Times New Roman" w:cs="Times New Roman"/>
          <w:sz w:val="28"/>
          <w:szCs w:val="28"/>
          <w:lang w:val="uk-UA"/>
        </w:rPr>
        <w:t>«Вгадайте вузол». Інструктор по черзі показує учасникам туристські вузли, роз</w:t>
      </w:r>
      <w:r w:rsidR="0062201A">
        <w:rPr>
          <w:rFonts w:ascii="Times New Roman" w:hAnsi="Times New Roman" w:cs="Times New Roman"/>
          <w:sz w:val="28"/>
          <w:szCs w:val="28"/>
          <w:lang w:val="uk-UA"/>
        </w:rPr>
        <w:t>’</w:t>
      </w:r>
      <w:r w:rsidR="00EB5FFA" w:rsidRPr="00FA5CFF">
        <w:rPr>
          <w:rFonts w:ascii="Times New Roman" w:hAnsi="Times New Roman" w:cs="Times New Roman"/>
          <w:sz w:val="28"/>
          <w:szCs w:val="28"/>
          <w:lang w:val="uk-UA"/>
        </w:rPr>
        <w:t xml:space="preserve">яснюючи їх застосування. Учасники заняття намагаються запам'ятати їх, потім вгадати їх назви при повторному показі. Той, хто першим правильно назвав вузол і спосіб його застосування </w:t>
      </w:r>
      <w:r w:rsidR="0062201A">
        <w:rPr>
          <w:rFonts w:ascii="Times New Roman" w:hAnsi="Times New Roman" w:cs="Times New Roman"/>
          <w:sz w:val="28"/>
          <w:szCs w:val="28"/>
          <w:lang w:val="uk-UA"/>
        </w:rPr>
        <w:t xml:space="preserve">– </w:t>
      </w:r>
      <w:r w:rsidR="00EB5FFA" w:rsidRPr="00FA5CFF">
        <w:rPr>
          <w:rFonts w:ascii="Times New Roman" w:hAnsi="Times New Roman" w:cs="Times New Roman"/>
          <w:sz w:val="28"/>
          <w:szCs w:val="28"/>
          <w:lang w:val="uk-UA"/>
        </w:rPr>
        <w:t>отримує бал (жетон). Перемагає той, хто набрав більше балів. У міру освоєння техніки в</w:t>
      </w:r>
      <w:r w:rsidR="0062201A">
        <w:rPr>
          <w:rFonts w:ascii="Times New Roman" w:hAnsi="Times New Roman" w:cs="Times New Roman"/>
          <w:sz w:val="28"/>
          <w:szCs w:val="28"/>
          <w:lang w:val="uk-UA"/>
        </w:rPr>
        <w:t>’</w:t>
      </w:r>
      <w:r w:rsidR="00EB5FFA" w:rsidRPr="00FA5CFF">
        <w:rPr>
          <w:rFonts w:ascii="Times New Roman" w:hAnsi="Times New Roman" w:cs="Times New Roman"/>
          <w:sz w:val="28"/>
          <w:szCs w:val="28"/>
          <w:lang w:val="uk-UA"/>
        </w:rPr>
        <w:t>язання вузлів учасникам пропонується зав</w:t>
      </w:r>
      <w:r w:rsidR="0062201A">
        <w:rPr>
          <w:rFonts w:ascii="Times New Roman" w:hAnsi="Times New Roman" w:cs="Times New Roman"/>
          <w:sz w:val="28"/>
          <w:szCs w:val="28"/>
          <w:lang w:val="uk-UA"/>
        </w:rPr>
        <w:t>’</w:t>
      </w:r>
      <w:r w:rsidR="00EB5FFA" w:rsidRPr="00FA5CFF">
        <w:rPr>
          <w:rFonts w:ascii="Times New Roman" w:hAnsi="Times New Roman" w:cs="Times New Roman"/>
          <w:sz w:val="28"/>
          <w:szCs w:val="28"/>
          <w:lang w:val="uk-UA"/>
        </w:rPr>
        <w:t>язати той чи інший вузол на час. Перемагає той, хто швидше за всіх і правильно зав</w:t>
      </w:r>
      <w:r w:rsidR="0062201A">
        <w:rPr>
          <w:rFonts w:ascii="Times New Roman" w:hAnsi="Times New Roman" w:cs="Times New Roman"/>
          <w:sz w:val="28"/>
          <w:szCs w:val="28"/>
          <w:lang w:val="uk-UA"/>
        </w:rPr>
        <w:t>’</w:t>
      </w:r>
      <w:r w:rsidR="00EB5FFA" w:rsidRPr="00FA5CFF">
        <w:rPr>
          <w:rFonts w:ascii="Times New Roman" w:hAnsi="Times New Roman" w:cs="Times New Roman"/>
          <w:sz w:val="28"/>
          <w:szCs w:val="28"/>
          <w:lang w:val="uk-UA"/>
        </w:rPr>
        <w:t>язав потрібний вузол.</w:t>
      </w:r>
    </w:p>
    <w:p w:rsidR="00EB5FFA" w:rsidRPr="00FA5CFF" w:rsidRDefault="00EB5FFA" w:rsidP="004F63FE">
      <w:pPr>
        <w:spacing w:after="0" w:line="360" w:lineRule="auto"/>
        <w:ind w:firstLine="709"/>
        <w:jc w:val="both"/>
        <w:rPr>
          <w:rFonts w:ascii="Times New Roman" w:hAnsi="Times New Roman" w:cs="Times New Roman"/>
          <w:sz w:val="28"/>
          <w:szCs w:val="28"/>
          <w:lang w:val="uk-UA"/>
        </w:rPr>
      </w:pPr>
      <w:r w:rsidRPr="00FA5CFF">
        <w:rPr>
          <w:rFonts w:ascii="Times New Roman" w:hAnsi="Times New Roman" w:cs="Times New Roman"/>
          <w:sz w:val="28"/>
          <w:szCs w:val="28"/>
          <w:lang w:val="uk-UA"/>
        </w:rPr>
        <w:t>Для розвитку пам</w:t>
      </w:r>
      <w:r w:rsidR="0062201A">
        <w:rPr>
          <w:rFonts w:ascii="Times New Roman" w:hAnsi="Times New Roman" w:cs="Times New Roman"/>
          <w:sz w:val="28"/>
          <w:szCs w:val="28"/>
          <w:lang w:val="uk-UA"/>
        </w:rPr>
        <w:t>’</w:t>
      </w:r>
      <w:r w:rsidRPr="00FA5CFF">
        <w:rPr>
          <w:rFonts w:ascii="Times New Roman" w:hAnsi="Times New Roman" w:cs="Times New Roman"/>
          <w:sz w:val="28"/>
          <w:szCs w:val="28"/>
          <w:lang w:val="uk-UA"/>
        </w:rPr>
        <w:t>яті і з метою кращого запам</w:t>
      </w:r>
      <w:r w:rsidR="0062201A">
        <w:rPr>
          <w:rFonts w:ascii="Times New Roman" w:hAnsi="Times New Roman" w:cs="Times New Roman"/>
          <w:sz w:val="28"/>
          <w:szCs w:val="28"/>
          <w:lang w:val="uk-UA"/>
        </w:rPr>
        <w:t>’</w:t>
      </w:r>
      <w:r w:rsidRPr="00FA5CFF">
        <w:rPr>
          <w:rFonts w:ascii="Times New Roman" w:hAnsi="Times New Roman" w:cs="Times New Roman"/>
          <w:sz w:val="28"/>
          <w:szCs w:val="28"/>
          <w:lang w:val="uk-UA"/>
        </w:rPr>
        <w:t>ятовування топографічних знаків нами застосовувалася загальновідома гра «лото». Тільки зображенням на картках були різні топографічні знаки.</w:t>
      </w:r>
    </w:p>
    <w:p w:rsidR="00EB5FFA" w:rsidRPr="00FA5CFF" w:rsidRDefault="00EB5FFA" w:rsidP="004F63FE">
      <w:pPr>
        <w:spacing w:after="0" w:line="360" w:lineRule="auto"/>
        <w:ind w:firstLine="709"/>
        <w:jc w:val="both"/>
        <w:rPr>
          <w:rFonts w:ascii="Times New Roman" w:hAnsi="Times New Roman" w:cs="Times New Roman"/>
          <w:sz w:val="28"/>
          <w:szCs w:val="28"/>
          <w:lang w:val="uk-UA"/>
        </w:rPr>
      </w:pPr>
      <w:r w:rsidRPr="00FA5CFF">
        <w:rPr>
          <w:rFonts w:ascii="Times New Roman" w:hAnsi="Times New Roman" w:cs="Times New Roman"/>
          <w:sz w:val="28"/>
          <w:szCs w:val="28"/>
          <w:lang w:val="uk-UA"/>
        </w:rPr>
        <w:t>Гра «Ми йдемо в похід» сприяє заучування предметів туристського спорядження, необхідних в поході. Гру починає ведучий (капітан). Він називає своє ім</w:t>
      </w:r>
      <w:r w:rsidR="0062201A">
        <w:rPr>
          <w:rFonts w:ascii="Times New Roman" w:hAnsi="Times New Roman" w:cs="Times New Roman"/>
          <w:sz w:val="28"/>
          <w:szCs w:val="28"/>
          <w:lang w:val="uk-UA"/>
        </w:rPr>
        <w:t>’</w:t>
      </w:r>
      <w:r w:rsidRPr="00FA5CFF">
        <w:rPr>
          <w:rFonts w:ascii="Times New Roman" w:hAnsi="Times New Roman" w:cs="Times New Roman"/>
          <w:sz w:val="28"/>
          <w:szCs w:val="28"/>
          <w:lang w:val="uk-UA"/>
        </w:rPr>
        <w:t xml:space="preserve">я та предмет, який він бере з собою в похід. Предмет повинен починатися з тієї ж букви, що </w:t>
      </w:r>
      <w:r w:rsidR="0062201A">
        <w:rPr>
          <w:rFonts w:ascii="Times New Roman" w:hAnsi="Times New Roman" w:cs="Times New Roman"/>
          <w:sz w:val="28"/>
          <w:szCs w:val="28"/>
          <w:lang w:val="uk-UA"/>
        </w:rPr>
        <w:t>й</w:t>
      </w:r>
      <w:r w:rsidRPr="00FA5CFF">
        <w:rPr>
          <w:rFonts w:ascii="Times New Roman" w:hAnsi="Times New Roman" w:cs="Times New Roman"/>
          <w:sz w:val="28"/>
          <w:szCs w:val="28"/>
          <w:lang w:val="uk-UA"/>
        </w:rPr>
        <w:t xml:space="preserve"> ім</w:t>
      </w:r>
      <w:r w:rsidR="0062201A">
        <w:rPr>
          <w:rFonts w:ascii="Times New Roman" w:hAnsi="Times New Roman" w:cs="Times New Roman"/>
          <w:sz w:val="28"/>
          <w:szCs w:val="28"/>
          <w:lang w:val="uk-UA"/>
        </w:rPr>
        <w:t>’</w:t>
      </w:r>
      <w:r w:rsidRPr="00FA5CFF">
        <w:rPr>
          <w:rFonts w:ascii="Times New Roman" w:hAnsi="Times New Roman" w:cs="Times New Roman"/>
          <w:sz w:val="28"/>
          <w:szCs w:val="28"/>
          <w:lang w:val="uk-UA"/>
        </w:rPr>
        <w:t>я. Якщо учасник правильно називає предмет, капітан бере його в похід. Якщо у когось виникають труднощі з назвою предмета, всі учасники допомагають йому.</w:t>
      </w:r>
      <w:r w:rsidR="00316FFA" w:rsidRPr="00FA5CFF">
        <w:rPr>
          <w:rFonts w:ascii="Times New Roman" w:hAnsi="Times New Roman" w:cs="Times New Roman"/>
          <w:sz w:val="28"/>
          <w:szCs w:val="28"/>
          <w:lang w:val="uk-UA"/>
        </w:rPr>
        <w:t xml:space="preserve"> </w:t>
      </w:r>
      <w:r w:rsidRPr="00FA5CFF">
        <w:rPr>
          <w:rFonts w:ascii="Times New Roman" w:hAnsi="Times New Roman" w:cs="Times New Roman"/>
          <w:sz w:val="28"/>
          <w:szCs w:val="28"/>
          <w:lang w:val="uk-UA"/>
        </w:rPr>
        <w:t>Результатом даної діяльності стало значне поліпшення пам</w:t>
      </w:r>
      <w:r w:rsidR="008E6776">
        <w:rPr>
          <w:rFonts w:ascii="Times New Roman" w:hAnsi="Times New Roman" w:cs="Times New Roman"/>
          <w:sz w:val="28"/>
          <w:szCs w:val="28"/>
          <w:lang w:val="uk-UA"/>
        </w:rPr>
        <w:t>’</w:t>
      </w:r>
      <w:r w:rsidRPr="00FA5CFF">
        <w:rPr>
          <w:rFonts w:ascii="Times New Roman" w:hAnsi="Times New Roman" w:cs="Times New Roman"/>
          <w:sz w:val="28"/>
          <w:szCs w:val="28"/>
          <w:lang w:val="uk-UA"/>
        </w:rPr>
        <w:t xml:space="preserve">яті і уваги в експериментальній групі, щодо контрольної (люди похилого віку, що займаються в групах </w:t>
      </w:r>
      <w:r w:rsidR="00316FFA" w:rsidRPr="00FA5CFF">
        <w:rPr>
          <w:rFonts w:ascii="Times New Roman" w:hAnsi="Times New Roman" w:cs="Times New Roman"/>
          <w:sz w:val="28"/>
          <w:szCs w:val="28"/>
          <w:lang w:val="uk-UA"/>
        </w:rPr>
        <w:t>здоров</w:t>
      </w:r>
      <w:r w:rsidR="0062201A">
        <w:rPr>
          <w:rFonts w:ascii="Times New Roman" w:hAnsi="Times New Roman" w:cs="Times New Roman"/>
          <w:sz w:val="28"/>
          <w:szCs w:val="28"/>
          <w:lang w:val="uk-UA"/>
        </w:rPr>
        <w:t>’</w:t>
      </w:r>
      <w:r w:rsidR="00316FFA" w:rsidRPr="00FA5CFF">
        <w:rPr>
          <w:rFonts w:ascii="Times New Roman" w:hAnsi="Times New Roman" w:cs="Times New Roman"/>
          <w:sz w:val="28"/>
          <w:szCs w:val="28"/>
          <w:lang w:val="uk-UA"/>
        </w:rPr>
        <w:t>я за іншими програмами)</w:t>
      </w:r>
      <w:r w:rsidRPr="00FA5CFF">
        <w:rPr>
          <w:rFonts w:ascii="Times New Roman" w:hAnsi="Times New Roman" w:cs="Times New Roman"/>
          <w:sz w:val="28"/>
          <w:szCs w:val="28"/>
          <w:lang w:val="uk-UA"/>
        </w:rPr>
        <w:t>.</w:t>
      </w:r>
    </w:p>
    <w:p w:rsidR="00316FFA" w:rsidRPr="00FA5CFF" w:rsidRDefault="00316FFA" w:rsidP="004F63FE">
      <w:pPr>
        <w:spacing w:after="0" w:line="360" w:lineRule="auto"/>
        <w:ind w:firstLine="709"/>
        <w:jc w:val="both"/>
        <w:rPr>
          <w:rFonts w:ascii="Times New Roman" w:hAnsi="Times New Roman" w:cs="Times New Roman"/>
          <w:sz w:val="28"/>
          <w:szCs w:val="28"/>
          <w:lang w:val="uk-UA"/>
        </w:rPr>
      </w:pPr>
      <w:r w:rsidRPr="00FA5CFF">
        <w:rPr>
          <w:rFonts w:ascii="Times New Roman" w:hAnsi="Times New Roman" w:cs="Times New Roman"/>
          <w:sz w:val="28"/>
          <w:szCs w:val="28"/>
          <w:lang w:val="uk-UA"/>
        </w:rPr>
        <w:lastRenderedPageBreak/>
        <w:t>У міру освоєння деяких технічних вправ (надягання туристської системи, робота з карабіном, установка палатки і т.д.), ми використовували більш складні ігри змагального характеру. Наприклад, проходження туристської смуги перешкод. Дані змагання ми проводити, розбивши учасників на команди, а так само індивідуально. При плануванні етапів в цьому виді змагання ми враховували стан здоро</w:t>
      </w:r>
      <w:r w:rsidR="0062201A">
        <w:rPr>
          <w:rFonts w:ascii="Times New Roman" w:hAnsi="Times New Roman" w:cs="Times New Roman"/>
          <w:sz w:val="28"/>
          <w:szCs w:val="28"/>
          <w:lang w:val="uk-UA"/>
        </w:rPr>
        <w:t>в’</w:t>
      </w:r>
      <w:r w:rsidRPr="00FA5CFF">
        <w:rPr>
          <w:rFonts w:ascii="Times New Roman" w:hAnsi="Times New Roman" w:cs="Times New Roman"/>
          <w:sz w:val="28"/>
          <w:szCs w:val="28"/>
          <w:lang w:val="uk-UA"/>
        </w:rPr>
        <w:t xml:space="preserve">я, рівень фізичної і технічної підготовленості. </w:t>
      </w:r>
      <w:r w:rsidR="0062201A">
        <w:rPr>
          <w:rFonts w:ascii="Times New Roman" w:hAnsi="Times New Roman" w:cs="Times New Roman"/>
          <w:sz w:val="28"/>
          <w:szCs w:val="28"/>
          <w:lang w:val="uk-UA"/>
        </w:rPr>
        <w:t>П</w:t>
      </w:r>
      <w:r w:rsidRPr="00FA5CFF">
        <w:rPr>
          <w:rFonts w:ascii="Times New Roman" w:hAnsi="Times New Roman" w:cs="Times New Roman"/>
          <w:sz w:val="28"/>
          <w:szCs w:val="28"/>
          <w:lang w:val="uk-UA"/>
        </w:rPr>
        <w:t>риклад смуги перешкод для командних змагань:</w:t>
      </w:r>
    </w:p>
    <w:p w:rsidR="00316FFA" w:rsidRPr="00FA5CFF" w:rsidRDefault="00316FFA" w:rsidP="004F63FE">
      <w:pPr>
        <w:spacing w:after="0" w:line="360" w:lineRule="auto"/>
        <w:ind w:firstLine="709"/>
        <w:jc w:val="both"/>
        <w:rPr>
          <w:rFonts w:ascii="Times New Roman" w:hAnsi="Times New Roman" w:cs="Times New Roman"/>
          <w:sz w:val="28"/>
          <w:szCs w:val="28"/>
          <w:lang w:val="uk-UA"/>
        </w:rPr>
      </w:pPr>
      <w:r w:rsidRPr="00FA5CFF">
        <w:rPr>
          <w:rFonts w:ascii="Times New Roman" w:hAnsi="Times New Roman" w:cs="Times New Roman"/>
          <w:sz w:val="28"/>
          <w:szCs w:val="28"/>
          <w:lang w:val="uk-UA"/>
        </w:rPr>
        <w:t xml:space="preserve">1-й етап </w:t>
      </w:r>
      <w:r w:rsidR="0062201A">
        <w:rPr>
          <w:rFonts w:ascii="Times New Roman" w:hAnsi="Times New Roman" w:cs="Times New Roman"/>
          <w:sz w:val="28"/>
          <w:szCs w:val="28"/>
          <w:lang w:val="uk-UA"/>
        </w:rPr>
        <w:t>–</w:t>
      </w:r>
      <w:r w:rsidR="0062201A" w:rsidRPr="00FA5CFF">
        <w:rPr>
          <w:rFonts w:ascii="Times New Roman" w:hAnsi="Times New Roman" w:cs="Times New Roman"/>
          <w:sz w:val="28"/>
          <w:szCs w:val="28"/>
          <w:lang w:val="uk-UA"/>
        </w:rPr>
        <w:t xml:space="preserve"> </w:t>
      </w:r>
      <w:r w:rsidRPr="00FA5CFF">
        <w:rPr>
          <w:rFonts w:ascii="Times New Roman" w:hAnsi="Times New Roman" w:cs="Times New Roman"/>
          <w:sz w:val="28"/>
          <w:szCs w:val="28"/>
          <w:lang w:val="uk-UA"/>
        </w:rPr>
        <w:t>«Встановлення намету». Учасники кожної команди самі вибирають, хто з них (можна кілька людей) встановлює намет. Решта учасників можуть підказувати їм послідовність дій у виконанні даного завдання.</w:t>
      </w:r>
    </w:p>
    <w:p w:rsidR="00316FFA" w:rsidRPr="00FA5CFF" w:rsidRDefault="00316FFA" w:rsidP="004F63FE">
      <w:pPr>
        <w:spacing w:after="0" w:line="360" w:lineRule="auto"/>
        <w:ind w:firstLine="709"/>
        <w:jc w:val="both"/>
        <w:rPr>
          <w:rFonts w:ascii="Times New Roman" w:hAnsi="Times New Roman" w:cs="Times New Roman"/>
          <w:sz w:val="28"/>
          <w:szCs w:val="28"/>
          <w:lang w:val="uk-UA"/>
        </w:rPr>
      </w:pPr>
      <w:r w:rsidRPr="00FA5CFF">
        <w:rPr>
          <w:rFonts w:ascii="Times New Roman" w:hAnsi="Times New Roman" w:cs="Times New Roman"/>
          <w:sz w:val="28"/>
          <w:szCs w:val="28"/>
          <w:lang w:val="uk-UA"/>
        </w:rPr>
        <w:t xml:space="preserve">2-й етап </w:t>
      </w:r>
      <w:r w:rsidR="0062201A">
        <w:rPr>
          <w:rFonts w:ascii="Times New Roman" w:hAnsi="Times New Roman" w:cs="Times New Roman"/>
          <w:sz w:val="28"/>
          <w:szCs w:val="28"/>
          <w:lang w:val="uk-UA"/>
        </w:rPr>
        <w:t>–</w:t>
      </w:r>
      <w:r w:rsidR="0062201A" w:rsidRPr="00FA5CFF">
        <w:rPr>
          <w:rFonts w:ascii="Times New Roman" w:hAnsi="Times New Roman" w:cs="Times New Roman"/>
          <w:sz w:val="28"/>
          <w:szCs w:val="28"/>
          <w:lang w:val="uk-UA"/>
        </w:rPr>
        <w:t xml:space="preserve"> </w:t>
      </w:r>
      <w:r w:rsidRPr="00FA5CFF">
        <w:rPr>
          <w:rFonts w:ascii="Times New Roman" w:hAnsi="Times New Roman" w:cs="Times New Roman"/>
          <w:sz w:val="28"/>
          <w:szCs w:val="28"/>
          <w:lang w:val="uk-UA"/>
        </w:rPr>
        <w:t>«Купини». «Купини» для літніх учасників краще позначити крейдою на асфальті або іншої рівної поверхні.</w:t>
      </w:r>
    </w:p>
    <w:p w:rsidR="00316FFA" w:rsidRPr="00FA5CFF" w:rsidRDefault="00316FFA" w:rsidP="004F63FE">
      <w:pPr>
        <w:spacing w:after="0" w:line="360" w:lineRule="auto"/>
        <w:ind w:firstLine="709"/>
        <w:jc w:val="both"/>
        <w:rPr>
          <w:rFonts w:ascii="Times New Roman" w:hAnsi="Times New Roman" w:cs="Times New Roman"/>
          <w:sz w:val="28"/>
          <w:szCs w:val="28"/>
          <w:lang w:val="uk-UA"/>
        </w:rPr>
      </w:pPr>
      <w:r w:rsidRPr="00FA5CFF">
        <w:rPr>
          <w:rFonts w:ascii="Times New Roman" w:hAnsi="Times New Roman" w:cs="Times New Roman"/>
          <w:sz w:val="28"/>
          <w:szCs w:val="28"/>
          <w:lang w:val="uk-UA"/>
        </w:rPr>
        <w:t xml:space="preserve">3-й етап </w:t>
      </w:r>
      <w:r w:rsidR="0062201A">
        <w:rPr>
          <w:rFonts w:ascii="Times New Roman" w:hAnsi="Times New Roman" w:cs="Times New Roman"/>
          <w:sz w:val="28"/>
          <w:szCs w:val="28"/>
          <w:lang w:val="uk-UA"/>
        </w:rPr>
        <w:t>–</w:t>
      </w:r>
      <w:r w:rsidR="0062201A" w:rsidRPr="00FA5CFF">
        <w:rPr>
          <w:rFonts w:ascii="Times New Roman" w:hAnsi="Times New Roman" w:cs="Times New Roman"/>
          <w:sz w:val="28"/>
          <w:szCs w:val="28"/>
          <w:lang w:val="uk-UA"/>
        </w:rPr>
        <w:t xml:space="preserve"> </w:t>
      </w:r>
      <w:r w:rsidRPr="00FA5CFF">
        <w:rPr>
          <w:rFonts w:ascii="Times New Roman" w:hAnsi="Times New Roman" w:cs="Times New Roman"/>
          <w:sz w:val="28"/>
          <w:szCs w:val="28"/>
          <w:lang w:val="uk-UA"/>
        </w:rPr>
        <w:t>«Проходження перешкоди через колоду»; «Колода» так само можна позначити на асфальті у вигляді вузької смуги, розміром приблизно по ширині стопи.</w:t>
      </w:r>
    </w:p>
    <w:p w:rsidR="00316FFA" w:rsidRPr="00FA5CFF" w:rsidRDefault="00316FFA" w:rsidP="004F63FE">
      <w:pPr>
        <w:spacing w:after="0" w:line="360" w:lineRule="auto"/>
        <w:ind w:firstLine="709"/>
        <w:jc w:val="both"/>
        <w:rPr>
          <w:rFonts w:ascii="Times New Roman" w:hAnsi="Times New Roman" w:cs="Times New Roman"/>
          <w:sz w:val="28"/>
          <w:szCs w:val="28"/>
          <w:lang w:val="uk-UA"/>
        </w:rPr>
      </w:pPr>
      <w:r w:rsidRPr="00FA5CFF">
        <w:rPr>
          <w:rFonts w:ascii="Times New Roman" w:hAnsi="Times New Roman" w:cs="Times New Roman"/>
          <w:sz w:val="28"/>
          <w:szCs w:val="28"/>
          <w:lang w:val="uk-UA"/>
        </w:rPr>
        <w:t xml:space="preserve">4-й етап </w:t>
      </w:r>
      <w:r w:rsidR="0062201A">
        <w:rPr>
          <w:rFonts w:ascii="Times New Roman" w:hAnsi="Times New Roman" w:cs="Times New Roman"/>
          <w:sz w:val="28"/>
          <w:szCs w:val="28"/>
          <w:lang w:val="uk-UA"/>
        </w:rPr>
        <w:t>–</w:t>
      </w:r>
      <w:r w:rsidR="0062201A" w:rsidRPr="00FA5CFF">
        <w:rPr>
          <w:rFonts w:ascii="Times New Roman" w:hAnsi="Times New Roman" w:cs="Times New Roman"/>
          <w:sz w:val="28"/>
          <w:szCs w:val="28"/>
          <w:lang w:val="uk-UA"/>
        </w:rPr>
        <w:t xml:space="preserve"> </w:t>
      </w:r>
      <w:r w:rsidRPr="00FA5CFF">
        <w:rPr>
          <w:rFonts w:ascii="Times New Roman" w:hAnsi="Times New Roman" w:cs="Times New Roman"/>
          <w:sz w:val="28"/>
          <w:szCs w:val="28"/>
          <w:lang w:val="uk-UA"/>
        </w:rPr>
        <w:t>«Спуск по схилу». (Див. «Підйом по схилу).</w:t>
      </w:r>
    </w:p>
    <w:p w:rsidR="00316FFA" w:rsidRPr="00FA5CFF" w:rsidRDefault="00316FFA" w:rsidP="004F63FE">
      <w:pPr>
        <w:spacing w:after="0" w:line="360" w:lineRule="auto"/>
        <w:ind w:firstLine="709"/>
        <w:jc w:val="both"/>
        <w:rPr>
          <w:rFonts w:ascii="Times New Roman" w:hAnsi="Times New Roman" w:cs="Times New Roman"/>
          <w:sz w:val="28"/>
          <w:szCs w:val="28"/>
          <w:lang w:val="uk-UA"/>
        </w:rPr>
      </w:pPr>
      <w:r w:rsidRPr="00FA5CFF">
        <w:rPr>
          <w:rFonts w:ascii="Times New Roman" w:hAnsi="Times New Roman" w:cs="Times New Roman"/>
          <w:sz w:val="28"/>
          <w:szCs w:val="28"/>
          <w:lang w:val="uk-UA"/>
        </w:rPr>
        <w:t xml:space="preserve">5-й етап </w:t>
      </w:r>
      <w:r w:rsidR="0062201A">
        <w:rPr>
          <w:rFonts w:ascii="Times New Roman" w:hAnsi="Times New Roman" w:cs="Times New Roman"/>
          <w:sz w:val="28"/>
          <w:szCs w:val="28"/>
          <w:lang w:val="uk-UA"/>
        </w:rPr>
        <w:t>–</w:t>
      </w:r>
      <w:r w:rsidR="0062201A" w:rsidRPr="00FA5CFF">
        <w:rPr>
          <w:rFonts w:ascii="Times New Roman" w:hAnsi="Times New Roman" w:cs="Times New Roman"/>
          <w:sz w:val="28"/>
          <w:szCs w:val="28"/>
          <w:lang w:val="uk-UA"/>
        </w:rPr>
        <w:t xml:space="preserve"> </w:t>
      </w:r>
      <w:r w:rsidRPr="00FA5CFF">
        <w:rPr>
          <w:rFonts w:ascii="Times New Roman" w:hAnsi="Times New Roman" w:cs="Times New Roman"/>
          <w:sz w:val="28"/>
          <w:szCs w:val="28"/>
          <w:lang w:val="uk-UA"/>
        </w:rPr>
        <w:t xml:space="preserve">«Підйом по схилу». Переміщення по схилу для літніх учасників краще проводити з альпенштоком. Такі вправи сприяють освоєнню навички пересування з тростиною в умовах міста. Кут схилу </w:t>
      </w:r>
      <w:r w:rsidR="0062201A">
        <w:rPr>
          <w:rFonts w:ascii="Times New Roman" w:hAnsi="Times New Roman" w:cs="Times New Roman"/>
          <w:sz w:val="28"/>
          <w:szCs w:val="28"/>
          <w:lang w:val="uk-UA"/>
        </w:rPr>
        <w:t xml:space="preserve">– </w:t>
      </w:r>
      <w:r w:rsidRPr="00FA5CFF">
        <w:rPr>
          <w:rFonts w:ascii="Times New Roman" w:hAnsi="Times New Roman" w:cs="Times New Roman"/>
          <w:sz w:val="28"/>
          <w:szCs w:val="28"/>
          <w:lang w:val="uk-UA"/>
        </w:rPr>
        <w:t>15</w:t>
      </w:r>
      <w:r w:rsidR="0062201A">
        <w:rPr>
          <w:rFonts w:ascii="Times New Roman" w:hAnsi="Times New Roman" w:cs="Times New Roman"/>
          <w:sz w:val="28"/>
          <w:szCs w:val="28"/>
          <w:lang w:val="uk-UA"/>
        </w:rPr>
        <w:t>–30°</w:t>
      </w:r>
      <w:r w:rsidRPr="00FA5CFF">
        <w:rPr>
          <w:rFonts w:ascii="Times New Roman" w:hAnsi="Times New Roman" w:cs="Times New Roman"/>
          <w:sz w:val="28"/>
          <w:szCs w:val="28"/>
          <w:lang w:val="uk-UA"/>
        </w:rPr>
        <w:t>.</w:t>
      </w:r>
    </w:p>
    <w:p w:rsidR="00316FFA" w:rsidRPr="00FA5CFF" w:rsidRDefault="00316FFA" w:rsidP="004F63FE">
      <w:pPr>
        <w:spacing w:after="0" w:line="360" w:lineRule="auto"/>
        <w:ind w:firstLine="709"/>
        <w:jc w:val="both"/>
        <w:rPr>
          <w:rFonts w:ascii="Times New Roman" w:hAnsi="Times New Roman" w:cs="Times New Roman"/>
          <w:sz w:val="28"/>
          <w:szCs w:val="28"/>
          <w:lang w:val="uk-UA"/>
        </w:rPr>
      </w:pPr>
      <w:r w:rsidRPr="00FA5CFF">
        <w:rPr>
          <w:rFonts w:ascii="Times New Roman" w:hAnsi="Times New Roman" w:cs="Times New Roman"/>
          <w:sz w:val="28"/>
          <w:szCs w:val="28"/>
          <w:lang w:val="uk-UA"/>
        </w:rPr>
        <w:t xml:space="preserve">6-й етап </w:t>
      </w:r>
      <w:r w:rsidR="0062201A">
        <w:rPr>
          <w:rFonts w:ascii="Times New Roman" w:hAnsi="Times New Roman" w:cs="Times New Roman"/>
          <w:sz w:val="28"/>
          <w:szCs w:val="28"/>
          <w:lang w:val="uk-UA"/>
        </w:rPr>
        <w:t>–</w:t>
      </w:r>
      <w:r w:rsidR="0062201A" w:rsidRPr="00FA5CFF">
        <w:rPr>
          <w:rFonts w:ascii="Times New Roman" w:hAnsi="Times New Roman" w:cs="Times New Roman"/>
          <w:sz w:val="28"/>
          <w:szCs w:val="28"/>
          <w:lang w:val="uk-UA"/>
        </w:rPr>
        <w:t xml:space="preserve"> </w:t>
      </w:r>
      <w:r w:rsidRPr="00FA5CFF">
        <w:rPr>
          <w:rFonts w:ascii="Times New Roman" w:hAnsi="Times New Roman" w:cs="Times New Roman"/>
          <w:sz w:val="28"/>
          <w:szCs w:val="28"/>
          <w:lang w:val="uk-UA"/>
        </w:rPr>
        <w:t>«В</w:t>
      </w:r>
      <w:r w:rsidR="0062201A">
        <w:rPr>
          <w:rFonts w:ascii="Times New Roman" w:hAnsi="Times New Roman" w:cs="Times New Roman"/>
          <w:sz w:val="28"/>
          <w:szCs w:val="28"/>
          <w:lang w:val="uk-UA"/>
        </w:rPr>
        <w:t>’</w:t>
      </w:r>
      <w:r w:rsidRPr="00FA5CFF">
        <w:rPr>
          <w:rFonts w:ascii="Times New Roman" w:hAnsi="Times New Roman" w:cs="Times New Roman"/>
          <w:sz w:val="28"/>
          <w:szCs w:val="28"/>
          <w:lang w:val="uk-UA"/>
        </w:rPr>
        <w:t>язання туристських вузлів». На даному етапі учасники виконують зав</w:t>
      </w:r>
      <w:r w:rsidR="0062201A">
        <w:rPr>
          <w:rFonts w:ascii="Times New Roman" w:hAnsi="Times New Roman" w:cs="Times New Roman"/>
          <w:sz w:val="28"/>
          <w:szCs w:val="28"/>
          <w:lang w:val="uk-UA"/>
        </w:rPr>
        <w:t>’</w:t>
      </w:r>
      <w:r w:rsidRPr="00FA5CFF">
        <w:rPr>
          <w:rFonts w:ascii="Times New Roman" w:hAnsi="Times New Roman" w:cs="Times New Roman"/>
          <w:sz w:val="28"/>
          <w:szCs w:val="28"/>
          <w:lang w:val="uk-UA"/>
        </w:rPr>
        <w:t>язування того чи іншого туристичного вузла на час. Необхідно стежити, щоб вказаний вузол був зав</w:t>
      </w:r>
      <w:r w:rsidR="0062201A">
        <w:rPr>
          <w:rFonts w:ascii="Times New Roman" w:hAnsi="Times New Roman" w:cs="Times New Roman"/>
          <w:sz w:val="28"/>
          <w:szCs w:val="28"/>
          <w:lang w:val="uk-UA"/>
        </w:rPr>
        <w:t>’</w:t>
      </w:r>
      <w:r w:rsidRPr="00FA5CFF">
        <w:rPr>
          <w:rFonts w:ascii="Times New Roman" w:hAnsi="Times New Roman" w:cs="Times New Roman"/>
          <w:sz w:val="28"/>
          <w:szCs w:val="28"/>
          <w:lang w:val="uk-UA"/>
        </w:rPr>
        <w:t>язаний правильно, без перехреста.</w:t>
      </w:r>
    </w:p>
    <w:p w:rsidR="00316FFA" w:rsidRPr="00FA5CFF" w:rsidRDefault="00316FFA" w:rsidP="004F63FE">
      <w:pPr>
        <w:spacing w:after="0" w:line="360" w:lineRule="auto"/>
        <w:ind w:firstLine="709"/>
        <w:jc w:val="both"/>
        <w:rPr>
          <w:rFonts w:ascii="Times New Roman" w:hAnsi="Times New Roman" w:cs="Times New Roman"/>
          <w:sz w:val="28"/>
          <w:szCs w:val="28"/>
          <w:lang w:val="uk-UA"/>
        </w:rPr>
      </w:pPr>
      <w:r w:rsidRPr="00FA5CFF">
        <w:rPr>
          <w:rFonts w:ascii="Times New Roman" w:hAnsi="Times New Roman" w:cs="Times New Roman"/>
          <w:sz w:val="28"/>
          <w:szCs w:val="28"/>
          <w:lang w:val="uk-UA"/>
        </w:rPr>
        <w:t xml:space="preserve">Ігровий підхід до навчання робить саме навчання захоплюючим і цікавим, забезпечує якісне освоєння навичок за рахунок варіативного повторення, інтенсивного практичного використання, асоціативної пам'яті. Висока ігрова мотивація, </w:t>
      </w:r>
      <w:proofErr w:type="spellStart"/>
      <w:r w:rsidRPr="00FA5CFF">
        <w:rPr>
          <w:rFonts w:ascii="Times New Roman" w:hAnsi="Times New Roman" w:cs="Times New Roman"/>
          <w:sz w:val="28"/>
          <w:szCs w:val="28"/>
          <w:lang w:val="uk-UA"/>
        </w:rPr>
        <w:t>залученість</w:t>
      </w:r>
      <w:proofErr w:type="spellEnd"/>
      <w:r w:rsidRPr="00FA5CFF">
        <w:rPr>
          <w:rFonts w:ascii="Times New Roman" w:hAnsi="Times New Roman" w:cs="Times New Roman"/>
          <w:sz w:val="28"/>
          <w:szCs w:val="28"/>
          <w:lang w:val="uk-UA"/>
        </w:rPr>
        <w:t xml:space="preserve"> </w:t>
      </w:r>
      <w:r w:rsidR="00287105">
        <w:rPr>
          <w:rFonts w:ascii="Times New Roman" w:hAnsi="Times New Roman" w:cs="Times New Roman"/>
          <w:sz w:val="28"/>
          <w:szCs w:val="28"/>
          <w:lang w:val="uk-UA"/>
        </w:rPr>
        <w:t>у</w:t>
      </w:r>
      <w:r w:rsidRPr="00FA5CFF">
        <w:rPr>
          <w:rFonts w:ascii="Times New Roman" w:hAnsi="Times New Roman" w:cs="Times New Roman"/>
          <w:sz w:val="28"/>
          <w:szCs w:val="28"/>
          <w:lang w:val="uk-UA"/>
        </w:rPr>
        <w:t xml:space="preserve"> процес, позитивний емоційний фон мобілізує здатності літньої людини, стимулюючи інтелектуальний розвиток. Спортивно-оздоровчий туризм як система рухових дій в основному в </w:t>
      </w:r>
      <w:r w:rsidRPr="00FA5CFF">
        <w:rPr>
          <w:rFonts w:ascii="Times New Roman" w:hAnsi="Times New Roman" w:cs="Times New Roman"/>
          <w:sz w:val="28"/>
          <w:szCs w:val="28"/>
          <w:lang w:val="uk-UA"/>
        </w:rPr>
        <w:lastRenderedPageBreak/>
        <w:t>природному середовищі, поєднує різні види рухів і має великий арсенал засобів. Що стосується застосування засобів спортивного туризму для людей похилого віку, то їх арсенал звужений і носить профілактичний характер, тому що побутує думка, що різноманітність форм і видів спортивного туризму може використовуватися лише молодими людьми.</w:t>
      </w:r>
    </w:p>
    <w:p w:rsidR="00316FFA" w:rsidRPr="00FA5CFF" w:rsidRDefault="00316FFA" w:rsidP="004F63FE">
      <w:pPr>
        <w:spacing w:after="0" w:line="360" w:lineRule="auto"/>
        <w:ind w:firstLine="709"/>
        <w:jc w:val="both"/>
        <w:rPr>
          <w:rFonts w:ascii="Times New Roman" w:hAnsi="Times New Roman" w:cs="Times New Roman"/>
          <w:sz w:val="28"/>
          <w:szCs w:val="28"/>
          <w:lang w:val="uk-UA"/>
        </w:rPr>
      </w:pPr>
      <w:r w:rsidRPr="00FA5CFF">
        <w:rPr>
          <w:rFonts w:ascii="Times New Roman" w:hAnsi="Times New Roman" w:cs="Times New Roman"/>
          <w:sz w:val="28"/>
          <w:szCs w:val="28"/>
          <w:lang w:val="uk-UA"/>
        </w:rPr>
        <w:t>Концепція оздоровчої фізичної культури для людей похилого віку, на нашу думку, базується на системному підході, що забезпечує максимально можливу якість життя за допомогою комплексу засобів спортивного туризму, що включає в себе засоби реабілітаційного впливу, а так само засоби оздоровчої фізичної культури. У своїй роботі під час навчання літніх людей ми використовували такі засоби спортивного туризму: туристський інвентар і спорядження, фізичні вправи загальної та спеціальної туристської спрямованості, природні фактори, туристські знання.</w:t>
      </w:r>
    </w:p>
    <w:p w:rsidR="00316FFA" w:rsidRPr="00FA5CFF" w:rsidRDefault="00316FFA" w:rsidP="004F63FE">
      <w:pPr>
        <w:spacing w:after="0" w:line="360" w:lineRule="auto"/>
        <w:ind w:firstLine="709"/>
        <w:jc w:val="both"/>
        <w:rPr>
          <w:rFonts w:ascii="Times New Roman" w:hAnsi="Times New Roman" w:cs="Times New Roman"/>
          <w:sz w:val="28"/>
          <w:szCs w:val="28"/>
          <w:lang w:val="uk-UA"/>
        </w:rPr>
      </w:pPr>
      <w:r w:rsidRPr="00FA5CFF">
        <w:rPr>
          <w:rFonts w:ascii="Times New Roman" w:hAnsi="Times New Roman" w:cs="Times New Roman"/>
          <w:sz w:val="28"/>
          <w:szCs w:val="28"/>
          <w:lang w:val="uk-UA"/>
        </w:rPr>
        <w:t xml:space="preserve">Туристський інвентар і спорядження. При навчанні літніх людей туристським прийомам ми використовували туристські намети, рюкзаки, мотузки різної довжини і діаметру, набори карт, схем, карабіни, індивідуальні страхувальні системи, а також, як дидактичний матеріал </w:t>
      </w:r>
      <w:r w:rsidR="00287105">
        <w:rPr>
          <w:rFonts w:ascii="Times New Roman" w:hAnsi="Times New Roman" w:cs="Times New Roman"/>
          <w:sz w:val="28"/>
          <w:szCs w:val="28"/>
          <w:lang w:val="uk-UA"/>
        </w:rPr>
        <w:t xml:space="preserve">– </w:t>
      </w:r>
      <w:r w:rsidRPr="00FA5CFF">
        <w:rPr>
          <w:rFonts w:ascii="Times New Roman" w:hAnsi="Times New Roman" w:cs="Times New Roman"/>
          <w:sz w:val="28"/>
          <w:szCs w:val="28"/>
          <w:lang w:val="uk-UA"/>
        </w:rPr>
        <w:t>набір карток із зображенням топографічних знаків.</w:t>
      </w:r>
    </w:p>
    <w:p w:rsidR="00316FFA" w:rsidRPr="00FA5CFF" w:rsidRDefault="00316FFA" w:rsidP="004F63FE">
      <w:pPr>
        <w:spacing w:after="0" w:line="360" w:lineRule="auto"/>
        <w:ind w:firstLine="709"/>
        <w:jc w:val="both"/>
        <w:rPr>
          <w:rFonts w:ascii="Times New Roman" w:hAnsi="Times New Roman" w:cs="Times New Roman"/>
          <w:sz w:val="28"/>
          <w:szCs w:val="28"/>
          <w:lang w:val="uk-UA"/>
        </w:rPr>
      </w:pPr>
      <w:r w:rsidRPr="00FA5CFF">
        <w:rPr>
          <w:rFonts w:ascii="Times New Roman" w:hAnsi="Times New Roman" w:cs="Times New Roman"/>
          <w:sz w:val="28"/>
          <w:szCs w:val="28"/>
          <w:lang w:val="uk-UA"/>
        </w:rPr>
        <w:t>Загальна фізична і спеціальна туристська підготовка. У загальній фізичній підготовці літніх людей ми застосовували традиційні загальнорозвива</w:t>
      </w:r>
      <w:r w:rsidR="00287105">
        <w:rPr>
          <w:rFonts w:ascii="Times New Roman" w:hAnsi="Times New Roman" w:cs="Times New Roman"/>
          <w:sz w:val="28"/>
          <w:szCs w:val="28"/>
          <w:lang w:val="uk-UA"/>
        </w:rPr>
        <w:t>льн</w:t>
      </w:r>
      <w:r w:rsidRPr="00FA5CFF">
        <w:rPr>
          <w:rFonts w:ascii="Times New Roman" w:hAnsi="Times New Roman" w:cs="Times New Roman"/>
          <w:sz w:val="28"/>
          <w:szCs w:val="28"/>
          <w:lang w:val="uk-UA"/>
        </w:rPr>
        <w:t xml:space="preserve">і вправи, вправи аеробного характеру </w:t>
      </w:r>
      <w:r w:rsidR="00287105">
        <w:rPr>
          <w:rFonts w:ascii="Times New Roman" w:hAnsi="Times New Roman" w:cs="Times New Roman"/>
          <w:sz w:val="28"/>
          <w:szCs w:val="28"/>
          <w:lang w:val="uk-UA"/>
        </w:rPr>
        <w:t xml:space="preserve">– </w:t>
      </w:r>
      <w:r w:rsidRPr="00FA5CFF">
        <w:rPr>
          <w:rFonts w:ascii="Times New Roman" w:hAnsi="Times New Roman" w:cs="Times New Roman"/>
          <w:sz w:val="28"/>
          <w:szCs w:val="28"/>
          <w:lang w:val="uk-UA"/>
        </w:rPr>
        <w:t>ходьба, біг, біг по пересіченій місцевості. Спеціальна туристична підготовка заснована на системі техніко-тактичних вправ, що сприяють формуванню навичок спортивного туризму та спортивного орієнтування.</w:t>
      </w:r>
    </w:p>
    <w:p w:rsidR="00316FFA" w:rsidRPr="00FA5CFF" w:rsidRDefault="00316FFA" w:rsidP="004F63FE">
      <w:pPr>
        <w:spacing w:after="0" w:line="360" w:lineRule="auto"/>
        <w:ind w:firstLine="709"/>
        <w:jc w:val="both"/>
        <w:rPr>
          <w:rFonts w:ascii="Times New Roman" w:hAnsi="Times New Roman" w:cs="Times New Roman"/>
          <w:sz w:val="28"/>
          <w:szCs w:val="28"/>
          <w:lang w:val="uk-UA"/>
        </w:rPr>
      </w:pPr>
      <w:r w:rsidRPr="00FA5CFF">
        <w:rPr>
          <w:rFonts w:ascii="Times New Roman" w:hAnsi="Times New Roman" w:cs="Times New Roman"/>
          <w:sz w:val="28"/>
          <w:szCs w:val="28"/>
          <w:lang w:val="uk-UA"/>
        </w:rPr>
        <w:t>Природні чинники (вода, сонце, повітря, кліматичні умови, рельєф місцевості) ми використовували з метою загартовування літніх людей, а також для тренування їх функціональних і когнітивних можливостей (ходьба і біг по пересіченій місцевості, орієнтування на місцевості).</w:t>
      </w:r>
    </w:p>
    <w:p w:rsidR="00316FFA" w:rsidRPr="00FA5CFF" w:rsidRDefault="00316FFA" w:rsidP="004F63FE">
      <w:pPr>
        <w:spacing w:after="0" w:line="360" w:lineRule="auto"/>
        <w:ind w:firstLine="709"/>
        <w:jc w:val="both"/>
        <w:rPr>
          <w:rFonts w:ascii="Times New Roman" w:hAnsi="Times New Roman" w:cs="Times New Roman"/>
          <w:sz w:val="28"/>
          <w:szCs w:val="28"/>
          <w:lang w:val="uk-UA"/>
        </w:rPr>
      </w:pPr>
      <w:r w:rsidRPr="00FA5CFF">
        <w:rPr>
          <w:rFonts w:ascii="Times New Roman" w:hAnsi="Times New Roman" w:cs="Times New Roman"/>
          <w:sz w:val="28"/>
          <w:szCs w:val="28"/>
          <w:lang w:val="uk-UA"/>
        </w:rPr>
        <w:t xml:space="preserve">Теоретична туристська підготовка. Навчання в області географії, кліматології, екології, фізіології, медицини. Спеціальні туристські знання: </w:t>
      </w:r>
      <w:r w:rsidRPr="00FA5CFF">
        <w:rPr>
          <w:rFonts w:ascii="Times New Roman" w:hAnsi="Times New Roman" w:cs="Times New Roman"/>
          <w:sz w:val="28"/>
          <w:szCs w:val="28"/>
          <w:lang w:val="uk-UA"/>
        </w:rPr>
        <w:lastRenderedPageBreak/>
        <w:t>основ спортивного туризму та спортивного орієнтування, елементарних туристських навичок (установка палатки, укладання рюкзака, розведення багаття тощо), основних вузлів, основних правил страховки і самостраховки.</w:t>
      </w:r>
    </w:p>
    <w:p w:rsidR="00316FFA" w:rsidRPr="00FA5CFF" w:rsidRDefault="00316FFA" w:rsidP="004F63FE">
      <w:pPr>
        <w:spacing w:after="0" w:line="360" w:lineRule="auto"/>
        <w:ind w:firstLine="709"/>
        <w:jc w:val="both"/>
        <w:rPr>
          <w:rFonts w:ascii="Times New Roman" w:hAnsi="Times New Roman" w:cs="Times New Roman"/>
          <w:sz w:val="28"/>
          <w:szCs w:val="28"/>
          <w:lang w:val="uk-UA"/>
        </w:rPr>
      </w:pPr>
      <w:r w:rsidRPr="00FA5CFF">
        <w:rPr>
          <w:rFonts w:ascii="Times New Roman" w:hAnsi="Times New Roman" w:cs="Times New Roman"/>
          <w:sz w:val="28"/>
          <w:szCs w:val="28"/>
          <w:lang w:val="uk-UA"/>
        </w:rPr>
        <w:t>Засоби спортивно-оздоровчого туризму підвищують фізичну підготовленість, мають оздоровчу спрямованість і служать засобом реабілітації після перенесених захворювань і стресів, накопичених протягом життя.</w:t>
      </w:r>
    </w:p>
    <w:p w:rsidR="00316FFA" w:rsidRPr="00FA5CFF" w:rsidRDefault="00316FFA" w:rsidP="004F63FE">
      <w:pPr>
        <w:spacing w:after="0" w:line="360" w:lineRule="auto"/>
        <w:ind w:firstLine="709"/>
        <w:jc w:val="both"/>
        <w:rPr>
          <w:rFonts w:ascii="Times New Roman" w:hAnsi="Times New Roman" w:cs="Times New Roman"/>
          <w:sz w:val="28"/>
          <w:szCs w:val="28"/>
          <w:lang w:val="uk-UA"/>
        </w:rPr>
      </w:pPr>
      <w:r w:rsidRPr="00FA5CFF">
        <w:rPr>
          <w:rFonts w:ascii="Times New Roman" w:hAnsi="Times New Roman" w:cs="Times New Roman"/>
          <w:sz w:val="28"/>
          <w:szCs w:val="28"/>
          <w:lang w:val="uk-UA"/>
        </w:rPr>
        <w:t>Заняття на основі використання засобів спортивного туризму відносяться до нових технологій проведення занять в групах здоров</w:t>
      </w:r>
      <w:r w:rsidR="00287105">
        <w:rPr>
          <w:rFonts w:ascii="Times New Roman" w:hAnsi="Times New Roman" w:cs="Times New Roman"/>
          <w:sz w:val="28"/>
          <w:szCs w:val="28"/>
          <w:lang w:val="uk-UA"/>
        </w:rPr>
        <w:t>’</w:t>
      </w:r>
      <w:r w:rsidRPr="00FA5CFF">
        <w:rPr>
          <w:rFonts w:ascii="Times New Roman" w:hAnsi="Times New Roman" w:cs="Times New Roman"/>
          <w:sz w:val="28"/>
          <w:szCs w:val="28"/>
          <w:lang w:val="uk-UA"/>
        </w:rPr>
        <w:t>я для літніх людей. Вони є комбінованою системою, що включає різні види загальнорозвива</w:t>
      </w:r>
      <w:r w:rsidR="00287105">
        <w:rPr>
          <w:rFonts w:ascii="Times New Roman" w:hAnsi="Times New Roman" w:cs="Times New Roman"/>
          <w:sz w:val="28"/>
          <w:szCs w:val="28"/>
          <w:lang w:val="uk-UA"/>
        </w:rPr>
        <w:t>льн</w:t>
      </w:r>
      <w:r w:rsidRPr="00FA5CFF">
        <w:rPr>
          <w:rFonts w:ascii="Times New Roman" w:hAnsi="Times New Roman" w:cs="Times New Roman"/>
          <w:sz w:val="28"/>
          <w:szCs w:val="28"/>
          <w:lang w:val="uk-UA"/>
        </w:rPr>
        <w:t>их і спеціальних туристських вправ, походи вихідного дня, прогулянки, екскурсії та навчальні заняття з використанням засобів природного середовища.</w:t>
      </w:r>
    </w:p>
    <w:p w:rsidR="00316FFA" w:rsidRPr="00FA5CFF" w:rsidRDefault="00316FFA" w:rsidP="004F63FE">
      <w:pPr>
        <w:spacing w:after="0" w:line="360" w:lineRule="auto"/>
        <w:ind w:firstLine="709"/>
        <w:jc w:val="both"/>
        <w:rPr>
          <w:rFonts w:ascii="Times New Roman" w:hAnsi="Times New Roman" w:cs="Times New Roman"/>
          <w:sz w:val="28"/>
          <w:szCs w:val="28"/>
          <w:lang w:val="uk-UA"/>
        </w:rPr>
      </w:pPr>
      <w:r w:rsidRPr="00FA5CFF">
        <w:rPr>
          <w:rFonts w:ascii="Times New Roman" w:hAnsi="Times New Roman" w:cs="Times New Roman"/>
          <w:sz w:val="28"/>
          <w:szCs w:val="28"/>
          <w:lang w:val="uk-UA"/>
        </w:rPr>
        <w:t>З огляду на інволюційні зміни в органах і тканинах людини похилого віку, зменшення функціональних можливостей, а так само бажання самих учасників експерименту, виявлені в результаті анкетування, як навчання прийомам спортивно-оздоровчого туризму ми використовували такі форми оздоровчих занять:</w:t>
      </w:r>
    </w:p>
    <w:p w:rsidR="00316FFA" w:rsidRPr="00287105" w:rsidRDefault="00316FFA" w:rsidP="00287105">
      <w:pPr>
        <w:pStyle w:val="a3"/>
        <w:numPr>
          <w:ilvl w:val="0"/>
          <w:numId w:val="34"/>
        </w:numPr>
        <w:spacing w:after="0" w:line="360" w:lineRule="auto"/>
        <w:ind w:left="426" w:hanging="426"/>
        <w:jc w:val="both"/>
        <w:rPr>
          <w:rFonts w:ascii="Times New Roman" w:hAnsi="Times New Roman" w:cs="Times New Roman"/>
          <w:sz w:val="28"/>
          <w:szCs w:val="28"/>
          <w:lang w:val="uk-UA"/>
        </w:rPr>
      </w:pPr>
      <w:r w:rsidRPr="00287105">
        <w:rPr>
          <w:rFonts w:ascii="Times New Roman" w:hAnsi="Times New Roman" w:cs="Times New Roman"/>
          <w:sz w:val="28"/>
          <w:szCs w:val="28"/>
          <w:lang w:val="uk-UA"/>
        </w:rPr>
        <w:t>прогулянки та екскурсії в природних зонах з пізнавальними, оздоровчими та іншими цілями;</w:t>
      </w:r>
    </w:p>
    <w:p w:rsidR="00316FFA" w:rsidRPr="00287105" w:rsidRDefault="00316FFA" w:rsidP="00287105">
      <w:pPr>
        <w:pStyle w:val="a3"/>
        <w:numPr>
          <w:ilvl w:val="0"/>
          <w:numId w:val="34"/>
        </w:numPr>
        <w:spacing w:after="0" w:line="360" w:lineRule="auto"/>
        <w:ind w:left="426" w:hanging="426"/>
        <w:jc w:val="both"/>
        <w:rPr>
          <w:rFonts w:ascii="Times New Roman" w:hAnsi="Times New Roman" w:cs="Times New Roman"/>
          <w:sz w:val="28"/>
          <w:szCs w:val="28"/>
          <w:lang w:val="uk-UA"/>
        </w:rPr>
      </w:pPr>
      <w:r w:rsidRPr="00287105">
        <w:rPr>
          <w:rFonts w:ascii="Times New Roman" w:hAnsi="Times New Roman" w:cs="Times New Roman"/>
          <w:sz w:val="28"/>
          <w:szCs w:val="28"/>
          <w:lang w:val="uk-UA"/>
        </w:rPr>
        <w:t>навчально-тренувальні заняття з метою вивчення техніки спортивного туризму та поліпшення фізичних можливостей;</w:t>
      </w:r>
    </w:p>
    <w:p w:rsidR="00316FFA" w:rsidRPr="00287105" w:rsidRDefault="00316FFA" w:rsidP="00287105">
      <w:pPr>
        <w:pStyle w:val="a3"/>
        <w:numPr>
          <w:ilvl w:val="0"/>
          <w:numId w:val="34"/>
        </w:numPr>
        <w:spacing w:after="0" w:line="360" w:lineRule="auto"/>
        <w:ind w:left="426" w:hanging="426"/>
        <w:jc w:val="both"/>
        <w:rPr>
          <w:rFonts w:ascii="Times New Roman" w:hAnsi="Times New Roman" w:cs="Times New Roman"/>
          <w:sz w:val="28"/>
          <w:szCs w:val="28"/>
          <w:lang w:val="uk-UA"/>
        </w:rPr>
      </w:pPr>
      <w:r w:rsidRPr="00287105">
        <w:rPr>
          <w:rFonts w:ascii="Times New Roman" w:hAnsi="Times New Roman" w:cs="Times New Roman"/>
          <w:sz w:val="28"/>
          <w:szCs w:val="28"/>
          <w:lang w:val="uk-UA"/>
        </w:rPr>
        <w:t>походи вихідного дня;</w:t>
      </w:r>
    </w:p>
    <w:p w:rsidR="00316FFA" w:rsidRPr="00287105" w:rsidRDefault="00316FFA" w:rsidP="00287105">
      <w:pPr>
        <w:pStyle w:val="a3"/>
        <w:numPr>
          <w:ilvl w:val="0"/>
          <w:numId w:val="34"/>
        </w:numPr>
        <w:spacing w:after="0" w:line="360" w:lineRule="auto"/>
        <w:ind w:left="426" w:hanging="426"/>
        <w:jc w:val="both"/>
        <w:rPr>
          <w:rFonts w:ascii="Times New Roman" w:hAnsi="Times New Roman" w:cs="Times New Roman"/>
          <w:sz w:val="28"/>
          <w:szCs w:val="28"/>
          <w:lang w:val="uk-UA"/>
        </w:rPr>
      </w:pPr>
      <w:r w:rsidRPr="00287105">
        <w:rPr>
          <w:rFonts w:ascii="Times New Roman" w:hAnsi="Times New Roman" w:cs="Times New Roman"/>
          <w:sz w:val="28"/>
          <w:szCs w:val="28"/>
          <w:lang w:val="uk-UA"/>
        </w:rPr>
        <w:t>змагання з туристського орієнтування з урахуванням вікових особливостей і фізичної підготовленості.</w:t>
      </w:r>
    </w:p>
    <w:p w:rsidR="00316FFA" w:rsidRPr="00FA5CFF" w:rsidRDefault="00316FFA" w:rsidP="004F63FE">
      <w:pPr>
        <w:spacing w:after="0" w:line="360" w:lineRule="auto"/>
        <w:ind w:firstLine="709"/>
        <w:jc w:val="both"/>
        <w:rPr>
          <w:rFonts w:ascii="Times New Roman" w:hAnsi="Times New Roman" w:cs="Times New Roman"/>
          <w:sz w:val="28"/>
          <w:szCs w:val="28"/>
          <w:lang w:val="uk-UA"/>
        </w:rPr>
      </w:pPr>
      <w:r w:rsidRPr="00FA5CFF">
        <w:rPr>
          <w:rFonts w:ascii="Times New Roman" w:hAnsi="Times New Roman" w:cs="Times New Roman"/>
          <w:sz w:val="28"/>
          <w:szCs w:val="28"/>
          <w:lang w:val="uk-UA"/>
        </w:rPr>
        <w:t>Дані форми занять забезпечують можливість для прояву ініціативи і самостійності, творчості займаються. Також забезпечують можливість розширення пізнавальних інтересів, дають можливість отримання задоволеності від процесу занять і від його результату.</w:t>
      </w:r>
    </w:p>
    <w:p w:rsidR="00316FFA" w:rsidRPr="00FA5CFF" w:rsidRDefault="00316FFA" w:rsidP="004F63FE">
      <w:pPr>
        <w:spacing w:after="0" w:line="360" w:lineRule="auto"/>
        <w:ind w:firstLine="709"/>
        <w:jc w:val="both"/>
        <w:rPr>
          <w:rFonts w:ascii="Times New Roman" w:hAnsi="Times New Roman" w:cs="Times New Roman"/>
          <w:sz w:val="28"/>
          <w:szCs w:val="28"/>
          <w:lang w:val="uk-UA"/>
        </w:rPr>
      </w:pPr>
      <w:r w:rsidRPr="00FA5CFF">
        <w:rPr>
          <w:rFonts w:ascii="Times New Roman" w:hAnsi="Times New Roman" w:cs="Times New Roman"/>
          <w:sz w:val="28"/>
          <w:szCs w:val="28"/>
          <w:lang w:val="uk-UA"/>
        </w:rPr>
        <w:lastRenderedPageBreak/>
        <w:t>Заняття зі спортивно-оздоровчого туризму ми будували на основі загальних і спеціально-спортивних дидактичних і медико-фізіологічних принцип</w:t>
      </w:r>
      <w:r w:rsidR="00BB5F6B" w:rsidRPr="00FA5CFF">
        <w:rPr>
          <w:rFonts w:ascii="Times New Roman" w:hAnsi="Times New Roman" w:cs="Times New Roman"/>
          <w:sz w:val="28"/>
          <w:szCs w:val="28"/>
          <w:lang w:val="uk-UA"/>
        </w:rPr>
        <w:t>ів</w:t>
      </w:r>
      <w:r w:rsidRPr="00FA5CFF">
        <w:rPr>
          <w:rFonts w:ascii="Times New Roman" w:hAnsi="Times New Roman" w:cs="Times New Roman"/>
          <w:sz w:val="28"/>
          <w:szCs w:val="28"/>
          <w:lang w:val="uk-UA"/>
        </w:rPr>
        <w:t xml:space="preserve"> фізичного виховання:</w:t>
      </w:r>
      <w:r w:rsidR="00BB5F6B" w:rsidRPr="00FA5CFF">
        <w:rPr>
          <w:rFonts w:ascii="Times New Roman" w:hAnsi="Times New Roman" w:cs="Times New Roman"/>
          <w:sz w:val="28"/>
          <w:szCs w:val="28"/>
          <w:lang w:val="uk-UA"/>
        </w:rPr>
        <w:t xml:space="preserve"> </w:t>
      </w:r>
      <w:r w:rsidRPr="00FA5CFF">
        <w:rPr>
          <w:rFonts w:ascii="Times New Roman" w:hAnsi="Times New Roman" w:cs="Times New Roman"/>
          <w:sz w:val="28"/>
          <w:szCs w:val="28"/>
          <w:lang w:val="uk-UA"/>
        </w:rPr>
        <w:t>облік соціальних умов і потреб літніх людей;</w:t>
      </w:r>
      <w:r w:rsidR="00BB5F6B" w:rsidRPr="00FA5CFF">
        <w:rPr>
          <w:rFonts w:ascii="Times New Roman" w:hAnsi="Times New Roman" w:cs="Times New Roman"/>
          <w:sz w:val="28"/>
          <w:szCs w:val="28"/>
          <w:lang w:val="uk-UA"/>
        </w:rPr>
        <w:t xml:space="preserve"> </w:t>
      </w:r>
      <w:r w:rsidRPr="00FA5CFF">
        <w:rPr>
          <w:rFonts w:ascii="Times New Roman" w:hAnsi="Times New Roman" w:cs="Times New Roman"/>
          <w:sz w:val="28"/>
          <w:szCs w:val="28"/>
          <w:lang w:val="uk-UA"/>
        </w:rPr>
        <w:t xml:space="preserve">доступність навчання; зміст занять, методів і форм організації навчання спортивного туризму, а </w:t>
      </w:r>
      <w:r w:rsidR="00BB5F6B" w:rsidRPr="00FA5CFF">
        <w:rPr>
          <w:rFonts w:ascii="Times New Roman" w:hAnsi="Times New Roman" w:cs="Times New Roman"/>
          <w:sz w:val="28"/>
          <w:szCs w:val="28"/>
          <w:lang w:val="uk-UA"/>
        </w:rPr>
        <w:t>також</w:t>
      </w:r>
      <w:r w:rsidRPr="00FA5CFF">
        <w:rPr>
          <w:rFonts w:ascii="Times New Roman" w:hAnsi="Times New Roman" w:cs="Times New Roman"/>
          <w:sz w:val="28"/>
          <w:szCs w:val="28"/>
          <w:lang w:val="uk-UA"/>
        </w:rPr>
        <w:t xml:space="preserve"> обсяг досліджуваного матеріалу відповідає віковим та індивідуальним можливостям</w:t>
      </w:r>
      <w:r w:rsidR="00A022CA" w:rsidRPr="00FA5CFF">
        <w:rPr>
          <w:rFonts w:ascii="Times New Roman" w:hAnsi="Times New Roman" w:cs="Times New Roman"/>
          <w:sz w:val="28"/>
          <w:szCs w:val="28"/>
          <w:lang w:val="uk-UA"/>
        </w:rPr>
        <w:t>.</w:t>
      </w:r>
    </w:p>
    <w:p w:rsidR="00FA1BC4" w:rsidRPr="00FA5CFF" w:rsidRDefault="00A022CA" w:rsidP="004F63FE">
      <w:pPr>
        <w:spacing w:after="0" w:line="360" w:lineRule="auto"/>
        <w:ind w:firstLine="709"/>
        <w:jc w:val="both"/>
        <w:rPr>
          <w:rFonts w:ascii="Times New Roman" w:hAnsi="Times New Roman" w:cs="Times New Roman"/>
          <w:sz w:val="28"/>
          <w:szCs w:val="28"/>
          <w:lang w:val="uk-UA"/>
        </w:rPr>
      </w:pPr>
      <w:r w:rsidRPr="00FA5CFF">
        <w:rPr>
          <w:rFonts w:ascii="Times New Roman" w:hAnsi="Times New Roman" w:cs="Times New Roman"/>
          <w:sz w:val="28"/>
          <w:szCs w:val="28"/>
          <w:lang w:val="uk-UA"/>
        </w:rPr>
        <w:t xml:space="preserve">Для літніх людей, що займаються за нашою методикою, ми планували заняття з малої, середньої і високим навантаженням. Заняття з малим навантаженням нетривалі </w:t>
      </w:r>
      <w:r w:rsidR="00287105">
        <w:rPr>
          <w:rFonts w:ascii="Times New Roman" w:hAnsi="Times New Roman" w:cs="Times New Roman"/>
          <w:sz w:val="28"/>
          <w:szCs w:val="28"/>
          <w:lang w:val="uk-UA"/>
        </w:rPr>
        <w:t xml:space="preserve">– </w:t>
      </w:r>
      <w:r w:rsidRPr="00FA5CFF">
        <w:rPr>
          <w:rFonts w:ascii="Times New Roman" w:hAnsi="Times New Roman" w:cs="Times New Roman"/>
          <w:sz w:val="28"/>
          <w:szCs w:val="28"/>
          <w:lang w:val="uk-UA"/>
        </w:rPr>
        <w:t xml:space="preserve">від 30 до 60 хв. Вони проводилися в основному на підготовчому етапі навчання або при перших виходах зі спортивного залу в природну зону (парки, сквери і т.д.). Наприклад, для початківців </w:t>
      </w:r>
      <w:r w:rsidR="00287105">
        <w:rPr>
          <w:rFonts w:ascii="Times New Roman" w:hAnsi="Times New Roman" w:cs="Times New Roman"/>
          <w:sz w:val="28"/>
          <w:szCs w:val="28"/>
          <w:lang w:val="uk-UA"/>
        </w:rPr>
        <w:t>у</w:t>
      </w:r>
      <w:r w:rsidRPr="00FA5CFF">
        <w:rPr>
          <w:rFonts w:ascii="Times New Roman" w:hAnsi="Times New Roman" w:cs="Times New Roman"/>
          <w:sz w:val="28"/>
          <w:szCs w:val="28"/>
          <w:lang w:val="uk-UA"/>
        </w:rPr>
        <w:t xml:space="preserve"> зміст такого заняття</w:t>
      </w:r>
      <w:r w:rsidR="00FA1BC4" w:rsidRPr="00FA5CFF">
        <w:rPr>
          <w:rFonts w:ascii="Times New Roman" w:hAnsi="Times New Roman" w:cs="Times New Roman"/>
          <w:sz w:val="28"/>
          <w:szCs w:val="28"/>
          <w:lang w:val="uk-UA"/>
        </w:rPr>
        <w:t xml:space="preserve"> </w:t>
      </w:r>
      <w:r w:rsidRPr="00FA5CFF">
        <w:rPr>
          <w:rFonts w:ascii="Times New Roman" w:hAnsi="Times New Roman" w:cs="Times New Roman"/>
          <w:sz w:val="28"/>
          <w:szCs w:val="28"/>
          <w:lang w:val="uk-UA"/>
        </w:rPr>
        <w:t>включаються:</w:t>
      </w:r>
      <w:r w:rsidR="00C65336" w:rsidRPr="00FA5CFF">
        <w:rPr>
          <w:rFonts w:ascii="Times New Roman" w:hAnsi="Times New Roman" w:cs="Times New Roman"/>
          <w:sz w:val="28"/>
          <w:szCs w:val="28"/>
          <w:lang w:val="uk-UA"/>
        </w:rPr>
        <w:t xml:space="preserve"> </w:t>
      </w:r>
      <w:r w:rsidRPr="00FA5CFF">
        <w:rPr>
          <w:rFonts w:ascii="Times New Roman" w:hAnsi="Times New Roman" w:cs="Times New Roman"/>
          <w:sz w:val="28"/>
          <w:szCs w:val="28"/>
          <w:lang w:val="uk-UA"/>
        </w:rPr>
        <w:t xml:space="preserve">прогулянка по парку </w:t>
      </w:r>
      <w:r w:rsidR="00287105">
        <w:rPr>
          <w:rFonts w:ascii="Times New Roman" w:hAnsi="Times New Roman" w:cs="Times New Roman"/>
          <w:sz w:val="28"/>
          <w:szCs w:val="28"/>
          <w:lang w:val="uk-UA"/>
        </w:rPr>
        <w:t xml:space="preserve">– </w:t>
      </w:r>
      <w:r w:rsidRPr="00FA5CFF">
        <w:rPr>
          <w:rFonts w:ascii="Times New Roman" w:hAnsi="Times New Roman" w:cs="Times New Roman"/>
          <w:sz w:val="28"/>
          <w:szCs w:val="28"/>
          <w:lang w:val="uk-UA"/>
        </w:rPr>
        <w:t xml:space="preserve">15 хв, загально-розвиваючі вправи </w:t>
      </w:r>
      <w:r w:rsidR="00287105">
        <w:rPr>
          <w:rFonts w:ascii="Times New Roman" w:hAnsi="Times New Roman" w:cs="Times New Roman"/>
          <w:sz w:val="28"/>
          <w:szCs w:val="28"/>
          <w:lang w:val="uk-UA"/>
        </w:rPr>
        <w:t xml:space="preserve">– </w:t>
      </w:r>
      <w:r w:rsidRPr="00FA5CFF">
        <w:rPr>
          <w:rFonts w:ascii="Times New Roman" w:hAnsi="Times New Roman" w:cs="Times New Roman"/>
          <w:sz w:val="28"/>
          <w:szCs w:val="28"/>
          <w:lang w:val="uk-UA"/>
        </w:rPr>
        <w:t>10 хв,</w:t>
      </w:r>
      <w:r w:rsidR="00C65336" w:rsidRPr="00FA5CFF">
        <w:rPr>
          <w:rFonts w:ascii="Times New Roman" w:hAnsi="Times New Roman" w:cs="Times New Roman"/>
          <w:sz w:val="28"/>
          <w:szCs w:val="28"/>
          <w:lang w:val="uk-UA"/>
        </w:rPr>
        <w:t xml:space="preserve"> </w:t>
      </w:r>
      <w:r w:rsidRPr="00FA5CFF">
        <w:rPr>
          <w:rFonts w:ascii="Times New Roman" w:hAnsi="Times New Roman" w:cs="Times New Roman"/>
          <w:sz w:val="28"/>
          <w:szCs w:val="28"/>
          <w:lang w:val="uk-UA"/>
        </w:rPr>
        <w:t>в</w:t>
      </w:r>
      <w:r w:rsidR="00287105">
        <w:rPr>
          <w:rFonts w:ascii="Times New Roman" w:hAnsi="Times New Roman" w:cs="Times New Roman"/>
          <w:sz w:val="28"/>
          <w:szCs w:val="28"/>
          <w:lang w:val="uk-UA"/>
        </w:rPr>
        <w:t>’</w:t>
      </w:r>
      <w:r w:rsidRPr="00FA5CFF">
        <w:rPr>
          <w:rFonts w:ascii="Times New Roman" w:hAnsi="Times New Roman" w:cs="Times New Roman"/>
          <w:sz w:val="28"/>
          <w:szCs w:val="28"/>
          <w:lang w:val="uk-UA"/>
        </w:rPr>
        <w:t xml:space="preserve">язка туристських вузлів </w:t>
      </w:r>
      <w:r w:rsidR="00287105">
        <w:rPr>
          <w:rFonts w:ascii="Times New Roman" w:hAnsi="Times New Roman" w:cs="Times New Roman"/>
          <w:sz w:val="28"/>
          <w:szCs w:val="28"/>
          <w:lang w:val="uk-UA"/>
        </w:rPr>
        <w:t xml:space="preserve">– </w:t>
      </w:r>
      <w:r w:rsidRPr="00FA5CFF">
        <w:rPr>
          <w:rFonts w:ascii="Times New Roman" w:hAnsi="Times New Roman" w:cs="Times New Roman"/>
          <w:sz w:val="28"/>
          <w:szCs w:val="28"/>
          <w:lang w:val="uk-UA"/>
        </w:rPr>
        <w:t xml:space="preserve">15 хв. </w:t>
      </w:r>
    </w:p>
    <w:p w:rsidR="00A022CA" w:rsidRPr="00FA5CFF" w:rsidRDefault="00A022CA" w:rsidP="004F63FE">
      <w:pPr>
        <w:spacing w:after="0" w:line="360" w:lineRule="auto"/>
        <w:ind w:firstLine="709"/>
        <w:jc w:val="both"/>
        <w:rPr>
          <w:rFonts w:ascii="Times New Roman" w:hAnsi="Times New Roman" w:cs="Times New Roman"/>
          <w:sz w:val="28"/>
          <w:szCs w:val="28"/>
          <w:lang w:val="uk-UA"/>
        </w:rPr>
      </w:pPr>
      <w:r w:rsidRPr="00FA5CFF">
        <w:rPr>
          <w:rFonts w:ascii="Times New Roman" w:hAnsi="Times New Roman" w:cs="Times New Roman"/>
          <w:sz w:val="28"/>
          <w:szCs w:val="28"/>
          <w:lang w:val="uk-UA"/>
        </w:rPr>
        <w:t xml:space="preserve">Заняття із середнім навантаженням тривають до 1,5 годин. Щільність таких занять невисока, що дозволяє стежити за якістю виконання технічних прийомів, розучувати нові технічні прийоми і вносити коректування в уже освоєні. Наприклад, </w:t>
      </w:r>
      <w:r w:rsidR="00FA1BC4" w:rsidRPr="00FA5CFF">
        <w:rPr>
          <w:rFonts w:ascii="Times New Roman" w:hAnsi="Times New Roman" w:cs="Times New Roman"/>
          <w:sz w:val="28"/>
          <w:szCs w:val="28"/>
          <w:lang w:val="uk-UA"/>
        </w:rPr>
        <w:t>у</w:t>
      </w:r>
      <w:r w:rsidRPr="00FA5CFF">
        <w:rPr>
          <w:rFonts w:ascii="Times New Roman" w:hAnsi="Times New Roman" w:cs="Times New Roman"/>
          <w:sz w:val="28"/>
          <w:szCs w:val="28"/>
          <w:lang w:val="uk-UA"/>
        </w:rPr>
        <w:t xml:space="preserve"> зміст такого заняття включаються: прискорена ходьба або біг </w:t>
      </w:r>
      <w:r w:rsidR="00287105">
        <w:rPr>
          <w:rFonts w:ascii="Times New Roman" w:hAnsi="Times New Roman" w:cs="Times New Roman"/>
          <w:sz w:val="28"/>
          <w:szCs w:val="28"/>
          <w:lang w:val="uk-UA"/>
        </w:rPr>
        <w:t xml:space="preserve">– </w:t>
      </w:r>
      <w:r w:rsidRPr="00FA5CFF">
        <w:rPr>
          <w:rFonts w:ascii="Times New Roman" w:hAnsi="Times New Roman" w:cs="Times New Roman"/>
          <w:sz w:val="28"/>
          <w:szCs w:val="28"/>
          <w:lang w:val="uk-UA"/>
        </w:rPr>
        <w:t>5</w:t>
      </w:r>
      <w:r w:rsidR="00287105">
        <w:rPr>
          <w:rFonts w:ascii="Times New Roman" w:hAnsi="Times New Roman" w:cs="Times New Roman"/>
          <w:sz w:val="28"/>
          <w:szCs w:val="28"/>
          <w:lang w:val="uk-UA"/>
        </w:rPr>
        <w:t>–</w:t>
      </w:r>
      <w:r w:rsidRPr="00FA5CFF">
        <w:rPr>
          <w:rFonts w:ascii="Times New Roman" w:hAnsi="Times New Roman" w:cs="Times New Roman"/>
          <w:sz w:val="28"/>
          <w:szCs w:val="28"/>
          <w:lang w:val="uk-UA"/>
        </w:rPr>
        <w:t>10 хв, загальнорозвива</w:t>
      </w:r>
      <w:r w:rsidR="00287105">
        <w:rPr>
          <w:rFonts w:ascii="Times New Roman" w:hAnsi="Times New Roman" w:cs="Times New Roman"/>
          <w:sz w:val="28"/>
          <w:szCs w:val="28"/>
          <w:lang w:val="uk-UA"/>
        </w:rPr>
        <w:t>льн</w:t>
      </w:r>
      <w:r w:rsidRPr="00FA5CFF">
        <w:rPr>
          <w:rFonts w:ascii="Times New Roman" w:hAnsi="Times New Roman" w:cs="Times New Roman"/>
          <w:sz w:val="28"/>
          <w:szCs w:val="28"/>
          <w:lang w:val="uk-UA"/>
        </w:rPr>
        <w:t xml:space="preserve">і вправи </w:t>
      </w:r>
      <w:r w:rsidR="00287105">
        <w:rPr>
          <w:rFonts w:ascii="Times New Roman" w:hAnsi="Times New Roman" w:cs="Times New Roman"/>
          <w:sz w:val="28"/>
          <w:szCs w:val="28"/>
          <w:lang w:val="uk-UA"/>
        </w:rPr>
        <w:t xml:space="preserve">– </w:t>
      </w:r>
      <w:r w:rsidRPr="00FA5CFF">
        <w:rPr>
          <w:rFonts w:ascii="Times New Roman" w:hAnsi="Times New Roman" w:cs="Times New Roman"/>
          <w:sz w:val="28"/>
          <w:szCs w:val="28"/>
          <w:lang w:val="uk-UA"/>
        </w:rPr>
        <w:t xml:space="preserve">15 хв, навчання (повторення, закріплення) техніці страховки і самостраховки під час пересування по схилах </w:t>
      </w:r>
      <w:r w:rsidR="00287105">
        <w:rPr>
          <w:rFonts w:ascii="Times New Roman" w:hAnsi="Times New Roman" w:cs="Times New Roman"/>
          <w:sz w:val="28"/>
          <w:szCs w:val="28"/>
          <w:lang w:val="uk-UA"/>
        </w:rPr>
        <w:t xml:space="preserve">– </w:t>
      </w:r>
      <w:r w:rsidRPr="00FA5CFF">
        <w:rPr>
          <w:rFonts w:ascii="Times New Roman" w:hAnsi="Times New Roman" w:cs="Times New Roman"/>
          <w:sz w:val="28"/>
          <w:szCs w:val="28"/>
          <w:lang w:val="uk-UA"/>
        </w:rPr>
        <w:t xml:space="preserve">30 хв, навчання техніці пересування по схилах (повторення, закріплення) </w:t>
      </w:r>
      <w:r w:rsidR="00287105">
        <w:rPr>
          <w:rFonts w:ascii="Times New Roman" w:hAnsi="Times New Roman" w:cs="Times New Roman"/>
          <w:sz w:val="28"/>
          <w:szCs w:val="28"/>
          <w:lang w:val="uk-UA"/>
        </w:rPr>
        <w:t xml:space="preserve">– </w:t>
      </w:r>
      <w:r w:rsidRPr="00FA5CFF">
        <w:rPr>
          <w:rFonts w:ascii="Times New Roman" w:hAnsi="Times New Roman" w:cs="Times New Roman"/>
          <w:sz w:val="28"/>
          <w:szCs w:val="28"/>
          <w:lang w:val="uk-UA"/>
        </w:rPr>
        <w:t>20 хв, в</w:t>
      </w:r>
      <w:r w:rsidR="00287105">
        <w:rPr>
          <w:rFonts w:ascii="Times New Roman" w:hAnsi="Times New Roman" w:cs="Times New Roman"/>
          <w:sz w:val="28"/>
          <w:szCs w:val="28"/>
          <w:lang w:val="uk-UA"/>
        </w:rPr>
        <w:t>’</w:t>
      </w:r>
      <w:r w:rsidRPr="00FA5CFF">
        <w:rPr>
          <w:rFonts w:ascii="Times New Roman" w:hAnsi="Times New Roman" w:cs="Times New Roman"/>
          <w:sz w:val="28"/>
          <w:szCs w:val="28"/>
          <w:lang w:val="uk-UA"/>
        </w:rPr>
        <w:t xml:space="preserve">язка вузлів </w:t>
      </w:r>
      <w:r w:rsidR="00287105">
        <w:rPr>
          <w:rFonts w:ascii="Times New Roman" w:hAnsi="Times New Roman" w:cs="Times New Roman"/>
          <w:sz w:val="28"/>
          <w:szCs w:val="28"/>
          <w:lang w:val="uk-UA"/>
        </w:rPr>
        <w:t xml:space="preserve">– </w:t>
      </w:r>
      <w:r w:rsidRPr="00FA5CFF">
        <w:rPr>
          <w:rFonts w:ascii="Times New Roman" w:hAnsi="Times New Roman" w:cs="Times New Roman"/>
          <w:sz w:val="28"/>
          <w:szCs w:val="28"/>
          <w:lang w:val="uk-UA"/>
        </w:rPr>
        <w:t xml:space="preserve">15 хв. Такі навантаження, як змагальний метод, ми використовували в умовах, що виключають перенапруження. Наприклад, в змаганнях зі спортивного орієнтування ми не враховували час проходження дистанції; враховували тільки кількість зібраних контрольних пунктів (КП) за контрольний час. Площа, на якій розташовані КП </w:t>
      </w:r>
      <w:r w:rsidR="00287105">
        <w:rPr>
          <w:rFonts w:ascii="Times New Roman" w:hAnsi="Times New Roman" w:cs="Times New Roman"/>
          <w:sz w:val="28"/>
          <w:szCs w:val="28"/>
          <w:lang w:val="uk-UA"/>
        </w:rPr>
        <w:t xml:space="preserve">– </w:t>
      </w:r>
      <w:r w:rsidRPr="00FA5CFF">
        <w:rPr>
          <w:rFonts w:ascii="Times New Roman" w:hAnsi="Times New Roman" w:cs="Times New Roman"/>
          <w:sz w:val="28"/>
          <w:szCs w:val="28"/>
          <w:lang w:val="uk-UA"/>
        </w:rPr>
        <w:t>100</w:t>
      </w:r>
      <w:r w:rsidR="00287105">
        <w:rPr>
          <w:rFonts w:ascii="Times New Roman" w:hAnsi="Times New Roman" w:cs="Times New Roman"/>
          <w:sz w:val="28"/>
          <w:szCs w:val="28"/>
          <w:lang w:val="uk-UA"/>
        </w:rPr>
        <w:t>–200 м</w:t>
      </w:r>
      <w:r w:rsidR="00287105" w:rsidRPr="00287105">
        <w:rPr>
          <w:rFonts w:ascii="Times New Roman" w:hAnsi="Times New Roman" w:cs="Times New Roman"/>
          <w:sz w:val="28"/>
          <w:szCs w:val="28"/>
          <w:vertAlign w:val="superscript"/>
          <w:lang w:val="uk-UA"/>
        </w:rPr>
        <w:t>2</w:t>
      </w:r>
      <w:r w:rsidRPr="00FA5CFF">
        <w:rPr>
          <w:rFonts w:ascii="Times New Roman" w:hAnsi="Times New Roman" w:cs="Times New Roman"/>
          <w:sz w:val="28"/>
          <w:szCs w:val="28"/>
          <w:lang w:val="uk-UA"/>
        </w:rPr>
        <w:t>.</w:t>
      </w:r>
    </w:p>
    <w:p w:rsidR="00FA1BC4" w:rsidRPr="00FA5CFF" w:rsidRDefault="00A022CA" w:rsidP="004F63FE">
      <w:pPr>
        <w:spacing w:after="0" w:line="360" w:lineRule="auto"/>
        <w:ind w:firstLine="709"/>
        <w:jc w:val="both"/>
        <w:rPr>
          <w:rFonts w:ascii="Times New Roman" w:hAnsi="Times New Roman" w:cs="Times New Roman"/>
          <w:sz w:val="28"/>
          <w:szCs w:val="28"/>
          <w:lang w:val="uk-UA"/>
        </w:rPr>
      </w:pPr>
      <w:r w:rsidRPr="00FA5CFF">
        <w:rPr>
          <w:rFonts w:ascii="Times New Roman" w:hAnsi="Times New Roman" w:cs="Times New Roman"/>
          <w:sz w:val="28"/>
          <w:szCs w:val="28"/>
          <w:lang w:val="uk-UA"/>
        </w:rPr>
        <w:t xml:space="preserve">Заняття з високим навантаженням характеризуються більшою тривалістю. Як правило, це заняття в природній зоні, походи вихідного дня від 3-х годин до 2-х діб. Групи для таких занять або походів комплектувалися </w:t>
      </w:r>
      <w:r w:rsidRPr="00FA5CFF">
        <w:rPr>
          <w:rFonts w:ascii="Times New Roman" w:hAnsi="Times New Roman" w:cs="Times New Roman"/>
          <w:sz w:val="28"/>
          <w:szCs w:val="28"/>
          <w:lang w:val="uk-UA"/>
        </w:rPr>
        <w:lastRenderedPageBreak/>
        <w:t xml:space="preserve">нами за рівнем фізичної підготовленості займаються і ступеня освоєння технічних прийомів. </w:t>
      </w:r>
    </w:p>
    <w:p w:rsidR="00A022CA" w:rsidRPr="00FA5CFF" w:rsidRDefault="00A022CA" w:rsidP="004F63FE">
      <w:pPr>
        <w:spacing w:after="0" w:line="360" w:lineRule="auto"/>
        <w:ind w:firstLine="709"/>
        <w:jc w:val="both"/>
        <w:rPr>
          <w:rFonts w:ascii="Times New Roman" w:hAnsi="Times New Roman" w:cs="Times New Roman"/>
          <w:sz w:val="28"/>
          <w:szCs w:val="28"/>
          <w:lang w:val="uk-UA"/>
        </w:rPr>
      </w:pPr>
      <w:r w:rsidRPr="00FA5CFF">
        <w:rPr>
          <w:rFonts w:ascii="Times New Roman" w:hAnsi="Times New Roman" w:cs="Times New Roman"/>
          <w:sz w:val="28"/>
          <w:szCs w:val="28"/>
          <w:lang w:val="uk-UA"/>
        </w:rPr>
        <w:t xml:space="preserve">Наприклад, для людей </w:t>
      </w:r>
      <w:proofErr w:type="spellStart"/>
      <w:r w:rsidRPr="00FA5CFF">
        <w:rPr>
          <w:rFonts w:ascii="Times New Roman" w:hAnsi="Times New Roman" w:cs="Times New Roman"/>
          <w:sz w:val="28"/>
          <w:szCs w:val="28"/>
          <w:lang w:val="uk-UA"/>
        </w:rPr>
        <w:t>слабопідготовлених</w:t>
      </w:r>
      <w:proofErr w:type="spellEnd"/>
      <w:r w:rsidRPr="00FA5CFF">
        <w:rPr>
          <w:rFonts w:ascii="Times New Roman" w:hAnsi="Times New Roman" w:cs="Times New Roman"/>
          <w:sz w:val="28"/>
          <w:szCs w:val="28"/>
          <w:lang w:val="uk-UA"/>
        </w:rPr>
        <w:t xml:space="preserve"> такі виходи в природну зону складають близько 3-х годин. Темп пересування групи низький. Для людей добре підготовлених такий похід може тривати довше, в залежності від мети і поставлених завдань. Під час занять або руху по маршруту ми застосовували аритмічну ходьбу з уповільненням і прискоренням. Ми чергували 150</w:t>
      </w:r>
      <w:r w:rsidR="00287105">
        <w:rPr>
          <w:rFonts w:ascii="Times New Roman" w:hAnsi="Times New Roman" w:cs="Times New Roman"/>
          <w:sz w:val="28"/>
          <w:szCs w:val="28"/>
          <w:lang w:val="uk-UA"/>
        </w:rPr>
        <w:t>–</w:t>
      </w:r>
      <w:r w:rsidRPr="00FA5CFF">
        <w:rPr>
          <w:rFonts w:ascii="Times New Roman" w:hAnsi="Times New Roman" w:cs="Times New Roman"/>
          <w:sz w:val="28"/>
          <w:szCs w:val="28"/>
          <w:lang w:val="uk-UA"/>
        </w:rPr>
        <w:t>200 м енергійної ходьби, потім 20</w:t>
      </w:r>
      <w:r w:rsidR="00287105">
        <w:rPr>
          <w:rFonts w:ascii="Times New Roman" w:hAnsi="Times New Roman" w:cs="Times New Roman"/>
          <w:sz w:val="28"/>
          <w:szCs w:val="28"/>
          <w:lang w:val="uk-UA"/>
        </w:rPr>
        <w:t>–</w:t>
      </w:r>
      <w:r w:rsidRPr="00FA5CFF">
        <w:rPr>
          <w:rFonts w:ascii="Times New Roman" w:hAnsi="Times New Roman" w:cs="Times New Roman"/>
          <w:sz w:val="28"/>
          <w:szCs w:val="28"/>
          <w:lang w:val="uk-UA"/>
        </w:rPr>
        <w:t>30 м повільної ходьби.</w:t>
      </w:r>
    </w:p>
    <w:p w:rsidR="00FA1BC4" w:rsidRPr="00FA5CFF" w:rsidRDefault="00FA1BC4" w:rsidP="004F63FE">
      <w:pPr>
        <w:spacing w:after="0" w:line="360" w:lineRule="auto"/>
        <w:ind w:firstLine="709"/>
        <w:jc w:val="both"/>
        <w:rPr>
          <w:rFonts w:ascii="Times New Roman" w:hAnsi="Times New Roman" w:cs="Times New Roman"/>
          <w:sz w:val="28"/>
          <w:szCs w:val="28"/>
          <w:lang w:val="uk-UA"/>
        </w:rPr>
      </w:pPr>
      <w:r w:rsidRPr="00FA5CFF">
        <w:rPr>
          <w:rFonts w:ascii="Times New Roman" w:hAnsi="Times New Roman" w:cs="Times New Roman"/>
          <w:sz w:val="28"/>
          <w:szCs w:val="28"/>
          <w:lang w:val="uk-UA"/>
        </w:rPr>
        <w:t xml:space="preserve">Ми домагалися правильного поєднання фаз дихання з відповідними фазами руху. Рух по маршруту більше 3-х годин в одну сторону досить складно для </w:t>
      </w:r>
      <w:proofErr w:type="spellStart"/>
      <w:r w:rsidRPr="00FA5CFF">
        <w:rPr>
          <w:rFonts w:ascii="Times New Roman" w:hAnsi="Times New Roman" w:cs="Times New Roman"/>
          <w:sz w:val="28"/>
          <w:szCs w:val="28"/>
          <w:lang w:val="uk-UA"/>
        </w:rPr>
        <w:t>слабопідготовлених</w:t>
      </w:r>
      <w:proofErr w:type="spellEnd"/>
      <w:r w:rsidRPr="00FA5CFF">
        <w:rPr>
          <w:rFonts w:ascii="Times New Roman" w:hAnsi="Times New Roman" w:cs="Times New Roman"/>
          <w:sz w:val="28"/>
          <w:szCs w:val="28"/>
          <w:lang w:val="uk-UA"/>
        </w:rPr>
        <w:t xml:space="preserve"> літніх людей. Через кожні 30</w:t>
      </w:r>
      <w:r w:rsidR="00287105">
        <w:rPr>
          <w:rFonts w:ascii="Times New Roman" w:hAnsi="Times New Roman" w:cs="Times New Roman"/>
          <w:sz w:val="28"/>
          <w:szCs w:val="28"/>
          <w:lang w:val="uk-UA"/>
        </w:rPr>
        <w:t>–</w:t>
      </w:r>
      <w:r w:rsidRPr="00FA5CFF">
        <w:rPr>
          <w:rFonts w:ascii="Times New Roman" w:hAnsi="Times New Roman" w:cs="Times New Roman"/>
          <w:sz w:val="28"/>
          <w:szCs w:val="28"/>
          <w:lang w:val="uk-UA"/>
        </w:rPr>
        <w:t>40 хв руху ми робили перерви на відпочинок, під час якого проводився самоконтроль за станом здоров</w:t>
      </w:r>
      <w:r w:rsidR="00287105">
        <w:rPr>
          <w:rFonts w:ascii="Times New Roman" w:hAnsi="Times New Roman" w:cs="Times New Roman"/>
          <w:sz w:val="28"/>
          <w:szCs w:val="28"/>
          <w:lang w:val="uk-UA"/>
        </w:rPr>
        <w:t>’</w:t>
      </w:r>
      <w:r w:rsidRPr="00FA5CFF">
        <w:rPr>
          <w:rFonts w:ascii="Times New Roman" w:hAnsi="Times New Roman" w:cs="Times New Roman"/>
          <w:sz w:val="28"/>
          <w:szCs w:val="28"/>
          <w:lang w:val="uk-UA"/>
        </w:rPr>
        <w:t>я: підраховувалася ЧСС на першій і останній хвилинах відпочинку, виявлялися скарги на стан здоров</w:t>
      </w:r>
      <w:r w:rsidR="00287105">
        <w:rPr>
          <w:rFonts w:ascii="Times New Roman" w:hAnsi="Times New Roman" w:cs="Times New Roman"/>
          <w:sz w:val="28"/>
          <w:szCs w:val="28"/>
          <w:lang w:val="uk-UA"/>
        </w:rPr>
        <w:t>’</w:t>
      </w:r>
      <w:r w:rsidRPr="00FA5CFF">
        <w:rPr>
          <w:rFonts w:ascii="Times New Roman" w:hAnsi="Times New Roman" w:cs="Times New Roman"/>
          <w:sz w:val="28"/>
          <w:szCs w:val="28"/>
          <w:lang w:val="uk-UA"/>
        </w:rPr>
        <w:t>я.</w:t>
      </w:r>
    </w:p>
    <w:p w:rsidR="00FA1BC4" w:rsidRPr="00FA5CFF" w:rsidRDefault="00FA1BC4" w:rsidP="004F63FE">
      <w:pPr>
        <w:spacing w:after="0" w:line="360" w:lineRule="auto"/>
        <w:ind w:firstLine="709"/>
        <w:jc w:val="both"/>
        <w:rPr>
          <w:rFonts w:ascii="Times New Roman" w:hAnsi="Times New Roman" w:cs="Times New Roman"/>
          <w:sz w:val="28"/>
          <w:szCs w:val="28"/>
          <w:lang w:val="uk-UA"/>
        </w:rPr>
      </w:pPr>
      <w:r w:rsidRPr="00FA5CFF">
        <w:rPr>
          <w:rFonts w:ascii="Times New Roman" w:hAnsi="Times New Roman" w:cs="Times New Roman"/>
          <w:sz w:val="28"/>
          <w:szCs w:val="28"/>
          <w:lang w:val="uk-UA"/>
        </w:rPr>
        <w:t>При дозуванні фізичних вправ ми застосовували індивідуальний підхід до кожного. При цьому враховували ряд факторів: фізичну підготовленість, стаж занять фізичною культурою і спортивним туризмом, стан здоров</w:t>
      </w:r>
      <w:r w:rsidR="00287105">
        <w:rPr>
          <w:rFonts w:ascii="Times New Roman" w:hAnsi="Times New Roman" w:cs="Times New Roman"/>
          <w:sz w:val="28"/>
          <w:szCs w:val="28"/>
          <w:lang w:val="uk-UA"/>
        </w:rPr>
        <w:t>’</w:t>
      </w:r>
      <w:r w:rsidRPr="00FA5CFF">
        <w:rPr>
          <w:rFonts w:ascii="Times New Roman" w:hAnsi="Times New Roman" w:cs="Times New Roman"/>
          <w:sz w:val="28"/>
          <w:szCs w:val="28"/>
          <w:lang w:val="uk-UA"/>
        </w:rPr>
        <w:t>я, схильність до засвоєння матеріалу.</w:t>
      </w:r>
    </w:p>
    <w:p w:rsidR="00FA1BC4" w:rsidRPr="00FA5CFF" w:rsidRDefault="00FA1BC4" w:rsidP="004F63FE">
      <w:pPr>
        <w:spacing w:after="0" w:line="360" w:lineRule="auto"/>
        <w:ind w:firstLine="709"/>
        <w:jc w:val="both"/>
        <w:rPr>
          <w:rFonts w:ascii="Times New Roman" w:hAnsi="Times New Roman" w:cs="Times New Roman"/>
          <w:sz w:val="28"/>
          <w:szCs w:val="28"/>
          <w:lang w:val="uk-UA"/>
        </w:rPr>
      </w:pPr>
      <w:r w:rsidRPr="00FA5CFF">
        <w:rPr>
          <w:rFonts w:ascii="Times New Roman" w:hAnsi="Times New Roman" w:cs="Times New Roman"/>
          <w:sz w:val="28"/>
          <w:szCs w:val="28"/>
          <w:lang w:val="uk-UA"/>
        </w:rPr>
        <w:t xml:space="preserve">Розроблена нами </w:t>
      </w:r>
      <w:r w:rsidR="00287105">
        <w:rPr>
          <w:rFonts w:ascii="Times New Roman" w:hAnsi="Times New Roman" w:cs="Times New Roman"/>
          <w:sz w:val="28"/>
          <w:szCs w:val="28"/>
          <w:lang w:val="uk-UA"/>
        </w:rPr>
        <w:t>програма</w:t>
      </w:r>
      <w:r w:rsidRPr="00FA5CFF">
        <w:rPr>
          <w:rFonts w:ascii="Times New Roman" w:hAnsi="Times New Roman" w:cs="Times New Roman"/>
          <w:sz w:val="28"/>
          <w:szCs w:val="28"/>
          <w:lang w:val="uk-UA"/>
        </w:rPr>
        <w:t xml:space="preserve"> включає в себе </w:t>
      </w:r>
      <w:r w:rsidRPr="00287105">
        <w:rPr>
          <w:rFonts w:ascii="Times New Roman" w:hAnsi="Times New Roman" w:cs="Times New Roman"/>
          <w:sz w:val="28"/>
          <w:szCs w:val="28"/>
          <w:lang w:val="uk-UA"/>
        </w:rPr>
        <w:t>геліотерапію</w:t>
      </w:r>
      <w:r w:rsidRPr="00FA5CFF">
        <w:rPr>
          <w:rFonts w:ascii="Times New Roman" w:hAnsi="Times New Roman" w:cs="Times New Roman"/>
          <w:sz w:val="28"/>
          <w:szCs w:val="28"/>
          <w:lang w:val="uk-UA"/>
        </w:rPr>
        <w:t>. Геліотерапія є профілактичним загарту</w:t>
      </w:r>
      <w:r w:rsidR="00287105">
        <w:rPr>
          <w:rFonts w:ascii="Times New Roman" w:hAnsi="Times New Roman" w:cs="Times New Roman"/>
          <w:sz w:val="28"/>
          <w:szCs w:val="28"/>
          <w:lang w:val="uk-UA"/>
        </w:rPr>
        <w:t>вальн</w:t>
      </w:r>
      <w:r w:rsidRPr="00FA5CFF">
        <w:rPr>
          <w:rFonts w:ascii="Times New Roman" w:hAnsi="Times New Roman" w:cs="Times New Roman"/>
          <w:sz w:val="28"/>
          <w:szCs w:val="28"/>
          <w:lang w:val="uk-UA"/>
        </w:rPr>
        <w:t>им засобом. Сприйняття сонячних ванн с</w:t>
      </w:r>
      <w:r w:rsidR="00287105">
        <w:rPr>
          <w:rFonts w:ascii="Times New Roman" w:hAnsi="Times New Roman" w:cs="Times New Roman"/>
          <w:sz w:val="28"/>
          <w:szCs w:val="28"/>
          <w:lang w:val="uk-UA"/>
        </w:rPr>
        <w:t>увор</w:t>
      </w:r>
      <w:r w:rsidRPr="00FA5CFF">
        <w:rPr>
          <w:rFonts w:ascii="Times New Roman" w:hAnsi="Times New Roman" w:cs="Times New Roman"/>
          <w:sz w:val="28"/>
          <w:szCs w:val="28"/>
          <w:lang w:val="uk-UA"/>
        </w:rPr>
        <w:t>о лімітован</w:t>
      </w:r>
      <w:r w:rsidR="00287105">
        <w:rPr>
          <w:rFonts w:ascii="Times New Roman" w:hAnsi="Times New Roman" w:cs="Times New Roman"/>
          <w:sz w:val="28"/>
          <w:szCs w:val="28"/>
          <w:lang w:val="uk-UA"/>
        </w:rPr>
        <w:t>е</w:t>
      </w:r>
      <w:r w:rsidRPr="00FA5CFF">
        <w:rPr>
          <w:rFonts w:ascii="Times New Roman" w:hAnsi="Times New Roman" w:cs="Times New Roman"/>
          <w:sz w:val="28"/>
          <w:szCs w:val="28"/>
          <w:lang w:val="uk-UA"/>
        </w:rPr>
        <w:t xml:space="preserve"> часом, щоб уникнути сонячних опіків. У літньому віці процес відновлення організму відбувається трохи довше, ніж в більш молодому віці, тому підготовчу і заключну частини заняття ми зробили більш тривалими </w:t>
      </w:r>
      <w:r w:rsidR="00287105">
        <w:rPr>
          <w:rFonts w:ascii="Times New Roman" w:hAnsi="Times New Roman" w:cs="Times New Roman"/>
          <w:sz w:val="28"/>
          <w:szCs w:val="28"/>
          <w:lang w:val="uk-UA"/>
        </w:rPr>
        <w:t xml:space="preserve">– </w:t>
      </w:r>
      <w:r w:rsidRPr="00FA5CFF">
        <w:rPr>
          <w:rFonts w:ascii="Times New Roman" w:hAnsi="Times New Roman" w:cs="Times New Roman"/>
          <w:sz w:val="28"/>
          <w:szCs w:val="28"/>
          <w:lang w:val="uk-UA"/>
        </w:rPr>
        <w:t>до 30</w:t>
      </w:r>
      <w:r w:rsidR="00287105">
        <w:rPr>
          <w:rFonts w:ascii="Times New Roman" w:hAnsi="Times New Roman" w:cs="Times New Roman"/>
          <w:sz w:val="28"/>
          <w:szCs w:val="28"/>
          <w:lang w:val="uk-UA"/>
        </w:rPr>
        <w:t xml:space="preserve"> </w:t>
      </w:r>
      <w:r w:rsidRPr="00FA5CFF">
        <w:rPr>
          <w:rFonts w:ascii="Times New Roman" w:hAnsi="Times New Roman" w:cs="Times New Roman"/>
          <w:sz w:val="28"/>
          <w:szCs w:val="28"/>
          <w:lang w:val="uk-UA"/>
        </w:rPr>
        <w:t xml:space="preserve">% часу заняття. </w:t>
      </w:r>
    </w:p>
    <w:p w:rsidR="00FA1BC4" w:rsidRPr="00FA5CFF" w:rsidRDefault="00FA1BC4" w:rsidP="004F63FE">
      <w:pPr>
        <w:spacing w:after="0" w:line="360" w:lineRule="auto"/>
        <w:ind w:firstLine="709"/>
        <w:jc w:val="both"/>
        <w:rPr>
          <w:rFonts w:ascii="Times New Roman" w:hAnsi="Times New Roman" w:cs="Times New Roman"/>
          <w:sz w:val="28"/>
          <w:szCs w:val="28"/>
          <w:lang w:val="uk-UA"/>
        </w:rPr>
      </w:pPr>
      <w:r w:rsidRPr="00FA5CFF">
        <w:rPr>
          <w:rFonts w:ascii="Times New Roman" w:hAnsi="Times New Roman" w:cs="Times New Roman"/>
          <w:sz w:val="28"/>
          <w:szCs w:val="28"/>
          <w:lang w:val="uk-UA"/>
        </w:rPr>
        <w:t>Оскільки літні люди часто скаржаться на болі в суглобах і спині, ми включили в розминку вправи лікувальної фізичної культури. У заключну частину заняття ми включили вправи для розтяжки м</w:t>
      </w:r>
      <w:r w:rsidR="00287105">
        <w:rPr>
          <w:rFonts w:ascii="Times New Roman" w:hAnsi="Times New Roman" w:cs="Times New Roman"/>
          <w:sz w:val="28"/>
          <w:szCs w:val="28"/>
          <w:lang w:val="uk-UA"/>
        </w:rPr>
        <w:t>’</w:t>
      </w:r>
      <w:r w:rsidRPr="00FA5CFF">
        <w:rPr>
          <w:rFonts w:ascii="Times New Roman" w:hAnsi="Times New Roman" w:cs="Times New Roman"/>
          <w:sz w:val="28"/>
          <w:szCs w:val="28"/>
          <w:lang w:val="uk-UA"/>
        </w:rPr>
        <w:t>язів і зв</w:t>
      </w:r>
      <w:r w:rsidR="00287105">
        <w:rPr>
          <w:rFonts w:ascii="Times New Roman" w:hAnsi="Times New Roman" w:cs="Times New Roman"/>
          <w:sz w:val="28"/>
          <w:szCs w:val="28"/>
          <w:lang w:val="uk-UA"/>
        </w:rPr>
        <w:t>’</w:t>
      </w:r>
      <w:r w:rsidRPr="00FA5CFF">
        <w:rPr>
          <w:rFonts w:ascii="Times New Roman" w:hAnsi="Times New Roman" w:cs="Times New Roman"/>
          <w:sz w:val="28"/>
          <w:szCs w:val="28"/>
          <w:lang w:val="uk-UA"/>
        </w:rPr>
        <w:t>язок. Розтяжка призначена для того, щоб поліпшити в суглобах кровообіг і рух суглобової рідини.</w:t>
      </w:r>
    </w:p>
    <w:p w:rsidR="00E37186" w:rsidRPr="00FA5CFF" w:rsidRDefault="00E37186" w:rsidP="00287105">
      <w:pPr>
        <w:spacing w:after="0" w:line="360" w:lineRule="auto"/>
        <w:ind w:firstLine="709"/>
        <w:jc w:val="both"/>
        <w:rPr>
          <w:rFonts w:ascii="Times New Roman" w:hAnsi="Times New Roman" w:cs="Times New Roman"/>
          <w:sz w:val="28"/>
          <w:szCs w:val="28"/>
          <w:lang w:val="uk-UA"/>
        </w:rPr>
      </w:pPr>
      <w:r w:rsidRPr="00FA5CFF">
        <w:rPr>
          <w:rFonts w:ascii="Times New Roman" w:hAnsi="Times New Roman" w:cs="Times New Roman"/>
          <w:sz w:val="28"/>
          <w:szCs w:val="28"/>
          <w:lang w:val="uk-UA"/>
        </w:rPr>
        <w:lastRenderedPageBreak/>
        <w:t xml:space="preserve">Отже, </w:t>
      </w:r>
      <w:r w:rsidR="00287105">
        <w:rPr>
          <w:rFonts w:ascii="Times New Roman" w:hAnsi="Times New Roman" w:cs="Times New Roman"/>
          <w:sz w:val="28"/>
          <w:szCs w:val="28"/>
          <w:lang w:val="uk-UA"/>
        </w:rPr>
        <w:t xml:space="preserve">розроблена </w:t>
      </w:r>
      <w:r w:rsidRPr="00FA5CFF">
        <w:rPr>
          <w:rFonts w:ascii="Times New Roman" w:hAnsi="Times New Roman" w:cs="Times New Roman"/>
          <w:sz w:val="28"/>
          <w:szCs w:val="28"/>
          <w:lang w:val="uk-UA"/>
        </w:rPr>
        <w:t>програма фізичної рекреації для літніх жінок, які займаються у групах здоров’я, виключає варіанти технічно складних та найбільш травмонебезпечних прийомів</w:t>
      </w:r>
      <w:r w:rsidR="002A079E" w:rsidRPr="00FA5CFF">
        <w:rPr>
          <w:rFonts w:ascii="Times New Roman" w:hAnsi="Times New Roman" w:cs="Times New Roman"/>
          <w:sz w:val="28"/>
          <w:szCs w:val="28"/>
          <w:lang w:val="uk-UA"/>
        </w:rPr>
        <w:t xml:space="preserve"> у фізичній рекреації із застосуванням туризму та рухливих ігор</w:t>
      </w:r>
      <w:r w:rsidRPr="00FA5CFF">
        <w:rPr>
          <w:rFonts w:ascii="Times New Roman" w:hAnsi="Times New Roman" w:cs="Times New Roman"/>
          <w:sz w:val="28"/>
          <w:szCs w:val="28"/>
          <w:lang w:val="uk-UA"/>
        </w:rPr>
        <w:t>, а враховує особливості вікового етапу онтогенезу</w:t>
      </w:r>
      <w:r w:rsidR="002A079E" w:rsidRPr="00FA5CFF">
        <w:rPr>
          <w:rFonts w:ascii="Times New Roman" w:hAnsi="Times New Roman" w:cs="Times New Roman"/>
          <w:sz w:val="28"/>
          <w:szCs w:val="28"/>
          <w:lang w:val="uk-UA"/>
        </w:rPr>
        <w:t>, сприяє збереженню м’язового компонента тіла, підтримує функціональні показники нормальної життєдіяльності.</w:t>
      </w:r>
    </w:p>
    <w:p w:rsidR="00430AE8" w:rsidRPr="00FA5CFF" w:rsidRDefault="00430AE8" w:rsidP="00287105">
      <w:pPr>
        <w:spacing w:after="0" w:line="360" w:lineRule="auto"/>
        <w:ind w:firstLine="709"/>
        <w:rPr>
          <w:rFonts w:ascii="Times New Roman" w:hAnsi="Times New Roman" w:cs="Times New Roman"/>
          <w:sz w:val="28"/>
          <w:szCs w:val="28"/>
          <w:lang w:val="uk-UA"/>
        </w:rPr>
      </w:pPr>
    </w:p>
    <w:p w:rsidR="00C65336" w:rsidRPr="009A33DF" w:rsidRDefault="009A33DF" w:rsidP="00287105">
      <w:pPr>
        <w:pStyle w:val="a3"/>
        <w:numPr>
          <w:ilvl w:val="1"/>
          <w:numId w:val="23"/>
        </w:numPr>
        <w:spacing w:after="0" w:line="360" w:lineRule="auto"/>
        <w:jc w:val="both"/>
        <w:rPr>
          <w:rFonts w:ascii="Times New Roman" w:hAnsi="Times New Roman" w:cs="Times New Roman"/>
          <w:b/>
          <w:sz w:val="28"/>
          <w:szCs w:val="28"/>
          <w:lang w:val="uk-UA"/>
        </w:rPr>
      </w:pPr>
      <w:r w:rsidRPr="009A33DF">
        <w:rPr>
          <w:rFonts w:ascii="Times New Roman" w:hAnsi="Times New Roman" w:cs="Times New Roman"/>
          <w:b/>
          <w:sz w:val="28"/>
          <w:szCs w:val="28"/>
          <w:lang w:val="uk-UA"/>
        </w:rPr>
        <w:t>Дослідження ефективності програми організації фізкультурно-рекреаційних занять з людьми похилого віку</w:t>
      </w:r>
    </w:p>
    <w:p w:rsidR="00A822D1" w:rsidRPr="00FA5CFF" w:rsidRDefault="00A822D1" w:rsidP="00287105">
      <w:pPr>
        <w:spacing w:after="0" w:line="360" w:lineRule="auto"/>
        <w:ind w:firstLine="709"/>
        <w:jc w:val="both"/>
        <w:rPr>
          <w:rFonts w:ascii="Times New Roman" w:hAnsi="Times New Roman" w:cs="Times New Roman"/>
          <w:sz w:val="28"/>
          <w:szCs w:val="28"/>
          <w:lang w:val="uk-UA"/>
        </w:rPr>
      </w:pPr>
    </w:p>
    <w:p w:rsidR="006C2F0F" w:rsidRPr="00FA5CFF" w:rsidRDefault="003744CF" w:rsidP="00287105">
      <w:pPr>
        <w:spacing w:after="0" w:line="360" w:lineRule="auto"/>
        <w:ind w:firstLine="709"/>
        <w:jc w:val="both"/>
        <w:rPr>
          <w:rFonts w:ascii="Times New Roman" w:hAnsi="Times New Roman" w:cs="Times New Roman"/>
          <w:sz w:val="28"/>
          <w:szCs w:val="28"/>
          <w:lang w:val="uk-UA"/>
        </w:rPr>
      </w:pPr>
      <w:r w:rsidRPr="00FA5CFF">
        <w:rPr>
          <w:rFonts w:ascii="Times New Roman" w:hAnsi="Times New Roman" w:cs="Times New Roman"/>
          <w:sz w:val="28"/>
          <w:szCs w:val="28"/>
          <w:lang w:val="uk-UA"/>
        </w:rPr>
        <w:t xml:space="preserve">Оцінка ефективності </w:t>
      </w:r>
      <w:r w:rsidR="009A33DF">
        <w:rPr>
          <w:rFonts w:ascii="Times New Roman" w:hAnsi="Times New Roman" w:cs="Times New Roman"/>
          <w:sz w:val="28"/>
          <w:szCs w:val="28"/>
          <w:lang w:val="uk-UA"/>
        </w:rPr>
        <w:t xml:space="preserve">розробленої </w:t>
      </w:r>
      <w:r w:rsidRPr="00FA5CFF">
        <w:rPr>
          <w:rFonts w:ascii="Times New Roman" w:hAnsi="Times New Roman" w:cs="Times New Roman"/>
          <w:sz w:val="28"/>
          <w:szCs w:val="28"/>
          <w:lang w:val="uk-UA"/>
        </w:rPr>
        <w:t>програми була проведена на підставі зміни параметрів фізичної підготовки та функ</w:t>
      </w:r>
      <w:r w:rsidR="006C2F0F" w:rsidRPr="00FA5CFF">
        <w:rPr>
          <w:rFonts w:ascii="Times New Roman" w:hAnsi="Times New Roman" w:cs="Times New Roman"/>
          <w:sz w:val="28"/>
          <w:szCs w:val="28"/>
          <w:lang w:val="uk-UA"/>
        </w:rPr>
        <w:t>ціональних можливостей.</w:t>
      </w:r>
      <w:r w:rsidR="00C65336" w:rsidRPr="00FA5CFF">
        <w:rPr>
          <w:rFonts w:ascii="Times New Roman" w:hAnsi="Times New Roman" w:cs="Times New Roman"/>
          <w:sz w:val="28"/>
          <w:szCs w:val="28"/>
          <w:lang w:val="uk-UA"/>
        </w:rPr>
        <w:t xml:space="preserve"> </w:t>
      </w:r>
      <w:r w:rsidR="006C2F0F" w:rsidRPr="00FA5CFF">
        <w:rPr>
          <w:rFonts w:ascii="Times New Roman" w:hAnsi="Times New Roman" w:cs="Times New Roman"/>
          <w:sz w:val="28"/>
          <w:szCs w:val="28"/>
          <w:lang w:val="uk-UA"/>
        </w:rPr>
        <w:t xml:space="preserve">Для аналізу ефективності проведеного експерименту в КГ і ЕГ </w:t>
      </w:r>
      <w:r w:rsidR="002A0668" w:rsidRPr="00FA5CFF">
        <w:rPr>
          <w:rFonts w:ascii="Times New Roman" w:hAnsi="Times New Roman" w:cs="Times New Roman"/>
          <w:sz w:val="28"/>
          <w:szCs w:val="28"/>
          <w:lang w:val="uk-UA"/>
        </w:rPr>
        <w:t>було</w:t>
      </w:r>
      <w:r w:rsidR="006C2F0F" w:rsidRPr="00FA5CFF">
        <w:rPr>
          <w:rFonts w:ascii="Times New Roman" w:hAnsi="Times New Roman" w:cs="Times New Roman"/>
          <w:sz w:val="28"/>
          <w:szCs w:val="28"/>
          <w:lang w:val="uk-UA"/>
        </w:rPr>
        <w:t xml:space="preserve"> порівня</w:t>
      </w:r>
      <w:r w:rsidR="002A0668" w:rsidRPr="00FA5CFF">
        <w:rPr>
          <w:rFonts w:ascii="Times New Roman" w:hAnsi="Times New Roman" w:cs="Times New Roman"/>
          <w:sz w:val="28"/>
          <w:szCs w:val="28"/>
          <w:lang w:val="uk-UA"/>
        </w:rPr>
        <w:t>но</w:t>
      </w:r>
      <w:r w:rsidR="006C2F0F" w:rsidRPr="00FA5CFF">
        <w:rPr>
          <w:rFonts w:ascii="Times New Roman" w:hAnsi="Times New Roman" w:cs="Times New Roman"/>
          <w:sz w:val="28"/>
          <w:szCs w:val="28"/>
          <w:lang w:val="uk-UA"/>
        </w:rPr>
        <w:t xml:space="preserve"> середні результати в кожній групі окремо на початку і наприкінці експерименту. Відмінності між отриманими результатами експерименту ми виявляли за допомогою непараметричного критерію </w:t>
      </w:r>
      <w:proofErr w:type="spellStart"/>
      <w:r w:rsidR="006C2F0F" w:rsidRPr="00FA5CFF">
        <w:rPr>
          <w:rFonts w:ascii="Times New Roman" w:hAnsi="Times New Roman" w:cs="Times New Roman"/>
          <w:sz w:val="28"/>
          <w:szCs w:val="28"/>
          <w:lang w:val="uk-UA"/>
        </w:rPr>
        <w:t>Вілкоксона</w:t>
      </w:r>
      <w:proofErr w:type="spellEnd"/>
      <w:r w:rsidR="006C2F0F" w:rsidRPr="00FA5CFF">
        <w:rPr>
          <w:rFonts w:ascii="Times New Roman" w:hAnsi="Times New Roman" w:cs="Times New Roman"/>
          <w:sz w:val="28"/>
          <w:szCs w:val="28"/>
          <w:lang w:val="uk-UA"/>
        </w:rPr>
        <w:t xml:space="preserve"> (вибірки були залежними). Результати дослідження наведені в таблицях 3.1</w:t>
      </w:r>
      <w:r w:rsidR="009A33DF">
        <w:rPr>
          <w:rFonts w:ascii="Times New Roman" w:hAnsi="Times New Roman" w:cs="Times New Roman"/>
          <w:sz w:val="28"/>
          <w:szCs w:val="28"/>
          <w:lang w:val="uk-UA"/>
        </w:rPr>
        <w:t>–</w:t>
      </w:r>
      <w:r w:rsidR="006C2F0F" w:rsidRPr="00FA5CFF">
        <w:rPr>
          <w:rFonts w:ascii="Times New Roman" w:hAnsi="Times New Roman" w:cs="Times New Roman"/>
          <w:sz w:val="28"/>
          <w:szCs w:val="28"/>
          <w:lang w:val="uk-UA"/>
        </w:rPr>
        <w:t>3.2.</w:t>
      </w:r>
    </w:p>
    <w:p w:rsidR="00467F88" w:rsidRPr="00FA5CFF" w:rsidRDefault="00467F88" w:rsidP="004F63FE">
      <w:pPr>
        <w:spacing w:after="0" w:line="360" w:lineRule="auto"/>
        <w:ind w:firstLine="709"/>
        <w:jc w:val="right"/>
        <w:rPr>
          <w:rFonts w:ascii="Times New Roman" w:hAnsi="Times New Roman" w:cs="Times New Roman"/>
          <w:i/>
          <w:sz w:val="28"/>
          <w:szCs w:val="28"/>
          <w:lang w:val="uk-UA"/>
        </w:rPr>
      </w:pPr>
      <w:r w:rsidRPr="00FA5CFF">
        <w:rPr>
          <w:rFonts w:ascii="Times New Roman" w:hAnsi="Times New Roman" w:cs="Times New Roman"/>
          <w:i/>
          <w:sz w:val="28"/>
          <w:szCs w:val="28"/>
          <w:lang w:val="uk-UA"/>
        </w:rPr>
        <w:t>Таблиця 3.1</w:t>
      </w:r>
    </w:p>
    <w:p w:rsidR="006F3694" w:rsidRDefault="006F3694" w:rsidP="009A33DF">
      <w:pPr>
        <w:spacing w:after="0"/>
        <w:jc w:val="center"/>
        <w:rPr>
          <w:rFonts w:ascii="Times New Roman" w:hAnsi="Times New Roman" w:cs="Times New Roman"/>
          <w:b/>
          <w:sz w:val="28"/>
          <w:szCs w:val="28"/>
          <w:lang w:val="uk-UA"/>
        </w:rPr>
      </w:pPr>
      <w:r w:rsidRPr="00FA5CFF">
        <w:rPr>
          <w:rFonts w:ascii="Times New Roman" w:hAnsi="Times New Roman" w:cs="Times New Roman"/>
          <w:b/>
          <w:sz w:val="28"/>
          <w:szCs w:val="28"/>
          <w:lang w:val="uk-UA"/>
        </w:rPr>
        <w:t>Показники фізичної підготовки жінок 65</w:t>
      </w:r>
      <w:r w:rsidR="009A33DF">
        <w:rPr>
          <w:rFonts w:ascii="Times New Roman" w:hAnsi="Times New Roman" w:cs="Times New Roman"/>
          <w:sz w:val="28"/>
          <w:szCs w:val="28"/>
          <w:lang w:val="uk-UA"/>
        </w:rPr>
        <w:t>–</w:t>
      </w:r>
      <w:r w:rsidRPr="00FA5CFF">
        <w:rPr>
          <w:rFonts w:ascii="Times New Roman" w:hAnsi="Times New Roman" w:cs="Times New Roman"/>
          <w:b/>
          <w:sz w:val="28"/>
          <w:szCs w:val="28"/>
          <w:lang w:val="uk-UA"/>
        </w:rPr>
        <w:t>74 років</w:t>
      </w:r>
      <w:r w:rsidR="006F7A78" w:rsidRPr="00FA5CFF">
        <w:rPr>
          <w:rFonts w:ascii="Times New Roman" w:hAnsi="Times New Roman" w:cs="Times New Roman"/>
          <w:b/>
          <w:sz w:val="28"/>
          <w:szCs w:val="28"/>
          <w:lang w:val="uk-UA"/>
        </w:rPr>
        <w:t xml:space="preserve"> експериментальної групи</w:t>
      </w:r>
    </w:p>
    <w:p w:rsidR="009A33DF" w:rsidRPr="00FA5CFF" w:rsidRDefault="009A33DF" w:rsidP="009A33DF">
      <w:pPr>
        <w:spacing w:after="0"/>
        <w:jc w:val="center"/>
        <w:rPr>
          <w:rFonts w:ascii="Times New Roman" w:hAnsi="Times New Roman" w:cs="Times New Roman"/>
          <w:b/>
          <w:sz w:val="28"/>
          <w:szCs w:val="28"/>
          <w:lang w:val="uk-UA"/>
        </w:rPr>
      </w:pPr>
    </w:p>
    <w:tbl>
      <w:tblPr>
        <w:tblStyle w:val="ab"/>
        <w:tblW w:w="0" w:type="auto"/>
        <w:tblLook w:val="04A0"/>
      </w:tblPr>
      <w:tblGrid>
        <w:gridCol w:w="1365"/>
        <w:gridCol w:w="986"/>
        <w:gridCol w:w="846"/>
        <w:gridCol w:w="706"/>
        <w:gridCol w:w="706"/>
        <w:gridCol w:w="870"/>
        <w:gridCol w:w="849"/>
        <w:gridCol w:w="870"/>
        <w:gridCol w:w="842"/>
        <w:gridCol w:w="670"/>
        <w:gridCol w:w="860"/>
      </w:tblGrid>
      <w:tr w:rsidR="006F3694" w:rsidRPr="00FA5CFF" w:rsidTr="009A33DF">
        <w:tc>
          <w:tcPr>
            <w:tcW w:w="1201" w:type="dxa"/>
            <w:vMerge w:val="restart"/>
            <w:vAlign w:val="center"/>
          </w:tcPr>
          <w:p w:rsidR="006F3694" w:rsidRPr="00FA5CFF" w:rsidRDefault="006F3694" w:rsidP="009A33DF">
            <w:pPr>
              <w:spacing w:line="276" w:lineRule="auto"/>
              <w:jc w:val="center"/>
              <w:rPr>
                <w:rFonts w:ascii="Times New Roman" w:hAnsi="Times New Roman" w:cs="Times New Roman"/>
                <w:sz w:val="28"/>
                <w:szCs w:val="28"/>
                <w:lang w:val="uk-UA"/>
              </w:rPr>
            </w:pPr>
            <w:r w:rsidRPr="00FA5CFF">
              <w:rPr>
                <w:rFonts w:ascii="Times New Roman" w:hAnsi="Times New Roman" w:cs="Times New Roman"/>
                <w:sz w:val="28"/>
                <w:szCs w:val="28"/>
                <w:lang w:val="uk-UA"/>
              </w:rPr>
              <w:t>Показник</w:t>
            </w:r>
          </w:p>
        </w:tc>
        <w:tc>
          <w:tcPr>
            <w:tcW w:w="1662" w:type="dxa"/>
            <w:gridSpan w:val="2"/>
            <w:vAlign w:val="center"/>
          </w:tcPr>
          <w:p w:rsidR="006F3694" w:rsidRPr="00FA5CFF" w:rsidRDefault="006F3694" w:rsidP="009A33DF">
            <w:pPr>
              <w:spacing w:line="276" w:lineRule="auto"/>
              <w:jc w:val="center"/>
              <w:rPr>
                <w:rFonts w:ascii="Times New Roman" w:hAnsi="Times New Roman" w:cs="Times New Roman"/>
                <w:sz w:val="28"/>
                <w:szCs w:val="28"/>
                <w:lang w:val="uk-UA"/>
              </w:rPr>
            </w:pPr>
            <w:r w:rsidRPr="00FA5CFF">
              <w:rPr>
                <w:rFonts w:ascii="Times New Roman" w:hAnsi="Times New Roman" w:cs="Times New Roman"/>
                <w:sz w:val="28"/>
                <w:szCs w:val="28"/>
                <w:lang w:val="uk-UA"/>
              </w:rPr>
              <w:t>Середнє значення</w:t>
            </w:r>
          </w:p>
        </w:tc>
        <w:tc>
          <w:tcPr>
            <w:tcW w:w="708" w:type="dxa"/>
            <w:vMerge w:val="restart"/>
            <w:vAlign w:val="center"/>
          </w:tcPr>
          <w:p w:rsidR="006F3694" w:rsidRPr="00FA5CFF" w:rsidRDefault="006F3694" w:rsidP="009A33DF">
            <w:pPr>
              <w:spacing w:line="276" w:lineRule="auto"/>
              <w:jc w:val="center"/>
              <w:rPr>
                <w:rFonts w:ascii="Times New Roman" w:hAnsi="Times New Roman" w:cs="Times New Roman"/>
                <w:sz w:val="28"/>
                <w:szCs w:val="28"/>
                <w:lang w:val="uk-UA"/>
              </w:rPr>
            </w:pPr>
            <w:r w:rsidRPr="00FA5CFF">
              <w:rPr>
                <w:rFonts w:ascii="Times New Roman" w:hAnsi="Times New Roman" w:cs="Times New Roman"/>
                <w:sz w:val="28"/>
                <w:szCs w:val="28"/>
                <w:lang w:val="uk-UA"/>
              </w:rPr>
              <w:t>S</w:t>
            </w:r>
            <w:r w:rsidRPr="00FA5CFF">
              <w:rPr>
                <w:rFonts w:ascii="Times New Roman" w:hAnsi="Times New Roman" w:cs="Times New Roman"/>
                <w:sz w:val="28"/>
                <w:szCs w:val="28"/>
                <w:vertAlign w:val="subscript"/>
                <w:lang w:val="uk-UA"/>
              </w:rPr>
              <w:t>0</w:t>
            </w:r>
          </w:p>
        </w:tc>
        <w:tc>
          <w:tcPr>
            <w:tcW w:w="708" w:type="dxa"/>
            <w:vMerge w:val="restart"/>
            <w:vAlign w:val="center"/>
          </w:tcPr>
          <w:p w:rsidR="006F3694" w:rsidRPr="00FA5CFF" w:rsidRDefault="006F3694" w:rsidP="009A33DF">
            <w:pPr>
              <w:spacing w:line="276" w:lineRule="auto"/>
              <w:jc w:val="center"/>
              <w:rPr>
                <w:rFonts w:ascii="Times New Roman" w:hAnsi="Times New Roman" w:cs="Times New Roman"/>
                <w:sz w:val="28"/>
                <w:szCs w:val="28"/>
                <w:lang w:val="uk-UA"/>
              </w:rPr>
            </w:pPr>
            <w:r w:rsidRPr="00FA5CFF">
              <w:rPr>
                <w:rFonts w:ascii="Times New Roman" w:hAnsi="Times New Roman" w:cs="Times New Roman"/>
                <w:sz w:val="28"/>
                <w:szCs w:val="28"/>
                <w:lang w:val="uk-UA"/>
              </w:rPr>
              <w:t>S</w:t>
            </w:r>
            <w:r w:rsidRPr="00FA5CFF">
              <w:rPr>
                <w:rFonts w:ascii="Times New Roman" w:hAnsi="Times New Roman" w:cs="Times New Roman"/>
                <w:sz w:val="28"/>
                <w:szCs w:val="28"/>
                <w:vertAlign w:val="subscript"/>
                <w:lang w:val="uk-UA"/>
              </w:rPr>
              <w:t>1</w:t>
            </w:r>
          </w:p>
        </w:tc>
        <w:tc>
          <w:tcPr>
            <w:tcW w:w="1907" w:type="dxa"/>
            <w:gridSpan w:val="2"/>
            <w:vAlign w:val="center"/>
          </w:tcPr>
          <w:p w:rsidR="006F3694" w:rsidRPr="00FA5CFF" w:rsidRDefault="006F3694" w:rsidP="009A33DF">
            <w:pPr>
              <w:spacing w:line="276" w:lineRule="auto"/>
              <w:jc w:val="center"/>
              <w:rPr>
                <w:rFonts w:ascii="Times New Roman" w:hAnsi="Times New Roman" w:cs="Times New Roman"/>
                <w:sz w:val="28"/>
                <w:szCs w:val="28"/>
                <w:lang w:val="uk-UA"/>
              </w:rPr>
            </w:pPr>
            <w:r w:rsidRPr="00FA5CFF">
              <w:rPr>
                <w:rFonts w:ascii="Times New Roman" w:hAnsi="Times New Roman" w:cs="Times New Roman"/>
                <w:sz w:val="28"/>
                <w:szCs w:val="28"/>
                <w:lang w:val="uk-UA"/>
              </w:rPr>
              <w:t>Інтервал</w:t>
            </w:r>
          </w:p>
        </w:tc>
        <w:tc>
          <w:tcPr>
            <w:tcW w:w="1907" w:type="dxa"/>
            <w:gridSpan w:val="2"/>
            <w:vAlign w:val="center"/>
          </w:tcPr>
          <w:p w:rsidR="006F3694" w:rsidRPr="00FA5CFF" w:rsidRDefault="006F3694" w:rsidP="009A33DF">
            <w:pPr>
              <w:spacing w:line="276" w:lineRule="auto"/>
              <w:jc w:val="center"/>
              <w:rPr>
                <w:rFonts w:ascii="Times New Roman" w:hAnsi="Times New Roman" w:cs="Times New Roman"/>
                <w:sz w:val="28"/>
                <w:szCs w:val="28"/>
                <w:lang w:val="uk-UA"/>
              </w:rPr>
            </w:pPr>
            <w:r w:rsidRPr="00FA5CFF">
              <w:rPr>
                <w:rFonts w:ascii="Times New Roman" w:hAnsi="Times New Roman" w:cs="Times New Roman"/>
                <w:sz w:val="28"/>
                <w:szCs w:val="28"/>
                <w:lang w:val="uk-UA"/>
              </w:rPr>
              <w:t>V,%</w:t>
            </w:r>
          </w:p>
        </w:tc>
        <w:tc>
          <w:tcPr>
            <w:tcW w:w="685" w:type="dxa"/>
            <w:vMerge w:val="restart"/>
            <w:vAlign w:val="center"/>
          </w:tcPr>
          <w:p w:rsidR="006F3694" w:rsidRPr="00FA5CFF" w:rsidRDefault="009A33DF" w:rsidP="009A33DF">
            <w:pPr>
              <w:spacing w:line="276" w:lineRule="auto"/>
              <w:jc w:val="center"/>
              <w:rPr>
                <w:rFonts w:ascii="Times New Roman" w:hAnsi="Times New Roman" w:cs="Times New Roman"/>
                <w:sz w:val="28"/>
                <w:szCs w:val="28"/>
                <w:lang w:val="uk-UA"/>
              </w:rPr>
            </w:pPr>
            <w:r w:rsidRPr="00FA5CFF">
              <w:rPr>
                <w:rFonts w:ascii="Times New Roman" w:hAnsi="Times New Roman" w:cs="Times New Roman"/>
                <w:sz w:val="28"/>
                <w:szCs w:val="28"/>
                <w:lang w:val="uk-UA"/>
              </w:rPr>
              <w:t xml:space="preserve">t </w:t>
            </w:r>
            <w:proofErr w:type="spellStart"/>
            <w:r w:rsidRPr="00FA5CFF">
              <w:rPr>
                <w:rFonts w:ascii="Times New Roman" w:hAnsi="Times New Roman" w:cs="Times New Roman"/>
                <w:sz w:val="28"/>
                <w:szCs w:val="28"/>
                <w:lang w:val="uk-UA"/>
              </w:rPr>
              <w:t>емп</w:t>
            </w:r>
            <w:proofErr w:type="spellEnd"/>
          </w:p>
        </w:tc>
        <w:tc>
          <w:tcPr>
            <w:tcW w:w="792" w:type="dxa"/>
            <w:vMerge w:val="restart"/>
            <w:vAlign w:val="center"/>
          </w:tcPr>
          <w:p w:rsidR="006F3694" w:rsidRPr="00FA5CFF" w:rsidRDefault="009A33DF" w:rsidP="009A33DF">
            <w:pPr>
              <w:spacing w:line="276" w:lineRule="auto"/>
              <w:jc w:val="center"/>
              <w:rPr>
                <w:rFonts w:ascii="Times New Roman" w:hAnsi="Times New Roman" w:cs="Times New Roman"/>
                <w:sz w:val="28"/>
                <w:szCs w:val="28"/>
                <w:lang w:val="uk-UA"/>
              </w:rPr>
            </w:pPr>
            <w:r w:rsidRPr="00FA5CFF">
              <w:rPr>
                <w:rFonts w:ascii="Times New Roman" w:hAnsi="Times New Roman" w:cs="Times New Roman"/>
                <w:sz w:val="28"/>
                <w:szCs w:val="28"/>
                <w:lang w:val="uk-UA"/>
              </w:rPr>
              <w:t>p</w:t>
            </w:r>
          </w:p>
        </w:tc>
      </w:tr>
      <w:tr w:rsidR="006F3694" w:rsidRPr="00FA5CFF" w:rsidTr="009A33DF">
        <w:tc>
          <w:tcPr>
            <w:tcW w:w="1201" w:type="dxa"/>
            <w:vMerge/>
            <w:vAlign w:val="center"/>
          </w:tcPr>
          <w:p w:rsidR="006F3694" w:rsidRPr="00FA5CFF" w:rsidRDefault="006F3694" w:rsidP="009A33DF">
            <w:pPr>
              <w:spacing w:line="276" w:lineRule="auto"/>
              <w:jc w:val="center"/>
              <w:rPr>
                <w:rFonts w:ascii="Times New Roman" w:hAnsi="Times New Roman" w:cs="Times New Roman"/>
                <w:sz w:val="28"/>
                <w:szCs w:val="28"/>
                <w:lang w:val="uk-UA"/>
              </w:rPr>
            </w:pPr>
          </w:p>
        </w:tc>
        <w:tc>
          <w:tcPr>
            <w:tcW w:w="876" w:type="dxa"/>
            <w:vAlign w:val="center"/>
          </w:tcPr>
          <w:p w:rsidR="006F3694" w:rsidRPr="00FA5CFF" w:rsidRDefault="006F3694" w:rsidP="009A33DF">
            <w:pPr>
              <w:spacing w:line="276" w:lineRule="auto"/>
              <w:jc w:val="center"/>
              <w:rPr>
                <w:rFonts w:ascii="Times New Roman" w:hAnsi="Times New Roman" w:cs="Times New Roman"/>
                <w:sz w:val="28"/>
                <w:szCs w:val="28"/>
                <w:lang w:val="uk-UA"/>
              </w:rPr>
            </w:pPr>
            <w:proofErr w:type="spellStart"/>
            <w:r w:rsidRPr="00FA5CFF">
              <w:rPr>
                <w:rFonts w:ascii="Times New Roman" w:hAnsi="Times New Roman" w:cs="Times New Roman"/>
                <w:sz w:val="28"/>
                <w:szCs w:val="28"/>
                <w:lang w:val="uk-UA"/>
              </w:rPr>
              <w:t>Xo</w:t>
            </w:r>
            <w:proofErr w:type="spellEnd"/>
          </w:p>
        </w:tc>
        <w:tc>
          <w:tcPr>
            <w:tcW w:w="786" w:type="dxa"/>
            <w:vAlign w:val="center"/>
          </w:tcPr>
          <w:p w:rsidR="006F3694" w:rsidRPr="00FA5CFF" w:rsidRDefault="006F3694" w:rsidP="009A33DF">
            <w:pPr>
              <w:spacing w:line="276" w:lineRule="auto"/>
              <w:jc w:val="center"/>
              <w:rPr>
                <w:rFonts w:ascii="Times New Roman" w:hAnsi="Times New Roman" w:cs="Times New Roman"/>
                <w:sz w:val="28"/>
                <w:szCs w:val="28"/>
                <w:lang w:val="uk-UA"/>
              </w:rPr>
            </w:pPr>
            <w:r w:rsidRPr="00FA5CFF">
              <w:rPr>
                <w:rFonts w:ascii="Times New Roman" w:hAnsi="Times New Roman" w:cs="Times New Roman"/>
                <w:sz w:val="28"/>
                <w:szCs w:val="28"/>
                <w:lang w:val="uk-UA"/>
              </w:rPr>
              <w:t>X1</w:t>
            </w:r>
          </w:p>
        </w:tc>
        <w:tc>
          <w:tcPr>
            <w:tcW w:w="708" w:type="dxa"/>
            <w:vMerge/>
            <w:vAlign w:val="center"/>
          </w:tcPr>
          <w:p w:rsidR="006F3694" w:rsidRPr="00FA5CFF" w:rsidRDefault="006F3694" w:rsidP="009A33DF">
            <w:pPr>
              <w:spacing w:line="276" w:lineRule="auto"/>
              <w:jc w:val="center"/>
              <w:rPr>
                <w:rFonts w:ascii="Times New Roman" w:hAnsi="Times New Roman" w:cs="Times New Roman"/>
                <w:sz w:val="28"/>
                <w:szCs w:val="28"/>
                <w:lang w:val="uk-UA"/>
              </w:rPr>
            </w:pPr>
          </w:p>
        </w:tc>
        <w:tc>
          <w:tcPr>
            <w:tcW w:w="708" w:type="dxa"/>
            <w:vMerge/>
            <w:vAlign w:val="center"/>
          </w:tcPr>
          <w:p w:rsidR="006F3694" w:rsidRPr="00FA5CFF" w:rsidRDefault="006F3694" w:rsidP="009A33DF">
            <w:pPr>
              <w:spacing w:line="276" w:lineRule="auto"/>
              <w:jc w:val="center"/>
              <w:rPr>
                <w:rFonts w:ascii="Times New Roman" w:hAnsi="Times New Roman" w:cs="Times New Roman"/>
                <w:sz w:val="28"/>
                <w:szCs w:val="28"/>
                <w:lang w:val="uk-UA"/>
              </w:rPr>
            </w:pPr>
          </w:p>
        </w:tc>
        <w:tc>
          <w:tcPr>
            <w:tcW w:w="1034" w:type="dxa"/>
            <w:vAlign w:val="center"/>
          </w:tcPr>
          <w:p w:rsidR="006F3694" w:rsidRPr="00FA5CFF" w:rsidRDefault="009A33DF" w:rsidP="009A33DF">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до</w:t>
            </w:r>
          </w:p>
        </w:tc>
        <w:tc>
          <w:tcPr>
            <w:tcW w:w="873" w:type="dxa"/>
            <w:vAlign w:val="center"/>
          </w:tcPr>
          <w:p w:rsidR="006F3694" w:rsidRPr="00FA5CFF" w:rsidRDefault="009A33DF" w:rsidP="009A33DF">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після</w:t>
            </w:r>
          </w:p>
        </w:tc>
        <w:tc>
          <w:tcPr>
            <w:tcW w:w="1034" w:type="dxa"/>
            <w:vAlign w:val="center"/>
          </w:tcPr>
          <w:p w:rsidR="006F3694" w:rsidRPr="00FA5CFF" w:rsidRDefault="009A33DF" w:rsidP="009A33DF">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до</w:t>
            </w:r>
          </w:p>
        </w:tc>
        <w:tc>
          <w:tcPr>
            <w:tcW w:w="873" w:type="dxa"/>
            <w:vAlign w:val="center"/>
          </w:tcPr>
          <w:p w:rsidR="006F3694" w:rsidRPr="00FA5CFF" w:rsidRDefault="009A33DF" w:rsidP="009A33DF">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після</w:t>
            </w:r>
          </w:p>
        </w:tc>
        <w:tc>
          <w:tcPr>
            <w:tcW w:w="685" w:type="dxa"/>
            <w:vMerge/>
            <w:vAlign w:val="center"/>
          </w:tcPr>
          <w:p w:rsidR="006F3694" w:rsidRPr="00FA5CFF" w:rsidRDefault="006F3694" w:rsidP="009A33DF">
            <w:pPr>
              <w:spacing w:line="276" w:lineRule="auto"/>
              <w:jc w:val="center"/>
              <w:rPr>
                <w:rFonts w:ascii="Times New Roman" w:hAnsi="Times New Roman" w:cs="Times New Roman"/>
                <w:sz w:val="28"/>
                <w:szCs w:val="28"/>
                <w:lang w:val="uk-UA"/>
              </w:rPr>
            </w:pPr>
          </w:p>
        </w:tc>
        <w:tc>
          <w:tcPr>
            <w:tcW w:w="792" w:type="dxa"/>
            <w:vMerge/>
            <w:vAlign w:val="center"/>
          </w:tcPr>
          <w:p w:rsidR="006F3694" w:rsidRPr="00FA5CFF" w:rsidRDefault="006F3694" w:rsidP="009A33DF">
            <w:pPr>
              <w:spacing w:line="276" w:lineRule="auto"/>
              <w:jc w:val="center"/>
              <w:rPr>
                <w:rFonts w:ascii="Times New Roman" w:hAnsi="Times New Roman" w:cs="Times New Roman"/>
                <w:sz w:val="28"/>
                <w:szCs w:val="28"/>
                <w:lang w:val="uk-UA"/>
              </w:rPr>
            </w:pPr>
          </w:p>
        </w:tc>
      </w:tr>
      <w:tr w:rsidR="006F3694" w:rsidRPr="00FA5CFF" w:rsidTr="009A33DF">
        <w:tc>
          <w:tcPr>
            <w:tcW w:w="1201" w:type="dxa"/>
            <w:vAlign w:val="center"/>
          </w:tcPr>
          <w:p w:rsidR="006F3694" w:rsidRPr="00FA5CFF" w:rsidRDefault="006F3694" w:rsidP="009A33DF">
            <w:pPr>
              <w:spacing w:line="276" w:lineRule="auto"/>
              <w:jc w:val="center"/>
              <w:rPr>
                <w:rFonts w:ascii="Times New Roman" w:hAnsi="Times New Roman" w:cs="Times New Roman"/>
                <w:sz w:val="28"/>
                <w:szCs w:val="28"/>
                <w:lang w:val="uk-UA"/>
              </w:rPr>
            </w:pPr>
            <w:r w:rsidRPr="00FA5CFF">
              <w:rPr>
                <w:rFonts w:ascii="Times New Roman" w:hAnsi="Times New Roman" w:cs="Times New Roman"/>
                <w:sz w:val="28"/>
                <w:szCs w:val="28"/>
                <w:lang w:val="uk-UA"/>
              </w:rPr>
              <w:t>Тест Купера, м</w:t>
            </w:r>
          </w:p>
        </w:tc>
        <w:tc>
          <w:tcPr>
            <w:tcW w:w="876" w:type="dxa"/>
            <w:vAlign w:val="center"/>
          </w:tcPr>
          <w:p w:rsidR="006F3694" w:rsidRPr="00FA5CFF" w:rsidRDefault="006F3694" w:rsidP="009A33DF">
            <w:pPr>
              <w:spacing w:line="276" w:lineRule="auto"/>
              <w:jc w:val="center"/>
              <w:rPr>
                <w:rFonts w:ascii="Times New Roman" w:hAnsi="Times New Roman" w:cs="Times New Roman"/>
                <w:sz w:val="28"/>
                <w:szCs w:val="28"/>
                <w:lang w:val="uk-UA"/>
              </w:rPr>
            </w:pPr>
            <w:r w:rsidRPr="00FA5CFF">
              <w:rPr>
                <w:rFonts w:ascii="Times New Roman" w:hAnsi="Times New Roman" w:cs="Times New Roman"/>
                <w:sz w:val="28"/>
                <w:szCs w:val="28"/>
                <w:lang w:val="uk-UA"/>
              </w:rPr>
              <w:t>789</w:t>
            </w:r>
            <w:r w:rsidR="00467F88" w:rsidRPr="00FA5CFF">
              <w:rPr>
                <w:rFonts w:ascii="Times New Roman" w:hAnsi="Times New Roman" w:cs="Times New Roman"/>
                <w:sz w:val="28"/>
                <w:szCs w:val="28"/>
                <w:lang w:val="uk-UA"/>
              </w:rPr>
              <w:t>,</w:t>
            </w:r>
            <w:r w:rsidRPr="00FA5CFF">
              <w:rPr>
                <w:rFonts w:ascii="Times New Roman" w:hAnsi="Times New Roman" w:cs="Times New Roman"/>
                <w:sz w:val="28"/>
                <w:szCs w:val="28"/>
                <w:lang w:val="uk-UA"/>
              </w:rPr>
              <w:t>29</w:t>
            </w:r>
          </w:p>
        </w:tc>
        <w:tc>
          <w:tcPr>
            <w:tcW w:w="786" w:type="dxa"/>
            <w:vAlign w:val="center"/>
          </w:tcPr>
          <w:p w:rsidR="006F3694" w:rsidRPr="00FA5CFF" w:rsidRDefault="006F3694" w:rsidP="009A33DF">
            <w:pPr>
              <w:spacing w:line="276" w:lineRule="auto"/>
              <w:jc w:val="center"/>
              <w:rPr>
                <w:rFonts w:ascii="Times New Roman" w:hAnsi="Times New Roman" w:cs="Times New Roman"/>
                <w:sz w:val="28"/>
                <w:szCs w:val="28"/>
                <w:lang w:val="uk-UA"/>
              </w:rPr>
            </w:pPr>
            <w:r w:rsidRPr="00FA5CFF">
              <w:rPr>
                <w:rFonts w:ascii="Times New Roman" w:hAnsi="Times New Roman" w:cs="Times New Roman"/>
                <w:sz w:val="28"/>
                <w:szCs w:val="28"/>
                <w:lang w:val="uk-UA"/>
              </w:rPr>
              <w:t>875</w:t>
            </w:r>
          </w:p>
        </w:tc>
        <w:tc>
          <w:tcPr>
            <w:tcW w:w="708" w:type="dxa"/>
            <w:vAlign w:val="center"/>
          </w:tcPr>
          <w:p w:rsidR="006F3694" w:rsidRPr="00FA5CFF" w:rsidRDefault="006F3694" w:rsidP="009A33DF">
            <w:pPr>
              <w:spacing w:line="276" w:lineRule="auto"/>
              <w:jc w:val="center"/>
              <w:rPr>
                <w:rFonts w:ascii="Times New Roman" w:hAnsi="Times New Roman" w:cs="Times New Roman"/>
                <w:sz w:val="28"/>
                <w:szCs w:val="28"/>
                <w:lang w:val="uk-UA"/>
              </w:rPr>
            </w:pPr>
            <w:r w:rsidRPr="00FA5CFF">
              <w:rPr>
                <w:rFonts w:ascii="Times New Roman" w:hAnsi="Times New Roman" w:cs="Times New Roman"/>
                <w:sz w:val="28"/>
                <w:szCs w:val="28"/>
                <w:lang w:val="uk-UA"/>
              </w:rPr>
              <w:t>117</w:t>
            </w:r>
          </w:p>
        </w:tc>
        <w:tc>
          <w:tcPr>
            <w:tcW w:w="708" w:type="dxa"/>
            <w:vAlign w:val="center"/>
          </w:tcPr>
          <w:p w:rsidR="006F3694" w:rsidRPr="00FA5CFF" w:rsidRDefault="006F3694" w:rsidP="009A33DF">
            <w:pPr>
              <w:spacing w:line="276" w:lineRule="auto"/>
              <w:jc w:val="center"/>
              <w:rPr>
                <w:rFonts w:ascii="Times New Roman" w:hAnsi="Times New Roman" w:cs="Times New Roman"/>
                <w:sz w:val="28"/>
                <w:szCs w:val="28"/>
                <w:lang w:val="uk-UA"/>
              </w:rPr>
            </w:pPr>
            <w:r w:rsidRPr="00FA5CFF">
              <w:rPr>
                <w:rFonts w:ascii="Times New Roman" w:hAnsi="Times New Roman" w:cs="Times New Roman"/>
                <w:sz w:val="28"/>
                <w:szCs w:val="28"/>
                <w:lang w:val="uk-UA"/>
              </w:rPr>
              <w:t>167</w:t>
            </w:r>
          </w:p>
        </w:tc>
        <w:tc>
          <w:tcPr>
            <w:tcW w:w="1034" w:type="dxa"/>
            <w:vAlign w:val="center"/>
          </w:tcPr>
          <w:p w:rsidR="006F3694" w:rsidRPr="00FA5CFF" w:rsidRDefault="006F3694" w:rsidP="009A33DF">
            <w:pPr>
              <w:spacing w:line="276" w:lineRule="auto"/>
              <w:jc w:val="center"/>
              <w:rPr>
                <w:rFonts w:ascii="Times New Roman" w:hAnsi="Times New Roman" w:cs="Times New Roman"/>
                <w:sz w:val="28"/>
                <w:szCs w:val="28"/>
                <w:lang w:val="uk-UA"/>
              </w:rPr>
            </w:pPr>
            <w:r w:rsidRPr="00FA5CFF">
              <w:rPr>
                <w:rFonts w:ascii="Times New Roman" w:hAnsi="Times New Roman" w:cs="Times New Roman"/>
                <w:sz w:val="28"/>
                <w:szCs w:val="28"/>
                <w:lang w:val="uk-UA"/>
              </w:rPr>
              <w:t>61,41</w:t>
            </w:r>
          </w:p>
        </w:tc>
        <w:tc>
          <w:tcPr>
            <w:tcW w:w="873" w:type="dxa"/>
            <w:vAlign w:val="center"/>
          </w:tcPr>
          <w:p w:rsidR="006F3694" w:rsidRPr="00FA5CFF" w:rsidRDefault="006F3694" w:rsidP="009A33DF">
            <w:pPr>
              <w:spacing w:line="276" w:lineRule="auto"/>
              <w:jc w:val="center"/>
              <w:rPr>
                <w:rFonts w:ascii="Times New Roman" w:hAnsi="Times New Roman" w:cs="Times New Roman"/>
                <w:sz w:val="28"/>
                <w:szCs w:val="28"/>
                <w:lang w:val="uk-UA"/>
              </w:rPr>
            </w:pPr>
            <w:r w:rsidRPr="00FA5CFF">
              <w:rPr>
                <w:rFonts w:ascii="Times New Roman" w:hAnsi="Times New Roman" w:cs="Times New Roman"/>
                <w:sz w:val="28"/>
                <w:szCs w:val="28"/>
                <w:lang w:val="uk-UA"/>
              </w:rPr>
              <w:t>87,94</w:t>
            </w:r>
          </w:p>
        </w:tc>
        <w:tc>
          <w:tcPr>
            <w:tcW w:w="1034" w:type="dxa"/>
            <w:vAlign w:val="center"/>
          </w:tcPr>
          <w:p w:rsidR="006F3694" w:rsidRPr="00FA5CFF" w:rsidRDefault="006F3694" w:rsidP="009A33DF">
            <w:pPr>
              <w:spacing w:line="276" w:lineRule="auto"/>
              <w:jc w:val="center"/>
              <w:rPr>
                <w:rFonts w:ascii="Times New Roman" w:hAnsi="Times New Roman" w:cs="Times New Roman"/>
                <w:sz w:val="28"/>
                <w:szCs w:val="28"/>
                <w:lang w:val="uk-UA"/>
              </w:rPr>
            </w:pPr>
            <w:r w:rsidRPr="00FA5CFF">
              <w:rPr>
                <w:rFonts w:ascii="Times New Roman" w:hAnsi="Times New Roman" w:cs="Times New Roman"/>
                <w:sz w:val="28"/>
                <w:szCs w:val="28"/>
                <w:lang w:val="uk-UA"/>
              </w:rPr>
              <w:t>14,90</w:t>
            </w:r>
          </w:p>
        </w:tc>
        <w:tc>
          <w:tcPr>
            <w:tcW w:w="873" w:type="dxa"/>
            <w:vAlign w:val="center"/>
          </w:tcPr>
          <w:p w:rsidR="006F3694" w:rsidRPr="00FA5CFF" w:rsidRDefault="006F3694" w:rsidP="009A33DF">
            <w:pPr>
              <w:spacing w:line="276" w:lineRule="auto"/>
              <w:jc w:val="center"/>
              <w:rPr>
                <w:rFonts w:ascii="Times New Roman" w:hAnsi="Times New Roman" w:cs="Times New Roman"/>
                <w:sz w:val="28"/>
                <w:szCs w:val="28"/>
                <w:lang w:val="uk-UA"/>
              </w:rPr>
            </w:pPr>
            <w:r w:rsidRPr="00FA5CFF">
              <w:rPr>
                <w:rFonts w:ascii="Times New Roman" w:hAnsi="Times New Roman" w:cs="Times New Roman"/>
                <w:sz w:val="28"/>
                <w:szCs w:val="28"/>
                <w:lang w:val="uk-UA"/>
              </w:rPr>
              <w:t>91,2</w:t>
            </w:r>
          </w:p>
        </w:tc>
        <w:tc>
          <w:tcPr>
            <w:tcW w:w="685" w:type="dxa"/>
            <w:vAlign w:val="center"/>
          </w:tcPr>
          <w:p w:rsidR="006F3694" w:rsidRPr="00FA5CFF" w:rsidRDefault="006F3694" w:rsidP="009A33DF">
            <w:pPr>
              <w:spacing w:line="276" w:lineRule="auto"/>
              <w:jc w:val="center"/>
              <w:rPr>
                <w:rFonts w:ascii="Times New Roman" w:hAnsi="Times New Roman" w:cs="Times New Roman"/>
                <w:sz w:val="28"/>
                <w:szCs w:val="28"/>
                <w:lang w:val="uk-UA"/>
              </w:rPr>
            </w:pPr>
            <w:r w:rsidRPr="00FA5CFF">
              <w:rPr>
                <w:rFonts w:ascii="Times New Roman" w:hAnsi="Times New Roman" w:cs="Times New Roman"/>
                <w:sz w:val="28"/>
                <w:szCs w:val="28"/>
                <w:lang w:val="uk-UA"/>
              </w:rPr>
              <w:t>4</w:t>
            </w:r>
          </w:p>
        </w:tc>
        <w:tc>
          <w:tcPr>
            <w:tcW w:w="792" w:type="dxa"/>
            <w:vAlign w:val="center"/>
          </w:tcPr>
          <w:p w:rsidR="006F3694" w:rsidRPr="00FA5CFF" w:rsidRDefault="006F3694" w:rsidP="009A33DF">
            <w:pPr>
              <w:spacing w:line="276" w:lineRule="auto"/>
              <w:jc w:val="center"/>
              <w:rPr>
                <w:rFonts w:ascii="Times New Roman" w:hAnsi="Times New Roman" w:cs="Times New Roman"/>
                <w:sz w:val="28"/>
                <w:szCs w:val="28"/>
                <w:lang w:val="uk-UA"/>
              </w:rPr>
            </w:pPr>
            <w:r w:rsidRPr="00FA5CFF">
              <w:rPr>
                <w:rFonts w:ascii="Times New Roman" w:hAnsi="Times New Roman" w:cs="Times New Roman"/>
                <w:sz w:val="28"/>
                <w:szCs w:val="28"/>
                <w:lang w:val="uk-UA"/>
              </w:rPr>
              <w:t>≤0,05</w:t>
            </w:r>
          </w:p>
        </w:tc>
      </w:tr>
      <w:tr w:rsidR="006F3694" w:rsidRPr="00FA5CFF" w:rsidTr="009A33DF">
        <w:tc>
          <w:tcPr>
            <w:tcW w:w="1201" w:type="dxa"/>
            <w:vAlign w:val="center"/>
          </w:tcPr>
          <w:p w:rsidR="006F3694" w:rsidRPr="00FA5CFF" w:rsidRDefault="006F3694" w:rsidP="009A33DF">
            <w:pPr>
              <w:spacing w:line="276" w:lineRule="auto"/>
              <w:jc w:val="center"/>
              <w:rPr>
                <w:rFonts w:ascii="Times New Roman" w:hAnsi="Times New Roman" w:cs="Times New Roman"/>
                <w:sz w:val="28"/>
                <w:szCs w:val="28"/>
                <w:lang w:val="uk-UA"/>
              </w:rPr>
            </w:pPr>
            <w:r w:rsidRPr="00FA5CFF">
              <w:rPr>
                <w:rFonts w:ascii="Times New Roman" w:hAnsi="Times New Roman" w:cs="Times New Roman"/>
                <w:sz w:val="28"/>
                <w:szCs w:val="28"/>
                <w:lang w:val="uk-UA"/>
              </w:rPr>
              <w:t>Сила рук, права</w:t>
            </w:r>
            <w:r w:rsidR="009A33DF">
              <w:rPr>
                <w:rFonts w:ascii="Times New Roman" w:hAnsi="Times New Roman" w:cs="Times New Roman"/>
                <w:sz w:val="28"/>
                <w:szCs w:val="28"/>
                <w:lang w:val="uk-UA"/>
              </w:rPr>
              <w:t>, кг</w:t>
            </w:r>
          </w:p>
        </w:tc>
        <w:tc>
          <w:tcPr>
            <w:tcW w:w="876" w:type="dxa"/>
            <w:vAlign w:val="center"/>
          </w:tcPr>
          <w:p w:rsidR="006F3694" w:rsidRPr="00FA5CFF" w:rsidRDefault="006F3694" w:rsidP="009A33DF">
            <w:pPr>
              <w:spacing w:line="276" w:lineRule="auto"/>
              <w:jc w:val="center"/>
              <w:rPr>
                <w:rFonts w:ascii="Times New Roman" w:hAnsi="Times New Roman" w:cs="Times New Roman"/>
                <w:sz w:val="28"/>
                <w:szCs w:val="28"/>
                <w:lang w:val="uk-UA"/>
              </w:rPr>
            </w:pPr>
            <w:r w:rsidRPr="00FA5CFF">
              <w:rPr>
                <w:rFonts w:ascii="Times New Roman" w:hAnsi="Times New Roman" w:cs="Times New Roman"/>
                <w:sz w:val="28"/>
                <w:szCs w:val="28"/>
                <w:lang w:val="uk-UA"/>
              </w:rPr>
              <w:t>23</w:t>
            </w:r>
          </w:p>
        </w:tc>
        <w:tc>
          <w:tcPr>
            <w:tcW w:w="786" w:type="dxa"/>
            <w:vAlign w:val="center"/>
          </w:tcPr>
          <w:p w:rsidR="006F3694" w:rsidRPr="00FA5CFF" w:rsidRDefault="006F3694" w:rsidP="009A33DF">
            <w:pPr>
              <w:spacing w:line="276" w:lineRule="auto"/>
              <w:jc w:val="center"/>
              <w:rPr>
                <w:rFonts w:ascii="Times New Roman" w:hAnsi="Times New Roman" w:cs="Times New Roman"/>
                <w:sz w:val="28"/>
                <w:szCs w:val="28"/>
                <w:lang w:val="uk-UA"/>
              </w:rPr>
            </w:pPr>
            <w:r w:rsidRPr="00FA5CFF">
              <w:rPr>
                <w:rFonts w:ascii="Times New Roman" w:hAnsi="Times New Roman" w:cs="Times New Roman"/>
                <w:sz w:val="28"/>
                <w:szCs w:val="28"/>
                <w:lang w:val="uk-UA"/>
              </w:rPr>
              <w:t>24</w:t>
            </w:r>
          </w:p>
        </w:tc>
        <w:tc>
          <w:tcPr>
            <w:tcW w:w="708" w:type="dxa"/>
            <w:vAlign w:val="center"/>
          </w:tcPr>
          <w:p w:rsidR="006F3694" w:rsidRPr="00FA5CFF" w:rsidRDefault="006F3694" w:rsidP="009A33DF">
            <w:pPr>
              <w:spacing w:line="276" w:lineRule="auto"/>
              <w:jc w:val="center"/>
              <w:rPr>
                <w:rFonts w:ascii="Times New Roman" w:hAnsi="Times New Roman" w:cs="Times New Roman"/>
                <w:sz w:val="28"/>
                <w:szCs w:val="28"/>
                <w:lang w:val="uk-UA"/>
              </w:rPr>
            </w:pPr>
            <w:r w:rsidRPr="00FA5CFF">
              <w:rPr>
                <w:rFonts w:ascii="Times New Roman" w:hAnsi="Times New Roman" w:cs="Times New Roman"/>
                <w:sz w:val="28"/>
                <w:szCs w:val="28"/>
                <w:lang w:val="uk-UA"/>
              </w:rPr>
              <w:t>4,13</w:t>
            </w:r>
          </w:p>
        </w:tc>
        <w:tc>
          <w:tcPr>
            <w:tcW w:w="708" w:type="dxa"/>
            <w:vAlign w:val="center"/>
          </w:tcPr>
          <w:p w:rsidR="006F3694" w:rsidRPr="00FA5CFF" w:rsidRDefault="006F3694" w:rsidP="009A33DF">
            <w:pPr>
              <w:spacing w:line="276" w:lineRule="auto"/>
              <w:jc w:val="center"/>
              <w:rPr>
                <w:rFonts w:ascii="Times New Roman" w:hAnsi="Times New Roman" w:cs="Times New Roman"/>
                <w:sz w:val="28"/>
                <w:szCs w:val="28"/>
                <w:lang w:val="uk-UA"/>
              </w:rPr>
            </w:pPr>
            <w:r w:rsidRPr="00FA5CFF">
              <w:rPr>
                <w:rFonts w:ascii="Times New Roman" w:hAnsi="Times New Roman" w:cs="Times New Roman"/>
                <w:sz w:val="28"/>
                <w:szCs w:val="28"/>
                <w:lang w:val="uk-UA"/>
              </w:rPr>
              <w:t>3,51</w:t>
            </w:r>
          </w:p>
        </w:tc>
        <w:tc>
          <w:tcPr>
            <w:tcW w:w="1034" w:type="dxa"/>
            <w:vAlign w:val="center"/>
          </w:tcPr>
          <w:p w:rsidR="006F3694" w:rsidRPr="00FA5CFF" w:rsidRDefault="006F3694" w:rsidP="009A33DF">
            <w:pPr>
              <w:spacing w:line="276" w:lineRule="auto"/>
              <w:jc w:val="center"/>
              <w:rPr>
                <w:rFonts w:ascii="Times New Roman" w:hAnsi="Times New Roman" w:cs="Times New Roman"/>
                <w:sz w:val="28"/>
                <w:szCs w:val="28"/>
                <w:lang w:val="uk-UA"/>
              </w:rPr>
            </w:pPr>
            <w:r w:rsidRPr="00FA5CFF">
              <w:rPr>
                <w:rFonts w:ascii="Times New Roman" w:hAnsi="Times New Roman" w:cs="Times New Roman"/>
                <w:sz w:val="28"/>
                <w:szCs w:val="28"/>
                <w:lang w:val="uk-UA"/>
              </w:rPr>
              <w:t>2.17</w:t>
            </w:r>
          </w:p>
        </w:tc>
        <w:tc>
          <w:tcPr>
            <w:tcW w:w="873" w:type="dxa"/>
            <w:vAlign w:val="center"/>
          </w:tcPr>
          <w:p w:rsidR="006F3694" w:rsidRPr="00FA5CFF" w:rsidRDefault="006F3694" w:rsidP="009A33DF">
            <w:pPr>
              <w:spacing w:line="276" w:lineRule="auto"/>
              <w:jc w:val="center"/>
              <w:rPr>
                <w:rFonts w:ascii="Times New Roman" w:hAnsi="Times New Roman" w:cs="Times New Roman"/>
                <w:sz w:val="28"/>
                <w:szCs w:val="28"/>
                <w:lang w:val="uk-UA"/>
              </w:rPr>
            </w:pPr>
            <w:r w:rsidRPr="00FA5CFF">
              <w:rPr>
                <w:rFonts w:ascii="Times New Roman" w:hAnsi="Times New Roman" w:cs="Times New Roman"/>
                <w:sz w:val="28"/>
                <w:szCs w:val="28"/>
                <w:lang w:val="uk-UA"/>
              </w:rPr>
              <w:t>1,84</w:t>
            </w:r>
          </w:p>
        </w:tc>
        <w:tc>
          <w:tcPr>
            <w:tcW w:w="1034" w:type="dxa"/>
            <w:vAlign w:val="center"/>
          </w:tcPr>
          <w:p w:rsidR="006F3694" w:rsidRPr="00FA5CFF" w:rsidRDefault="006F3694" w:rsidP="009A33DF">
            <w:pPr>
              <w:spacing w:line="276" w:lineRule="auto"/>
              <w:jc w:val="center"/>
              <w:rPr>
                <w:rFonts w:ascii="Times New Roman" w:hAnsi="Times New Roman" w:cs="Times New Roman"/>
                <w:sz w:val="28"/>
                <w:szCs w:val="28"/>
                <w:lang w:val="uk-UA"/>
              </w:rPr>
            </w:pPr>
            <w:r w:rsidRPr="00FA5CFF">
              <w:rPr>
                <w:rFonts w:ascii="Times New Roman" w:hAnsi="Times New Roman" w:cs="Times New Roman"/>
                <w:sz w:val="28"/>
                <w:szCs w:val="28"/>
                <w:lang w:val="uk-UA"/>
              </w:rPr>
              <w:t>18</w:t>
            </w:r>
          </w:p>
        </w:tc>
        <w:tc>
          <w:tcPr>
            <w:tcW w:w="873" w:type="dxa"/>
            <w:vAlign w:val="center"/>
          </w:tcPr>
          <w:p w:rsidR="006F3694" w:rsidRPr="00FA5CFF" w:rsidRDefault="006F3694" w:rsidP="009A33DF">
            <w:pPr>
              <w:spacing w:line="276" w:lineRule="auto"/>
              <w:jc w:val="center"/>
              <w:rPr>
                <w:rFonts w:ascii="Times New Roman" w:hAnsi="Times New Roman" w:cs="Times New Roman"/>
                <w:sz w:val="28"/>
                <w:szCs w:val="28"/>
                <w:lang w:val="uk-UA"/>
              </w:rPr>
            </w:pPr>
            <w:r w:rsidRPr="00FA5CFF">
              <w:rPr>
                <w:rFonts w:ascii="Times New Roman" w:hAnsi="Times New Roman" w:cs="Times New Roman"/>
                <w:sz w:val="28"/>
                <w:szCs w:val="28"/>
                <w:lang w:val="uk-UA"/>
              </w:rPr>
              <w:t>14,6</w:t>
            </w:r>
          </w:p>
        </w:tc>
        <w:tc>
          <w:tcPr>
            <w:tcW w:w="685" w:type="dxa"/>
            <w:vAlign w:val="center"/>
          </w:tcPr>
          <w:p w:rsidR="006F3694" w:rsidRPr="00FA5CFF" w:rsidRDefault="006F3694" w:rsidP="009A33DF">
            <w:pPr>
              <w:spacing w:line="276" w:lineRule="auto"/>
              <w:jc w:val="center"/>
              <w:rPr>
                <w:rFonts w:ascii="Times New Roman" w:hAnsi="Times New Roman" w:cs="Times New Roman"/>
                <w:sz w:val="28"/>
                <w:szCs w:val="28"/>
                <w:lang w:val="uk-UA"/>
              </w:rPr>
            </w:pPr>
            <w:r w:rsidRPr="00FA5CFF">
              <w:rPr>
                <w:rFonts w:ascii="Times New Roman" w:hAnsi="Times New Roman" w:cs="Times New Roman"/>
                <w:sz w:val="28"/>
                <w:szCs w:val="28"/>
                <w:lang w:val="uk-UA"/>
              </w:rPr>
              <w:t>6,5</w:t>
            </w:r>
          </w:p>
        </w:tc>
        <w:tc>
          <w:tcPr>
            <w:tcW w:w="792" w:type="dxa"/>
            <w:vAlign w:val="center"/>
          </w:tcPr>
          <w:p w:rsidR="006F3694" w:rsidRPr="00FA5CFF" w:rsidRDefault="006F3694" w:rsidP="009A33DF">
            <w:pPr>
              <w:spacing w:line="276" w:lineRule="auto"/>
              <w:jc w:val="center"/>
              <w:rPr>
                <w:rFonts w:ascii="Times New Roman" w:hAnsi="Times New Roman" w:cs="Times New Roman"/>
                <w:sz w:val="28"/>
                <w:szCs w:val="28"/>
                <w:lang w:val="uk-UA"/>
              </w:rPr>
            </w:pPr>
            <w:r w:rsidRPr="00FA5CFF">
              <w:rPr>
                <w:rFonts w:ascii="Times New Roman" w:hAnsi="Times New Roman" w:cs="Times New Roman"/>
                <w:sz w:val="28"/>
                <w:szCs w:val="28"/>
                <w:lang w:val="uk-UA"/>
              </w:rPr>
              <w:t>≤0,05</w:t>
            </w:r>
          </w:p>
        </w:tc>
      </w:tr>
      <w:tr w:rsidR="006F3694" w:rsidRPr="00FA5CFF" w:rsidTr="009A33DF">
        <w:tc>
          <w:tcPr>
            <w:tcW w:w="1201" w:type="dxa"/>
            <w:vAlign w:val="center"/>
          </w:tcPr>
          <w:p w:rsidR="006F3694" w:rsidRPr="00FA5CFF" w:rsidRDefault="006C2F0F" w:rsidP="009A33DF">
            <w:pPr>
              <w:spacing w:line="276" w:lineRule="auto"/>
              <w:jc w:val="center"/>
              <w:rPr>
                <w:rFonts w:ascii="Times New Roman" w:hAnsi="Times New Roman" w:cs="Times New Roman"/>
                <w:sz w:val="28"/>
                <w:szCs w:val="28"/>
                <w:lang w:val="uk-UA"/>
              </w:rPr>
            </w:pPr>
            <w:r w:rsidRPr="00FA5CFF">
              <w:rPr>
                <w:rFonts w:ascii="Times New Roman" w:hAnsi="Times New Roman" w:cs="Times New Roman"/>
                <w:sz w:val="28"/>
                <w:szCs w:val="28"/>
                <w:lang w:val="uk-UA"/>
              </w:rPr>
              <w:t>Сила рук</w:t>
            </w:r>
            <w:r w:rsidR="009A33DF">
              <w:rPr>
                <w:rFonts w:ascii="Times New Roman" w:hAnsi="Times New Roman" w:cs="Times New Roman"/>
                <w:sz w:val="28"/>
                <w:szCs w:val="28"/>
                <w:lang w:val="uk-UA"/>
              </w:rPr>
              <w:t>,</w:t>
            </w:r>
            <w:r w:rsidRPr="00FA5CFF">
              <w:rPr>
                <w:rFonts w:ascii="Times New Roman" w:hAnsi="Times New Roman" w:cs="Times New Roman"/>
                <w:sz w:val="28"/>
                <w:szCs w:val="28"/>
                <w:lang w:val="uk-UA"/>
              </w:rPr>
              <w:t xml:space="preserve"> </w:t>
            </w:r>
            <w:r w:rsidR="006F3694" w:rsidRPr="00FA5CFF">
              <w:rPr>
                <w:rFonts w:ascii="Times New Roman" w:hAnsi="Times New Roman" w:cs="Times New Roman"/>
                <w:sz w:val="28"/>
                <w:szCs w:val="28"/>
                <w:lang w:val="uk-UA"/>
              </w:rPr>
              <w:t>ліва, кг</w:t>
            </w:r>
          </w:p>
        </w:tc>
        <w:tc>
          <w:tcPr>
            <w:tcW w:w="876" w:type="dxa"/>
            <w:vAlign w:val="center"/>
          </w:tcPr>
          <w:p w:rsidR="006F3694" w:rsidRPr="00FA5CFF" w:rsidRDefault="006F3694" w:rsidP="009A33DF">
            <w:pPr>
              <w:spacing w:line="276" w:lineRule="auto"/>
              <w:jc w:val="center"/>
              <w:rPr>
                <w:rFonts w:ascii="Times New Roman" w:hAnsi="Times New Roman" w:cs="Times New Roman"/>
                <w:sz w:val="28"/>
                <w:szCs w:val="28"/>
                <w:lang w:val="uk-UA"/>
              </w:rPr>
            </w:pPr>
            <w:r w:rsidRPr="00FA5CFF">
              <w:rPr>
                <w:rFonts w:ascii="Times New Roman" w:hAnsi="Times New Roman" w:cs="Times New Roman"/>
                <w:sz w:val="28"/>
                <w:szCs w:val="28"/>
                <w:lang w:val="uk-UA"/>
              </w:rPr>
              <w:t>23,64</w:t>
            </w:r>
          </w:p>
        </w:tc>
        <w:tc>
          <w:tcPr>
            <w:tcW w:w="786" w:type="dxa"/>
            <w:vAlign w:val="center"/>
          </w:tcPr>
          <w:p w:rsidR="006F3694" w:rsidRPr="00FA5CFF" w:rsidRDefault="006F3694" w:rsidP="009A33DF">
            <w:pPr>
              <w:spacing w:line="276" w:lineRule="auto"/>
              <w:jc w:val="center"/>
              <w:rPr>
                <w:rFonts w:ascii="Times New Roman" w:hAnsi="Times New Roman" w:cs="Times New Roman"/>
                <w:sz w:val="28"/>
                <w:szCs w:val="28"/>
                <w:lang w:val="uk-UA"/>
              </w:rPr>
            </w:pPr>
            <w:r w:rsidRPr="00FA5CFF">
              <w:rPr>
                <w:rFonts w:ascii="Times New Roman" w:hAnsi="Times New Roman" w:cs="Times New Roman"/>
                <w:sz w:val="28"/>
                <w:szCs w:val="28"/>
                <w:lang w:val="uk-UA"/>
              </w:rPr>
              <w:t>25,14</w:t>
            </w:r>
          </w:p>
        </w:tc>
        <w:tc>
          <w:tcPr>
            <w:tcW w:w="708" w:type="dxa"/>
            <w:vAlign w:val="center"/>
          </w:tcPr>
          <w:p w:rsidR="006F3694" w:rsidRPr="00FA5CFF" w:rsidRDefault="006F3694" w:rsidP="009A33DF">
            <w:pPr>
              <w:spacing w:line="276" w:lineRule="auto"/>
              <w:jc w:val="center"/>
              <w:rPr>
                <w:rFonts w:ascii="Times New Roman" w:hAnsi="Times New Roman" w:cs="Times New Roman"/>
                <w:sz w:val="28"/>
                <w:szCs w:val="28"/>
                <w:lang w:val="uk-UA"/>
              </w:rPr>
            </w:pPr>
            <w:r w:rsidRPr="00FA5CFF">
              <w:rPr>
                <w:rFonts w:ascii="Times New Roman" w:hAnsi="Times New Roman" w:cs="Times New Roman"/>
                <w:sz w:val="28"/>
                <w:szCs w:val="28"/>
                <w:lang w:val="uk-UA"/>
              </w:rPr>
              <w:t>4,41</w:t>
            </w:r>
          </w:p>
        </w:tc>
        <w:tc>
          <w:tcPr>
            <w:tcW w:w="708" w:type="dxa"/>
            <w:vAlign w:val="center"/>
          </w:tcPr>
          <w:p w:rsidR="006F3694" w:rsidRPr="00FA5CFF" w:rsidRDefault="006F3694" w:rsidP="009A33DF">
            <w:pPr>
              <w:spacing w:line="276" w:lineRule="auto"/>
              <w:jc w:val="center"/>
              <w:rPr>
                <w:rFonts w:ascii="Times New Roman" w:hAnsi="Times New Roman" w:cs="Times New Roman"/>
                <w:sz w:val="28"/>
                <w:szCs w:val="28"/>
                <w:lang w:val="uk-UA"/>
              </w:rPr>
            </w:pPr>
            <w:r w:rsidRPr="00FA5CFF">
              <w:rPr>
                <w:rFonts w:ascii="Times New Roman" w:hAnsi="Times New Roman" w:cs="Times New Roman"/>
                <w:sz w:val="28"/>
                <w:szCs w:val="28"/>
                <w:lang w:val="uk-UA"/>
              </w:rPr>
              <w:t>3,61</w:t>
            </w:r>
          </w:p>
        </w:tc>
        <w:tc>
          <w:tcPr>
            <w:tcW w:w="1034" w:type="dxa"/>
            <w:vAlign w:val="center"/>
          </w:tcPr>
          <w:p w:rsidR="006F3694" w:rsidRPr="00FA5CFF" w:rsidRDefault="006F3694" w:rsidP="009A33DF">
            <w:pPr>
              <w:spacing w:line="276" w:lineRule="auto"/>
              <w:jc w:val="center"/>
              <w:rPr>
                <w:rFonts w:ascii="Times New Roman" w:hAnsi="Times New Roman" w:cs="Times New Roman"/>
                <w:sz w:val="28"/>
                <w:szCs w:val="28"/>
                <w:lang w:val="uk-UA"/>
              </w:rPr>
            </w:pPr>
            <w:r w:rsidRPr="00FA5CFF">
              <w:rPr>
                <w:rFonts w:ascii="Times New Roman" w:hAnsi="Times New Roman" w:cs="Times New Roman"/>
                <w:sz w:val="28"/>
                <w:szCs w:val="28"/>
                <w:lang w:val="uk-UA"/>
              </w:rPr>
              <w:t>2,31</w:t>
            </w:r>
          </w:p>
        </w:tc>
        <w:tc>
          <w:tcPr>
            <w:tcW w:w="873" w:type="dxa"/>
            <w:vAlign w:val="center"/>
          </w:tcPr>
          <w:p w:rsidR="006F3694" w:rsidRPr="00FA5CFF" w:rsidRDefault="006F3694" w:rsidP="009A33DF">
            <w:pPr>
              <w:spacing w:line="276" w:lineRule="auto"/>
              <w:jc w:val="center"/>
              <w:rPr>
                <w:rFonts w:ascii="Times New Roman" w:hAnsi="Times New Roman" w:cs="Times New Roman"/>
                <w:sz w:val="28"/>
                <w:szCs w:val="28"/>
                <w:lang w:val="uk-UA"/>
              </w:rPr>
            </w:pPr>
            <w:r w:rsidRPr="00FA5CFF">
              <w:rPr>
                <w:rFonts w:ascii="Times New Roman" w:hAnsi="Times New Roman" w:cs="Times New Roman"/>
                <w:sz w:val="28"/>
                <w:szCs w:val="28"/>
                <w:lang w:val="uk-UA"/>
              </w:rPr>
              <w:t>1,89</w:t>
            </w:r>
          </w:p>
        </w:tc>
        <w:tc>
          <w:tcPr>
            <w:tcW w:w="1034" w:type="dxa"/>
            <w:vAlign w:val="center"/>
          </w:tcPr>
          <w:p w:rsidR="006F3694" w:rsidRPr="00FA5CFF" w:rsidRDefault="006F3694" w:rsidP="009A33DF">
            <w:pPr>
              <w:spacing w:line="276" w:lineRule="auto"/>
              <w:jc w:val="center"/>
              <w:rPr>
                <w:rFonts w:ascii="Times New Roman" w:hAnsi="Times New Roman" w:cs="Times New Roman"/>
                <w:sz w:val="28"/>
                <w:szCs w:val="28"/>
                <w:lang w:val="uk-UA"/>
              </w:rPr>
            </w:pPr>
            <w:r w:rsidRPr="00FA5CFF">
              <w:rPr>
                <w:rFonts w:ascii="Times New Roman" w:hAnsi="Times New Roman" w:cs="Times New Roman"/>
                <w:sz w:val="28"/>
                <w:szCs w:val="28"/>
                <w:lang w:val="uk-UA"/>
              </w:rPr>
              <w:t>18,7</w:t>
            </w:r>
          </w:p>
        </w:tc>
        <w:tc>
          <w:tcPr>
            <w:tcW w:w="873" w:type="dxa"/>
            <w:vAlign w:val="center"/>
          </w:tcPr>
          <w:p w:rsidR="006F3694" w:rsidRPr="00FA5CFF" w:rsidRDefault="006F3694" w:rsidP="009A33DF">
            <w:pPr>
              <w:spacing w:line="276" w:lineRule="auto"/>
              <w:jc w:val="center"/>
              <w:rPr>
                <w:rFonts w:ascii="Times New Roman" w:hAnsi="Times New Roman" w:cs="Times New Roman"/>
                <w:sz w:val="28"/>
                <w:szCs w:val="28"/>
                <w:lang w:val="uk-UA"/>
              </w:rPr>
            </w:pPr>
            <w:r w:rsidRPr="00FA5CFF">
              <w:rPr>
                <w:rFonts w:ascii="Times New Roman" w:hAnsi="Times New Roman" w:cs="Times New Roman"/>
                <w:sz w:val="28"/>
                <w:szCs w:val="28"/>
                <w:lang w:val="uk-UA"/>
              </w:rPr>
              <w:t>14,4</w:t>
            </w:r>
          </w:p>
        </w:tc>
        <w:tc>
          <w:tcPr>
            <w:tcW w:w="685" w:type="dxa"/>
            <w:vAlign w:val="center"/>
          </w:tcPr>
          <w:p w:rsidR="006F3694" w:rsidRPr="00FA5CFF" w:rsidRDefault="006F3694" w:rsidP="009A33DF">
            <w:pPr>
              <w:spacing w:line="276" w:lineRule="auto"/>
              <w:jc w:val="center"/>
              <w:rPr>
                <w:rFonts w:ascii="Times New Roman" w:hAnsi="Times New Roman" w:cs="Times New Roman"/>
                <w:sz w:val="28"/>
                <w:szCs w:val="28"/>
                <w:lang w:val="uk-UA"/>
              </w:rPr>
            </w:pPr>
            <w:r w:rsidRPr="00FA5CFF">
              <w:rPr>
                <w:rFonts w:ascii="Times New Roman" w:hAnsi="Times New Roman" w:cs="Times New Roman"/>
                <w:sz w:val="28"/>
                <w:szCs w:val="28"/>
                <w:lang w:val="uk-UA"/>
              </w:rPr>
              <w:t>0</w:t>
            </w:r>
          </w:p>
        </w:tc>
        <w:tc>
          <w:tcPr>
            <w:tcW w:w="792" w:type="dxa"/>
            <w:vAlign w:val="center"/>
          </w:tcPr>
          <w:p w:rsidR="006F3694" w:rsidRPr="00FA5CFF" w:rsidRDefault="006F3694" w:rsidP="009A33DF">
            <w:pPr>
              <w:spacing w:line="276" w:lineRule="auto"/>
              <w:jc w:val="center"/>
              <w:rPr>
                <w:rFonts w:ascii="Times New Roman" w:hAnsi="Times New Roman" w:cs="Times New Roman"/>
                <w:sz w:val="28"/>
                <w:szCs w:val="28"/>
                <w:lang w:val="uk-UA"/>
              </w:rPr>
            </w:pPr>
            <w:r w:rsidRPr="00FA5CFF">
              <w:rPr>
                <w:rFonts w:ascii="Times New Roman" w:hAnsi="Times New Roman" w:cs="Times New Roman"/>
                <w:sz w:val="28"/>
                <w:szCs w:val="28"/>
                <w:lang w:val="uk-UA"/>
              </w:rPr>
              <w:t>≤0,05</w:t>
            </w:r>
          </w:p>
        </w:tc>
      </w:tr>
    </w:tbl>
    <w:p w:rsidR="002A0668" w:rsidRPr="00FA5CFF" w:rsidRDefault="002A0668" w:rsidP="004F63FE">
      <w:pPr>
        <w:spacing w:after="0" w:line="360" w:lineRule="auto"/>
        <w:ind w:firstLine="709"/>
        <w:jc w:val="both"/>
        <w:rPr>
          <w:rFonts w:ascii="Times New Roman" w:hAnsi="Times New Roman" w:cs="Times New Roman"/>
          <w:sz w:val="28"/>
          <w:szCs w:val="28"/>
          <w:lang w:val="uk-UA"/>
        </w:rPr>
      </w:pPr>
      <w:r w:rsidRPr="00FA5CFF">
        <w:rPr>
          <w:rFonts w:ascii="Times New Roman" w:hAnsi="Times New Roman" w:cs="Times New Roman"/>
          <w:sz w:val="28"/>
          <w:szCs w:val="28"/>
          <w:lang w:val="uk-UA"/>
        </w:rPr>
        <w:lastRenderedPageBreak/>
        <w:t>З даних таблиці 3.1 видно, що на початку експерименту майже всі значення всередині експериментальної групи жінок (показники тесту Купера, а також сила рук) відхиляються від середньої норми (якщо коефіцієнт варіації 35</w:t>
      </w:r>
      <w:r w:rsidR="009A33DF">
        <w:rPr>
          <w:rFonts w:ascii="Times New Roman" w:hAnsi="Times New Roman" w:cs="Times New Roman"/>
          <w:sz w:val="28"/>
          <w:szCs w:val="28"/>
          <w:lang w:val="uk-UA"/>
        </w:rPr>
        <w:t xml:space="preserve"> </w:t>
      </w:r>
      <w:r w:rsidRPr="00FA5CFF">
        <w:rPr>
          <w:rFonts w:ascii="Times New Roman" w:hAnsi="Times New Roman" w:cs="Times New Roman"/>
          <w:sz w:val="28"/>
          <w:szCs w:val="28"/>
          <w:lang w:val="uk-UA"/>
        </w:rPr>
        <w:t>%, група вважається однорідно</w:t>
      </w:r>
      <w:r w:rsidR="00E14CA8">
        <w:rPr>
          <w:rFonts w:ascii="Times New Roman" w:hAnsi="Times New Roman" w:cs="Times New Roman"/>
          <w:sz w:val="28"/>
          <w:szCs w:val="28"/>
          <w:lang w:val="uk-UA"/>
        </w:rPr>
        <w:t>ю</w:t>
      </w:r>
      <w:r w:rsidRPr="00FA5CFF">
        <w:rPr>
          <w:rFonts w:ascii="Times New Roman" w:hAnsi="Times New Roman" w:cs="Times New Roman"/>
          <w:sz w:val="28"/>
          <w:szCs w:val="28"/>
          <w:lang w:val="uk-UA"/>
        </w:rPr>
        <w:t xml:space="preserve"> за величиною розглянуто</w:t>
      </w:r>
      <w:r w:rsidR="00E14CA8">
        <w:rPr>
          <w:rFonts w:ascii="Times New Roman" w:hAnsi="Times New Roman" w:cs="Times New Roman"/>
          <w:sz w:val="28"/>
          <w:szCs w:val="28"/>
          <w:lang w:val="uk-UA"/>
        </w:rPr>
        <w:t>ї</w:t>
      </w:r>
      <w:r w:rsidRPr="00FA5CFF">
        <w:rPr>
          <w:rFonts w:ascii="Times New Roman" w:hAnsi="Times New Roman" w:cs="Times New Roman"/>
          <w:sz w:val="28"/>
          <w:szCs w:val="28"/>
          <w:lang w:val="uk-UA"/>
        </w:rPr>
        <w:t xml:space="preserve"> ознаки).</w:t>
      </w:r>
    </w:p>
    <w:p w:rsidR="005024C3" w:rsidRPr="00FA5CFF" w:rsidRDefault="00F221AF" w:rsidP="004F63FE">
      <w:pPr>
        <w:spacing w:after="0" w:line="360" w:lineRule="auto"/>
        <w:ind w:firstLine="709"/>
        <w:jc w:val="both"/>
        <w:rPr>
          <w:rFonts w:ascii="Times New Roman" w:hAnsi="Times New Roman" w:cs="Times New Roman"/>
          <w:sz w:val="28"/>
          <w:szCs w:val="28"/>
          <w:lang w:val="uk-UA"/>
        </w:rPr>
      </w:pPr>
      <w:r w:rsidRPr="00FA5CFF">
        <w:rPr>
          <w:rFonts w:ascii="Times New Roman" w:hAnsi="Times New Roman" w:cs="Times New Roman"/>
          <w:sz w:val="28"/>
          <w:szCs w:val="28"/>
          <w:lang w:val="uk-UA"/>
        </w:rPr>
        <w:t>З даних таблиці 3.2 видно, що на початку експерименту майже всі значення всередині контрольної групи жінок (показники тесту Купера, а також сила рук) також відхиляються від середньої норми.</w:t>
      </w:r>
    </w:p>
    <w:p w:rsidR="005024C3" w:rsidRPr="00FA5CFF" w:rsidRDefault="005024C3" w:rsidP="004F63FE">
      <w:pPr>
        <w:spacing w:after="0" w:line="360" w:lineRule="auto"/>
        <w:ind w:firstLine="709"/>
        <w:jc w:val="right"/>
        <w:rPr>
          <w:rFonts w:ascii="Times New Roman" w:hAnsi="Times New Roman" w:cs="Times New Roman"/>
          <w:i/>
          <w:sz w:val="28"/>
          <w:szCs w:val="28"/>
          <w:lang w:val="uk-UA"/>
        </w:rPr>
      </w:pPr>
      <w:r w:rsidRPr="00FA5CFF">
        <w:rPr>
          <w:rFonts w:ascii="Times New Roman" w:hAnsi="Times New Roman" w:cs="Times New Roman"/>
          <w:i/>
          <w:sz w:val="28"/>
          <w:szCs w:val="28"/>
          <w:lang w:val="uk-UA"/>
        </w:rPr>
        <w:t>Таблиця 3.</w:t>
      </w:r>
      <w:r w:rsidR="00F221AF" w:rsidRPr="00FA5CFF">
        <w:rPr>
          <w:rFonts w:ascii="Times New Roman" w:hAnsi="Times New Roman" w:cs="Times New Roman"/>
          <w:i/>
          <w:sz w:val="28"/>
          <w:szCs w:val="28"/>
          <w:lang w:val="uk-UA"/>
        </w:rPr>
        <w:t>2</w:t>
      </w:r>
    </w:p>
    <w:p w:rsidR="005024C3" w:rsidRDefault="005024C3" w:rsidP="009A33DF">
      <w:pPr>
        <w:spacing w:after="0"/>
        <w:jc w:val="center"/>
        <w:rPr>
          <w:rFonts w:ascii="Times New Roman" w:hAnsi="Times New Roman" w:cs="Times New Roman"/>
          <w:b/>
          <w:sz w:val="28"/>
          <w:szCs w:val="28"/>
          <w:lang w:val="uk-UA"/>
        </w:rPr>
      </w:pPr>
      <w:r w:rsidRPr="00FA5CFF">
        <w:rPr>
          <w:rFonts w:ascii="Times New Roman" w:hAnsi="Times New Roman" w:cs="Times New Roman"/>
          <w:b/>
          <w:sz w:val="28"/>
          <w:szCs w:val="28"/>
          <w:lang w:val="uk-UA"/>
        </w:rPr>
        <w:t>Показники фізичної підготовки жіно</w:t>
      </w:r>
      <w:r w:rsidR="009A33DF">
        <w:rPr>
          <w:rFonts w:ascii="Times New Roman" w:hAnsi="Times New Roman" w:cs="Times New Roman"/>
          <w:b/>
          <w:sz w:val="28"/>
          <w:szCs w:val="28"/>
          <w:lang w:val="uk-UA"/>
        </w:rPr>
        <w:t>к 65</w:t>
      </w:r>
      <w:r w:rsidR="009A33DF">
        <w:rPr>
          <w:rFonts w:ascii="Times New Roman" w:hAnsi="Times New Roman" w:cs="Times New Roman"/>
          <w:sz w:val="28"/>
          <w:szCs w:val="28"/>
          <w:lang w:val="uk-UA"/>
        </w:rPr>
        <w:t>–</w:t>
      </w:r>
      <w:r w:rsidR="009A33DF">
        <w:rPr>
          <w:rFonts w:ascii="Times New Roman" w:hAnsi="Times New Roman" w:cs="Times New Roman"/>
          <w:b/>
          <w:sz w:val="28"/>
          <w:szCs w:val="28"/>
          <w:lang w:val="uk-UA"/>
        </w:rPr>
        <w:t>74 років контрольної групи</w:t>
      </w:r>
    </w:p>
    <w:p w:rsidR="009A33DF" w:rsidRPr="00FA5CFF" w:rsidRDefault="009A33DF" w:rsidP="009A33DF">
      <w:pPr>
        <w:spacing w:after="0"/>
        <w:ind w:firstLine="709"/>
        <w:jc w:val="center"/>
        <w:rPr>
          <w:rFonts w:ascii="Times New Roman" w:hAnsi="Times New Roman" w:cs="Times New Roman"/>
          <w:b/>
          <w:sz w:val="28"/>
          <w:szCs w:val="28"/>
          <w:lang w:val="uk-UA"/>
        </w:rPr>
      </w:pPr>
    </w:p>
    <w:tbl>
      <w:tblPr>
        <w:tblStyle w:val="ab"/>
        <w:tblW w:w="0" w:type="auto"/>
        <w:tblLook w:val="04A0"/>
      </w:tblPr>
      <w:tblGrid>
        <w:gridCol w:w="1365"/>
        <w:gridCol w:w="805"/>
        <w:gridCol w:w="846"/>
        <w:gridCol w:w="707"/>
        <w:gridCol w:w="707"/>
        <w:gridCol w:w="956"/>
        <w:gridCol w:w="862"/>
        <w:gridCol w:w="898"/>
        <w:gridCol w:w="858"/>
        <w:gridCol w:w="706"/>
        <w:gridCol w:w="860"/>
      </w:tblGrid>
      <w:tr w:rsidR="005024C3" w:rsidRPr="00FA5CFF" w:rsidTr="00B1543D">
        <w:tc>
          <w:tcPr>
            <w:tcW w:w="1201" w:type="dxa"/>
            <w:vMerge w:val="restart"/>
            <w:vAlign w:val="center"/>
          </w:tcPr>
          <w:p w:rsidR="005024C3" w:rsidRPr="00FA5CFF" w:rsidRDefault="005024C3" w:rsidP="00B1543D">
            <w:pPr>
              <w:spacing w:line="276" w:lineRule="auto"/>
              <w:jc w:val="center"/>
              <w:rPr>
                <w:rFonts w:ascii="Times New Roman" w:hAnsi="Times New Roman" w:cs="Times New Roman"/>
                <w:sz w:val="28"/>
                <w:szCs w:val="28"/>
                <w:lang w:val="uk-UA"/>
              </w:rPr>
            </w:pPr>
            <w:r w:rsidRPr="00FA5CFF">
              <w:rPr>
                <w:rFonts w:ascii="Times New Roman" w:hAnsi="Times New Roman" w:cs="Times New Roman"/>
                <w:sz w:val="28"/>
                <w:szCs w:val="28"/>
                <w:lang w:val="uk-UA"/>
              </w:rPr>
              <w:t>Показник</w:t>
            </w:r>
          </w:p>
        </w:tc>
        <w:tc>
          <w:tcPr>
            <w:tcW w:w="1662" w:type="dxa"/>
            <w:gridSpan w:val="2"/>
            <w:vAlign w:val="center"/>
          </w:tcPr>
          <w:p w:rsidR="005024C3" w:rsidRPr="00FA5CFF" w:rsidRDefault="005024C3" w:rsidP="00B1543D">
            <w:pPr>
              <w:spacing w:line="276" w:lineRule="auto"/>
              <w:jc w:val="center"/>
              <w:rPr>
                <w:rFonts w:ascii="Times New Roman" w:hAnsi="Times New Roman" w:cs="Times New Roman"/>
                <w:sz w:val="28"/>
                <w:szCs w:val="28"/>
                <w:lang w:val="uk-UA"/>
              </w:rPr>
            </w:pPr>
            <w:r w:rsidRPr="00FA5CFF">
              <w:rPr>
                <w:rFonts w:ascii="Times New Roman" w:hAnsi="Times New Roman" w:cs="Times New Roman"/>
                <w:sz w:val="28"/>
                <w:szCs w:val="28"/>
                <w:lang w:val="uk-UA"/>
              </w:rPr>
              <w:t>Середнє значення</w:t>
            </w:r>
          </w:p>
        </w:tc>
        <w:tc>
          <w:tcPr>
            <w:tcW w:w="708" w:type="dxa"/>
            <w:vMerge w:val="restart"/>
            <w:vAlign w:val="center"/>
          </w:tcPr>
          <w:p w:rsidR="005024C3" w:rsidRPr="00FA5CFF" w:rsidRDefault="005024C3" w:rsidP="00B1543D">
            <w:pPr>
              <w:spacing w:line="276" w:lineRule="auto"/>
              <w:jc w:val="center"/>
              <w:rPr>
                <w:rFonts w:ascii="Times New Roman" w:hAnsi="Times New Roman" w:cs="Times New Roman"/>
                <w:sz w:val="28"/>
                <w:szCs w:val="28"/>
                <w:lang w:val="uk-UA"/>
              </w:rPr>
            </w:pPr>
            <w:r w:rsidRPr="00FA5CFF">
              <w:rPr>
                <w:rFonts w:ascii="Times New Roman" w:hAnsi="Times New Roman" w:cs="Times New Roman"/>
                <w:sz w:val="28"/>
                <w:szCs w:val="28"/>
                <w:lang w:val="uk-UA"/>
              </w:rPr>
              <w:t>S</w:t>
            </w:r>
            <w:r w:rsidRPr="00FA5CFF">
              <w:rPr>
                <w:rFonts w:ascii="Times New Roman" w:hAnsi="Times New Roman" w:cs="Times New Roman"/>
                <w:sz w:val="28"/>
                <w:szCs w:val="28"/>
                <w:vertAlign w:val="subscript"/>
                <w:lang w:val="uk-UA"/>
              </w:rPr>
              <w:t>0</w:t>
            </w:r>
          </w:p>
        </w:tc>
        <w:tc>
          <w:tcPr>
            <w:tcW w:w="708" w:type="dxa"/>
            <w:vMerge w:val="restart"/>
            <w:vAlign w:val="center"/>
          </w:tcPr>
          <w:p w:rsidR="005024C3" w:rsidRPr="00FA5CFF" w:rsidRDefault="005024C3" w:rsidP="00B1543D">
            <w:pPr>
              <w:spacing w:line="276" w:lineRule="auto"/>
              <w:jc w:val="center"/>
              <w:rPr>
                <w:rFonts w:ascii="Times New Roman" w:hAnsi="Times New Roman" w:cs="Times New Roman"/>
                <w:sz w:val="28"/>
                <w:szCs w:val="28"/>
                <w:lang w:val="uk-UA"/>
              </w:rPr>
            </w:pPr>
            <w:r w:rsidRPr="00FA5CFF">
              <w:rPr>
                <w:rFonts w:ascii="Times New Roman" w:hAnsi="Times New Roman" w:cs="Times New Roman"/>
                <w:sz w:val="28"/>
                <w:szCs w:val="28"/>
                <w:lang w:val="uk-UA"/>
              </w:rPr>
              <w:t>S</w:t>
            </w:r>
            <w:r w:rsidRPr="00FA5CFF">
              <w:rPr>
                <w:rFonts w:ascii="Times New Roman" w:hAnsi="Times New Roman" w:cs="Times New Roman"/>
                <w:sz w:val="28"/>
                <w:szCs w:val="28"/>
                <w:vertAlign w:val="subscript"/>
                <w:lang w:val="uk-UA"/>
              </w:rPr>
              <w:t>1</w:t>
            </w:r>
          </w:p>
        </w:tc>
        <w:tc>
          <w:tcPr>
            <w:tcW w:w="1907" w:type="dxa"/>
            <w:gridSpan w:val="2"/>
            <w:vAlign w:val="center"/>
          </w:tcPr>
          <w:p w:rsidR="005024C3" w:rsidRPr="00FA5CFF" w:rsidRDefault="005024C3" w:rsidP="00B1543D">
            <w:pPr>
              <w:spacing w:line="276" w:lineRule="auto"/>
              <w:jc w:val="center"/>
              <w:rPr>
                <w:rFonts w:ascii="Times New Roman" w:hAnsi="Times New Roman" w:cs="Times New Roman"/>
                <w:sz w:val="28"/>
                <w:szCs w:val="28"/>
                <w:lang w:val="uk-UA"/>
              </w:rPr>
            </w:pPr>
            <w:r w:rsidRPr="00FA5CFF">
              <w:rPr>
                <w:rFonts w:ascii="Times New Roman" w:hAnsi="Times New Roman" w:cs="Times New Roman"/>
                <w:sz w:val="28"/>
                <w:szCs w:val="28"/>
                <w:lang w:val="uk-UA"/>
              </w:rPr>
              <w:t>Інтервал</w:t>
            </w:r>
          </w:p>
        </w:tc>
        <w:tc>
          <w:tcPr>
            <w:tcW w:w="1907" w:type="dxa"/>
            <w:gridSpan w:val="2"/>
            <w:vAlign w:val="center"/>
          </w:tcPr>
          <w:p w:rsidR="005024C3" w:rsidRPr="00FA5CFF" w:rsidRDefault="005024C3" w:rsidP="00B1543D">
            <w:pPr>
              <w:spacing w:line="276" w:lineRule="auto"/>
              <w:jc w:val="center"/>
              <w:rPr>
                <w:rFonts w:ascii="Times New Roman" w:hAnsi="Times New Roman" w:cs="Times New Roman"/>
                <w:sz w:val="28"/>
                <w:szCs w:val="28"/>
                <w:lang w:val="uk-UA"/>
              </w:rPr>
            </w:pPr>
            <w:r w:rsidRPr="00FA5CFF">
              <w:rPr>
                <w:rFonts w:ascii="Times New Roman" w:hAnsi="Times New Roman" w:cs="Times New Roman"/>
                <w:sz w:val="28"/>
                <w:szCs w:val="28"/>
                <w:lang w:val="uk-UA"/>
              </w:rPr>
              <w:t>V,%</w:t>
            </w:r>
          </w:p>
        </w:tc>
        <w:tc>
          <w:tcPr>
            <w:tcW w:w="685" w:type="dxa"/>
            <w:vMerge w:val="restart"/>
            <w:vAlign w:val="center"/>
          </w:tcPr>
          <w:p w:rsidR="005024C3" w:rsidRPr="00FA5CFF" w:rsidRDefault="00B1543D" w:rsidP="00B1543D">
            <w:pPr>
              <w:spacing w:line="276" w:lineRule="auto"/>
              <w:jc w:val="center"/>
              <w:rPr>
                <w:rFonts w:ascii="Times New Roman" w:hAnsi="Times New Roman" w:cs="Times New Roman"/>
                <w:sz w:val="28"/>
                <w:szCs w:val="28"/>
                <w:lang w:val="uk-UA"/>
              </w:rPr>
            </w:pPr>
            <w:r w:rsidRPr="00FA5CFF">
              <w:rPr>
                <w:rFonts w:ascii="Times New Roman" w:hAnsi="Times New Roman" w:cs="Times New Roman"/>
                <w:sz w:val="28"/>
                <w:szCs w:val="28"/>
                <w:lang w:val="uk-UA"/>
              </w:rPr>
              <w:t xml:space="preserve">t </w:t>
            </w:r>
            <w:proofErr w:type="spellStart"/>
            <w:r w:rsidRPr="00FA5CFF">
              <w:rPr>
                <w:rFonts w:ascii="Times New Roman" w:hAnsi="Times New Roman" w:cs="Times New Roman"/>
                <w:sz w:val="28"/>
                <w:szCs w:val="28"/>
                <w:lang w:val="uk-UA"/>
              </w:rPr>
              <w:t>емп</w:t>
            </w:r>
            <w:proofErr w:type="spellEnd"/>
          </w:p>
        </w:tc>
        <w:tc>
          <w:tcPr>
            <w:tcW w:w="792" w:type="dxa"/>
            <w:vMerge w:val="restart"/>
            <w:vAlign w:val="center"/>
          </w:tcPr>
          <w:p w:rsidR="005024C3" w:rsidRPr="00FA5CFF" w:rsidRDefault="00B1543D" w:rsidP="00B1543D">
            <w:pPr>
              <w:spacing w:line="276" w:lineRule="auto"/>
              <w:jc w:val="center"/>
              <w:rPr>
                <w:rFonts w:ascii="Times New Roman" w:hAnsi="Times New Roman" w:cs="Times New Roman"/>
                <w:sz w:val="28"/>
                <w:szCs w:val="28"/>
                <w:lang w:val="uk-UA"/>
              </w:rPr>
            </w:pPr>
            <w:r w:rsidRPr="00FA5CFF">
              <w:rPr>
                <w:rFonts w:ascii="Times New Roman" w:hAnsi="Times New Roman" w:cs="Times New Roman"/>
                <w:sz w:val="28"/>
                <w:szCs w:val="28"/>
                <w:lang w:val="uk-UA"/>
              </w:rPr>
              <w:t>p</w:t>
            </w:r>
          </w:p>
        </w:tc>
      </w:tr>
      <w:tr w:rsidR="005024C3" w:rsidRPr="00FA5CFF" w:rsidTr="00B1543D">
        <w:tc>
          <w:tcPr>
            <w:tcW w:w="1201" w:type="dxa"/>
            <w:vMerge/>
            <w:vAlign w:val="center"/>
          </w:tcPr>
          <w:p w:rsidR="005024C3" w:rsidRPr="00FA5CFF" w:rsidRDefault="005024C3" w:rsidP="00B1543D">
            <w:pPr>
              <w:spacing w:line="276" w:lineRule="auto"/>
              <w:jc w:val="center"/>
              <w:rPr>
                <w:rFonts w:ascii="Times New Roman" w:hAnsi="Times New Roman" w:cs="Times New Roman"/>
                <w:sz w:val="28"/>
                <w:szCs w:val="28"/>
                <w:lang w:val="uk-UA"/>
              </w:rPr>
            </w:pPr>
          </w:p>
        </w:tc>
        <w:tc>
          <w:tcPr>
            <w:tcW w:w="876" w:type="dxa"/>
            <w:vAlign w:val="center"/>
          </w:tcPr>
          <w:p w:rsidR="005024C3" w:rsidRPr="00FA5CFF" w:rsidRDefault="005024C3" w:rsidP="00B1543D">
            <w:pPr>
              <w:spacing w:line="276" w:lineRule="auto"/>
              <w:jc w:val="center"/>
              <w:rPr>
                <w:rFonts w:ascii="Times New Roman" w:hAnsi="Times New Roman" w:cs="Times New Roman"/>
                <w:sz w:val="28"/>
                <w:szCs w:val="28"/>
                <w:lang w:val="uk-UA"/>
              </w:rPr>
            </w:pPr>
            <w:proofErr w:type="spellStart"/>
            <w:r w:rsidRPr="00FA5CFF">
              <w:rPr>
                <w:rFonts w:ascii="Times New Roman" w:hAnsi="Times New Roman" w:cs="Times New Roman"/>
                <w:sz w:val="28"/>
                <w:szCs w:val="28"/>
                <w:lang w:val="uk-UA"/>
              </w:rPr>
              <w:t>Xo</w:t>
            </w:r>
            <w:proofErr w:type="spellEnd"/>
          </w:p>
        </w:tc>
        <w:tc>
          <w:tcPr>
            <w:tcW w:w="786" w:type="dxa"/>
            <w:vAlign w:val="center"/>
          </w:tcPr>
          <w:p w:rsidR="005024C3" w:rsidRPr="00FA5CFF" w:rsidRDefault="005024C3" w:rsidP="00B1543D">
            <w:pPr>
              <w:spacing w:line="276" w:lineRule="auto"/>
              <w:jc w:val="center"/>
              <w:rPr>
                <w:rFonts w:ascii="Times New Roman" w:hAnsi="Times New Roman" w:cs="Times New Roman"/>
                <w:sz w:val="28"/>
                <w:szCs w:val="28"/>
                <w:lang w:val="uk-UA"/>
              </w:rPr>
            </w:pPr>
            <w:r w:rsidRPr="00FA5CFF">
              <w:rPr>
                <w:rFonts w:ascii="Times New Roman" w:hAnsi="Times New Roman" w:cs="Times New Roman"/>
                <w:sz w:val="28"/>
                <w:szCs w:val="28"/>
                <w:lang w:val="uk-UA"/>
              </w:rPr>
              <w:t>X1</w:t>
            </w:r>
          </w:p>
        </w:tc>
        <w:tc>
          <w:tcPr>
            <w:tcW w:w="708" w:type="dxa"/>
            <w:vMerge/>
            <w:vAlign w:val="center"/>
          </w:tcPr>
          <w:p w:rsidR="005024C3" w:rsidRPr="00FA5CFF" w:rsidRDefault="005024C3" w:rsidP="00B1543D">
            <w:pPr>
              <w:spacing w:line="276" w:lineRule="auto"/>
              <w:jc w:val="center"/>
              <w:rPr>
                <w:rFonts w:ascii="Times New Roman" w:hAnsi="Times New Roman" w:cs="Times New Roman"/>
                <w:sz w:val="28"/>
                <w:szCs w:val="28"/>
                <w:lang w:val="uk-UA"/>
              </w:rPr>
            </w:pPr>
          </w:p>
        </w:tc>
        <w:tc>
          <w:tcPr>
            <w:tcW w:w="708" w:type="dxa"/>
            <w:vMerge/>
            <w:vAlign w:val="center"/>
          </w:tcPr>
          <w:p w:rsidR="005024C3" w:rsidRPr="00FA5CFF" w:rsidRDefault="005024C3" w:rsidP="00B1543D">
            <w:pPr>
              <w:spacing w:line="276" w:lineRule="auto"/>
              <w:jc w:val="center"/>
              <w:rPr>
                <w:rFonts w:ascii="Times New Roman" w:hAnsi="Times New Roman" w:cs="Times New Roman"/>
                <w:sz w:val="28"/>
                <w:szCs w:val="28"/>
                <w:lang w:val="uk-UA"/>
              </w:rPr>
            </w:pPr>
          </w:p>
        </w:tc>
        <w:tc>
          <w:tcPr>
            <w:tcW w:w="1034" w:type="dxa"/>
            <w:vAlign w:val="center"/>
          </w:tcPr>
          <w:p w:rsidR="005024C3" w:rsidRPr="00FA5CFF" w:rsidRDefault="00B1543D" w:rsidP="00B1543D">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до</w:t>
            </w:r>
          </w:p>
        </w:tc>
        <w:tc>
          <w:tcPr>
            <w:tcW w:w="873" w:type="dxa"/>
            <w:vAlign w:val="center"/>
          </w:tcPr>
          <w:p w:rsidR="005024C3" w:rsidRPr="00FA5CFF" w:rsidRDefault="00B1543D" w:rsidP="00B1543D">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після</w:t>
            </w:r>
          </w:p>
        </w:tc>
        <w:tc>
          <w:tcPr>
            <w:tcW w:w="1034" w:type="dxa"/>
            <w:vAlign w:val="center"/>
          </w:tcPr>
          <w:p w:rsidR="005024C3" w:rsidRPr="00FA5CFF" w:rsidRDefault="00B1543D" w:rsidP="00B1543D">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до</w:t>
            </w:r>
          </w:p>
        </w:tc>
        <w:tc>
          <w:tcPr>
            <w:tcW w:w="873" w:type="dxa"/>
            <w:vAlign w:val="center"/>
          </w:tcPr>
          <w:p w:rsidR="005024C3" w:rsidRPr="00FA5CFF" w:rsidRDefault="00B1543D" w:rsidP="00B1543D">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після</w:t>
            </w:r>
          </w:p>
        </w:tc>
        <w:tc>
          <w:tcPr>
            <w:tcW w:w="685" w:type="dxa"/>
            <w:vMerge/>
            <w:vAlign w:val="center"/>
          </w:tcPr>
          <w:p w:rsidR="005024C3" w:rsidRPr="00FA5CFF" w:rsidRDefault="005024C3" w:rsidP="00B1543D">
            <w:pPr>
              <w:spacing w:line="276" w:lineRule="auto"/>
              <w:jc w:val="center"/>
              <w:rPr>
                <w:rFonts w:ascii="Times New Roman" w:hAnsi="Times New Roman" w:cs="Times New Roman"/>
                <w:sz w:val="28"/>
                <w:szCs w:val="28"/>
                <w:lang w:val="uk-UA"/>
              </w:rPr>
            </w:pPr>
          </w:p>
        </w:tc>
        <w:tc>
          <w:tcPr>
            <w:tcW w:w="792" w:type="dxa"/>
            <w:vMerge/>
            <w:vAlign w:val="center"/>
          </w:tcPr>
          <w:p w:rsidR="005024C3" w:rsidRPr="00FA5CFF" w:rsidRDefault="005024C3" w:rsidP="00B1543D">
            <w:pPr>
              <w:spacing w:line="276" w:lineRule="auto"/>
              <w:jc w:val="center"/>
              <w:rPr>
                <w:rFonts w:ascii="Times New Roman" w:hAnsi="Times New Roman" w:cs="Times New Roman"/>
                <w:sz w:val="28"/>
                <w:szCs w:val="28"/>
                <w:lang w:val="uk-UA"/>
              </w:rPr>
            </w:pPr>
          </w:p>
        </w:tc>
      </w:tr>
      <w:tr w:rsidR="005024C3" w:rsidRPr="00FA5CFF" w:rsidTr="00B1543D">
        <w:tc>
          <w:tcPr>
            <w:tcW w:w="1201" w:type="dxa"/>
            <w:vAlign w:val="center"/>
          </w:tcPr>
          <w:p w:rsidR="005024C3" w:rsidRPr="00FA5CFF" w:rsidRDefault="005024C3" w:rsidP="00B1543D">
            <w:pPr>
              <w:spacing w:line="276" w:lineRule="auto"/>
              <w:jc w:val="center"/>
              <w:rPr>
                <w:rFonts w:ascii="Times New Roman" w:hAnsi="Times New Roman" w:cs="Times New Roman"/>
                <w:sz w:val="28"/>
                <w:szCs w:val="28"/>
                <w:lang w:val="uk-UA"/>
              </w:rPr>
            </w:pPr>
            <w:r w:rsidRPr="00FA5CFF">
              <w:rPr>
                <w:rFonts w:ascii="Times New Roman" w:hAnsi="Times New Roman" w:cs="Times New Roman"/>
                <w:sz w:val="28"/>
                <w:szCs w:val="28"/>
                <w:lang w:val="uk-UA"/>
              </w:rPr>
              <w:t>Тест Купера, м</w:t>
            </w:r>
          </w:p>
        </w:tc>
        <w:tc>
          <w:tcPr>
            <w:tcW w:w="876" w:type="dxa"/>
            <w:vAlign w:val="center"/>
          </w:tcPr>
          <w:p w:rsidR="005024C3" w:rsidRPr="00FA5CFF" w:rsidRDefault="00F221AF" w:rsidP="00B1543D">
            <w:pPr>
              <w:spacing w:line="276" w:lineRule="auto"/>
              <w:jc w:val="center"/>
              <w:rPr>
                <w:rFonts w:ascii="Times New Roman" w:hAnsi="Times New Roman" w:cs="Times New Roman"/>
                <w:sz w:val="28"/>
                <w:szCs w:val="28"/>
                <w:lang w:val="uk-UA"/>
              </w:rPr>
            </w:pPr>
            <w:r w:rsidRPr="00FA5CFF">
              <w:rPr>
                <w:rFonts w:ascii="Times New Roman" w:hAnsi="Times New Roman" w:cs="Times New Roman"/>
                <w:sz w:val="28"/>
                <w:szCs w:val="28"/>
                <w:lang w:val="uk-UA"/>
              </w:rPr>
              <w:t>776</w:t>
            </w:r>
          </w:p>
        </w:tc>
        <w:tc>
          <w:tcPr>
            <w:tcW w:w="786" w:type="dxa"/>
            <w:vAlign w:val="center"/>
          </w:tcPr>
          <w:p w:rsidR="005024C3" w:rsidRPr="00FA5CFF" w:rsidRDefault="00F221AF" w:rsidP="00B1543D">
            <w:pPr>
              <w:spacing w:line="276" w:lineRule="auto"/>
              <w:jc w:val="center"/>
              <w:rPr>
                <w:rFonts w:ascii="Times New Roman" w:hAnsi="Times New Roman" w:cs="Times New Roman"/>
                <w:sz w:val="28"/>
                <w:szCs w:val="28"/>
                <w:lang w:val="uk-UA"/>
              </w:rPr>
            </w:pPr>
            <w:r w:rsidRPr="00FA5CFF">
              <w:rPr>
                <w:rFonts w:ascii="Times New Roman" w:hAnsi="Times New Roman" w:cs="Times New Roman"/>
                <w:sz w:val="28"/>
                <w:szCs w:val="28"/>
                <w:lang w:val="uk-UA"/>
              </w:rPr>
              <w:t>777</w:t>
            </w:r>
          </w:p>
        </w:tc>
        <w:tc>
          <w:tcPr>
            <w:tcW w:w="708" w:type="dxa"/>
            <w:vAlign w:val="center"/>
          </w:tcPr>
          <w:p w:rsidR="005024C3" w:rsidRPr="00FA5CFF" w:rsidRDefault="00F221AF" w:rsidP="00B1543D">
            <w:pPr>
              <w:spacing w:line="276" w:lineRule="auto"/>
              <w:jc w:val="center"/>
              <w:rPr>
                <w:rFonts w:ascii="Times New Roman" w:hAnsi="Times New Roman" w:cs="Times New Roman"/>
                <w:sz w:val="28"/>
                <w:szCs w:val="28"/>
                <w:lang w:val="uk-UA"/>
              </w:rPr>
            </w:pPr>
            <w:r w:rsidRPr="00FA5CFF">
              <w:rPr>
                <w:rFonts w:ascii="Times New Roman" w:hAnsi="Times New Roman" w:cs="Times New Roman"/>
                <w:sz w:val="28"/>
                <w:szCs w:val="28"/>
                <w:lang w:val="uk-UA"/>
              </w:rPr>
              <w:t>141</w:t>
            </w:r>
          </w:p>
        </w:tc>
        <w:tc>
          <w:tcPr>
            <w:tcW w:w="708" w:type="dxa"/>
            <w:vAlign w:val="center"/>
          </w:tcPr>
          <w:p w:rsidR="005024C3" w:rsidRPr="00FA5CFF" w:rsidRDefault="00F221AF" w:rsidP="00B1543D">
            <w:pPr>
              <w:spacing w:line="276" w:lineRule="auto"/>
              <w:jc w:val="center"/>
              <w:rPr>
                <w:rFonts w:ascii="Times New Roman" w:hAnsi="Times New Roman" w:cs="Times New Roman"/>
                <w:sz w:val="28"/>
                <w:szCs w:val="28"/>
                <w:lang w:val="uk-UA"/>
              </w:rPr>
            </w:pPr>
            <w:r w:rsidRPr="00FA5CFF">
              <w:rPr>
                <w:rFonts w:ascii="Times New Roman" w:hAnsi="Times New Roman" w:cs="Times New Roman"/>
                <w:sz w:val="28"/>
                <w:szCs w:val="28"/>
                <w:lang w:val="uk-UA"/>
              </w:rPr>
              <w:t>127</w:t>
            </w:r>
          </w:p>
        </w:tc>
        <w:tc>
          <w:tcPr>
            <w:tcW w:w="1034" w:type="dxa"/>
            <w:vAlign w:val="center"/>
          </w:tcPr>
          <w:p w:rsidR="005024C3" w:rsidRPr="00FA5CFF" w:rsidRDefault="00F221AF" w:rsidP="00B1543D">
            <w:pPr>
              <w:spacing w:line="276" w:lineRule="auto"/>
              <w:jc w:val="center"/>
              <w:rPr>
                <w:rFonts w:ascii="Times New Roman" w:hAnsi="Times New Roman" w:cs="Times New Roman"/>
                <w:sz w:val="28"/>
                <w:szCs w:val="28"/>
                <w:lang w:val="uk-UA"/>
              </w:rPr>
            </w:pPr>
            <w:r w:rsidRPr="00FA5CFF">
              <w:rPr>
                <w:rFonts w:ascii="Times New Roman" w:hAnsi="Times New Roman" w:cs="Times New Roman"/>
                <w:sz w:val="28"/>
                <w:szCs w:val="28"/>
                <w:lang w:val="uk-UA"/>
              </w:rPr>
              <w:t>77,18</w:t>
            </w:r>
          </w:p>
        </w:tc>
        <w:tc>
          <w:tcPr>
            <w:tcW w:w="873" w:type="dxa"/>
            <w:vAlign w:val="center"/>
          </w:tcPr>
          <w:p w:rsidR="005024C3" w:rsidRPr="00FA5CFF" w:rsidRDefault="00F221AF" w:rsidP="00B1543D">
            <w:pPr>
              <w:spacing w:line="276" w:lineRule="auto"/>
              <w:jc w:val="center"/>
              <w:rPr>
                <w:rFonts w:ascii="Times New Roman" w:hAnsi="Times New Roman" w:cs="Times New Roman"/>
                <w:sz w:val="28"/>
                <w:szCs w:val="28"/>
                <w:lang w:val="uk-UA"/>
              </w:rPr>
            </w:pPr>
            <w:r w:rsidRPr="00FA5CFF">
              <w:rPr>
                <w:rFonts w:ascii="Times New Roman" w:hAnsi="Times New Roman" w:cs="Times New Roman"/>
                <w:sz w:val="28"/>
                <w:szCs w:val="28"/>
                <w:lang w:val="uk-UA"/>
              </w:rPr>
              <w:t>69,05</w:t>
            </w:r>
          </w:p>
        </w:tc>
        <w:tc>
          <w:tcPr>
            <w:tcW w:w="1034" w:type="dxa"/>
            <w:vAlign w:val="center"/>
          </w:tcPr>
          <w:p w:rsidR="005024C3" w:rsidRPr="00FA5CFF" w:rsidRDefault="00F221AF" w:rsidP="00B1543D">
            <w:pPr>
              <w:spacing w:line="276" w:lineRule="auto"/>
              <w:jc w:val="center"/>
              <w:rPr>
                <w:rFonts w:ascii="Times New Roman" w:hAnsi="Times New Roman" w:cs="Times New Roman"/>
                <w:sz w:val="28"/>
                <w:szCs w:val="28"/>
                <w:lang w:val="uk-UA"/>
              </w:rPr>
            </w:pPr>
            <w:r w:rsidRPr="00FA5CFF">
              <w:rPr>
                <w:rFonts w:ascii="Times New Roman" w:hAnsi="Times New Roman" w:cs="Times New Roman"/>
                <w:sz w:val="28"/>
                <w:szCs w:val="28"/>
                <w:lang w:val="uk-UA"/>
              </w:rPr>
              <w:t>18,3</w:t>
            </w:r>
          </w:p>
        </w:tc>
        <w:tc>
          <w:tcPr>
            <w:tcW w:w="873" w:type="dxa"/>
            <w:vAlign w:val="center"/>
          </w:tcPr>
          <w:p w:rsidR="005024C3" w:rsidRPr="00FA5CFF" w:rsidRDefault="00F221AF" w:rsidP="00B1543D">
            <w:pPr>
              <w:spacing w:line="276" w:lineRule="auto"/>
              <w:jc w:val="center"/>
              <w:rPr>
                <w:rFonts w:ascii="Times New Roman" w:hAnsi="Times New Roman" w:cs="Times New Roman"/>
                <w:sz w:val="28"/>
                <w:szCs w:val="28"/>
                <w:lang w:val="uk-UA"/>
              </w:rPr>
            </w:pPr>
            <w:r w:rsidRPr="00FA5CFF">
              <w:rPr>
                <w:rFonts w:ascii="Times New Roman" w:hAnsi="Times New Roman" w:cs="Times New Roman"/>
                <w:sz w:val="28"/>
                <w:szCs w:val="28"/>
                <w:lang w:val="uk-UA"/>
              </w:rPr>
              <w:t>16,3</w:t>
            </w:r>
          </w:p>
        </w:tc>
        <w:tc>
          <w:tcPr>
            <w:tcW w:w="685" w:type="dxa"/>
            <w:vAlign w:val="center"/>
          </w:tcPr>
          <w:p w:rsidR="005024C3" w:rsidRPr="00FA5CFF" w:rsidRDefault="00F221AF" w:rsidP="00B1543D">
            <w:pPr>
              <w:spacing w:line="276" w:lineRule="auto"/>
              <w:jc w:val="center"/>
              <w:rPr>
                <w:rFonts w:ascii="Times New Roman" w:hAnsi="Times New Roman" w:cs="Times New Roman"/>
                <w:sz w:val="28"/>
                <w:szCs w:val="28"/>
                <w:lang w:val="uk-UA"/>
              </w:rPr>
            </w:pPr>
            <w:r w:rsidRPr="00FA5CFF">
              <w:rPr>
                <w:rFonts w:ascii="Times New Roman" w:hAnsi="Times New Roman" w:cs="Times New Roman"/>
                <w:sz w:val="28"/>
                <w:szCs w:val="28"/>
                <w:lang w:val="uk-UA"/>
              </w:rPr>
              <w:t>21,5</w:t>
            </w:r>
          </w:p>
        </w:tc>
        <w:tc>
          <w:tcPr>
            <w:tcW w:w="792" w:type="dxa"/>
            <w:vAlign w:val="center"/>
          </w:tcPr>
          <w:p w:rsidR="005024C3" w:rsidRPr="00FA5CFF" w:rsidRDefault="00F221AF" w:rsidP="00B1543D">
            <w:pPr>
              <w:spacing w:line="276" w:lineRule="auto"/>
              <w:jc w:val="center"/>
              <w:rPr>
                <w:rFonts w:ascii="Times New Roman" w:hAnsi="Times New Roman" w:cs="Times New Roman"/>
                <w:sz w:val="28"/>
                <w:szCs w:val="28"/>
                <w:lang w:val="uk-UA"/>
              </w:rPr>
            </w:pPr>
            <w:r w:rsidRPr="00FA5CFF">
              <w:rPr>
                <w:rFonts w:ascii="Times New Roman" w:hAnsi="Times New Roman" w:cs="Times New Roman"/>
                <w:sz w:val="28"/>
                <w:szCs w:val="28"/>
                <w:lang w:val="uk-UA"/>
              </w:rPr>
              <w:t>≥</w:t>
            </w:r>
            <w:r w:rsidR="005024C3" w:rsidRPr="00FA5CFF">
              <w:rPr>
                <w:rFonts w:ascii="Times New Roman" w:hAnsi="Times New Roman" w:cs="Times New Roman"/>
                <w:sz w:val="28"/>
                <w:szCs w:val="28"/>
                <w:lang w:val="uk-UA"/>
              </w:rPr>
              <w:t>0,05</w:t>
            </w:r>
          </w:p>
        </w:tc>
      </w:tr>
      <w:tr w:rsidR="005024C3" w:rsidRPr="00FA5CFF" w:rsidTr="00B1543D">
        <w:tc>
          <w:tcPr>
            <w:tcW w:w="1201" w:type="dxa"/>
            <w:vAlign w:val="center"/>
          </w:tcPr>
          <w:p w:rsidR="005024C3" w:rsidRPr="00FA5CFF" w:rsidRDefault="005024C3" w:rsidP="00B1543D">
            <w:pPr>
              <w:spacing w:line="276" w:lineRule="auto"/>
              <w:jc w:val="center"/>
              <w:rPr>
                <w:rFonts w:ascii="Times New Roman" w:hAnsi="Times New Roman" w:cs="Times New Roman"/>
                <w:sz w:val="28"/>
                <w:szCs w:val="28"/>
                <w:lang w:val="uk-UA"/>
              </w:rPr>
            </w:pPr>
            <w:r w:rsidRPr="00FA5CFF">
              <w:rPr>
                <w:rFonts w:ascii="Times New Roman" w:hAnsi="Times New Roman" w:cs="Times New Roman"/>
                <w:sz w:val="28"/>
                <w:szCs w:val="28"/>
                <w:lang w:val="uk-UA"/>
              </w:rPr>
              <w:t>Сила рук, права</w:t>
            </w:r>
            <w:r w:rsidR="00B1543D">
              <w:rPr>
                <w:rFonts w:ascii="Times New Roman" w:hAnsi="Times New Roman" w:cs="Times New Roman"/>
                <w:sz w:val="28"/>
                <w:szCs w:val="28"/>
                <w:lang w:val="uk-UA"/>
              </w:rPr>
              <w:t>, кг</w:t>
            </w:r>
          </w:p>
        </w:tc>
        <w:tc>
          <w:tcPr>
            <w:tcW w:w="876" w:type="dxa"/>
            <w:vAlign w:val="center"/>
          </w:tcPr>
          <w:p w:rsidR="005024C3" w:rsidRPr="00FA5CFF" w:rsidRDefault="00F221AF" w:rsidP="00B1543D">
            <w:pPr>
              <w:spacing w:line="276" w:lineRule="auto"/>
              <w:jc w:val="center"/>
              <w:rPr>
                <w:rFonts w:ascii="Times New Roman" w:hAnsi="Times New Roman" w:cs="Times New Roman"/>
                <w:sz w:val="28"/>
                <w:szCs w:val="28"/>
                <w:lang w:val="uk-UA"/>
              </w:rPr>
            </w:pPr>
            <w:r w:rsidRPr="00FA5CFF">
              <w:rPr>
                <w:rFonts w:ascii="Times New Roman" w:hAnsi="Times New Roman" w:cs="Times New Roman"/>
                <w:sz w:val="28"/>
                <w:szCs w:val="28"/>
                <w:lang w:val="uk-UA"/>
              </w:rPr>
              <w:t>18,9</w:t>
            </w:r>
          </w:p>
        </w:tc>
        <w:tc>
          <w:tcPr>
            <w:tcW w:w="786" w:type="dxa"/>
            <w:vAlign w:val="center"/>
          </w:tcPr>
          <w:p w:rsidR="005024C3" w:rsidRPr="00FA5CFF" w:rsidRDefault="00F221AF" w:rsidP="00B1543D">
            <w:pPr>
              <w:spacing w:line="276" w:lineRule="auto"/>
              <w:jc w:val="center"/>
              <w:rPr>
                <w:rFonts w:ascii="Times New Roman" w:hAnsi="Times New Roman" w:cs="Times New Roman"/>
                <w:sz w:val="28"/>
                <w:szCs w:val="28"/>
                <w:lang w:val="uk-UA"/>
              </w:rPr>
            </w:pPr>
            <w:r w:rsidRPr="00FA5CFF">
              <w:rPr>
                <w:rFonts w:ascii="Times New Roman" w:hAnsi="Times New Roman" w:cs="Times New Roman"/>
                <w:sz w:val="28"/>
                <w:szCs w:val="28"/>
                <w:lang w:val="uk-UA"/>
              </w:rPr>
              <w:t>18,15</w:t>
            </w:r>
          </w:p>
        </w:tc>
        <w:tc>
          <w:tcPr>
            <w:tcW w:w="708" w:type="dxa"/>
            <w:vAlign w:val="center"/>
          </w:tcPr>
          <w:p w:rsidR="005024C3" w:rsidRPr="00FA5CFF" w:rsidRDefault="00F221AF" w:rsidP="00B1543D">
            <w:pPr>
              <w:spacing w:line="276" w:lineRule="auto"/>
              <w:jc w:val="center"/>
              <w:rPr>
                <w:rFonts w:ascii="Times New Roman" w:hAnsi="Times New Roman" w:cs="Times New Roman"/>
                <w:sz w:val="28"/>
                <w:szCs w:val="28"/>
                <w:lang w:val="uk-UA"/>
              </w:rPr>
            </w:pPr>
            <w:r w:rsidRPr="00FA5CFF">
              <w:rPr>
                <w:rFonts w:ascii="Times New Roman" w:hAnsi="Times New Roman" w:cs="Times New Roman"/>
                <w:sz w:val="28"/>
                <w:szCs w:val="28"/>
                <w:lang w:val="uk-UA"/>
              </w:rPr>
              <w:t>3,48</w:t>
            </w:r>
          </w:p>
        </w:tc>
        <w:tc>
          <w:tcPr>
            <w:tcW w:w="708" w:type="dxa"/>
            <w:vAlign w:val="center"/>
          </w:tcPr>
          <w:p w:rsidR="005024C3" w:rsidRPr="00FA5CFF" w:rsidRDefault="00F221AF" w:rsidP="00B1543D">
            <w:pPr>
              <w:spacing w:line="276" w:lineRule="auto"/>
              <w:jc w:val="center"/>
              <w:rPr>
                <w:rFonts w:ascii="Times New Roman" w:hAnsi="Times New Roman" w:cs="Times New Roman"/>
                <w:sz w:val="28"/>
                <w:szCs w:val="28"/>
                <w:lang w:val="uk-UA"/>
              </w:rPr>
            </w:pPr>
            <w:r w:rsidRPr="00FA5CFF">
              <w:rPr>
                <w:rFonts w:ascii="Times New Roman" w:hAnsi="Times New Roman" w:cs="Times New Roman"/>
                <w:sz w:val="28"/>
                <w:szCs w:val="28"/>
                <w:lang w:val="uk-UA"/>
              </w:rPr>
              <w:t>3,46</w:t>
            </w:r>
          </w:p>
        </w:tc>
        <w:tc>
          <w:tcPr>
            <w:tcW w:w="1034" w:type="dxa"/>
            <w:vAlign w:val="center"/>
          </w:tcPr>
          <w:p w:rsidR="005024C3" w:rsidRPr="00FA5CFF" w:rsidRDefault="00F221AF" w:rsidP="00B1543D">
            <w:pPr>
              <w:spacing w:line="276" w:lineRule="auto"/>
              <w:jc w:val="center"/>
              <w:rPr>
                <w:rFonts w:ascii="Times New Roman" w:hAnsi="Times New Roman" w:cs="Times New Roman"/>
                <w:sz w:val="28"/>
                <w:szCs w:val="28"/>
                <w:lang w:val="uk-UA"/>
              </w:rPr>
            </w:pPr>
            <w:r w:rsidRPr="00FA5CFF">
              <w:rPr>
                <w:rFonts w:ascii="Times New Roman" w:hAnsi="Times New Roman" w:cs="Times New Roman"/>
                <w:sz w:val="28"/>
                <w:szCs w:val="28"/>
                <w:lang w:val="uk-UA"/>
              </w:rPr>
              <w:t>1,89</w:t>
            </w:r>
          </w:p>
        </w:tc>
        <w:tc>
          <w:tcPr>
            <w:tcW w:w="873" w:type="dxa"/>
            <w:vAlign w:val="center"/>
          </w:tcPr>
          <w:p w:rsidR="005024C3" w:rsidRPr="00FA5CFF" w:rsidRDefault="00F221AF" w:rsidP="00B1543D">
            <w:pPr>
              <w:spacing w:line="276" w:lineRule="auto"/>
              <w:jc w:val="center"/>
              <w:rPr>
                <w:rFonts w:ascii="Times New Roman" w:hAnsi="Times New Roman" w:cs="Times New Roman"/>
                <w:sz w:val="28"/>
                <w:szCs w:val="28"/>
                <w:lang w:val="uk-UA"/>
              </w:rPr>
            </w:pPr>
            <w:r w:rsidRPr="00FA5CFF">
              <w:rPr>
                <w:rFonts w:ascii="Times New Roman" w:hAnsi="Times New Roman" w:cs="Times New Roman"/>
                <w:sz w:val="28"/>
                <w:szCs w:val="28"/>
                <w:lang w:val="uk-UA"/>
              </w:rPr>
              <w:t>1,88</w:t>
            </w:r>
          </w:p>
        </w:tc>
        <w:tc>
          <w:tcPr>
            <w:tcW w:w="1034" w:type="dxa"/>
            <w:vAlign w:val="center"/>
          </w:tcPr>
          <w:p w:rsidR="005024C3" w:rsidRPr="00FA5CFF" w:rsidRDefault="00F221AF" w:rsidP="00B1543D">
            <w:pPr>
              <w:spacing w:line="276" w:lineRule="auto"/>
              <w:jc w:val="center"/>
              <w:rPr>
                <w:rFonts w:ascii="Times New Roman" w:hAnsi="Times New Roman" w:cs="Times New Roman"/>
                <w:sz w:val="28"/>
                <w:szCs w:val="28"/>
                <w:lang w:val="uk-UA"/>
              </w:rPr>
            </w:pPr>
            <w:r w:rsidRPr="00FA5CFF">
              <w:rPr>
                <w:rFonts w:ascii="Times New Roman" w:hAnsi="Times New Roman" w:cs="Times New Roman"/>
                <w:sz w:val="28"/>
                <w:szCs w:val="28"/>
                <w:lang w:val="uk-UA"/>
              </w:rPr>
              <w:t>18,4</w:t>
            </w:r>
          </w:p>
        </w:tc>
        <w:tc>
          <w:tcPr>
            <w:tcW w:w="873" w:type="dxa"/>
            <w:vAlign w:val="center"/>
          </w:tcPr>
          <w:p w:rsidR="005024C3" w:rsidRPr="00FA5CFF" w:rsidRDefault="00F221AF" w:rsidP="00B1543D">
            <w:pPr>
              <w:spacing w:line="276" w:lineRule="auto"/>
              <w:jc w:val="center"/>
              <w:rPr>
                <w:rFonts w:ascii="Times New Roman" w:hAnsi="Times New Roman" w:cs="Times New Roman"/>
                <w:sz w:val="28"/>
                <w:szCs w:val="28"/>
                <w:lang w:val="uk-UA"/>
              </w:rPr>
            </w:pPr>
            <w:r w:rsidRPr="00FA5CFF">
              <w:rPr>
                <w:rFonts w:ascii="Times New Roman" w:hAnsi="Times New Roman" w:cs="Times New Roman"/>
                <w:sz w:val="28"/>
                <w:szCs w:val="28"/>
                <w:lang w:val="uk-UA"/>
              </w:rPr>
              <w:t>19,1</w:t>
            </w:r>
          </w:p>
        </w:tc>
        <w:tc>
          <w:tcPr>
            <w:tcW w:w="685" w:type="dxa"/>
            <w:vAlign w:val="center"/>
          </w:tcPr>
          <w:p w:rsidR="005024C3" w:rsidRPr="00FA5CFF" w:rsidRDefault="00F221AF" w:rsidP="00B1543D">
            <w:pPr>
              <w:spacing w:line="276" w:lineRule="auto"/>
              <w:jc w:val="center"/>
              <w:rPr>
                <w:rFonts w:ascii="Times New Roman" w:hAnsi="Times New Roman" w:cs="Times New Roman"/>
                <w:sz w:val="28"/>
                <w:szCs w:val="28"/>
                <w:lang w:val="uk-UA"/>
              </w:rPr>
            </w:pPr>
            <w:r w:rsidRPr="00FA5CFF">
              <w:rPr>
                <w:rFonts w:ascii="Times New Roman" w:hAnsi="Times New Roman" w:cs="Times New Roman"/>
                <w:sz w:val="28"/>
                <w:szCs w:val="28"/>
                <w:lang w:val="uk-UA"/>
              </w:rPr>
              <w:t>40</w:t>
            </w:r>
          </w:p>
        </w:tc>
        <w:tc>
          <w:tcPr>
            <w:tcW w:w="792" w:type="dxa"/>
            <w:vAlign w:val="center"/>
          </w:tcPr>
          <w:p w:rsidR="005024C3" w:rsidRPr="00FA5CFF" w:rsidRDefault="005024C3" w:rsidP="00B1543D">
            <w:pPr>
              <w:spacing w:line="276" w:lineRule="auto"/>
              <w:jc w:val="center"/>
              <w:rPr>
                <w:rFonts w:ascii="Times New Roman" w:hAnsi="Times New Roman" w:cs="Times New Roman"/>
                <w:sz w:val="28"/>
                <w:szCs w:val="28"/>
                <w:lang w:val="uk-UA"/>
              </w:rPr>
            </w:pPr>
            <w:r w:rsidRPr="00FA5CFF">
              <w:rPr>
                <w:rFonts w:ascii="Times New Roman" w:hAnsi="Times New Roman" w:cs="Times New Roman"/>
                <w:sz w:val="28"/>
                <w:szCs w:val="28"/>
                <w:lang w:val="uk-UA"/>
              </w:rPr>
              <w:t>≤0,05</w:t>
            </w:r>
          </w:p>
        </w:tc>
      </w:tr>
      <w:tr w:rsidR="005024C3" w:rsidRPr="00FA5CFF" w:rsidTr="00B1543D">
        <w:tc>
          <w:tcPr>
            <w:tcW w:w="1201" w:type="dxa"/>
            <w:vAlign w:val="center"/>
          </w:tcPr>
          <w:p w:rsidR="005024C3" w:rsidRPr="00FA5CFF" w:rsidRDefault="005024C3" w:rsidP="00B1543D">
            <w:pPr>
              <w:spacing w:line="276" w:lineRule="auto"/>
              <w:jc w:val="center"/>
              <w:rPr>
                <w:rFonts w:ascii="Times New Roman" w:hAnsi="Times New Roman" w:cs="Times New Roman"/>
                <w:sz w:val="28"/>
                <w:szCs w:val="28"/>
                <w:lang w:val="uk-UA"/>
              </w:rPr>
            </w:pPr>
            <w:r w:rsidRPr="00FA5CFF">
              <w:rPr>
                <w:rFonts w:ascii="Times New Roman" w:hAnsi="Times New Roman" w:cs="Times New Roman"/>
                <w:sz w:val="28"/>
                <w:szCs w:val="28"/>
                <w:lang w:val="uk-UA"/>
              </w:rPr>
              <w:t>Сила рук</w:t>
            </w:r>
            <w:r w:rsidR="00B1543D">
              <w:rPr>
                <w:rFonts w:ascii="Times New Roman" w:hAnsi="Times New Roman" w:cs="Times New Roman"/>
                <w:sz w:val="28"/>
                <w:szCs w:val="28"/>
                <w:lang w:val="uk-UA"/>
              </w:rPr>
              <w:t>,</w:t>
            </w:r>
            <w:r w:rsidRPr="00FA5CFF">
              <w:rPr>
                <w:rFonts w:ascii="Times New Roman" w:hAnsi="Times New Roman" w:cs="Times New Roman"/>
                <w:sz w:val="28"/>
                <w:szCs w:val="28"/>
                <w:lang w:val="uk-UA"/>
              </w:rPr>
              <w:t xml:space="preserve"> ліва, кг</w:t>
            </w:r>
          </w:p>
        </w:tc>
        <w:tc>
          <w:tcPr>
            <w:tcW w:w="876" w:type="dxa"/>
            <w:vAlign w:val="center"/>
          </w:tcPr>
          <w:p w:rsidR="005024C3" w:rsidRPr="00FA5CFF" w:rsidRDefault="00F221AF" w:rsidP="00B1543D">
            <w:pPr>
              <w:spacing w:line="276" w:lineRule="auto"/>
              <w:jc w:val="center"/>
              <w:rPr>
                <w:rFonts w:ascii="Times New Roman" w:hAnsi="Times New Roman" w:cs="Times New Roman"/>
                <w:sz w:val="28"/>
                <w:szCs w:val="28"/>
                <w:lang w:val="uk-UA"/>
              </w:rPr>
            </w:pPr>
            <w:r w:rsidRPr="00FA5CFF">
              <w:rPr>
                <w:rFonts w:ascii="Times New Roman" w:hAnsi="Times New Roman" w:cs="Times New Roman"/>
                <w:sz w:val="28"/>
                <w:szCs w:val="28"/>
                <w:lang w:val="uk-UA"/>
              </w:rPr>
              <w:t>20,3</w:t>
            </w:r>
          </w:p>
        </w:tc>
        <w:tc>
          <w:tcPr>
            <w:tcW w:w="786" w:type="dxa"/>
            <w:vAlign w:val="center"/>
          </w:tcPr>
          <w:p w:rsidR="005024C3" w:rsidRPr="00FA5CFF" w:rsidRDefault="00F221AF" w:rsidP="00B1543D">
            <w:pPr>
              <w:spacing w:line="276" w:lineRule="auto"/>
              <w:jc w:val="center"/>
              <w:rPr>
                <w:rFonts w:ascii="Times New Roman" w:hAnsi="Times New Roman" w:cs="Times New Roman"/>
                <w:sz w:val="28"/>
                <w:szCs w:val="28"/>
                <w:lang w:val="uk-UA"/>
              </w:rPr>
            </w:pPr>
            <w:r w:rsidRPr="00FA5CFF">
              <w:rPr>
                <w:rFonts w:ascii="Times New Roman" w:hAnsi="Times New Roman" w:cs="Times New Roman"/>
                <w:sz w:val="28"/>
                <w:szCs w:val="28"/>
                <w:lang w:val="uk-UA"/>
              </w:rPr>
              <w:t>20,1</w:t>
            </w:r>
          </w:p>
        </w:tc>
        <w:tc>
          <w:tcPr>
            <w:tcW w:w="708" w:type="dxa"/>
            <w:vAlign w:val="center"/>
          </w:tcPr>
          <w:p w:rsidR="005024C3" w:rsidRPr="00FA5CFF" w:rsidRDefault="00F221AF" w:rsidP="00B1543D">
            <w:pPr>
              <w:spacing w:line="276" w:lineRule="auto"/>
              <w:jc w:val="center"/>
              <w:rPr>
                <w:rFonts w:ascii="Times New Roman" w:hAnsi="Times New Roman" w:cs="Times New Roman"/>
                <w:sz w:val="28"/>
                <w:szCs w:val="28"/>
                <w:lang w:val="uk-UA"/>
              </w:rPr>
            </w:pPr>
            <w:r w:rsidRPr="00FA5CFF">
              <w:rPr>
                <w:rFonts w:ascii="Times New Roman" w:hAnsi="Times New Roman" w:cs="Times New Roman"/>
                <w:sz w:val="28"/>
                <w:szCs w:val="28"/>
                <w:lang w:val="uk-UA"/>
              </w:rPr>
              <w:t>3.47</w:t>
            </w:r>
          </w:p>
        </w:tc>
        <w:tc>
          <w:tcPr>
            <w:tcW w:w="708" w:type="dxa"/>
            <w:vAlign w:val="center"/>
          </w:tcPr>
          <w:p w:rsidR="005024C3" w:rsidRPr="00FA5CFF" w:rsidRDefault="00F221AF" w:rsidP="00B1543D">
            <w:pPr>
              <w:spacing w:line="276" w:lineRule="auto"/>
              <w:jc w:val="center"/>
              <w:rPr>
                <w:rFonts w:ascii="Times New Roman" w:hAnsi="Times New Roman" w:cs="Times New Roman"/>
                <w:sz w:val="28"/>
                <w:szCs w:val="28"/>
                <w:lang w:val="uk-UA"/>
              </w:rPr>
            </w:pPr>
            <w:r w:rsidRPr="00FA5CFF">
              <w:rPr>
                <w:rFonts w:ascii="Times New Roman" w:hAnsi="Times New Roman" w:cs="Times New Roman"/>
                <w:sz w:val="28"/>
                <w:szCs w:val="28"/>
                <w:lang w:val="uk-UA"/>
              </w:rPr>
              <w:t>3,26</w:t>
            </w:r>
          </w:p>
        </w:tc>
        <w:tc>
          <w:tcPr>
            <w:tcW w:w="1034" w:type="dxa"/>
            <w:vAlign w:val="center"/>
          </w:tcPr>
          <w:p w:rsidR="005024C3" w:rsidRPr="00FA5CFF" w:rsidRDefault="00F221AF" w:rsidP="00B1543D">
            <w:pPr>
              <w:spacing w:line="276" w:lineRule="auto"/>
              <w:jc w:val="center"/>
              <w:rPr>
                <w:rFonts w:ascii="Times New Roman" w:hAnsi="Times New Roman" w:cs="Times New Roman"/>
                <w:sz w:val="28"/>
                <w:szCs w:val="28"/>
                <w:lang w:val="uk-UA"/>
              </w:rPr>
            </w:pPr>
            <w:r w:rsidRPr="00FA5CFF">
              <w:rPr>
                <w:rFonts w:ascii="Times New Roman" w:hAnsi="Times New Roman" w:cs="Times New Roman"/>
                <w:sz w:val="28"/>
                <w:szCs w:val="28"/>
                <w:lang w:val="uk-UA"/>
              </w:rPr>
              <w:t>1,89</w:t>
            </w:r>
          </w:p>
        </w:tc>
        <w:tc>
          <w:tcPr>
            <w:tcW w:w="873" w:type="dxa"/>
            <w:vAlign w:val="center"/>
          </w:tcPr>
          <w:p w:rsidR="005024C3" w:rsidRPr="00FA5CFF" w:rsidRDefault="00F221AF" w:rsidP="00B1543D">
            <w:pPr>
              <w:spacing w:line="276" w:lineRule="auto"/>
              <w:jc w:val="center"/>
              <w:rPr>
                <w:rFonts w:ascii="Times New Roman" w:hAnsi="Times New Roman" w:cs="Times New Roman"/>
                <w:sz w:val="28"/>
                <w:szCs w:val="28"/>
                <w:lang w:val="uk-UA"/>
              </w:rPr>
            </w:pPr>
            <w:r w:rsidRPr="00FA5CFF">
              <w:rPr>
                <w:rFonts w:ascii="Times New Roman" w:hAnsi="Times New Roman" w:cs="Times New Roman"/>
                <w:sz w:val="28"/>
                <w:szCs w:val="28"/>
                <w:lang w:val="uk-UA"/>
              </w:rPr>
              <w:t>1.77</w:t>
            </w:r>
          </w:p>
        </w:tc>
        <w:tc>
          <w:tcPr>
            <w:tcW w:w="1034" w:type="dxa"/>
            <w:vAlign w:val="center"/>
          </w:tcPr>
          <w:p w:rsidR="005024C3" w:rsidRPr="00FA5CFF" w:rsidRDefault="00F221AF" w:rsidP="00B1543D">
            <w:pPr>
              <w:spacing w:line="276" w:lineRule="auto"/>
              <w:jc w:val="center"/>
              <w:rPr>
                <w:rFonts w:ascii="Times New Roman" w:hAnsi="Times New Roman" w:cs="Times New Roman"/>
                <w:sz w:val="28"/>
                <w:szCs w:val="28"/>
                <w:lang w:val="uk-UA"/>
              </w:rPr>
            </w:pPr>
            <w:r w:rsidRPr="00FA5CFF">
              <w:rPr>
                <w:rFonts w:ascii="Times New Roman" w:hAnsi="Times New Roman" w:cs="Times New Roman"/>
                <w:sz w:val="28"/>
                <w:szCs w:val="28"/>
                <w:lang w:val="uk-UA"/>
              </w:rPr>
              <w:t>17,1</w:t>
            </w:r>
          </w:p>
        </w:tc>
        <w:tc>
          <w:tcPr>
            <w:tcW w:w="873" w:type="dxa"/>
            <w:vAlign w:val="center"/>
          </w:tcPr>
          <w:p w:rsidR="005024C3" w:rsidRPr="00FA5CFF" w:rsidRDefault="00F221AF" w:rsidP="00B1543D">
            <w:pPr>
              <w:spacing w:line="276" w:lineRule="auto"/>
              <w:jc w:val="center"/>
              <w:rPr>
                <w:rFonts w:ascii="Times New Roman" w:hAnsi="Times New Roman" w:cs="Times New Roman"/>
                <w:sz w:val="28"/>
                <w:szCs w:val="28"/>
                <w:lang w:val="uk-UA"/>
              </w:rPr>
            </w:pPr>
            <w:r w:rsidRPr="00FA5CFF">
              <w:rPr>
                <w:rFonts w:ascii="Times New Roman" w:hAnsi="Times New Roman" w:cs="Times New Roman"/>
                <w:sz w:val="28"/>
                <w:szCs w:val="28"/>
                <w:lang w:val="uk-UA"/>
              </w:rPr>
              <w:t>16,2</w:t>
            </w:r>
          </w:p>
        </w:tc>
        <w:tc>
          <w:tcPr>
            <w:tcW w:w="685" w:type="dxa"/>
            <w:vAlign w:val="center"/>
          </w:tcPr>
          <w:p w:rsidR="005024C3" w:rsidRPr="00FA5CFF" w:rsidRDefault="00F221AF" w:rsidP="00B1543D">
            <w:pPr>
              <w:spacing w:line="276" w:lineRule="auto"/>
              <w:jc w:val="center"/>
              <w:rPr>
                <w:rFonts w:ascii="Times New Roman" w:hAnsi="Times New Roman" w:cs="Times New Roman"/>
                <w:sz w:val="28"/>
                <w:szCs w:val="28"/>
                <w:lang w:val="uk-UA"/>
              </w:rPr>
            </w:pPr>
            <w:r w:rsidRPr="00FA5CFF">
              <w:rPr>
                <w:rFonts w:ascii="Times New Roman" w:hAnsi="Times New Roman" w:cs="Times New Roman"/>
                <w:sz w:val="28"/>
                <w:szCs w:val="28"/>
                <w:lang w:val="uk-UA"/>
              </w:rPr>
              <w:t>10</w:t>
            </w:r>
          </w:p>
        </w:tc>
        <w:tc>
          <w:tcPr>
            <w:tcW w:w="792" w:type="dxa"/>
            <w:vAlign w:val="center"/>
          </w:tcPr>
          <w:p w:rsidR="005024C3" w:rsidRPr="00FA5CFF" w:rsidRDefault="005024C3" w:rsidP="00B1543D">
            <w:pPr>
              <w:spacing w:line="276" w:lineRule="auto"/>
              <w:jc w:val="center"/>
              <w:rPr>
                <w:rFonts w:ascii="Times New Roman" w:hAnsi="Times New Roman" w:cs="Times New Roman"/>
                <w:sz w:val="28"/>
                <w:szCs w:val="28"/>
                <w:lang w:val="uk-UA"/>
              </w:rPr>
            </w:pPr>
            <w:r w:rsidRPr="00FA5CFF">
              <w:rPr>
                <w:rFonts w:ascii="Times New Roman" w:hAnsi="Times New Roman" w:cs="Times New Roman"/>
                <w:sz w:val="28"/>
                <w:szCs w:val="28"/>
                <w:lang w:val="uk-UA"/>
              </w:rPr>
              <w:t>≤0,05</w:t>
            </w:r>
          </w:p>
        </w:tc>
      </w:tr>
    </w:tbl>
    <w:p w:rsidR="005024C3" w:rsidRPr="00FA5CFF" w:rsidRDefault="005024C3" w:rsidP="004F63FE">
      <w:pPr>
        <w:spacing w:after="0" w:line="360" w:lineRule="auto"/>
        <w:ind w:firstLine="709"/>
        <w:jc w:val="both"/>
        <w:rPr>
          <w:rFonts w:ascii="Times New Roman" w:hAnsi="Times New Roman" w:cs="Times New Roman"/>
          <w:sz w:val="28"/>
          <w:szCs w:val="28"/>
          <w:lang w:val="uk-UA"/>
        </w:rPr>
      </w:pPr>
    </w:p>
    <w:p w:rsidR="00F966C4" w:rsidRDefault="00F221AF" w:rsidP="004F63FE">
      <w:pPr>
        <w:spacing w:after="0" w:line="360" w:lineRule="auto"/>
        <w:ind w:firstLine="709"/>
        <w:jc w:val="both"/>
        <w:rPr>
          <w:rFonts w:ascii="Times New Roman" w:hAnsi="Times New Roman" w:cs="Times New Roman"/>
          <w:sz w:val="28"/>
          <w:szCs w:val="28"/>
          <w:lang w:val="uk-UA"/>
        </w:rPr>
      </w:pPr>
      <w:r w:rsidRPr="00FA5CFF">
        <w:rPr>
          <w:rFonts w:ascii="Times New Roman" w:hAnsi="Times New Roman" w:cs="Times New Roman"/>
          <w:sz w:val="28"/>
          <w:szCs w:val="28"/>
          <w:lang w:val="uk-UA"/>
        </w:rPr>
        <w:t xml:space="preserve">Як </w:t>
      </w:r>
      <w:r w:rsidR="00F966C4">
        <w:rPr>
          <w:rFonts w:ascii="Times New Roman" w:hAnsi="Times New Roman" w:cs="Times New Roman"/>
          <w:sz w:val="28"/>
          <w:szCs w:val="28"/>
          <w:lang w:val="uk-UA"/>
        </w:rPr>
        <w:t>бачимо, за більшістю показників</w:t>
      </w:r>
      <w:r w:rsidRPr="00FA5CFF">
        <w:rPr>
          <w:rFonts w:ascii="Times New Roman" w:hAnsi="Times New Roman" w:cs="Times New Roman"/>
          <w:sz w:val="28"/>
          <w:szCs w:val="28"/>
          <w:lang w:val="uk-UA"/>
        </w:rPr>
        <w:t xml:space="preserve"> жінки контрольної групи відстають від</w:t>
      </w:r>
      <w:r w:rsidR="00B1543D">
        <w:rPr>
          <w:rFonts w:ascii="Times New Roman" w:hAnsi="Times New Roman" w:cs="Times New Roman"/>
          <w:sz w:val="28"/>
          <w:szCs w:val="28"/>
          <w:lang w:val="uk-UA"/>
        </w:rPr>
        <w:t xml:space="preserve"> жінок експериментальної групи.</w:t>
      </w:r>
    </w:p>
    <w:p w:rsidR="006C2F0F" w:rsidRPr="00FA5CFF" w:rsidRDefault="006C2F0F" w:rsidP="004F63FE">
      <w:pPr>
        <w:spacing w:after="0" w:line="360" w:lineRule="auto"/>
        <w:ind w:firstLine="709"/>
        <w:jc w:val="both"/>
        <w:rPr>
          <w:rFonts w:ascii="Times New Roman" w:hAnsi="Times New Roman" w:cs="Times New Roman"/>
          <w:sz w:val="28"/>
          <w:szCs w:val="28"/>
          <w:lang w:val="uk-UA"/>
        </w:rPr>
      </w:pPr>
      <w:r w:rsidRPr="00FA5CFF">
        <w:rPr>
          <w:rFonts w:ascii="Times New Roman" w:hAnsi="Times New Roman" w:cs="Times New Roman"/>
          <w:sz w:val="28"/>
          <w:szCs w:val="28"/>
          <w:lang w:val="uk-UA"/>
        </w:rPr>
        <w:t>Показники фізичної підготовки</w:t>
      </w:r>
      <w:r w:rsidR="005243C8" w:rsidRPr="00FA5CFF">
        <w:rPr>
          <w:rFonts w:ascii="Times New Roman" w:hAnsi="Times New Roman" w:cs="Times New Roman"/>
          <w:sz w:val="28"/>
          <w:szCs w:val="28"/>
          <w:lang w:val="uk-UA"/>
        </w:rPr>
        <w:t xml:space="preserve"> за результатами ортостатичної проби</w:t>
      </w:r>
      <w:r w:rsidRPr="00FA5CFF">
        <w:rPr>
          <w:rFonts w:ascii="Times New Roman" w:hAnsi="Times New Roman" w:cs="Times New Roman"/>
          <w:sz w:val="28"/>
          <w:szCs w:val="28"/>
          <w:lang w:val="uk-UA"/>
        </w:rPr>
        <w:t xml:space="preserve"> </w:t>
      </w:r>
      <w:r w:rsidR="005243C8" w:rsidRPr="00FA5CFF">
        <w:rPr>
          <w:rFonts w:ascii="Times New Roman" w:hAnsi="Times New Roman" w:cs="Times New Roman"/>
          <w:sz w:val="28"/>
          <w:szCs w:val="28"/>
          <w:lang w:val="uk-UA"/>
        </w:rPr>
        <w:t>та показниками Ж</w:t>
      </w:r>
      <w:r w:rsidR="00306309">
        <w:rPr>
          <w:rFonts w:ascii="Times New Roman" w:hAnsi="Times New Roman" w:cs="Times New Roman"/>
          <w:sz w:val="28"/>
          <w:szCs w:val="28"/>
          <w:lang w:val="uk-UA"/>
        </w:rPr>
        <w:t>Є</w:t>
      </w:r>
      <w:r w:rsidR="005243C8" w:rsidRPr="00FA5CFF">
        <w:rPr>
          <w:rFonts w:ascii="Times New Roman" w:hAnsi="Times New Roman" w:cs="Times New Roman"/>
          <w:sz w:val="28"/>
          <w:szCs w:val="28"/>
          <w:lang w:val="uk-UA"/>
        </w:rPr>
        <w:t xml:space="preserve">Л </w:t>
      </w:r>
      <w:r w:rsidRPr="00FA5CFF">
        <w:rPr>
          <w:rFonts w:ascii="Times New Roman" w:hAnsi="Times New Roman" w:cs="Times New Roman"/>
          <w:sz w:val="28"/>
          <w:szCs w:val="28"/>
          <w:lang w:val="uk-UA"/>
        </w:rPr>
        <w:t>жінок 65</w:t>
      </w:r>
      <w:r w:rsidR="00B1543D">
        <w:rPr>
          <w:rFonts w:ascii="Times New Roman" w:hAnsi="Times New Roman" w:cs="Times New Roman"/>
          <w:sz w:val="28"/>
          <w:szCs w:val="28"/>
          <w:lang w:val="uk-UA"/>
        </w:rPr>
        <w:t>–</w:t>
      </w:r>
      <w:r w:rsidRPr="00FA5CFF">
        <w:rPr>
          <w:rFonts w:ascii="Times New Roman" w:hAnsi="Times New Roman" w:cs="Times New Roman"/>
          <w:sz w:val="28"/>
          <w:szCs w:val="28"/>
          <w:lang w:val="uk-UA"/>
        </w:rPr>
        <w:t xml:space="preserve">74 років </w:t>
      </w:r>
      <w:r w:rsidR="005024C3" w:rsidRPr="00FA5CFF">
        <w:rPr>
          <w:rFonts w:ascii="Times New Roman" w:hAnsi="Times New Roman" w:cs="Times New Roman"/>
          <w:sz w:val="28"/>
          <w:szCs w:val="28"/>
          <w:lang w:val="uk-UA"/>
        </w:rPr>
        <w:t>експериментальної групи</w:t>
      </w:r>
      <w:r w:rsidR="005024C3" w:rsidRPr="00FA5CFF">
        <w:rPr>
          <w:rFonts w:ascii="Times New Roman" w:hAnsi="Times New Roman" w:cs="Times New Roman"/>
          <w:b/>
          <w:sz w:val="28"/>
          <w:szCs w:val="28"/>
          <w:lang w:val="uk-UA"/>
        </w:rPr>
        <w:t xml:space="preserve"> </w:t>
      </w:r>
      <w:r w:rsidRPr="00FA5CFF">
        <w:rPr>
          <w:rFonts w:ascii="Times New Roman" w:hAnsi="Times New Roman" w:cs="Times New Roman"/>
          <w:sz w:val="28"/>
          <w:szCs w:val="28"/>
          <w:lang w:val="uk-UA"/>
        </w:rPr>
        <w:t>за час експерименту зазнали змін (</w:t>
      </w:r>
      <w:r w:rsidR="00B1543D">
        <w:rPr>
          <w:rFonts w:ascii="Times New Roman" w:hAnsi="Times New Roman" w:cs="Times New Roman"/>
          <w:sz w:val="28"/>
          <w:szCs w:val="28"/>
          <w:lang w:val="uk-UA"/>
        </w:rPr>
        <w:t xml:space="preserve">табл. </w:t>
      </w:r>
      <w:r w:rsidRPr="00FA5CFF">
        <w:rPr>
          <w:rFonts w:ascii="Times New Roman" w:hAnsi="Times New Roman" w:cs="Times New Roman"/>
          <w:sz w:val="28"/>
          <w:szCs w:val="28"/>
          <w:lang w:val="uk-UA"/>
        </w:rPr>
        <w:t>3.</w:t>
      </w:r>
      <w:r w:rsidR="00430AE8" w:rsidRPr="00FA5CFF">
        <w:rPr>
          <w:rFonts w:ascii="Times New Roman" w:hAnsi="Times New Roman" w:cs="Times New Roman"/>
          <w:sz w:val="28"/>
          <w:szCs w:val="28"/>
          <w:lang w:val="uk-UA"/>
        </w:rPr>
        <w:t>3</w:t>
      </w:r>
      <w:r w:rsidRPr="00FA5CFF">
        <w:rPr>
          <w:rFonts w:ascii="Times New Roman" w:hAnsi="Times New Roman" w:cs="Times New Roman"/>
          <w:sz w:val="28"/>
          <w:szCs w:val="28"/>
          <w:lang w:val="uk-UA"/>
        </w:rPr>
        <w:t>).</w:t>
      </w:r>
    </w:p>
    <w:p w:rsidR="00B1543D" w:rsidRDefault="00B1543D" w:rsidP="004F63FE">
      <w:pPr>
        <w:spacing w:after="0" w:line="360" w:lineRule="auto"/>
        <w:ind w:firstLine="709"/>
        <w:jc w:val="right"/>
        <w:rPr>
          <w:rFonts w:ascii="Times New Roman" w:hAnsi="Times New Roman" w:cs="Times New Roman"/>
          <w:i/>
          <w:sz w:val="28"/>
          <w:szCs w:val="28"/>
          <w:lang w:val="uk-UA"/>
        </w:rPr>
      </w:pPr>
    </w:p>
    <w:p w:rsidR="00B1543D" w:rsidRDefault="00B1543D" w:rsidP="004F63FE">
      <w:pPr>
        <w:spacing w:after="0" w:line="360" w:lineRule="auto"/>
        <w:ind w:firstLine="709"/>
        <w:jc w:val="right"/>
        <w:rPr>
          <w:rFonts w:ascii="Times New Roman" w:hAnsi="Times New Roman" w:cs="Times New Roman"/>
          <w:i/>
          <w:sz w:val="28"/>
          <w:szCs w:val="28"/>
          <w:lang w:val="uk-UA"/>
        </w:rPr>
      </w:pPr>
    </w:p>
    <w:p w:rsidR="00B1543D" w:rsidRDefault="00B1543D" w:rsidP="004F63FE">
      <w:pPr>
        <w:spacing w:after="0" w:line="360" w:lineRule="auto"/>
        <w:ind w:firstLine="709"/>
        <w:jc w:val="right"/>
        <w:rPr>
          <w:rFonts w:ascii="Times New Roman" w:hAnsi="Times New Roman" w:cs="Times New Roman"/>
          <w:i/>
          <w:sz w:val="28"/>
          <w:szCs w:val="28"/>
          <w:lang w:val="uk-UA"/>
        </w:rPr>
      </w:pPr>
    </w:p>
    <w:p w:rsidR="00B1543D" w:rsidRDefault="00B1543D" w:rsidP="004F63FE">
      <w:pPr>
        <w:spacing w:after="0" w:line="360" w:lineRule="auto"/>
        <w:ind w:firstLine="709"/>
        <w:jc w:val="right"/>
        <w:rPr>
          <w:rFonts w:ascii="Times New Roman" w:hAnsi="Times New Roman" w:cs="Times New Roman"/>
          <w:i/>
          <w:sz w:val="28"/>
          <w:szCs w:val="28"/>
          <w:lang w:val="uk-UA"/>
        </w:rPr>
      </w:pPr>
    </w:p>
    <w:p w:rsidR="00467F88" w:rsidRPr="00FA5CFF" w:rsidRDefault="00467F88" w:rsidP="004F63FE">
      <w:pPr>
        <w:spacing w:after="0" w:line="360" w:lineRule="auto"/>
        <w:ind w:firstLine="709"/>
        <w:jc w:val="right"/>
        <w:rPr>
          <w:rFonts w:ascii="Times New Roman" w:hAnsi="Times New Roman" w:cs="Times New Roman"/>
          <w:i/>
          <w:sz w:val="28"/>
          <w:szCs w:val="28"/>
          <w:lang w:val="uk-UA"/>
        </w:rPr>
      </w:pPr>
      <w:r w:rsidRPr="00FA5CFF">
        <w:rPr>
          <w:rFonts w:ascii="Times New Roman" w:hAnsi="Times New Roman" w:cs="Times New Roman"/>
          <w:i/>
          <w:sz w:val="28"/>
          <w:szCs w:val="28"/>
          <w:lang w:val="uk-UA"/>
        </w:rPr>
        <w:lastRenderedPageBreak/>
        <w:t>Таблиця 3.</w:t>
      </w:r>
      <w:r w:rsidR="00430AE8" w:rsidRPr="00FA5CFF">
        <w:rPr>
          <w:rFonts w:ascii="Times New Roman" w:hAnsi="Times New Roman" w:cs="Times New Roman"/>
          <w:i/>
          <w:sz w:val="28"/>
          <w:szCs w:val="28"/>
          <w:lang w:val="uk-UA"/>
        </w:rPr>
        <w:t>3</w:t>
      </w:r>
    </w:p>
    <w:p w:rsidR="00467F88" w:rsidRDefault="00467F88" w:rsidP="00B1543D">
      <w:pPr>
        <w:spacing w:after="0"/>
        <w:jc w:val="center"/>
        <w:rPr>
          <w:rFonts w:ascii="Times New Roman" w:hAnsi="Times New Roman" w:cs="Times New Roman"/>
          <w:b/>
          <w:sz w:val="28"/>
          <w:szCs w:val="28"/>
          <w:lang w:val="uk-UA"/>
        </w:rPr>
      </w:pPr>
      <w:r w:rsidRPr="00FA5CFF">
        <w:rPr>
          <w:rFonts w:ascii="Times New Roman" w:hAnsi="Times New Roman" w:cs="Times New Roman"/>
          <w:b/>
          <w:sz w:val="28"/>
          <w:szCs w:val="28"/>
          <w:lang w:val="uk-UA"/>
        </w:rPr>
        <w:t>Показники фізичної підготовки жінок 65</w:t>
      </w:r>
      <w:r w:rsidR="00B1543D">
        <w:rPr>
          <w:rFonts w:ascii="Times New Roman" w:hAnsi="Times New Roman" w:cs="Times New Roman"/>
          <w:sz w:val="28"/>
          <w:szCs w:val="28"/>
          <w:lang w:val="uk-UA"/>
        </w:rPr>
        <w:t>–</w:t>
      </w:r>
      <w:r w:rsidRPr="00FA5CFF">
        <w:rPr>
          <w:rFonts w:ascii="Times New Roman" w:hAnsi="Times New Roman" w:cs="Times New Roman"/>
          <w:b/>
          <w:sz w:val="28"/>
          <w:szCs w:val="28"/>
          <w:lang w:val="uk-UA"/>
        </w:rPr>
        <w:t>74 років</w:t>
      </w:r>
      <w:r w:rsidR="00B1543D">
        <w:rPr>
          <w:rFonts w:ascii="Times New Roman" w:hAnsi="Times New Roman" w:cs="Times New Roman"/>
          <w:b/>
          <w:sz w:val="28"/>
          <w:szCs w:val="28"/>
          <w:lang w:val="uk-UA"/>
        </w:rPr>
        <w:t xml:space="preserve"> експериментальної групи</w:t>
      </w:r>
    </w:p>
    <w:p w:rsidR="00B1543D" w:rsidRPr="00FA5CFF" w:rsidRDefault="00B1543D" w:rsidP="00B1543D">
      <w:pPr>
        <w:spacing w:after="0"/>
        <w:jc w:val="center"/>
        <w:rPr>
          <w:rFonts w:ascii="Times New Roman" w:hAnsi="Times New Roman" w:cs="Times New Roman"/>
          <w:b/>
          <w:sz w:val="28"/>
          <w:szCs w:val="28"/>
          <w:lang w:val="uk-UA"/>
        </w:rPr>
      </w:pPr>
    </w:p>
    <w:tbl>
      <w:tblPr>
        <w:tblStyle w:val="ab"/>
        <w:tblW w:w="9798" w:type="dxa"/>
        <w:tblInd w:w="-34" w:type="dxa"/>
        <w:tblLayout w:type="fixed"/>
        <w:tblLook w:val="04A0"/>
      </w:tblPr>
      <w:tblGrid>
        <w:gridCol w:w="1560"/>
        <w:gridCol w:w="992"/>
        <w:gridCol w:w="709"/>
        <w:gridCol w:w="709"/>
        <w:gridCol w:w="708"/>
        <w:gridCol w:w="709"/>
        <w:gridCol w:w="992"/>
        <w:gridCol w:w="709"/>
        <w:gridCol w:w="992"/>
        <w:gridCol w:w="709"/>
        <w:gridCol w:w="1009"/>
      </w:tblGrid>
      <w:tr w:rsidR="00467F88" w:rsidRPr="00FA5CFF" w:rsidTr="00B1543D">
        <w:tc>
          <w:tcPr>
            <w:tcW w:w="1560" w:type="dxa"/>
            <w:vMerge w:val="restart"/>
            <w:vAlign w:val="center"/>
          </w:tcPr>
          <w:p w:rsidR="00467F88" w:rsidRPr="00FA5CFF" w:rsidRDefault="00467F88" w:rsidP="00B1543D">
            <w:pPr>
              <w:spacing w:line="276" w:lineRule="auto"/>
              <w:jc w:val="center"/>
              <w:rPr>
                <w:rFonts w:ascii="Times New Roman" w:hAnsi="Times New Roman" w:cs="Times New Roman"/>
                <w:sz w:val="28"/>
                <w:szCs w:val="28"/>
                <w:lang w:val="uk-UA"/>
              </w:rPr>
            </w:pPr>
            <w:r w:rsidRPr="00FA5CFF">
              <w:rPr>
                <w:rFonts w:ascii="Times New Roman" w:hAnsi="Times New Roman" w:cs="Times New Roman"/>
                <w:sz w:val="28"/>
                <w:szCs w:val="28"/>
                <w:lang w:val="uk-UA"/>
              </w:rPr>
              <w:t>Показник</w:t>
            </w:r>
          </w:p>
        </w:tc>
        <w:tc>
          <w:tcPr>
            <w:tcW w:w="1701" w:type="dxa"/>
            <w:gridSpan w:val="2"/>
            <w:vAlign w:val="center"/>
          </w:tcPr>
          <w:p w:rsidR="00467F88" w:rsidRPr="00FA5CFF" w:rsidRDefault="00467F88" w:rsidP="00B1543D">
            <w:pPr>
              <w:spacing w:line="276" w:lineRule="auto"/>
              <w:jc w:val="center"/>
              <w:rPr>
                <w:rFonts w:ascii="Times New Roman" w:hAnsi="Times New Roman" w:cs="Times New Roman"/>
                <w:sz w:val="28"/>
                <w:szCs w:val="28"/>
                <w:lang w:val="uk-UA"/>
              </w:rPr>
            </w:pPr>
            <w:r w:rsidRPr="00FA5CFF">
              <w:rPr>
                <w:rFonts w:ascii="Times New Roman" w:hAnsi="Times New Roman" w:cs="Times New Roman"/>
                <w:sz w:val="28"/>
                <w:szCs w:val="28"/>
                <w:lang w:val="uk-UA"/>
              </w:rPr>
              <w:t>Середнє значення</w:t>
            </w:r>
          </w:p>
        </w:tc>
        <w:tc>
          <w:tcPr>
            <w:tcW w:w="709" w:type="dxa"/>
            <w:vMerge w:val="restart"/>
            <w:vAlign w:val="center"/>
          </w:tcPr>
          <w:p w:rsidR="00467F88" w:rsidRPr="00FA5CFF" w:rsidRDefault="00467F88" w:rsidP="00B1543D">
            <w:pPr>
              <w:spacing w:line="276" w:lineRule="auto"/>
              <w:jc w:val="center"/>
              <w:rPr>
                <w:rFonts w:ascii="Times New Roman" w:hAnsi="Times New Roman" w:cs="Times New Roman"/>
                <w:sz w:val="28"/>
                <w:szCs w:val="28"/>
                <w:lang w:val="uk-UA"/>
              </w:rPr>
            </w:pPr>
            <w:r w:rsidRPr="00FA5CFF">
              <w:rPr>
                <w:rFonts w:ascii="Times New Roman" w:hAnsi="Times New Roman" w:cs="Times New Roman"/>
                <w:sz w:val="28"/>
                <w:szCs w:val="28"/>
                <w:lang w:val="uk-UA"/>
              </w:rPr>
              <w:t>S</w:t>
            </w:r>
            <w:r w:rsidRPr="00FA5CFF">
              <w:rPr>
                <w:rFonts w:ascii="Times New Roman" w:hAnsi="Times New Roman" w:cs="Times New Roman"/>
                <w:sz w:val="28"/>
                <w:szCs w:val="28"/>
                <w:vertAlign w:val="subscript"/>
                <w:lang w:val="uk-UA"/>
              </w:rPr>
              <w:t>0</w:t>
            </w:r>
          </w:p>
        </w:tc>
        <w:tc>
          <w:tcPr>
            <w:tcW w:w="708" w:type="dxa"/>
            <w:vMerge w:val="restart"/>
            <w:vAlign w:val="center"/>
          </w:tcPr>
          <w:p w:rsidR="00467F88" w:rsidRPr="00FA5CFF" w:rsidRDefault="00467F88" w:rsidP="00B1543D">
            <w:pPr>
              <w:spacing w:line="276" w:lineRule="auto"/>
              <w:jc w:val="center"/>
              <w:rPr>
                <w:rFonts w:ascii="Times New Roman" w:hAnsi="Times New Roman" w:cs="Times New Roman"/>
                <w:sz w:val="28"/>
                <w:szCs w:val="28"/>
                <w:lang w:val="uk-UA"/>
              </w:rPr>
            </w:pPr>
            <w:r w:rsidRPr="00FA5CFF">
              <w:rPr>
                <w:rFonts w:ascii="Times New Roman" w:hAnsi="Times New Roman" w:cs="Times New Roman"/>
                <w:sz w:val="28"/>
                <w:szCs w:val="28"/>
                <w:lang w:val="uk-UA"/>
              </w:rPr>
              <w:t>S</w:t>
            </w:r>
            <w:r w:rsidRPr="00FA5CFF">
              <w:rPr>
                <w:rFonts w:ascii="Times New Roman" w:hAnsi="Times New Roman" w:cs="Times New Roman"/>
                <w:sz w:val="28"/>
                <w:szCs w:val="28"/>
                <w:vertAlign w:val="subscript"/>
                <w:lang w:val="uk-UA"/>
              </w:rPr>
              <w:t>1</w:t>
            </w:r>
          </w:p>
        </w:tc>
        <w:tc>
          <w:tcPr>
            <w:tcW w:w="1701" w:type="dxa"/>
            <w:gridSpan w:val="2"/>
            <w:vAlign w:val="center"/>
          </w:tcPr>
          <w:p w:rsidR="00467F88" w:rsidRPr="00FA5CFF" w:rsidRDefault="00467F88" w:rsidP="00B1543D">
            <w:pPr>
              <w:spacing w:line="276" w:lineRule="auto"/>
              <w:jc w:val="center"/>
              <w:rPr>
                <w:rFonts w:ascii="Times New Roman" w:hAnsi="Times New Roman" w:cs="Times New Roman"/>
                <w:sz w:val="28"/>
                <w:szCs w:val="28"/>
                <w:lang w:val="uk-UA"/>
              </w:rPr>
            </w:pPr>
            <w:r w:rsidRPr="00FA5CFF">
              <w:rPr>
                <w:rFonts w:ascii="Times New Roman" w:hAnsi="Times New Roman" w:cs="Times New Roman"/>
                <w:sz w:val="28"/>
                <w:szCs w:val="28"/>
                <w:lang w:val="uk-UA"/>
              </w:rPr>
              <w:t>Інтервал</w:t>
            </w:r>
          </w:p>
        </w:tc>
        <w:tc>
          <w:tcPr>
            <w:tcW w:w="1701" w:type="dxa"/>
            <w:gridSpan w:val="2"/>
            <w:vAlign w:val="center"/>
          </w:tcPr>
          <w:p w:rsidR="00467F88" w:rsidRPr="00FA5CFF" w:rsidRDefault="00467F88" w:rsidP="00B1543D">
            <w:pPr>
              <w:spacing w:line="276" w:lineRule="auto"/>
              <w:jc w:val="center"/>
              <w:rPr>
                <w:rFonts w:ascii="Times New Roman" w:hAnsi="Times New Roman" w:cs="Times New Roman"/>
                <w:sz w:val="28"/>
                <w:szCs w:val="28"/>
                <w:lang w:val="uk-UA"/>
              </w:rPr>
            </w:pPr>
            <w:r w:rsidRPr="00FA5CFF">
              <w:rPr>
                <w:rFonts w:ascii="Times New Roman" w:hAnsi="Times New Roman" w:cs="Times New Roman"/>
                <w:sz w:val="28"/>
                <w:szCs w:val="28"/>
                <w:lang w:val="uk-UA"/>
              </w:rPr>
              <w:t>V,%</w:t>
            </w:r>
          </w:p>
        </w:tc>
        <w:tc>
          <w:tcPr>
            <w:tcW w:w="709" w:type="dxa"/>
            <w:vMerge w:val="restart"/>
            <w:vAlign w:val="center"/>
          </w:tcPr>
          <w:p w:rsidR="00467F88" w:rsidRPr="00FA5CFF" w:rsidRDefault="00467F88" w:rsidP="00B1543D">
            <w:pPr>
              <w:spacing w:line="276" w:lineRule="auto"/>
              <w:jc w:val="center"/>
              <w:rPr>
                <w:rFonts w:ascii="Times New Roman" w:hAnsi="Times New Roman" w:cs="Times New Roman"/>
                <w:sz w:val="28"/>
                <w:szCs w:val="28"/>
                <w:lang w:val="uk-UA"/>
              </w:rPr>
            </w:pPr>
            <w:r w:rsidRPr="00FA5CFF">
              <w:rPr>
                <w:rFonts w:ascii="Times New Roman" w:hAnsi="Times New Roman" w:cs="Times New Roman"/>
                <w:sz w:val="28"/>
                <w:szCs w:val="28"/>
                <w:lang w:val="uk-UA"/>
              </w:rPr>
              <w:t xml:space="preserve">T </w:t>
            </w:r>
            <w:proofErr w:type="spellStart"/>
            <w:r w:rsidRPr="00FA5CFF">
              <w:rPr>
                <w:rFonts w:ascii="Times New Roman" w:hAnsi="Times New Roman" w:cs="Times New Roman"/>
                <w:sz w:val="28"/>
                <w:szCs w:val="28"/>
                <w:lang w:val="uk-UA"/>
              </w:rPr>
              <w:t>емп</w:t>
            </w:r>
            <w:proofErr w:type="spellEnd"/>
          </w:p>
        </w:tc>
        <w:tc>
          <w:tcPr>
            <w:tcW w:w="1009" w:type="dxa"/>
            <w:vMerge w:val="restart"/>
            <w:vAlign w:val="center"/>
          </w:tcPr>
          <w:p w:rsidR="00467F88" w:rsidRPr="00FA5CFF" w:rsidRDefault="00467F88" w:rsidP="00B1543D">
            <w:pPr>
              <w:spacing w:line="276" w:lineRule="auto"/>
              <w:jc w:val="center"/>
              <w:rPr>
                <w:rFonts w:ascii="Times New Roman" w:hAnsi="Times New Roman" w:cs="Times New Roman"/>
                <w:sz w:val="28"/>
                <w:szCs w:val="28"/>
                <w:lang w:val="uk-UA"/>
              </w:rPr>
            </w:pPr>
            <w:r w:rsidRPr="00FA5CFF">
              <w:rPr>
                <w:rFonts w:ascii="Times New Roman" w:hAnsi="Times New Roman" w:cs="Times New Roman"/>
                <w:sz w:val="28"/>
                <w:szCs w:val="28"/>
                <w:lang w:val="uk-UA"/>
              </w:rPr>
              <w:t>P</w:t>
            </w:r>
          </w:p>
        </w:tc>
      </w:tr>
      <w:tr w:rsidR="00B1543D" w:rsidRPr="00FA5CFF" w:rsidTr="00B1543D">
        <w:tc>
          <w:tcPr>
            <w:tcW w:w="1560" w:type="dxa"/>
            <w:vMerge/>
            <w:vAlign w:val="center"/>
          </w:tcPr>
          <w:p w:rsidR="00467F88" w:rsidRPr="00FA5CFF" w:rsidRDefault="00467F88" w:rsidP="00B1543D">
            <w:pPr>
              <w:spacing w:line="276" w:lineRule="auto"/>
              <w:jc w:val="center"/>
              <w:rPr>
                <w:rFonts w:ascii="Times New Roman" w:hAnsi="Times New Roman" w:cs="Times New Roman"/>
                <w:sz w:val="28"/>
                <w:szCs w:val="28"/>
                <w:lang w:val="uk-UA"/>
              </w:rPr>
            </w:pPr>
          </w:p>
        </w:tc>
        <w:tc>
          <w:tcPr>
            <w:tcW w:w="992" w:type="dxa"/>
            <w:vAlign w:val="center"/>
          </w:tcPr>
          <w:p w:rsidR="00467F88" w:rsidRPr="00FA5CFF" w:rsidRDefault="00467F88" w:rsidP="00B1543D">
            <w:pPr>
              <w:spacing w:line="276" w:lineRule="auto"/>
              <w:jc w:val="center"/>
              <w:rPr>
                <w:rFonts w:ascii="Times New Roman" w:hAnsi="Times New Roman" w:cs="Times New Roman"/>
                <w:sz w:val="28"/>
                <w:szCs w:val="28"/>
                <w:lang w:val="uk-UA"/>
              </w:rPr>
            </w:pPr>
            <w:proofErr w:type="spellStart"/>
            <w:r w:rsidRPr="00FA5CFF">
              <w:rPr>
                <w:rFonts w:ascii="Times New Roman" w:hAnsi="Times New Roman" w:cs="Times New Roman"/>
                <w:sz w:val="28"/>
                <w:szCs w:val="28"/>
                <w:lang w:val="uk-UA"/>
              </w:rPr>
              <w:t>Xo</w:t>
            </w:r>
            <w:proofErr w:type="spellEnd"/>
          </w:p>
        </w:tc>
        <w:tc>
          <w:tcPr>
            <w:tcW w:w="709" w:type="dxa"/>
            <w:vAlign w:val="center"/>
          </w:tcPr>
          <w:p w:rsidR="00467F88" w:rsidRPr="00FA5CFF" w:rsidRDefault="00467F88" w:rsidP="00B1543D">
            <w:pPr>
              <w:spacing w:line="276" w:lineRule="auto"/>
              <w:jc w:val="center"/>
              <w:rPr>
                <w:rFonts w:ascii="Times New Roman" w:hAnsi="Times New Roman" w:cs="Times New Roman"/>
                <w:sz w:val="28"/>
                <w:szCs w:val="28"/>
                <w:lang w:val="uk-UA"/>
              </w:rPr>
            </w:pPr>
            <w:r w:rsidRPr="00FA5CFF">
              <w:rPr>
                <w:rFonts w:ascii="Times New Roman" w:hAnsi="Times New Roman" w:cs="Times New Roman"/>
                <w:sz w:val="28"/>
                <w:szCs w:val="28"/>
                <w:lang w:val="uk-UA"/>
              </w:rPr>
              <w:t>X1</w:t>
            </w:r>
          </w:p>
        </w:tc>
        <w:tc>
          <w:tcPr>
            <w:tcW w:w="709" w:type="dxa"/>
            <w:vMerge/>
            <w:vAlign w:val="center"/>
          </w:tcPr>
          <w:p w:rsidR="00467F88" w:rsidRPr="00FA5CFF" w:rsidRDefault="00467F88" w:rsidP="00B1543D">
            <w:pPr>
              <w:spacing w:line="276" w:lineRule="auto"/>
              <w:jc w:val="center"/>
              <w:rPr>
                <w:rFonts w:ascii="Times New Roman" w:hAnsi="Times New Roman" w:cs="Times New Roman"/>
                <w:sz w:val="28"/>
                <w:szCs w:val="28"/>
                <w:lang w:val="uk-UA"/>
              </w:rPr>
            </w:pPr>
          </w:p>
        </w:tc>
        <w:tc>
          <w:tcPr>
            <w:tcW w:w="708" w:type="dxa"/>
            <w:vMerge/>
            <w:vAlign w:val="center"/>
          </w:tcPr>
          <w:p w:rsidR="00467F88" w:rsidRPr="00FA5CFF" w:rsidRDefault="00467F88" w:rsidP="00B1543D">
            <w:pPr>
              <w:spacing w:line="276" w:lineRule="auto"/>
              <w:jc w:val="center"/>
              <w:rPr>
                <w:rFonts w:ascii="Times New Roman" w:hAnsi="Times New Roman" w:cs="Times New Roman"/>
                <w:sz w:val="28"/>
                <w:szCs w:val="28"/>
                <w:lang w:val="uk-UA"/>
              </w:rPr>
            </w:pPr>
          </w:p>
        </w:tc>
        <w:tc>
          <w:tcPr>
            <w:tcW w:w="709" w:type="dxa"/>
            <w:vAlign w:val="center"/>
          </w:tcPr>
          <w:p w:rsidR="00467F88" w:rsidRPr="00FA5CFF" w:rsidRDefault="00B1543D" w:rsidP="00B1543D">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до</w:t>
            </w:r>
          </w:p>
        </w:tc>
        <w:tc>
          <w:tcPr>
            <w:tcW w:w="992" w:type="dxa"/>
            <w:vAlign w:val="center"/>
          </w:tcPr>
          <w:p w:rsidR="00467F88" w:rsidRPr="00FA5CFF" w:rsidRDefault="00B1543D" w:rsidP="00B1543D">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після</w:t>
            </w:r>
          </w:p>
        </w:tc>
        <w:tc>
          <w:tcPr>
            <w:tcW w:w="709" w:type="dxa"/>
            <w:vAlign w:val="center"/>
          </w:tcPr>
          <w:p w:rsidR="00467F88" w:rsidRPr="00FA5CFF" w:rsidRDefault="00B1543D" w:rsidP="00B1543D">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до</w:t>
            </w:r>
          </w:p>
        </w:tc>
        <w:tc>
          <w:tcPr>
            <w:tcW w:w="992" w:type="dxa"/>
            <w:vAlign w:val="center"/>
          </w:tcPr>
          <w:p w:rsidR="00467F88" w:rsidRPr="00FA5CFF" w:rsidRDefault="00B1543D" w:rsidP="00B1543D">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після</w:t>
            </w:r>
          </w:p>
        </w:tc>
        <w:tc>
          <w:tcPr>
            <w:tcW w:w="709" w:type="dxa"/>
            <w:vMerge/>
            <w:vAlign w:val="center"/>
          </w:tcPr>
          <w:p w:rsidR="00467F88" w:rsidRPr="00FA5CFF" w:rsidRDefault="00467F88" w:rsidP="00B1543D">
            <w:pPr>
              <w:spacing w:line="276" w:lineRule="auto"/>
              <w:jc w:val="center"/>
              <w:rPr>
                <w:rFonts w:ascii="Times New Roman" w:hAnsi="Times New Roman" w:cs="Times New Roman"/>
                <w:sz w:val="28"/>
                <w:szCs w:val="28"/>
                <w:lang w:val="uk-UA"/>
              </w:rPr>
            </w:pPr>
          </w:p>
        </w:tc>
        <w:tc>
          <w:tcPr>
            <w:tcW w:w="1009" w:type="dxa"/>
            <w:vMerge/>
            <w:vAlign w:val="center"/>
          </w:tcPr>
          <w:p w:rsidR="00467F88" w:rsidRPr="00FA5CFF" w:rsidRDefault="00467F88" w:rsidP="00B1543D">
            <w:pPr>
              <w:spacing w:line="276" w:lineRule="auto"/>
              <w:jc w:val="center"/>
              <w:rPr>
                <w:rFonts w:ascii="Times New Roman" w:hAnsi="Times New Roman" w:cs="Times New Roman"/>
                <w:sz w:val="28"/>
                <w:szCs w:val="28"/>
                <w:lang w:val="uk-UA"/>
              </w:rPr>
            </w:pPr>
          </w:p>
        </w:tc>
      </w:tr>
      <w:tr w:rsidR="00B1543D" w:rsidRPr="00FA5CFF" w:rsidTr="00B1543D">
        <w:tc>
          <w:tcPr>
            <w:tcW w:w="1560" w:type="dxa"/>
            <w:vAlign w:val="center"/>
          </w:tcPr>
          <w:p w:rsidR="00467F88" w:rsidRPr="00FA5CFF" w:rsidRDefault="00467F88" w:rsidP="00B1543D">
            <w:pPr>
              <w:spacing w:line="276" w:lineRule="auto"/>
              <w:jc w:val="center"/>
              <w:rPr>
                <w:rFonts w:ascii="Times New Roman" w:hAnsi="Times New Roman" w:cs="Times New Roman"/>
                <w:sz w:val="28"/>
                <w:szCs w:val="28"/>
                <w:lang w:val="uk-UA"/>
              </w:rPr>
            </w:pPr>
            <w:proofErr w:type="spellStart"/>
            <w:r w:rsidRPr="00FA5CFF">
              <w:rPr>
                <w:rFonts w:ascii="Times New Roman" w:hAnsi="Times New Roman" w:cs="Times New Roman"/>
                <w:sz w:val="28"/>
                <w:szCs w:val="28"/>
                <w:lang w:val="uk-UA"/>
              </w:rPr>
              <w:t>Орто</w:t>
            </w:r>
            <w:r w:rsidR="00B1543D">
              <w:rPr>
                <w:rFonts w:ascii="Times New Roman" w:hAnsi="Times New Roman" w:cs="Times New Roman"/>
                <w:sz w:val="28"/>
                <w:szCs w:val="28"/>
                <w:lang w:val="uk-UA"/>
              </w:rPr>
              <w:t>-статична</w:t>
            </w:r>
            <w:proofErr w:type="spellEnd"/>
            <w:r w:rsidR="00B1543D">
              <w:rPr>
                <w:rFonts w:ascii="Times New Roman" w:hAnsi="Times New Roman" w:cs="Times New Roman"/>
                <w:sz w:val="28"/>
                <w:szCs w:val="28"/>
                <w:lang w:val="uk-UA"/>
              </w:rPr>
              <w:t xml:space="preserve"> проба, уд</w:t>
            </w:r>
            <w:r w:rsidRPr="00FA5CFF">
              <w:rPr>
                <w:rFonts w:ascii="Times New Roman" w:hAnsi="Times New Roman" w:cs="Times New Roman"/>
                <w:sz w:val="28"/>
                <w:szCs w:val="28"/>
                <w:lang w:val="uk-UA"/>
              </w:rPr>
              <w:t>/хв</w:t>
            </w:r>
          </w:p>
        </w:tc>
        <w:tc>
          <w:tcPr>
            <w:tcW w:w="992" w:type="dxa"/>
            <w:vAlign w:val="center"/>
          </w:tcPr>
          <w:p w:rsidR="00467F88" w:rsidRPr="00FA5CFF" w:rsidRDefault="00467F88" w:rsidP="00B1543D">
            <w:pPr>
              <w:spacing w:line="276" w:lineRule="auto"/>
              <w:jc w:val="center"/>
              <w:rPr>
                <w:rFonts w:ascii="Times New Roman" w:hAnsi="Times New Roman" w:cs="Times New Roman"/>
                <w:sz w:val="28"/>
                <w:szCs w:val="28"/>
                <w:lang w:val="uk-UA"/>
              </w:rPr>
            </w:pPr>
            <w:r w:rsidRPr="00FA5CFF">
              <w:rPr>
                <w:rFonts w:ascii="Times New Roman" w:hAnsi="Times New Roman" w:cs="Times New Roman"/>
                <w:sz w:val="28"/>
                <w:szCs w:val="28"/>
                <w:lang w:val="uk-UA"/>
              </w:rPr>
              <w:t>10,36</w:t>
            </w:r>
          </w:p>
        </w:tc>
        <w:tc>
          <w:tcPr>
            <w:tcW w:w="709" w:type="dxa"/>
            <w:vAlign w:val="center"/>
          </w:tcPr>
          <w:p w:rsidR="00467F88" w:rsidRPr="00FA5CFF" w:rsidRDefault="00467F88" w:rsidP="00B1543D">
            <w:pPr>
              <w:spacing w:line="276" w:lineRule="auto"/>
              <w:jc w:val="center"/>
              <w:rPr>
                <w:rFonts w:ascii="Times New Roman" w:hAnsi="Times New Roman" w:cs="Times New Roman"/>
                <w:sz w:val="28"/>
                <w:szCs w:val="28"/>
                <w:lang w:val="uk-UA"/>
              </w:rPr>
            </w:pPr>
            <w:r w:rsidRPr="00FA5CFF">
              <w:rPr>
                <w:rFonts w:ascii="Times New Roman" w:hAnsi="Times New Roman" w:cs="Times New Roman"/>
                <w:sz w:val="28"/>
                <w:szCs w:val="28"/>
                <w:lang w:val="uk-UA"/>
              </w:rPr>
              <w:t>9,4</w:t>
            </w:r>
          </w:p>
        </w:tc>
        <w:tc>
          <w:tcPr>
            <w:tcW w:w="709" w:type="dxa"/>
            <w:vAlign w:val="center"/>
          </w:tcPr>
          <w:p w:rsidR="00467F88" w:rsidRPr="00FA5CFF" w:rsidRDefault="00467F88" w:rsidP="00B1543D">
            <w:pPr>
              <w:spacing w:line="276" w:lineRule="auto"/>
              <w:jc w:val="center"/>
              <w:rPr>
                <w:rFonts w:ascii="Times New Roman" w:hAnsi="Times New Roman" w:cs="Times New Roman"/>
                <w:sz w:val="28"/>
                <w:szCs w:val="28"/>
                <w:lang w:val="uk-UA"/>
              </w:rPr>
            </w:pPr>
            <w:r w:rsidRPr="00FA5CFF">
              <w:rPr>
                <w:rFonts w:ascii="Times New Roman" w:hAnsi="Times New Roman" w:cs="Times New Roman"/>
                <w:sz w:val="28"/>
                <w:szCs w:val="28"/>
                <w:lang w:val="uk-UA"/>
              </w:rPr>
              <w:t>5,14</w:t>
            </w:r>
          </w:p>
        </w:tc>
        <w:tc>
          <w:tcPr>
            <w:tcW w:w="708" w:type="dxa"/>
            <w:vAlign w:val="center"/>
          </w:tcPr>
          <w:p w:rsidR="00467F88" w:rsidRPr="00FA5CFF" w:rsidRDefault="00467F88" w:rsidP="00B1543D">
            <w:pPr>
              <w:spacing w:line="276" w:lineRule="auto"/>
              <w:jc w:val="center"/>
              <w:rPr>
                <w:rFonts w:ascii="Times New Roman" w:hAnsi="Times New Roman" w:cs="Times New Roman"/>
                <w:sz w:val="28"/>
                <w:szCs w:val="28"/>
                <w:lang w:val="uk-UA"/>
              </w:rPr>
            </w:pPr>
            <w:r w:rsidRPr="00FA5CFF">
              <w:rPr>
                <w:rFonts w:ascii="Times New Roman" w:hAnsi="Times New Roman" w:cs="Times New Roman"/>
                <w:sz w:val="28"/>
                <w:szCs w:val="28"/>
                <w:lang w:val="uk-UA"/>
              </w:rPr>
              <w:t>3,08</w:t>
            </w:r>
          </w:p>
        </w:tc>
        <w:tc>
          <w:tcPr>
            <w:tcW w:w="709" w:type="dxa"/>
            <w:vAlign w:val="center"/>
          </w:tcPr>
          <w:p w:rsidR="00467F88" w:rsidRPr="00FA5CFF" w:rsidRDefault="00467F88" w:rsidP="00B1543D">
            <w:pPr>
              <w:spacing w:line="276" w:lineRule="auto"/>
              <w:jc w:val="center"/>
              <w:rPr>
                <w:rFonts w:ascii="Times New Roman" w:hAnsi="Times New Roman" w:cs="Times New Roman"/>
                <w:sz w:val="28"/>
                <w:szCs w:val="28"/>
                <w:lang w:val="uk-UA"/>
              </w:rPr>
            </w:pPr>
            <w:r w:rsidRPr="00FA5CFF">
              <w:rPr>
                <w:rFonts w:ascii="Times New Roman" w:hAnsi="Times New Roman" w:cs="Times New Roman"/>
                <w:sz w:val="28"/>
                <w:szCs w:val="28"/>
                <w:lang w:val="uk-UA"/>
              </w:rPr>
              <w:t>2,69</w:t>
            </w:r>
          </w:p>
        </w:tc>
        <w:tc>
          <w:tcPr>
            <w:tcW w:w="992" w:type="dxa"/>
            <w:vAlign w:val="center"/>
          </w:tcPr>
          <w:p w:rsidR="00467F88" w:rsidRPr="00FA5CFF" w:rsidRDefault="00467F88" w:rsidP="00B1543D">
            <w:pPr>
              <w:spacing w:line="276" w:lineRule="auto"/>
              <w:jc w:val="center"/>
              <w:rPr>
                <w:rFonts w:ascii="Times New Roman" w:hAnsi="Times New Roman" w:cs="Times New Roman"/>
                <w:sz w:val="28"/>
                <w:szCs w:val="28"/>
                <w:lang w:val="uk-UA"/>
              </w:rPr>
            </w:pPr>
            <w:r w:rsidRPr="00FA5CFF">
              <w:rPr>
                <w:rFonts w:ascii="Times New Roman" w:hAnsi="Times New Roman" w:cs="Times New Roman"/>
                <w:sz w:val="28"/>
                <w:szCs w:val="28"/>
                <w:lang w:val="uk-UA"/>
              </w:rPr>
              <w:t>1,61</w:t>
            </w:r>
          </w:p>
        </w:tc>
        <w:tc>
          <w:tcPr>
            <w:tcW w:w="709" w:type="dxa"/>
            <w:vAlign w:val="center"/>
          </w:tcPr>
          <w:p w:rsidR="00467F88" w:rsidRPr="00FA5CFF" w:rsidRDefault="00467F88" w:rsidP="00B1543D">
            <w:pPr>
              <w:spacing w:line="276" w:lineRule="auto"/>
              <w:jc w:val="center"/>
              <w:rPr>
                <w:rFonts w:ascii="Times New Roman" w:hAnsi="Times New Roman" w:cs="Times New Roman"/>
                <w:sz w:val="28"/>
                <w:szCs w:val="28"/>
                <w:lang w:val="uk-UA"/>
              </w:rPr>
            </w:pPr>
            <w:r w:rsidRPr="00FA5CFF">
              <w:rPr>
                <w:rFonts w:ascii="Times New Roman" w:hAnsi="Times New Roman" w:cs="Times New Roman"/>
                <w:sz w:val="28"/>
                <w:szCs w:val="28"/>
                <w:lang w:val="uk-UA"/>
              </w:rPr>
              <w:t>49</w:t>
            </w:r>
            <w:r w:rsidR="00430AE8" w:rsidRPr="00FA5CFF">
              <w:rPr>
                <w:rFonts w:ascii="Times New Roman" w:hAnsi="Times New Roman" w:cs="Times New Roman"/>
                <w:sz w:val="28"/>
                <w:szCs w:val="28"/>
                <w:lang w:val="uk-UA"/>
              </w:rPr>
              <w:t>,</w:t>
            </w:r>
            <w:r w:rsidRPr="00FA5CFF">
              <w:rPr>
                <w:rFonts w:ascii="Times New Roman" w:hAnsi="Times New Roman" w:cs="Times New Roman"/>
                <w:sz w:val="28"/>
                <w:szCs w:val="28"/>
                <w:lang w:val="uk-UA"/>
              </w:rPr>
              <w:t>6</w:t>
            </w:r>
          </w:p>
        </w:tc>
        <w:tc>
          <w:tcPr>
            <w:tcW w:w="992" w:type="dxa"/>
            <w:vAlign w:val="center"/>
          </w:tcPr>
          <w:p w:rsidR="00467F88" w:rsidRPr="00FA5CFF" w:rsidRDefault="00467F88" w:rsidP="00B1543D">
            <w:pPr>
              <w:spacing w:line="276" w:lineRule="auto"/>
              <w:jc w:val="center"/>
              <w:rPr>
                <w:rFonts w:ascii="Times New Roman" w:hAnsi="Times New Roman" w:cs="Times New Roman"/>
                <w:sz w:val="28"/>
                <w:szCs w:val="28"/>
                <w:lang w:val="uk-UA"/>
              </w:rPr>
            </w:pPr>
            <w:r w:rsidRPr="00FA5CFF">
              <w:rPr>
                <w:rFonts w:ascii="Times New Roman" w:hAnsi="Times New Roman" w:cs="Times New Roman"/>
                <w:sz w:val="28"/>
                <w:szCs w:val="28"/>
                <w:lang w:val="uk-UA"/>
              </w:rPr>
              <w:t>32,7</w:t>
            </w:r>
          </w:p>
        </w:tc>
        <w:tc>
          <w:tcPr>
            <w:tcW w:w="709" w:type="dxa"/>
            <w:vAlign w:val="center"/>
          </w:tcPr>
          <w:p w:rsidR="00467F88" w:rsidRPr="00FA5CFF" w:rsidRDefault="00467F88" w:rsidP="00B1543D">
            <w:pPr>
              <w:spacing w:line="276" w:lineRule="auto"/>
              <w:jc w:val="center"/>
              <w:rPr>
                <w:rFonts w:ascii="Times New Roman" w:hAnsi="Times New Roman" w:cs="Times New Roman"/>
                <w:sz w:val="28"/>
                <w:szCs w:val="28"/>
                <w:lang w:val="uk-UA"/>
              </w:rPr>
            </w:pPr>
            <w:r w:rsidRPr="00FA5CFF">
              <w:rPr>
                <w:rFonts w:ascii="Times New Roman" w:hAnsi="Times New Roman" w:cs="Times New Roman"/>
                <w:sz w:val="28"/>
                <w:szCs w:val="28"/>
                <w:lang w:val="uk-UA"/>
              </w:rPr>
              <w:t>12</w:t>
            </w:r>
          </w:p>
        </w:tc>
        <w:tc>
          <w:tcPr>
            <w:tcW w:w="1009" w:type="dxa"/>
            <w:vAlign w:val="center"/>
          </w:tcPr>
          <w:p w:rsidR="00467F88" w:rsidRPr="00FA5CFF" w:rsidRDefault="00467F88" w:rsidP="00B1543D">
            <w:pPr>
              <w:spacing w:line="276" w:lineRule="auto"/>
              <w:jc w:val="center"/>
              <w:rPr>
                <w:rFonts w:ascii="Times New Roman" w:hAnsi="Times New Roman" w:cs="Times New Roman"/>
                <w:sz w:val="28"/>
                <w:szCs w:val="28"/>
                <w:lang w:val="uk-UA"/>
              </w:rPr>
            </w:pPr>
            <w:r w:rsidRPr="00FA5CFF">
              <w:rPr>
                <w:rFonts w:ascii="Times New Roman" w:hAnsi="Times New Roman" w:cs="Times New Roman"/>
                <w:sz w:val="28"/>
                <w:szCs w:val="28"/>
                <w:lang w:val="uk-UA"/>
              </w:rPr>
              <w:t>≥0,05</w:t>
            </w:r>
          </w:p>
        </w:tc>
      </w:tr>
      <w:tr w:rsidR="00B1543D" w:rsidRPr="00FA5CFF" w:rsidTr="00B1543D">
        <w:tc>
          <w:tcPr>
            <w:tcW w:w="1560" w:type="dxa"/>
            <w:vAlign w:val="center"/>
          </w:tcPr>
          <w:p w:rsidR="00467F88" w:rsidRPr="00FA5CFF" w:rsidRDefault="00467F88" w:rsidP="00B1543D">
            <w:pPr>
              <w:spacing w:line="276" w:lineRule="auto"/>
              <w:jc w:val="center"/>
              <w:rPr>
                <w:rFonts w:ascii="Times New Roman" w:hAnsi="Times New Roman" w:cs="Times New Roman"/>
                <w:sz w:val="28"/>
                <w:szCs w:val="28"/>
                <w:lang w:val="uk-UA"/>
              </w:rPr>
            </w:pPr>
            <w:r w:rsidRPr="00FA5CFF">
              <w:rPr>
                <w:rFonts w:ascii="Times New Roman" w:hAnsi="Times New Roman" w:cs="Times New Roman"/>
                <w:sz w:val="28"/>
                <w:szCs w:val="28"/>
                <w:lang w:val="uk-UA"/>
              </w:rPr>
              <w:t>Ж</w:t>
            </w:r>
            <w:r w:rsidR="00B1543D">
              <w:rPr>
                <w:rFonts w:ascii="Times New Roman" w:hAnsi="Times New Roman" w:cs="Times New Roman"/>
                <w:sz w:val="28"/>
                <w:szCs w:val="28"/>
                <w:lang w:val="uk-UA"/>
              </w:rPr>
              <w:t xml:space="preserve">ЄЛ, </w:t>
            </w:r>
            <w:r w:rsidRPr="00FA5CFF">
              <w:rPr>
                <w:rFonts w:ascii="Times New Roman" w:hAnsi="Times New Roman" w:cs="Times New Roman"/>
                <w:sz w:val="28"/>
                <w:szCs w:val="28"/>
                <w:lang w:val="uk-UA"/>
              </w:rPr>
              <w:t>л</w:t>
            </w:r>
          </w:p>
        </w:tc>
        <w:tc>
          <w:tcPr>
            <w:tcW w:w="992" w:type="dxa"/>
            <w:vAlign w:val="center"/>
          </w:tcPr>
          <w:p w:rsidR="00467F88" w:rsidRPr="00FA5CFF" w:rsidRDefault="00467F88" w:rsidP="00B1543D">
            <w:pPr>
              <w:spacing w:line="276" w:lineRule="auto"/>
              <w:jc w:val="center"/>
              <w:rPr>
                <w:rFonts w:ascii="Times New Roman" w:hAnsi="Times New Roman" w:cs="Times New Roman"/>
                <w:sz w:val="28"/>
                <w:szCs w:val="28"/>
                <w:lang w:val="uk-UA"/>
              </w:rPr>
            </w:pPr>
            <w:r w:rsidRPr="00FA5CFF">
              <w:rPr>
                <w:rFonts w:ascii="Times New Roman" w:hAnsi="Times New Roman" w:cs="Times New Roman"/>
                <w:sz w:val="28"/>
                <w:szCs w:val="28"/>
                <w:lang w:val="uk-UA"/>
              </w:rPr>
              <w:t>2</w:t>
            </w:r>
            <w:r w:rsidR="00B1543D">
              <w:rPr>
                <w:rFonts w:ascii="Times New Roman" w:hAnsi="Times New Roman" w:cs="Times New Roman"/>
                <w:sz w:val="28"/>
                <w:szCs w:val="28"/>
                <w:lang w:val="uk-UA"/>
              </w:rPr>
              <w:t>,14</w:t>
            </w:r>
          </w:p>
        </w:tc>
        <w:tc>
          <w:tcPr>
            <w:tcW w:w="709" w:type="dxa"/>
            <w:vAlign w:val="center"/>
          </w:tcPr>
          <w:p w:rsidR="00467F88" w:rsidRPr="00FA5CFF" w:rsidRDefault="00467F88" w:rsidP="00B1543D">
            <w:pPr>
              <w:spacing w:line="276" w:lineRule="auto"/>
              <w:jc w:val="center"/>
              <w:rPr>
                <w:rFonts w:ascii="Times New Roman" w:hAnsi="Times New Roman" w:cs="Times New Roman"/>
                <w:sz w:val="28"/>
                <w:szCs w:val="28"/>
                <w:lang w:val="uk-UA"/>
              </w:rPr>
            </w:pPr>
            <w:r w:rsidRPr="00FA5CFF">
              <w:rPr>
                <w:rFonts w:ascii="Times New Roman" w:hAnsi="Times New Roman" w:cs="Times New Roman"/>
                <w:sz w:val="28"/>
                <w:szCs w:val="28"/>
                <w:lang w:val="uk-UA"/>
              </w:rPr>
              <w:t>2</w:t>
            </w:r>
            <w:r w:rsidR="00B1543D">
              <w:rPr>
                <w:rFonts w:ascii="Times New Roman" w:hAnsi="Times New Roman" w:cs="Times New Roman"/>
                <w:sz w:val="28"/>
                <w:szCs w:val="28"/>
                <w:lang w:val="uk-UA"/>
              </w:rPr>
              <w:t>,</w:t>
            </w:r>
            <w:r w:rsidRPr="00FA5CFF">
              <w:rPr>
                <w:rFonts w:ascii="Times New Roman" w:hAnsi="Times New Roman" w:cs="Times New Roman"/>
                <w:sz w:val="28"/>
                <w:szCs w:val="28"/>
                <w:lang w:val="uk-UA"/>
              </w:rPr>
              <w:t>3</w:t>
            </w:r>
            <w:r w:rsidR="00B1543D">
              <w:rPr>
                <w:rFonts w:ascii="Times New Roman" w:hAnsi="Times New Roman" w:cs="Times New Roman"/>
                <w:sz w:val="28"/>
                <w:szCs w:val="28"/>
                <w:lang w:val="uk-UA"/>
              </w:rPr>
              <w:t>8</w:t>
            </w:r>
          </w:p>
        </w:tc>
        <w:tc>
          <w:tcPr>
            <w:tcW w:w="709" w:type="dxa"/>
            <w:vAlign w:val="center"/>
          </w:tcPr>
          <w:p w:rsidR="00467F88" w:rsidRPr="00FA5CFF" w:rsidRDefault="00467F88" w:rsidP="00B1543D">
            <w:pPr>
              <w:spacing w:line="276" w:lineRule="auto"/>
              <w:jc w:val="center"/>
              <w:rPr>
                <w:rFonts w:ascii="Times New Roman" w:hAnsi="Times New Roman" w:cs="Times New Roman"/>
                <w:sz w:val="28"/>
                <w:szCs w:val="28"/>
                <w:lang w:val="uk-UA"/>
              </w:rPr>
            </w:pPr>
            <w:r w:rsidRPr="00FA5CFF">
              <w:rPr>
                <w:rFonts w:ascii="Times New Roman" w:hAnsi="Times New Roman" w:cs="Times New Roman"/>
                <w:sz w:val="28"/>
                <w:szCs w:val="28"/>
                <w:lang w:val="uk-UA"/>
              </w:rPr>
              <w:t>2</w:t>
            </w:r>
            <w:r w:rsidR="00B1543D">
              <w:rPr>
                <w:rFonts w:ascii="Times New Roman" w:hAnsi="Times New Roman" w:cs="Times New Roman"/>
                <w:sz w:val="28"/>
                <w:szCs w:val="28"/>
                <w:lang w:val="uk-UA"/>
              </w:rPr>
              <w:t>,</w:t>
            </w:r>
            <w:r w:rsidRPr="00FA5CFF">
              <w:rPr>
                <w:rFonts w:ascii="Times New Roman" w:hAnsi="Times New Roman" w:cs="Times New Roman"/>
                <w:sz w:val="28"/>
                <w:szCs w:val="28"/>
                <w:lang w:val="uk-UA"/>
              </w:rPr>
              <w:t>40</w:t>
            </w:r>
          </w:p>
        </w:tc>
        <w:tc>
          <w:tcPr>
            <w:tcW w:w="708" w:type="dxa"/>
            <w:vAlign w:val="center"/>
          </w:tcPr>
          <w:p w:rsidR="00467F88" w:rsidRPr="00FA5CFF" w:rsidRDefault="00467F88" w:rsidP="00B1543D">
            <w:pPr>
              <w:spacing w:line="276" w:lineRule="auto"/>
              <w:jc w:val="center"/>
              <w:rPr>
                <w:rFonts w:ascii="Times New Roman" w:hAnsi="Times New Roman" w:cs="Times New Roman"/>
                <w:sz w:val="28"/>
                <w:szCs w:val="28"/>
                <w:lang w:val="uk-UA"/>
              </w:rPr>
            </w:pPr>
            <w:r w:rsidRPr="00FA5CFF">
              <w:rPr>
                <w:rFonts w:ascii="Times New Roman" w:hAnsi="Times New Roman" w:cs="Times New Roman"/>
                <w:sz w:val="28"/>
                <w:szCs w:val="28"/>
                <w:lang w:val="uk-UA"/>
              </w:rPr>
              <w:t>2</w:t>
            </w:r>
            <w:r w:rsidR="00B1543D">
              <w:rPr>
                <w:rFonts w:ascii="Times New Roman" w:hAnsi="Times New Roman" w:cs="Times New Roman"/>
                <w:sz w:val="28"/>
                <w:szCs w:val="28"/>
                <w:lang w:val="uk-UA"/>
              </w:rPr>
              <w:t>,</w:t>
            </w:r>
            <w:r w:rsidRPr="00FA5CFF">
              <w:rPr>
                <w:rFonts w:ascii="Times New Roman" w:hAnsi="Times New Roman" w:cs="Times New Roman"/>
                <w:sz w:val="28"/>
                <w:szCs w:val="28"/>
                <w:lang w:val="uk-UA"/>
              </w:rPr>
              <w:t>25</w:t>
            </w:r>
          </w:p>
        </w:tc>
        <w:tc>
          <w:tcPr>
            <w:tcW w:w="709" w:type="dxa"/>
            <w:vAlign w:val="center"/>
          </w:tcPr>
          <w:p w:rsidR="00467F88" w:rsidRPr="00FA5CFF" w:rsidRDefault="00467F88" w:rsidP="00B1543D">
            <w:pPr>
              <w:spacing w:line="276" w:lineRule="auto"/>
              <w:jc w:val="center"/>
              <w:rPr>
                <w:rFonts w:ascii="Times New Roman" w:hAnsi="Times New Roman" w:cs="Times New Roman"/>
                <w:sz w:val="28"/>
                <w:szCs w:val="28"/>
                <w:lang w:val="uk-UA"/>
              </w:rPr>
            </w:pPr>
            <w:r w:rsidRPr="00FA5CFF">
              <w:rPr>
                <w:rFonts w:ascii="Times New Roman" w:hAnsi="Times New Roman" w:cs="Times New Roman"/>
                <w:sz w:val="28"/>
                <w:szCs w:val="28"/>
                <w:lang w:val="uk-UA"/>
              </w:rPr>
              <w:t>1</w:t>
            </w:r>
            <w:r w:rsidR="00B1543D">
              <w:rPr>
                <w:rFonts w:ascii="Times New Roman" w:hAnsi="Times New Roman" w:cs="Times New Roman"/>
                <w:sz w:val="28"/>
                <w:szCs w:val="28"/>
                <w:lang w:val="uk-UA"/>
              </w:rPr>
              <w:t>,</w:t>
            </w:r>
            <w:r w:rsidRPr="00FA5CFF">
              <w:rPr>
                <w:rFonts w:ascii="Times New Roman" w:hAnsi="Times New Roman" w:cs="Times New Roman"/>
                <w:sz w:val="28"/>
                <w:szCs w:val="28"/>
                <w:lang w:val="uk-UA"/>
              </w:rPr>
              <w:t>26</w:t>
            </w:r>
          </w:p>
        </w:tc>
        <w:tc>
          <w:tcPr>
            <w:tcW w:w="992" w:type="dxa"/>
            <w:vAlign w:val="center"/>
          </w:tcPr>
          <w:p w:rsidR="00467F88" w:rsidRPr="00FA5CFF" w:rsidRDefault="00467F88" w:rsidP="00B1543D">
            <w:pPr>
              <w:spacing w:line="276" w:lineRule="auto"/>
              <w:jc w:val="center"/>
              <w:rPr>
                <w:rFonts w:ascii="Times New Roman" w:hAnsi="Times New Roman" w:cs="Times New Roman"/>
                <w:sz w:val="28"/>
                <w:szCs w:val="28"/>
                <w:lang w:val="uk-UA"/>
              </w:rPr>
            </w:pPr>
            <w:r w:rsidRPr="00FA5CFF">
              <w:rPr>
                <w:rFonts w:ascii="Times New Roman" w:hAnsi="Times New Roman" w:cs="Times New Roman"/>
                <w:sz w:val="28"/>
                <w:szCs w:val="28"/>
                <w:lang w:val="uk-UA"/>
              </w:rPr>
              <w:t>1</w:t>
            </w:r>
            <w:r w:rsidR="00B1543D">
              <w:rPr>
                <w:rFonts w:ascii="Times New Roman" w:hAnsi="Times New Roman" w:cs="Times New Roman"/>
                <w:sz w:val="28"/>
                <w:szCs w:val="28"/>
                <w:lang w:val="uk-UA"/>
              </w:rPr>
              <w:t>,</w:t>
            </w:r>
            <w:r w:rsidRPr="00FA5CFF">
              <w:rPr>
                <w:rFonts w:ascii="Times New Roman" w:hAnsi="Times New Roman" w:cs="Times New Roman"/>
                <w:sz w:val="28"/>
                <w:szCs w:val="28"/>
                <w:lang w:val="uk-UA"/>
              </w:rPr>
              <w:t>18</w:t>
            </w:r>
          </w:p>
        </w:tc>
        <w:tc>
          <w:tcPr>
            <w:tcW w:w="709" w:type="dxa"/>
            <w:vAlign w:val="center"/>
          </w:tcPr>
          <w:p w:rsidR="00467F88" w:rsidRPr="00FA5CFF" w:rsidRDefault="00467F88" w:rsidP="00B1543D">
            <w:pPr>
              <w:spacing w:line="276" w:lineRule="auto"/>
              <w:jc w:val="center"/>
              <w:rPr>
                <w:rFonts w:ascii="Times New Roman" w:hAnsi="Times New Roman" w:cs="Times New Roman"/>
                <w:sz w:val="28"/>
                <w:szCs w:val="28"/>
                <w:lang w:val="uk-UA"/>
              </w:rPr>
            </w:pPr>
            <w:r w:rsidRPr="00FA5CFF">
              <w:rPr>
                <w:rFonts w:ascii="Times New Roman" w:hAnsi="Times New Roman" w:cs="Times New Roman"/>
                <w:sz w:val="28"/>
                <w:szCs w:val="28"/>
                <w:lang w:val="uk-UA"/>
              </w:rPr>
              <w:t>11,3</w:t>
            </w:r>
          </w:p>
        </w:tc>
        <w:tc>
          <w:tcPr>
            <w:tcW w:w="992" w:type="dxa"/>
            <w:vAlign w:val="center"/>
          </w:tcPr>
          <w:p w:rsidR="00467F88" w:rsidRPr="00FA5CFF" w:rsidRDefault="00467F88" w:rsidP="00B1543D">
            <w:pPr>
              <w:spacing w:line="276" w:lineRule="auto"/>
              <w:jc w:val="center"/>
              <w:rPr>
                <w:rFonts w:ascii="Times New Roman" w:hAnsi="Times New Roman" w:cs="Times New Roman"/>
                <w:sz w:val="28"/>
                <w:szCs w:val="28"/>
                <w:lang w:val="uk-UA"/>
              </w:rPr>
            </w:pPr>
            <w:r w:rsidRPr="00FA5CFF">
              <w:rPr>
                <w:rFonts w:ascii="Times New Roman" w:hAnsi="Times New Roman" w:cs="Times New Roman"/>
                <w:sz w:val="28"/>
                <w:szCs w:val="28"/>
                <w:lang w:val="uk-UA"/>
              </w:rPr>
              <w:t>9,5</w:t>
            </w:r>
          </w:p>
        </w:tc>
        <w:tc>
          <w:tcPr>
            <w:tcW w:w="709" w:type="dxa"/>
            <w:vAlign w:val="center"/>
          </w:tcPr>
          <w:p w:rsidR="00467F88" w:rsidRPr="00FA5CFF" w:rsidRDefault="00467F88" w:rsidP="00B1543D">
            <w:pPr>
              <w:spacing w:line="276" w:lineRule="auto"/>
              <w:jc w:val="center"/>
              <w:rPr>
                <w:rFonts w:ascii="Times New Roman" w:hAnsi="Times New Roman" w:cs="Times New Roman"/>
                <w:sz w:val="28"/>
                <w:szCs w:val="28"/>
                <w:lang w:val="uk-UA"/>
              </w:rPr>
            </w:pPr>
            <w:r w:rsidRPr="00FA5CFF">
              <w:rPr>
                <w:rFonts w:ascii="Times New Roman" w:hAnsi="Times New Roman" w:cs="Times New Roman"/>
                <w:sz w:val="28"/>
                <w:szCs w:val="28"/>
                <w:lang w:val="uk-UA"/>
              </w:rPr>
              <w:t>0</w:t>
            </w:r>
          </w:p>
        </w:tc>
        <w:tc>
          <w:tcPr>
            <w:tcW w:w="1009" w:type="dxa"/>
            <w:vAlign w:val="center"/>
          </w:tcPr>
          <w:p w:rsidR="00467F88" w:rsidRPr="00FA5CFF" w:rsidRDefault="00467F88" w:rsidP="00B1543D">
            <w:pPr>
              <w:spacing w:line="276" w:lineRule="auto"/>
              <w:jc w:val="center"/>
              <w:rPr>
                <w:rFonts w:ascii="Times New Roman" w:hAnsi="Times New Roman" w:cs="Times New Roman"/>
                <w:sz w:val="28"/>
                <w:szCs w:val="28"/>
                <w:lang w:val="uk-UA"/>
              </w:rPr>
            </w:pPr>
            <w:r w:rsidRPr="00FA5CFF">
              <w:rPr>
                <w:rFonts w:ascii="Times New Roman" w:hAnsi="Times New Roman" w:cs="Times New Roman"/>
                <w:sz w:val="28"/>
                <w:szCs w:val="28"/>
                <w:lang w:val="uk-UA"/>
              </w:rPr>
              <w:t>≤0,05</w:t>
            </w:r>
          </w:p>
        </w:tc>
      </w:tr>
    </w:tbl>
    <w:p w:rsidR="006F3694" w:rsidRPr="00FA5CFF" w:rsidRDefault="006F3694" w:rsidP="004F63FE">
      <w:pPr>
        <w:spacing w:after="0" w:line="360" w:lineRule="auto"/>
        <w:ind w:firstLine="709"/>
        <w:jc w:val="both"/>
        <w:rPr>
          <w:rFonts w:ascii="Times New Roman" w:hAnsi="Times New Roman" w:cs="Times New Roman"/>
          <w:sz w:val="28"/>
          <w:szCs w:val="28"/>
          <w:lang w:val="uk-UA"/>
        </w:rPr>
      </w:pPr>
    </w:p>
    <w:p w:rsidR="00467F88" w:rsidRPr="00FA5CFF" w:rsidRDefault="006C2F0F" w:rsidP="004F63FE">
      <w:pPr>
        <w:spacing w:after="0" w:line="360" w:lineRule="auto"/>
        <w:ind w:firstLine="709"/>
        <w:jc w:val="both"/>
        <w:rPr>
          <w:rFonts w:ascii="Times New Roman" w:hAnsi="Times New Roman" w:cs="Times New Roman"/>
          <w:sz w:val="28"/>
          <w:szCs w:val="28"/>
          <w:lang w:val="uk-UA"/>
        </w:rPr>
      </w:pPr>
      <w:r w:rsidRPr="00FA5CFF">
        <w:rPr>
          <w:rFonts w:ascii="Times New Roman" w:hAnsi="Times New Roman" w:cs="Times New Roman"/>
          <w:sz w:val="28"/>
          <w:szCs w:val="28"/>
          <w:lang w:val="uk-UA"/>
        </w:rPr>
        <w:t>Зокрема, с</w:t>
      </w:r>
      <w:r w:rsidR="00467F88" w:rsidRPr="00FA5CFF">
        <w:rPr>
          <w:rFonts w:ascii="Times New Roman" w:hAnsi="Times New Roman" w:cs="Times New Roman"/>
          <w:sz w:val="28"/>
          <w:szCs w:val="28"/>
          <w:lang w:val="uk-UA"/>
        </w:rPr>
        <w:t>ередній показник Ж</w:t>
      </w:r>
      <w:r w:rsidR="00F966C4">
        <w:rPr>
          <w:rFonts w:ascii="Times New Roman" w:hAnsi="Times New Roman" w:cs="Times New Roman"/>
          <w:sz w:val="28"/>
          <w:szCs w:val="28"/>
          <w:lang w:val="uk-UA"/>
        </w:rPr>
        <w:t>Є</w:t>
      </w:r>
      <w:r w:rsidR="00467F88" w:rsidRPr="00FA5CFF">
        <w:rPr>
          <w:rFonts w:ascii="Times New Roman" w:hAnsi="Times New Roman" w:cs="Times New Roman"/>
          <w:sz w:val="28"/>
          <w:szCs w:val="28"/>
          <w:lang w:val="uk-UA"/>
        </w:rPr>
        <w:t xml:space="preserve">Л на початок експерименту </w:t>
      </w:r>
      <w:r w:rsidR="00B1543D">
        <w:rPr>
          <w:rFonts w:ascii="Times New Roman" w:hAnsi="Times New Roman" w:cs="Times New Roman"/>
          <w:sz w:val="28"/>
          <w:szCs w:val="28"/>
          <w:lang w:val="uk-UA"/>
        </w:rPr>
        <w:t>–</w:t>
      </w:r>
      <w:r w:rsidR="00467F88" w:rsidRPr="00FA5CFF">
        <w:rPr>
          <w:rFonts w:ascii="Times New Roman" w:hAnsi="Times New Roman" w:cs="Times New Roman"/>
          <w:sz w:val="28"/>
          <w:szCs w:val="28"/>
          <w:lang w:val="uk-UA"/>
        </w:rPr>
        <w:t xml:space="preserve"> 2</w:t>
      </w:r>
      <w:r w:rsidR="00B1543D">
        <w:rPr>
          <w:rFonts w:ascii="Times New Roman" w:hAnsi="Times New Roman" w:cs="Times New Roman"/>
          <w:sz w:val="28"/>
          <w:szCs w:val="28"/>
          <w:lang w:val="uk-UA"/>
        </w:rPr>
        <w:t>,</w:t>
      </w:r>
      <w:r w:rsidR="00467F88" w:rsidRPr="00FA5CFF">
        <w:rPr>
          <w:rFonts w:ascii="Times New Roman" w:hAnsi="Times New Roman" w:cs="Times New Roman"/>
          <w:sz w:val="28"/>
          <w:szCs w:val="28"/>
          <w:lang w:val="uk-UA"/>
        </w:rPr>
        <w:t>1</w:t>
      </w:r>
      <w:r w:rsidR="00B1543D">
        <w:rPr>
          <w:rFonts w:ascii="Times New Roman" w:hAnsi="Times New Roman" w:cs="Times New Roman"/>
          <w:sz w:val="28"/>
          <w:szCs w:val="28"/>
          <w:lang w:val="uk-UA"/>
        </w:rPr>
        <w:t xml:space="preserve">4 </w:t>
      </w:r>
      <w:r w:rsidR="00467F88" w:rsidRPr="00FA5CFF">
        <w:rPr>
          <w:rFonts w:ascii="Times New Roman" w:hAnsi="Times New Roman" w:cs="Times New Roman"/>
          <w:sz w:val="28"/>
          <w:szCs w:val="28"/>
          <w:lang w:val="uk-UA"/>
        </w:rPr>
        <w:t>л (при належній 3</w:t>
      </w:r>
      <w:r w:rsidR="00B1543D">
        <w:rPr>
          <w:rFonts w:ascii="Times New Roman" w:hAnsi="Times New Roman" w:cs="Times New Roman"/>
          <w:sz w:val="28"/>
          <w:szCs w:val="28"/>
          <w:lang w:val="uk-UA"/>
        </w:rPr>
        <w:t>,</w:t>
      </w:r>
      <w:r w:rsidR="00467F88" w:rsidRPr="00FA5CFF">
        <w:rPr>
          <w:rFonts w:ascii="Times New Roman" w:hAnsi="Times New Roman" w:cs="Times New Roman"/>
          <w:sz w:val="28"/>
          <w:szCs w:val="28"/>
          <w:lang w:val="uk-UA"/>
        </w:rPr>
        <w:t>29</w:t>
      </w:r>
      <w:r w:rsidR="00B1543D">
        <w:rPr>
          <w:rFonts w:ascii="Times New Roman" w:hAnsi="Times New Roman" w:cs="Times New Roman"/>
          <w:sz w:val="28"/>
          <w:szCs w:val="28"/>
          <w:lang w:val="uk-UA"/>
        </w:rPr>
        <w:t xml:space="preserve"> </w:t>
      </w:r>
      <w:r w:rsidR="00467F88" w:rsidRPr="00FA5CFF">
        <w:rPr>
          <w:rFonts w:ascii="Times New Roman" w:hAnsi="Times New Roman" w:cs="Times New Roman"/>
          <w:sz w:val="28"/>
          <w:szCs w:val="28"/>
          <w:lang w:val="uk-UA"/>
        </w:rPr>
        <w:t xml:space="preserve">л), відповідає низькому рівню для жінок </w:t>
      </w:r>
      <w:r w:rsidR="00695785">
        <w:rPr>
          <w:rFonts w:ascii="Times New Roman" w:hAnsi="Times New Roman" w:cs="Times New Roman"/>
          <w:sz w:val="28"/>
          <w:szCs w:val="28"/>
          <w:lang w:val="uk-UA"/>
        </w:rPr>
        <w:t>ціє</w:t>
      </w:r>
      <w:r w:rsidR="00467F88" w:rsidRPr="00FA5CFF">
        <w:rPr>
          <w:rFonts w:ascii="Times New Roman" w:hAnsi="Times New Roman" w:cs="Times New Roman"/>
          <w:sz w:val="28"/>
          <w:szCs w:val="28"/>
          <w:lang w:val="uk-UA"/>
        </w:rPr>
        <w:t xml:space="preserve">ї </w:t>
      </w:r>
      <w:r w:rsidR="00430AE8" w:rsidRPr="00FA5CFF">
        <w:rPr>
          <w:rFonts w:ascii="Times New Roman" w:hAnsi="Times New Roman" w:cs="Times New Roman"/>
          <w:sz w:val="28"/>
          <w:szCs w:val="28"/>
          <w:lang w:val="uk-UA"/>
        </w:rPr>
        <w:t>ві</w:t>
      </w:r>
      <w:r w:rsidR="00373121" w:rsidRPr="00FA5CFF">
        <w:rPr>
          <w:rFonts w:ascii="Times New Roman" w:hAnsi="Times New Roman" w:cs="Times New Roman"/>
          <w:sz w:val="28"/>
          <w:szCs w:val="28"/>
          <w:lang w:val="uk-UA"/>
        </w:rPr>
        <w:t>ков</w:t>
      </w:r>
      <w:r w:rsidR="00430AE8" w:rsidRPr="00FA5CFF">
        <w:rPr>
          <w:rFonts w:ascii="Times New Roman" w:hAnsi="Times New Roman" w:cs="Times New Roman"/>
          <w:sz w:val="28"/>
          <w:szCs w:val="28"/>
          <w:lang w:val="uk-UA"/>
        </w:rPr>
        <w:t xml:space="preserve">ої </w:t>
      </w:r>
      <w:r w:rsidR="00467F88" w:rsidRPr="00FA5CFF">
        <w:rPr>
          <w:rFonts w:ascii="Times New Roman" w:hAnsi="Times New Roman" w:cs="Times New Roman"/>
          <w:sz w:val="28"/>
          <w:szCs w:val="28"/>
          <w:lang w:val="uk-UA"/>
        </w:rPr>
        <w:t>групи. В кінці експерименту середній пока</w:t>
      </w:r>
      <w:r w:rsidR="00156833" w:rsidRPr="00FA5CFF">
        <w:rPr>
          <w:rFonts w:ascii="Times New Roman" w:hAnsi="Times New Roman" w:cs="Times New Roman"/>
          <w:sz w:val="28"/>
          <w:szCs w:val="28"/>
          <w:lang w:val="uk-UA"/>
        </w:rPr>
        <w:t>зник Ж</w:t>
      </w:r>
      <w:r w:rsidR="00B1543D">
        <w:rPr>
          <w:rFonts w:ascii="Times New Roman" w:hAnsi="Times New Roman" w:cs="Times New Roman"/>
          <w:sz w:val="28"/>
          <w:szCs w:val="28"/>
          <w:lang w:val="uk-UA"/>
        </w:rPr>
        <w:t>Є</w:t>
      </w:r>
      <w:r w:rsidR="00156833" w:rsidRPr="00FA5CFF">
        <w:rPr>
          <w:rFonts w:ascii="Times New Roman" w:hAnsi="Times New Roman" w:cs="Times New Roman"/>
          <w:sz w:val="28"/>
          <w:szCs w:val="28"/>
          <w:lang w:val="uk-UA"/>
        </w:rPr>
        <w:t>Л покращився на 2</w:t>
      </w:r>
      <w:r w:rsidR="00B1543D">
        <w:rPr>
          <w:rFonts w:ascii="Times New Roman" w:hAnsi="Times New Roman" w:cs="Times New Roman"/>
          <w:sz w:val="28"/>
          <w:szCs w:val="28"/>
          <w:lang w:val="uk-UA"/>
        </w:rPr>
        <w:t>,</w:t>
      </w:r>
      <w:r w:rsidR="00156833" w:rsidRPr="00FA5CFF">
        <w:rPr>
          <w:rFonts w:ascii="Times New Roman" w:hAnsi="Times New Roman" w:cs="Times New Roman"/>
          <w:sz w:val="28"/>
          <w:szCs w:val="28"/>
          <w:lang w:val="uk-UA"/>
        </w:rPr>
        <w:t>39 л</w:t>
      </w:r>
      <w:r w:rsidR="00467F88" w:rsidRPr="00FA5CFF">
        <w:rPr>
          <w:rFonts w:ascii="Times New Roman" w:hAnsi="Times New Roman" w:cs="Times New Roman"/>
          <w:sz w:val="28"/>
          <w:szCs w:val="28"/>
          <w:lang w:val="uk-UA"/>
        </w:rPr>
        <w:t>.</w:t>
      </w:r>
      <w:r w:rsidRPr="00FA5CFF">
        <w:rPr>
          <w:rFonts w:ascii="Times New Roman" w:hAnsi="Times New Roman" w:cs="Times New Roman"/>
          <w:sz w:val="28"/>
          <w:szCs w:val="28"/>
          <w:lang w:val="uk-UA"/>
        </w:rPr>
        <w:t xml:space="preserve"> </w:t>
      </w:r>
    </w:p>
    <w:p w:rsidR="00430AE8" w:rsidRPr="00FA5CFF" w:rsidRDefault="00430AE8" w:rsidP="004F63FE">
      <w:pPr>
        <w:spacing w:after="0" w:line="360" w:lineRule="auto"/>
        <w:ind w:firstLine="709"/>
        <w:jc w:val="both"/>
        <w:rPr>
          <w:rFonts w:ascii="Times New Roman" w:hAnsi="Times New Roman" w:cs="Times New Roman"/>
          <w:sz w:val="28"/>
          <w:szCs w:val="28"/>
          <w:lang w:val="uk-UA"/>
        </w:rPr>
      </w:pPr>
      <w:r w:rsidRPr="00FA5CFF">
        <w:rPr>
          <w:rFonts w:ascii="Times New Roman" w:hAnsi="Times New Roman" w:cs="Times New Roman"/>
          <w:sz w:val="28"/>
          <w:szCs w:val="28"/>
          <w:lang w:val="uk-UA"/>
        </w:rPr>
        <w:t>Показники фізичної підготовки за результатами ортостатичної проби та показниками Ж</w:t>
      </w:r>
      <w:r w:rsidR="00B1543D">
        <w:rPr>
          <w:rFonts w:ascii="Times New Roman" w:hAnsi="Times New Roman" w:cs="Times New Roman"/>
          <w:sz w:val="28"/>
          <w:szCs w:val="28"/>
          <w:lang w:val="uk-UA"/>
        </w:rPr>
        <w:t>Є</w:t>
      </w:r>
      <w:r w:rsidRPr="00FA5CFF">
        <w:rPr>
          <w:rFonts w:ascii="Times New Roman" w:hAnsi="Times New Roman" w:cs="Times New Roman"/>
          <w:sz w:val="28"/>
          <w:szCs w:val="28"/>
          <w:lang w:val="uk-UA"/>
        </w:rPr>
        <w:t>Л жінок 65</w:t>
      </w:r>
      <w:r w:rsidR="00B1543D">
        <w:rPr>
          <w:rFonts w:ascii="Times New Roman" w:hAnsi="Times New Roman" w:cs="Times New Roman"/>
          <w:sz w:val="28"/>
          <w:szCs w:val="28"/>
          <w:lang w:val="uk-UA"/>
        </w:rPr>
        <w:t>–</w:t>
      </w:r>
      <w:r w:rsidRPr="00FA5CFF">
        <w:rPr>
          <w:rFonts w:ascii="Times New Roman" w:hAnsi="Times New Roman" w:cs="Times New Roman"/>
          <w:sz w:val="28"/>
          <w:szCs w:val="28"/>
          <w:lang w:val="uk-UA"/>
        </w:rPr>
        <w:t>74 років контрольної групи</w:t>
      </w:r>
      <w:r w:rsidRPr="00FA5CFF">
        <w:rPr>
          <w:rFonts w:ascii="Times New Roman" w:hAnsi="Times New Roman" w:cs="Times New Roman"/>
          <w:b/>
          <w:sz w:val="28"/>
          <w:szCs w:val="28"/>
          <w:lang w:val="uk-UA"/>
        </w:rPr>
        <w:t xml:space="preserve"> </w:t>
      </w:r>
      <w:r w:rsidRPr="00FA5CFF">
        <w:rPr>
          <w:rFonts w:ascii="Times New Roman" w:hAnsi="Times New Roman" w:cs="Times New Roman"/>
          <w:sz w:val="28"/>
          <w:szCs w:val="28"/>
          <w:lang w:val="uk-UA"/>
        </w:rPr>
        <w:t xml:space="preserve">за час експерименту зазнали </w:t>
      </w:r>
      <w:r w:rsidR="00C65336" w:rsidRPr="00FA5CFF">
        <w:rPr>
          <w:rFonts w:ascii="Times New Roman" w:hAnsi="Times New Roman" w:cs="Times New Roman"/>
          <w:sz w:val="28"/>
          <w:szCs w:val="28"/>
          <w:lang w:val="uk-UA"/>
        </w:rPr>
        <w:t>змін, але недостовірних (табл.</w:t>
      </w:r>
      <w:r w:rsidRPr="00FA5CFF">
        <w:rPr>
          <w:rFonts w:ascii="Times New Roman" w:hAnsi="Times New Roman" w:cs="Times New Roman"/>
          <w:sz w:val="28"/>
          <w:szCs w:val="28"/>
          <w:lang w:val="uk-UA"/>
        </w:rPr>
        <w:t xml:space="preserve"> 3.4).</w:t>
      </w:r>
    </w:p>
    <w:p w:rsidR="00430AE8" w:rsidRPr="00FA5CFF" w:rsidRDefault="00430AE8" w:rsidP="004F63FE">
      <w:pPr>
        <w:spacing w:after="0" w:line="360" w:lineRule="auto"/>
        <w:ind w:firstLine="709"/>
        <w:jc w:val="right"/>
        <w:rPr>
          <w:rFonts w:ascii="Times New Roman" w:hAnsi="Times New Roman" w:cs="Times New Roman"/>
          <w:i/>
          <w:sz w:val="28"/>
          <w:szCs w:val="28"/>
          <w:lang w:val="uk-UA"/>
        </w:rPr>
      </w:pPr>
      <w:r w:rsidRPr="00FA5CFF">
        <w:rPr>
          <w:rFonts w:ascii="Times New Roman" w:hAnsi="Times New Roman" w:cs="Times New Roman"/>
          <w:i/>
          <w:sz w:val="28"/>
          <w:szCs w:val="28"/>
          <w:lang w:val="uk-UA"/>
        </w:rPr>
        <w:t>Таблиця 3.4</w:t>
      </w:r>
    </w:p>
    <w:p w:rsidR="00430AE8" w:rsidRDefault="00430AE8" w:rsidP="00B1543D">
      <w:pPr>
        <w:spacing w:after="0"/>
        <w:jc w:val="center"/>
        <w:rPr>
          <w:rFonts w:ascii="Times New Roman" w:hAnsi="Times New Roman" w:cs="Times New Roman"/>
          <w:b/>
          <w:sz w:val="28"/>
          <w:szCs w:val="28"/>
          <w:lang w:val="uk-UA"/>
        </w:rPr>
      </w:pPr>
      <w:r w:rsidRPr="00FA5CFF">
        <w:rPr>
          <w:rFonts w:ascii="Times New Roman" w:hAnsi="Times New Roman" w:cs="Times New Roman"/>
          <w:b/>
          <w:sz w:val="28"/>
          <w:szCs w:val="28"/>
          <w:lang w:val="uk-UA"/>
        </w:rPr>
        <w:t>Показники фізичної підготовки жінок</w:t>
      </w:r>
      <w:r w:rsidR="00B1543D">
        <w:rPr>
          <w:rFonts w:ascii="Times New Roman" w:hAnsi="Times New Roman" w:cs="Times New Roman"/>
          <w:b/>
          <w:sz w:val="28"/>
          <w:szCs w:val="28"/>
          <w:lang w:val="uk-UA"/>
        </w:rPr>
        <w:t xml:space="preserve"> 65</w:t>
      </w:r>
      <w:r w:rsidR="00B1543D">
        <w:rPr>
          <w:rFonts w:ascii="Times New Roman" w:hAnsi="Times New Roman" w:cs="Times New Roman"/>
          <w:sz w:val="28"/>
          <w:szCs w:val="28"/>
          <w:lang w:val="uk-UA"/>
        </w:rPr>
        <w:t>–</w:t>
      </w:r>
      <w:r w:rsidR="00B1543D">
        <w:rPr>
          <w:rFonts w:ascii="Times New Roman" w:hAnsi="Times New Roman" w:cs="Times New Roman"/>
          <w:b/>
          <w:sz w:val="28"/>
          <w:szCs w:val="28"/>
          <w:lang w:val="uk-UA"/>
        </w:rPr>
        <w:t>74 років контрольної  групи</w:t>
      </w:r>
    </w:p>
    <w:p w:rsidR="00B1543D" w:rsidRPr="00FA5CFF" w:rsidRDefault="00B1543D" w:rsidP="00B1543D">
      <w:pPr>
        <w:spacing w:after="0"/>
        <w:ind w:firstLine="142"/>
        <w:rPr>
          <w:rFonts w:ascii="Times New Roman" w:hAnsi="Times New Roman" w:cs="Times New Roman"/>
          <w:b/>
          <w:sz w:val="28"/>
          <w:szCs w:val="28"/>
          <w:lang w:val="uk-UA"/>
        </w:rPr>
      </w:pPr>
    </w:p>
    <w:tbl>
      <w:tblPr>
        <w:tblStyle w:val="ab"/>
        <w:tblW w:w="9800" w:type="dxa"/>
        <w:tblInd w:w="-34" w:type="dxa"/>
        <w:tblLayout w:type="fixed"/>
        <w:tblLook w:val="04A0"/>
      </w:tblPr>
      <w:tblGrid>
        <w:gridCol w:w="1560"/>
        <w:gridCol w:w="992"/>
        <w:gridCol w:w="709"/>
        <w:gridCol w:w="709"/>
        <w:gridCol w:w="708"/>
        <w:gridCol w:w="709"/>
        <w:gridCol w:w="992"/>
        <w:gridCol w:w="709"/>
        <w:gridCol w:w="992"/>
        <w:gridCol w:w="709"/>
        <w:gridCol w:w="1011"/>
      </w:tblGrid>
      <w:tr w:rsidR="00430AE8" w:rsidRPr="00FA5CFF" w:rsidTr="00B1543D">
        <w:tc>
          <w:tcPr>
            <w:tcW w:w="1560" w:type="dxa"/>
            <w:vMerge w:val="restart"/>
            <w:vAlign w:val="center"/>
          </w:tcPr>
          <w:p w:rsidR="00430AE8" w:rsidRPr="00FA5CFF" w:rsidRDefault="00430AE8" w:rsidP="00B1543D">
            <w:pPr>
              <w:spacing w:line="276" w:lineRule="auto"/>
              <w:jc w:val="center"/>
              <w:rPr>
                <w:rFonts w:ascii="Times New Roman" w:hAnsi="Times New Roman" w:cs="Times New Roman"/>
                <w:sz w:val="28"/>
                <w:szCs w:val="28"/>
                <w:lang w:val="uk-UA"/>
              </w:rPr>
            </w:pPr>
            <w:r w:rsidRPr="00FA5CFF">
              <w:rPr>
                <w:rFonts w:ascii="Times New Roman" w:hAnsi="Times New Roman" w:cs="Times New Roman"/>
                <w:sz w:val="28"/>
                <w:szCs w:val="28"/>
                <w:lang w:val="uk-UA"/>
              </w:rPr>
              <w:t>Показник</w:t>
            </w:r>
          </w:p>
        </w:tc>
        <w:tc>
          <w:tcPr>
            <w:tcW w:w="1701" w:type="dxa"/>
            <w:gridSpan w:val="2"/>
            <w:vAlign w:val="center"/>
          </w:tcPr>
          <w:p w:rsidR="00430AE8" w:rsidRPr="00FA5CFF" w:rsidRDefault="00430AE8" w:rsidP="00B1543D">
            <w:pPr>
              <w:spacing w:line="276" w:lineRule="auto"/>
              <w:jc w:val="center"/>
              <w:rPr>
                <w:rFonts w:ascii="Times New Roman" w:hAnsi="Times New Roman" w:cs="Times New Roman"/>
                <w:sz w:val="28"/>
                <w:szCs w:val="28"/>
                <w:lang w:val="uk-UA"/>
              </w:rPr>
            </w:pPr>
            <w:r w:rsidRPr="00FA5CFF">
              <w:rPr>
                <w:rFonts w:ascii="Times New Roman" w:hAnsi="Times New Roman" w:cs="Times New Roman"/>
                <w:sz w:val="28"/>
                <w:szCs w:val="28"/>
                <w:lang w:val="uk-UA"/>
              </w:rPr>
              <w:t>Середнє значення</w:t>
            </w:r>
          </w:p>
        </w:tc>
        <w:tc>
          <w:tcPr>
            <w:tcW w:w="709" w:type="dxa"/>
            <w:vMerge w:val="restart"/>
            <w:vAlign w:val="center"/>
          </w:tcPr>
          <w:p w:rsidR="00430AE8" w:rsidRPr="00FA5CFF" w:rsidRDefault="00430AE8" w:rsidP="00B1543D">
            <w:pPr>
              <w:spacing w:line="276" w:lineRule="auto"/>
              <w:jc w:val="center"/>
              <w:rPr>
                <w:rFonts w:ascii="Times New Roman" w:hAnsi="Times New Roman" w:cs="Times New Roman"/>
                <w:sz w:val="28"/>
                <w:szCs w:val="28"/>
                <w:lang w:val="uk-UA"/>
              </w:rPr>
            </w:pPr>
            <w:r w:rsidRPr="00FA5CFF">
              <w:rPr>
                <w:rFonts w:ascii="Times New Roman" w:hAnsi="Times New Roman" w:cs="Times New Roman"/>
                <w:sz w:val="28"/>
                <w:szCs w:val="28"/>
                <w:lang w:val="uk-UA"/>
              </w:rPr>
              <w:t>S</w:t>
            </w:r>
            <w:r w:rsidRPr="00FA5CFF">
              <w:rPr>
                <w:rFonts w:ascii="Times New Roman" w:hAnsi="Times New Roman" w:cs="Times New Roman"/>
                <w:sz w:val="28"/>
                <w:szCs w:val="28"/>
                <w:vertAlign w:val="subscript"/>
                <w:lang w:val="uk-UA"/>
              </w:rPr>
              <w:t>0</w:t>
            </w:r>
          </w:p>
        </w:tc>
        <w:tc>
          <w:tcPr>
            <w:tcW w:w="708" w:type="dxa"/>
            <w:vMerge w:val="restart"/>
            <w:vAlign w:val="center"/>
          </w:tcPr>
          <w:p w:rsidR="00430AE8" w:rsidRPr="00FA5CFF" w:rsidRDefault="00430AE8" w:rsidP="00B1543D">
            <w:pPr>
              <w:spacing w:line="276" w:lineRule="auto"/>
              <w:jc w:val="center"/>
              <w:rPr>
                <w:rFonts w:ascii="Times New Roman" w:hAnsi="Times New Roman" w:cs="Times New Roman"/>
                <w:sz w:val="28"/>
                <w:szCs w:val="28"/>
                <w:lang w:val="uk-UA"/>
              </w:rPr>
            </w:pPr>
            <w:r w:rsidRPr="00FA5CFF">
              <w:rPr>
                <w:rFonts w:ascii="Times New Roman" w:hAnsi="Times New Roman" w:cs="Times New Roman"/>
                <w:sz w:val="28"/>
                <w:szCs w:val="28"/>
                <w:lang w:val="uk-UA"/>
              </w:rPr>
              <w:t>S</w:t>
            </w:r>
            <w:r w:rsidRPr="00FA5CFF">
              <w:rPr>
                <w:rFonts w:ascii="Times New Roman" w:hAnsi="Times New Roman" w:cs="Times New Roman"/>
                <w:sz w:val="28"/>
                <w:szCs w:val="28"/>
                <w:vertAlign w:val="subscript"/>
                <w:lang w:val="uk-UA"/>
              </w:rPr>
              <w:t>1</w:t>
            </w:r>
          </w:p>
        </w:tc>
        <w:tc>
          <w:tcPr>
            <w:tcW w:w="1701" w:type="dxa"/>
            <w:gridSpan w:val="2"/>
            <w:vAlign w:val="center"/>
          </w:tcPr>
          <w:p w:rsidR="00430AE8" w:rsidRPr="00FA5CFF" w:rsidRDefault="00430AE8" w:rsidP="00B1543D">
            <w:pPr>
              <w:spacing w:line="276" w:lineRule="auto"/>
              <w:jc w:val="center"/>
              <w:rPr>
                <w:rFonts w:ascii="Times New Roman" w:hAnsi="Times New Roman" w:cs="Times New Roman"/>
                <w:sz w:val="28"/>
                <w:szCs w:val="28"/>
                <w:lang w:val="uk-UA"/>
              </w:rPr>
            </w:pPr>
            <w:r w:rsidRPr="00FA5CFF">
              <w:rPr>
                <w:rFonts w:ascii="Times New Roman" w:hAnsi="Times New Roman" w:cs="Times New Roman"/>
                <w:sz w:val="28"/>
                <w:szCs w:val="28"/>
                <w:lang w:val="uk-UA"/>
              </w:rPr>
              <w:t>Інтервал</w:t>
            </w:r>
          </w:p>
        </w:tc>
        <w:tc>
          <w:tcPr>
            <w:tcW w:w="1701" w:type="dxa"/>
            <w:gridSpan w:val="2"/>
            <w:vAlign w:val="center"/>
          </w:tcPr>
          <w:p w:rsidR="00430AE8" w:rsidRPr="00FA5CFF" w:rsidRDefault="00430AE8" w:rsidP="00B1543D">
            <w:pPr>
              <w:spacing w:line="276" w:lineRule="auto"/>
              <w:jc w:val="center"/>
              <w:rPr>
                <w:rFonts w:ascii="Times New Roman" w:hAnsi="Times New Roman" w:cs="Times New Roman"/>
                <w:sz w:val="28"/>
                <w:szCs w:val="28"/>
                <w:lang w:val="uk-UA"/>
              </w:rPr>
            </w:pPr>
            <w:r w:rsidRPr="00FA5CFF">
              <w:rPr>
                <w:rFonts w:ascii="Times New Roman" w:hAnsi="Times New Roman" w:cs="Times New Roman"/>
                <w:sz w:val="28"/>
                <w:szCs w:val="28"/>
                <w:lang w:val="uk-UA"/>
              </w:rPr>
              <w:t>V,%</w:t>
            </w:r>
          </w:p>
        </w:tc>
        <w:tc>
          <w:tcPr>
            <w:tcW w:w="709" w:type="dxa"/>
            <w:vMerge w:val="restart"/>
            <w:vAlign w:val="center"/>
          </w:tcPr>
          <w:p w:rsidR="00430AE8" w:rsidRPr="00FA5CFF" w:rsidRDefault="00B1543D" w:rsidP="00B1543D">
            <w:pPr>
              <w:spacing w:line="276" w:lineRule="auto"/>
              <w:jc w:val="center"/>
              <w:rPr>
                <w:rFonts w:ascii="Times New Roman" w:hAnsi="Times New Roman" w:cs="Times New Roman"/>
                <w:sz w:val="28"/>
                <w:szCs w:val="28"/>
                <w:lang w:val="uk-UA"/>
              </w:rPr>
            </w:pPr>
            <w:r w:rsidRPr="00FA5CFF">
              <w:rPr>
                <w:rFonts w:ascii="Times New Roman" w:hAnsi="Times New Roman" w:cs="Times New Roman"/>
                <w:sz w:val="28"/>
                <w:szCs w:val="28"/>
                <w:lang w:val="uk-UA"/>
              </w:rPr>
              <w:t xml:space="preserve">t </w:t>
            </w:r>
            <w:proofErr w:type="spellStart"/>
            <w:r w:rsidRPr="00FA5CFF">
              <w:rPr>
                <w:rFonts w:ascii="Times New Roman" w:hAnsi="Times New Roman" w:cs="Times New Roman"/>
                <w:sz w:val="28"/>
                <w:szCs w:val="28"/>
                <w:lang w:val="uk-UA"/>
              </w:rPr>
              <w:t>емп</w:t>
            </w:r>
            <w:proofErr w:type="spellEnd"/>
          </w:p>
        </w:tc>
        <w:tc>
          <w:tcPr>
            <w:tcW w:w="1011" w:type="dxa"/>
            <w:vMerge w:val="restart"/>
            <w:vAlign w:val="center"/>
          </w:tcPr>
          <w:p w:rsidR="00430AE8" w:rsidRPr="00FA5CFF" w:rsidRDefault="00B1543D" w:rsidP="00B1543D">
            <w:pPr>
              <w:spacing w:line="276" w:lineRule="auto"/>
              <w:jc w:val="center"/>
              <w:rPr>
                <w:rFonts w:ascii="Times New Roman" w:hAnsi="Times New Roman" w:cs="Times New Roman"/>
                <w:sz w:val="28"/>
                <w:szCs w:val="28"/>
                <w:lang w:val="uk-UA"/>
              </w:rPr>
            </w:pPr>
            <w:r w:rsidRPr="00FA5CFF">
              <w:rPr>
                <w:rFonts w:ascii="Times New Roman" w:hAnsi="Times New Roman" w:cs="Times New Roman"/>
                <w:sz w:val="28"/>
                <w:szCs w:val="28"/>
                <w:lang w:val="uk-UA"/>
              </w:rPr>
              <w:t>p</w:t>
            </w:r>
          </w:p>
        </w:tc>
      </w:tr>
      <w:tr w:rsidR="00430AE8" w:rsidRPr="00FA5CFF" w:rsidTr="00B1543D">
        <w:tc>
          <w:tcPr>
            <w:tcW w:w="1560" w:type="dxa"/>
            <w:vMerge/>
            <w:vAlign w:val="center"/>
          </w:tcPr>
          <w:p w:rsidR="00430AE8" w:rsidRPr="00FA5CFF" w:rsidRDefault="00430AE8" w:rsidP="00B1543D">
            <w:pPr>
              <w:spacing w:line="276" w:lineRule="auto"/>
              <w:jc w:val="center"/>
              <w:rPr>
                <w:rFonts w:ascii="Times New Roman" w:hAnsi="Times New Roman" w:cs="Times New Roman"/>
                <w:sz w:val="28"/>
                <w:szCs w:val="28"/>
                <w:lang w:val="uk-UA"/>
              </w:rPr>
            </w:pPr>
          </w:p>
        </w:tc>
        <w:tc>
          <w:tcPr>
            <w:tcW w:w="992" w:type="dxa"/>
            <w:vAlign w:val="center"/>
          </w:tcPr>
          <w:p w:rsidR="00430AE8" w:rsidRPr="00FA5CFF" w:rsidRDefault="00430AE8" w:rsidP="00B1543D">
            <w:pPr>
              <w:spacing w:line="276" w:lineRule="auto"/>
              <w:jc w:val="center"/>
              <w:rPr>
                <w:rFonts w:ascii="Times New Roman" w:hAnsi="Times New Roman" w:cs="Times New Roman"/>
                <w:sz w:val="28"/>
                <w:szCs w:val="28"/>
                <w:lang w:val="uk-UA"/>
              </w:rPr>
            </w:pPr>
            <w:proofErr w:type="spellStart"/>
            <w:r w:rsidRPr="00FA5CFF">
              <w:rPr>
                <w:rFonts w:ascii="Times New Roman" w:hAnsi="Times New Roman" w:cs="Times New Roman"/>
                <w:sz w:val="28"/>
                <w:szCs w:val="28"/>
                <w:lang w:val="uk-UA"/>
              </w:rPr>
              <w:t>Xo</w:t>
            </w:r>
            <w:proofErr w:type="spellEnd"/>
          </w:p>
        </w:tc>
        <w:tc>
          <w:tcPr>
            <w:tcW w:w="709" w:type="dxa"/>
            <w:vAlign w:val="center"/>
          </w:tcPr>
          <w:p w:rsidR="00430AE8" w:rsidRPr="00FA5CFF" w:rsidRDefault="00430AE8" w:rsidP="00B1543D">
            <w:pPr>
              <w:spacing w:line="276" w:lineRule="auto"/>
              <w:jc w:val="center"/>
              <w:rPr>
                <w:rFonts w:ascii="Times New Roman" w:hAnsi="Times New Roman" w:cs="Times New Roman"/>
                <w:sz w:val="28"/>
                <w:szCs w:val="28"/>
                <w:lang w:val="uk-UA"/>
              </w:rPr>
            </w:pPr>
            <w:r w:rsidRPr="00FA5CFF">
              <w:rPr>
                <w:rFonts w:ascii="Times New Roman" w:hAnsi="Times New Roman" w:cs="Times New Roman"/>
                <w:sz w:val="28"/>
                <w:szCs w:val="28"/>
                <w:lang w:val="uk-UA"/>
              </w:rPr>
              <w:t>X1</w:t>
            </w:r>
          </w:p>
        </w:tc>
        <w:tc>
          <w:tcPr>
            <w:tcW w:w="709" w:type="dxa"/>
            <w:vMerge/>
            <w:vAlign w:val="center"/>
          </w:tcPr>
          <w:p w:rsidR="00430AE8" w:rsidRPr="00FA5CFF" w:rsidRDefault="00430AE8" w:rsidP="00B1543D">
            <w:pPr>
              <w:spacing w:line="276" w:lineRule="auto"/>
              <w:jc w:val="center"/>
              <w:rPr>
                <w:rFonts w:ascii="Times New Roman" w:hAnsi="Times New Roman" w:cs="Times New Roman"/>
                <w:sz w:val="28"/>
                <w:szCs w:val="28"/>
                <w:lang w:val="uk-UA"/>
              </w:rPr>
            </w:pPr>
          </w:p>
        </w:tc>
        <w:tc>
          <w:tcPr>
            <w:tcW w:w="708" w:type="dxa"/>
            <w:vMerge/>
            <w:vAlign w:val="center"/>
          </w:tcPr>
          <w:p w:rsidR="00430AE8" w:rsidRPr="00FA5CFF" w:rsidRDefault="00430AE8" w:rsidP="00B1543D">
            <w:pPr>
              <w:spacing w:line="276" w:lineRule="auto"/>
              <w:jc w:val="center"/>
              <w:rPr>
                <w:rFonts w:ascii="Times New Roman" w:hAnsi="Times New Roman" w:cs="Times New Roman"/>
                <w:sz w:val="28"/>
                <w:szCs w:val="28"/>
                <w:lang w:val="uk-UA"/>
              </w:rPr>
            </w:pPr>
          </w:p>
        </w:tc>
        <w:tc>
          <w:tcPr>
            <w:tcW w:w="709" w:type="dxa"/>
            <w:vAlign w:val="center"/>
          </w:tcPr>
          <w:p w:rsidR="00430AE8" w:rsidRPr="00FA5CFF" w:rsidRDefault="00B1543D" w:rsidP="00B1543D">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до</w:t>
            </w:r>
          </w:p>
        </w:tc>
        <w:tc>
          <w:tcPr>
            <w:tcW w:w="992" w:type="dxa"/>
            <w:vAlign w:val="center"/>
          </w:tcPr>
          <w:p w:rsidR="00430AE8" w:rsidRPr="00FA5CFF" w:rsidRDefault="00B1543D" w:rsidP="00B1543D">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після</w:t>
            </w:r>
          </w:p>
        </w:tc>
        <w:tc>
          <w:tcPr>
            <w:tcW w:w="709" w:type="dxa"/>
            <w:vAlign w:val="center"/>
          </w:tcPr>
          <w:p w:rsidR="00430AE8" w:rsidRPr="00FA5CFF" w:rsidRDefault="00B1543D" w:rsidP="00B1543D">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до</w:t>
            </w:r>
          </w:p>
        </w:tc>
        <w:tc>
          <w:tcPr>
            <w:tcW w:w="992" w:type="dxa"/>
            <w:vAlign w:val="center"/>
          </w:tcPr>
          <w:p w:rsidR="00430AE8" w:rsidRPr="00FA5CFF" w:rsidRDefault="00B1543D" w:rsidP="00B1543D">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після</w:t>
            </w:r>
          </w:p>
        </w:tc>
        <w:tc>
          <w:tcPr>
            <w:tcW w:w="709" w:type="dxa"/>
            <w:vMerge/>
            <w:vAlign w:val="center"/>
          </w:tcPr>
          <w:p w:rsidR="00430AE8" w:rsidRPr="00FA5CFF" w:rsidRDefault="00430AE8" w:rsidP="00B1543D">
            <w:pPr>
              <w:spacing w:line="276" w:lineRule="auto"/>
              <w:jc w:val="center"/>
              <w:rPr>
                <w:rFonts w:ascii="Times New Roman" w:hAnsi="Times New Roman" w:cs="Times New Roman"/>
                <w:sz w:val="28"/>
                <w:szCs w:val="28"/>
                <w:lang w:val="uk-UA"/>
              </w:rPr>
            </w:pPr>
          </w:p>
        </w:tc>
        <w:tc>
          <w:tcPr>
            <w:tcW w:w="1011" w:type="dxa"/>
            <w:vMerge/>
            <w:vAlign w:val="center"/>
          </w:tcPr>
          <w:p w:rsidR="00430AE8" w:rsidRPr="00FA5CFF" w:rsidRDefault="00430AE8" w:rsidP="00B1543D">
            <w:pPr>
              <w:spacing w:line="276" w:lineRule="auto"/>
              <w:jc w:val="center"/>
              <w:rPr>
                <w:rFonts w:ascii="Times New Roman" w:hAnsi="Times New Roman" w:cs="Times New Roman"/>
                <w:sz w:val="28"/>
                <w:szCs w:val="28"/>
                <w:lang w:val="uk-UA"/>
              </w:rPr>
            </w:pPr>
          </w:p>
        </w:tc>
      </w:tr>
      <w:tr w:rsidR="00430AE8" w:rsidRPr="00FA5CFF" w:rsidTr="00B1543D">
        <w:tc>
          <w:tcPr>
            <w:tcW w:w="1560" w:type="dxa"/>
            <w:vAlign w:val="center"/>
          </w:tcPr>
          <w:p w:rsidR="00430AE8" w:rsidRPr="00FA5CFF" w:rsidRDefault="00430AE8" w:rsidP="00B1543D">
            <w:pPr>
              <w:spacing w:line="276" w:lineRule="auto"/>
              <w:jc w:val="center"/>
              <w:rPr>
                <w:rFonts w:ascii="Times New Roman" w:hAnsi="Times New Roman" w:cs="Times New Roman"/>
                <w:sz w:val="28"/>
                <w:szCs w:val="28"/>
                <w:lang w:val="uk-UA"/>
              </w:rPr>
            </w:pPr>
            <w:r w:rsidRPr="00FA5CFF">
              <w:rPr>
                <w:rFonts w:ascii="Times New Roman" w:hAnsi="Times New Roman" w:cs="Times New Roman"/>
                <w:sz w:val="28"/>
                <w:szCs w:val="28"/>
                <w:lang w:val="uk-UA"/>
              </w:rPr>
              <w:t>Ортостатична проба, уд./хв</w:t>
            </w:r>
          </w:p>
        </w:tc>
        <w:tc>
          <w:tcPr>
            <w:tcW w:w="992" w:type="dxa"/>
            <w:vAlign w:val="center"/>
          </w:tcPr>
          <w:p w:rsidR="00430AE8" w:rsidRPr="00FA5CFF" w:rsidRDefault="00430AE8" w:rsidP="00B1543D">
            <w:pPr>
              <w:spacing w:line="276" w:lineRule="auto"/>
              <w:jc w:val="center"/>
              <w:rPr>
                <w:rFonts w:ascii="Times New Roman" w:hAnsi="Times New Roman" w:cs="Times New Roman"/>
                <w:sz w:val="28"/>
                <w:szCs w:val="28"/>
                <w:lang w:val="uk-UA"/>
              </w:rPr>
            </w:pPr>
            <w:r w:rsidRPr="00FA5CFF">
              <w:rPr>
                <w:rFonts w:ascii="Times New Roman" w:hAnsi="Times New Roman" w:cs="Times New Roman"/>
                <w:sz w:val="28"/>
                <w:szCs w:val="28"/>
                <w:lang w:val="uk-UA"/>
              </w:rPr>
              <w:t>11,6</w:t>
            </w:r>
          </w:p>
        </w:tc>
        <w:tc>
          <w:tcPr>
            <w:tcW w:w="709" w:type="dxa"/>
            <w:vAlign w:val="center"/>
          </w:tcPr>
          <w:p w:rsidR="00430AE8" w:rsidRPr="00FA5CFF" w:rsidRDefault="00430AE8" w:rsidP="00B1543D">
            <w:pPr>
              <w:spacing w:line="276" w:lineRule="auto"/>
              <w:jc w:val="center"/>
              <w:rPr>
                <w:rFonts w:ascii="Times New Roman" w:hAnsi="Times New Roman" w:cs="Times New Roman"/>
                <w:sz w:val="28"/>
                <w:szCs w:val="28"/>
                <w:lang w:val="uk-UA"/>
              </w:rPr>
            </w:pPr>
            <w:r w:rsidRPr="00FA5CFF">
              <w:rPr>
                <w:rFonts w:ascii="Times New Roman" w:hAnsi="Times New Roman" w:cs="Times New Roman"/>
                <w:sz w:val="28"/>
                <w:szCs w:val="28"/>
                <w:lang w:val="uk-UA"/>
              </w:rPr>
              <w:t>11,3</w:t>
            </w:r>
          </w:p>
        </w:tc>
        <w:tc>
          <w:tcPr>
            <w:tcW w:w="709" w:type="dxa"/>
            <w:vAlign w:val="center"/>
          </w:tcPr>
          <w:p w:rsidR="00430AE8" w:rsidRPr="00FA5CFF" w:rsidRDefault="00430AE8" w:rsidP="00B1543D">
            <w:pPr>
              <w:spacing w:line="276" w:lineRule="auto"/>
              <w:jc w:val="center"/>
              <w:rPr>
                <w:rFonts w:ascii="Times New Roman" w:hAnsi="Times New Roman" w:cs="Times New Roman"/>
                <w:sz w:val="28"/>
                <w:szCs w:val="28"/>
                <w:lang w:val="uk-UA"/>
              </w:rPr>
            </w:pPr>
            <w:r w:rsidRPr="00FA5CFF">
              <w:rPr>
                <w:rFonts w:ascii="Times New Roman" w:hAnsi="Times New Roman" w:cs="Times New Roman"/>
                <w:sz w:val="28"/>
                <w:szCs w:val="28"/>
                <w:lang w:val="uk-UA"/>
              </w:rPr>
              <w:t>5,07</w:t>
            </w:r>
          </w:p>
        </w:tc>
        <w:tc>
          <w:tcPr>
            <w:tcW w:w="708" w:type="dxa"/>
            <w:vAlign w:val="center"/>
          </w:tcPr>
          <w:p w:rsidR="00430AE8" w:rsidRPr="00FA5CFF" w:rsidRDefault="00430AE8" w:rsidP="00B1543D">
            <w:pPr>
              <w:spacing w:line="276" w:lineRule="auto"/>
              <w:jc w:val="center"/>
              <w:rPr>
                <w:rFonts w:ascii="Times New Roman" w:hAnsi="Times New Roman" w:cs="Times New Roman"/>
                <w:sz w:val="28"/>
                <w:szCs w:val="28"/>
                <w:lang w:val="uk-UA"/>
              </w:rPr>
            </w:pPr>
            <w:r w:rsidRPr="00FA5CFF">
              <w:rPr>
                <w:rFonts w:ascii="Times New Roman" w:hAnsi="Times New Roman" w:cs="Times New Roman"/>
                <w:sz w:val="28"/>
                <w:szCs w:val="28"/>
                <w:lang w:val="uk-UA"/>
              </w:rPr>
              <w:t>3,78</w:t>
            </w:r>
          </w:p>
        </w:tc>
        <w:tc>
          <w:tcPr>
            <w:tcW w:w="709" w:type="dxa"/>
            <w:vAlign w:val="center"/>
          </w:tcPr>
          <w:p w:rsidR="00430AE8" w:rsidRPr="00FA5CFF" w:rsidRDefault="00430AE8" w:rsidP="00B1543D">
            <w:pPr>
              <w:spacing w:line="276" w:lineRule="auto"/>
              <w:jc w:val="center"/>
              <w:rPr>
                <w:rFonts w:ascii="Times New Roman" w:hAnsi="Times New Roman" w:cs="Times New Roman"/>
                <w:sz w:val="28"/>
                <w:szCs w:val="28"/>
                <w:lang w:val="uk-UA"/>
              </w:rPr>
            </w:pPr>
            <w:r w:rsidRPr="00FA5CFF">
              <w:rPr>
                <w:rFonts w:ascii="Times New Roman" w:hAnsi="Times New Roman" w:cs="Times New Roman"/>
                <w:sz w:val="28"/>
                <w:szCs w:val="28"/>
                <w:lang w:val="uk-UA"/>
              </w:rPr>
              <w:t>2,79</w:t>
            </w:r>
          </w:p>
        </w:tc>
        <w:tc>
          <w:tcPr>
            <w:tcW w:w="992" w:type="dxa"/>
            <w:vAlign w:val="center"/>
          </w:tcPr>
          <w:p w:rsidR="00430AE8" w:rsidRPr="00FA5CFF" w:rsidRDefault="00430AE8" w:rsidP="00B1543D">
            <w:pPr>
              <w:spacing w:line="276" w:lineRule="auto"/>
              <w:jc w:val="center"/>
              <w:rPr>
                <w:rFonts w:ascii="Times New Roman" w:hAnsi="Times New Roman" w:cs="Times New Roman"/>
                <w:sz w:val="28"/>
                <w:szCs w:val="28"/>
                <w:lang w:val="uk-UA"/>
              </w:rPr>
            </w:pPr>
            <w:r w:rsidRPr="00FA5CFF">
              <w:rPr>
                <w:rFonts w:ascii="Times New Roman" w:hAnsi="Times New Roman" w:cs="Times New Roman"/>
                <w:sz w:val="28"/>
                <w:szCs w:val="28"/>
                <w:lang w:val="uk-UA"/>
              </w:rPr>
              <w:t>2,05</w:t>
            </w:r>
          </w:p>
        </w:tc>
        <w:tc>
          <w:tcPr>
            <w:tcW w:w="709" w:type="dxa"/>
            <w:vAlign w:val="center"/>
          </w:tcPr>
          <w:p w:rsidR="00430AE8" w:rsidRPr="00FA5CFF" w:rsidRDefault="00430AE8" w:rsidP="00B1543D">
            <w:pPr>
              <w:spacing w:line="276" w:lineRule="auto"/>
              <w:jc w:val="center"/>
              <w:rPr>
                <w:rFonts w:ascii="Times New Roman" w:hAnsi="Times New Roman" w:cs="Times New Roman"/>
                <w:sz w:val="28"/>
                <w:szCs w:val="28"/>
                <w:lang w:val="uk-UA"/>
              </w:rPr>
            </w:pPr>
            <w:r w:rsidRPr="00FA5CFF">
              <w:rPr>
                <w:rFonts w:ascii="Times New Roman" w:hAnsi="Times New Roman" w:cs="Times New Roman"/>
                <w:sz w:val="28"/>
                <w:szCs w:val="28"/>
                <w:lang w:val="uk-UA"/>
              </w:rPr>
              <w:t>43,6</w:t>
            </w:r>
          </w:p>
        </w:tc>
        <w:tc>
          <w:tcPr>
            <w:tcW w:w="992" w:type="dxa"/>
            <w:vAlign w:val="center"/>
          </w:tcPr>
          <w:p w:rsidR="00430AE8" w:rsidRPr="00FA5CFF" w:rsidRDefault="00430AE8" w:rsidP="00B1543D">
            <w:pPr>
              <w:spacing w:line="276" w:lineRule="auto"/>
              <w:jc w:val="center"/>
              <w:rPr>
                <w:rFonts w:ascii="Times New Roman" w:hAnsi="Times New Roman" w:cs="Times New Roman"/>
                <w:sz w:val="28"/>
                <w:szCs w:val="28"/>
                <w:lang w:val="uk-UA"/>
              </w:rPr>
            </w:pPr>
            <w:r w:rsidRPr="00FA5CFF">
              <w:rPr>
                <w:rFonts w:ascii="Times New Roman" w:hAnsi="Times New Roman" w:cs="Times New Roman"/>
                <w:sz w:val="28"/>
                <w:szCs w:val="28"/>
                <w:lang w:val="uk-UA"/>
              </w:rPr>
              <w:t>33,7</w:t>
            </w:r>
          </w:p>
        </w:tc>
        <w:tc>
          <w:tcPr>
            <w:tcW w:w="709" w:type="dxa"/>
            <w:vAlign w:val="center"/>
          </w:tcPr>
          <w:p w:rsidR="00430AE8" w:rsidRPr="00FA5CFF" w:rsidRDefault="00430AE8" w:rsidP="00B1543D">
            <w:pPr>
              <w:spacing w:line="276" w:lineRule="auto"/>
              <w:jc w:val="center"/>
              <w:rPr>
                <w:rFonts w:ascii="Times New Roman" w:hAnsi="Times New Roman" w:cs="Times New Roman"/>
                <w:sz w:val="28"/>
                <w:szCs w:val="28"/>
                <w:lang w:val="uk-UA"/>
              </w:rPr>
            </w:pPr>
            <w:r w:rsidRPr="00FA5CFF">
              <w:rPr>
                <w:rFonts w:ascii="Times New Roman" w:hAnsi="Times New Roman" w:cs="Times New Roman"/>
                <w:sz w:val="28"/>
                <w:szCs w:val="28"/>
                <w:lang w:val="uk-UA"/>
              </w:rPr>
              <w:t>18</w:t>
            </w:r>
          </w:p>
        </w:tc>
        <w:tc>
          <w:tcPr>
            <w:tcW w:w="1011" w:type="dxa"/>
            <w:vAlign w:val="center"/>
          </w:tcPr>
          <w:p w:rsidR="00430AE8" w:rsidRPr="00FA5CFF" w:rsidRDefault="00430AE8" w:rsidP="00B1543D">
            <w:pPr>
              <w:spacing w:line="276" w:lineRule="auto"/>
              <w:jc w:val="center"/>
              <w:rPr>
                <w:rFonts w:ascii="Times New Roman" w:hAnsi="Times New Roman" w:cs="Times New Roman"/>
                <w:sz w:val="28"/>
                <w:szCs w:val="28"/>
                <w:lang w:val="uk-UA"/>
              </w:rPr>
            </w:pPr>
            <w:r w:rsidRPr="00FA5CFF">
              <w:rPr>
                <w:rFonts w:ascii="Times New Roman" w:hAnsi="Times New Roman" w:cs="Times New Roman"/>
                <w:sz w:val="28"/>
                <w:szCs w:val="28"/>
                <w:lang w:val="uk-UA"/>
              </w:rPr>
              <w:t>≥0,05</w:t>
            </w:r>
          </w:p>
        </w:tc>
      </w:tr>
      <w:tr w:rsidR="00430AE8" w:rsidRPr="00FA5CFF" w:rsidTr="00B1543D">
        <w:tc>
          <w:tcPr>
            <w:tcW w:w="1560" w:type="dxa"/>
            <w:vAlign w:val="center"/>
          </w:tcPr>
          <w:p w:rsidR="00430AE8" w:rsidRPr="00FA5CFF" w:rsidRDefault="00430AE8" w:rsidP="00B1543D">
            <w:pPr>
              <w:spacing w:line="276" w:lineRule="auto"/>
              <w:jc w:val="center"/>
              <w:rPr>
                <w:rFonts w:ascii="Times New Roman" w:hAnsi="Times New Roman" w:cs="Times New Roman"/>
                <w:sz w:val="28"/>
                <w:szCs w:val="28"/>
                <w:lang w:val="uk-UA"/>
              </w:rPr>
            </w:pPr>
            <w:r w:rsidRPr="00FA5CFF">
              <w:rPr>
                <w:rFonts w:ascii="Times New Roman" w:hAnsi="Times New Roman" w:cs="Times New Roman"/>
                <w:sz w:val="28"/>
                <w:szCs w:val="28"/>
                <w:lang w:val="uk-UA"/>
              </w:rPr>
              <w:t>Ж</w:t>
            </w:r>
            <w:r w:rsidR="00B1543D">
              <w:rPr>
                <w:rFonts w:ascii="Times New Roman" w:hAnsi="Times New Roman" w:cs="Times New Roman"/>
                <w:sz w:val="28"/>
                <w:szCs w:val="28"/>
                <w:lang w:val="uk-UA"/>
              </w:rPr>
              <w:t xml:space="preserve">ЄЛ, </w:t>
            </w:r>
            <w:r w:rsidRPr="00FA5CFF">
              <w:rPr>
                <w:rFonts w:ascii="Times New Roman" w:hAnsi="Times New Roman" w:cs="Times New Roman"/>
                <w:sz w:val="28"/>
                <w:szCs w:val="28"/>
                <w:lang w:val="uk-UA"/>
              </w:rPr>
              <w:t>л</w:t>
            </w:r>
          </w:p>
        </w:tc>
        <w:tc>
          <w:tcPr>
            <w:tcW w:w="992" w:type="dxa"/>
            <w:vAlign w:val="center"/>
          </w:tcPr>
          <w:p w:rsidR="00430AE8" w:rsidRPr="00FA5CFF" w:rsidRDefault="00430AE8" w:rsidP="00B1543D">
            <w:pPr>
              <w:spacing w:line="276" w:lineRule="auto"/>
              <w:jc w:val="center"/>
              <w:rPr>
                <w:rFonts w:ascii="Times New Roman" w:hAnsi="Times New Roman" w:cs="Times New Roman"/>
                <w:sz w:val="28"/>
                <w:szCs w:val="28"/>
                <w:lang w:val="uk-UA"/>
              </w:rPr>
            </w:pPr>
            <w:r w:rsidRPr="00FA5CFF">
              <w:rPr>
                <w:rFonts w:ascii="Times New Roman" w:hAnsi="Times New Roman" w:cs="Times New Roman"/>
                <w:sz w:val="28"/>
                <w:szCs w:val="28"/>
                <w:lang w:val="uk-UA"/>
              </w:rPr>
              <w:t>2</w:t>
            </w:r>
            <w:r w:rsidR="00B1543D">
              <w:rPr>
                <w:rFonts w:ascii="Times New Roman" w:hAnsi="Times New Roman" w:cs="Times New Roman"/>
                <w:sz w:val="28"/>
                <w:szCs w:val="28"/>
                <w:lang w:val="uk-UA"/>
              </w:rPr>
              <w:t>,</w:t>
            </w:r>
            <w:r w:rsidRPr="00FA5CFF">
              <w:rPr>
                <w:rFonts w:ascii="Times New Roman" w:hAnsi="Times New Roman" w:cs="Times New Roman"/>
                <w:sz w:val="28"/>
                <w:szCs w:val="28"/>
                <w:lang w:val="uk-UA"/>
              </w:rPr>
              <w:t>1</w:t>
            </w:r>
            <w:r w:rsidR="00B1543D">
              <w:rPr>
                <w:rFonts w:ascii="Times New Roman" w:hAnsi="Times New Roman" w:cs="Times New Roman"/>
                <w:sz w:val="28"/>
                <w:szCs w:val="28"/>
                <w:lang w:val="uk-UA"/>
              </w:rPr>
              <w:t>4</w:t>
            </w:r>
          </w:p>
        </w:tc>
        <w:tc>
          <w:tcPr>
            <w:tcW w:w="709" w:type="dxa"/>
            <w:vAlign w:val="center"/>
          </w:tcPr>
          <w:p w:rsidR="00430AE8" w:rsidRPr="00FA5CFF" w:rsidRDefault="00430AE8" w:rsidP="00B1543D">
            <w:pPr>
              <w:spacing w:line="276" w:lineRule="auto"/>
              <w:jc w:val="center"/>
              <w:rPr>
                <w:rFonts w:ascii="Times New Roman" w:hAnsi="Times New Roman" w:cs="Times New Roman"/>
                <w:sz w:val="28"/>
                <w:szCs w:val="28"/>
                <w:lang w:val="uk-UA"/>
              </w:rPr>
            </w:pPr>
            <w:r w:rsidRPr="00FA5CFF">
              <w:rPr>
                <w:rFonts w:ascii="Times New Roman" w:hAnsi="Times New Roman" w:cs="Times New Roman"/>
                <w:sz w:val="28"/>
                <w:szCs w:val="28"/>
                <w:lang w:val="uk-UA"/>
              </w:rPr>
              <w:t>2</w:t>
            </w:r>
            <w:r w:rsidR="00B1543D">
              <w:rPr>
                <w:rFonts w:ascii="Times New Roman" w:hAnsi="Times New Roman" w:cs="Times New Roman"/>
                <w:sz w:val="28"/>
                <w:szCs w:val="28"/>
                <w:lang w:val="uk-UA"/>
              </w:rPr>
              <w:t>,2</w:t>
            </w:r>
            <w:r w:rsidRPr="00FA5CFF">
              <w:rPr>
                <w:rFonts w:ascii="Times New Roman" w:hAnsi="Times New Roman" w:cs="Times New Roman"/>
                <w:sz w:val="28"/>
                <w:szCs w:val="28"/>
                <w:lang w:val="uk-UA"/>
              </w:rPr>
              <w:t>0</w:t>
            </w:r>
          </w:p>
        </w:tc>
        <w:tc>
          <w:tcPr>
            <w:tcW w:w="709" w:type="dxa"/>
            <w:vAlign w:val="center"/>
          </w:tcPr>
          <w:p w:rsidR="00430AE8" w:rsidRPr="00FA5CFF" w:rsidRDefault="00430AE8" w:rsidP="00B1543D">
            <w:pPr>
              <w:spacing w:line="276" w:lineRule="auto"/>
              <w:jc w:val="center"/>
              <w:rPr>
                <w:rFonts w:ascii="Times New Roman" w:hAnsi="Times New Roman" w:cs="Times New Roman"/>
                <w:sz w:val="28"/>
                <w:szCs w:val="28"/>
                <w:lang w:val="uk-UA"/>
              </w:rPr>
            </w:pPr>
            <w:r w:rsidRPr="00FA5CFF">
              <w:rPr>
                <w:rFonts w:ascii="Times New Roman" w:hAnsi="Times New Roman" w:cs="Times New Roman"/>
                <w:sz w:val="28"/>
                <w:szCs w:val="28"/>
                <w:lang w:val="uk-UA"/>
              </w:rPr>
              <w:t>3</w:t>
            </w:r>
            <w:r w:rsidR="00B1543D">
              <w:rPr>
                <w:rFonts w:ascii="Times New Roman" w:hAnsi="Times New Roman" w:cs="Times New Roman"/>
                <w:sz w:val="28"/>
                <w:szCs w:val="28"/>
                <w:lang w:val="uk-UA"/>
              </w:rPr>
              <w:t>,</w:t>
            </w:r>
            <w:r w:rsidRPr="00FA5CFF">
              <w:rPr>
                <w:rFonts w:ascii="Times New Roman" w:hAnsi="Times New Roman" w:cs="Times New Roman"/>
                <w:sz w:val="28"/>
                <w:szCs w:val="28"/>
                <w:lang w:val="uk-UA"/>
              </w:rPr>
              <w:t>20</w:t>
            </w:r>
          </w:p>
        </w:tc>
        <w:tc>
          <w:tcPr>
            <w:tcW w:w="708" w:type="dxa"/>
            <w:vAlign w:val="center"/>
          </w:tcPr>
          <w:p w:rsidR="00430AE8" w:rsidRPr="00FA5CFF" w:rsidRDefault="00430AE8" w:rsidP="00B1543D">
            <w:pPr>
              <w:spacing w:line="276" w:lineRule="auto"/>
              <w:jc w:val="center"/>
              <w:rPr>
                <w:rFonts w:ascii="Times New Roman" w:hAnsi="Times New Roman" w:cs="Times New Roman"/>
                <w:sz w:val="28"/>
                <w:szCs w:val="28"/>
                <w:lang w:val="uk-UA"/>
              </w:rPr>
            </w:pPr>
            <w:r w:rsidRPr="00FA5CFF">
              <w:rPr>
                <w:rFonts w:ascii="Times New Roman" w:hAnsi="Times New Roman" w:cs="Times New Roman"/>
                <w:sz w:val="28"/>
                <w:szCs w:val="28"/>
                <w:lang w:val="uk-UA"/>
              </w:rPr>
              <w:t>254</w:t>
            </w:r>
          </w:p>
        </w:tc>
        <w:tc>
          <w:tcPr>
            <w:tcW w:w="709" w:type="dxa"/>
            <w:vAlign w:val="center"/>
          </w:tcPr>
          <w:p w:rsidR="00430AE8" w:rsidRPr="00FA5CFF" w:rsidRDefault="00430AE8" w:rsidP="00B1543D">
            <w:pPr>
              <w:spacing w:line="276" w:lineRule="auto"/>
              <w:jc w:val="center"/>
              <w:rPr>
                <w:rFonts w:ascii="Times New Roman" w:hAnsi="Times New Roman" w:cs="Times New Roman"/>
                <w:sz w:val="28"/>
                <w:szCs w:val="28"/>
                <w:lang w:val="uk-UA"/>
              </w:rPr>
            </w:pPr>
            <w:r w:rsidRPr="00FA5CFF">
              <w:rPr>
                <w:rFonts w:ascii="Times New Roman" w:hAnsi="Times New Roman" w:cs="Times New Roman"/>
                <w:sz w:val="28"/>
                <w:szCs w:val="28"/>
                <w:lang w:val="uk-UA"/>
              </w:rPr>
              <w:t>136</w:t>
            </w:r>
          </w:p>
        </w:tc>
        <w:tc>
          <w:tcPr>
            <w:tcW w:w="992" w:type="dxa"/>
            <w:vAlign w:val="center"/>
          </w:tcPr>
          <w:p w:rsidR="00430AE8" w:rsidRPr="00FA5CFF" w:rsidRDefault="00430AE8" w:rsidP="00B1543D">
            <w:pPr>
              <w:spacing w:line="276" w:lineRule="auto"/>
              <w:jc w:val="center"/>
              <w:rPr>
                <w:rFonts w:ascii="Times New Roman" w:hAnsi="Times New Roman" w:cs="Times New Roman"/>
                <w:sz w:val="28"/>
                <w:szCs w:val="28"/>
                <w:lang w:val="uk-UA"/>
              </w:rPr>
            </w:pPr>
            <w:r w:rsidRPr="00FA5CFF">
              <w:rPr>
                <w:rFonts w:ascii="Times New Roman" w:hAnsi="Times New Roman" w:cs="Times New Roman"/>
                <w:sz w:val="28"/>
                <w:szCs w:val="28"/>
                <w:lang w:val="uk-UA"/>
              </w:rPr>
              <w:t>138</w:t>
            </w:r>
          </w:p>
        </w:tc>
        <w:tc>
          <w:tcPr>
            <w:tcW w:w="709" w:type="dxa"/>
            <w:vAlign w:val="center"/>
          </w:tcPr>
          <w:p w:rsidR="00430AE8" w:rsidRPr="00FA5CFF" w:rsidRDefault="00430AE8" w:rsidP="00B1543D">
            <w:pPr>
              <w:spacing w:line="276" w:lineRule="auto"/>
              <w:jc w:val="center"/>
              <w:rPr>
                <w:rFonts w:ascii="Times New Roman" w:hAnsi="Times New Roman" w:cs="Times New Roman"/>
                <w:sz w:val="28"/>
                <w:szCs w:val="28"/>
                <w:lang w:val="uk-UA"/>
              </w:rPr>
            </w:pPr>
            <w:r w:rsidRPr="00FA5CFF">
              <w:rPr>
                <w:rFonts w:ascii="Times New Roman" w:hAnsi="Times New Roman" w:cs="Times New Roman"/>
                <w:sz w:val="28"/>
                <w:szCs w:val="28"/>
                <w:lang w:val="uk-UA"/>
              </w:rPr>
              <w:t>15,0</w:t>
            </w:r>
          </w:p>
        </w:tc>
        <w:tc>
          <w:tcPr>
            <w:tcW w:w="992" w:type="dxa"/>
            <w:vAlign w:val="center"/>
          </w:tcPr>
          <w:p w:rsidR="00430AE8" w:rsidRPr="00FA5CFF" w:rsidRDefault="00430AE8" w:rsidP="00B1543D">
            <w:pPr>
              <w:spacing w:line="276" w:lineRule="auto"/>
              <w:jc w:val="center"/>
              <w:rPr>
                <w:rFonts w:ascii="Times New Roman" w:hAnsi="Times New Roman" w:cs="Times New Roman"/>
                <w:sz w:val="28"/>
                <w:szCs w:val="28"/>
                <w:lang w:val="uk-UA"/>
              </w:rPr>
            </w:pPr>
            <w:r w:rsidRPr="00FA5CFF">
              <w:rPr>
                <w:rFonts w:ascii="Times New Roman" w:hAnsi="Times New Roman" w:cs="Times New Roman"/>
                <w:sz w:val="28"/>
                <w:szCs w:val="28"/>
                <w:lang w:val="uk-UA"/>
              </w:rPr>
              <w:t>11,6</w:t>
            </w:r>
          </w:p>
        </w:tc>
        <w:tc>
          <w:tcPr>
            <w:tcW w:w="709" w:type="dxa"/>
            <w:vAlign w:val="center"/>
          </w:tcPr>
          <w:p w:rsidR="00430AE8" w:rsidRPr="00FA5CFF" w:rsidRDefault="00430AE8" w:rsidP="00B1543D">
            <w:pPr>
              <w:spacing w:line="276" w:lineRule="auto"/>
              <w:jc w:val="center"/>
              <w:rPr>
                <w:rFonts w:ascii="Times New Roman" w:hAnsi="Times New Roman" w:cs="Times New Roman"/>
                <w:sz w:val="28"/>
                <w:szCs w:val="28"/>
                <w:lang w:val="uk-UA"/>
              </w:rPr>
            </w:pPr>
            <w:r w:rsidRPr="00FA5CFF">
              <w:rPr>
                <w:rFonts w:ascii="Times New Roman" w:hAnsi="Times New Roman" w:cs="Times New Roman"/>
                <w:sz w:val="28"/>
                <w:szCs w:val="28"/>
                <w:lang w:val="uk-UA"/>
              </w:rPr>
              <w:t>15</w:t>
            </w:r>
          </w:p>
        </w:tc>
        <w:tc>
          <w:tcPr>
            <w:tcW w:w="1011" w:type="dxa"/>
            <w:vAlign w:val="center"/>
          </w:tcPr>
          <w:p w:rsidR="00430AE8" w:rsidRPr="00FA5CFF" w:rsidRDefault="00430AE8" w:rsidP="00B1543D">
            <w:pPr>
              <w:spacing w:line="276" w:lineRule="auto"/>
              <w:jc w:val="center"/>
              <w:rPr>
                <w:rFonts w:ascii="Times New Roman" w:hAnsi="Times New Roman" w:cs="Times New Roman"/>
                <w:sz w:val="28"/>
                <w:szCs w:val="28"/>
                <w:lang w:val="uk-UA"/>
              </w:rPr>
            </w:pPr>
            <w:r w:rsidRPr="00FA5CFF">
              <w:rPr>
                <w:rFonts w:ascii="Times New Roman" w:hAnsi="Times New Roman" w:cs="Times New Roman"/>
                <w:sz w:val="28"/>
                <w:szCs w:val="28"/>
                <w:lang w:val="uk-UA"/>
              </w:rPr>
              <w:t>≥0,05</w:t>
            </w:r>
          </w:p>
        </w:tc>
      </w:tr>
    </w:tbl>
    <w:p w:rsidR="00F221AF" w:rsidRPr="00FA5CFF" w:rsidRDefault="00F221AF" w:rsidP="004F63FE">
      <w:pPr>
        <w:spacing w:after="0" w:line="360" w:lineRule="auto"/>
        <w:ind w:firstLine="709"/>
        <w:jc w:val="both"/>
        <w:rPr>
          <w:rFonts w:ascii="Times New Roman" w:hAnsi="Times New Roman" w:cs="Times New Roman"/>
          <w:sz w:val="28"/>
          <w:szCs w:val="28"/>
          <w:lang w:val="uk-UA"/>
        </w:rPr>
      </w:pPr>
    </w:p>
    <w:p w:rsidR="005243C8" w:rsidRDefault="005243C8" w:rsidP="004F63FE">
      <w:pPr>
        <w:spacing w:after="0" w:line="360" w:lineRule="auto"/>
        <w:ind w:firstLine="709"/>
        <w:jc w:val="both"/>
        <w:rPr>
          <w:rFonts w:ascii="Times New Roman" w:hAnsi="Times New Roman" w:cs="Times New Roman"/>
          <w:sz w:val="28"/>
          <w:szCs w:val="28"/>
          <w:lang w:val="uk-UA"/>
        </w:rPr>
      </w:pPr>
      <w:r w:rsidRPr="00FA5CFF">
        <w:rPr>
          <w:rFonts w:ascii="Times New Roman" w:hAnsi="Times New Roman" w:cs="Times New Roman"/>
          <w:sz w:val="28"/>
          <w:szCs w:val="28"/>
          <w:lang w:val="uk-UA"/>
        </w:rPr>
        <w:t>При проведенні проби В.</w:t>
      </w:r>
      <w:r w:rsidR="00B1543D">
        <w:rPr>
          <w:rFonts w:ascii="Times New Roman" w:hAnsi="Times New Roman" w:cs="Times New Roman"/>
          <w:sz w:val="28"/>
          <w:szCs w:val="28"/>
          <w:lang w:val="uk-UA"/>
        </w:rPr>
        <w:t xml:space="preserve"> </w:t>
      </w:r>
      <w:r w:rsidRPr="00FA5CFF">
        <w:rPr>
          <w:rFonts w:ascii="Times New Roman" w:hAnsi="Times New Roman" w:cs="Times New Roman"/>
          <w:sz w:val="28"/>
          <w:szCs w:val="28"/>
          <w:lang w:val="uk-UA"/>
        </w:rPr>
        <w:t xml:space="preserve">В. </w:t>
      </w:r>
      <w:proofErr w:type="spellStart"/>
      <w:r w:rsidRPr="00FA5CFF">
        <w:rPr>
          <w:rFonts w:ascii="Times New Roman" w:hAnsi="Times New Roman" w:cs="Times New Roman"/>
          <w:sz w:val="28"/>
          <w:szCs w:val="28"/>
          <w:lang w:val="uk-UA"/>
        </w:rPr>
        <w:t>Гориневського</w:t>
      </w:r>
      <w:proofErr w:type="spellEnd"/>
      <w:r w:rsidRPr="00FA5CFF">
        <w:rPr>
          <w:rFonts w:ascii="Times New Roman" w:hAnsi="Times New Roman" w:cs="Times New Roman"/>
          <w:sz w:val="28"/>
          <w:szCs w:val="28"/>
          <w:lang w:val="uk-UA"/>
        </w:rPr>
        <w:t xml:space="preserve"> ми з</w:t>
      </w:r>
      <w:r w:rsidR="00B1543D">
        <w:rPr>
          <w:rFonts w:ascii="Times New Roman" w:hAnsi="Times New Roman" w:cs="Times New Roman"/>
          <w:sz w:val="28"/>
          <w:szCs w:val="28"/>
          <w:lang w:val="uk-UA"/>
        </w:rPr>
        <w:t>’</w:t>
      </w:r>
      <w:r w:rsidRPr="00FA5CFF">
        <w:rPr>
          <w:rFonts w:ascii="Times New Roman" w:hAnsi="Times New Roman" w:cs="Times New Roman"/>
          <w:sz w:val="28"/>
          <w:szCs w:val="28"/>
          <w:lang w:val="uk-UA"/>
        </w:rPr>
        <w:t xml:space="preserve">ясували, що при первинному обстеженні середній пульс у спокої в положенні стоячи </w:t>
      </w:r>
      <w:r w:rsidR="00B1543D">
        <w:rPr>
          <w:rFonts w:ascii="Times New Roman" w:hAnsi="Times New Roman" w:cs="Times New Roman"/>
          <w:sz w:val="28"/>
          <w:szCs w:val="28"/>
          <w:lang w:val="uk-UA"/>
        </w:rPr>
        <w:t>– 71,3 </w:t>
      </w:r>
      <w:r w:rsidRPr="00FA5CFF">
        <w:rPr>
          <w:rFonts w:ascii="Times New Roman" w:hAnsi="Times New Roman" w:cs="Times New Roman"/>
          <w:sz w:val="28"/>
          <w:szCs w:val="28"/>
          <w:lang w:val="uk-UA"/>
        </w:rPr>
        <w:t>уд</w:t>
      </w:r>
      <w:r w:rsidR="00B1543D">
        <w:rPr>
          <w:rFonts w:ascii="Times New Roman" w:hAnsi="Times New Roman" w:cs="Times New Roman"/>
          <w:sz w:val="28"/>
          <w:szCs w:val="28"/>
          <w:lang w:val="uk-UA"/>
        </w:rPr>
        <w:t>/</w:t>
      </w:r>
      <w:r w:rsidRPr="00FA5CFF">
        <w:rPr>
          <w:rFonts w:ascii="Times New Roman" w:hAnsi="Times New Roman" w:cs="Times New Roman"/>
          <w:sz w:val="28"/>
          <w:szCs w:val="28"/>
          <w:lang w:val="uk-UA"/>
        </w:rPr>
        <w:t xml:space="preserve">хв. В кінці експерименту даний показник дещо нижчий </w:t>
      </w:r>
      <w:r w:rsidR="00B1543D">
        <w:rPr>
          <w:rFonts w:ascii="Times New Roman" w:hAnsi="Times New Roman" w:cs="Times New Roman"/>
          <w:sz w:val="28"/>
          <w:szCs w:val="28"/>
          <w:lang w:val="uk-UA"/>
        </w:rPr>
        <w:t xml:space="preserve">– </w:t>
      </w:r>
      <w:r w:rsidRPr="00FA5CFF">
        <w:rPr>
          <w:rFonts w:ascii="Times New Roman" w:hAnsi="Times New Roman" w:cs="Times New Roman"/>
          <w:sz w:val="28"/>
          <w:szCs w:val="28"/>
          <w:lang w:val="uk-UA"/>
        </w:rPr>
        <w:t>70,6 уд</w:t>
      </w:r>
      <w:r w:rsidR="00B1543D">
        <w:rPr>
          <w:rFonts w:ascii="Times New Roman" w:hAnsi="Times New Roman" w:cs="Times New Roman"/>
          <w:sz w:val="28"/>
          <w:szCs w:val="28"/>
          <w:lang w:val="uk-UA"/>
        </w:rPr>
        <w:t>/</w:t>
      </w:r>
      <w:r w:rsidRPr="00FA5CFF">
        <w:rPr>
          <w:rFonts w:ascii="Times New Roman" w:hAnsi="Times New Roman" w:cs="Times New Roman"/>
          <w:sz w:val="28"/>
          <w:szCs w:val="28"/>
          <w:lang w:val="uk-UA"/>
        </w:rPr>
        <w:t xml:space="preserve">хв. При первинному тестуванні після виконання 60-й підскоків за 30 с ми </w:t>
      </w:r>
      <w:r w:rsidRPr="00FA5CFF">
        <w:rPr>
          <w:rFonts w:ascii="Times New Roman" w:hAnsi="Times New Roman" w:cs="Times New Roman"/>
          <w:sz w:val="28"/>
          <w:szCs w:val="28"/>
          <w:lang w:val="uk-UA"/>
        </w:rPr>
        <w:lastRenderedPageBreak/>
        <w:t>спостерігали відновлення пульсу на третій хвилині у 43</w:t>
      </w:r>
      <w:r w:rsidR="00B1543D">
        <w:rPr>
          <w:rFonts w:ascii="Times New Roman" w:hAnsi="Times New Roman" w:cs="Times New Roman"/>
          <w:sz w:val="28"/>
          <w:szCs w:val="28"/>
          <w:lang w:val="uk-UA"/>
        </w:rPr>
        <w:t xml:space="preserve"> </w:t>
      </w:r>
      <w:r w:rsidRPr="00FA5CFF">
        <w:rPr>
          <w:rFonts w:ascii="Times New Roman" w:hAnsi="Times New Roman" w:cs="Times New Roman"/>
          <w:sz w:val="28"/>
          <w:szCs w:val="28"/>
          <w:lang w:val="uk-UA"/>
        </w:rPr>
        <w:t xml:space="preserve">% жінок цієї групи, на 4-й хвилині </w:t>
      </w:r>
      <w:r w:rsidR="00303B8A">
        <w:rPr>
          <w:sz w:val="28"/>
          <w:szCs w:val="28"/>
        </w:rPr>
        <w:t xml:space="preserve">– </w:t>
      </w:r>
      <w:r w:rsidRPr="00FA5CFF">
        <w:rPr>
          <w:rFonts w:ascii="Times New Roman" w:hAnsi="Times New Roman" w:cs="Times New Roman"/>
          <w:sz w:val="28"/>
          <w:szCs w:val="28"/>
          <w:lang w:val="uk-UA"/>
        </w:rPr>
        <w:t>у 57</w:t>
      </w:r>
      <w:r w:rsidR="00B1543D">
        <w:rPr>
          <w:rFonts w:ascii="Times New Roman" w:hAnsi="Times New Roman" w:cs="Times New Roman"/>
          <w:sz w:val="28"/>
          <w:szCs w:val="28"/>
          <w:lang w:val="uk-UA"/>
        </w:rPr>
        <w:t xml:space="preserve"> </w:t>
      </w:r>
      <w:r w:rsidRPr="00FA5CFF">
        <w:rPr>
          <w:rFonts w:ascii="Times New Roman" w:hAnsi="Times New Roman" w:cs="Times New Roman"/>
          <w:sz w:val="28"/>
          <w:szCs w:val="28"/>
          <w:lang w:val="uk-UA"/>
        </w:rPr>
        <w:t>% (рис</w:t>
      </w:r>
      <w:r w:rsidR="00B1543D">
        <w:rPr>
          <w:rFonts w:ascii="Times New Roman" w:hAnsi="Times New Roman" w:cs="Times New Roman"/>
          <w:sz w:val="28"/>
          <w:szCs w:val="28"/>
          <w:lang w:val="uk-UA"/>
        </w:rPr>
        <w:t xml:space="preserve">. </w:t>
      </w:r>
      <w:r w:rsidRPr="00FA5CFF">
        <w:rPr>
          <w:rFonts w:ascii="Times New Roman" w:hAnsi="Times New Roman" w:cs="Times New Roman"/>
          <w:sz w:val="28"/>
          <w:szCs w:val="28"/>
          <w:lang w:val="uk-UA"/>
        </w:rPr>
        <w:t>3.</w:t>
      </w:r>
      <w:r w:rsidR="008E6776">
        <w:rPr>
          <w:rFonts w:ascii="Times New Roman" w:hAnsi="Times New Roman" w:cs="Times New Roman"/>
          <w:sz w:val="28"/>
          <w:szCs w:val="28"/>
          <w:lang w:val="uk-UA"/>
        </w:rPr>
        <w:t>1</w:t>
      </w:r>
      <w:r w:rsidRPr="00FA5CFF">
        <w:rPr>
          <w:rFonts w:ascii="Times New Roman" w:hAnsi="Times New Roman" w:cs="Times New Roman"/>
          <w:sz w:val="28"/>
          <w:szCs w:val="28"/>
          <w:lang w:val="uk-UA"/>
        </w:rPr>
        <w:t>).</w:t>
      </w:r>
    </w:p>
    <w:p w:rsidR="00695785" w:rsidRDefault="00695785" w:rsidP="00695785">
      <w:pPr>
        <w:spacing w:after="0"/>
        <w:ind w:firstLine="709"/>
        <w:jc w:val="both"/>
        <w:rPr>
          <w:rFonts w:ascii="Times New Roman" w:hAnsi="Times New Roman" w:cs="Times New Roman"/>
          <w:sz w:val="28"/>
          <w:szCs w:val="28"/>
          <w:lang w:val="uk-UA"/>
        </w:rPr>
      </w:pPr>
    </w:p>
    <w:p w:rsidR="005243C8" w:rsidRPr="00FA5CFF" w:rsidRDefault="005243C8" w:rsidP="00695785">
      <w:pPr>
        <w:spacing w:after="0"/>
        <w:jc w:val="center"/>
        <w:rPr>
          <w:rFonts w:ascii="Times New Roman" w:hAnsi="Times New Roman" w:cs="Times New Roman"/>
          <w:sz w:val="28"/>
          <w:szCs w:val="28"/>
          <w:lang w:val="uk-UA"/>
        </w:rPr>
      </w:pPr>
      <w:r w:rsidRPr="00FA5CFF">
        <w:rPr>
          <w:rFonts w:ascii="Times New Roman" w:hAnsi="Times New Roman" w:cs="Times New Roman"/>
          <w:noProof/>
          <w:sz w:val="28"/>
          <w:szCs w:val="28"/>
        </w:rPr>
        <w:drawing>
          <wp:inline distT="0" distB="0" distL="0" distR="0">
            <wp:extent cx="4056239" cy="2472267"/>
            <wp:effectExtent l="19050" t="0" r="20461" b="4233"/>
            <wp:docPr id="1"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B1543D" w:rsidRDefault="00B1543D" w:rsidP="00695785">
      <w:pPr>
        <w:spacing w:after="0"/>
        <w:ind w:firstLine="709"/>
        <w:jc w:val="center"/>
        <w:rPr>
          <w:rFonts w:ascii="Times New Roman" w:hAnsi="Times New Roman" w:cs="Times New Roman"/>
          <w:b/>
          <w:sz w:val="28"/>
          <w:szCs w:val="28"/>
          <w:lang w:val="uk-UA"/>
        </w:rPr>
      </w:pPr>
    </w:p>
    <w:p w:rsidR="005243C8" w:rsidRPr="00B1543D" w:rsidRDefault="005243C8" w:rsidP="00695785">
      <w:pPr>
        <w:spacing w:after="0"/>
        <w:jc w:val="center"/>
        <w:rPr>
          <w:rFonts w:ascii="Times New Roman" w:hAnsi="Times New Roman" w:cs="Times New Roman"/>
          <w:sz w:val="28"/>
          <w:szCs w:val="28"/>
          <w:lang w:val="uk-UA"/>
        </w:rPr>
      </w:pPr>
      <w:r w:rsidRPr="00B1543D">
        <w:rPr>
          <w:rFonts w:ascii="Times New Roman" w:hAnsi="Times New Roman" w:cs="Times New Roman"/>
          <w:sz w:val="28"/>
          <w:szCs w:val="28"/>
          <w:lang w:val="uk-UA"/>
        </w:rPr>
        <w:t>Рис.</w:t>
      </w:r>
      <w:r w:rsidR="00B1543D">
        <w:rPr>
          <w:rFonts w:ascii="Times New Roman" w:hAnsi="Times New Roman" w:cs="Times New Roman"/>
          <w:sz w:val="28"/>
          <w:szCs w:val="28"/>
          <w:lang w:val="uk-UA"/>
        </w:rPr>
        <w:t xml:space="preserve"> </w:t>
      </w:r>
      <w:r w:rsidRPr="00B1543D">
        <w:rPr>
          <w:rFonts w:ascii="Times New Roman" w:hAnsi="Times New Roman" w:cs="Times New Roman"/>
          <w:sz w:val="28"/>
          <w:szCs w:val="28"/>
          <w:lang w:val="uk-UA"/>
        </w:rPr>
        <w:t>3.</w:t>
      </w:r>
      <w:r w:rsidR="008E6776">
        <w:rPr>
          <w:rFonts w:ascii="Times New Roman" w:hAnsi="Times New Roman" w:cs="Times New Roman"/>
          <w:sz w:val="28"/>
          <w:szCs w:val="28"/>
          <w:lang w:val="uk-UA"/>
        </w:rPr>
        <w:t>1</w:t>
      </w:r>
      <w:r w:rsidRPr="00B1543D">
        <w:rPr>
          <w:rFonts w:ascii="Times New Roman" w:hAnsi="Times New Roman" w:cs="Times New Roman"/>
          <w:sz w:val="28"/>
          <w:szCs w:val="28"/>
          <w:lang w:val="uk-UA"/>
        </w:rPr>
        <w:t>. Відновлення пульсу після навантаження жінок 65</w:t>
      </w:r>
      <w:r w:rsidR="00303B8A">
        <w:rPr>
          <w:rFonts w:ascii="Times New Roman" w:hAnsi="Times New Roman" w:cs="Times New Roman"/>
          <w:sz w:val="28"/>
          <w:szCs w:val="28"/>
          <w:lang w:val="uk-UA"/>
        </w:rPr>
        <w:t>–</w:t>
      </w:r>
      <w:r w:rsidRPr="00B1543D">
        <w:rPr>
          <w:rFonts w:ascii="Times New Roman" w:hAnsi="Times New Roman" w:cs="Times New Roman"/>
          <w:sz w:val="28"/>
          <w:szCs w:val="28"/>
          <w:lang w:val="uk-UA"/>
        </w:rPr>
        <w:t>74 років</w:t>
      </w:r>
      <w:r w:rsidR="00430AE8" w:rsidRPr="00B1543D">
        <w:rPr>
          <w:rFonts w:ascii="Times New Roman" w:hAnsi="Times New Roman" w:cs="Times New Roman"/>
          <w:sz w:val="28"/>
          <w:szCs w:val="28"/>
          <w:lang w:val="uk-UA"/>
        </w:rPr>
        <w:t xml:space="preserve"> експериментальної групи</w:t>
      </w:r>
      <w:r w:rsidR="00B1543D">
        <w:rPr>
          <w:rFonts w:ascii="Times New Roman" w:hAnsi="Times New Roman" w:cs="Times New Roman"/>
          <w:sz w:val="28"/>
          <w:szCs w:val="28"/>
          <w:lang w:val="uk-UA"/>
        </w:rPr>
        <w:t xml:space="preserve"> на початку</w:t>
      </w:r>
      <w:r w:rsidRPr="00B1543D">
        <w:rPr>
          <w:rFonts w:ascii="Times New Roman" w:hAnsi="Times New Roman" w:cs="Times New Roman"/>
          <w:sz w:val="28"/>
          <w:szCs w:val="28"/>
          <w:lang w:val="uk-UA"/>
        </w:rPr>
        <w:t xml:space="preserve"> експерименту</w:t>
      </w:r>
    </w:p>
    <w:p w:rsidR="00430AE8" w:rsidRPr="00FA5CFF" w:rsidRDefault="00430AE8" w:rsidP="004F63FE">
      <w:pPr>
        <w:spacing w:after="0" w:line="360" w:lineRule="auto"/>
        <w:ind w:firstLine="709"/>
        <w:jc w:val="both"/>
        <w:rPr>
          <w:rFonts w:ascii="Times New Roman" w:hAnsi="Times New Roman" w:cs="Times New Roman"/>
          <w:sz w:val="28"/>
          <w:szCs w:val="28"/>
          <w:lang w:val="uk-UA"/>
        </w:rPr>
      </w:pPr>
    </w:p>
    <w:p w:rsidR="00156833" w:rsidRPr="00FA5CFF" w:rsidRDefault="00156833" w:rsidP="004F63FE">
      <w:pPr>
        <w:spacing w:after="0" w:line="360" w:lineRule="auto"/>
        <w:ind w:firstLine="709"/>
        <w:jc w:val="both"/>
        <w:rPr>
          <w:rFonts w:ascii="Times New Roman" w:hAnsi="Times New Roman" w:cs="Times New Roman"/>
          <w:sz w:val="28"/>
          <w:szCs w:val="28"/>
          <w:lang w:val="uk-UA"/>
        </w:rPr>
      </w:pPr>
      <w:r w:rsidRPr="00FA5CFF">
        <w:rPr>
          <w:rFonts w:ascii="Times New Roman" w:hAnsi="Times New Roman" w:cs="Times New Roman"/>
          <w:sz w:val="28"/>
          <w:szCs w:val="28"/>
          <w:lang w:val="uk-UA"/>
        </w:rPr>
        <w:t xml:space="preserve">Отримані дані в кінці експерименту свідчать про значне поліпшення показника повернення пульсу до вихідних даних: на 3-й хвилині </w:t>
      </w:r>
      <w:r w:rsidR="00695785">
        <w:rPr>
          <w:rFonts w:ascii="Times New Roman" w:hAnsi="Times New Roman" w:cs="Times New Roman"/>
          <w:sz w:val="28"/>
          <w:szCs w:val="28"/>
          <w:lang w:val="uk-UA"/>
        </w:rPr>
        <w:t>–</w:t>
      </w:r>
      <w:r w:rsidRPr="00FA5CFF">
        <w:rPr>
          <w:rFonts w:ascii="Times New Roman" w:hAnsi="Times New Roman" w:cs="Times New Roman"/>
          <w:sz w:val="28"/>
          <w:szCs w:val="28"/>
          <w:lang w:val="uk-UA"/>
        </w:rPr>
        <w:t xml:space="preserve"> 93</w:t>
      </w:r>
      <w:r w:rsidR="00695785">
        <w:rPr>
          <w:rFonts w:ascii="Times New Roman" w:hAnsi="Times New Roman" w:cs="Times New Roman"/>
          <w:sz w:val="28"/>
          <w:szCs w:val="28"/>
          <w:lang w:val="uk-UA"/>
        </w:rPr>
        <w:t xml:space="preserve"> </w:t>
      </w:r>
      <w:r w:rsidRPr="00FA5CFF">
        <w:rPr>
          <w:rFonts w:ascii="Times New Roman" w:hAnsi="Times New Roman" w:cs="Times New Roman"/>
          <w:sz w:val="28"/>
          <w:szCs w:val="28"/>
          <w:lang w:val="uk-UA"/>
        </w:rPr>
        <w:t xml:space="preserve">% випробовуваних, на 4-й хвилині </w:t>
      </w:r>
      <w:r w:rsidR="008E6776">
        <w:rPr>
          <w:rFonts w:ascii="Times New Roman" w:hAnsi="Times New Roman" w:cs="Times New Roman"/>
          <w:sz w:val="28"/>
          <w:szCs w:val="28"/>
          <w:lang w:val="uk-UA"/>
        </w:rPr>
        <w:t>–</w:t>
      </w:r>
      <w:r w:rsidRPr="00FA5CFF">
        <w:rPr>
          <w:rFonts w:ascii="Times New Roman" w:hAnsi="Times New Roman" w:cs="Times New Roman"/>
          <w:sz w:val="28"/>
          <w:szCs w:val="28"/>
          <w:lang w:val="uk-UA"/>
        </w:rPr>
        <w:t xml:space="preserve"> 7</w:t>
      </w:r>
      <w:r w:rsidR="008E6776">
        <w:rPr>
          <w:rFonts w:ascii="Times New Roman" w:hAnsi="Times New Roman" w:cs="Times New Roman"/>
          <w:sz w:val="28"/>
          <w:szCs w:val="28"/>
          <w:lang w:val="uk-UA"/>
        </w:rPr>
        <w:t xml:space="preserve"> </w:t>
      </w:r>
      <w:r w:rsidRPr="00FA5CFF">
        <w:rPr>
          <w:rFonts w:ascii="Times New Roman" w:hAnsi="Times New Roman" w:cs="Times New Roman"/>
          <w:sz w:val="28"/>
          <w:szCs w:val="28"/>
          <w:lang w:val="uk-UA"/>
        </w:rPr>
        <w:t>%. Це говорить про тренованість серцево-судинної системи на кінець експериме</w:t>
      </w:r>
      <w:r w:rsidR="006C2F0F" w:rsidRPr="00FA5CFF">
        <w:rPr>
          <w:rFonts w:ascii="Times New Roman" w:hAnsi="Times New Roman" w:cs="Times New Roman"/>
          <w:sz w:val="28"/>
          <w:szCs w:val="28"/>
          <w:lang w:val="uk-UA"/>
        </w:rPr>
        <w:t>нту в цілому (рис</w:t>
      </w:r>
      <w:r w:rsidR="008E6776">
        <w:rPr>
          <w:rFonts w:ascii="Times New Roman" w:hAnsi="Times New Roman" w:cs="Times New Roman"/>
          <w:sz w:val="28"/>
          <w:szCs w:val="28"/>
          <w:lang w:val="uk-UA"/>
        </w:rPr>
        <w:t xml:space="preserve">. </w:t>
      </w:r>
      <w:r w:rsidR="006C2F0F" w:rsidRPr="00FA5CFF">
        <w:rPr>
          <w:rFonts w:ascii="Times New Roman" w:hAnsi="Times New Roman" w:cs="Times New Roman"/>
          <w:sz w:val="28"/>
          <w:szCs w:val="28"/>
          <w:lang w:val="uk-UA"/>
        </w:rPr>
        <w:t>3.</w:t>
      </w:r>
      <w:r w:rsidR="008E6776">
        <w:rPr>
          <w:rFonts w:ascii="Times New Roman" w:hAnsi="Times New Roman" w:cs="Times New Roman"/>
          <w:sz w:val="28"/>
          <w:szCs w:val="28"/>
          <w:lang w:val="uk-UA"/>
        </w:rPr>
        <w:t>2</w:t>
      </w:r>
      <w:r w:rsidRPr="00FA5CFF">
        <w:rPr>
          <w:rFonts w:ascii="Times New Roman" w:hAnsi="Times New Roman" w:cs="Times New Roman"/>
          <w:sz w:val="28"/>
          <w:szCs w:val="28"/>
          <w:lang w:val="uk-UA"/>
        </w:rPr>
        <w:t>).</w:t>
      </w:r>
    </w:p>
    <w:p w:rsidR="00467F88" w:rsidRPr="00FA5CFF" w:rsidRDefault="00467F88" w:rsidP="00695785">
      <w:pPr>
        <w:spacing w:after="0" w:line="360" w:lineRule="auto"/>
        <w:jc w:val="center"/>
        <w:rPr>
          <w:rFonts w:ascii="Times New Roman" w:hAnsi="Times New Roman" w:cs="Times New Roman"/>
          <w:sz w:val="28"/>
          <w:szCs w:val="28"/>
          <w:lang w:val="uk-UA"/>
        </w:rPr>
      </w:pPr>
      <w:r w:rsidRPr="00FA5CFF">
        <w:rPr>
          <w:rFonts w:ascii="Times New Roman" w:hAnsi="Times New Roman" w:cs="Times New Roman"/>
          <w:noProof/>
          <w:sz w:val="28"/>
          <w:szCs w:val="28"/>
        </w:rPr>
        <w:drawing>
          <wp:inline distT="0" distB="0" distL="0" distR="0">
            <wp:extent cx="4056239" cy="2472267"/>
            <wp:effectExtent l="19050" t="0" r="20461" b="4233"/>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695785" w:rsidRDefault="00695785" w:rsidP="00695785">
      <w:pPr>
        <w:spacing w:after="0"/>
        <w:jc w:val="center"/>
        <w:rPr>
          <w:rFonts w:ascii="Times New Roman" w:hAnsi="Times New Roman" w:cs="Times New Roman"/>
          <w:sz w:val="28"/>
          <w:szCs w:val="28"/>
          <w:lang w:val="uk-UA"/>
        </w:rPr>
      </w:pPr>
    </w:p>
    <w:p w:rsidR="0057117B" w:rsidRPr="00695785" w:rsidRDefault="00156833" w:rsidP="00695785">
      <w:pPr>
        <w:spacing w:after="0"/>
        <w:jc w:val="center"/>
        <w:rPr>
          <w:rFonts w:ascii="Times New Roman" w:hAnsi="Times New Roman" w:cs="Times New Roman"/>
          <w:sz w:val="28"/>
          <w:szCs w:val="28"/>
          <w:lang w:val="uk-UA"/>
        </w:rPr>
      </w:pPr>
      <w:r w:rsidRPr="00695785">
        <w:rPr>
          <w:rFonts w:ascii="Times New Roman" w:hAnsi="Times New Roman" w:cs="Times New Roman"/>
          <w:sz w:val="28"/>
          <w:szCs w:val="28"/>
          <w:lang w:val="uk-UA"/>
        </w:rPr>
        <w:t>Рис.</w:t>
      </w:r>
      <w:r w:rsidR="00695785">
        <w:rPr>
          <w:rFonts w:ascii="Times New Roman" w:hAnsi="Times New Roman" w:cs="Times New Roman"/>
          <w:sz w:val="28"/>
          <w:szCs w:val="28"/>
          <w:lang w:val="uk-UA"/>
        </w:rPr>
        <w:t xml:space="preserve"> </w:t>
      </w:r>
      <w:r w:rsidR="006C2F0F" w:rsidRPr="00695785">
        <w:rPr>
          <w:rFonts w:ascii="Times New Roman" w:hAnsi="Times New Roman" w:cs="Times New Roman"/>
          <w:sz w:val="28"/>
          <w:szCs w:val="28"/>
          <w:lang w:val="uk-UA"/>
        </w:rPr>
        <w:t>3.</w:t>
      </w:r>
      <w:r w:rsidR="00695785">
        <w:rPr>
          <w:rFonts w:ascii="Times New Roman" w:hAnsi="Times New Roman" w:cs="Times New Roman"/>
          <w:sz w:val="28"/>
          <w:szCs w:val="28"/>
          <w:lang w:val="uk-UA"/>
        </w:rPr>
        <w:t>2</w:t>
      </w:r>
      <w:r w:rsidR="006C2F0F" w:rsidRPr="00695785">
        <w:rPr>
          <w:rFonts w:ascii="Times New Roman" w:hAnsi="Times New Roman" w:cs="Times New Roman"/>
          <w:sz w:val="28"/>
          <w:szCs w:val="28"/>
          <w:lang w:val="uk-UA"/>
        </w:rPr>
        <w:t>.</w:t>
      </w:r>
      <w:r w:rsidRPr="00695785">
        <w:rPr>
          <w:rFonts w:ascii="Times New Roman" w:hAnsi="Times New Roman" w:cs="Times New Roman"/>
          <w:sz w:val="28"/>
          <w:szCs w:val="28"/>
          <w:lang w:val="uk-UA"/>
        </w:rPr>
        <w:t xml:space="preserve"> Відновлення пульсу після навантаження жінок 65</w:t>
      </w:r>
      <w:r w:rsidR="00695785">
        <w:rPr>
          <w:rFonts w:ascii="Times New Roman" w:hAnsi="Times New Roman" w:cs="Times New Roman"/>
          <w:sz w:val="28"/>
          <w:szCs w:val="28"/>
          <w:lang w:val="uk-UA"/>
        </w:rPr>
        <w:t xml:space="preserve">– </w:t>
      </w:r>
      <w:r w:rsidRPr="00695785">
        <w:rPr>
          <w:rFonts w:ascii="Times New Roman" w:hAnsi="Times New Roman" w:cs="Times New Roman"/>
          <w:sz w:val="28"/>
          <w:szCs w:val="28"/>
          <w:lang w:val="uk-UA"/>
        </w:rPr>
        <w:t>74 років</w:t>
      </w:r>
      <w:r w:rsidR="00430AE8" w:rsidRPr="00695785">
        <w:rPr>
          <w:rFonts w:ascii="Times New Roman" w:hAnsi="Times New Roman" w:cs="Times New Roman"/>
          <w:sz w:val="28"/>
          <w:szCs w:val="28"/>
          <w:lang w:val="uk-UA"/>
        </w:rPr>
        <w:t xml:space="preserve"> експериментальної групи</w:t>
      </w:r>
      <w:r w:rsidRPr="00695785">
        <w:rPr>
          <w:rFonts w:ascii="Times New Roman" w:hAnsi="Times New Roman" w:cs="Times New Roman"/>
          <w:sz w:val="28"/>
          <w:szCs w:val="28"/>
          <w:lang w:val="uk-UA"/>
        </w:rPr>
        <w:t xml:space="preserve"> у кінці експерименту</w:t>
      </w:r>
    </w:p>
    <w:p w:rsidR="00695785" w:rsidRDefault="00695785" w:rsidP="004F63FE">
      <w:pPr>
        <w:pStyle w:val="Default"/>
        <w:spacing w:line="360" w:lineRule="auto"/>
        <w:ind w:firstLine="567"/>
        <w:jc w:val="both"/>
        <w:rPr>
          <w:color w:val="auto"/>
          <w:sz w:val="28"/>
          <w:szCs w:val="28"/>
          <w:lang w:val="uk-UA"/>
        </w:rPr>
      </w:pPr>
    </w:p>
    <w:p w:rsidR="004A16D0" w:rsidRPr="00FA5CFF" w:rsidRDefault="004A16D0" w:rsidP="00695785">
      <w:pPr>
        <w:pStyle w:val="Default"/>
        <w:spacing w:line="360" w:lineRule="auto"/>
        <w:ind w:firstLine="709"/>
        <w:jc w:val="both"/>
        <w:rPr>
          <w:color w:val="auto"/>
          <w:sz w:val="28"/>
          <w:szCs w:val="28"/>
          <w:lang w:val="uk-UA"/>
        </w:rPr>
      </w:pPr>
      <w:r w:rsidRPr="00FA5CFF">
        <w:rPr>
          <w:color w:val="auto"/>
          <w:sz w:val="28"/>
          <w:szCs w:val="28"/>
          <w:lang w:val="uk-UA"/>
        </w:rPr>
        <w:lastRenderedPageBreak/>
        <w:t>При проведенні проби В.</w:t>
      </w:r>
      <w:r w:rsidR="00695785">
        <w:rPr>
          <w:color w:val="auto"/>
          <w:sz w:val="28"/>
          <w:szCs w:val="28"/>
          <w:lang w:val="uk-UA"/>
        </w:rPr>
        <w:t xml:space="preserve"> </w:t>
      </w:r>
      <w:r w:rsidRPr="00FA5CFF">
        <w:rPr>
          <w:color w:val="auto"/>
          <w:sz w:val="28"/>
          <w:szCs w:val="28"/>
          <w:lang w:val="uk-UA"/>
        </w:rPr>
        <w:t xml:space="preserve">В. </w:t>
      </w:r>
      <w:proofErr w:type="spellStart"/>
      <w:r w:rsidRPr="00FA5CFF">
        <w:rPr>
          <w:color w:val="auto"/>
          <w:sz w:val="28"/>
          <w:szCs w:val="28"/>
          <w:lang w:val="uk-UA"/>
        </w:rPr>
        <w:t>Гориневского</w:t>
      </w:r>
      <w:proofErr w:type="spellEnd"/>
      <w:r w:rsidRPr="00FA5CFF">
        <w:rPr>
          <w:color w:val="auto"/>
          <w:sz w:val="28"/>
          <w:szCs w:val="28"/>
          <w:lang w:val="uk-UA"/>
        </w:rPr>
        <w:t xml:space="preserve"> ми з</w:t>
      </w:r>
      <w:r w:rsidR="00695785">
        <w:rPr>
          <w:color w:val="auto"/>
          <w:sz w:val="28"/>
          <w:szCs w:val="28"/>
          <w:lang w:val="uk-UA"/>
        </w:rPr>
        <w:t>’</w:t>
      </w:r>
      <w:r w:rsidRPr="00FA5CFF">
        <w:rPr>
          <w:color w:val="auto"/>
          <w:sz w:val="28"/>
          <w:szCs w:val="28"/>
          <w:lang w:val="uk-UA"/>
        </w:rPr>
        <w:t xml:space="preserve">ясували, що при первинному обстеженні в контрольній групі середній пульс у спокої в положенні стоячи </w:t>
      </w:r>
      <w:r w:rsidR="00695785">
        <w:rPr>
          <w:sz w:val="28"/>
          <w:szCs w:val="28"/>
          <w:lang w:val="uk-UA"/>
        </w:rPr>
        <w:t xml:space="preserve">– </w:t>
      </w:r>
      <w:r w:rsidR="00695785">
        <w:rPr>
          <w:color w:val="auto"/>
          <w:sz w:val="28"/>
          <w:szCs w:val="28"/>
          <w:lang w:val="uk-UA"/>
        </w:rPr>
        <w:t>67 уд/</w:t>
      </w:r>
      <w:r w:rsidRPr="00FA5CFF">
        <w:rPr>
          <w:color w:val="auto"/>
          <w:sz w:val="28"/>
          <w:szCs w:val="28"/>
          <w:lang w:val="uk-UA"/>
        </w:rPr>
        <w:t xml:space="preserve">хв. В кінці експерименту даний показник </w:t>
      </w:r>
      <w:r w:rsidR="00695785">
        <w:rPr>
          <w:color w:val="auto"/>
          <w:sz w:val="28"/>
          <w:szCs w:val="28"/>
          <w:lang w:val="uk-UA"/>
        </w:rPr>
        <w:t xml:space="preserve">практично не змінився </w:t>
      </w:r>
      <w:r w:rsidR="00695785">
        <w:rPr>
          <w:sz w:val="28"/>
          <w:szCs w:val="28"/>
          <w:lang w:val="uk-UA"/>
        </w:rPr>
        <w:t xml:space="preserve">– </w:t>
      </w:r>
      <w:r w:rsidR="00695785">
        <w:rPr>
          <w:color w:val="auto"/>
          <w:sz w:val="28"/>
          <w:szCs w:val="28"/>
          <w:lang w:val="uk-UA"/>
        </w:rPr>
        <w:t>66,9 уд/</w:t>
      </w:r>
      <w:r w:rsidRPr="00FA5CFF">
        <w:rPr>
          <w:color w:val="auto"/>
          <w:sz w:val="28"/>
          <w:szCs w:val="28"/>
          <w:lang w:val="uk-UA"/>
        </w:rPr>
        <w:t>хв. При первинному тестуванні після виконання 60-й підскоків за 30 с ми спостерігали відновлення пульсу на третин хвилині у 23</w:t>
      </w:r>
      <w:r w:rsidR="00695785">
        <w:rPr>
          <w:color w:val="auto"/>
          <w:sz w:val="28"/>
          <w:szCs w:val="28"/>
          <w:lang w:val="uk-UA"/>
        </w:rPr>
        <w:t xml:space="preserve"> </w:t>
      </w:r>
      <w:r w:rsidRPr="00FA5CFF">
        <w:rPr>
          <w:color w:val="auto"/>
          <w:sz w:val="28"/>
          <w:szCs w:val="28"/>
          <w:lang w:val="uk-UA"/>
        </w:rPr>
        <w:t>% жінок цієї групи, на 4-й хвилині у 54</w:t>
      </w:r>
      <w:r w:rsidR="00695785">
        <w:rPr>
          <w:color w:val="auto"/>
          <w:sz w:val="28"/>
          <w:szCs w:val="28"/>
          <w:lang w:val="uk-UA"/>
        </w:rPr>
        <w:t xml:space="preserve"> </w:t>
      </w:r>
      <w:r w:rsidRPr="00FA5CFF">
        <w:rPr>
          <w:color w:val="auto"/>
          <w:sz w:val="28"/>
          <w:szCs w:val="28"/>
          <w:lang w:val="uk-UA"/>
        </w:rPr>
        <w:t>% і у 23</w:t>
      </w:r>
      <w:r w:rsidR="00695785">
        <w:rPr>
          <w:color w:val="auto"/>
          <w:sz w:val="28"/>
          <w:szCs w:val="28"/>
          <w:lang w:val="uk-UA"/>
        </w:rPr>
        <w:t xml:space="preserve"> </w:t>
      </w:r>
      <w:r w:rsidRPr="00FA5CFF">
        <w:rPr>
          <w:color w:val="auto"/>
          <w:sz w:val="28"/>
          <w:szCs w:val="28"/>
          <w:lang w:val="uk-UA"/>
        </w:rPr>
        <w:t>% на 5-й хвилині.</w:t>
      </w:r>
    </w:p>
    <w:p w:rsidR="004A16D0" w:rsidRPr="00FA5CFF" w:rsidRDefault="004A16D0" w:rsidP="00695785">
      <w:pPr>
        <w:pStyle w:val="Default"/>
        <w:spacing w:line="360" w:lineRule="auto"/>
        <w:ind w:firstLine="709"/>
        <w:jc w:val="both"/>
        <w:rPr>
          <w:color w:val="auto"/>
          <w:sz w:val="28"/>
          <w:szCs w:val="28"/>
          <w:lang w:val="uk-UA"/>
        </w:rPr>
      </w:pPr>
      <w:r w:rsidRPr="00FA5CFF">
        <w:rPr>
          <w:color w:val="auto"/>
          <w:sz w:val="28"/>
          <w:szCs w:val="28"/>
          <w:lang w:val="uk-UA"/>
        </w:rPr>
        <w:t xml:space="preserve">Отримані дані в кінці експерименту свідчать про поліпшення показника повернення пульсу до вихідних даних: на 3-й хвилині </w:t>
      </w:r>
      <w:r w:rsidR="00695785">
        <w:rPr>
          <w:color w:val="auto"/>
          <w:sz w:val="28"/>
          <w:szCs w:val="28"/>
          <w:lang w:val="uk-UA"/>
        </w:rPr>
        <w:t>–</w:t>
      </w:r>
      <w:r w:rsidRPr="00FA5CFF">
        <w:rPr>
          <w:color w:val="auto"/>
          <w:sz w:val="28"/>
          <w:szCs w:val="28"/>
          <w:lang w:val="uk-UA"/>
        </w:rPr>
        <w:t xml:space="preserve"> 38</w:t>
      </w:r>
      <w:r w:rsidR="00695785">
        <w:rPr>
          <w:color w:val="auto"/>
          <w:sz w:val="28"/>
          <w:szCs w:val="28"/>
          <w:lang w:val="uk-UA"/>
        </w:rPr>
        <w:t xml:space="preserve"> </w:t>
      </w:r>
      <w:r w:rsidRPr="00FA5CFF">
        <w:rPr>
          <w:color w:val="auto"/>
          <w:sz w:val="28"/>
          <w:szCs w:val="28"/>
          <w:lang w:val="uk-UA"/>
        </w:rPr>
        <w:t>% випробовуваних, у 54</w:t>
      </w:r>
      <w:r w:rsidR="00695785">
        <w:rPr>
          <w:color w:val="auto"/>
          <w:sz w:val="28"/>
          <w:szCs w:val="28"/>
          <w:lang w:val="uk-UA"/>
        </w:rPr>
        <w:t xml:space="preserve"> </w:t>
      </w:r>
      <w:r w:rsidRPr="00FA5CFF">
        <w:rPr>
          <w:color w:val="auto"/>
          <w:sz w:val="28"/>
          <w:szCs w:val="28"/>
          <w:lang w:val="uk-UA"/>
        </w:rPr>
        <w:t xml:space="preserve">% </w:t>
      </w:r>
      <w:r w:rsidR="00695785">
        <w:rPr>
          <w:sz w:val="28"/>
          <w:szCs w:val="28"/>
          <w:lang w:val="uk-UA"/>
        </w:rPr>
        <w:t xml:space="preserve">– </w:t>
      </w:r>
      <w:r w:rsidRPr="00FA5CFF">
        <w:rPr>
          <w:color w:val="auto"/>
          <w:sz w:val="28"/>
          <w:szCs w:val="28"/>
          <w:lang w:val="uk-UA"/>
        </w:rPr>
        <w:t>на 4-й хвилині і у 8</w:t>
      </w:r>
      <w:r w:rsidR="00695785">
        <w:rPr>
          <w:color w:val="auto"/>
          <w:sz w:val="28"/>
          <w:szCs w:val="28"/>
          <w:lang w:val="uk-UA"/>
        </w:rPr>
        <w:t xml:space="preserve"> </w:t>
      </w:r>
      <w:r w:rsidRPr="00FA5CFF">
        <w:rPr>
          <w:color w:val="auto"/>
          <w:sz w:val="28"/>
          <w:szCs w:val="28"/>
          <w:lang w:val="uk-UA"/>
        </w:rPr>
        <w:t xml:space="preserve">% </w:t>
      </w:r>
      <w:r w:rsidR="00695785">
        <w:rPr>
          <w:sz w:val="28"/>
          <w:szCs w:val="28"/>
          <w:lang w:val="uk-UA"/>
        </w:rPr>
        <w:t xml:space="preserve">– </w:t>
      </w:r>
      <w:r w:rsidRPr="00FA5CFF">
        <w:rPr>
          <w:color w:val="auto"/>
          <w:sz w:val="28"/>
          <w:szCs w:val="28"/>
          <w:lang w:val="uk-UA"/>
        </w:rPr>
        <w:t>на 5-й хвилині.</w:t>
      </w:r>
    </w:p>
    <w:p w:rsidR="004A16D0" w:rsidRPr="00FA5CFF" w:rsidRDefault="00E55964" w:rsidP="00695785">
      <w:pPr>
        <w:pStyle w:val="Default"/>
        <w:spacing w:line="360" w:lineRule="auto"/>
        <w:ind w:firstLine="709"/>
        <w:jc w:val="both"/>
        <w:rPr>
          <w:color w:val="auto"/>
          <w:sz w:val="28"/>
          <w:szCs w:val="28"/>
          <w:lang w:val="uk-UA"/>
        </w:rPr>
      </w:pPr>
      <w:r w:rsidRPr="00FA5CFF">
        <w:rPr>
          <w:color w:val="auto"/>
          <w:sz w:val="28"/>
          <w:szCs w:val="28"/>
          <w:lang w:val="uk-UA"/>
        </w:rPr>
        <w:t xml:space="preserve">Оцінювання ефективності використання </w:t>
      </w:r>
      <w:r w:rsidR="001775FD" w:rsidRPr="00FA5CFF">
        <w:rPr>
          <w:color w:val="auto"/>
          <w:sz w:val="28"/>
          <w:szCs w:val="28"/>
          <w:lang w:val="uk-UA"/>
        </w:rPr>
        <w:t>програми фізичної рекреації</w:t>
      </w:r>
      <w:r w:rsidRPr="00FA5CFF">
        <w:rPr>
          <w:color w:val="auto"/>
          <w:sz w:val="28"/>
          <w:szCs w:val="28"/>
          <w:lang w:val="uk-UA"/>
        </w:rPr>
        <w:t xml:space="preserve"> стосува</w:t>
      </w:r>
      <w:r w:rsidR="005243C8" w:rsidRPr="00FA5CFF">
        <w:rPr>
          <w:color w:val="auto"/>
          <w:sz w:val="28"/>
          <w:szCs w:val="28"/>
          <w:lang w:val="uk-UA"/>
        </w:rPr>
        <w:t>ло</w:t>
      </w:r>
      <w:r w:rsidRPr="00FA5CFF">
        <w:rPr>
          <w:color w:val="auto"/>
          <w:sz w:val="28"/>
          <w:szCs w:val="28"/>
          <w:lang w:val="uk-UA"/>
        </w:rPr>
        <w:t xml:space="preserve">ся </w:t>
      </w:r>
      <w:r w:rsidR="005243C8" w:rsidRPr="00FA5CFF">
        <w:rPr>
          <w:color w:val="auto"/>
          <w:sz w:val="28"/>
          <w:szCs w:val="28"/>
          <w:lang w:val="uk-UA"/>
        </w:rPr>
        <w:t xml:space="preserve">також </w:t>
      </w:r>
      <w:r w:rsidRPr="00FA5CFF">
        <w:rPr>
          <w:color w:val="auto"/>
          <w:sz w:val="28"/>
          <w:szCs w:val="28"/>
          <w:lang w:val="uk-UA"/>
        </w:rPr>
        <w:t>таких аспектів дослідження: оцінка динаміки таких морфофункціональних показників, як рівень фізичного стану (РФС), що є показником рівня їх</w:t>
      </w:r>
      <w:r w:rsidR="00695785">
        <w:rPr>
          <w:color w:val="auto"/>
          <w:sz w:val="28"/>
          <w:szCs w:val="28"/>
          <w:lang w:val="uk-UA"/>
        </w:rPr>
        <w:t>нього</w:t>
      </w:r>
      <w:r w:rsidRPr="00FA5CFF">
        <w:rPr>
          <w:color w:val="auto"/>
          <w:sz w:val="28"/>
          <w:szCs w:val="28"/>
          <w:lang w:val="uk-UA"/>
        </w:rPr>
        <w:t xml:space="preserve"> фізичного здоров’я (РФЗ); рівень адаптаційного потенціалу (</w:t>
      </w:r>
      <w:proofErr w:type="spellStart"/>
      <w:r w:rsidRPr="00FA5CFF">
        <w:rPr>
          <w:color w:val="auto"/>
          <w:sz w:val="28"/>
          <w:szCs w:val="28"/>
          <w:lang w:val="uk-UA"/>
        </w:rPr>
        <w:t>РАП</w:t>
      </w:r>
      <w:proofErr w:type="spellEnd"/>
      <w:r w:rsidRPr="00FA5CFF">
        <w:rPr>
          <w:color w:val="auto"/>
          <w:sz w:val="28"/>
          <w:szCs w:val="28"/>
          <w:lang w:val="uk-UA"/>
        </w:rPr>
        <w:t xml:space="preserve">); індекс </w:t>
      </w:r>
      <w:proofErr w:type="spellStart"/>
      <w:r w:rsidRPr="00FA5CFF">
        <w:rPr>
          <w:color w:val="auto"/>
          <w:sz w:val="28"/>
          <w:szCs w:val="28"/>
          <w:lang w:val="uk-UA"/>
        </w:rPr>
        <w:t>Скібінсько</w:t>
      </w:r>
      <w:r w:rsidR="00695785">
        <w:rPr>
          <w:color w:val="auto"/>
          <w:sz w:val="28"/>
          <w:szCs w:val="28"/>
          <w:lang w:val="uk-UA"/>
        </w:rPr>
        <w:t>ї</w:t>
      </w:r>
      <w:proofErr w:type="spellEnd"/>
      <w:r w:rsidRPr="00FA5CFF">
        <w:rPr>
          <w:color w:val="auto"/>
          <w:sz w:val="28"/>
          <w:szCs w:val="28"/>
          <w:lang w:val="uk-UA"/>
        </w:rPr>
        <w:t xml:space="preserve"> (ІС) до та після експерименту.</w:t>
      </w:r>
    </w:p>
    <w:p w:rsidR="004A16D0" w:rsidRPr="00FA5CFF" w:rsidRDefault="004A16D0" w:rsidP="00695785">
      <w:pPr>
        <w:pStyle w:val="Default"/>
        <w:spacing w:line="360" w:lineRule="auto"/>
        <w:ind w:firstLine="709"/>
        <w:jc w:val="both"/>
        <w:rPr>
          <w:color w:val="auto"/>
          <w:sz w:val="28"/>
          <w:szCs w:val="28"/>
          <w:lang w:val="uk-UA"/>
        </w:rPr>
      </w:pPr>
      <w:r w:rsidRPr="00FA5CFF">
        <w:rPr>
          <w:iCs/>
          <w:color w:val="auto"/>
          <w:sz w:val="28"/>
          <w:szCs w:val="28"/>
          <w:lang w:val="uk-UA"/>
        </w:rPr>
        <w:t xml:space="preserve">Динаміку змін морфофункціональних показників </w:t>
      </w:r>
      <w:r w:rsidRPr="00FA5CFF">
        <w:rPr>
          <w:color w:val="auto"/>
          <w:sz w:val="28"/>
          <w:szCs w:val="28"/>
          <w:lang w:val="uk-UA"/>
        </w:rPr>
        <w:t xml:space="preserve">(рівня фізичного стану, рівень адаптаційного потенціалу та індексу </w:t>
      </w:r>
      <w:proofErr w:type="spellStart"/>
      <w:r w:rsidRPr="00FA5CFF">
        <w:rPr>
          <w:color w:val="auto"/>
          <w:sz w:val="28"/>
          <w:szCs w:val="28"/>
          <w:lang w:val="uk-UA"/>
        </w:rPr>
        <w:t>Скібінсько</w:t>
      </w:r>
      <w:r w:rsidR="00695785">
        <w:rPr>
          <w:color w:val="auto"/>
          <w:sz w:val="28"/>
          <w:szCs w:val="28"/>
          <w:lang w:val="uk-UA"/>
        </w:rPr>
        <w:t>ї</w:t>
      </w:r>
      <w:proofErr w:type="spellEnd"/>
      <w:r w:rsidRPr="00FA5CFF">
        <w:rPr>
          <w:color w:val="auto"/>
          <w:sz w:val="28"/>
          <w:szCs w:val="28"/>
          <w:lang w:val="uk-UA"/>
        </w:rPr>
        <w:t>) жінок контрольної та експериментальної груп на етапі контрольного педагогіч</w:t>
      </w:r>
      <w:r w:rsidR="00695785">
        <w:rPr>
          <w:color w:val="auto"/>
          <w:sz w:val="28"/>
          <w:szCs w:val="28"/>
          <w:lang w:val="uk-UA"/>
        </w:rPr>
        <w:t>ного експерименту подано в таблиці</w:t>
      </w:r>
      <w:r w:rsidRPr="00FA5CFF">
        <w:rPr>
          <w:color w:val="auto"/>
          <w:sz w:val="28"/>
          <w:szCs w:val="28"/>
          <w:lang w:val="uk-UA"/>
        </w:rPr>
        <w:t xml:space="preserve"> 3.</w:t>
      </w:r>
      <w:r w:rsidR="00C65336" w:rsidRPr="00FA5CFF">
        <w:rPr>
          <w:color w:val="auto"/>
          <w:sz w:val="28"/>
          <w:szCs w:val="28"/>
          <w:lang w:val="uk-UA"/>
        </w:rPr>
        <w:t>5</w:t>
      </w:r>
      <w:r w:rsidRPr="00FA5CFF">
        <w:rPr>
          <w:color w:val="auto"/>
          <w:sz w:val="28"/>
          <w:szCs w:val="28"/>
          <w:lang w:val="uk-UA"/>
        </w:rPr>
        <w:t>.</w:t>
      </w:r>
    </w:p>
    <w:p w:rsidR="00C65336" w:rsidRPr="00FA5CFF" w:rsidRDefault="00C65336" w:rsidP="00695785">
      <w:pPr>
        <w:autoSpaceDE w:val="0"/>
        <w:autoSpaceDN w:val="0"/>
        <w:adjustRightInd w:val="0"/>
        <w:spacing w:after="0" w:line="360" w:lineRule="auto"/>
        <w:ind w:firstLine="709"/>
        <w:jc w:val="both"/>
        <w:rPr>
          <w:rFonts w:ascii="Times New Roman" w:hAnsi="Times New Roman" w:cs="Times New Roman"/>
          <w:b/>
          <w:sz w:val="28"/>
          <w:szCs w:val="28"/>
          <w:lang w:val="uk-UA"/>
        </w:rPr>
      </w:pPr>
      <w:r w:rsidRPr="00FA5CFF">
        <w:rPr>
          <w:rFonts w:ascii="Times New Roman" w:hAnsi="Times New Roman" w:cs="Times New Roman"/>
          <w:sz w:val="28"/>
          <w:szCs w:val="28"/>
          <w:lang w:val="uk-UA"/>
        </w:rPr>
        <w:t xml:space="preserve">У жінок експериментальної групи відбулися позитивні зміни показників рівня </w:t>
      </w:r>
      <w:r w:rsidR="00303B8A" w:rsidRPr="00303B8A">
        <w:rPr>
          <w:rFonts w:ascii="Times New Roman" w:hAnsi="Times New Roman" w:cs="Times New Roman"/>
          <w:sz w:val="28"/>
          <w:szCs w:val="28"/>
          <w:lang w:val="uk-UA"/>
        </w:rPr>
        <w:t>морфофункціональних показників</w:t>
      </w:r>
      <w:r w:rsidRPr="00FA5CFF">
        <w:rPr>
          <w:rFonts w:ascii="Times New Roman" w:hAnsi="Times New Roman" w:cs="Times New Roman"/>
          <w:sz w:val="28"/>
          <w:szCs w:val="28"/>
          <w:lang w:val="uk-UA"/>
        </w:rPr>
        <w:t>, натомість у жінок контрольної групи таких змін не відбулося. До експерименту середнє значення цього показника в експериментальній групі становило 0,55</w:t>
      </w:r>
      <w:r w:rsidRPr="00FA5CFF">
        <w:rPr>
          <w:rFonts w:ascii="Times New Roman" w:hAnsi="Times New Roman" w:cs="Times New Roman"/>
          <w:sz w:val="28"/>
          <w:szCs w:val="28"/>
          <w:u w:val="single"/>
          <w:lang w:val="uk-UA"/>
        </w:rPr>
        <w:t>+</w:t>
      </w:r>
      <w:r w:rsidR="00303B8A">
        <w:rPr>
          <w:rFonts w:ascii="Times New Roman" w:hAnsi="Times New Roman" w:cs="Times New Roman"/>
          <w:sz w:val="28"/>
          <w:szCs w:val="28"/>
          <w:u w:val="single"/>
          <w:lang w:val="uk-UA"/>
        </w:rPr>
        <w:t xml:space="preserve"> </w:t>
      </w:r>
      <w:r w:rsidR="00303B8A">
        <w:rPr>
          <w:rFonts w:ascii="Times New Roman" w:hAnsi="Times New Roman" w:cs="Times New Roman"/>
          <w:sz w:val="28"/>
          <w:szCs w:val="28"/>
          <w:lang w:val="uk-UA"/>
        </w:rPr>
        <w:t>0,5 у. </w:t>
      </w:r>
      <w:r w:rsidRPr="00FA5CFF">
        <w:rPr>
          <w:rFonts w:ascii="Times New Roman" w:hAnsi="Times New Roman" w:cs="Times New Roman"/>
          <w:sz w:val="28"/>
          <w:szCs w:val="28"/>
          <w:lang w:val="uk-UA"/>
        </w:rPr>
        <w:t>о., або (55</w:t>
      </w:r>
      <w:r w:rsidR="00695785">
        <w:rPr>
          <w:rFonts w:ascii="Times New Roman" w:hAnsi="Times New Roman" w:cs="Times New Roman"/>
          <w:sz w:val="28"/>
          <w:szCs w:val="28"/>
          <w:lang w:val="uk-UA"/>
        </w:rPr>
        <w:t xml:space="preserve"> </w:t>
      </w:r>
      <w:r w:rsidRPr="00FA5CFF">
        <w:rPr>
          <w:rFonts w:ascii="Times New Roman" w:hAnsi="Times New Roman" w:cs="Times New Roman"/>
          <w:sz w:val="28"/>
          <w:szCs w:val="28"/>
          <w:lang w:val="uk-UA"/>
        </w:rPr>
        <w:t>%), що належить до діапазону середніх значень оцінної таблиці. Після експерименту показник рівня фізичного стану студентів цієї групи зріс до 0,79</w:t>
      </w:r>
      <w:r w:rsidRPr="00FA5CFF">
        <w:rPr>
          <w:rFonts w:ascii="Times New Roman" w:hAnsi="Times New Roman" w:cs="Times New Roman"/>
          <w:sz w:val="28"/>
          <w:szCs w:val="28"/>
          <w:u w:val="single"/>
          <w:lang w:val="uk-UA"/>
        </w:rPr>
        <w:t>+</w:t>
      </w:r>
      <w:r w:rsidRPr="00FA5CFF">
        <w:rPr>
          <w:rFonts w:ascii="Times New Roman" w:hAnsi="Times New Roman" w:cs="Times New Roman"/>
          <w:sz w:val="28"/>
          <w:szCs w:val="28"/>
          <w:lang w:val="uk-UA"/>
        </w:rPr>
        <w:t>0,5 у. о. (79 %), що свідчить про його вищий за середній рівень.</w:t>
      </w:r>
    </w:p>
    <w:p w:rsidR="00C65336" w:rsidRPr="00FA5CFF" w:rsidRDefault="00C65336" w:rsidP="00695785">
      <w:pPr>
        <w:autoSpaceDE w:val="0"/>
        <w:autoSpaceDN w:val="0"/>
        <w:adjustRightInd w:val="0"/>
        <w:spacing w:after="0" w:line="360" w:lineRule="auto"/>
        <w:ind w:firstLine="709"/>
        <w:jc w:val="both"/>
        <w:rPr>
          <w:rFonts w:ascii="Times New Roman" w:hAnsi="Times New Roman" w:cs="Times New Roman"/>
          <w:sz w:val="28"/>
          <w:szCs w:val="28"/>
          <w:lang w:val="uk-UA"/>
        </w:rPr>
      </w:pPr>
      <w:r w:rsidRPr="00FA5CFF">
        <w:rPr>
          <w:rFonts w:ascii="Times New Roman" w:hAnsi="Times New Roman" w:cs="Times New Roman"/>
          <w:sz w:val="28"/>
          <w:szCs w:val="28"/>
          <w:lang w:val="uk-UA"/>
        </w:rPr>
        <w:t xml:space="preserve">Аналіз показників індексу функціональних змін, що відображає рівень адаптаційного потенціалу, вказує на факт напруження механізмів адаптації у студентів контрольної та експериментальних груп до експерименту </w:t>
      </w:r>
      <w:r w:rsidRPr="00FA5CFF">
        <w:rPr>
          <w:rFonts w:ascii="Times New Roman" w:hAnsi="Times New Roman" w:cs="Times New Roman"/>
          <w:sz w:val="28"/>
          <w:szCs w:val="28"/>
          <w:lang w:val="uk-UA"/>
        </w:rPr>
        <w:lastRenderedPageBreak/>
        <w:t>(відповідно 2,75</w:t>
      </w:r>
      <w:r w:rsidRPr="00FA5CFF">
        <w:rPr>
          <w:rFonts w:ascii="Times New Roman" w:hAnsi="Times New Roman" w:cs="Times New Roman"/>
          <w:sz w:val="28"/>
          <w:szCs w:val="28"/>
          <w:u w:val="single"/>
          <w:lang w:val="uk-UA"/>
        </w:rPr>
        <w:t>+</w:t>
      </w:r>
      <w:r w:rsidRPr="00FA5CFF">
        <w:rPr>
          <w:rFonts w:ascii="Times New Roman" w:hAnsi="Times New Roman" w:cs="Times New Roman"/>
          <w:sz w:val="28"/>
          <w:szCs w:val="28"/>
          <w:lang w:val="uk-UA"/>
        </w:rPr>
        <w:t>0,03 та 2,7</w:t>
      </w:r>
      <w:r w:rsidRPr="00FA5CFF">
        <w:rPr>
          <w:rFonts w:ascii="Times New Roman" w:hAnsi="Times New Roman" w:cs="Times New Roman"/>
          <w:sz w:val="28"/>
          <w:szCs w:val="28"/>
          <w:u w:val="single"/>
          <w:lang w:val="uk-UA"/>
        </w:rPr>
        <w:t>+</w:t>
      </w:r>
      <w:r w:rsidRPr="00FA5CFF">
        <w:rPr>
          <w:rFonts w:ascii="Times New Roman" w:hAnsi="Times New Roman" w:cs="Times New Roman"/>
          <w:sz w:val="28"/>
          <w:szCs w:val="28"/>
          <w:lang w:val="uk-UA"/>
        </w:rPr>
        <w:t>0,01 у. о.). Після експерименту рівень адаптаційного потенціалу у жінок контрольної групи залишився практично без змін (2,65</w:t>
      </w:r>
      <w:r w:rsidRPr="00FA5CFF">
        <w:rPr>
          <w:rFonts w:ascii="Times New Roman" w:hAnsi="Times New Roman" w:cs="Times New Roman"/>
          <w:sz w:val="28"/>
          <w:szCs w:val="28"/>
          <w:u w:val="single"/>
          <w:lang w:val="uk-UA"/>
        </w:rPr>
        <w:t>+</w:t>
      </w:r>
      <w:r w:rsidRPr="00FA5CFF">
        <w:rPr>
          <w:rFonts w:ascii="Times New Roman" w:hAnsi="Times New Roman" w:cs="Times New Roman"/>
          <w:sz w:val="28"/>
          <w:szCs w:val="28"/>
          <w:lang w:val="uk-UA"/>
        </w:rPr>
        <w:t>0,03 у. о.), а показники, що ми отримали в експериментальній групі, свідчать про позитивні зміни рівня адаптаційного потенціалу (2,58</w:t>
      </w:r>
      <w:r w:rsidR="00695785">
        <w:rPr>
          <w:rFonts w:ascii="Times New Roman" w:hAnsi="Times New Roman" w:cs="Times New Roman"/>
          <w:sz w:val="28"/>
          <w:szCs w:val="28"/>
          <w:lang w:val="uk-UA"/>
        </w:rPr>
        <w:t> </w:t>
      </w:r>
      <w:r w:rsidRPr="00FA5CFF">
        <w:rPr>
          <w:rFonts w:ascii="Times New Roman" w:hAnsi="Times New Roman" w:cs="Times New Roman"/>
          <w:sz w:val="28"/>
          <w:szCs w:val="28"/>
          <w:u w:val="single"/>
          <w:lang w:val="uk-UA"/>
        </w:rPr>
        <w:t>+</w:t>
      </w:r>
      <w:r w:rsidRPr="00FA5CFF">
        <w:rPr>
          <w:rFonts w:ascii="Times New Roman" w:hAnsi="Times New Roman" w:cs="Times New Roman"/>
          <w:sz w:val="28"/>
          <w:szCs w:val="28"/>
          <w:lang w:val="uk-UA"/>
        </w:rPr>
        <w:t xml:space="preserve">0,01 у. о.). Такий показник вказує на </w:t>
      </w:r>
      <w:r w:rsidR="00695785">
        <w:rPr>
          <w:rFonts w:ascii="Times New Roman" w:hAnsi="Times New Roman" w:cs="Times New Roman"/>
          <w:sz w:val="28"/>
          <w:szCs w:val="28"/>
          <w:lang w:val="uk-UA"/>
        </w:rPr>
        <w:t xml:space="preserve">задовільний рівень адаптації у </w:t>
      </w:r>
      <w:r w:rsidRPr="00FA5CFF">
        <w:rPr>
          <w:rFonts w:ascii="Times New Roman" w:hAnsi="Times New Roman" w:cs="Times New Roman"/>
          <w:sz w:val="28"/>
          <w:szCs w:val="28"/>
          <w:lang w:val="uk-UA"/>
        </w:rPr>
        <w:t>жінок експериментальної групи після експерименту.</w:t>
      </w:r>
    </w:p>
    <w:p w:rsidR="002A35B2" w:rsidRPr="00FA5CFF" w:rsidRDefault="002A35B2" w:rsidP="004F63FE">
      <w:pPr>
        <w:spacing w:after="0" w:line="360" w:lineRule="auto"/>
        <w:jc w:val="right"/>
        <w:rPr>
          <w:rFonts w:ascii="Times New Roman" w:hAnsi="Times New Roman" w:cs="Times New Roman"/>
          <w:i/>
          <w:sz w:val="28"/>
          <w:szCs w:val="28"/>
          <w:lang w:val="uk-UA"/>
        </w:rPr>
      </w:pPr>
      <w:r w:rsidRPr="00FA5CFF">
        <w:rPr>
          <w:rFonts w:ascii="Times New Roman" w:hAnsi="Times New Roman" w:cs="Times New Roman"/>
          <w:i/>
          <w:sz w:val="28"/>
          <w:szCs w:val="28"/>
          <w:lang w:val="uk-UA"/>
        </w:rPr>
        <w:t>Таб</w:t>
      </w:r>
      <w:r w:rsidR="00C65336" w:rsidRPr="00FA5CFF">
        <w:rPr>
          <w:rFonts w:ascii="Times New Roman" w:hAnsi="Times New Roman" w:cs="Times New Roman"/>
          <w:i/>
          <w:sz w:val="28"/>
          <w:szCs w:val="28"/>
          <w:lang w:val="uk-UA"/>
        </w:rPr>
        <w:t>л</w:t>
      </w:r>
      <w:r w:rsidRPr="00FA5CFF">
        <w:rPr>
          <w:rFonts w:ascii="Times New Roman" w:hAnsi="Times New Roman" w:cs="Times New Roman"/>
          <w:i/>
          <w:sz w:val="28"/>
          <w:szCs w:val="28"/>
          <w:lang w:val="uk-UA"/>
        </w:rPr>
        <w:t>иця 3.5</w:t>
      </w:r>
    </w:p>
    <w:p w:rsidR="00C65336" w:rsidRPr="00FA5CFF" w:rsidRDefault="00C65336" w:rsidP="00695785">
      <w:pPr>
        <w:spacing w:after="0"/>
        <w:jc w:val="center"/>
        <w:rPr>
          <w:rFonts w:ascii="Times New Roman" w:hAnsi="Times New Roman" w:cs="Times New Roman"/>
          <w:b/>
          <w:sz w:val="28"/>
          <w:szCs w:val="28"/>
          <w:lang w:val="uk-UA"/>
        </w:rPr>
      </w:pPr>
      <w:r w:rsidRPr="00FA5CFF">
        <w:rPr>
          <w:rFonts w:ascii="Times New Roman" w:hAnsi="Times New Roman" w:cs="Times New Roman"/>
          <w:b/>
          <w:sz w:val="28"/>
          <w:szCs w:val="28"/>
          <w:lang w:val="uk-UA"/>
        </w:rPr>
        <w:t>Аналіз динаміки морфофункціональних показників жінок 65</w:t>
      </w:r>
      <w:r w:rsidR="00695785">
        <w:rPr>
          <w:rFonts w:ascii="Times New Roman" w:hAnsi="Times New Roman" w:cs="Times New Roman"/>
          <w:sz w:val="28"/>
          <w:szCs w:val="28"/>
          <w:lang w:val="uk-UA"/>
        </w:rPr>
        <w:t>–</w:t>
      </w:r>
      <w:r w:rsidRPr="00FA5CFF">
        <w:rPr>
          <w:rFonts w:ascii="Times New Roman" w:hAnsi="Times New Roman" w:cs="Times New Roman"/>
          <w:b/>
          <w:sz w:val="28"/>
          <w:szCs w:val="28"/>
          <w:lang w:val="uk-UA"/>
        </w:rPr>
        <w:t>74 років</w:t>
      </w:r>
    </w:p>
    <w:tbl>
      <w:tblPr>
        <w:tblStyle w:val="ab"/>
        <w:tblpPr w:leftFromText="180" w:rightFromText="180" w:vertAnchor="text" w:horzAnchor="margin" w:tblpXSpec="center" w:tblpY="373"/>
        <w:tblW w:w="8647" w:type="dxa"/>
        <w:tblLayout w:type="fixed"/>
        <w:tblLook w:val="04A0"/>
      </w:tblPr>
      <w:tblGrid>
        <w:gridCol w:w="959"/>
        <w:gridCol w:w="1984"/>
        <w:gridCol w:w="1452"/>
        <w:gridCol w:w="1417"/>
        <w:gridCol w:w="1418"/>
        <w:gridCol w:w="1417"/>
      </w:tblGrid>
      <w:tr w:rsidR="00C65336" w:rsidRPr="00695785" w:rsidTr="00695785">
        <w:tc>
          <w:tcPr>
            <w:tcW w:w="959" w:type="dxa"/>
            <w:vMerge w:val="restart"/>
          </w:tcPr>
          <w:p w:rsidR="00C65336" w:rsidRPr="00695785" w:rsidRDefault="00C65336" w:rsidP="00695785">
            <w:pPr>
              <w:pStyle w:val="Default"/>
              <w:spacing w:line="276" w:lineRule="auto"/>
              <w:jc w:val="center"/>
              <w:rPr>
                <w:color w:val="auto"/>
                <w:sz w:val="28"/>
                <w:szCs w:val="28"/>
                <w:lang w:val="uk-UA"/>
              </w:rPr>
            </w:pPr>
            <w:r w:rsidRPr="00695785">
              <w:rPr>
                <w:color w:val="auto"/>
                <w:sz w:val="28"/>
                <w:szCs w:val="28"/>
                <w:lang w:val="uk-UA"/>
              </w:rPr>
              <w:t>Групи</w:t>
            </w:r>
          </w:p>
        </w:tc>
        <w:tc>
          <w:tcPr>
            <w:tcW w:w="1984" w:type="dxa"/>
            <w:vMerge w:val="restart"/>
          </w:tcPr>
          <w:p w:rsidR="00C65336" w:rsidRPr="00695785" w:rsidRDefault="00C65336" w:rsidP="00695785">
            <w:pPr>
              <w:pStyle w:val="Default"/>
              <w:spacing w:line="276" w:lineRule="auto"/>
              <w:jc w:val="center"/>
              <w:rPr>
                <w:color w:val="auto"/>
                <w:sz w:val="28"/>
                <w:szCs w:val="28"/>
                <w:lang w:val="uk-UA"/>
              </w:rPr>
            </w:pPr>
            <w:r w:rsidRPr="00695785">
              <w:rPr>
                <w:color w:val="auto"/>
                <w:sz w:val="28"/>
                <w:szCs w:val="28"/>
                <w:lang w:val="uk-UA"/>
              </w:rPr>
              <w:t>До/після</w:t>
            </w:r>
          </w:p>
        </w:tc>
        <w:tc>
          <w:tcPr>
            <w:tcW w:w="1452" w:type="dxa"/>
            <w:vMerge w:val="restart"/>
          </w:tcPr>
          <w:p w:rsidR="00C65336" w:rsidRPr="00695785" w:rsidRDefault="00C65336" w:rsidP="00695785">
            <w:pPr>
              <w:pStyle w:val="Default"/>
              <w:spacing w:line="276" w:lineRule="auto"/>
              <w:jc w:val="center"/>
              <w:rPr>
                <w:color w:val="auto"/>
                <w:sz w:val="28"/>
                <w:szCs w:val="28"/>
                <w:lang w:val="uk-UA"/>
              </w:rPr>
            </w:pPr>
            <w:r w:rsidRPr="00695785">
              <w:rPr>
                <w:color w:val="auto"/>
                <w:sz w:val="28"/>
                <w:szCs w:val="28"/>
                <w:lang w:val="uk-UA"/>
              </w:rPr>
              <w:t>значення</w:t>
            </w:r>
          </w:p>
        </w:tc>
        <w:tc>
          <w:tcPr>
            <w:tcW w:w="4252" w:type="dxa"/>
            <w:gridSpan w:val="3"/>
          </w:tcPr>
          <w:p w:rsidR="00C65336" w:rsidRPr="00695785" w:rsidRDefault="00C65336" w:rsidP="00695785">
            <w:pPr>
              <w:spacing w:line="276" w:lineRule="auto"/>
              <w:jc w:val="center"/>
              <w:rPr>
                <w:rFonts w:ascii="Times New Roman" w:hAnsi="Times New Roman" w:cs="Times New Roman"/>
                <w:sz w:val="28"/>
                <w:szCs w:val="28"/>
                <w:lang w:val="uk-UA"/>
              </w:rPr>
            </w:pPr>
            <w:r w:rsidRPr="00695785">
              <w:rPr>
                <w:rFonts w:ascii="Times New Roman" w:hAnsi="Times New Roman" w:cs="Times New Roman"/>
                <w:sz w:val="28"/>
                <w:szCs w:val="28"/>
                <w:lang w:val="uk-UA"/>
              </w:rPr>
              <w:t>Морфофункціональні показники</w:t>
            </w:r>
          </w:p>
        </w:tc>
      </w:tr>
      <w:tr w:rsidR="00C65336" w:rsidRPr="00695785" w:rsidTr="00695785">
        <w:tc>
          <w:tcPr>
            <w:tcW w:w="959" w:type="dxa"/>
            <w:vMerge/>
          </w:tcPr>
          <w:p w:rsidR="00C65336" w:rsidRPr="00695785" w:rsidRDefault="00C65336" w:rsidP="00695785">
            <w:pPr>
              <w:spacing w:line="276" w:lineRule="auto"/>
              <w:jc w:val="center"/>
              <w:rPr>
                <w:rFonts w:ascii="Times New Roman" w:hAnsi="Times New Roman" w:cs="Times New Roman"/>
                <w:sz w:val="28"/>
                <w:szCs w:val="28"/>
                <w:lang w:val="uk-UA"/>
              </w:rPr>
            </w:pPr>
          </w:p>
        </w:tc>
        <w:tc>
          <w:tcPr>
            <w:tcW w:w="1984" w:type="dxa"/>
            <w:vMerge/>
          </w:tcPr>
          <w:p w:rsidR="00C65336" w:rsidRPr="00695785" w:rsidRDefault="00C65336" w:rsidP="00695785">
            <w:pPr>
              <w:spacing w:line="276" w:lineRule="auto"/>
              <w:jc w:val="center"/>
              <w:rPr>
                <w:rFonts w:ascii="Times New Roman" w:hAnsi="Times New Roman" w:cs="Times New Roman"/>
                <w:sz w:val="28"/>
                <w:szCs w:val="28"/>
                <w:lang w:val="uk-UA"/>
              </w:rPr>
            </w:pPr>
          </w:p>
        </w:tc>
        <w:tc>
          <w:tcPr>
            <w:tcW w:w="1452" w:type="dxa"/>
            <w:vMerge/>
          </w:tcPr>
          <w:p w:rsidR="00C65336" w:rsidRPr="00695785" w:rsidRDefault="00C65336" w:rsidP="00695785">
            <w:pPr>
              <w:spacing w:line="276" w:lineRule="auto"/>
              <w:jc w:val="center"/>
              <w:rPr>
                <w:rFonts w:ascii="Times New Roman" w:hAnsi="Times New Roman" w:cs="Times New Roman"/>
                <w:sz w:val="28"/>
                <w:szCs w:val="28"/>
                <w:lang w:val="uk-UA"/>
              </w:rPr>
            </w:pPr>
          </w:p>
        </w:tc>
        <w:tc>
          <w:tcPr>
            <w:tcW w:w="1417" w:type="dxa"/>
          </w:tcPr>
          <w:p w:rsidR="00C65336" w:rsidRPr="00695785" w:rsidRDefault="00C65336" w:rsidP="00695785">
            <w:pPr>
              <w:pStyle w:val="Default"/>
              <w:spacing w:line="276" w:lineRule="auto"/>
              <w:jc w:val="center"/>
              <w:rPr>
                <w:color w:val="auto"/>
                <w:sz w:val="28"/>
                <w:szCs w:val="28"/>
                <w:lang w:val="uk-UA"/>
              </w:rPr>
            </w:pPr>
            <w:r w:rsidRPr="00695785">
              <w:rPr>
                <w:color w:val="auto"/>
                <w:sz w:val="28"/>
                <w:szCs w:val="28"/>
                <w:lang w:val="uk-UA"/>
              </w:rPr>
              <w:t>РФС</w:t>
            </w:r>
          </w:p>
        </w:tc>
        <w:tc>
          <w:tcPr>
            <w:tcW w:w="1418" w:type="dxa"/>
          </w:tcPr>
          <w:p w:rsidR="00C65336" w:rsidRPr="00695785" w:rsidRDefault="00C65336" w:rsidP="00695785">
            <w:pPr>
              <w:pStyle w:val="Default"/>
              <w:spacing w:line="276" w:lineRule="auto"/>
              <w:jc w:val="center"/>
              <w:rPr>
                <w:color w:val="auto"/>
                <w:sz w:val="28"/>
                <w:szCs w:val="28"/>
                <w:lang w:val="uk-UA"/>
              </w:rPr>
            </w:pPr>
            <w:r w:rsidRPr="00695785">
              <w:rPr>
                <w:color w:val="auto"/>
                <w:sz w:val="28"/>
                <w:szCs w:val="28"/>
                <w:lang w:val="uk-UA"/>
              </w:rPr>
              <w:t>РАП</w:t>
            </w:r>
          </w:p>
        </w:tc>
        <w:tc>
          <w:tcPr>
            <w:tcW w:w="1417" w:type="dxa"/>
          </w:tcPr>
          <w:p w:rsidR="00C65336" w:rsidRPr="00695785" w:rsidRDefault="00C65336" w:rsidP="00695785">
            <w:pPr>
              <w:pStyle w:val="Default"/>
              <w:spacing w:line="276" w:lineRule="auto"/>
              <w:jc w:val="center"/>
              <w:rPr>
                <w:color w:val="auto"/>
                <w:sz w:val="28"/>
                <w:szCs w:val="28"/>
                <w:lang w:val="uk-UA"/>
              </w:rPr>
            </w:pPr>
            <w:r w:rsidRPr="00695785">
              <w:rPr>
                <w:color w:val="auto"/>
                <w:sz w:val="28"/>
                <w:szCs w:val="28"/>
                <w:lang w:val="uk-UA"/>
              </w:rPr>
              <w:t>ІС</w:t>
            </w:r>
          </w:p>
        </w:tc>
      </w:tr>
      <w:tr w:rsidR="00C65336" w:rsidRPr="00695785" w:rsidTr="00695785">
        <w:tc>
          <w:tcPr>
            <w:tcW w:w="959" w:type="dxa"/>
            <w:vMerge w:val="restart"/>
            <w:vAlign w:val="center"/>
          </w:tcPr>
          <w:p w:rsidR="00C65336" w:rsidRPr="00695785" w:rsidRDefault="00C65336" w:rsidP="00695785">
            <w:pPr>
              <w:spacing w:line="276" w:lineRule="auto"/>
              <w:jc w:val="center"/>
              <w:rPr>
                <w:rFonts w:ascii="Times New Roman" w:hAnsi="Times New Roman" w:cs="Times New Roman"/>
                <w:sz w:val="28"/>
                <w:szCs w:val="28"/>
                <w:lang w:val="uk-UA"/>
              </w:rPr>
            </w:pPr>
            <w:r w:rsidRPr="00695785">
              <w:rPr>
                <w:rFonts w:ascii="Times New Roman" w:hAnsi="Times New Roman" w:cs="Times New Roman"/>
                <w:sz w:val="28"/>
                <w:szCs w:val="28"/>
                <w:lang w:val="uk-UA"/>
              </w:rPr>
              <w:t>КГ</w:t>
            </w:r>
          </w:p>
        </w:tc>
        <w:tc>
          <w:tcPr>
            <w:tcW w:w="1984" w:type="dxa"/>
            <w:vMerge w:val="restart"/>
          </w:tcPr>
          <w:p w:rsidR="00C65336" w:rsidRPr="00695785" w:rsidRDefault="00C65336" w:rsidP="00695785">
            <w:pPr>
              <w:spacing w:line="276" w:lineRule="auto"/>
              <w:jc w:val="center"/>
              <w:rPr>
                <w:rFonts w:ascii="Times New Roman" w:hAnsi="Times New Roman" w:cs="Times New Roman"/>
                <w:sz w:val="28"/>
                <w:szCs w:val="28"/>
                <w:lang w:val="uk-UA"/>
              </w:rPr>
            </w:pPr>
            <w:r w:rsidRPr="00695785">
              <w:rPr>
                <w:rFonts w:ascii="Times New Roman" w:hAnsi="Times New Roman" w:cs="Times New Roman"/>
                <w:sz w:val="28"/>
                <w:szCs w:val="28"/>
                <w:lang w:val="uk-UA"/>
              </w:rPr>
              <w:t>До експерименту</w:t>
            </w:r>
          </w:p>
        </w:tc>
        <w:tc>
          <w:tcPr>
            <w:tcW w:w="1452" w:type="dxa"/>
          </w:tcPr>
          <w:p w:rsidR="00C65336" w:rsidRPr="00695785" w:rsidRDefault="00C65336" w:rsidP="00695785">
            <w:pPr>
              <w:pStyle w:val="Default"/>
              <w:spacing w:line="276" w:lineRule="auto"/>
              <w:jc w:val="center"/>
              <w:rPr>
                <w:color w:val="auto"/>
                <w:sz w:val="28"/>
                <w:szCs w:val="28"/>
                <w:lang w:val="uk-UA"/>
              </w:rPr>
            </w:pPr>
            <w:r w:rsidRPr="00695785">
              <w:rPr>
                <w:color w:val="auto"/>
                <w:sz w:val="28"/>
                <w:szCs w:val="28"/>
                <w:lang w:val="uk-UA"/>
              </w:rPr>
              <w:t>х</w:t>
            </w:r>
          </w:p>
        </w:tc>
        <w:tc>
          <w:tcPr>
            <w:tcW w:w="1417" w:type="dxa"/>
          </w:tcPr>
          <w:p w:rsidR="00C65336" w:rsidRPr="00695785" w:rsidRDefault="00C65336" w:rsidP="00695785">
            <w:pPr>
              <w:pStyle w:val="Default"/>
              <w:spacing w:line="276" w:lineRule="auto"/>
              <w:jc w:val="center"/>
              <w:rPr>
                <w:color w:val="auto"/>
                <w:sz w:val="28"/>
                <w:szCs w:val="28"/>
                <w:lang w:val="uk-UA"/>
              </w:rPr>
            </w:pPr>
            <w:r w:rsidRPr="00695785">
              <w:rPr>
                <w:color w:val="auto"/>
                <w:sz w:val="28"/>
                <w:szCs w:val="28"/>
                <w:lang w:val="uk-UA"/>
              </w:rPr>
              <w:t>0,53</w:t>
            </w:r>
          </w:p>
        </w:tc>
        <w:tc>
          <w:tcPr>
            <w:tcW w:w="1418" w:type="dxa"/>
          </w:tcPr>
          <w:p w:rsidR="00C65336" w:rsidRPr="00695785" w:rsidRDefault="00C65336" w:rsidP="00695785">
            <w:pPr>
              <w:pStyle w:val="Default"/>
              <w:spacing w:line="276" w:lineRule="auto"/>
              <w:jc w:val="center"/>
              <w:rPr>
                <w:color w:val="auto"/>
                <w:sz w:val="28"/>
                <w:szCs w:val="28"/>
                <w:lang w:val="uk-UA"/>
              </w:rPr>
            </w:pPr>
            <w:r w:rsidRPr="00695785">
              <w:rPr>
                <w:color w:val="auto"/>
                <w:sz w:val="28"/>
                <w:szCs w:val="28"/>
                <w:lang w:val="uk-UA"/>
              </w:rPr>
              <w:t>2,75</w:t>
            </w:r>
          </w:p>
        </w:tc>
        <w:tc>
          <w:tcPr>
            <w:tcW w:w="1417" w:type="dxa"/>
          </w:tcPr>
          <w:p w:rsidR="00C65336" w:rsidRPr="00695785" w:rsidRDefault="00C65336" w:rsidP="00695785">
            <w:pPr>
              <w:pStyle w:val="Default"/>
              <w:spacing w:line="276" w:lineRule="auto"/>
              <w:jc w:val="center"/>
              <w:rPr>
                <w:color w:val="auto"/>
                <w:sz w:val="28"/>
                <w:szCs w:val="28"/>
                <w:lang w:val="uk-UA"/>
              </w:rPr>
            </w:pPr>
            <w:r w:rsidRPr="00695785">
              <w:rPr>
                <w:color w:val="auto"/>
                <w:sz w:val="28"/>
                <w:szCs w:val="28"/>
                <w:lang w:val="uk-UA"/>
              </w:rPr>
              <w:t>23,8</w:t>
            </w:r>
          </w:p>
        </w:tc>
      </w:tr>
      <w:tr w:rsidR="00C65336" w:rsidRPr="00695785" w:rsidTr="00695785">
        <w:tc>
          <w:tcPr>
            <w:tcW w:w="959" w:type="dxa"/>
            <w:vMerge/>
            <w:vAlign w:val="center"/>
          </w:tcPr>
          <w:p w:rsidR="00C65336" w:rsidRPr="00695785" w:rsidRDefault="00C65336" w:rsidP="00695785">
            <w:pPr>
              <w:spacing w:line="276" w:lineRule="auto"/>
              <w:jc w:val="center"/>
              <w:rPr>
                <w:rFonts w:ascii="Times New Roman" w:hAnsi="Times New Roman" w:cs="Times New Roman"/>
                <w:sz w:val="28"/>
                <w:szCs w:val="28"/>
                <w:lang w:val="uk-UA"/>
              </w:rPr>
            </w:pPr>
          </w:p>
        </w:tc>
        <w:tc>
          <w:tcPr>
            <w:tcW w:w="1984" w:type="dxa"/>
            <w:vMerge/>
          </w:tcPr>
          <w:p w:rsidR="00C65336" w:rsidRPr="00695785" w:rsidRDefault="00C65336" w:rsidP="00695785">
            <w:pPr>
              <w:spacing w:line="276" w:lineRule="auto"/>
              <w:jc w:val="center"/>
              <w:rPr>
                <w:rFonts w:ascii="Times New Roman" w:hAnsi="Times New Roman" w:cs="Times New Roman"/>
                <w:sz w:val="28"/>
                <w:szCs w:val="28"/>
                <w:lang w:val="uk-UA"/>
              </w:rPr>
            </w:pPr>
          </w:p>
        </w:tc>
        <w:tc>
          <w:tcPr>
            <w:tcW w:w="1452" w:type="dxa"/>
          </w:tcPr>
          <w:p w:rsidR="00C65336" w:rsidRPr="00695785" w:rsidRDefault="00C65336" w:rsidP="00695785">
            <w:pPr>
              <w:pStyle w:val="Default"/>
              <w:spacing w:line="276" w:lineRule="auto"/>
              <w:jc w:val="center"/>
              <w:rPr>
                <w:color w:val="auto"/>
                <w:sz w:val="28"/>
                <w:szCs w:val="28"/>
                <w:lang w:val="uk-UA"/>
              </w:rPr>
            </w:pPr>
            <w:r w:rsidRPr="00695785">
              <w:rPr>
                <w:color w:val="auto"/>
                <w:sz w:val="28"/>
                <w:szCs w:val="28"/>
                <w:lang w:val="uk-UA"/>
              </w:rPr>
              <w:t>S</w:t>
            </w:r>
          </w:p>
        </w:tc>
        <w:tc>
          <w:tcPr>
            <w:tcW w:w="1417" w:type="dxa"/>
          </w:tcPr>
          <w:p w:rsidR="00C65336" w:rsidRPr="00695785" w:rsidRDefault="00C65336" w:rsidP="00695785">
            <w:pPr>
              <w:pStyle w:val="Default"/>
              <w:spacing w:line="276" w:lineRule="auto"/>
              <w:jc w:val="center"/>
              <w:rPr>
                <w:color w:val="auto"/>
                <w:sz w:val="28"/>
                <w:szCs w:val="28"/>
                <w:lang w:val="uk-UA"/>
              </w:rPr>
            </w:pPr>
            <w:r w:rsidRPr="00695785">
              <w:rPr>
                <w:color w:val="auto"/>
                <w:sz w:val="28"/>
                <w:szCs w:val="28"/>
                <w:lang w:val="uk-UA"/>
              </w:rPr>
              <w:t>0,03</w:t>
            </w:r>
          </w:p>
        </w:tc>
        <w:tc>
          <w:tcPr>
            <w:tcW w:w="1418" w:type="dxa"/>
          </w:tcPr>
          <w:p w:rsidR="00C65336" w:rsidRPr="00695785" w:rsidRDefault="00C65336" w:rsidP="00695785">
            <w:pPr>
              <w:pStyle w:val="Default"/>
              <w:spacing w:line="276" w:lineRule="auto"/>
              <w:jc w:val="center"/>
              <w:rPr>
                <w:color w:val="auto"/>
                <w:sz w:val="28"/>
                <w:szCs w:val="28"/>
                <w:lang w:val="uk-UA"/>
              </w:rPr>
            </w:pPr>
            <w:r w:rsidRPr="00695785">
              <w:rPr>
                <w:color w:val="auto"/>
                <w:sz w:val="28"/>
                <w:szCs w:val="28"/>
                <w:lang w:val="uk-UA"/>
              </w:rPr>
              <w:t>0,04</w:t>
            </w:r>
          </w:p>
        </w:tc>
        <w:tc>
          <w:tcPr>
            <w:tcW w:w="1417" w:type="dxa"/>
          </w:tcPr>
          <w:p w:rsidR="00C65336" w:rsidRPr="00695785" w:rsidRDefault="00C65336" w:rsidP="00695785">
            <w:pPr>
              <w:pStyle w:val="Default"/>
              <w:spacing w:line="276" w:lineRule="auto"/>
              <w:jc w:val="center"/>
              <w:rPr>
                <w:color w:val="auto"/>
                <w:sz w:val="28"/>
                <w:szCs w:val="28"/>
                <w:lang w:val="uk-UA"/>
              </w:rPr>
            </w:pPr>
            <w:r w:rsidRPr="00695785">
              <w:rPr>
                <w:color w:val="auto"/>
                <w:sz w:val="28"/>
                <w:szCs w:val="28"/>
                <w:lang w:val="uk-UA"/>
              </w:rPr>
              <w:t>3,2</w:t>
            </w:r>
          </w:p>
        </w:tc>
      </w:tr>
      <w:tr w:rsidR="00C65336" w:rsidRPr="00695785" w:rsidTr="00695785">
        <w:tc>
          <w:tcPr>
            <w:tcW w:w="959" w:type="dxa"/>
            <w:vMerge/>
            <w:vAlign w:val="center"/>
          </w:tcPr>
          <w:p w:rsidR="00C65336" w:rsidRPr="00695785" w:rsidRDefault="00C65336" w:rsidP="00695785">
            <w:pPr>
              <w:spacing w:line="276" w:lineRule="auto"/>
              <w:jc w:val="center"/>
              <w:rPr>
                <w:rFonts w:ascii="Times New Roman" w:hAnsi="Times New Roman" w:cs="Times New Roman"/>
                <w:sz w:val="28"/>
                <w:szCs w:val="28"/>
                <w:lang w:val="uk-UA"/>
              </w:rPr>
            </w:pPr>
          </w:p>
        </w:tc>
        <w:tc>
          <w:tcPr>
            <w:tcW w:w="1984" w:type="dxa"/>
            <w:vMerge/>
          </w:tcPr>
          <w:p w:rsidR="00C65336" w:rsidRPr="00695785" w:rsidRDefault="00C65336" w:rsidP="00695785">
            <w:pPr>
              <w:spacing w:line="276" w:lineRule="auto"/>
              <w:jc w:val="center"/>
              <w:rPr>
                <w:rFonts w:ascii="Times New Roman" w:hAnsi="Times New Roman" w:cs="Times New Roman"/>
                <w:sz w:val="28"/>
                <w:szCs w:val="28"/>
                <w:lang w:val="uk-UA"/>
              </w:rPr>
            </w:pPr>
          </w:p>
        </w:tc>
        <w:tc>
          <w:tcPr>
            <w:tcW w:w="1452" w:type="dxa"/>
          </w:tcPr>
          <w:p w:rsidR="00C65336" w:rsidRPr="00695785" w:rsidRDefault="00C65336" w:rsidP="00695785">
            <w:pPr>
              <w:pStyle w:val="Default"/>
              <w:spacing w:line="276" w:lineRule="auto"/>
              <w:jc w:val="center"/>
              <w:rPr>
                <w:color w:val="auto"/>
                <w:sz w:val="28"/>
                <w:szCs w:val="28"/>
                <w:lang w:val="uk-UA"/>
              </w:rPr>
            </w:pPr>
            <w:r w:rsidRPr="00695785">
              <w:rPr>
                <w:color w:val="auto"/>
                <w:sz w:val="28"/>
                <w:szCs w:val="28"/>
                <w:lang w:val="uk-UA"/>
              </w:rPr>
              <w:t xml:space="preserve">сер. </w:t>
            </w:r>
            <w:proofErr w:type="spellStart"/>
            <w:r w:rsidRPr="00695785">
              <w:rPr>
                <w:color w:val="auto"/>
                <w:sz w:val="28"/>
                <w:szCs w:val="28"/>
                <w:lang w:val="uk-UA"/>
              </w:rPr>
              <w:t>пох</w:t>
            </w:r>
            <w:proofErr w:type="spellEnd"/>
            <w:r w:rsidRPr="00695785">
              <w:rPr>
                <w:color w:val="auto"/>
                <w:sz w:val="28"/>
                <w:szCs w:val="28"/>
                <w:lang w:val="uk-UA"/>
              </w:rPr>
              <w:t>.</w:t>
            </w:r>
          </w:p>
        </w:tc>
        <w:tc>
          <w:tcPr>
            <w:tcW w:w="1417" w:type="dxa"/>
          </w:tcPr>
          <w:p w:rsidR="00C65336" w:rsidRPr="00695785" w:rsidRDefault="00C65336" w:rsidP="00695785">
            <w:pPr>
              <w:pStyle w:val="Default"/>
              <w:spacing w:line="276" w:lineRule="auto"/>
              <w:jc w:val="center"/>
              <w:rPr>
                <w:color w:val="auto"/>
                <w:sz w:val="28"/>
                <w:szCs w:val="28"/>
                <w:lang w:val="uk-UA"/>
              </w:rPr>
            </w:pPr>
            <w:r w:rsidRPr="00695785">
              <w:rPr>
                <w:color w:val="auto"/>
                <w:sz w:val="28"/>
                <w:szCs w:val="28"/>
                <w:lang w:val="uk-UA"/>
              </w:rPr>
              <w:t>0,01</w:t>
            </w:r>
          </w:p>
        </w:tc>
        <w:tc>
          <w:tcPr>
            <w:tcW w:w="1418" w:type="dxa"/>
          </w:tcPr>
          <w:p w:rsidR="00C65336" w:rsidRPr="00695785" w:rsidRDefault="00C65336" w:rsidP="00695785">
            <w:pPr>
              <w:pStyle w:val="Default"/>
              <w:spacing w:line="276" w:lineRule="auto"/>
              <w:jc w:val="center"/>
              <w:rPr>
                <w:color w:val="auto"/>
                <w:sz w:val="28"/>
                <w:szCs w:val="28"/>
                <w:lang w:val="uk-UA"/>
              </w:rPr>
            </w:pPr>
            <w:r w:rsidRPr="00695785">
              <w:rPr>
                <w:color w:val="auto"/>
                <w:sz w:val="28"/>
                <w:szCs w:val="28"/>
                <w:lang w:val="uk-UA"/>
              </w:rPr>
              <w:t>0,03</w:t>
            </w:r>
          </w:p>
        </w:tc>
        <w:tc>
          <w:tcPr>
            <w:tcW w:w="1417" w:type="dxa"/>
          </w:tcPr>
          <w:p w:rsidR="00C65336" w:rsidRPr="00695785" w:rsidRDefault="00C65336" w:rsidP="00695785">
            <w:pPr>
              <w:pStyle w:val="Default"/>
              <w:spacing w:line="276" w:lineRule="auto"/>
              <w:jc w:val="center"/>
              <w:rPr>
                <w:color w:val="auto"/>
                <w:sz w:val="28"/>
                <w:szCs w:val="28"/>
                <w:lang w:val="uk-UA"/>
              </w:rPr>
            </w:pPr>
            <w:r w:rsidRPr="00695785">
              <w:rPr>
                <w:color w:val="auto"/>
                <w:sz w:val="28"/>
                <w:szCs w:val="28"/>
                <w:lang w:val="uk-UA"/>
              </w:rPr>
              <w:t>1,2</w:t>
            </w:r>
          </w:p>
        </w:tc>
      </w:tr>
      <w:tr w:rsidR="00C65336" w:rsidRPr="00695785" w:rsidTr="00695785">
        <w:tc>
          <w:tcPr>
            <w:tcW w:w="959" w:type="dxa"/>
            <w:vMerge/>
            <w:vAlign w:val="center"/>
          </w:tcPr>
          <w:p w:rsidR="00C65336" w:rsidRPr="00695785" w:rsidRDefault="00C65336" w:rsidP="00695785">
            <w:pPr>
              <w:spacing w:line="276" w:lineRule="auto"/>
              <w:jc w:val="center"/>
              <w:rPr>
                <w:rFonts w:ascii="Times New Roman" w:hAnsi="Times New Roman" w:cs="Times New Roman"/>
                <w:sz w:val="28"/>
                <w:szCs w:val="28"/>
                <w:lang w:val="uk-UA"/>
              </w:rPr>
            </w:pPr>
          </w:p>
        </w:tc>
        <w:tc>
          <w:tcPr>
            <w:tcW w:w="1984" w:type="dxa"/>
            <w:vMerge w:val="restart"/>
          </w:tcPr>
          <w:p w:rsidR="00C65336" w:rsidRPr="00695785" w:rsidRDefault="00C65336" w:rsidP="00695785">
            <w:pPr>
              <w:spacing w:line="276" w:lineRule="auto"/>
              <w:jc w:val="center"/>
              <w:rPr>
                <w:rFonts w:ascii="Times New Roman" w:hAnsi="Times New Roman" w:cs="Times New Roman"/>
                <w:sz w:val="28"/>
                <w:szCs w:val="28"/>
                <w:lang w:val="uk-UA"/>
              </w:rPr>
            </w:pPr>
            <w:r w:rsidRPr="00695785">
              <w:rPr>
                <w:rFonts w:ascii="Times New Roman" w:hAnsi="Times New Roman" w:cs="Times New Roman"/>
                <w:sz w:val="28"/>
                <w:szCs w:val="28"/>
                <w:lang w:val="uk-UA"/>
              </w:rPr>
              <w:t xml:space="preserve">Після експерименту </w:t>
            </w:r>
          </w:p>
        </w:tc>
        <w:tc>
          <w:tcPr>
            <w:tcW w:w="1452" w:type="dxa"/>
          </w:tcPr>
          <w:p w:rsidR="00C65336" w:rsidRPr="00695785" w:rsidRDefault="00C65336" w:rsidP="00695785">
            <w:pPr>
              <w:pStyle w:val="Default"/>
              <w:spacing w:line="276" w:lineRule="auto"/>
              <w:jc w:val="center"/>
              <w:rPr>
                <w:color w:val="auto"/>
                <w:sz w:val="28"/>
                <w:szCs w:val="28"/>
                <w:lang w:val="uk-UA"/>
              </w:rPr>
            </w:pPr>
            <w:r w:rsidRPr="00695785">
              <w:rPr>
                <w:color w:val="auto"/>
                <w:sz w:val="28"/>
                <w:szCs w:val="28"/>
                <w:lang w:val="uk-UA"/>
              </w:rPr>
              <w:t>х</w:t>
            </w:r>
          </w:p>
        </w:tc>
        <w:tc>
          <w:tcPr>
            <w:tcW w:w="1417" w:type="dxa"/>
          </w:tcPr>
          <w:p w:rsidR="00C65336" w:rsidRPr="00695785" w:rsidRDefault="00C65336" w:rsidP="00695785">
            <w:pPr>
              <w:pStyle w:val="Default"/>
              <w:spacing w:line="276" w:lineRule="auto"/>
              <w:jc w:val="center"/>
              <w:rPr>
                <w:color w:val="auto"/>
                <w:sz w:val="28"/>
                <w:szCs w:val="28"/>
                <w:lang w:val="uk-UA"/>
              </w:rPr>
            </w:pPr>
            <w:r w:rsidRPr="00695785">
              <w:rPr>
                <w:color w:val="auto"/>
                <w:sz w:val="28"/>
                <w:szCs w:val="28"/>
                <w:lang w:val="uk-UA"/>
              </w:rPr>
              <w:t>0,54</w:t>
            </w:r>
          </w:p>
        </w:tc>
        <w:tc>
          <w:tcPr>
            <w:tcW w:w="1418" w:type="dxa"/>
          </w:tcPr>
          <w:p w:rsidR="00C65336" w:rsidRPr="00695785" w:rsidRDefault="00C65336" w:rsidP="00695785">
            <w:pPr>
              <w:pStyle w:val="Default"/>
              <w:spacing w:line="276" w:lineRule="auto"/>
              <w:jc w:val="center"/>
              <w:rPr>
                <w:color w:val="auto"/>
                <w:sz w:val="28"/>
                <w:szCs w:val="28"/>
                <w:lang w:val="uk-UA"/>
              </w:rPr>
            </w:pPr>
            <w:r w:rsidRPr="00695785">
              <w:rPr>
                <w:color w:val="auto"/>
                <w:sz w:val="28"/>
                <w:szCs w:val="28"/>
                <w:lang w:val="uk-UA"/>
              </w:rPr>
              <w:t>2,65</w:t>
            </w:r>
          </w:p>
        </w:tc>
        <w:tc>
          <w:tcPr>
            <w:tcW w:w="1417" w:type="dxa"/>
          </w:tcPr>
          <w:p w:rsidR="00C65336" w:rsidRPr="00695785" w:rsidRDefault="00C65336" w:rsidP="00695785">
            <w:pPr>
              <w:pStyle w:val="Default"/>
              <w:spacing w:line="276" w:lineRule="auto"/>
              <w:jc w:val="center"/>
              <w:rPr>
                <w:color w:val="auto"/>
                <w:sz w:val="28"/>
                <w:szCs w:val="28"/>
                <w:lang w:val="uk-UA"/>
              </w:rPr>
            </w:pPr>
            <w:r w:rsidRPr="00695785">
              <w:rPr>
                <w:color w:val="auto"/>
                <w:sz w:val="28"/>
                <w:szCs w:val="28"/>
                <w:lang w:val="uk-UA"/>
              </w:rPr>
              <w:t>24,1</w:t>
            </w:r>
          </w:p>
        </w:tc>
      </w:tr>
      <w:tr w:rsidR="00C65336" w:rsidRPr="00695785" w:rsidTr="00695785">
        <w:tc>
          <w:tcPr>
            <w:tcW w:w="959" w:type="dxa"/>
            <w:vMerge/>
            <w:vAlign w:val="center"/>
          </w:tcPr>
          <w:p w:rsidR="00C65336" w:rsidRPr="00695785" w:rsidRDefault="00C65336" w:rsidP="00695785">
            <w:pPr>
              <w:spacing w:line="276" w:lineRule="auto"/>
              <w:jc w:val="center"/>
              <w:rPr>
                <w:rFonts w:ascii="Times New Roman" w:hAnsi="Times New Roman" w:cs="Times New Roman"/>
                <w:sz w:val="28"/>
                <w:szCs w:val="28"/>
                <w:lang w:val="uk-UA"/>
              </w:rPr>
            </w:pPr>
          </w:p>
        </w:tc>
        <w:tc>
          <w:tcPr>
            <w:tcW w:w="1984" w:type="dxa"/>
            <w:vMerge/>
          </w:tcPr>
          <w:p w:rsidR="00C65336" w:rsidRPr="00695785" w:rsidRDefault="00C65336" w:rsidP="00695785">
            <w:pPr>
              <w:spacing w:line="276" w:lineRule="auto"/>
              <w:jc w:val="center"/>
              <w:rPr>
                <w:rFonts w:ascii="Times New Roman" w:hAnsi="Times New Roman" w:cs="Times New Roman"/>
                <w:sz w:val="28"/>
                <w:szCs w:val="28"/>
                <w:lang w:val="uk-UA"/>
              </w:rPr>
            </w:pPr>
          </w:p>
        </w:tc>
        <w:tc>
          <w:tcPr>
            <w:tcW w:w="1452" w:type="dxa"/>
          </w:tcPr>
          <w:p w:rsidR="00C65336" w:rsidRPr="00695785" w:rsidRDefault="00C65336" w:rsidP="00695785">
            <w:pPr>
              <w:pStyle w:val="Default"/>
              <w:spacing w:line="276" w:lineRule="auto"/>
              <w:jc w:val="center"/>
              <w:rPr>
                <w:color w:val="auto"/>
                <w:sz w:val="28"/>
                <w:szCs w:val="28"/>
                <w:lang w:val="uk-UA"/>
              </w:rPr>
            </w:pPr>
            <w:r w:rsidRPr="00695785">
              <w:rPr>
                <w:color w:val="auto"/>
                <w:sz w:val="28"/>
                <w:szCs w:val="28"/>
                <w:lang w:val="uk-UA"/>
              </w:rPr>
              <w:t>S</w:t>
            </w:r>
          </w:p>
        </w:tc>
        <w:tc>
          <w:tcPr>
            <w:tcW w:w="1417" w:type="dxa"/>
          </w:tcPr>
          <w:p w:rsidR="00C65336" w:rsidRPr="00695785" w:rsidRDefault="00C65336" w:rsidP="00695785">
            <w:pPr>
              <w:pStyle w:val="Default"/>
              <w:spacing w:line="276" w:lineRule="auto"/>
              <w:jc w:val="center"/>
              <w:rPr>
                <w:color w:val="auto"/>
                <w:sz w:val="28"/>
                <w:szCs w:val="28"/>
                <w:lang w:val="uk-UA"/>
              </w:rPr>
            </w:pPr>
            <w:r w:rsidRPr="00695785">
              <w:rPr>
                <w:color w:val="auto"/>
                <w:sz w:val="28"/>
                <w:szCs w:val="28"/>
                <w:lang w:val="uk-UA"/>
              </w:rPr>
              <w:t>0,03</w:t>
            </w:r>
          </w:p>
        </w:tc>
        <w:tc>
          <w:tcPr>
            <w:tcW w:w="1418" w:type="dxa"/>
          </w:tcPr>
          <w:p w:rsidR="00C65336" w:rsidRPr="00695785" w:rsidRDefault="00C65336" w:rsidP="00695785">
            <w:pPr>
              <w:pStyle w:val="Default"/>
              <w:spacing w:line="276" w:lineRule="auto"/>
              <w:jc w:val="center"/>
              <w:rPr>
                <w:color w:val="auto"/>
                <w:sz w:val="28"/>
                <w:szCs w:val="28"/>
                <w:lang w:val="uk-UA"/>
              </w:rPr>
            </w:pPr>
            <w:r w:rsidRPr="00695785">
              <w:rPr>
                <w:color w:val="auto"/>
                <w:sz w:val="28"/>
                <w:szCs w:val="28"/>
                <w:lang w:val="uk-UA"/>
              </w:rPr>
              <w:t>0,04</w:t>
            </w:r>
          </w:p>
        </w:tc>
        <w:tc>
          <w:tcPr>
            <w:tcW w:w="1417" w:type="dxa"/>
          </w:tcPr>
          <w:p w:rsidR="00C65336" w:rsidRPr="00695785" w:rsidRDefault="00C65336" w:rsidP="00695785">
            <w:pPr>
              <w:pStyle w:val="Default"/>
              <w:spacing w:line="276" w:lineRule="auto"/>
              <w:jc w:val="center"/>
              <w:rPr>
                <w:color w:val="auto"/>
                <w:sz w:val="28"/>
                <w:szCs w:val="28"/>
                <w:lang w:val="uk-UA"/>
              </w:rPr>
            </w:pPr>
            <w:r w:rsidRPr="00695785">
              <w:rPr>
                <w:color w:val="auto"/>
                <w:sz w:val="28"/>
                <w:szCs w:val="28"/>
                <w:lang w:val="uk-UA"/>
              </w:rPr>
              <w:t>2,7</w:t>
            </w:r>
          </w:p>
        </w:tc>
      </w:tr>
      <w:tr w:rsidR="00C65336" w:rsidRPr="00695785" w:rsidTr="00695785">
        <w:tc>
          <w:tcPr>
            <w:tcW w:w="959" w:type="dxa"/>
            <w:vMerge/>
            <w:vAlign w:val="center"/>
          </w:tcPr>
          <w:p w:rsidR="00C65336" w:rsidRPr="00695785" w:rsidRDefault="00C65336" w:rsidP="00695785">
            <w:pPr>
              <w:spacing w:line="276" w:lineRule="auto"/>
              <w:jc w:val="center"/>
              <w:rPr>
                <w:rFonts w:ascii="Times New Roman" w:hAnsi="Times New Roman" w:cs="Times New Roman"/>
                <w:sz w:val="28"/>
                <w:szCs w:val="28"/>
                <w:lang w:val="uk-UA"/>
              </w:rPr>
            </w:pPr>
          </w:p>
        </w:tc>
        <w:tc>
          <w:tcPr>
            <w:tcW w:w="1984" w:type="dxa"/>
            <w:vMerge/>
          </w:tcPr>
          <w:p w:rsidR="00C65336" w:rsidRPr="00695785" w:rsidRDefault="00C65336" w:rsidP="00695785">
            <w:pPr>
              <w:spacing w:line="276" w:lineRule="auto"/>
              <w:jc w:val="center"/>
              <w:rPr>
                <w:rFonts w:ascii="Times New Roman" w:hAnsi="Times New Roman" w:cs="Times New Roman"/>
                <w:sz w:val="28"/>
                <w:szCs w:val="28"/>
                <w:lang w:val="uk-UA"/>
              </w:rPr>
            </w:pPr>
          </w:p>
        </w:tc>
        <w:tc>
          <w:tcPr>
            <w:tcW w:w="1452" w:type="dxa"/>
          </w:tcPr>
          <w:p w:rsidR="00C65336" w:rsidRPr="00695785" w:rsidRDefault="00C65336" w:rsidP="00695785">
            <w:pPr>
              <w:pStyle w:val="Default"/>
              <w:spacing w:line="276" w:lineRule="auto"/>
              <w:jc w:val="center"/>
              <w:rPr>
                <w:color w:val="auto"/>
                <w:sz w:val="28"/>
                <w:szCs w:val="28"/>
                <w:lang w:val="uk-UA"/>
              </w:rPr>
            </w:pPr>
            <w:r w:rsidRPr="00695785">
              <w:rPr>
                <w:color w:val="auto"/>
                <w:sz w:val="28"/>
                <w:szCs w:val="28"/>
                <w:lang w:val="uk-UA"/>
              </w:rPr>
              <w:t xml:space="preserve">сер. </w:t>
            </w:r>
            <w:proofErr w:type="spellStart"/>
            <w:r w:rsidRPr="00695785">
              <w:rPr>
                <w:color w:val="auto"/>
                <w:sz w:val="28"/>
                <w:szCs w:val="28"/>
                <w:lang w:val="uk-UA"/>
              </w:rPr>
              <w:t>пох</w:t>
            </w:r>
            <w:proofErr w:type="spellEnd"/>
            <w:r w:rsidRPr="00695785">
              <w:rPr>
                <w:color w:val="auto"/>
                <w:sz w:val="28"/>
                <w:szCs w:val="28"/>
                <w:lang w:val="uk-UA"/>
              </w:rPr>
              <w:t>.</w:t>
            </w:r>
          </w:p>
        </w:tc>
        <w:tc>
          <w:tcPr>
            <w:tcW w:w="1417" w:type="dxa"/>
          </w:tcPr>
          <w:p w:rsidR="00C65336" w:rsidRPr="00695785" w:rsidRDefault="00C65336" w:rsidP="00695785">
            <w:pPr>
              <w:pStyle w:val="Default"/>
              <w:spacing w:line="276" w:lineRule="auto"/>
              <w:jc w:val="center"/>
              <w:rPr>
                <w:color w:val="auto"/>
                <w:sz w:val="28"/>
                <w:szCs w:val="28"/>
                <w:lang w:val="uk-UA"/>
              </w:rPr>
            </w:pPr>
            <w:r w:rsidRPr="00695785">
              <w:rPr>
                <w:color w:val="auto"/>
                <w:sz w:val="28"/>
                <w:szCs w:val="28"/>
                <w:lang w:val="uk-UA"/>
              </w:rPr>
              <w:t>0,01</w:t>
            </w:r>
          </w:p>
        </w:tc>
        <w:tc>
          <w:tcPr>
            <w:tcW w:w="1418" w:type="dxa"/>
          </w:tcPr>
          <w:p w:rsidR="00C65336" w:rsidRPr="00695785" w:rsidRDefault="00C65336" w:rsidP="00695785">
            <w:pPr>
              <w:pStyle w:val="Default"/>
              <w:spacing w:line="276" w:lineRule="auto"/>
              <w:jc w:val="center"/>
              <w:rPr>
                <w:color w:val="auto"/>
                <w:sz w:val="28"/>
                <w:szCs w:val="28"/>
                <w:lang w:val="uk-UA"/>
              </w:rPr>
            </w:pPr>
            <w:r w:rsidRPr="00695785">
              <w:rPr>
                <w:color w:val="auto"/>
                <w:sz w:val="28"/>
                <w:szCs w:val="28"/>
                <w:lang w:val="uk-UA"/>
              </w:rPr>
              <w:t>0,03</w:t>
            </w:r>
          </w:p>
        </w:tc>
        <w:tc>
          <w:tcPr>
            <w:tcW w:w="1417" w:type="dxa"/>
          </w:tcPr>
          <w:p w:rsidR="00C65336" w:rsidRPr="00695785" w:rsidRDefault="00C65336" w:rsidP="00695785">
            <w:pPr>
              <w:pStyle w:val="Default"/>
              <w:spacing w:line="276" w:lineRule="auto"/>
              <w:jc w:val="center"/>
              <w:rPr>
                <w:color w:val="auto"/>
                <w:sz w:val="28"/>
                <w:szCs w:val="28"/>
                <w:lang w:val="uk-UA"/>
              </w:rPr>
            </w:pPr>
            <w:r w:rsidRPr="00695785">
              <w:rPr>
                <w:color w:val="auto"/>
                <w:sz w:val="28"/>
                <w:szCs w:val="28"/>
                <w:lang w:val="uk-UA"/>
              </w:rPr>
              <w:t>1,2</w:t>
            </w:r>
          </w:p>
        </w:tc>
      </w:tr>
      <w:tr w:rsidR="00C65336" w:rsidRPr="00695785" w:rsidTr="00695785">
        <w:tc>
          <w:tcPr>
            <w:tcW w:w="959" w:type="dxa"/>
            <w:vMerge w:val="restart"/>
            <w:vAlign w:val="center"/>
          </w:tcPr>
          <w:p w:rsidR="00C65336" w:rsidRPr="00695785" w:rsidRDefault="00C65336" w:rsidP="00695785">
            <w:pPr>
              <w:spacing w:line="276" w:lineRule="auto"/>
              <w:jc w:val="center"/>
              <w:rPr>
                <w:rFonts w:ascii="Times New Roman" w:hAnsi="Times New Roman" w:cs="Times New Roman"/>
                <w:sz w:val="28"/>
                <w:szCs w:val="28"/>
                <w:lang w:val="uk-UA"/>
              </w:rPr>
            </w:pPr>
            <w:r w:rsidRPr="00695785">
              <w:rPr>
                <w:rFonts w:ascii="Times New Roman" w:hAnsi="Times New Roman" w:cs="Times New Roman"/>
                <w:sz w:val="28"/>
                <w:szCs w:val="28"/>
                <w:lang w:val="uk-UA"/>
              </w:rPr>
              <w:t>ЕГ</w:t>
            </w:r>
          </w:p>
        </w:tc>
        <w:tc>
          <w:tcPr>
            <w:tcW w:w="1984" w:type="dxa"/>
            <w:vMerge w:val="restart"/>
          </w:tcPr>
          <w:p w:rsidR="00C65336" w:rsidRPr="00695785" w:rsidRDefault="00C65336" w:rsidP="00695785">
            <w:pPr>
              <w:spacing w:line="276" w:lineRule="auto"/>
              <w:jc w:val="center"/>
              <w:rPr>
                <w:rFonts w:ascii="Times New Roman" w:hAnsi="Times New Roman" w:cs="Times New Roman"/>
                <w:sz w:val="28"/>
                <w:szCs w:val="28"/>
                <w:lang w:val="uk-UA"/>
              </w:rPr>
            </w:pPr>
            <w:r w:rsidRPr="00695785">
              <w:rPr>
                <w:rFonts w:ascii="Times New Roman" w:hAnsi="Times New Roman" w:cs="Times New Roman"/>
                <w:sz w:val="28"/>
                <w:szCs w:val="28"/>
                <w:lang w:val="uk-UA"/>
              </w:rPr>
              <w:t>До експерименту</w:t>
            </w:r>
          </w:p>
        </w:tc>
        <w:tc>
          <w:tcPr>
            <w:tcW w:w="1452" w:type="dxa"/>
          </w:tcPr>
          <w:p w:rsidR="00C65336" w:rsidRPr="00695785" w:rsidRDefault="00C65336" w:rsidP="00695785">
            <w:pPr>
              <w:pStyle w:val="Default"/>
              <w:spacing w:line="276" w:lineRule="auto"/>
              <w:jc w:val="center"/>
              <w:rPr>
                <w:color w:val="auto"/>
                <w:sz w:val="28"/>
                <w:szCs w:val="28"/>
                <w:lang w:val="uk-UA"/>
              </w:rPr>
            </w:pPr>
            <w:r w:rsidRPr="00695785">
              <w:rPr>
                <w:color w:val="auto"/>
                <w:sz w:val="28"/>
                <w:szCs w:val="28"/>
                <w:lang w:val="uk-UA"/>
              </w:rPr>
              <w:t>х</w:t>
            </w:r>
          </w:p>
        </w:tc>
        <w:tc>
          <w:tcPr>
            <w:tcW w:w="1417" w:type="dxa"/>
          </w:tcPr>
          <w:p w:rsidR="00C65336" w:rsidRPr="00695785" w:rsidRDefault="00C65336" w:rsidP="00695785">
            <w:pPr>
              <w:pStyle w:val="Default"/>
              <w:spacing w:line="276" w:lineRule="auto"/>
              <w:jc w:val="center"/>
              <w:rPr>
                <w:color w:val="auto"/>
                <w:sz w:val="28"/>
                <w:szCs w:val="28"/>
                <w:lang w:val="uk-UA"/>
              </w:rPr>
            </w:pPr>
            <w:r w:rsidRPr="00695785">
              <w:rPr>
                <w:color w:val="auto"/>
                <w:sz w:val="28"/>
                <w:szCs w:val="28"/>
                <w:lang w:val="uk-UA"/>
              </w:rPr>
              <w:t>0,55</w:t>
            </w:r>
          </w:p>
        </w:tc>
        <w:tc>
          <w:tcPr>
            <w:tcW w:w="1418" w:type="dxa"/>
          </w:tcPr>
          <w:p w:rsidR="00C65336" w:rsidRPr="00695785" w:rsidRDefault="00C65336" w:rsidP="00695785">
            <w:pPr>
              <w:pStyle w:val="Default"/>
              <w:spacing w:line="276" w:lineRule="auto"/>
              <w:jc w:val="center"/>
              <w:rPr>
                <w:color w:val="auto"/>
                <w:sz w:val="28"/>
                <w:szCs w:val="28"/>
                <w:lang w:val="uk-UA"/>
              </w:rPr>
            </w:pPr>
            <w:r w:rsidRPr="00695785">
              <w:rPr>
                <w:color w:val="auto"/>
                <w:sz w:val="28"/>
                <w:szCs w:val="28"/>
                <w:lang w:val="uk-UA"/>
              </w:rPr>
              <w:t>2,7</w:t>
            </w:r>
          </w:p>
        </w:tc>
        <w:tc>
          <w:tcPr>
            <w:tcW w:w="1417" w:type="dxa"/>
          </w:tcPr>
          <w:p w:rsidR="00C65336" w:rsidRPr="00695785" w:rsidRDefault="00C65336" w:rsidP="00695785">
            <w:pPr>
              <w:pStyle w:val="Default"/>
              <w:spacing w:line="276" w:lineRule="auto"/>
              <w:jc w:val="center"/>
              <w:rPr>
                <w:color w:val="auto"/>
                <w:sz w:val="28"/>
                <w:szCs w:val="28"/>
                <w:lang w:val="uk-UA"/>
              </w:rPr>
            </w:pPr>
            <w:r w:rsidRPr="00695785">
              <w:rPr>
                <w:color w:val="auto"/>
                <w:sz w:val="28"/>
                <w:szCs w:val="28"/>
                <w:lang w:val="uk-UA"/>
              </w:rPr>
              <w:t>21,7</w:t>
            </w:r>
          </w:p>
        </w:tc>
      </w:tr>
      <w:tr w:rsidR="00C65336" w:rsidRPr="00695785" w:rsidTr="00695785">
        <w:tc>
          <w:tcPr>
            <w:tcW w:w="959" w:type="dxa"/>
            <w:vMerge/>
          </w:tcPr>
          <w:p w:rsidR="00C65336" w:rsidRPr="00695785" w:rsidRDefault="00C65336" w:rsidP="00695785">
            <w:pPr>
              <w:spacing w:line="276" w:lineRule="auto"/>
              <w:jc w:val="center"/>
              <w:rPr>
                <w:rFonts w:ascii="Times New Roman" w:hAnsi="Times New Roman" w:cs="Times New Roman"/>
                <w:sz w:val="28"/>
                <w:szCs w:val="28"/>
                <w:lang w:val="uk-UA"/>
              </w:rPr>
            </w:pPr>
          </w:p>
        </w:tc>
        <w:tc>
          <w:tcPr>
            <w:tcW w:w="1984" w:type="dxa"/>
            <w:vMerge/>
          </w:tcPr>
          <w:p w:rsidR="00C65336" w:rsidRPr="00695785" w:rsidRDefault="00C65336" w:rsidP="00695785">
            <w:pPr>
              <w:spacing w:line="276" w:lineRule="auto"/>
              <w:jc w:val="center"/>
              <w:rPr>
                <w:rFonts w:ascii="Times New Roman" w:hAnsi="Times New Roman" w:cs="Times New Roman"/>
                <w:sz w:val="28"/>
                <w:szCs w:val="28"/>
                <w:lang w:val="uk-UA"/>
              </w:rPr>
            </w:pPr>
          </w:p>
        </w:tc>
        <w:tc>
          <w:tcPr>
            <w:tcW w:w="1452" w:type="dxa"/>
          </w:tcPr>
          <w:p w:rsidR="00C65336" w:rsidRPr="00695785" w:rsidRDefault="00C65336" w:rsidP="00695785">
            <w:pPr>
              <w:pStyle w:val="Default"/>
              <w:spacing w:line="276" w:lineRule="auto"/>
              <w:jc w:val="center"/>
              <w:rPr>
                <w:color w:val="auto"/>
                <w:sz w:val="28"/>
                <w:szCs w:val="28"/>
                <w:lang w:val="uk-UA"/>
              </w:rPr>
            </w:pPr>
            <w:r w:rsidRPr="00695785">
              <w:rPr>
                <w:color w:val="auto"/>
                <w:sz w:val="28"/>
                <w:szCs w:val="28"/>
                <w:lang w:val="uk-UA"/>
              </w:rPr>
              <w:t>S</w:t>
            </w:r>
          </w:p>
        </w:tc>
        <w:tc>
          <w:tcPr>
            <w:tcW w:w="1417" w:type="dxa"/>
          </w:tcPr>
          <w:p w:rsidR="00C65336" w:rsidRPr="00695785" w:rsidRDefault="00C65336" w:rsidP="00695785">
            <w:pPr>
              <w:pStyle w:val="Default"/>
              <w:spacing w:line="276" w:lineRule="auto"/>
              <w:jc w:val="center"/>
              <w:rPr>
                <w:color w:val="auto"/>
                <w:sz w:val="28"/>
                <w:szCs w:val="28"/>
                <w:lang w:val="uk-UA"/>
              </w:rPr>
            </w:pPr>
            <w:r w:rsidRPr="00695785">
              <w:rPr>
                <w:color w:val="auto"/>
                <w:sz w:val="28"/>
                <w:szCs w:val="28"/>
                <w:lang w:val="uk-UA"/>
              </w:rPr>
              <w:t>2,1</w:t>
            </w:r>
          </w:p>
        </w:tc>
        <w:tc>
          <w:tcPr>
            <w:tcW w:w="1418" w:type="dxa"/>
          </w:tcPr>
          <w:p w:rsidR="00C65336" w:rsidRPr="00695785" w:rsidRDefault="00C65336" w:rsidP="00695785">
            <w:pPr>
              <w:pStyle w:val="Default"/>
              <w:spacing w:line="276" w:lineRule="auto"/>
              <w:jc w:val="center"/>
              <w:rPr>
                <w:color w:val="auto"/>
                <w:sz w:val="28"/>
                <w:szCs w:val="28"/>
                <w:lang w:val="uk-UA"/>
              </w:rPr>
            </w:pPr>
            <w:r w:rsidRPr="00695785">
              <w:rPr>
                <w:color w:val="auto"/>
                <w:sz w:val="28"/>
                <w:szCs w:val="28"/>
                <w:lang w:val="uk-UA"/>
              </w:rPr>
              <w:t>0,03</w:t>
            </w:r>
          </w:p>
        </w:tc>
        <w:tc>
          <w:tcPr>
            <w:tcW w:w="1417" w:type="dxa"/>
          </w:tcPr>
          <w:p w:rsidR="00C65336" w:rsidRPr="00695785" w:rsidRDefault="00C65336" w:rsidP="00695785">
            <w:pPr>
              <w:pStyle w:val="Default"/>
              <w:spacing w:line="276" w:lineRule="auto"/>
              <w:jc w:val="center"/>
              <w:rPr>
                <w:color w:val="auto"/>
                <w:sz w:val="28"/>
                <w:szCs w:val="28"/>
                <w:lang w:val="uk-UA"/>
              </w:rPr>
            </w:pPr>
            <w:r w:rsidRPr="00695785">
              <w:rPr>
                <w:color w:val="auto"/>
                <w:sz w:val="28"/>
                <w:szCs w:val="28"/>
                <w:lang w:val="uk-UA"/>
              </w:rPr>
              <w:t>2,5</w:t>
            </w:r>
          </w:p>
        </w:tc>
      </w:tr>
      <w:tr w:rsidR="00C65336" w:rsidRPr="00695785" w:rsidTr="00695785">
        <w:tc>
          <w:tcPr>
            <w:tcW w:w="959" w:type="dxa"/>
            <w:vMerge/>
          </w:tcPr>
          <w:p w:rsidR="00C65336" w:rsidRPr="00695785" w:rsidRDefault="00C65336" w:rsidP="00695785">
            <w:pPr>
              <w:spacing w:line="276" w:lineRule="auto"/>
              <w:jc w:val="center"/>
              <w:rPr>
                <w:rFonts w:ascii="Times New Roman" w:hAnsi="Times New Roman" w:cs="Times New Roman"/>
                <w:sz w:val="28"/>
                <w:szCs w:val="28"/>
                <w:lang w:val="uk-UA"/>
              </w:rPr>
            </w:pPr>
          </w:p>
        </w:tc>
        <w:tc>
          <w:tcPr>
            <w:tcW w:w="1984" w:type="dxa"/>
            <w:vMerge/>
          </w:tcPr>
          <w:p w:rsidR="00C65336" w:rsidRPr="00695785" w:rsidRDefault="00C65336" w:rsidP="00695785">
            <w:pPr>
              <w:spacing w:line="276" w:lineRule="auto"/>
              <w:jc w:val="center"/>
              <w:rPr>
                <w:rFonts w:ascii="Times New Roman" w:hAnsi="Times New Roman" w:cs="Times New Roman"/>
                <w:sz w:val="28"/>
                <w:szCs w:val="28"/>
                <w:lang w:val="uk-UA"/>
              </w:rPr>
            </w:pPr>
          </w:p>
        </w:tc>
        <w:tc>
          <w:tcPr>
            <w:tcW w:w="1452" w:type="dxa"/>
          </w:tcPr>
          <w:p w:rsidR="00C65336" w:rsidRPr="00695785" w:rsidRDefault="00C65336" w:rsidP="00695785">
            <w:pPr>
              <w:pStyle w:val="Default"/>
              <w:spacing w:line="276" w:lineRule="auto"/>
              <w:jc w:val="center"/>
              <w:rPr>
                <w:color w:val="auto"/>
                <w:sz w:val="28"/>
                <w:szCs w:val="28"/>
                <w:lang w:val="uk-UA"/>
              </w:rPr>
            </w:pPr>
            <w:r w:rsidRPr="00695785">
              <w:rPr>
                <w:color w:val="auto"/>
                <w:sz w:val="28"/>
                <w:szCs w:val="28"/>
                <w:lang w:val="uk-UA"/>
              </w:rPr>
              <w:t xml:space="preserve">сер. </w:t>
            </w:r>
            <w:proofErr w:type="spellStart"/>
            <w:r w:rsidRPr="00695785">
              <w:rPr>
                <w:color w:val="auto"/>
                <w:sz w:val="28"/>
                <w:szCs w:val="28"/>
                <w:lang w:val="uk-UA"/>
              </w:rPr>
              <w:t>пох</w:t>
            </w:r>
            <w:proofErr w:type="spellEnd"/>
            <w:r w:rsidRPr="00695785">
              <w:rPr>
                <w:color w:val="auto"/>
                <w:sz w:val="28"/>
                <w:szCs w:val="28"/>
                <w:lang w:val="uk-UA"/>
              </w:rPr>
              <w:t>.</w:t>
            </w:r>
          </w:p>
        </w:tc>
        <w:tc>
          <w:tcPr>
            <w:tcW w:w="1417" w:type="dxa"/>
          </w:tcPr>
          <w:p w:rsidR="00C65336" w:rsidRPr="00695785" w:rsidRDefault="00C65336" w:rsidP="00695785">
            <w:pPr>
              <w:pStyle w:val="Default"/>
              <w:spacing w:line="276" w:lineRule="auto"/>
              <w:jc w:val="center"/>
              <w:rPr>
                <w:color w:val="auto"/>
                <w:sz w:val="28"/>
                <w:szCs w:val="28"/>
                <w:lang w:val="uk-UA"/>
              </w:rPr>
            </w:pPr>
            <w:r w:rsidRPr="00695785">
              <w:rPr>
                <w:color w:val="auto"/>
                <w:sz w:val="28"/>
                <w:szCs w:val="28"/>
                <w:lang w:val="uk-UA"/>
              </w:rPr>
              <w:t>0,5</w:t>
            </w:r>
          </w:p>
        </w:tc>
        <w:tc>
          <w:tcPr>
            <w:tcW w:w="1418" w:type="dxa"/>
          </w:tcPr>
          <w:p w:rsidR="00C65336" w:rsidRPr="00695785" w:rsidRDefault="00C65336" w:rsidP="00695785">
            <w:pPr>
              <w:pStyle w:val="Default"/>
              <w:spacing w:line="276" w:lineRule="auto"/>
              <w:jc w:val="center"/>
              <w:rPr>
                <w:color w:val="auto"/>
                <w:sz w:val="28"/>
                <w:szCs w:val="28"/>
                <w:lang w:val="uk-UA"/>
              </w:rPr>
            </w:pPr>
            <w:r w:rsidRPr="00695785">
              <w:rPr>
                <w:color w:val="auto"/>
                <w:sz w:val="28"/>
                <w:szCs w:val="28"/>
                <w:lang w:val="uk-UA"/>
              </w:rPr>
              <w:t>0,01</w:t>
            </w:r>
          </w:p>
        </w:tc>
        <w:tc>
          <w:tcPr>
            <w:tcW w:w="1417" w:type="dxa"/>
          </w:tcPr>
          <w:p w:rsidR="00C65336" w:rsidRPr="00695785" w:rsidRDefault="00C65336" w:rsidP="00695785">
            <w:pPr>
              <w:pStyle w:val="Default"/>
              <w:spacing w:line="276" w:lineRule="auto"/>
              <w:jc w:val="center"/>
              <w:rPr>
                <w:color w:val="auto"/>
                <w:sz w:val="28"/>
                <w:szCs w:val="28"/>
                <w:lang w:val="uk-UA"/>
              </w:rPr>
            </w:pPr>
            <w:r w:rsidRPr="00695785">
              <w:rPr>
                <w:color w:val="auto"/>
                <w:sz w:val="28"/>
                <w:szCs w:val="28"/>
                <w:lang w:val="uk-UA"/>
              </w:rPr>
              <w:t>1,5</w:t>
            </w:r>
          </w:p>
        </w:tc>
      </w:tr>
      <w:tr w:rsidR="00C65336" w:rsidRPr="00695785" w:rsidTr="00695785">
        <w:tc>
          <w:tcPr>
            <w:tcW w:w="959" w:type="dxa"/>
            <w:vMerge/>
          </w:tcPr>
          <w:p w:rsidR="00C65336" w:rsidRPr="00695785" w:rsidRDefault="00C65336" w:rsidP="00695785">
            <w:pPr>
              <w:spacing w:line="276" w:lineRule="auto"/>
              <w:jc w:val="center"/>
              <w:rPr>
                <w:rFonts w:ascii="Times New Roman" w:hAnsi="Times New Roman" w:cs="Times New Roman"/>
                <w:sz w:val="28"/>
                <w:szCs w:val="28"/>
                <w:lang w:val="uk-UA"/>
              </w:rPr>
            </w:pPr>
          </w:p>
        </w:tc>
        <w:tc>
          <w:tcPr>
            <w:tcW w:w="1984" w:type="dxa"/>
            <w:vMerge w:val="restart"/>
          </w:tcPr>
          <w:p w:rsidR="00C65336" w:rsidRPr="00695785" w:rsidRDefault="00C65336" w:rsidP="00695785">
            <w:pPr>
              <w:spacing w:line="276" w:lineRule="auto"/>
              <w:jc w:val="center"/>
              <w:rPr>
                <w:rFonts w:ascii="Times New Roman" w:hAnsi="Times New Roman" w:cs="Times New Roman"/>
                <w:sz w:val="28"/>
                <w:szCs w:val="28"/>
                <w:lang w:val="uk-UA"/>
              </w:rPr>
            </w:pPr>
            <w:r w:rsidRPr="00695785">
              <w:rPr>
                <w:rFonts w:ascii="Times New Roman" w:hAnsi="Times New Roman" w:cs="Times New Roman"/>
                <w:sz w:val="28"/>
                <w:szCs w:val="28"/>
                <w:lang w:val="uk-UA"/>
              </w:rPr>
              <w:t xml:space="preserve">Після експерименту </w:t>
            </w:r>
          </w:p>
        </w:tc>
        <w:tc>
          <w:tcPr>
            <w:tcW w:w="1452" w:type="dxa"/>
          </w:tcPr>
          <w:p w:rsidR="00C65336" w:rsidRPr="00695785" w:rsidRDefault="00C65336" w:rsidP="00695785">
            <w:pPr>
              <w:pStyle w:val="Default"/>
              <w:spacing w:line="276" w:lineRule="auto"/>
              <w:jc w:val="center"/>
              <w:rPr>
                <w:color w:val="auto"/>
                <w:sz w:val="28"/>
                <w:szCs w:val="28"/>
                <w:lang w:val="uk-UA"/>
              </w:rPr>
            </w:pPr>
            <w:r w:rsidRPr="00695785">
              <w:rPr>
                <w:color w:val="auto"/>
                <w:sz w:val="28"/>
                <w:szCs w:val="28"/>
                <w:lang w:val="uk-UA"/>
              </w:rPr>
              <w:t>х</w:t>
            </w:r>
          </w:p>
        </w:tc>
        <w:tc>
          <w:tcPr>
            <w:tcW w:w="1417" w:type="dxa"/>
          </w:tcPr>
          <w:p w:rsidR="00C65336" w:rsidRPr="00695785" w:rsidRDefault="00C65336" w:rsidP="00695785">
            <w:pPr>
              <w:pStyle w:val="Default"/>
              <w:spacing w:line="276" w:lineRule="auto"/>
              <w:jc w:val="center"/>
              <w:rPr>
                <w:color w:val="auto"/>
                <w:sz w:val="28"/>
                <w:szCs w:val="28"/>
                <w:lang w:val="uk-UA"/>
              </w:rPr>
            </w:pPr>
            <w:r w:rsidRPr="00695785">
              <w:rPr>
                <w:color w:val="auto"/>
                <w:sz w:val="28"/>
                <w:szCs w:val="28"/>
                <w:lang w:val="uk-UA"/>
              </w:rPr>
              <w:t>0,79</w:t>
            </w:r>
          </w:p>
        </w:tc>
        <w:tc>
          <w:tcPr>
            <w:tcW w:w="1418" w:type="dxa"/>
          </w:tcPr>
          <w:p w:rsidR="00C65336" w:rsidRPr="00695785" w:rsidRDefault="00C65336" w:rsidP="00695785">
            <w:pPr>
              <w:pStyle w:val="Default"/>
              <w:spacing w:line="276" w:lineRule="auto"/>
              <w:jc w:val="center"/>
              <w:rPr>
                <w:color w:val="auto"/>
                <w:sz w:val="28"/>
                <w:szCs w:val="28"/>
                <w:lang w:val="uk-UA"/>
              </w:rPr>
            </w:pPr>
            <w:r w:rsidRPr="00695785">
              <w:rPr>
                <w:color w:val="auto"/>
                <w:sz w:val="28"/>
                <w:szCs w:val="28"/>
                <w:lang w:val="uk-UA"/>
              </w:rPr>
              <w:t>2,58</w:t>
            </w:r>
          </w:p>
        </w:tc>
        <w:tc>
          <w:tcPr>
            <w:tcW w:w="1417" w:type="dxa"/>
          </w:tcPr>
          <w:p w:rsidR="00C65336" w:rsidRPr="00695785" w:rsidRDefault="00C65336" w:rsidP="00695785">
            <w:pPr>
              <w:pStyle w:val="Default"/>
              <w:spacing w:line="276" w:lineRule="auto"/>
              <w:jc w:val="center"/>
              <w:rPr>
                <w:color w:val="auto"/>
                <w:sz w:val="28"/>
                <w:szCs w:val="28"/>
                <w:lang w:val="uk-UA"/>
              </w:rPr>
            </w:pPr>
            <w:r w:rsidRPr="00695785">
              <w:rPr>
                <w:color w:val="auto"/>
                <w:sz w:val="28"/>
                <w:szCs w:val="28"/>
                <w:lang w:val="uk-UA"/>
              </w:rPr>
              <w:t>34,8</w:t>
            </w:r>
          </w:p>
        </w:tc>
      </w:tr>
      <w:tr w:rsidR="00C65336" w:rsidRPr="00695785" w:rsidTr="00695785">
        <w:tc>
          <w:tcPr>
            <w:tcW w:w="959" w:type="dxa"/>
            <w:vMerge/>
          </w:tcPr>
          <w:p w:rsidR="00C65336" w:rsidRPr="00695785" w:rsidRDefault="00C65336" w:rsidP="00695785">
            <w:pPr>
              <w:spacing w:line="276" w:lineRule="auto"/>
              <w:jc w:val="center"/>
              <w:rPr>
                <w:rFonts w:ascii="Times New Roman" w:hAnsi="Times New Roman" w:cs="Times New Roman"/>
                <w:sz w:val="28"/>
                <w:szCs w:val="28"/>
                <w:lang w:val="uk-UA"/>
              </w:rPr>
            </w:pPr>
          </w:p>
        </w:tc>
        <w:tc>
          <w:tcPr>
            <w:tcW w:w="1984" w:type="dxa"/>
            <w:vMerge/>
          </w:tcPr>
          <w:p w:rsidR="00C65336" w:rsidRPr="00695785" w:rsidRDefault="00C65336" w:rsidP="00695785">
            <w:pPr>
              <w:spacing w:line="276" w:lineRule="auto"/>
              <w:jc w:val="center"/>
              <w:rPr>
                <w:rFonts w:ascii="Times New Roman" w:hAnsi="Times New Roman" w:cs="Times New Roman"/>
                <w:sz w:val="28"/>
                <w:szCs w:val="28"/>
                <w:lang w:val="uk-UA"/>
              </w:rPr>
            </w:pPr>
          </w:p>
        </w:tc>
        <w:tc>
          <w:tcPr>
            <w:tcW w:w="1452" w:type="dxa"/>
          </w:tcPr>
          <w:p w:rsidR="00C65336" w:rsidRPr="00695785" w:rsidRDefault="00C65336" w:rsidP="00695785">
            <w:pPr>
              <w:pStyle w:val="Default"/>
              <w:spacing w:line="276" w:lineRule="auto"/>
              <w:jc w:val="center"/>
              <w:rPr>
                <w:color w:val="auto"/>
                <w:sz w:val="28"/>
                <w:szCs w:val="28"/>
                <w:lang w:val="uk-UA"/>
              </w:rPr>
            </w:pPr>
            <w:r w:rsidRPr="00695785">
              <w:rPr>
                <w:color w:val="auto"/>
                <w:sz w:val="28"/>
                <w:szCs w:val="28"/>
                <w:lang w:val="uk-UA"/>
              </w:rPr>
              <w:t>S</w:t>
            </w:r>
          </w:p>
        </w:tc>
        <w:tc>
          <w:tcPr>
            <w:tcW w:w="1417" w:type="dxa"/>
          </w:tcPr>
          <w:p w:rsidR="00C65336" w:rsidRPr="00695785" w:rsidRDefault="00C65336" w:rsidP="00695785">
            <w:pPr>
              <w:pStyle w:val="Default"/>
              <w:spacing w:line="276" w:lineRule="auto"/>
              <w:jc w:val="center"/>
              <w:rPr>
                <w:color w:val="auto"/>
                <w:sz w:val="28"/>
                <w:szCs w:val="28"/>
                <w:lang w:val="uk-UA"/>
              </w:rPr>
            </w:pPr>
            <w:r w:rsidRPr="00695785">
              <w:rPr>
                <w:color w:val="auto"/>
                <w:sz w:val="28"/>
                <w:szCs w:val="28"/>
                <w:lang w:val="uk-UA"/>
              </w:rPr>
              <w:t>2,1</w:t>
            </w:r>
          </w:p>
        </w:tc>
        <w:tc>
          <w:tcPr>
            <w:tcW w:w="1418" w:type="dxa"/>
          </w:tcPr>
          <w:p w:rsidR="00C65336" w:rsidRPr="00695785" w:rsidRDefault="00C65336" w:rsidP="00695785">
            <w:pPr>
              <w:pStyle w:val="Default"/>
              <w:spacing w:line="276" w:lineRule="auto"/>
              <w:jc w:val="center"/>
              <w:rPr>
                <w:color w:val="auto"/>
                <w:sz w:val="28"/>
                <w:szCs w:val="28"/>
                <w:lang w:val="uk-UA"/>
              </w:rPr>
            </w:pPr>
            <w:r w:rsidRPr="00695785">
              <w:rPr>
                <w:color w:val="auto"/>
                <w:sz w:val="28"/>
                <w:szCs w:val="28"/>
                <w:lang w:val="uk-UA"/>
              </w:rPr>
              <w:t>0,02</w:t>
            </w:r>
          </w:p>
        </w:tc>
        <w:tc>
          <w:tcPr>
            <w:tcW w:w="1417" w:type="dxa"/>
          </w:tcPr>
          <w:p w:rsidR="00C65336" w:rsidRPr="00695785" w:rsidRDefault="00C65336" w:rsidP="00695785">
            <w:pPr>
              <w:pStyle w:val="Default"/>
              <w:spacing w:line="276" w:lineRule="auto"/>
              <w:jc w:val="center"/>
              <w:rPr>
                <w:color w:val="auto"/>
                <w:sz w:val="28"/>
                <w:szCs w:val="28"/>
                <w:lang w:val="uk-UA"/>
              </w:rPr>
            </w:pPr>
            <w:r w:rsidRPr="00695785">
              <w:rPr>
                <w:color w:val="auto"/>
                <w:sz w:val="28"/>
                <w:szCs w:val="28"/>
                <w:lang w:val="uk-UA"/>
              </w:rPr>
              <w:t>3,1</w:t>
            </w:r>
          </w:p>
        </w:tc>
      </w:tr>
      <w:tr w:rsidR="00C65336" w:rsidRPr="00695785" w:rsidTr="00695785">
        <w:tc>
          <w:tcPr>
            <w:tcW w:w="959" w:type="dxa"/>
            <w:vMerge/>
          </w:tcPr>
          <w:p w:rsidR="00C65336" w:rsidRPr="00695785" w:rsidRDefault="00C65336" w:rsidP="00695785">
            <w:pPr>
              <w:spacing w:line="276" w:lineRule="auto"/>
              <w:jc w:val="center"/>
              <w:rPr>
                <w:rFonts w:ascii="Times New Roman" w:hAnsi="Times New Roman" w:cs="Times New Roman"/>
                <w:sz w:val="28"/>
                <w:szCs w:val="28"/>
                <w:lang w:val="uk-UA"/>
              </w:rPr>
            </w:pPr>
          </w:p>
        </w:tc>
        <w:tc>
          <w:tcPr>
            <w:tcW w:w="1984" w:type="dxa"/>
            <w:vMerge/>
          </w:tcPr>
          <w:p w:rsidR="00C65336" w:rsidRPr="00695785" w:rsidRDefault="00C65336" w:rsidP="00695785">
            <w:pPr>
              <w:spacing w:line="276" w:lineRule="auto"/>
              <w:jc w:val="center"/>
              <w:rPr>
                <w:rFonts w:ascii="Times New Roman" w:hAnsi="Times New Roman" w:cs="Times New Roman"/>
                <w:sz w:val="28"/>
                <w:szCs w:val="28"/>
                <w:lang w:val="uk-UA"/>
              </w:rPr>
            </w:pPr>
          </w:p>
        </w:tc>
        <w:tc>
          <w:tcPr>
            <w:tcW w:w="1452" w:type="dxa"/>
          </w:tcPr>
          <w:p w:rsidR="00C65336" w:rsidRPr="00695785" w:rsidRDefault="00C65336" w:rsidP="00695785">
            <w:pPr>
              <w:pStyle w:val="Default"/>
              <w:spacing w:line="276" w:lineRule="auto"/>
              <w:jc w:val="center"/>
              <w:rPr>
                <w:color w:val="auto"/>
                <w:sz w:val="28"/>
                <w:szCs w:val="28"/>
                <w:lang w:val="uk-UA"/>
              </w:rPr>
            </w:pPr>
            <w:r w:rsidRPr="00695785">
              <w:rPr>
                <w:color w:val="auto"/>
                <w:sz w:val="28"/>
                <w:szCs w:val="28"/>
                <w:lang w:val="uk-UA"/>
              </w:rPr>
              <w:t xml:space="preserve">сер. </w:t>
            </w:r>
            <w:proofErr w:type="spellStart"/>
            <w:r w:rsidRPr="00695785">
              <w:rPr>
                <w:color w:val="auto"/>
                <w:sz w:val="28"/>
                <w:szCs w:val="28"/>
                <w:lang w:val="uk-UA"/>
              </w:rPr>
              <w:t>пох</w:t>
            </w:r>
            <w:proofErr w:type="spellEnd"/>
            <w:r w:rsidRPr="00695785">
              <w:rPr>
                <w:color w:val="auto"/>
                <w:sz w:val="28"/>
                <w:szCs w:val="28"/>
                <w:lang w:val="uk-UA"/>
              </w:rPr>
              <w:t>.</w:t>
            </w:r>
          </w:p>
        </w:tc>
        <w:tc>
          <w:tcPr>
            <w:tcW w:w="1417" w:type="dxa"/>
          </w:tcPr>
          <w:p w:rsidR="00C65336" w:rsidRPr="00695785" w:rsidRDefault="00C65336" w:rsidP="00695785">
            <w:pPr>
              <w:pStyle w:val="Default"/>
              <w:spacing w:line="276" w:lineRule="auto"/>
              <w:jc w:val="center"/>
              <w:rPr>
                <w:color w:val="auto"/>
                <w:sz w:val="28"/>
                <w:szCs w:val="28"/>
                <w:lang w:val="uk-UA"/>
              </w:rPr>
            </w:pPr>
            <w:r w:rsidRPr="00695785">
              <w:rPr>
                <w:color w:val="auto"/>
                <w:sz w:val="28"/>
                <w:szCs w:val="28"/>
                <w:lang w:val="uk-UA"/>
              </w:rPr>
              <w:t>0,5</w:t>
            </w:r>
          </w:p>
        </w:tc>
        <w:tc>
          <w:tcPr>
            <w:tcW w:w="1418" w:type="dxa"/>
          </w:tcPr>
          <w:p w:rsidR="00C65336" w:rsidRPr="00695785" w:rsidRDefault="00C65336" w:rsidP="00695785">
            <w:pPr>
              <w:pStyle w:val="Default"/>
              <w:spacing w:line="276" w:lineRule="auto"/>
              <w:jc w:val="center"/>
              <w:rPr>
                <w:color w:val="auto"/>
                <w:sz w:val="28"/>
                <w:szCs w:val="28"/>
                <w:lang w:val="uk-UA"/>
              </w:rPr>
            </w:pPr>
            <w:r w:rsidRPr="00695785">
              <w:rPr>
                <w:color w:val="auto"/>
                <w:sz w:val="28"/>
                <w:szCs w:val="28"/>
                <w:lang w:val="uk-UA"/>
              </w:rPr>
              <w:t>0,01</w:t>
            </w:r>
          </w:p>
        </w:tc>
        <w:tc>
          <w:tcPr>
            <w:tcW w:w="1417" w:type="dxa"/>
          </w:tcPr>
          <w:p w:rsidR="00C65336" w:rsidRPr="00695785" w:rsidRDefault="00C65336" w:rsidP="00695785">
            <w:pPr>
              <w:pStyle w:val="Default"/>
              <w:spacing w:line="276" w:lineRule="auto"/>
              <w:jc w:val="center"/>
              <w:rPr>
                <w:color w:val="auto"/>
                <w:sz w:val="28"/>
                <w:szCs w:val="28"/>
                <w:lang w:val="uk-UA"/>
              </w:rPr>
            </w:pPr>
            <w:r w:rsidRPr="00695785">
              <w:rPr>
                <w:color w:val="auto"/>
                <w:sz w:val="28"/>
                <w:szCs w:val="28"/>
                <w:lang w:val="uk-UA"/>
              </w:rPr>
              <w:t>1,5</w:t>
            </w:r>
          </w:p>
        </w:tc>
      </w:tr>
    </w:tbl>
    <w:p w:rsidR="00C65336" w:rsidRPr="00FA5CFF" w:rsidRDefault="00C65336" w:rsidP="004F63FE">
      <w:pPr>
        <w:spacing w:after="0" w:line="360" w:lineRule="auto"/>
        <w:jc w:val="right"/>
        <w:rPr>
          <w:rFonts w:ascii="Times New Roman" w:hAnsi="Times New Roman" w:cs="Times New Roman"/>
          <w:i/>
          <w:sz w:val="28"/>
          <w:szCs w:val="28"/>
          <w:lang w:val="uk-UA"/>
        </w:rPr>
      </w:pPr>
    </w:p>
    <w:p w:rsidR="00E55964" w:rsidRPr="00FA5CFF" w:rsidRDefault="00E55964" w:rsidP="00695785">
      <w:pPr>
        <w:autoSpaceDE w:val="0"/>
        <w:autoSpaceDN w:val="0"/>
        <w:adjustRightInd w:val="0"/>
        <w:spacing w:after="0" w:line="360" w:lineRule="auto"/>
        <w:ind w:firstLine="709"/>
        <w:jc w:val="both"/>
        <w:rPr>
          <w:rFonts w:ascii="Times New Roman" w:hAnsi="Times New Roman" w:cs="Times New Roman"/>
          <w:sz w:val="28"/>
          <w:szCs w:val="28"/>
          <w:lang w:val="uk-UA"/>
        </w:rPr>
      </w:pPr>
      <w:r w:rsidRPr="00FA5CFF">
        <w:rPr>
          <w:rFonts w:ascii="Times New Roman" w:hAnsi="Times New Roman" w:cs="Times New Roman"/>
          <w:sz w:val="28"/>
          <w:szCs w:val="28"/>
          <w:lang w:val="uk-UA"/>
        </w:rPr>
        <w:t xml:space="preserve">Незмінними у </w:t>
      </w:r>
      <w:r w:rsidR="001775FD" w:rsidRPr="00FA5CFF">
        <w:rPr>
          <w:rFonts w:ascii="Times New Roman" w:hAnsi="Times New Roman" w:cs="Times New Roman"/>
          <w:sz w:val="28"/>
          <w:szCs w:val="28"/>
          <w:lang w:val="uk-UA"/>
        </w:rPr>
        <w:t>жінок</w:t>
      </w:r>
      <w:r w:rsidRPr="00FA5CFF">
        <w:rPr>
          <w:rFonts w:ascii="Times New Roman" w:hAnsi="Times New Roman" w:cs="Times New Roman"/>
          <w:sz w:val="28"/>
          <w:szCs w:val="28"/>
          <w:lang w:val="uk-UA"/>
        </w:rPr>
        <w:t xml:space="preserve"> контрольної групи залишилися показники індексу </w:t>
      </w:r>
      <w:proofErr w:type="spellStart"/>
      <w:r w:rsidRPr="00FA5CFF">
        <w:rPr>
          <w:rFonts w:ascii="Times New Roman" w:hAnsi="Times New Roman" w:cs="Times New Roman"/>
          <w:sz w:val="28"/>
          <w:szCs w:val="28"/>
          <w:lang w:val="uk-UA"/>
        </w:rPr>
        <w:t>Скібінсько</w:t>
      </w:r>
      <w:r w:rsidR="00695785">
        <w:rPr>
          <w:rFonts w:ascii="Times New Roman" w:hAnsi="Times New Roman" w:cs="Times New Roman"/>
          <w:sz w:val="28"/>
          <w:szCs w:val="28"/>
          <w:lang w:val="uk-UA"/>
        </w:rPr>
        <w:t>ї</w:t>
      </w:r>
      <w:proofErr w:type="spellEnd"/>
      <w:r w:rsidRPr="00FA5CFF">
        <w:rPr>
          <w:rFonts w:ascii="Times New Roman" w:hAnsi="Times New Roman" w:cs="Times New Roman"/>
          <w:sz w:val="28"/>
          <w:szCs w:val="28"/>
          <w:lang w:val="uk-UA"/>
        </w:rPr>
        <w:t>, що вказує на рівень функціональних можливостей: до експерименту дані цього показника становили 23,8</w:t>
      </w:r>
      <w:r w:rsidR="001775FD" w:rsidRPr="00FA5CFF">
        <w:rPr>
          <w:rFonts w:ascii="Times New Roman" w:hAnsi="Times New Roman" w:cs="Times New Roman"/>
          <w:sz w:val="28"/>
          <w:szCs w:val="28"/>
          <w:u w:val="single"/>
          <w:lang w:val="uk-UA"/>
        </w:rPr>
        <w:t>+</w:t>
      </w:r>
      <w:r w:rsidRPr="00FA5CFF">
        <w:rPr>
          <w:rFonts w:ascii="Times New Roman" w:hAnsi="Times New Roman" w:cs="Times New Roman"/>
          <w:sz w:val="28"/>
          <w:szCs w:val="28"/>
          <w:lang w:val="uk-UA"/>
        </w:rPr>
        <w:t>1,2 у. о.; після експерименту – 24,1</w:t>
      </w:r>
      <w:r w:rsidR="001775FD" w:rsidRPr="00FA5CFF">
        <w:rPr>
          <w:rFonts w:ascii="Times New Roman" w:hAnsi="Times New Roman" w:cs="Times New Roman"/>
          <w:sz w:val="28"/>
          <w:szCs w:val="28"/>
          <w:u w:val="single"/>
          <w:lang w:val="uk-UA"/>
        </w:rPr>
        <w:t>+</w:t>
      </w:r>
      <w:r w:rsidRPr="00FA5CFF">
        <w:rPr>
          <w:rFonts w:ascii="Times New Roman" w:hAnsi="Times New Roman" w:cs="Times New Roman"/>
          <w:sz w:val="28"/>
          <w:szCs w:val="28"/>
          <w:lang w:val="uk-UA"/>
        </w:rPr>
        <w:t xml:space="preserve">1,2 у. о. Як бачимо, рівень функціональних можливостей у </w:t>
      </w:r>
      <w:r w:rsidR="001775FD" w:rsidRPr="00FA5CFF">
        <w:rPr>
          <w:rFonts w:ascii="Times New Roman" w:hAnsi="Times New Roman" w:cs="Times New Roman"/>
          <w:sz w:val="28"/>
          <w:szCs w:val="28"/>
          <w:lang w:val="uk-UA"/>
        </w:rPr>
        <w:t>жінок</w:t>
      </w:r>
      <w:r w:rsidRPr="00FA5CFF">
        <w:rPr>
          <w:rFonts w:ascii="Times New Roman" w:hAnsi="Times New Roman" w:cs="Times New Roman"/>
          <w:sz w:val="28"/>
          <w:szCs w:val="28"/>
          <w:lang w:val="uk-UA"/>
        </w:rPr>
        <w:t xml:space="preserve"> контрольної групи впродовж </w:t>
      </w:r>
      <w:r w:rsidR="001775FD" w:rsidRPr="00FA5CFF">
        <w:rPr>
          <w:rFonts w:ascii="Times New Roman" w:hAnsi="Times New Roman" w:cs="Times New Roman"/>
          <w:sz w:val="28"/>
          <w:szCs w:val="28"/>
          <w:lang w:val="uk-UA"/>
        </w:rPr>
        <w:t xml:space="preserve">курсу </w:t>
      </w:r>
      <w:r w:rsidRPr="00FA5CFF">
        <w:rPr>
          <w:rFonts w:ascii="Times New Roman" w:hAnsi="Times New Roman" w:cs="Times New Roman"/>
          <w:sz w:val="28"/>
          <w:szCs w:val="28"/>
          <w:lang w:val="uk-UA"/>
        </w:rPr>
        <w:t xml:space="preserve"> не змінився і як був задовільним, так і залишився. Натомість у </w:t>
      </w:r>
      <w:r w:rsidR="001775FD" w:rsidRPr="00FA5CFF">
        <w:rPr>
          <w:rFonts w:ascii="Times New Roman" w:hAnsi="Times New Roman" w:cs="Times New Roman"/>
          <w:sz w:val="28"/>
          <w:szCs w:val="28"/>
          <w:lang w:val="uk-UA"/>
        </w:rPr>
        <w:t xml:space="preserve">жінок </w:t>
      </w:r>
      <w:r w:rsidRPr="00FA5CFF">
        <w:rPr>
          <w:rFonts w:ascii="Times New Roman" w:hAnsi="Times New Roman" w:cs="Times New Roman"/>
          <w:sz w:val="28"/>
          <w:szCs w:val="28"/>
          <w:lang w:val="uk-UA"/>
        </w:rPr>
        <w:t xml:space="preserve">експериментальної групи показник індексу </w:t>
      </w:r>
      <w:proofErr w:type="spellStart"/>
      <w:r w:rsidRPr="00FA5CFF">
        <w:rPr>
          <w:rFonts w:ascii="Times New Roman" w:hAnsi="Times New Roman" w:cs="Times New Roman"/>
          <w:sz w:val="28"/>
          <w:szCs w:val="28"/>
          <w:lang w:val="uk-UA"/>
        </w:rPr>
        <w:t>Скібінсько</w:t>
      </w:r>
      <w:r w:rsidR="00695785">
        <w:rPr>
          <w:rFonts w:ascii="Times New Roman" w:hAnsi="Times New Roman" w:cs="Times New Roman"/>
          <w:sz w:val="28"/>
          <w:szCs w:val="28"/>
          <w:lang w:val="uk-UA"/>
        </w:rPr>
        <w:t>ї</w:t>
      </w:r>
      <w:proofErr w:type="spellEnd"/>
      <w:r w:rsidRPr="00FA5CFF">
        <w:rPr>
          <w:rFonts w:ascii="Times New Roman" w:hAnsi="Times New Roman" w:cs="Times New Roman"/>
          <w:sz w:val="28"/>
          <w:szCs w:val="28"/>
          <w:lang w:val="uk-UA"/>
        </w:rPr>
        <w:t xml:space="preserve"> на початку експерименту становив 21,7</w:t>
      </w:r>
      <w:r w:rsidR="001775FD" w:rsidRPr="00FA5CFF">
        <w:rPr>
          <w:rFonts w:ascii="Times New Roman" w:hAnsi="Times New Roman" w:cs="Times New Roman"/>
          <w:sz w:val="28"/>
          <w:szCs w:val="28"/>
          <w:u w:val="single"/>
          <w:lang w:val="uk-UA"/>
        </w:rPr>
        <w:t>+</w:t>
      </w:r>
      <w:r w:rsidRPr="00FA5CFF">
        <w:rPr>
          <w:rFonts w:ascii="Times New Roman" w:hAnsi="Times New Roman" w:cs="Times New Roman"/>
          <w:sz w:val="28"/>
          <w:szCs w:val="28"/>
          <w:lang w:val="uk-UA"/>
        </w:rPr>
        <w:t xml:space="preserve">1,5 у. о., що, як і у </w:t>
      </w:r>
      <w:r w:rsidR="001775FD" w:rsidRPr="00FA5CFF">
        <w:rPr>
          <w:rFonts w:ascii="Times New Roman" w:hAnsi="Times New Roman" w:cs="Times New Roman"/>
          <w:sz w:val="28"/>
          <w:szCs w:val="28"/>
          <w:lang w:val="uk-UA"/>
        </w:rPr>
        <w:t>жінок</w:t>
      </w:r>
      <w:r w:rsidRPr="00FA5CFF">
        <w:rPr>
          <w:rFonts w:ascii="Times New Roman" w:hAnsi="Times New Roman" w:cs="Times New Roman"/>
          <w:sz w:val="28"/>
          <w:szCs w:val="28"/>
          <w:lang w:val="uk-UA"/>
        </w:rPr>
        <w:t xml:space="preserve"> контрольної групи вказувало на задовільний рівень функціональних можливостей. Згідно з даними, отриманими після </w:t>
      </w:r>
      <w:r w:rsidRPr="00FA5CFF">
        <w:rPr>
          <w:rFonts w:ascii="Times New Roman" w:hAnsi="Times New Roman" w:cs="Times New Roman"/>
          <w:sz w:val="28"/>
          <w:szCs w:val="28"/>
          <w:lang w:val="uk-UA"/>
        </w:rPr>
        <w:lastRenderedPageBreak/>
        <w:t>експерименту (34,8</w:t>
      </w:r>
      <w:r w:rsidR="001775FD" w:rsidRPr="00FA5CFF">
        <w:rPr>
          <w:rFonts w:ascii="Times New Roman" w:hAnsi="Times New Roman" w:cs="Times New Roman"/>
          <w:sz w:val="28"/>
          <w:szCs w:val="28"/>
          <w:u w:val="single"/>
          <w:lang w:val="uk-UA"/>
        </w:rPr>
        <w:t>+</w:t>
      </w:r>
      <w:r w:rsidRPr="00FA5CFF">
        <w:rPr>
          <w:rFonts w:ascii="Times New Roman" w:hAnsi="Times New Roman" w:cs="Times New Roman"/>
          <w:sz w:val="28"/>
          <w:szCs w:val="28"/>
          <w:lang w:val="uk-UA"/>
        </w:rPr>
        <w:t xml:space="preserve">1,5 у. о.), можемо зазначити, що цей рівень у </w:t>
      </w:r>
      <w:r w:rsidR="001775FD" w:rsidRPr="00FA5CFF">
        <w:rPr>
          <w:rFonts w:ascii="Times New Roman" w:hAnsi="Times New Roman" w:cs="Times New Roman"/>
          <w:sz w:val="28"/>
          <w:szCs w:val="28"/>
          <w:lang w:val="uk-UA"/>
        </w:rPr>
        <w:t>жінок</w:t>
      </w:r>
      <w:r w:rsidRPr="00FA5CFF">
        <w:rPr>
          <w:rFonts w:ascii="Times New Roman" w:hAnsi="Times New Roman" w:cs="Times New Roman"/>
          <w:sz w:val="28"/>
          <w:szCs w:val="28"/>
          <w:lang w:val="uk-UA"/>
        </w:rPr>
        <w:t xml:space="preserve"> експериментальної групи відповідає оцінці «добре».</w:t>
      </w:r>
    </w:p>
    <w:p w:rsidR="00E55964" w:rsidRPr="00FA5CFF" w:rsidRDefault="00E55964" w:rsidP="00695785">
      <w:pPr>
        <w:autoSpaceDE w:val="0"/>
        <w:autoSpaceDN w:val="0"/>
        <w:adjustRightInd w:val="0"/>
        <w:spacing w:after="0" w:line="360" w:lineRule="auto"/>
        <w:ind w:firstLine="709"/>
        <w:jc w:val="both"/>
        <w:rPr>
          <w:rFonts w:ascii="Times New Roman" w:hAnsi="Times New Roman" w:cs="Times New Roman"/>
          <w:sz w:val="28"/>
          <w:szCs w:val="28"/>
          <w:lang w:val="uk-UA"/>
        </w:rPr>
      </w:pPr>
      <w:r w:rsidRPr="00FA5CFF">
        <w:rPr>
          <w:rFonts w:ascii="Times New Roman" w:hAnsi="Times New Roman" w:cs="Times New Roman"/>
          <w:sz w:val="28"/>
          <w:szCs w:val="28"/>
          <w:lang w:val="uk-UA"/>
        </w:rPr>
        <w:t xml:space="preserve">Для виявлення взаємозв’язку або відмінностей між досліджуваними ознаками до і після експерименту та визначення їх значущості для генеральної сукупності, тобто для підтвердження достовірності отриманих даних рівня фізичного здоров’я, рівня адаптаційного потенціалу та індексу </w:t>
      </w:r>
      <w:proofErr w:type="spellStart"/>
      <w:r w:rsidRPr="00FA5CFF">
        <w:rPr>
          <w:rFonts w:ascii="Times New Roman" w:hAnsi="Times New Roman" w:cs="Times New Roman"/>
          <w:sz w:val="28"/>
          <w:szCs w:val="28"/>
          <w:lang w:val="uk-UA"/>
        </w:rPr>
        <w:t>Скібінсько</w:t>
      </w:r>
      <w:r w:rsidR="00695785">
        <w:rPr>
          <w:rFonts w:ascii="Times New Roman" w:hAnsi="Times New Roman" w:cs="Times New Roman"/>
          <w:sz w:val="28"/>
          <w:szCs w:val="28"/>
          <w:lang w:val="uk-UA"/>
        </w:rPr>
        <w:t>ї</w:t>
      </w:r>
      <w:proofErr w:type="spellEnd"/>
      <w:r w:rsidRPr="00FA5CFF">
        <w:rPr>
          <w:rFonts w:ascii="Times New Roman" w:hAnsi="Times New Roman" w:cs="Times New Roman"/>
          <w:sz w:val="28"/>
          <w:szCs w:val="28"/>
          <w:lang w:val="uk-UA"/>
        </w:rPr>
        <w:t xml:space="preserve">, ми визначали статистичний критерій z </w:t>
      </w:r>
      <w:proofErr w:type="spellStart"/>
      <w:r w:rsidRPr="00FA5CFF">
        <w:rPr>
          <w:rFonts w:ascii="Times New Roman" w:hAnsi="Times New Roman" w:cs="Times New Roman"/>
          <w:sz w:val="28"/>
          <w:szCs w:val="28"/>
          <w:lang w:val="uk-UA"/>
        </w:rPr>
        <w:t>емп</w:t>
      </w:r>
      <w:proofErr w:type="spellEnd"/>
      <w:r w:rsidRPr="00FA5CFF">
        <w:rPr>
          <w:rFonts w:ascii="Times New Roman" w:hAnsi="Times New Roman" w:cs="Times New Roman"/>
          <w:sz w:val="28"/>
          <w:szCs w:val="28"/>
          <w:lang w:val="uk-UA"/>
        </w:rPr>
        <w:t xml:space="preserve">. Обчисливши показники фізичного стану, ми виявили зрушення статистичного критерію в експериментальній групі від 0,47 до 0,89 у. о., тобто на 0,42 у. о., що є свідченням більшої активності </w:t>
      </w:r>
      <w:r w:rsidR="001775FD" w:rsidRPr="00FA5CFF">
        <w:rPr>
          <w:rFonts w:ascii="Times New Roman" w:hAnsi="Times New Roman" w:cs="Times New Roman"/>
          <w:sz w:val="28"/>
          <w:szCs w:val="28"/>
          <w:lang w:val="uk-UA"/>
        </w:rPr>
        <w:t>жінок</w:t>
      </w:r>
      <w:r w:rsidRPr="00FA5CFF">
        <w:rPr>
          <w:rFonts w:ascii="Times New Roman" w:hAnsi="Times New Roman" w:cs="Times New Roman"/>
          <w:sz w:val="28"/>
          <w:szCs w:val="28"/>
          <w:lang w:val="uk-UA"/>
        </w:rPr>
        <w:t xml:space="preserve"> у процесі фізично</w:t>
      </w:r>
      <w:r w:rsidR="001775FD" w:rsidRPr="00FA5CFF">
        <w:rPr>
          <w:rFonts w:ascii="Times New Roman" w:hAnsi="Times New Roman" w:cs="Times New Roman"/>
          <w:sz w:val="28"/>
          <w:szCs w:val="28"/>
          <w:lang w:val="uk-UA"/>
        </w:rPr>
        <w:t>ї</w:t>
      </w:r>
      <w:r w:rsidRPr="00FA5CFF">
        <w:rPr>
          <w:rFonts w:ascii="Times New Roman" w:hAnsi="Times New Roman" w:cs="Times New Roman"/>
          <w:sz w:val="28"/>
          <w:szCs w:val="28"/>
          <w:lang w:val="uk-UA"/>
        </w:rPr>
        <w:t xml:space="preserve"> </w:t>
      </w:r>
      <w:r w:rsidR="001775FD" w:rsidRPr="00FA5CFF">
        <w:rPr>
          <w:rFonts w:ascii="Times New Roman" w:hAnsi="Times New Roman" w:cs="Times New Roman"/>
          <w:sz w:val="28"/>
          <w:szCs w:val="28"/>
          <w:lang w:val="uk-UA"/>
        </w:rPr>
        <w:t>рекреації</w:t>
      </w:r>
      <w:r w:rsidRPr="00FA5CFF">
        <w:rPr>
          <w:rFonts w:ascii="Times New Roman" w:hAnsi="Times New Roman" w:cs="Times New Roman"/>
          <w:sz w:val="28"/>
          <w:szCs w:val="28"/>
          <w:lang w:val="uk-UA"/>
        </w:rPr>
        <w:t xml:space="preserve">. Загальновідомо, що поліпшення показників фізичного здоров’я – це досить тривалий процес, а тому зростання статистичного критерію є важливим чинником для генеральної сукупності. За даними контрольної групи статистичний показник становив 0,58 у. о., тобто обсяги фізичної активності </w:t>
      </w:r>
      <w:r w:rsidR="001775FD" w:rsidRPr="00FA5CFF">
        <w:rPr>
          <w:rFonts w:ascii="Times New Roman" w:hAnsi="Times New Roman" w:cs="Times New Roman"/>
          <w:sz w:val="28"/>
          <w:szCs w:val="28"/>
          <w:lang w:val="uk-UA"/>
        </w:rPr>
        <w:t>жінок</w:t>
      </w:r>
      <w:r w:rsidRPr="00FA5CFF">
        <w:rPr>
          <w:rFonts w:ascii="Times New Roman" w:hAnsi="Times New Roman" w:cs="Times New Roman"/>
          <w:sz w:val="28"/>
          <w:szCs w:val="28"/>
          <w:lang w:val="uk-UA"/>
        </w:rPr>
        <w:t xml:space="preserve"> цієї групи після завершення експерименту не змінилися.</w:t>
      </w:r>
    </w:p>
    <w:p w:rsidR="00E55964" w:rsidRPr="00FA5CFF" w:rsidRDefault="00E55964" w:rsidP="00695785">
      <w:pPr>
        <w:spacing w:after="0" w:line="360" w:lineRule="auto"/>
        <w:ind w:firstLine="709"/>
        <w:jc w:val="both"/>
        <w:rPr>
          <w:rFonts w:ascii="Times New Roman" w:hAnsi="Times New Roman" w:cs="Times New Roman"/>
          <w:sz w:val="28"/>
          <w:szCs w:val="28"/>
          <w:lang w:val="uk-UA"/>
        </w:rPr>
      </w:pPr>
      <w:r w:rsidRPr="00FA5CFF">
        <w:rPr>
          <w:rFonts w:ascii="Times New Roman" w:hAnsi="Times New Roman" w:cs="Times New Roman"/>
          <w:sz w:val="28"/>
          <w:szCs w:val="28"/>
          <w:lang w:val="uk-UA"/>
        </w:rPr>
        <w:t xml:space="preserve">Після відповідних розрахунків значень рівня адаптаційного потенціалу </w:t>
      </w:r>
      <w:r w:rsidR="001775FD" w:rsidRPr="00FA5CFF">
        <w:rPr>
          <w:rFonts w:ascii="Times New Roman" w:hAnsi="Times New Roman" w:cs="Times New Roman"/>
          <w:sz w:val="28"/>
          <w:szCs w:val="28"/>
          <w:lang w:val="uk-UA"/>
        </w:rPr>
        <w:t>жінок</w:t>
      </w:r>
      <w:r w:rsidRPr="00FA5CFF">
        <w:rPr>
          <w:rFonts w:ascii="Times New Roman" w:hAnsi="Times New Roman" w:cs="Times New Roman"/>
          <w:sz w:val="28"/>
          <w:szCs w:val="28"/>
          <w:lang w:val="uk-UA"/>
        </w:rPr>
        <w:t xml:space="preserve"> контрольної групи ми отримали значення статистичного показника на рівні 1,87 у. о., що менше ніж 2,4 у. о. (критичне значення), а це є свідченням несуттєвих змін. Статистичний показник в експериментальній групі становить 5,9 у. о. при критичному значенні – 1,98 у. о., що підтверджує достовірність зростання у </w:t>
      </w:r>
      <w:r w:rsidR="001775FD" w:rsidRPr="00FA5CFF">
        <w:rPr>
          <w:rFonts w:ascii="Times New Roman" w:hAnsi="Times New Roman" w:cs="Times New Roman"/>
          <w:sz w:val="28"/>
          <w:szCs w:val="28"/>
          <w:lang w:val="uk-UA"/>
        </w:rPr>
        <w:t>жінок</w:t>
      </w:r>
      <w:r w:rsidRPr="00FA5CFF">
        <w:rPr>
          <w:rFonts w:ascii="Times New Roman" w:hAnsi="Times New Roman" w:cs="Times New Roman"/>
          <w:sz w:val="28"/>
          <w:szCs w:val="28"/>
          <w:lang w:val="uk-UA"/>
        </w:rPr>
        <w:t xml:space="preserve"> експериментальної групи після експерименту.</w:t>
      </w:r>
      <w:r w:rsidR="00AC4EF9" w:rsidRPr="00FA5CFF">
        <w:rPr>
          <w:rFonts w:ascii="Times New Roman" w:hAnsi="Times New Roman" w:cs="Times New Roman"/>
          <w:sz w:val="28"/>
          <w:szCs w:val="28"/>
          <w:lang w:val="uk-UA"/>
        </w:rPr>
        <w:t xml:space="preserve"> </w:t>
      </w:r>
      <w:r w:rsidRPr="00FA5CFF">
        <w:rPr>
          <w:rFonts w:ascii="Times New Roman" w:hAnsi="Times New Roman" w:cs="Times New Roman"/>
          <w:sz w:val="28"/>
          <w:szCs w:val="28"/>
          <w:lang w:val="uk-UA"/>
        </w:rPr>
        <w:t>За даними статистичного показника, обчисленого на основі сере</w:t>
      </w:r>
      <w:r w:rsidR="00695785">
        <w:rPr>
          <w:rFonts w:ascii="Times New Roman" w:hAnsi="Times New Roman" w:cs="Times New Roman"/>
          <w:sz w:val="28"/>
          <w:szCs w:val="28"/>
          <w:lang w:val="uk-UA"/>
        </w:rPr>
        <w:t xml:space="preserve">дніх значень індексу </w:t>
      </w:r>
      <w:proofErr w:type="spellStart"/>
      <w:r w:rsidR="00695785">
        <w:rPr>
          <w:rFonts w:ascii="Times New Roman" w:hAnsi="Times New Roman" w:cs="Times New Roman"/>
          <w:sz w:val="28"/>
          <w:szCs w:val="28"/>
          <w:lang w:val="uk-UA"/>
        </w:rPr>
        <w:t>Скібінської</w:t>
      </w:r>
      <w:proofErr w:type="spellEnd"/>
      <w:r w:rsidRPr="00FA5CFF">
        <w:rPr>
          <w:rFonts w:ascii="Times New Roman" w:hAnsi="Times New Roman" w:cs="Times New Roman"/>
          <w:sz w:val="28"/>
          <w:szCs w:val="28"/>
          <w:lang w:val="uk-UA"/>
        </w:rPr>
        <w:t xml:space="preserve"> </w:t>
      </w:r>
      <w:r w:rsidR="001775FD" w:rsidRPr="00FA5CFF">
        <w:rPr>
          <w:rFonts w:ascii="Times New Roman" w:hAnsi="Times New Roman" w:cs="Times New Roman"/>
          <w:sz w:val="28"/>
          <w:szCs w:val="28"/>
          <w:lang w:val="uk-UA"/>
        </w:rPr>
        <w:t>жінок</w:t>
      </w:r>
      <w:r w:rsidRPr="00FA5CFF">
        <w:rPr>
          <w:rFonts w:ascii="Times New Roman" w:hAnsi="Times New Roman" w:cs="Times New Roman"/>
          <w:sz w:val="28"/>
          <w:szCs w:val="28"/>
          <w:lang w:val="uk-UA"/>
        </w:rPr>
        <w:t xml:space="preserve"> контрольної групи, з імовірністю 0,95</w:t>
      </w:r>
      <w:r w:rsidR="00695785">
        <w:rPr>
          <w:rFonts w:ascii="Times New Roman" w:hAnsi="Times New Roman" w:cs="Times New Roman"/>
          <w:sz w:val="28"/>
          <w:szCs w:val="28"/>
          <w:lang w:val="uk-UA"/>
        </w:rPr>
        <w:t> </w:t>
      </w:r>
      <w:r w:rsidRPr="00FA5CFF">
        <w:rPr>
          <w:rFonts w:ascii="Times New Roman" w:hAnsi="Times New Roman" w:cs="Times New Roman"/>
          <w:sz w:val="28"/>
          <w:szCs w:val="28"/>
          <w:lang w:val="uk-UA"/>
        </w:rPr>
        <w:t>% можна визнати факт збігу даних, тобто отримані дані до і після експерименту суттєво не відрізняються. Натомість в експериментальній групі з імовірністю 0,95% ми можемо стверджувати про суттєву відмінність і зростання середніх значень індексу</w:t>
      </w:r>
      <w:r w:rsidR="00AC4EF9" w:rsidRPr="00FA5CFF">
        <w:rPr>
          <w:rFonts w:ascii="Times New Roman" w:hAnsi="Times New Roman" w:cs="Times New Roman"/>
          <w:sz w:val="28"/>
          <w:szCs w:val="28"/>
          <w:lang w:val="uk-UA"/>
        </w:rPr>
        <w:t xml:space="preserve"> </w:t>
      </w:r>
      <w:proofErr w:type="spellStart"/>
      <w:r w:rsidR="00AC4EF9" w:rsidRPr="00FA5CFF">
        <w:rPr>
          <w:rFonts w:ascii="Times New Roman" w:hAnsi="Times New Roman" w:cs="Times New Roman"/>
          <w:sz w:val="28"/>
          <w:szCs w:val="28"/>
          <w:lang w:val="uk-UA"/>
        </w:rPr>
        <w:t>Скібінс</w:t>
      </w:r>
      <w:r w:rsidR="00695785">
        <w:rPr>
          <w:rFonts w:ascii="Times New Roman" w:hAnsi="Times New Roman" w:cs="Times New Roman"/>
          <w:sz w:val="28"/>
          <w:szCs w:val="28"/>
          <w:lang w:val="uk-UA"/>
        </w:rPr>
        <w:t>ь</w:t>
      </w:r>
      <w:r w:rsidR="00AC4EF9" w:rsidRPr="00FA5CFF">
        <w:rPr>
          <w:rFonts w:ascii="Times New Roman" w:hAnsi="Times New Roman" w:cs="Times New Roman"/>
          <w:sz w:val="28"/>
          <w:szCs w:val="28"/>
          <w:lang w:val="uk-UA"/>
        </w:rPr>
        <w:t>ко</w:t>
      </w:r>
      <w:r w:rsidR="00695785">
        <w:rPr>
          <w:rFonts w:ascii="Times New Roman" w:hAnsi="Times New Roman" w:cs="Times New Roman"/>
          <w:sz w:val="28"/>
          <w:szCs w:val="28"/>
          <w:lang w:val="uk-UA"/>
        </w:rPr>
        <w:t>ї</w:t>
      </w:r>
      <w:proofErr w:type="spellEnd"/>
      <w:r w:rsidR="00AC4EF9" w:rsidRPr="00FA5CFF">
        <w:rPr>
          <w:rFonts w:ascii="Times New Roman" w:hAnsi="Times New Roman" w:cs="Times New Roman"/>
          <w:sz w:val="28"/>
          <w:szCs w:val="28"/>
          <w:lang w:val="uk-UA"/>
        </w:rPr>
        <w:t xml:space="preserve"> після експерименту</w:t>
      </w:r>
      <w:r w:rsidR="00012362" w:rsidRPr="00FA5CFF">
        <w:rPr>
          <w:rFonts w:ascii="Times New Roman" w:hAnsi="Times New Roman" w:cs="Times New Roman"/>
          <w:sz w:val="28"/>
          <w:szCs w:val="28"/>
          <w:lang w:val="uk-UA"/>
        </w:rPr>
        <w:t>.</w:t>
      </w:r>
    </w:p>
    <w:p w:rsidR="008230A8" w:rsidRDefault="008230A8" w:rsidP="004F63FE">
      <w:pPr>
        <w:spacing w:after="0" w:line="360" w:lineRule="auto"/>
        <w:ind w:firstLine="709"/>
        <w:rPr>
          <w:rFonts w:ascii="Times New Roman" w:hAnsi="Times New Roman" w:cs="Times New Roman"/>
          <w:b/>
          <w:sz w:val="28"/>
          <w:szCs w:val="28"/>
          <w:lang w:val="uk-UA"/>
        </w:rPr>
      </w:pPr>
    </w:p>
    <w:p w:rsidR="00695785" w:rsidRDefault="00695785" w:rsidP="004F63FE">
      <w:pPr>
        <w:spacing w:after="0" w:line="360" w:lineRule="auto"/>
        <w:ind w:firstLine="709"/>
        <w:rPr>
          <w:rFonts w:ascii="Times New Roman" w:hAnsi="Times New Roman" w:cs="Times New Roman"/>
          <w:b/>
          <w:sz w:val="28"/>
          <w:szCs w:val="28"/>
          <w:lang w:val="uk-UA"/>
        </w:rPr>
      </w:pPr>
    </w:p>
    <w:p w:rsidR="00695785" w:rsidRPr="00FA5CFF" w:rsidRDefault="00695785" w:rsidP="004F63FE">
      <w:pPr>
        <w:spacing w:after="0" w:line="360" w:lineRule="auto"/>
        <w:ind w:firstLine="709"/>
        <w:rPr>
          <w:rFonts w:ascii="Times New Roman" w:hAnsi="Times New Roman" w:cs="Times New Roman"/>
          <w:b/>
          <w:sz w:val="28"/>
          <w:szCs w:val="28"/>
          <w:lang w:val="uk-UA"/>
        </w:rPr>
      </w:pPr>
    </w:p>
    <w:p w:rsidR="00156833" w:rsidRPr="00FA5CFF" w:rsidRDefault="005243C8" w:rsidP="004F63FE">
      <w:pPr>
        <w:spacing w:after="0" w:line="360" w:lineRule="auto"/>
        <w:ind w:firstLine="709"/>
        <w:rPr>
          <w:rFonts w:ascii="Times New Roman" w:hAnsi="Times New Roman" w:cs="Times New Roman"/>
          <w:b/>
          <w:sz w:val="28"/>
          <w:szCs w:val="28"/>
          <w:lang w:val="uk-UA"/>
        </w:rPr>
      </w:pPr>
      <w:r w:rsidRPr="00FA5CFF">
        <w:rPr>
          <w:rFonts w:ascii="Times New Roman" w:hAnsi="Times New Roman" w:cs="Times New Roman"/>
          <w:b/>
          <w:sz w:val="28"/>
          <w:szCs w:val="28"/>
          <w:lang w:val="uk-UA"/>
        </w:rPr>
        <w:lastRenderedPageBreak/>
        <w:t>Висновки до</w:t>
      </w:r>
      <w:r w:rsidR="00695785">
        <w:rPr>
          <w:rFonts w:ascii="Times New Roman" w:hAnsi="Times New Roman" w:cs="Times New Roman"/>
          <w:b/>
          <w:sz w:val="28"/>
          <w:szCs w:val="28"/>
          <w:lang w:val="uk-UA"/>
        </w:rPr>
        <w:t xml:space="preserve"> третього розділу</w:t>
      </w:r>
    </w:p>
    <w:p w:rsidR="004A16D0" w:rsidRPr="00FA5CFF" w:rsidRDefault="004A16D0" w:rsidP="004F63FE">
      <w:pPr>
        <w:spacing w:after="0" w:line="360" w:lineRule="auto"/>
        <w:ind w:firstLine="709"/>
        <w:jc w:val="both"/>
        <w:rPr>
          <w:rFonts w:ascii="Times New Roman" w:hAnsi="Times New Roman" w:cs="Times New Roman"/>
          <w:sz w:val="28"/>
          <w:szCs w:val="28"/>
          <w:lang w:val="uk-UA"/>
        </w:rPr>
      </w:pPr>
    </w:p>
    <w:p w:rsidR="004A16D0" w:rsidRPr="00FA5CFF" w:rsidRDefault="004A16D0" w:rsidP="004F63FE">
      <w:pPr>
        <w:spacing w:after="0" w:line="360" w:lineRule="auto"/>
        <w:ind w:firstLine="709"/>
        <w:jc w:val="both"/>
        <w:rPr>
          <w:rFonts w:ascii="Times New Roman" w:hAnsi="Times New Roman" w:cs="Times New Roman"/>
          <w:sz w:val="28"/>
          <w:szCs w:val="28"/>
          <w:lang w:val="uk-UA"/>
        </w:rPr>
      </w:pPr>
      <w:r w:rsidRPr="00FA5CFF">
        <w:rPr>
          <w:rFonts w:ascii="Times New Roman" w:hAnsi="Times New Roman" w:cs="Times New Roman"/>
          <w:sz w:val="28"/>
          <w:szCs w:val="28"/>
          <w:lang w:val="uk-UA"/>
        </w:rPr>
        <w:t xml:space="preserve">1. </w:t>
      </w:r>
      <w:r w:rsidR="00AC4EF9" w:rsidRPr="00FA5CFF">
        <w:rPr>
          <w:rFonts w:ascii="Times New Roman" w:hAnsi="Times New Roman" w:cs="Times New Roman"/>
          <w:sz w:val="28"/>
          <w:szCs w:val="28"/>
          <w:lang w:val="uk-UA"/>
        </w:rPr>
        <w:t>Розроблено</w:t>
      </w:r>
      <w:r w:rsidRPr="00FA5CFF">
        <w:rPr>
          <w:rFonts w:ascii="Times New Roman" w:hAnsi="Times New Roman" w:cs="Times New Roman"/>
          <w:sz w:val="28"/>
          <w:szCs w:val="28"/>
          <w:lang w:val="uk-UA"/>
        </w:rPr>
        <w:t xml:space="preserve"> програм</w:t>
      </w:r>
      <w:r w:rsidR="00AC4EF9" w:rsidRPr="00FA5CFF">
        <w:rPr>
          <w:rFonts w:ascii="Times New Roman" w:hAnsi="Times New Roman" w:cs="Times New Roman"/>
          <w:sz w:val="28"/>
          <w:szCs w:val="28"/>
          <w:lang w:val="uk-UA"/>
        </w:rPr>
        <w:t>у</w:t>
      </w:r>
      <w:r w:rsidRPr="00FA5CFF">
        <w:rPr>
          <w:rFonts w:ascii="Times New Roman" w:hAnsi="Times New Roman" w:cs="Times New Roman"/>
          <w:sz w:val="28"/>
          <w:szCs w:val="28"/>
          <w:lang w:val="uk-UA"/>
        </w:rPr>
        <w:t xml:space="preserve"> фізичної рекреації </w:t>
      </w:r>
      <w:r w:rsidR="00AC4EF9" w:rsidRPr="00FA5CFF">
        <w:rPr>
          <w:rFonts w:ascii="Times New Roman" w:hAnsi="Times New Roman" w:cs="Times New Roman"/>
          <w:sz w:val="28"/>
          <w:szCs w:val="28"/>
          <w:lang w:val="uk-UA"/>
        </w:rPr>
        <w:t xml:space="preserve">для </w:t>
      </w:r>
      <w:r w:rsidRPr="00FA5CFF">
        <w:rPr>
          <w:rFonts w:ascii="Times New Roman" w:hAnsi="Times New Roman" w:cs="Times New Roman"/>
          <w:sz w:val="28"/>
          <w:szCs w:val="28"/>
          <w:lang w:val="uk-UA"/>
        </w:rPr>
        <w:t>л</w:t>
      </w:r>
      <w:r w:rsidR="00695785">
        <w:rPr>
          <w:rFonts w:ascii="Times New Roman" w:hAnsi="Times New Roman" w:cs="Times New Roman"/>
          <w:sz w:val="28"/>
          <w:szCs w:val="28"/>
          <w:lang w:val="uk-UA"/>
        </w:rPr>
        <w:t xml:space="preserve">юдей похилого віку, що вирішує освітні, оздоровчі та </w:t>
      </w:r>
      <w:r w:rsidRPr="00FA5CFF">
        <w:rPr>
          <w:rFonts w:ascii="Times New Roman" w:hAnsi="Times New Roman" w:cs="Times New Roman"/>
          <w:sz w:val="28"/>
          <w:szCs w:val="28"/>
          <w:lang w:val="uk-UA"/>
        </w:rPr>
        <w:t>виховні задачі. Зміст програми відрізняється від традиц</w:t>
      </w:r>
      <w:r w:rsidR="00695785">
        <w:rPr>
          <w:rFonts w:ascii="Times New Roman" w:hAnsi="Times New Roman" w:cs="Times New Roman"/>
          <w:sz w:val="28"/>
          <w:szCs w:val="28"/>
          <w:lang w:val="uk-UA"/>
        </w:rPr>
        <w:t xml:space="preserve">ійної, наступними положеннями: програма фізичної рекреації </w:t>
      </w:r>
      <w:r w:rsidRPr="00FA5CFF">
        <w:rPr>
          <w:rFonts w:ascii="Times New Roman" w:hAnsi="Times New Roman" w:cs="Times New Roman"/>
          <w:sz w:val="28"/>
          <w:szCs w:val="28"/>
          <w:lang w:val="uk-UA"/>
        </w:rPr>
        <w:t>не має на меті досягнення спортивних результатів;  виключені варіанти технічно складних приймів, переважають вправи аеробної спрямованості, відсутня вузька спец</w:t>
      </w:r>
      <w:r w:rsidR="00695785">
        <w:rPr>
          <w:rFonts w:ascii="Times New Roman" w:hAnsi="Times New Roman" w:cs="Times New Roman"/>
          <w:sz w:val="28"/>
          <w:szCs w:val="28"/>
          <w:lang w:val="uk-UA"/>
        </w:rPr>
        <w:t>іалізація осіб, які займаються;</w:t>
      </w:r>
      <w:r w:rsidRPr="00FA5CFF">
        <w:rPr>
          <w:rFonts w:ascii="Times New Roman" w:hAnsi="Times New Roman" w:cs="Times New Roman"/>
          <w:sz w:val="28"/>
          <w:szCs w:val="28"/>
          <w:lang w:val="uk-UA"/>
        </w:rPr>
        <w:t xml:space="preserve"> навчання здійснює</w:t>
      </w:r>
      <w:r w:rsidR="00695785">
        <w:rPr>
          <w:rFonts w:ascii="Times New Roman" w:hAnsi="Times New Roman" w:cs="Times New Roman"/>
          <w:sz w:val="28"/>
          <w:szCs w:val="28"/>
          <w:lang w:val="uk-UA"/>
        </w:rPr>
        <w:t>ться переважно ігровим методом;</w:t>
      </w:r>
      <w:r w:rsidRPr="00FA5CFF">
        <w:rPr>
          <w:rFonts w:ascii="Times New Roman" w:hAnsi="Times New Roman" w:cs="Times New Roman"/>
          <w:sz w:val="28"/>
          <w:szCs w:val="28"/>
          <w:lang w:val="uk-UA"/>
        </w:rPr>
        <w:t xml:space="preserve"> змагальна діяльність зведена до мінімуму.</w:t>
      </w:r>
    </w:p>
    <w:p w:rsidR="004A16D0" w:rsidRPr="00FA5CFF" w:rsidRDefault="004A16D0" w:rsidP="004F63FE">
      <w:pPr>
        <w:spacing w:after="0" w:line="360" w:lineRule="auto"/>
        <w:ind w:firstLine="709"/>
        <w:jc w:val="both"/>
        <w:rPr>
          <w:rFonts w:ascii="Times New Roman" w:hAnsi="Times New Roman" w:cs="Times New Roman"/>
          <w:sz w:val="28"/>
          <w:szCs w:val="28"/>
          <w:lang w:val="uk-UA"/>
        </w:rPr>
      </w:pPr>
      <w:r w:rsidRPr="00FA5CFF">
        <w:rPr>
          <w:rFonts w:ascii="Times New Roman" w:hAnsi="Times New Roman" w:cs="Times New Roman"/>
          <w:sz w:val="28"/>
          <w:szCs w:val="28"/>
          <w:lang w:val="uk-UA"/>
        </w:rPr>
        <w:t>Засобами спортивно-оздоровчого туризму, використовуваними нами для реалізації програми є: туристичні інвентар і спорядження, загальна фізична і спеціальна фізична підготовка, природні фактори (вода, сонце, повітря, кліматичні умови, рельєф місцевості). Основними принципами навчання літніх людей спортивно-оздоровчого туризму є: облік соціальних умов і потреб літніх людей; доступність навчання; наочність, систематичність, послідовність і поступовість навчання; системне чергування навантажень і відпочинку, колективність занять з індивідуальним підходом; регулярність і єдність лікарського і педагогічного контролю; свідомість і активність займаються.</w:t>
      </w:r>
    </w:p>
    <w:p w:rsidR="004A16D0" w:rsidRPr="00FA5CFF" w:rsidRDefault="004A16D0" w:rsidP="004F63FE">
      <w:pPr>
        <w:spacing w:after="0" w:line="360" w:lineRule="auto"/>
        <w:ind w:firstLine="709"/>
        <w:jc w:val="both"/>
        <w:rPr>
          <w:rFonts w:ascii="Times New Roman" w:hAnsi="Times New Roman" w:cs="Times New Roman"/>
          <w:sz w:val="28"/>
          <w:szCs w:val="28"/>
          <w:lang w:val="uk-UA"/>
        </w:rPr>
      </w:pPr>
      <w:r w:rsidRPr="00FA5CFF">
        <w:rPr>
          <w:rFonts w:ascii="Times New Roman" w:hAnsi="Times New Roman" w:cs="Times New Roman"/>
          <w:sz w:val="28"/>
          <w:szCs w:val="28"/>
          <w:lang w:val="uk-UA"/>
        </w:rPr>
        <w:t>2. Заняття в групі здоров</w:t>
      </w:r>
      <w:r w:rsidR="00695785">
        <w:rPr>
          <w:rFonts w:ascii="Times New Roman" w:hAnsi="Times New Roman" w:cs="Times New Roman"/>
          <w:sz w:val="28"/>
          <w:szCs w:val="28"/>
          <w:lang w:val="uk-UA"/>
        </w:rPr>
        <w:t>’</w:t>
      </w:r>
      <w:r w:rsidRPr="00FA5CFF">
        <w:rPr>
          <w:rFonts w:ascii="Times New Roman" w:hAnsi="Times New Roman" w:cs="Times New Roman"/>
          <w:sz w:val="28"/>
          <w:szCs w:val="28"/>
          <w:lang w:val="uk-UA"/>
        </w:rPr>
        <w:t xml:space="preserve">я для людей похилого віку на основі використання засобів спортивно-оздоровчого туризму за програмою фізичної рекреації протягом року мали більш виражений тренувальний ефект в експериментальній групі. </w:t>
      </w:r>
      <w:r w:rsidR="00695785">
        <w:rPr>
          <w:rFonts w:ascii="Times New Roman" w:hAnsi="Times New Roman" w:cs="Times New Roman"/>
          <w:sz w:val="28"/>
          <w:szCs w:val="28"/>
          <w:lang w:val="uk-UA"/>
        </w:rPr>
        <w:t xml:space="preserve">З </w:t>
      </w:r>
      <w:r w:rsidRPr="00FA5CFF">
        <w:rPr>
          <w:rFonts w:ascii="Times New Roman" w:hAnsi="Times New Roman" w:cs="Times New Roman"/>
          <w:sz w:val="28"/>
          <w:szCs w:val="28"/>
          <w:lang w:val="uk-UA"/>
        </w:rPr>
        <w:t>розглянутих показників ЕГ жінок 65</w:t>
      </w:r>
      <w:r w:rsidR="00695785">
        <w:rPr>
          <w:rFonts w:ascii="Times New Roman" w:hAnsi="Times New Roman" w:cs="Times New Roman"/>
          <w:sz w:val="28"/>
          <w:szCs w:val="28"/>
          <w:lang w:val="uk-UA"/>
        </w:rPr>
        <w:t>–</w:t>
      </w:r>
      <w:r w:rsidRPr="00FA5CFF">
        <w:rPr>
          <w:rFonts w:ascii="Times New Roman" w:hAnsi="Times New Roman" w:cs="Times New Roman"/>
          <w:sz w:val="28"/>
          <w:szCs w:val="28"/>
          <w:lang w:val="uk-UA"/>
        </w:rPr>
        <w:t>74 років достовірно перевершують контрольну.</w:t>
      </w:r>
    </w:p>
    <w:p w:rsidR="00E55964" w:rsidRPr="00FA5CFF" w:rsidRDefault="00E55964" w:rsidP="004F63FE">
      <w:pPr>
        <w:spacing w:after="0" w:line="360" w:lineRule="auto"/>
        <w:rPr>
          <w:rFonts w:ascii="Times New Roman" w:hAnsi="Times New Roman" w:cs="Times New Roman"/>
          <w:b/>
          <w:sz w:val="28"/>
          <w:szCs w:val="28"/>
          <w:lang w:val="uk-UA"/>
        </w:rPr>
      </w:pPr>
      <w:r w:rsidRPr="00FA5CFF">
        <w:rPr>
          <w:rFonts w:ascii="Times New Roman" w:hAnsi="Times New Roman" w:cs="Times New Roman"/>
          <w:b/>
          <w:sz w:val="28"/>
          <w:szCs w:val="28"/>
          <w:lang w:val="uk-UA"/>
        </w:rPr>
        <w:br w:type="page"/>
      </w:r>
    </w:p>
    <w:p w:rsidR="004F3FBF" w:rsidRPr="00FA5CFF" w:rsidRDefault="004F3FBF" w:rsidP="004F63FE">
      <w:pPr>
        <w:spacing w:after="0" w:line="360" w:lineRule="auto"/>
        <w:jc w:val="center"/>
        <w:rPr>
          <w:rFonts w:ascii="Times New Roman" w:hAnsi="Times New Roman" w:cs="Times New Roman"/>
          <w:b/>
          <w:sz w:val="28"/>
          <w:szCs w:val="28"/>
          <w:lang w:val="uk-UA"/>
        </w:rPr>
      </w:pPr>
      <w:r w:rsidRPr="00FA5CFF">
        <w:rPr>
          <w:rFonts w:ascii="Times New Roman" w:hAnsi="Times New Roman" w:cs="Times New Roman"/>
          <w:b/>
          <w:sz w:val="28"/>
          <w:szCs w:val="28"/>
          <w:lang w:val="uk-UA"/>
        </w:rPr>
        <w:lastRenderedPageBreak/>
        <w:t>РОЗДІЛ 4</w:t>
      </w:r>
    </w:p>
    <w:p w:rsidR="00470B28" w:rsidRPr="00FA5CFF" w:rsidRDefault="00470B28" w:rsidP="004F63FE">
      <w:pPr>
        <w:spacing w:after="0" w:line="360" w:lineRule="auto"/>
        <w:jc w:val="center"/>
        <w:rPr>
          <w:rFonts w:ascii="Times New Roman" w:hAnsi="Times New Roman" w:cs="Times New Roman"/>
          <w:b/>
          <w:sz w:val="28"/>
          <w:szCs w:val="28"/>
          <w:lang w:val="uk-UA"/>
        </w:rPr>
      </w:pPr>
      <w:r w:rsidRPr="00FA5CFF">
        <w:rPr>
          <w:rFonts w:ascii="Times New Roman" w:hAnsi="Times New Roman" w:cs="Times New Roman"/>
          <w:b/>
          <w:sz w:val="28"/>
          <w:szCs w:val="28"/>
          <w:lang w:val="uk-UA"/>
        </w:rPr>
        <w:t>УЗАГАЛЬНЕННЯ РЕЗУЛЬТАТІВ ДОСЛІДЖЕННЯ</w:t>
      </w:r>
    </w:p>
    <w:p w:rsidR="00470B28" w:rsidRPr="00FA5CFF" w:rsidRDefault="00470B28" w:rsidP="004F63FE">
      <w:pPr>
        <w:spacing w:after="0" w:line="360" w:lineRule="auto"/>
        <w:jc w:val="center"/>
        <w:rPr>
          <w:rFonts w:ascii="Times New Roman" w:hAnsi="Times New Roman" w:cs="Times New Roman"/>
          <w:b/>
          <w:sz w:val="28"/>
          <w:szCs w:val="28"/>
          <w:lang w:val="uk-UA"/>
        </w:rPr>
      </w:pPr>
    </w:p>
    <w:p w:rsidR="008230A8" w:rsidRPr="00FA5CFF" w:rsidRDefault="008230A8" w:rsidP="004F63FE">
      <w:pPr>
        <w:spacing w:after="0" w:line="360" w:lineRule="auto"/>
        <w:ind w:firstLine="709"/>
        <w:jc w:val="both"/>
        <w:rPr>
          <w:rFonts w:ascii="Times New Roman" w:hAnsi="Times New Roman" w:cs="Times New Roman"/>
          <w:sz w:val="28"/>
          <w:szCs w:val="28"/>
          <w:lang w:val="uk-UA"/>
        </w:rPr>
      </w:pPr>
      <w:r w:rsidRPr="00FA5CFF">
        <w:rPr>
          <w:rFonts w:ascii="Times New Roman" w:hAnsi="Times New Roman" w:cs="Times New Roman"/>
          <w:sz w:val="28"/>
          <w:szCs w:val="28"/>
          <w:lang w:val="uk-UA"/>
        </w:rPr>
        <w:t xml:space="preserve">Старість як досліджуваний феномен інтерпретується в термінах різних наук, які пропонують свої теорії й підходи. </w:t>
      </w:r>
      <w:r w:rsidR="00D16619" w:rsidRPr="00FA5CFF">
        <w:rPr>
          <w:rFonts w:ascii="Times New Roman" w:hAnsi="Times New Roman" w:cs="Times New Roman"/>
          <w:sz w:val="28"/>
          <w:szCs w:val="28"/>
          <w:lang w:val="uk-UA"/>
        </w:rPr>
        <w:t>Старість – це одна з послідовних стадій розвитку людини. На відміну від попередніх стадій, старість відрізняється більшою інтенсивністю руйнівних процесів, які неминуче приводять до припинення існування життя [12, 23]. Це заключний період людського життя, умовний початок якого пов</w:t>
      </w:r>
      <w:r w:rsidR="00695785">
        <w:rPr>
          <w:rFonts w:ascii="Times New Roman" w:hAnsi="Times New Roman" w:cs="Times New Roman"/>
          <w:sz w:val="28"/>
          <w:szCs w:val="28"/>
          <w:lang w:val="uk-UA"/>
        </w:rPr>
        <w:t>’</w:t>
      </w:r>
      <w:r w:rsidR="00D16619" w:rsidRPr="00FA5CFF">
        <w:rPr>
          <w:rFonts w:ascii="Times New Roman" w:hAnsi="Times New Roman" w:cs="Times New Roman"/>
          <w:sz w:val="28"/>
          <w:szCs w:val="28"/>
          <w:lang w:val="uk-UA"/>
        </w:rPr>
        <w:t>язаний з відходом людини від особистої участі в продуктивному житті суспільства. Хронологічне визначення границі, що відокремлює старість від зрілого віку, не завжди виправдано через величезні індивідуальні розходження в появі ознак старіння [25].</w:t>
      </w:r>
    </w:p>
    <w:p w:rsidR="00AB41FC" w:rsidRPr="00FA5CFF" w:rsidRDefault="004F3FBF" w:rsidP="004F63FE">
      <w:pPr>
        <w:spacing w:after="0" w:line="360" w:lineRule="auto"/>
        <w:ind w:firstLine="709"/>
        <w:jc w:val="both"/>
        <w:rPr>
          <w:rFonts w:ascii="Times New Roman" w:hAnsi="Times New Roman" w:cs="Times New Roman"/>
          <w:sz w:val="28"/>
          <w:szCs w:val="28"/>
          <w:lang w:val="uk-UA"/>
        </w:rPr>
      </w:pPr>
      <w:r w:rsidRPr="00FA5CFF">
        <w:rPr>
          <w:rFonts w:ascii="Times New Roman" w:hAnsi="Times New Roman" w:cs="Times New Roman"/>
          <w:sz w:val="28"/>
          <w:szCs w:val="28"/>
          <w:lang w:val="uk-UA"/>
        </w:rPr>
        <w:t>В Україні, як і в багатьох країнах високого рівня розвитку, в останні 10 років значною мірою зросла частина людей похилого віку. Кожний п’ятий належить сьогодні до даного віку. В Україні по даним Інституту демографії нараховується близько 10</w:t>
      </w:r>
      <w:r w:rsidR="00695785">
        <w:rPr>
          <w:rFonts w:ascii="Times New Roman" w:hAnsi="Times New Roman" w:cs="Times New Roman"/>
          <w:sz w:val="28"/>
          <w:szCs w:val="28"/>
          <w:lang w:val="uk-UA"/>
        </w:rPr>
        <w:t>–</w:t>
      </w:r>
      <w:r w:rsidRPr="00FA5CFF">
        <w:rPr>
          <w:rFonts w:ascii="Times New Roman" w:hAnsi="Times New Roman" w:cs="Times New Roman"/>
          <w:sz w:val="28"/>
          <w:szCs w:val="28"/>
          <w:lang w:val="uk-UA"/>
        </w:rPr>
        <w:t>11 млн. людей похилого віку</w:t>
      </w:r>
      <w:r w:rsidR="00405AA0" w:rsidRPr="00FA5CFF">
        <w:rPr>
          <w:rFonts w:ascii="Times New Roman" w:hAnsi="Times New Roman" w:cs="Times New Roman"/>
          <w:sz w:val="28"/>
          <w:szCs w:val="28"/>
          <w:lang w:val="uk-UA"/>
        </w:rPr>
        <w:t xml:space="preserve"> [13]</w:t>
      </w:r>
      <w:r w:rsidRPr="00FA5CFF">
        <w:rPr>
          <w:rFonts w:ascii="Times New Roman" w:hAnsi="Times New Roman" w:cs="Times New Roman"/>
          <w:sz w:val="28"/>
          <w:szCs w:val="28"/>
          <w:lang w:val="uk-UA"/>
        </w:rPr>
        <w:t xml:space="preserve">. </w:t>
      </w:r>
    </w:p>
    <w:p w:rsidR="00405AA0" w:rsidRPr="00FA5CFF" w:rsidRDefault="00405AA0" w:rsidP="004F63FE">
      <w:pPr>
        <w:spacing w:after="0" w:line="360" w:lineRule="auto"/>
        <w:ind w:firstLine="709"/>
        <w:jc w:val="both"/>
        <w:rPr>
          <w:rFonts w:ascii="Times New Roman" w:hAnsi="Times New Roman" w:cs="Times New Roman"/>
          <w:sz w:val="28"/>
          <w:szCs w:val="28"/>
          <w:lang w:val="uk-UA"/>
        </w:rPr>
      </w:pPr>
      <w:r w:rsidRPr="00FA5CFF">
        <w:rPr>
          <w:rFonts w:ascii="Times New Roman" w:hAnsi="Times New Roman" w:cs="Times New Roman"/>
          <w:sz w:val="28"/>
          <w:szCs w:val="28"/>
          <w:lang w:val="uk-UA"/>
        </w:rPr>
        <w:t>Доведено, що р</w:t>
      </w:r>
      <w:r w:rsidR="004F3FBF" w:rsidRPr="00FA5CFF">
        <w:rPr>
          <w:rFonts w:ascii="Times New Roman" w:hAnsi="Times New Roman" w:cs="Times New Roman"/>
          <w:sz w:val="28"/>
          <w:szCs w:val="28"/>
          <w:lang w:val="uk-UA"/>
        </w:rPr>
        <w:t>ухова діяльність активізує діяльність організму</w:t>
      </w:r>
      <w:r w:rsidRPr="00FA5CFF">
        <w:rPr>
          <w:rFonts w:ascii="Times New Roman" w:hAnsi="Times New Roman" w:cs="Times New Roman"/>
          <w:sz w:val="28"/>
          <w:szCs w:val="28"/>
          <w:lang w:val="uk-UA"/>
        </w:rPr>
        <w:t>, що старіє,</w:t>
      </w:r>
      <w:r w:rsidR="004F3FBF" w:rsidRPr="00FA5CFF">
        <w:rPr>
          <w:rFonts w:ascii="Times New Roman" w:hAnsi="Times New Roman" w:cs="Times New Roman"/>
          <w:sz w:val="28"/>
          <w:szCs w:val="28"/>
          <w:lang w:val="uk-UA"/>
        </w:rPr>
        <w:t xml:space="preserve"> і сприяє не тільки збереженню його біологічних функцій, але і їх удосконаленню, що зумовлює уповільнення темпів інволюції</w:t>
      </w:r>
      <w:r w:rsidRPr="00FA5CFF">
        <w:rPr>
          <w:rFonts w:ascii="Times New Roman" w:hAnsi="Times New Roman" w:cs="Times New Roman"/>
          <w:sz w:val="28"/>
          <w:szCs w:val="28"/>
          <w:lang w:val="uk-UA"/>
        </w:rPr>
        <w:t xml:space="preserve"> [21]</w:t>
      </w:r>
      <w:r w:rsidR="004F3FBF" w:rsidRPr="00FA5CFF">
        <w:rPr>
          <w:rFonts w:ascii="Times New Roman" w:hAnsi="Times New Roman" w:cs="Times New Roman"/>
          <w:sz w:val="28"/>
          <w:szCs w:val="28"/>
          <w:lang w:val="uk-UA"/>
        </w:rPr>
        <w:t xml:space="preserve">. </w:t>
      </w:r>
      <w:r w:rsidR="00695785">
        <w:rPr>
          <w:rFonts w:ascii="Times New Roman" w:hAnsi="Times New Roman" w:cs="Times New Roman"/>
          <w:sz w:val="28"/>
          <w:szCs w:val="28"/>
          <w:lang w:val="uk-UA"/>
        </w:rPr>
        <w:t xml:space="preserve">Однак, </w:t>
      </w:r>
      <w:r w:rsidRPr="00FA5CFF">
        <w:rPr>
          <w:rFonts w:ascii="Times New Roman" w:hAnsi="Times New Roman" w:cs="Times New Roman"/>
          <w:sz w:val="28"/>
          <w:szCs w:val="28"/>
          <w:lang w:val="uk-UA"/>
        </w:rPr>
        <w:t>фізична активність людей похилого віку поступово зменшується внаслідок того, що більшість часу такі люди знаходяться вдома, виконують хатню роб</w:t>
      </w:r>
      <w:r w:rsidR="00695785">
        <w:rPr>
          <w:rFonts w:ascii="Times New Roman" w:hAnsi="Times New Roman" w:cs="Times New Roman"/>
          <w:sz w:val="28"/>
          <w:szCs w:val="28"/>
          <w:lang w:val="uk-UA"/>
        </w:rPr>
        <w:t xml:space="preserve">оту та не мають можливості або </w:t>
      </w:r>
      <w:r w:rsidRPr="00FA5CFF">
        <w:rPr>
          <w:rFonts w:ascii="Times New Roman" w:hAnsi="Times New Roman" w:cs="Times New Roman"/>
          <w:sz w:val="28"/>
          <w:szCs w:val="28"/>
          <w:lang w:val="uk-UA"/>
        </w:rPr>
        <w:t>не хо</w:t>
      </w:r>
      <w:r w:rsidR="00695785">
        <w:rPr>
          <w:rFonts w:ascii="Times New Roman" w:hAnsi="Times New Roman" w:cs="Times New Roman"/>
          <w:sz w:val="28"/>
          <w:szCs w:val="28"/>
          <w:lang w:val="uk-UA"/>
        </w:rPr>
        <w:t>чу</w:t>
      </w:r>
      <w:r w:rsidRPr="00FA5CFF">
        <w:rPr>
          <w:rFonts w:ascii="Times New Roman" w:hAnsi="Times New Roman" w:cs="Times New Roman"/>
          <w:sz w:val="28"/>
          <w:szCs w:val="28"/>
          <w:lang w:val="uk-UA"/>
        </w:rPr>
        <w:t>ть відвідувати спеціально організовані групи відпочинку, які б вирішили проблему раціональної організації фізичної рекреації таких осіб.</w:t>
      </w:r>
    </w:p>
    <w:p w:rsidR="00AB41FC" w:rsidRPr="00FA5CFF" w:rsidRDefault="00405AA0" w:rsidP="004F63FE">
      <w:pPr>
        <w:spacing w:after="0" w:line="360" w:lineRule="auto"/>
        <w:ind w:firstLine="709"/>
        <w:jc w:val="both"/>
        <w:rPr>
          <w:rFonts w:ascii="Times New Roman" w:hAnsi="Times New Roman" w:cs="Times New Roman"/>
          <w:sz w:val="28"/>
          <w:szCs w:val="28"/>
          <w:lang w:val="uk-UA"/>
        </w:rPr>
      </w:pPr>
      <w:r w:rsidRPr="00FA5CFF">
        <w:rPr>
          <w:rFonts w:ascii="Times New Roman" w:hAnsi="Times New Roman" w:cs="Times New Roman"/>
          <w:sz w:val="28"/>
          <w:szCs w:val="28"/>
          <w:lang w:val="uk-UA"/>
        </w:rPr>
        <w:t>П</w:t>
      </w:r>
      <w:r w:rsidR="004F3FBF" w:rsidRPr="00FA5CFF">
        <w:rPr>
          <w:rFonts w:ascii="Times New Roman" w:hAnsi="Times New Roman" w:cs="Times New Roman"/>
          <w:sz w:val="28"/>
          <w:szCs w:val="28"/>
          <w:lang w:val="uk-UA"/>
        </w:rPr>
        <w:t xml:space="preserve">роблему </w:t>
      </w:r>
      <w:r w:rsidRPr="00FA5CFF">
        <w:rPr>
          <w:rFonts w:ascii="Times New Roman" w:hAnsi="Times New Roman" w:cs="Times New Roman"/>
          <w:sz w:val="28"/>
          <w:szCs w:val="28"/>
          <w:lang w:val="uk-UA"/>
        </w:rPr>
        <w:t xml:space="preserve">фізичної рекреації </w:t>
      </w:r>
      <w:r w:rsidR="004F3FBF" w:rsidRPr="00FA5CFF">
        <w:rPr>
          <w:rFonts w:ascii="Times New Roman" w:hAnsi="Times New Roman" w:cs="Times New Roman"/>
          <w:sz w:val="28"/>
          <w:szCs w:val="28"/>
          <w:lang w:val="uk-UA"/>
        </w:rPr>
        <w:t>люди зрілого і старшого віку вирішують як індивідуально на основі власного непрофесійного фізкультурного досвіду, так і в групах здоров’я, фізкультурно-оздоровчих центрах</w:t>
      </w:r>
      <w:r w:rsidR="00AB41FC" w:rsidRPr="00FA5CFF">
        <w:rPr>
          <w:rFonts w:ascii="Times New Roman" w:hAnsi="Times New Roman" w:cs="Times New Roman"/>
          <w:sz w:val="28"/>
          <w:szCs w:val="28"/>
          <w:lang w:val="uk-UA"/>
        </w:rPr>
        <w:t>, центрах соціальної реабілітації населення</w:t>
      </w:r>
      <w:r w:rsidR="002D6530" w:rsidRPr="00FA5CFF">
        <w:rPr>
          <w:rFonts w:ascii="Times New Roman" w:hAnsi="Times New Roman" w:cs="Times New Roman"/>
          <w:sz w:val="28"/>
          <w:szCs w:val="28"/>
          <w:lang w:val="uk-UA"/>
        </w:rPr>
        <w:t xml:space="preserve"> [18]</w:t>
      </w:r>
      <w:r w:rsidR="00AB41FC" w:rsidRPr="00FA5CFF">
        <w:rPr>
          <w:rFonts w:ascii="Times New Roman" w:hAnsi="Times New Roman" w:cs="Times New Roman"/>
          <w:sz w:val="28"/>
          <w:szCs w:val="28"/>
          <w:lang w:val="uk-UA"/>
        </w:rPr>
        <w:t>.</w:t>
      </w:r>
    </w:p>
    <w:p w:rsidR="00405AA0" w:rsidRPr="00FA5CFF" w:rsidRDefault="00405AA0" w:rsidP="004F63FE">
      <w:pPr>
        <w:spacing w:after="0" w:line="360" w:lineRule="auto"/>
        <w:ind w:firstLine="709"/>
        <w:jc w:val="both"/>
        <w:rPr>
          <w:rFonts w:ascii="Times New Roman" w:hAnsi="Times New Roman" w:cs="Times New Roman"/>
          <w:sz w:val="28"/>
          <w:szCs w:val="28"/>
          <w:lang w:val="uk-UA"/>
        </w:rPr>
      </w:pPr>
      <w:r w:rsidRPr="00FA5CFF">
        <w:rPr>
          <w:rFonts w:ascii="Times New Roman" w:hAnsi="Times New Roman" w:cs="Times New Roman"/>
          <w:sz w:val="28"/>
          <w:szCs w:val="28"/>
          <w:lang w:val="uk-UA"/>
        </w:rPr>
        <w:lastRenderedPageBreak/>
        <w:t>Оскільки в суспільстві зростає середня тривалість життя, збільшується кількість осіб старших вікових груп, які активно беруть участь в економічному та соціальному житті, необхідно формувати теоретичну базу для розробки методів, що забезпечували б максимально тривале повноцінне життя людини</w:t>
      </w:r>
      <w:r w:rsidR="002D6530" w:rsidRPr="00FA5CFF">
        <w:rPr>
          <w:rFonts w:ascii="Times New Roman" w:hAnsi="Times New Roman" w:cs="Times New Roman"/>
          <w:sz w:val="28"/>
          <w:szCs w:val="28"/>
          <w:lang w:val="uk-UA"/>
        </w:rPr>
        <w:t xml:space="preserve"> [22]</w:t>
      </w:r>
      <w:r w:rsidRPr="00FA5CFF">
        <w:rPr>
          <w:rFonts w:ascii="Times New Roman" w:hAnsi="Times New Roman" w:cs="Times New Roman"/>
          <w:sz w:val="28"/>
          <w:szCs w:val="28"/>
          <w:lang w:val="uk-UA"/>
        </w:rPr>
        <w:t>. Для виконання цієї мети необхідно розглянути особливості вікових змін, їх вплив на функціонування різних систем організму людини та розробити комплекс заходів, спрямованих на поліпшення здоров’я людей літнього віку шляхом залучення до процесу фізичної рекреації</w:t>
      </w:r>
      <w:r w:rsidR="00012362" w:rsidRPr="00FA5CFF">
        <w:rPr>
          <w:rFonts w:ascii="Times New Roman" w:hAnsi="Times New Roman" w:cs="Times New Roman"/>
          <w:sz w:val="28"/>
          <w:szCs w:val="28"/>
          <w:lang w:val="uk-UA"/>
        </w:rPr>
        <w:t xml:space="preserve"> [25]</w:t>
      </w:r>
      <w:r w:rsidRPr="00FA5CFF">
        <w:rPr>
          <w:rFonts w:ascii="Times New Roman" w:hAnsi="Times New Roman" w:cs="Times New Roman"/>
          <w:sz w:val="28"/>
          <w:szCs w:val="28"/>
          <w:lang w:val="uk-UA"/>
        </w:rPr>
        <w:t>.</w:t>
      </w:r>
    </w:p>
    <w:p w:rsidR="00405AA0" w:rsidRPr="00FA5CFF" w:rsidRDefault="00405AA0" w:rsidP="004F63FE">
      <w:pPr>
        <w:spacing w:after="0" w:line="360" w:lineRule="auto"/>
        <w:ind w:firstLine="709"/>
        <w:contextualSpacing/>
        <w:jc w:val="both"/>
        <w:rPr>
          <w:rFonts w:ascii="Times New Roman" w:hAnsi="Times New Roman" w:cs="Times New Roman"/>
          <w:sz w:val="28"/>
          <w:szCs w:val="28"/>
          <w:lang w:val="uk-UA"/>
        </w:rPr>
      </w:pPr>
      <w:r w:rsidRPr="00FA5CFF">
        <w:rPr>
          <w:rFonts w:ascii="Times New Roman" w:hAnsi="Times New Roman" w:cs="Times New Roman"/>
          <w:sz w:val="28"/>
          <w:szCs w:val="28"/>
          <w:lang w:val="uk-UA"/>
        </w:rPr>
        <w:t>Фізична рекреація – процес використання засобів, форм і методів фізичної культури, спрямований на задоволення потреб в активному відпочинку, відновленні, розвагах та розвитку особистості у вільний і спеціально відведений час</w:t>
      </w:r>
      <w:r w:rsidR="002D6530" w:rsidRPr="00FA5CFF">
        <w:rPr>
          <w:rFonts w:ascii="Times New Roman" w:hAnsi="Times New Roman" w:cs="Times New Roman"/>
          <w:sz w:val="28"/>
          <w:szCs w:val="28"/>
          <w:lang w:val="uk-UA"/>
        </w:rPr>
        <w:t xml:space="preserve"> [3, 4, 19]</w:t>
      </w:r>
      <w:r w:rsidRPr="00FA5CFF">
        <w:rPr>
          <w:rFonts w:ascii="Times New Roman" w:hAnsi="Times New Roman" w:cs="Times New Roman"/>
          <w:sz w:val="28"/>
          <w:szCs w:val="28"/>
          <w:lang w:val="uk-UA"/>
        </w:rPr>
        <w:t>.</w:t>
      </w:r>
    </w:p>
    <w:p w:rsidR="00405AA0" w:rsidRPr="00FA5CFF" w:rsidRDefault="00405AA0" w:rsidP="004F63FE">
      <w:pPr>
        <w:autoSpaceDE w:val="0"/>
        <w:autoSpaceDN w:val="0"/>
        <w:adjustRightInd w:val="0"/>
        <w:spacing w:after="0" w:line="360" w:lineRule="auto"/>
        <w:ind w:firstLine="709"/>
        <w:jc w:val="both"/>
        <w:rPr>
          <w:rFonts w:ascii="Times New Roman" w:hAnsi="Times New Roman" w:cs="Times New Roman"/>
          <w:sz w:val="28"/>
          <w:szCs w:val="28"/>
          <w:lang w:val="uk-UA"/>
        </w:rPr>
      </w:pPr>
      <w:r w:rsidRPr="00FA5CFF">
        <w:rPr>
          <w:rFonts w:ascii="Times New Roman" w:hAnsi="Times New Roman" w:cs="Times New Roman"/>
          <w:sz w:val="28"/>
          <w:szCs w:val="28"/>
          <w:lang w:val="uk-UA"/>
        </w:rPr>
        <w:t>Конкретна людина у процесі рекреаційної діяльності опановує надбання цивілізації у галузі рекреації (засоби, методи, форми рекреації, систему знань тощо). Використовуючи їх, людина своєю активністю зумовлює певні соціальні, психічні, біологічні зміни індивідуального статусу</w:t>
      </w:r>
      <w:r w:rsidR="002D6530" w:rsidRPr="00FA5CFF">
        <w:rPr>
          <w:rFonts w:ascii="Times New Roman" w:hAnsi="Times New Roman" w:cs="Times New Roman"/>
          <w:sz w:val="28"/>
          <w:szCs w:val="28"/>
          <w:lang w:val="uk-UA"/>
        </w:rPr>
        <w:t xml:space="preserve"> [32, 39, 45]</w:t>
      </w:r>
      <w:r w:rsidRPr="00FA5CFF">
        <w:rPr>
          <w:rFonts w:ascii="Times New Roman" w:hAnsi="Times New Roman" w:cs="Times New Roman"/>
          <w:sz w:val="28"/>
          <w:szCs w:val="28"/>
          <w:lang w:val="uk-UA"/>
        </w:rPr>
        <w:t>.</w:t>
      </w:r>
      <w:r w:rsidR="00A826E9" w:rsidRPr="00FA5CFF">
        <w:rPr>
          <w:rFonts w:ascii="Times New Roman" w:hAnsi="Times New Roman" w:cs="Times New Roman"/>
          <w:sz w:val="28"/>
          <w:szCs w:val="28"/>
          <w:lang w:val="uk-UA"/>
        </w:rPr>
        <w:t xml:space="preserve"> </w:t>
      </w:r>
      <w:r w:rsidRPr="00FA5CFF">
        <w:rPr>
          <w:rFonts w:ascii="Times New Roman" w:hAnsi="Times New Roman" w:cs="Times New Roman"/>
          <w:sz w:val="28"/>
          <w:szCs w:val="28"/>
          <w:lang w:val="uk-UA"/>
        </w:rPr>
        <w:t>Таким чином</w:t>
      </w:r>
      <w:r w:rsidR="00A826E9" w:rsidRPr="00FA5CFF">
        <w:rPr>
          <w:rFonts w:ascii="Times New Roman" w:hAnsi="Times New Roman" w:cs="Times New Roman"/>
          <w:sz w:val="28"/>
          <w:szCs w:val="28"/>
          <w:lang w:val="uk-UA"/>
        </w:rPr>
        <w:t>,</w:t>
      </w:r>
      <w:r w:rsidRPr="00FA5CFF">
        <w:rPr>
          <w:rFonts w:ascii="Times New Roman" w:hAnsi="Times New Roman" w:cs="Times New Roman"/>
          <w:sz w:val="28"/>
          <w:szCs w:val="28"/>
          <w:lang w:val="uk-UA"/>
        </w:rPr>
        <w:t xml:space="preserve"> рекреаційна діяльність розглядається як процес або спосіб раціонально організованої психофізичної активності людини, спрямованої на досягнення поставленої мети у вільний від основних професійних, родинних </w:t>
      </w:r>
      <w:r w:rsidR="00A826E9" w:rsidRPr="00FA5CFF">
        <w:rPr>
          <w:rFonts w:ascii="Times New Roman" w:hAnsi="Times New Roman" w:cs="Times New Roman"/>
          <w:sz w:val="28"/>
          <w:szCs w:val="28"/>
          <w:lang w:val="uk-UA"/>
        </w:rPr>
        <w:t>чи</w:t>
      </w:r>
      <w:r w:rsidRPr="00FA5CFF">
        <w:rPr>
          <w:rFonts w:ascii="Times New Roman" w:hAnsi="Times New Roman" w:cs="Times New Roman"/>
          <w:sz w:val="28"/>
          <w:szCs w:val="28"/>
          <w:lang w:val="uk-UA"/>
        </w:rPr>
        <w:t xml:space="preserve"> громадських обов’язків час.</w:t>
      </w:r>
    </w:p>
    <w:p w:rsidR="00405AA0" w:rsidRPr="00FA5CFF" w:rsidRDefault="00405AA0" w:rsidP="004F63FE">
      <w:pPr>
        <w:spacing w:after="0" w:line="360" w:lineRule="auto"/>
        <w:ind w:firstLine="709"/>
        <w:jc w:val="both"/>
        <w:rPr>
          <w:rFonts w:ascii="Times New Roman" w:hAnsi="Times New Roman" w:cs="Times New Roman"/>
          <w:sz w:val="28"/>
          <w:szCs w:val="28"/>
          <w:lang w:val="uk-UA"/>
        </w:rPr>
      </w:pPr>
      <w:r w:rsidRPr="00FA5CFF">
        <w:rPr>
          <w:rFonts w:ascii="Times New Roman" w:hAnsi="Times New Roman" w:cs="Times New Roman"/>
          <w:sz w:val="28"/>
          <w:szCs w:val="28"/>
          <w:lang w:val="uk-UA"/>
        </w:rPr>
        <w:t>Іншим аспектом рекреації як соціального явища є ціннісний аспект. Рекреація охоплює низку матеріальних і духовних досягнень, створених у суспільстві для задоволення рекреаційних потреб сучасної людини. Кожний етап розвитку рекреації характеризується своєрідним ціннісним змістом, що є предметом використання для кожної людини, яка проявляє рекреаційну активність, своєрідною формою споживання рекреаційних послуг. Прикладом є популярні в сучасному суспільстві оздоровчі гімнастичні системи, а також с</w:t>
      </w:r>
      <w:r w:rsidR="00A826E9" w:rsidRPr="00FA5CFF">
        <w:rPr>
          <w:rFonts w:ascii="Times New Roman" w:hAnsi="Times New Roman" w:cs="Times New Roman"/>
          <w:sz w:val="28"/>
          <w:szCs w:val="28"/>
          <w:lang w:val="uk-UA"/>
        </w:rPr>
        <w:t>истеми здорового способу життя</w:t>
      </w:r>
      <w:r w:rsidRPr="00FA5CFF">
        <w:rPr>
          <w:rFonts w:ascii="Times New Roman" w:hAnsi="Times New Roman" w:cs="Times New Roman"/>
          <w:sz w:val="28"/>
          <w:szCs w:val="28"/>
          <w:lang w:val="uk-UA"/>
        </w:rPr>
        <w:t>, загартування організму</w:t>
      </w:r>
      <w:r w:rsidR="002D6530" w:rsidRPr="00FA5CFF">
        <w:rPr>
          <w:rFonts w:ascii="Times New Roman" w:hAnsi="Times New Roman" w:cs="Times New Roman"/>
          <w:sz w:val="28"/>
          <w:szCs w:val="28"/>
          <w:lang w:val="uk-UA"/>
        </w:rPr>
        <w:t xml:space="preserve"> [29, 40, 60].</w:t>
      </w:r>
    </w:p>
    <w:p w:rsidR="00A826E9" w:rsidRPr="00FA5CFF" w:rsidRDefault="00A826E9" w:rsidP="004F63FE">
      <w:pPr>
        <w:spacing w:after="0" w:line="360" w:lineRule="auto"/>
        <w:ind w:firstLine="709"/>
        <w:jc w:val="both"/>
        <w:rPr>
          <w:rFonts w:ascii="Times New Roman" w:hAnsi="Times New Roman" w:cs="Times New Roman"/>
          <w:b/>
          <w:sz w:val="28"/>
          <w:szCs w:val="28"/>
          <w:lang w:val="uk-UA"/>
        </w:rPr>
      </w:pPr>
      <w:r w:rsidRPr="00FA5CFF">
        <w:rPr>
          <w:rFonts w:ascii="Times New Roman" w:hAnsi="Times New Roman" w:cs="Times New Roman"/>
          <w:sz w:val="28"/>
          <w:szCs w:val="28"/>
          <w:lang w:val="uk-UA"/>
        </w:rPr>
        <w:lastRenderedPageBreak/>
        <w:t>Вивчаючи сутність рекреаційно-оздоровчої діяльності, науковці  виділяють наступні структурно-сутнісні властивості: а) детермінується об’єктивною потребою людського організму у відновленні с</w:t>
      </w:r>
      <w:r w:rsidR="00012362" w:rsidRPr="00FA5CFF">
        <w:rPr>
          <w:rFonts w:ascii="Times New Roman" w:hAnsi="Times New Roman" w:cs="Times New Roman"/>
          <w:sz w:val="28"/>
          <w:szCs w:val="28"/>
          <w:lang w:val="uk-UA"/>
        </w:rPr>
        <w:t>вого психофізичного балансу; б) </w:t>
      </w:r>
      <w:r w:rsidRPr="00FA5CFF">
        <w:rPr>
          <w:rFonts w:ascii="Times New Roman" w:hAnsi="Times New Roman" w:cs="Times New Roman"/>
          <w:sz w:val="28"/>
          <w:szCs w:val="28"/>
          <w:lang w:val="uk-UA"/>
        </w:rPr>
        <w:t>здійснюється у вільний час; в) характеризується ознакою добровільності вибору індивіда її виду; г) «результатом» є задоволення самим процесом діяльності; д) її структура представляється широкій сукупністю видів її прояви</w:t>
      </w:r>
      <w:r w:rsidR="002D6530" w:rsidRPr="00FA5CFF">
        <w:rPr>
          <w:rFonts w:ascii="Times New Roman" w:hAnsi="Times New Roman" w:cs="Times New Roman"/>
          <w:sz w:val="28"/>
          <w:szCs w:val="28"/>
          <w:lang w:val="uk-UA"/>
        </w:rPr>
        <w:t xml:space="preserve"> [1, 17, 39, 49, 56]</w:t>
      </w:r>
      <w:r w:rsidRPr="00FA5CFF">
        <w:rPr>
          <w:rFonts w:ascii="Times New Roman" w:hAnsi="Times New Roman" w:cs="Times New Roman"/>
          <w:sz w:val="28"/>
          <w:szCs w:val="28"/>
          <w:lang w:val="uk-UA"/>
        </w:rPr>
        <w:t>. Визначаючи сутність рекреаційно-оздоровчої діяльності, фахівці виділяє наступні її істотні характеристики: даний вид діяльності здійснюється у вільний час індивіда і мотивується почуттям задоволення; участь в рекреаційно-оздоровчої діяльності будується на добровільних засадах і не може здійснюватися під впливом зовнішнього тиску, примусу або зобов’язань; даний вид дозвільної діяльності є соціально прийнятним, корисним і сприяє розвитку і зміцненню здоров’я індивіда і суспільства</w:t>
      </w:r>
      <w:r w:rsidR="002D6530" w:rsidRPr="00FA5CFF">
        <w:rPr>
          <w:rFonts w:ascii="Times New Roman" w:hAnsi="Times New Roman" w:cs="Times New Roman"/>
          <w:sz w:val="28"/>
          <w:szCs w:val="28"/>
          <w:lang w:val="uk-UA"/>
        </w:rPr>
        <w:t xml:space="preserve"> [2, 10, 50, 58]</w:t>
      </w:r>
      <w:r w:rsidRPr="00FA5CFF">
        <w:rPr>
          <w:rFonts w:ascii="Times New Roman" w:hAnsi="Times New Roman" w:cs="Times New Roman"/>
          <w:sz w:val="28"/>
          <w:szCs w:val="28"/>
          <w:lang w:val="uk-UA"/>
        </w:rPr>
        <w:t>.</w:t>
      </w:r>
    </w:p>
    <w:p w:rsidR="004F3FBF" w:rsidRPr="00FA5CFF" w:rsidRDefault="004F3FBF" w:rsidP="004F63FE">
      <w:pPr>
        <w:spacing w:after="0" w:line="360" w:lineRule="auto"/>
        <w:ind w:firstLine="709"/>
        <w:jc w:val="both"/>
        <w:rPr>
          <w:rFonts w:ascii="Times New Roman" w:hAnsi="Times New Roman" w:cs="Times New Roman"/>
          <w:sz w:val="28"/>
          <w:szCs w:val="28"/>
          <w:lang w:val="uk-UA"/>
        </w:rPr>
      </w:pPr>
      <w:r w:rsidRPr="00FA5CFF">
        <w:rPr>
          <w:rFonts w:ascii="Times New Roman" w:hAnsi="Times New Roman" w:cs="Times New Roman"/>
          <w:sz w:val="28"/>
          <w:szCs w:val="28"/>
          <w:lang w:val="uk-UA"/>
        </w:rPr>
        <w:t>Фізична рекреація сприяє зникненню дискомфортних відчуттів. Багато видів фізичної рекреації супроводжуються задоволенням від рухової активності. Основними мотивуючим ч</w:t>
      </w:r>
      <w:r w:rsidR="00470B28" w:rsidRPr="00FA5CFF">
        <w:rPr>
          <w:rFonts w:ascii="Times New Roman" w:hAnsi="Times New Roman" w:cs="Times New Roman"/>
          <w:sz w:val="28"/>
          <w:szCs w:val="28"/>
          <w:lang w:val="uk-UA"/>
        </w:rPr>
        <w:t xml:space="preserve">инником у людей похилого віку </w:t>
      </w:r>
      <w:r w:rsidRPr="00FA5CFF">
        <w:rPr>
          <w:rFonts w:ascii="Times New Roman" w:hAnsi="Times New Roman" w:cs="Times New Roman"/>
          <w:sz w:val="28"/>
          <w:szCs w:val="28"/>
          <w:lang w:val="uk-UA"/>
        </w:rPr>
        <w:t>до рекреаційно-оздоровчої діяльності є «стан здоров’я». Більшість респондентів хотіли б займатися оздоровчою діяльністю на свіжому повітрі</w:t>
      </w:r>
      <w:r w:rsidR="002D6530" w:rsidRPr="00FA5CFF">
        <w:rPr>
          <w:rFonts w:ascii="Times New Roman" w:hAnsi="Times New Roman" w:cs="Times New Roman"/>
          <w:sz w:val="28"/>
          <w:szCs w:val="28"/>
          <w:lang w:val="uk-UA"/>
        </w:rPr>
        <w:t xml:space="preserve"> [16]</w:t>
      </w:r>
      <w:r w:rsidRPr="00FA5CFF">
        <w:rPr>
          <w:rFonts w:ascii="Times New Roman" w:hAnsi="Times New Roman" w:cs="Times New Roman"/>
          <w:sz w:val="28"/>
          <w:szCs w:val="28"/>
          <w:lang w:val="uk-UA"/>
        </w:rPr>
        <w:t>.</w:t>
      </w:r>
    </w:p>
    <w:p w:rsidR="00A826E9" w:rsidRPr="00FA5CFF" w:rsidRDefault="00A826E9" w:rsidP="00695785">
      <w:pPr>
        <w:shd w:val="clear" w:color="auto" w:fill="FFFFFF"/>
        <w:tabs>
          <w:tab w:val="num" w:pos="0"/>
        </w:tabs>
        <w:autoSpaceDE w:val="0"/>
        <w:autoSpaceDN w:val="0"/>
        <w:adjustRightInd w:val="0"/>
        <w:spacing w:after="0" w:line="360" w:lineRule="auto"/>
        <w:ind w:firstLine="720"/>
        <w:jc w:val="both"/>
        <w:rPr>
          <w:rFonts w:ascii="Times New Roman" w:hAnsi="Times New Roman" w:cs="Times New Roman"/>
          <w:bCs/>
          <w:sz w:val="28"/>
          <w:szCs w:val="28"/>
          <w:lang w:val="uk-UA"/>
        </w:rPr>
      </w:pPr>
      <w:r w:rsidRPr="00FA5CFF">
        <w:rPr>
          <w:rFonts w:ascii="Times New Roman" w:eastAsia="Calibri" w:hAnsi="Times New Roman" w:cs="Times New Roman"/>
          <w:bCs/>
          <w:sz w:val="28"/>
          <w:szCs w:val="28"/>
          <w:lang w:val="uk-UA"/>
        </w:rPr>
        <w:t>Фізичні вправи є основним засобом фізичної рекреації.</w:t>
      </w:r>
      <w:r w:rsidRPr="00FA5CFF">
        <w:rPr>
          <w:rFonts w:ascii="Times New Roman" w:hAnsi="Times New Roman" w:cs="Times New Roman"/>
          <w:bCs/>
          <w:sz w:val="28"/>
          <w:szCs w:val="28"/>
          <w:lang w:val="uk-UA"/>
        </w:rPr>
        <w:t xml:space="preserve"> </w:t>
      </w:r>
      <w:r w:rsidRPr="00FA5CFF">
        <w:rPr>
          <w:rFonts w:ascii="Times New Roman" w:eastAsia="Calibri" w:hAnsi="Times New Roman" w:cs="Times New Roman"/>
          <w:bCs/>
          <w:sz w:val="28"/>
          <w:szCs w:val="28"/>
          <w:lang w:val="uk-UA"/>
        </w:rPr>
        <w:t>Ефективність застосування фізичних вправ залежить від:</w:t>
      </w:r>
      <w:r w:rsidRPr="00FA5CFF">
        <w:rPr>
          <w:rFonts w:ascii="Times New Roman" w:hAnsi="Times New Roman" w:cs="Times New Roman"/>
          <w:bCs/>
          <w:sz w:val="28"/>
          <w:szCs w:val="28"/>
          <w:lang w:val="uk-UA"/>
        </w:rPr>
        <w:t xml:space="preserve"> </w:t>
      </w:r>
      <w:r w:rsidRPr="00FA5CFF">
        <w:rPr>
          <w:rFonts w:ascii="Times New Roman" w:eastAsia="Calibri" w:hAnsi="Times New Roman" w:cs="Times New Roman"/>
          <w:bCs/>
          <w:sz w:val="28"/>
          <w:szCs w:val="28"/>
          <w:lang w:val="uk-UA"/>
        </w:rPr>
        <w:t>їх відповідності до віку, статі, стану здоров’я, рівня фізичної підготовленості, втоми від виконання попередніх вправ конкретної людини;</w:t>
      </w:r>
      <w:r w:rsidRPr="00FA5CFF">
        <w:rPr>
          <w:rFonts w:ascii="Times New Roman" w:hAnsi="Times New Roman" w:cs="Times New Roman"/>
          <w:bCs/>
          <w:sz w:val="28"/>
          <w:szCs w:val="28"/>
          <w:lang w:val="uk-UA"/>
        </w:rPr>
        <w:t xml:space="preserve"> </w:t>
      </w:r>
      <w:r w:rsidRPr="00FA5CFF">
        <w:rPr>
          <w:rFonts w:ascii="Times New Roman" w:eastAsia="Calibri" w:hAnsi="Times New Roman" w:cs="Times New Roman"/>
          <w:bCs/>
          <w:sz w:val="28"/>
          <w:szCs w:val="28"/>
          <w:lang w:val="uk-UA"/>
        </w:rPr>
        <w:t>мотивації та емоційного стану людини;</w:t>
      </w:r>
      <w:r w:rsidRPr="00FA5CFF">
        <w:rPr>
          <w:rFonts w:ascii="Times New Roman" w:hAnsi="Times New Roman" w:cs="Times New Roman"/>
          <w:bCs/>
          <w:sz w:val="28"/>
          <w:szCs w:val="28"/>
          <w:lang w:val="uk-UA"/>
        </w:rPr>
        <w:t xml:space="preserve"> </w:t>
      </w:r>
      <w:r w:rsidRPr="00FA5CFF">
        <w:rPr>
          <w:rFonts w:ascii="Times New Roman" w:eastAsia="Calibri" w:hAnsi="Times New Roman" w:cs="Times New Roman"/>
          <w:bCs/>
          <w:sz w:val="28"/>
          <w:szCs w:val="28"/>
          <w:lang w:val="uk-UA"/>
        </w:rPr>
        <w:t>умов навколишнього середовища, у яких виконуються вправи</w:t>
      </w:r>
      <w:r w:rsidR="002D6530" w:rsidRPr="00FA5CFF">
        <w:rPr>
          <w:rFonts w:ascii="Times New Roman" w:eastAsia="Calibri" w:hAnsi="Times New Roman" w:cs="Times New Roman"/>
          <w:bCs/>
          <w:sz w:val="28"/>
          <w:szCs w:val="28"/>
          <w:lang w:val="uk-UA"/>
        </w:rPr>
        <w:t xml:space="preserve"> [31, 54]</w:t>
      </w:r>
      <w:r w:rsidRPr="00FA5CFF">
        <w:rPr>
          <w:rFonts w:ascii="Times New Roman" w:eastAsia="Calibri" w:hAnsi="Times New Roman" w:cs="Times New Roman"/>
          <w:bCs/>
          <w:sz w:val="28"/>
          <w:szCs w:val="28"/>
          <w:lang w:val="uk-UA"/>
        </w:rPr>
        <w:t>.</w:t>
      </w:r>
      <w:r w:rsidRPr="00FA5CFF">
        <w:rPr>
          <w:rFonts w:ascii="Times New Roman" w:hAnsi="Times New Roman" w:cs="Times New Roman"/>
          <w:bCs/>
          <w:sz w:val="28"/>
          <w:szCs w:val="28"/>
          <w:lang w:val="uk-UA"/>
        </w:rPr>
        <w:t xml:space="preserve"> Для людей похилого віку використання фізичних вправ у процесі фізичної рекреації повинно враховувати їх індивідуальні особливості реакції на фізичне навантаження, протипоказання, якщо такі є.</w:t>
      </w:r>
    </w:p>
    <w:p w:rsidR="00354D2E" w:rsidRPr="00FA5CFF" w:rsidRDefault="00354D2E" w:rsidP="00695785">
      <w:pPr>
        <w:autoSpaceDE w:val="0"/>
        <w:autoSpaceDN w:val="0"/>
        <w:adjustRightInd w:val="0"/>
        <w:spacing w:after="0" w:line="360" w:lineRule="auto"/>
        <w:ind w:firstLine="720"/>
        <w:jc w:val="both"/>
        <w:rPr>
          <w:rFonts w:ascii="Times New Roman" w:hAnsi="Times New Roman" w:cs="Times New Roman"/>
          <w:sz w:val="28"/>
          <w:szCs w:val="28"/>
          <w:lang w:val="uk-UA"/>
        </w:rPr>
      </w:pPr>
      <w:r w:rsidRPr="00FA5CFF">
        <w:rPr>
          <w:rFonts w:ascii="Times New Roman" w:hAnsi="Times New Roman" w:cs="Times New Roman"/>
          <w:sz w:val="28"/>
          <w:szCs w:val="28"/>
          <w:lang w:val="uk-UA"/>
        </w:rPr>
        <w:t>У процесі дослідження нами були одержані такі групи результатів: результати, що підтверджують, доповнюють відомі дані з проблеми дослідження; нові результати.</w:t>
      </w:r>
    </w:p>
    <w:p w:rsidR="0070094B" w:rsidRPr="00FA5CFF" w:rsidRDefault="00354D2E" w:rsidP="00695785">
      <w:pPr>
        <w:shd w:val="clear" w:color="auto" w:fill="FFFFFF"/>
        <w:tabs>
          <w:tab w:val="num" w:pos="0"/>
        </w:tabs>
        <w:autoSpaceDE w:val="0"/>
        <w:autoSpaceDN w:val="0"/>
        <w:adjustRightInd w:val="0"/>
        <w:spacing w:after="0" w:line="360" w:lineRule="auto"/>
        <w:ind w:firstLine="720"/>
        <w:jc w:val="both"/>
        <w:rPr>
          <w:rFonts w:ascii="Times New Roman" w:hAnsi="Times New Roman" w:cs="Times New Roman"/>
          <w:sz w:val="28"/>
          <w:szCs w:val="28"/>
          <w:lang w:val="uk-UA"/>
        </w:rPr>
      </w:pPr>
      <w:r w:rsidRPr="00FA5CFF">
        <w:rPr>
          <w:rFonts w:ascii="Times New Roman" w:hAnsi="Times New Roman" w:cs="Times New Roman"/>
          <w:sz w:val="28"/>
          <w:szCs w:val="28"/>
          <w:lang w:val="uk-UA"/>
        </w:rPr>
        <w:lastRenderedPageBreak/>
        <w:t>Підтверджено дані [6] про те, що при раціональній організації фізичної рекреації осіб похилого віку з використанням фізкультурно-оздоровчих технологій вирішуються, насамперед, завдання оздоровчого спрямування, упередження процесів вікової інволюції.</w:t>
      </w:r>
      <w:r w:rsidR="00637B7C" w:rsidRPr="00FA5CFF">
        <w:rPr>
          <w:rFonts w:ascii="Times New Roman" w:hAnsi="Times New Roman" w:cs="Times New Roman"/>
          <w:sz w:val="28"/>
          <w:szCs w:val="28"/>
          <w:lang w:val="uk-UA"/>
        </w:rPr>
        <w:t xml:space="preserve"> </w:t>
      </w:r>
      <w:r w:rsidR="0070094B" w:rsidRPr="00FA5CFF">
        <w:rPr>
          <w:rFonts w:ascii="Times New Roman" w:hAnsi="Times New Roman" w:cs="Times New Roman"/>
          <w:sz w:val="28"/>
          <w:szCs w:val="28"/>
          <w:lang w:val="uk-UA"/>
        </w:rPr>
        <w:t>Наші дані доповнили від</w:t>
      </w:r>
      <w:r w:rsidR="00695785">
        <w:rPr>
          <w:rFonts w:ascii="Times New Roman" w:hAnsi="Times New Roman" w:cs="Times New Roman"/>
          <w:sz w:val="28"/>
          <w:szCs w:val="28"/>
          <w:lang w:val="uk-UA"/>
        </w:rPr>
        <w:t xml:space="preserve">омості науковців [29, 35] щодо малорухливого способу </w:t>
      </w:r>
      <w:r w:rsidR="0070094B" w:rsidRPr="00FA5CFF">
        <w:rPr>
          <w:rFonts w:ascii="Times New Roman" w:hAnsi="Times New Roman" w:cs="Times New Roman"/>
          <w:sz w:val="28"/>
          <w:szCs w:val="28"/>
          <w:lang w:val="uk-UA"/>
        </w:rPr>
        <w:t>життя осіб, які вийшли на пенсію, необізнаності з існуючих оздоровчих методик. У наших дослідженнях було підтверджено дані [2, 3, 23] щодо оздоровчого впливу на організм людей похилого віку оздоровчої гімнастики, елементів туризму, ходьби та бігу.</w:t>
      </w:r>
    </w:p>
    <w:p w:rsidR="0070094B" w:rsidRPr="00FA5CFF" w:rsidRDefault="0070094B" w:rsidP="00695785">
      <w:pPr>
        <w:autoSpaceDE w:val="0"/>
        <w:autoSpaceDN w:val="0"/>
        <w:adjustRightInd w:val="0"/>
        <w:spacing w:after="0" w:line="360" w:lineRule="auto"/>
        <w:ind w:firstLine="720"/>
        <w:jc w:val="both"/>
        <w:rPr>
          <w:rFonts w:ascii="Times New Roman" w:hAnsi="Times New Roman" w:cs="Times New Roman"/>
          <w:sz w:val="28"/>
          <w:szCs w:val="28"/>
          <w:lang w:val="uk-UA"/>
        </w:rPr>
      </w:pPr>
      <w:r w:rsidRPr="00FA5CFF">
        <w:rPr>
          <w:rFonts w:ascii="Times New Roman" w:hAnsi="Times New Roman" w:cs="Times New Roman"/>
          <w:sz w:val="28"/>
          <w:szCs w:val="28"/>
          <w:lang w:val="uk-UA"/>
        </w:rPr>
        <w:t>Ми підтвердили той факт, що важливою складовою у підтриманні здорового способу життя є залучення осіб похилого віку до самостійних фізкультурно-оздоровчих занять, упровадження в повсякденне життя науково обґрунтованих рекомендацій щодо раціонального режиму відпочинку, харчування, рухової активності. Також було доповнено наявні дані про важливість формування у осіб похилого віку умінь, що дають змогу реалізувати рекреаційну діяльність у вільний час засобами оздоровчих технологій [35].</w:t>
      </w:r>
    </w:p>
    <w:p w:rsidR="0070094B" w:rsidRPr="00FA5CFF" w:rsidRDefault="0070094B" w:rsidP="00695785">
      <w:pPr>
        <w:autoSpaceDE w:val="0"/>
        <w:autoSpaceDN w:val="0"/>
        <w:adjustRightInd w:val="0"/>
        <w:spacing w:after="0" w:line="360" w:lineRule="auto"/>
        <w:ind w:firstLine="720"/>
        <w:jc w:val="both"/>
        <w:rPr>
          <w:rFonts w:ascii="Times New Roman" w:hAnsi="Times New Roman" w:cs="Times New Roman"/>
          <w:sz w:val="28"/>
          <w:szCs w:val="28"/>
          <w:lang w:val="uk-UA"/>
        </w:rPr>
      </w:pPr>
      <w:r w:rsidRPr="00FA5CFF">
        <w:rPr>
          <w:rFonts w:ascii="Times New Roman" w:hAnsi="Times New Roman" w:cs="Times New Roman"/>
          <w:sz w:val="28"/>
          <w:szCs w:val="28"/>
          <w:lang w:val="uk-UA"/>
        </w:rPr>
        <w:t>До нових результатів роботи відноситься розроблена і науково обґрунтована комплексна програма фізичної рекреації з літніми людьми на основі використання засобів спортивно-оздоровчого туризму, геліот</w:t>
      </w:r>
      <w:r w:rsidR="002D6530" w:rsidRPr="00FA5CFF">
        <w:rPr>
          <w:rFonts w:ascii="Times New Roman" w:hAnsi="Times New Roman" w:cs="Times New Roman"/>
          <w:sz w:val="28"/>
          <w:szCs w:val="28"/>
          <w:lang w:val="uk-UA"/>
        </w:rPr>
        <w:t>е</w:t>
      </w:r>
      <w:r w:rsidRPr="00FA5CFF">
        <w:rPr>
          <w:rFonts w:ascii="Times New Roman" w:hAnsi="Times New Roman" w:cs="Times New Roman"/>
          <w:sz w:val="28"/>
          <w:szCs w:val="28"/>
          <w:lang w:val="uk-UA"/>
        </w:rPr>
        <w:t>р</w:t>
      </w:r>
      <w:r w:rsidR="002D6530" w:rsidRPr="00FA5CFF">
        <w:rPr>
          <w:rFonts w:ascii="Times New Roman" w:hAnsi="Times New Roman" w:cs="Times New Roman"/>
          <w:sz w:val="28"/>
          <w:szCs w:val="28"/>
          <w:lang w:val="uk-UA"/>
        </w:rPr>
        <w:t>а</w:t>
      </w:r>
      <w:r w:rsidRPr="00FA5CFF">
        <w:rPr>
          <w:rFonts w:ascii="Times New Roman" w:hAnsi="Times New Roman" w:cs="Times New Roman"/>
          <w:sz w:val="28"/>
          <w:szCs w:val="28"/>
          <w:lang w:val="uk-UA"/>
        </w:rPr>
        <w:t xml:space="preserve">пії, рухливих ігор. Спортивно-оздоровчий туризм є засобом рекреації, </w:t>
      </w:r>
      <w:r w:rsidR="00695785">
        <w:rPr>
          <w:rFonts w:ascii="Times New Roman" w:hAnsi="Times New Roman" w:cs="Times New Roman"/>
          <w:sz w:val="28"/>
          <w:szCs w:val="28"/>
          <w:lang w:val="uk-UA"/>
        </w:rPr>
        <w:t>що сприяє активному відпочинку,</w:t>
      </w:r>
      <w:r w:rsidRPr="00FA5CFF">
        <w:rPr>
          <w:rFonts w:ascii="Times New Roman" w:hAnsi="Times New Roman" w:cs="Times New Roman"/>
          <w:sz w:val="28"/>
          <w:szCs w:val="28"/>
          <w:lang w:val="uk-UA"/>
        </w:rPr>
        <w:t xml:space="preserve"> зниженню втоми після фізичних і емоційних на</w:t>
      </w:r>
      <w:r w:rsidR="00695785">
        <w:rPr>
          <w:rFonts w:ascii="Times New Roman" w:hAnsi="Times New Roman" w:cs="Times New Roman"/>
          <w:sz w:val="28"/>
          <w:szCs w:val="28"/>
          <w:lang w:val="uk-UA"/>
        </w:rPr>
        <w:t xml:space="preserve">вантажень. Розроблена </w:t>
      </w:r>
      <w:r w:rsidRPr="00FA5CFF">
        <w:rPr>
          <w:rFonts w:ascii="Times New Roman" w:hAnsi="Times New Roman" w:cs="Times New Roman"/>
          <w:sz w:val="28"/>
          <w:szCs w:val="28"/>
          <w:lang w:val="uk-UA"/>
        </w:rPr>
        <w:t>програма заснована на інтеграції вправ, що сприяють освоєнню техніки спортивного орієнтування і туристського багатоборства, комплексу вправ загальної фізичної</w:t>
      </w:r>
      <w:r w:rsidR="00D16619" w:rsidRPr="00FA5CFF">
        <w:rPr>
          <w:rFonts w:ascii="Times New Roman" w:hAnsi="Times New Roman" w:cs="Times New Roman"/>
          <w:sz w:val="28"/>
          <w:szCs w:val="28"/>
          <w:lang w:val="uk-UA"/>
        </w:rPr>
        <w:t xml:space="preserve"> підготовки</w:t>
      </w:r>
      <w:r w:rsidRPr="00FA5CFF">
        <w:rPr>
          <w:rFonts w:ascii="Times New Roman" w:hAnsi="Times New Roman" w:cs="Times New Roman"/>
          <w:sz w:val="28"/>
          <w:szCs w:val="28"/>
          <w:lang w:val="uk-UA"/>
        </w:rPr>
        <w:t>, дозволяє вирішувати завдання підвищення їх рухової активності і працездатності, поліпшення діяльності серцево-судинної і дихально</w:t>
      </w:r>
      <w:r w:rsidR="00695785">
        <w:rPr>
          <w:rFonts w:ascii="Times New Roman" w:hAnsi="Times New Roman" w:cs="Times New Roman"/>
          <w:sz w:val="28"/>
          <w:szCs w:val="28"/>
          <w:lang w:val="uk-UA"/>
        </w:rPr>
        <w:t xml:space="preserve">ї систем організму, поліпшення </w:t>
      </w:r>
      <w:r w:rsidRPr="00FA5CFF">
        <w:rPr>
          <w:rFonts w:ascii="Times New Roman" w:hAnsi="Times New Roman" w:cs="Times New Roman"/>
          <w:sz w:val="28"/>
          <w:szCs w:val="28"/>
          <w:lang w:val="uk-UA"/>
        </w:rPr>
        <w:t>емоційного стану.</w:t>
      </w:r>
    </w:p>
    <w:p w:rsidR="00A826E9" w:rsidRPr="00FA5CFF" w:rsidRDefault="0070094B" w:rsidP="00695785">
      <w:pPr>
        <w:autoSpaceDE w:val="0"/>
        <w:autoSpaceDN w:val="0"/>
        <w:adjustRightInd w:val="0"/>
        <w:spacing w:after="0" w:line="360" w:lineRule="auto"/>
        <w:ind w:firstLine="720"/>
        <w:jc w:val="both"/>
        <w:rPr>
          <w:rFonts w:ascii="Times New Roman" w:hAnsi="Times New Roman" w:cs="Times New Roman"/>
          <w:sz w:val="28"/>
          <w:szCs w:val="28"/>
          <w:lang w:val="uk-UA"/>
        </w:rPr>
      </w:pPr>
      <w:r w:rsidRPr="00FA5CFF">
        <w:rPr>
          <w:rFonts w:ascii="Times New Roman" w:hAnsi="Times New Roman" w:cs="Times New Roman"/>
          <w:sz w:val="28"/>
          <w:szCs w:val="28"/>
          <w:lang w:val="uk-UA"/>
        </w:rPr>
        <w:t>Ефективність розробленої програми підтверджується статистично значущим</w:t>
      </w:r>
      <w:r w:rsidR="00637B7C" w:rsidRPr="00FA5CFF">
        <w:rPr>
          <w:rFonts w:ascii="Times New Roman" w:hAnsi="Times New Roman" w:cs="Times New Roman"/>
          <w:sz w:val="28"/>
          <w:szCs w:val="28"/>
          <w:lang w:val="uk-UA"/>
        </w:rPr>
        <w:t xml:space="preserve"> </w:t>
      </w:r>
      <w:r w:rsidRPr="00FA5CFF">
        <w:rPr>
          <w:rFonts w:ascii="Times New Roman" w:hAnsi="Times New Roman" w:cs="Times New Roman"/>
          <w:sz w:val="28"/>
          <w:szCs w:val="28"/>
          <w:lang w:val="uk-UA"/>
        </w:rPr>
        <w:t xml:space="preserve">поліпшенням більшості показників фізичної підготовленості у всіх </w:t>
      </w:r>
      <w:r w:rsidRPr="00FA5CFF">
        <w:rPr>
          <w:rFonts w:ascii="Times New Roman" w:hAnsi="Times New Roman" w:cs="Times New Roman"/>
          <w:sz w:val="28"/>
          <w:szCs w:val="28"/>
          <w:lang w:val="uk-UA"/>
        </w:rPr>
        <w:lastRenderedPageBreak/>
        <w:t>жінок ЕГ</w:t>
      </w:r>
      <w:r w:rsidR="00637B7C" w:rsidRPr="00FA5CFF">
        <w:rPr>
          <w:rFonts w:ascii="Times New Roman" w:hAnsi="Times New Roman" w:cs="Times New Roman"/>
          <w:sz w:val="28"/>
          <w:szCs w:val="28"/>
          <w:lang w:val="uk-UA"/>
        </w:rPr>
        <w:t xml:space="preserve"> </w:t>
      </w:r>
      <w:r w:rsidR="00D16619" w:rsidRPr="00FA5CFF">
        <w:rPr>
          <w:rFonts w:ascii="Times New Roman" w:hAnsi="Times New Roman" w:cs="Times New Roman"/>
          <w:sz w:val="28"/>
          <w:szCs w:val="28"/>
          <w:lang w:val="uk-UA"/>
        </w:rPr>
        <w:t xml:space="preserve">та </w:t>
      </w:r>
      <w:r w:rsidRPr="00FA5CFF">
        <w:rPr>
          <w:rFonts w:ascii="Times New Roman" w:hAnsi="Times New Roman" w:cs="Times New Roman"/>
          <w:sz w:val="28"/>
          <w:szCs w:val="28"/>
          <w:lang w:val="uk-UA"/>
        </w:rPr>
        <w:t>функціонального стану організму літніх людей, що</w:t>
      </w:r>
      <w:r w:rsidR="00303B8A">
        <w:rPr>
          <w:rFonts w:ascii="Times New Roman" w:hAnsi="Times New Roman" w:cs="Times New Roman"/>
          <w:sz w:val="28"/>
          <w:szCs w:val="28"/>
          <w:lang w:val="uk-UA"/>
        </w:rPr>
        <w:t xml:space="preserve"> виразилося в поліпшенні здоров’</w:t>
      </w:r>
      <w:r w:rsidRPr="00FA5CFF">
        <w:rPr>
          <w:rFonts w:ascii="Times New Roman" w:hAnsi="Times New Roman" w:cs="Times New Roman"/>
          <w:sz w:val="28"/>
          <w:szCs w:val="28"/>
          <w:lang w:val="uk-UA"/>
        </w:rPr>
        <w:t>я, поліпшенні морфофункціональних показників.</w:t>
      </w:r>
      <w:r w:rsidR="00D16619" w:rsidRPr="00FA5CFF">
        <w:rPr>
          <w:rFonts w:ascii="Times New Roman" w:hAnsi="Times New Roman" w:cs="Times New Roman"/>
          <w:sz w:val="28"/>
          <w:szCs w:val="28"/>
          <w:lang w:val="uk-UA"/>
        </w:rPr>
        <w:t xml:space="preserve"> </w:t>
      </w:r>
      <w:r w:rsidRPr="00FA5CFF">
        <w:rPr>
          <w:rFonts w:ascii="Times New Roman" w:hAnsi="Times New Roman" w:cs="Times New Roman"/>
          <w:sz w:val="28"/>
          <w:szCs w:val="28"/>
          <w:lang w:val="uk-UA"/>
        </w:rPr>
        <w:t>Розроблена програма фізкультурно-рекреаційних занять з літніми людьми на основі використання засобів спортивно-оздоровчого туризму пройшла апробацію і включена в програму фізкультурно-масової роботи з літніми людьми в групах здоров</w:t>
      </w:r>
      <w:r w:rsidR="00695785">
        <w:rPr>
          <w:rFonts w:ascii="Times New Roman" w:hAnsi="Times New Roman" w:cs="Times New Roman"/>
          <w:sz w:val="28"/>
          <w:szCs w:val="28"/>
          <w:lang w:val="uk-UA"/>
        </w:rPr>
        <w:t>’</w:t>
      </w:r>
      <w:r w:rsidRPr="00FA5CFF">
        <w:rPr>
          <w:rFonts w:ascii="Times New Roman" w:hAnsi="Times New Roman" w:cs="Times New Roman"/>
          <w:sz w:val="28"/>
          <w:szCs w:val="28"/>
          <w:lang w:val="uk-UA"/>
        </w:rPr>
        <w:t>я на базі територіальних центрів соціального обслуговування населення.</w:t>
      </w:r>
    </w:p>
    <w:p w:rsidR="00695785" w:rsidRDefault="00695785">
      <w:pPr>
        <w:rPr>
          <w:rFonts w:ascii="Times New Roman" w:hAnsi="Times New Roman" w:cs="Times New Roman"/>
          <w:b/>
          <w:sz w:val="28"/>
          <w:szCs w:val="28"/>
          <w:lang w:val="uk-UA"/>
        </w:rPr>
      </w:pPr>
      <w:r>
        <w:rPr>
          <w:rFonts w:ascii="Times New Roman" w:hAnsi="Times New Roman" w:cs="Times New Roman"/>
          <w:b/>
          <w:sz w:val="28"/>
          <w:szCs w:val="28"/>
          <w:lang w:val="uk-UA"/>
        </w:rPr>
        <w:br w:type="page"/>
      </w:r>
    </w:p>
    <w:p w:rsidR="002D2EC8" w:rsidRDefault="002D2EC8" w:rsidP="00695785">
      <w:pPr>
        <w:autoSpaceDE w:val="0"/>
        <w:autoSpaceDN w:val="0"/>
        <w:adjustRightInd w:val="0"/>
        <w:spacing w:after="0" w:line="360" w:lineRule="auto"/>
        <w:jc w:val="center"/>
        <w:rPr>
          <w:rFonts w:ascii="Times New Roman" w:hAnsi="Times New Roman" w:cs="Times New Roman"/>
          <w:b/>
          <w:sz w:val="28"/>
          <w:szCs w:val="28"/>
          <w:lang w:val="uk-UA"/>
        </w:rPr>
      </w:pPr>
      <w:r w:rsidRPr="00FA5CFF">
        <w:rPr>
          <w:rFonts w:ascii="Times New Roman" w:hAnsi="Times New Roman" w:cs="Times New Roman"/>
          <w:b/>
          <w:sz w:val="28"/>
          <w:szCs w:val="28"/>
          <w:lang w:val="uk-UA"/>
        </w:rPr>
        <w:lastRenderedPageBreak/>
        <w:t>ВИСНОВКИ</w:t>
      </w:r>
    </w:p>
    <w:p w:rsidR="00695785" w:rsidRPr="00FA5CFF" w:rsidRDefault="00695785" w:rsidP="004F63FE">
      <w:pPr>
        <w:autoSpaceDE w:val="0"/>
        <w:autoSpaceDN w:val="0"/>
        <w:adjustRightInd w:val="0"/>
        <w:spacing w:after="0" w:line="360" w:lineRule="auto"/>
        <w:ind w:firstLine="567"/>
        <w:jc w:val="center"/>
        <w:rPr>
          <w:rFonts w:ascii="Times New Roman" w:hAnsi="Times New Roman" w:cs="Times New Roman"/>
          <w:b/>
          <w:sz w:val="28"/>
          <w:szCs w:val="28"/>
          <w:lang w:val="uk-UA"/>
        </w:rPr>
      </w:pPr>
    </w:p>
    <w:p w:rsidR="002D2EC8" w:rsidRPr="00FA5CFF" w:rsidRDefault="00AB41FC" w:rsidP="0009501C">
      <w:pPr>
        <w:spacing w:after="0" w:line="360" w:lineRule="auto"/>
        <w:ind w:firstLine="709"/>
        <w:jc w:val="both"/>
        <w:rPr>
          <w:rFonts w:ascii="Times New Roman" w:hAnsi="Times New Roman" w:cs="Times New Roman"/>
          <w:sz w:val="28"/>
          <w:szCs w:val="28"/>
          <w:lang w:val="uk-UA"/>
        </w:rPr>
      </w:pPr>
      <w:r w:rsidRPr="00FA5CFF">
        <w:rPr>
          <w:rFonts w:ascii="Times New Roman" w:hAnsi="Times New Roman" w:cs="Times New Roman"/>
          <w:sz w:val="28"/>
          <w:szCs w:val="28"/>
          <w:lang w:val="uk-UA"/>
        </w:rPr>
        <w:t xml:space="preserve">1. </w:t>
      </w:r>
      <w:r w:rsidR="00BF61BF" w:rsidRPr="00FA5CFF">
        <w:rPr>
          <w:rFonts w:ascii="Times New Roman" w:hAnsi="Times New Roman" w:cs="Times New Roman"/>
          <w:sz w:val="28"/>
          <w:szCs w:val="28"/>
          <w:lang w:val="uk-UA"/>
        </w:rPr>
        <w:t xml:space="preserve">Старість – своєрідний віковий період життя людини, </w:t>
      </w:r>
      <w:r w:rsidR="00AC4EF9" w:rsidRPr="00FA5CFF">
        <w:rPr>
          <w:rFonts w:ascii="Times New Roman" w:hAnsi="Times New Roman" w:cs="Times New Roman"/>
          <w:sz w:val="28"/>
          <w:szCs w:val="28"/>
          <w:lang w:val="uk-UA"/>
        </w:rPr>
        <w:t xml:space="preserve">що </w:t>
      </w:r>
      <w:r w:rsidR="00BF61BF" w:rsidRPr="00FA5CFF">
        <w:rPr>
          <w:rFonts w:ascii="Times New Roman" w:hAnsi="Times New Roman" w:cs="Times New Roman"/>
          <w:sz w:val="28"/>
          <w:szCs w:val="28"/>
          <w:lang w:val="uk-UA"/>
        </w:rPr>
        <w:t xml:space="preserve">характеризується значними фізіологічними, психічним, психологічними змінами організму. </w:t>
      </w:r>
      <w:r w:rsidRPr="00FA5CFF">
        <w:rPr>
          <w:rFonts w:ascii="Times New Roman" w:hAnsi="Times New Roman" w:cs="Times New Roman"/>
          <w:sz w:val="28"/>
          <w:szCs w:val="28"/>
          <w:lang w:val="uk-UA"/>
        </w:rPr>
        <w:t>Зростання чисельності осіб похилого віку в сучасному суспільстві супроводжується зниженням рівня їх</w:t>
      </w:r>
      <w:r w:rsidR="006F0916">
        <w:rPr>
          <w:rFonts w:ascii="Times New Roman" w:hAnsi="Times New Roman" w:cs="Times New Roman"/>
          <w:sz w:val="28"/>
          <w:szCs w:val="28"/>
          <w:lang w:val="uk-UA"/>
        </w:rPr>
        <w:t>ньої</w:t>
      </w:r>
      <w:r w:rsidRPr="00FA5CFF">
        <w:rPr>
          <w:rFonts w:ascii="Times New Roman" w:hAnsi="Times New Roman" w:cs="Times New Roman"/>
          <w:sz w:val="28"/>
          <w:szCs w:val="28"/>
          <w:lang w:val="uk-UA"/>
        </w:rPr>
        <w:t xml:space="preserve"> фізичної підготовленості та життєдіяльності організму через інволюційні процеси, що зумовлює необхідність підвищеної уваги до вирішення проблеми оптимізації рухової активності цієї категорії населення. </w:t>
      </w:r>
      <w:r w:rsidR="00AC4EF9" w:rsidRPr="00FA5CFF">
        <w:rPr>
          <w:rFonts w:ascii="Times New Roman" w:hAnsi="Times New Roman" w:cs="Times New Roman"/>
          <w:sz w:val="28"/>
          <w:szCs w:val="28"/>
          <w:lang w:val="uk-UA"/>
        </w:rPr>
        <w:t>Стан здоров</w:t>
      </w:r>
      <w:r w:rsidR="00007F79">
        <w:rPr>
          <w:rFonts w:ascii="Times New Roman" w:hAnsi="Times New Roman" w:cs="Times New Roman"/>
          <w:sz w:val="28"/>
          <w:szCs w:val="28"/>
          <w:lang w:val="uk-UA"/>
        </w:rPr>
        <w:t>’</w:t>
      </w:r>
      <w:r w:rsidR="00AC4EF9" w:rsidRPr="00FA5CFF">
        <w:rPr>
          <w:rFonts w:ascii="Times New Roman" w:hAnsi="Times New Roman" w:cs="Times New Roman"/>
          <w:sz w:val="28"/>
          <w:szCs w:val="28"/>
          <w:lang w:val="uk-UA"/>
        </w:rPr>
        <w:t>я літніх людей корелює зі здатністю до фізичної активності</w:t>
      </w:r>
      <w:r w:rsidR="00BF544C" w:rsidRPr="00FA5CFF">
        <w:rPr>
          <w:rFonts w:ascii="Times New Roman" w:hAnsi="Times New Roman" w:cs="Times New Roman"/>
          <w:sz w:val="28"/>
          <w:szCs w:val="28"/>
          <w:lang w:val="uk-UA"/>
        </w:rPr>
        <w:t>, а фізична активність – найважливіша передумова збереження функціональної з</w:t>
      </w:r>
      <w:r w:rsidR="0009501C">
        <w:rPr>
          <w:rFonts w:ascii="Times New Roman" w:hAnsi="Times New Roman" w:cs="Times New Roman"/>
          <w:sz w:val="28"/>
          <w:szCs w:val="28"/>
          <w:lang w:val="uk-UA"/>
        </w:rPr>
        <w:t xml:space="preserve">датності старіючого організму. </w:t>
      </w:r>
      <w:r w:rsidR="00AC4EF9" w:rsidRPr="00FA5CFF">
        <w:rPr>
          <w:rFonts w:ascii="Times New Roman" w:hAnsi="Times New Roman" w:cs="Times New Roman"/>
          <w:sz w:val="28"/>
          <w:szCs w:val="28"/>
          <w:lang w:val="uk-UA"/>
        </w:rPr>
        <w:t>У той же час спостерігається</w:t>
      </w:r>
      <w:r w:rsidRPr="00FA5CFF">
        <w:rPr>
          <w:rFonts w:ascii="Times New Roman" w:hAnsi="Times New Roman" w:cs="Times New Roman"/>
          <w:sz w:val="28"/>
          <w:szCs w:val="28"/>
          <w:lang w:val="uk-UA"/>
        </w:rPr>
        <w:t xml:space="preserve"> відсутність розроблених методик використання в </w:t>
      </w:r>
      <w:r w:rsidR="00007F79">
        <w:rPr>
          <w:rFonts w:ascii="Times New Roman" w:hAnsi="Times New Roman" w:cs="Times New Roman"/>
          <w:sz w:val="28"/>
          <w:szCs w:val="28"/>
          <w:lang w:val="uk-UA"/>
        </w:rPr>
        <w:t>заняттях з людьми похилого віку</w:t>
      </w:r>
      <w:r w:rsidR="00BF544C" w:rsidRPr="00FA5CFF">
        <w:rPr>
          <w:rFonts w:ascii="Times New Roman" w:hAnsi="Times New Roman" w:cs="Times New Roman"/>
          <w:sz w:val="28"/>
          <w:szCs w:val="28"/>
          <w:lang w:val="uk-UA"/>
        </w:rPr>
        <w:t xml:space="preserve"> доступних і </w:t>
      </w:r>
      <w:r w:rsidRPr="00FA5CFF">
        <w:rPr>
          <w:rFonts w:ascii="Times New Roman" w:hAnsi="Times New Roman" w:cs="Times New Roman"/>
          <w:sz w:val="28"/>
          <w:szCs w:val="28"/>
          <w:lang w:val="uk-UA"/>
        </w:rPr>
        <w:t>популя</w:t>
      </w:r>
      <w:r w:rsidR="00AC4EF9" w:rsidRPr="00FA5CFF">
        <w:rPr>
          <w:rFonts w:ascii="Times New Roman" w:hAnsi="Times New Roman" w:cs="Times New Roman"/>
          <w:sz w:val="28"/>
          <w:szCs w:val="28"/>
          <w:lang w:val="uk-UA"/>
        </w:rPr>
        <w:t>рних засобів рухової активності, програм фізичної рекреації для людей похилого віку</w:t>
      </w:r>
      <w:r w:rsidRPr="00FA5CFF">
        <w:rPr>
          <w:rFonts w:ascii="Times New Roman" w:hAnsi="Times New Roman" w:cs="Times New Roman"/>
          <w:sz w:val="28"/>
          <w:szCs w:val="28"/>
          <w:lang w:val="uk-UA"/>
        </w:rPr>
        <w:t>.</w:t>
      </w:r>
    </w:p>
    <w:p w:rsidR="00503CB8" w:rsidRPr="00FA5CFF" w:rsidRDefault="00AB41FC" w:rsidP="00007F79">
      <w:pPr>
        <w:autoSpaceDE w:val="0"/>
        <w:autoSpaceDN w:val="0"/>
        <w:adjustRightInd w:val="0"/>
        <w:spacing w:after="0" w:line="360" w:lineRule="auto"/>
        <w:ind w:firstLine="709"/>
        <w:jc w:val="both"/>
        <w:rPr>
          <w:rFonts w:ascii="Times New Roman" w:hAnsi="Times New Roman" w:cs="Times New Roman"/>
          <w:sz w:val="28"/>
          <w:szCs w:val="28"/>
          <w:lang w:val="uk-UA"/>
        </w:rPr>
      </w:pPr>
      <w:r w:rsidRPr="00FA5CFF">
        <w:rPr>
          <w:rFonts w:ascii="Times New Roman" w:hAnsi="Times New Roman" w:cs="Times New Roman"/>
          <w:sz w:val="28"/>
          <w:szCs w:val="28"/>
          <w:lang w:val="uk-UA"/>
        </w:rPr>
        <w:t xml:space="preserve">2. </w:t>
      </w:r>
      <w:r w:rsidR="00AC4EF9" w:rsidRPr="00FA5CFF">
        <w:rPr>
          <w:rFonts w:ascii="Times New Roman" w:hAnsi="Times New Roman" w:cs="Times New Roman"/>
          <w:sz w:val="28"/>
          <w:szCs w:val="28"/>
          <w:lang w:val="uk-UA"/>
        </w:rPr>
        <w:t xml:space="preserve">Люди похилого віку </w:t>
      </w:r>
      <w:r w:rsidR="00503CB8" w:rsidRPr="00FA5CFF">
        <w:rPr>
          <w:rFonts w:ascii="Times New Roman" w:hAnsi="Times New Roman" w:cs="Times New Roman"/>
          <w:sz w:val="28"/>
          <w:szCs w:val="28"/>
          <w:lang w:val="uk-UA"/>
        </w:rPr>
        <w:t xml:space="preserve">при реалізації права на відпочинок </w:t>
      </w:r>
      <w:r w:rsidRPr="00FA5CFF">
        <w:rPr>
          <w:rFonts w:ascii="Times New Roman" w:hAnsi="Times New Roman" w:cs="Times New Roman"/>
          <w:sz w:val="28"/>
          <w:szCs w:val="28"/>
          <w:lang w:val="uk-UA"/>
        </w:rPr>
        <w:t xml:space="preserve">повинні мати право реалізувати себе у процесі фізичної рекреації як складової </w:t>
      </w:r>
      <w:proofErr w:type="spellStart"/>
      <w:r w:rsidRPr="00FA5CFF">
        <w:rPr>
          <w:rFonts w:ascii="Times New Roman" w:hAnsi="Times New Roman" w:cs="Times New Roman"/>
          <w:sz w:val="28"/>
          <w:szCs w:val="28"/>
          <w:lang w:val="uk-UA"/>
        </w:rPr>
        <w:t>соціально-дозвіл</w:t>
      </w:r>
      <w:r w:rsidR="00007F79">
        <w:rPr>
          <w:rFonts w:ascii="Times New Roman" w:hAnsi="Times New Roman" w:cs="Times New Roman"/>
          <w:sz w:val="28"/>
          <w:szCs w:val="28"/>
          <w:lang w:val="uk-UA"/>
        </w:rPr>
        <w:t>лє</w:t>
      </w:r>
      <w:r w:rsidRPr="00FA5CFF">
        <w:rPr>
          <w:rFonts w:ascii="Times New Roman" w:hAnsi="Times New Roman" w:cs="Times New Roman"/>
          <w:sz w:val="28"/>
          <w:szCs w:val="28"/>
          <w:lang w:val="uk-UA"/>
        </w:rPr>
        <w:t>вої</w:t>
      </w:r>
      <w:proofErr w:type="spellEnd"/>
      <w:r w:rsidRPr="00FA5CFF">
        <w:rPr>
          <w:rFonts w:ascii="Times New Roman" w:hAnsi="Times New Roman" w:cs="Times New Roman"/>
          <w:sz w:val="28"/>
          <w:szCs w:val="28"/>
          <w:lang w:val="uk-UA"/>
        </w:rPr>
        <w:t xml:space="preserve"> діяльності. </w:t>
      </w:r>
      <w:r w:rsidR="00AC4EF9" w:rsidRPr="00FA5CFF">
        <w:rPr>
          <w:rFonts w:ascii="Times New Roman" w:hAnsi="Times New Roman" w:cs="Times New Roman"/>
          <w:sz w:val="28"/>
          <w:szCs w:val="28"/>
          <w:lang w:val="uk-UA"/>
        </w:rPr>
        <w:t xml:space="preserve">Фізична рекреація дозволяє </w:t>
      </w:r>
      <w:proofErr w:type="spellStart"/>
      <w:r w:rsidR="00AC4EF9" w:rsidRPr="00FA5CFF">
        <w:rPr>
          <w:rFonts w:ascii="Times New Roman" w:hAnsi="Times New Roman" w:cs="Times New Roman"/>
          <w:sz w:val="28"/>
          <w:szCs w:val="28"/>
          <w:lang w:val="uk-UA"/>
        </w:rPr>
        <w:t>п</w:t>
      </w:r>
      <w:r w:rsidR="00CA53DE" w:rsidRPr="00FA5CFF">
        <w:rPr>
          <w:rFonts w:ascii="Times New Roman" w:hAnsi="Times New Roman" w:cs="Times New Roman"/>
          <w:sz w:val="28"/>
          <w:szCs w:val="28"/>
          <w:lang w:val="uk-UA"/>
        </w:rPr>
        <w:t>рофілакт</w:t>
      </w:r>
      <w:r w:rsidR="00637B7C" w:rsidRPr="00FA5CFF">
        <w:rPr>
          <w:rFonts w:ascii="Times New Roman" w:hAnsi="Times New Roman" w:cs="Times New Roman"/>
          <w:sz w:val="28"/>
          <w:szCs w:val="28"/>
          <w:lang w:val="uk-UA"/>
        </w:rPr>
        <w:t>у</w:t>
      </w:r>
      <w:r w:rsidR="00AC4EF9" w:rsidRPr="00FA5CFF">
        <w:rPr>
          <w:rFonts w:ascii="Times New Roman" w:hAnsi="Times New Roman" w:cs="Times New Roman"/>
          <w:sz w:val="28"/>
          <w:szCs w:val="28"/>
          <w:lang w:val="uk-UA"/>
        </w:rPr>
        <w:t>вати</w:t>
      </w:r>
      <w:proofErr w:type="spellEnd"/>
      <w:r w:rsidR="00CA53DE" w:rsidRPr="00FA5CFF">
        <w:rPr>
          <w:rFonts w:ascii="Times New Roman" w:hAnsi="Times New Roman" w:cs="Times New Roman"/>
          <w:sz w:val="28"/>
          <w:szCs w:val="28"/>
          <w:lang w:val="uk-UA"/>
        </w:rPr>
        <w:t xml:space="preserve"> старіння і утримува</w:t>
      </w:r>
      <w:r w:rsidR="00AC4EF9" w:rsidRPr="00FA5CFF">
        <w:rPr>
          <w:rFonts w:ascii="Times New Roman" w:hAnsi="Times New Roman" w:cs="Times New Roman"/>
          <w:sz w:val="28"/>
          <w:szCs w:val="28"/>
          <w:lang w:val="uk-UA"/>
        </w:rPr>
        <w:t>ти</w:t>
      </w:r>
      <w:r w:rsidR="00CA53DE" w:rsidRPr="00FA5CFF">
        <w:rPr>
          <w:rFonts w:ascii="Times New Roman" w:hAnsi="Times New Roman" w:cs="Times New Roman"/>
          <w:sz w:val="28"/>
          <w:szCs w:val="28"/>
          <w:lang w:val="uk-UA"/>
        </w:rPr>
        <w:t xml:space="preserve"> процес</w:t>
      </w:r>
      <w:r w:rsidR="00AC4EF9" w:rsidRPr="00FA5CFF">
        <w:rPr>
          <w:rFonts w:ascii="Times New Roman" w:hAnsi="Times New Roman" w:cs="Times New Roman"/>
          <w:sz w:val="28"/>
          <w:szCs w:val="28"/>
          <w:lang w:val="uk-UA"/>
        </w:rPr>
        <w:t>и</w:t>
      </w:r>
      <w:r w:rsidR="00CA53DE" w:rsidRPr="00FA5CFF">
        <w:rPr>
          <w:rFonts w:ascii="Times New Roman" w:hAnsi="Times New Roman" w:cs="Times New Roman"/>
          <w:sz w:val="28"/>
          <w:szCs w:val="28"/>
          <w:lang w:val="uk-UA"/>
        </w:rPr>
        <w:t xml:space="preserve"> </w:t>
      </w:r>
      <w:r w:rsidR="00AC4EF9" w:rsidRPr="00FA5CFF">
        <w:rPr>
          <w:rFonts w:ascii="Times New Roman" w:hAnsi="Times New Roman" w:cs="Times New Roman"/>
          <w:sz w:val="28"/>
          <w:szCs w:val="28"/>
          <w:lang w:val="uk-UA"/>
        </w:rPr>
        <w:t xml:space="preserve">вікової </w:t>
      </w:r>
      <w:r w:rsidR="00CA53DE" w:rsidRPr="00FA5CFF">
        <w:rPr>
          <w:rFonts w:ascii="Times New Roman" w:hAnsi="Times New Roman" w:cs="Times New Roman"/>
          <w:sz w:val="28"/>
          <w:szCs w:val="28"/>
          <w:lang w:val="uk-UA"/>
        </w:rPr>
        <w:t xml:space="preserve">інволюції. </w:t>
      </w:r>
      <w:r w:rsidRPr="00FA5CFF">
        <w:rPr>
          <w:rFonts w:ascii="Times New Roman" w:hAnsi="Times New Roman" w:cs="Times New Roman"/>
          <w:sz w:val="28"/>
          <w:szCs w:val="28"/>
          <w:lang w:val="uk-UA"/>
        </w:rPr>
        <w:t>С</w:t>
      </w:r>
      <w:r w:rsidR="00503CB8" w:rsidRPr="00FA5CFF">
        <w:rPr>
          <w:rFonts w:ascii="Times New Roman" w:hAnsi="Times New Roman" w:cs="Times New Roman"/>
          <w:sz w:val="28"/>
          <w:szCs w:val="28"/>
          <w:lang w:val="uk-UA"/>
        </w:rPr>
        <w:t>утність рекреаційно-оздоровчої діяльності з літніми людьми полягає в орієнтації на здоровий спосіб життя, стимулювання соціально-культурної активності, підвищення культури побуту, задоволення їх</w:t>
      </w:r>
      <w:r w:rsidR="00BB1E7F">
        <w:rPr>
          <w:rFonts w:ascii="Times New Roman" w:hAnsi="Times New Roman" w:cs="Times New Roman"/>
          <w:sz w:val="28"/>
          <w:szCs w:val="28"/>
          <w:lang w:val="uk-UA"/>
        </w:rPr>
        <w:t>ніх</w:t>
      </w:r>
      <w:r w:rsidR="00503CB8" w:rsidRPr="00FA5CFF">
        <w:rPr>
          <w:rFonts w:ascii="Times New Roman" w:hAnsi="Times New Roman" w:cs="Times New Roman"/>
          <w:sz w:val="28"/>
          <w:szCs w:val="28"/>
          <w:lang w:val="uk-UA"/>
        </w:rPr>
        <w:t xml:space="preserve"> різноманітних рекреаційних потреб (потреб у фізичній реабілітації, в соціальній адаптації, в зміцненні і поліпшенні здоров’я, цікавому змістовному дозвіллі, насиченою комунікативної діяльності, психічної релаксації ін.). Успішність організації рекреаційно-оздоровчої діяльності в вимірюється ступенем установки на внутрішню інтегрованість, розширенням соціальних зв’язків, здорового способу життя, зміцненням почуття власної гідності.</w:t>
      </w:r>
    </w:p>
    <w:p w:rsidR="00503CB8" w:rsidRPr="00FA5CFF" w:rsidRDefault="00AB41FC" w:rsidP="00007F79">
      <w:pPr>
        <w:autoSpaceDE w:val="0"/>
        <w:autoSpaceDN w:val="0"/>
        <w:adjustRightInd w:val="0"/>
        <w:spacing w:after="0" w:line="360" w:lineRule="auto"/>
        <w:ind w:firstLine="709"/>
        <w:jc w:val="both"/>
        <w:rPr>
          <w:rFonts w:ascii="Times New Roman" w:hAnsi="Times New Roman" w:cs="Times New Roman"/>
          <w:sz w:val="28"/>
          <w:szCs w:val="28"/>
          <w:lang w:val="uk-UA"/>
        </w:rPr>
      </w:pPr>
      <w:r w:rsidRPr="00FA5CFF">
        <w:rPr>
          <w:rFonts w:ascii="Times New Roman" w:hAnsi="Times New Roman" w:cs="Times New Roman"/>
          <w:sz w:val="28"/>
          <w:szCs w:val="28"/>
          <w:lang w:val="uk-UA"/>
        </w:rPr>
        <w:t xml:space="preserve">3. </w:t>
      </w:r>
      <w:r w:rsidR="00637B7C" w:rsidRPr="00FA5CFF">
        <w:rPr>
          <w:rFonts w:ascii="Times New Roman" w:hAnsi="Times New Roman" w:cs="Times New Roman"/>
          <w:sz w:val="28"/>
          <w:szCs w:val="28"/>
          <w:lang w:val="uk-UA"/>
        </w:rPr>
        <w:t>Н</w:t>
      </w:r>
      <w:r w:rsidRPr="00FA5CFF">
        <w:rPr>
          <w:rFonts w:ascii="Times New Roman" w:hAnsi="Times New Roman" w:cs="Times New Roman"/>
          <w:sz w:val="28"/>
          <w:szCs w:val="28"/>
          <w:lang w:val="uk-UA"/>
        </w:rPr>
        <w:t>ауково обґрунтован</w:t>
      </w:r>
      <w:r w:rsidR="00007F79">
        <w:rPr>
          <w:rFonts w:ascii="Times New Roman" w:hAnsi="Times New Roman" w:cs="Times New Roman"/>
          <w:sz w:val="28"/>
          <w:szCs w:val="28"/>
          <w:lang w:val="uk-UA"/>
        </w:rPr>
        <w:t>о та розроблено</w:t>
      </w:r>
      <w:r w:rsidRPr="00FA5CFF">
        <w:rPr>
          <w:rFonts w:ascii="Times New Roman" w:hAnsi="Times New Roman" w:cs="Times New Roman"/>
          <w:sz w:val="28"/>
          <w:szCs w:val="28"/>
          <w:lang w:val="uk-UA"/>
        </w:rPr>
        <w:t xml:space="preserve"> програм</w:t>
      </w:r>
      <w:r w:rsidR="00637B7C" w:rsidRPr="00FA5CFF">
        <w:rPr>
          <w:rFonts w:ascii="Times New Roman" w:hAnsi="Times New Roman" w:cs="Times New Roman"/>
          <w:sz w:val="28"/>
          <w:szCs w:val="28"/>
          <w:lang w:val="uk-UA"/>
        </w:rPr>
        <w:t>у</w:t>
      </w:r>
      <w:r w:rsidRPr="00FA5CFF">
        <w:rPr>
          <w:rFonts w:ascii="Times New Roman" w:hAnsi="Times New Roman" w:cs="Times New Roman"/>
          <w:sz w:val="28"/>
          <w:szCs w:val="28"/>
          <w:lang w:val="uk-UA"/>
        </w:rPr>
        <w:t xml:space="preserve"> фізичної рекреації з людьми</w:t>
      </w:r>
      <w:r w:rsidR="00637B7C" w:rsidRPr="00FA5CFF">
        <w:rPr>
          <w:rFonts w:ascii="Times New Roman" w:hAnsi="Times New Roman" w:cs="Times New Roman"/>
          <w:sz w:val="28"/>
          <w:szCs w:val="28"/>
          <w:lang w:val="uk-UA"/>
        </w:rPr>
        <w:t xml:space="preserve"> пізнього дорослого віку</w:t>
      </w:r>
      <w:r w:rsidRPr="00FA5CFF">
        <w:rPr>
          <w:rFonts w:ascii="Times New Roman" w:hAnsi="Times New Roman" w:cs="Times New Roman"/>
          <w:sz w:val="28"/>
          <w:szCs w:val="28"/>
          <w:lang w:val="uk-UA"/>
        </w:rPr>
        <w:t xml:space="preserve"> на основі використання засобів спортивно-</w:t>
      </w:r>
      <w:r w:rsidRPr="00FA5CFF">
        <w:rPr>
          <w:rFonts w:ascii="Times New Roman" w:hAnsi="Times New Roman" w:cs="Times New Roman"/>
          <w:sz w:val="28"/>
          <w:szCs w:val="28"/>
          <w:lang w:val="uk-UA"/>
        </w:rPr>
        <w:lastRenderedPageBreak/>
        <w:t>оздоровчого туризму, геліот</w:t>
      </w:r>
      <w:r w:rsidR="003D425E" w:rsidRPr="00FA5CFF">
        <w:rPr>
          <w:rFonts w:ascii="Times New Roman" w:hAnsi="Times New Roman" w:cs="Times New Roman"/>
          <w:sz w:val="28"/>
          <w:szCs w:val="28"/>
          <w:lang w:val="uk-UA"/>
        </w:rPr>
        <w:t>е</w:t>
      </w:r>
      <w:r w:rsidRPr="00FA5CFF">
        <w:rPr>
          <w:rFonts w:ascii="Times New Roman" w:hAnsi="Times New Roman" w:cs="Times New Roman"/>
          <w:sz w:val="28"/>
          <w:szCs w:val="28"/>
          <w:lang w:val="uk-UA"/>
        </w:rPr>
        <w:t>р</w:t>
      </w:r>
      <w:r w:rsidR="003D425E" w:rsidRPr="00FA5CFF">
        <w:rPr>
          <w:rFonts w:ascii="Times New Roman" w:hAnsi="Times New Roman" w:cs="Times New Roman"/>
          <w:sz w:val="28"/>
          <w:szCs w:val="28"/>
          <w:lang w:val="uk-UA"/>
        </w:rPr>
        <w:t>а</w:t>
      </w:r>
      <w:r w:rsidRPr="00FA5CFF">
        <w:rPr>
          <w:rFonts w:ascii="Times New Roman" w:hAnsi="Times New Roman" w:cs="Times New Roman"/>
          <w:sz w:val="28"/>
          <w:szCs w:val="28"/>
          <w:lang w:val="uk-UA"/>
        </w:rPr>
        <w:t xml:space="preserve">пії, рухливих ігор, </w:t>
      </w:r>
      <w:r w:rsidR="00637B7C" w:rsidRPr="00FA5CFF">
        <w:rPr>
          <w:rFonts w:ascii="Times New Roman" w:hAnsi="Times New Roman" w:cs="Times New Roman"/>
          <w:sz w:val="28"/>
          <w:szCs w:val="28"/>
          <w:lang w:val="uk-UA"/>
        </w:rPr>
        <w:t xml:space="preserve">що </w:t>
      </w:r>
      <w:r w:rsidRPr="00FA5CFF">
        <w:rPr>
          <w:rFonts w:ascii="Times New Roman" w:hAnsi="Times New Roman" w:cs="Times New Roman"/>
          <w:sz w:val="28"/>
          <w:szCs w:val="28"/>
          <w:lang w:val="uk-UA"/>
        </w:rPr>
        <w:t xml:space="preserve">заснована на інтеграції вправ, </w:t>
      </w:r>
      <w:r w:rsidR="00637B7C" w:rsidRPr="00FA5CFF">
        <w:rPr>
          <w:rFonts w:ascii="Times New Roman" w:hAnsi="Times New Roman" w:cs="Times New Roman"/>
          <w:sz w:val="28"/>
          <w:szCs w:val="28"/>
          <w:lang w:val="uk-UA"/>
        </w:rPr>
        <w:t>які</w:t>
      </w:r>
      <w:r w:rsidRPr="00FA5CFF">
        <w:rPr>
          <w:rFonts w:ascii="Times New Roman" w:hAnsi="Times New Roman" w:cs="Times New Roman"/>
          <w:sz w:val="28"/>
          <w:szCs w:val="28"/>
          <w:lang w:val="uk-UA"/>
        </w:rPr>
        <w:t xml:space="preserve"> сприяють освоєнню техніки спортивного орієнтування і туристського багатоборства, комплексу вправ загальної фізичної підготовки і </w:t>
      </w:r>
      <w:r w:rsidR="00637B7C" w:rsidRPr="00FA5CFF">
        <w:rPr>
          <w:rFonts w:ascii="Times New Roman" w:hAnsi="Times New Roman" w:cs="Times New Roman"/>
          <w:sz w:val="28"/>
          <w:szCs w:val="28"/>
          <w:lang w:val="uk-UA"/>
        </w:rPr>
        <w:t xml:space="preserve">використання </w:t>
      </w:r>
      <w:r w:rsidRPr="00FA5CFF">
        <w:rPr>
          <w:rFonts w:ascii="Times New Roman" w:hAnsi="Times New Roman" w:cs="Times New Roman"/>
          <w:sz w:val="28"/>
          <w:szCs w:val="28"/>
          <w:lang w:val="uk-UA"/>
        </w:rPr>
        <w:t xml:space="preserve">відомостей в області географії, </w:t>
      </w:r>
      <w:r w:rsidR="00637B7C" w:rsidRPr="00FA5CFF">
        <w:rPr>
          <w:rFonts w:ascii="Times New Roman" w:hAnsi="Times New Roman" w:cs="Times New Roman"/>
          <w:sz w:val="28"/>
          <w:szCs w:val="28"/>
          <w:lang w:val="uk-UA"/>
        </w:rPr>
        <w:t>гігієни, медицини. Програма</w:t>
      </w:r>
      <w:r w:rsidRPr="00FA5CFF">
        <w:rPr>
          <w:rFonts w:ascii="Times New Roman" w:hAnsi="Times New Roman" w:cs="Times New Roman"/>
          <w:sz w:val="28"/>
          <w:szCs w:val="28"/>
          <w:lang w:val="uk-UA"/>
        </w:rPr>
        <w:t xml:space="preserve"> дозволяє вирішувати завдання підвищення рухової активності і працездатності, поліпшення діяльності серцево-судинної і дихальної систем організму, поліпшення </w:t>
      </w:r>
      <w:r w:rsidR="00637B7C" w:rsidRPr="00FA5CFF">
        <w:rPr>
          <w:rFonts w:ascii="Times New Roman" w:hAnsi="Times New Roman" w:cs="Times New Roman"/>
          <w:sz w:val="28"/>
          <w:szCs w:val="28"/>
          <w:lang w:val="uk-UA"/>
        </w:rPr>
        <w:t>психологічного стану людей пізнього дорослого віку</w:t>
      </w:r>
      <w:r w:rsidRPr="00FA5CFF">
        <w:rPr>
          <w:rFonts w:ascii="Times New Roman" w:hAnsi="Times New Roman" w:cs="Times New Roman"/>
          <w:sz w:val="28"/>
          <w:szCs w:val="28"/>
          <w:lang w:val="uk-UA"/>
        </w:rPr>
        <w:t>.</w:t>
      </w:r>
    </w:p>
    <w:p w:rsidR="00637B7C" w:rsidRPr="00FA5CFF" w:rsidRDefault="00637B7C" w:rsidP="004F63FE">
      <w:pPr>
        <w:spacing w:after="0" w:line="360" w:lineRule="auto"/>
        <w:ind w:firstLine="709"/>
        <w:jc w:val="both"/>
        <w:rPr>
          <w:rFonts w:ascii="Times New Roman" w:hAnsi="Times New Roman" w:cs="Times New Roman"/>
          <w:sz w:val="28"/>
          <w:szCs w:val="28"/>
          <w:lang w:val="uk-UA"/>
        </w:rPr>
      </w:pPr>
      <w:r w:rsidRPr="00FA5CFF">
        <w:rPr>
          <w:rFonts w:ascii="Times New Roman" w:hAnsi="Times New Roman" w:cs="Times New Roman"/>
          <w:sz w:val="28"/>
          <w:szCs w:val="28"/>
          <w:lang w:val="uk-UA"/>
        </w:rPr>
        <w:t>Основними принципами навчання літніх людей спортивно-оздоровчого туризму у процесі фізичної рекреації є: облік соціальних умов і потреб літніх людей; доступність навчання; наочність, систематичність, послідовність і поступовість навчання; системне чергування навантажень і відпочинку, колективність занять з індивідуальним підходом; регулярність і єдність лікарського і педагогічного контролю; свідомість і активність займаються.</w:t>
      </w:r>
    </w:p>
    <w:p w:rsidR="0070094B" w:rsidRPr="00FA5CFF" w:rsidRDefault="00007F79" w:rsidP="00007F7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Програма фізичної рекреації </w:t>
      </w:r>
      <w:r w:rsidR="003D425E" w:rsidRPr="00FA5CFF">
        <w:rPr>
          <w:rFonts w:ascii="Times New Roman" w:hAnsi="Times New Roman" w:cs="Times New Roman"/>
          <w:sz w:val="28"/>
          <w:szCs w:val="28"/>
          <w:lang w:val="uk-UA"/>
        </w:rPr>
        <w:t xml:space="preserve">не має на меті досягнення спортивних результатів; </w:t>
      </w:r>
      <w:r w:rsidR="00637B7C" w:rsidRPr="00FA5CFF">
        <w:rPr>
          <w:rFonts w:ascii="Times New Roman" w:hAnsi="Times New Roman" w:cs="Times New Roman"/>
          <w:sz w:val="28"/>
          <w:szCs w:val="28"/>
          <w:lang w:val="uk-UA"/>
        </w:rPr>
        <w:t>у ній</w:t>
      </w:r>
      <w:r w:rsidR="003D425E" w:rsidRPr="00FA5CFF">
        <w:rPr>
          <w:rFonts w:ascii="Times New Roman" w:hAnsi="Times New Roman" w:cs="Times New Roman"/>
          <w:sz w:val="28"/>
          <w:szCs w:val="28"/>
          <w:lang w:val="uk-UA"/>
        </w:rPr>
        <w:t xml:space="preserve"> виключено варіанти технічно складних приймів, переважають вправи аеробної спрямованості (оздоровча ходьба), відсутня вузька спеці</w:t>
      </w:r>
      <w:r>
        <w:rPr>
          <w:rFonts w:ascii="Times New Roman" w:hAnsi="Times New Roman" w:cs="Times New Roman"/>
          <w:sz w:val="28"/>
          <w:szCs w:val="28"/>
          <w:lang w:val="uk-UA"/>
        </w:rPr>
        <w:t xml:space="preserve">алізація осіб, які займаються; </w:t>
      </w:r>
      <w:r w:rsidR="003D425E" w:rsidRPr="00FA5CFF">
        <w:rPr>
          <w:rFonts w:ascii="Times New Roman" w:hAnsi="Times New Roman" w:cs="Times New Roman"/>
          <w:sz w:val="28"/>
          <w:szCs w:val="28"/>
          <w:lang w:val="uk-UA"/>
        </w:rPr>
        <w:t xml:space="preserve">навчання здійснюється переважно ігровим методом, а змагальна діяльність зведена до мінімуму. </w:t>
      </w:r>
      <w:r w:rsidR="00AB41FC" w:rsidRPr="00FA5CFF">
        <w:rPr>
          <w:rFonts w:ascii="Times New Roman" w:hAnsi="Times New Roman" w:cs="Times New Roman"/>
          <w:sz w:val="28"/>
          <w:szCs w:val="28"/>
          <w:lang w:val="uk-UA"/>
        </w:rPr>
        <w:t xml:space="preserve"> </w:t>
      </w:r>
    </w:p>
    <w:p w:rsidR="00AB41FC" w:rsidRPr="00FA5CFF" w:rsidRDefault="00637B7C" w:rsidP="00007F79">
      <w:pPr>
        <w:autoSpaceDE w:val="0"/>
        <w:autoSpaceDN w:val="0"/>
        <w:adjustRightInd w:val="0"/>
        <w:spacing w:after="0" w:line="360" w:lineRule="auto"/>
        <w:ind w:firstLine="709"/>
        <w:jc w:val="both"/>
        <w:rPr>
          <w:rFonts w:ascii="Times New Roman" w:hAnsi="Times New Roman" w:cs="Times New Roman"/>
          <w:sz w:val="28"/>
          <w:szCs w:val="28"/>
          <w:lang w:val="uk-UA"/>
        </w:rPr>
      </w:pPr>
      <w:r w:rsidRPr="00FA5CFF">
        <w:rPr>
          <w:rFonts w:ascii="Times New Roman" w:hAnsi="Times New Roman" w:cs="Times New Roman"/>
          <w:sz w:val="28"/>
          <w:szCs w:val="28"/>
          <w:lang w:val="uk-UA"/>
        </w:rPr>
        <w:t xml:space="preserve">Ігровий підхід є відмінною рисою методики навчання технічним прийомам спортивного туризму людей похилого віку. </w:t>
      </w:r>
      <w:r w:rsidR="00AB41FC" w:rsidRPr="00FA5CFF">
        <w:rPr>
          <w:rFonts w:ascii="Times New Roman" w:hAnsi="Times New Roman" w:cs="Times New Roman"/>
          <w:sz w:val="28"/>
          <w:szCs w:val="28"/>
          <w:lang w:val="uk-UA"/>
        </w:rPr>
        <w:t>Представлені основні методи організації занять, як загально-педагогічні</w:t>
      </w:r>
      <w:r w:rsidR="0070094B" w:rsidRPr="00FA5CFF">
        <w:rPr>
          <w:rFonts w:ascii="Times New Roman" w:hAnsi="Times New Roman" w:cs="Times New Roman"/>
          <w:sz w:val="28"/>
          <w:szCs w:val="28"/>
          <w:lang w:val="uk-UA"/>
        </w:rPr>
        <w:t xml:space="preserve"> </w:t>
      </w:r>
      <w:r w:rsidR="00AB41FC" w:rsidRPr="00FA5CFF">
        <w:rPr>
          <w:rFonts w:ascii="Times New Roman" w:hAnsi="Times New Roman" w:cs="Times New Roman"/>
          <w:sz w:val="28"/>
          <w:szCs w:val="28"/>
          <w:lang w:val="uk-UA"/>
        </w:rPr>
        <w:t>(емоційний, пізнавальний, вольовий, соціальний), так і спрямовані на оволодіння руховими якостями (цілісно</w:t>
      </w:r>
      <w:r w:rsidR="0070094B" w:rsidRPr="00FA5CFF">
        <w:rPr>
          <w:rFonts w:ascii="Times New Roman" w:hAnsi="Times New Roman" w:cs="Times New Roman"/>
          <w:sz w:val="28"/>
          <w:szCs w:val="28"/>
          <w:lang w:val="uk-UA"/>
        </w:rPr>
        <w:t>ї</w:t>
      </w:r>
      <w:r w:rsidR="00AB41FC" w:rsidRPr="00FA5CFF">
        <w:rPr>
          <w:rFonts w:ascii="Times New Roman" w:hAnsi="Times New Roman" w:cs="Times New Roman"/>
          <w:sz w:val="28"/>
          <w:szCs w:val="28"/>
          <w:lang w:val="uk-UA"/>
        </w:rPr>
        <w:t xml:space="preserve"> і розчленовано</w:t>
      </w:r>
      <w:r w:rsidR="0070094B" w:rsidRPr="00FA5CFF">
        <w:rPr>
          <w:rFonts w:ascii="Times New Roman" w:hAnsi="Times New Roman" w:cs="Times New Roman"/>
          <w:sz w:val="28"/>
          <w:szCs w:val="28"/>
          <w:lang w:val="uk-UA"/>
        </w:rPr>
        <w:t>ї</w:t>
      </w:r>
      <w:r w:rsidR="00AB41FC" w:rsidRPr="00FA5CFF">
        <w:rPr>
          <w:rFonts w:ascii="Times New Roman" w:hAnsi="Times New Roman" w:cs="Times New Roman"/>
          <w:sz w:val="28"/>
          <w:szCs w:val="28"/>
          <w:lang w:val="uk-UA"/>
        </w:rPr>
        <w:t xml:space="preserve"> вправи, повторний, інтервальний, безперервн</w:t>
      </w:r>
      <w:r w:rsidR="00007F79">
        <w:rPr>
          <w:rFonts w:ascii="Times New Roman" w:hAnsi="Times New Roman" w:cs="Times New Roman"/>
          <w:sz w:val="28"/>
          <w:szCs w:val="28"/>
          <w:lang w:val="uk-UA"/>
        </w:rPr>
        <w:t>ий, метод кругового тренування)</w:t>
      </w:r>
      <w:r w:rsidR="00AB41FC" w:rsidRPr="00FA5CFF">
        <w:rPr>
          <w:rFonts w:ascii="Times New Roman" w:hAnsi="Times New Roman" w:cs="Times New Roman"/>
          <w:sz w:val="28"/>
          <w:szCs w:val="28"/>
          <w:lang w:val="uk-UA"/>
        </w:rPr>
        <w:t>, стан здоров</w:t>
      </w:r>
      <w:r w:rsidR="00007F79">
        <w:rPr>
          <w:rFonts w:ascii="Times New Roman" w:hAnsi="Times New Roman" w:cs="Times New Roman"/>
          <w:sz w:val="28"/>
          <w:szCs w:val="28"/>
          <w:lang w:val="uk-UA"/>
        </w:rPr>
        <w:t>’</w:t>
      </w:r>
      <w:r w:rsidR="00AB41FC" w:rsidRPr="00FA5CFF">
        <w:rPr>
          <w:rFonts w:ascii="Times New Roman" w:hAnsi="Times New Roman" w:cs="Times New Roman"/>
          <w:sz w:val="28"/>
          <w:szCs w:val="28"/>
          <w:lang w:val="uk-UA"/>
        </w:rPr>
        <w:t>я, схильність до засвоєння матеріалу.</w:t>
      </w:r>
    </w:p>
    <w:p w:rsidR="00AB41FC" w:rsidRPr="00FA5CFF" w:rsidRDefault="00AB41FC" w:rsidP="00007F79">
      <w:pPr>
        <w:autoSpaceDE w:val="0"/>
        <w:autoSpaceDN w:val="0"/>
        <w:adjustRightInd w:val="0"/>
        <w:spacing w:after="0" w:line="360" w:lineRule="auto"/>
        <w:ind w:firstLine="709"/>
        <w:jc w:val="both"/>
        <w:rPr>
          <w:rFonts w:ascii="Times New Roman" w:hAnsi="Times New Roman" w:cs="Times New Roman"/>
          <w:sz w:val="28"/>
          <w:szCs w:val="28"/>
          <w:lang w:val="uk-UA"/>
        </w:rPr>
      </w:pPr>
      <w:r w:rsidRPr="00FA5CFF">
        <w:rPr>
          <w:rFonts w:ascii="Times New Roman" w:hAnsi="Times New Roman" w:cs="Times New Roman"/>
          <w:sz w:val="28"/>
          <w:szCs w:val="28"/>
          <w:lang w:val="uk-UA"/>
        </w:rPr>
        <w:t xml:space="preserve">4. Ефективність розробленої програми фізичної рекреації </w:t>
      </w:r>
      <w:r w:rsidR="00637B7C" w:rsidRPr="00FA5CFF">
        <w:rPr>
          <w:rFonts w:ascii="Times New Roman" w:hAnsi="Times New Roman" w:cs="Times New Roman"/>
          <w:sz w:val="28"/>
          <w:szCs w:val="28"/>
          <w:lang w:val="uk-UA"/>
        </w:rPr>
        <w:t xml:space="preserve">з людьми пізнього дорослого віку </w:t>
      </w:r>
      <w:r w:rsidRPr="00FA5CFF">
        <w:rPr>
          <w:rFonts w:ascii="Times New Roman" w:hAnsi="Times New Roman" w:cs="Times New Roman"/>
          <w:sz w:val="28"/>
          <w:szCs w:val="28"/>
          <w:lang w:val="uk-UA"/>
        </w:rPr>
        <w:t>на основі використання засобів спортивно-оздоровчого туризму підтверджується результатами педагогічного експер</w:t>
      </w:r>
      <w:r w:rsidR="00007F79">
        <w:rPr>
          <w:rFonts w:ascii="Times New Roman" w:hAnsi="Times New Roman" w:cs="Times New Roman"/>
          <w:sz w:val="28"/>
          <w:szCs w:val="28"/>
          <w:lang w:val="uk-UA"/>
        </w:rPr>
        <w:t>именту: статистично значуще (р</w:t>
      </w:r>
      <w:r w:rsidRPr="00FA5CFF">
        <w:rPr>
          <w:rFonts w:ascii="Times New Roman" w:hAnsi="Times New Roman" w:cs="Times New Roman"/>
          <w:sz w:val="28"/>
          <w:szCs w:val="28"/>
          <w:lang w:val="uk-UA"/>
        </w:rPr>
        <w:t xml:space="preserve">&lt;0,05) поліпшення більшості показників фізичної підготовленості у всіх жінок </w:t>
      </w:r>
      <w:r w:rsidR="00637B7C" w:rsidRPr="00FA5CFF">
        <w:rPr>
          <w:rFonts w:ascii="Times New Roman" w:hAnsi="Times New Roman" w:cs="Times New Roman"/>
          <w:sz w:val="28"/>
          <w:szCs w:val="28"/>
          <w:lang w:val="uk-UA"/>
        </w:rPr>
        <w:t>експериментальної групи</w:t>
      </w:r>
      <w:r w:rsidRPr="00FA5CFF">
        <w:rPr>
          <w:rFonts w:ascii="Times New Roman" w:hAnsi="Times New Roman" w:cs="Times New Roman"/>
          <w:sz w:val="28"/>
          <w:szCs w:val="28"/>
          <w:lang w:val="uk-UA"/>
        </w:rPr>
        <w:t xml:space="preserve"> </w:t>
      </w:r>
      <w:r w:rsidRPr="00FA5CFF">
        <w:rPr>
          <w:rFonts w:ascii="Times New Roman" w:hAnsi="Times New Roman" w:cs="Times New Roman"/>
          <w:sz w:val="28"/>
          <w:szCs w:val="28"/>
          <w:lang w:val="uk-UA"/>
        </w:rPr>
        <w:lastRenderedPageBreak/>
        <w:t>(результати тесту Купера покращилися; результати динамометрії обох рук покращилися);  істотне поліпшення функціонального стану організму літніх людей виразилося в поліпшенні здоров'я літніх людей.</w:t>
      </w:r>
    </w:p>
    <w:p w:rsidR="002D2EC8" w:rsidRPr="00FA5CFF" w:rsidRDefault="002D2EC8" w:rsidP="00007F79">
      <w:pPr>
        <w:autoSpaceDE w:val="0"/>
        <w:autoSpaceDN w:val="0"/>
        <w:adjustRightInd w:val="0"/>
        <w:spacing w:after="0" w:line="360" w:lineRule="auto"/>
        <w:ind w:firstLine="709"/>
        <w:jc w:val="both"/>
        <w:rPr>
          <w:rFonts w:ascii="Times New Roman" w:hAnsi="Times New Roman" w:cs="Times New Roman"/>
          <w:sz w:val="28"/>
          <w:szCs w:val="28"/>
          <w:lang w:val="uk-UA"/>
        </w:rPr>
      </w:pPr>
      <w:r w:rsidRPr="00FA5CFF">
        <w:rPr>
          <w:rFonts w:ascii="Times New Roman" w:hAnsi="Times New Roman" w:cs="Times New Roman"/>
          <w:sz w:val="28"/>
          <w:szCs w:val="28"/>
          <w:lang w:val="uk-UA"/>
        </w:rPr>
        <w:t xml:space="preserve">Відбулося поліпшення морфофункціональних показників у </w:t>
      </w:r>
      <w:r w:rsidR="00AB41FC" w:rsidRPr="00FA5CFF">
        <w:rPr>
          <w:rFonts w:ascii="Times New Roman" w:hAnsi="Times New Roman" w:cs="Times New Roman"/>
          <w:sz w:val="28"/>
          <w:szCs w:val="28"/>
          <w:lang w:val="uk-UA"/>
        </w:rPr>
        <w:t>жінок</w:t>
      </w:r>
      <w:r w:rsidRPr="00FA5CFF">
        <w:rPr>
          <w:rFonts w:ascii="Times New Roman" w:hAnsi="Times New Roman" w:cs="Times New Roman"/>
          <w:sz w:val="28"/>
          <w:szCs w:val="28"/>
          <w:lang w:val="uk-UA"/>
        </w:rPr>
        <w:t xml:space="preserve"> експериментальної групи. Так, до експерименту рівень фізичного стану 55 % цієї групи оцінювався як низький, а після експерименту рівень фізичного стану 79 % осіб</w:t>
      </w:r>
      <w:r w:rsidR="00AB41FC" w:rsidRPr="00FA5CFF">
        <w:rPr>
          <w:rFonts w:ascii="Times New Roman" w:hAnsi="Times New Roman" w:cs="Times New Roman"/>
          <w:sz w:val="28"/>
          <w:szCs w:val="28"/>
          <w:lang w:val="uk-UA"/>
        </w:rPr>
        <w:t xml:space="preserve"> зріс до вищого за середній. У жінок</w:t>
      </w:r>
      <w:r w:rsidRPr="00FA5CFF">
        <w:rPr>
          <w:rFonts w:ascii="Times New Roman" w:hAnsi="Times New Roman" w:cs="Times New Roman"/>
          <w:sz w:val="28"/>
          <w:szCs w:val="28"/>
          <w:lang w:val="uk-UA"/>
        </w:rPr>
        <w:t xml:space="preserve"> контрольної групи таких змін не відбулося. Отримані показники рівня адаптаційного потенціалу свідчать про задовільний рівень адаптації у </w:t>
      </w:r>
      <w:r w:rsidR="00405AA0" w:rsidRPr="00FA5CFF">
        <w:rPr>
          <w:rFonts w:ascii="Times New Roman" w:hAnsi="Times New Roman" w:cs="Times New Roman"/>
          <w:sz w:val="28"/>
          <w:szCs w:val="28"/>
          <w:lang w:val="uk-UA"/>
        </w:rPr>
        <w:t>жінок</w:t>
      </w:r>
      <w:r w:rsidRPr="00FA5CFF">
        <w:rPr>
          <w:rFonts w:ascii="Times New Roman" w:hAnsi="Times New Roman" w:cs="Times New Roman"/>
          <w:sz w:val="28"/>
          <w:szCs w:val="28"/>
          <w:lang w:val="uk-UA"/>
        </w:rPr>
        <w:t xml:space="preserve"> експериментальної групи (2,58 у. о.), тобто вказують на його поліпшення, адже на початку експерименту ми спостерігали напруження рівня адаптації. Індекс </w:t>
      </w:r>
      <w:proofErr w:type="spellStart"/>
      <w:r w:rsidRPr="00FA5CFF">
        <w:rPr>
          <w:rFonts w:ascii="Times New Roman" w:hAnsi="Times New Roman" w:cs="Times New Roman"/>
          <w:sz w:val="28"/>
          <w:szCs w:val="28"/>
          <w:lang w:val="uk-UA"/>
        </w:rPr>
        <w:t>Скібінсько</w:t>
      </w:r>
      <w:r w:rsidR="00BB1E7F">
        <w:rPr>
          <w:rFonts w:ascii="Times New Roman" w:hAnsi="Times New Roman" w:cs="Times New Roman"/>
          <w:sz w:val="28"/>
          <w:szCs w:val="28"/>
          <w:lang w:val="uk-UA"/>
        </w:rPr>
        <w:t>ї</w:t>
      </w:r>
      <w:proofErr w:type="spellEnd"/>
      <w:r w:rsidRPr="00FA5CFF">
        <w:rPr>
          <w:rFonts w:ascii="Times New Roman" w:hAnsi="Times New Roman" w:cs="Times New Roman"/>
          <w:sz w:val="28"/>
          <w:szCs w:val="28"/>
          <w:lang w:val="uk-UA"/>
        </w:rPr>
        <w:t xml:space="preserve"> в контрольній групі залишився на задовільному рівні (до експерименту дані цього показника становили 23,8</w:t>
      </w:r>
      <w:r w:rsidR="00405AA0" w:rsidRPr="00FA5CFF">
        <w:rPr>
          <w:rFonts w:ascii="Times New Roman" w:hAnsi="Times New Roman" w:cs="Times New Roman"/>
          <w:sz w:val="28"/>
          <w:szCs w:val="28"/>
          <w:u w:val="single"/>
          <w:lang w:val="uk-UA"/>
        </w:rPr>
        <w:t>+</w:t>
      </w:r>
      <w:r w:rsidRPr="00FA5CFF">
        <w:rPr>
          <w:rFonts w:ascii="Times New Roman" w:hAnsi="Times New Roman" w:cs="Times New Roman"/>
          <w:sz w:val="28"/>
          <w:szCs w:val="28"/>
          <w:lang w:val="uk-UA"/>
        </w:rPr>
        <w:t>1,2 у. о.; після – 24,1</w:t>
      </w:r>
      <w:r w:rsidR="00405AA0" w:rsidRPr="00FA5CFF">
        <w:rPr>
          <w:rFonts w:ascii="Times New Roman" w:hAnsi="Times New Roman" w:cs="Times New Roman"/>
          <w:sz w:val="28"/>
          <w:szCs w:val="28"/>
          <w:u w:val="single"/>
          <w:lang w:val="uk-UA"/>
        </w:rPr>
        <w:t>+</w:t>
      </w:r>
      <w:r w:rsidR="00007F79">
        <w:rPr>
          <w:rFonts w:ascii="Times New Roman" w:hAnsi="Times New Roman" w:cs="Times New Roman"/>
          <w:sz w:val="28"/>
          <w:szCs w:val="28"/>
          <w:u w:val="single"/>
          <w:lang w:val="uk-UA"/>
        </w:rPr>
        <w:t xml:space="preserve"> </w:t>
      </w:r>
      <w:r w:rsidR="00007F79">
        <w:rPr>
          <w:rFonts w:ascii="Times New Roman" w:hAnsi="Times New Roman" w:cs="Times New Roman"/>
          <w:sz w:val="28"/>
          <w:szCs w:val="28"/>
          <w:lang w:val="uk-UA"/>
        </w:rPr>
        <w:t>1,2 </w:t>
      </w:r>
      <w:r w:rsidRPr="00FA5CFF">
        <w:rPr>
          <w:rFonts w:ascii="Times New Roman" w:hAnsi="Times New Roman" w:cs="Times New Roman"/>
          <w:sz w:val="28"/>
          <w:szCs w:val="28"/>
          <w:lang w:val="uk-UA"/>
        </w:rPr>
        <w:t>у. о.), а в експериментальній – поліпшився на 13,1 у. о., що відповідає оцінці «добре».</w:t>
      </w:r>
    </w:p>
    <w:p w:rsidR="00405AA0" w:rsidRPr="00FA5CFF" w:rsidRDefault="00405AA0" w:rsidP="00007F79">
      <w:pPr>
        <w:autoSpaceDE w:val="0"/>
        <w:autoSpaceDN w:val="0"/>
        <w:adjustRightInd w:val="0"/>
        <w:spacing w:after="0" w:line="360" w:lineRule="auto"/>
        <w:ind w:firstLine="709"/>
        <w:jc w:val="both"/>
        <w:rPr>
          <w:rFonts w:ascii="Times New Roman" w:hAnsi="Times New Roman" w:cs="Times New Roman"/>
          <w:sz w:val="28"/>
          <w:szCs w:val="28"/>
          <w:lang w:val="uk-UA"/>
        </w:rPr>
      </w:pPr>
      <w:r w:rsidRPr="00FA5CFF">
        <w:rPr>
          <w:rFonts w:ascii="Times New Roman" w:hAnsi="Times New Roman" w:cs="Times New Roman"/>
          <w:sz w:val="28"/>
          <w:szCs w:val="28"/>
          <w:lang w:val="uk-UA"/>
        </w:rPr>
        <w:t xml:space="preserve">Отже, використання в заняттях розробленої </w:t>
      </w:r>
      <w:proofErr w:type="spellStart"/>
      <w:r w:rsidRPr="00FA5CFF">
        <w:rPr>
          <w:rFonts w:ascii="Times New Roman" w:hAnsi="Times New Roman" w:cs="Times New Roman"/>
          <w:sz w:val="28"/>
          <w:szCs w:val="28"/>
          <w:lang w:val="uk-UA"/>
        </w:rPr>
        <w:t>критеріально</w:t>
      </w:r>
      <w:r w:rsidR="003D425E" w:rsidRPr="00FA5CFF">
        <w:rPr>
          <w:rFonts w:ascii="Times New Roman" w:hAnsi="Times New Roman" w:cs="Times New Roman"/>
          <w:sz w:val="28"/>
          <w:szCs w:val="28"/>
          <w:lang w:val="uk-UA"/>
        </w:rPr>
        <w:t>ї</w:t>
      </w:r>
      <w:proofErr w:type="spellEnd"/>
      <w:r w:rsidRPr="00FA5CFF">
        <w:rPr>
          <w:rFonts w:ascii="Times New Roman" w:hAnsi="Times New Roman" w:cs="Times New Roman"/>
          <w:sz w:val="28"/>
          <w:szCs w:val="28"/>
          <w:lang w:val="uk-UA"/>
        </w:rPr>
        <w:t xml:space="preserve"> бази оцінювання розвитку рухових і функціональних можливостей людей літнього віку, застосування в організації їх рухової активності ігрового методу, поділ річної програми спортивно-оздоровчого туризму на вступний (адаптаційний), основний (тренувальний) і заключний (підтримуючий) етапи, дає можливість отримувати виражену позитивну реакцію організму жінок</w:t>
      </w:r>
      <w:r w:rsidR="00D16619" w:rsidRPr="00FA5CFF">
        <w:rPr>
          <w:rFonts w:ascii="Times New Roman" w:hAnsi="Times New Roman" w:cs="Times New Roman"/>
          <w:sz w:val="28"/>
          <w:szCs w:val="28"/>
          <w:lang w:val="uk-UA"/>
        </w:rPr>
        <w:t xml:space="preserve"> пізнього дорослого віку</w:t>
      </w:r>
      <w:r w:rsidRPr="00FA5CFF">
        <w:rPr>
          <w:rFonts w:ascii="Times New Roman" w:hAnsi="Times New Roman" w:cs="Times New Roman"/>
          <w:sz w:val="28"/>
          <w:szCs w:val="28"/>
          <w:lang w:val="uk-UA"/>
        </w:rPr>
        <w:t xml:space="preserve"> на пропоновані навантаження.</w:t>
      </w:r>
    </w:p>
    <w:p w:rsidR="002D2EC8" w:rsidRPr="00FA5CFF" w:rsidRDefault="002D2EC8" w:rsidP="004F63FE">
      <w:pPr>
        <w:spacing w:after="0" w:line="360" w:lineRule="auto"/>
        <w:rPr>
          <w:rFonts w:ascii="Times New Roman" w:hAnsi="Times New Roman" w:cs="Times New Roman"/>
          <w:b/>
          <w:sz w:val="28"/>
          <w:szCs w:val="28"/>
          <w:lang w:val="uk-UA"/>
        </w:rPr>
      </w:pPr>
      <w:r w:rsidRPr="00FA5CFF">
        <w:rPr>
          <w:rFonts w:ascii="Times New Roman" w:hAnsi="Times New Roman" w:cs="Times New Roman"/>
          <w:b/>
          <w:sz w:val="28"/>
          <w:szCs w:val="28"/>
          <w:lang w:val="uk-UA"/>
        </w:rPr>
        <w:br w:type="page"/>
      </w:r>
    </w:p>
    <w:p w:rsidR="00116AA9" w:rsidRPr="00FA5CFF" w:rsidRDefault="00116AA9" w:rsidP="004F63FE">
      <w:pPr>
        <w:pStyle w:val="a3"/>
        <w:spacing w:after="0" w:line="360" w:lineRule="auto"/>
        <w:ind w:left="709"/>
        <w:jc w:val="center"/>
        <w:rPr>
          <w:rFonts w:ascii="Times New Roman" w:hAnsi="Times New Roman" w:cs="Times New Roman"/>
          <w:b/>
          <w:sz w:val="28"/>
          <w:szCs w:val="28"/>
          <w:lang w:val="uk-UA"/>
        </w:rPr>
      </w:pPr>
      <w:r w:rsidRPr="00FA5CFF">
        <w:rPr>
          <w:rFonts w:ascii="Times New Roman" w:hAnsi="Times New Roman" w:cs="Times New Roman"/>
          <w:b/>
          <w:sz w:val="28"/>
          <w:szCs w:val="28"/>
          <w:lang w:val="uk-UA"/>
        </w:rPr>
        <w:lastRenderedPageBreak/>
        <w:t>СПИСОК ВИКОРИСТАНИХ ДЖЕРЕЛ</w:t>
      </w:r>
    </w:p>
    <w:p w:rsidR="00554FA0" w:rsidRPr="00FA5CFF" w:rsidRDefault="00554FA0" w:rsidP="004F63FE">
      <w:pPr>
        <w:pStyle w:val="a3"/>
        <w:spacing w:after="0" w:line="360" w:lineRule="auto"/>
        <w:ind w:left="709"/>
        <w:jc w:val="center"/>
        <w:rPr>
          <w:rFonts w:ascii="Times New Roman" w:hAnsi="Times New Roman" w:cs="Times New Roman"/>
          <w:b/>
          <w:sz w:val="28"/>
          <w:szCs w:val="28"/>
          <w:lang w:val="uk-UA"/>
        </w:rPr>
      </w:pPr>
    </w:p>
    <w:p w:rsidR="00BF544C" w:rsidRPr="00FA5CFF" w:rsidRDefault="00BF544C" w:rsidP="009A0D40">
      <w:pPr>
        <w:pStyle w:val="a3"/>
        <w:numPr>
          <w:ilvl w:val="0"/>
          <w:numId w:val="15"/>
        </w:numPr>
        <w:spacing w:after="0" w:line="360" w:lineRule="auto"/>
        <w:ind w:left="426" w:hanging="426"/>
        <w:jc w:val="both"/>
        <w:rPr>
          <w:rFonts w:ascii="Times New Roman" w:hAnsi="Times New Roman" w:cs="Times New Roman"/>
          <w:sz w:val="28"/>
          <w:szCs w:val="28"/>
          <w:lang w:val="uk-UA"/>
        </w:rPr>
      </w:pPr>
      <w:proofErr w:type="spellStart"/>
      <w:r w:rsidRPr="00FA5CFF">
        <w:rPr>
          <w:rFonts w:ascii="Times New Roman" w:hAnsi="Times New Roman" w:cs="Times New Roman"/>
          <w:sz w:val="28"/>
          <w:szCs w:val="28"/>
          <w:lang w:val="uk-UA"/>
        </w:rPr>
        <w:t>Аванесова</w:t>
      </w:r>
      <w:proofErr w:type="spellEnd"/>
      <w:r w:rsidRPr="00FA5CFF">
        <w:rPr>
          <w:rFonts w:ascii="Times New Roman" w:hAnsi="Times New Roman" w:cs="Times New Roman"/>
          <w:sz w:val="28"/>
          <w:szCs w:val="28"/>
          <w:lang w:val="uk-UA"/>
        </w:rPr>
        <w:t xml:space="preserve"> Г.</w:t>
      </w:r>
      <w:r w:rsidR="009A0D40" w:rsidRPr="00FA5CFF">
        <w:rPr>
          <w:rFonts w:ascii="Times New Roman" w:hAnsi="Times New Roman" w:cs="Times New Roman"/>
          <w:sz w:val="28"/>
          <w:szCs w:val="28"/>
          <w:lang w:val="uk-UA"/>
        </w:rPr>
        <w:t xml:space="preserve"> </w:t>
      </w:r>
      <w:r w:rsidRPr="00FA5CFF">
        <w:rPr>
          <w:rFonts w:ascii="Times New Roman" w:hAnsi="Times New Roman" w:cs="Times New Roman"/>
          <w:sz w:val="28"/>
          <w:szCs w:val="28"/>
          <w:lang w:val="uk-UA"/>
        </w:rPr>
        <w:t xml:space="preserve">А. </w:t>
      </w:r>
      <w:proofErr w:type="spellStart"/>
      <w:r w:rsidRPr="00FA5CFF">
        <w:rPr>
          <w:rFonts w:ascii="Times New Roman" w:hAnsi="Times New Roman" w:cs="Times New Roman"/>
          <w:sz w:val="28"/>
          <w:szCs w:val="28"/>
          <w:lang w:val="uk-UA"/>
        </w:rPr>
        <w:t>Культурно-досуговая</w:t>
      </w:r>
      <w:proofErr w:type="spellEnd"/>
      <w:r w:rsidRPr="00FA5CFF">
        <w:rPr>
          <w:rFonts w:ascii="Times New Roman" w:hAnsi="Times New Roman" w:cs="Times New Roman"/>
          <w:sz w:val="28"/>
          <w:szCs w:val="28"/>
          <w:lang w:val="uk-UA"/>
        </w:rPr>
        <w:t xml:space="preserve"> </w:t>
      </w:r>
      <w:proofErr w:type="spellStart"/>
      <w:r w:rsidRPr="00FA5CFF">
        <w:rPr>
          <w:rFonts w:ascii="Times New Roman" w:hAnsi="Times New Roman" w:cs="Times New Roman"/>
          <w:sz w:val="28"/>
          <w:szCs w:val="28"/>
          <w:lang w:val="uk-UA"/>
        </w:rPr>
        <w:t>деятельность</w:t>
      </w:r>
      <w:proofErr w:type="spellEnd"/>
      <w:r w:rsidRPr="00FA5CFF">
        <w:rPr>
          <w:rFonts w:ascii="Times New Roman" w:hAnsi="Times New Roman" w:cs="Times New Roman"/>
          <w:sz w:val="28"/>
          <w:szCs w:val="28"/>
          <w:lang w:val="uk-UA"/>
        </w:rPr>
        <w:t xml:space="preserve">: </w:t>
      </w:r>
      <w:proofErr w:type="spellStart"/>
      <w:r w:rsidRPr="00FA5CFF">
        <w:rPr>
          <w:rFonts w:ascii="Times New Roman" w:hAnsi="Times New Roman" w:cs="Times New Roman"/>
          <w:sz w:val="28"/>
          <w:szCs w:val="28"/>
          <w:lang w:val="uk-UA"/>
        </w:rPr>
        <w:t>Теория</w:t>
      </w:r>
      <w:proofErr w:type="spellEnd"/>
      <w:r w:rsidRPr="00FA5CFF">
        <w:rPr>
          <w:rFonts w:ascii="Times New Roman" w:hAnsi="Times New Roman" w:cs="Times New Roman"/>
          <w:sz w:val="28"/>
          <w:szCs w:val="28"/>
          <w:lang w:val="uk-UA"/>
        </w:rPr>
        <w:t xml:space="preserve"> и практика </w:t>
      </w:r>
      <w:proofErr w:type="spellStart"/>
      <w:r w:rsidRPr="00FA5CFF">
        <w:rPr>
          <w:rFonts w:ascii="Times New Roman" w:hAnsi="Times New Roman" w:cs="Times New Roman"/>
          <w:sz w:val="28"/>
          <w:szCs w:val="28"/>
          <w:lang w:val="uk-UA"/>
        </w:rPr>
        <w:t>организации</w:t>
      </w:r>
      <w:proofErr w:type="spellEnd"/>
      <w:r w:rsidRPr="00FA5CFF">
        <w:rPr>
          <w:rFonts w:ascii="Times New Roman" w:hAnsi="Times New Roman" w:cs="Times New Roman"/>
          <w:sz w:val="28"/>
          <w:szCs w:val="28"/>
          <w:lang w:val="uk-UA"/>
        </w:rPr>
        <w:t xml:space="preserve">: </w:t>
      </w:r>
      <w:proofErr w:type="spellStart"/>
      <w:r w:rsidRPr="00FA5CFF">
        <w:rPr>
          <w:rFonts w:ascii="Times New Roman" w:hAnsi="Times New Roman" w:cs="Times New Roman"/>
          <w:sz w:val="28"/>
          <w:szCs w:val="28"/>
          <w:lang w:val="uk-UA"/>
        </w:rPr>
        <w:t>учебное</w:t>
      </w:r>
      <w:proofErr w:type="spellEnd"/>
      <w:r w:rsidRPr="00FA5CFF">
        <w:rPr>
          <w:rFonts w:ascii="Times New Roman" w:hAnsi="Times New Roman" w:cs="Times New Roman"/>
          <w:sz w:val="28"/>
          <w:szCs w:val="28"/>
          <w:lang w:val="uk-UA"/>
        </w:rPr>
        <w:t xml:space="preserve"> </w:t>
      </w:r>
      <w:proofErr w:type="spellStart"/>
      <w:r w:rsidRPr="00FA5CFF">
        <w:rPr>
          <w:rFonts w:ascii="Times New Roman" w:hAnsi="Times New Roman" w:cs="Times New Roman"/>
          <w:sz w:val="28"/>
          <w:szCs w:val="28"/>
          <w:lang w:val="uk-UA"/>
        </w:rPr>
        <w:t>пособие</w:t>
      </w:r>
      <w:proofErr w:type="spellEnd"/>
      <w:r w:rsidRPr="00FA5CFF">
        <w:rPr>
          <w:rFonts w:ascii="Times New Roman" w:hAnsi="Times New Roman" w:cs="Times New Roman"/>
          <w:sz w:val="28"/>
          <w:szCs w:val="28"/>
          <w:lang w:val="uk-UA"/>
        </w:rPr>
        <w:t xml:space="preserve"> для </w:t>
      </w:r>
      <w:proofErr w:type="spellStart"/>
      <w:r w:rsidRPr="00FA5CFF">
        <w:rPr>
          <w:rFonts w:ascii="Times New Roman" w:hAnsi="Times New Roman" w:cs="Times New Roman"/>
          <w:sz w:val="28"/>
          <w:szCs w:val="28"/>
          <w:lang w:val="uk-UA"/>
        </w:rPr>
        <w:t>студентов</w:t>
      </w:r>
      <w:proofErr w:type="spellEnd"/>
      <w:r w:rsidRPr="00FA5CFF">
        <w:rPr>
          <w:rFonts w:ascii="Times New Roman" w:hAnsi="Times New Roman" w:cs="Times New Roman"/>
          <w:sz w:val="28"/>
          <w:szCs w:val="28"/>
          <w:lang w:val="uk-UA"/>
        </w:rPr>
        <w:t xml:space="preserve"> </w:t>
      </w:r>
      <w:proofErr w:type="spellStart"/>
      <w:r w:rsidRPr="00FA5CFF">
        <w:rPr>
          <w:rFonts w:ascii="Times New Roman" w:hAnsi="Times New Roman" w:cs="Times New Roman"/>
          <w:sz w:val="28"/>
          <w:szCs w:val="28"/>
          <w:lang w:val="uk-UA"/>
        </w:rPr>
        <w:t>вузов</w:t>
      </w:r>
      <w:proofErr w:type="spellEnd"/>
      <w:r w:rsidRPr="00FA5CFF">
        <w:rPr>
          <w:rFonts w:ascii="Times New Roman" w:hAnsi="Times New Roman" w:cs="Times New Roman"/>
          <w:sz w:val="28"/>
          <w:szCs w:val="28"/>
          <w:lang w:val="uk-UA"/>
        </w:rPr>
        <w:t xml:space="preserve"> / Г.</w:t>
      </w:r>
      <w:r w:rsidR="009A0D40" w:rsidRPr="00FA5CFF">
        <w:rPr>
          <w:rFonts w:ascii="Times New Roman" w:hAnsi="Times New Roman" w:cs="Times New Roman"/>
          <w:sz w:val="28"/>
          <w:szCs w:val="28"/>
          <w:lang w:val="uk-UA"/>
        </w:rPr>
        <w:t xml:space="preserve"> </w:t>
      </w:r>
      <w:r w:rsidRPr="00FA5CFF">
        <w:rPr>
          <w:rFonts w:ascii="Times New Roman" w:hAnsi="Times New Roman" w:cs="Times New Roman"/>
          <w:sz w:val="28"/>
          <w:szCs w:val="28"/>
          <w:lang w:val="uk-UA"/>
        </w:rPr>
        <w:t xml:space="preserve">А. </w:t>
      </w:r>
      <w:proofErr w:type="spellStart"/>
      <w:r w:rsidRPr="00FA5CFF">
        <w:rPr>
          <w:rFonts w:ascii="Times New Roman" w:hAnsi="Times New Roman" w:cs="Times New Roman"/>
          <w:sz w:val="28"/>
          <w:szCs w:val="28"/>
          <w:lang w:val="uk-UA"/>
        </w:rPr>
        <w:t>Аванесова</w:t>
      </w:r>
      <w:proofErr w:type="spellEnd"/>
      <w:r w:rsidRPr="00FA5CFF">
        <w:rPr>
          <w:rFonts w:ascii="Times New Roman" w:hAnsi="Times New Roman" w:cs="Times New Roman"/>
          <w:sz w:val="28"/>
          <w:szCs w:val="28"/>
          <w:lang w:val="uk-UA"/>
        </w:rPr>
        <w:t>. – М.: Аспект Пресс, 2006. – 236</w:t>
      </w:r>
      <w:r w:rsidR="009A0D40" w:rsidRPr="00FA5CFF">
        <w:rPr>
          <w:rFonts w:ascii="Times New Roman" w:hAnsi="Times New Roman" w:cs="Times New Roman"/>
          <w:sz w:val="28"/>
          <w:szCs w:val="28"/>
          <w:lang w:val="uk-UA"/>
        </w:rPr>
        <w:t xml:space="preserve"> </w:t>
      </w:r>
      <w:r w:rsidRPr="00FA5CFF">
        <w:rPr>
          <w:rFonts w:ascii="Times New Roman" w:hAnsi="Times New Roman" w:cs="Times New Roman"/>
          <w:sz w:val="28"/>
          <w:szCs w:val="28"/>
          <w:lang w:val="uk-UA"/>
        </w:rPr>
        <w:t>с.</w:t>
      </w:r>
    </w:p>
    <w:p w:rsidR="00BC6FF7" w:rsidRPr="00FA5CFF" w:rsidRDefault="009A0D40" w:rsidP="009A0D40">
      <w:pPr>
        <w:pStyle w:val="Default"/>
        <w:numPr>
          <w:ilvl w:val="0"/>
          <w:numId w:val="15"/>
        </w:numPr>
        <w:spacing w:line="360" w:lineRule="auto"/>
        <w:ind w:left="426" w:hanging="426"/>
        <w:jc w:val="both"/>
        <w:rPr>
          <w:color w:val="auto"/>
          <w:sz w:val="28"/>
          <w:szCs w:val="28"/>
          <w:lang w:val="uk-UA"/>
        </w:rPr>
      </w:pPr>
      <w:proofErr w:type="spellStart"/>
      <w:r w:rsidRPr="00FA5CFF">
        <w:rPr>
          <w:color w:val="auto"/>
          <w:sz w:val="28"/>
          <w:szCs w:val="28"/>
          <w:lang w:val="uk-UA"/>
        </w:rPr>
        <w:t>Аверкиева</w:t>
      </w:r>
      <w:proofErr w:type="spellEnd"/>
      <w:r w:rsidR="00BC6FF7" w:rsidRPr="00FA5CFF">
        <w:rPr>
          <w:color w:val="auto"/>
          <w:sz w:val="28"/>
          <w:szCs w:val="28"/>
          <w:lang w:val="uk-UA"/>
        </w:rPr>
        <w:t xml:space="preserve"> Ю.</w:t>
      </w:r>
      <w:r w:rsidRPr="00FA5CFF">
        <w:rPr>
          <w:color w:val="auto"/>
          <w:sz w:val="28"/>
          <w:szCs w:val="28"/>
          <w:lang w:val="uk-UA"/>
        </w:rPr>
        <w:t xml:space="preserve"> </w:t>
      </w:r>
      <w:r w:rsidR="00BC6FF7" w:rsidRPr="00FA5CFF">
        <w:rPr>
          <w:color w:val="auto"/>
          <w:sz w:val="28"/>
          <w:szCs w:val="28"/>
          <w:lang w:val="uk-UA"/>
        </w:rPr>
        <w:t xml:space="preserve">В. </w:t>
      </w:r>
      <w:proofErr w:type="spellStart"/>
      <w:r w:rsidR="00BC6FF7" w:rsidRPr="00FA5CFF">
        <w:rPr>
          <w:color w:val="auto"/>
          <w:sz w:val="28"/>
          <w:szCs w:val="28"/>
          <w:lang w:val="uk-UA"/>
        </w:rPr>
        <w:t>Распространённость</w:t>
      </w:r>
      <w:proofErr w:type="spellEnd"/>
      <w:r w:rsidR="00BC6FF7" w:rsidRPr="00FA5CFF">
        <w:rPr>
          <w:color w:val="auto"/>
          <w:sz w:val="28"/>
          <w:szCs w:val="28"/>
          <w:lang w:val="uk-UA"/>
        </w:rPr>
        <w:t xml:space="preserve">, </w:t>
      </w:r>
      <w:proofErr w:type="spellStart"/>
      <w:r w:rsidR="00BC6FF7" w:rsidRPr="00FA5CFF">
        <w:rPr>
          <w:color w:val="auto"/>
          <w:sz w:val="28"/>
          <w:szCs w:val="28"/>
          <w:lang w:val="uk-UA"/>
        </w:rPr>
        <w:t>факторы</w:t>
      </w:r>
      <w:proofErr w:type="spellEnd"/>
      <w:r w:rsidR="00BC6FF7" w:rsidRPr="00FA5CFF">
        <w:rPr>
          <w:color w:val="auto"/>
          <w:sz w:val="28"/>
          <w:szCs w:val="28"/>
          <w:lang w:val="uk-UA"/>
        </w:rPr>
        <w:t xml:space="preserve"> риска и </w:t>
      </w:r>
      <w:proofErr w:type="spellStart"/>
      <w:r w:rsidR="00BC6FF7" w:rsidRPr="00FA5CFF">
        <w:rPr>
          <w:color w:val="auto"/>
          <w:sz w:val="28"/>
          <w:szCs w:val="28"/>
          <w:lang w:val="uk-UA"/>
        </w:rPr>
        <w:t>медико-социальные</w:t>
      </w:r>
      <w:proofErr w:type="spellEnd"/>
      <w:r w:rsidR="00BC6FF7" w:rsidRPr="00FA5CFF">
        <w:rPr>
          <w:color w:val="auto"/>
          <w:sz w:val="28"/>
          <w:szCs w:val="28"/>
          <w:lang w:val="uk-UA"/>
        </w:rPr>
        <w:t xml:space="preserve"> </w:t>
      </w:r>
      <w:proofErr w:type="spellStart"/>
      <w:r w:rsidR="00BC6FF7" w:rsidRPr="00FA5CFF">
        <w:rPr>
          <w:color w:val="auto"/>
          <w:sz w:val="28"/>
          <w:szCs w:val="28"/>
          <w:lang w:val="uk-UA"/>
        </w:rPr>
        <w:t>последствия</w:t>
      </w:r>
      <w:proofErr w:type="spellEnd"/>
      <w:r w:rsidR="00BC6FF7" w:rsidRPr="00FA5CFF">
        <w:rPr>
          <w:color w:val="auto"/>
          <w:sz w:val="28"/>
          <w:szCs w:val="28"/>
          <w:lang w:val="uk-UA"/>
        </w:rPr>
        <w:t xml:space="preserve"> </w:t>
      </w:r>
      <w:proofErr w:type="spellStart"/>
      <w:r w:rsidR="00BC6FF7" w:rsidRPr="00FA5CFF">
        <w:rPr>
          <w:color w:val="auto"/>
          <w:sz w:val="28"/>
          <w:szCs w:val="28"/>
          <w:lang w:val="uk-UA"/>
        </w:rPr>
        <w:t>остеопор</w:t>
      </w:r>
      <w:r w:rsidR="00113EDA" w:rsidRPr="00FA5CFF">
        <w:rPr>
          <w:color w:val="auto"/>
          <w:sz w:val="28"/>
          <w:szCs w:val="28"/>
          <w:lang w:val="uk-UA"/>
        </w:rPr>
        <w:t>отических</w:t>
      </w:r>
      <w:proofErr w:type="spellEnd"/>
      <w:r w:rsidR="00113EDA" w:rsidRPr="00FA5CFF">
        <w:rPr>
          <w:color w:val="auto"/>
          <w:sz w:val="28"/>
          <w:szCs w:val="28"/>
          <w:lang w:val="uk-UA"/>
        </w:rPr>
        <w:t xml:space="preserve"> </w:t>
      </w:r>
      <w:proofErr w:type="spellStart"/>
      <w:r w:rsidR="00113EDA" w:rsidRPr="00FA5CFF">
        <w:rPr>
          <w:color w:val="auto"/>
          <w:sz w:val="28"/>
          <w:szCs w:val="28"/>
          <w:lang w:val="uk-UA"/>
        </w:rPr>
        <w:t>переломов</w:t>
      </w:r>
      <w:proofErr w:type="spellEnd"/>
      <w:r w:rsidR="00113EDA" w:rsidRPr="00FA5CFF">
        <w:rPr>
          <w:color w:val="auto"/>
          <w:sz w:val="28"/>
          <w:szCs w:val="28"/>
          <w:lang w:val="uk-UA"/>
        </w:rPr>
        <w:t xml:space="preserve"> у </w:t>
      </w:r>
      <w:proofErr w:type="spellStart"/>
      <w:r w:rsidR="00113EDA" w:rsidRPr="00FA5CFF">
        <w:rPr>
          <w:color w:val="auto"/>
          <w:sz w:val="28"/>
          <w:szCs w:val="28"/>
          <w:lang w:val="uk-UA"/>
        </w:rPr>
        <w:t>жителей</w:t>
      </w:r>
      <w:proofErr w:type="spellEnd"/>
      <w:r w:rsidR="00113EDA" w:rsidRPr="00FA5CFF">
        <w:rPr>
          <w:color w:val="auto"/>
          <w:sz w:val="28"/>
          <w:szCs w:val="28"/>
          <w:lang w:val="uk-UA"/>
        </w:rPr>
        <w:t xml:space="preserve"> </w:t>
      </w:r>
      <w:r w:rsidR="00BC6FF7" w:rsidRPr="00FA5CFF">
        <w:rPr>
          <w:color w:val="auto"/>
          <w:sz w:val="28"/>
          <w:szCs w:val="28"/>
          <w:lang w:val="uk-UA"/>
        </w:rPr>
        <w:t xml:space="preserve">Кемерово </w:t>
      </w:r>
      <w:proofErr w:type="spellStart"/>
      <w:r w:rsidR="00BC6FF7" w:rsidRPr="00FA5CFF">
        <w:rPr>
          <w:color w:val="auto"/>
          <w:sz w:val="28"/>
          <w:szCs w:val="28"/>
          <w:lang w:val="uk-UA"/>
        </w:rPr>
        <w:t>старшей</w:t>
      </w:r>
      <w:proofErr w:type="spellEnd"/>
      <w:r w:rsidR="00BC6FF7" w:rsidRPr="00FA5CFF">
        <w:rPr>
          <w:color w:val="auto"/>
          <w:sz w:val="28"/>
          <w:szCs w:val="28"/>
          <w:lang w:val="uk-UA"/>
        </w:rPr>
        <w:t xml:space="preserve"> </w:t>
      </w:r>
      <w:proofErr w:type="spellStart"/>
      <w:r w:rsidR="00BC6FF7" w:rsidRPr="00FA5CFF">
        <w:rPr>
          <w:color w:val="auto"/>
          <w:sz w:val="28"/>
          <w:szCs w:val="28"/>
          <w:lang w:val="uk-UA"/>
        </w:rPr>
        <w:t>возрастной</w:t>
      </w:r>
      <w:proofErr w:type="spellEnd"/>
      <w:r w:rsidR="00BC6FF7" w:rsidRPr="00FA5CFF">
        <w:rPr>
          <w:color w:val="auto"/>
          <w:sz w:val="28"/>
          <w:szCs w:val="28"/>
          <w:lang w:val="uk-UA"/>
        </w:rPr>
        <w:t xml:space="preserve"> </w:t>
      </w:r>
      <w:proofErr w:type="spellStart"/>
      <w:r w:rsidR="00BC6FF7" w:rsidRPr="00FA5CFF">
        <w:rPr>
          <w:color w:val="auto"/>
          <w:sz w:val="28"/>
          <w:szCs w:val="28"/>
          <w:lang w:val="uk-UA"/>
        </w:rPr>
        <w:t>группы</w:t>
      </w:r>
      <w:proofErr w:type="spellEnd"/>
      <w:r w:rsidR="00BC6FF7" w:rsidRPr="00FA5CFF">
        <w:rPr>
          <w:color w:val="auto"/>
          <w:sz w:val="28"/>
          <w:szCs w:val="28"/>
          <w:lang w:val="uk-UA"/>
        </w:rPr>
        <w:t xml:space="preserve">: автореферат </w:t>
      </w:r>
      <w:proofErr w:type="spellStart"/>
      <w:r w:rsidR="00BC6FF7" w:rsidRPr="00FA5CFF">
        <w:rPr>
          <w:color w:val="auto"/>
          <w:sz w:val="28"/>
          <w:szCs w:val="28"/>
          <w:lang w:val="uk-UA"/>
        </w:rPr>
        <w:t>дисс</w:t>
      </w:r>
      <w:proofErr w:type="spellEnd"/>
      <w:r w:rsidR="00BC6FF7" w:rsidRPr="00FA5CFF">
        <w:rPr>
          <w:color w:val="auto"/>
          <w:sz w:val="28"/>
          <w:szCs w:val="28"/>
          <w:lang w:val="uk-UA"/>
        </w:rPr>
        <w:t>… канд. мед. наук / Ю.</w:t>
      </w:r>
      <w:r w:rsidRPr="00FA5CFF">
        <w:rPr>
          <w:color w:val="auto"/>
          <w:sz w:val="28"/>
          <w:szCs w:val="28"/>
          <w:lang w:val="uk-UA"/>
        </w:rPr>
        <w:t xml:space="preserve"> </w:t>
      </w:r>
      <w:r w:rsidR="00BC6FF7" w:rsidRPr="00FA5CFF">
        <w:rPr>
          <w:color w:val="auto"/>
          <w:sz w:val="28"/>
          <w:szCs w:val="28"/>
          <w:lang w:val="uk-UA"/>
        </w:rPr>
        <w:t>В.</w:t>
      </w:r>
      <w:r w:rsidRPr="00FA5CFF">
        <w:rPr>
          <w:color w:val="auto"/>
          <w:sz w:val="28"/>
          <w:szCs w:val="28"/>
          <w:lang w:val="uk-UA"/>
        </w:rPr>
        <w:t xml:space="preserve"> </w:t>
      </w:r>
      <w:proofErr w:type="spellStart"/>
      <w:r w:rsidR="00BC6FF7" w:rsidRPr="00FA5CFF">
        <w:rPr>
          <w:color w:val="auto"/>
          <w:sz w:val="28"/>
          <w:szCs w:val="28"/>
          <w:lang w:val="uk-UA"/>
        </w:rPr>
        <w:t>Аверкина</w:t>
      </w:r>
      <w:proofErr w:type="spellEnd"/>
      <w:r w:rsidR="00BC6FF7" w:rsidRPr="00FA5CFF">
        <w:rPr>
          <w:color w:val="auto"/>
          <w:sz w:val="28"/>
          <w:szCs w:val="28"/>
          <w:lang w:val="uk-UA"/>
        </w:rPr>
        <w:t xml:space="preserve">. – </w:t>
      </w:r>
      <w:proofErr w:type="spellStart"/>
      <w:r w:rsidR="00BC6FF7" w:rsidRPr="00FA5CFF">
        <w:rPr>
          <w:color w:val="auto"/>
          <w:sz w:val="28"/>
          <w:szCs w:val="28"/>
          <w:lang w:val="uk-UA"/>
        </w:rPr>
        <w:t>Красноярск</w:t>
      </w:r>
      <w:proofErr w:type="spellEnd"/>
      <w:r w:rsidR="00BC6FF7" w:rsidRPr="00FA5CFF">
        <w:rPr>
          <w:color w:val="auto"/>
          <w:sz w:val="28"/>
          <w:szCs w:val="28"/>
          <w:lang w:val="uk-UA"/>
        </w:rPr>
        <w:t>, 2012. – 28</w:t>
      </w:r>
      <w:r w:rsidRPr="00FA5CFF">
        <w:rPr>
          <w:color w:val="auto"/>
          <w:sz w:val="28"/>
          <w:szCs w:val="28"/>
          <w:lang w:val="uk-UA"/>
        </w:rPr>
        <w:t xml:space="preserve"> </w:t>
      </w:r>
      <w:r w:rsidR="00BC6FF7" w:rsidRPr="00FA5CFF">
        <w:rPr>
          <w:color w:val="auto"/>
          <w:sz w:val="28"/>
          <w:szCs w:val="28"/>
          <w:lang w:val="uk-UA"/>
        </w:rPr>
        <w:t xml:space="preserve">с. </w:t>
      </w:r>
    </w:p>
    <w:p w:rsidR="00116AA9" w:rsidRPr="00FA5CFF" w:rsidRDefault="00116AA9" w:rsidP="009A0D40">
      <w:pPr>
        <w:pStyle w:val="a3"/>
        <w:numPr>
          <w:ilvl w:val="0"/>
          <w:numId w:val="15"/>
        </w:numPr>
        <w:spacing w:after="0" w:line="360" w:lineRule="auto"/>
        <w:ind w:left="426" w:hanging="426"/>
        <w:jc w:val="both"/>
        <w:rPr>
          <w:rFonts w:ascii="Times New Roman" w:hAnsi="Times New Roman" w:cs="Times New Roman"/>
          <w:sz w:val="28"/>
          <w:szCs w:val="28"/>
          <w:lang w:val="uk-UA"/>
        </w:rPr>
      </w:pPr>
      <w:proofErr w:type="spellStart"/>
      <w:r w:rsidRPr="00FA5CFF">
        <w:rPr>
          <w:rFonts w:ascii="Times New Roman" w:hAnsi="Times New Roman" w:cs="Times New Roman"/>
          <w:sz w:val="28"/>
          <w:szCs w:val="28"/>
          <w:lang w:val="uk-UA"/>
        </w:rPr>
        <w:t>Альперович</w:t>
      </w:r>
      <w:proofErr w:type="spellEnd"/>
      <w:r w:rsidRPr="00FA5CFF">
        <w:rPr>
          <w:rFonts w:ascii="Times New Roman" w:hAnsi="Times New Roman" w:cs="Times New Roman"/>
          <w:sz w:val="28"/>
          <w:szCs w:val="28"/>
          <w:lang w:val="uk-UA"/>
        </w:rPr>
        <w:t xml:space="preserve"> В. </w:t>
      </w:r>
      <w:proofErr w:type="spellStart"/>
      <w:r w:rsidRPr="00FA5CFF">
        <w:rPr>
          <w:rFonts w:ascii="Times New Roman" w:hAnsi="Times New Roman" w:cs="Times New Roman"/>
          <w:sz w:val="28"/>
          <w:szCs w:val="28"/>
          <w:lang w:val="uk-UA"/>
        </w:rPr>
        <w:t>Социальная</w:t>
      </w:r>
      <w:proofErr w:type="spellEnd"/>
      <w:r w:rsidRPr="00FA5CFF">
        <w:rPr>
          <w:rFonts w:ascii="Times New Roman" w:hAnsi="Times New Roman" w:cs="Times New Roman"/>
          <w:sz w:val="28"/>
          <w:szCs w:val="28"/>
          <w:lang w:val="uk-UA"/>
        </w:rPr>
        <w:t xml:space="preserve"> </w:t>
      </w:r>
      <w:proofErr w:type="spellStart"/>
      <w:r w:rsidRPr="00FA5CFF">
        <w:rPr>
          <w:rFonts w:ascii="Times New Roman" w:hAnsi="Times New Roman" w:cs="Times New Roman"/>
          <w:sz w:val="28"/>
          <w:szCs w:val="28"/>
          <w:lang w:val="uk-UA"/>
        </w:rPr>
        <w:t>геронтология</w:t>
      </w:r>
      <w:proofErr w:type="spellEnd"/>
      <w:r w:rsidRPr="00FA5CFF">
        <w:rPr>
          <w:rFonts w:ascii="Times New Roman" w:hAnsi="Times New Roman" w:cs="Times New Roman"/>
          <w:sz w:val="28"/>
          <w:szCs w:val="28"/>
          <w:lang w:val="uk-UA"/>
        </w:rPr>
        <w:t xml:space="preserve"> / В. </w:t>
      </w:r>
      <w:proofErr w:type="spellStart"/>
      <w:r w:rsidRPr="00FA5CFF">
        <w:rPr>
          <w:rFonts w:ascii="Times New Roman" w:hAnsi="Times New Roman" w:cs="Times New Roman"/>
          <w:sz w:val="28"/>
          <w:szCs w:val="28"/>
          <w:lang w:val="uk-UA"/>
        </w:rPr>
        <w:t>Альперович</w:t>
      </w:r>
      <w:proofErr w:type="spellEnd"/>
      <w:r w:rsidRPr="00FA5CFF">
        <w:rPr>
          <w:rFonts w:ascii="Times New Roman" w:hAnsi="Times New Roman" w:cs="Times New Roman"/>
          <w:sz w:val="28"/>
          <w:szCs w:val="28"/>
          <w:lang w:val="uk-UA"/>
        </w:rPr>
        <w:t xml:space="preserve">. – Ростов н/Д., 1997. – 292 с. </w:t>
      </w:r>
    </w:p>
    <w:p w:rsidR="003D425E" w:rsidRPr="00FA5CFF" w:rsidRDefault="003D425E" w:rsidP="009A0D40">
      <w:pPr>
        <w:pStyle w:val="a3"/>
        <w:numPr>
          <w:ilvl w:val="0"/>
          <w:numId w:val="15"/>
        </w:numPr>
        <w:spacing w:after="0" w:line="360" w:lineRule="auto"/>
        <w:ind w:left="426" w:hanging="426"/>
        <w:jc w:val="both"/>
        <w:rPr>
          <w:rFonts w:ascii="Times New Roman" w:hAnsi="Times New Roman" w:cs="Times New Roman"/>
          <w:sz w:val="28"/>
          <w:szCs w:val="28"/>
          <w:lang w:val="uk-UA"/>
        </w:rPr>
      </w:pPr>
      <w:r w:rsidRPr="00FA5CFF">
        <w:rPr>
          <w:rFonts w:ascii="Times New Roman" w:hAnsi="Times New Roman" w:cs="Times New Roman"/>
          <w:sz w:val="28"/>
          <w:szCs w:val="28"/>
          <w:lang w:val="uk-UA"/>
        </w:rPr>
        <w:t xml:space="preserve">Анастасова О. Ю. </w:t>
      </w:r>
      <w:proofErr w:type="spellStart"/>
      <w:r w:rsidRPr="00FA5CFF">
        <w:rPr>
          <w:rFonts w:ascii="Times New Roman" w:hAnsi="Times New Roman" w:cs="Times New Roman"/>
          <w:sz w:val="28"/>
          <w:szCs w:val="28"/>
          <w:lang w:val="uk-UA"/>
        </w:rPr>
        <w:t>Здоров’яформуючі</w:t>
      </w:r>
      <w:proofErr w:type="spellEnd"/>
      <w:r w:rsidRPr="00FA5CFF">
        <w:rPr>
          <w:rFonts w:ascii="Times New Roman" w:hAnsi="Times New Roman" w:cs="Times New Roman"/>
          <w:sz w:val="28"/>
          <w:szCs w:val="28"/>
          <w:lang w:val="uk-UA"/>
        </w:rPr>
        <w:t xml:space="preserve"> технології в сучасному освітньому просторі / О. Ю. Анастасова // Актуальні проблеми збереження психологічного здоров’я підростаючого покоління : матеріали </w:t>
      </w:r>
      <w:proofErr w:type="spellStart"/>
      <w:r w:rsidRPr="00FA5CFF">
        <w:rPr>
          <w:rFonts w:ascii="Times New Roman" w:hAnsi="Times New Roman" w:cs="Times New Roman"/>
          <w:sz w:val="28"/>
          <w:szCs w:val="28"/>
          <w:lang w:val="uk-UA"/>
        </w:rPr>
        <w:t>Всеукр</w:t>
      </w:r>
      <w:proofErr w:type="spellEnd"/>
      <w:r w:rsidRPr="00FA5CFF">
        <w:rPr>
          <w:rFonts w:ascii="Times New Roman" w:hAnsi="Times New Roman" w:cs="Times New Roman"/>
          <w:sz w:val="28"/>
          <w:szCs w:val="28"/>
          <w:lang w:val="uk-UA"/>
        </w:rPr>
        <w:t xml:space="preserve">. </w:t>
      </w:r>
      <w:proofErr w:type="spellStart"/>
      <w:r w:rsidRPr="00FA5CFF">
        <w:rPr>
          <w:rFonts w:ascii="Times New Roman" w:hAnsi="Times New Roman" w:cs="Times New Roman"/>
          <w:sz w:val="28"/>
          <w:szCs w:val="28"/>
          <w:lang w:val="uk-UA"/>
        </w:rPr>
        <w:t>психол.-пед</w:t>
      </w:r>
      <w:proofErr w:type="spellEnd"/>
      <w:r w:rsidRPr="00FA5CFF">
        <w:rPr>
          <w:rFonts w:ascii="Times New Roman" w:hAnsi="Times New Roman" w:cs="Times New Roman"/>
          <w:sz w:val="28"/>
          <w:szCs w:val="28"/>
          <w:lang w:val="uk-UA"/>
        </w:rPr>
        <w:t xml:space="preserve">. </w:t>
      </w:r>
      <w:proofErr w:type="spellStart"/>
      <w:r w:rsidRPr="00FA5CFF">
        <w:rPr>
          <w:rFonts w:ascii="Times New Roman" w:hAnsi="Times New Roman" w:cs="Times New Roman"/>
          <w:sz w:val="28"/>
          <w:szCs w:val="28"/>
          <w:lang w:val="uk-UA"/>
        </w:rPr>
        <w:t>Демиденківських</w:t>
      </w:r>
      <w:proofErr w:type="spellEnd"/>
      <w:r w:rsidRPr="00FA5CFF">
        <w:rPr>
          <w:rFonts w:ascii="Times New Roman" w:hAnsi="Times New Roman" w:cs="Times New Roman"/>
          <w:sz w:val="28"/>
          <w:szCs w:val="28"/>
          <w:lang w:val="uk-UA"/>
        </w:rPr>
        <w:t xml:space="preserve"> читань (м. Б</w:t>
      </w:r>
      <w:r w:rsidR="00AD5494">
        <w:rPr>
          <w:rFonts w:ascii="Times New Roman" w:hAnsi="Times New Roman" w:cs="Times New Roman"/>
          <w:sz w:val="28"/>
          <w:szCs w:val="28"/>
          <w:lang w:val="uk-UA"/>
        </w:rPr>
        <w:t>ердянськ, 23–24 квіт. 2013 р.). – Бердянськ</w:t>
      </w:r>
      <w:r w:rsidRPr="00FA5CFF">
        <w:rPr>
          <w:rFonts w:ascii="Times New Roman" w:hAnsi="Times New Roman" w:cs="Times New Roman"/>
          <w:sz w:val="28"/>
          <w:szCs w:val="28"/>
          <w:lang w:val="uk-UA"/>
        </w:rPr>
        <w:t>: БДПУ, 2013. – 149 с. – С. 84</w:t>
      </w:r>
      <w:r w:rsidR="00AD5494">
        <w:rPr>
          <w:rFonts w:ascii="Times New Roman" w:hAnsi="Times New Roman" w:cs="Times New Roman"/>
          <w:sz w:val="28"/>
          <w:szCs w:val="28"/>
          <w:lang w:val="uk-UA"/>
        </w:rPr>
        <w:t>–</w:t>
      </w:r>
      <w:r w:rsidRPr="00FA5CFF">
        <w:rPr>
          <w:rFonts w:ascii="Times New Roman" w:hAnsi="Times New Roman" w:cs="Times New Roman"/>
          <w:sz w:val="28"/>
          <w:szCs w:val="28"/>
          <w:lang w:val="uk-UA"/>
        </w:rPr>
        <w:t>86.</w:t>
      </w:r>
    </w:p>
    <w:p w:rsidR="0057117B" w:rsidRPr="00FA5CFF" w:rsidRDefault="0057117B" w:rsidP="009A0D40">
      <w:pPr>
        <w:pStyle w:val="a3"/>
        <w:numPr>
          <w:ilvl w:val="0"/>
          <w:numId w:val="15"/>
        </w:numPr>
        <w:spacing w:after="0" w:line="360" w:lineRule="auto"/>
        <w:ind w:left="426" w:hanging="426"/>
        <w:jc w:val="both"/>
        <w:rPr>
          <w:rFonts w:ascii="Times New Roman" w:hAnsi="Times New Roman" w:cs="Times New Roman"/>
          <w:sz w:val="28"/>
          <w:szCs w:val="28"/>
          <w:lang w:val="uk-UA"/>
        </w:rPr>
      </w:pPr>
      <w:r w:rsidRPr="00FA5CFF">
        <w:rPr>
          <w:rFonts w:ascii="Times New Roman" w:hAnsi="Times New Roman" w:cs="Times New Roman"/>
          <w:sz w:val="28"/>
          <w:szCs w:val="28"/>
          <w:lang w:val="uk-UA"/>
        </w:rPr>
        <w:t>Андрєєва О. В. Теоретико-методологічні засади рекреаційної діяльності різних груп населення : автореферат дис. … д-ра наук з фіз. виховання та спорту : [спец.] 24.00.02 Фізична культура, фізичне виховання різних груп населення / Олена Валеріївна Андрєєва; НУФВСУ. – К</w:t>
      </w:r>
      <w:r w:rsidR="009A0D40" w:rsidRPr="00FA5CFF">
        <w:rPr>
          <w:rFonts w:ascii="Times New Roman" w:hAnsi="Times New Roman" w:cs="Times New Roman"/>
          <w:sz w:val="28"/>
          <w:szCs w:val="28"/>
          <w:lang w:val="uk-UA"/>
        </w:rPr>
        <w:t>.</w:t>
      </w:r>
      <w:r w:rsidRPr="00FA5CFF">
        <w:rPr>
          <w:rFonts w:ascii="Times New Roman" w:hAnsi="Times New Roman" w:cs="Times New Roman"/>
          <w:sz w:val="28"/>
          <w:szCs w:val="28"/>
          <w:lang w:val="uk-UA"/>
        </w:rPr>
        <w:t>, 201</w:t>
      </w:r>
      <w:r w:rsidR="009A0D40" w:rsidRPr="00FA5CFF">
        <w:rPr>
          <w:rFonts w:ascii="Times New Roman" w:hAnsi="Times New Roman" w:cs="Times New Roman"/>
          <w:sz w:val="28"/>
          <w:szCs w:val="28"/>
          <w:lang w:val="uk-UA"/>
        </w:rPr>
        <w:t>9</w:t>
      </w:r>
      <w:r w:rsidRPr="00FA5CFF">
        <w:rPr>
          <w:rFonts w:ascii="Times New Roman" w:hAnsi="Times New Roman" w:cs="Times New Roman"/>
          <w:sz w:val="28"/>
          <w:szCs w:val="28"/>
          <w:lang w:val="uk-UA"/>
        </w:rPr>
        <w:t>. – 44 с.</w:t>
      </w:r>
    </w:p>
    <w:p w:rsidR="00C9697A" w:rsidRPr="00FA5CFF" w:rsidRDefault="00C9697A" w:rsidP="009A0D40">
      <w:pPr>
        <w:pStyle w:val="a3"/>
        <w:numPr>
          <w:ilvl w:val="0"/>
          <w:numId w:val="15"/>
        </w:numPr>
        <w:spacing w:after="0" w:line="360" w:lineRule="auto"/>
        <w:ind w:left="426" w:hanging="426"/>
        <w:jc w:val="both"/>
        <w:rPr>
          <w:rFonts w:ascii="Times New Roman" w:hAnsi="Times New Roman" w:cs="Times New Roman"/>
          <w:sz w:val="28"/>
          <w:szCs w:val="28"/>
          <w:lang w:val="uk-UA"/>
        </w:rPr>
      </w:pPr>
      <w:r w:rsidRPr="00FA5CFF">
        <w:rPr>
          <w:rFonts w:ascii="Times New Roman" w:hAnsi="Times New Roman" w:cs="Times New Roman"/>
          <w:sz w:val="28"/>
          <w:szCs w:val="28"/>
          <w:lang w:val="uk-UA"/>
        </w:rPr>
        <w:t xml:space="preserve">Андрєєва О. Чинники, що детермінують рекреаційну активність осіб зрілого віку / О. Андрєєва, К. </w:t>
      </w:r>
      <w:proofErr w:type="spellStart"/>
      <w:r w:rsidRPr="00FA5CFF">
        <w:rPr>
          <w:rFonts w:ascii="Times New Roman" w:hAnsi="Times New Roman" w:cs="Times New Roman"/>
          <w:sz w:val="28"/>
          <w:szCs w:val="28"/>
          <w:lang w:val="uk-UA"/>
        </w:rPr>
        <w:t>Пацалюк</w:t>
      </w:r>
      <w:proofErr w:type="spellEnd"/>
      <w:r w:rsidRPr="00FA5CFF">
        <w:rPr>
          <w:rFonts w:ascii="Times New Roman" w:hAnsi="Times New Roman" w:cs="Times New Roman"/>
          <w:sz w:val="28"/>
          <w:szCs w:val="28"/>
          <w:lang w:val="uk-UA"/>
        </w:rPr>
        <w:t xml:space="preserve"> // Слобожанський науково-спортивний вісник: збірник наукових статей</w:t>
      </w:r>
      <w:r w:rsidR="00AD5494">
        <w:rPr>
          <w:rFonts w:ascii="Times New Roman" w:hAnsi="Times New Roman" w:cs="Times New Roman"/>
          <w:sz w:val="28"/>
          <w:szCs w:val="28"/>
          <w:lang w:val="uk-UA"/>
        </w:rPr>
        <w:t>.</w:t>
      </w:r>
      <w:r w:rsidRPr="00FA5CFF">
        <w:rPr>
          <w:rFonts w:ascii="Times New Roman" w:hAnsi="Times New Roman" w:cs="Times New Roman"/>
          <w:sz w:val="28"/>
          <w:szCs w:val="28"/>
          <w:lang w:val="uk-UA"/>
        </w:rPr>
        <w:t xml:space="preserve"> – Х</w:t>
      </w:r>
      <w:r w:rsidR="00AD5494">
        <w:rPr>
          <w:rFonts w:ascii="Times New Roman" w:hAnsi="Times New Roman" w:cs="Times New Roman"/>
          <w:sz w:val="28"/>
          <w:szCs w:val="28"/>
          <w:lang w:val="uk-UA"/>
        </w:rPr>
        <w:t>.</w:t>
      </w:r>
      <w:r w:rsidRPr="00FA5CFF">
        <w:rPr>
          <w:rFonts w:ascii="Times New Roman" w:hAnsi="Times New Roman" w:cs="Times New Roman"/>
          <w:sz w:val="28"/>
          <w:szCs w:val="28"/>
          <w:lang w:val="uk-UA"/>
        </w:rPr>
        <w:t>: ХДАФК, 2008. – С. 31</w:t>
      </w:r>
      <w:r w:rsidR="00AD5494">
        <w:rPr>
          <w:rFonts w:ascii="Times New Roman" w:hAnsi="Times New Roman" w:cs="Times New Roman"/>
          <w:sz w:val="28"/>
          <w:szCs w:val="28"/>
          <w:lang w:val="uk-UA"/>
        </w:rPr>
        <w:t>–</w:t>
      </w:r>
      <w:r w:rsidRPr="00FA5CFF">
        <w:rPr>
          <w:rFonts w:ascii="Times New Roman" w:hAnsi="Times New Roman" w:cs="Times New Roman"/>
          <w:sz w:val="28"/>
          <w:szCs w:val="28"/>
          <w:lang w:val="uk-UA"/>
        </w:rPr>
        <w:t>34.</w:t>
      </w:r>
    </w:p>
    <w:p w:rsidR="00EA12DE" w:rsidRPr="00FA5CFF" w:rsidRDefault="00EA12DE" w:rsidP="009A0D40">
      <w:pPr>
        <w:pStyle w:val="Default"/>
        <w:numPr>
          <w:ilvl w:val="0"/>
          <w:numId w:val="15"/>
        </w:numPr>
        <w:spacing w:line="360" w:lineRule="auto"/>
        <w:ind w:left="426" w:hanging="426"/>
        <w:jc w:val="both"/>
        <w:rPr>
          <w:color w:val="auto"/>
          <w:sz w:val="28"/>
          <w:szCs w:val="28"/>
          <w:lang w:val="uk-UA"/>
        </w:rPr>
      </w:pPr>
      <w:proofErr w:type="spellStart"/>
      <w:r w:rsidRPr="00FA5CFF">
        <w:rPr>
          <w:color w:val="auto"/>
          <w:sz w:val="28"/>
          <w:szCs w:val="28"/>
          <w:lang w:val="uk-UA"/>
        </w:rPr>
        <w:t>Аппенянски</w:t>
      </w:r>
      <w:r w:rsidR="00AD5494">
        <w:rPr>
          <w:color w:val="auto"/>
          <w:sz w:val="28"/>
          <w:szCs w:val="28"/>
          <w:lang w:val="uk-UA"/>
        </w:rPr>
        <w:t>й</w:t>
      </w:r>
      <w:proofErr w:type="spellEnd"/>
      <w:r w:rsidRPr="00FA5CFF">
        <w:rPr>
          <w:color w:val="auto"/>
          <w:sz w:val="28"/>
          <w:szCs w:val="28"/>
          <w:lang w:val="uk-UA"/>
        </w:rPr>
        <w:t xml:space="preserve"> А.</w:t>
      </w:r>
      <w:r w:rsidR="00AD5494">
        <w:rPr>
          <w:color w:val="auto"/>
          <w:sz w:val="28"/>
          <w:szCs w:val="28"/>
          <w:lang w:val="uk-UA"/>
        </w:rPr>
        <w:t xml:space="preserve"> </w:t>
      </w:r>
      <w:r w:rsidRPr="00FA5CFF">
        <w:rPr>
          <w:color w:val="auto"/>
          <w:sz w:val="28"/>
          <w:szCs w:val="28"/>
          <w:lang w:val="uk-UA"/>
        </w:rPr>
        <w:t xml:space="preserve">И. </w:t>
      </w:r>
      <w:proofErr w:type="spellStart"/>
      <w:r w:rsidRPr="00FA5CFF">
        <w:rPr>
          <w:color w:val="auto"/>
          <w:sz w:val="28"/>
          <w:szCs w:val="28"/>
          <w:lang w:val="uk-UA"/>
        </w:rPr>
        <w:t>Рекреалогия</w:t>
      </w:r>
      <w:proofErr w:type="spellEnd"/>
      <w:r w:rsidRPr="00FA5CFF">
        <w:rPr>
          <w:color w:val="auto"/>
          <w:sz w:val="28"/>
          <w:szCs w:val="28"/>
          <w:lang w:val="uk-UA"/>
        </w:rPr>
        <w:t xml:space="preserve">: </w:t>
      </w:r>
      <w:proofErr w:type="spellStart"/>
      <w:r w:rsidRPr="00FA5CFF">
        <w:rPr>
          <w:color w:val="auto"/>
          <w:sz w:val="28"/>
          <w:szCs w:val="28"/>
          <w:lang w:val="uk-UA"/>
        </w:rPr>
        <w:t>тренировочный</w:t>
      </w:r>
      <w:proofErr w:type="spellEnd"/>
      <w:r w:rsidRPr="00FA5CFF">
        <w:rPr>
          <w:color w:val="auto"/>
          <w:sz w:val="28"/>
          <w:szCs w:val="28"/>
          <w:lang w:val="uk-UA"/>
        </w:rPr>
        <w:t xml:space="preserve"> </w:t>
      </w:r>
      <w:proofErr w:type="spellStart"/>
      <w:r w:rsidRPr="00FA5CFF">
        <w:rPr>
          <w:color w:val="auto"/>
          <w:sz w:val="28"/>
          <w:szCs w:val="28"/>
          <w:lang w:val="uk-UA"/>
        </w:rPr>
        <w:t>процесс</w:t>
      </w:r>
      <w:proofErr w:type="spellEnd"/>
      <w:r w:rsidRPr="00FA5CFF">
        <w:rPr>
          <w:color w:val="auto"/>
          <w:sz w:val="28"/>
          <w:szCs w:val="28"/>
          <w:lang w:val="uk-UA"/>
        </w:rPr>
        <w:t xml:space="preserve"> в </w:t>
      </w:r>
      <w:proofErr w:type="spellStart"/>
      <w:r w:rsidRPr="00FA5CFF">
        <w:rPr>
          <w:color w:val="auto"/>
          <w:sz w:val="28"/>
          <w:szCs w:val="28"/>
          <w:lang w:val="uk-UA"/>
        </w:rPr>
        <w:t>активном</w:t>
      </w:r>
      <w:proofErr w:type="spellEnd"/>
      <w:r w:rsidRPr="00FA5CFF">
        <w:rPr>
          <w:color w:val="auto"/>
          <w:sz w:val="28"/>
          <w:szCs w:val="28"/>
          <w:lang w:val="uk-UA"/>
        </w:rPr>
        <w:t xml:space="preserve"> </w:t>
      </w:r>
      <w:proofErr w:type="spellStart"/>
      <w:r w:rsidRPr="00FA5CFF">
        <w:rPr>
          <w:color w:val="auto"/>
          <w:sz w:val="28"/>
          <w:szCs w:val="28"/>
          <w:lang w:val="uk-UA"/>
        </w:rPr>
        <w:t>туризме</w:t>
      </w:r>
      <w:proofErr w:type="spellEnd"/>
      <w:r w:rsidRPr="00FA5CFF">
        <w:rPr>
          <w:color w:val="auto"/>
          <w:sz w:val="28"/>
          <w:szCs w:val="28"/>
          <w:lang w:val="uk-UA"/>
        </w:rPr>
        <w:t xml:space="preserve">. </w:t>
      </w:r>
      <w:proofErr w:type="spellStart"/>
      <w:r w:rsidRPr="00FA5CFF">
        <w:rPr>
          <w:color w:val="auto"/>
          <w:sz w:val="28"/>
          <w:szCs w:val="28"/>
          <w:lang w:val="uk-UA"/>
        </w:rPr>
        <w:t>Учебное</w:t>
      </w:r>
      <w:proofErr w:type="spellEnd"/>
      <w:r w:rsidRPr="00FA5CFF">
        <w:rPr>
          <w:color w:val="auto"/>
          <w:sz w:val="28"/>
          <w:szCs w:val="28"/>
          <w:lang w:val="uk-UA"/>
        </w:rPr>
        <w:t xml:space="preserve"> </w:t>
      </w:r>
      <w:proofErr w:type="spellStart"/>
      <w:r w:rsidRPr="00FA5CFF">
        <w:rPr>
          <w:color w:val="auto"/>
          <w:sz w:val="28"/>
          <w:szCs w:val="28"/>
          <w:lang w:val="uk-UA"/>
        </w:rPr>
        <w:t>пособие</w:t>
      </w:r>
      <w:proofErr w:type="spellEnd"/>
      <w:r w:rsidRPr="00FA5CFF">
        <w:rPr>
          <w:color w:val="auto"/>
          <w:sz w:val="28"/>
          <w:szCs w:val="28"/>
          <w:lang w:val="uk-UA"/>
        </w:rPr>
        <w:t xml:space="preserve"> / А.</w:t>
      </w:r>
      <w:r w:rsidR="00AD5494">
        <w:rPr>
          <w:color w:val="auto"/>
          <w:sz w:val="28"/>
          <w:szCs w:val="28"/>
          <w:lang w:val="uk-UA"/>
        </w:rPr>
        <w:t xml:space="preserve"> </w:t>
      </w:r>
      <w:r w:rsidRPr="00FA5CFF">
        <w:rPr>
          <w:color w:val="auto"/>
          <w:sz w:val="28"/>
          <w:szCs w:val="28"/>
          <w:lang w:val="uk-UA"/>
        </w:rPr>
        <w:t>И.</w:t>
      </w:r>
      <w:r w:rsidR="00AD5494">
        <w:rPr>
          <w:color w:val="auto"/>
          <w:sz w:val="28"/>
          <w:szCs w:val="28"/>
          <w:lang w:val="uk-UA"/>
        </w:rPr>
        <w:t xml:space="preserve"> </w:t>
      </w:r>
      <w:proofErr w:type="spellStart"/>
      <w:r w:rsidRPr="00FA5CFF">
        <w:rPr>
          <w:color w:val="auto"/>
          <w:sz w:val="28"/>
          <w:szCs w:val="28"/>
          <w:lang w:val="uk-UA"/>
        </w:rPr>
        <w:t>Аппенянский</w:t>
      </w:r>
      <w:proofErr w:type="spellEnd"/>
      <w:r w:rsidRPr="00FA5CFF">
        <w:rPr>
          <w:color w:val="auto"/>
          <w:sz w:val="28"/>
          <w:szCs w:val="28"/>
          <w:lang w:val="uk-UA"/>
        </w:rPr>
        <w:t xml:space="preserve">; </w:t>
      </w:r>
      <w:proofErr w:type="spellStart"/>
      <w:r w:rsidRPr="00FA5CFF">
        <w:rPr>
          <w:color w:val="auto"/>
          <w:sz w:val="28"/>
          <w:szCs w:val="28"/>
          <w:lang w:val="uk-UA"/>
        </w:rPr>
        <w:t>Российская</w:t>
      </w:r>
      <w:proofErr w:type="spellEnd"/>
      <w:r w:rsidRPr="00FA5CFF">
        <w:rPr>
          <w:color w:val="auto"/>
          <w:sz w:val="28"/>
          <w:szCs w:val="28"/>
          <w:lang w:val="uk-UA"/>
        </w:rPr>
        <w:t xml:space="preserve"> </w:t>
      </w:r>
      <w:proofErr w:type="spellStart"/>
      <w:r w:rsidRPr="00FA5CFF">
        <w:rPr>
          <w:color w:val="auto"/>
          <w:sz w:val="28"/>
          <w:szCs w:val="28"/>
          <w:lang w:val="uk-UA"/>
        </w:rPr>
        <w:t>международная</w:t>
      </w:r>
      <w:proofErr w:type="spellEnd"/>
      <w:r w:rsidRPr="00FA5CFF">
        <w:rPr>
          <w:color w:val="auto"/>
          <w:sz w:val="28"/>
          <w:szCs w:val="28"/>
          <w:lang w:val="uk-UA"/>
        </w:rPr>
        <w:t xml:space="preserve"> </w:t>
      </w:r>
      <w:proofErr w:type="spellStart"/>
      <w:r w:rsidRPr="00FA5CFF">
        <w:rPr>
          <w:color w:val="auto"/>
          <w:sz w:val="28"/>
          <w:szCs w:val="28"/>
          <w:lang w:val="uk-UA"/>
        </w:rPr>
        <w:t>академия</w:t>
      </w:r>
      <w:proofErr w:type="spellEnd"/>
      <w:r w:rsidRPr="00FA5CFF">
        <w:rPr>
          <w:color w:val="auto"/>
          <w:sz w:val="28"/>
          <w:szCs w:val="28"/>
          <w:lang w:val="uk-UA"/>
        </w:rPr>
        <w:t xml:space="preserve"> </w:t>
      </w:r>
      <w:proofErr w:type="spellStart"/>
      <w:r w:rsidRPr="00FA5CFF">
        <w:rPr>
          <w:color w:val="auto"/>
          <w:sz w:val="28"/>
          <w:szCs w:val="28"/>
          <w:lang w:val="uk-UA"/>
        </w:rPr>
        <w:t>туризма</w:t>
      </w:r>
      <w:proofErr w:type="spellEnd"/>
      <w:r w:rsidRPr="00FA5CFF">
        <w:rPr>
          <w:color w:val="auto"/>
          <w:sz w:val="28"/>
          <w:szCs w:val="28"/>
          <w:lang w:val="uk-UA"/>
        </w:rPr>
        <w:t xml:space="preserve">. – М.: </w:t>
      </w:r>
      <w:proofErr w:type="spellStart"/>
      <w:r w:rsidRPr="00FA5CFF">
        <w:rPr>
          <w:color w:val="auto"/>
          <w:sz w:val="28"/>
          <w:szCs w:val="28"/>
          <w:lang w:val="uk-UA"/>
        </w:rPr>
        <w:t>Советский</w:t>
      </w:r>
      <w:proofErr w:type="spellEnd"/>
      <w:r w:rsidRPr="00FA5CFF">
        <w:rPr>
          <w:color w:val="auto"/>
          <w:sz w:val="28"/>
          <w:szCs w:val="28"/>
          <w:lang w:val="uk-UA"/>
        </w:rPr>
        <w:t xml:space="preserve"> спорт, 2006.</w:t>
      </w:r>
      <w:r w:rsidR="00AD5494">
        <w:rPr>
          <w:color w:val="auto"/>
          <w:sz w:val="28"/>
          <w:szCs w:val="28"/>
          <w:lang w:val="uk-UA"/>
        </w:rPr>
        <w:t xml:space="preserve"> –</w:t>
      </w:r>
      <w:r w:rsidRPr="00FA5CFF">
        <w:rPr>
          <w:color w:val="auto"/>
          <w:sz w:val="28"/>
          <w:szCs w:val="28"/>
          <w:lang w:val="uk-UA"/>
        </w:rPr>
        <w:t xml:space="preserve"> 196</w:t>
      </w:r>
      <w:r w:rsidR="00AD5494">
        <w:rPr>
          <w:color w:val="auto"/>
          <w:sz w:val="28"/>
          <w:szCs w:val="28"/>
          <w:lang w:val="uk-UA"/>
        </w:rPr>
        <w:t xml:space="preserve"> </w:t>
      </w:r>
      <w:r w:rsidRPr="00FA5CFF">
        <w:rPr>
          <w:color w:val="auto"/>
          <w:sz w:val="28"/>
          <w:szCs w:val="28"/>
          <w:lang w:val="uk-UA"/>
        </w:rPr>
        <w:t>с.</w:t>
      </w:r>
      <w:r w:rsidR="00AD5494">
        <w:rPr>
          <w:color w:val="auto"/>
          <w:sz w:val="28"/>
          <w:szCs w:val="28"/>
          <w:lang w:val="uk-UA"/>
        </w:rPr>
        <w:t xml:space="preserve"> </w:t>
      </w:r>
      <w:r w:rsidRPr="00FA5CFF">
        <w:rPr>
          <w:color w:val="auto"/>
          <w:sz w:val="28"/>
          <w:szCs w:val="28"/>
          <w:lang w:val="uk-UA"/>
        </w:rPr>
        <w:t xml:space="preserve">: </w:t>
      </w:r>
      <w:proofErr w:type="spellStart"/>
      <w:r w:rsidRPr="00FA5CFF">
        <w:rPr>
          <w:color w:val="auto"/>
          <w:sz w:val="28"/>
          <w:szCs w:val="28"/>
          <w:lang w:val="uk-UA"/>
        </w:rPr>
        <w:t>ил</w:t>
      </w:r>
      <w:proofErr w:type="spellEnd"/>
      <w:r w:rsidRPr="00FA5CFF">
        <w:rPr>
          <w:color w:val="auto"/>
          <w:sz w:val="28"/>
          <w:szCs w:val="28"/>
          <w:lang w:val="uk-UA"/>
        </w:rPr>
        <w:t>.</w:t>
      </w:r>
      <w:r w:rsidR="00AD5494">
        <w:rPr>
          <w:color w:val="auto"/>
          <w:sz w:val="28"/>
          <w:szCs w:val="28"/>
          <w:lang w:val="uk-UA"/>
        </w:rPr>
        <w:t xml:space="preserve"> </w:t>
      </w:r>
      <w:r w:rsidR="00AD5494">
        <w:rPr>
          <w:sz w:val="28"/>
          <w:szCs w:val="28"/>
          <w:lang w:val="uk-UA"/>
        </w:rPr>
        <w:t>–</w:t>
      </w:r>
      <w:r w:rsidR="00AD5494" w:rsidRPr="00FA5CFF">
        <w:rPr>
          <w:color w:val="auto"/>
          <w:sz w:val="28"/>
          <w:szCs w:val="28"/>
          <w:lang w:val="uk-UA"/>
        </w:rPr>
        <w:t xml:space="preserve"> </w:t>
      </w:r>
      <w:r w:rsidRPr="00FA5CFF">
        <w:rPr>
          <w:color w:val="auto"/>
          <w:sz w:val="28"/>
          <w:szCs w:val="28"/>
          <w:lang w:val="uk-UA"/>
        </w:rPr>
        <w:t>(</w:t>
      </w:r>
      <w:proofErr w:type="spellStart"/>
      <w:r w:rsidRPr="00FA5CFF">
        <w:rPr>
          <w:color w:val="auto"/>
          <w:sz w:val="28"/>
          <w:szCs w:val="28"/>
          <w:lang w:val="uk-UA"/>
        </w:rPr>
        <w:t>Профессиональное</w:t>
      </w:r>
      <w:proofErr w:type="spellEnd"/>
      <w:r w:rsidRPr="00FA5CFF">
        <w:rPr>
          <w:color w:val="auto"/>
          <w:sz w:val="28"/>
          <w:szCs w:val="28"/>
          <w:lang w:val="uk-UA"/>
        </w:rPr>
        <w:t xml:space="preserve"> </w:t>
      </w:r>
      <w:proofErr w:type="spellStart"/>
      <w:r w:rsidRPr="00FA5CFF">
        <w:rPr>
          <w:color w:val="auto"/>
          <w:sz w:val="28"/>
          <w:szCs w:val="28"/>
          <w:lang w:val="uk-UA"/>
        </w:rPr>
        <w:t>туристское</w:t>
      </w:r>
      <w:proofErr w:type="spellEnd"/>
      <w:r w:rsidRPr="00FA5CFF">
        <w:rPr>
          <w:color w:val="auto"/>
          <w:sz w:val="28"/>
          <w:szCs w:val="28"/>
          <w:lang w:val="uk-UA"/>
        </w:rPr>
        <w:t xml:space="preserve"> </w:t>
      </w:r>
      <w:proofErr w:type="spellStart"/>
      <w:r w:rsidRPr="00FA5CFF">
        <w:rPr>
          <w:color w:val="auto"/>
          <w:sz w:val="28"/>
          <w:szCs w:val="28"/>
          <w:lang w:val="uk-UA"/>
        </w:rPr>
        <w:t>образование</w:t>
      </w:r>
      <w:proofErr w:type="spellEnd"/>
      <w:r w:rsidRPr="00FA5CFF">
        <w:rPr>
          <w:color w:val="auto"/>
          <w:sz w:val="28"/>
          <w:szCs w:val="28"/>
          <w:lang w:val="uk-UA"/>
        </w:rPr>
        <w:t xml:space="preserve">). </w:t>
      </w:r>
    </w:p>
    <w:p w:rsidR="00EA12DE" w:rsidRPr="00FA5CFF" w:rsidRDefault="00AD5494" w:rsidP="009A0D40">
      <w:pPr>
        <w:pStyle w:val="Default"/>
        <w:numPr>
          <w:ilvl w:val="0"/>
          <w:numId w:val="15"/>
        </w:numPr>
        <w:spacing w:line="360" w:lineRule="auto"/>
        <w:ind w:left="426" w:hanging="426"/>
        <w:jc w:val="both"/>
        <w:rPr>
          <w:color w:val="auto"/>
          <w:sz w:val="28"/>
          <w:szCs w:val="28"/>
          <w:lang w:val="uk-UA"/>
        </w:rPr>
      </w:pPr>
      <w:r>
        <w:rPr>
          <w:color w:val="auto"/>
          <w:sz w:val="28"/>
          <w:szCs w:val="28"/>
          <w:lang w:val="uk-UA"/>
        </w:rPr>
        <w:lastRenderedPageBreak/>
        <w:t>Архипова</w:t>
      </w:r>
      <w:r w:rsidR="00EA12DE" w:rsidRPr="00FA5CFF">
        <w:rPr>
          <w:color w:val="auto"/>
          <w:sz w:val="28"/>
          <w:szCs w:val="28"/>
          <w:lang w:val="uk-UA"/>
        </w:rPr>
        <w:t xml:space="preserve"> О.</w:t>
      </w:r>
      <w:r>
        <w:rPr>
          <w:color w:val="auto"/>
          <w:sz w:val="28"/>
          <w:szCs w:val="28"/>
          <w:lang w:val="uk-UA"/>
        </w:rPr>
        <w:t xml:space="preserve"> </w:t>
      </w:r>
      <w:r w:rsidR="00EA12DE" w:rsidRPr="00FA5CFF">
        <w:rPr>
          <w:color w:val="auto"/>
          <w:sz w:val="28"/>
          <w:szCs w:val="28"/>
          <w:lang w:val="uk-UA"/>
        </w:rPr>
        <w:t xml:space="preserve">В. </w:t>
      </w:r>
      <w:proofErr w:type="spellStart"/>
      <w:r w:rsidR="00EA12DE" w:rsidRPr="00FA5CFF">
        <w:rPr>
          <w:color w:val="auto"/>
          <w:sz w:val="28"/>
          <w:szCs w:val="28"/>
          <w:lang w:val="uk-UA"/>
        </w:rPr>
        <w:t>Обучение</w:t>
      </w:r>
      <w:proofErr w:type="spellEnd"/>
      <w:r w:rsidR="00EA12DE" w:rsidRPr="00FA5CFF">
        <w:rPr>
          <w:color w:val="auto"/>
          <w:sz w:val="28"/>
          <w:szCs w:val="28"/>
          <w:lang w:val="uk-UA"/>
        </w:rPr>
        <w:t xml:space="preserve"> </w:t>
      </w:r>
      <w:proofErr w:type="spellStart"/>
      <w:r w:rsidR="00EA12DE" w:rsidRPr="00FA5CFF">
        <w:rPr>
          <w:color w:val="auto"/>
          <w:sz w:val="28"/>
          <w:szCs w:val="28"/>
          <w:lang w:val="uk-UA"/>
        </w:rPr>
        <w:t>как</w:t>
      </w:r>
      <w:proofErr w:type="spellEnd"/>
      <w:r w:rsidR="00EA12DE" w:rsidRPr="00FA5CFF">
        <w:rPr>
          <w:color w:val="auto"/>
          <w:sz w:val="28"/>
          <w:szCs w:val="28"/>
          <w:lang w:val="uk-UA"/>
        </w:rPr>
        <w:t xml:space="preserve"> </w:t>
      </w:r>
      <w:proofErr w:type="spellStart"/>
      <w:r w:rsidR="00EA12DE" w:rsidRPr="00FA5CFF">
        <w:rPr>
          <w:color w:val="auto"/>
          <w:sz w:val="28"/>
          <w:szCs w:val="28"/>
          <w:lang w:val="uk-UA"/>
        </w:rPr>
        <w:t>условие</w:t>
      </w:r>
      <w:proofErr w:type="spellEnd"/>
      <w:r w:rsidR="00EA12DE" w:rsidRPr="00FA5CFF">
        <w:rPr>
          <w:color w:val="auto"/>
          <w:sz w:val="28"/>
          <w:szCs w:val="28"/>
          <w:lang w:val="uk-UA"/>
        </w:rPr>
        <w:t xml:space="preserve"> </w:t>
      </w:r>
      <w:proofErr w:type="spellStart"/>
      <w:r w:rsidR="00EA12DE" w:rsidRPr="00FA5CFF">
        <w:rPr>
          <w:color w:val="auto"/>
          <w:sz w:val="28"/>
          <w:szCs w:val="28"/>
          <w:lang w:val="uk-UA"/>
        </w:rPr>
        <w:t>успешной</w:t>
      </w:r>
      <w:proofErr w:type="spellEnd"/>
      <w:r w:rsidR="00EA12DE" w:rsidRPr="00FA5CFF">
        <w:rPr>
          <w:color w:val="auto"/>
          <w:sz w:val="28"/>
          <w:szCs w:val="28"/>
          <w:lang w:val="uk-UA"/>
        </w:rPr>
        <w:t xml:space="preserve"> </w:t>
      </w:r>
      <w:proofErr w:type="spellStart"/>
      <w:r w:rsidR="00EA12DE" w:rsidRPr="00FA5CFF">
        <w:rPr>
          <w:color w:val="auto"/>
          <w:sz w:val="28"/>
          <w:szCs w:val="28"/>
          <w:lang w:val="uk-UA"/>
        </w:rPr>
        <w:t>адаптации</w:t>
      </w:r>
      <w:proofErr w:type="spellEnd"/>
      <w:r w:rsidR="00EA12DE" w:rsidRPr="00FA5CFF">
        <w:rPr>
          <w:color w:val="auto"/>
          <w:sz w:val="28"/>
          <w:szCs w:val="28"/>
          <w:lang w:val="uk-UA"/>
        </w:rPr>
        <w:t xml:space="preserve"> </w:t>
      </w:r>
      <w:proofErr w:type="spellStart"/>
      <w:r w:rsidR="00EA12DE" w:rsidRPr="00FA5CFF">
        <w:rPr>
          <w:color w:val="auto"/>
          <w:sz w:val="28"/>
          <w:szCs w:val="28"/>
          <w:lang w:val="uk-UA"/>
        </w:rPr>
        <w:t>пожилых</w:t>
      </w:r>
      <w:proofErr w:type="spellEnd"/>
      <w:r w:rsidR="00EA12DE" w:rsidRPr="00FA5CFF">
        <w:rPr>
          <w:color w:val="auto"/>
          <w:sz w:val="28"/>
          <w:szCs w:val="28"/>
          <w:lang w:val="uk-UA"/>
        </w:rPr>
        <w:t xml:space="preserve"> людей в </w:t>
      </w:r>
      <w:proofErr w:type="spellStart"/>
      <w:r w:rsidR="00EA12DE" w:rsidRPr="00FA5CFF">
        <w:rPr>
          <w:color w:val="auto"/>
          <w:sz w:val="28"/>
          <w:szCs w:val="28"/>
          <w:lang w:val="uk-UA"/>
        </w:rPr>
        <w:t>стационарных</w:t>
      </w:r>
      <w:proofErr w:type="spellEnd"/>
      <w:r w:rsidR="00EA12DE" w:rsidRPr="00FA5CFF">
        <w:rPr>
          <w:color w:val="auto"/>
          <w:sz w:val="28"/>
          <w:szCs w:val="28"/>
          <w:lang w:val="uk-UA"/>
        </w:rPr>
        <w:t xml:space="preserve"> </w:t>
      </w:r>
      <w:proofErr w:type="spellStart"/>
      <w:r w:rsidR="00EA12DE" w:rsidRPr="00FA5CFF">
        <w:rPr>
          <w:color w:val="auto"/>
          <w:sz w:val="28"/>
          <w:szCs w:val="28"/>
          <w:lang w:val="uk-UA"/>
        </w:rPr>
        <w:t>условиях</w:t>
      </w:r>
      <w:proofErr w:type="spellEnd"/>
      <w:r>
        <w:rPr>
          <w:color w:val="auto"/>
          <w:sz w:val="28"/>
          <w:szCs w:val="28"/>
          <w:lang w:val="uk-UA"/>
        </w:rPr>
        <w:t xml:space="preserve"> </w:t>
      </w:r>
      <w:r w:rsidR="00EA12DE" w:rsidRPr="00FA5CFF">
        <w:rPr>
          <w:color w:val="auto"/>
          <w:sz w:val="28"/>
          <w:szCs w:val="28"/>
          <w:lang w:val="uk-UA"/>
        </w:rPr>
        <w:t xml:space="preserve">: </w:t>
      </w:r>
      <w:proofErr w:type="spellStart"/>
      <w:r w:rsidR="00EA12DE" w:rsidRPr="00FA5CFF">
        <w:rPr>
          <w:color w:val="auto"/>
          <w:sz w:val="28"/>
          <w:szCs w:val="28"/>
          <w:lang w:val="uk-UA"/>
        </w:rPr>
        <w:t>дисс</w:t>
      </w:r>
      <w:proofErr w:type="spellEnd"/>
      <w:r w:rsidR="00EA12DE" w:rsidRPr="00FA5CFF">
        <w:rPr>
          <w:color w:val="auto"/>
          <w:sz w:val="28"/>
          <w:szCs w:val="28"/>
          <w:lang w:val="uk-UA"/>
        </w:rPr>
        <w:t>…канд. псих. наук / О.</w:t>
      </w:r>
      <w:r>
        <w:rPr>
          <w:color w:val="auto"/>
          <w:sz w:val="28"/>
          <w:szCs w:val="28"/>
          <w:lang w:val="uk-UA"/>
        </w:rPr>
        <w:t> В. </w:t>
      </w:r>
      <w:r w:rsidR="00EA12DE" w:rsidRPr="00FA5CFF">
        <w:rPr>
          <w:color w:val="auto"/>
          <w:sz w:val="28"/>
          <w:szCs w:val="28"/>
          <w:lang w:val="uk-UA"/>
        </w:rPr>
        <w:t>Архипова. – М</w:t>
      </w:r>
      <w:r>
        <w:rPr>
          <w:color w:val="auto"/>
          <w:sz w:val="28"/>
          <w:szCs w:val="28"/>
          <w:lang w:val="uk-UA"/>
        </w:rPr>
        <w:t>.</w:t>
      </w:r>
      <w:r w:rsidR="00EA12DE" w:rsidRPr="00FA5CFF">
        <w:rPr>
          <w:color w:val="auto"/>
          <w:sz w:val="28"/>
          <w:szCs w:val="28"/>
          <w:lang w:val="uk-UA"/>
        </w:rPr>
        <w:t>, 2011. – 252</w:t>
      </w:r>
      <w:r>
        <w:rPr>
          <w:color w:val="auto"/>
          <w:sz w:val="28"/>
          <w:szCs w:val="28"/>
          <w:lang w:val="uk-UA"/>
        </w:rPr>
        <w:t xml:space="preserve"> </w:t>
      </w:r>
      <w:r w:rsidR="00EA12DE" w:rsidRPr="00FA5CFF">
        <w:rPr>
          <w:color w:val="auto"/>
          <w:sz w:val="28"/>
          <w:szCs w:val="28"/>
          <w:lang w:val="uk-UA"/>
        </w:rPr>
        <w:t xml:space="preserve">с. </w:t>
      </w:r>
    </w:p>
    <w:p w:rsidR="00113EDA" w:rsidRPr="00FA5CFF" w:rsidRDefault="00113EDA" w:rsidP="009A0D40">
      <w:pPr>
        <w:pStyle w:val="Default"/>
        <w:numPr>
          <w:ilvl w:val="0"/>
          <w:numId w:val="15"/>
        </w:numPr>
        <w:spacing w:line="360" w:lineRule="auto"/>
        <w:ind w:left="426" w:hanging="426"/>
        <w:jc w:val="both"/>
        <w:rPr>
          <w:color w:val="auto"/>
          <w:sz w:val="28"/>
          <w:szCs w:val="28"/>
          <w:lang w:val="uk-UA"/>
        </w:rPr>
      </w:pPr>
      <w:proofErr w:type="spellStart"/>
      <w:r w:rsidRPr="00FA5CFF">
        <w:rPr>
          <w:color w:val="auto"/>
          <w:sz w:val="28"/>
          <w:szCs w:val="28"/>
          <w:lang w:val="uk-UA"/>
        </w:rPr>
        <w:t>Ахаладзе</w:t>
      </w:r>
      <w:proofErr w:type="spellEnd"/>
      <w:r w:rsidRPr="00FA5CFF">
        <w:rPr>
          <w:color w:val="auto"/>
          <w:sz w:val="28"/>
          <w:szCs w:val="28"/>
          <w:lang w:val="uk-UA"/>
        </w:rPr>
        <w:t xml:space="preserve"> Н.</w:t>
      </w:r>
      <w:r w:rsidR="00AD5494">
        <w:rPr>
          <w:color w:val="auto"/>
          <w:sz w:val="28"/>
          <w:szCs w:val="28"/>
          <w:lang w:val="uk-UA"/>
        </w:rPr>
        <w:t xml:space="preserve"> </w:t>
      </w:r>
      <w:r w:rsidRPr="00FA5CFF">
        <w:rPr>
          <w:color w:val="auto"/>
          <w:sz w:val="28"/>
          <w:szCs w:val="28"/>
          <w:lang w:val="uk-UA"/>
        </w:rPr>
        <w:t xml:space="preserve">Г. </w:t>
      </w:r>
      <w:proofErr w:type="spellStart"/>
      <w:r w:rsidRPr="00FA5CFF">
        <w:rPr>
          <w:color w:val="auto"/>
          <w:sz w:val="28"/>
          <w:szCs w:val="28"/>
          <w:lang w:val="uk-UA"/>
        </w:rPr>
        <w:t>Биологический</w:t>
      </w:r>
      <w:proofErr w:type="spellEnd"/>
      <w:r w:rsidRPr="00FA5CFF">
        <w:rPr>
          <w:color w:val="auto"/>
          <w:sz w:val="28"/>
          <w:szCs w:val="28"/>
          <w:lang w:val="uk-UA"/>
        </w:rPr>
        <w:t xml:space="preserve"> </w:t>
      </w:r>
      <w:proofErr w:type="spellStart"/>
      <w:r w:rsidRPr="00FA5CFF">
        <w:rPr>
          <w:color w:val="auto"/>
          <w:sz w:val="28"/>
          <w:szCs w:val="28"/>
          <w:lang w:val="uk-UA"/>
        </w:rPr>
        <w:t>возраст</w:t>
      </w:r>
      <w:proofErr w:type="spellEnd"/>
      <w:r w:rsidRPr="00FA5CFF">
        <w:rPr>
          <w:color w:val="auto"/>
          <w:sz w:val="28"/>
          <w:szCs w:val="28"/>
          <w:lang w:val="uk-UA"/>
        </w:rPr>
        <w:t xml:space="preserve"> </w:t>
      </w:r>
      <w:proofErr w:type="spellStart"/>
      <w:r w:rsidRPr="00FA5CFF">
        <w:rPr>
          <w:color w:val="auto"/>
          <w:sz w:val="28"/>
          <w:szCs w:val="28"/>
          <w:lang w:val="uk-UA"/>
        </w:rPr>
        <w:t>человека</w:t>
      </w:r>
      <w:proofErr w:type="spellEnd"/>
      <w:r w:rsidRPr="00FA5CFF">
        <w:rPr>
          <w:color w:val="auto"/>
          <w:sz w:val="28"/>
          <w:szCs w:val="28"/>
          <w:lang w:val="uk-UA"/>
        </w:rPr>
        <w:t xml:space="preserve">. </w:t>
      </w:r>
      <w:proofErr w:type="spellStart"/>
      <w:r w:rsidRPr="00FA5CFF">
        <w:rPr>
          <w:color w:val="auto"/>
          <w:sz w:val="28"/>
          <w:szCs w:val="28"/>
          <w:lang w:val="uk-UA"/>
        </w:rPr>
        <w:t>Оценка</w:t>
      </w:r>
      <w:proofErr w:type="spellEnd"/>
      <w:r w:rsidRPr="00FA5CFF">
        <w:rPr>
          <w:color w:val="auto"/>
          <w:sz w:val="28"/>
          <w:szCs w:val="28"/>
          <w:lang w:val="uk-UA"/>
        </w:rPr>
        <w:t xml:space="preserve"> </w:t>
      </w:r>
      <w:proofErr w:type="spellStart"/>
      <w:r w:rsidRPr="00FA5CFF">
        <w:rPr>
          <w:color w:val="auto"/>
          <w:sz w:val="28"/>
          <w:szCs w:val="28"/>
          <w:lang w:val="uk-UA"/>
        </w:rPr>
        <w:t>темпа</w:t>
      </w:r>
      <w:proofErr w:type="spellEnd"/>
      <w:r w:rsidRPr="00FA5CFF">
        <w:rPr>
          <w:color w:val="auto"/>
          <w:sz w:val="28"/>
          <w:szCs w:val="28"/>
          <w:lang w:val="uk-UA"/>
        </w:rPr>
        <w:t xml:space="preserve"> </w:t>
      </w:r>
      <w:proofErr w:type="spellStart"/>
      <w:r w:rsidRPr="00FA5CFF">
        <w:rPr>
          <w:color w:val="auto"/>
          <w:sz w:val="28"/>
          <w:szCs w:val="28"/>
          <w:lang w:val="uk-UA"/>
        </w:rPr>
        <w:t>старения</w:t>
      </w:r>
      <w:proofErr w:type="spellEnd"/>
      <w:r w:rsidRPr="00FA5CFF">
        <w:rPr>
          <w:color w:val="auto"/>
          <w:sz w:val="28"/>
          <w:szCs w:val="28"/>
          <w:lang w:val="uk-UA"/>
        </w:rPr>
        <w:t xml:space="preserve">. </w:t>
      </w:r>
      <w:proofErr w:type="spellStart"/>
      <w:r w:rsidRPr="00FA5CFF">
        <w:rPr>
          <w:color w:val="auto"/>
          <w:sz w:val="28"/>
          <w:szCs w:val="28"/>
          <w:lang w:val="uk-UA"/>
        </w:rPr>
        <w:t>Оценка</w:t>
      </w:r>
      <w:proofErr w:type="spellEnd"/>
      <w:r w:rsidRPr="00FA5CFF">
        <w:rPr>
          <w:color w:val="auto"/>
          <w:sz w:val="28"/>
          <w:szCs w:val="28"/>
          <w:lang w:val="uk-UA"/>
        </w:rPr>
        <w:t xml:space="preserve"> </w:t>
      </w:r>
      <w:proofErr w:type="spellStart"/>
      <w:r w:rsidRPr="00FA5CFF">
        <w:rPr>
          <w:color w:val="auto"/>
          <w:sz w:val="28"/>
          <w:szCs w:val="28"/>
          <w:lang w:val="uk-UA"/>
        </w:rPr>
        <w:t>состояния</w:t>
      </w:r>
      <w:proofErr w:type="spellEnd"/>
      <w:r w:rsidRPr="00FA5CFF">
        <w:rPr>
          <w:color w:val="auto"/>
          <w:sz w:val="28"/>
          <w:szCs w:val="28"/>
          <w:lang w:val="uk-UA"/>
        </w:rPr>
        <w:t xml:space="preserve"> </w:t>
      </w:r>
      <w:proofErr w:type="spellStart"/>
      <w:r w:rsidRPr="00FA5CFF">
        <w:rPr>
          <w:color w:val="auto"/>
          <w:sz w:val="28"/>
          <w:szCs w:val="28"/>
          <w:lang w:val="uk-UA"/>
        </w:rPr>
        <w:t>здоровья</w:t>
      </w:r>
      <w:proofErr w:type="spellEnd"/>
      <w:r w:rsidRPr="00FA5CFF">
        <w:rPr>
          <w:color w:val="auto"/>
          <w:sz w:val="28"/>
          <w:szCs w:val="28"/>
          <w:lang w:val="uk-UA"/>
        </w:rPr>
        <w:t xml:space="preserve"> и </w:t>
      </w:r>
      <w:proofErr w:type="spellStart"/>
      <w:r w:rsidRPr="00FA5CFF">
        <w:rPr>
          <w:color w:val="auto"/>
          <w:sz w:val="28"/>
          <w:szCs w:val="28"/>
          <w:lang w:val="uk-UA"/>
        </w:rPr>
        <w:t>жизнеспособности</w:t>
      </w:r>
      <w:proofErr w:type="spellEnd"/>
      <w:r w:rsidRPr="00FA5CFF">
        <w:rPr>
          <w:color w:val="auto"/>
          <w:sz w:val="28"/>
          <w:szCs w:val="28"/>
          <w:lang w:val="uk-UA"/>
        </w:rPr>
        <w:t xml:space="preserve"> / Н.</w:t>
      </w:r>
      <w:r w:rsidR="00AD5494">
        <w:rPr>
          <w:color w:val="auto"/>
          <w:sz w:val="28"/>
          <w:szCs w:val="28"/>
          <w:lang w:val="uk-UA"/>
        </w:rPr>
        <w:t xml:space="preserve"> </w:t>
      </w:r>
      <w:r w:rsidRPr="00FA5CFF">
        <w:rPr>
          <w:color w:val="auto"/>
          <w:sz w:val="28"/>
          <w:szCs w:val="28"/>
          <w:lang w:val="uk-UA"/>
        </w:rPr>
        <w:t xml:space="preserve">Г. </w:t>
      </w:r>
      <w:proofErr w:type="spellStart"/>
      <w:r w:rsidRPr="00FA5CFF">
        <w:rPr>
          <w:color w:val="auto"/>
          <w:sz w:val="28"/>
          <w:szCs w:val="28"/>
          <w:lang w:val="uk-UA"/>
        </w:rPr>
        <w:t>Ахаладзе</w:t>
      </w:r>
      <w:proofErr w:type="spellEnd"/>
      <w:r w:rsidRPr="00FA5CFF">
        <w:rPr>
          <w:color w:val="auto"/>
          <w:sz w:val="28"/>
          <w:szCs w:val="28"/>
          <w:lang w:val="uk-UA"/>
        </w:rPr>
        <w:t>, Л.</w:t>
      </w:r>
      <w:r w:rsidR="00AD5494">
        <w:rPr>
          <w:color w:val="auto"/>
          <w:sz w:val="28"/>
          <w:szCs w:val="28"/>
          <w:lang w:val="uk-UA"/>
        </w:rPr>
        <w:t> </w:t>
      </w:r>
      <w:r w:rsidRPr="00FA5CFF">
        <w:rPr>
          <w:color w:val="auto"/>
          <w:sz w:val="28"/>
          <w:szCs w:val="28"/>
          <w:lang w:val="uk-UA"/>
        </w:rPr>
        <w:t>М. </w:t>
      </w:r>
      <w:proofErr w:type="spellStart"/>
      <w:r w:rsidRPr="00FA5CFF">
        <w:rPr>
          <w:color w:val="auto"/>
          <w:sz w:val="28"/>
          <w:szCs w:val="28"/>
          <w:lang w:val="uk-UA"/>
        </w:rPr>
        <w:t>Ена</w:t>
      </w:r>
      <w:proofErr w:type="spellEnd"/>
      <w:r w:rsidRPr="00FA5CFF">
        <w:rPr>
          <w:color w:val="auto"/>
          <w:sz w:val="28"/>
          <w:szCs w:val="28"/>
          <w:lang w:val="uk-UA"/>
        </w:rPr>
        <w:t xml:space="preserve">. – LAP LAMBERT </w:t>
      </w:r>
      <w:proofErr w:type="spellStart"/>
      <w:r w:rsidRPr="00FA5CFF">
        <w:rPr>
          <w:color w:val="auto"/>
          <w:sz w:val="28"/>
          <w:szCs w:val="28"/>
          <w:lang w:val="uk-UA"/>
        </w:rPr>
        <w:t>Academic</w:t>
      </w:r>
      <w:proofErr w:type="spellEnd"/>
      <w:r w:rsidRPr="00FA5CFF">
        <w:rPr>
          <w:color w:val="auto"/>
          <w:sz w:val="28"/>
          <w:szCs w:val="28"/>
          <w:lang w:val="uk-UA"/>
        </w:rPr>
        <w:t xml:space="preserve"> </w:t>
      </w:r>
      <w:proofErr w:type="spellStart"/>
      <w:r w:rsidRPr="00FA5CFF">
        <w:rPr>
          <w:color w:val="auto"/>
          <w:sz w:val="28"/>
          <w:szCs w:val="28"/>
          <w:lang w:val="uk-UA"/>
        </w:rPr>
        <w:t>Publishing</w:t>
      </w:r>
      <w:proofErr w:type="spellEnd"/>
      <w:r w:rsidRPr="00FA5CFF">
        <w:rPr>
          <w:color w:val="auto"/>
          <w:sz w:val="28"/>
          <w:szCs w:val="28"/>
          <w:lang w:val="uk-UA"/>
        </w:rPr>
        <w:t xml:space="preserve">, </w:t>
      </w:r>
      <w:proofErr w:type="spellStart"/>
      <w:r w:rsidRPr="00FA5CFF">
        <w:rPr>
          <w:color w:val="auto"/>
          <w:sz w:val="28"/>
          <w:szCs w:val="28"/>
          <w:lang w:val="uk-UA"/>
        </w:rPr>
        <w:t>OmniScriptum</w:t>
      </w:r>
      <w:proofErr w:type="spellEnd"/>
      <w:r w:rsidRPr="00FA5CFF">
        <w:rPr>
          <w:color w:val="auto"/>
          <w:sz w:val="28"/>
          <w:szCs w:val="28"/>
          <w:lang w:val="uk-UA"/>
        </w:rPr>
        <w:t xml:space="preserve"> </w:t>
      </w:r>
      <w:proofErr w:type="spellStart"/>
      <w:r w:rsidRPr="00FA5CFF">
        <w:rPr>
          <w:color w:val="auto"/>
          <w:sz w:val="28"/>
          <w:szCs w:val="28"/>
          <w:lang w:val="uk-UA"/>
        </w:rPr>
        <w:t>GmbH</w:t>
      </w:r>
      <w:proofErr w:type="spellEnd"/>
      <w:r w:rsidRPr="00FA5CFF">
        <w:rPr>
          <w:color w:val="auto"/>
          <w:sz w:val="28"/>
          <w:szCs w:val="28"/>
          <w:lang w:val="uk-UA"/>
        </w:rPr>
        <w:t>&amp;</w:t>
      </w:r>
      <w:proofErr w:type="spellStart"/>
      <w:r w:rsidRPr="00FA5CFF">
        <w:rPr>
          <w:color w:val="auto"/>
          <w:sz w:val="28"/>
          <w:szCs w:val="28"/>
          <w:lang w:val="uk-UA"/>
        </w:rPr>
        <w:t>Co.R.G</w:t>
      </w:r>
      <w:proofErr w:type="spellEnd"/>
      <w:r w:rsidRPr="00FA5CFF">
        <w:rPr>
          <w:color w:val="auto"/>
          <w:sz w:val="28"/>
          <w:szCs w:val="28"/>
          <w:lang w:val="uk-UA"/>
        </w:rPr>
        <w:t xml:space="preserve">., </w:t>
      </w:r>
      <w:proofErr w:type="spellStart"/>
      <w:r w:rsidRPr="00FA5CFF">
        <w:rPr>
          <w:color w:val="auto"/>
          <w:sz w:val="28"/>
          <w:szCs w:val="28"/>
          <w:lang w:val="uk-UA"/>
        </w:rPr>
        <w:t>Deutschland</w:t>
      </w:r>
      <w:proofErr w:type="spellEnd"/>
      <w:r w:rsidRPr="00FA5CFF">
        <w:rPr>
          <w:color w:val="auto"/>
          <w:sz w:val="28"/>
          <w:szCs w:val="28"/>
          <w:lang w:val="uk-UA"/>
        </w:rPr>
        <w:t>, 2015. – 224 с.</w:t>
      </w:r>
    </w:p>
    <w:p w:rsidR="00EA12DE" w:rsidRPr="00FA5CFF" w:rsidRDefault="00AD5494" w:rsidP="009A0D40">
      <w:pPr>
        <w:pStyle w:val="Default"/>
        <w:numPr>
          <w:ilvl w:val="0"/>
          <w:numId w:val="15"/>
        </w:numPr>
        <w:spacing w:line="360" w:lineRule="auto"/>
        <w:ind w:left="426" w:hanging="426"/>
        <w:jc w:val="both"/>
        <w:rPr>
          <w:color w:val="auto"/>
          <w:sz w:val="28"/>
          <w:szCs w:val="28"/>
          <w:lang w:val="uk-UA"/>
        </w:rPr>
      </w:pPr>
      <w:proofErr w:type="spellStart"/>
      <w:r>
        <w:rPr>
          <w:color w:val="auto"/>
          <w:sz w:val="28"/>
          <w:szCs w:val="28"/>
          <w:lang w:val="uk-UA"/>
        </w:rPr>
        <w:t>Бальсевич</w:t>
      </w:r>
      <w:proofErr w:type="spellEnd"/>
      <w:r w:rsidR="00EA12DE" w:rsidRPr="00FA5CFF">
        <w:rPr>
          <w:color w:val="auto"/>
          <w:sz w:val="28"/>
          <w:szCs w:val="28"/>
          <w:lang w:val="uk-UA"/>
        </w:rPr>
        <w:t xml:space="preserve"> В.</w:t>
      </w:r>
      <w:r>
        <w:rPr>
          <w:color w:val="auto"/>
          <w:sz w:val="28"/>
          <w:szCs w:val="28"/>
          <w:lang w:val="uk-UA"/>
        </w:rPr>
        <w:t xml:space="preserve"> </w:t>
      </w:r>
      <w:r w:rsidR="00EA12DE" w:rsidRPr="00FA5CFF">
        <w:rPr>
          <w:color w:val="auto"/>
          <w:sz w:val="28"/>
          <w:szCs w:val="28"/>
          <w:lang w:val="uk-UA"/>
        </w:rPr>
        <w:t xml:space="preserve">К. </w:t>
      </w:r>
      <w:proofErr w:type="spellStart"/>
      <w:r w:rsidR="00EA12DE" w:rsidRPr="00FA5CFF">
        <w:rPr>
          <w:color w:val="auto"/>
          <w:sz w:val="28"/>
          <w:szCs w:val="28"/>
          <w:lang w:val="uk-UA"/>
        </w:rPr>
        <w:t>Физическая</w:t>
      </w:r>
      <w:proofErr w:type="spellEnd"/>
      <w:r w:rsidR="00EA12DE" w:rsidRPr="00FA5CFF">
        <w:rPr>
          <w:color w:val="auto"/>
          <w:sz w:val="28"/>
          <w:szCs w:val="28"/>
          <w:lang w:val="uk-UA"/>
        </w:rPr>
        <w:t xml:space="preserve"> культур</w:t>
      </w:r>
      <w:r w:rsidR="002D6530" w:rsidRPr="00FA5CFF">
        <w:rPr>
          <w:color w:val="auto"/>
          <w:sz w:val="28"/>
          <w:szCs w:val="28"/>
          <w:lang w:val="uk-UA"/>
        </w:rPr>
        <w:t xml:space="preserve">а для </w:t>
      </w:r>
      <w:proofErr w:type="spellStart"/>
      <w:r w:rsidR="002D6530" w:rsidRPr="00FA5CFF">
        <w:rPr>
          <w:color w:val="auto"/>
          <w:sz w:val="28"/>
          <w:szCs w:val="28"/>
          <w:lang w:val="uk-UA"/>
        </w:rPr>
        <w:t>всех</w:t>
      </w:r>
      <w:proofErr w:type="spellEnd"/>
      <w:r w:rsidR="002D6530" w:rsidRPr="00FA5CFF">
        <w:rPr>
          <w:color w:val="auto"/>
          <w:sz w:val="28"/>
          <w:szCs w:val="28"/>
          <w:lang w:val="uk-UA"/>
        </w:rPr>
        <w:t xml:space="preserve"> и для </w:t>
      </w:r>
      <w:proofErr w:type="spellStart"/>
      <w:r w:rsidR="002D6530" w:rsidRPr="00FA5CFF">
        <w:rPr>
          <w:color w:val="auto"/>
          <w:sz w:val="28"/>
          <w:szCs w:val="28"/>
          <w:lang w:val="uk-UA"/>
        </w:rPr>
        <w:t>каждого</w:t>
      </w:r>
      <w:proofErr w:type="spellEnd"/>
      <w:r w:rsidR="002D6530" w:rsidRPr="00FA5CFF">
        <w:rPr>
          <w:color w:val="auto"/>
          <w:sz w:val="28"/>
          <w:szCs w:val="28"/>
          <w:lang w:val="uk-UA"/>
        </w:rPr>
        <w:t xml:space="preserve"> / В.</w:t>
      </w:r>
      <w:r>
        <w:rPr>
          <w:color w:val="auto"/>
          <w:sz w:val="28"/>
          <w:szCs w:val="28"/>
          <w:lang w:val="uk-UA"/>
        </w:rPr>
        <w:t> </w:t>
      </w:r>
      <w:r w:rsidR="002D6530" w:rsidRPr="00FA5CFF">
        <w:rPr>
          <w:color w:val="auto"/>
          <w:sz w:val="28"/>
          <w:szCs w:val="28"/>
          <w:lang w:val="uk-UA"/>
        </w:rPr>
        <w:t>К. </w:t>
      </w:r>
      <w:proofErr w:type="spellStart"/>
      <w:r w:rsidR="00EA12DE" w:rsidRPr="00FA5CFF">
        <w:rPr>
          <w:color w:val="auto"/>
          <w:sz w:val="28"/>
          <w:szCs w:val="28"/>
          <w:lang w:val="uk-UA"/>
        </w:rPr>
        <w:t>Бальсевич</w:t>
      </w:r>
      <w:proofErr w:type="spellEnd"/>
      <w:r w:rsidR="00EA12DE" w:rsidRPr="00FA5CFF">
        <w:rPr>
          <w:color w:val="auto"/>
          <w:sz w:val="28"/>
          <w:szCs w:val="28"/>
          <w:lang w:val="uk-UA"/>
        </w:rPr>
        <w:t xml:space="preserve">. – М.: </w:t>
      </w:r>
      <w:proofErr w:type="spellStart"/>
      <w:r w:rsidR="00EA12DE" w:rsidRPr="00FA5CFF">
        <w:rPr>
          <w:color w:val="auto"/>
          <w:sz w:val="28"/>
          <w:szCs w:val="28"/>
          <w:lang w:val="uk-UA"/>
        </w:rPr>
        <w:t>Физкультура</w:t>
      </w:r>
      <w:proofErr w:type="spellEnd"/>
      <w:r w:rsidR="00EA12DE" w:rsidRPr="00FA5CFF">
        <w:rPr>
          <w:color w:val="auto"/>
          <w:sz w:val="28"/>
          <w:szCs w:val="28"/>
          <w:lang w:val="uk-UA"/>
        </w:rPr>
        <w:t xml:space="preserve"> и спорт, </w:t>
      </w:r>
      <w:r>
        <w:rPr>
          <w:color w:val="auto"/>
          <w:sz w:val="28"/>
          <w:szCs w:val="28"/>
          <w:lang w:val="uk-UA"/>
        </w:rPr>
        <w:t>201</w:t>
      </w:r>
      <w:r w:rsidR="00EA12DE" w:rsidRPr="00FA5CFF">
        <w:rPr>
          <w:color w:val="auto"/>
          <w:sz w:val="28"/>
          <w:szCs w:val="28"/>
          <w:lang w:val="uk-UA"/>
        </w:rPr>
        <w:t xml:space="preserve">8. – 208 с., </w:t>
      </w:r>
      <w:proofErr w:type="spellStart"/>
      <w:r w:rsidR="00EA12DE" w:rsidRPr="00FA5CFF">
        <w:rPr>
          <w:color w:val="auto"/>
          <w:sz w:val="28"/>
          <w:szCs w:val="28"/>
          <w:lang w:val="uk-UA"/>
        </w:rPr>
        <w:t>ил</w:t>
      </w:r>
      <w:proofErr w:type="spellEnd"/>
      <w:r w:rsidR="00EA12DE" w:rsidRPr="00FA5CFF">
        <w:rPr>
          <w:color w:val="auto"/>
          <w:sz w:val="28"/>
          <w:szCs w:val="28"/>
          <w:lang w:val="uk-UA"/>
        </w:rPr>
        <w:t xml:space="preserve">. </w:t>
      </w:r>
    </w:p>
    <w:p w:rsidR="00EA12DE" w:rsidRPr="00FA5CFF" w:rsidRDefault="00AD5494" w:rsidP="009A0D40">
      <w:pPr>
        <w:pStyle w:val="Default"/>
        <w:numPr>
          <w:ilvl w:val="0"/>
          <w:numId w:val="15"/>
        </w:numPr>
        <w:spacing w:line="360" w:lineRule="auto"/>
        <w:ind w:left="426" w:hanging="426"/>
        <w:jc w:val="both"/>
        <w:rPr>
          <w:color w:val="auto"/>
          <w:sz w:val="28"/>
          <w:szCs w:val="28"/>
          <w:lang w:val="uk-UA"/>
        </w:rPr>
      </w:pPr>
      <w:proofErr w:type="spellStart"/>
      <w:r>
        <w:rPr>
          <w:color w:val="auto"/>
          <w:sz w:val="28"/>
          <w:szCs w:val="28"/>
          <w:lang w:val="uk-UA"/>
        </w:rPr>
        <w:t>Батаговская</w:t>
      </w:r>
      <w:proofErr w:type="spellEnd"/>
      <w:r w:rsidR="00EA12DE" w:rsidRPr="00FA5CFF">
        <w:rPr>
          <w:color w:val="auto"/>
          <w:sz w:val="28"/>
          <w:szCs w:val="28"/>
          <w:lang w:val="uk-UA"/>
        </w:rPr>
        <w:t xml:space="preserve"> Т.</w:t>
      </w:r>
      <w:r>
        <w:rPr>
          <w:color w:val="auto"/>
          <w:sz w:val="28"/>
          <w:szCs w:val="28"/>
          <w:lang w:val="uk-UA"/>
        </w:rPr>
        <w:t xml:space="preserve"> </w:t>
      </w:r>
      <w:r w:rsidR="00EA12DE" w:rsidRPr="00FA5CFF">
        <w:rPr>
          <w:color w:val="auto"/>
          <w:sz w:val="28"/>
          <w:szCs w:val="28"/>
          <w:lang w:val="uk-UA"/>
        </w:rPr>
        <w:t xml:space="preserve">А. Роль </w:t>
      </w:r>
      <w:proofErr w:type="spellStart"/>
      <w:r w:rsidR="00EA12DE" w:rsidRPr="00FA5CFF">
        <w:rPr>
          <w:color w:val="auto"/>
          <w:sz w:val="28"/>
          <w:szCs w:val="28"/>
          <w:lang w:val="uk-UA"/>
        </w:rPr>
        <w:t>лечебной</w:t>
      </w:r>
      <w:proofErr w:type="spellEnd"/>
      <w:r w:rsidR="00EA12DE" w:rsidRPr="00FA5CFF">
        <w:rPr>
          <w:color w:val="auto"/>
          <w:sz w:val="28"/>
          <w:szCs w:val="28"/>
          <w:lang w:val="uk-UA"/>
        </w:rPr>
        <w:t xml:space="preserve"> </w:t>
      </w:r>
      <w:proofErr w:type="spellStart"/>
      <w:r w:rsidR="00EA12DE" w:rsidRPr="00FA5CFF">
        <w:rPr>
          <w:color w:val="auto"/>
          <w:sz w:val="28"/>
          <w:szCs w:val="28"/>
          <w:lang w:val="uk-UA"/>
        </w:rPr>
        <w:t>физической</w:t>
      </w:r>
      <w:proofErr w:type="spellEnd"/>
      <w:r w:rsidR="00EA12DE" w:rsidRPr="00FA5CFF">
        <w:rPr>
          <w:color w:val="auto"/>
          <w:sz w:val="28"/>
          <w:szCs w:val="28"/>
          <w:lang w:val="uk-UA"/>
        </w:rPr>
        <w:t xml:space="preserve"> </w:t>
      </w:r>
      <w:proofErr w:type="spellStart"/>
      <w:r w:rsidR="00EA12DE" w:rsidRPr="00FA5CFF">
        <w:rPr>
          <w:color w:val="auto"/>
          <w:sz w:val="28"/>
          <w:szCs w:val="28"/>
          <w:lang w:val="uk-UA"/>
        </w:rPr>
        <w:t>культуры</w:t>
      </w:r>
      <w:proofErr w:type="spellEnd"/>
      <w:r w:rsidR="00EA12DE" w:rsidRPr="00FA5CFF">
        <w:rPr>
          <w:color w:val="auto"/>
          <w:sz w:val="28"/>
          <w:szCs w:val="28"/>
          <w:lang w:val="uk-UA"/>
        </w:rPr>
        <w:t xml:space="preserve"> в </w:t>
      </w:r>
      <w:proofErr w:type="spellStart"/>
      <w:r w:rsidR="00EA12DE" w:rsidRPr="00FA5CFF">
        <w:rPr>
          <w:color w:val="auto"/>
          <w:sz w:val="28"/>
          <w:szCs w:val="28"/>
          <w:lang w:val="uk-UA"/>
        </w:rPr>
        <w:t>системе</w:t>
      </w:r>
      <w:proofErr w:type="spellEnd"/>
      <w:r w:rsidR="00EA12DE" w:rsidRPr="00FA5CFF">
        <w:rPr>
          <w:color w:val="auto"/>
          <w:sz w:val="28"/>
          <w:szCs w:val="28"/>
          <w:lang w:val="uk-UA"/>
        </w:rPr>
        <w:t xml:space="preserve"> </w:t>
      </w:r>
      <w:proofErr w:type="spellStart"/>
      <w:r w:rsidR="00EA12DE" w:rsidRPr="00FA5CFF">
        <w:rPr>
          <w:color w:val="auto"/>
          <w:sz w:val="28"/>
          <w:szCs w:val="28"/>
          <w:lang w:val="uk-UA"/>
        </w:rPr>
        <w:t>восстановительных</w:t>
      </w:r>
      <w:proofErr w:type="spellEnd"/>
      <w:r w:rsidR="00EA12DE" w:rsidRPr="00FA5CFF">
        <w:rPr>
          <w:color w:val="auto"/>
          <w:sz w:val="28"/>
          <w:szCs w:val="28"/>
          <w:lang w:val="uk-UA"/>
        </w:rPr>
        <w:t xml:space="preserve"> </w:t>
      </w:r>
      <w:proofErr w:type="spellStart"/>
      <w:r w:rsidR="00EA12DE" w:rsidRPr="00FA5CFF">
        <w:rPr>
          <w:color w:val="auto"/>
          <w:sz w:val="28"/>
          <w:szCs w:val="28"/>
          <w:lang w:val="uk-UA"/>
        </w:rPr>
        <w:t>мероприятий</w:t>
      </w:r>
      <w:proofErr w:type="spellEnd"/>
      <w:r w:rsidR="00EA12DE" w:rsidRPr="00FA5CFF">
        <w:rPr>
          <w:color w:val="auto"/>
          <w:sz w:val="28"/>
          <w:szCs w:val="28"/>
          <w:lang w:val="uk-UA"/>
        </w:rPr>
        <w:t xml:space="preserve">, </w:t>
      </w:r>
      <w:proofErr w:type="spellStart"/>
      <w:r w:rsidR="00EA12DE" w:rsidRPr="00FA5CFF">
        <w:rPr>
          <w:color w:val="auto"/>
          <w:sz w:val="28"/>
          <w:szCs w:val="28"/>
          <w:lang w:val="uk-UA"/>
        </w:rPr>
        <w:t>реализуемых</w:t>
      </w:r>
      <w:proofErr w:type="spellEnd"/>
      <w:r w:rsidR="00EA12DE" w:rsidRPr="00FA5CFF">
        <w:rPr>
          <w:color w:val="auto"/>
          <w:sz w:val="28"/>
          <w:szCs w:val="28"/>
          <w:lang w:val="uk-UA"/>
        </w:rPr>
        <w:t xml:space="preserve"> в </w:t>
      </w:r>
      <w:proofErr w:type="spellStart"/>
      <w:r w:rsidR="00EA12DE" w:rsidRPr="00FA5CFF">
        <w:rPr>
          <w:color w:val="auto"/>
          <w:sz w:val="28"/>
          <w:szCs w:val="28"/>
          <w:lang w:val="uk-UA"/>
        </w:rPr>
        <w:t>процессе</w:t>
      </w:r>
      <w:proofErr w:type="spellEnd"/>
      <w:r w:rsidR="00EA12DE" w:rsidRPr="00FA5CFF">
        <w:rPr>
          <w:color w:val="auto"/>
          <w:sz w:val="28"/>
          <w:szCs w:val="28"/>
          <w:lang w:val="uk-UA"/>
        </w:rPr>
        <w:t xml:space="preserve"> </w:t>
      </w:r>
      <w:proofErr w:type="spellStart"/>
      <w:r w:rsidR="00EA12DE" w:rsidRPr="00FA5CFF">
        <w:rPr>
          <w:color w:val="auto"/>
          <w:sz w:val="28"/>
          <w:szCs w:val="28"/>
          <w:lang w:val="uk-UA"/>
        </w:rPr>
        <w:t>коррекции</w:t>
      </w:r>
      <w:proofErr w:type="spellEnd"/>
      <w:r w:rsidR="00EA12DE" w:rsidRPr="00FA5CFF">
        <w:rPr>
          <w:color w:val="auto"/>
          <w:sz w:val="28"/>
          <w:szCs w:val="28"/>
          <w:lang w:val="uk-UA"/>
        </w:rPr>
        <w:t xml:space="preserve"> </w:t>
      </w:r>
      <w:proofErr w:type="spellStart"/>
      <w:r w:rsidR="00EA12DE" w:rsidRPr="00FA5CFF">
        <w:rPr>
          <w:color w:val="auto"/>
          <w:sz w:val="28"/>
          <w:szCs w:val="28"/>
          <w:lang w:val="uk-UA"/>
        </w:rPr>
        <w:t>иволютивных</w:t>
      </w:r>
      <w:proofErr w:type="spellEnd"/>
      <w:r w:rsidR="00EA12DE" w:rsidRPr="00FA5CFF">
        <w:rPr>
          <w:color w:val="auto"/>
          <w:sz w:val="28"/>
          <w:szCs w:val="28"/>
          <w:lang w:val="uk-UA"/>
        </w:rPr>
        <w:t xml:space="preserve"> </w:t>
      </w:r>
      <w:proofErr w:type="spellStart"/>
      <w:r w:rsidR="00EA12DE" w:rsidRPr="00FA5CFF">
        <w:rPr>
          <w:color w:val="auto"/>
          <w:sz w:val="28"/>
          <w:szCs w:val="28"/>
          <w:lang w:val="uk-UA"/>
        </w:rPr>
        <w:t>изменений</w:t>
      </w:r>
      <w:proofErr w:type="spellEnd"/>
      <w:r w:rsidR="00EA12DE" w:rsidRPr="00FA5CFF">
        <w:rPr>
          <w:color w:val="auto"/>
          <w:sz w:val="28"/>
          <w:szCs w:val="28"/>
          <w:lang w:val="uk-UA"/>
        </w:rPr>
        <w:t xml:space="preserve"> </w:t>
      </w:r>
      <w:proofErr w:type="spellStart"/>
      <w:r w:rsidR="00EA12DE" w:rsidRPr="00FA5CFF">
        <w:rPr>
          <w:color w:val="auto"/>
          <w:sz w:val="28"/>
          <w:szCs w:val="28"/>
          <w:lang w:val="uk-UA"/>
        </w:rPr>
        <w:t>психофизиологического</w:t>
      </w:r>
      <w:proofErr w:type="spellEnd"/>
      <w:r w:rsidR="00EA12DE" w:rsidRPr="00FA5CFF">
        <w:rPr>
          <w:color w:val="auto"/>
          <w:sz w:val="28"/>
          <w:szCs w:val="28"/>
          <w:lang w:val="uk-UA"/>
        </w:rPr>
        <w:t xml:space="preserve"> </w:t>
      </w:r>
      <w:proofErr w:type="spellStart"/>
      <w:r w:rsidR="00EA12DE" w:rsidRPr="00FA5CFF">
        <w:rPr>
          <w:color w:val="auto"/>
          <w:sz w:val="28"/>
          <w:szCs w:val="28"/>
          <w:lang w:val="uk-UA"/>
        </w:rPr>
        <w:t>состояния</w:t>
      </w:r>
      <w:proofErr w:type="spellEnd"/>
      <w:r w:rsidR="00EA12DE" w:rsidRPr="00FA5CFF">
        <w:rPr>
          <w:color w:val="auto"/>
          <w:sz w:val="28"/>
          <w:szCs w:val="28"/>
          <w:lang w:val="uk-UA"/>
        </w:rPr>
        <w:t xml:space="preserve"> </w:t>
      </w:r>
      <w:proofErr w:type="spellStart"/>
      <w:r w:rsidR="00EA12DE" w:rsidRPr="00FA5CFF">
        <w:rPr>
          <w:color w:val="auto"/>
          <w:sz w:val="28"/>
          <w:szCs w:val="28"/>
          <w:lang w:val="uk-UA"/>
        </w:rPr>
        <w:t>организма</w:t>
      </w:r>
      <w:proofErr w:type="spellEnd"/>
      <w:r w:rsidR="00EA12DE" w:rsidRPr="00FA5CFF">
        <w:rPr>
          <w:color w:val="auto"/>
          <w:sz w:val="28"/>
          <w:szCs w:val="28"/>
          <w:lang w:val="uk-UA"/>
        </w:rPr>
        <w:t xml:space="preserve"> </w:t>
      </w:r>
      <w:proofErr w:type="spellStart"/>
      <w:r w:rsidR="00EA12DE" w:rsidRPr="00FA5CFF">
        <w:rPr>
          <w:color w:val="auto"/>
          <w:sz w:val="28"/>
          <w:szCs w:val="28"/>
          <w:lang w:val="uk-UA"/>
        </w:rPr>
        <w:t>женщин</w:t>
      </w:r>
      <w:proofErr w:type="spellEnd"/>
      <w:r w:rsidR="00EA12DE" w:rsidRPr="00FA5CFF">
        <w:rPr>
          <w:color w:val="auto"/>
          <w:sz w:val="28"/>
          <w:szCs w:val="28"/>
          <w:lang w:val="uk-UA"/>
        </w:rPr>
        <w:t xml:space="preserve"> </w:t>
      </w:r>
      <w:proofErr w:type="spellStart"/>
      <w:r w:rsidR="00EA12DE" w:rsidRPr="00FA5CFF">
        <w:rPr>
          <w:color w:val="auto"/>
          <w:sz w:val="28"/>
          <w:szCs w:val="28"/>
          <w:lang w:val="uk-UA"/>
        </w:rPr>
        <w:t>пожилого</w:t>
      </w:r>
      <w:proofErr w:type="spellEnd"/>
      <w:r w:rsidR="00EA12DE" w:rsidRPr="00FA5CFF">
        <w:rPr>
          <w:color w:val="auto"/>
          <w:sz w:val="28"/>
          <w:szCs w:val="28"/>
          <w:lang w:val="uk-UA"/>
        </w:rPr>
        <w:t xml:space="preserve"> </w:t>
      </w:r>
      <w:proofErr w:type="spellStart"/>
      <w:r w:rsidR="00EA12DE" w:rsidRPr="00FA5CFF">
        <w:rPr>
          <w:color w:val="auto"/>
          <w:sz w:val="28"/>
          <w:szCs w:val="28"/>
          <w:lang w:val="uk-UA"/>
        </w:rPr>
        <w:t>возраста</w:t>
      </w:r>
      <w:proofErr w:type="spellEnd"/>
      <w:r>
        <w:rPr>
          <w:color w:val="auto"/>
          <w:sz w:val="28"/>
          <w:szCs w:val="28"/>
          <w:lang w:val="uk-UA"/>
        </w:rPr>
        <w:t xml:space="preserve"> </w:t>
      </w:r>
      <w:r w:rsidR="00EA12DE" w:rsidRPr="00FA5CFF">
        <w:rPr>
          <w:color w:val="auto"/>
          <w:sz w:val="28"/>
          <w:szCs w:val="28"/>
          <w:lang w:val="uk-UA"/>
        </w:rPr>
        <w:t xml:space="preserve">: </w:t>
      </w:r>
      <w:proofErr w:type="spellStart"/>
      <w:r w:rsidR="00EA12DE" w:rsidRPr="00FA5CFF">
        <w:rPr>
          <w:color w:val="auto"/>
          <w:sz w:val="28"/>
          <w:szCs w:val="28"/>
          <w:lang w:val="uk-UA"/>
        </w:rPr>
        <w:t>дисс</w:t>
      </w:r>
      <w:proofErr w:type="spellEnd"/>
      <w:r w:rsidR="00EA12DE" w:rsidRPr="00FA5CFF">
        <w:rPr>
          <w:color w:val="auto"/>
          <w:sz w:val="28"/>
          <w:szCs w:val="28"/>
          <w:lang w:val="uk-UA"/>
        </w:rPr>
        <w:t xml:space="preserve">…канд. </w:t>
      </w:r>
      <w:proofErr w:type="spellStart"/>
      <w:r w:rsidR="00EA12DE" w:rsidRPr="00FA5CFF">
        <w:rPr>
          <w:color w:val="auto"/>
          <w:sz w:val="28"/>
          <w:szCs w:val="28"/>
          <w:lang w:val="uk-UA"/>
        </w:rPr>
        <w:t>биол</w:t>
      </w:r>
      <w:proofErr w:type="spellEnd"/>
      <w:r w:rsidR="00EA12DE" w:rsidRPr="00FA5CFF">
        <w:rPr>
          <w:color w:val="auto"/>
          <w:sz w:val="28"/>
          <w:szCs w:val="28"/>
          <w:lang w:val="uk-UA"/>
        </w:rPr>
        <w:t>. наук / Т.</w:t>
      </w:r>
      <w:r>
        <w:rPr>
          <w:color w:val="auto"/>
          <w:sz w:val="28"/>
          <w:szCs w:val="28"/>
          <w:lang w:val="uk-UA"/>
        </w:rPr>
        <w:t xml:space="preserve"> </w:t>
      </w:r>
      <w:r w:rsidR="00EA12DE" w:rsidRPr="00FA5CFF">
        <w:rPr>
          <w:color w:val="auto"/>
          <w:sz w:val="28"/>
          <w:szCs w:val="28"/>
          <w:lang w:val="uk-UA"/>
        </w:rPr>
        <w:t>А.</w:t>
      </w:r>
      <w:r>
        <w:rPr>
          <w:color w:val="auto"/>
          <w:sz w:val="28"/>
          <w:szCs w:val="28"/>
          <w:lang w:val="uk-UA"/>
        </w:rPr>
        <w:t xml:space="preserve"> </w:t>
      </w:r>
      <w:proofErr w:type="spellStart"/>
      <w:r w:rsidR="00EA12DE" w:rsidRPr="00FA5CFF">
        <w:rPr>
          <w:color w:val="auto"/>
          <w:sz w:val="28"/>
          <w:szCs w:val="28"/>
          <w:lang w:val="uk-UA"/>
        </w:rPr>
        <w:t>Батаговская</w:t>
      </w:r>
      <w:proofErr w:type="spellEnd"/>
      <w:r w:rsidR="00EA12DE" w:rsidRPr="00FA5CFF">
        <w:rPr>
          <w:color w:val="auto"/>
          <w:sz w:val="28"/>
          <w:szCs w:val="28"/>
          <w:lang w:val="uk-UA"/>
        </w:rPr>
        <w:t>. – М</w:t>
      </w:r>
      <w:r>
        <w:rPr>
          <w:color w:val="auto"/>
          <w:sz w:val="28"/>
          <w:szCs w:val="28"/>
          <w:lang w:val="uk-UA"/>
        </w:rPr>
        <w:t>.</w:t>
      </w:r>
      <w:r w:rsidR="00EA12DE" w:rsidRPr="00FA5CFF">
        <w:rPr>
          <w:color w:val="auto"/>
          <w:sz w:val="28"/>
          <w:szCs w:val="28"/>
          <w:lang w:val="uk-UA"/>
        </w:rPr>
        <w:t>, 2010. – 134</w:t>
      </w:r>
      <w:r>
        <w:rPr>
          <w:color w:val="auto"/>
          <w:sz w:val="28"/>
          <w:szCs w:val="28"/>
          <w:lang w:val="uk-UA"/>
        </w:rPr>
        <w:t xml:space="preserve"> </w:t>
      </w:r>
      <w:r w:rsidR="00EA12DE" w:rsidRPr="00FA5CFF">
        <w:rPr>
          <w:color w:val="auto"/>
          <w:sz w:val="28"/>
          <w:szCs w:val="28"/>
          <w:lang w:val="uk-UA"/>
        </w:rPr>
        <w:t xml:space="preserve">с. </w:t>
      </w:r>
    </w:p>
    <w:p w:rsidR="00EA12DE" w:rsidRPr="00FA5CFF" w:rsidRDefault="00EA12DE" w:rsidP="009A0D40">
      <w:pPr>
        <w:pStyle w:val="Default"/>
        <w:numPr>
          <w:ilvl w:val="0"/>
          <w:numId w:val="15"/>
        </w:numPr>
        <w:spacing w:line="360" w:lineRule="auto"/>
        <w:ind w:left="426" w:hanging="426"/>
        <w:jc w:val="both"/>
        <w:rPr>
          <w:color w:val="auto"/>
          <w:sz w:val="28"/>
          <w:szCs w:val="28"/>
          <w:lang w:val="uk-UA"/>
        </w:rPr>
      </w:pPr>
      <w:proofErr w:type="spellStart"/>
      <w:r w:rsidRPr="00FA5CFF">
        <w:rPr>
          <w:color w:val="auto"/>
          <w:sz w:val="28"/>
          <w:szCs w:val="28"/>
          <w:lang w:val="uk-UA"/>
        </w:rPr>
        <w:t>Б</w:t>
      </w:r>
      <w:r w:rsidR="00AD5494">
        <w:rPr>
          <w:color w:val="auto"/>
          <w:sz w:val="28"/>
          <w:szCs w:val="28"/>
          <w:lang w:val="uk-UA"/>
        </w:rPr>
        <w:t>ашкирёва</w:t>
      </w:r>
      <w:proofErr w:type="spellEnd"/>
      <w:r w:rsidRPr="00FA5CFF">
        <w:rPr>
          <w:color w:val="auto"/>
          <w:sz w:val="28"/>
          <w:szCs w:val="28"/>
          <w:lang w:val="uk-UA"/>
        </w:rPr>
        <w:t xml:space="preserve"> A.</w:t>
      </w:r>
      <w:r w:rsidR="00AD5494">
        <w:rPr>
          <w:color w:val="auto"/>
          <w:sz w:val="28"/>
          <w:szCs w:val="28"/>
          <w:lang w:val="uk-UA"/>
        </w:rPr>
        <w:t xml:space="preserve"> </w:t>
      </w:r>
      <w:r w:rsidRPr="00FA5CFF">
        <w:rPr>
          <w:color w:val="auto"/>
          <w:sz w:val="28"/>
          <w:szCs w:val="28"/>
          <w:lang w:val="uk-UA"/>
        </w:rPr>
        <w:t xml:space="preserve">C. </w:t>
      </w:r>
      <w:proofErr w:type="spellStart"/>
      <w:r w:rsidRPr="00FA5CFF">
        <w:rPr>
          <w:color w:val="auto"/>
          <w:sz w:val="28"/>
          <w:szCs w:val="28"/>
          <w:lang w:val="uk-UA"/>
        </w:rPr>
        <w:t>Влияние</w:t>
      </w:r>
      <w:proofErr w:type="spellEnd"/>
      <w:r w:rsidRPr="00FA5CFF">
        <w:rPr>
          <w:color w:val="auto"/>
          <w:sz w:val="28"/>
          <w:szCs w:val="28"/>
          <w:lang w:val="uk-UA"/>
        </w:rPr>
        <w:t xml:space="preserve"> </w:t>
      </w:r>
      <w:proofErr w:type="spellStart"/>
      <w:r w:rsidRPr="00FA5CFF">
        <w:rPr>
          <w:color w:val="auto"/>
          <w:sz w:val="28"/>
          <w:szCs w:val="28"/>
          <w:lang w:val="uk-UA"/>
        </w:rPr>
        <w:t>биологического</w:t>
      </w:r>
      <w:proofErr w:type="spellEnd"/>
      <w:r w:rsidRPr="00FA5CFF">
        <w:rPr>
          <w:color w:val="auto"/>
          <w:sz w:val="28"/>
          <w:szCs w:val="28"/>
          <w:lang w:val="uk-UA"/>
        </w:rPr>
        <w:t xml:space="preserve"> </w:t>
      </w:r>
      <w:proofErr w:type="spellStart"/>
      <w:r w:rsidRPr="00FA5CFF">
        <w:rPr>
          <w:color w:val="auto"/>
          <w:sz w:val="28"/>
          <w:szCs w:val="28"/>
          <w:lang w:val="uk-UA"/>
        </w:rPr>
        <w:t>возраста</w:t>
      </w:r>
      <w:proofErr w:type="spellEnd"/>
      <w:r w:rsidRPr="00FA5CFF">
        <w:rPr>
          <w:color w:val="auto"/>
          <w:sz w:val="28"/>
          <w:szCs w:val="28"/>
          <w:lang w:val="uk-UA"/>
        </w:rPr>
        <w:t xml:space="preserve"> на </w:t>
      </w:r>
      <w:proofErr w:type="spellStart"/>
      <w:r w:rsidRPr="00FA5CFF">
        <w:rPr>
          <w:color w:val="auto"/>
          <w:sz w:val="28"/>
          <w:szCs w:val="28"/>
          <w:lang w:val="uk-UA"/>
        </w:rPr>
        <w:t>профессиональную</w:t>
      </w:r>
      <w:proofErr w:type="spellEnd"/>
      <w:r w:rsidRPr="00FA5CFF">
        <w:rPr>
          <w:color w:val="auto"/>
          <w:sz w:val="28"/>
          <w:szCs w:val="28"/>
          <w:lang w:val="uk-UA"/>
        </w:rPr>
        <w:t xml:space="preserve"> </w:t>
      </w:r>
      <w:proofErr w:type="spellStart"/>
      <w:r w:rsidRPr="00FA5CFF">
        <w:rPr>
          <w:color w:val="auto"/>
          <w:sz w:val="28"/>
          <w:szCs w:val="28"/>
          <w:lang w:val="uk-UA"/>
        </w:rPr>
        <w:t>работоспособность</w:t>
      </w:r>
      <w:proofErr w:type="spellEnd"/>
      <w:r w:rsidRPr="00FA5CFF">
        <w:rPr>
          <w:color w:val="auto"/>
          <w:sz w:val="28"/>
          <w:szCs w:val="28"/>
          <w:lang w:val="uk-UA"/>
        </w:rPr>
        <w:t xml:space="preserve">. </w:t>
      </w:r>
      <w:proofErr w:type="spellStart"/>
      <w:r w:rsidRPr="00FA5CFF">
        <w:rPr>
          <w:color w:val="auto"/>
          <w:sz w:val="28"/>
          <w:szCs w:val="28"/>
          <w:lang w:val="uk-UA"/>
        </w:rPr>
        <w:t>Сообщение</w:t>
      </w:r>
      <w:proofErr w:type="spellEnd"/>
      <w:r w:rsidRPr="00FA5CFF">
        <w:rPr>
          <w:color w:val="auto"/>
          <w:sz w:val="28"/>
          <w:szCs w:val="28"/>
          <w:lang w:val="uk-UA"/>
        </w:rPr>
        <w:t xml:space="preserve"> I. </w:t>
      </w:r>
      <w:proofErr w:type="spellStart"/>
      <w:r w:rsidRPr="00FA5CFF">
        <w:rPr>
          <w:color w:val="auto"/>
          <w:sz w:val="28"/>
          <w:szCs w:val="28"/>
          <w:lang w:val="uk-UA"/>
        </w:rPr>
        <w:t>Биологический</w:t>
      </w:r>
      <w:proofErr w:type="spellEnd"/>
      <w:r w:rsidRPr="00FA5CFF">
        <w:rPr>
          <w:color w:val="auto"/>
          <w:sz w:val="28"/>
          <w:szCs w:val="28"/>
          <w:lang w:val="uk-UA"/>
        </w:rPr>
        <w:t xml:space="preserve"> </w:t>
      </w:r>
      <w:proofErr w:type="spellStart"/>
      <w:r w:rsidRPr="00FA5CFF">
        <w:rPr>
          <w:color w:val="auto"/>
          <w:sz w:val="28"/>
          <w:szCs w:val="28"/>
          <w:lang w:val="uk-UA"/>
        </w:rPr>
        <w:t>возраст</w:t>
      </w:r>
      <w:proofErr w:type="spellEnd"/>
      <w:r w:rsidRPr="00FA5CFF">
        <w:rPr>
          <w:color w:val="auto"/>
          <w:sz w:val="28"/>
          <w:szCs w:val="28"/>
          <w:lang w:val="uk-UA"/>
        </w:rPr>
        <w:t xml:space="preserve"> и </w:t>
      </w:r>
      <w:proofErr w:type="spellStart"/>
      <w:r w:rsidRPr="00FA5CFF">
        <w:rPr>
          <w:color w:val="auto"/>
          <w:sz w:val="28"/>
          <w:szCs w:val="28"/>
          <w:lang w:val="uk-UA"/>
        </w:rPr>
        <w:t>умственная</w:t>
      </w:r>
      <w:proofErr w:type="spellEnd"/>
      <w:r w:rsidRPr="00FA5CFF">
        <w:rPr>
          <w:color w:val="auto"/>
          <w:sz w:val="28"/>
          <w:szCs w:val="28"/>
          <w:lang w:val="uk-UA"/>
        </w:rPr>
        <w:t xml:space="preserve"> </w:t>
      </w:r>
      <w:proofErr w:type="spellStart"/>
      <w:r w:rsidRPr="00FA5CFF">
        <w:rPr>
          <w:color w:val="auto"/>
          <w:sz w:val="28"/>
          <w:szCs w:val="28"/>
          <w:lang w:val="uk-UA"/>
        </w:rPr>
        <w:t>работоспособность</w:t>
      </w:r>
      <w:proofErr w:type="spellEnd"/>
      <w:r w:rsidRPr="00FA5CFF">
        <w:rPr>
          <w:color w:val="auto"/>
          <w:sz w:val="28"/>
          <w:szCs w:val="28"/>
          <w:lang w:val="uk-UA"/>
        </w:rPr>
        <w:t xml:space="preserve"> / А.</w:t>
      </w:r>
      <w:r w:rsidR="00AD5494">
        <w:rPr>
          <w:color w:val="auto"/>
          <w:sz w:val="28"/>
          <w:szCs w:val="28"/>
          <w:lang w:val="uk-UA"/>
        </w:rPr>
        <w:t xml:space="preserve"> </w:t>
      </w:r>
      <w:r w:rsidRPr="00FA5CFF">
        <w:rPr>
          <w:color w:val="auto"/>
          <w:sz w:val="28"/>
          <w:szCs w:val="28"/>
          <w:lang w:val="uk-UA"/>
        </w:rPr>
        <w:t xml:space="preserve">С. </w:t>
      </w:r>
      <w:proofErr w:type="spellStart"/>
      <w:r w:rsidRPr="00FA5CFF">
        <w:rPr>
          <w:color w:val="auto"/>
          <w:sz w:val="28"/>
          <w:szCs w:val="28"/>
          <w:lang w:val="uk-UA"/>
        </w:rPr>
        <w:t>Башкирёва</w:t>
      </w:r>
      <w:proofErr w:type="spellEnd"/>
      <w:r w:rsidRPr="00FA5CFF">
        <w:rPr>
          <w:color w:val="auto"/>
          <w:sz w:val="28"/>
          <w:szCs w:val="28"/>
          <w:lang w:val="uk-UA"/>
        </w:rPr>
        <w:t>, В.</w:t>
      </w:r>
      <w:r w:rsidR="00AD5494">
        <w:rPr>
          <w:color w:val="auto"/>
          <w:sz w:val="28"/>
          <w:szCs w:val="28"/>
          <w:lang w:val="uk-UA"/>
        </w:rPr>
        <w:t xml:space="preserve"> </w:t>
      </w:r>
      <w:r w:rsidRPr="00FA5CFF">
        <w:rPr>
          <w:color w:val="auto"/>
          <w:sz w:val="28"/>
          <w:szCs w:val="28"/>
          <w:lang w:val="uk-UA"/>
        </w:rPr>
        <w:t xml:space="preserve">Х. </w:t>
      </w:r>
      <w:proofErr w:type="spellStart"/>
      <w:r w:rsidRPr="00FA5CFF">
        <w:rPr>
          <w:color w:val="auto"/>
          <w:sz w:val="28"/>
          <w:szCs w:val="28"/>
          <w:lang w:val="uk-UA"/>
        </w:rPr>
        <w:t>Хавинсон</w:t>
      </w:r>
      <w:proofErr w:type="spellEnd"/>
      <w:r w:rsidRPr="00FA5CFF">
        <w:rPr>
          <w:color w:val="auto"/>
          <w:sz w:val="28"/>
          <w:szCs w:val="28"/>
          <w:lang w:val="uk-UA"/>
        </w:rPr>
        <w:t xml:space="preserve"> // </w:t>
      </w:r>
      <w:proofErr w:type="spellStart"/>
      <w:r w:rsidRPr="00FA5CFF">
        <w:rPr>
          <w:color w:val="auto"/>
          <w:sz w:val="28"/>
          <w:szCs w:val="28"/>
          <w:lang w:val="uk-UA"/>
        </w:rPr>
        <w:t>Физиология</w:t>
      </w:r>
      <w:proofErr w:type="spellEnd"/>
      <w:r w:rsidRPr="00FA5CFF">
        <w:rPr>
          <w:color w:val="auto"/>
          <w:sz w:val="28"/>
          <w:szCs w:val="28"/>
          <w:lang w:val="uk-UA"/>
        </w:rPr>
        <w:t xml:space="preserve"> </w:t>
      </w:r>
      <w:proofErr w:type="spellStart"/>
      <w:r w:rsidRPr="00FA5CFF">
        <w:rPr>
          <w:color w:val="auto"/>
          <w:sz w:val="28"/>
          <w:szCs w:val="28"/>
          <w:lang w:val="uk-UA"/>
        </w:rPr>
        <w:t>человека</w:t>
      </w:r>
      <w:proofErr w:type="spellEnd"/>
      <w:r w:rsidRPr="00FA5CFF">
        <w:rPr>
          <w:color w:val="auto"/>
          <w:sz w:val="28"/>
          <w:szCs w:val="28"/>
          <w:lang w:val="uk-UA"/>
        </w:rPr>
        <w:t>. – 2001.</w:t>
      </w:r>
      <w:r w:rsidR="00AD5494">
        <w:rPr>
          <w:color w:val="auto"/>
          <w:sz w:val="28"/>
          <w:szCs w:val="28"/>
          <w:lang w:val="uk-UA"/>
        </w:rPr>
        <w:t xml:space="preserve"> </w:t>
      </w:r>
      <w:r w:rsidR="00AD5494">
        <w:rPr>
          <w:sz w:val="28"/>
          <w:szCs w:val="28"/>
          <w:lang w:val="uk-UA"/>
        </w:rPr>
        <w:t xml:space="preserve">– </w:t>
      </w:r>
      <w:r w:rsidRPr="00FA5CFF">
        <w:rPr>
          <w:color w:val="auto"/>
          <w:sz w:val="28"/>
          <w:szCs w:val="28"/>
          <w:lang w:val="uk-UA"/>
        </w:rPr>
        <w:t xml:space="preserve">Т. 27. </w:t>
      </w:r>
      <w:r w:rsidR="00AD5494">
        <w:rPr>
          <w:sz w:val="28"/>
          <w:szCs w:val="28"/>
          <w:lang w:val="uk-UA"/>
        </w:rPr>
        <w:t xml:space="preserve">– </w:t>
      </w:r>
      <w:r w:rsidRPr="00FA5CFF">
        <w:rPr>
          <w:color w:val="auto"/>
          <w:sz w:val="28"/>
          <w:szCs w:val="28"/>
          <w:lang w:val="uk-UA"/>
        </w:rPr>
        <w:t>№3.</w:t>
      </w:r>
      <w:r w:rsidR="00AD5494">
        <w:rPr>
          <w:color w:val="auto"/>
          <w:sz w:val="28"/>
          <w:szCs w:val="28"/>
          <w:lang w:val="uk-UA"/>
        </w:rPr>
        <w:t xml:space="preserve"> </w:t>
      </w:r>
      <w:r w:rsidR="00AD5494">
        <w:rPr>
          <w:sz w:val="28"/>
          <w:szCs w:val="28"/>
          <w:lang w:val="uk-UA"/>
        </w:rPr>
        <w:t xml:space="preserve">– </w:t>
      </w:r>
      <w:r w:rsidRPr="00FA5CFF">
        <w:rPr>
          <w:color w:val="auto"/>
          <w:sz w:val="28"/>
          <w:szCs w:val="28"/>
          <w:lang w:val="uk-UA"/>
        </w:rPr>
        <w:t>С. 104</w:t>
      </w:r>
      <w:r w:rsidR="00AD5494">
        <w:rPr>
          <w:sz w:val="28"/>
          <w:szCs w:val="28"/>
          <w:lang w:val="uk-UA"/>
        </w:rPr>
        <w:t>–</w:t>
      </w:r>
      <w:r w:rsidR="00AD5494">
        <w:rPr>
          <w:color w:val="auto"/>
          <w:sz w:val="28"/>
          <w:szCs w:val="28"/>
          <w:lang w:val="uk-UA"/>
        </w:rPr>
        <w:t>112</w:t>
      </w:r>
      <w:r w:rsidRPr="00FA5CFF">
        <w:rPr>
          <w:color w:val="auto"/>
          <w:sz w:val="28"/>
          <w:szCs w:val="28"/>
          <w:lang w:val="uk-UA"/>
        </w:rPr>
        <w:t xml:space="preserve">. </w:t>
      </w:r>
    </w:p>
    <w:p w:rsidR="003D425E" w:rsidRPr="00FA5CFF" w:rsidRDefault="003D425E" w:rsidP="009A0D40">
      <w:pPr>
        <w:pStyle w:val="a3"/>
        <w:numPr>
          <w:ilvl w:val="0"/>
          <w:numId w:val="15"/>
        </w:numPr>
        <w:autoSpaceDE w:val="0"/>
        <w:autoSpaceDN w:val="0"/>
        <w:adjustRightInd w:val="0"/>
        <w:spacing w:after="0" w:line="360" w:lineRule="auto"/>
        <w:ind w:left="426" w:hanging="426"/>
        <w:jc w:val="both"/>
        <w:rPr>
          <w:rFonts w:ascii="Times New Roman" w:hAnsi="Times New Roman" w:cs="Times New Roman"/>
          <w:sz w:val="28"/>
          <w:szCs w:val="28"/>
          <w:lang w:val="uk-UA"/>
        </w:rPr>
      </w:pPr>
      <w:proofErr w:type="spellStart"/>
      <w:r w:rsidRPr="00FA5CFF">
        <w:rPr>
          <w:rFonts w:ascii="Times New Roman" w:hAnsi="Times New Roman" w:cs="Times New Roman"/>
          <w:sz w:val="28"/>
          <w:szCs w:val="28"/>
          <w:lang w:val="uk-UA"/>
        </w:rPr>
        <w:t>Белова</w:t>
      </w:r>
      <w:proofErr w:type="spellEnd"/>
      <w:r w:rsidRPr="00FA5CFF">
        <w:rPr>
          <w:rFonts w:ascii="Times New Roman" w:hAnsi="Times New Roman" w:cs="Times New Roman"/>
          <w:sz w:val="28"/>
          <w:szCs w:val="28"/>
          <w:lang w:val="uk-UA"/>
        </w:rPr>
        <w:t xml:space="preserve"> А.</w:t>
      </w:r>
      <w:r w:rsidR="00AD5494">
        <w:rPr>
          <w:rFonts w:ascii="Times New Roman" w:hAnsi="Times New Roman" w:cs="Times New Roman"/>
          <w:sz w:val="28"/>
          <w:szCs w:val="28"/>
          <w:lang w:val="uk-UA"/>
        </w:rPr>
        <w:t xml:space="preserve"> </w:t>
      </w:r>
      <w:r w:rsidRPr="00FA5CFF">
        <w:rPr>
          <w:rFonts w:ascii="Times New Roman" w:hAnsi="Times New Roman" w:cs="Times New Roman"/>
          <w:sz w:val="28"/>
          <w:szCs w:val="28"/>
          <w:lang w:val="uk-UA"/>
        </w:rPr>
        <w:t xml:space="preserve">Н. </w:t>
      </w:r>
      <w:proofErr w:type="spellStart"/>
      <w:r w:rsidRPr="00FA5CFF">
        <w:rPr>
          <w:rFonts w:ascii="Times New Roman" w:hAnsi="Times New Roman" w:cs="Times New Roman"/>
          <w:sz w:val="28"/>
          <w:szCs w:val="28"/>
          <w:lang w:val="uk-UA"/>
        </w:rPr>
        <w:t>Шкалы</w:t>
      </w:r>
      <w:proofErr w:type="spellEnd"/>
      <w:r w:rsidRPr="00FA5CFF">
        <w:rPr>
          <w:rFonts w:ascii="Times New Roman" w:hAnsi="Times New Roman" w:cs="Times New Roman"/>
          <w:sz w:val="28"/>
          <w:szCs w:val="28"/>
          <w:lang w:val="uk-UA"/>
        </w:rPr>
        <w:t xml:space="preserve">, </w:t>
      </w:r>
      <w:proofErr w:type="spellStart"/>
      <w:r w:rsidRPr="00FA5CFF">
        <w:rPr>
          <w:rFonts w:ascii="Times New Roman" w:hAnsi="Times New Roman" w:cs="Times New Roman"/>
          <w:sz w:val="28"/>
          <w:szCs w:val="28"/>
          <w:lang w:val="uk-UA"/>
        </w:rPr>
        <w:t>тесты</w:t>
      </w:r>
      <w:proofErr w:type="spellEnd"/>
      <w:r w:rsidRPr="00FA5CFF">
        <w:rPr>
          <w:rFonts w:ascii="Times New Roman" w:hAnsi="Times New Roman" w:cs="Times New Roman"/>
          <w:sz w:val="28"/>
          <w:szCs w:val="28"/>
          <w:lang w:val="uk-UA"/>
        </w:rPr>
        <w:t xml:space="preserve"> и </w:t>
      </w:r>
      <w:proofErr w:type="spellStart"/>
      <w:r w:rsidRPr="00FA5CFF">
        <w:rPr>
          <w:rFonts w:ascii="Times New Roman" w:hAnsi="Times New Roman" w:cs="Times New Roman"/>
          <w:sz w:val="28"/>
          <w:szCs w:val="28"/>
          <w:lang w:val="uk-UA"/>
        </w:rPr>
        <w:t>опросники</w:t>
      </w:r>
      <w:proofErr w:type="spellEnd"/>
      <w:r w:rsidRPr="00FA5CFF">
        <w:rPr>
          <w:rFonts w:ascii="Times New Roman" w:hAnsi="Times New Roman" w:cs="Times New Roman"/>
          <w:sz w:val="28"/>
          <w:szCs w:val="28"/>
          <w:lang w:val="uk-UA"/>
        </w:rPr>
        <w:t xml:space="preserve"> в </w:t>
      </w:r>
      <w:proofErr w:type="spellStart"/>
      <w:r w:rsidRPr="00FA5CFF">
        <w:rPr>
          <w:rFonts w:ascii="Times New Roman" w:hAnsi="Times New Roman" w:cs="Times New Roman"/>
          <w:sz w:val="28"/>
          <w:szCs w:val="28"/>
          <w:lang w:val="uk-UA"/>
        </w:rPr>
        <w:t>медицинской</w:t>
      </w:r>
      <w:proofErr w:type="spellEnd"/>
      <w:r w:rsidRPr="00FA5CFF">
        <w:rPr>
          <w:rFonts w:ascii="Times New Roman" w:hAnsi="Times New Roman" w:cs="Times New Roman"/>
          <w:sz w:val="28"/>
          <w:szCs w:val="28"/>
          <w:lang w:val="uk-UA"/>
        </w:rPr>
        <w:t xml:space="preserve"> </w:t>
      </w:r>
      <w:proofErr w:type="spellStart"/>
      <w:r w:rsidRPr="00FA5CFF">
        <w:rPr>
          <w:rFonts w:ascii="Times New Roman" w:hAnsi="Times New Roman" w:cs="Times New Roman"/>
          <w:sz w:val="28"/>
          <w:szCs w:val="28"/>
          <w:lang w:val="uk-UA"/>
        </w:rPr>
        <w:t>реабилитации</w:t>
      </w:r>
      <w:proofErr w:type="spellEnd"/>
      <w:r w:rsidRPr="00FA5CFF">
        <w:rPr>
          <w:rFonts w:ascii="Times New Roman" w:hAnsi="Times New Roman" w:cs="Times New Roman"/>
          <w:sz w:val="28"/>
          <w:szCs w:val="28"/>
          <w:lang w:val="uk-UA"/>
        </w:rPr>
        <w:t xml:space="preserve"> / </w:t>
      </w:r>
      <w:proofErr w:type="spellStart"/>
      <w:r w:rsidRPr="00FA5CFF">
        <w:rPr>
          <w:rFonts w:ascii="Times New Roman" w:hAnsi="Times New Roman" w:cs="Times New Roman"/>
          <w:sz w:val="28"/>
          <w:szCs w:val="28"/>
          <w:lang w:val="uk-UA"/>
        </w:rPr>
        <w:t>под</w:t>
      </w:r>
      <w:proofErr w:type="spellEnd"/>
      <w:r w:rsidRPr="00FA5CFF">
        <w:rPr>
          <w:rFonts w:ascii="Times New Roman" w:hAnsi="Times New Roman" w:cs="Times New Roman"/>
          <w:sz w:val="28"/>
          <w:szCs w:val="28"/>
          <w:lang w:val="uk-UA"/>
        </w:rPr>
        <w:t xml:space="preserve"> ред. А. </w:t>
      </w:r>
      <w:proofErr w:type="spellStart"/>
      <w:r w:rsidRPr="00FA5CFF">
        <w:rPr>
          <w:rFonts w:ascii="Times New Roman" w:hAnsi="Times New Roman" w:cs="Times New Roman"/>
          <w:sz w:val="28"/>
          <w:szCs w:val="28"/>
          <w:lang w:val="uk-UA"/>
        </w:rPr>
        <w:t>Беловой</w:t>
      </w:r>
      <w:proofErr w:type="spellEnd"/>
      <w:r w:rsidRPr="00FA5CFF">
        <w:rPr>
          <w:rFonts w:ascii="Times New Roman" w:hAnsi="Times New Roman" w:cs="Times New Roman"/>
          <w:sz w:val="28"/>
          <w:szCs w:val="28"/>
          <w:lang w:val="uk-UA"/>
        </w:rPr>
        <w:t xml:space="preserve">, О. </w:t>
      </w:r>
      <w:proofErr w:type="spellStart"/>
      <w:r w:rsidRPr="00FA5CFF">
        <w:rPr>
          <w:rFonts w:ascii="Times New Roman" w:hAnsi="Times New Roman" w:cs="Times New Roman"/>
          <w:sz w:val="28"/>
          <w:szCs w:val="28"/>
          <w:lang w:val="uk-UA"/>
        </w:rPr>
        <w:t>Щепетовой</w:t>
      </w:r>
      <w:proofErr w:type="spellEnd"/>
      <w:r w:rsidRPr="00FA5CFF">
        <w:rPr>
          <w:rFonts w:ascii="Times New Roman" w:hAnsi="Times New Roman" w:cs="Times New Roman"/>
          <w:sz w:val="28"/>
          <w:szCs w:val="28"/>
          <w:lang w:val="uk-UA"/>
        </w:rPr>
        <w:t xml:space="preserve">. – М.: </w:t>
      </w:r>
      <w:proofErr w:type="spellStart"/>
      <w:r w:rsidRPr="00FA5CFF">
        <w:rPr>
          <w:rFonts w:ascii="Times New Roman" w:hAnsi="Times New Roman" w:cs="Times New Roman"/>
          <w:sz w:val="28"/>
          <w:szCs w:val="28"/>
          <w:lang w:val="uk-UA"/>
        </w:rPr>
        <w:t>Антидор</w:t>
      </w:r>
      <w:proofErr w:type="spellEnd"/>
      <w:r w:rsidRPr="00FA5CFF">
        <w:rPr>
          <w:rFonts w:ascii="Times New Roman" w:hAnsi="Times New Roman" w:cs="Times New Roman"/>
          <w:sz w:val="28"/>
          <w:szCs w:val="28"/>
          <w:lang w:val="uk-UA"/>
        </w:rPr>
        <w:t>, 2002. – С. 440.</w:t>
      </w:r>
    </w:p>
    <w:p w:rsidR="00503CB8" w:rsidRPr="00FA5CFF" w:rsidRDefault="00503CB8" w:rsidP="009A0D40">
      <w:pPr>
        <w:pStyle w:val="Default"/>
        <w:numPr>
          <w:ilvl w:val="0"/>
          <w:numId w:val="15"/>
        </w:numPr>
        <w:spacing w:line="360" w:lineRule="auto"/>
        <w:ind w:left="426" w:hanging="426"/>
        <w:jc w:val="both"/>
        <w:rPr>
          <w:color w:val="auto"/>
          <w:sz w:val="28"/>
          <w:szCs w:val="28"/>
          <w:lang w:val="uk-UA"/>
        </w:rPr>
      </w:pPr>
      <w:r w:rsidRPr="00FA5CFF">
        <w:rPr>
          <w:color w:val="auto"/>
          <w:sz w:val="28"/>
          <w:szCs w:val="28"/>
          <w:lang w:val="uk-UA"/>
        </w:rPr>
        <w:t>Благій О. Сучасні підходи до управління фізичним станом чоловіків зрілого віку в процесі кондиційного тренування / О. Благій // Теорія і методика фізичного виховання і спорту. – 2015. – № 1. – С. 22</w:t>
      </w:r>
      <w:r w:rsidR="00AD5494">
        <w:rPr>
          <w:sz w:val="28"/>
          <w:szCs w:val="28"/>
          <w:lang w:val="uk-UA"/>
        </w:rPr>
        <w:t>–</w:t>
      </w:r>
      <w:r w:rsidRPr="00FA5CFF">
        <w:rPr>
          <w:color w:val="auto"/>
          <w:sz w:val="28"/>
          <w:szCs w:val="28"/>
          <w:lang w:val="uk-UA"/>
        </w:rPr>
        <w:t>25.</w:t>
      </w:r>
    </w:p>
    <w:p w:rsidR="003D425E" w:rsidRPr="00FA5CFF" w:rsidRDefault="003D425E" w:rsidP="009A0D40">
      <w:pPr>
        <w:pStyle w:val="Default"/>
        <w:numPr>
          <w:ilvl w:val="0"/>
          <w:numId w:val="15"/>
        </w:numPr>
        <w:spacing w:line="360" w:lineRule="auto"/>
        <w:ind w:left="426" w:hanging="426"/>
        <w:jc w:val="both"/>
        <w:rPr>
          <w:color w:val="auto"/>
          <w:sz w:val="28"/>
          <w:szCs w:val="28"/>
          <w:lang w:val="uk-UA"/>
        </w:rPr>
      </w:pPr>
      <w:proofErr w:type="spellStart"/>
      <w:r w:rsidRPr="00FA5CFF">
        <w:rPr>
          <w:color w:val="auto"/>
          <w:sz w:val="28"/>
          <w:szCs w:val="28"/>
          <w:lang w:val="uk-UA"/>
        </w:rPr>
        <w:t>Варій</w:t>
      </w:r>
      <w:proofErr w:type="spellEnd"/>
      <w:r w:rsidRPr="00FA5CFF">
        <w:rPr>
          <w:color w:val="auto"/>
          <w:sz w:val="28"/>
          <w:szCs w:val="28"/>
          <w:lang w:val="uk-UA"/>
        </w:rPr>
        <w:t xml:space="preserve"> М. Й. Основи психології і педагогіки :</w:t>
      </w:r>
      <w:r w:rsidR="00AD5494">
        <w:rPr>
          <w:color w:val="auto"/>
          <w:sz w:val="28"/>
          <w:szCs w:val="28"/>
          <w:lang w:val="uk-UA"/>
        </w:rPr>
        <w:t xml:space="preserve"> </w:t>
      </w:r>
      <w:proofErr w:type="spellStart"/>
      <w:r w:rsidR="00AD5494">
        <w:rPr>
          <w:color w:val="auto"/>
          <w:sz w:val="28"/>
          <w:szCs w:val="28"/>
          <w:lang w:val="uk-UA"/>
        </w:rPr>
        <w:t>навч</w:t>
      </w:r>
      <w:proofErr w:type="spellEnd"/>
      <w:r w:rsidR="00AD5494">
        <w:rPr>
          <w:color w:val="auto"/>
          <w:sz w:val="28"/>
          <w:szCs w:val="28"/>
          <w:lang w:val="uk-UA"/>
        </w:rPr>
        <w:t xml:space="preserve">. </w:t>
      </w:r>
      <w:proofErr w:type="spellStart"/>
      <w:r w:rsidR="00AD5494">
        <w:rPr>
          <w:color w:val="auto"/>
          <w:sz w:val="28"/>
          <w:szCs w:val="28"/>
          <w:lang w:val="uk-UA"/>
        </w:rPr>
        <w:t>посіб</w:t>
      </w:r>
      <w:proofErr w:type="spellEnd"/>
      <w:r w:rsidR="00AD5494">
        <w:rPr>
          <w:color w:val="auto"/>
          <w:sz w:val="28"/>
          <w:szCs w:val="28"/>
          <w:lang w:val="uk-UA"/>
        </w:rPr>
        <w:t>. / М. Й. </w:t>
      </w:r>
      <w:proofErr w:type="spellStart"/>
      <w:r w:rsidR="00AD5494">
        <w:rPr>
          <w:color w:val="auto"/>
          <w:sz w:val="28"/>
          <w:szCs w:val="28"/>
          <w:lang w:val="uk-UA"/>
        </w:rPr>
        <w:t>Варій</w:t>
      </w:r>
      <w:proofErr w:type="spellEnd"/>
      <w:r w:rsidR="00AD5494">
        <w:rPr>
          <w:color w:val="auto"/>
          <w:sz w:val="28"/>
          <w:szCs w:val="28"/>
          <w:lang w:val="uk-UA"/>
        </w:rPr>
        <w:t>, В. </w:t>
      </w:r>
      <w:r w:rsidRPr="00FA5CFF">
        <w:rPr>
          <w:color w:val="auto"/>
          <w:sz w:val="28"/>
          <w:szCs w:val="28"/>
          <w:lang w:val="uk-UA"/>
        </w:rPr>
        <w:t>Л</w:t>
      </w:r>
      <w:r w:rsidR="00AD5494">
        <w:rPr>
          <w:color w:val="auto"/>
          <w:sz w:val="28"/>
          <w:szCs w:val="28"/>
          <w:lang w:val="uk-UA"/>
        </w:rPr>
        <w:t>. Ординський. – Вид. 2-ге. – К.</w:t>
      </w:r>
      <w:r w:rsidRPr="00FA5CFF">
        <w:rPr>
          <w:color w:val="auto"/>
          <w:sz w:val="28"/>
          <w:szCs w:val="28"/>
          <w:lang w:val="uk-UA"/>
        </w:rPr>
        <w:t xml:space="preserve">: Центр учбової літератури, 2009. – 376 с. </w:t>
      </w:r>
    </w:p>
    <w:p w:rsidR="003D425E" w:rsidRPr="00FA5CFF" w:rsidRDefault="003D425E" w:rsidP="009A0D40">
      <w:pPr>
        <w:pStyle w:val="Default"/>
        <w:numPr>
          <w:ilvl w:val="0"/>
          <w:numId w:val="15"/>
        </w:numPr>
        <w:spacing w:line="360" w:lineRule="auto"/>
        <w:ind w:left="426" w:hanging="426"/>
        <w:jc w:val="both"/>
        <w:rPr>
          <w:color w:val="auto"/>
          <w:sz w:val="28"/>
          <w:szCs w:val="28"/>
          <w:lang w:val="uk-UA"/>
        </w:rPr>
      </w:pPr>
      <w:proofErr w:type="spellStart"/>
      <w:r w:rsidRPr="00FA5CFF">
        <w:rPr>
          <w:color w:val="auto"/>
          <w:sz w:val="28"/>
          <w:szCs w:val="28"/>
          <w:lang w:val="uk-UA"/>
        </w:rPr>
        <w:t>Васьков</w:t>
      </w:r>
      <w:proofErr w:type="spellEnd"/>
      <w:r w:rsidRPr="00FA5CFF">
        <w:rPr>
          <w:color w:val="auto"/>
          <w:sz w:val="28"/>
          <w:szCs w:val="28"/>
          <w:lang w:val="uk-UA"/>
        </w:rPr>
        <w:t xml:space="preserve"> Ю. В. Зміст фізкультурної осві</w:t>
      </w:r>
      <w:r w:rsidR="00AD5494">
        <w:rPr>
          <w:color w:val="auto"/>
          <w:sz w:val="28"/>
          <w:szCs w:val="28"/>
          <w:lang w:val="uk-UA"/>
        </w:rPr>
        <w:t>ти як категорія дидактики / Ю. В. </w:t>
      </w:r>
      <w:proofErr w:type="spellStart"/>
      <w:r w:rsidRPr="00FA5CFF">
        <w:rPr>
          <w:color w:val="auto"/>
          <w:sz w:val="28"/>
          <w:szCs w:val="28"/>
          <w:lang w:val="uk-UA"/>
        </w:rPr>
        <w:t>Васьков</w:t>
      </w:r>
      <w:proofErr w:type="spellEnd"/>
      <w:r w:rsidRPr="00FA5CFF">
        <w:rPr>
          <w:color w:val="auto"/>
          <w:sz w:val="28"/>
          <w:szCs w:val="28"/>
          <w:lang w:val="uk-UA"/>
        </w:rPr>
        <w:t xml:space="preserve"> // Фізичне виховання в школі. – 2002. – № 3. – С. 37–43. </w:t>
      </w:r>
    </w:p>
    <w:p w:rsidR="00EA12DE" w:rsidRPr="00FA5CFF" w:rsidRDefault="00AD5494" w:rsidP="009A0D40">
      <w:pPr>
        <w:pStyle w:val="Default"/>
        <w:numPr>
          <w:ilvl w:val="0"/>
          <w:numId w:val="15"/>
        </w:numPr>
        <w:spacing w:line="360" w:lineRule="auto"/>
        <w:ind w:left="426" w:hanging="426"/>
        <w:jc w:val="both"/>
        <w:rPr>
          <w:color w:val="auto"/>
          <w:sz w:val="28"/>
          <w:szCs w:val="28"/>
          <w:lang w:val="uk-UA"/>
        </w:rPr>
      </w:pPr>
      <w:proofErr w:type="spellStart"/>
      <w:r>
        <w:rPr>
          <w:color w:val="auto"/>
          <w:sz w:val="28"/>
          <w:szCs w:val="28"/>
          <w:lang w:val="uk-UA"/>
        </w:rPr>
        <w:lastRenderedPageBreak/>
        <w:t>Выдрин</w:t>
      </w:r>
      <w:proofErr w:type="spellEnd"/>
      <w:r w:rsidR="00EA12DE" w:rsidRPr="00FA5CFF">
        <w:rPr>
          <w:color w:val="auto"/>
          <w:sz w:val="28"/>
          <w:szCs w:val="28"/>
          <w:lang w:val="uk-UA"/>
        </w:rPr>
        <w:t xml:space="preserve"> В.</w:t>
      </w:r>
      <w:r>
        <w:rPr>
          <w:color w:val="auto"/>
          <w:sz w:val="28"/>
          <w:szCs w:val="28"/>
          <w:lang w:val="uk-UA"/>
        </w:rPr>
        <w:t xml:space="preserve"> </w:t>
      </w:r>
      <w:r w:rsidR="00EA12DE" w:rsidRPr="00FA5CFF">
        <w:rPr>
          <w:color w:val="auto"/>
          <w:sz w:val="28"/>
          <w:szCs w:val="28"/>
          <w:lang w:val="uk-UA"/>
        </w:rPr>
        <w:t xml:space="preserve">М. </w:t>
      </w:r>
      <w:proofErr w:type="spellStart"/>
      <w:r w:rsidR="00EA12DE" w:rsidRPr="00FA5CFF">
        <w:rPr>
          <w:color w:val="auto"/>
          <w:sz w:val="28"/>
          <w:szCs w:val="28"/>
          <w:lang w:val="uk-UA"/>
        </w:rPr>
        <w:t>Современные</w:t>
      </w:r>
      <w:proofErr w:type="spellEnd"/>
      <w:r w:rsidR="00EA12DE" w:rsidRPr="00FA5CFF">
        <w:rPr>
          <w:color w:val="auto"/>
          <w:sz w:val="28"/>
          <w:szCs w:val="28"/>
          <w:lang w:val="uk-UA"/>
        </w:rPr>
        <w:t xml:space="preserve"> </w:t>
      </w:r>
      <w:proofErr w:type="spellStart"/>
      <w:r w:rsidR="00EA12DE" w:rsidRPr="00FA5CFF">
        <w:rPr>
          <w:color w:val="auto"/>
          <w:sz w:val="28"/>
          <w:szCs w:val="28"/>
          <w:lang w:val="uk-UA"/>
        </w:rPr>
        <w:t>проблемы</w:t>
      </w:r>
      <w:proofErr w:type="spellEnd"/>
      <w:r w:rsidR="00EA12DE" w:rsidRPr="00FA5CFF">
        <w:rPr>
          <w:color w:val="auto"/>
          <w:sz w:val="28"/>
          <w:szCs w:val="28"/>
          <w:lang w:val="uk-UA"/>
        </w:rPr>
        <w:t xml:space="preserve"> </w:t>
      </w:r>
      <w:proofErr w:type="spellStart"/>
      <w:r w:rsidR="00EA12DE" w:rsidRPr="00FA5CFF">
        <w:rPr>
          <w:color w:val="auto"/>
          <w:sz w:val="28"/>
          <w:szCs w:val="28"/>
          <w:lang w:val="uk-UA"/>
        </w:rPr>
        <w:t>теории</w:t>
      </w:r>
      <w:proofErr w:type="spellEnd"/>
      <w:r w:rsidR="00EA12DE" w:rsidRPr="00FA5CFF">
        <w:rPr>
          <w:color w:val="auto"/>
          <w:sz w:val="28"/>
          <w:szCs w:val="28"/>
          <w:lang w:val="uk-UA"/>
        </w:rPr>
        <w:t xml:space="preserve"> </w:t>
      </w:r>
      <w:proofErr w:type="spellStart"/>
      <w:r w:rsidR="00EA12DE" w:rsidRPr="00FA5CFF">
        <w:rPr>
          <w:color w:val="auto"/>
          <w:sz w:val="28"/>
          <w:szCs w:val="28"/>
          <w:lang w:val="uk-UA"/>
        </w:rPr>
        <w:t>физической</w:t>
      </w:r>
      <w:proofErr w:type="spellEnd"/>
      <w:r w:rsidR="00EA12DE" w:rsidRPr="00FA5CFF">
        <w:rPr>
          <w:color w:val="auto"/>
          <w:sz w:val="28"/>
          <w:szCs w:val="28"/>
          <w:lang w:val="uk-UA"/>
        </w:rPr>
        <w:t xml:space="preserve"> </w:t>
      </w:r>
      <w:proofErr w:type="spellStart"/>
      <w:r w:rsidR="00EA12DE" w:rsidRPr="00FA5CFF">
        <w:rPr>
          <w:color w:val="auto"/>
          <w:sz w:val="28"/>
          <w:szCs w:val="28"/>
          <w:lang w:val="uk-UA"/>
        </w:rPr>
        <w:t>культуры</w:t>
      </w:r>
      <w:proofErr w:type="spellEnd"/>
      <w:r w:rsidR="00EA12DE" w:rsidRPr="00FA5CFF">
        <w:rPr>
          <w:color w:val="auto"/>
          <w:sz w:val="28"/>
          <w:szCs w:val="28"/>
          <w:lang w:val="uk-UA"/>
        </w:rPr>
        <w:t xml:space="preserve"> </w:t>
      </w:r>
      <w:proofErr w:type="spellStart"/>
      <w:r w:rsidR="00EA12DE" w:rsidRPr="00FA5CFF">
        <w:rPr>
          <w:color w:val="auto"/>
          <w:sz w:val="28"/>
          <w:szCs w:val="28"/>
          <w:lang w:val="uk-UA"/>
        </w:rPr>
        <w:t>как</w:t>
      </w:r>
      <w:proofErr w:type="spellEnd"/>
      <w:r w:rsidR="00EA12DE" w:rsidRPr="00FA5CFF">
        <w:rPr>
          <w:color w:val="auto"/>
          <w:sz w:val="28"/>
          <w:szCs w:val="28"/>
          <w:lang w:val="uk-UA"/>
        </w:rPr>
        <w:t xml:space="preserve"> </w:t>
      </w:r>
      <w:proofErr w:type="spellStart"/>
      <w:r w:rsidR="00EA12DE" w:rsidRPr="00FA5CFF">
        <w:rPr>
          <w:color w:val="auto"/>
          <w:sz w:val="28"/>
          <w:szCs w:val="28"/>
          <w:lang w:val="uk-UA"/>
        </w:rPr>
        <w:t>вида</w:t>
      </w:r>
      <w:proofErr w:type="spellEnd"/>
      <w:r w:rsidR="00EA12DE" w:rsidRPr="00FA5CFF">
        <w:rPr>
          <w:color w:val="auto"/>
          <w:sz w:val="28"/>
          <w:szCs w:val="28"/>
          <w:lang w:val="uk-UA"/>
        </w:rPr>
        <w:t xml:space="preserve"> </w:t>
      </w:r>
      <w:proofErr w:type="spellStart"/>
      <w:r w:rsidR="00EA12DE" w:rsidRPr="00FA5CFF">
        <w:rPr>
          <w:color w:val="auto"/>
          <w:sz w:val="28"/>
          <w:szCs w:val="28"/>
          <w:lang w:val="uk-UA"/>
        </w:rPr>
        <w:t>культуры</w:t>
      </w:r>
      <w:proofErr w:type="spellEnd"/>
      <w:r w:rsidR="00EA12DE" w:rsidRPr="00FA5CFF">
        <w:rPr>
          <w:color w:val="auto"/>
          <w:sz w:val="28"/>
          <w:szCs w:val="28"/>
          <w:lang w:val="uk-UA"/>
        </w:rPr>
        <w:t xml:space="preserve">: </w:t>
      </w:r>
      <w:proofErr w:type="spellStart"/>
      <w:r w:rsidR="00EA12DE" w:rsidRPr="00FA5CFF">
        <w:rPr>
          <w:color w:val="auto"/>
          <w:sz w:val="28"/>
          <w:szCs w:val="28"/>
          <w:lang w:val="uk-UA"/>
        </w:rPr>
        <w:t>учеб</w:t>
      </w:r>
      <w:proofErr w:type="spellEnd"/>
      <w:r w:rsidR="00EA12DE" w:rsidRPr="00FA5CFF">
        <w:rPr>
          <w:color w:val="auto"/>
          <w:sz w:val="28"/>
          <w:szCs w:val="28"/>
          <w:lang w:val="uk-UA"/>
        </w:rPr>
        <w:t xml:space="preserve">. </w:t>
      </w:r>
      <w:proofErr w:type="spellStart"/>
      <w:r w:rsidR="00EA12DE" w:rsidRPr="00FA5CFF">
        <w:rPr>
          <w:color w:val="auto"/>
          <w:sz w:val="28"/>
          <w:szCs w:val="28"/>
          <w:lang w:val="uk-UA"/>
        </w:rPr>
        <w:t>пособие</w:t>
      </w:r>
      <w:proofErr w:type="spellEnd"/>
      <w:r w:rsidR="00EA12DE" w:rsidRPr="00FA5CFF">
        <w:rPr>
          <w:color w:val="auto"/>
          <w:sz w:val="28"/>
          <w:szCs w:val="28"/>
          <w:lang w:val="uk-UA"/>
        </w:rPr>
        <w:t xml:space="preserve"> / В.</w:t>
      </w:r>
      <w:r>
        <w:rPr>
          <w:color w:val="auto"/>
          <w:sz w:val="28"/>
          <w:szCs w:val="28"/>
          <w:lang w:val="uk-UA"/>
        </w:rPr>
        <w:t xml:space="preserve"> </w:t>
      </w:r>
      <w:r w:rsidR="00EA12DE" w:rsidRPr="00FA5CFF">
        <w:rPr>
          <w:color w:val="auto"/>
          <w:sz w:val="28"/>
          <w:szCs w:val="28"/>
          <w:lang w:val="uk-UA"/>
        </w:rPr>
        <w:t xml:space="preserve">М. </w:t>
      </w:r>
      <w:proofErr w:type="spellStart"/>
      <w:r w:rsidR="00EA12DE" w:rsidRPr="00FA5CFF">
        <w:rPr>
          <w:color w:val="auto"/>
          <w:sz w:val="28"/>
          <w:szCs w:val="28"/>
          <w:lang w:val="uk-UA"/>
        </w:rPr>
        <w:t>Выдрин</w:t>
      </w:r>
      <w:proofErr w:type="spellEnd"/>
      <w:r w:rsidR="00EA12DE" w:rsidRPr="00FA5CFF">
        <w:rPr>
          <w:color w:val="auto"/>
          <w:sz w:val="28"/>
          <w:szCs w:val="28"/>
          <w:lang w:val="uk-UA"/>
        </w:rPr>
        <w:t xml:space="preserve">; </w:t>
      </w:r>
      <w:proofErr w:type="spellStart"/>
      <w:r w:rsidR="00EA12DE" w:rsidRPr="00FA5CFF">
        <w:rPr>
          <w:color w:val="auto"/>
          <w:sz w:val="28"/>
          <w:szCs w:val="28"/>
          <w:lang w:val="uk-UA"/>
        </w:rPr>
        <w:t>С.-Петерб</w:t>
      </w:r>
      <w:proofErr w:type="spellEnd"/>
      <w:r w:rsidR="00EA12DE" w:rsidRPr="00FA5CFF">
        <w:rPr>
          <w:color w:val="auto"/>
          <w:sz w:val="28"/>
          <w:szCs w:val="28"/>
          <w:lang w:val="uk-UA"/>
        </w:rPr>
        <w:t xml:space="preserve">. </w:t>
      </w:r>
      <w:proofErr w:type="spellStart"/>
      <w:r w:rsidR="00EA12DE" w:rsidRPr="00FA5CFF">
        <w:rPr>
          <w:color w:val="auto"/>
          <w:sz w:val="28"/>
          <w:szCs w:val="28"/>
          <w:lang w:val="uk-UA"/>
        </w:rPr>
        <w:t>гос</w:t>
      </w:r>
      <w:proofErr w:type="spellEnd"/>
      <w:r w:rsidR="00EA12DE" w:rsidRPr="00FA5CFF">
        <w:rPr>
          <w:color w:val="auto"/>
          <w:sz w:val="28"/>
          <w:szCs w:val="28"/>
          <w:lang w:val="uk-UA"/>
        </w:rPr>
        <w:t xml:space="preserve">. акад. </w:t>
      </w:r>
      <w:proofErr w:type="spellStart"/>
      <w:r w:rsidR="00EA12DE" w:rsidRPr="00FA5CFF">
        <w:rPr>
          <w:color w:val="auto"/>
          <w:sz w:val="28"/>
          <w:szCs w:val="28"/>
          <w:lang w:val="uk-UA"/>
        </w:rPr>
        <w:t>физ</w:t>
      </w:r>
      <w:proofErr w:type="spellEnd"/>
      <w:r w:rsidR="00EA12DE" w:rsidRPr="00FA5CFF">
        <w:rPr>
          <w:color w:val="auto"/>
          <w:sz w:val="28"/>
          <w:szCs w:val="28"/>
          <w:lang w:val="uk-UA"/>
        </w:rPr>
        <w:t xml:space="preserve">. </w:t>
      </w:r>
      <w:proofErr w:type="spellStart"/>
      <w:r w:rsidR="00EA12DE" w:rsidRPr="00FA5CFF">
        <w:rPr>
          <w:color w:val="auto"/>
          <w:sz w:val="28"/>
          <w:szCs w:val="28"/>
          <w:lang w:val="uk-UA"/>
        </w:rPr>
        <w:t>культуры</w:t>
      </w:r>
      <w:proofErr w:type="spellEnd"/>
      <w:r w:rsidR="00EA12DE" w:rsidRPr="00FA5CFF">
        <w:rPr>
          <w:color w:val="auto"/>
          <w:sz w:val="28"/>
          <w:szCs w:val="28"/>
          <w:lang w:val="uk-UA"/>
        </w:rPr>
        <w:t xml:space="preserve"> </w:t>
      </w:r>
      <w:proofErr w:type="spellStart"/>
      <w:r w:rsidR="00EA12DE" w:rsidRPr="00FA5CFF">
        <w:rPr>
          <w:color w:val="auto"/>
          <w:sz w:val="28"/>
          <w:szCs w:val="28"/>
          <w:lang w:val="uk-UA"/>
        </w:rPr>
        <w:t>им</w:t>
      </w:r>
      <w:proofErr w:type="spellEnd"/>
      <w:r w:rsidR="00EA12DE" w:rsidRPr="00FA5CFF">
        <w:rPr>
          <w:color w:val="auto"/>
          <w:sz w:val="28"/>
          <w:szCs w:val="28"/>
          <w:lang w:val="uk-UA"/>
        </w:rPr>
        <w:t>. П.</w:t>
      </w:r>
      <w:r>
        <w:rPr>
          <w:color w:val="auto"/>
          <w:sz w:val="28"/>
          <w:szCs w:val="28"/>
          <w:lang w:val="uk-UA"/>
        </w:rPr>
        <w:t xml:space="preserve"> </w:t>
      </w:r>
      <w:r w:rsidR="00EA12DE" w:rsidRPr="00FA5CFF">
        <w:rPr>
          <w:color w:val="auto"/>
          <w:sz w:val="28"/>
          <w:szCs w:val="28"/>
          <w:lang w:val="uk-UA"/>
        </w:rPr>
        <w:t>Ф.</w:t>
      </w:r>
      <w:r>
        <w:rPr>
          <w:color w:val="auto"/>
          <w:sz w:val="28"/>
          <w:szCs w:val="28"/>
          <w:lang w:val="uk-UA"/>
        </w:rPr>
        <w:t xml:space="preserve"> </w:t>
      </w:r>
      <w:proofErr w:type="spellStart"/>
      <w:r w:rsidR="00EA12DE" w:rsidRPr="00FA5CFF">
        <w:rPr>
          <w:color w:val="auto"/>
          <w:sz w:val="28"/>
          <w:szCs w:val="28"/>
          <w:lang w:val="uk-UA"/>
        </w:rPr>
        <w:t>Лесгафта</w:t>
      </w:r>
      <w:proofErr w:type="spellEnd"/>
      <w:r w:rsidR="00EA12DE" w:rsidRPr="00FA5CFF">
        <w:rPr>
          <w:color w:val="auto"/>
          <w:sz w:val="28"/>
          <w:szCs w:val="28"/>
          <w:lang w:val="uk-UA"/>
        </w:rPr>
        <w:t>. – СП</w:t>
      </w:r>
      <w:r>
        <w:rPr>
          <w:color w:val="auto"/>
          <w:sz w:val="28"/>
          <w:szCs w:val="28"/>
          <w:lang w:val="uk-UA"/>
        </w:rPr>
        <w:t>б</w:t>
      </w:r>
      <w:r w:rsidR="00EA12DE" w:rsidRPr="00FA5CFF">
        <w:rPr>
          <w:color w:val="auto"/>
          <w:sz w:val="28"/>
          <w:szCs w:val="28"/>
          <w:lang w:val="uk-UA"/>
        </w:rPr>
        <w:t>: [</w:t>
      </w:r>
      <w:proofErr w:type="spellStart"/>
      <w:r w:rsidR="00EA12DE" w:rsidRPr="00FA5CFF">
        <w:rPr>
          <w:color w:val="auto"/>
          <w:sz w:val="28"/>
          <w:szCs w:val="28"/>
          <w:lang w:val="uk-UA"/>
        </w:rPr>
        <w:t>б.и</w:t>
      </w:r>
      <w:proofErr w:type="spellEnd"/>
      <w:r w:rsidR="00EA12DE" w:rsidRPr="00FA5CFF">
        <w:rPr>
          <w:color w:val="auto"/>
          <w:sz w:val="28"/>
          <w:szCs w:val="28"/>
          <w:lang w:val="uk-UA"/>
        </w:rPr>
        <w:t xml:space="preserve">]., 2001. – 76 с. </w:t>
      </w:r>
    </w:p>
    <w:p w:rsidR="00EA12DE" w:rsidRPr="00FA5CFF" w:rsidRDefault="00EA12DE" w:rsidP="009A0D40">
      <w:pPr>
        <w:pStyle w:val="Default"/>
        <w:numPr>
          <w:ilvl w:val="0"/>
          <w:numId w:val="15"/>
        </w:numPr>
        <w:spacing w:line="360" w:lineRule="auto"/>
        <w:ind w:left="426" w:hanging="426"/>
        <w:jc w:val="both"/>
        <w:rPr>
          <w:color w:val="auto"/>
          <w:sz w:val="28"/>
          <w:szCs w:val="28"/>
          <w:lang w:val="uk-UA"/>
        </w:rPr>
      </w:pPr>
      <w:proofErr w:type="spellStart"/>
      <w:r w:rsidRPr="00FA5CFF">
        <w:rPr>
          <w:color w:val="auto"/>
          <w:sz w:val="28"/>
          <w:szCs w:val="28"/>
          <w:lang w:val="uk-UA"/>
        </w:rPr>
        <w:t>Выдрин</w:t>
      </w:r>
      <w:proofErr w:type="spellEnd"/>
      <w:r w:rsidRPr="00FA5CFF">
        <w:rPr>
          <w:color w:val="auto"/>
          <w:sz w:val="28"/>
          <w:szCs w:val="28"/>
          <w:lang w:val="uk-UA"/>
        </w:rPr>
        <w:t xml:space="preserve"> В.</w:t>
      </w:r>
      <w:r w:rsidR="00AD5494">
        <w:rPr>
          <w:color w:val="auto"/>
          <w:sz w:val="28"/>
          <w:szCs w:val="28"/>
          <w:lang w:val="uk-UA"/>
        </w:rPr>
        <w:t xml:space="preserve"> </w:t>
      </w:r>
      <w:r w:rsidRPr="00FA5CFF">
        <w:rPr>
          <w:color w:val="auto"/>
          <w:sz w:val="28"/>
          <w:szCs w:val="28"/>
          <w:lang w:val="uk-UA"/>
        </w:rPr>
        <w:t xml:space="preserve">М. </w:t>
      </w:r>
      <w:proofErr w:type="spellStart"/>
      <w:r w:rsidRPr="00FA5CFF">
        <w:rPr>
          <w:color w:val="auto"/>
          <w:sz w:val="28"/>
          <w:szCs w:val="28"/>
          <w:lang w:val="uk-UA"/>
        </w:rPr>
        <w:t>Физическая</w:t>
      </w:r>
      <w:proofErr w:type="spellEnd"/>
      <w:r w:rsidRPr="00FA5CFF">
        <w:rPr>
          <w:color w:val="auto"/>
          <w:sz w:val="28"/>
          <w:szCs w:val="28"/>
          <w:lang w:val="uk-UA"/>
        </w:rPr>
        <w:t xml:space="preserve"> культура – вид </w:t>
      </w:r>
      <w:proofErr w:type="spellStart"/>
      <w:r w:rsidRPr="00FA5CFF">
        <w:rPr>
          <w:color w:val="auto"/>
          <w:sz w:val="28"/>
          <w:szCs w:val="28"/>
          <w:lang w:val="uk-UA"/>
        </w:rPr>
        <w:t>культуры</w:t>
      </w:r>
      <w:proofErr w:type="spellEnd"/>
      <w:r w:rsidRPr="00FA5CFF">
        <w:rPr>
          <w:color w:val="auto"/>
          <w:sz w:val="28"/>
          <w:szCs w:val="28"/>
          <w:lang w:val="uk-UA"/>
        </w:rPr>
        <w:t xml:space="preserve"> </w:t>
      </w:r>
      <w:proofErr w:type="spellStart"/>
      <w:r w:rsidRPr="00FA5CFF">
        <w:rPr>
          <w:color w:val="auto"/>
          <w:sz w:val="28"/>
          <w:szCs w:val="28"/>
          <w:lang w:val="uk-UA"/>
        </w:rPr>
        <w:t>личности</w:t>
      </w:r>
      <w:proofErr w:type="spellEnd"/>
      <w:r w:rsidRPr="00FA5CFF">
        <w:rPr>
          <w:color w:val="auto"/>
          <w:sz w:val="28"/>
          <w:szCs w:val="28"/>
          <w:lang w:val="uk-UA"/>
        </w:rPr>
        <w:t xml:space="preserve"> и </w:t>
      </w:r>
      <w:proofErr w:type="spellStart"/>
      <w:r w:rsidRPr="00FA5CFF">
        <w:rPr>
          <w:color w:val="auto"/>
          <w:sz w:val="28"/>
          <w:szCs w:val="28"/>
          <w:lang w:val="uk-UA"/>
        </w:rPr>
        <w:t>общества</w:t>
      </w:r>
      <w:proofErr w:type="spellEnd"/>
      <w:r w:rsidRPr="00FA5CFF">
        <w:rPr>
          <w:color w:val="auto"/>
          <w:sz w:val="28"/>
          <w:szCs w:val="28"/>
          <w:lang w:val="uk-UA"/>
        </w:rPr>
        <w:t xml:space="preserve"> [</w:t>
      </w:r>
      <w:proofErr w:type="spellStart"/>
      <w:r w:rsidRPr="00FA5CFF">
        <w:rPr>
          <w:color w:val="auto"/>
          <w:sz w:val="28"/>
          <w:szCs w:val="28"/>
          <w:lang w:val="uk-UA"/>
        </w:rPr>
        <w:t>опыт</w:t>
      </w:r>
      <w:proofErr w:type="spellEnd"/>
      <w:r w:rsidRPr="00FA5CFF">
        <w:rPr>
          <w:color w:val="auto"/>
          <w:sz w:val="28"/>
          <w:szCs w:val="28"/>
          <w:lang w:val="uk-UA"/>
        </w:rPr>
        <w:t xml:space="preserve"> </w:t>
      </w:r>
      <w:proofErr w:type="spellStart"/>
      <w:r w:rsidRPr="00FA5CFF">
        <w:rPr>
          <w:color w:val="auto"/>
          <w:sz w:val="28"/>
          <w:szCs w:val="28"/>
          <w:lang w:val="uk-UA"/>
        </w:rPr>
        <w:t>историко-методологического</w:t>
      </w:r>
      <w:proofErr w:type="spellEnd"/>
      <w:r w:rsidRPr="00FA5CFF">
        <w:rPr>
          <w:color w:val="auto"/>
          <w:sz w:val="28"/>
          <w:szCs w:val="28"/>
          <w:lang w:val="uk-UA"/>
        </w:rPr>
        <w:t xml:space="preserve"> </w:t>
      </w:r>
      <w:proofErr w:type="spellStart"/>
      <w:r w:rsidRPr="00FA5CFF">
        <w:rPr>
          <w:color w:val="auto"/>
          <w:sz w:val="28"/>
          <w:szCs w:val="28"/>
          <w:lang w:val="uk-UA"/>
        </w:rPr>
        <w:t>анализа</w:t>
      </w:r>
      <w:proofErr w:type="spellEnd"/>
      <w:r w:rsidRPr="00FA5CFF">
        <w:rPr>
          <w:color w:val="auto"/>
          <w:sz w:val="28"/>
          <w:szCs w:val="28"/>
          <w:lang w:val="uk-UA"/>
        </w:rPr>
        <w:t xml:space="preserve"> проблем]</w:t>
      </w:r>
      <w:r w:rsidR="00AD5494">
        <w:rPr>
          <w:color w:val="auto"/>
          <w:sz w:val="28"/>
          <w:szCs w:val="28"/>
          <w:lang w:val="uk-UA"/>
        </w:rPr>
        <w:t xml:space="preserve"> </w:t>
      </w:r>
      <w:r w:rsidRPr="00FA5CFF">
        <w:rPr>
          <w:color w:val="auto"/>
          <w:sz w:val="28"/>
          <w:szCs w:val="28"/>
          <w:lang w:val="uk-UA"/>
        </w:rPr>
        <w:t xml:space="preserve">: </w:t>
      </w:r>
      <w:proofErr w:type="spellStart"/>
      <w:r w:rsidRPr="00FA5CFF">
        <w:rPr>
          <w:color w:val="auto"/>
          <w:sz w:val="28"/>
          <w:szCs w:val="28"/>
          <w:lang w:val="uk-UA"/>
        </w:rPr>
        <w:t>монография</w:t>
      </w:r>
      <w:proofErr w:type="spellEnd"/>
      <w:r w:rsidRPr="00FA5CFF">
        <w:rPr>
          <w:color w:val="auto"/>
          <w:sz w:val="28"/>
          <w:szCs w:val="28"/>
          <w:lang w:val="uk-UA"/>
        </w:rPr>
        <w:t xml:space="preserve"> / В.</w:t>
      </w:r>
      <w:r w:rsidR="00AD5494">
        <w:rPr>
          <w:color w:val="auto"/>
          <w:sz w:val="28"/>
          <w:szCs w:val="28"/>
          <w:lang w:val="uk-UA"/>
        </w:rPr>
        <w:t> </w:t>
      </w:r>
      <w:r w:rsidRPr="00FA5CFF">
        <w:rPr>
          <w:color w:val="auto"/>
          <w:sz w:val="28"/>
          <w:szCs w:val="28"/>
          <w:lang w:val="uk-UA"/>
        </w:rPr>
        <w:t xml:space="preserve">М. </w:t>
      </w:r>
      <w:proofErr w:type="spellStart"/>
      <w:r w:rsidRPr="00FA5CFF">
        <w:rPr>
          <w:color w:val="auto"/>
          <w:sz w:val="28"/>
          <w:szCs w:val="28"/>
          <w:lang w:val="uk-UA"/>
        </w:rPr>
        <w:t>Выдрин</w:t>
      </w:r>
      <w:proofErr w:type="spellEnd"/>
      <w:r w:rsidRPr="00FA5CFF">
        <w:rPr>
          <w:color w:val="auto"/>
          <w:sz w:val="28"/>
          <w:szCs w:val="28"/>
          <w:lang w:val="uk-UA"/>
        </w:rPr>
        <w:t xml:space="preserve">; </w:t>
      </w:r>
      <w:proofErr w:type="spellStart"/>
      <w:r w:rsidRPr="00FA5CFF">
        <w:rPr>
          <w:color w:val="auto"/>
          <w:sz w:val="28"/>
          <w:szCs w:val="28"/>
          <w:lang w:val="uk-UA"/>
        </w:rPr>
        <w:t>С.-Петерб</w:t>
      </w:r>
      <w:proofErr w:type="spellEnd"/>
      <w:r w:rsidRPr="00FA5CFF">
        <w:rPr>
          <w:color w:val="auto"/>
          <w:sz w:val="28"/>
          <w:szCs w:val="28"/>
          <w:lang w:val="uk-UA"/>
        </w:rPr>
        <w:t xml:space="preserve">. </w:t>
      </w:r>
      <w:proofErr w:type="spellStart"/>
      <w:r w:rsidRPr="00FA5CFF">
        <w:rPr>
          <w:color w:val="auto"/>
          <w:sz w:val="28"/>
          <w:szCs w:val="28"/>
          <w:lang w:val="uk-UA"/>
        </w:rPr>
        <w:t>гос</w:t>
      </w:r>
      <w:proofErr w:type="spellEnd"/>
      <w:r w:rsidRPr="00FA5CFF">
        <w:rPr>
          <w:color w:val="auto"/>
          <w:sz w:val="28"/>
          <w:szCs w:val="28"/>
          <w:lang w:val="uk-UA"/>
        </w:rPr>
        <w:t xml:space="preserve">. акад. </w:t>
      </w:r>
      <w:proofErr w:type="spellStart"/>
      <w:r w:rsidRPr="00FA5CFF">
        <w:rPr>
          <w:color w:val="auto"/>
          <w:sz w:val="28"/>
          <w:szCs w:val="28"/>
          <w:lang w:val="uk-UA"/>
        </w:rPr>
        <w:t>физ</w:t>
      </w:r>
      <w:proofErr w:type="spellEnd"/>
      <w:r w:rsidRPr="00FA5CFF">
        <w:rPr>
          <w:color w:val="auto"/>
          <w:sz w:val="28"/>
          <w:szCs w:val="28"/>
          <w:lang w:val="uk-UA"/>
        </w:rPr>
        <w:t xml:space="preserve">. </w:t>
      </w:r>
      <w:proofErr w:type="spellStart"/>
      <w:r w:rsidRPr="00FA5CFF">
        <w:rPr>
          <w:color w:val="auto"/>
          <w:sz w:val="28"/>
          <w:szCs w:val="28"/>
          <w:lang w:val="uk-UA"/>
        </w:rPr>
        <w:t>культуры</w:t>
      </w:r>
      <w:proofErr w:type="spellEnd"/>
      <w:r w:rsidRPr="00FA5CFF">
        <w:rPr>
          <w:color w:val="auto"/>
          <w:sz w:val="28"/>
          <w:szCs w:val="28"/>
          <w:lang w:val="uk-UA"/>
        </w:rPr>
        <w:t xml:space="preserve"> </w:t>
      </w:r>
      <w:proofErr w:type="spellStart"/>
      <w:r w:rsidRPr="00FA5CFF">
        <w:rPr>
          <w:color w:val="auto"/>
          <w:sz w:val="28"/>
          <w:szCs w:val="28"/>
          <w:lang w:val="uk-UA"/>
        </w:rPr>
        <w:t>им</w:t>
      </w:r>
      <w:proofErr w:type="spellEnd"/>
      <w:r w:rsidRPr="00FA5CFF">
        <w:rPr>
          <w:color w:val="auto"/>
          <w:sz w:val="28"/>
          <w:szCs w:val="28"/>
          <w:lang w:val="uk-UA"/>
        </w:rPr>
        <w:t>. П.</w:t>
      </w:r>
      <w:r w:rsidR="00AD5494">
        <w:rPr>
          <w:color w:val="auto"/>
          <w:sz w:val="28"/>
          <w:szCs w:val="28"/>
          <w:lang w:val="uk-UA"/>
        </w:rPr>
        <w:t xml:space="preserve"> </w:t>
      </w:r>
      <w:r w:rsidRPr="00FA5CFF">
        <w:rPr>
          <w:color w:val="auto"/>
          <w:sz w:val="28"/>
          <w:szCs w:val="28"/>
          <w:lang w:val="uk-UA"/>
        </w:rPr>
        <w:t>Ф.</w:t>
      </w:r>
      <w:r w:rsidR="00AD5494">
        <w:rPr>
          <w:color w:val="auto"/>
          <w:sz w:val="28"/>
          <w:szCs w:val="28"/>
          <w:lang w:val="uk-UA"/>
        </w:rPr>
        <w:t xml:space="preserve"> </w:t>
      </w:r>
      <w:proofErr w:type="spellStart"/>
      <w:r w:rsidRPr="00FA5CFF">
        <w:rPr>
          <w:color w:val="auto"/>
          <w:sz w:val="28"/>
          <w:szCs w:val="28"/>
          <w:lang w:val="uk-UA"/>
        </w:rPr>
        <w:t>Лесгафта</w:t>
      </w:r>
      <w:proofErr w:type="spellEnd"/>
      <w:r w:rsidRPr="00FA5CFF">
        <w:rPr>
          <w:color w:val="auto"/>
          <w:sz w:val="28"/>
          <w:szCs w:val="28"/>
          <w:lang w:val="uk-UA"/>
        </w:rPr>
        <w:t>. – СП</w:t>
      </w:r>
      <w:r w:rsidR="00AD5494">
        <w:rPr>
          <w:color w:val="auto"/>
          <w:sz w:val="28"/>
          <w:szCs w:val="28"/>
          <w:lang w:val="uk-UA"/>
        </w:rPr>
        <w:t>б</w:t>
      </w:r>
      <w:r w:rsidRPr="00FA5CFF">
        <w:rPr>
          <w:color w:val="auto"/>
          <w:sz w:val="28"/>
          <w:szCs w:val="28"/>
          <w:lang w:val="uk-UA"/>
        </w:rPr>
        <w:t>: [</w:t>
      </w:r>
      <w:proofErr w:type="spellStart"/>
      <w:r w:rsidRPr="00FA5CFF">
        <w:rPr>
          <w:color w:val="auto"/>
          <w:sz w:val="28"/>
          <w:szCs w:val="28"/>
          <w:lang w:val="uk-UA"/>
        </w:rPr>
        <w:t>б.и</w:t>
      </w:r>
      <w:proofErr w:type="spellEnd"/>
      <w:r w:rsidRPr="00FA5CFF">
        <w:rPr>
          <w:color w:val="auto"/>
          <w:sz w:val="28"/>
          <w:szCs w:val="28"/>
          <w:lang w:val="uk-UA"/>
        </w:rPr>
        <w:t xml:space="preserve">]., 2004. – 153 с. </w:t>
      </w:r>
    </w:p>
    <w:p w:rsidR="00EA12DE" w:rsidRPr="00FA5CFF" w:rsidRDefault="00AD5494" w:rsidP="009A0D40">
      <w:pPr>
        <w:pStyle w:val="Default"/>
        <w:numPr>
          <w:ilvl w:val="0"/>
          <w:numId w:val="15"/>
        </w:numPr>
        <w:spacing w:line="360" w:lineRule="auto"/>
        <w:ind w:left="426" w:hanging="426"/>
        <w:jc w:val="both"/>
        <w:rPr>
          <w:color w:val="auto"/>
          <w:sz w:val="28"/>
          <w:szCs w:val="28"/>
          <w:lang w:val="uk-UA"/>
        </w:rPr>
      </w:pPr>
      <w:proofErr w:type="spellStart"/>
      <w:r>
        <w:rPr>
          <w:color w:val="auto"/>
          <w:sz w:val="28"/>
          <w:szCs w:val="28"/>
          <w:lang w:val="uk-UA"/>
        </w:rPr>
        <w:t>Выдрин</w:t>
      </w:r>
      <w:proofErr w:type="spellEnd"/>
      <w:r w:rsidR="00EA12DE" w:rsidRPr="00FA5CFF">
        <w:rPr>
          <w:color w:val="auto"/>
          <w:sz w:val="28"/>
          <w:szCs w:val="28"/>
          <w:lang w:val="uk-UA"/>
        </w:rPr>
        <w:t xml:space="preserve"> В.</w:t>
      </w:r>
      <w:r>
        <w:rPr>
          <w:color w:val="auto"/>
          <w:sz w:val="28"/>
          <w:szCs w:val="28"/>
          <w:lang w:val="uk-UA"/>
        </w:rPr>
        <w:t xml:space="preserve"> </w:t>
      </w:r>
      <w:r w:rsidR="00EA12DE" w:rsidRPr="00FA5CFF">
        <w:rPr>
          <w:color w:val="auto"/>
          <w:sz w:val="28"/>
          <w:szCs w:val="28"/>
          <w:lang w:val="uk-UA"/>
        </w:rPr>
        <w:t xml:space="preserve">М. </w:t>
      </w:r>
      <w:proofErr w:type="spellStart"/>
      <w:r w:rsidR="00EA12DE" w:rsidRPr="00FA5CFF">
        <w:rPr>
          <w:color w:val="auto"/>
          <w:sz w:val="28"/>
          <w:szCs w:val="28"/>
          <w:lang w:val="uk-UA"/>
        </w:rPr>
        <w:t>Физическая</w:t>
      </w:r>
      <w:proofErr w:type="spellEnd"/>
      <w:r w:rsidR="00EA12DE" w:rsidRPr="00FA5CFF">
        <w:rPr>
          <w:color w:val="auto"/>
          <w:sz w:val="28"/>
          <w:szCs w:val="28"/>
          <w:lang w:val="uk-UA"/>
        </w:rPr>
        <w:t xml:space="preserve"> </w:t>
      </w:r>
      <w:proofErr w:type="spellStart"/>
      <w:r w:rsidR="00EA12DE" w:rsidRPr="00FA5CFF">
        <w:rPr>
          <w:color w:val="auto"/>
          <w:sz w:val="28"/>
          <w:szCs w:val="28"/>
          <w:lang w:val="uk-UA"/>
        </w:rPr>
        <w:t>рекреация</w:t>
      </w:r>
      <w:proofErr w:type="spellEnd"/>
      <w:r w:rsidR="00EA12DE" w:rsidRPr="00FA5CFF">
        <w:rPr>
          <w:color w:val="auto"/>
          <w:sz w:val="28"/>
          <w:szCs w:val="28"/>
          <w:lang w:val="uk-UA"/>
        </w:rPr>
        <w:t xml:space="preserve"> – вид </w:t>
      </w:r>
      <w:proofErr w:type="spellStart"/>
      <w:r w:rsidR="00EA12DE" w:rsidRPr="00FA5CFF">
        <w:rPr>
          <w:color w:val="auto"/>
          <w:sz w:val="28"/>
          <w:szCs w:val="28"/>
          <w:lang w:val="uk-UA"/>
        </w:rPr>
        <w:t>физической</w:t>
      </w:r>
      <w:proofErr w:type="spellEnd"/>
      <w:r w:rsidR="00EA12DE" w:rsidRPr="00FA5CFF">
        <w:rPr>
          <w:color w:val="auto"/>
          <w:sz w:val="28"/>
          <w:szCs w:val="28"/>
          <w:lang w:val="uk-UA"/>
        </w:rPr>
        <w:t xml:space="preserve"> </w:t>
      </w:r>
      <w:proofErr w:type="spellStart"/>
      <w:r w:rsidR="00EA12DE" w:rsidRPr="00FA5CFF">
        <w:rPr>
          <w:color w:val="auto"/>
          <w:sz w:val="28"/>
          <w:szCs w:val="28"/>
          <w:lang w:val="uk-UA"/>
        </w:rPr>
        <w:t>культуры</w:t>
      </w:r>
      <w:proofErr w:type="spellEnd"/>
      <w:r w:rsidR="00EA12DE" w:rsidRPr="00FA5CFF">
        <w:rPr>
          <w:color w:val="auto"/>
          <w:sz w:val="28"/>
          <w:szCs w:val="28"/>
          <w:lang w:val="uk-UA"/>
        </w:rPr>
        <w:t>: [</w:t>
      </w:r>
      <w:proofErr w:type="spellStart"/>
      <w:r w:rsidR="00EA12DE" w:rsidRPr="00FA5CFF">
        <w:rPr>
          <w:color w:val="auto"/>
          <w:sz w:val="28"/>
          <w:szCs w:val="28"/>
          <w:lang w:val="uk-UA"/>
        </w:rPr>
        <w:t>историко-теоретический</w:t>
      </w:r>
      <w:proofErr w:type="spellEnd"/>
      <w:r w:rsidR="00EA12DE" w:rsidRPr="00FA5CFF">
        <w:rPr>
          <w:color w:val="auto"/>
          <w:sz w:val="28"/>
          <w:szCs w:val="28"/>
          <w:lang w:val="uk-UA"/>
        </w:rPr>
        <w:t xml:space="preserve"> </w:t>
      </w:r>
      <w:proofErr w:type="spellStart"/>
      <w:r w:rsidR="00EA12DE" w:rsidRPr="00FA5CFF">
        <w:rPr>
          <w:color w:val="auto"/>
          <w:sz w:val="28"/>
          <w:szCs w:val="28"/>
          <w:lang w:val="uk-UA"/>
        </w:rPr>
        <w:t>анализ</w:t>
      </w:r>
      <w:proofErr w:type="spellEnd"/>
      <w:r w:rsidR="00EA12DE" w:rsidRPr="00FA5CFF">
        <w:rPr>
          <w:color w:val="auto"/>
          <w:sz w:val="28"/>
          <w:szCs w:val="28"/>
          <w:lang w:val="uk-UA"/>
        </w:rPr>
        <w:t xml:space="preserve"> предмета </w:t>
      </w:r>
      <w:proofErr w:type="spellStart"/>
      <w:r w:rsidR="00EA12DE" w:rsidRPr="00FA5CFF">
        <w:rPr>
          <w:color w:val="auto"/>
          <w:sz w:val="28"/>
          <w:szCs w:val="28"/>
          <w:lang w:val="uk-UA"/>
        </w:rPr>
        <w:t>исследования</w:t>
      </w:r>
      <w:proofErr w:type="spellEnd"/>
      <w:r w:rsidR="00EA12DE" w:rsidRPr="00FA5CFF">
        <w:rPr>
          <w:color w:val="auto"/>
          <w:sz w:val="28"/>
          <w:szCs w:val="28"/>
          <w:lang w:val="uk-UA"/>
        </w:rPr>
        <w:t>] / В.</w:t>
      </w:r>
      <w:r>
        <w:rPr>
          <w:color w:val="auto"/>
          <w:sz w:val="28"/>
          <w:szCs w:val="28"/>
          <w:lang w:val="uk-UA"/>
        </w:rPr>
        <w:t xml:space="preserve"> </w:t>
      </w:r>
      <w:r w:rsidR="00EA12DE" w:rsidRPr="00FA5CFF">
        <w:rPr>
          <w:color w:val="auto"/>
          <w:sz w:val="28"/>
          <w:szCs w:val="28"/>
          <w:lang w:val="uk-UA"/>
        </w:rPr>
        <w:t xml:space="preserve">М. </w:t>
      </w:r>
      <w:proofErr w:type="spellStart"/>
      <w:r w:rsidR="00EA12DE" w:rsidRPr="00FA5CFF">
        <w:rPr>
          <w:color w:val="auto"/>
          <w:sz w:val="28"/>
          <w:szCs w:val="28"/>
          <w:lang w:val="uk-UA"/>
        </w:rPr>
        <w:t>Выдрин</w:t>
      </w:r>
      <w:proofErr w:type="spellEnd"/>
      <w:r w:rsidR="00EA12DE" w:rsidRPr="00FA5CFF">
        <w:rPr>
          <w:color w:val="auto"/>
          <w:sz w:val="28"/>
          <w:szCs w:val="28"/>
          <w:lang w:val="uk-UA"/>
        </w:rPr>
        <w:t xml:space="preserve">; </w:t>
      </w:r>
      <w:proofErr w:type="spellStart"/>
      <w:r w:rsidR="00EA12DE" w:rsidRPr="00FA5CFF">
        <w:rPr>
          <w:color w:val="auto"/>
          <w:sz w:val="28"/>
          <w:szCs w:val="28"/>
          <w:lang w:val="uk-UA"/>
        </w:rPr>
        <w:t>С.-Петерб</w:t>
      </w:r>
      <w:proofErr w:type="spellEnd"/>
      <w:r w:rsidR="00EA12DE" w:rsidRPr="00FA5CFF">
        <w:rPr>
          <w:color w:val="auto"/>
          <w:sz w:val="28"/>
          <w:szCs w:val="28"/>
          <w:lang w:val="uk-UA"/>
        </w:rPr>
        <w:t xml:space="preserve">. </w:t>
      </w:r>
      <w:proofErr w:type="spellStart"/>
      <w:r w:rsidR="00EA12DE" w:rsidRPr="00FA5CFF">
        <w:rPr>
          <w:color w:val="auto"/>
          <w:sz w:val="28"/>
          <w:szCs w:val="28"/>
          <w:lang w:val="uk-UA"/>
        </w:rPr>
        <w:t>гос</w:t>
      </w:r>
      <w:proofErr w:type="spellEnd"/>
      <w:r w:rsidR="00EA12DE" w:rsidRPr="00FA5CFF">
        <w:rPr>
          <w:color w:val="auto"/>
          <w:sz w:val="28"/>
          <w:szCs w:val="28"/>
          <w:lang w:val="uk-UA"/>
        </w:rPr>
        <w:t xml:space="preserve">. акад. </w:t>
      </w:r>
      <w:proofErr w:type="spellStart"/>
      <w:r w:rsidR="00EA12DE" w:rsidRPr="00FA5CFF">
        <w:rPr>
          <w:color w:val="auto"/>
          <w:sz w:val="28"/>
          <w:szCs w:val="28"/>
          <w:lang w:val="uk-UA"/>
        </w:rPr>
        <w:t>физ</w:t>
      </w:r>
      <w:proofErr w:type="spellEnd"/>
      <w:r w:rsidR="00EA12DE" w:rsidRPr="00FA5CFF">
        <w:rPr>
          <w:color w:val="auto"/>
          <w:sz w:val="28"/>
          <w:szCs w:val="28"/>
          <w:lang w:val="uk-UA"/>
        </w:rPr>
        <w:t xml:space="preserve">. </w:t>
      </w:r>
      <w:proofErr w:type="spellStart"/>
      <w:r w:rsidR="00EA12DE" w:rsidRPr="00FA5CFF">
        <w:rPr>
          <w:color w:val="auto"/>
          <w:sz w:val="28"/>
          <w:szCs w:val="28"/>
          <w:lang w:val="uk-UA"/>
        </w:rPr>
        <w:t>культуры</w:t>
      </w:r>
      <w:proofErr w:type="spellEnd"/>
      <w:r w:rsidR="00EA12DE" w:rsidRPr="00FA5CFF">
        <w:rPr>
          <w:color w:val="auto"/>
          <w:sz w:val="28"/>
          <w:szCs w:val="28"/>
          <w:lang w:val="uk-UA"/>
        </w:rPr>
        <w:t xml:space="preserve"> </w:t>
      </w:r>
      <w:proofErr w:type="spellStart"/>
      <w:r w:rsidR="00EA12DE" w:rsidRPr="00FA5CFF">
        <w:rPr>
          <w:color w:val="auto"/>
          <w:sz w:val="28"/>
          <w:szCs w:val="28"/>
          <w:lang w:val="uk-UA"/>
        </w:rPr>
        <w:t>им</w:t>
      </w:r>
      <w:proofErr w:type="spellEnd"/>
      <w:r w:rsidR="00EA12DE" w:rsidRPr="00FA5CFF">
        <w:rPr>
          <w:color w:val="auto"/>
          <w:sz w:val="28"/>
          <w:szCs w:val="28"/>
          <w:lang w:val="uk-UA"/>
        </w:rPr>
        <w:t>. П.</w:t>
      </w:r>
      <w:r>
        <w:rPr>
          <w:color w:val="auto"/>
          <w:sz w:val="28"/>
          <w:szCs w:val="28"/>
          <w:lang w:val="uk-UA"/>
        </w:rPr>
        <w:t xml:space="preserve"> </w:t>
      </w:r>
      <w:r w:rsidR="00EA12DE" w:rsidRPr="00FA5CFF">
        <w:rPr>
          <w:color w:val="auto"/>
          <w:sz w:val="28"/>
          <w:szCs w:val="28"/>
          <w:lang w:val="uk-UA"/>
        </w:rPr>
        <w:t>Ф.</w:t>
      </w:r>
      <w:r>
        <w:rPr>
          <w:color w:val="auto"/>
          <w:sz w:val="28"/>
          <w:szCs w:val="28"/>
          <w:lang w:val="uk-UA"/>
        </w:rPr>
        <w:t xml:space="preserve"> </w:t>
      </w:r>
      <w:proofErr w:type="spellStart"/>
      <w:r w:rsidR="00EA12DE" w:rsidRPr="00FA5CFF">
        <w:rPr>
          <w:color w:val="auto"/>
          <w:sz w:val="28"/>
          <w:szCs w:val="28"/>
          <w:lang w:val="uk-UA"/>
        </w:rPr>
        <w:t>Лесгафта</w:t>
      </w:r>
      <w:proofErr w:type="spellEnd"/>
      <w:r w:rsidR="00EA12DE" w:rsidRPr="00FA5CFF">
        <w:rPr>
          <w:color w:val="auto"/>
          <w:sz w:val="28"/>
          <w:szCs w:val="28"/>
          <w:lang w:val="uk-UA"/>
        </w:rPr>
        <w:t xml:space="preserve"> // Культура </w:t>
      </w:r>
      <w:proofErr w:type="spellStart"/>
      <w:r w:rsidR="00EA12DE" w:rsidRPr="00FA5CFF">
        <w:rPr>
          <w:color w:val="auto"/>
          <w:sz w:val="28"/>
          <w:szCs w:val="28"/>
          <w:lang w:val="uk-UA"/>
        </w:rPr>
        <w:t>физическая</w:t>
      </w:r>
      <w:proofErr w:type="spellEnd"/>
      <w:r w:rsidR="00EA12DE" w:rsidRPr="00FA5CFF">
        <w:rPr>
          <w:color w:val="auto"/>
          <w:sz w:val="28"/>
          <w:szCs w:val="28"/>
          <w:lang w:val="uk-UA"/>
        </w:rPr>
        <w:t xml:space="preserve"> и </w:t>
      </w:r>
      <w:proofErr w:type="spellStart"/>
      <w:r w:rsidR="00EA12DE" w:rsidRPr="00FA5CFF">
        <w:rPr>
          <w:color w:val="auto"/>
          <w:sz w:val="28"/>
          <w:szCs w:val="28"/>
          <w:lang w:val="uk-UA"/>
        </w:rPr>
        <w:t>здоровье</w:t>
      </w:r>
      <w:proofErr w:type="spellEnd"/>
      <w:r w:rsidR="00EA12DE" w:rsidRPr="00FA5CFF">
        <w:rPr>
          <w:color w:val="auto"/>
          <w:sz w:val="28"/>
          <w:szCs w:val="28"/>
          <w:lang w:val="uk-UA"/>
        </w:rPr>
        <w:t xml:space="preserve">. – 2004. </w:t>
      </w:r>
      <w:r>
        <w:rPr>
          <w:sz w:val="28"/>
          <w:szCs w:val="28"/>
          <w:lang w:val="uk-UA"/>
        </w:rPr>
        <w:t xml:space="preserve">– </w:t>
      </w:r>
      <w:r w:rsidR="00EA12DE" w:rsidRPr="00FA5CFF">
        <w:rPr>
          <w:color w:val="auto"/>
          <w:sz w:val="28"/>
          <w:szCs w:val="28"/>
          <w:lang w:val="uk-UA"/>
        </w:rPr>
        <w:t>№ 1. – С. 18</w:t>
      </w:r>
      <w:r>
        <w:rPr>
          <w:sz w:val="28"/>
          <w:szCs w:val="28"/>
          <w:lang w:val="uk-UA"/>
        </w:rPr>
        <w:t>–</w:t>
      </w:r>
      <w:r>
        <w:rPr>
          <w:color w:val="auto"/>
          <w:sz w:val="28"/>
          <w:szCs w:val="28"/>
          <w:lang w:val="uk-UA"/>
        </w:rPr>
        <w:t>21.</w:t>
      </w:r>
    </w:p>
    <w:p w:rsidR="00C9697A" w:rsidRPr="00FA5CFF" w:rsidRDefault="00C9697A" w:rsidP="009A0D40">
      <w:pPr>
        <w:pStyle w:val="a3"/>
        <w:numPr>
          <w:ilvl w:val="0"/>
          <w:numId w:val="15"/>
        </w:numPr>
        <w:spacing w:after="0" w:line="360" w:lineRule="auto"/>
        <w:ind w:left="426" w:hanging="426"/>
        <w:jc w:val="both"/>
        <w:rPr>
          <w:rFonts w:ascii="Times New Roman" w:hAnsi="Times New Roman" w:cs="Times New Roman"/>
          <w:sz w:val="28"/>
          <w:szCs w:val="28"/>
          <w:lang w:val="uk-UA"/>
        </w:rPr>
      </w:pPr>
      <w:proofErr w:type="spellStart"/>
      <w:r w:rsidRPr="00FA5CFF">
        <w:rPr>
          <w:rFonts w:ascii="Times New Roman" w:hAnsi="Times New Roman" w:cs="Times New Roman"/>
          <w:sz w:val="28"/>
          <w:szCs w:val="28"/>
          <w:lang w:val="uk-UA"/>
        </w:rPr>
        <w:t>Висьневска-Рошковска</w:t>
      </w:r>
      <w:proofErr w:type="spellEnd"/>
      <w:r w:rsidRPr="00FA5CFF">
        <w:rPr>
          <w:rFonts w:ascii="Times New Roman" w:hAnsi="Times New Roman" w:cs="Times New Roman"/>
          <w:sz w:val="28"/>
          <w:szCs w:val="28"/>
          <w:lang w:val="uk-UA"/>
        </w:rPr>
        <w:t xml:space="preserve"> К. </w:t>
      </w:r>
      <w:proofErr w:type="spellStart"/>
      <w:r w:rsidRPr="00FA5CFF">
        <w:rPr>
          <w:rFonts w:ascii="Times New Roman" w:hAnsi="Times New Roman" w:cs="Times New Roman"/>
          <w:sz w:val="28"/>
          <w:szCs w:val="28"/>
          <w:lang w:val="uk-UA"/>
        </w:rPr>
        <w:t>Новая</w:t>
      </w:r>
      <w:proofErr w:type="spellEnd"/>
      <w:r w:rsidRPr="00FA5CFF">
        <w:rPr>
          <w:rFonts w:ascii="Times New Roman" w:hAnsi="Times New Roman" w:cs="Times New Roman"/>
          <w:sz w:val="28"/>
          <w:szCs w:val="28"/>
          <w:lang w:val="uk-UA"/>
        </w:rPr>
        <w:t xml:space="preserve"> </w:t>
      </w:r>
      <w:proofErr w:type="spellStart"/>
      <w:r w:rsidRPr="00FA5CFF">
        <w:rPr>
          <w:rFonts w:ascii="Times New Roman" w:hAnsi="Times New Roman" w:cs="Times New Roman"/>
          <w:sz w:val="28"/>
          <w:szCs w:val="28"/>
          <w:lang w:val="uk-UA"/>
        </w:rPr>
        <w:t>жизнь</w:t>
      </w:r>
      <w:proofErr w:type="spellEnd"/>
      <w:r w:rsidRPr="00FA5CFF">
        <w:rPr>
          <w:rFonts w:ascii="Times New Roman" w:hAnsi="Times New Roman" w:cs="Times New Roman"/>
          <w:sz w:val="28"/>
          <w:szCs w:val="28"/>
          <w:lang w:val="uk-UA"/>
        </w:rPr>
        <w:t xml:space="preserve"> </w:t>
      </w:r>
      <w:proofErr w:type="spellStart"/>
      <w:r w:rsidRPr="00FA5CFF">
        <w:rPr>
          <w:rFonts w:ascii="Times New Roman" w:hAnsi="Times New Roman" w:cs="Times New Roman"/>
          <w:sz w:val="28"/>
          <w:szCs w:val="28"/>
          <w:lang w:val="uk-UA"/>
        </w:rPr>
        <w:t>после</w:t>
      </w:r>
      <w:proofErr w:type="spellEnd"/>
      <w:r w:rsidRPr="00FA5CFF">
        <w:rPr>
          <w:rFonts w:ascii="Times New Roman" w:hAnsi="Times New Roman" w:cs="Times New Roman"/>
          <w:sz w:val="28"/>
          <w:szCs w:val="28"/>
          <w:lang w:val="uk-UA"/>
        </w:rPr>
        <w:t xml:space="preserve"> </w:t>
      </w:r>
      <w:proofErr w:type="spellStart"/>
      <w:r w:rsidRPr="00FA5CFF">
        <w:rPr>
          <w:rFonts w:ascii="Times New Roman" w:hAnsi="Times New Roman" w:cs="Times New Roman"/>
          <w:sz w:val="28"/>
          <w:szCs w:val="28"/>
          <w:lang w:val="uk-UA"/>
        </w:rPr>
        <w:t>шестидесяти</w:t>
      </w:r>
      <w:proofErr w:type="spellEnd"/>
      <w:r w:rsidRPr="00FA5CFF">
        <w:rPr>
          <w:rFonts w:ascii="Times New Roman" w:hAnsi="Times New Roman" w:cs="Times New Roman"/>
          <w:sz w:val="28"/>
          <w:szCs w:val="28"/>
          <w:lang w:val="uk-UA"/>
        </w:rPr>
        <w:t xml:space="preserve"> / пер. с </w:t>
      </w:r>
      <w:proofErr w:type="spellStart"/>
      <w:r w:rsidRPr="00FA5CFF">
        <w:rPr>
          <w:rFonts w:ascii="Times New Roman" w:hAnsi="Times New Roman" w:cs="Times New Roman"/>
          <w:sz w:val="28"/>
          <w:szCs w:val="28"/>
          <w:lang w:val="uk-UA"/>
        </w:rPr>
        <w:t>польск</w:t>
      </w:r>
      <w:proofErr w:type="spellEnd"/>
      <w:r w:rsidRPr="00FA5CFF">
        <w:rPr>
          <w:rFonts w:ascii="Times New Roman" w:hAnsi="Times New Roman" w:cs="Times New Roman"/>
          <w:sz w:val="28"/>
          <w:szCs w:val="28"/>
          <w:lang w:val="uk-UA"/>
        </w:rPr>
        <w:t xml:space="preserve">.; </w:t>
      </w:r>
      <w:proofErr w:type="spellStart"/>
      <w:r w:rsidRPr="00FA5CFF">
        <w:rPr>
          <w:rFonts w:ascii="Times New Roman" w:hAnsi="Times New Roman" w:cs="Times New Roman"/>
          <w:sz w:val="28"/>
          <w:szCs w:val="28"/>
          <w:lang w:val="uk-UA"/>
        </w:rPr>
        <w:t>общ</w:t>
      </w:r>
      <w:proofErr w:type="spellEnd"/>
      <w:r w:rsidRPr="00FA5CFF">
        <w:rPr>
          <w:rFonts w:ascii="Times New Roman" w:hAnsi="Times New Roman" w:cs="Times New Roman"/>
          <w:sz w:val="28"/>
          <w:szCs w:val="28"/>
          <w:lang w:val="uk-UA"/>
        </w:rPr>
        <w:t xml:space="preserve">. ред. и </w:t>
      </w:r>
      <w:proofErr w:type="spellStart"/>
      <w:r w:rsidRPr="00FA5CFF">
        <w:rPr>
          <w:rFonts w:ascii="Times New Roman" w:hAnsi="Times New Roman" w:cs="Times New Roman"/>
          <w:sz w:val="28"/>
          <w:szCs w:val="28"/>
          <w:lang w:val="uk-UA"/>
        </w:rPr>
        <w:t>предисл</w:t>
      </w:r>
      <w:proofErr w:type="spellEnd"/>
      <w:r w:rsidRPr="00FA5CFF">
        <w:rPr>
          <w:rFonts w:ascii="Times New Roman" w:hAnsi="Times New Roman" w:cs="Times New Roman"/>
          <w:sz w:val="28"/>
          <w:szCs w:val="28"/>
          <w:lang w:val="uk-UA"/>
        </w:rPr>
        <w:t>. А.</w:t>
      </w:r>
      <w:r w:rsidR="00AD5494">
        <w:rPr>
          <w:rFonts w:ascii="Times New Roman" w:hAnsi="Times New Roman" w:cs="Times New Roman"/>
          <w:sz w:val="28"/>
          <w:szCs w:val="28"/>
          <w:lang w:val="uk-UA"/>
        </w:rPr>
        <w:t xml:space="preserve"> </w:t>
      </w:r>
      <w:r w:rsidRPr="00FA5CFF">
        <w:rPr>
          <w:rFonts w:ascii="Times New Roman" w:hAnsi="Times New Roman" w:cs="Times New Roman"/>
          <w:sz w:val="28"/>
          <w:szCs w:val="28"/>
          <w:lang w:val="uk-UA"/>
        </w:rPr>
        <w:t xml:space="preserve">В. </w:t>
      </w:r>
      <w:proofErr w:type="spellStart"/>
      <w:r w:rsidRPr="00FA5CFF">
        <w:rPr>
          <w:rFonts w:ascii="Times New Roman" w:hAnsi="Times New Roman" w:cs="Times New Roman"/>
          <w:sz w:val="28"/>
          <w:szCs w:val="28"/>
          <w:lang w:val="uk-UA"/>
        </w:rPr>
        <w:t>Толстых</w:t>
      </w:r>
      <w:proofErr w:type="spellEnd"/>
      <w:r w:rsidRPr="00FA5CFF">
        <w:rPr>
          <w:rFonts w:ascii="Times New Roman" w:hAnsi="Times New Roman" w:cs="Times New Roman"/>
          <w:sz w:val="28"/>
          <w:szCs w:val="28"/>
          <w:lang w:val="uk-UA"/>
        </w:rPr>
        <w:t xml:space="preserve">. – М.: </w:t>
      </w:r>
      <w:proofErr w:type="spellStart"/>
      <w:r w:rsidRPr="00FA5CFF">
        <w:rPr>
          <w:rFonts w:ascii="Times New Roman" w:hAnsi="Times New Roman" w:cs="Times New Roman"/>
          <w:sz w:val="28"/>
          <w:szCs w:val="28"/>
          <w:lang w:val="uk-UA"/>
        </w:rPr>
        <w:t>Прогресс</w:t>
      </w:r>
      <w:proofErr w:type="spellEnd"/>
      <w:r w:rsidRPr="00FA5CFF">
        <w:rPr>
          <w:rFonts w:ascii="Times New Roman" w:hAnsi="Times New Roman" w:cs="Times New Roman"/>
          <w:sz w:val="28"/>
          <w:szCs w:val="28"/>
          <w:lang w:val="uk-UA"/>
        </w:rPr>
        <w:t xml:space="preserve">, </w:t>
      </w:r>
      <w:r w:rsidR="00AD5494">
        <w:rPr>
          <w:rFonts w:ascii="Times New Roman" w:hAnsi="Times New Roman" w:cs="Times New Roman"/>
          <w:sz w:val="28"/>
          <w:szCs w:val="28"/>
          <w:lang w:val="uk-UA"/>
        </w:rPr>
        <w:t>201</w:t>
      </w:r>
      <w:r w:rsidRPr="00FA5CFF">
        <w:rPr>
          <w:rFonts w:ascii="Times New Roman" w:hAnsi="Times New Roman" w:cs="Times New Roman"/>
          <w:sz w:val="28"/>
          <w:szCs w:val="28"/>
          <w:lang w:val="uk-UA"/>
        </w:rPr>
        <w:t>9.</w:t>
      </w:r>
      <w:r w:rsidR="00AD5494" w:rsidRPr="00AD5494">
        <w:rPr>
          <w:rFonts w:ascii="Times New Roman" w:hAnsi="Times New Roman" w:cs="Times New Roman"/>
          <w:sz w:val="28"/>
          <w:szCs w:val="28"/>
          <w:lang w:val="uk-UA"/>
        </w:rPr>
        <w:t xml:space="preserve"> </w:t>
      </w:r>
      <w:r w:rsidR="00AD5494">
        <w:rPr>
          <w:rFonts w:ascii="Times New Roman" w:hAnsi="Times New Roman" w:cs="Times New Roman"/>
          <w:sz w:val="28"/>
          <w:szCs w:val="28"/>
          <w:lang w:val="uk-UA"/>
        </w:rPr>
        <w:t>– С. 19.</w:t>
      </w:r>
    </w:p>
    <w:p w:rsidR="00C9697A" w:rsidRPr="00FA5CFF" w:rsidRDefault="00C9697A" w:rsidP="009A0D40">
      <w:pPr>
        <w:pStyle w:val="a3"/>
        <w:numPr>
          <w:ilvl w:val="0"/>
          <w:numId w:val="15"/>
        </w:numPr>
        <w:spacing w:after="0" w:line="360" w:lineRule="auto"/>
        <w:ind w:left="426" w:hanging="426"/>
        <w:jc w:val="both"/>
        <w:rPr>
          <w:rFonts w:ascii="Times New Roman" w:hAnsi="Times New Roman" w:cs="Times New Roman"/>
          <w:sz w:val="28"/>
          <w:szCs w:val="28"/>
          <w:lang w:val="uk-UA"/>
        </w:rPr>
      </w:pPr>
      <w:proofErr w:type="spellStart"/>
      <w:r w:rsidRPr="00FA5CFF">
        <w:rPr>
          <w:rFonts w:ascii="Times New Roman" w:hAnsi="Times New Roman" w:cs="Times New Roman"/>
          <w:sz w:val="28"/>
          <w:szCs w:val="28"/>
          <w:lang w:val="uk-UA"/>
        </w:rPr>
        <w:t>Гакман</w:t>
      </w:r>
      <w:proofErr w:type="spellEnd"/>
      <w:r w:rsidRPr="00FA5CFF">
        <w:rPr>
          <w:rFonts w:ascii="Times New Roman" w:hAnsi="Times New Roman" w:cs="Times New Roman"/>
          <w:sz w:val="28"/>
          <w:szCs w:val="28"/>
          <w:lang w:val="uk-UA"/>
        </w:rPr>
        <w:t xml:space="preserve"> А.</w:t>
      </w:r>
      <w:r w:rsidR="00AD5494">
        <w:rPr>
          <w:rFonts w:ascii="Times New Roman" w:hAnsi="Times New Roman" w:cs="Times New Roman"/>
          <w:sz w:val="28"/>
          <w:szCs w:val="28"/>
          <w:lang w:val="uk-UA"/>
        </w:rPr>
        <w:t xml:space="preserve"> </w:t>
      </w:r>
      <w:r w:rsidRPr="00FA5CFF">
        <w:rPr>
          <w:rFonts w:ascii="Times New Roman" w:hAnsi="Times New Roman" w:cs="Times New Roman"/>
          <w:sz w:val="28"/>
          <w:szCs w:val="28"/>
          <w:lang w:val="uk-UA"/>
        </w:rPr>
        <w:t>В. Вплив рекреаційно-оздоровчої діяльності на уповільнення старіння організму / А.</w:t>
      </w:r>
      <w:r w:rsidR="00AD5494">
        <w:rPr>
          <w:rFonts w:ascii="Times New Roman" w:hAnsi="Times New Roman" w:cs="Times New Roman"/>
          <w:sz w:val="28"/>
          <w:szCs w:val="28"/>
          <w:lang w:val="uk-UA"/>
        </w:rPr>
        <w:t xml:space="preserve"> </w:t>
      </w:r>
      <w:r w:rsidRPr="00FA5CFF">
        <w:rPr>
          <w:rFonts w:ascii="Times New Roman" w:hAnsi="Times New Roman" w:cs="Times New Roman"/>
          <w:sz w:val="28"/>
          <w:szCs w:val="28"/>
          <w:lang w:val="uk-UA"/>
        </w:rPr>
        <w:t xml:space="preserve">В. </w:t>
      </w:r>
      <w:proofErr w:type="spellStart"/>
      <w:r w:rsidRPr="00FA5CFF">
        <w:rPr>
          <w:rFonts w:ascii="Times New Roman" w:hAnsi="Times New Roman" w:cs="Times New Roman"/>
          <w:sz w:val="28"/>
          <w:szCs w:val="28"/>
          <w:lang w:val="uk-UA"/>
        </w:rPr>
        <w:t>Гакман</w:t>
      </w:r>
      <w:proofErr w:type="spellEnd"/>
      <w:r w:rsidRPr="00FA5CFF">
        <w:rPr>
          <w:rFonts w:ascii="Times New Roman" w:hAnsi="Times New Roman" w:cs="Times New Roman"/>
          <w:sz w:val="28"/>
          <w:szCs w:val="28"/>
          <w:lang w:val="uk-UA"/>
        </w:rPr>
        <w:t>, Л.</w:t>
      </w:r>
      <w:r w:rsidR="00AD5494">
        <w:rPr>
          <w:rFonts w:ascii="Times New Roman" w:hAnsi="Times New Roman" w:cs="Times New Roman"/>
          <w:sz w:val="28"/>
          <w:szCs w:val="28"/>
          <w:lang w:val="uk-UA"/>
        </w:rPr>
        <w:t xml:space="preserve"> </w:t>
      </w:r>
      <w:r w:rsidRPr="00FA5CFF">
        <w:rPr>
          <w:rFonts w:ascii="Times New Roman" w:hAnsi="Times New Roman" w:cs="Times New Roman"/>
          <w:sz w:val="28"/>
          <w:szCs w:val="28"/>
          <w:lang w:val="uk-UA"/>
        </w:rPr>
        <w:t xml:space="preserve">В. </w:t>
      </w:r>
      <w:proofErr w:type="spellStart"/>
      <w:r w:rsidRPr="00FA5CFF">
        <w:rPr>
          <w:rFonts w:ascii="Times New Roman" w:hAnsi="Times New Roman" w:cs="Times New Roman"/>
          <w:sz w:val="28"/>
          <w:szCs w:val="28"/>
          <w:lang w:val="uk-UA"/>
        </w:rPr>
        <w:t>Балацька</w:t>
      </w:r>
      <w:proofErr w:type="spellEnd"/>
      <w:r w:rsidRPr="00FA5CFF">
        <w:rPr>
          <w:rFonts w:ascii="Times New Roman" w:hAnsi="Times New Roman" w:cs="Times New Roman"/>
          <w:sz w:val="28"/>
          <w:szCs w:val="28"/>
          <w:lang w:val="uk-UA"/>
        </w:rPr>
        <w:t>, Т.</w:t>
      </w:r>
      <w:r w:rsidR="00AD5494">
        <w:rPr>
          <w:rFonts w:ascii="Times New Roman" w:hAnsi="Times New Roman" w:cs="Times New Roman"/>
          <w:sz w:val="28"/>
          <w:szCs w:val="28"/>
          <w:lang w:val="uk-UA"/>
        </w:rPr>
        <w:t xml:space="preserve"> </w:t>
      </w:r>
      <w:r w:rsidRPr="00FA5CFF">
        <w:rPr>
          <w:rFonts w:ascii="Times New Roman" w:hAnsi="Times New Roman" w:cs="Times New Roman"/>
          <w:sz w:val="28"/>
          <w:szCs w:val="28"/>
          <w:lang w:val="uk-UA"/>
        </w:rPr>
        <w:t xml:space="preserve">І. Лясота // Вісник </w:t>
      </w:r>
      <w:r w:rsidR="00AD5494">
        <w:rPr>
          <w:rFonts w:ascii="Times New Roman" w:hAnsi="Times New Roman" w:cs="Times New Roman"/>
          <w:sz w:val="28"/>
          <w:szCs w:val="28"/>
          <w:lang w:val="uk-UA"/>
        </w:rPr>
        <w:t>К</w:t>
      </w:r>
      <w:r w:rsidRPr="00FA5CFF">
        <w:rPr>
          <w:rFonts w:ascii="Times New Roman" w:hAnsi="Times New Roman" w:cs="Times New Roman"/>
          <w:sz w:val="28"/>
          <w:szCs w:val="28"/>
          <w:lang w:val="uk-UA"/>
        </w:rPr>
        <w:t>ам’янець-</w:t>
      </w:r>
      <w:r w:rsidR="00AD5494">
        <w:rPr>
          <w:rFonts w:ascii="Times New Roman" w:hAnsi="Times New Roman" w:cs="Times New Roman"/>
          <w:sz w:val="28"/>
          <w:szCs w:val="28"/>
          <w:lang w:val="uk-UA"/>
        </w:rPr>
        <w:t>П</w:t>
      </w:r>
      <w:r w:rsidRPr="00FA5CFF">
        <w:rPr>
          <w:rFonts w:ascii="Times New Roman" w:hAnsi="Times New Roman" w:cs="Times New Roman"/>
          <w:sz w:val="28"/>
          <w:szCs w:val="28"/>
          <w:lang w:val="uk-UA"/>
        </w:rPr>
        <w:t>одільського національного університету імені Івана Огієнка. Фізичне виховання, спорт і здоров’я людини. – 2016. – С. 91</w:t>
      </w:r>
      <w:r w:rsidR="00AD5494">
        <w:rPr>
          <w:rFonts w:ascii="Times New Roman" w:hAnsi="Times New Roman" w:cs="Times New Roman"/>
          <w:sz w:val="28"/>
          <w:szCs w:val="28"/>
          <w:lang w:val="uk-UA"/>
        </w:rPr>
        <w:t>–97.</w:t>
      </w:r>
    </w:p>
    <w:p w:rsidR="00C9697A" w:rsidRPr="00FA5CFF" w:rsidRDefault="00C9697A" w:rsidP="009A0D40">
      <w:pPr>
        <w:pStyle w:val="a3"/>
        <w:numPr>
          <w:ilvl w:val="0"/>
          <w:numId w:val="15"/>
        </w:numPr>
        <w:spacing w:after="0" w:line="360" w:lineRule="auto"/>
        <w:ind w:left="426" w:hanging="426"/>
        <w:jc w:val="both"/>
        <w:rPr>
          <w:rFonts w:ascii="Times New Roman" w:hAnsi="Times New Roman" w:cs="Times New Roman"/>
          <w:sz w:val="28"/>
          <w:szCs w:val="28"/>
          <w:lang w:val="uk-UA"/>
        </w:rPr>
      </w:pPr>
      <w:proofErr w:type="spellStart"/>
      <w:r w:rsidRPr="00FA5CFF">
        <w:rPr>
          <w:rFonts w:ascii="Times New Roman" w:hAnsi="Times New Roman" w:cs="Times New Roman"/>
          <w:sz w:val="28"/>
          <w:szCs w:val="28"/>
          <w:lang w:val="uk-UA"/>
        </w:rPr>
        <w:t>Гакман</w:t>
      </w:r>
      <w:proofErr w:type="spellEnd"/>
      <w:r w:rsidRPr="00FA5CFF">
        <w:rPr>
          <w:rFonts w:ascii="Times New Roman" w:hAnsi="Times New Roman" w:cs="Times New Roman"/>
          <w:sz w:val="28"/>
          <w:szCs w:val="28"/>
          <w:lang w:val="uk-UA"/>
        </w:rPr>
        <w:t xml:space="preserve"> А.</w:t>
      </w:r>
      <w:r w:rsidR="00AD5494">
        <w:rPr>
          <w:rFonts w:ascii="Times New Roman" w:hAnsi="Times New Roman" w:cs="Times New Roman"/>
          <w:sz w:val="28"/>
          <w:szCs w:val="28"/>
          <w:lang w:val="uk-UA"/>
        </w:rPr>
        <w:t xml:space="preserve"> </w:t>
      </w:r>
      <w:r w:rsidRPr="00FA5CFF">
        <w:rPr>
          <w:rFonts w:ascii="Times New Roman" w:hAnsi="Times New Roman" w:cs="Times New Roman"/>
          <w:sz w:val="28"/>
          <w:szCs w:val="28"/>
          <w:lang w:val="uk-UA"/>
        </w:rPr>
        <w:t>В. Закордонний досвід рекреаційно-оздоровчої діяльності у рамках дозвілля з людьми похилого віку / А.</w:t>
      </w:r>
      <w:r w:rsidR="00AD5494">
        <w:rPr>
          <w:rFonts w:ascii="Times New Roman" w:hAnsi="Times New Roman" w:cs="Times New Roman"/>
          <w:sz w:val="28"/>
          <w:szCs w:val="28"/>
          <w:lang w:val="uk-UA"/>
        </w:rPr>
        <w:t xml:space="preserve"> </w:t>
      </w:r>
      <w:r w:rsidRPr="00FA5CFF">
        <w:rPr>
          <w:rFonts w:ascii="Times New Roman" w:hAnsi="Times New Roman" w:cs="Times New Roman"/>
          <w:sz w:val="28"/>
          <w:szCs w:val="28"/>
          <w:lang w:val="uk-UA"/>
        </w:rPr>
        <w:t xml:space="preserve">В. </w:t>
      </w:r>
      <w:proofErr w:type="spellStart"/>
      <w:r w:rsidRPr="00FA5CFF">
        <w:rPr>
          <w:rFonts w:ascii="Times New Roman" w:hAnsi="Times New Roman" w:cs="Times New Roman"/>
          <w:sz w:val="28"/>
          <w:szCs w:val="28"/>
          <w:lang w:val="uk-UA"/>
        </w:rPr>
        <w:t>Гакман</w:t>
      </w:r>
      <w:proofErr w:type="spellEnd"/>
      <w:r w:rsidRPr="00FA5CFF">
        <w:rPr>
          <w:rFonts w:ascii="Times New Roman" w:hAnsi="Times New Roman" w:cs="Times New Roman"/>
          <w:sz w:val="28"/>
          <w:szCs w:val="28"/>
          <w:lang w:val="uk-UA"/>
        </w:rPr>
        <w:t>, М.</w:t>
      </w:r>
      <w:r w:rsidR="00AD5494">
        <w:rPr>
          <w:rFonts w:ascii="Times New Roman" w:hAnsi="Times New Roman" w:cs="Times New Roman"/>
          <w:sz w:val="28"/>
          <w:szCs w:val="28"/>
          <w:lang w:val="uk-UA"/>
        </w:rPr>
        <w:t xml:space="preserve"> </w:t>
      </w:r>
      <w:r w:rsidRPr="00FA5CFF">
        <w:rPr>
          <w:rFonts w:ascii="Times New Roman" w:hAnsi="Times New Roman" w:cs="Times New Roman"/>
          <w:sz w:val="28"/>
          <w:szCs w:val="28"/>
          <w:lang w:val="uk-UA"/>
        </w:rPr>
        <w:t xml:space="preserve">Ю. </w:t>
      </w:r>
      <w:proofErr w:type="spellStart"/>
      <w:r w:rsidRPr="00FA5CFF">
        <w:rPr>
          <w:rFonts w:ascii="Times New Roman" w:hAnsi="Times New Roman" w:cs="Times New Roman"/>
          <w:sz w:val="28"/>
          <w:szCs w:val="28"/>
          <w:lang w:val="uk-UA"/>
        </w:rPr>
        <w:t>Байдюк</w:t>
      </w:r>
      <w:proofErr w:type="spellEnd"/>
      <w:r w:rsidRPr="00FA5CFF">
        <w:rPr>
          <w:rFonts w:ascii="Times New Roman" w:hAnsi="Times New Roman" w:cs="Times New Roman"/>
          <w:sz w:val="28"/>
          <w:szCs w:val="28"/>
          <w:lang w:val="uk-UA"/>
        </w:rPr>
        <w:t xml:space="preserve"> // Молодий вчений. – 2016. – № 11. – С. 116</w:t>
      </w:r>
      <w:r w:rsidR="00AD5494">
        <w:rPr>
          <w:rFonts w:ascii="Times New Roman" w:hAnsi="Times New Roman" w:cs="Times New Roman"/>
          <w:sz w:val="28"/>
          <w:szCs w:val="28"/>
          <w:lang w:val="uk-UA"/>
        </w:rPr>
        <w:t>–</w:t>
      </w:r>
      <w:r w:rsidRPr="00FA5CFF">
        <w:rPr>
          <w:rFonts w:ascii="Times New Roman" w:hAnsi="Times New Roman" w:cs="Times New Roman"/>
          <w:sz w:val="28"/>
          <w:szCs w:val="28"/>
          <w:lang w:val="uk-UA"/>
        </w:rPr>
        <w:t xml:space="preserve">120. </w:t>
      </w:r>
    </w:p>
    <w:p w:rsidR="00C9697A" w:rsidRPr="00FA5CFF" w:rsidRDefault="00C9697A" w:rsidP="009A0D40">
      <w:pPr>
        <w:pStyle w:val="a3"/>
        <w:numPr>
          <w:ilvl w:val="0"/>
          <w:numId w:val="15"/>
        </w:numPr>
        <w:spacing w:after="0" w:line="360" w:lineRule="auto"/>
        <w:ind w:left="426" w:hanging="426"/>
        <w:jc w:val="both"/>
        <w:rPr>
          <w:rFonts w:ascii="Times New Roman" w:hAnsi="Times New Roman" w:cs="Times New Roman"/>
          <w:sz w:val="28"/>
          <w:szCs w:val="28"/>
          <w:lang w:val="uk-UA"/>
        </w:rPr>
      </w:pPr>
      <w:proofErr w:type="spellStart"/>
      <w:r w:rsidRPr="00FA5CFF">
        <w:rPr>
          <w:rFonts w:ascii="Times New Roman" w:hAnsi="Times New Roman" w:cs="Times New Roman"/>
          <w:sz w:val="28"/>
          <w:szCs w:val="28"/>
          <w:lang w:val="uk-UA"/>
        </w:rPr>
        <w:t>Гакман</w:t>
      </w:r>
      <w:proofErr w:type="spellEnd"/>
      <w:r w:rsidRPr="00FA5CFF">
        <w:rPr>
          <w:rFonts w:ascii="Times New Roman" w:hAnsi="Times New Roman" w:cs="Times New Roman"/>
          <w:sz w:val="28"/>
          <w:szCs w:val="28"/>
          <w:lang w:val="uk-UA"/>
        </w:rPr>
        <w:t xml:space="preserve"> А. Особливості мотивації підлітків 11</w:t>
      </w:r>
      <w:r w:rsidR="00AD5494">
        <w:rPr>
          <w:rFonts w:ascii="Times New Roman" w:hAnsi="Times New Roman" w:cs="Times New Roman"/>
          <w:sz w:val="28"/>
          <w:szCs w:val="28"/>
          <w:lang w:val="uk-UA"/>
        </w:rPr>
        <w:t>–</w:t>
      </w:r>
      <w:r w:rsidRPr="00FA5CFF">
        <w:rPr>
          <w:rFonts w:ascii="Times New Roman" w:hAnsi="Times New Roman" w:cs="Times New Roman"/>
          <w:sz w:val="28"/>
          <w:szCs w:val="28"/>
          <w:lang w:val="uk-UA"/>
        </w:rPr>
        <w:t xml:space="preserve">14 років до фізкультурно-оздоровчих та рекреаційних занять / </w:t>
      </w:r>
      <w:proofErr w:type="spellStart"/>
      <w:r w:rsidRPr="00FA5CFF">
        <w:rPr>
          <w:rFonts w:ascii="Times New Roman" w:hAnsi="Times New Roman" w:cs="Times New Roman"/>
          <w:sz w:val="28"/>
          <w:szCs w:val="28"/>
          <w:lang w:val="uk-UA"/>
        </w:rPr>
        <w:t>Гакман</w:t>
      </w:r>
      <w:proofErr w:type="spellEnd"/>
      <w:r w:rsidRPr="00FA5CFF">
        <w:rPr>
          <w:rFonts w:ascii="Times New Roman" w:hAnsi="Times New Roman" w:cs="Times New Roman"/>
          <w:sz w:val="28"/>
          <w:szCs w:val="28"/>
          <w:lang w:val="uk-UA"/>
        </w:rPr>
        <w:t xml:space="preserve"> Анна</w:t>
      </w:r>
      <w:r w:rsidR="00AD5494">
        <w:rPr>
          <w:rFonts w:ascii="Times New Roman" w:hAnsi="Times New Roman" w:cs="Times New Roman"/>
          <w:sz w:val="28"/>
          <w:szCs w:val="28"/>
          <w:lang w:val="uk-UA"/>
        </w:rPr>
        <w:t xml:space="preserve"> // М</w:t>
      </w:r>
      <w:r w:rsidRPr="00FA5CFF">
        <w:rPr>
          <w:rFonts w:ascii="Times New Roman" w:hAnsi="Times New Roman" w:cs="Times New Roman"/>
          <w:sz w:val="28"/>
          <w:szCs w:val="28"/>
          <w:lang w:val="uk-UA"/>
        </w:rPr>
        <w:t>атеріали всеукраїнської науково-практичної конференції «Актуальні проблеми фізичного виховання студентів в умовах кредитно-модульної системи навчання» 12</w:t>
      </w:r>
      <w:r w:rsidR="00AD5494">
        <w:rPr>
          <w:rFonts w:ascii="Times New Roman" w:hAnsi="Times New Roman" w:cs="Times New Roman"/>
          <w:sz w:val="28"/>
          <w:szCs w:val="28"/>
          <w:lang w:val="uk-UA"/>
        </w:rPr>
        <w:t>–</w:t>
      </w:r>
      <w:r w:rsidRPr="00FA5CFF">
        <w:rPr>
          <w:rFonts w:ascii="Times New Roman" w:hAnsi="Times New Roman" w:cs="Times New Roman"/>
          <w:sz w:val="28"/>
          <w:szCs w:val="28"/>
          <w:lang w:val="uk-UA"/>
        </w:rPr>
        <w:t>13 квітня 2012 року. – Дніпропетровськ, 2012 – С. 43</w:t>
      </w:r>
      <w:r w:rsidR="00AD5494">
        <w:rPr>
          <w:rFonts w:ascii="Times New Roman" w:hAnsi="Times New Roman" w:cs="Times New Roman"/>
          <w:sz w:val="28"/>
          <w:szCs w:val="28"/>
          <w:lang w:val="uk-UA"/>
        </w:rPr>
        <w:t>–</w:t>
      </w:r>
      <w:r w:rsidRPr="00FA5CFF">
        <w:rPr>
          <w:rFonts w:ascii="Times New Roman" w:hAnsi="Times New Roman" w:cs="Times New Roman"/>
          <w:sz w:val="28"/>
          <w:szCs w:val="28"/>
          <w:lang w:val="uk-UA"/>
        </w:rPr>
        <w:t>49.</w:t>
      </w:r>
    </w:p>
    <w:p w:rsidR="003D425E" w:rsidRPr="00FA5CFF" w:rsidRDefault="003D425E" w:rsidP="009A0D40">
      <w:pPr>
        <w:pStyle w:val="a3"/>
        <w:numPr>
          <w:ilvl w:val="0"/>
          <w:numId w:val="15"/>
        </w:numPr>
        <w:spacing w:after="0" w:line="360" w:lineRule="auto"/>
        <w:ind w:left="426" w:hanging="426"/>
        <w:jc w:val="both"/>
        <w:rPr>
          <w:rFonts w:ascii="Times New Roman" w:hAnsi="Times New Roman" w:cs="Times New Roman"/>
          <w:sz w:val="28"/>
          <w:szCs w:val="28"/>
          <w:lang w:val="uk-UA"/>
        </w:rPr>
      </w:pPr>
      <w:proofErr w:type="spellStart"/>
      <w:r w:rsidRPr="00FA5CFF">
        <w:rPr>
          <w:rFonts w:ascii="Times New Roman" w:hAnsi="Times New Roman" w:cs="Times New Roman"/>
          <w:sz w:val="28"/>
          <w:szCs w:val="28"/>
          <w:lang w:val="uk-UA"/>
        </w:rPr>
        <w:t>Гасюк</w:t>
      </w:r>
      <w:proofErr w:type="spellEnd"/>
      <w:r w:rsidRPr="00FA5CFF">
        <w:rPr>
          <w:rFonts w:ascii="Times New Roman" w:hAnsi="Times New Roman" w:cs="Times New Roman"/>
          <w:sz w:val="28"/>
          <w:szCs w:val="28"/>
          <w:lang w:val="uk-UA"/>
        </w:rPr>
        <w:t xml:space="preserve"> І. Оцінка рухової підготовленості у контексті сучасних завдань фізичного виховання / І. </w:t>
      </w:r>
      <w:proofErr w:type="spellStart"/>
      <w:r w:rsidRPr="00FA5CFF">
        <w:rPr>
          <w:rFonts w:ascii="Times New Roman" w:hAnsi="Times New Roman" w:cs="Times New Roman"/>
          <w:sz w:val="28"/>
          <w:szCs w:val="28"/>
          <w:lang w:val="uk-UA"/>
        </w:rPr>
        <w:t>Гасюк</w:t>
      </w:r>
      <w:proofErr w:type="spellEnd"/>
      <w:r w:rsidRPr="00FA5CFF">
        <w:rPr>
          <w:rFonts w:ascii="Times New Roman" w:hAnsi="Times New Roman" w:cs="Times New Roman"/>
          <w:sz w:val="28"/>
          <w:szCs w:val="28"/>
          <w:lang w:val="uk-UA"/>
        </w:rPr>
        <w:t xml:space="preserve"> // Теорія і методика фізичного виховання і спорту. – 2002. – № 4. – С. 30–34.</w:t>
      </w:r>
    </w:p>
    <w:p w:rsidR="00EA12DE" w:rsidRPr="00FA5CFF" w:rsidRDefault="00AD5494" w:rsidP="009A0D40">
      <w:pPr>
        <w:pStyle w:val="Default"/>
        <w:numPr>
          <w:ilvl w:val="0"/>
          <w:numId w:val="15"/>
        </w:numPr>
        <w:spacing w:line="360" w:lineRule="auto"/>
        <w:ind w:left="426" w:hanging="426"/>
        <w:jc w:val="both"/>
        <w:rPr>
          <w:color w:val="auto"/>
          <w:sz w:val="28"/>
          <w:szCs w:val="28"/>
          <w:lang w:val="uk-UA"/>
        </w:rPr>
      </w:pPr>
      <w:proofErr w:type="spellStart"/>
      <w:r>
        <w:rPr>
          <w:color w:val="auto"/>
          <w:sz w:val="28"/>
          <w:szCs w:val="28"/>
          <w:lang w:val="uk-UA"/>
        </w:rPr>
        <w:lastRenderedPageBreak/>
        <w:t>Гиршина</w:t>
      </w:r>
      <w:proofErr w:type="spellEnd"/>
      <w:r w:rsidR="00EA12DE" w:rsidRPr="00FA5CFF">
        <w:rPr>
          <w:color w:val="auto"/>
          <w:sz w:val="28"/>
          <w:szCs w:val="28"/>
          <w:lang w:val="uk-UA"/>
        </w:rPr>
        <w:t xml:space="preserve"> М.</w:t>
      </w:r>
      <w:r>
        <w:rPr>
          <w:color w:val="auto"/>
          <w:sz w:val="28"/>
          <w:szCs w:val="28"/>
          <w:lang w:val="uk-UA"/>
        </w:rPr>
        <w:t xml:space="preserve"> </w:t>
      </w:r>
      <w:r w:rsidR="00EA12DE" w:rsidRPr="00FA5CFF">
        <w:rPr>
          <w:color w:val="auto"/>
          <w:sz w:val="28"/>
          <w:szCs w:val="28"/>
          <w:lang w:val="uk-UA"/>
        </w:rPr>
        <w:t xml:space="preserve">А. </w:t>
      </w:r>
      <w:proofErr w:type="spellStart"/>
      <w:r w:rsidR="00EA12DE" w:rsidRPr="00FA5CFF">
        <w:rPr>
          <w:color w:val="auto"/>
          <w:sz w:val="28"/>
          <w:szCs w:val="28"/>
          <w:lang w:val="uk-UA"/>
        </w:rPr>
        <w:t>Средства</w:t>
      </w:r>
      <w:proofErr w:type="spellEnd"/>
      <w:r w:rsidR="00EA12DE" w:rsidRPr="00FA5CFF">
        <w:rPr>
          <w:color w:val="auto"/>
          <w:sz w:val="28"/>
          <w:szCs w:val="28"/>
          <w:lang w:val="uk-UA"/>
        </w:rPr>
        <w:t xml:space="preserve"> и </w:t>
      </w:r>
      <w:proofErr w:type="spellStart"/>
      <w:r w:rsidR="00EA12DE" w:rsidRPr="00FA5CFF">
        <w:rPr>
          <w:color w:val="auto"/>
          <w:sz w:val="28"/>
          <w:szCs w:val="28"/>
          <w:lang w:val="uk-UA"/>
        </w:rPr>
        <w:t>методы</w:t>
      </w:r>
      <w:proofErr w:type="spellEnd"/>
      <w:r w:rsidR="00EA12DE" w:rsidRPr="00FA5CFF">
        <w:rPr>
          <w:color w:val="auto"/>
          <w:sz w:val="28"/>
          <w:szCs w:val="28"/>
          <w:lang w:val="uk-UA"/>
        </w:rPr>
        <w:t xml:space="preserve"> </w:t>
      </w:r>
      <w:proofErr w:type="spellStart"/>
      <w:r w:rsidR="00EA12DE" w:rsidRPr="00FA5CFF">
        <w:rPr>
          <w:color w:val="auto"/>
          <w:sz w:val="28"/>
          <w:szCs w:val="28"/>
          <w:lang w:val="uk-UA"/>
        </w:rPr>
        <w:t>физкультурно-оздоровительных</w:t>
      </w:r>
      <w:proofErr w:type="spellEnd"/>
      <w:r w:rsidR="00EA12DE" w:rsidRPr="00FA5CFF">
        <w:rPr>
          <w:color w:val="auto"/>
          <w:sz w:val="28"/>
          <w:szCs w:val="28"/>
          <w:lang w:val="uk-UA"/>
        </w:rPr>
        <w:t xml:space="preserve"> занятий с людьми </w:t>
      </w:r>
      <w:proofErr w:type="spellStart"/>
      <w:r w:rsidR="00EA12DE" w:rsidRPr="00FA5CFF">
        <w:rPr>
          <w:color w:val="auto"/>
          <w:sz w:val="28"/>
          <w:szCs w:val="28"/>
          <w:lang w:val="uk-UA"/>
        </w:rPr>
        <w:t>старшей</w:t>
      </w:r>
      <w:proofErr w:type="spellEnd"/>
      <w:r w:rsidR="00EA12DE" w:rsidRPr="00FA5CFF">
        <w:rPr>
          <w:color w:val="auto"/>
          <w:sz w:val="28"/>
          <w:szCs w:val="28"/>
          <w:lang w:val="uk-UA"/>
        </w:rPr>
        <w:t xml:space="preserve"> </w:t>
      </w:r>
      <w:proofErr w:type="spellStart"/>
      <w:r w:rsidR="00EA12DE" w:rsidRPr="00FA5CFF">
        <w:rPr>
          <w:color w:val="auto"/>
          <w:sz w:val="28"/>
          <w:szCs w:val="28"/>
          <w:lang w:val="uk-UA"/>
        </w:rPr>
        <w:t>возрастной</w:t>
      </w:r>
      <w:proofErr w:type="spellEnd"/>
      <w:r w:rsidR="00EA12DE" w:rsidRPr="00FA5CFF">
        <w:rPr>
          <w:color w:val="auto"/>
          <w:sz w:val="28"/>
          <w:szCs w:val="28"/>
          <w:lang w:val="uk-UA"/>
        </w:rPr>
        <w:t xml:space="preserve"> </w:t>
      </w:r>
      <w:proofErr w:type="spellStart"/>
      <w:r w:rsidR="00EA12DE" w:rsidRPr="00FA5CFF">
        <w:rPr>
          <w:color w:val="auto"/>
          <w:sz w:val="28"/>
          <w:szCs w:val="28"/>
          <w:lang w:val="uk-UA"/>
        </w:rPr>
        <w:t>группы</w:t>
      </w:r>
      <w:proofErr w:type="spellEnd"/>
      <w:r w:rsidR="00734EB0">
        <w:rPr>
          <w:color w:val="auto"/>
          <w:sz w:val="28"/>
          <w:szCs w:val="28"/>
          <w:lang w:val="uk-UA"/>
        </w:rPr>
        <w:t xml:space="preserve"> </w:t>
      </w:r>
      <w:r w:rsidR="00EA12DE" w:rsidRPr="00FA5CFF">
        <w:rPr>
          <w:color w:val="auto"/>
          <w:sz w:val="28"/>
          <w:szCs w:val="28"/>
          <w:lang w:val="uk-UA"/>
        </w:rPr>
        <w:t>: автореферат дис. … канд. пед. наук / М.</w:t>
      </w:r>
      <w:r w:rsidR="00734EB0">
        <w:rPr>
          <w:color w:val="auto"/>
          <w:sz w:val="28"/>
          <w:szCs w:val="28"/>
          <w:lang w:val="uk-UA"/>
        </w:rPr>
        <w:t xml:space="preserve"> </w:t>
      </w:r>
      <w:r w:rsidR="00EA12DE" w:rsidRPr="00FA5CFF">
        <w:rPr>
          <w:color w:val="auto"/>
          <w:sz w:val="28"/>
          <w:szCs w:val="28"/>
          <w:lang w:val="uk-UA"/>
        </w:rPr>
        <w:t xml:space="preserve">А. </w:t>
      </w:r>
      <w:proofErr w:type="spellStart"/>
      <w:r w:rsidR="00EA12DE" w:rsidRPr="00FA5CFF">
        <w:rPr>
          <w:color w:val="auto"/>
          <w:sz w:val="28"/>
          <w:szCs w:val="28"/>
          <w:lang w:val="uk-UA"/>
        </w:rPr>
        <w:t>Гиршина</w:t>
      </w:r>
      <w:proofErr w:type="spellEnd"/>
      <w:r w:rsidR="00EA12DE" w:rsidRPr="00FA5CFF">
        <w:rPr>
          <w:color w:val="auto"/>
          <w:sz w:val="28"/>
          <w:szCs w:val="28"/>
          <w:lang w:val="uk-UA"/>
        </w:rPr>
        <w:t xml:space="preserve"> – М.: ВНИИФК, 2003. – 18 с. </w:t>
      </w:r>
    </w:p>
    <w:p w:rsidR="00554FA0" w:rsidRPr="00FA5CFF" w:rsidRDefault="00554FA0" w:rsidP="009A0D40">
      <w:pPr>
        <w:pStyle w:val="a3"/>
        <w:numPr>
          <w:ilvl w:val="0"/>
          <w:numId w:val="15"/>
        </w:numPr>
        <w:spacing w:after="0" w:line="360" w:lineRule="auto"/>
        <w:ind w:left="426" w:hanging="426"/>
        <w:jc w:val="both"/>
        <w:rPr>
          <w:rFonts w:ascii="Times New Roman" w:hAnsi="Times New Roman" w:cs="Times New Roman"/>
          <w:sz w:val="28"/>
          <w:szCs w:val="28"/>
          <w:lang w:val="uk-UA"/>
        </w:rPr>
      </w:pPr>
      <w:r w:rsidRPr="00FA5CFF">
        <w:rPr>
          <w:rFonts w:ascii="Times New Roman" w:hAnsi="Times New Roman" w:cs="Times New Roman"/>
          <w:sz w:val="28"/>
          <w:szCs w:val="28"/>
          <w:lang w:val="uk-UA"/>
        </w:rPr>
        <w:t>Дубич К.</w:t>
      </w:r>
      <w:r w:rsidR="00734EB0">
        <w:rPr>
          <w:rFonts w:ascii="Times New Roman" w:hAnsi="Times New Roman" w:cs="Times New Roman"/>
          <w:sz w:val="28"/>
          <w:szCs w:val="28"/>
          <w:lang w:val="uk-UA"/>
        </w:rPr>
        <w:t xml:space="preserve"> </w:t>
      </w:r>
      <w:r w:rsidRPr="00FA5CFF">
        <w:rPr>
          <w:rFonts w:ascii="Times New Roman" w:hAnsi="Times New Roman" w:cs="Times New Roman"/>
          <w:sz w:val="28"/>
          <w:szCs w:val="28"/>
          <w:lang w:val="uk-UA"/>
        </w:rPr>
        <w:t>В. Модернізація системи соціального захисту населення як напрям реформування державного управління в Україні [Електронний ресурс] / К.</w:t>
      </w:r>
      <w:r w:rsidR="00734EB0">
        <w:rPr>
          <w:rFonts w:ascii="Times New Roman" w:hAnsi="Times New Roman" w:cs="Times New Roman"/>
          <w:sz w:val="28"/>
          <w:szCs w:val="28"/>
          <w:lang w:val="uk-UA"/>
        </w:rPr>
        <w:t xml:space="preserve"> </w:t>
      </w:r>
      <w:r w:rsidRPr="00FA5CFF">
        <w:rPr>
          <w:rFonts w:ascii="Times New Roman" w:hAnsi="Times New Roman" w:cs="Times New Roman"/>
          <w:sz w:val="28"/>
          <w:szCs w:val="28"/>
          <w:lang w:val="uk-UA"/>
        </w:rPr>
        <w:t>В.</w:t>
      </w:r>
      <w:r w:rsidR="00734EB0">
        <w:rPr>
          <w:rFonts w:ascii="Times New Roman" w:hAnsi="Times New Roman" w:cs="Times New Roman"/>
          <w:sz w:val="28"/>
          <w:szCs w:val="28"/>
          <w:lang w:val="uk-UA"/>
        </w:rPr>
        <w:t xml:space="preserve"> </w:t>
      </w:r>
      <w:r w:rsidRPr="00FA5CFF">
        <w:rPr>
          <w:rFonts w:ascii="Times New Roman" w:hAnsi="Times New Roman" w:cs="Times New Roman"/>
          <w:sz w:val="28"/>
          <w:szCs w:val="28"/>
          <w:lang w:val="uk-UA"/>
        </w:rPr>
        <w:t xml:space="preserve">Дубич // Державне управління. Серія: право та державне управління, вісник 2, 2012. – Режим доступу: </w:t>
      </w:r>
      <w:hyperlink r:id="rId21" w:history="1">
        <w:r w:rsidR="00734EB0" w:rsidRPr="00734EB0">
          <w:rPr>
            <w:rStyle w:val="af0"/>
            <w:rFonts w:ascii="Times New Roman" w:hAnsi="Times New Roman" w:cs="Times New Roman"/>
            <w:color w:val="auto"/>
            <w:sz w:val="28"/>
            <w:szCs w:val="28"/>
            <w:u w:val="none"/>
            <w:lang w:val="uk-UA"/>
          </w:rPr>
          <w:t>http://archive.nbuv</w:t>
        </w:r>
      </w:hyperlink>
      <w:r w:rsidRPr="00734EB0">
        <w:rPr>
          <w:rFonts w:ascii="Times New Roman" w:hAnsi="Times New Roman" w:cs="Times New Roman"/>
          <w:sz w:val="28"/>
          <w:szCs w:val="28"/>
          <w:lang w:val="uk-UA"/>
        </w:rPr>
        <w:t>.</w:t>
      </w:r>
      <w:r w:rsidR="00734EB0" w:rsidRPr="00734EB0">
        <w:rPr>
          <w:rFonts w:ascii="Times New Roman" w:hAnsi="Times New Roman" w:cs="Times New Roman"/>
          <w:sz w:val="28"/>
          <w:szCs w:val="28"/>
          <w:lang w:val="uk-UA"/>
        </w:rPr>
        <w:t xml:space="preserve"> </w:t>
      </w:r>
      <w:proofErr w:type="spellStart"/>
      <w:r w:rsidRPr="00FA5CFF">
        <w:rPr>
          <w:rFonts w:ascii="Times New Roman" w:hAnsi="Times New Roman" w:cs="Times New Roman"/>
          <w:sz w:val="28"/>
          <w:szCs w:val="28"/>
          <w:lang w:val="uk-UA"/>
        </w:rPr>
        <w:t>gov.ua</w:t>
      </w:r>
      <w:proofErr w:type="spellEnd"/>
      <w:r w:rsidRPr="00FA5CFF">
        <w:rPr>
          <w:rFonts w:ascii="Times New Roman" w:hAnsi="Times New Roman" w:cs="Times New Roman"/>
          <w:sz w:val="28"/>
          <w:szCs w:val="28"/>
          <w:lang w:val="uk-UA"/>
        </w:rPr>
        <w:t>/</w:t>
      </w:r>
      <w:proofErr w:type="spellStart"/>
      <w:r w:rsidRPr="00FA5CFF">
        <w:rPr>
          <w:rFonts w:ascii="Times New Roman" w:hAnsi="Times New Roman" w:cs="Times New Roman"/>
          <w:sz w:val="28"/>
          <w:szCs w:val="28"/>
          <w:lang w:val="uk-UA"/>
        </w:rPr>
        <w:t>portal</w:t>
      </w:r>
      <w:proofErr w:type="spellEnd"/>
      <w:r w:rsidRPr="00FA5CFF">
        <w:rPr>
          <w:rFonts w:ascii="Times New Roman" w:hAnsi="Times New Roman" w:cs="Times New Roman"/>
          <w:sz w:val="28"/>
          <w:szCs w:val="28"/>
          <w:lang w:val="uk-UA"/>
        </w:rPr>
        <w:t>/</w:t>
      </w:r>
      <w:r w:rsidR="00734EB0">
        <w:rPr>
          <w:rFonts w:ascii="Times New Roman" w:hAnsi="Times New Roman" w:cs="Times New Roman"/>
          <w:sz w:val="28"/>
          <w:szCs w:val="28"/>
          <w:lang w:val="uk-UA"/>
        </w:rPr>
        <w:t xml:space="preserve"> </w:t>
      </w:r>
      <w:proofErr w:type="spellStart"/>
      <w:r w:rsidRPr="00FA5CFF">
        <w:rPr>
          <w:rFonts w:ascii="Times New Roman" w:hAnsi="Times New Roman" w:cs="Times New Roman"/>
          <w:sz w:val="28"/>
          <w:szCs w:val="28"/>
          <w:lang w:val="uk-UA"/>
        </w:rPr>
        <w:t>Soc</w:t>
      </w:r>
      <w:proofErr w:type="spellEnd"/>
      <w:r w:rsidRPr="00FA5CFF">
        <w:rPr>
          <w:rFonts w:ascii="Times New Roman" w:hAnsi="Times New Roman" w:cs="Times New Roman"/>
          <w:sz w:val="28"/>
          <w:szCs w:val="28"/>
          <w:lang w:val="uk-UA"/>
        </w:rPr>
        <w:t xml:space="preserve">_Gum/ VAPSV_pdu/2012_2/St_1.pdf. </w:t>
      </w:r>
      <w:r w:rsidR="00734EB0">
        <w:rPr>
          <w:rFonts w:ascii="Times New Roman" w:hAnsi="Times New Roman" w:cs="Times New Roman"/>
          <w:sz w:val="28"/>
          <w:szCs w:val="28"/>
          <w:lang w:val="uk-UA"/>
        </w:rPr>
        <w:t xml:space="preserve">– </w:t>
      </w:r>
      <w:proofErr w:type="spellStart"/>
      <w:r w:rsidRPr="00FA5CFF">
        <w:rPr>
          <w:rFonts w:ascii="Times New Roman" w:hAnsi="Times New Roman" w:cs="Times New Roman"/>
          <w:sz w:val="28"/>
          <w:szCs w:val="28"/>
          <w:lang w:val="uk-UA"/>
        </w:rPr>
        <w:t>Загол</w:t>
      </w:r>
      <w:proofErr w:type="spellEnd"/>
      <w:r w:rsidRPr="00FA5CFF">
        <w:rPr>
          <w:rFonts w:ascii="Times New Roman" w:hAnsi="Times New Roman" w:cs="Times New Roman"/>
          <w:sz w:val="28"/>
          <w:szCs w:val="28"/>
          <w:lang w:val="uk-UA"/>
        </w:rPr>
        <w:t>. з екрану. − Мова укр.</w:t>
      </w:r>
    </w:p>
    <w:p w:rsidR="00EA12DE" w:rsidRPr="00FA5CFF" w:rsidRDefault="00734EB0" w:rsidP="009A0D40">
      <w:pPr>
        <w:pStyle w:val="Default"/>
        <w:numPr>
          <w:ilvl w:val="0"/>
          <w:numId w:val="15"/>
        </w:numPr>
        <w:spacing w:line="360" w:lineRule="auto"/>
        <w:ind w:left="426" w:hanging="426"/>
        <w:jc w:val="both"/>
        <w:rPr>
          <w:color w:val="auto"/>
          <w:sz w:val="28"/>
          <w:szCs w:val="28"/>
          <w:lang w:val="uk-UA"/>
        </w:rPr>
      </w:pPr>
      <w:proofErr w:type="spellStart"/>
      <w:r>
        <w:rPr>
          <w:color w:val="auto"/>
          <w:sz w:val="28"/>
          <w:szCs w:val="28"/>
          <w:lang w:val="uk-UA"/>
        </w:rPr>
        <w:t>Дубровский</w:t>
      </w:r>
      <w:proofErr w:type="spellEnd"/>
      <w:r w:rsidR="00EA12DE" w:rsidRPr="00FA5CFF">
        <w:rPr>
          <w:color w:val="auto"/>
          <w:sz w:val="28"/>
          <w:szCs w:val="28"/>
          <w:lang w:val="uk-UA"/>
        </w:rPr>
        <w:t xml:space="preserve"> В.</w:t>
      </w:r>
      <w:r>
        <w:rPr>
          <w:color w:val="auto"/>
          <w:sz w:val="28"/>
          <w:szCs w:val="28"/>
          <w:lang w:val="uk-UA"/>
        </w:rPr>
        <w:t xml:space="preserve"> </w:t>
      </w:r>
      <w:r w:rsidR="00EA12DE" w:rsidRPr="00FA5CFF">
        <w:rPr>
          <w:color w:val="auto"/>
          <w:sz w:val="28"/>
          <w:szCs w:val="28"/>
          <w:lang w:val="uk-UA"/>
        </w:rPr>
        <w:t xml:space="preserve">И. </w:t>
      </w:r>
      <w:proofErr w:type="spellStart"/>
      <w:r w:rsidR="00EA12DE" w:rsidRPr="00FA5CFF">
        <w:rPr>
          <w:color w:val="auto"/>
          <w:sz w:val="28"/>
          <w:szCs w:val="28"/>
          <w:lang w:val="uk-UA"/>
        </w:rPr>
        <w:t>Лечебная</w:t>
      </w:r>
      <w:proofErr w:type="spellEnd"/>
      <w:r w:rsidR="00EA12DE" w:rsidRPr="00FA5CFF">
        <w:rPr>
          <w:color w:val="auto"/>
          <w:sz w:val="28"/>
          <w:szCs w:val="28"/>
          <w:lang w:val="uk-UA"/>
        </w:rPr>
        <w:t xml:space="preserve"> </w:t>
      </w:r>
      <w:proofErr w:type="spellStart"/>
      <w:r w:rsidR="00EA12DE" w:rsidRPr="00FA5CFF">
        <w:rPr>
          <w:color w:val="auto"/>
          <w:sz w:val="28"/>
          <w:szCs w:val="28"/>
          <w:lang w:val="uk-UA"/>
        </w:rPr>
        <w:t>физическая</w:t>
      </w:r>
      <w:proofErr w:type="spellEnd"/>
      <w:r w:rsidR="00EA12DE" w:rsidRPr="00FA5CFF">
        <w:rPr>
          <w:color w:val="auto"/>
          <w:sz w:val="28"/>
          <w:szCs w:val="28"/>
          <w:lang w:val="uk-UA"/>
        </w:rPr>
        <w:t xml:space="preserve"> культура (</w:t>
      </w:r>
      <w:proofErr w:type="spellStart"/>
      <w:r w:rsidR="00EA12DE" w:rsidRPr="00FA5CFF">
        <w:rPr>
          <w:color w:val="auto"/>
          <w:sz w:val="28"/>
          <w:szCs w:val="28"/>
          <w:lang w:val="uk-UA"/>
        </w:rPr>
        <w:t>кинезотерапия</w:t>
      </w:r>
      <w:proofErr w:type="spellEnd"/>
      <w:r w:rsidR="00EA12DE" w:rsidRPr="00FA5CFF">
        <w:rPr>
          <w:color w:val="auto"/>
          <w:sz w:val="28"/>
          <w:szCs w:val="28"/>
          <w:lang w:val="uk-UA"/>
        </w:rPr>
        <w:t>)</w:t>
      </w:r>
      <w:r>
        <w:rPr>
          <w:color w:val="auto"/>
          <w:sz w:val="28"/>
          <w:szCs w:val="28"/>
          <w:lang w:val="uk-UA"/>
        </w:rPr>
        <w:t xml:space="preserve"> </w:t>
      </w:r>
      <w:r w:rsidR="00EA12DE" w:rsidRPr="00FA5CFF">
        <w:rPr>
          <w:color w:val="auto"/>
          <w:sz w:val="28"/>
          <w:szCs w:val="28"/>
          <w:lang w:val="uk-UA"/>
        </w:rPr>
        <w:t xml:space="preserve">: </w:t>
      </w:r>
      <w:proofErr w:type="spellStart"/>
      <w:r w:rsidR="00EA12DE" w:rsidRPr="00FA5CFF">
        <w:rPr>
          <w:color w:val="auto"/>
          <w:sz w:val="28"/>
          <w:szCs w:val="28"/>
          <w:lang w:val="uk-UA"/>
        </w:rPr>
        <w:t>Учебник</w:t>
      </w:r>
      <w:proofErr w:type="spellEnd"/>
      <w:r w:rsidR="00EA12DE" w:rsidRPr="00FA5CFF">
        <w:rPr>
          <w:color w:val="auto"/>
          <w:sz w:val="28"/>
          <w:szCs w:val="28"/>
          <w:lang w:val="uk-UA"/>
        </w:rPr>
        <w:t xml:space="preserve"> для </w:t>
      </w:r>
      <w:proofErr w:type="spellStart"/>
      <w:r w:rsidR="00EA12DE" w:rsidRPr="00FA5CFF">
        <w:rPr>
          <w:color w:val="auto"/>
          <w:sz w:val="28"/>
          <w:szCs w:val="28"/>
          <w:lang w:val="uk-UA"/>
        </w:rPr>
        <w:t>студентов</w:t>
      </w:r>
      <w:proofErr w:type="spellEnd"/>
      <w:r w:rsidR="00EA12DE" w:rsidRPr="00FA5CFF">
        <w:rPr>
          <w:color w:val="auto"/>
          <w:sz w:val="28"/>
          <w:szCs w:val="28"/>
          <w:lang w:val="uk-UA"/>
        </w:rPr>
        <w:t xml:space="preserve"> </w:t>
      </w:r>
      <w:proofErr w:type="spellStart"/>
      <w:r w:rsidR="00EA12DE" w:rsidRPr="00FA5CFF">
        <w:rPr>
          <w:color w:val="auto"/>
          <w:sz w:val="28"/>
          <w:szCs w:val="28"/>
          <w:lang w:val="uk-UA"/>
        </w:rPr>
        <w:t>высших</w:t>
      </w:r>
      <w:proofErr w:type="spellEnd"/>
      <w:r w:rsidR="00EA12DE" w:rsidRPr="00FA5CFF">
        <w:rPr>
          <w:color w:val="auto"/>
          <w:sz w:val="28"/>
          <w:szCs w:val="28"/>
          <w:lang w:val="uk-UA"/>
        </w:rPr>
        <w:t xml:space="preserve"> </w:t>
      </w:r>
      <w:proofErr w:type="spellStart"/>
      <w:r w:rsidR="00EA12DE" w:rsidRPr="00FA5CFF">
        <w:rPr>
          <w:color w:val="auto"/>
          <w:sz w:val="28"/>
          <w:szCs w:val="28"/>
          <w:lang w:val="uk-UA"/>
        </w:rPr>
        <w:t>учебных</w:t>
      </w:r>
      <w:proofErr w:type="spellEnd"/>
      <w:r w:rsidR="00EA12DE" w:rsidRPr="00FA5CFF">
        <w:rPr>
          <w:color w:val="auto"/>
          <w:sz w:val="28"/>
          <w:szCs w:val="28"/>
          <w:lang w:val="uk-UA"/>
        </w:rPr>
        <w:t xml:space="preserve"> заведений / В.</w:t>
      </w:r>
      <w:r>
        <w:rPr>
          <w:color w:val="auto"/>
          <w:sz w:val="28"/>
          <w:szCs w:val="28"/>
          <w:lang w:val="uk-UA"/>
        </w:rPr>
        <w:t xml:space="preserve"> </w:t>
      </w:r>
      <w:r w:rsidR="00EA12DE" w:rsidRPr="00FA5CFF">
        <w:rPr>
          <w:color w:val="auto"/>
          <w:sz w:val="28"/>
          <w:szCs w:val="28"/>
          <w:lang w:val="uk-UA"/>
        </w:rPr>
        <w:t xml:space="preserve">И. </w:t>
      </w:r>
      <w:proofErr w:type="spellStart"/>
      <w:r w:rsidR="00EA12DE" w:rsidRPr="00FA5CFF">
        <w:rPr>
          <w:color w:val="auto"/>
          <w:sz w:val="28"/>
          <w:szCs w:val="28"/>
          <w:lang w:val="uk-UA"/>
        </w:rPr>
        <w:t>Дубровский</w:t>
      </w:r>
      <w:proofErr w:type="spellEnd"/>
      <w:r w:rsidR="00EA12DE" w:rsidRPr="00FA5CFF">
        <w:rPr>
          <w:color w:val="auto"/>
          <w:sz w:val="28"/>
          <w:szCs w:val="28"/>
          <w:lang w:val="uk-UA"/>
        </w:rPr>
        <w:t xml:space="preserve">. – 2-е </w:t>
      </w:r>
      <w:proofErr w:type="spellStart"/>
      <w:r w:rsidR="00EA12DE" w:rsidRPr="00FA5CFF">
        <w:rPr>
          <w:color w:val="auto"/>
          <w:sz w:val="28"/>
          <w:szCs w:val="28"/>
          <w:lang w:val="uk-UA"/>
        </w:rPr>
        <w:t>изд</w:t>
      </w:r>
      <w:proofErr w:type="spellEnd"/>
      <w:r w:rsidR="00EA12DE" w:rsidRPr="00FA5CFF">
        <w:rPr>
          <w:color w:val="auto"/>
          <w:sz w:val="28"/>
          <w:szCs w:val="28"/>
          <w:lang w:val="uk-UA"/>
        </w:rPr>
        <w:t xml:space="preserve">., стер. – М.: </w:t>
      </w:r>
      <w:proofErr w:type="spellStart"/>
      <w:r w:rsidR="00EA12DE" w:rsidRPr="00FA5CFF">
        <w:rPr>
          <w:color w:val="auto"/>
          <w:sz w:val="28"/>
          <w:szCs w:val="28"/>
          <w:lang w:val="uk-UA"/>
        </w:rPr>
        <w:t>Гуманитарный</w:t>
      </w:r>
      <w:proofErr w:type="spellEnd"/>
      <w:r w:rsidR="00EA12DE" w:rsidRPr="00FA5CFF">
        <w:rPr>
          <w:color w:val="auto"/>
          <w:sz w:val="28"/>
          <w:szCs w:val="28"/>
          <w:lang w:val="uk-UA"/>
        </w:rPr>
        <w:t xml:space="preserve"> </w:t>
      </w:r>
      <w:proofErr w:type="spellStart"/>
      <w:r w:rsidR="00EA12DE" w:rsidRPr="00FA5CFF">
        <w:rPr>
          <w:color w:val="auto"/>
          <w:sz w:val="28"/>
          <w:szCs w:val="28"/>
          <w:lang w:val="uk-UA"/>
        </w:rPr>
        <w:t>издательский</w:t>
      </w:r>
      <w:proofErr w:type="spellEnd"/>
      <w:r w:rsidR="00EA12DE" w:rsidRPr="00FA5CFF">
        <w:rPr>
          <w:color w:val="auto"/>
          <w:sz w:val="28"/>
          <w:szCs w:val="28"/>
          <w:lang w:val="uk-UA"/>
        </w:rPr>
        <w:t xml:space="preserve"> центр </w:t>
      </w:r>
      <w:proofErr w:type="spellStart"/>
      <w:r w:rsidR="00EA12DE" w:rsidRPr="00FA5CFF">
        <w:rPr>
          <w:color w:val="auto"/>
          <w:sz w:val="28"/>
          <w:szCs w:val="28"/>
          <w:lang w:val="uk-UA"/>
        </w:rPr>
        <w:t>ВЛАДОС</w:t>
      </w:r>
      <w:proofErr w:type="spellEnd"/>
      <w:r w:rsidR="00EA12DE" w:rsidRPr="00FA5CFF">
        <w:rPr>
          <w:color w:val="auto"/>
          <w:sz w:val="28"/>
          <w:szCs w:val="28"/>
          <w:lang w:val="uk-UA"/>
        </w:rPr>
        <w:t xml:space="preserve">, 2001. – 608 с.; </w:t>
      </w:r>
      <w:proofErr w:type="spellStart"/>
      <w:r w:rsidR="00EA12DE" w:rsidRPr="00FA5CFF">
        <w:rPr>
          <w:color w:val="auto"/>
          <w:sz w:val="28"/>
          <w:szCs w:val="28"/>
          <w:lang w:val="uk-UA"/>
        </w:rPr>
        <w:t>ил</w:t>
      </w:r>
      <w:proofErr w:type="spellEnd"/>
      <w:r w:rsidR="00EA12DE" w:rsidRPr="00FA5CFF">
        <w:rPr>
          <w:color w:val="auto"/>
          <w:sz w:val="28"/>
          <w:szCs w:val="28"/>
          <w:lang w:val="uk-UA"/>
        </w:rPr>
        <w:t xml:space="preserve">. </w:t>
      </w:r>
    </w:p>
    <w:p w:rsidR="00116AA9" w:rsidRPr="00FA5CFF" w:rsidRDefault="00116AA9" w:rsidP="009A0D40">
      <w:pPr>
        <w:pStyle w:val="a3"/>
        <w:numPr>
          <w:ilvl w:val="0"/>
          <w:numId w:val="15"/>
        </w:numPr>
        <w:spacing w:after="0" w:line="360" w:lineRule="auto"/>
        <w:ind w:left="426" w:hanging="426"/>
        <w:jc w:val="both"/>
        <w:rPr>
          <w:rFonts w:ascii="Times New Roman" w:hAnsi="Times New Roman" w:cs="Times New Roman"/>
          <w:sz w:val="28"/>
          <w:szCs w:val="28"/>
          <w:lang w:val="uk-UA"/>
        </w:rPr>
      </w:pPr>
      <w:proofErr w:type="spellStart"/>
      <w:r w:rsidRPr="00FA5CFF">
        <w:rPr>
          <w:rFonts w:ascii="Times New Roman" w:hAnsi="Times New Roman" w:cs="Times New Roman"/>
          <w:sz w:val="28"/>
          <w:szCs w:val="28"/>
          <w:lang w:val="uk-UA"/>
        </w:rPr>
        <w:t>Дуликов</w:t>
      </w:r>
      <w:proofErr w:type="spellEnd"/>
      <w:r w:rsidRPr="00FA5CFF">
        <w:rPr>
          <w:rFonts w:ascii="Times New Roman" w:hAnsi="Times New Roman" w:cs="Times New Roman"/>
          <w:sz w:val="28"/>
          <w:szCs w:val="28"/>
          <w:lang w:val="uk-UA"/>
        </w:rPr>
        <w:t xml:space="preserve"> В. З. </w:t>
      </w:r>
      <w:proofErr w:type="spellStart"/>
      <w:r w:rsidRPr="00FA5CFF">
        <w:rPr>
          <w:rFonts w:ascii="Times New Roman" w:hAnsi="Times New Roman" w:cs="Times New Roman"/>
          <w:sz w:val="28"/>
          <w:szCs w:val="28"/>
          <w:lang w:val="uk-UA"/>
        </w:rPr>
        <w:t>Социально-культурная</w:t>
      </w:r>
      <w:proofErr w:type="spellEnd"/>
      <w:r w:rsidRPr="00FA5CFF">
        <w:rPr>
          <w:rFonts w:ascii="Times New Roman" w:hAnsi="Times New Roman" w:cs="Times New Roman"/>
          <w:sz w:val="28"/>
          <w:szCs w:val="28"/>
          <w:lang w:val="uk-UA"/>
        </w:rPr>
        <w:t xml:space="preserve"> </w:t>
      </w:r>
      <w:proofErr w:type="spellStart"/>
      <w:r w:rsidRPr="00FA5CFF">
        <w:rPr>
          <w:rFonts w:ascii="Times New Roman" w:hAnsi="Times New Roman" w:cs="Times New Roman"/>
          <w:sz w:val="28"/>
          <w:szCs w:val="28"/>
          <w:lang w:val="uk-UA"/>
        </w:rPr>
        <w:t>работа</w:t>
      </w:r>
      <w:proofErr w:type="spellEnd"/>
      <w:r w:rsidR="00734EB0">
        <w:rPr>
          <w:rFonts w:ascii="Times New Roman" w:hAnsi="Times New Roman" w:cs="Times New Roman"/>
          <w:sz w:val="28"/>
          <w:szCs w:val="28"/>
          <w:lang w:val="uk-UA"/>
        </w:rPr>
        <w:t xml:space="preserve"> за </w:t>
      </w:r>
      <w:proofErr w:type="spellStart"/>
      <w:r w:rsidR="00734EB0">
        <w:rPr>
          <w:rFonts w:ascii="Times New Roman" w:hAnsi="Times New Roman" w:cs="Times New Roman"/>
          <w:sz w:val="28"/>
          <w:szCs w:val="28"/>
          <w:lang w:val="uk-UA"/>
        </w:rPr>
        <w:t>рубежом</w:t>
      </w:r>
      <w:proofErr w:type="spellEnd"/>
      <w:r w:rsidR="00734EB0">
        <w:rPr>
          <w:rFonts w:ascii="Times New Roman" w:hAnsi="Times New Roman" w:cs="Times New Roman"/>
          <w:sz w:val="28"/>
          <w:szCs w:val="28"/>
          <w:lang w:val="uk-UA"/>
        </w:rPr>
        <w:t xml:space="preserve"> : </w:t>
      </w:r>
      <w:proofErr w:type="spellStart"/>
      <w:r w:rsidR="00734EB0">
        <w:rPr>
          <w:rFonts w:ascii="Times New Roman" w:hAnsi="Times New Roman" w:cs="Times New Roman"/>
          <w:sz w:val="28"/>
          <w:szCs w:val="28"/>
          <w:lang w:val="uk-UA"/>
        </w:rPr>
        <w:t>учеб</w:t>
      </w:r>
      <w:proofErr w:type="spellEnd"/>
      <w:r w:rsidR="00734EB0">
        <w:rPr>
          <w:rFonts w:ascii="Times New Roman" w:hAnsi="Times New Roman" w:cs="Times New Roman"/>
          <w:sz w:val="28"/>
          <w:szCs w:val="28"/>
          <w:lang w:val="uk-UA"/>
        </w:rPr>
        <w:t>. пособ. / В. </w:t>
      </w:r>
      <w:r w:rsidRPr="00FA5CFF">
        <w:rPr>
          <w:rFonts w:ascii="Times New Roman" w:hAnsi="Times New Roman" w:cs="Times New Roman"/>
          <w:sz w:val="28"/>
          <w:szCs w:val="28"/>
          <w:lang w:val="uk-UA"/>
        </w:rPr>
        <w:t xml:space="preserve">З. </w:t>
      </w:r>
      <w:proofErr w:type="spellStart"/>
      <w:r w:rsidRPr="00FA5CFF">
        <w:rPr>
          <w:rFonts w:ascii="Times New Roman" w:hAnsi="Times New Roman" w:cs="Times New Roman"/>
          <w:sz w:val="28"/>
          <w:szCs w:val="28"/>
          <w:lang w:val="uk-UA"/>
        </w:rPr>
        <w:t>Дуликов</w:t>
      </w:r>
      <w:proofErr w:type="spellEnd"/>
      <w:r w:rsidRPr="00FA5CFF">
        <w:rPr>
          <w:rFonts w:ascii="Times New Roman" w:hAnsi="Times New Roman" w:cs="Times New Roman"/>
          <w:sz w:val="28"/>
          <w:szCs w:val="28"/>
          <w:lang w:val="uk-UA"/>
        </w:rPr>
        <w:t xml:space="preserve">. – М.: МГУКИ, 2003. – 156 с. </w:t>
      </w:r>
    </w:p>
    <w:p w:rsidR="003D425E" w:rsidRPr="00FA5CFF" w:rsidRDefault="003D425E" w:rsidP="009A0D40">
      <w:pPr>
        <w:pStyle w:val="Default"/>
        <w:numPr>
          <w:ilvl w:val="0"/>
          <w:numId w:val="15"/>
        </w:numPr>
        <w:spacing w:line="360" w:lineRule="auto"/>
        <w:ind w:left="426" w:hanging="426"/>
        <w:jc w:val="both"/>
        <w:rPr>
          <w:color w:val="auto"/>
          <w:sz w:val="28"/>
          <w:szCs w:val="28"/>
          <w:lang w:val="uk-UA"/>
        </w:rPr>
      </w:pPr>
      <w:proofErr w:type="spellStart"/>
      <w:r w:rsidRPr="00FA5CFF">
        <w:rPr>
          <w:color w:val="auto"/>
          <w:sz w:val="28"/>
          <w:szCs w:val="28"/>
          <w:lang w:val="uk-UA"/>
        </w:rPr>
        <w:t>Єфіменко</w:t>
      </w:r>
      <w:proofErr w:type="spellEnd"/>
      <w:r w:rsidRPr="00FA5CFF">
        <w:rPr>
          <w:color w:val="auto"/>
          <w:sz w:val="28"/>
          <w:szCs w:val="28"/>
          <w:lang w:val="uk-UA"/>
        </w:rPr>
        <w:t xml:space="preserve"> Г.</w:t>
      </w:r>
      <w:r w:rsidR="00734EB0">
        <w:rPr>
          <w:color w:val="auto"/>
          <w:sz w:val="28"/>
          <w:szCs w:val="28"/>
          <w:lang w:val="uk-UA"/>
        </w:rPr>
        <w:t xml:space="preserve"> </w:t>
      </w:r>
      <w:r w:rsidRPr="00FA5CFF">
        <w:rPr>
          <w:color w:val="auto"/>
          <w:sz w:val="28"/>
          <w:szCs w:val="28"/>
          <w:lang w:val="uk-UA"/>
        </w:rPr>
        <w:t xml:space="preserve">П. Стан проблеми фізичної рекреації у вищому навчальному закладі освіти </w:t>
      </w:r>
      <w:r w:rsidR="00734EB0">
        <w:rPr>
          <w:color w:val="auto"/>
          <w:sz w:val="28"/>
          <w:szCs w:val="28"/>
          <w:lang w:val="uk-UA"/>
        </w:rPr>
        <w:t xml:space="preserve">/ Г. П. </w:t>
      </w:r>
      <w:proofErr w:type="spellStart"/>
      <w:r w:rsidR="00734EB0">
        <w:rPr>
          <w:color w:val="auto"/>
          <w:sz w:val="28"/>
          <w:szCs w:val="28"/>
          <w:lang w:val="uk-UA"/>
        </w:rPr>
        <w:t>Єфіменко</w:t>
      </w:r>
      <w:proofErr w:type="spellEnd"/>
      <w:r w:rsidR="00734EB0">
        <w:rPr>
          <w:color w:val="auto"/>
          <w:sz w:val="28"/>
          <w:szCs w:val="28"/>
          <w:lang w:val="uk-UA"/>
        </w:rPr>
        <w:t xml:space="preserve"> </w:t>
      </w:r>
      <w:r w:rsidRPr="00FA5CFF">
        <w:rPr>
          <w:color w:val="auto"/>
          <w:sz w:val="28"/>
          <w:szCs w:val="28"/>
          <w:lang w:val="uk-UA"/>
        </w:rPr>
        <w:t>// Гуманізація навчально-виховного процесу: Збірн</w:t>
      </w:r>
      <w:r w:rsidR="00734EB0">
        <w:rPr>
          <w:color w:val="auto"/>
          <w:sz w:val="28"/>
          <w:szCs w:val="28"/>
          <w:lang w:val="uk-UA"/>
        </w:rPr>
        <w:t>ик наукових праць. Вип. ХХХІІ</w:t>
      </w:r>
      <w:r w:rsidRPr="00FA5CFF">
        <w:rPr>
          <w:color w:val="auto"/>
          <w:sz w:val="28"/>
          <w:szCs w:val="28"/>
          <w:lang w:val="uk-UA"/>
        </w:rPr>
        <w:t xml:space="preserve"> / за ред. В.</w:t>
      </w:r>
      <w:r w:rsidR="00734EB0">
        <w:rPr>
          <w:color w:val="auto"/>
          <w:sz w:val="28"/>
          <w:szCs w:val="28"/>
          <w:lang w:val="uk-UA"/>
        </w:rPr>
        <w:t xml:space="preserve"> І. Сипченка. </w:t>
      </w:r>
      <w:r w:rsidRPr="00FA5CFF">
        <w:rPr>
          <w:color w:val="auto"/>
          <w:sz w:val="28"/>
          <w:szCs w:val="28"/>
          <w:lang w:val="uk-UA"/>
        </w:rPr>
        <w:t>– Слов’янськ: видавничий центр СДПУ, 2004. – С. 104</w:t>
      </w:r>
      <w:r w:rsidR="00734EB0">
        <w:rPr>
          <w:sz w:val="28"/>
          <w:szCs w:val="28"/>
          <w:lang w:val="uk-UA"/>
        </w:rPr>
        <w:t>–</w:t>
      </w:r>
      <w:r w:rsidRPr="00FA5CFF">
        <w:rPr>
          <w:color w:val="auto"/>
          <w:sz w:val="28"/>
          <w:szCs w:val="28"/>
          <w:lang w:val="uk-UA"/>
        </w:rPr>
        <w:t>107.</w:t>
      </w:r>
    </w:p>
    <w:p w:rsidR="00EA12DE" w:rsidRPr="00FA5CFF" w:rsidRDefault="00734EB0" w:rsidP="009A0D40">
      <w:pPr>
        <w:pStyle w:val="Default"/>
        <w:numPr>
          <w:ilvl w:val="0"/>
          <w:numId w:val="15"/>
        </w:numPr>
        <w:spacing w:line="360" w:lineRule="auto"/>
        <w:ind w:left="426" w:hanging="426"/>
        <w:jc w:val="both"/>
        <w:rPr>
          <w:color w:val="auto"/>
          <w:sz w:val="28"/>
          <w:szCs w:val="28"/>
          <w:lang w:val="uk-UA"/>
        </w:rPr>
      </w:pPr>
      <w:proofErr w:type="spellStart"/>
      <w:r>
        <w:rPr>
          <w:color w:val="auto"/>
          <w:sz w:val="28"/>
          <w:szCs w:val="28"/>
          <w:lang w:val="uk-UA"/>
        </w:rPr>
        <w:t>Жигарев</w:t>
      </w:r>
      <w:proofErr w:type="spellEnd"/>
      <w:r w:rsidR="00EA12DE" w:rsidRPr="00FA5CFF">
        <w:rPr>
          <w:color w:val="auto"/>
          <w:sz w:val="28"/>
          <w:szCs w:val="28"/>
          <w:lang w:val="uk-UA"/>
        </w:rPr>
        <w:t xml:space="preserve"> О.</w:t>
      </w:r>
      <w:r>
        <w:rPr>
          <w:color w:val="auto"/>
          <w:sz w:val="28"/>
          <w:szCs w:val="28"/>
          <w:lang w:val="uk-UA"/>
        </w:rPr>
        <w:t xml:space="preserve"> </w:t>
      </w:r>
      <w:r w:rsidR="00EA12DE" w:rsidRPr="00FA5CFF">
        <w:rPr>
          <w:color w:val="auto"/>
          <w:sz w:val="28"/>
          <w:szCs w:val="28"/>
          <w:lang w:val="uk-UA"/>
        </w:rPr>
        <w:t xml:space="preserve">Л. </w:t>
      </w:r>
      <w:proofErr w:type="spellStart"/>
      <w:r w:rsidR="00EA12DE" w:rsidRPr="00FA5CFF">
        <w:rPr>
          <w:color w:val="auto"/>
          <w:sz w:val="28"/>
          <w:szCs w:val="28"/>
          <w:lang w:val="uk-UA"/>
        </w:rPr>
        <w:t>Влияние</w:t>
      </w:r>
      <w:proofErr w:type="spellEnd"/>
      <w:r w:rsidR="00EA12DE" w:rsidRPr="00FA5CFF">
        <w:rPr>
          <w:color w:val="auto"/>
          <w:sz w:val="28"/>
          <w:szCs w:val="28"/>
          <w:lang w:val="uk-UA"/>
        </w:rPr>
        <w:t xml:space="preserve"> </w:t>
      </w:r>
      <w:proofErr w:type="spellStart"/>
      <w:r w:rsidR="00EA12DE" w:rsidRPr="00FA5CFF">
        <w:rPr>
          <w:color w:val="auto"/>
          <w:sz w:val="28"/>
          <w:szCs w:val="28"/>
          <w:lang w:val="uk-UA"/>
        </w:rPr>
        <w:t>спортивно-оздоровительного</w:t>
      </w:r>
      <w:proofErr w:type="spellEnd"/>
      <w:r w:rsidR="00EA12DE" w:rsidRPr="00FA5CFF">
        <w:rPr>
          <w:color w:val="auto"/>
          <w:sz w:val="28"/>
          <w:szCs w:val="28"/>
          <w:lang w:val="uk-UA"/>
        </w:rPr>
        <w:t xml:space="preserve"> </w:t>
      </w:r>
      <w:proofErr w:type="spellStart"/>
      <w:r w:rsidR="00EA12DE" w:rsidRPr="00FA5CFF">
        <w:rPr>
          <w:color w:val="auto"/>
          <w:sz w:val="28"/>
          <w:szCs w:val="28"/>
          <w:lang w:val="uk-UA"/>
        </w:rPr>
        <w:t>туризма</w:t>
      </w:r>
      <w:proofErr w:type="spellEnd"/>
      <w:r w:rsidR="00EA12DE" w:rsidRPr="00FA5CFF">
        <w:rPr>
          <w:color w:val="auto"/>
          <w:sz w:val="28"/>
          <w:szCs w:val="28"/>
          <w:lang w:val="uk-UA"/>
        </w:rPr>
        <w:t xml:space="preserve"> на </w:t>
      </w:r>
      <w:proofErr w:type="spellStart"/>
      <w:r w:rsidR="00EA12DE" w:rsidRPr="00FA5CFF">
        <w:rPr>
          <w:color w:val="auto"/>
          <w:sz w:val="28"/>
          <w:szCs w:val="28"/>
          <w:lang w:val="uk-UA"/>
        </w:rPr>
        <w:t>морфофункциональные</w:t>
      </w:r>
      <w:proofErr w:type="spellEnd"/>
      <w:r w:rsidR="00EA12DE" w:rsidRPr="00FA5CFF">
        <w:rPr>
          <w:color w:val="auto"/>
          <w:sz w:val="28"/>
          <w:szCs w:val="28"/>
          <w:lang w:val="uk-UA"/>
        </w:rPr>
        <w:t xml:space="preserve"> и </w:t>
      </w:r>
      <w:proofErr w:type="spellStart"/>
      <w:r w:rsidR="00EA12DE" w:rsidRPr="00FA5CFF">
        <w:rPr>
          <w:color w:val="auto"/>
          <w:sz w:val="28"/>
          <w:szCs w:val="28"/>
          <w:lang w:val="uk-UA"/>
        </w:rPr>
        <w:t>психофизиологические</w:t>
      </w:r>
      <w:proofErr w:type="spellEnd"/>
      <w:r w:rsidR="00EA12DE" w:rsidRPr="00FA5CFF">
        <w:rPr>
          <w:color w:val="auto"/>
          <w:sz w:val="28"/>
          <w:szCs w:val="28"/>
          <w:lang w:val="uk-UA"/>
        </w:rPr>
        <w:t xml:space="preserve"> </w:t>
      </w:r>
      <w:proofErr w:type="spellStart"/>
      <w:r w:rsidR="00EA12DE" w:rsidRPr="00FA5CFF">
        <w:rPr>
          <w:color w:val="auto"/>
          <w:sz w:val="28"/>
          <w:szCs w:val="28"/>
          <w:lang w:val="uk-UA"/>
        </w:rPr>
        <w:t>показатели</w:t>
      </w:r>
      <w:proofErr w:type="spellEnd"/>
      <w:r w:rsidR="00EA12DE" w:rsidRPr="00FA5CFF">
        <w:rPr>
          <w:color w:val="auto"/>
          <w:sz w:val="28"/>
          <w:szCs w:val="28"/>
          <w:lang w:val="uk-UA"/>
        </w:rPr>
        <w:t xml:space="preserve"> </w:t>
      </w:r>
      <w:proofErr w:type="spellStart"/>
      <w:r w:rsidR="00EA12DE" w:rsidRPr="00FA5CFF">
        <w:rPr>
          <w:color w:val="auto"/>
          <w:sz w:val="28"/>
          <w:szCs w:val="28"/>
          <w:lang w:val="uk-UA"/>
        </w:rPr>
        <w:t>организма</w:t>
      </w:r>
      <w:proofErr w:type="spellEnd"/>
      <w:r w:rsidR="00EA12DE" w:rsidRPr="00FA5CFF">
        <w:rPr>
          <w:color w:val="auto"/>
          <w:sz w:val="28"/>
          <w:szCs w:val="28"/>
          <w:lang w:val="uk-UA"/>
        </w:rPr>
        <w:t xml:space="preserve"> </w:t>
      </w:r>
      <w:proofErr w:type="spellStart"/>
      <w:r w:rsidR="00EA12DE" w:rsidRPr="00FA5CFF">
        <w:rPr>
          <w:color w:val="auto"/>
          <w:sz w:val="28"/>
          <w:szCs w:val="28"/>
          <w:lang w:val="uk-UA"/>
        </w:rPr>
        <w:t>студентов</w:t>
      </w:r>
      <w:proofErr w:type="spellEnd"/>
      <w:r w:rsidR="00EA12DE" w:rsidRPr="00FA5CFF">
        <w:rPr>
          <w:color w:val="auto"/>
          <w:sz w:val="28"/>
          <w:szCs w:val="28"/>
          <w:lang w:val="uk-UA"/>
        </w:rPr>
        <w:t xml:space="preserve">: </w:t>
      </w:r>
      <w:proofErr w:type="spellStart"/>
      <w:r w:rsidR="00EA12DE" w:rsidRPr="00FA5CFF">
        <w:rPr>
          <w:color w:val="auto"/>
          <w:sz w:val="28"/>
          <w:szCs w:val="28"/>
          <w:lang w:val="uk-UA"/>
        </w:rPr>
        <w:t>дисс</w:t>
      </w:r>
      <w:proofErr w:type="spellEnd"/>
      <w:r w:rsidR="00EA12DE" w:rsidRPr="00FA5CFF">
        <w:rPr>
          <w:color w:val="auto"/>
          <w:sz w:val="28"/>
          <w:szCs w:val="28"/>
          <w:lang w:val="uk-UA"/>
        </w:rPr>
        <w:t xml:space="preserve">. канд. </w:t>
      </w:r>
      <w:proofErr w:type="spellStart"/>
      <w:r w:rsidR="00EA12DE" w:rsidRPr="00FA5CFF">
        <w:rPr>
          <w:color w:val="auto"/>
          <w:sz w:val="28"/>
          <w:szCs w:val="28"/>
          <w:lang w:val="uk-UA"/>
        </w:rPr>
        <w:t>биол</w:t>
      </w:r>
      <w:proofErr w:type="spellEnd"/>
      <w:r w:rsidR="00EA12DE" w:rsidRPr="00FA5CFF">
        <w:rPr>
          <w:color w:val="auto"/>
          <w:sz w:val="28"/>
          <w:szCs w:val="28"/>
          <w:lang w:val="uk-UA"/>
        </w:rPr>
        <w:t>. наук / О.</w:t>
      </w:r>
      <w:r>
        <w:rPr>
          <w:color w:val="auto"/>
          <w:sz w:val="28"/>
          <w:szCs w:val="28"/>
          <w:lang w:val="uk-UA"/>
        </w:rPr>
        <w:t xml:space="preserve"> </w:t>
      </w:r>
      <w:r w:rsidR="00EA12DE" w:rsidRPr="00FA5CFF">
        <w:rPr>
          <w:color w:val="auto"/>
          <w:sz w:val="28"/>
          <w:szCs w:val="28"/>
          <w:lang w:val="uk-UA"/>
        </w:rPr>
        <w:t>Л.</w:t>
      </w:r>
      <w:r>
        <w:rPr>
          <w:color w:val="auto"/>
          <w:sz w:val="28"/>
          <w:szCs w:val="28"/>
          <w:lang w:val="uk-UA"/>
        </w:rPr>
        <w:t xml:space="preserve"> </w:t>
      </w:r>
      <w:proofErr w:type="spellStart"/>
      <w:r w:rsidR="00EA12DE" w:rsidRPr="00FA5CFF">
        <w:rPr>
          <w:color w:val="auto"/>
          <w:sz w:val="28"/>
          <w:szCs w:val="28"/>
          <w:lang w:val="uk-UA"/>
        </w:rPr>
        <w:t>Жигарев</w:t>
      </w:r>
      <w:proofErr w:type="spellEnd"/>
      <w:r w:rsidR="00EA12DE" w:rsidRPr="00FA5CFF">
        <w:rPr>
          <w:color w:val="auto"/>
          <w:sz w:val="28"/>
          <w:szCs w:val="28"/>
          <w:lang w:val="uk-UA"/>
        </w:rPr>
        <w:t xml:space="preserve">. – </w:t>
      </w:r>
      <w:proofErr w:type="spellStart"/>
      <w:r w:rsidR="00EA12DE" w:rsidRPr="00FA5CFF">
        <w:rPr>
          <w:color w:val="auto"/>
          <w:sz w:val="28"/>
          <w:szCs w:val="28"/>
          <w:lang w:val="uk-UA"/>
        </w:rPr>
        <w:t>Новосибирск</w:t>
      </w:r>
      <w:proofErr w:type="spellEnd"/>
      <w:r w:rsidR="00EA12DE" w:rsidRPr="00FA5CFF">
        <w:rPr>
          <w:color w:val="auto"/>
          <w:sz w:val="28"/>
          <w:szCs w:val="28"/>
          <w:lang w:val="uk-UA"/>
        </w:rPr>
        <w:t xml:space="preserve">, 2002. – 190 с. </w:t>
      </w:r>
    </w:p>
    <w:p w:rsidR="00EA12DE" w:rsidRPr="00FA5CFF" w:rsidRDefault="00734EB0" w:rsidP="009A0D40">
      <w:pPr>
        <w:pStyle w:val="Default"/>
        <w:numPr>
          <w:ilvl w:val="0"/>
          <w:numId w:val="15"/>
        </w:numPr>
        <w:spacing w:line="360" w:lineRule="auto"/>
        <w:ind w:left="426" w:hanging="426"/>
        <w:jc w:val="both"/>
        <w:rPr>
          <w:color w:val="auto"/>
          <w:sz w:val="28"/>
          <w:szCs w:val="28"/>
          <w:lang w:val="uk-UA"/>
        </w:rPr>
      </w:pPr>
      <w:r>
        <w:rPr>
          <w:color w:val="auto"/>
          <w:sz w:val="28"/>
          <w:szCs w:val="28"/>
          <w:lang w:val="uk-UA"/>
        </w:rPr>
        <w:t>Жуков</w:t>
      </w:r>
      <w:r w:rsidR="00EA12DE" w:rsidRPr="00FA5CFF">
        <w:rPr>
          <w:color w:val="auto"/>
          <w:sz w:val="28"/>
          <w:szCs w:val="28"/>
          <w:lang w:val="uk-UA"/>
        </w:rPr>
        <w:t xml:space="preserve"> М.</w:t>
      </w:r>
      <w:r>
        <w:rPr>
          <w:color w:val="auto"/>
          <w:sz w:val="28"/>
          <w:szCs w:val="28"/>
          <w:lang w:val="uk-UA"/>
        </w:rPr>
        <w:t xml:space="preserve"> </w:t>
      </w:r>
      <w:r w:rsidR="00EA12DE" w:rsidRPr="00FA5CFF">
        <w:rPr>
          <w:color w:val="auto"/>
          <w:sz w:val="28"/>
          <w:szCs w:val="28"/>
          <w:lang w:val="uk-UA"/>
        </w:rPr>
        <w:t xml:space="preserve">Н. </w:t>
      </w:r>
      <w:proofErr w:type="spellStart"/>
      <w:r w:rsidR="00EA12DE" w:rsidRPr="00FA5CFF">
        <w:rPr>
          <w:color w:val="auto"/>
          <w:sz w:val="28"/>
          <w:szCs w:val="28"/>
          <w:lang w:val="uk-UA"/>
        </w:rPr>
        <w:t>Подвижные</w:t>
      </w:r>
      <w:proofErr w:type="spellEnd"/>
      <w:r w:rsidR="00EA12DE" w:rsidRPr="00FA5CFF">
        <w:rPr>
          <w:color w:val="auto"/>
          <w:sz w:val="28"/>
          <w:szCs w:val="28"/>
          <w:lang w:val="uk-UA"/>
        </w:rPr>
        <w:t xml:space="preserve"> </w:t>
      </w:r>
      <w:proofErr w:type="spellStart"/>
      <w:r w:rsidR="00EA12DE" w:rsidRPr="00FA5CFF">
        <w:rPr>
          <w:color w:val="auto"/>
          <w:sz w:val="28"/>
          <w:szCs w:val="28"/>
          <w:lang w:val="uk-UA"/>
        </w:rPr>
        <w:t>игры</w:t>
      </w:r>
      <w:proofErr w:type="spellEnd"/>
      <w:r w:rsidR="00EA12DE" w:rsidRPr="00FA5CFF">
        <w:rPr>
          <w:color w:val="auto"/>
          <w:sz w:val="28"/>
          <w:szCs w:val="28"/>
          <w:lang w:val="uk-UA"/>
        </w:rPr>
        <w:t xml:space="preserve">: </w:t>
      </w:r>
      <w:proofErr w:type="spellStart"/>
      <w:r w:rsidR="00EA12DE" w:rsidRPr="00FA5CFF">
        <w:rPr>
          <w:color w:val="auto"/>
          <w:sz w:val="28"/>
          <w:szCs w:val="28"/>
          <w:lang w:val="uk-UA"/>
        </w:rPr>
        <w:t>учеб</w:t>
      </w:r>
      <w:proofErr w:type="spellEnd"/>
      <w:r w:rsidR="00EA12DE" w:rsidRPr="00FA5CFF">
        <w:rPr>
          <w:color w:val="auto"/>
          <w:sz w:val="28"/>
          <w:szCs w:val="28"/>
          <w:lang w:val="uk-UA"/>
        </w:rPr>
        <w:t xml:space="preserve">. для </w:t>
      </w:r>
      <w:proofErr w:type="spellStart"/>
      <w:r w:rsidR="00EA12DE" w:rsidRPr="00FA5CFF">
        <w:rPr>
          <w:color w:val="auto"/>
          <w:sz w:val="28"/>
          <w:szCs w:val="28"/>
          <w:lang w:val="uk-UA"/>
        </w:rPr>
        <w:t>студентов</w:t>
      </w:r>
      <w:proofErr w:type="spellEnd"/>
      <w:r w:rsidR="00EA12DE" w:rsidRPr="00FA5CFF">
        <w:rPr>
          <w:color w:val="auto"/>
          <w:sz w:val="28"/>
          <w:szCs w:val="28"/>
          <w:lang w:val="uk-UA"/>
        </w:rPr>
        <w:t xml:space="preserve"> пед. </w:t>
      </w:r>
      <w:proofErr w:type="spellStart"/>
      <w:r w:rsidR="00EA12DE" w:rsidRPr="00FA5CFF">
        <w:rPr>
          <w:color w:val="auto"/>
          <w:sz w:val="28"/>
          <w:szCs w:val="28"/>
          <w:lang w:val="uk-UA"/>
        </w:rPr>
        <w:t>вузов</w:t>
      </w:r>
      <w:proofErr w:type="spellEnd"/>
      <w:r w:rsidR="00EA12DE" w:rsidRPr="00FA5CFF">
        <w:rPr>
          <w:color w:val="auto"/>
          <w:sz w:val="28"/>
          <w:szCs w:val="28"/>
          <w:lang w:val="uk-UA"/>
        </w:rPr>
        <w:t xml:space="preserve"> / М.</w:t>
      </w:r>
      <w:r>
        <w:rPr>
          <w:color w:val="auto"/>
          <w:sz w:val="28"/>
          <w:szCs w:val="28"/>
          <w:lang w:val="uk-UA"/>
        </w:rPr>
        <w:t> Н. </w:t>
      </w:r>
      <w:r w:rsidR="00EA12DE" w:rsidRPr="00FA5CFF">
        <w:rPr>
          <w:color w:val="auto"/>
          <w:sz w:val="28"/>
          <w:szCs w:val="28"/>
          <w:lang w:val="uk-UA"/>
        </w:rPr>
        <w:t xml:space="preserve">Жуков. – М.: </w:t>
      </w:r>
      <w:proofErr w:type="spellStart"/>
      <w:r w:rsidR="00EA12DE" w:rsidRPr="00FA5CFF">
        <w:rPr>
          <w:color w:val="auto"/>
          <w:sz w:val="28"/>
          <w:szCs w:val="28"/>
          <w:lang w:val="uk-UA"/>
        </w:rPr>
        <w:t>Издательский</w:t>
      </w:r>
      <w:proofErr w:type="spellEnd"/>
      <w:r w:rsidR="00EA12DE" w:rsidRPr="00FA5CFF">
        <w:rPr>
          <w:color w:val="auto"/>
          <w:sz w:val="28"/>
          <w:szCs w:val="28"/>
          <w:lang w:val="uk-UA"/>
        </w:rPr>
        <w:t xml:space="preserve"> центр «</w:t>
      </w:r>
      <w:proofErr w:type="spellStart"/>
      <w:r w:rsidR="00EA12DE" w:rsidRPr="00FA5CFF">
        <w:rPr>
          <w:color w:val="auto"/>
          <w:sz w:val="28"/>
          <w:szCs w:val="28"/>
          <w:lang w:val="uk-UA"/>
        </w:rPr>
        <w:t>Академия</w:t>
      </w:r>
      <w:proofErr w:type="spellEnd"/>
      <w:r w:rsidR="00EA12DE" w:rsidRPr="00FA5CFF">
        <w:rPr>
          <w:color w:val="auto"/>
          <w:sz w:val="28"/>
          <w:szCs w:val="28"/>
          <w:lang w:val="uk-UA"/>
        </w:rPr>
        <w:t xml:space="preserve">», 2002. – 160 с. </w:t>
      </w:r>
    </w:p>
    <w:p w:rsidR="00EA12DE" w:rsidRPr="00FA5CFF" w:rsidRDefault="00734EB0" w:rsidP="009A0D40">
      <w:pPr>
        <w:pStyle w:val="Default"/>
        <w:numPr>
          <w:ilvl w:val="0"/>
          <w:numId w:val="15"/>
        </w:numPr>
        <w:spacing w:line="360" w:lineRule="auto"/>
        <w:ind w:left="426" w:hanging="426"/>
        <w:jc w:val="both"/>
        <w:rPr>
          <w:color w:val="auto"/>
          <w:sz w:val="28"/>
          <w:szCs w:val="28"/>
          <w:lang w:val="uk-UA"/>
        </w:rPr>
      </w:pPr>
      <w:proofErr w:type="spellStart"/>
      <w:r>
        <w:rPr>
          <w:color w:val="auto"/>
          <w:sz w:val="28"/>
          <w:szCs w:val="28"/>
          <w:lang w:val="uk-UA"/>
        </w:rPr>
        <w:t>Колик</w:t>
      </w:r>
      <w:proofErr w:type="spellEnd"/>
      <w:r w:rsidR="00EA12DE" w:rsidRPr="00FA5CFF">
        <w:rPr>
          <w:color w:val="auto"/>
          <w:sz w:val="28"/>
          <w:szCs w:val="28"/>
          <w:lang w:val="uk-UA"/>
        </w:rPr>
        <w:t xml:space="preserve"> Г</w:t>
      </w:r>
      <w:r>
        <w:rPr>
          <w:color w:val="auto"/>
          <w:sz w:val="28"/>
          <w:szCs w:val="28"/>
          <w:lang w:val="uk-UA"/>
        </w:rPr>
        <w:t xml:space="preserve">. </w:t>
      </w:r>
      <w:proofErr w:type="spellStart"/>
      <w:r w:rsidR="00EA12DE" w:rsidRPr="00FA5CFF">
        <w:rPr>
          <w:color w:val="auto"/>
          <w:sz w:val="28"/>
          <w:szCs w:val="28"/>
          <w:lang w:val="uk-UA"/>
        </w:rPr>
        <w:t>Реализация</w:t>
      </w:r>
      <w:proofErr w:type="spellEnd"/>
      <w:r w:rsidR="00EA12DE" w:rsidRPr="00FA5CFF">
        <w:rPr>
          <w:color w:val="auto"/>
          <w:sz w:val="28"/>
          <w:szCs w:val="28"/>
          <w:lang w:val="uk-UA"/>
        </w:rPr>
        <w:t xml:space="preserve"> </w:t>
      </w:r>
      <w:proofErr w:type="spellStart"/>
      <w:r w:rsidR="00EA12DE" w:rsidRPr="00FA5CFF">
        <w:rPr>
          <w:color w:val="auto"/>
          <w:sz w:val="28"/>
          <w:szCs w:val="28"/>
          <w:lang w:val="uk-UA"/>
        </w:rPr>
        <w:t>развивающего</w:t>
      </w:r>
      <w:proofErr w:type="spellEnd"/>
      <w:r w:rsidR="00EA12DE" w:rsidRPr="00FA5CFF">
        <w:rPr>
          <w:color w:val="auto"/>
          <w:sz w:val="28"/>
          <w:szCs w:val="28"/>
          <w:lang w:val="uk-UA"/>
        </w:rPr>
        <w:t xml:space="preserve"> </w:t>
      </w:r>
      <w:proofErr w:type="spellStart"/>
      <w:r w:rsidR="00EA12DE" w:rsidRPr="00FA5CFF">
        <w:rPr>
          <w:color w:val="auto"/>
          <w:sz w:val="28"/>
          <w:szCs w:val="28"/>
          <w:lang w:val="uk-UA"/>
        </w:rPr>
        <w:t>потенциала</w:t>
      </w:r>
      <w:proofErr w:type="spellEnd"/>
      <w:r w:rsidR="00EA12DE" w:rsidRPr="00FA5CFF">
        <w:rPr>
          <w:color w:val="auto"/>
          <w:sz w:val="28"/>
          <w:szCs w:val="28"/>
          <w:lang w:val="uk-UA"/>
        </w:rPr>
        <w:t xml:space="preserve"> </w:t>
      </w:r>
      <w:proofErr w:type="spellStart"/>
      <w:r w:rsidR="00EA12DE" w:rsidRPr="00FA5CFF">
        <w:rPr>
          <w:color w:val="auto"/>
          <w:sz w:val="28"/>
          <w:szCs w:val="28"/>
          <w:lang w:val="uk-UA"/>
        </w:rPr>
        <w:t>досуга</w:t>
      </w:r>
      <w:proofErr w:type="spellEnd"/>
      <w:r w:rsidR="00EA12DE" w:rsidRPr="00FA5CFF">
        <w:rPr>
          <w:color w:val="auto"/>
          <w:sz w:val="28"/>
          <w:szCs w:val="28"/>
          <w:lang w:val="uk-UA"/>
        </w:rPr>
        <w:t xml:space="preserve"> людей </w:t>
      </w:r>
      <w:proofErr w:type="spellStart"/>
      <w:r w:rsidR="00EA12DE" w:rsidRPr="00FA5CFF">
        <w:rPr>
          <w:color w:val="auto"/>
          <w:sz w:val="28"/>
          <w:szCs w:val="28"/>
          <w:lang w:val="uk-UA"/>
        </w:rPr>
        <w:t>пожилого</w:t>
      </w:r>
      <w:proofErr w:type="spellEnd"/>
      <w:r w:rsidR="00EA12DE" w:rsidRPr="00FA5CFF">
        <w:rPr>
          <w:color w:val="auto"/>
          <w:sz w:val="28"/>
          <w:szCs w:val="28"/>
          <w:lang w:val="uk-UA"/>
        </w:rPr>
        <w:t xml:space="preserve"> </w:t>
      </w:r>
      <w:proofErr w:type="spellStart"/>
      <w:r w:rsidR="00EA12DE" w:rsidRPr="00FA5CFF">
        <w:rPr>
          <w:color w:val="auto"/>
          <w:sz w:val="28"/>
          <w:szCs w:val="28"/>
          <w:lang w:val="uk-UA"/>
        </w:rPr>
        <w:t>возраста</w:t>
      </w:r>
      <w:proofErr w:type="spellEnd"/>
      <w:r w:rsidR="00EA12DE" w:rsidRPr="00FA5CFF">
        <w:rPr>
          <w:color w:val="auto"/>
          <w:sz w:val="28"/>
          <w:szCs w:val="28"/>
          <w:lang w:val="uk-UA"/>
        </w:rPr>
        <w:t xml:space="preserve">: </w:t>
      </w:r>
      <w:proofErr w:type="spellStart"/>
      <w:r w:rsidR="00EA12DE" w:rsidRPr="00FA5CFF">
        <w:rPr>
          <w:color w:val="auto"/>
          <w:sz w:val="28"/>
          <w:szCs w:val="28"/>
          <w:lang w:val="uk-UA"/>
        </w:rPr>
        <w:t>дисс</w:t>
      </w:r>
      <w:proofErr w:type="spellEnd"/>
      <w:r w:rsidR="00EA12DE" w:rsidRPr="00FA5CFF">
        <w:rPr>
          <w:color w:val="auto"/>
          <w:sz w:val="28"/>
          <w:szCs w:val="28"/>
          <w:lang w:val="uk-UA"/>
        </w:rPr>
        <w:t>. канд. пед. наук / Г</w:t>
      </w:r>
      <w:r>
        <w:rPr>
          <w:color w:val="auto"/>
          <w:sz w:val="28"/>
          <w:szCs w:val="28"/>
          <w:lang w:val="uk-UA"/>
        </w:rPr>
        <w:t>.</w:t>
      </w:r>
      <w:r w:rsidR="00EA12DE" w:rsidRPr="00FA5CFF">
        <w:rPr>
          <w:color w:val="auto"/>
          <w:sz w:val="28"/>
          <w:szCs w:val="28"/>
          <w:lang w:val="uk-UA"/>
        </w:rPr>
        <w:t xml:space="preserve"> </w:t>
      </w:r>
      <w:proofErr w:type="spellStart"/>
      <w:r w:rsidR="00EA12DE" w:rsidRPr="00FA5CFF">
        <w:rPr>
          <w:color w:val="auto"/>
          <w:sz w:val="28"/>
          <w:szCs w:val="28"/>
          <w:lang w:val="uk-UA"/>
        </w:rPr>
        <w:t>Колик</w:t>
      </w:r>
      <w:proofErr w:type="spellEnd"/>
      <w:r w:rsidR="00EA12DE" w:rsidRPr="00FA5CFF">
        <w:rPr>
          <w:color w:val="auto"/>
          <w:sz w:val="28"/>
          <w:szCs w:val="28"/>
          <w:lang w:val="uk-UA"/>
        </w:rPr>
        <w:t xml:space="preserve">. – СПб., 2007. – 175 с. </w:t>
      </w:r>
    </w:p>
    <w:p w:rsidR="00EA12DE" w:rsidRPr="00FA5CFF" w:rsidRDefault="00734EB0" w:rsidP="009A0D40">
      <w:pPr>
        <w:pStyle w:val="Default"/>
        <w:numPr>
          <w:ilvl w:val="0"/>
          <w:numId w:val="15"/>
        </w:numPr>
        <w:spacing w:line="360" w:lineRule="auto"/>
        <w:ind w:left="426" w:hanging="426"/>
        <w:jc w:val="both"/>
        <w:rPr>
          <w:color w:val="auto"/>
          <w:sz w:val="28"/>
          <w:szCs w:val="28"/>
          <w:lang w:val="uk-UA"/>
        </w:rPr>
      </w:pPr>
      <w:proofErr w:type="spellStart"/>
      <w:r>
        <w:rPr>
          <w:color w:val="auto"/>
          <w:sz w:val="28"/>
          <w:szCs w:val="28"/>
          <w:lang w:val="uk-UA"/>
        </w:rPr>
        <w:t>Константинов</w:t>
      </w:r>
      <w:proofErr w:type="spellEnd"/>
      <w:r w:rsidR="00EA12DE" w:rsidRPr="00FA5CFF">
        <w:rPr>
          <w:color w:val="auto"/>
          <w:sz w:val="28"/>
          <w:szCs w:val="28"/>
          <w:lang w:val="uk-UA"/>
        </w:rPr>
        <w:t xml:space="preserve"> Ю.</w:t>
      </w:r>
      <w:r>
        <w:rPr>
          <w:color w:val="auto"/>
          <w:sz w:val="28"/>
          <w:szCs w:val="28"/>
          <w:lang w:val="uk-UA"/>
        </w:rPr>
        <w:t xml:space="preserve"> </w:t>
      </w:r>
      <w:r w:rsidR="00EA12DE" w:rsidRPr="00FA5CFF">
        <w:rPr>
          <w:color w:val="auto"/>
          <w:sz w:val="28"/>
          <w:szCs w:val="28"/>
          <w:lang w:val="uk-UA"/>
        </w:rPr>
        <w:t xml:space="preserve">С. </w:t>
      </w:r>
      <w:proofErr w:type="spellStart"/>
      <w:r w:rsidR="00EA12DE" w:rsidRPr="00FA5CFF">
        <w:rPr>
          <w:color w:val="auto"/>
          <w:sz w:val="28"/>
          <w:szCs w:val="28"/>
          <w:lang w:val="uk-UA"/>
        </w:rPr>
        <w:t>Теория</w:t>
      </w:r>
      <w:proofErr w:type="spellEnd"/>
      <w:r w:rsidR="00EA12DE" w:rsidRPr="00FA5CFF">
        <w:rPr>
          <w:color w:val="auto"/>
          <w:sz w:val="28"/>
          <w:szCs w:val="28"/>
          <w:lang w:val="uk-UA"/>
        </w:rPr>
        <w:t xml:space="preserve"> и практика </w:t>
      </w:r>
      <w:proofErr w:type="spellStart"/>
      <w:r w:rsidR="00EA12DE" w:rsidRPr="00FA5CFF">
        <w:rPr>
          <w:color w:val="auto"/>
          <w:sz w:val="28"/>
          <w:szCs w:val="28"/>
          <w:lang w:val="uk-UA"/>
        </w:rPr>
        <w:t>спортивно-оздоровительного</w:t>
      </w:r>
      <w:proofErr w:type="spellEnd"/>
      <w:r w:rsidR="00EA12DE" w:rsidRPr="00FA5CFF">
        <w:rPr>
          <w:color w:val="auto"/>
          <w:sz w:val="28"/>
          <w:szCs w:val="28"/>
          <w:lang w:val="uk-UA"/>
        </w:rPr>
        <w:t xml:space="preserve"> </w:t>
      </w:r>
      <w:proofErr w:type="spellStart"/>
      <w:r w:rsidR="00EA12DE" w:rsidRPr="00FA5CFF">
        <w:rPr>
          <w:color w:val="auto"/>
          <w:sz w:val="28"/>
          <w:szCs w:val="28"/>
          <w:lang w:val="uk-UA"/>
        </w:rPr>
        <w:t>туризма</w:t>
      </w:r>
      <w:proofErr w:type="spellEnd"/>
      <w:r w:rsidR="00EA12DE" w:rsidRPr="00FA5CFF">
        <w:rPr>
          <w:color w:val="auto"/>
          <w:sz w:val="28"/>
          <w:szCs w:val="28"/>
          <w:lang w:val="uk-UA"/>
        </w:rPr>
        <w:t xml:space="preserve"> [Текст]: </w:t>
      </w:r>
      <w:proofErr w:type="spellStart"/>
      <w:r w:rsidR="00EA12DE" w:rsidRPr="00FA5CFF">
        <w:rPr>
          <w:color w:val="auto"/>
          <w:sz w:val="28"/>
          <w:szCs w:val="28"/>
          <w:lang w:val="uk-UA"/>
        </w:rPr>
        <w:t>учеб</w:t>
      </w:r>
      <w:proofErr w:type="spellEnd"/>
      <w:r w:rsidR="00EA12DE" w:rsidRPr="00FA5CFF">
        <w:rPr>
          <w:color w:val="auto"/>
          <w:sz w:val="28"/>
          <w:szCs w:val="28"/>
          <w:lang w:val="uk-UA"/>
        </w:rPr>
        <w:t xml:space="preserve">. </w:t>
      </w:r>
      <w:proofErr w:type="spellStart"/>
      <w:r w:rsidR="00EA12DE" w:rsidRPr="00FA5CFF">
        <w:rPr>
          <w:color w:val="auto"/>
          <w:sz w:val="28"/>
          <w:szCs w:val="28"/>
          <w:lang w:val="uk-UA"/>
        </w:rPr>
        <w:t>пособие</w:t>
      </w:r>
      <w:proofErr w:type="spellEnd"/>
      <w:r w:rsidR="00EA12DE" w:rsidRPr="00FA5CFF">
        <w:rPr>
          <w:color w:val="auto"/>
          <w:sz w:val="28"/>
          <w:szCs w:val="28"/>
          <w:lang w:val="uk-UA"/>
        </w:rPr>
        <w:t xml:space="preserve"> / Ю.</w:t>
      </w:r>
      <w:r>
        <w:rPr>
          <w:color w:val="auto"/>
          <w:sz w:val="28"/>
          <w:szCs w:val="28"/>
          <w:lang w:val="uk-UA"/>
        </w:rPr>
        <w:t xml:space="preserve"> </w:t>
      </w:r>
      <w:r w:rsidR="00EA12DE" w:rsidRPr="00FA5CFF">
        <w:rPr>
          <w:color w:val="auto"/>
          <w:sz w:val="28"/>
          <w:szCs w:val="28"/>
          <w:lang w:val="uk-UA"/>
        </w:rPr>
        <w:t>С.</w:t>
      </w:r>
      <w:r>
        <w:rPr>
          <w:color w:val="auto"/>
          <w:sz w:val="28"/>
          <w:szCs w:val="28"/>
          <w:lang w:val="uk-UA"/>
        </w:rPr>
        <w:t xml:space="preserve"> </w:t>
      </w:r>
      <w:proofErr w:type="spellStart"/>
      <w:r w:rsidR="00EA12DE" w:rsidRPr="00FA5CFF">
        <w:rPr>
          <w:color w:val="auto"/>
          <w:sz w:val="28"/>
          <w:szCs w:val="28"/>
          <w:lang w:val="uk-UA"/>
        </w:rPr>
        <w:t>Константинов</w:t>
      </w:r>
      <w:proofErr w:type="spellEnd"/>
      <w:r w:rsidR="00EA12DE" w:rsidRPr="00FA5CFF">
        <w:rPr>
          <w:color w:val="auto"/>
          <w:sz w:val="28"/>
          <w:szCs w:val="28"/>
          <w:lang w:val="uk-UA"/>
        </w:rPr>
        <w:t xml:space="preserve">; </w:t>
      </w:r>
      <w:proofErr w:type="spellStart"/>
      <w:r w:rsidR="00EA12DE" w:rsidRPr="00FA5CFF">
        <w:rPr>
          <w:color w:val="auto"/>
          <w:sz w:val="28"/>
          <w:szCs w:val="28"/>
          <w:lang w:val="uk-UA"/>
        </w:rPr>
        <w:t>Российская</w:t>
      </w:r>
      <w:proofErr w:type="spellEnd"/>
      <w:r w:rsidR="00EA12DE" w:rsidRPr="00FA5CFF">
        <w:rPr>
          <w:color w:val="auto"/>
          <w:sz w:val="28"/>
          <w:szCs w:val="28"/>
          <w:lang w:val="uk-UA"/>
        </w:rPr>
        <w:t xml:space="preserve"> </w:t>
      </w:r>
      <w:proofErr w:type="spellStart"/>
      <w:r w:rsidR="00EA12DE" w:rsidRPr="00FA5CFF">
        <w:rPr>
          <w:color w:val="auto"/>
          <w:sz w:val="28"/>
          <w:szCs w:val="28"/>
          <w:lang w:val="uk-UA"/>
        </w:rPr>
        <w:t>международная</w:t>
      </w:r>
      <w:proofErr w:type="spellEnd"/>
      <w:r w:rsidR="00EA12DE" w:rsidRPr="00FA5CFF">
        <w:rPr>
          <w:color w:val="auto"/>
          <w:sz w:val="28"/>
          <w:szCs w:val="28"/>
          <w:lang w:val="uk-UA"/>
        </w:rPr>
        <w:t xml:space="preserve"> </w:t>
      </w:r>
      <w:proofErr w:type="spellStart"/>
      <w:r w:rsidR="00EA12DE" w:rsidRPr="00FA5CFF">
        <w:rPr>
          <w:color w:val="auto"/>
          <w:sz w:val="28"/>
          <w:szCs w:val="28"/>
          <w:lang w:val="uk-UA"/>
        </w:rPr>
        <w:t>академия</w:t>
      </w:r>
      <w:proofErr w:type="spellEnd"/>
      <w:r w:rsidR="00EA12DE" w:rsidRPr="00FA5CFF">
        <w:rPr>
          <w:color w:val="auto"/>
          <w:sz w:val="28"/>
          <w:szCs w:val="28"/>
          <w:lang w:val="uk-UA"/>
        </w:rPr>
        <w:t xml:space="preserve"> </w:t>
      </w:r>
      <w:proofErr w:type="spellStart"/>
      <w:r w:rsidR="00EA12DE" w:rsidRPr="00FA5CFF">
        <w:rPr>
          <w:color w:val="auto"/>
          <w:sz w:val="28"/>
          <w:szCs w:val="28"/>
          <w:lang w:val="uk-UA"/>
        </w:rPr>
        <w:t>туризма</w:t>
      </w:r>
      <w:proofErr w:type="spellEnd"/>
      <w:r w:rsidR="00EA12DE" w:rsidRPr="00FA5CFF">
        <w:rPr>
          <w:color w:val="auto"/>
          <w:sz w:val="28"/>
          <w:szCs w:val="28"/>
          <w:lang w:val="uk-UA"/>
        </w:rPr>
        <w:t xml:space="preserve">; </w:t>
      </w:r>
      <w:proofErr w:type="spellStart"/>
      <w:r w:rsidR="00EA12DE" w:rsidRPr="00FA5CFF">
        <w:rPr>
          <w:color w:val="auto"/>
          <w:sz w:val="28"/>
          <w:szCs w:val="28"/>
          <w:lang w:val="uk-UA"/>
        </w:rPr>
        <w:t>Федеральный</w:t>
      </w:r>
      <w:proofErr w:type="spellEnd"/>
      <w:r w:rsidR="00EA12DE" w:rsidRPr="00FA5CFF">
        <w:rPr>
          <w:color w:val="auto"/>
          <w:sz w:val="28"/>
          <w:szCs w:val="28"/>
          <w:lang w:val="uk-UA"/>
        </w:rPr>
        <w:t xml:space="preserve"> центр </w:t>
      </w:r>
      <w:proofErr w:type="spellStart"/>
      <w:r w:rsidR="00EA12DE" w:rsidRPr="00FA5CFF">
        <w:rPr>
          <w:color w:val="auto"/>
          <w:sz w:val="28"/>
          <w:szCs w:val="28"/>
          <w:lang w:val="uk-UA"/>
        </w:rPr>
        <w:t>детско-</w:t>
      </w:r>
      <w:r w:rsidR="00EA12DE" w:rsidRPr="00FA5CFF">
        <w:rPr>
          <w:color w:val="auto"/>
          <w:sz w:val="28"/>
          <w:szCs w:val="28"/>
          <w:lang w:val="uk-UA"/>
        </w:rPr>
        <w:lastRenderedPageBreak/>
        <w:t>юношеского</w:t>
      </w:r>
      <w:proofErr w:type="spellEnd"/>
      <w:r w:rsidR="00EA12DE" w:rsidRPr="00FA5CFF">
        <w:rPr>
          <w:color w:val="auto"/>
          <w:sz w:val="28"/>
          <w:szCs w:val="28"/>
          <w:lang w:val="uk-UA"/>
        </w:rPr>
        <w:t xml:space="preserve"> </w:t>
      </w:r>
      <w:proofErr w:type="spellStart"/>
      <w:r w:rsidR="00EA12DE" w:rsidRPr="00FA5CFF">
        <w:rPr>
          <w:color w:val="auto"/>
          <w:sz w:val="28"/>
          <w:szCs w:val="28"/>
          <w:lang w:val="uk-UA"/>
        </w:rPr>
        <w:t>туризма</w:t>
      </w:r>
      <w:proofErr w:type="spellEnd"/>
      <w:r w:rsidR="00EA12DE" w:rsidRPr="00FA5CFF">
        <w:rPr>
          <w:color w:val="auto"/>
          <w:sz w:val="28"/>
          <w:szCs w:val="28"/>
          <w:lang w:val="uk-UA"/>
        </w:rPr>
        <w:t xml:space="preserve"> и </w:t>
      </w:r>
      <w:proofErr w:type="spellStart"/>
      <w:r w:rsidR="00EA12DE" w:rsidRPr="00FA5CFF">
        <w:rPr>
          <w:color w:val="auto"/>
          <w:sz w:val="28"/>
          <w:szCs w:val="28"/>
          <w:lang w:val="uk-UA"/>
        </w:rPr>
        <w:t>краеведения</w:t>
      </w:r>
      <w:proofErr w:type="spellEnd"/>
      <w:r w:rsidR="00EA12DE" w:rsidRPr="00FA5CFF">
        <w:rPr>
          <w:color w:val="auto"/>
          <w:sz w:val="28"/>
          <w:szCs w:val="28"/>
          <w:lang w:val="uk-UA"/>
        </w:rPr>
        <w:t xml:space="preserve">. – М.: </w:t>
      </w:r>
      <w:proofErr w:type="spellStart"/>
      <w:r w:rsidR="00EA12DE" w:rsidRPr="00FA5CFF">
        <w:rPr>
          <w:color w:val="auto"/>
          <w:sz w:val="28"/>
          <w:szCs w:val="28"/>
          <w:lang w:val="uk-UA"/>
        </w:rPr>
        <w:t>Советский</w:t>
      </w:r>
      <w:proofErr w:type="spellEnd"/>
      <w:r w:rsidR="00EA12DE" w:rsidRPr="00FA5CFF">
        <w:rPr>
          <w:color w:val="auto"/>
          <w:sz w:val="28"/>
          <w:szCs w:val="28"/>
          <w:lang w:val="uk-UA"/>
        </w:rPr>
        <w:t xml:space="preserve"> спорт, 2009. – 392 с.</w:t>
      </w:r>
      <w:r>
        <w:rPr>
          <w:color w:val="auto"/>
          <w:sz w:val="28"/>
          <w:szCs w:val="28"/>
          <w:lang w:val="uk-UA"/>
        </w:rPr>
        <w:t xml:space="preserve"> </w:t>
      </w:r>
      <w:r w:rsidR="00EA12DE" w:rsidRPr="00FA5CFF">
        <w:rPr>
          <w:color w:val="auto"/>
          <w:sz w:val="28"/>
          <w:szCs w:val="28"/>
          <w:lang w:val="uk-UA"/>
        </w:rPr>
        <w:t xml:space="preserve">: </w:t>
      </w:r>
      <w:proofErr w:type="spellStart"/>
      <w:r w:rsidR="00EA12DE" w:rsidRPr="00FA5CFF">
        <w:rPr>
          <w:color w:val="auto"/>
          <w:sz w:val="28"/>
          <w:szCs w:val="28"/>
          <w:lang w:val="uk-UA"/>
        </w:rPr>
        <w:t>ил</w:t>
      </w:r>
      <w:proofErr w:type="spellEnd"/>
      <w:r w:rsidR="00EA12DE" w:rsidRPr="00FA5CFF">
        <w:rPr>
          <w:color w:val="auto"/>
          <w:sz w:val="28"/>
          <w:szCs w:val="28"/>
          <w:lang w:val="uk-UA"/>
        </w:rPr>
        <w:t>. – (</w:t>
      </w:r>
      <w:proofErr w:type="spellStart"/>
      <w:r w:rsidR="00EA12DE" w:rsidRPr="00FA5CFF">
        <w:rPr>
          <w:color w:val="auto"/>
          <w:sz w:val="28"/>
          <w:szCs w:val="28"/>
          <w:lang w:val="uk-UA"/>
        </w:rPr>
        <w:t>Профессиональное</w:t>
      </w:r>
      <w:proofErr w:type="spellEnd"/>
      <w:r w:rsidR="00EA12DE" w:rsidRPr="00FA5CFF">
        <w:rPr>
          <w:color w:val="auto"/>
          <w:sz w:val="28"/>
          <w:szCs w:val="28"/>
          <w:lang w:val="uk-UA"/>
        </w:rPr>
        <w:t xml:space="preserve"> </w:t>
      </w:r>
      <w:proofErr w:type="spellStart"/>
      <w:r w:rsidR="00EA12DE" w:rsidRPr="00FA5CFF">
        <w:rPr>
          <w:color w:val="auto"/>
          <w:sz w:val="28"/>
          <w:szCs w:val="28"/>
          <w:lang w:val="uk-UA"/>
        </w:rPr>
        <w:t>туристское</w:t>
      </w:r>
      <w:proofErr w:type="spellEnd"/>
      <w:r w:rsidR="00EA12DE" w:rsidRPr="00FA5CFF">
        <w:rPr>
          <w:color w:val="auto"/>
          <w:sz w:val="28"/>
          <w:szCs w:val="28"/>
          <w:lang w:val="uk-UA"/>
        </w:rPr>
        <w:t xml:space="preserve"> </w:t>
      </w:r>
      <w:proofErr w:type="spellStart"/>
      <w:r w:rsidR="00EA12DE" w:rsidRPr="00FA5CFF">
        <w:rPr>
          <w:color w:val="auto"/>
          <w:sz w:val="28"/>
          <w:szCs w:val="28"/>
          <w:lang w:val="uk-UA"/>
        </w:rPr>
        <w:t>образование</w:t>
      </w:r>
      <w:proofErr w:type="spellEnd"/>
      <w:r w:rsidR="00EA12DE" w:rsidRPr="00FA5CFF">
        <w:rPr>
          <w:color w:val="auto"/>
          <w:sz w:val="28"/>
          <w:szCs w:val="28"/>
          <w:lang w:val="uk-UA"/>
        </w:rPr>
        <w:t xml:space="preserve">). </w:t>
      </w:r>
    </w:p>
    <w:p w:rsidR="00116AA9" w:rsidRPr="00FA5CFF" w:rsidRDefault="00116AA9" w:rsidP="009A0D40">
      <w:pPr>
        <w:pStyle w:val="a3"/>
        <w:numPr>
          <w:ilvl w:val="0"/>
          <w:numId w:val="15"/>
        </w:numPr>
        <w:spacing w:after="0" w:line="360" w:lineRule="auto"/>
        <w:ind w:left="426" w:hanging="426"/>
        <w:jc w:val="both"/>
        <w:rPr>
          <w:rFonts w:ascii="Times New Roman" w:hAnsi="Times New Roman" w:cs="Times New Roman"/>
          <w:sz w:val="28"/>
          <w:szCs w:val="28"/>
          <w:lang w:val="uk-UA"/>
        </w:rPr>
      </w:pPr>
      <w:r w:rsidRPr="00FA5CFF">
        <w:rPr>
          <w:rFonts w:ascii="Times New Roman" w:hAnsi="Times New Roman" w:cs="Times New Roman"/>
          <w:sz w:val="28"/>
          <w:szCs w:val="28"/>
          <w:lang w:val="uk-UA"/>
        </w:rPr>
        <w:t xml:space="preserve">К 2050 </w:t>
      </w:r>
      <w:proofErr w:type="spellStart"/>
      <w:r w:rsidRPr="00FA5CFF">
        <w:rPr>
          <w:rFonts w:ascii="Times New Roman" w:hAnsi="Times New Roman" w:cs="Times New Roman"/>
          <w:sz w:val="28"/>
          <w:szCs w:val="28"/>
          <w:lang w:val="uk-UA"/>
        </w:rPr>
        <w:t>году</w:t>
      </w:r>
      <w:proofErr w:type="spellEnd"/>
      <w:r w:rsidRPr="00FA5CFF">
        <w:rPr>
          <w:rFonts w:ascii="Times New Roman" w:hAnsi="Times New Roman" w:cs="Times New Roman"/>
          <w:sz w:val="28"/>
          <w:szCs w:val="28"/>
          <w:lang w:val="uk-UA"/>
        </w:rPr>
        <w:t xml:space="preserve"> число </w:t>
      </w:r>
      <w:proofErr w:type="spellStart"/>
      <w:r w:rsidRPr="00FA5CFF">
        <w:rPr>
          <w:rFonts w:ascii="Times New Roman" w:hAnsi="Times New Roman" w:cs="Times New Roman"/>
          <w:sz w:val="28"/>
          <w:szCs w:val="28"/>
          <w:lang w:val="uk-UA"/>
        </w:rPr>
        <w:t>пожилых</w:t>
      </w:r>
      <w:proofErr w:type="spellEnd"/>
      <w:r w:rsidRPr="00FA5CFF">
        <w:rPr>
          <w:rFonts w:ascii="Times New Roman" w:hAnsi="Times New Roman" w:cs="Times New Roman"/>
          <w:sz w:val="28"/>
          <w:szCs w:val="28"/>
          <w:lang w:val="uk-UA"/>
        </w:rPr>
        <w:t xml:space="preserve"> людей </w:t>
      </w:r>
      <w:proofErr w:type="spellStart"/>
      <w:r w:rsidRPr="00FA5CFF">
        <w:rPr>
          <w:rFonts w:ascii="Times New Roman" w:hAnsi="Times New Roman" w:cs="Times New Roman"/>
          <w:sz w:val="28"/>
          <w:szCs w:val="28"/>
          <w:lang w:val="uk-UA"/>
        </w:rPr>
        <w:t>превыс</w:t>
      </w:r>
      <w:r w:rsidR="00734EB0">
        <w:rPr>
          <w:rFonts w:ascii="Times New Roman" w:hAnsi="Times New Roman" w:cs="Times New Roman"/>
          <w:sz w:val="28"/>
          <w:szCs w:val="28"/>
          <w:lang w:val="uk-UA"/>
        </w:rPr>
        <w:t>ит</w:t>
      </w:r>
      <w:proofErr w:type="spellEnd"/>
      <w:r w:rsidR="00734EB0">
        <w:rPr>
          <w:rFonts w:ascii="Times New Roman" w:hAnsi="Times New Roman" w:cs="Times New Roman"/>
          <w:sz w:val="28"/>
          <w:szCs w:val="28"/>
          <w:lang w:val="uk-UA"/>
        </w:rPr>
        <w:t xml:space="preserve"> число </w:t>
      </w:r>
      <w:proofErr w:type="spellStart"/>
      <w:r w:rsidR="00734EB0">
        <w:rPr>
          <w:rFonts w:ascii="Times New Roman" w:hAnsi="Times New Roman" w:cs="Times New Roman"/>
          <w:sz w:val="28"/>
          <w:szCs w:val="28"/>
          <w:lang w:val="uk-UA"/>
        </w:rPr>
        <w:t>детей</w:t>
      </w:r>
      <w:proofErr w:type="spellEnd"/>
      <w:r w:rsidR="00734EB0">
        <w:rPr>
          <w:rFonts w:ascii="Times New Roman" w:hAnsi="Times New Roman" w:cs="Times New Roman"/>
          <w:sz w:val="28"/>
          <w:szCs w:val="28"/>
          <w:lang w:val="uk-UA"/>
        </w:rPr>
        <w:t xml:space="preserve"> в </w:t>
      </w:r>
      <w:proofErr w:type="spellStart"/>
      <w:r w:rsidR="00734EB0">
        <w:rPr>
          <w:rFonts w:ascii="Times New Roman" w:hAnsi="Times New Roman" w:cs="Times New Roman"/>
          <w:sz w:val="28"/>
          <w:szCs w:val="28"/>
          <w:lang w:val="uk-UA"/>
        </w:rPr>
        <w:t>возрасте</w:t>
      </w:r>
      <w:proofErr w:type="spellEnd"/>
      <w:r w:rsidR="00734EB0">
        <w:rPr>
          <w:rFonts w:ascii="Times New Roman" w:hAnsi="Times New Roman" w:cs="Times New Roman"/>
          <w:sz w:val="28"/>
          <w:szCs w:val="28"/>
          <w:lang w:val="uk-UA"/>
        </w:rPr>
        <w:t xml:space="preserve"> до 15 </w:t>
      </w:r>
      <w:r w:rsidRPr="00FA5CFF">
        <w:rPr>
          <w:rFonts w:ascii="Times New Roman" w:hAnsi="Times New Roman" w:cs="Times New Roman"/>
          <w:sz w:val="28"/>
          <w:szCs w:val="28"/>
          <w:lang w:val="uk-UA"/>
        </w:rPr>
        <w:t xml:space="preserve">лет. – [Електронний ресурс]. – Режим доступу: http://www. </w:t>
      </w:r>
      <w:proofErr w:type="spellStart"/>
      <w:r w:rsidRPr="00FA5CFF">
        <w:rPr>
          <w:rFonts w:ascii="Times New Roman" w:hAnsi="Times New Roman" w:cs="Times New Roman"/>
          <w:sz w:val="28"/>
          <w:szCs w:val="28"/>
          <w:lang w:val="uk-UA"/>
        </w:rPr>
        <w:t>un</w:t>
      </w:r>
      <w:proofErr w:type="spellEnd"/>
      <w:r w:rsidRPr="00FA5CFF">
        <w:rPr>
          <w:rFonts w:ascii="Times New Roman" w:hAnsi="Times New Roman" w:cs="Times New Roman"/>
          <w:sz w:val="28"/>
          <w:szCs w:val="28"/>
          <w:lang w:val="uk-UA"/>
        </w:rPr>
        <w:t xml:space="preserve">. </w:t>
      </w:r>
      <w:proofErr w:type="spellStart"/>
      <w:r w:rsidRPr="00FA5CFF">
        <w:rPr>
          <w:rFonts w:ascii="Times New Roman" w:hAnsi="Times New Roman" w:cs="Times New Roman"/>
          <w:sz w:val="28"/>
          <w:szCs w:val="28"/>
          <w:lang w:val="uk-UA"/>
        </w:rPr>
        <w:t>org</w:t>
      </w:r>
      <w:proofErr w:type="spellEnd"/>
      <w:r w:rsidRPr="00FA5CFF">
        <w:rPr>
          <w:rFonts w:ascii="Times New Roman" w:hAnsi="Times New Roman" w:cs="Times New Roman"/>
          <w:sz w:val="28"/>
          <w:szCs w:val="28"/>
          <w:lang w:val="uk-UA"/>
        </w:rPr>
        <w:t>/</w:t>
      </w:r>
      <w:proofErr w:type="spellStart"/>
      <w:r w:rsidRPr="00FA5CFF">
        <w:rPr>
          <w:rFonts w:ascii="Times New Roman" w:hAnsi="Times New Roman" w:cs="Times New Roman"/>
          <w:sz w:val="28"/>
          <w:szCs w:val="28"/>
          <w:lang w:val="uk-UA"/>
        </w:rPr>
        <w:t>russian</w:t>
      </w:r>
      <w:proofErr w:type="spellEnd"/>
      <w:r w:rsidRPr="00FA5CFF">
        <w:rPr>
          <w:rFonts w:ascii="Times New Roman" w:hAnsi="Times New Roman" w:cs="Times New Roman"/>
          <w:sz w:val="28"/>
          <w:szCs w:val="28"/>
          <w:lang w:val="uk-UA"/>
        </w:rPr>
        <w:t>/</w:t>
      </w:r>
      <w:proofErr w:type="spellStart"/>
      <w:r w:rsidRPr="00FA5CFF">
        <w:rPr>
          <w:rFonts w:ascii="Times New Roman" w:hAnsi="Times New Roman" w:cs="Times New Roman"/>
          <w:sz w:val="28"/>
          <w:szCs w:val="28"/>
          <w:lang w:val="uk-UA"/>
        </w:rPr>
        <w:t>news</w:t>
      </w:r>
      <w:proofErr w:type="spellEnd"/>
      <w:r w:rsidRPr="00FA5CFF">
        <w:rPr>
          <w:rFonts w:ascii="Times New Roman" w:hAnsi="Times New Roman" w:cs="Times New Roman"/>
          <w:sz w:val="28"/>
          <w:szCs w:val="28"/>
          <w:lang w:val="uk-UA"/>
        </w:rPr>
        <w:t>/</w:t>
      </w:r>
      <w:proofErr w:type="spellStart"/>
      <w:r w:rsidRPr="00FA5CFF">
        <w:rPr>
          <w:rFonts w:ascii="Times New Roman" w:hAnsi="Times New Roman" w:cs="Times New Roman"/>
          <w:sz w:val="28"/>
          <w:szCs w:val="28"/>
          <w:lang w:val="uk-UA"/>
        </w:rPr>
        <w:t>fullstorynews</w:t>
      </w:r>
      <w:proofErr w:type="spellEnd"/>
      <w:r w:rsidRPr="00FA5CFF">
        <w:rPr>
          <w:rFonts w:ascii="Times New Roman" w:hAnsi="Times New Roman" w:cs="Times New Roman"/>
          <w:sz w:val="28"/>
          <w:szCs w:val="28"/>
          <w:lang w:val="uk-UA"/>
        </w:rPr>
        <w:t xml:space="preserve">. </w:t>
      </w:r>
      <w:proofErr w:type="spellStart"/>
      <w:r w:rsidRPr="00FA5CFF">
        <w:rPr>
          <w:rFonts w:ascii="Times New Roman" w:hAnsi="Times New Roman" w:cs="Times New Roman"/>
          <w:sz w:val="28"/>
          <w:szCs w:val="28"/>
          <w:lang w:val="uk-UA"/>
        </w:rPr>
        <w:t>asp</w:t>
      </w:r>
      <w:proofErr w:type="spellEnd"/>
      <w:r w:rsidRPr="00FA5CFF">
        <w:rPr>
          <w:rFonts w:ascii="Times New Roman" w:hAnsi="Times New Roman" w:cs="Times New Roman"/>
          <w:sz w:val="28"/>
          <w:szCs w:val="28"/>
          <w:lang w:val="uk-UA"/>
        </w:rPr>
        <w:t xml:space="preserve">?newsID=11149. – Назва з екрана. </w:t>
      </w:r>
    </w:p>
    <w:p w:rsidR="00E756B4" w:rsidRPr="00FA5CFF" w:rsidRDefault="00E756B4" w:rsidP="009A0D40">
      <w:pPr>
        <w:pStyle w:val="Default"/>
        <w:numPr>
          <w:ilvl w:val="0"/>
          <w:numId w:val="15"/>
        </w:numPr>
        <w:spacing w:line="360" w:lineRule="auto"/>
        <w:ind w:left="426" w:hanging="426"/>
        <w:jc w:val="both"/>
        <w:rPr>
          <w:color w:val="auto"/>
          <w:sz w:val="28"/>
          <w:szCs w:val="28"/>
          <w:lang w:val="uk-UA"/>
        </w:rPr>
      </w:pPr>
      <w:r w:rsidRPr="00FA5CFF">
        <w:rPr>
          <w:color w:val="auto"/>
          <w:sz w:val="28"/>
          <w:szCs w:val="28"/>
          <w:lang w:val="uk-UA"/>
        </w:rPr>
        <w:t>Круцевич Т.</w:t>
      </w:r>
      <w:r w:rsidR="00734EB0">
        <w:rPr>
          <w:color w:val="auto"/>
          <w:sz w:val="28"/>
          <w:szCs w:val="28"/>
          <w:lang w:val="uk-UA"/>
        </w:rPr>
        <w:t xml:space="preserve"> </w:t>
      </w:r>
      <w:r w:rsidRPr="00FA5CFF">
        <w:rPr>
          <w:color w:val="auto"/>
          <w:sz w:val="28"/>
          <w:szCs w:val="28"/>
          <w:lang w:val="uk-UA"/>
        </w:rPr>
        <w:t xml:space="preserve">Ю. Рекреація у фізичній культурі різних груп населення: </w:t>
      </w:r>
      <w:proofErr w:type="spellStart"/>
      <w:r w:rsidRPr="00FA5CFF">
        <w:rPr>
          <w:color w:val="auto"/>
          <w:sz w:val="28"/>
          <w:szCs w:val="28"/>
          <w:lang w:val="uk-UA"/>
        </w:rPr>
        <w:t>навч.посібник</w:t>
      </w:r>
      <w:proofErr w:type="spellEnd"/>
      <w:r w:rsidRPr="00FA5CFF">
        <w:rPr>
          <w:color w:val="auto"/>
          <w:sz w:val="28"/>
          <w:szCs w:val="28"/>
          <w:lang w:val="uk-UA"/>
        </w:rPr>
        <w:t xml:space="preserve"> / Т.</w:t>
      </w:r>
      <w:r w:rsidR="00734EB0">
        <w:rPr>
          <w:color w:val="auto"/>
          <w:sz w:val="28"/>
          <w:szCs w:val="28"/>
          <w:lang w:val="uk-UA"/>
        </w:rPr>
        <w:t xml:space="preserve"> </w:t>
      </w:r>
      <w:r w:rsidRPr="00FA5CFF">
        <w:rPr>
          <w:color w:val="auto"/>
          <w:sz w:val="28"/>
          <w:szCs w:val="28"/>
          <w:lang w:val="uk-UA"/>
        </w:rPr>
        <w:t>Ю. Круцевич, Г.</w:t>
      </w:r>
      <w:r w:rsidR="00734EB0">
        <w:rPr>
          <w:color w:val="auto"/>
          <w:sz w:val="28"/>
          <w:szCs w:val="28"/>
          <w:lang w:val="uk-UA"/>
        </w:rPr>
        <w:t xml:space="preserve"> </w:t>
      </w:r>
      <w:r w:rsidRPr="00FA5CFF">
        <w:rPr>
          <w:color w:val="auto"/>
          <w:sz w:val="28"/>
          <w:szCs w:val="28"/>
          <w:lang w:val="uk-UA"/>
        </w:rPr>
        <w:t xml:space="preserve">В. </w:t>
      </w:r>
      <w:proofErr w:type="spellStart"/>
      <w:r w:rsidRPr="00FA5CFF">
        <w:rPr>
          <w:color w:val="auto"/>
          <w:sz w:val="28"/>
          <w:szCs w:val="28"/>
          <w:lang w:val="uk-UA"/>
        </w:rPr>
        <w:t>Безверхня</w:t>
      </w:r>
      <w:proofErr w:type="spellEnd"/>
      <w:r w:rsidRPr="00FA5CFF">
        <w:rPr>
          <w:color w:val="auto"/>
          <w:sz w:val="28"/>
          <w:szCs w:val="28"/>
          <w:lang w:val="uk-UA"/>
        </w:rPr>
        <w:t>. – К.: Олімп. л-ра, 2010. – 370 с.</w:t>
      </w:r>
    </w:p>
    <w:p w:rsidR="00EA12DE" w:rsidRPr="00FA5CFF" w:rsidRDefault="00EA12DE" w:rsidP="009A0D40">
      <w:pPr>
        <w:pStyle w:val="Default"/>
        <w:numPr>
          <w:ilvl w:val="0"/>
          <w:numId w:val="15"/>
        </w:numPr>
        <w:spacing w:line="360" w:lineRule="auto"/>
        <w:ind w:left="426" w:hanging="426"/>
        <w:jc w:val="both"/>
        <w:rPr>
          <w:color w:val="auto"/>
          <w:sz w:val="28"/>
          <w:szCs w:val="28"/>
          <w:lang w:val="uk-UA"/>
        </w:rPr>
      </w:pPr>
      <w:proofErr w:type="spellStart"/>
      <w:r w:rsidRPr="00FA5CFF">
        <w:rPr>
          <w:color w:val="auto"/>
          <w:sz w:val="28"/>
          <w:szCs w:val="28"/>
          <w:lang w:val="uk-UA"/>
        </w:rPr>
        <w:t>Кряжев</w:t>
      </w:r>
      <w:proofErr w:type="spellEnd"/>
      <w:r w:rsidRPr="00FA5CFF">
        <w:rPr>
          <w:color w:val="auto"/>
          <w:sz w:val="28"/>
          <w:szCs w:val="28"/>
          <w:lang w:val="uk-UA"/>
        </w:rPr>
        <w:t xml:space="preserve"> В. Д. </w:t>
      </w:r>
      <w:proofErr w:type="spellStart"/>
      <w:r w:rsidRPr="00FA5CFF">
        <w:rPr>
          <w:color w:val="auto"/>
          <w:sz w:val="28"/>
          <w:szCs w:val="28"/>
          <w:lang w:val="uk-UA"/>
        </w:rPr>
        <w:t>Сравнение</w:t>
      </w:r>
      <w:proofErr w:type="spellEnd"/>
      <w:r w:rsidRPr="00FA5CFF">
        <w:rPr>
          <w:color w:val="auto"/>
          <w:sz w:val="28"/>
          <w:szCs w:val="28"/>
          <w:lang w:val="uk-UA"/>
        </w:rPr>
        <w:t xml:space="preserve"> </w:t>
      </w:r>
      <w:proofErr w:type="spellStart"/>
      <w:r w:rsidRPr="00FA5CFF">
        <w:rPr>
          <w:color w:val="auto"/>
          <w:sz w:val="28"/>
          <w:szCs w:val="28"/>
          <w:lang w:val="uk-UA"/>
        </w:rPr>
        <w:t>эффективности</w:t>
      </w:r>
      <w:proofErr w:type="spellEnd"/>
      <w:r w:rsidRPr="00FA5CFF">
        <w:rPr>
          <w:color w:val="auto"/>
          <w:sz w:val="28"/>
          <w:szCs w:val="28"/>
          <w:lang w:val="uk-UA"/>
        </w:rPr>
        <w:t xml:space="preserve"> </w:t>
      </w:r>
      <w:proofErr w:type="spellStart"/>
      <w:r w:rsidRPr="00FA5CFF">
        <w:rPr>
          <w:color w:val="auto"/>
          <w:sz w:val="28"/>
          <w:szCs w:val="28"/>
          <w:lang w:val="uk-UA"/>
        </w:rPr>
        <w:t>различных</w:t>
      </w:r>
      <w:proofErr w:type="spellEnd"/>
      <w:r w:rsidRPr="00FA5CFF">
        <w:rPr>
          <w:color w:val="auto"/>
          <w:sz w:val="28"/>
          <w:szCs w:val="28"/>
          <w:lang w:val="uk-UA"/>
        </w:rPr>
        <w:t xml:space="preserve"> </w:t>
      </w:r>
      <w:proofErr w:type="spellStart"/>
      <w:r w:rsidRPr="00FA5CFF">
        <w:rPr>
          <w:color w:val="auto"/>
          <w:sz w:val="28"/>
          <w:szCs w:val="28"/>
          <w:lang w:val="uk-UA"/>
        </w:rPr>
        <w:t>оздоровительных</w:t>
      </w:r>
      <w:proofErr w:type="spellEnd"/>
      <w:r w:rsidRPr="00FA5CFF">
        <w:rPr>
          <w:color w:val="auto"/>
          <w:sz w:val="28"/>
          <w:szCs w:val="28"/>
          <w:lang w:val="uk-UA"/>
        </w:rPr>
        <w:t xml:space="preserve"> </w:t>
      </w:r>
      <w:proofErr w:type="spellStart"/>
      <w:r w:rsidRPr="00FA5CFF">
        <w:rPr>
          <w:color w:val="auto"/>
          <w:sz w:val="28"/>
          <w:szCs w:val="28"/>
          <w:lang w:val="uk-UA"/>
        </w:rPr>
        <w:t>технологий</w:t>
      </w:r>
      <w:proofErr w:type="spellEnd"/>
      <w:r w:rsidRPr="00FA5CFF">
        <w:rPr>
          <w:color w:val="auto"/>
          <w:sz w:val="28"/>
          <w:szCs w:val="28"/>
          <w:lang w:val="uk-UA"/>
        </w:rPr>
        <w:t xml:space="preserve"> при </w:t>
      </w:r>
      <w:proofErr w:type="spellStart"/>
      <w:r w:rsidRPr="00FA5CFF">
        <w:rPr>
          <w:color w:val="auto"/>
          <w:sz w:val="28"/>
          <w:szCs w:val="28"/>
          <w:lang w:val="uk-UA"/>
        </w:rPr>
        <w:t>занятиях</w:t>
      </w:r>
      <w:proofErr w:type="spellEnd"/>
      <w:r w:rsidRPr="00FA5CFF">
        <w:rPr>
          <w:color w:val="auto"/>
          <w:sz w:val="28"/>
          <w:szCs w:val="28"/>
          <w:lang w:val="uk-UA"/>
        </w:rPr>
        <w:t xml:space="preserve"> с </w:t>
      </w:r>
      <w:proofErr w:type="spellStart"/>
      <w:r w:rsidRPr="00FA5CFF">
        <w:rPr>
          <w:color w:val="auto"/>
          <w:sz w:val="28"/>
          <w:szCs w:val="28"/>
          <w:lang w:val="uk-UA"/>
        </w:rPr>
        <w:t>лицами</w:t>
      </w:r>
      <w:proofErr w:type="spellEnd"/>
      <w:r w:rsidRPr="00FA5CFF">
        <w:rPr>
          <w:color w:val="auto"/>
          <w:sz w:val="28"/>
          <w:szCs w:val="28"/>
          <w:lang w:val="uk-UA"/>
        </w:rPr>
        <w:t xml:space="preserve"> </w:t>
      </w:r>
      <w:proofErr w:type="spellStart"/>
      <w:r w:rsidRPr="00FA5CFF">
        <w:rPr>
          <w:color w:val="auto"/>
          <w:sz w:val="28"/>
          <w:szCs w:val="28"/>
          <w:lang w:val="uk-UA"/>
        </w:rPr>
        <w:t>пожилого</w:t>
      </w:r>
      <w:proofErr w:type="spellEnd"/>
      <w:r w:rsidRPr="00FA5CFF">
        <w:rPr>
          <w:color w:val="auto"/>
          <w:sz w:val="28"/>
          <w:szCs w:val="28"/>
          <w:lang w:val="uk-UA"/>
        </w:rPr>
        <w:t xml:space="preserve"> </w:t>
      </w:r>
      <w:proofErr w:type="spellStart"/>
      <w:r w:rsidRPr="00FA5CFF">
        <w:rPr>
          <w:color w:val="auto"/>
          <w:sz w:val="28"/>
          <w:szCs w:val="28"/>
          <w:lang w:val="uk-UA"/>
        </w:rPr>
        <w:t>возраста</w:t>
      </w:r>
      <w:proofErr w:type="spellEnd"/>
      <w:r w:rsidRPr="00FA5CFF">
        <w:rPr>
          <w:color w:val="auto"/>
          <w:sz w:val="28"/>
          <w:szCs w:val="28"/>
          <w:lang w:val="uk-UA"/>
        </w:rPr>
        <w:t xml:space="preserve"> / </w:t>
      </w:r>
      <w:r w:rsidR="0069639B" w:rsidRPr="00FA5CFF">
        <w:rPr>
          <w:color w:val="auto"/>
          <w:sz w:val="28"/>
          <w:szCs w:val="28"/>
          <w:lang w:val="uk-UA"/>
        </w:rPr>
        <w:t>В. </w:t>
      </w:r>
      <w:r w:rsidR="00734EB0">
        <w:rPr>
          <w:color w:val="auto"/>
          <w:sz w:val="28"/>
          <w:szCs w:val="28"/>
          <w:lang w:val="uk-UA"/>
        </w:rPr>
        <w:t xml:space="preserve">Д. </w:t>
      </w:r>
      <w:proofErr w:type="spellStart"/>
      <w:r w:rsidR="00734EB0">
        <w:rPr>
          <w:color w:val="auto"/>
          <w:sz w:val="28"/>
          <w:szCs w:val="28"/>
          <w:lang w:val="uk-UA"/>
        </w:rPr>
        <w:t>Кряжев</w:t>
      </w:r>
      <w:proofErr w:type="spellEnd"/>
      <w:r w:rsidR="00734EB0">
        <w:rPr>
          <w:color w:val="auto"/>
          <w:sz w:val="28"/>
          <w:szCs w:val="28"/>
          <w:lang w:val="uk-UA"/>
        </w:rPr>
        <w:t>, С. </w:t>
      </w:r>
      <w:r w:rsidRPr="00FA5CFF">
        <w:rPr>
          <w:color w:val="auto"/>
          <w:sz w:val="28"/>
          <w:szCs w:val="28"/>
          <w:lang w:val="uk-UA"/>
        </w:rPr>
        <w:t xml:space="preserve">В. </w:t>
      </w:r>
      <w:proofErr w:type="spellStart"/>
      <w:r w:rsidRPr="00FA5CFF">
        <w:rPr>
          <w:color w:val="auto"/>
          <w:sz w:val="28"/>
          <w:szCs w:val="28"/>
          <w:lang w:val="uk-UA"/>
        </w:rPr>
        <w:t>Кряжева</w:t>
      </w:r>
      <w:proofErr w:type="spellEnd"/>
      <w:r w:rsidRPr="00FA5CFF">
        <w:rPr>
          <w:color w:val="auto"/>
          <w:sz w:val="28"/>
          <w:szCs w:val="28"/>
          <w:lang w:val="uk-UA"/>
        </w:rPr>
        <w:t xml:space="preserve"> // </w:t>
      </w:r>
      <w:proofErr w:type="spellStart"/>
      <w:r w:rsidRPr="00FA5CFF">
        <w:rPr>
          <w:color w:val="auto"/>
          <w:sz w:val="28"/>
          <w:szCs w:val="28"/>
          <w:lang w:val="uk-UA"/>
        </w:rPr>
        <w:t>Проблемы</w:t>
      </w:r>
      <w:proofErr w:type="spellEnd"/>
      <w:r w:rsidRPr="00FA5CFF">
        <w:rPr>
          <w:color w:val="auto"/>
          <w:sz w:val="28"/>
          <w:szCs w:val="28"/>
          <w:lang w:val="uk-UA"/>
        </w:rPr>
        <w:t xml:space="preserve"> </w:t>
      </w:r>
      <w:proofErr w:type="spellStart"/>
      <w:r w:rsidRPr="00FA5CFF">
        <w:rPr>
          <w:color w:val="auto"/>
          <w:sz w:val="28"/>
          <w:szCs w:val="28"/>
          <w:lang w:val="uk-UA"/>
        </w:rPr>
        <w:t>оздоровления</w:t>
      </w:r>
      <w:proofErr w:type="spellEnd"/>
      <w:r w:rsidRPr="00FA5CFF">
        <w:rPr>
          <w:color w:val="auto"/>
          <w:sz w:val="28"/>
          <w:szCs w:val="28"/>
          <w:lang w:val="uk-UA"/>
        </w:rPr>
        <w:t xml:space="preserve"> </w:t>
      </w:r>
      <w:proofErr w:type="spellStart"/>
      <w:r w:rsidRPr="00FA5CFF">
        <w:rPr>
          <w:color w:val="auto"/>
          <w:sz w:val="28"/>
          <w:szCs w:val="28"/>
          <w:lang w:val="uk-UA"/>
        </w:rPr>
        <w:t>лиц</w:t>
      </w:r>
      <w:proofErr w:type="spellEnd"/>
      <w:r w:rsidRPr="00FA5CFF">
        <w:rPr>
          <w:color w:val="auto"/>
          <w:sz w:val="28"/>
          <w:szCs w:val="28"/>
          <w:lang w:val="uk-UA"/>
        </w:rPr>
        <w:t xml:space="preserve"> </w:t>
      </w:r>
      <w:proofErr w:type="spellStart"/>
      <w:r w:rsidRPr="00FA5CFF">
        <w:rPr>
          <w:color w:val="auto"/>
          <w:sz w:val="28"/>
          <w:szCs w:val="28"/>
          <w:lang w:val="uk-UA"/>
        </w:rPr>
        <w:t>старшего</w:t>
      </w:r>
      <w:proofErr w:type="spellEnd"/>
      <w:r w:rsidRPr="00FA5CFF">
        <w:rPr>
          <w:color w:val="auto"/>
          <w:sz w:val="28"/>
          <w:szCs w:val="28"/>
          <w:lang w:val="uk-UA"/>
        </w:rPr>
        <w:t xml:space="preserve"> </w:t>
      </w:r>
      <w:proofErr w:type="spellStart"/>
      <w:r w:rsidRPr="00FA5CFF">
        <w:rPr>
          <w:color w:val="auto"/>
          <w:sz w:val="28"/>
          <w:szCs w:val="28"/>
          <w:lang w:val="uk-UA"/>
        </w:rPr>
        <w:t>поколения</w:t>
      </w:r>
      <w:proofErr w:type="spellEnd"/>
      <w:r w:rsidRPr="00FA5CFF">
        <w:rPr>
          <w:color w:val="auto"/>
          <w:sz w:val="28"/>
          <w:szCs w:val="28"/>
          <w:lang w:val="uk-UA"/>
        </w:rPr>
        <w:t xml:space="preserve"> </w:t>
      </w:r>
      <w:proofErr w:type="spellStart"/>
      <w:r w:rsidRPr="00FA5CFF">
        <w:rPr>
          <w:color w:val="auto"/>
          <w:sz w:val="28"/>
          <w:szCs w:val="28"/>
          <w:lang w:val="uk-UA"/>
        </w:rPr>
        <w:t>средствами</w:t>
      </w:r>
      <w:proofErr w:type="spellEnd"/>
      <w:r w:rsidRPr="00FA5CFF">
        <w:rPr>
          <w:color w:val="auto"/>
          <w:sz w:val="28"/>
          <w:szCs w:val="28"/>
          <w:lang w:val="uk-UA"/>
        </w:rPr>
        <w:t xml:space="preserve"> и методами </w:t>
      </w:r>
      <w:proofErr w:type="spellStart"/>
      <w:r w:rsidRPr="00FA5CFF">
        <w:rPr>
          <w:color w:val="auto"/>
          <w:sz w:val="28"/>
          <w:szCs w:val="28"/>
          <w:lang w:val="uk-UA"/>
        </w:rPr>
        <w:t>физической</w:t>
      </w:r>
      <w:proofErr w:type="spellEnd"/>
      <w:r w:rsidRPr="00FA5CFF">
        <w:rPr>
          <w:color w:val="auto"/>
          <w:sz w:val="28"/>
          <w:szCs w:val="28"/>
          <w:lang w:val="uk-UA"/>
        </w:rPr>
        <w:t xml:space="preserve"> </w:t>
      </w:r>
      <w:proofErr w:type="spellStart"/>
      <w:r w:rsidRPr="00FA5CFF">
        <w:rPr>
          <w:color w:val="auto"/>
          <w:sz w:val="28"/>
          <w:szCs w:val="28"/>
          <w:lang w:val="uk-UA"/>
        </w:rPr>
        <w:t>культуры</w:t>
      </w:r>
      <w:proofErr w:type="spellEnd"/>
      <w:r w:rsidRPr="00FA5CFF">
        <w:rPr>
          <w:color w:val="auto"/>
          <w:sz w:val="28"/>
          <w:szCs w:val="28"/>
          <w:lang w:val="uk-UA"/>
        </w:rPr>
        <w:t xml:space="preserve">: </w:t>
      </w:r>
      <w:proofErr w:type="spellStart"/>
      <w:r w:rsidRPr="00FA5CFF">
        <w:rPr>
          <w:color w:val="auto"/>
          <w:sz w:val="28"/>
          <w:szCs w:val="28"/>
          <w:lang w:val="uk-UA"/>
        </w:rPr>
        <w:t>сб</w:t>
      </w:r>
      <w:proofErr w:type="spellEnd"/>
      <w:r w:rsidRPr="00FA5CFF">
        <w:rPr>
          <w:color w:val="auto"/>
          <w:sz w:val="28"/>
          <w:szCs w:val="28"/>
          <w:lang w:val="uk-UA"/>
        </w:rPr>
        <w:t xml:space="preserve">. </w:t>
      </w:r>
      <w:proofErr w:type="spellStart"/>
      <w:r w:rsidRPr="00FA5CFF">
        <w:rPr>
          <w:color w:val="auto"/>
          <w:sz w:val="28"/>
          <w:szCs w:val="28"/>
          <w:lang w:val="uk-UA"/>
        </w:rPr>
        <w:t>матер</w:t>
      </w:r>
      <w:proofErr w:type="spellEnd"/>
      <w:r w:rsidRPr="00FA5CFF">
        <w:rPr>
          <w:color w:val="auto"/>
          <w:sz w:val="28"/>
          <w:szCs w:val="28"/>
          <w:lang w:val="uk-UA"/>
        </w:rPr>
        <w:t xml:space="preserve">, </w:t>
      </w:r>
      <w:proofErr w:type="spellStart"/>
      <w:r w:rsidRPr="00FA5CFF">
        <w:rPr>
          <w:color w:val="auto"/>
          <w:sz w:val="28"/>
          <w:szCs w:val="28"/>
          <w:lang w:val="uk-UA"/>
        </w:rPr>
        <w:t>межрегион</w:t>
      </w:r>
      <w:proofErr w:type="spellEnd"/>
      <w:r w:rsidRPr="00FA5CFF">
        <w:rPr>
          <w:color w:val="auto"/>
          <w:sz w:val="28"/>
          <w:szCs w:val="28"/>
          <w:lang w:val="uk-UA"/>
        </w:rPr>
        <w:t xml:space="preserve">. </w:t>
      </w:r>
      <w:proofErr w:type="spellStart"/>
      <w:r w:rsidRPr="00FA5CFF">
        <w:rPr>
          <w:color w:val="auto"/>
          <w:sz w:val="28"/>
          <w:szCs w:val="28"/>
          <w:lang w:val="uk-UA"/>
        </w:rPr>
        <w:t>науч.-практ</w:t>
      </w:r>
      <w:proofErr w:type="spellEnd"/>
      <w:r w:rsidRPr="00FA5CFF">
        <w:rPr>
          <w:color w:val="auto"/>
          <w:sz w:val="28"/>
          <w:szCs w:val="28"/>
          <w:lang w:val="uk-UA"/>
        </w:rPr>
        <w:t xml:space="preserve">. </w:t>
      </w:r>
      <w:proofErr w:type="spellStart"/>
      <w:r w:rsidRPr="00FA5CFF">
        <w:rPr>
          <w:color w:val="auto"/>
          <w:sz w:val="28"/>
          <w:szCs w:val="28"/>
          <w:lang w:val="uk-UA"/>
        </w:rPr>
        <w:t>конф</w:t>
      </w:r>
      <w:proofErr w:type="spellEnd"/>
      <w:r w:rsidRPr="00FA5CFF">
        <w:rPr>
          <w:color w:val="auto"/>
          <w:sz w:val="28"/>
          <w:szCs w:val="28"/>
          <w:lang w:val="uk-UA"/>
        </w:rPr>
        <w:t>. (Москва, 30</w:t>
      </w:r>
      <w:r w:rsidR="00734EB0">
        <w:rPr>
          <w:sz w:val="28"/>
          <w:szCs w:val="28"/>
          <w:lang w:val="uk-UA"/>
        </w:rPr>
        <w:t>–</w:t>
      </w:r>
      <w:r w:rsidRPr="00FA5CFF">
        <w:rPr>
          <w:color w:val="auto"/>
          <w:sz w:val="28"/>
          <w:szCs w:val="28"/>
          <w:lang w:val="uk-UA"/>
        </w:rPr>
        <w:t xml:space="preserve">31 </w:t>
      </w:r>
      <w:proofErr w:type="spellStart"/>
      <w:r w:rsidRPr="00FA5CFF">
        <w:rPr>
          <w:color w:val="auto"/>
          <w:sz w:val="28"/>
          <w:szCs w:val="28"/>
          <w:lang w:val="uk-UA"/>
        </w:rPr>
        <w:t>марта</w:t>
      </w:r>
      <w:proofErr w:type="spellEnd"/>
      <w:r w:rsidRPr="00FA5CFF">
        <w:rPr>
          <w:color w:val="auto"/>
          <w:sz w:val="28"/>
          <w:szCs w:val="28"/>
          <w:lang w:val="uk-UA"/>
        </w:rPr>
        <w:t xml:space="preserve"> 2004 г.). </w:t>
      </w:r>
      <w:r w:rsidR="00734EB0">
        <w:rPr>
          <w:sz w:val="28"/>
          <w:szCs w:val="28"/>
          <w:lang w:val="uk-UA"/>
        </w:rPr>
        <w:t xml:space="preserve">– </w:t>
      </w:r>
      <w:r w:rsidRPr="00FA5CFF">
        <w:rPr>
          <w:color w:val="auto"/>
          <w:sz w:val="28"/>
          <w:szCs w:val="28"/>
          <w:lang w:val="uk-UA"/>
        </w:rPr>
        <w:t xml:space="preserve">М., 2004. </w:t>
      </w:r>
      <w:r w:rsidR="00734EB0">
        <w:rPr>
          <w:sz w:val="28"/>
          <w:szCs w:val="28"/>
          <w:lang w:val="uk-UA"/>
        </w:rPr>
        <w:t xml:space="preserve">– </w:t>
      </w:r>
      <w:r w:rsidRPr="00FA5CFF">
        <w:rPr>
          <w:color w:val="auto"/>
          <w:sz w:val="28"/>
          <w:szCs w:val="28"/>
          <w:lang w:val="uk-UA"/>
        </w:rPr>
        <w:t>С. 55</w:t>
      </w:r>
      <w:r w:rsidR="00734EB0">
        <w:rPr>
          <w:sz w:val="28"/>
          <w:szCs w:val="28"/>
          <w:lang w:val="uk-UA"/>
        </w:rPr>
        <w:t>–</w:t>
      </w:r>
      <w:r w:rsidRPr="00FA5CFF">
        <w:rPr>
          <w:color w:val="auto"/>
          <w:sz w:val="28"/>
          <w:szCs w:val="28"/>
          <w:lang w:val="uk-UA"/>
        </w:rPr>
        <w:t xml:space="preserve">58. </w:t>
      </w:r>
    </w:p>
    <w:p w:rsidR="00EA12DE" w:rsidRPr="00FA5CFF" w:rsidRDefault="00734EB0" w:rsidP="009A0D40">
      <w:pPr>
        <w:pStyle w:val="a3"/>
        <w:numPr>
          <w:ilvl w:val="0"/>
          <w:numId w:val="15"/>
        </w:numPr>
        <w:spacing w:after="0" w:line="360" w:lineRule="auto"/>
        <w:ind w:left="426" w:hanging="426"/>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Ладыгина</w:t>
      </w:r>
      <w:proofErr w:type="spellEnd"/>
      <w:r w:rsidR="00EA12DE" w:rsidRPr="00FA5CFF">
        <w:rPr>
          <w:rFonts w:ascii="Times New Roman" w:hAnsi="Times New Roman" w:cs="Times New Roman"/>
          <w:sz w:val="28"/>
          <w:szCs w:val="28"/>
          <w:lang w:val="uk-UA"/>
        </w:rPr>
        <w:t xml:space="preserve"> Е.</w:t>
      </w:r>
      <w:r>
        <w:rPr>
          <w:rFonts w:ascii="Times New Roman" w:hAnsi="Times New Roman" w:cs="Times New Roman"/>
          <w:sz w:val="28"/>
          <w:szCs w:val="28"/>
          <w:lang w:val="uk-UA"/>
        </w:rPr>
        <w:t xml:space="preserve"> </w:t>
      </w:r>
      <w:r w:rsidR="00EA12DE" w:rsidRPr="00FA5CFF">
        <w:rPr>
          <w:rFonts w:ascii="Times New Roman" w:hAnsi="Times New Roman" w:cs="Times New Roman"/>
          <w:sz w:val="28"/>
          <w:szCs w:val="28"/>
          <w:lang w:val="uk-UA"/>
        </w:rPr>
        <w:t xml:space="preserve">Б. </w:t>
      </w:r>
      <w:proofErr w:type="spellStart"/>
      <w:r w:rsidR="00EA12DE" w:rsidRPr="00FA5CFF">
        <w:rPr>
          <w:rFonts w:ascii="Times New Roman" w:hAnsi="Times New Roman" w:cs="Times New Roman"/>
          <w:sz w:val="28"/>
          <w:szCs w:val="28"/>
          <w:lang w:val="uk-UA"/>
        </w:rPr>
        <w:t>Содержание</w:t>
      </w:r>
      <w:proofErr w:type="spellEnd"/>
      <w:r w:rsidR="00EA12DE" w:rsidRPr="00FA5CFF">
        <w:rPr>
          <w:rFonts w:ascii="Times New Roman" w:hAnsi="Times New Roman" w:cs="Times New Roman"/>
          <w:sz w:val="28"/>
          <w:szCs w:val="28"/>
          <w:lang w:val="uk-UA"/>
        </w:rPr>
        <w:t xml:space="preserve"> и </w:t>
      </w:r>
      <w:proofErr w:type="spellStart"/>
      <w:r w:rsidR="00EA12DE" w:rsidRPr="00FA5CFF">
        <w:rPr>
          <w:rFonts w:ascii="Times New Roman" w:hAnsi="Times New Roman" w:cs="Times New Roman"/>
          <w:sz w:val="28"/>
          <w:szCs w:val="28"/>
          <w:lang w:val="uk-UA"/>
        </w:rPr>
        <w:t>направленность</w:t>
      </w:r>
      <w:proofErr w:type="spellEnd"/>
      <w:r w:rsidR="00EA12DE" w:rsidRPr="00FA5CFF">
        <w:rPr>
          <w:rFonts w:ascii="Times New Roman" w:hAnsi="Times New Roman" w:cs="Times New Roman"/>
          <w:sz w:val="28"/>
          <w:szCs w:val="28"/>
          <w:lang w:val="uk-UA"/>
        </w:rPr>
        <w:t xml:space="preserve"> </w:t>
      </w:r>
      <w:proofErr w:type="spellStart"/>
      <w:r w:rsidR="00EA12DE" w:rsidRPr="00FA5CFF">
        <w:rPr>
          <w:rFonts w:ascii="Times New Roman" w:hAnsi="Times New Roman" w:cs="Times New Roman"/>
          <w:sz w:val="28"/>
          <w:szCs w:val="28"/>
          <w:lang w:val="uk-UA"/>
        </w:rPr>
        <w:t>рекреационных</w:t>
      </w:r>
      <w:proofErr w:type="spellEnd"/>
      <w:r w:rsidR="00EA12DE" w:rsidRPr="00FA5CFF">
        <w:rPr>
          <w:rFonts w:ascii="Times New Roman" w:hAnsi="Times New Roman" w:cs="Times New Roman"/>
          <w:sz w:val="28"/>
          <w:szCs w:val="28"/>
          <w:lang w:val="uk-UA"/>
        </w:rPr>
        <w:t xml:space="preserve"> занятий </w:t>
      </w:r>
      <w:proofErr w:type="spellStart"/>
      <w:r w:rsidR="00EA12DE" w:rsidRPr="00FA5CFF">
        <w:rPr>
          <w:rFonts w:ascii="Times New Roman" w:hAnsi="Times New Roman" w:cs="Times New Roman"/>
          <w:sz w:val="28"/>
          <w:szCs w:val="28"/>
          <w:lang w:val="uk-UA"/>
        </w:rPr>
        <w:t>женщин</w:t>
      </w:r>
      <w:proofErr w:type="spellEnd"/>
      <w:r w:rsidR="00EA12DE" w:rsidRPr="00FA5CFF">
        <w:rPr>
          <w:rFonts w:ascii="Times New Roman" w:hAnsi="Times New Roman" w:cs="Times New Roman"/>
          <w:sz w:val="28"/>
          <w:szCs w:val="28"/>
          <w:lang w:val="uk-UA"/>
        </w:rPr>
        <w:t xml:space="preserve"> </w:t>
      </w:r>
      <w:proofErr w:type="spellStart"/>
      <w:r w:rsidR="00EA12DE" w:rsidRPr="00FA5CFF">
        <w:rPr>
          <w:rFonts w:ascii="Times New Roman" w:hAnsi="Times New Roman" w:cs="Times New Roman"/>
          <w:sz w:val="28"/>
          <w:szCs w:val="28"/>
          <w:lang w:val="uk-UA"/>
        </w:rPr>
        <w:t>пожилого</w:t>
      </w:r>
      <w:proofErr w:type="spellEnd"/>
      <w:r w:rsidR="00EA12DE" w:rsidRPr="00FA5CFF">
        <w:rPr>
          <w:rFonts w:ascii="Times New Roman" w:hAnsi="Times New Roman" w:cs="Times New Roman"/>
          <w:sz w:val="28"/>
          <w:szCs w:val="28"/>
          <w:lang w:val="uk-UA"/>
        </w:rPr>
        <w:t xml:space="preserve"> </w:t>
      </w:r>
      <w:proofErr w:type="spellStart"/>
      <w:r w:rsidR="00EA12DE" w:rsidRPr="00FA5CFF">
        <w:rPr>
          <w:rFonts w:ascii="Times New Roman" w:hAnsi="Times New Roman" w:cs="Times New Roman"/>
          <w:sz w:val="28"/>
          <w:szCs w:val="28"/>
          <w:lang w:val="uk-UA"/>
        </w:rPr>
        <w:t>возраста</w:t>
      </w:r>
      <w:proofErr w:type="spellEnd"/>
      <w:r w:rsidR="00EA12DE" w:rsidRPr="00FA5CFF">
        <w:rPr>
          <w:rFonts w:ascii="Times New Roman" w:hAnsi="Times New Roman" w:cs="Times New Roman"/>
          <w:sz w:val="28"/>
          <w:szCs w:val="28"/>
          <w:lang w:val="uk-UA"/>
        </w:rPr>
        <w:t xml:space="preserve"> в </w:t>
      </w:r>
      <w:proofErr w:type="spellStart"/>
      <w:r w:rsidR="00EA12DE" w:rsidRPr="00FA5CFF">
        <w:rPr>
          <w:rFonts w:ascii="Times New Roman" w:hAnsi="Times New Roman" w:cs="Times New Roman"/>
          <w:sz w:val="28"/>
          <w:szCs w:val="28"/>
          <w:lang w:val="uk-UA"/>
        </w:rPr>
        <w:t>группах</w:t>
      </w:r>
      <w:proofErr w:type="spellEnd"/>
      <w:r w:rsidR="00EA12DE" w:rsidRPr="00FA5CFF">
        <w:rPr>
          <w:rFonts w:ascii="Times New Roman" w:hAnsi="Times New Roman" w:cs="Times New Roman"/>
          <w:sz w:val="28"/>
          <w:szCs w:val="28"/>
          <w:lang w:val="uk-UA"/>
        </w:rPr>
        <w:t xml:space="preserve"> </w:t>
      </w:r>
      <w:proofErr w:type="spellStart"/>
      <w:r w:rsidR="00EA12DE" w:rsidRPr="00FA5CFF">
        <w:rPr>
          <w:rFonts w:ascii="Times New Roman" w:hAnsi="Times New Roman" w:cs="Times New Roman"/>
          <w:sz w:val="28"/>
          <w:szCs w:val="28"/>
          <w:lang w:val="uk-UA"/>
        </w:rPr>
        <w:t>здоровья</w:t>
      </w:r>
      <w:proofErr w:type="spellEnd"/>
      <w:r w:rsidR="00EA12DE" w:rsidRPr="00FA5CFF">
        <w:rPr>
          <w:rFonts w:ascii="Times New Roman" w:hAnsi="Times New Roman" w:cs="Times New Roman"/>
          <w:sz w:val="28"/>
          <w:szCs w:val="28"/>
          <w:lang w:val="uk-UA"/>
        </w:rPr>
        <w:t xml:space="preserve">: </w:t>
      </w:r>
      <w:proofErr w:type="spellStart"/>
      <w:r w:rsidR="00EA12DE" w:rsidRPr="00FA5CFF">
        <w:rPr>
          <w:rFonts w:ascii="Times New Roman" w:hAnsi="Times New Roman" w:cs="Times New Roman"/>
          <w:sz w:val="28"/>
          <w:szCs w:val="28"/>
          <w:lang w:val="uk-UA"/>
        </w:rPr>
        <w:t>дисс</w:t>
      </w:r>
      <w:proofErr w:type="spellEnd"/>
      <w:r w:rsidR="00EA12DE" w:rsidRPr="00FA5CFF">
        <w:rPr>
          <w:rFonts w:ascii="Times New Roman" w:hAnsi="Times New Roman" w:cs="Times New Roman"/>
          <w:sz w:val="28"/>
          <w:szCs w:val="28"/>
          <w:lang w:val="uk-UA"/>
        </w:rPr>
        <w:t>. канд. пед. наук / Е.</w:t>
      </w:r>
      <w:r>
        <w:rPr>
          <w:rFonts w:ascii="Times New Roman" w:hAnsi="Times New Roman" w:cs="Times New Roman"/>
          <w:sz w:val="28"/>
          <w:szCs w:val="28"/>
          <w:lang w:val="uk-UA"/>
        </w:rPr>
        <w:t> </w:t>
      </w:r>
      <w:r w:rsidR="00EA12DE" w:rsidRPr="00FA5CFF">
        <w:rPr>
          <w:rFonts w:ascii="Times New Roman" w:hAnsi="Times New Roman" w:cs="Times New Roman"/>
          <w:sz w:val="28"/>
          <w:szCs w:val="28"/>
          <w:lang w:val="uk-UA"/>
        </w:rPr>
        <w:t>Б.</w:t>
      </w:r>
      <w:r>
        <w:rPr>
          <w:rFonts w:ascii="Times New Roman" w:hAnsi="Times New Roman" w:cs="Times New Roman"/>
          <w:sz w:val="28"/>
          <w:szCs w:val="28"/>
          <w:lang w:val="uk-UA"/>
        </w:rPr>
        <w:t> </w:t>
      </w:r>
      <w:proofErr w:type="spellStart"/>
      <w:r w:rsidR="00EA12DE" w:rsidRPr="00FA5CFF">
        <w:rPr>
          <w:rFonts w:ascii="Times New Roman" w:hAnsi="Times New Roman" w:cs="Times New Roman"/>
          <w:sz w:val="28"/>
          <w:szCs w:val="28"/>
          <w:lang w:val="uk-UA"/>
        </w:rPr>
        <w:t>Ладыгина</w:t>
      </w:r>
      <w:proofErr w:type="spellEnd"/>
      <w:r w:rsidR="00EA12DE" w:rsidRPr="00FA5CFF">
        <w:rPr>
          <w:rFonts w:ascii="Times New Roman" w:hAnsi="Times New Roman" w:cs="Times New Roman"/>
          <w:sz w:val="28"/>
          <w:szCs w:val="28"/>
          <w:lang w:val="uk-UA"/>
        </w:rPr>
        <w:t>. – СПб., 2005. – 307 с.</w:t>
      </w:r>
    </w:p>
    <w:p w:rsidR="0057117B" w:rsidRPr="00FA5CFF" w:rsidRDefault="0057117B" w:rsidP="009A0D40">
      <w:pPr>
        <w:pStyle w:val="a3"/>
        <w:numPr>
          <w:ilvl w:val="0"/>
          <w:numId w:val="15"/>
        </w:numPr>
        <w:spacing w:after="0" w:line="360" w:lineRule="auto"/>
        <w:ind w:left="426" w:hanging="426"/>
        <w:jc w:val="both"/>
        <w:rPr>
          <w:rFonts w:ascii="Times New Roman" w:hAnsi="Times New Roman" w:cs="Times New Roman"/>
          <w:sz w:val="28"/>
          <w:szCs w:val="28"/>
          <w:lang w:val="uk-UA"/>
        </w:rPr>
      </w:pPr>
      <w:r w:rsidRPr="00FA5CFF">
        <w:rPr>
          <w:rFonts w:ascii="Times New Roman" w:hAnsi="Times New Roman" w:cs="Times New Roman"/>
          <w:sz w:val="28"/>
          <w:szCs w:val="28"/>
          <w:lang w:val="uk-UA"/>
        </w:rPr>
        <w:t xml:space="preserve">Павлова Ю. Вплив способу проведення вільного часу на якість життя людини / Ю. Павлова, Б. </w:t>
      </w:r>
      <w:proofErr w:type="spellStart"/>
      <w:r w:rsidRPr="00FA5CFF">
        <w:rPr>
          <w:rFonts w:ascii="Times New Roman" w:hAnsi="Times New Roman" w:cs="Times New Roman"/>
          <w:sz w:val="28"/>
          <w:szCs w:val="28"/>
          <w:lang w:val="uk-UA"/>
        </w:rPr>
        <w:t>Виноградський</w:t>
      </w:r>
      <w:proofErr w:type="spellEnd"/>
      <w:r w:rsidRPr="00FA5CFF">
        <w:rPr>
          <w:rFonts w:ascii="Times New Roman" w:hAnsi="Times New Roman" w:cs="Times New Roman"/>
          <w:sz w:val="28"/>
          <w:szCs w:val="28"/>
          <w:lang w:val="uk-UA"/>
        </w:rPr>
        <w:t xml:space="preserve">, С. Шеремета // Вісник Чернігівського національного педагогічного університету. Серія педагогічні науки. Фізичне виховання та спорт. – Чернігів, 2015. – Вип. 129, Т. 3. – С. 245–249. </w:t>
      </w:r>
    </w:p>
    <w:p w:rsidR="0057117B" w:rsidRPr="00FA5CFF" w:rsidRDefault="0057117B" w:rsidP="009A0D40">
      <w:pPr>
        <w:pStyle w:val="a3"/>
        <w:numPr>
          <w:ilvl w:val="0"/>
          <w:numId w:val="15"/>
        </w:numPr>
        <w:spacing w:after="0" w:line="360" w:lineRule="auto"/>
        <w:ind w:left="426" w:hanging="426"/>
        <w:jc w:val="both"/>
        <w:rPr>
          <w:rFonts w:ascii="Times New Roman" w:hAnsi="Times New Roman" w:cs="Times New Roman"/>
          <w:sz w:val="28"/>
          <w:szCs w:val="28"/>
          <w:lang w:val="uk-UA"/>
        </w:rPr>
      </w:pPr>
      <w:r w:rsidRPr="00FA5CFF">
        <w:rPr>
          <w:rFonts w:ascii="Times New Roman" w:hAnsi="Times New Roman" w:cs="Times New Roman"/>
          <w:sz w:val="28"/>
          <w:szCs w:val="28"/>
          <w:lang w:val="uk-UA"/>
        </w:rPr>
        <w:t>Павлова Ю. О. Структура</w:t>
      </w:r>
      <w:r w:rsidR="00554FA0" w:rsidRPr="00FA5CFF">
        <w:rPr>
          <w:rFonts w:ascii="Times New Roman" w:hAnsi="Times New Roman" w:cs="Times New Roman"/>
          <w:sz w:val="28"/>
          <w:szCs w:val="28"/>
          <w:lang w:val="uk-UA"/>
        </w:rPr>
        <w:t xml:space="preserve"> якості життя населення / Ю. О. </w:t>
      </w:r>
      <w:r w:rsidRPr="00FA5CFF">
        <w:rPr>
          <w:rFonts w:ascii="Times New Roman" w:hAnsi="Times New Roman" w:cs="Times New Roman"/>
          <w:sz w:val="28"/>
          <w:szCs w:val="28"/>
          <w:lang w:val="uk-UA"/>
        </w:rPr>
        <w:t xml:space="preserve">Павлова // Слобожанський </w:t>
      </w:r>
      <w:proofErr w:type="spellStart"/>
      <w:r w:rsidRPr="00FA5CFF">
        <w:rPr>
          <w:rFonts w:ascii="Times New Roman" w:hAnsi="Times New Roman" w:cs="Times New Roman"/>
          <w:sz w:val="28"/>
          <w:szCs w:val="28"/>
          <w:lang w:val="uk-UA"/>
        </w:rPr>
        <w:t>науковоспортивний</w:t>
      </w:r>
      <w:proofErr w:type="spellEnd"/>
      <w:r w:rsidRPr="00FA5CFF">
        <w:rPr>
          <w:rFonts w:ascii="Times New Roman" w:hAnsi="Times New Roman" w:cs="Times New Roman"/>
          <w:sz w:val="28"/>
          <w:szCs w:val="28"/>
          <w:lang w:val="uk-UA"/>
        </w:rPr>
        <w:t xml:space="preserve"> вісник. – 2015. – №5 (49). – С. 90–94. </w:t>
      </w:r>
    </w:p>
    <w:p w:rsidR="0057117B" w:rsidRPr="00FA5CFF" w:rsidRDefault="0057117B" w:rsidP="009A0D40">
      <w:pPr>
        <w:pStyle w:val="a3"/>
        <w:numPr>
          <w:ilvl w:val="0"/>
          <w:numId w:val="15"/>
        </w:numPr>
        <w:spacing w:after="0" w:line="360" w:lineRule="auto"/>
        <w:ind w:left="426" w:hanging="426"/>
        <w:jc w:val="both"/>
        <w:rPr>
          <w:rFonts w:ascii="Times New Roman" w:hAnsi="Times New Roman" w:cs="Times New Roman"/>
          <w:sz w:val="28"/>
          <w:szCs w:val="28"/>
          <w:lang w:val="uk-UA"/>
        </w:rPr>
      </w:pPr>
      <w:r w:rsidRPr="00FA5CFF">
        <w:rPr>
          <w:rFonts w:ascii="Times New Roman" w:hAnsi="Times New Roman" w:cs="Times New Roman"/>
          <w:sz w:val="28"/>
          <w:szCs w:val="28"/>
          <w:lang w:val="uk-UA"/>
        </w:rPr>
        <w:t xml:space="preserve">Павлова Ю. Оздоровчо-рекреаційні технології та якість життя людини : монографія / Ю. Павлова. – Львів: ЛДУФК, 2016. – 356 c. </w:t>
      </w:r>
    </w:p>
    <w:p w:rsidR="0057117B" w:rsidRPr="00FA5CFF" w:rsidRDefault="0057117B" w:rsidP="009A0D40">
      <w:pPr>
        <w:pStyle w:val="a3"/>
        <w:numPr>
          <w:ilvl w:val="0"/>
          <w:numId w:val="15"/>
        </w:numPr>
        <w:spacing w:after="0" w:line="360" w:lineRule="auto"/>
        <w:ind w:left="426" w:hanging="426"/>
        <w:jc w:val="both"/>
        <w:rPr>
          <w:rFonts w:ascii="Times New Roman" w:hAnsi="Times New Roman" w:cs="Times New Roman"/>
          <w:sz w:val="28"/>
          <w:szCs w:val="28"/>
          <w:lang w:val="uk-UA"/>
        </w:rPr>
      </w:pPr>
      <w:r w:rsidRPr="00FA5CFF">
        <w:rPr>
          <w:rFonts w:ascii="Times New Roman" w:hAnsi="Times New Roman" w:cs="Times New Roman"/>
          <w:sz w:val="28"/>
          <w:szCs w:val="28"/>
          <w:lang w:val="uk-UA"/>
        </w:rPr>
        <w:t>Павлова Ю. Якість життя літньої людини: значення здоров’я та рухової активності / Юлія Павлова //Фізична активн</w:t>
      </w:r>
      <w:r w:rsidR="00734EB0">
        <w:rPr>
          <w:rFonts w:ascii="Times New Roman" w:hAnsi="Times New Roman" w:cs="Times New Roman"/>
          <w:sz w:val="28"/>
          <w:szCs w:val="28"/>
          <w:lang w:val="uk-UA"/>
        </w:rPr>
        <w:t>ість, здоров’я і спорт. – 2014. </w:t>
      </w:r>
      <w:r w:rsidRPr="00FA5CFF">
        <w:rPr>
          <w:rFonts w:ascii="Times New Roman" w:hAnsi="Times New Roman" w:cs="Times New Roman"/>
          <w:sz w:val="28"/>
          <w:szCs w:val="28"/>
          <w:lang w:val="uk-UA"/>
        </w:rPr>
        <w:t>– № 1 (15). – С. 54–61.</w:t>
      </w:r>
    </w:p>
    <w:p w:rsidR="00EA12DE" w:rsidRPr="00FA5CFF" w:rsidRDefault="00734EB0" w:rsidP="009A0D40">
      <w:pPr>
        <w:pStyle w:val="Default"/>
        <w:numPr>
          <w:ilvl w:val="0"/>
          <w:numId w:val="15"/>
        </w:numPr>
        <w:spacing w:line="360" w:lineRule="auto"/>
        <w:ind w:left="426" w:hanging="426"/>
        <w:jc w:val="both"/>
        <w:rPr>
          <w:color w:val="auto"/>
          <w:sz w:val="28"/>
          <w:szCs w:val="28"/>
          <w:lang w:val="uk-UA"/>
        </w:rPr>
      </w:pPr>
      <w:r>
        <w:rPr>
          <w:color w:val="auto"/>
          <w:sz w:val="28"/>
          <w:szCs w:val="28"/>
          <w:lang w:val="uk-UA"/>
        </w:rPr>
        <w:t>Платонова</w:t>
      </w:r>
      <w:r w:rsidR="00EA12DE" w:rsidRPr="00FA5CFF">
        <w:rPr>
          <w:color w:val="auto"/>
          <w:sz w:val="28"/>
          <w:szCs w:val="28"/>
          <w:lang w:val="uk-UA"/>
        </w:rPr>
        <w:t xml:space="preserve"> Т.</w:t>
      </w:r>
      <w:r>
        <w:rPr>
          <w:color w:val="auto"/>
          <w:sz w:val="28"/>
          <w:szCs w:val="28"/>
          <w:lang w:val="uk-UA"/>
        </w:rPr>
        <w:t xml:space="preserve"> </w:t>
      </w:r>
      <w:r w:rsidR="00EA12DE" w:rsidRPr="00FA5CFF">
        <w:rPr>
          <w:color w:val="auto"/>
          <w:sz w:val="28"/>
          <w:szCs w:val="28"/>
          <w:lang w:val="uk-UA"/>
        </w:rPr>
        <w:t xml:space="preserve">В. </w:t>
      </w:r>
      <w:proofErr w:type="spellStart"/>
      <w:r w:rsidR="00EA12DE" w:rsidRPr="00FA5CFF">
        <w:rPr>
          <w:color w:val="auto"/>
          <w:sz w:val="28"/>
          <w:szCs w:val="28"/>
          <w:lang w:val="uk-UA"/>
        </w:rPr>
        <w:t>Физкультурно-оздоровительные</w:t>
      </w:r>
      <w:proofErr w:type="spellEnd"/>
      <w:r w:rsidR="00EA12DE" w:rsidRPr="00FA5CFF">
        <w:rPr>
          <w:color w:val="auto"/>
          <w:sz w:val="28"/>
          <w:szCs w:val="28"/>
          <w:lang w:val="uk-UA"/>
        </w:rPr>
        <w:t xml:space="preserve"> </w:t>
      </w:r>
      <w:proofErr w:type="spellStart"/>
      <w:r w:rsidR="00EA12DE" w:rsidRPr="00FA5CFF">
        <w:rPr>
          <w:color w:val="auto"/>
          <w:sz w:val="28"/>
          <w:szCs w:val="28"/>
          <w:lang w:val="uk-UA"/>
        </w:rPr>
        <w:t>технологии</w:t>
      </w:r>
      <w:proofErr w:type="spellEnd"/>
      <w:r w:rsidR="00EA12DE" w:rsidRPr="00FA5CFF">
        <w:rPr>
          <w:color w:val="auto"/>
          <w:sz w:val="28"/>
          <w:szCs w:val="28"/>
          <w:lang w:val="uk-UA"/>
        </w:rPr>
        <w:t xml:space="preserve"> и </w:t>
      </w:r>
      <w:proofErr w:type="spellStart"/>
      <w:r w:rsidR="00EA12DE" w:rsidRPr="00FA5CFF">
        <w:rPr>
          <w:color w:val="auto"/>
          <w:sz w:val="28"/>
          <w:szCs w:val="28"/>
          <w:lang w:val="uk-UA"/>
        </w:rPr>
        <w:t>их</w:t>
      </w:r>
      <w:proofErr w:type="spellEnd"/>
      <w:r w:rsidR="00EA12DE" w:rsidRPr="00FA5CFF">
        <w:rPr>
          <w:color w:val="auto"/>
          <w:sz w:val="28"/>
          <w:szCs w:val="28"/>
          <w:lang w:val="uk-UA"/>
        </w:rPr>
        <w:t xml:space="preserve"> </w:t>
      </w:r>
      <w:proofErr w:type="spellStart"/>
      <w:r w:rsidR="00EA12DE" w:rsidRPr="00FA5CFF">
        <w:rPr>
          <w:color w:val="auto"/>
          <w:sz w:val="28"/>
          <w:szCs w:val="28"/>
          <w:lang w:val="uk-UA"/>
        </w:rPr>
        <w:t>комплексное</w:t>
      </w:r>
      <w:proofErr w:type="spellEnd"/>
      <w:r w:rsidR="00EA12DE" w:rsidRPr="00FA5CFF">
        <w:rPr>
          <w:color w:val="auto"/>
          <w:sz w:val="28"/>
          <w:szCs w:val="28"/>
          <w:lang w:val="uk-UA"/>
        </w:rPr>
        <w:t xml:space="preserve"> </w:t>
      </w:r>
      <w:proofErr w:type="spellStart"/>
      <w:r w:rsidR="00EA12DE" w:rsidRPr="00FA5CFF">
        <w:rPr>
          <w:color w:val="auto"/>
          <w:sz w:val="28"/>
          <w:szCs w:val="28"/>
          <w:lang w:val="uk-UA"/>
        </w:rPr>
        <w:t>использование</w:t>
      </w:r>
      <w:proofErr w:type="spellEnd"/>
      <w:r w:rsidR="00EA12DE" w:rsidRPr="00FA5CFF">
        <w:rPr>
          <w:color w:val="auto"/>
          <w:sz w:val="28"/>
          <w:szCs w:val="28"/>
          <w:lang w:val="uk-UA"/>
        </w:rPr>
        <w:t xml:space="preserve"> в </w:t>
      </w:r>
      <w:proofErr w:type="spellStart"/>
      <w:r w:rsidR="00EA12DE" w:rsidRPr="00FA5CFF">
        <w:rPr>
          <w:color w:val="auto"/>
          <w:sz w:val="28"/>
          <w:szCs w:val="28"/>
          <w:lang w:val="uk-UA"/>
        </w:rPr>
        <w:t>системе</w:t>
      </w:r>
      <w:proofErr w:type="spellEnd"/>
      <w:r w:rsidR="00EA12DE" w:rsidRPr="00FA5CFF">
        <w:rPr>
          <w:color w:val="auto"/>
          <w:sz w:val="28"/>
          <w:szCs w:val="28"/>
          <w:lang w:val="uk-UA"/>
        </w:rPr>
        <w:t xml:space="preserve"> </w:t>
      </w:r>
      <w:proofErr w:type="spellStart"/>
      <w:r w:rsidR="00EA12DE" w:rsidRPr="00FA5CFF">
        <w:rPr>
          <w:color w:val="auto"/>
          <w:sz w:val="28"/>
          <w:szCs w:val="28"/>
          <w:lang w:val="uk-UA"/>
        </w:rPr>
        <w:t>оздоровления</w:t>
      </w:r>
      <w:proofErr w:type="spellEnd"/>
      <w:r w:rsidR="00EA12DE" w:rsidRPr="00FA5CFF">
        <w:rPr>
          <w:color w:val="auto"/>
          <w:sz w:val="28"/>
          <w:szCs w:val="28"/>
          <w:lang w:val="uk-UA"/>
        </w:rPr>
        <w:t xml:space="preserve"> / Т.</w:t>
      </w:r>
      <w:r>
        <w:rPr>
          <w:color w:val="auto"/>
          <w:sz w:val="28"/>
          <w:szCs w:val="28"/>
          <w:lang w:val="uk-UA"/>
        </w:rPr>
        <w:t xml:space="preserve"> </w:t>
      </w:r>
      <w:r w:rsidR="00EA12DE" w:rsidRPr="00FA5CFF">
        <w:rPr>
          <w:color w:val="auto"/>
          <w:sz w:val="28"/>
          <w:szCs w:val="28"/>
          <w:lang w:val="uk-UA"/>
        </w:rPr>
        <w:t xml:space="preserve">В. Платонова // </w:t>
      </w:r>
      <w:proofErr w:type="spellStart"/>
      <w:r w:rsidR="00EA12DE" w:rsidRPr="00FA5CFF">
        <w:rPr>
          <w:color w:val="auto"/>
          <w:sz w:val="28"/>
          <w:szCs w:val="28"/>
          <w:lang w:val="uk-UA"/>
        </w:rPr>
        <w:lastRenderedPageBreak/>
        <w:t>Оздоровительная</w:t>
      </w:r>
      <w:proofErr w:type="spellEnd"/>
      <w:r w:rsidR="00EA12DE" w:rsidRPr="00FA5CFF">
        <w:rPr>
          <w:color w:val="auto"/>
          <w:sz w:val="28"/>
          <w:szCs w:val="28"/>
          <w:lang w:val="uk-UA"/>
        </w:rPr>
        <w:t xml:space="preserve"> </w:t>
      </w:r>
      <w:proofErr w:type="spellStart"/>
      <w:r w:rsidR="00EA12DE" w:rsidRPr="00FA5CFF">
        <w:rPr>
          <w:color w:val="auto"/>
          <w:sz w:val="28"/>
          <w:szCs w:val="28"/>
          <w:lang w:val="uk-UA"/>
        </w:rPr>
        <w:t>физическая</w:t>
      </w:r>
      <w:proofErr w:type="spellEnd"/>
      <w:r w:rsidR="00EA12DE" w:rsidRPr="00FA5CFF">
        <w:rPr>
          <w:color w:val="auto"/>
          <w:sz w:val="28"/>
          <w:szCs w:val="28"/>
          <w:lang w:val="uk-UA"/>
        </w:rPr>
        <w:t xml:space="preserve"> культура</w:t>
      </w:r>
      <w:r>
        <w:rPr>
          <w:color w:val="auto"/>
          <w:sz w:val="28"/>
          <w:szCs w:val="28"/>
          <w:lang w:val="uk-UA"/>
        </w:rPr>
        <w:t xml:space="preserve"> </w:t>
      </w:r>
      <w:r w:rsidR="00EA12DE" w:rsidRPr="00FA5CFF">
        <w:rPr>
          <w:color w:val="auto"/>
          <w:sz w:val="28"/>
          <w:szCs w:val="28"/>
          <w:lang w:val="uk-UA"/>
        </w:rPr>
        <w:t xml:space="preserve">: </w:t>
      </w:r>
      <w:proofErr w:type="spellStart"/>
      <w:r w:rsidR="00EA12DE" w:rsidRPr="00FA5CFF">
        <w:rPr>
          <w:color w:val="auto"/>
          <w:sz w:val="28"/>
          <w:szCs w:val="28"/>
          <w:lang w:val="uk-UA"/>
        </w:rPr>
        <w:t>Учебное</w:t>
      </w:r>
      <w:proofErr w:type="spellEnd"/>
      <w:r w:rsidR="00EA12DE" w:rsidRPr="00FA5CFF">
        <w:rPr>
          <w:color w:val="auto"/>
          <w:sz w:val="28"/>
          <w:szCs w:val="28"/>
          <w:lang w:val="uk-UA"/>
        </w:rPr>
        <w:t xml:space="preserve"> </w:t>
      </w:r>
      <w:proofErr w:type="spellStart"/>
      <w:r w:rsidR="00EA12DE" w:rsidRPr="00FA5CFF">
        <w:rPr>
          <w:color w:val="auto"/>
          <w:sz w:val="28"/>
          <w:szCs w:val="28"/>
          <w:lang w:val="uk-UA"/>
        </w:rPr>
        <w:t>пособие</w:t>
      </w:r>
      <w:proofErr w:type="spellEnd"/>
      <w:r w:rsidR="00EA12DE" w:rsidRPr="00FA5CFF">
        <w:rPr>
          <w:color w:val="auto"/>
          <w:sz w:val="28"/>
          <w:szCs w:val="28"/>
          <w:lang w:val="uk-UA"/>
        </w:rPr>
        <w:t xml:space="preserve"> / </w:t>
      </w:r>
      <w:proofErr w:type="spellStart"/>
      <w:r w:rsidR="00EA12DE" w:rsidRPr="00FA5CFF">
        <w:rPr>
          <w:color w:val="auto"/>
          <w:sz w:val="28"/>
          <w:szCs w:val="28"/>
          <w:lang w:val="uk-UA"/>
        </w:rPr>
        <w:t>Под</w:t>
      </w:r>
      <w:proofErr w:type="spellEnd"/>
      <w:r w:rsidR="00EA12DE" w:rsidRPr="00FA5CFF">
        <w:rPr>
          <w:color w:val="auto"/>
          <w:sz w:val="28"/>
          <w:szCs w:val="28"/>
          <w:lang w:val="uk-UA"/>
        </w:rPr>
        <w:t xml:space="preserve"> ред. Л.</w:t>
      </w:r>
      <w:r>
        <w:rPr>
          <w:color w:val="auto"/>
          <w:sz w:val="28"/>
          <w:szCs w:val="28"/>
          <w:lang w:val="uk-UA"/>
        </w:rPr>
        <w:t> П. </w:t>
      </w:r>
      <w:proofErr w:type="spellStart"/>
      <w:r w:rsidR="00EA12DE" w:rsidRPr="00FA5CFF">
        <w:rPr>
          <w:color w:val="auto"/>
          <w:sz w:val="28"/>
          <w:szCs w:val="28"/>
          <w:lang w:val="uk-UA"/>
        </w:rPr>
        <w:t>Трофимовой</w:t>
      </w:r>
      <w:proofErr w:type="spellEnd"/>
      <w:r w:rsidR="00EA12DE" w:rsidRPr="00FA5CFF">
        <w:rPr>
          <w:color w:val="auto"/>
          <w:sz w:val="28"/>
          <w:szCs w:val="28"/>
          <w:lang w:val="uk-UA"/>
        </w:rPr>
        <w:t xml:space="preserve">; СПб </w:t>
      </w:r>
      <w:proofErr w:type="spellStart"/>
      <w:r w:rsidR="00EA12DE" w:rsidRPr="00FA5CFF">
        <w:rPr>
          <w:color w:val="auto"/>
          <w:sz w:val="28"/>
          <w:szCs w:val="28"/>
          <w:lang w:val="uk-UA"/>
        </w:rPr>
        <w:t>ГАФК</w:t>
      </w:r>
      <w:proofErr w:type="spellEnd"/>
      <w:r w:rsidR="00EA12DE" w:rsidRPr="00FA5CFF">
        <w:rPr>
          <w:color w:val="auto"/>
          <w:sz w:val="28"/>
          <w:szCs w:val="28"/>
          <w:lang w:val="uk-UA"/>
        </w:rPr>
        <w:t xml:space="preserve"> </w:t>
      </w:r>
      <w:proofErr w:type="spellStart"/>
      <w:r w:rsidR="00EA12DE" w:rsidRPr="00FA5CFF">
        <w:rPr>
          <w:color w:val="auto"/>
          <w:sz w:val="28"/>
          <w:szCs w:val="28"/>
          <w:lang w:val="uk-UA"/>
        </w:rPr>
        <w:t>им</w:t>
      </w:r>
      <w:proofErr w:type="spellEnd"/>
      <w:r w:rsidR="00EA12DE" w:rsidRPr="00FA5CFF">
        <w:rPr>
          <w:color w:val="auto"/>
          <w:sz w:val="28"/>
          <w:szCs w:val="28"/>
          <w:lang w:val="uk-UA"/>
        </w:rPr>
        <w:t>. П.</w:t>
      </w:r>
      <w:r>
        <w:rPr>
          <w:color w:val="auto"/>
          <w:sz w:val="28"/>
          <w:szCs w:val="28"/>
          <w:lang w:val="uk-UA"/>
        </w:rPr>
        <w:t xml:space="preserve"> </w:t>
      </w:r>
      <w:r w:rsidR="00EA12DE" w:rsidRPr="00FA5CFF">
        <w:rPr>
          <w:color w:val="auto"/>
          <w:sz w:val="28"/>
          <w:szCs w:val="28"/>
          <w:lang w:val="uk-UA"/>
        </w:rPr>
        <w:t>Ф.</w:t>
      </w:r>
      <w:r>
        <w:rPr>
          <w:color w:val="auto"/>
          <w:sz w:val="28"/>
          <w:szCs w:val="28"/>
          <w:lang w:val="uk-UA"/>
        </w:rPr>
        <w:t xml:space="preserve"> </w:t>
      </w:r>
      <w:proofErr w:type="spellStart"/>
      <w:r w:rsidR="00EA12DE" w:rsidRPr="00FA5CFF">
        <w:rPr>
          <w:color w:val="auto"/>
          <w:sz w:val="28"/>
          <w:szCs w:val="28"/>
          <w:lang w:val="uk-UA"/>
        </w:rPr>
        <w:t>Лесгафта</w:t>
      </w:r>
      <w:proofErr w:type="spellEnd"/>
      <w:r w:rsidR="00EA12DE" w:rsidRPr="00FA5CFF">
        <w:rPr>
          <w:color w:val="auto"/>
          <w:sz w:val="28"/>
          <w:szCs w:val="28"/>
          <w:lang w:val="uk-UA"/>
        </w:rPr>
        <w:t>. – СПб., 2001. – С. 101</w:t>
      </w:r>
      <w:r>
        <w:rPr>
          <w:sz w:val="28"/>
          <w:szCs w:val="28"/>
          <w:lang w:val="uk-UA"/>
        </w:rPr>
        <w:t>–</w:t>
      </w:r>
      <w:r>
        <w:rPr>
          <w:color w:val="auto"/>
          <w:sz w:val="28"/>
          <w:szCs w:val="28"/>
          <w:lang w:val="uk-UA"/>
        </w:rPr>
        <w:t>130.</w:t>
      </w:r>
    </w:p>
    <w:p w:rsidR="003D425E" w:rsidRPr="00FA5CFF" w:rsidRDefault="003D425E" w:rsidP="009A0D40">
      <w:pPr>
        <w:pStyle w:val="FR4"/>
        <w:numPr>
          <w:ilvl w:val="0"/>
          <w:numId w:val="15"/>
        </w:numPr>
        <w:spacing w:line="360" w:lineRule="auto"/>
        <w:ind w:left="426" w:hanging="426"/>
        <w:rPr>
          <w:rFonts w:ascii="Times New Roman" w:hAnsi="Times New Roman"/>
          <w:sz w:val="28"/>
          <w:szCs w:val="28"/>
          <w:lang w:val="uk-UA"/>
        </w:rPr>
      </w:pPr>
      <w:r w:rsidRPr="00FA5CFF">
        <w:rPr>
          <w:rFonts w:ascii="Times New Roman" w:hAnsi="Times New Roman"/>
          <w:sz w:val="28"/>
          <w:szCs w:val="28"/>
          <w:lang w:val="uk-UA"/>
        </w:rPr>
        <w:t xml:space="preserve">Попов С. Н. </w:t>
      </w:r>
      <w:proofErr w:type="spellStart"/>
      <w:r w:rsidRPr="00FA5CFF">
        <w:rPr>
          <w:rFonts w:ascii="Times New Roman" w:hAnsi="Times New Roman"/>
          <w:sz w:val="28"/>
          <w:szCs w:val="28"/>
          <w:lang w:val="uk-UA"/>
        </w:rPr>
        <w:t>Физическая</w:t>
      </w:r>
      <w:proofErr w:type="spellEnd"/>
      <w:r w:rsidRPr="00FA5CFF">
        <w:rPr>
          <w:rFonts w:ascii="Times New Roman" w:hAnsi="Times New Roman"/>
          <w:sz w:val="28"/>
          <w:szCs w:val="28"/>
          <w:lang w:val="uk-UA"/>
        </w:rPr>
        <w:t xml:space="preserve"> </w:t>
      </w:r>
      <w:proofErr w:type="spellStart"/>
      <w:r w:rsidRPr="00FA5CFF">
        <w:rPr>
          <w:rFonts w:ascii="Times New Roman" w:hAnsi="Times New Roman"/>
          <w:sz w:val="28"/>
          <w:szCs w:val="28"/>
          <w:lang w:val="uk-UA"/>
        </w:rPr>
        <w:t>реабилитация</w:t>
      </w:r>
      <w:proofErr w:type="spellEnd"/>
      <w:r w:rsidR="00734EB0">
        <w:rPr>
          <w:rFonts w:ascii="Times New Roman" w:hAnsi="Times New Roman"/>
          <w:sz w:val="28"/>
          <w:szCs w:val="28"/>
          <w:lang w:val="uk-UA"/>
        </w:rPr>
        <w:t xml:space="preserve"> </w:t>
      </w:r>
      <w:r w:rsidRPr="00FA5CFF">
        <w:rPr>
          <w:rFonts w:ascii="Times New Roman" w:hAnsi="Times New Roman"/>
          <w:sz w:val="28"/>
          <w:szCs w:val="28"/>
          <w:lang w:val="uk-UA"/>
        </w:rPr>
        <w:t>: [</w:t>
      </w:r>
      <w:proofErr w:type="spellStart"/>
      <w:r w:rsidRPr="00FA5CFF">
        <w:rPr>
          <w:rFonts w:ascii="Times New Roman" w:hAnsi="Times New Roman"/>
          <w:sz w:val="28"/>
          <w:szCs w:val="28"/>
          <w:lang w:val="uk-UA"/>
        </w:rPr>
        <w:t>учебник</w:t>
      </w:r>
      <w:proofErr w:type="spellEnd"/>
      <w:r w:rsidRPr="00FA5CFF">
        <w:rPr>
          <w:rFonts w:ascii="Times New Roman" w:hAnsi="Times New Roman"/>
          <w:sz w:val="28"/>
          <w:szCs w:val="28"/>
          <w:lang w:val="uk-UA"/>
        </w:rPr>
        <w:t xml:space="preserve"> для </w:t>
      </w:r>
      <w:proofErr w:type="spellStart"/>
      <w:r w:rsidRPr="00FA5CFF">
        <w:rPr>
          <w:rFonts w:ascii="Times New Roman" w:hAnsi="Times New Roman"/>
          <w:sz w:val="28"/>
          <w:szCs w:val="28"/>
          <w:lang w:val="uk-UA"/>
        </w:rPr>
        <w:t>студентов</w:t>
      </w:r>
      <w:proofErr w:type="spellEnd"/>
      <w:r w:rsidRPr="00FA5CFF">
        <w:rPr>
          <w:rFonts w:ascii="Times New Roman" w:hAnsi="Times New Roman"/>
          <w:sz w:val="28"/>
          <w:szCs w:val="28"/>
          <w:lang w:val="uk-UA"/>
        </w:rPr>
        <w:t xml:space="preserve"> </w:t>
      </w:r>
      <w:proofErr w:type="spellStart"/>
      <w:r w:rsidRPr="00FA5CFF">
        <w:rPr>
          <w:rFonts w:ascii="Times New Roman" w:hAnsi="Times New Roman"/>
          <w:sz w:val="28"/>
          <w:szCs w:val="28"/>
          <w:lang w:val="uk-UA"/>
        </w:rPr>
        <w:t>высших</w:t>
      </w:r>
      <w:proofErr w:type="spellEnd"/>
      <w:r w:rsidRPr="00FA5CFF">
        <w:rPr>
          <w:rFonts w:ascii="Times New Roman" w:hAnsi="Times New Roman"/>
          <w:sz w:val="28"/>
          <w:szCs w:val="28"/>
          <w:lang w:val="uk-UA"/>
        </w:rPr>
        <w:t xml:space="preserve"> </w:t>
      </w:r>
      <w:proofErr w:type="spellStart"/>
      <w:r w:rsidRPr="00FA5CFF">
        <w:rPr>
          <w:rFonts w:ascii="Times New Roman" w:hAnsi="Times New Roman"/>
          <w:sz w:val="28"/>
          <w:szCs w:val="28"/>
          <w:lang w:val="uk-UA"/>
        </w:rPr>
        <w:t>учебных</w:t>
      </w:r>
      <w:proofErr w:type="spellEnd"/>
      <w:r w:rsidRPr="00FA5CFF">
        <w:rPr>
          <w:rFonts w:ascii="Times New Roman" w:hAnsi="Times New Roman"/>
          <w:sz w:val="28"/>
          <w:szCs w:val="28"/>
          <w:lang w:val="uk-UA"/>
        </w:rPr>
        <w:t xml:space="preserve"> заведений] / С. Н. Попов. </w:t>
      </w:r>
      <w:proofErr w:type="spellStart"/>
      <w:r w:rsidRPr="00FA5CFF">
        <w:rPr>
          <w:rFonts w:ascii="Times New Roman" w:hAnsi="Times New Roman"/>
          <w:sz w:val="28"/>
          <w:szCs w:val="28"/>
          <w:lang w:val="uk-UA"/>
        </w:rPr>
        <w:t>–Ростов</w:t>
      </w:r>
      <w:proofErr w:type="spellEnd"/>
      <w:r w:rsidRPr="00FA5CFF">
        <w:rPr>
          <w:rFonts w:ascii="Times New Roman" w:hAnsi="Times New Roman"/>
          <w:sz w:val="28"/>
          <w:szCs w:val="28"/>
          <w:lang w:val="uk-UA"/>
        </w:rPr>
        <w:t xml:space="preserve"> н/Д.: </w:t>
      </w:r>
      <w:proofErr w:type="spellStart"/>
      <w:r w:rsidRPr="00FA5CFF">
        <w:rPr>
          <w:rFonts w:ascii="Times New Roman" w:hAnsi="Times New Roman"/>
          <w:sz w:val="28"/>
          <w:szCs w:val="28"/>
          <w:lang w:val="uk-UA"/>
        </w:rPr>
        <w:t>Феникс</w:t>
      </w:r>
      <w:proofErr w:type="spellEnd"/>
      <w:r w:rsidRPr="00FA5CFF">
        <w:rPr>
          <w:rFonts w:ascii="Times New Roman" w:hAnsi="Times New Roman"/>
          <w:sz w:val="28"/>
          <w:szCs w:val="28"/>
          <w:lang w:val="uk-UA"/>
        </w:rPr>
        <w:t xml:space="preserve">, 2005. – 608 с. </w:t>
      </w:r>
    </w:p>
    <w:p w:rsidR="00503CB8" w:rsidRPr="00FA5CFF" w:rsidRDefault="00503CB8" w:rsidP="009A0D40">
      <w:pPr>
        <w:pStyle w:val="Default"/>
        <w:numPr>
          <w:ilvl w:val="0"/>
          <w:numId w:val="15"/>
        </w:numPr>
        <w:spacing w:line="360" w:lineRule="auto"/>
        <w:ind w:left="426" w:hanging="426"/>
        <w:jc w:val="both"/>
        <w:rPr>
          <w:color w:val="auto"/>
          <w:sz w:val="28"/>
          <w:szCs w:val="28"/>
          <w:lang w:val="uk-UA"/>
        </w:rPr>
      </w:pPr>
      <w:proofErr w:type="spellStart"/>
      <w:r w:rsidRPr="00FA5CFF">
        <w:rPr>
          <w:color w:val="auto"/>
          <w:sz w:val="28"/>
          <w:szCs w:val="28"/>
          <w:lang w:val="uk-UA"/>
        </w:rPr>
        <w:t>Приступа</w:t>
      </w:r>
      <w:proofErr w:type="spellEnd"/>
      <w:r w:rsidRPr="00FA5CFF">
        <w:rPr>
          <w:color w:val="auto"/>
          <w:sz w:val="28"/>
          <w:szCs w:val="28"/>
          <w:lang w:val="uk-UA"/>
        </w:rPr>
        <w:t xml:space="preserve"> Є.</w:t>
      </w:r>
      <w:r w:rsidR="00734EB0">
        <w:rPr>
          <w:color w:val="auto"/>
          <w:sz w:val="28"/>
          <w:szCs w:val="28"/>
          <w:lang w:val="uk-UA"/>
        </w:rPr>
        <w:t xml:space="preserve"> </w:t>
      </w:r>
      <w:r w:rsidRPr="00FA5CFF">
        <w:rPr>
          <w:color w:val="auto"/>
          <w:sz w:val="28"/>
          <w:szCs w:val="28"/>
          <w:lang w:val="uk-UA"/>
        </w:rPr>
        <w:t>Н. Фізична рекреація</w:t>
      </w:r>
      <w:r w:rsidR="00734EB0">
        <w:rPr>
          <w:color w:val="auto"/>
          <w:sz w:val="28"/>
          <w:szCs w:val="28"/>
          <w:lang w:val="uk-UA"/>
        </w:rPr>
        <w:t xml:space="preserve"> </w:t>
      </w:r>
      <w:r w:rsidRPr="00FA5CFF">
        <w:rPr>
          <w:color w:val="auto"/>
          <w:sz w:val="28"/>
          <w:szCs w:val="28"/>
          <w:lang w:val="uk-UA"/>
        </w:rPr>
        <w:t xml:space="preserve">: </w:t>
      </w:r>
      <w:proofErr w:type="spellStart"/>
      <w:r w:rsidRPr="00FA5CFF">
        <w:rPr>
          <w:color w:val="auto"/>
          <w:sz w:val="28"/>
          <w:szCs w:val="28"/>
          <w:lang w:val="uk-UA"/>
        </w:rPr>
        <w:t>навч</w:t>
      </w:r>
      <w:proofErr w:type="spellEnd"/>
      <w:r w:rsidRPr="00FA5CFF">
        <w:rPr>
          <w:color w:val="auto"/>
          <w:sz w:val="28"/>
          <w:szCs w:val="28"/>
          <w:lang w:val="uk-UA"/>
        </w:rPr>
        <w:t xml:space="preserve">. </w:t>
      </w:r>
      <w:proofErr w:type="spellStart"/>
      <w:r w:rsidRPr="00FA5CFF">
        <w:rPr>
          <w:color w:val="auto"/>
          <w:sz w:val="28"/>
          <w:szCs w:val="28"/>
          <w:lang w:val="uk-UA"/>
        </w:rPr>
        <w:t>посіб</w:t>
      </w:r>
      <w:proofErr w:type="spellEnd"/>
      <w:r w:rsidRPr="00FA5CFF">
        <w:rPr>
          <w:color w:val="auto"/>
          <w:sz w:val="28"/>
          <w:szCs w:val="28"/>
          <w:lang w:val="uk-UA"/>
        </w:rPr>
        <w:t xml:space="preserve">. для </w:t>
      </w:r>
      <w:proofErr w:type="spellStart"/>
      <w:r w:rsidRPr="00FA5CFF">
        <w:rPr>
          <w:color w:val="auto"/>
          <w:sz w:val="28"/>
          <w:szCs w:val="28"/>
          <w:lang w:val="uk-UA"/>
        </w:rPr>
        <w:t>студ</w:t>
      </w:r>
      <w:proofErr w:type="spellEnd"/>
      <w:r w:rsidRPr="00FA5CFF">
        <w:rPr>
          <w:color w:val="auto"/>
          <w:sz w:val="28"/>
          <w:szCs w:val="28"/>
          <w:lang w:val="uk-UA"/>
        </w:rPr>
        <w:t xml:space="preserve">. </w:t>
      </w:r>
      <w:proofErr w:type="spellStart"/>
      <w:r w:rsidRPr="00FA5CFF">
        <w:rPr>
          <w:color w:val="auto"/>
          <w:sz w:val="28"/>
          <w:szCs w:val="28"/>
          <w:lang w:val="uk-UA"/>
        </w:rPr>
        <w:t>вищ</w:t>
      </w:r>
      <w:proofErr w:type="spellEnd"/>
      <w:r w:rsidRPr="00FA5CFF">
        <w:rPr>
          <w:color w:val="auto"/>
          <w:sz w:val="28"/>
          <w:szCs w:val="28"/>
          <w:lang w:val="uk-UA"/>
        </w:rPr>
        <w:t xml:space="preserve">. </w:t>
      </w:r>
      <w:proofErr w:type="spellStart"/>
      <w:r w:rsidRPr="00FA5CFF">
        <w:rPr>
          <w:color w:val="auto"/>
          <w:sz w:val="28"/>
          <w:szCs w:val="28"/>
          <w:lang w:val="uk-UA"/>
        </w:rPr>
        <w:t>навч</w:t>
      </w:r>
      <w:proofErr w:type="spellEnd"/>
      <w:r w:rsidRPr="00FA5CFF">
        <w:rPr>
          <w:color w:val="auto"/>
          <w:sz w:val="28"/>
          <w:szCs w:val="28"/>
          <w:lang w:val="uk-UA"/>
        </w:rPr>
        <w:t xml:space="preserve">. </w:t>
      </w:r>
      <w:proofErr w:type="spellStart"/>
      <w:r w:rsidRPr="00FA5CFF">
        <w:rPr>
          <w:color w:val="auto"/>
          <w:sz w:val="28"/>
          <w:szCs w:val="28"/>
          <w:lang w:val="uk-UA"/>
        </w:rPr>
        <w:t>закл</w:t>
      </w:r>
      <w:proofErr w:type="spellEnd"/>
      <w:r w:rsidRPr="00FA5CFF">
        <w:rPr>
          <w:color w:val="auto"/>
          <w:sz w:val="28"/>
          <w:szCs w:val="28"/>
          <w:lang w:val="uk-UA"/>
        </w:rPr>
        <w:t xml:space="preserve">. фіз. виховання і спорту / авт. </w:t>
      </w:r>
      <w:proofErr w:type="spellStart"/>
      <w:r w:rsidRPr="00FA5CFF">
        <w:rPr>
          <w:color w:val="auto"/>
          <w:sz w:val="28"/>
          <w:szCs w:val="28"/>
          <w:lang w:val="uk-UA"/>
        </w:rPr>
        <w:t>кол</w:t>
      </w:r>
      <w:proofErr w:type="spellEnd"/>
      <w:r w:rsidRPr="00FA5CFF">
        <w:rPr>
          <w:color w:val="auto"/>
          <w:sz w:val="28"/>
          <w:szCs w:val="28"/>
          <w:lang w:val="uk-UA"/>
        </w:rPr>
        <w:t xml:space="preserve">.: </w:t>
      </w:r>
      <w:proofErr w:type="spellStart"/>
      <w:r w:rsidRPr="00FA5CFF">
        <w:rPr>
          <w:color w:val="auto"/>
          <w:sz w:val="28"/>
          <w:szCs w:val="28"/>
          <w:lang w:val="uk-UA"/>
        </w:rPr>
        <w:t>Приступа</w:t>
      </w:r>
      <w:proofErr w:type="spellEnd"/>
      <w:r w:rsidRPr="00FA5CFF">
        <w:rPr>
          <w:color w:val="auto"/>
          <w:sz w:val="28"/>
          <w:szCs w:val="28"/>
          <w:lang w:val="uk-UA"/>
        </w:rPr>
        <w:t xml:space="preserve"> Є.</w:t>
      </w:r>
      <w:r w:rsidR="00734EB0">
        <w:rPr>
          <w:color w:val="auto"/>
          <w:sz w:val="28"/>
          <w:szCs w:val="28"/>
          <w:lang w:val="uk-UA"/>
        </w:rPr>
        <w:t xml:space="preserve"> </w:t>
      </w:r>
      <w:r w:rsidRPr="00FA5CFF">
        <w:rPr>
          <w:color w:val="auto"/>
          <w:sz w:val="28"/>
          <w:szCs w:val="28"/>
          <w:lang w:val="uk-UA"/>
        </w:rPr>
        <w:t xml:space="preserve">Н., </w:t>
      </w:r>
      <w:proofErr w:type="spellStart"/>
      <w:r w:rsidRPr="00FA5CFF">
        <w:rPr>
          <w:color w:val="auto"/>
          <w:sz w:val="28"/>
          <w:szCs w:val="28"/>
          <w:lang w:val="uk-UA"/>
        </w:rPr>
        <w:t>Жданова</w:t>
      </w:r>
      <w:proofErr w:type="spellEnd"/>
      <w:r w:rsidRPr="00FA5CFF">
        <w:rPr>
          <w:color w:val="auto"/>
          <w:sz w:val="28"/>
          <w:szCs w:val="28"/>
          <w:lang w:val="uk-UA"/>
        </w:rPr>
        <w:t xml:space="preserve"> О.</w:t>
      </w:r>
      <w:r w:rsidR="00734EB0">
        <w:rPr>
          <w:color w:val="auto"/>
          <w:sz w:val="28"/>
          <w:szCs w:val="28"/>
          <w:lang w:val="uk-UA"/>
        </w:rPr>
        <w:t xml:space="preserve"> </w:t>
      </w:r>
      <w:r w:rsidRPr="00FA5CFF">
        <w:rPr>
          <w:color w:val="auto"/>
          <w:sz w:val="28"/>
          <w:szCs w:val="28"/>
          <w:lang w:val="uk-UA"/>
        </w:rPr>
        <w:t xml:space="preserve">М., </w:t>
      </w:r>
      <w:proofErr w:type="spellStart"/>
      <w:r w:rsidRPr="00FA5CFF">
        <w:rPr>
          <w:color w:val="auto"/>
          <w:sz w:val="28"/>
          <w:szCs w:val="28"/>
          <w:lang w:val="uk-UA"/>
        </w:rPr>
        <w:t>Линець</w:t>
      </w:r>
      <w:proofErr w:type="spellEnd"/>
      <w:r w:rsidRPr="00FA5CFF">
        <w:rPr>
          <w:color w:val="auto"/>
          <w:sz w:val="28"/>
          <w:szCs w:val="28"/>
          <w:lang w:val="uk-UA"/>
        </w:rPr>
        <w:t xml:space="preserve"> М.</w:t>
      </w:r>
      <w:r w:rsidR="00734EB0">
        <w:rPr>
          <w:color w:val="auto"/>
          <w:sz w:val="28"/>
          <w:szCs w:val="28"/>
          <w:lang w:val="uk-UA"/>
        </w:rPr>
        <w:t xml:space="preserve"> </w:t>
      </w:r>
      <w:r w:rsidRPr="00FA5CFF">
        <w:rPr>
          <w:color w:val="auto"/>
          <w:sz w:val="28"/>
          <w:szCs w:val="28"/>
          <w:lang w:val="uk-UA"/>
        </w:rPr>
        <w:t>М. – К.: Олімпійська література, 2008. – С. 282.</w:t>
      </w:r>
    </w:p>
    <w:p w:rsidR="00EA12DE" w:rsidRPr="00FA5CFF" w:rsidRDefault="00EA12DE" w:rsidP="009A0D40">
      <w:pPr>
        <w:pStyle w:val="Default"/>
        <w:numPr>
          <w:ilvl w:val="0"/>
          <w:numId w:val="15"/>
        </w:numPr>
        <w:spacing w:line="360" w:lineRule="auto"/>
        <w:ind w:left="426" w:hanging="426"/>
        <w:jc w:val="both"/>
        <w:rPr>
          <w:color w:val="auto"/>
          <w:sz w:val="28"/>
          <w:szCs w:val="28"/>
          <w:lang w:val="uk-UA"/>
        </w:rPr>
      </w:pPr>
      <w:proofErr w:type="spellStart"/>
      <w:r w:rsidRPr="00FA5CFF">
        <w:rPr>
          <w:color w:val="auto"/>
          <w:sz w:val="28"/>
          <w:szCs w:val="28"/>
          <w:lang w:val="uk-UA"/>
        </w:rPr>
        <w:t>Рыжкин</w:t>
      </w:r>
      <w:proofErr w:type="spellEnd"/>
      <w:r w:rsidRPr="00FA5CFF">
        <w:rPr>
          <w:color w:val="auto"/>
          <w:sz w:val="28"/>
          <w:szCs w:val="28"/>
          <w:lang w:val="uk-UA"/>
        </w:rPr>
        <w:t xml:space="preserve"> Ю.</w:t>
      </w:r>
      <w:r w:rsidR="00734EB0">
        <w:rPr>
          <w:color w:val="auto"/>
          <w:sz w:val="28"/>
          <w:szCs w:val="28"/>
          <w:lang w:val="uk-UA"/>
        </w:rPr>
        <w:t xml:space="preserve"> </w:t>
      </w:r>
      <w:r w:rsidRPr="00FA5CFF">
        <w:rPr>
          <w:color w:val="auto"/>
          <w:sz w:val="28"/>
          <w:szCs w:val="28"/>
          <w:lang w:val="uk-UA"/>
        </w:rPr>
        <w:t xml:space="preserve">Е. </w:t>
      </w:r>
      <w:proofErr w:type="spellStart"/>
      <w:r w:rsidRPr="00FA5CFF">
        <w:rPr>
          <w:color w:val="auto"/>
          <w:sz w:val="28"/>
          <w:szCs w:val="28"/>
          <w:lang w:val="uk-UA"/>
        </w:rPr>
        <w:t>Физическая</w:t>
      </w:r>
      <w:proofErr w:type="spellEnd"/>
      <w:r w:rsidRPr="00FA5CFF">
        <w:rPr>
          <w:color w:val="auto"/>
          <w:sz w:val="28"/>
          <w:szCs w:val="28"/>
          <w:lang w:val="uk-UA"/>
        </w:rPr>
        <w:t xml:space="preserve"> </w:t>
      </w:r>
      <w:proofErr w:type="spellStart"/>
      <w:r w:rsidRPr="00FA5CFF">
        <w:rPr>
          <w:color w:val="auto"/>
          <w:sz w:val="28"/>
          <w:szCs w:val="28"/>
          <w:lang w:val="uk-UA"/>
        </w:rPr>
        <w:t>рекреация</w:t>
      </w:r>
      <w:proofErr w:type="spellEnd"/>
      <w:r w:rsidRPr="00FA5CFF">
        <w:rPr>
          <w:color w:val="auto"/>
          <w:sz w:val="28"/>
          <w:szCs w:val="28"/>
          <w:lang w:val="uk-UA"/>
        </w:rPr>
        <w:t xml:space="preserve"> в </w:t>
      </w:r>
      <w:proofErr w:type="spellStart"/>
      <w:r w:rsidRPr="00FA5CFF">
        <w:rPr>
          <w:color w:val="auto"/>
          <w:sz w:val="28"/>
          <w:szCs w:val="28"/>
          <w:lang w:val="uk-UA"/>
        </w:rPr>
        <w:t>сфере</w:t>
      </w:r>
      <w:proofErr w:type="spellEnd"/>
      <w:r w:rsidRPr="00FA5CFF">
        <w:rPr>
          <w:color w:val="auto"/>
          <w:sz w:val="28"/>
          <w:szCs w:val="28"/>
          <w:lang w:val="uk-UA"/>
        </w:rPr>
        <w:t xml:space="preserve"> </w:t>
      </w:r>
      <w:proofErr w:type="spellStart"/>
      <w:r w:rsidRPr="00FA5CFF">
        <w:rPr>
          <w:color w:val="auto"/>
          <w:sz w:val="28"/>
          <w:szCs w:val="28"/>
          <w:lang w:val="uk-UA"/>
        </w:rPr>
        <w:t>досуга</w:t>
      </w:r>
      <w:proofErr w:type="spellEnd"/>
      <w:r w:rsidRPr="00FA5CFF">
        <w:rPr>
          <w:color w:val="auto"/>
          <w:sz w:val="28"/>
          <w:szCs w:val="28"/>
          <w:lang w:val="uk-UA"/>
        </w:rPr>
        <w:t xml:space="preserve"> </w:t>
      </w:r>
      <w:proofErr w:type="spellStart"/>
      <w:r w:rsidRPr="00FA5CFF">
        <w:rPr>
          <w:color w:val="auto"/>
          <w:sz w:val="28"/>
          <w:szCs w:val="28"/>
          <w:lang w:val="uk-UA"/>
        </w:rPr>
        <w:t>человека</w:t>
      </w:r>
      <w:proofErr w:type="spellEnd"/>
      <w:r w:rsidRPr="00FA5CFF">
        <w:rPr>
          <w:color w:val="auto"/>
          <w:sz w:val="28"/>
          <w:szCs w:val="28"/>
          <w:lang w:val="uk-UA"/>
        </w:rPr>
        <w:t xml:space="preserve"> </w:t>
      </w:r>
      <w:r w:rsidR="00734EB0">
        <w:rPr>
          <w:color w:val="auto"/>
          <w:sz w:val="28"/>
          <w:szCs w:val="28"/>
          <w:lang w:val="uk-UA"/>
        </w:rPr>
        <w:t>/ Ю. Е. </w:t>
      </w:r>
      <w:proofErr w:type="spellStart"/>
      <w:r w:rsidR="00734EB0">
        <w:rPr>
          <w:color w:val="auto"/>
          <w:sz w:val="28"/>
          <w:szCs w:val="28"/>
        </w:rPr>
        <w:t>Рыжкин</w:t>
      </w:r>
      <w:proofErr w:type="spellEnd"/>
      <w:r w:rsidR="00734EB0">
        <w:rPr>
          <w:color w:val="auto"/>
          <w:sz w:val="28"/>
          <w:szCs w:val="28"/>
          <w:lang w:val="uk-UA"/>
        </w:rPr>
        <w:t xml:space="preserve"> </w:t>
      </w:r>
      <w:r w:rsidRPr="00FA5CFF">
        <w:rPr>
          <w:color w:val="auto"/>
          <w:sz w:val="28"/>
          <w:szCs w:val="28"/>
          <w:lang w:val="uk-UA"/>
        </w:rPr>
        <w:t>//</w:t>
      </w:r>
      <w:proofErr w:type="spellStart"/>
      <w:r w:rsidRPr="00FA5CFF">
        <w:rPr>
          <w:color w:val="auto"/>
          <w:sz w:val="28"/>
          <w:szCs w:val="28"/>
          <w:lang w:val="uk-UA"/>
        </w:rPr>
        <w:t>Теория</w:t>
      </w:r>
      <w:proofErr w:type="spellEnd"/>
      <w:r w:rsidRPr="00FA5CFF">
        <w:rPr>
          <w:color w:val="auto"/>
          <w:sz w:val="28"/>
          <w:szCs w:val="28"/>
          <w:lang w:val="uk-UA"/>
        </w:rPr>
        <w:t xml:space="preserve"> и практика </w:t>
      </w:r>
      <w:proofErr w:type="spellStart"/>
      <w:r w:rsidRPr="00FA5CFF">
        <w:rPr>
          <w:color w:val="auto"/>
          <w:sz w:val="28"/>
          <w:szCs w:val="28"/>
          <w:lang w:val="uk-UA"/>
        </w:rPr>
        <w:t>физической</w:t>
      </w:r>
      <w:proofErr w:type="spellEnd"/>
      <w:r w:rsidRPr="00FA5CFF">
        <w:rPr>
          <w:color w:val="auto"/>
          <w:sz w:val="28"/>
          <w:szCs w:val="28"/>
          <w:lang w:val="uk-UA"/>
        </w:rPr>
        <w:t xml:space="preserve"> </w:t>
      </w:r>
      <w:proofErr w:type="spellStart"/>
      <w:r w:rsidRPr="00FA5CFF">
        <w:rPr>
          <w:color w:val="auto"/>
          <w:sz w:val="28"/>
          <w:szCs w:val="28"/>
          <w:lang w:val="uk-UA"/>
        </w:rPr>
        <w:t>культуры</w:t>
      </w:r>
      <w:proofErr w:type="spellEnd"/>
      <w:r w:rsidRPr="00FA5CFF">
        <w:rPr>
          <w:color w:val="auto"/>
          <w:sz w:val="28"/>
          <w:szCs w:val="28"/>
          <w:lang w:val="uk-UA"/>
        </w:rPr>
        <w:t>. – 2002. – №.</w:t>
      </w:r>
      <w:r w:rsidR="00734EB0">
        <w:rPr>
          <w:color w:val="auto"/>
          <w:sz w:val="28"/>
          <w:szCs w:val="28"/>
          <w:lang w:val="uk-UA"/>
        </w:rPr>
        <w:t xml:space="preserve"> 7. </w:t>
      </w:r>
      <w:r w:rsidRPr="00FA5CFF">
        <w:rPr>
          <w:color w:val="auto"/>
          <w:sz w:val="28"/>
          <w:szCs w:val="28"/>
          <w:lang w:val="uk-UA"/>
        </w:rPr>
        <w:t>– С. 17</w:t>
      </w:r>
      <w:r w:rsidR="00734EB0">
        <w:rPr>
          <w:sz w:val="28"/>
          <w:szCs w:val="28"/>
          <w:lang w:val="uk-UA"/>
        </w:rPr>
        <w:t>–</w:t>
      </w:r>
      <w:r w:rsidRPr="00FA5CFF">
        <w:rPr>
          <w:color w:val="auto"/>
          <w:sz w:val="28"/>
          <w:szCs w:val="28"/>
          <w:lang w:val="uk-UA"/>
        </w:rPr>
        <w:t xml:space="preserve">19. </w:t>
      </w:r>
    </w:p>
    <w:p w:rsidR="00EA12DE" w:rsidRPr="00FA5CFF" w:rsidRDefault="00734EB0" w:rsidP="009A0D40">
      <w:pPr>
        <w:pStyle w:val="Default"/>
        <w:numPr>
          <w:ilvl w:val="0"/>
          <w:numId w:val="15"/>
        </w:numPr>
        <w:spacing w:line="360" w:lineRule="auto"/>
        <w:ind w:left="426" w:hanging="426"/>
        <w:jc w:val="both"/>
        <w:rPr>
          <w:color w:val="auto"/>
          <w:sz w:val="28"/>
          <w:szCs w:val="28"/>
          <w:lang w:val="uk-UA"/>
        </w:rPr>
      </w:pPr>
      <w:r>
        <w:rPr>
          <w:color w:val="auto"/>
          <w:sz w:val="28"/>
          <w:szCs w:val="28"/>
          <w:lang w:val="uk-UA"/>
        </w:rPr>
        <w:t>Рябчикова</w:t>
      </w:r>
      <w:r w:rsidR="00EA12DE" w:rsidRPr="00FA5CFF">
        <w:rPr>
          <w:color w:val="auto"/>
          <w:sz w:val="28"/>
          <w:szCs w:val="28"/>
          <w:lang w:val="uk-UA"/>
        </w:rPr>
        <w:t xml:space="preserve"> Т.</w:t>
      </w:r>
      <w:r>
        <w:rPr>
          <w:color w:val="auto"/>
          <w:sz w:val="28"/>
          <w:szCs w:val="28"/>
          <w:lang w:val="uk-UA"/>
        </w:rPr>
        <w:t xml:space="preserve"> </w:t>
      </w:r>
      <w:r w:rsidR="00EA12DE" w:rsidRPr="00FA5CFF">
        <w:rPr>
          <w:color w:val="auto"/>
          <w:sz w:val="28"/>
          <w:szCs w:val="28"/>
          <w:lang w:val="uk-UA"/>
        </w:rPr>
        <w:t xml:space="preserve">В. </w:t>
      </w:r>
      <w:proofErr w:type="spellStart"/>
      <w:r w:rsidR="00EA12DE" w:rsidRPr="00FA5CFF">
        <w:rPr>
          <w:color w:val="auto"/>
          <w:sz w:val="28"/>
          <w:szCs w:val="28"/>
          <w:lang w:val="uk-UA"/>
        </w:rPr>
        <w:t>Сопоставление</w:t>
      </w:r>
      <w:proofErr w:type="spellEnd"/>
      <w:r w:rsidR="00EA12DE" w:rsidRPr="00FA5CFF">
        <w:rPr>
          <w:color w:val="auto"/>
          <w:sz w:val="28"/>
          <w:szCs w:val="28"/>
          <w:lang w:val="uk-UA"/>
        </w:rPr>
        <w:t xml:space="preserve"> паспортного и </w:t>
      </w:r>
      <w:proofErr w:type="spellStart"/>
      <w:r w:rsidR="00EA12DE" w:rsidRPr="00FA5CFF">
        <w:rPr>
          <w:color w:val="auto"/>
          <w:sz w:val="28"/>
          <w:szCs w:val="28"/>
          <w:lang w:val="uk-UA"/>
        </w:rPr>
        <w:t>биологического</w:t>
      </w:r>
      <w:proofErr w:type="spellEnd"/>
      <w:r w:rsidR="00EA12DE" w:rsidRPr="00FA5CFF">
        <w:rPr>
          <w:color w:val="auto"/>
          <w:sz w:val="28"/>
          <w:szCs w:val="28"/>
          <w:lang w:val="uk-UA"/>
        </w:rPr>
        <w:t xml:space="preserve"> </w:t>
      </w:r>
      <w:proofErr w:type="spellStart"/>
      <w:r w:rsidR="00EA12DE" w:rsidRPr="00FA5CFF">
        <w:rPr>
          <w:color w:val="auto"/>
          <w:sz w:val="28"/>
          <w:szCs w:val="28"/>
          <w:lang w:val="uk-UA"/>
        </w:rPr>
        <w:t>возраста</w:t>
      </w:r>
      <w:proofErr w:type="spellEnd"/>
      <w:r w:rsidR="00EA12DE" w:rsidRPr="00FA5CFF">
        <w:rPr>
          <w:color w:val="auto"/>
          <w:sz w:val="28"/>
          <w:szCs w:val="28"/>
          <w:lang w:val="uk-UA"/>
        </w:rPr>
        <w:t xml:space="preserve"> / Т.</w:t>
      </w:r>
      <w:r>
        <w:rPr>
          <w:color w:val="auto"/>
          <w:sz w:val="28"/>
          <w:szCs w:val="28"/>
          <w:lang w:val="uk-UA"/>
        </w:rPr>
        <w:t> </w:t>
      </w:r>
      <w:r w:rsidR="00EA12DE" w:rsidRPr="00FA5CFF">
        <w:rPr>
          <w:color w:val="auto"/>
          <w:sz w:val="28"/>
          <w:szCs w:val="28"/>
          <w:lang w:val="uk-UA"/>
        </w:rPr>
        <w:t>В. Рябчикова, Л.</w:t>
      </w:r>
      <w:r>
        <w:rPr>
          <w:color w:val="auto"/>
          <w:sz w:val="28"/>
          <w:szCs w:val="28"/>
          <w:lang w:val="uk-UA"/>
        </w:rPr>
        <w:t xml:space="preserve"> </w:t>
      </w:r>
      <w:r w:rsidR="00EA12DE" w:rsidRPr="00FA5CFF">
        <w:rPr>
          <w:color w:val="auto"/>
          <w:sz w:val="28"/>
          <w:szCs w:val="28"/>
          <w:lang w:val="uk-UA"/>
        </w:rPr>
        <w:t xml:space="preserve">А. </w:t>
      </w:r>
      <w:proofErr w:type="spellStart"/>
      <w:r w:rsidR="00EA12DE" w:rsidRPr="00FA5CFF">
        <w:rPr>
          <w:color w:val="auto"/>
          <w:sz w:val="28"/>
          <w:szCs w:val="28"/>
          <w:lang w:val="uk-UA"/>
        </w:rPr>
        <w:t>Егорова</w:t>
      </w:r>
      <w:proofErr w:type="spellEnd"/>
      <w:r w:rsidR="00EA12DE" w:rsidRPr="00FA5CFF">
        <w:rPr>
          <w:color w:val="auto"/>
          <w:sz w:val="28"/>
          <w:szCs w:val="28"/>
          <w:lang w:val="uk-UA"/>
        </w:rPr>
        <w:t>, Е.</w:t>
      </w:r>
      <w:r>
        <w:rPr>
          <w:color w:val="auto"/>
          <w:sz w:val="28"/>
          <w:szCs w:val="28"/>
          <w:lang w:val="uk-UA"/>
        </w:rPr>
        <w:t xml:space="preserve"> </w:t>
      </w:r>
      <w:r w:rsidR="00EA12DE" w:rsidRPr="00FA5CFF">
        <w:rPr>
          <w:color w:val="auto"/>
          <w:sz w:val="28"/>
          <w:szCs w:val="28"/>
          <w:lang w:val="uk-UA"/>
        </w:rPr>
        <w:t xml:space="preserve">А. </w:t>
      </w:r>
      <w:proofErr w:type="spellStart"/>
      <w:r w:rsidR="00EA12DE" w:rsidRPr="00FA5CFF">
        <w:rPr>
          <w:color w:val="auto"/>
          <w:sz w:val="28"/>
          <w:szCs w:val="28"/>
          <w:lang w:val="uk-UA"/>
        </w:rPr>
        <w:t>Кузьмичёва</w:t>
      </w:r>
      <w:proofErr w:type="spellEnd"/>
      <w:r w:rsidR="00EA12DE" w:rsidRPr="00FA5CFF">
        <w:rPr>
          <w:color w:val="auto"/>
          <w:sz w:val="28"/>
          <w:szCs w:val="28"/>
          <w:lang w:val="uk-UA"/>
        </w:rPr>
        <w:t xml:space="preserve"> // </w:t>
      </w:r>
      <w:proofErr w:type="spellStart"/>
      <w:r w:rsidR="00EA12DE" w:rsidRPr="00FA5CFF">
        <w:rPr>
          <w:color w:val="auto"/>
          <w:sz w:val="28"/>
          <w:szCs w:val="28"/>
          <w:lang w:val="uk-UA"/>
        </w:rPr>
        <w:t>Клиническая</w:t>
      </w:r>
      <w:proofErr w:type="spellEnd"/>
      <w:r w:rsidR="00EA12DE" w:rsidRPr="00FA5CFF">
        <w:rPr>
          <w:color w:val="auto"/>
          <w:sz w:val="28"/>
          <w:szCs w:val="28"/>
          <w:lang w:val="uk-UA"/>
        </w:rPr>
        <w:t xml:space="preserve"> </w:t>
      </w:r>
      <w:proofErr w:type="spellStart"/>
      <w:r w:rsidR="00EA12DE" w:rsidRPr="00FA5CFF">
        <w:rPr>
          <w:color w:val="auto"/>
          <w:sz w:val="28"/>
          <w:szCs w:val="28"/>
          <w:lang w:val="uk-UA"/>
        </w:rPr>
        <w:t>геронтология</w:t>
      </w:r>
      <w:proofErr w:type="spellEnd"/>
      <w:r w:rsidR="00EA12DE" w:rsidRPr="00FA5CFF">
        <w:rPr>
          <w:color w:val="auto"/>
          <w:sz w:val="28"/>
          <w:szCs w:val="28"/>
          <w:lang w:val="uk-UA"/>
        </w:rPr>
        <w:t xml:space="preserve">. – 2009. </w:t>
      </w:r>
      <w:r>
        <w:rPr>
          <w:sz w:val="28"/>
          <w:szCs w:val="28"/>
          <w:lang w:val="uk-UA"/>
        </w:rPr>
        <w:t xml:space="preserve">– </w:t>
      </w:r>
      <w:r w:rsidR="00EA12DE" w:rsidRPr="00FA5CFF">
        <w:rPr>
          <w:color w:val="auto"/>
          <w:sz w:val="28"/>
          <w:szCs w:val="28"/>
          <w:lang w:val="uk-UA"/>
        </w:rPr>
        <w:t>№ 12. – Т. 15</w:t>
      </w:r>
      <w:r>
        <w:rPr>
          <w:color w:val="auto"/>
          <w:sz w:val="28"/>
          <w:szCs w:val="28"/>
          <w:lang w:val="uk-UA"/>
        </w:rPr>
        <w:t>.</w:t>
      </w:r>
      <w:r w:rsidRPr="00734EB0">
        <w:rPr>
          <w:sz w:val="28"/>
          <w:szCs w:val="28"/>
          <w:lang w:val="uk-UA"/>
        </w:rPr>
        <w:t xml:space="preserve"> </w:t>
      </w:r>
      <w:r>
        <w:rPr>
          <w:sz w:val="28"/>
          <w:szCs w:val="28"/>
          <w:lang w:val="uk-UA"/>
        </w:rPr>
        <w:t>–</w:t>
      </w:r>
      <w:r w:rsidR="00EA12DE" w:rsidRPr="00FA5CFF">
        <w:rPr>
          <w:color w:val="auto"/>
          <w:sz w:val="28"/>
          <w:szCs w:val="28"/>
          <w:lang w:val="uk-UA"/>
        </w:rPr>
        <w:t xml:space="preserve"> С. 19</w:t>
      </w:r>
      <w:r>
        <w:rPr>
          <w:sz w:val="28"/>
          <w:szCs w:val="28"/>
          <w:lang w:val="uk-UA"/>
        </w:rPr>
        <w:t>–</w:t>
      </w:r>
      <w:r w:rsidR="00EA12DE" w:rsidRPr="00FA5CFF">
        <w:rPr>
          <w:color w:val="auto"/>
          <w:sz w:val="28"/>
          <w:szCs w:val="28"/>
          <w:lang w:val="uk-UA"/>
        </w:rPr>
        <w:t xml:space="preserve">22. </w:t>
      </w:r>
    </w:p>
    <w:p w:rsidR="00C9697A" w:rsidRPr="00FA5CFF" w:rsidRDefault="00C9697A" w:rsidP="009A0D40">
      <w:pPr>
        <w:pStyle w:val="a3"/>
        <w:numPr>
          <w:ilvl w:val="0"/>
          <w:numId w:val="15"/>
        </w:numPr>
        <w:spacing w:after="0" w:line="360" w:lineRule="auto"/>
        <w:ind w:left="426" w:hanging="426"/>
        <w:jc w:val="both"/>
        <w:rPr>
          <w:rFonts w:ascii="Times New Roman" w:hAnsi="Times New Roman" w:cs="Times New Roman"/>
          <w:sz w:val="28"/>
          <w:szCs w:val="28"/>
          <w:lang w:val="uk-UA"/>
        </w:rPr>
      </w:pPr>
      <w:proofErr w:type="spellStart"/>
      <w:r w:rsidRPr="00FA5CFF">
        <w:rPr>
          <w:rFonts w:ascii="Times New Roman" w:hAnsi="Times New Roman" w:cs="Times New Roman"/>
          <w:sz w:val="28"/>
          <w:szCs w:val="28"/>
          <w:lang w:val="uk-UA"/>
        </w:rPr>
        <w:t>Рямов</w:t>
      </w:r>
      <w:proofErr w:type="spellEnd"/>
      <w:r w:rsidRPr="00FA5CFF">
        <w:rPr>
          <w:rFonts w:ascii="Times New Roman" w:hAnsi="Times New Roman" w:cs="Times New Roman"/>
          <w:sz w:val="28"/>
          <w:szCs w:val="28"/>
          <w:lang w:val="uk-UA"/>
        </w:rPr>
        <w:t xml:space="preserve"> К.</w:t>
      </w:r>
      <w:r w:rsidR="00734EB0">
        <w:rPr>
          <w:rFonts w:ascii="Times New Roman" w:hAnsi="Times New Roman" w:cs="Times New Roman"/>
          <w:sz w:val="28"/>
          <w:szCs w:val="28"/>
          <w:lang w:val="uk-UA"/>
        </w:rPr>
        <w:t xml:space="preserve"> </w:t>
      </w:r>
      <w:r w:rsidRPr="00FA5CFF">
        <w:rPr>
          <w:rFonts w:ascii="Times New Roman" w:hAnsi="Times New Roman" w:cs="Times New Roman"/>
          <w:sz w:val="28"/>
          <w:szCs w:val="28"/>
          <w:lang w:val="uk-UA"/>
        </w:rPr>
        <w:t xml:space="preserve">А. </w:t>
      </w:r>
      <w:proofErr w:type="spellStart"/>
      <w:r w:rsidRPr="00FA5CFF">
        <w:rPr>
          <w:rFonts w:ascii="Times New Roman" w:hAnsi="Times New Roman" w:cs="Times New Roman"/>
          <w:sz w:val="28"/>
          <w:szCs w:val="28"/>
          <w:lang w:val="uk-UA"/>
        </w:rPr>
        <w:t>Физическая</w:t>
      </w:r>
      <w:proofErr w:type="spellEnd"/>
      <w:r w:rsidRPr="00FA5CFF">
        <w:rPr>
          <w:rFonts w:ascii="Times New Roman" w:hAnsi="Times New Roman" w:cs="Times New Roman"/>
          <w:sz w:val="28"/>
          <w:szCs w:val="28"/>
          <w:lang w:val="uk-UA"/>
        </w:rPr>
        <w:t xml:space="preserve"> культура и </w:t>
      </w:r>
      <w:proofErr w:type="spellStart"/>
      <w:r w:rsidRPr="00FA5CFF">
        <w:rPr>
          <w:rFonts w:ascii="Times New Roman" w:hAnsi="Times New Roman" w:cs="Times New Roman"/>
          <w:sz w:val="28"/>
          <w:szCs w:val="28"/>
          <w:lang w:val="uk-UA"/>
        </w:rPr>
        <w:t>проблемы</w:t>
      </w:r>
      <w:proofErr w:type="spellEnd"/>
      <w:r w:rsidRPr="00FA5CFF">
        <w:rPr>
          <w:rFonts w:ascii="Times New Roman" w:hAnsi="Times New Roman" w:cs="Times New Roman"/>
          <w:sz w:val="28"/>
          <w:szCs w:val="28"/>
          <w:lang w:val="uk-UA"/>
        </w:rPr>
        <w:t xml:space="preserve"> </w:t>
      </w:r>
      <w:proofErr w:type="spellStart"/>
      <w:r w:rsidRPr="00FA5CFF">
        <w:rPr>
          <w:rFonts w:ascii="Times New Roman" w:hAnsi="Times New Roman" w:cs="Times New Roman"/>
          <w:sz w:val="28"/>
          <w:szCs w:val="28"/>
          <w:lang w:val="uk-UA"/>
        </w:rPr>
        <w:t>здоровьесбережения</w:t>
      </w:r>
      <w:proofErr w:type="spellEnd"/>
      <w:r w:rsidRPr="00FA5CFF">
        <w:rPr>
          <w:rFonts w:ascii="Times New Roman" w:hAnsi="Times New Roman" w:cs="Times New Roman"/>
          <w:sz w:val="28"/>
          <w:szCs w:val="28"/>
          <w:lang w:val="uk-UA"/>
        </w:rPr>
        <w:t xml:space="preserve"> людей </w:t>
      </w:r>
      <w:proofErr w:type="spellStart"/>
      <w:r w:rsidRPr="00FA5CFF">
        <w:rPr>
          <w:rFonts w:ascii="Times New Roman" w:hAnsi="Times New Roman" w:cs="Times New Roman"/>
          <w:sz w:val="28"/>
          <w:szCs w:val="28"/>
          <w:lang w:val="uk-UA"/>
        </w:rPr>
        <w:t>пожилого</w:t>
      </w:r>
      <w:proofErr w:type="spellEnd"/>
      <w:r w:rsidRPr="00FA5CFF">
        <w:rPr>
          <w:rFonts w:ascii="Times New Roman" w:hAnsi="Times New Roman" w:cs="Times New Roman"/>
          <w:sz w:val="28"/>
          <w:szCs w:val="28"/>
          <w:lang w:val="uk-UA"/>
        </w:rPr>
        <w:t xml:space="preserve"> </w:t>
      </w:r>
      <w:proofErr w:type="spellStart"/>
      <w:r w:rsidRPr="00FA5CFF">
        <w:rPr>
          <w:rFonts w:ascii="Times New Roman" w:hAnsi="Times New Roman" w:cs="Times New Roman"/>
          <w:sz w:val="28"/>
          <w:szCs w:val="28"/>
          <w:lang w:val="uk-UA"/>
        </w:rPr>
        <w:t>возраста</w:t>
      </w:r>
      <w:proofErr w:type="spellEnd"/>
      <w:r w:rsidRPr="00FA5CFF">
        <w:rPr>
          <w:rFonts w:ascii="Times New Roman" w:hAnsi="Times New Roman" w:cs="Times New Roman"/>
          <w:sz w:val="28"/>
          <w:szCs w:val="28"/>
          <w:lang w:val="uk-UA"/>
        </w:rPr>
        <w:t xml:space="preserve"> </w:t>
      </w:r>
      <w:r w:rsidR="00734EB0">
        <w:rPr>
          <w:rFonts w:ascii="Times New Roman" w:hAnsi="Times New Roman" w:cs="Times New Roman"/>
          <w:sz w:val="28"/>
          <w:szCs w:val="28"/>
          <w:lang w:val="uk-UA"/>
        </w:rPr>
        <w:t xml:space="preserve">/ К. А. </w:t>
      </w:r>
      <w:proofErr w:type="spellStart"/>
      <w:r w:rsidR="00734EB0">
        <w:rPr>
          <w:rFonts w:ascii="Times New Roman" w:hAnsi="Times New Roman" w:cs="Times New Roman"/>
          <w:sz w:val="28"/>
          <w:szCs w:val="28"/>
          <w:lang w:val="uk-UA"/>
        </w:rPr>
        <w:t>Рямов</w:t>
      </w:r>
      <w:proofErr w:type="spellEnd"/>
      <w:r w:rsidR="00734EB0">
        <w:rPr>
          <w:rFonts w:ascii="Times New Roman" w:hAnsi="Times New Roman" w:cs="Times New Roman"/>
          <w:sz w:val="28"/>
          <w:szCs w:val="28"/>
          <w:lang w:val="uk-UA"/>
        </w:rPr>
        <w:t xml:space="preserve"> </w:t>
      </w:r>
      <w:r w:rsidRPr="00FA5CFF">
        <w:rPr>
          <w:rFonts w:ascii="Times New Roman" w:hAnsi="Times New Roman" w:cs="Times New Roman"/>
          <w:sz w:val="28"/>
          <w:szCs w:val="28"/>
          <w:lang w:val="uk-UA"/>
        </w:rPr>
        <w:t xml:space="preserve">// </w:t>
      </w:r>
      <w:proofErr w:type="spellStart"/>
      <w:r w:rsidRPr="00FA5CFF">
        <w:rPr>
          <w:rFonts w:ascii="Times New Roman" w:hAnsi="Times New Roman" w:cs="Times New Roman"/>
          <w:sz w:val="28"/>
          <w:szCs w:val="28"/>
          <w:lang w:val="uk-UA"/>
        </w:rPr>
        <w:t>Образование</w:t>
      </w:r>
      <w:proofErr w:type="spellEnd"/>
      <w:r w:rsidRPr="00FA5CFF">
        <w:rPr>
          <w:rFonts w:ascii="Times New Roman" w:hAnsi="Times New Roman" w:cs="Times New Roman"/>
          <w:sz w:val="28"/>
          <w:szCs w:val="28"/>
          <w:lang w:val="uk-UA"/>
        </w:rPr>
        <w:t xml:space="preserve"> в </w:t>
      </w:r>
      <w:proofErr w:type="spellStart"/>
      <w:r w:rsidRPr="00FA5CFF">
        <w:rPr>
          <w:rFonts w:ascii="Times New Roman" w:hAnsi="Times New Roman" w:cs="Times New Roman"/>
          <w:sz w:val="28"/>
          <w:szCs w:val="28"/>
          <w:lang w:val="uk-UA"/>
        </w:rPr>
        <w:t>Уральском</w:t>
      </w:r>
      <w:proofErr w:type="spellEnd"/>
      <w:r w:rsidRPr="00FA5CFF">
        <w:rPr>
          <w:rFonts w:ascii="Times New Roman" w:hAnsi="Times New Roman" w:cs="Times New Roman"/>
          <w:sz w:val="28"/>
          <w:szCs w:val="28"/>
          <w:lang w:val="uk-UA"/>
        </w:rPr>
        <w:t xml:space="preserve"> </w:t>
      </w:r>
      <w:proofErr w:type="spellStart"/>
      <w:r w:rsidRPr="00FA5CFF">
        <w:rPr>
          <w:rFonts w:ascii="Times New Roman" w:hAnsi="Times New Roman" w:cs="Times New Roman"/>
          <w:sz w:val="28"/>
          <w:szCs w:val="28"/>
          <w:lang w:val="uk-UA"/>
        </w:rPr>
        <w:t>регионе</w:t>
      </w:r>
      <w:proofErr w:type="spellEnd"/>
      <w:r w:rsidRPr="00FA5CFF">
        <w:rPr>
          <w:rFonts w:ascii="Times New Roman" w:hAnsi="Times New Roman" w:cs="Times New Roman"/>
          <w:sz w:val="28"/>
          <w:szCs w:val="28"/>
          <w:lang w:val="uk-UA"/>
        </w:rPr>
        <w:t xml:space="preserve">: </w:t>
      </w:r>
      <w:proofErr w:type="spellStart"/>
      <w:r w:rsidRPr="00FA5CFF">
        <w:rPr>
          <w:rFonts w:ascii="Times New Roman" w:hAnsi="Times New Roman" w:cs="Times New Roman"/>
          <w:sz w:val="28"/>
          <w:szCs w:val="28"/>
          <w:lang w:val="uk-UA"/>
        </w:rPr>
        <w:t>науч</w:t>
      </w:r>
      <w:proofErr w:type="spellEnd"/>
      <w:r w:rsidRPr="00FA5CFF">
        <w:rPr>
          <w:rFonts w:ascii="Times New Roman" w:hAnsi="Times New Roman" w:cs="Times New Roman"/>
          <w:sz w:val="28"/>
          <w:szCs w:val="28"/>
          <w:lang w:val="uk-UA"/>
        </w:rPr>
        <w:t xml:space="preserve">. </w:t>
      </w:r>
      <w:proofErr w:type="spellStart"/>
      <w:r w:rsidRPr="00FA5CFF">
        <w:rPr>
          <w:rFonts w:ascii="Times New Roman" w:hAnsi="Times New Roman" w:cs="Times New Roman"/>
          <w:sz w:val="28"/>
          <w:szCs w:val="28"/>
          <w:lang w:val="uk-UA"/>
        </w:rPr>
        <w:t>основы</w:t>
      </w:r>
      <w:proofErr w:type="spellEnd"/>
      <w:r w:rsidRPr="00FA5CFF">
        <w:rPr>
          <w:rFonts w:ascii="Times New Roman" w:hAnsi="Times New Roman" w:cs="Times New Roman"/>
          <w:sz w:val="28"/>
          <w:szCs w:val="28"/>
          <w:lang w:val="uk-UA"/>
        </w:rPr>
        <w:t xml:space="preserve">: тез. </w:t>
      </w:r>
      <w:proofErr w:type="spellStart"/>
      <w:r w:rsidRPr="00FA5CFF">
        <w:rPr>
          <w:rFonts w:ascii="Times New Roman" w:hAnsi="Times New Roman" w:cs="Times New Roman"/>
          <w:sz w:val="28"/>
          <w:szCs w:val="28"/>
          <w:lang w:val="uk-UA"/>
        </w:rPr>
        <w:t>доп</w:t>
      </w:r>
      <w:proofErr w:type="spellEnd"/>
      <w:r w:rsidRPr="00FA5CFF">
        <w:rPr>
          <w:rFonts w:ascii="Times New Roman" w:hAnsi="Times New Roman" w:cs="Times New Roman"/>
          <w:sz w:val="28"/>
          <w:szCs w:val="28"/>
          <w:lang w:val="uk-UA"/>
        </w:rPr>
        <w:t xml:space="preserve">. III </w:t>
      </w:r>
      <w:proofErr w:type="spellStart"/>
      <w:r w:rsidRPr="00FA5CFF">
        <w:rPr>
          <w:rFonts w:ascii="Times New Roman" w:hAnsi="Times New Roman" w:cs="Times New Roman"/>
          <w:sz w:val="28"/>
          <w:szCs w:val="28"/>
          <w:lang w:val="uk-UA"/>
        </w:rPr>
        <w:t>науч.-практ</w:t>
      </w:r>
      <w:proofErr w:type="spellEnd"/>
      <w:r w:rsidRPr="00FA5CFF">
        <w:rPr>
          <w:rFonts w:ascii="Times New Roman" w:hAnsi="Times New Roman" w:cs="Times New Roman"/>
          <w:sz w:val="28"/>
          <w:szCs w:val="28"/>
          <w:lang w:val="uk-UA"/>
        </w:rPr>
        <w:t xml:space="preserve">. </w:t>
      </w:r>
      <w:proofErr w:type="spellStart"/>
      <w:r w:rsidRPr="00FA5CFF">
        <w:rPr>
          <w:rFonts w:ascii="Times New Roman" w:hAnsi="Times New Roman" w:cs="Times New Roman"/>
          <w:sz w:val="28"/>
          <w:szCs w:val="28"/>
          <w:lang w:val="uk-UA"/>
        </w:rPr>
        <w:t>конф</w:t>
      </w:r>
      <w:proofErr w:type="spellEnd"/>
      <w:r w:rsidRPr="00FA5CFF">
        <w:rPr>
          <w:rFonts w:ascii="Times New Roman" w:hAnsi="Times New Roman" w:cs="Times New Roman"/>
          <w:sz w:val="28"/>
          <w:szCs w:val="28"/>
          <w:lang w:val="uk-UA"/>
        </w:rPr>
        <w:t xml:space="preserve">. </w:t>
      </w:r>
      <w:proofErr w:type="spellStart"/>
      <w:r w:rsidRPr="00FA5CFF">
        <w:rPr>
          <w:rFonts w:ascii="Times New Roman" w:hAnsi="Times New Roman" w:cs="Times New Roman"/>
          <w:sz w:val="28"/>
          <w:szCs w:val="28"/>
          <w:lang w:val="uk-UA"/>
        </w:rPr>
        <w:t>Екатеринбург</w:t>
      </w:r>
      <w:proofErr w:type="spellEnd"/>
      <w:r w:rsidRPr="00FA5CFF">
        <w:rPr>
          <w:rFonts w:ascii="Times New Roman" w:hAnsi="Times New Roman" w:cs="Times New Roman"/>
          <w:sz w:val="28"/>
          <w:szCs w:val="28"/>
          <w:lang w:val="uk-UA"/>
        </w:rPr>
        <w:t>, 11</w:t>
      </w:r>
      <w:r w:rsidR="00734EB0">
        <w:rPr>
          <w:rFonts w:ascii="Times New Roman" w:hAnsi="Times New Roman" w:cs="Times New Roman"/>
          <w:sz w:val="28"/>
          <w:szCs w:val="28"/>
          <w:lang w:val="uk-UA"/>
        </w:rPr>
        <w:t>–</w:t>
      </w:r>
      <w:r w:rsidRPr="00FA5CFF">
        <w:rPr>
          <w:rFonts w:ascii="Times New Roman" w:hAnsi="Times New Roman" w:cs="Times New Roman"/>
          <w:sz w:val="28"/>
          <w:szCs w:val="28"/>
          <w:lang w:val="uk-UA"/>
        </w:rPr>
        <w:t xml:space="preserve">15 </w:t>
      </w:r>
      <w:proofErr w:type="spellStart"/>
      <w:r w:rsidRPr="00FA5CFF">
        <w:rPr>
          <w:rFonts w:ascii="Times New Roman" w:hAnsi="Times New Roman" w:cs="Times New Roman"/>
          <w:sz w:val="28"/>
          <w:szCs w:val="28"/>
          <w:lang w:val="uk-UA"/>
        </w:rPr>
        <w:t>апр</w:t>
      </w:r>
      <w:proofErr w:type="spellEnd"/>
      <w:r w:rsidRPr="00FA5CFF">
        <w:rPr>
          <w:rFonts w:ascii="Times New Roman" w:hAnsi="Times New Roman" w:cs="Times New Roman"/>
          <w:sz w:val="28"/>
          <w:szCs w:val="28"/>
          <w:lang w:val="uk-UA"/>
        </w:rPr>
        <w:t xml:space="preserve">. 2005 г. </w:t>
      </w:r>
      <w:proofErr w:type="spellStart"/>
      <w:r w:rsidRPr="00FA5CFF">
        <w:rPr>
          <w:rFonts w:ascii="Times New Roman" w:hAnsi="Times New Roman" w:cs="Times New Roman"/>
          <w:sz w:val="28"/>
          <w:szCs w:val="28"/>
          <w:lang w:val="uk-UA"/>
        </w:rPr>
        <w:t>Екатеринбург</w:t>
      </w:r>
      <w:proofErr w:type="spellEnd"/>
      <w:r w:rsidRPr="00FA5CFF">
        <w:rPr>
          <w:rFonts w:ascii="Times New Roman" w:hAnsi="Times New Roman" w:cs="Times New Roman"/>
          <w:sz w:val="28"/>
          <w:szCs w:val="28"/>
          <w:lang w:val="uk-UA"/>
        </w:rPr>
        <w:t xml:space="preserve">: </w:t>
      </w:r>
      <w:proofErr w:type="spellStart"/>
      <w:r w:rsidRPr="00FA5CFF">
        <w:rPr>
          <w:rFonts w:ascii="Times New Roman" w:hAnsi="Times New Roman" w:cs="Times New Roman"/>
          <w:sz w:val="28"/>
          <w:szCs w:val="28"/>
          <w:lang w:val="uk-UA"/>
        </w:rPr>
        <w:t>Изд-во</w:t>
      </w:r>
      <w:proofErr w:type="spellEnd"/>
      <w:r w:rsidRPr="00FA5CFF">
        <w:rPr>
          <w:rFonts w:ascii="Times New Roman" w:hAnsi="Times New Roman" w:cs="Times New Roman"/>
          <w:sz w:val="28"/>
          <w:szCs w:val="28"/>
          <w:lang w:val="uk-UA"/>
        </w:rPr>
        <w:t xml:space="preserve"> Рос. </w:t>
      </w:r>
      <w:proofErr w:type="spellStart"/>
      <w:r w:rsidRPr="00FA5CFF">
        <w:rPr>
          <w:rFonts w:ascii="Times New Roman" w:hAnsi="Times New Roman" w:cs="Times New Roman"/>
          <w:sz w:val="28"/>
          <w:szCs w:val="28"/>
          <w:lang w:val="uk-UA"/>
        </w:rPr>
        <w:t>гос</w:t>
      </w:r>
      <w:proofErr w:type="spellEnd"/>
      <w:r w:rsidRPr="00FA5CFF">
        <w:rPr>
          <w:rFonts w:ascii="Times New Roman" w:hAnsi="Times New Roman" w:cs="Times New Roman"/>
          <w:sz w:val="28"/>
          <w:szCs w:val="28"/>
          <w:lang w:val="uk-UA"/>
        </w:rPr>
        <w:t xml:space="preserve">. проф.-пед. </w:t>
      </w:r>
      <w:proofErr w:type="spellStart"/>
      <w:r w:rsidRPr="00FA5CFF">
        <w:rPr>
          <w:rFonts w:ascii="Times New Roman" w:hAnsi="Times New Roman" w:cs="Times New Roman"/>
          <w:sz w:val="28"/>
          <w:szCs w:val="28"/>
          <w:lang w:val="uk-UA"/>
        </w:rPr>
        <w:t>ун-та</w:t>
      </w:r>
      <w:proofErr w:type="spellEnd"/>
      <w:r w:rsidRPr="00FA5CFF">
        <w:rPr>
          <w:rFonts w:ascii="Times New Roman" w:hAnsi="Times New Roman" w:cs="Times New Roman"/>
          <w:sz w:val="28"/>
          <w:szCs w:val="28"/>
          <w:lang w:val="uk-UA"/>
        </w:rPr>
        <w:t>. – 2005. – С. 133</w:t>
      </w:r>
      <w:r w:rsidR="00734EB0">
        <w:rPr>
          <w:rFonts w:ascii="Times New Roman" w:hAnsi="Times New Roman" w:cs="Times New Roman"/>
          <w:sz w:val="28"/>
          <w:szCs w:val="28"/>
          <w:lang w:val="uk-UA"/>
        </w:rPr>
        <w:t>–</w:t>
      </w:r>
      <w:r w:rsidRPr="00FA5CFF">
        <w:rPr>
          <w:rFonts w:ascii="Times New Roman" w:hAnsi="Times New Roman" w:cs="Times New Roman"/>
          <w:sz w:val="28"/>
          <w:szCs w:val="28"/>
          <w:lang w:val="uk-UA"/>
        </w:rPr>
        <w:t>134.</w:t>
      </w:r>
    </w:p>
    <w:p w:rsidR="002D2EC8" w:rsidRPr="00FA5CFF" w:rsidRDefault="002D2EC8" w:rsidP="009A0D40">
      <w:pPr>
        <w:pStyle w:val="Default"/>
        <w:numPr>
          <w:ilvl w:val="0"/>
          <w:numId w:val="15"/>
        </w:numPr>
        <w:spacing w:line="360" w:lineRule="auto"/>
        <w:ind w:left="426" w:hanging="426"/>
        <w:jc w:val="both"/>
        <w:rPr>
          <w:color w:val="auto"/>
          <w:sz w:val="28"/>
          <w:szCs w:val="28"/>
          <w:lang w:val="uk-UA"/>
        </w:rPr>
      </w:pPr>
      <w:proofErr w:type="spellStart"/>
      <w:r w:rsidRPr="00FA5CFF">
        <w:rPr>
          <w:color w:val="auto"/>
          <w:sz w:val="28"/>
          <w:szCs w:val="28"/>
          <w:lang w:val="uk-UA"/>
        </w:rPr>
        <w:t>Современные</w:t>
      </w:r>
      <w:proofErr w:type="spellEnd"/>
      <w:r w:rsidRPr="00FA5CFF">
        <w:rPr>
          <w:color w:val="auto"/>
          <w:sz w:val="28"/>
          <w:szCs w:val="28"/>
          <w:lang w:val="uk-UA"/>
        </w:rPr>
        <w:t xml:space="preserve"> </w:t>
      </w:r>
      <w:proofErr w:type="spellStart"/>
      <w:r w:rsidRPr="00FA5CFF">
        <w:rPr>
          <w:color w:val="auto"/>
          <w:sz w:val="28"/>
          <w:szCs w:val="28"/>
          <w:lang w:val="uk-UA"/>
        </w:rPr>
        <w:t>проблемы</w:t>
      </w:r>
      <w:proofErr w:type="spellEnd"/>
      <w:r w:rsidRPr="00FA5CFF">
        <w:rPr>
          <w:color w:val="auto"/>
          <w:sz w:val="28"/>
          <w:szCs w:val="28"/>
          <w:lang w:val="uk-UA"/>
        </w:rPr>
        <w:t xml:space="preserve"> </w:t>
      </w:r>
      <w:proofErr w:type="spellStart"/>
      <w:r w:rsidRPr="00FA5CFF">
        <w:rPr>
          <w:color w:val="auto"/>
          <w:sz w:val="28"/>
          <w:szCs w:val="28"/>
          <w:lang w:val="uk-UA"/>
        </w:rPr>
        <w:t>рекреации</w:t>
      </w:r>
      <w:proofErr w:type="spellEnd"/>
      <w:r w:rsidRPr="00FA5CFF">
        <w:rPr>
          <w:color w:val="auto"/>
          <w:sz w:val="28"/>
          <w:szCs w:val="28"/>
          <w:lang w:val="uk-UA"/>
        </w:rPr>
        <w:t xml:space="preserve"> в </w:t>
      </w:r>
      <w:proofErr w:type="spellStart"/>
      <w:r w:rsidRPr="00FA5CFF">
        <w:rPr>
          <w:color w:val="auto"/>
          <w:sz w:val="28"/>
          <w:szCs w:val="28"/>
          <w:lang w:val="uk-UA"/>
        </w:rPr>
        <w:t>высшем</w:t>
      </w:r>
      <w:proofErr w:type="spellEnd"/>
      <w:r w:rsidRPr="00FA5CFF">
        <w:rPr>
          <w:color w:val="auto"/>
          <w:sz w:val="28"/>
          <w:szCs w:val="28"/>
          <w:lang w:val="uk-UA"/>
        </w:rPr>
        <w:t xml:space="preserve"> </w:t>
      </w:r>
      <w:proofErr w:type="spellStart"/>
      <w:r w:rsidRPr="00FA5CFF">
        <w:rPr>
          <w:color w:val="auto"/>
          <w:sz w:val="28"/>
          <w:szCs w:val="28"/>
          <w:lang w:val="uk-UA"/>
        </w:rPr>
        <w:t>учебном</w:t>
      </w:r>
      <w:proofErr w:type="spellEnd"/>
      <w:r w:rsidRPr="00FA5CFF">
        <w:rPr>
          <w:color w:val="auto"/>
          <w:sz w:val="28"/>
          <w:szCs w:val="28"/>
          <w:lang w:val="uk-UA"/>
        </w:rPr>
        <w:t xml:space="preserve"> </w:t>
      </w:r>
      <w:proofErr w:type="spellStart"/>
      <w:r w:rsidRPr="00FA5CFF">
        <w:rPr>
          <w:color w:val="auto"/>
          <w:sz w:val="28"/>
          <w:szCs w:val="28"/>
          <w:lang w:val="uk-UA"/>
        </w:rPr>
        <w:t>заведении</w:t>
      </w:r>
      <w:proofErr w:type="spellEnd"/>
      <w:r w:rsidRPr="00FA5CFF">
        <w:rPr>
          <w:color w:val="auto"/>
          <w:sz w:val="28"/>
          <w:szCs w:val="28"/>
          <w:lang w:val="uk-UA"/>
        </w:rPr>
        <w:t xml:space="preserve"> : </w:t>
      </w:r>
      <w:proofErr w:type="spellStart"/>
      <w:r w:rsidRPr="00FA5CFF">
        <w:rPr>
          <w:color w:val="auto"/>
          <w:sz w:val="28"/>
          <w:szCs w:val="28"/>
          <w:lang w:val="uk-UA"/>
        </w:rPr>
        <w:t>кол</w:t>
      </w:r>
      <w:proofErr w:type="spellEnd"/>
      <w:r w:rsidRPr="00FA5CFF">
        <w:rPr>
          <w:color w:val="auto"/>
          <w:sz w:val="28"/>
          <w:szCs w:val="28"/>
          <w:lang w:val="uk-UA"/>
        </w:rPr>
        <w:t xml:space="preserve">. </w:t>
      </w:r>
      <w:proofErr w:type="spellStart"/>
      <w:r w:rsidRPr="00FA5CFF">
        <w:rPr>
          <w:color w:val="auto"/>
          <w:sz w:val="28"/>
          <w:szCs w:val="28"/>
          <w:lang w:val="uk-UA"/>
        </w:rPr>
        <w:t>моногр</w:t>
      </w:r>
      <w:proofErr w:type="spellEnd"/>
      <w:r w:rsidRPr="00FA5CFF">
        <w:rPr>
          <w:color w:val="auto"/>
          <w:sz w:val="28"/>
          <w:szCs w:val="28"/>
          <w:lang w:val="uk-UA"/>
        </w:rPr>
        <w:t>. / В. П.</w:t>
      </w:r>
      <w:r w:rsidR="00734EB0">
        <w:rPr>
          <w:color w:val="auto"/>
          <w:sz w:val="28"/>
          <w:szCs w:val="28"/>
          <w:lang w:val="uk-UA"/>
        </w:rPr>
        <w:t xml:space="preserve"> </w:t>
      </w:r>
      <w:r w:rsidRPr="00FA5CFF">
        <w:rPr>
          <w:color w:val="auto"/>
          <w:sz w:val="28"/>
          <w:szCs w:val="28"/>
          <w:lang w:val="uk-UA"/>
        </w:rPr>
        <w:t xml:space="preserve">Зайцев, Н. А. Олейник, И. К. Сонин [и др.] ; </w:t>
      </w:r>
      <w:proofErr w:type="spellStart"/>
      <w:r w:rsidRPr="00FA5CFF">
        <w:rPr>
          <w:color w:val="auto"/>
          <w:sz w:val="28"/>
          <w:szCs w:val="28"/>
          <w:lang w:val="uk-UA"/>
        </w:rPr>
        <w:t>под</w:t>
      </w:r>
      <w:proofErr w:type="spellEnd"/>
      <w:r w:rsidRPr="00FA5CFF">
        <w:rPr>
          <w:color w:val="auto"/>
          <w:sz w:val="28"/>
          <w:szCs w:val="28"/>
          <w:lang w:val="uk-UA"/>
        </w:rPr>
        <w:t xml:space="preserve"> ред. Н. А. Олейника, В. П. Зайцева. – Х</w:t>
      </w:r>
      <w:r w:rsidR="00734EB0">
        <w:rPr>
          <w:color w:val="auto"/>
          <w:sz w:val="28"/>
          <w:szCs w:val="28"/>
          <w:lang w:val="uk-UA"/>
        </w:rPr>
        <w:t>.</w:t>
      </w:r>
      <w:r w:rsidRPr="00FA5CFF">
        <w:rPr>
          <w:color w:val="auto"/>
          <w:sz w:val="28"/>
          <w:szCs w:val="28"/>
          <w:lang w:val="uk-UA"/>
        </w:rPr>
        <w:t>: ХГАФК, 2010. – 348 с.</w:t>
      </w:r>
    </w:p>
    <w:p w:rsidR="00116AA9" w:rsidRPr="00FA5CFF" w:rsidRDefault="00116AA9" w:rsidP="009A0D40">
      <w:pPr>
        <w:pStyle w:val="a3"/>
        <w:numPr>
          <w:ilvl w:val="0"/>
          <w:numId w:val="15"/>
        </w:numPr>
        <w:spacing w:after="0" w:line="360" w:lineRule="auto"/>
        <w:ind w:left="426" w:hanging="426"/>
        <w:jc w:val="both"/>
        <w:rPr>
          <w:rFonts w:ascii="Times New Roman" w:hAnsi="Times New Roman" w:cs="Times New Roman"/>
          <w:sz w:val="28"/>
          <w:szCs w:val="28"/>
          <w:lang w:val="uk-UA"/>
        </w:rPr>
      </w:pPr>
      <w:proofErr w:type="spellStart"/>
      <w:r w:rsidRPr="00FA5CFF">
        <w:rPr>
          <w:rFonts w:ascii="Times New Roman" w:hAnsi="Times New Roman" w:cs="Times New Roman"/>
          <w:sz w:val="28"/>
          <w:szCs w:val="28"/>
          <w:lang w:val="uk-UA"/>
        </w:rPr>
        <w:t>Стрельцов</w:t>
      </w:r>
      <w:proofErr w:type="spellEnd"/>
      <w:r w:rsidRPr="00FA5CFF">
        <w:rPr>
          <w:rFonts w:ascii="Times New Roman" w:hAnsi="Times New Roman" w:cs="Times New Roman"/>
          <w:sz w:val="28"/>
          <w:szCs w:val="28"/>
          <w:lang w:val="uk-UA"/>
        </w:rPr>
        <w:t xml:space="preserve"> Ю. А. </w:t>
      </w:r>
      <w:proofErr w:type="spellStart"/>
      <w:r w:rsidRPr="00FA5CFF">
        <w:rPr>
          <w:rFonts w:ascii="Times New Roman" w:hAnsi="Times New Roman" w:cs="Times New Roman"/>
          <w:sz w:val="28"/>
          <w:szCs w:val="28"/>
          <w:lang w:val="uk-UA"/>
        </w:rPr>
        <w:t>Социально-культурная</w:t>
      </w:r>
      <w:proofErr w:type="spellEnd"/>
      <w:r w:rsidRPr="00FA5CFF">
        <w:rPr>
          <w:rFonts w:ascii="Times New Roman" w:hAnsi="Times New Roman" w:cs="Times New Roman"/>
          <w:sz w:val="28"/>
          <w:szCs w:val="28"/>
          <w:lang w:val="uk-UA"/>
        </w:rPr>
        <w:t xml:space="preserve"> </w:t>
      </w:r>
      <w:proofErr w:type="spellStart"/>
      <w:r w:rsidRPr="00FA5CFF">
        <w:rPr>
          <w:rFonts w:ascii="Times New Roman" w:hAnsi="Times New Roman" w:cs="Times New Roman"/>
          <w:sz w:val="28"/>
          <w:szCs w:val="28"/>
          <w:lang w:val="uk-UA"/>
        </w:rPr>
        <w:t>деятельность</w:t>
      </w:r>
      <w:proofErr w:type="spellEnd"/>
      <w:r w:rsidRPr="00FA5CFF">
        <w:rPr>
          <w:rFonts w:ascii="Times New Roman" w:hAnsi="Times New Roman" w:cs="Times New Roman"/>
          <w:sz w:val="28"/>
          <w:szCs w:val="28"/>
          <w:lang w:val="uk-UA"/>
        </w:rPr>
        <w:t xml:space="preserve"> на </w:t>
      </w:r>
      <w:proofErr w:type="spellStart"/>
      <w:r w:rsidRPr="00FA5CFF">
        <w:rPr>
          <w:rFonts w:ascii="Times New Roman" w:hAnsi="Times New Roman" w:cs="Times New Roman"/>
          <w:sz w:val="28"/>
          <w:szCs w:val="28"/>
          <w:lang w:val="uk-UA"/>
        </w:rPr>
        <w:t>современном</w:t>
      </w:r>
      <w:proofErr w:type="spellEnd"/>
      <w:r w:rsidRPr="00FA5CFF">
        <w:rPr>
          <w:rFonts w:ascii="Times New Roman" w:hAnsi="Times New Roman" w:cs="Times New Roman"/>
          <w:sz w:val="28"/>
          <w:szCs w:val="28"/>
          <w:lang w:val="uk-UA"/>
        </w:rPr>
        <w:t xml:space="preserve"> </w:t>
      </w:r>
      <w:proofErr w:type="spellStart"/>
      <w:r w:rsidRPr="00FA5CFF">
        <w:rPr>
          <w:rFonts w:ascii="Times New Roman" w:hAnsi="Times New Roman" w:cs="Times New Roman"/>
          <w:sz w:val="28"/>
          <w:szCs w:val="28"/>
          <w:lang w:val="uk-UA"/>
        </w:rPr>
        <w:t>этапе</w:t>
      </w:r>
      <w:proofErr w:type="spellEnd"/>
      <w:r w:rsidRPr="00FA5CFF">
        <w:rPr>
          <w:rFonts w:ascii="Times New Roman" w:hAnsi="Times New Roman" w:cs="Times New Roman"/>
          <w:sz w:val="28"/>
          <w:szCs w:val="28"/>
          <w:lang w:val="uk-UA"/>
        </w:rPr>
        <w:t xml:space="preserve">: </w:t>
      </w:r>
      <w:proofErr w:type="spellStart"/>
      <w:r w:rsidRPr="00FA5CFF">
        <w:rPr>
          <w:rFonts w:ascii="Times New Roman" w:hAnsi="Times New Roman" w:cs="Times New Roman"/>
          <w:sz w:val="28"/>
          <w:szCs w:val="28"/>
          <w:lang w:val="uk-UA"/>
        </w:rPr>
        <w:t>тенденции</w:t>
      </w:r>
      <w:proofErr w:type="spellEnd"/>
      <w:r w:rsidRPr="00FA5CFF">
        <w:rPr>
          <w:rFonts w:ascii="Times New Roman" w:hAnsi="Times New Roman" w:cs="Times New Roman"/>
          <w:sz w:val="28"/>
          <w:szCs w:val="28"/>
          <w:lang w:val="uk-UA"/>
        </w:rPr>
        <w:t xml:space="preserve"> и </w:t>
      </w:r>
      <w:proofErr w:type="spellStart"/>
      <w:r w:rsidRPr="00FA5CFF">
        <w:rPr>
          <w:rFonts w:ascii="Times New Roman" w:hAnsi="Times New Roman" w:cs="Times New Roman"/>
          <w:sz w:val="28"/>
          <w:szCs w:val="28"/>
          <w:lang w:val="uk-UA"/>
        </w:rPr>
        <w:t>перспективы</w:t>
      </w:r>
      <w:proofErr w:type="spellEnd"/>
      <w:r w:rsidRPr="00FA5CFF">
        <w:rPr>
          <w:rFonts w:ascii="Times New Roman" w:hAnsi="Times New Roman" w:cs="Times New Roman"/>
          <w:sz w:val="28"/>
          <w:szCs w:val="28"/>
          <w:lang w:val="uk-UA"/>
        </w:rPr>
        <w:t xml:space="preserve"> </w:t>
      </w:r>
      <w:proofErr w:type="spellStart"/>
      <w:r w:rsidRPr="00FA5CFF">
        <w:rPr>
          <w:rFonts w:ascii="Times New Roman" w:hAnsi="Times New Roman" w:cs="Times New Roman"/>
          <w:sz w:val="28"/>
          <w:szCs w:val="28"/>
          <w:lang w:val="uk-UA"/>
        </w:rPr>
        <w:t>развития</w:t>
      </w:r>
      <w:proofErr w:type="spellEnd"/>
      <w:r w:rsidRPr="00FA5CFF">
        <w:rPr>
          <w:rFonts w:ascii="Times New Roman" w:hAnsi="Times New Roman" w:cs="Times New Roman"/>
          <w:sz w:val="28"/>
          <w:szCs w:val="28"/>
          <w:lang w:val="uk-UA"/>
        </w:rPr>
        <w:t xml:space="preserve"> / Ю. А. </w:t>
      </w:r>
      <w:proofErr w:type="spellStart"/>
      <w:r w:rsidRPr="00FA5CFF">
        <w:rPr>
          <w:rFonts w:ascii="Times New Roman" w:hAnsi="Times New Roman" w:cs="Times New Roman"/>
          <w:sz w:val="28"/>
          <w:szCs w:val="28"/>
          <w:lang w:val="uk-UA"/>
        </w:rPr>
        <w:t>Стрельцов</w:t>
      </w:r>
      <w:proofErr w:type="spellEnd"/>
      <w:r w:rsidRPr="00FA5CFF">
        <w:rPr>
          <w:rFonts w:ascii="Times New Roman" w:hAnsi="Times New Roman" w:cs="Times New Roman"/>
          <w:sz w:val="28"/>
          <w:szCs w:val="28"/>
          <w:lang w:val="uk-UA"/>
        </w:rPr>
        <w:t xml:space="preserve"> // </w:t>
      </w:r>
      <w:proofErr w:type="spellStart"/>
      <w:r w:rsidRPr="00FA5CFF">
        <w:rPr>
          <w:rFonts w:ascii="Times New Roman" w:hAnsi="Times New Roman" w:cs="Times New Roman"/>
          <w:sz w:val="28"/>
          <w:szCs w:val="28"/>
          <w:lang w:val="uk-UA"/>
        </w:rPr>
        <w:t>Культурология</w:t>
      </w:r>
      <w:proofErr w:type="spellEnd"/>
      <w:r w:rsidRPr="00FA5CFF">
        <w:rPr>
          <w:rFonts w:ascii="Times New Roman" w:hAnsi="Times New Roman" w:cs="Times New Roman"/>
          <w:sz w:val="28"/>
          <w:szCs w:val="28"/>
          <w:lang w:val="uk-UA"/>
        </w:rPr>
        <w:t xml:space="preserve">: </w:t>
      </w:r>
      <w:proofErr w:type="spellStart"/>
      <w:r w:rsidRPr="00FA5CFF">
        <w:rPr>
          <w:rFonts w:ascii="Times New Roman" w:hAnsi="Times New Roman" w:cs="Times New Roman"/>
          <w:sz w:val="28"/>
          <w:szCs w:val="28"/>
          <w:lang w:val="uk-UA"/>
        </w:rPr>
        <w:t>новые</w:t>
      </w:r>
      <w:proofErr w:type="spellEnd"/>
      <w:r w:rsidRPr="00FA5CFF">
        <w:rPr>
          <w:rFonts w:ascii="Times New Roman" w:hAnsi="Times New Roman" w:cs="Times New Roman"/>
          <w:sz w:val="28"/>
          <w:szCs w:val="28"/>
          <w:lang w:val="uk-UA"/>
        </w:rPr>
        <w:t xml:space="preserve"> </w:t>
      </w:r>
      <w:proofErr w:type="spellStart"/>
      <w:r w:rsidRPr="00FA5CFF">
        <w:rPr>
          <w:rFonts w:ascii="Times New Roman" w:hAnsi="Times New Roman" w:cs="Times New Roman"/>
          <w:sz w:val="28"/>
          <w:szCs w:val="28"/>
          <w:lang w:val="uk-UA"/>
        </w:rPr>
        <w:t>подходы</w:t>
      </w:r>
      <w:proofErr w:type="spellEnd"/>
      <w:r w:rsidRPr="00FA5CFF">
        <w:rPr>
          <w:rFonts w:ascii="Times New Roman" w:hAnsi="Times New Roman" w:cs="Times New Roman"/>
          <w:sz w:val="28"/>
          <w:szCs w:val="28"/>
          <w:lang w:val="uk-UA"/>
        </w:rPr>
        <w:t xml:space="preserve"> : </w:t>
      </w:r>
      <w:proofErr w:type="spellStart"/>
      <w:r w:rsidRPr="00FA5CFF">
        <w:rPr>
          <w:rFonts w:ascii="Times New Roman" w:hAnsi="Times New Roman" w:cs="Times New Roman"/>
          <w:sz w:val="28"/>
          <w:szCs w:val="28"/>
          <w:lang w:val="uk-UA"/>
        </w:rPr>
        <w:t>альманах-ежегодник</w:t>
      </w:r>
      <w:proofErr w:type="spellEnd"/>
      <w:r w:rsidRPr="00FA5CFF">
        <w:rPr>
          <w:rFonts w:ascii="Times New Roman" w:hAnsi="Times New Roman" w:cs="Times New Roman"/>
          <w:sz w:val="28"/>
          <w:szCs w:val="28"/>
          <w:lang w:val="uk-UA"/>
        </w:rPr>
        <w:t>. – М.</w:t>
      </w:r>
      <w:r w:rsidR="00734EB0">
        <w:rPr>
          <w:rFonts w:ascii="Times New Roman" w:hAnsi="Times New Roman" w:cs="Times New Roman"/>
          <w:sz w:val="28"/>
          <w:szCs w:val="28"/>
          <w:lang w:val="uk-UA"/>
        </w:rPr>
        <w:t>: МГУК, 1998. </w:t>
      </w:r>
      <w:r w:rsidRPr="00FA5CFF">
        <w:rPr>
          <w:rFonts w:ascii="Times New Roman" w:hAnsi="Times New Roman" w:cs="Times New Roman"/>
          <w:sz w:val="28"/>
          <w:szCs w:val="28"/>
          <w:lang w:val="uk-UA"/>
        </w:rPr>
        <w:t xml:space="preserve">– № 3–4. – С. 68. </w:t>
      </w:r>
    </w:p>
    <w:p w:rsidR="00D16619" w:rsidRPr="00FA5CFF" w:rsidRDefault="00D16619" w:rsidP="009A0D40">
      <w:pPr>
        <w:pStyle w:val="a3"/>
        <w:numPr>
          <w:ilvl w:val="0"/>
          <w:numId w:val="15"/>
        </w:numPr>
        <w:autoSpaceDE w:val="0"/>
        <w:autoSpaceDN w:val="0"/>
        <w:adjustRightInd w:val="0"/>
        <w:spacing w:after="0" w:line="360" w:lineRule="auto"/>
        <w:ind w:left="426" w:hanging="426"/>
        <w:jc w:val="both"/>
        <w:rPr>
          <w:rFonts w:ascii="Times New Roman" w:eastAsia="Calibri" w:hAnsi="Times New Roman" w:cs="Times New Roman"/>
          <w:bCs/>
          <w:sz w:val="28"/>
          <w:szCs w:val="28"/>
          <w:lang w:val="uk-UA"/>
        </w:rPr>
      </w:pPr>
      <w:proofErr w:type="spellStart"/>
      <w:r w:rsidRPr="00FA5CFF">
        <w:rPr>
          <w:rFonts w:ascii="Times New Roman" w:hAnsi="Times New Roman" w:cs="Times New Roman"/>
          <w:sz w:val="28"/>
          <w:szCs w:val="28"/>
          <w:lang w:val="uk-UA"/>
        </w:rPr>
        <w:t>Ушакова</w:t>
      </w:r>
      <w:proofErr w:type="spellEnd"/>
      <w:r w:rsidRPr="00FA5CFF">
        <w:rPr>
          <w:rFonts w:ascii="Times New Roman" w:hAnsi="Times New Roman" w:cs="Times New Roman"/>
          <w:sz w:val="28"/>
          <w:szCs w:val="28"/>
          <w:lang w:val="uk-UA"/>
        </w:rPr>
        <w:t xml:space="preserve"> І.</w:t>
      </w:r>
      <w:r w:rsidR="00734EB0">
        <w:rPr>
          <w:rFonts w:ascii="Times New Roman" w:hAnsi="Times New Roman" w:cs="Times New Roman"/>
          <w:sz w:val="28"/>
          <w:szCs w:val="28"/>
          <w:lang w:val="uk-UA"/>
        </w:rPr>
        <w:t xml:space="preserve"> </w:t>
      </w:r>
      <w:r w:rsidRPr="00FA5CFF">
        <w:rPr>
          <w:rFonts w:ascii="Times New Roman" w:hAnsi="Times New Roman" w:cs="Times New Roman"/>
          <w:sz w:val="28"/>
          <w:szCs w:val="28"/>
          <w:lang w:val="uk-UA"/>
        </w:rPr>
        <w:t>М. Геронтопсихологія</w:t>
      </w:r>
      <w:r w:rsidR="00734EB0">
        <w:rPr>
          <w:rFonts w:ascii="Times New Roman" w:hAnsi="Times New Roman" w:cs="Times New Roman"/>
          <w:sz w:val="28"/>
          <w:szCs w:val="28"/>
          <w:lang w:val="uk-UA"/>
        </w:rPr>
        <w:t xml:space="preserve"> </w:t>
      </w:r>
      <w:r w:rsidRPr="00FA5CFF">
        <w:rPr>
          <w:rFonts w:ascii="Times New Roman" w:hAnsi="Times New Roman" w:cs="Times New Roman"/>
          <w:sz w:val="28"/>
          <w:szCs w:val="28"/>
          <w:lang w:val="uk-UA"/>
        </w:rPr>
        <w:t>: підручник / І.</w:t>
      </w:r>
      <w:r w:rsidR="00734EB0">
        <w:rPr>
          <w:rFonts w:ascii="Times New Roman" w:hAnsi="Times New Roman" w:cs="Times New Roman"/>
          <w:sz w:val="28"/>
          <w:szCs w:val="28"/>
          <w:lang w:val="uk-UA"/>
        </w:rPr>
        <w:t xml:space="preserve"> </w:t>
      </w:r>
      <w:r w:rsidRPr="00FA5CFF">
        <w:rPr>
          <w:rFonts w:ascii="Times New Roman" w:hAnsi="Times New Roman" w:cs="Times New Roman"/>
          <w:sz w:val="28"/>
          <w:szCs w:val="28"/>
          <w:lang w:val="uk-UA"/>
        </w:rPr>
        <w:t xml:space="preserve">М. </w:t>
      </w:r>
      <w:proofErr w:type="spellStart"/>
      <w:r w:rsidRPr="00FA5CFF">
        <w:rPr>
          <w:rFonts w:ascii="Times New Roman" w:hAnsi="Times New Roman" w:cs="Times New Roman"/>
          <w:sz w:val="28"/>
          <w:szCs w:val="28"/>
          <w:lang w:val="uk-UA"/>
        </w:rPr>
        <w:t>Ушакова</w:t>
      </w:r>
      <w:proofErr w:type="spellEnd"/>
      <w:r w:rsidRPr="00FA5CFF">
        <w:rPr>
          <w:rFonts w:ascii="Times New Roman" w:hAnsi="Times New Roman" w:cs="Times New Roman"/>
          <w:sz w:val="28"/>
          <w:szCs w:val="28"/>
          <w:lang w:val="uk-UA"/>
        </w:rPr>
        <w:t>. – Х.: НУЦЗУ, 2014. – 236 с.</w:t>
      </w:r>
    </w:p>
    <w:p w:rsidR="00EA12DE" w:rsidRPr="00FA5CFF" w:rsidRDefault="00734EB0" w:rsidP="009A0D40">
      <w:pPr>
        <w:pStyle w:val="a3"/>
        <w:numPr>
          <w:ilvl w:val="0"/>
          <w:numId w:val="15"/>
        </w:numPr>
        <w:autoSpaceDE w:val="0"/>
        <w:autoSpaceDN w:val="0"/>
        <w:adjustRightInd w:val="0"/>
        <w:spacing w:after="0" w:line="360" w:lineRule="auto"/>
        <w:ind w:left="426" w:hanging="426"/>
        <w:jc w:val="both"/>
        <w:rPr>
          <w:rFonts w:ascii="Times New Roman" w:eastAsia="Calibri" w:hAnsi="Times New Roman" w:cs="Times New Roman"/>
          <w:bCs/>
          <w:sz w:val="28"/>
          <w:szCs w:val="28"/>
          <w:lang w:val="uk-UA"/>
        </w:rPr>
      </w:pPr>
      <w:proofErr w:type="spellStart"/>
      <w:r>
        <w:rPr>
          <w:rFonts w:ascii="Times New Roman" w:hAnsi="Times New Roman" w:cs="Times New Roman"/>
          <w:sz w:val="28"/>
          <w:szCs w:val="28"/>
          <w:lang w:val="uk-UA"/>
        </w:rPr>
        <w:lastRenderedPageBreak/>
        <w:t>Федякин</w:t>
      </w:r>
      <w:proofErr w:type="spellEnd"/>
      <w:r w:rsidR="00EA12DE" w:rsidRPr="00FA5CFF">
        <w:rPr>
          <w:rFonts w:ascii="Times New Roman" w:hAnsi="Times New Roman" w:cs="Times New Roman"/>
          <w:sz w:val="28"/>
          <w:szCs w:val="28"/>
          <w:lang w:val="uk-UA"/>
        </w:rPr>
        <w:t xml:space="preserve"> А.</w:t>
      </w:r>
      <w:r>
        <w:rPr>
          <w:rFonts w:ascii="Times New Roman" w:hAnsi="Times New Roman" w:cs="Times New Roman"/>
          <w:sz w:val="28"/>
          <w:szCs w:val="28"/>
          <w:lang w:val="uk-UA"/>
        </w:rPr>
        <w:t xml:space="preserve"> </w:t>
      </w:r>
      <w:r w:rsidR="00EA12DE" w:rsidRPr="00FA5CFF">
        <w:rPr>
          <w:rFonts w:ascii="Times New Roman" w:hAnsi="Times New Roman" w:cs="Times New Roman"/>
          <w:sz w:val="28"/>
          <w:szCs w:val="28"/>
          <w:lang w:val="uk-UA"/>
        </w:rPr>
        <w:t xml:space="preserve">А. </w:t>
      </w:r>
      <w:proofErr w:type="spellStart"/>
      <w:r w:rsidR="00EA12DE" w:rsidRPr="00FA5CFF">
        <w:rPr>
          <w:rFonts w:ascii="Times New Roman" w:hAnsi="Times New Roman" w:cs="Times New Roman"/>
          <w:sz w:val="28"/>
          <w:szCs w:val="28"/>
          <w:lang w:val="uk-UA"/>
        </w:rPr>
        <w:t>Теоретико-методические</w:t>
      </w:r>
      <w:proofErr w:type="spellEnd"/>
      <w:r w:rsidR="00EA12DE" w:rsidRPr="00FA5CFF">
        <w:rPr>
          <w:rFonts w:ascii="Times New Roman" w:hAnsi="Times New Roman" w:cs="Times New Roman"/>
          <w:sz w:val="28"/>
          <w:szCs w:val="28"/>
          <w:lang w:val="uk-UA"/>
        </w:rPr>
        <w:t xml:space="preserve"> </w:t>
      </w:r>
      <w:proofErr w:type="spellStart"/>
      <w:r w:rsidR="00EA12DE" w:rsidRPr="00FA5CFF">
        <w:rPr>
          <w:rFonts w:ascii="Times New Roman" w:hAnsi="Times New Roman" w:cs="Times New Roman"/>
          <w:sz w:val="28"/>
          <w:szCs w:val="28"/>
          <w:lang w:val="uk-UA"/>
        </w:rPr>
        <w:t>основы</w:t>
      </w:r>
      <w:proofErr w:type="spellEnd"/>
      <w:r w:rsidR="00EA12DE" w:rsidRPr="00FA5CFF">
        <w:rPr>
          <w:rFonts w:ascii="Times New Roman" w:hAnsi="Times New Roman" w:cs="Times New Roman"/>
          <w:sz w:val="28"/>
          <w:szCs w:val="28"/>
          <w:lang w:val="uk-UA"/>
        </w:rPr>
        <w:t xml:space="preserve"> </w:t>
      </w:r>
      <w:proofErr w:type="spellStart"/>
      <w:r w:rsidR="00EA12DE" w:rsidRPr="00FA5CFF">
        <w:rPr>
          <w:rFonts w:ascii="Times New Roman" w:hAnsi="Times New Roman" w:cs="Times New Roman"/>
          <w:sz w:val="28"/>
          <w:szCs w:val="28"/>
          <w:lang w:val="uk-UA"/>
        </w:rPr>
        <w:t>оздоровительного</w:t>
      </w:r>
      <w:proofErr w:type="spellEnd"/>
      <w:r w:rsidR="00EA12DE" w:rsidRPr="00FA5CFF">
        <w:rPr>
          <w:rFonts w:ascii="Times New Roman" w:hAnsi="Times New Roman" w:cs="Times New Roman"/>
          <w:sz w:val="28"/>
          <w:szCs w:val="28"/>
          <w:lang w:val="uk-UA"/>
        </w:rPr>
        <w:t xml:space="preserve"> </w:t>
      </w:r>
      <w:proofErr w:type="spellStart"/>
      <w:r w:rsidR="00EA12DE" w:rsidRPr="00FA5CFF">
        <w:rPr>
          <w:rFonts w:ascii="Times New Roman" w:hAnsi="Times New Roman" w:cs="Times New Roman"/>
          <w:sz w:val="28"/>
          <w:szCs w:val="28"/>
          <w:lang w:val="uk-UA"/>
        </w:rPr>
        <w:t>туризма</w:t>
      </w:r>
      <w:proofErr w:type="spellEnd"/>
      <w:r w:rsidR="00EA12DE" w:rsidRPr="00FA5CFF">
        <w:rPr>
          <w:rFonts w:ascii="Times New Roman" w:hAnsi="Times New Roman" w:cs="Times New Roman"/>
          <w:sz w:val="28"/>
          <w:szCs w:val="28"/>
          <w:lang w:val="uk-UA"/>
        </w:rPr>
        <w:t xml:space="preserve">: </w:t>
      </w:r>
      <w:proofErr w:type="spellStart"/>
      <w:r w:rsidR="00EA12DE" w:rsidRPr="00FA5CFF">
        <w:rPr>
          <w:rFonts w:ascii="Times New Roman" w:hAnsi="Times New Roman" w:cs="Times New Roman"/>
          <w:sz w:val="28"/>
          <w:szCs w:val="28"/>
          <w:lang w:val="uk-UA"/>
        </w:rPr>
        <w:t>Дисс</w:t>
      </w:r>
      <w:proofErr w:type="spellEnd"/>
      <w:r w:rsidR="00EA12DE" w:rsidRPr="00FA5CFF">
        <w:rPr>
          <w:rFonts w:ascii="Times New Roman" w:hAnsi="Times New Roman" w:cs="Times New Roman"/>
          <w:sz w:val="28"/>
          <w:szCs w:val="28"/>
          <w:lang w:val="uk-UA"/>
        </w:rPr>
        <w:t>. д-ра пед. наук: 13.00.04 / А.</w:t>
      </w:r>
      <w:r>
        <w:rPr>
          <w:rFonts w:ascii="Times New Roman" w:hAnsi="Times New Roman" w:cs="Times New Roman"/>
          <w:sz w:val="28"/>
          <w:szCs w:val="28"/>
          <w:lang w:val="uk-UA"/>
        </w:rPr>
        <w:t xml:space="preserve"> </w:t>
      </w:r>
      <w:r w:rsidR="00EA12DE" w:rsidRPr="00FA5CFF">
        <w:rPr>
          <w:rFonts w:ascii="Times New Roman" w:hAnsi="Times New Roman" w:cs="Times New Roman"/>
          <w:sz w:val="28"/>
          <w:szCs w:val="28"/>
          <w:lang w:val="uk-UA"/>
        </w:rPr>
        <w:t xml:space="preserve">А. </w:t>
      </w:r>
      <w:proofErr w:type="spellStart"/>
      <w:r w:rsidR="00EA12DE" w:rsidRPr="00FA5CFF">
        <w:rPr>
          <w:rFonts w:ascii="Times New Roman" w:hAnsi="Times New Roman" w:cs="Times New Roman"/>
          <w:sz w:val="28"/>
          <w:szCs w:val="28"/>
          <w:lang w:val="uk-UA"/>
        </w:rPr>
        <w:t>Федякин</w:t>
      </w:r>
      <w:proofErr w:type="spellEnd"/>
      <w:r w:rsidR="00EA12DE" w:rsidRPr="00FA5CFF">
        <w:rPr>
          <w:rFonts w:ascii="Times New Roman" w:hAnsi="Times New Roman" w:cs="Times New Roman"/>
          <w:sz w:val="28"/>
          <w:szCs w:val="28"/>
          <w:lang w:val="uk-UA"/>
        </w:rPr>
        <w:t xml:space="preserve">. – Майкоп, 2001. – 317 с. </w:t>
      </w:r>
    </w:p>
    <w:p w:rsidR="00EA12DE" w:rsidRPr="00FA5CFF" w:rsidRDefault="00EA12DE" w:rsidP="009A0D40">
      <w:pPr>
        <w:pStyle w:val="a3"/>
        <w:numPr>
          <w:ilvl w:val="0"/>
          <w:numId w:val="15"/>
        </w:numPr>
        <w:autoSpaceDE w:val="0"/>
        <w:autoSpaceDN w:val="0"/>
        <w:adjustRightInd w:val="0"/>
        <w:spacing w:after="0" w:line="360" w:lineRule="auto"/>
        <w:ind w:left="426" w:hanging="426"/>
        <w:jc w:val="both"/>
        <w:rPr>
          <w:rFonts w:ascii="Times New Roman" w:eastAsia="Calibri" w:hAnsi="Times New Roman" w:cs="Times New Roman"/>
          <w:bCs/>
          <w:sz w:val="28"/>
          <w:szCs w:val="28"/>
          <w:lang w:val="uk-UA"/>
        </w:rPr>
      </w:pPr>
      <w:r w:rsidRPr="00FA5CFF">
        <w:rPr>
          <w:rFonts w:ascii="Times New Roman" w:hAnsi="Times New Roman" w:cs="Times New Roman"/>
          <w:sz w:val="28"/>
          <w:szCs w:val="28"/>
          <w:lang w:val="uk-UA"/>
        </w:rPr>
        <w:t>Фёдорова</w:t>
      </w:r>
      <w:r w:rsidR="00734EB0">
        <w:rPr>
          <w:rFonts w:ascii="Times New Roman" w:hAnsi="Times New Roman" w:cs="Times New Roman"/>
          <w:sz w:val="28"/>
          <w:szCs w:val="28"/>
          <w:lang w:val="uk-UA"/>
        </w:rPr>
        <w:t xml:space="preserve"> </w:t>
      </w:r>
      <w:r w:rsidRPr="00FA5CFF">
        <w:rPr>
          <w:rFonts w:ascii="Times New Roman" w:hAnsi="Times New Roman" w:cs="Times New Roman"/>
          <w:sz w:val="28"/>
          <w:szCs w:val="28"/>
          <w:lang w:val="uk-UA"/>
        </w:rPr>
        <w:t>А.</w:t>
      </w:r>
      <w:r w:rsidR="00734EB0">
        <w:rPr>
          <w:rFonts w:ascii="Times New Roman" w:hAnsi="Times New Roman" w:cs="Times New Roman"/>
          <w:sz w:val="28"/>
          <w:szCs w:val="28"/>
          <w:lang w:val="uk-UA"/>
        </w:rPr>
        <w:t xml:space="preserve"> </w:t>
      </w:r>
      <w:r w:rsidRPr="00FA5CFF">
        <w:rPr>
          <w:rFonts w:ascii="Times New Roman" w:hAnsi="Times New Roman" w:cs="Times New Roman"/>
          <w:sz w:val="28"/>
          <w:szCs w:val="28"/>
          <w:lang w:val="uk-UA"/>
        </w:rPr>
        <w:t xml:space="preserve">Ю. </w:t>
      </w:r>
      <w:proofErr w:type="spellStart"/>
      <w:r w:rsidRPr="00FA5CFF">
        <w:rPr>
          <w:rFonts w:ascii="Times New Roman" w:hAnsi="Times New Roman" w:cs="Times New Roman"/>
          <w:sz w:val="28"/>
          <w:szCs w:val="28"/>
          <w:lang w:val="uk-UA"/>
        </w:rPr>
        <w:t>Технология</w:t>
      </w:r>
      <w:proofErr w:type="spellEnd"/>
      <w:r w:rsidRPr="00FA5CFF">
        <w:rPr>
          <w:rFonts w:ascii="Times New Roman" w:hAnsi="Times New Roman" w:cs="Times New Roman"/>
          <w:sz w:val="28"/>
          <w:szCs w:val="28"/>
          <w:lang w:val="uk-UA"/>
        </w:rPr>
        <w:t xml:space="preserve"> </w:t>
      </w:r>
      <w:proofErr w:type="spellStart"/>
      <w:r w:rsidRPr="00FA5CFF">
        <w:rPr>
          <w:rFonts w:ascii="Times New Roman" w:hAnsi="Times New Roman" w:cs="Times New Roman"/>
          <w:sz w:val="28"/>
          <w:szCs w:val="28"/>
          <w:lang w:val="uk-UA"/>
        </w:rPr>
        <w:t>проведения</w:t>
      </w:r>
      <w:proofErr w:type="spellEnd"/>
      <w:r w:rsidRPr="00FA5CFF">
        <w:rPr>
          <w:rFonts w:ascii="Times New Roman" w:hAnsi="Times New Roman" w:cs="Times New Roman"/>
          <w:sz w:val="28"/>
          <w:szCs w:val="28"/>
          <w:lang w:val="uk-UA"/>
        </w:rPr>
        <w:t xml:space="preserve"> занятий </w:t>
      </w:r>
      <w:proofErr w:type="spellStart"/>
      <w:r w:rsidRPr="00FA5CFF">
        <w:rPr>
          <w:rFonts w:ascii="Times New Roman" w:hAnsi="Times New Roman" w:cs="Times New Roman"/>
          <w:sz w:val="28"/>
          <w:szCs w:val="28"/>
          <w:lang w:val="uk-UA"/>
        </w:rPr>
        <w:t>гидроаэробикой</w:t>
      </w:r>
      <w:proofErr w:type="spellEnd"/>
      <w:r w:rsidRPr="00FA5CFF">
        <w:rPr>
          <w:rFonts w:ascii="Times New Roman" w:hAnsi="Times New Roman" w:cs="Times New Roman"/>
          <w:sz w:val="28"/>
          <w:szCs w:val="28"/>
          <w:lang w:val="uk-UA"/>
        </w:rPr>
        <w:t xml:space="preserve"> с людьми </w:t>
      </w:r>
      <w:proofErr w:type="spellStart"/>
      <w:r w:rsidRPr="00FA5CFF">
        <w:rPr>
          <w:rFonts w:ascii="Times New Roman" w:hAnsi="Times New Roman" w:cs="Times New Roman"/>
          <w:sz w:val="28"/>
          <w:szCs w:val="28"/>
          <w:lang w:val="uk-UA"/>
        </w:rPr>
        <w:t>пожилого</w:t>
      </w:r>
      <w:proofErr w:type="spellEnd"/>
      <w:r w:rsidRPr="00FA5CFF">
        <w:rPr>
          <w:rFonts w:ascii="Times New Roman" w:hAnsi="Times New Roman" w:cs="Times New Roman"/>
          <w:sz w:val="28"/>
          <w:szCs w:val="28"/>
          <w:lang w:val="uk-UA"/>
        </w:rPr>
        <w:t xml:space="preserve"> </w:t>
      </w:r>
      <w:proofErr w:type="spellStart"/>
      <w:r w:rsidRPr="00FA5CFF">
        <w:rPr>
          <w:rFonts w:ascii="Times New Roman" w:hAnsi="Times New Roman" w:cs="Times New Roman"/>
          <w:sz w:val="28"/>
          <w:szCs w:val="28"/>
          <w:lang w:val="uk-UA"/>
        </w:rPr>
        <w:t>возраста</w:t>
      </w:r>
      <w:proofErr w:type="spellEnd"/>
      <w:r w:rsidR="00734EB0">
        <w:rPr>
          <w:rFonts w:ascii="Times New Roman" w:hAnsi="Times New Roman" w:cs="Times New Roman"/>
          <w:sz w:val="28"/>
          <w:szCs w:val="28"/>
          <w:lang w:val="uk-UA"/>
        </w:rPr>
        <w:t xml:space="preserve"> </w:t>
      </w:r>
      <w:r w:rsidRPr="00FA5CFF">
        <w:rPr>
          <w:rFonts w:ascii="Times New Roman" w:hAnsi="Times New Roman" w:cs="Times New Roman"/>
          <w:sz w:val="28"/>
          <w:szCs w:val="28"/>
          <w:lang w:val="uk-UA"/>
        </w:rPr>
        <w:t xml:space="preserve">: </w:t>
      </w:r>
      <w:proofErr w:type="spellStart"/>
      <w:r w:rsidRPr="00FA5CFF">
        <w:rPr>
          <w:rFonts w:ascii="Times New Roman" w:hAnsi="Times New Roman" w:cs="Times New Roman"/>
          <w:sz w:val="28"/>
          <w:szCs w:val="28"/>
          <w:lang w:val="uk-UA"/>
        </w:rPr>
        <w:t>дисс</w:t>
      </w:r>
      <w:proofErr w:type="spellEnd"/>
      <w:r w:rsidRPr="00FA5CFF">
        <w:rPr>
          <w:rFonts w:ascii="Times New Roman" w:hAnsi="Times New Roman" w:cs="Times New Roman"/>
          <w:sz w:val="28"/>
          <w:szCs w:val="28"/>
          <w:lang w:val="uk-UA"/>
        </w:rPr>
        <w:t>. канд. пед. наук / А.</w:t>
      </w:r>
      <w:r w:rsidR="00734EB0">
        <w:rPr>
          <w:rFonts w:ascii="Times New Roman" w:hAnsi="Times New Roman" w:cs="Times New Roman"/>
          <w:sz w:val="28"/>
          <w:szCs w:val="28"/>
          <w:lang w:val="uk-UA"/>
        </w:rPr>
        <w:t xml:space="preserve"> </w:t>
      </w:r>
      <w:r w:rsidRPr="00FA5CFF">
        <w:rPr>
          <w:rFonts w:ascii="Times New Roman" w:hAnsi="Times New Roman" w:cs="Times New Roman"/>
          <w:sz w:val="28"/>
          <w:szCs w:val="28"/>
          <w:lang w:val="uk-UA"/>
        </w:rPr>
        <w:t>Ю.</w:t>
      </w:r>
      <w:r w:rsidR="00734EB0">
        <w:rPr>
          <w:rFonts w:ascii="Times New Roman" w:hAnsi="Times New Roman" w:cs="Times New Roman"/>
          <w:sz w:val="28"/>
          <w:szCs w:val="28"/>
          <w:lang w:val="uk-UA"/>
        </w:rPr>
        <w:t xml:space="preserve"> </w:t>
      </w:r>
      <w:r w:rsidRPr="00FA5CFF">
        <w:rPr>
          <w:rFonts w:ascii="Times New Roman" w:hAnsi="Times New Roman" w:cs="Times New Roman"/>
          <w:sz w:val="28"/>
          <w:szCs w:val="28"/>
          <w:lang w:val="uk-UA"/>
        </w:rPr>
        <w:t xml:space="preserve">Федотова. – СПб., 2003. – 170 с. </w:t>
      </w:r>
    </w:p>
    <w:p w:rsidR="00EA12DE" w:rsidRPr="00FA5CFF" w:rsidRDefault="00734EB0" w:rsidP="009A0D40">
      <w:pPr>
        <w:pStyle w:val="a3"/>
        <w:numPr>
          <w:ilvl w:val="0"/>
          <w:numId w:val="15"/>
        </w:numPr>
        <w:autoSpaceDE w:val="0"/>
        <w:autoSpaceDN w:val="0"/>
        <w:adjustRightInd w:val="0"/>
        <w:spacing w:after="0" w:line="360" w:lineRule="auto"/>
        <w:ind w:left="426" w:hanging="426"/>
        <w:jc w:val="both"/>
        <w:rPr>
          <w:rFonts w:ascii="Times New Roman" w:eastAsia="Calibri" w:hAnsi="Times New Roman" w:cs="Times New Roman"/>
          <w:bCs/>
          <w:sz w:val="28"/>
          <w:szCs w:val="28"/>
          <w:lang w:val="uk-UA"/>
        </w:rPr>
      </w:pPr>
      <w:r>
        <w:rPr>
          <w:rFonts w:ascii="Times New Roman" w:hAnsi="Times New Roman" w:cs="Times New Roman"/>
          <w:sz w:val="28"/>
          <w:szCs w:val="28"/>
          <w:lang w:val="uk-UA"/>
        </w:rPr>
        <w:t>Фёдорова</w:t>
      </w:r>
      <w:r w:rsidR="00EA12DE" w:rsidRPr="00FA5CFF">
        <w:rPr>
          <w:rFonts w:ascii="Times New Roman" w:hAnsi="Times New Roman" w:cs="Times New Roman"/>
          <w:sz w:val="28"/>
          <w:szCs w:val="28"/>
          <w:lang w:val="uk-UA"/>
        </w:rPr>
        <w:t xml:space="preserve"> Т.</w:t>
      </w:r>
      <w:r>
        <w:rPr>
          <w:rFonts w:ascii="Times New Roman" w:hAnsi="Times New Roman" w:cs="Times New Roman"/>
          <w:sz w:val="28"/>
          <w:szCs w:val="28"/>
          <w:lang w:val="uk-UA"/>
        </w:rPr>
        <w:t xml:space="preserve"> </w:t>
      </w:r>
      <w:r w:rsidR="00EA12DE" w:rsidRPr="00FA5CFF">
        <w:rPr>
          <w:rFonts w:ascii="Times New Roman" w:hAnsi="Times New Roman" w:cs="Times New Roman"/>
          <w:sz w:val="28"/>
          <w:szCs w:val="28"/>
          <w:lang w:val="uk-UA"/>
        </w:rPr>
        <w:t xml:space="preserve">А. </w:t>
      </w:r>
      <w:proofErr w:type="spellStart"/>
      <w:r w:rsidR="00EA12DE" w:rsidRPr="00FA5CFF">
        <w:rPr>
          <w:rFonts w:ascii="Times New Roman" w:hAnsi="Times New Roman" w:cs="Times New Roman"/>
          <w:sz w:val="28"/>
          <w:szCs w:val="28"/>
          <w:lang w:val="uk-UA"/>
        </w:rPr>
        <w:t>Педагогическая</w:t>
      </w:r>
      <w:proofErr w:type="spellEnd"/>
      <w:r w:rsidR="00EA12DE" w:rsidRPr="00FA5CFF">
        <w:rPr>
          <w:rFonts w:ascii="Times New Roman" w:hAnsi="Times New Roman" w:cs="Times New Roman"/>
          <w:sz w:val="28"/>
          <w:szCs w:val="28"/>
          <w:lang w:val="uk-UA"/>
        </w:rPr>
        <w:t xml:space="preserve"> модель </w:t>
      </w:r>
      <w:proofErr w:type="spellStart"/>
      <w:r w:rsidR="00EA12DE" w:rsidRPr="00FA5CFF">
        <w:rPr>
          <w:rFonts w:ascii="Times New Roman" w:hAnsi="Times New Roman" w:cs="Times New Roman"/>
          <w:sz w:val="28"/>
          <w:szCs w:val="28"/>
          <w:lang w:val="uk-UA"/>
        </w:rPr>
        <w:t>обучения</w:t>
      </w:r>
      <w:proofErr w:type="spellEnd"/>
      <w:r w:rsidR="00EA12DE" w:rsidRPr="00FA5CFF">
        <w:rPr>
          <w:rFonts w:ascii="Times New Roman" w:hAnsi="Times New Roman" w:cs="Times New Roman"/>
          <w:sz w:val="28"/>
          <w:szCs w:val="28"/>
          <w:lang w:val="uk-UA"/>
        </w:rPr>
        <w:t xml:space="preserve"> спортивному </w:t>
      </w:r>
      <w:proofErr w:type="spellStart"/>
      <w:r w:rsidR="00EA12DE" w:rsidRPr="00FA5CFF">
        <w:rPr>
          <w:rFonts w:ascii="Times New Roman" w:hAnsi="Times New Roman" w:cs="Times New Roman"/>
          <w:sz w:val="28"/>
          <w:szCs w:val="28"/>
          <w:lang w:val="uk-UA"/>
        </w:rPr>
        <w:t>ориентированию</w:t>
      </w:r>
      <w:proofErr w:type="spellEnd"/>
      <w:r w:rsidR="00EA12DE" w:rsidRPr="00FA5CFF">
        <w:rPr>
          <w:rFonts w:ascii="Times New Roman" w:hAnsi="Times New Roman" w:cs="Times New Roman"/>
          <w:sz w:val="28"/>
          <w:szCs w:val="28"/>
          <w:lang w:val="uk-UA"/>
        </w:rPr>
        <w:t xml:space="preserve"> </w:t>
      </w:r>
      <w:proofErr w:type="spellStart"/>
      <w:r w:rsidR="00EA12DE" w:rsidRPr="00FA5CFF">
        <w:rPr>
          <w:rFonts w:ascii="Times New Roman" w:hAnsi="Times New Roman" w:cs="Times New Roman"/>
          <w:sz w:val="28"/>
          <w:szCs w:val="28"/>
          <w:lang w:val="uk-UA"/>
        </w:rPr>
        <w:t>детей</w:t>
      </w:r>
      <w:proofErr w:type="spellEnd"/>
      <w:r w:rsidR="00EA12DE" w:rsidRPr="00FA5CFF">
        <w:rPr>
          <w:rFonts w:ascii="Times New Roman" w:hAnsi="Times New Roman" w:cs="Times New Roman"/>
          <w:sz w:val="28"/>
          <w:szCs w:val="28"/>
          <w:lang w:val="uk-UA"/>
        </w:rPr>
        <w:t xml:space="preserve"> с </w:t>
      </w:r>
      <w:proofErr w:type="spellStart"/>
      <w:r w:rsidR="00EA12DE" w:rsidRPr="00FA5CFF">
        <w:rPr>
          <w:rFonts w:ascii="Times New Roman" w:hAnsi="Times New Roman" w:cs="Times New Roman"/>
          <w:sz w:val="28"/>
          <w:szCs w:val="28"/>
          <w:lang w:val="uk-UA"/>
        </w:rPr>
        <w:t>нарушением</w:t>
      </w:r>
      <w:proofErr w:type="spellEnd"/>
      <w:r w:rsidR="00EA12DE" w:rsidRPr="00FA5CFF">
        <w:rPr>
          <w:rFonts w:ascii="Times New Roman" w:hAnsi="Times New Roman" w:cs="Times New Roman"/>
          <w:sz w:val="28"/>
          <w:szCs w:val="28"/>
          <w:lang w:val="uk-UA"/>
        </w:rPr>
        <w:t xml:space="preserve"> </w:t>
      </w:r>
      <w:proofErr w:type="spellStart"/>
      <w:r w:rsidR="00EA12DE" w:rsidRPr="00FA5CFF">
        <w:rPr>
          <w:rFonts w:ascii="Times New Roman" w:hAnsi="Times New Roman" w:cs="Times New Roman"/>
          <w:sz w:val="28"/>
          <w:szCs w:val="28"/>
          <w:lang w:val="uk-UA"/>
        </w:rPr>
        <w:t>слуха</w:t>
      </w:r>
      <w:proofErr w:type="spellEnd"/>
      <w:r w:rsidR="00EA12DE" w:rsidRPr="00FA5CFF">
        <w:rPr>
          <w:rFonts w:ascii="Times New Roman" w:hAnsi="Times New Roman" w:cs="Times New Roman"/>
          <w:sz w:val="28"/>
          <w:szCs w:val="28"/>
          <w:lang w:val="uk-UA"/>
        </w:rPr>
        <w:t xml:space="preserve"> на </w:t>
      </w:r>
      <w:proofErr w:type="spellStart"/>
      <w:r w:rsidR="00EA12DE" w:rsidRPr="00FA5CFF">
        <w:rPr>
          <w:rFonts w:ascii="Times New Roman" w:hAnsi="Times New Roman" w:cs="Times New Roman"/>
          <w:sz w:val="28"/>
          <w:szCs w:val="28"/>
          <w:lang w:val="uk-UA"/>
        </w:rPr>
        <w:t>основе</w:t>
      </w:r>
      <w:proofErr w:type="spellEnd"/>
      <w:r w:rsidR="00EA12DE" w:rsidRPr="00FA5CFF">
        <w:rPr>
          <w:rFonts w:ascii="Times New Roman" w:hAnsi="Times New Roman" w:cs="Times New Roman"/>
          <w:sz w:val="28"/>
          <w:szCs w:val="28"/>
          <w:lang w:val="uk-UA"/>
        </w:rPr>
        <w:t xml:space="preserve"> </w:t>
      </w:r>
      <w:proofErr w:type="spellStart"/>
      <w:r w:rsidR="00EA12DE" w:rsidRPr="00FA5CFF">
        <w:rPr>
          <w:rFonts w:ascii="Times New Roman" w:hAnsi="Times New Roman" w:cs="Times New Roman"/>
          <w:sz w:val="28"/>
          <w:szCs w:val="28"/>
          <w:lang w:val="uk-UA"/>
        </w:rPr>
        <w:t>использования</w:t>
      </w:r>
      <w:proofErr w:type="spellEnd"/>
      <w:r w:rsidR="00EA12DE" w:rsidRPr="00FA5CFF">
        <w:rPr>
          <w:rFonts w:ascii="Times New Roman" w:hAnsi="Times New Roman" w:cs="Times New Roman"/>
          <w:sz w:val="28"/>
          <w:szCs w:val="28"/>
          <w:lang w:val="uk-UA"/>
        </w:rPr>
        <w:t xml:space="preserve"> </w:t>
      </w:r>
      <w:proofErr w:type="spellStart"/>
      <w:r w:rsidR="00EA12DE" w:rsidRPr="00FA5CFF">
        <w:rPr>
          <w:rFonts w:ascii="Times New Roman" w:hAnsi="Times New Roman" w:cs="Times New Roman"/>
          <w:sz w:val="28"/>
          <w:szCs w:val="28"/>
          <w:lang w:val="uk-UA"/>
        </w:rPr>
        <w:t>упражнений</w:t>
      </w:r>
      <w:proofErr w:type="spellEnd"/>
      <w:r w:rsidR="00EA12DE" w:rsidRPr="00FA5CFF">
        <w:rPr>
          <w:rFonts w:ascii="Times New Roman" w:hAnsi="Times New Roman" w:cs="Times New Roman"/>
          <w:sz w:val="28"/>
          <w:szCs w:val="28"/>
          <w:lang w:val="uk-UA"/>
        </w:rPr>
        <w:t xml:space="preserve"> креативного </w:t>
      </w:r>
      <w:proofErr w:type="spellStart"/>
      <w:r w:rsidR="00EA12DE" w:rsidRPr="00FA5CFF">
        <w:rPr>
          <w:rFonts w:ascii="Times New Roman" w:hAnsi="Times New Roman" w:cs="Times New Roman"/>
          <w:sz w:val="28"/>
          <w:szCs w:val="28"/>
          <w:lang w:val="uk-UA"/>
        </w:rPr>
        <w:t>характера</w:t>
      </w:r>
      <w:proofErr w:type="spellEnd"/>
      <w:r>
        <w:rPr>
          <w:rFonts w:ascii="Times New Roman" w:hAnsi="Times New Roman" w:cs="Times New Roman"/>
          <w:sz w:val="28"/>
          <w:szCs w:val="28"/>
          <w:lang w:val="uk-UA"/>
        </w:rPr>
        <w:t xml:space="preserve"> </w:t>
      </w:r>
      <w:r w:rsidR="00EA12DE" w:rsidRPr="00FA5CFF">
        <w:rPr>
          <w:rFonts w:ascii="Times New Roman" w:hAnsi="Times New Roman" w:cs="Times New Roman"/>
          <w:sz w:val="28"/>
          <w:szCs w:val="28"/>
          <w:lang w:val="uk-UA"/>
        </w:rPr>
        <w:t xml:space="preserve">: </w:t>
      </w:r>
      <w:proofErr w:type="spellStart"/>
      <w:r w:rsidR="00EA12DE" w:rsidRPr="00FA5CFF">
        <w:rPr>
          <w:rFonts w:ascii="Times New Roman" w:hAnsi="Times New Roman" w:cs="Times New Roman"/>
          <w:sz w:val="28"/>
          <w:szCs w:val="28"/>
          <w:lang w:val="uk-UA"/>
        </w:rPr>
        <w:t>дисс</w:t>
      </w:r>
      <w:proofErr w:type="spellEnd"/>
      <w:r w:rsidR="00EA12DE" w:rsidRPr="00FA5CFF">
        <w:rPr>
          <w:rFonts w:ascii="Times New Roman" w:hAnsi="Times New Roman" w:cs="Times New Roman"/>
          <w:sz w:val="28"/>
          <w:szCs w:val="28"/>
          <w:lang w:val="uk-UA"/>
        </w:rPr>
        <w:t>. канд. пед. наук / Т.</w:t>
      </w:r>
      <w:r>
        <w:rPr>
          <w:rFonts w:ascii="Times New Roman" w:hAnsi="Times New Roman" w:cs="Times New Roman"/>
          <w:sz w:val="28"/>
          <w:szCs w:val="28"/>
          <w:lang w:val="uk-UA"/>
        </w:rPr>
        <w:t> А. </w:t>
      </w:r>
      <w:r w:rsidR="00EA12DE" w:rsidRPr="00FA5CFF">
        <w:rPr>
          <w:rFonts w:ascii="Times New Roman" w:hAnsi="Times New Roman" w:cs="Times New Roman"/>
          <w:sz w:val="28"/>
          <w:szCs w:val="28"/>
          <w:lang w:val="uk-UA"/>
        </w:rPr>
        <w:t xml:space="preserve">Фёдорова. – </w:t>
      </w:r>
      <w:proofErr w:type="spellStart"/>
      <w:r w:rsidR="00EA12DE" w:rsidRPr="00FA5CFF">
        <w:rPr>
          <w:rFonts w:ascii="Times New Roman" w:hAnsi="Times New Roman" w:cs="Times New Roman"/>
          <w:sz w:val="28"/>
          <w:szCs w:val="28"/>
          <w:lang w:val="uk-UA"/>
        </w:rPr>
        <w:t>Пермь</w:t>
      </w:r>
      <w:proofErr w:type="spellEnd"/>
      <w:r w:rsidR="00EA12DE" w:rsidRPr="00FA5CFF">
        <w:rPr>
          <w:rFonts w:ascii="Times New Roman" w:hAnsi="Times New Roman" w:cs="Times New Roman"/>
          <w:sz w:val="28"/>
          <w:szCs w:val="28"/>
          <w:lang w:val="uk-UA"/>
        </w:rPr>
        <w:t>, 2011</w:t>
      </w:r>
      <w:r w:rsidR="003D425E" w:rsidRPr="00FA5CFF">
        <w:rPr>
          <w:rFonts w:ascii="Times New Roman" w:hAnsi="Times New Roman" w:cs="Times New Roman"/>
          <w:sz w:val="28"/>
          <w:szCs w:val="28"/>
          <w:lang w:val="uk-UA"/>
        </w:rPr>
        <w:t>. – 159 </w:t>
      </w:r>
      <w:r w:rsidR="00EA12DE" w:rsidRPr="00FA5CFF">
        <w:rPr>
          <w:rFonts w:ascii="Times New Roman" w:hAnsi="Times New Roman" w:cs="Times New Roman"/>
          <w:sz w:val="28"/>
          <w:szCs w:val="28"/>
          <w:lang w:val="uk-UA"/>
        </w:rPr>
        <w:t>с.</w:t>
      </w:r>
    </w:p>
    <w:p w:rsidR="003D425E" w:rsidRPr="00FA5CFF" w:rsidRDefault="003D425E" w:rsidP="009A0D40">
      <w:pPr>
        <w:pStyle w:val="a3"/>
        <w:numPr>
          <w:ilvl w:val="0"/>
          <w:numId w:val="15"/>
        </w:numPr>
        <w:spacing w:after="0" w:line="360" w:lineRule="auto"/>
        <w:ind w:left="426" w:hanging="426"/>
        <w:jc w:val="both"/>
        <w:rPr>
          <w:rFonts w:ascii="Times New Roman" w:hAnsi="Times New Roman" w:cs="Times New Roman"/>
          <w:sz w:val="28"/>
          <w:szCs w:val="28"/>
          <w:lang w:val="uk-UA"/>
        </w:rPr>
      </w:pPr>
      <w:r w:rsidRPr="00FA5CFF">
        <w:rPr>
          <w:rFonts w:ascii="Times New Roman" w:hAnsi="Times New Roman" w:cs="Times New Roman"/>
          <w:sz w:val="28"/>
          <w:szCs w:val="28"/>
          <w:lang w:val="uk-UA"/>
        </w:rPr>
        <w:t>Фізичні методи в лікуванні та медичній реабілітації хворих і інвалідів / І. З. </w:t>
      </w:r>
      <w:proofErr w:type="spellStart"/>
      <w:r w:rsidRPr="00FA5CFF">
        <w:rPr>
          <w:rFonts w:ascii="Times New Roman" w:hAnsi="Times New Roman" w:cs="Times New Roman"/>
          <w:sz w:val="28"/>
          <w:szCs w:val="28"/>
          <w:lang w:val="uk-UA"/>
        </w:rPr>
        <w:t>Самосюк</w:t>
      </w:r>
      <w:proofErr w:type="spellEnd"/>
      <w:r w:rsidRPr="00FA5CFF">
        <w:rPr>
          <w:rFonts w:ascii="Times New Roman" w:hAnsi="Times New Roman" w:cs="Times New Roman"/>
          <w:sz w:val="28"/>
          <w:szCs w:val="28"/>
          <w:lang w:val="uk-UA"/>
        </w:rPr>
        <w:t xml:space="preserve">, М. В. </w:t>
      </w:r>
      <w:proofErr w:type="spellStart"/>
      <w:r w:rsidRPr="00FA5CFF">
        <w:rPr>
          <w:rFonts w:ascii="Times New Roman" w:hAnsi="Times New Roman" w:cs="Times New Roman"/>
          <w:sz w:val="28"/>
          <w:szCs w:val="28"/>
          <w:lang w:val="uk-UA"/>
        </w:rPr>
        <w:t>Чухраєв</w:t>
      </w:r>
      <w:proofErr w:type="spellEnd"/>
      <w:r w:rsidRPr="00FA5CFF">
        <w:rPr>
          <w:rFonts w:ascii="Times New Roman" w:hAnsi="Times New Roman" w:cs="Times New Roman"/>
          <w:sz w:val="28"/>
          <w:szCs w:val="28"/>
          <w:lang w:val="uk-UA"/>
        </w:rPr>
        <w:t xml:space="preserve">, С. Т. Зубкова // За ред. І. З. </w:t>
      </w:r>
      <w:proofErr w:type="spellStart"/>
      <w:r w:rsidRPr="00FA5CFF">
        <w:rPr>
          <w:rFonts w:ascii="Times New Roman" w:hAnsi="Times New Roman" w:cs="Times New Roman"/>
          <w:sz w:val="28"/>
          <w:szCs w:val="28"/>
          <w:lang w:val="uk-UA"/>
        </w:rPr>
        <w:t>Самосюка</w:t>
      </w:r>
      <w:proofErr w:type="spellEnd"/>
      <w:r w:rsidR="00734EB0">
        <w:rPr>
          <w:rFonts w:ascii="Times New Roman" w:hAnsi="Times New Roman" w:cs="Times New Roman"/>
          <w:sz w:val="28"/>
          <w:szCs w:val="28"/>
          <w:lang w:val="uk-UA"/>
        </w:rPr>
        <w:t>.</w:t>
      </w:r>
      <w:r w:rsidRPr="00FA5CFF">
        <w:rPr>
          <w:rFonts w:ascii="Times New Roman" w:hAnsi="Times New Roman" w:cs="Times New Roman"/>
          <w:sz w:val="28"/>
          <w:szCs w:val="28"/>
          <w:lang w:val="uk-UA"/>
        </w:rPr>
        <w:t xml:space="preserve"> </w:t>
      </w:r>
      <w:r w:rsidR="00734EB0">
        <w:rPr>
          <w:rFonts w:ascii="Times New Roman" w:hAnsi="Times New Roman" w:cs="Times New Roman"/>
          <w:sz w:val="28"/>
          <w:szCs w:val="28"/>
          <w:lang w:val="uk-UA"/>
        </w:rPr>
        <w:t xml:space="preserve">– </w:t>
      </w:r>
      <w:r w:rsidRPr="00FA5CFF">
        <w:rPr>
          <w:rFonts w:ascii="Times New Roman" w:hAnsi="Times New Roman" w:cs="Times New Roman"/>
          <w:sz w:val="28"/>
          <w:szCs w:val="28"/>
          <w:lang w:val="uk-UA"/>
        </w:rPr>
        <w:t xml:space="preserve">К.: Здоров’я, 2004. </w:t>
      </w:r>
      <w:r w:rsidR="00734EB0">
        <w:rPr>
          <w:rFonts w:ascii="Times New Roman" w:hAnsi="Times New Roman" w:cs="Times New Roman"/>
          <w:sz w:val="28"/>
          <w:szCs w:val="28"/>
          <w:lang w:val="uk-UA"/>
        </w:rPr>
        <w:t xml:space="preserve">– </w:t>
      </w:r>
      <w:r w:rsidRPr="00FA5CFF">
        <w:rPr>
          <w:rFonts w:ascii="Times New Roman" w:hAnsi="Times New Roman" w:cs="Times New Roman"/>
          <w:sz w:val="28"/>
          <w:szCs w:val="28"/>
          <w:lang w:val="uk-UA"/>
        </w:rPr>
        <w:t>624 с.</w:t>
      </w:r>
    </w:p>
    <w:p w:rsidR="00554FA0" w:rsidRPr="00FA5CFF" w:rsidRDefault="00554FA0" w:rsidP="009A0D40">
      <w:pPr>
        <w:pStyle w:val="a3"/>
        <w:numPr>
          <w:ilvl w:val="0"/>
          <w:numId w:val="15"/>
        </w:numPr>
        <w:autoSpaceDE w:val="0"/>
        <w:autoSpaceDN w:val="0"/>
        <w:adjustRightInd w:val="0"/>
        <w:spacing w:after="0" w:line="360" w:lineRule="auto"/>
        <w:ind w:left="426" w:hanging="426"/>
        <w:jc w:val="both"/>
        <w:rPr>
          <w:rFonts w:ascii="Times New Roman" w:eastAsia="Calibri" w:hAnsi="Times New Roman" w:cs="Times New Roman"/>
          <w:bCs/>
          <w:sz w:val="28"/>
          <w:szCs w:val="28"/>
          <w:lang w:val="uk-UA"/>
        </w:rPr>
      </w:pPr>
      <w:proofErr w:type="spellStart"/>
      <w:r w:rsidRPr="00FA5CFF">
        <w:rPr>
          <w:rFonts w:ascii="Times New Roman" w:eastAsia="TimesNewRomanPS-ItalicMT" w:hAnsi="Times New Roman" w:cs="Times New Roman"/>
          <w:iCs/>
          <w:sz w:val="28"/>
          <w:szCs w:val="28"/>
          <w:lang w:val="uk-UA"/>
        </w:rPr>
        <w:t>Фурманов</w:t>
      </w:r>
      <w:proofErr w:type="spellEnd"/>
      <w:r w:rsidRPr="00FA5CFF">
        <w:rPr>
          <w:rFonts w:ascii="Times New Roman" w:eastAsia="TimesNewRomanPS-ItalicMT" w:hAnsi="Times New Roman" w:cs="Times New Roman"/>
          <w:iCs/>
          <w:sz w:val="28"/>
          <w:szCs w:val="28"/>
          <w:lang w:val="uk-UA"/>
        </w:rPr>
        <w:t xml:space="preserve"> А. Г. </w:t>
      </w:r>
      <w:proofErr w:type="spellStart"/>
      <w:r w:rsidRPr="00FA5CFF">
        <w:rPr>
          <w:rFonts w:ascii="Times New Roman" w:eastAsia="TimesNewRomanPS-ItalicMT" w:hAnsi="Times New Roman" w:cs="Times New Roman"/>
          <w:sz w:val="28"/>
          <w:szCs w:val="28"/>
          <w:lang w:val="uk-UA"/>
        </w:rPr>
        <w:t>Оздоровительная</w:t>
      </w:r>
      <w:proofErr w:type="spellEnd"/>
      <w:r w:rsidRPr="00FA5CFF">
        <w:rPr>
          <w:rFonts w:ascii="Times New Roman" w:eastAsia="TimesNewRomanPS-ItalicMT" w:hAnsi="Times New Roman" w:cs="Times New Roman"/>
          <w:sz w:val="28"/>
          <w:szCs w:val="28"/>
          <w:lang w:val="uk-UA"/>
        </w:rPr>
        <w:t xml:space="preserve"> </w:t>
      </w:r>
      <w:proofErr w:type="spellStart"/>
      <w:r w:rsidRPr="00FA5CFF">
        <w:rPr>
          <w:rFonts w:ascii="Times New Roman" w:eastAsia="TimesNewRomanPS-ItalicMT" w:hAnsi="Times New Roman" w:cs="Times New Roman"/>
          <w:sz w:val="28"/>
          <w:szCs w:val="28"/>
          <w:lang w:val="uk-UA"/>
        </w:rPr>
        <w:t>физическая</w:t>
      </w:r>
      <w:proofErr w:type="spellEnd"/>
      <w:r w:rsidRPr="00FA5CFF">
        <w:rPr>
          <w:rFonts w:ascii="Times New Roman" w:eastAsia="TimesNewRomanPS-ItalicMT" w:hAnsi="Times New Roman" w:cs="Times New Roman"/>
          <w:sz w:val="28"/>
          <w:szCs w:val="28"/>
          <w:lang w:val="uk-UA"/>
        </w:rPr>
        <w:t xml:space="preserve"> культура : </w:t>
      </w:r>
      <w:proofErr w:type="spellStart"/>
      <w:r w:rsidRPr="00FA5CFF">
        <w:rPr>
          <w:rFonts w:ascii="Times New Roman" w:eastAsia="TimesNewRomanPS-ItalicMT" w:hAnsi="Times New Roman" w:cs="Times New Roman"/>
          <w:sz w:val="28"/>
          <w:szCs w:val="28"/>
          <w:lang w:val="uk-UA"/>
        </w:rPr>
        <w:t>учеб</w:t>
      </w:r>
      <w:proofErr w:type="spellEnd"/>
      <w:r w:rsidRPr="00FA5CFF">
        <w:rPr>
          <w:rFonts w:ascii="Times New Roman" w:eastAsia="TimesNewRomanPS-ItalicMT" w:hAnsi="Times New Roman" w:cs="Times New Roman"/>
          <w:sz w:val="28"/>
          <w:szCs w:val="28"/>
          <w:lang w:val="uk-UA"/>
        </w:rPr>
        <w:t xml:space="preserve">. для </w:t>
      </w:r>
      <w:proofErr w:type="spellStart"/>
      <w:r w:rsidRPr="00FA5CFF">
        <w:rPr>
          <w:rFonts w:ascii="Times New Roman" w:eastAsia="TimesNewRomanPS-ItalicMT" w:hAnsi="Times New Roman" w:cs="Times New Roman"/>
          <w:sz w:val="28"/>
          <w:szCs w:val="28"/>
          <w:lang w:val="uk-UA"/>
        </w:rPr>
        <w:t>студ</w:t>
      </w:r>
      <w:proofErr w:type="spellEnd"/>
      <w:r w:rsidRPr="00FA5CFF">
        <w:rPr>
          <w:rFonts w:ascii="Times New Roman" w:eastAsia="TimesNewRomanPS-ItalicMT" w:hAnsi="Times New Roman" w:cs="Times New Roman"/>
          <w:sz w:val="28"/>
          <w:szCs w:val="28"/>
          <w:lang w:val="uk-UA"/>
        </w:rPr>
        <w:t xml:space="preserve">. </w:t>
      </w:r>
      <w:proofErr w:type="spellStart"/>
      <w:r w:rsidRPr="00FA5CFF">
        <w:rPr>
          <w:rFonts w:ascii="Times New Roman" w:eastAsia="TimesNewRomanPS-ItalicMT" w:hAnsi="Times New Roman" w:cs="Times New Roman"/>
          <w:sz w:val="28"/>
          <w:szCs w:val="28"/>
          <w:lang w:val="uk-UA"/>
        </w:rPr>
        <w:t>вузов</w:t>
      </w:r>
      <w:proofErr w:type="spellEnd"/>
      <w:r w:rsidRPr="00FA5CFF">
        <w:rPr>
          <w:rFonts w:ascii="Times New Roman" w:eastAsia="TimesNewRomanPS-ItalicMT" w:hAnsi="Times New Roman" w:cs="Times New Roman"/>
          <w:sz w:val="28"/>
          <w:szCs w:val="28"/>
          <w:lang w:val="uk-UA"/>
        </w:rPr>
        <w:t xml:space="preserve"> / А. Г. </w:t>
      </w:r>
      <w:proofErr w:type="spellStart"/>
      <w:r w:rsidRPr="00FA5CFF">
        <w:rPr>
          <w:rFonts w:ascii="Times New Roman" w:eastAsia="TimesNewRomanPS-ItalicMT" w:hAnsi="Times New Roman" w:cs="Times New Roman"/>
          <w:sz w:val="28"/>
          <w:szCs w:val="28"/>
          <w:lang w:val="uk-UA"/>
        </w:rPr>
        <w:t>Фурманов</w:t>
      </w:r>
      <w:proofErr w:type="spellEnd"/>
      <w:r w:rsidRPr="00FA5CFF">
        <w:rPr>
          <w:rFonts w:ascii="Times New Roman" w:eastAsia="TimesNewRomanPS-ItalicMT" w:hAnsi="Times New Roman" w:cs="Times New Roman"/>
          <w:sz w:val="28"/>
          <w:szCs w:val="28"/>
          <w:lang w:val="uk-UA"/>
        </w:rPr>
        <w:t xml:space="preserve">, М. Б. </w:t>
      </w:r>
      <w:proofErr w:type="spellStart"/>
      <w:r w:rsidRPr="00FA5CFF">
        <w:rPr>
          <w:rFonts w:ascii="Times New Roman" w:eastAsia="TimesNewRomanPS-ItalicMT" w:hAnsi="Times New Roman" w:cs="Times New Roman"/>
          <w:sz w:val="28"/>
          <w:szCs w:val="28"/>
          <w:lang w:val="uk-UA"/>
        </w:rPr>
        <w:t>Юспа</w:t>
      </w:r>
      <w:proofErr w:type="spellEnd"/>
      <w:r w:rsidRPr="00FA5CFF">
        <w:rPr>
          <w:rFonts w:ascii="Times New Roman" w:eastAsia="TimesNewRomanPS-ItalicMT" w:hAnsi="Times New Roman" w:cs="Times New Roman"/>
          <w:sz w:val="28"/>
          <w:szCs w:val="28"/>
          <w:lang w:val="uk-UA"/>
        </w:rPr>
        <w:t xml:space="preserve">. – </w:t>
      </w:r>
      <w:proofErr w:type="spellStart"/>
      <w:r w:rsidRPr="00FA5CFF">
        <w:rPr>
          <w:rFonts w:ascii="Times New Roman" w:eastAsia="TimesNewRomanPS-ItalicMT" w:hAnsi="Times New Roman" w:cs="Times New Roman"/>
          <w:sz w:val="28"/>
          <w:szCs w:val="28"/>
          <w:lang w:val="uk-UA"/>
        </w:rPr>
        <w:t>Минск</w:t>
      </w:r>
      <w:proofErr w:type="spellEnd"/>
      <w:r w:rsidRPr="00FA5CFF">
        <w:rPr>
          <w:rFonts w:ascii="Times New Roman" w:eastAsia="TimesNewRomanPS-ItalicMT" w:hAnsi="Times New Roman" w:cs="Times New Roman"/>
          <w:sz w:val="28"/>
          <w:szCs w:val="28"/>
          <w:lang w:val="uk-UA"/>
        </w:rPr>
        <w:t xml:space="preserve">: </w:t>
      </w:r>
      <w:proofErr w:type="spellStart"/>
      <w:r w:rsidRPr="00FA5CFF">
        <w:rPr>
          <w:rFonts w:ascii="Times New Roman" w:eastAsia="TimesNewRomanPS-ItalicMT" w:hAnsi="Times New Roman" w:cs="Times New Roman"/>
          <w:sz w:val="28"/>
          <w:szCs w:val="28"/>
          <w:lang w:val="uk-UA"/>
        </w:rPr>
        <w:t>Тесей</w:t>
      </w:r>
      <w:proofErr w:type="spellEnd"/>
      <w:r w:rsidRPr="00FA5CFF">
        <w:rPr>
          <w:rFonts w:ascii="Times New Roman" w:eastAsia="TimesNewRomanPS-ItalicMT" w:hAnsi="Times New Roman" w:cs="Times New Roman"/>
          <w:sz w:val="28"/>
          <w:szCs w:val="28"/>
          <w:lang w:val="uk-UA"/>
        </w:rPr>
        <w:t>, 2003. – 528 с.</w:t>
      </w:r>
    </w:p>
    <w:p w:rsidR="00554FA0" w:rsidRPr="00FA5CFF" w:rsidRDefault="00554FA0" w:rsidP="009A0D40">
      <w:pPr>
        <w:pStyle w:val="a3"/>
        <w:numPr>
          <w:ilvl w:val="0"/>
          <w:numId w:val="15"/>
        </w:numPr>
        <w:tabs>
          <w:tab w:val="left" w:pos="540"/>
        </w:tabs>
        <w:spacing w:after="0" w:line="360" w:lineRule="auto"/>
        <w:ind w:left="426" w:hanging="426"/>
        <w:jc w:val="both"/>
        <w:rPr>
          <w:rFonts w:ascii="Times New Roman" w:eastAsia="Calibri" w:hAnsi="Times New Roman" w:cs="Times New Roman"/>
          <w:sz w:val="28"/>
          <w:szCs w:val="28"/>
          <w:lang w:val="uk-UA"/>
        </w:rPr>
      </w:pPr>
      <w:proofErr w:type="spellStart"/>
      <w:r w:rsidRPr="00FA5CFF">
        <w:rPr>
          <w:rFonts w:ascii="Times New Roman" w:eastAsia="Calibri" w:hAnsi="Times New Roman" w:cs="Times New Roman"/>
          <w:sz w:val="28"/>
          <w:szCs w:val="28"/>
          <w:lang w:val="uk-UA"/>
        </w:rPr>
        <w:t>Хрипкова</w:t>
      </w:r>
      <w:proofErr w:type="spellEnd"/>
      <w:r w:rsidRPr="00FA5CFF">
        <w:rPr>
          <w:rFonts w:ascii="Times New Roman" w:eastAsia="Calibri" w:hAnsi="Times New Roman" w:cs="Times New Roman"/>
          <w:sz w:val="28"/>
          <w:szCs w:val="28"/>
          <w:lang w:val="uk-UA"/>
        </w:rPr>
        <w:t xml:space="preserve"> А. Г. </w:t>
      </w:r>
      <w:proofErr w:type="spellStart"/>
      <w:r w:rsidRPr="00FA5CFF">
        <w:rPr>
          <w:rFonts w:ascii="Times New Roman" w:eastAsia="Calibri" w:hAnsi="Times New Roman" w:cs="Times New Roman"/>
          <w:sz w:val="28"/>
          <w:szCs w:val="28"/>
          <w:lang w:val="uk-UA"/>
        </w:rPr>
        <w:t>Возростная</w:t>
      </w:r>
      <w:proofErr w:type="spellEnd"/>
      <w:r w:rsidRPr="00FA5CFF">
        <w:rPr>
          <w:rFonts w:ascii="Times New Roman" w:eastAsia="Calibri" w:hAnsi="Times New Roman" w:cs="Times New Roman"/>
          <w:sz w:val="28"/>
          <w:szCs w:val="28"/>
          <w:lang w:val="uk-UA"/>
        </w:rPr>
        <w:t xml:space="preserve"> </w:t>
      </w:r>
      <w:proofErr w:type="spellStart"/>
      <w:r w:rsidRPr="00FA5CFF">
        <w:rPr>
          <w:rFonts w:ascii="Times New Roman" w:eastAsia="Calibri" w:hAnsi="Times New Roman" w:cs="Times New Roman"/>
          <w:sz w:val="28"/>
          <w:szCs w:val="28"/>
          <w:lang w:val="uk-UA"/>
        </w:rPr>
        <w:t>физиология</w:t>
      </w:r>
      <w:proofErr w:type="spellEnd"/>
      <w:r w:rsidRPr="00FA5CFF">
        <w:rPr>
          <w:rFonts w:ascii="Times New Roman" w:eastAsia="Calibri" w:hAnsi="Times New Roman" w:cs="Times New Roman"/>
          <w:sz w:val="28"/>
          <w:szCs w:val="28"/>
          <w:lang w:val="uk-UA"/>
        </w:rPr>
        <w:t xml:space="preserve"> / А. Г. </w:t>
      </w:r>
      <w:proofErr w:type="spellStart"/>
      <w:r w:rsidRPr="00FA5CFF">
        <w:rPr>
          <w:rFonts w:ascii="Times New Roman" w:eastAsia="Calibri" w:hAnsi="Times New Roman" w:cs="Times New Roman"/>
          <w:sz w:val="28"/>
          <w:szCs w:val="28"/>
          <w:lang w:val="uk-UA"/>
        </w:rPr>
        <w:t>Хрипкова</w:t>
      </w:r>
      <w:proofErr w:type="spellEnd"/>
      <w:r w:rsidRPr="00FA5CFF">
        <w:rPr>
          <w:rFonts w:ascii="Times New Roman" w:eastAsia="Calibri" w:hAnsi="Times New Roman" w:cs="Times New Roman"/>
          <w:sz w:val="28"/>
          <w:szCs w:val="28"/>
          <w:lang w:val="uk-UA"/>
        </w:rPr>
        <w:t>. – М.: Медицина, 2008. – 286 с.</w:t>
      </w:r>
    </w:p>
    <w:p w:rsidR="00116AA9" w:rsidRPr="00FA5CFF" w:rsidRDefault="00116AA9" w:rsidP="009A0D40">
      <w:pPr>
        <w:pStyle w:val="a3"/>
        <w:numPr>
          <w:ilvl w:val="0"/>
          <w:numId w:val="15"/>
        </w:numPr>
        <w:spacing w:after="0" w:line="360" w:lineRule="auto"/>
        <w:ind w:left="426" w:hanging="426"/>
        <w:jc w:val="both"/>
        <w:rPr>
          <w:rFonts w:ascii="Times New Roman" w:hAnsi="Times New Roman" w:cs="Times New Roman"/>
          <w:sz w:val="28"/>
          <w:szCs w:val="28"/>
          <w:lang w:val="uk-UA"/>
        </w:rPr>
      </w:pPr>
      <w:proofErr w:type="spellStart"/>
      <w:r w:rsidRPr="00FA5CFF">
        <w:rPr>
          <w:rFonts w:ascii="Times New Roman" w:hAnsi="Times New Roman" w:cs="Times New Roman"/>
          <w:sz w:val="28"/>
          <w:szCs w:val="28"/>
          <w:lang w:val="uk-UA"/>
        </w:rPr>
        <w:t>Холостова</w:t>
      </w:r>
      <w:proofErr w:type="spellEnd"/>
      <w:r w:rsidRPr="00FA5CFF">
        <w:rPr>
          <w:rFonts w:ascii="Times New Roman" w:hAnsi="Times New Roman" w:cs="Times New Roman"/>
          <w:sz w:val="28"/>
          <w:szCs w:val="28"/>
          <w:lang w:val="uk-UA"/>
        </w:rPr>
        <w:t xml:space="preserve"> Е. И. </w:t>
      </w:r>
      <w:proofErr w:type="spellStart"/>
      <w:r w:rsidRPr="00FA5CFF">
        <w:rPr>
          <w:rFonts w:ascii="Times New Roman" w:hAnsi="Times New Roman" w:cs="Times New Roman"/>
          <w:sz w:val="28"/>
          <w:szCs w:val="28"/>
          <w:lang w:val="uk-UA"/>
        </w:rPr>
        <w:t>Социальная</w:t>
      </w:r>
      <w:proofErr w:type="spellEnd"/>
      <w:r w:rsidRPr="00FA5CFF">
        <w:rPr>
          <w:rFonts w:ascii="Times New Roman" w:hAnsi="Times New Roman" w:cs="Times New Roman"/>
          <w:sz w:val="28"/>
          <w:szCs w:val="28"/>
          <w:lang w:val="uk-UA"/>
        </w:rPr>
        <w:t xml:space="preserve"> </w:t>
      </w:r>
      <w:proofErr w:type="spellStart"/>
      <w:r w:rsidRPr="00FA5CFF">
        <w:rPr>
          <w:rFonts w:ascii="Times New Roman" w:hAnsi="Times New Roman" w:cs="Times New Roman"/>
          <w:sz w:val="28"/>
          <w:szCs w:val="28"/>
          <w:lang w:val="uk-UA"/>
        </w:rPr>
        <w:t>работа</w:t>
      </w:r>
      <w:proofErr w:type="spellEnd"/>
      <w:r w:rsidRPr="00FA5CFF">
        <w:rPr>
          <w:rFonts w:ascii="Times New Roman" w:hAnsi="Times New Roman" w:cs="Times New Roman"/>
          <w:sz w:val="28"/>
          <w:szCs w:val="28"/>
          <w:lang w:val="uk-UA"/>
        </w:rPr>
        <w:t xml:space="preserve"> с </w:t>
      </w:r>
      <w:proofErr w:type="spellStart"/>
      <w:r w:rsidRPr="00FA5CFF">
        <w:rPr>
          <w:rFonts w:ascii="Times New Roman" w:hAnsi="Times New Roman" w:cs="Times New Roman"/>
          <w:sz w:val="28"/>
          <w:szCs w:val="28"/>
          <w:lang w:val="uk-UA"/>
        </w:rPr>
        <w:t>пожилыми</w:t>
      </w:r>
      <w:proofErr w:type="spellEnd"/>
      <w:r w:rsidRPr="00FA5CFF">
        <w:rPr>
          <w:rFonts w:ascii="Times New Roman" w:hAnsi="Times New Roman" w:cs="Times New Roman"/>
          <w:sz w:val="28"/>
          <w:szCs w:val="28"/>
          <w:lang w:val="uk-UA"/>
        </w:rPr>
        <w:t xml:space="preserve"> людьми : </w:t>
      </w:r>
      <w:proofErr w:type="spellStart"/>
      <w:r w:rsidRPr="00FA5CFF">
        <w:rPr>
          <w:rFonts w:ascii="Times New Roman" w:hAnsi="Times New Roman" w:cs="Times New Roman"/>
          <w:sz w:val="28"/>
          <w:szCs w:val="28"/>
          <w:lang w:val="uk-UA"/>
        </w:rPr>
        <w:t>учеб</w:t>
      </w:r>
      <w:proofErr w:type="spellEnd"/>
      <w:r w:rsidRPr="00FA5CFF">
        <w:rPr>
          <w:rFonts w:ascii="Times New Roman" w:hAnsi="Times New Roman" w:cs="Times New Roman"/>
          <w:sz w:val="28"/>
          <w:szCs w:val="28"/>
          <w:lang w:val="uk-UA"/>
        </w:rPr>
        <w:t xml:space="preserve">. пособ. / Е. И. </w:t>
      </w:r>
      <w:proofErr w:type="spellStart"/>
      <w:r w:rsidRPr="00FA5CFF">
        <w:rPr>
          <w:rFonts w:ascii="Times New Roman" w:hAnsi="Times New Roman" w:cs="Times New Roman"/>
          <w:sz w:val="28"/>
          <w:szCs w:val="28"/>
          <w:lang w:val="uk-UA"/>
        </w:rPr>
        <w:t>Холостова</w:t>
      </w:r>
      <w:proofErr w:type="spellEnd"/>
      <w:r w:rsidRPr="00FA5CFF">
        <w:rPr>
          <w:rFonts w:ascii="Times New Roman" w:hAnsi="Times New Roman" w:cs="Times New Roman"/>
          <w:sz w:val="28"/>
          <w:szCs w:val="28"/>
          <w:lang w:val="uk-UA"/>
        </w:rPr>
        <w:t xml:space="preserve">. – М., 2003. – 188 с. </w:t>
      </w:r>
    </w:p>
    <w:p w:rsidR="00116AA9" w:rsidRPr="00FA5CFF" w:rsidRDefault="00116AA9" w:rsidP="009A0D40">
      <w:pPr>
        <w:pStyle w:val="a3"/>
        <w:numPr>
          <w:ilvl w:val="0"/>
          <w:numId w:val="15"/>
        </w:numPr>
        <w:spacing w:after="0" w:line="360" w:lineRule="auto"/>
        <w:ind w:left="426" w:hanging="426"/>
        <w:jc w:val="both"/>
        <w:rPr>
          <w:rFonts w:ascii="Times New Roman" w:hAnsi="Times New Roman" w:cs="Times New Roman"/>
          <w:sz w:val="28"/>
          <w:szCs w:val="28"/>
          <w:lang w:val="uk-UA"/>
        </w:rPr>
      </w:pPr>
      <w:proofErr w:type="spellStart"/>
      <w:r w:rsidRPr="00FA5CFF">
        <w:rPr>
          <w:rFonts w:ascii="Times New Roman" w:hAnsi="Times New Roman" w:cs="Times New Roman"/>
          <w:sz w:val="28"/>
          <w:szCs w:val="28"/>
          <w:lang w:val="uk-UA"/>
        </w:rPr>
        <w:t>Холостова</w:t>
      </w:r>
      <w:proofErr w:type="spellEnd"/>
      <w:r w:rsidRPr="00FA5CFF">
        <w:rPr>
          <w:rFonts w:ascii="Times New Roman" w:hAnsi="Times New Roman" w:cs="Times New Roman"/>
          <w:sz w:val="28"/>
          <w:szCs w:val="28"/>
          <w:lang w:val="uk-UA"/>
        </w:rPr>
        <w:t xml:space="preserve"> Е. И. </w:t>
      </w:r>
      <w:proofErr w:type="spellStart"/>
      <w:r w:rsidRPr="00FA5CFF">
        <w:rPr>
          <w:rFonts w:ascii="Times New Roman" w:hAnsi="Times New Roman" w:cs="Times New Roman"/>
          <w:sz w:val="28"/>
          <w:szCs w:val="28"/>
          <w:lang w:val="uk-UA"/>
        </w:rPr>
        <w:t>Пожилой</w:t>
      </w:r>
      <w:proofErr w:type="spellEnd"/>
      <w:r w:rsidRPr="00FA5CFF">
        <w:rPr>
          <w:rFonts w:ascii="Times New Roman" w:hAnsi="Times New Roman" w:cs="Times New Roman"/>
          <w:sz w:val="28"/>
          <w:szCs w:val="28"/>
          <w:lang w:val="uk-UA"/>
        </w:rPr>
        <w:t xml:space="preserve"> </w:t>
      </w:r>
      <w:proofErr w:type="spellStart"/>
      <w:r w:rsidRPr="00FA5CFF">
        <w:rPr>
          <w:rFonts w:ascii="Times New Roman" w:hAnsi="Times New Roman" w:cs="Times New Roman"/>
          <w:sz w:val="28"/>
          <w:szCs w:val="28"/>
          <w:lang w:val="uk-UA"/>
        </w:rPr>
        <w:t>человек</w:t>
      </w:r>
      <w:proofErr w:type="spellEnd"/>
      <w:r w:rsidRPr="00FA5CFF">
        <w:rPr>
          <w:rFonts w:ascii="Times New Roman" w:hAnsi="Times New Roman" w:cs="Times New Roman"/>
          <w:sz w:val="28"/>
          <w:szCs w:val="28"/>
          <w:lang w:val="uk-UA"/>
        </w:rPr>
        <w:t xml:space="preserve"> в </w:t>
      </w:r>
      <w:proofErr w:type="spellStart"/>
      <w:r w:rsidRPr="00FA5CFF">
        <w:rPr>
          <w:rFonts w:ascii="Times New Roman" w:hAnsi="Times New Roman" w:cs="Times New Roman"/>
          <w:sz w:val="28"/>
          <w:szCs w:val="28"/>
          <w:lang w:val="uk-UA"/>
        </w:rPr>
        <w:t>обществе</w:t>
      </w:r>
      <w:proofErr w:type="spellEnd"/>
      <w:r w:rsidRPr="00FA5CFF">
        <w:rPr>
          <w:rFonts w:ascii="Times New Roman" w:hAnsi="Times New Roman" w:cs="Times New Roman"/>
          <w:sz w:val="28"/>
          <w:szCs w:val="28"/>
          <w:lang w:val="uk-UA"/>
        </w:rPr>
        <w:t xml:space="preserve"> / Е. И. </w:t>
      </w:r>
      <w:proofErr w:type="spellStart"/>
      <w:r w:rsidRPr="00FA5CFF">
        <w:rPr>
          <w:rFonts w:ascii="Times New Roman" w:hAnsi="Times New Roman" w:cs="Times New Roman"/>
          <w:sz w:val="28"/>
          <w:szCs w:val="28"/>
          <w:lang w:val="uk-UA"/>
        </w:rPr>
        <w:t>Холостова</w:t>
      </w:r>
      <w:proofErr w:type="spellEnd"/>
      <w:r w:rsidRPr="00FA5CFF">
        <w:rPr>
          <w:rFonts w:ascii="Times New Roman" w:hAnsi="Times New Roman" w:cs="Times New Roman"/>
          <w:sz w:val="28"/>
          <w:szCs w:val="28"/>
          <w:lang w:val="uk-UA"/>
        </w:rPr>
        <w:t xml:space="preserve">. – М., 2005. </w:t>
      </w:r>
      <w:r w:rsidR="00734EB0">
        <w:rPr>
          <w:rFonts w:ascii="Times New Roman" w:hAnsi="Times New Roman" w:cs="Times New Roman"/>
          <w:sz w:val="28"/>
          <w:szCs w:val="28"/>
          <w:lang w:val="uk-UA"/>
        </w:rPr>
        <w:t xml:space="preserve">– </w:t>
      </w:r>
      <w:r w:rsidRPr="00FA5CFF">
        <w:rPr>
          <w:rFonts w:ascii="Times New Roman" w:hAnsi="Times New Roman" w:cs="Times New Roman"/>
          <w:sz w:val="28"/>
          <w:szCs w:val="28"/>
          <w:lang w:val="uk-UA"/>
        </w:rPr>
        <w:t xml:space="preserve">Ч. 1, 2. – М., 2005. – 296 с. </w:t>
      </w:r>
    </w:p>
    <w:p w:rsidR="00116AA9" w:rsidRPr="00FA5CFF" w:rsidRDefault="00116AA9" w:rsidP="009A0D40">
      <w:pPr>
        <w:pStyle w:val="a3"/>
        <w:numPr>
          <w:ilvl w:val="0"/>
          <w:numId w:val="15"/>
        </w:numPr>
        <w:spacing w:after="0" w:line="360" w:lineRule="auto"/>
        <w:ind w:left="426" w:hanging="426"/>
        <w:jc w:val="both"/>
        <w:rPr>
          <w:rFonts w:ascii="Times New Roman" w:hAnsi="Times New Roman" w:cs="Times New Roman"/>
          <w:sz w:val="28"/>
          <w:szCs w:val="28"/>
          <w:lang w:val="uk-UA"/>
        </w:rPr>
      </w:pPr>
      <w:r w:rsidRPr="00FA5CFF">
        <w:rPr>
          <w:rFonts w:ascii="Times New Roman" w:hAnsi="Times New Roman" w:cs="Times New Roman"/>
          <w:sz w:val="28"/>
          <w:szCs w:val="28"/>
          <w:lang w:val="uk-UA"/>
        </w:rPr>
        <w:t>Чайковська В. В. Старіюче суспільство України: запити та</w:t>
      </w:r>
      <w:r w:rsidR="00734EB0">
        <w:rPr>
          <w:rFonts w:ascii="Times New Roman" w:hAnsi="Times New Roman" w:cs="Times New Roman"/>
          <w:sz w:val="28"/>
          <w:szCs w:val="28"/>
          <w:lang w:val="uk-UA"/>
        </w:rPr>
        <w:t xml:space="preserve"> рішення / В. В. </w:t>
      </w:r>
      <w:r w:rsidRPr="00FA5CFF">
        <w:rPr>
          <w:rFonts w:ascii="Times New Roman" w:hAnsi="Times New Roman" w:cs="Times New Roman"/>
          <w:sz w:val="28"/>
          <w:szCs w:val="28"/>
          <w:lang w:val="uk-UA"/>
        </w:rPr>
        <w:t xml:space="preserve">Чайковська, Л. А. </w:t>
      </w:r>
      <w:proofErr w:type="spellStart"/>
      <w:r w:rsidRPr="00FA5CFF">
        <w:rPr>
          <w:rFonts w:ascii="Times New Roman" w:hAnsi="Times New Roman" w:cs="Times New Roman"/>
          <w:sz w:val="28"/>
          <w:szCs w:val="28"/>
          <w:lang w:val="uk-UA"/>
        </w:rPr>
        <w:t>Стаднюк</w:t>
      </w:r>
      <w:proofErr w:type="spellEnd"/>
      <w:r w:rsidRPr="00FA5CFF">
        <w:rPr>
          <w:rFonts w:ascii="Times New Roman" w:hAnsi="Times New Roman" w:cs="Times New Roman"/>
          <w:sz w:val="28"/>
          <w:szCs w:val="28"/>
          <w:lang w:val="uk-UA"/>
        </w:rPr>
        <w:t xml:space="preserve"> та ін. // </w:t>
      </w:r>
      <w:proofErr w:type="spellStart"/>
      <w:r w:rsidRPr="00FA5CFF">
        <w:rPr>
          <w:rFonts w:ascii="Times New Roman" w:hAnsi="Times New Roman" w:cs="Times New Roman"/>
          <w:sz w:val="28"/>
          <w:szCs w:val="28"/>
          <w:lang w:val="uk-UA"/>
        </w:rPr>
        <w:t>Проблемы</w:t>
      </w:r>
      <w:proofErr w:type="spellEnd"/>
      <w:r w:rsidRPr="00FA5CFF">
        <w:rPr>
          <w:rFonts w:ascii="Times New Roman" w:hAnsi="Times New Roman" w:cs="Times New Roman"/>
          <w:sz w:val="28"/>
          <w:szCs w:val="28"/>
          <w:lang w:val="uk-UA"/>
        </w:rPr>
        <w:t xml:space="preserve"> </w:t>
      </w:r>
      <w:proofErr w:type="spellStart"/>
      <w:r w:rsidRPr="00FA5CFF">
        <w:rPr>
          <w:rFonts w:ascii="Times New Roman" w:hAnsi="Times New Roman" w:cs="Times New Roman"/>
          <w:sz w:val="28"/>
          <w:szCs w:val="28"/>
          <w:lang w:val="uk-UA"/>
        </w:rPr>
        <w:t>старения</w:t>
      </w:r>
      <w:proofErr w:type="spellEnd"/>
      <w:r w:rsidRPr="00FA5CFF">
        <w:rPr>
          <w:rFonts w:ascii="Times New Roman" w:hAnsi="Times New Roman" w:cs="Times New Roman"/>
          <w:sz w:val="28"/>
          <w:szCs w:val="28"/>
          <w:lang w:val="uk-UA"/>
        </w:rPr>
        <w:t xml:space="preserve"> и </w:t>
      </w:r>
      <w:proofErr w:type="spellStart"/>
      <w:r w:rsidRPr="00FA5CFF">
        <w:rPr>
          <w:rFonts w:ascii="Times New Roman" w:hAnsi="Times New Roman" w:cs="Times New Roman"/>
          <w:sz w:val="28"/>
          <w:szCs w:val="28"/>
          <w:lang w:val="uk-UA"/>
        </w:rPr>
        <w:t>долголетия</w:t>
      </w:r>
      <w:proofErr w:type="spellEnd"/>
      <w:r w:rsidRPr="00FA5CFF">
        <w:rPr>
          <w:rFonts w:ascii="Times New Roman" w:hAnsi="Times New Roman" w:cs="Times New Roman"/>
          <w:sz w:val="28"/>
          <w:szCs w:val="28"/>
          <w:lang w:val="uk-UA"/>
        </w:rPr>
        <w:t>. – 2011. – Т. 20, № 2. – С. 246–251</w:t>
      </w:r>
      <w:r w:rsidR="00554FA0" w:rsidRPr="00FA5CFF">
        <w:rPr>
          <w:rFonts w:ascii="Times New Roman" w:hAnsi="Times New Roman" w:cs="Times New Roman"/>
          <w:sz w:val="28"/>
          <w:szCs w:val="28"/>
          <w:lang w:val="uk-UA"/>
        </w:rPr>
        <w:t>.</w:t>
      </w:r>
    </w:p>
    <w:p w:rsidR="003D425E" w:rsidRPr="00FA5CFF" w:rsidRDefault="003D425E" w:rsidP="009A0D40">
      <w:pPr>
        <w:pStyle w:val="a3"/>
        <w:numPr>
          <w:ilvl w:val="0"/>
          <w:numId w:val="15"/>
        </w:numPr>
        <w:spacing w:after="0" w:line="360" w:lineRule="auto"/>
        <w:ind w:left="426" w:hanging="426"/>
        <w:jc w:val="both"/>
        <w:rPr>
          <w:rFonts w:ascii="Times New Roman" w:hAnsi="Times New Roman" w:cs="Times New Roman"/>
          <w:sz w:val="28"/>
          <w:szCs w:val="28"/>
          <w:lang w:val="uk-UA"/>
        </w:rPr>
      </w:pPr>
      <w:r w:rsidRPr="00FA5CFF">
        <w:rPr>
          <w:rFonts w:ascii="Times New Roman" w:hAnsi="Times New Roman" w:cs="Times New Roman"/>
          <w:sz w:val="28"/>
          <w:szCs w:val="28"/>
          <w:lang w:val="uk-UA"/>
        </w:rPr>
        <w:t>Шиян Б. М. Теорія і методика наукових педагогічних досліджень у фізичному вихованні та спорті: навчальний посібник / Б. М. Шиян, О. М. </w:t>
      </w:r>
      <w:proofErr w:type="spellStart"/>
      <w:r w:rsidRPr="00FA5CFF">
        <w:rPr>
          <w:rFonts w:ascii="Times New Roman" w:hAnsi="Times New Roman" w:cs="Times New Roman"/>
          <w:sz w:val="28"/>
          <w:szCs w:val="28"/>
          <w:lang w:val="uk-UA"/>
        </w:rPr>
        <w:t>Вацеба</w:t>
      </w:r>
      <w:proofErr w:type="spellEnd"/>
      <w:r w:rsidRPr="00FA5CFF">
        <w:rPr>
          <w:rFonts w:ascii="Times New Roman" w:hAnsi="Times New Roman" w:cs="Times New Roman"/>
          <w:sz w:val="28"/>
          <w:szCs w:val="28"/>
          <w:lang w:val="uk-UA"/>
        </w:rPr>
        <w:t>. – Тернопіль: Навчальна книга – Богдан, 2008. – 276 с.</w:t>
      </w:r>
    </w:p>
    <w:p w:rsidR="00A822D1" w:rsidRPr="00FA5CFF" w:rsidRDefault="00A822D1" w:rsidP="004F63FE">
      <w:pPr>
        <w:spacing w:after="0" w:line="360" w:lineRule="auto"/>
        <w:rPr>
          <w:rFonts w:ascii="Times New Roman" w:hAnsi="Times New Roman" w:cs="Times New Roman"/>
          <w:sz w:val="28"/>
          <w:szCs w:val="28"/>
          <w:lang w:val="uk-UA"/>
        </w:rPr>
      </w:pPr>
      <w:r w:rsidRPr="00FA5CFF">
        <w:rPr>
          <w:rFonts w:ascii="Times New Roman" w:hAnsi="Times New Roman" w:cs="Times New Roman"/>
          <w:sz w:val="28"/>
          <w:szCs w:val="28"/>
          <w:lang w:val="uk-UA"/>
        </w:rPr>
        <w:br w:type="page"/>
      </w:r>
    </w:p>
    <w:p w:rsidR="0091724A" w:rsidRDefault="0091724A" w:rsidP="004F63FE">
      <w:pPr>
        <w:spacing w:after="0" w:line="360" w:lineRule="auto"/>
        <w:jc w:val="center"/>
        <w:outlineLvl w:val="0"/>
        <w:rPr>
          <w:rFonts w:ascii="Times New Roman" w:eastAsia="Calibri" w:hAnsi="Times New Roman" w:cs="Times New Roman"/>
          <w:b/>
          <w:sz w:val="28"/>
          <w:szCs w:val="28"/>
          <w:lang w:val="uk-UA"/>
        </w:rPr>
      </w:pPr>
    </w:p>
    <w:p w:rsidR="0091724A" w:rsidRDefault="0091724A" w:rsidP="004F63FE">
      <w:pPr>
        <w:spacing w:after="0" w:line="360" w:lineRule="auto"/>
        <w:jc w:val="center"/>
        <w:outlineLvl w:val="0"/>
        <w:rPr>
          <w:rFonts w:ascii="Times New Roman" w:eastAsia="Calibri" w:hAnsi="Times New Roman" w:cs="Times New Roman"/>
          <w:b/>
          <w:sz w:val="28"/>
          <w:szCs w:val="28"/>
          <w:lang w:val="uk-UA"/>
        </w:rPr>
      </w:pPr>
    </w:p>
    <w:p w:rsidR="0091724A" w:rsidRDefault="0091724A" w:rsidP="004F63FE">
      <w:pPr>
        <w:spacing w:after="0" w:line="360" w:lineRule="auto"/>
        <w:jc w:val="center"/>
        <w:outlineLvl w:val="0"/>
        <w:rPr>
          <w:rFonts w:ascii="Times New Roman" w:eastAsia="Calibri" w:hAnsi="Times New Roman" w:cs="Times New Roman"/>
          <w:b/>
          <w:sz w:val="28"/>
          <w:szCs w:val="28"/>
          <w:lang w:val="uk-UA"/>
        </w:rPr>
      </w:pPr>
    </w:p>
    <w:p w:rsidR="0091724A" w:rsidRDefault="0091724A" w:rsidP="004F63FE">
      <w:pPr>
        <w:spacing w:after="0" w:line="360" w:lineRule="auto"/>
        <w:jc w:val="center"/>
        <w:outlineLvl w:val="0"/>
        <w:rPr>
          <w:rFonts w:ascii="Times New Roman" w:eastAsia="Calibri" w:hAnsi="Times New Roman" w:cs="Times New Roman"/>
          <w:b/>
          <w:sz w:val="28"/>
          <w:szCs w:val="28"/>
          <w:lang w:val="uk-UA"/>
        </w:rPr>
      </w:pPr>
    </w:p>
    <w:p w:rsidR="0091724A" w:rsidRDefault="0091724A" w:rsidP="004F63FE">
      <w:pPr>
        <w:spacing w:after="0" w:line="360" w:lineRule="auto"/>
        <w:jc w:val="center"/>
        <w:outlineLvl w:val="0"/>
        <w:rPr>
          <w:rFonts w:ascii="Times New Roman" w:eastAsia="Calibri" w:hAnsi="Times New Roman" w:cs="Times New Roman"/>
          <w:b/>
          <w:sz w:val="28"/>
          <w:szCs w:val="28"/>
          <w:lang w:val="uk-UA"/>
        </w:rPr>
      </w:pPr>
    </w:p>
    <w:p w:rsidR="0091724A" w:rsidRDefault="0091724A" w:rsidP="004F63FE">
      <w:pPr>
        <w:spacing w:after="0" w:line="360" w:lineRule="auto"/>
        <w:jc w:val="center"/>
        <w:outlineLvl w:val="0"/>
        <w:rPr>
          <w:rFonts w:ascii="Times New Roman" w:eastAsia="Calibri" w:hAnsi="Times New Roman" w:cs="Times New Roman"/>
          <w:b/>
          <w:sz w:val="28"/>
          <w:szCs w:val="28"/>
          <w:lang w:val="uk-UA"/>
        </w:rPr>
      </w:pPr>
    </w:p>
    <w:p w:rsidR="0091724A" w:rsidRDefault="0091724A" w:rsidP="004F63FE">
      <w:pPr>
        <w:spacing w:after="0" w:line="360" w:lineRule="auto"/>
        <w:jc w:val="center"/>
        <w:outlineLvl w:val="0"/>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ДОДАТКИ</w:t>
      </w:r>
    </w:p>
    <w:p w:rsidR="0091724A" w:rsidRDefault="0091724A">
      <w:pP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br w:type="page"/>
      </w:r>
    </w:p>
    <w:p w:rsidR="00A822D1" w:rsidRPr="00FA5CFF" w:rsidRDefault="00A822D1" w:rsidP="004F63FE">
      <w:pPr>
        <w:spacing w:after="0" w:line="360" w:lineRule="auto"/>
        <w:jc w:val="center"/>
        <w:outlineLvl w:val="0"/>
        <w:rPr>
          <w:rFonts w:ascii="Times New Roman" w:eastAsia="Calibri" w:hAnsi="Times New Roman" w:cs="Times New Roman"/>
          <w:b/>
          <w:sz w:val="28"/>
          <w:szCs w:val="28"/>
          <w:lang w:val="uk-UA"/>
        </w:rPr>
      </w:pPr>
      <w:r w:rsidRPr="00FA5CFF">
        <w:rPr>
          <w:rFonts w:ascii="Times New Roman" w:eastAsia="Calibri" w:hAnsi="Times New Roman" w:cs="Times New Roman"/>
          <w:b/>
          <w:sz w:val="28"/>
          <w:szCs w:val="28"/>
          <w:lang w:val="uk-UA"/>
        </w:rPr>
        <w:lastRenderedPageBreak/>
        <w:t xml:space="preserve">Додаток </w:t>
      </w:r>
      <w:r w:rsidRPr="00FA5CFF">
        <w:rPr>
          <w:rFonts w:ascii="Times New Roman" w:hAnsi="Times New Roman" w:cs="Times New Roman"/>
          <w:b/>
          <w:sz w:val="28"/>
          <w:szCs w:val="28"/>
          <w:lang w:val="uk-UA"/>
        </w:rPr>
        <w:t>А</w:t>
      </w:r>
    </w:p>
    <w:p w:rsidR="00A822D1" w:rsidRPr="00FA5CFF" w:rsidRDefault="00D16619" w:rsidP="004F63FE">
      <w:pPr>
        <w:spacing w:after="0" w:line="360" w:lineRule="auto"/>
        <w:jc w:val="center"/>
        <w:outlineLvl w:val="0"/>
        <w:rPr>
          <w:rFonts w:ascii="Times New Roman" w:eastAsia="Calibri" w:hAnsi="Times New Roman" w:cs="Times New Roman"/>
          <w:b/>
          <w:sz w:val="28"/>
          <w:szCs w:val="28"/>
          <w:lang w:val="uk-UA"/>
        </w:rPr>
      </w:pPr>
      <w:r w:rsidRPr="00FA5CFF">
        <w:rPr>
          <w:rFonts w:ascii="Times New Roman" w:eastAsia="Calibri" w:hAnsi="Times New Roman" w:cs="Times New Roman"/>
          <w:b/>
          <w:sz w:val="28"/>
          <w:szCs w:val="28"/>
          <w:lang w:val="uk-UA"/>
        </w:rPr>
        <w:t>О</w:t>
      </w:r>
      <w:r w:rsidR="00A822D1" w:rsidRPr="00FA5CFF">
        <w:rPr>
          <w:rFonts w:ascii="Times New Roman" w:eastAsia="Calibri" w:hAnsi="Times New Roman" w:cs="Times New Roman"/>
          <w:b/>
          <w:sz w:val="28"/>
          <w:szCs w:val="28"/>
          <w:lang w:val="uk-UA"/>
        </w:rPr>
        <w:t>цінк</w:t>
      </w:r>
      <w:r w:rsidRPr="00FA5CFF">
        <w:rPr>
          <w:rFonts w:ascii="Times New Roman" w:eastAsia="Calibri" w:hAnsi="Times New Roman" w:cs="Times New Roman"/>
          <w:b/>
          <w:sz w:val="28"/>
          <w:szCs w:val="28"/>
          <w:lang w:val="uk-UA"/>
        </w:rPr>
        <w:t>а</w:t>
      </w:r>
      <w:r w:rsidR="009A0D40" w:rsidRPr="00FA5CFF">
        <w:rPr>
          <w:rFonts w:ascii="Times New Roman" w:eastAsia="Calibri" w:hAnsi="Times New Roman" w:cs="Times New Roman"/>
          <w:b/>
          <w:sz w:val="28"/>
          <w:szCs w:val="28"/>
          <w:lang w:val="uk-UA"/>
        </w:rPr>
        <w:t xml:space="preserve"> </w:t>
      </w:r>
      <w:r w:rsidR="00A822D1" w:rsidRPr="00FA5CFF">
        <w:rPr>
          <w:rFonts w:ascii="Times New Roman" w:eastAsia="Calibri" w:hAnsi="Times New Roman" w:cs="Times New Roman"/>
          <w:b/>
          <w:sz w:val="28"/>
          <w:szCs w:val="28"/>
          <w:lang w:val="uk-UA"/>
        </w:rPr>
        <w:t>артеріального тиск у спокої у</w:t>
      </w:r>
      <w:r w:rsidR="009A0D40" w:rsidRPr="00FA5CFF">
        <w:rPr>
          <w:rFonts w:ascii="Times New Roman" w:eastAsia="Calibri" w:hAnsi="Times New Roman" w:cs="Times New Roman"/>
          <w:b/>
          <w:sz w:val="28"/>
          <w:szCs w:val="28"/>
          <w:lang w:val="uk-UA"/>
        </w:rPr>
        <w:t xml:space="preserve"> чоловіків і жінок різного віку</w:t>
      </w:r>
    </w:p>
    <w:p w:rsidR="009A0D40" w:rsidRPr="00FA5CFF" w:rsidRDefault="009A0D40" w:rsidP="004F63FE">
      <w:pPr>
        <w:spacing w:after="0" w:line="360" w:lineRule="auto"/>
        <w:jc w:val="center"/>
        <w:outlineLvl w:val="0"/>
        <w:rPr>
          <w:rFonts w:ascii="Times New Roman" w:eastAsia="Calibri" w:hAnsi="Times New Roman" w:cs="Times New Roman"/>
          <w:b/>
          <w:sz w:val="28"/>
          <w:szCs w:val="28"/>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01"/>
        <w:gridCol w:w="850"/>
        <w:gridCol w:w="992"/>
        <w:gridCol w:w="851"/>
        <w:gridCol w:w="850"/>
        <w:gridCol w:w="771"/>
        <w:gridCol w:w="831"/>
        <w:gridCol w:w="831"/>
        <w:gridCol w:w="831"/>
        <w:gridCol w:w="1131"/>
        <w:gridCol w:w="992"/>
      </w:tblGrid>
      <w:tr w:rsidR="00A822D1" w:rsidRPr="00FA5CFF" w:rsidTr="009A0D40">
        <w:trPr>
          <w:trHeight w:val="330"/>
          <w:jc w:val="center"/>
        </w:trPr>
        <w:tc>
          <w:tcPr>
            <w:tcW w:w="1101" w:type="dxa"/>
            <w:vMerge w:val="restart"/>
            <w:textDirection w:val="btLr"/>
            <w:vAlign w:val="center"/>
          </w:tcPr>
          <w:p w:rsidR="00A822D1" w:rsidRPr="00FA5CFF" w:rsidRDefault="00A822D1" w:rsidP="009A0D40">
            <w:pPr>
              <w:spacing w:after="0"/>
              <w:ind w:left="113" w:right="113"/>
              <w:jc w:val="center"/>
              <w:rPr>
                <w:rFonts w:ascii="Times New Roman" w:eastAsia="Calibri" w:hAnsi="Times New Roman" w:cs="Times New Roman"/>
                <w:sz w:val="28"/>
                <w:szCs w:val="28"/>
                <w:lang w:val="uk-UA"/>
              </w:rPr>
            </w:pPr>
            <w:r w:rsidRPr="00FA5CFF">
              <w:rPr>
                <w:rFonts w:ascii="Times New Roman" w:eastAsia="Calibri" w:hAnsi="Times New Roman" w:cs="Times New Roman"/>
                <w:sz w:val="28"/>
                <w:szCs w:val="28"/>
                <w:lang w:val="uk-UA"/>
              </w:rPr>
              <w:t>Перцепти</w:t>
            </w:r>
            <w:r w:rsidR="009A0D40" w:rsidRPr="00FA5CFF">
              <w:rPr>
                <w:rFonts w:ascii="Times New Roman" w:eastAsia="Calibri" w:hAnsi="Times New Roman" w:cs="Times New Roman"/>
                <w:sz w:val="28"/>
                <w:szCs w:val="28"/>
                <w:lang w:val="uk-UA"/>
              </w:rPr>
              <w:t>в</w:t>
            </w:r>
            <w:r w:rsidRPr="00FA5CFF">
              <w:rPr>
                <w:rFonts w:ascii="Times New Roman" w:eastAsia="Calibri" w:hAnsi="Times New Roman" w:cs="Times New Roman"/>
                <w:sz w:val="28"/>
                <w:szCs w:val="28"/>
                <w:lang w:val="uk-UA"/>
              </w:rPr>
              <w:t>на шкала</w:t>
            </w:r>
          </w:p>
        </w:tc>
        <w:tc>
          <w:tcPr>
            <w:tcW w:w="4314" w:type="dxa"/>
            <w:gridSpan w:val="5"/>
          </w:tcPr>
          <w:p w:rsidR="00A822D1" w:rsidRPr="00FA5CFF" w:rsidRDefault="009A0D40" w:rsidP="009A0D40">
            <w:pPr>
              <w:spacing w:after="0"/>
              <w:jc w:val="center"/>
              <w:rPr>
                <w:rFonts w:ascii="Times New Roman" w:eastAsia="Calibri" w:hAnsi="Times New Roman" w:cs="Times New Roman"/>
                <w:sz w:val="28"/>
                <w:szCs w:val="28"/>
                <w:lang w:val="uk-UA"/>
              </w:rPr>
            </w:pPr>
            <w:r w:rsidRPr="00FA5CFF">
              <w:rPr>
                <w:rFonts w:ascii="Times New Roman" w:eastAsia="Calibri" w:hAnsi="Times New Roman" w:cs="Times New Roman"/>
                <w:sz w:val="28"/>
                <w:szCs w:val="28"/>
                <w:lang w:val="uk-UA"/>
              </w:rPr>
              <w:t>Систолічний тиск (мм</w:t>
            </w:r>
            <w:r w:rsidR="00A822D1" w:rsidRPr="00FA5CFF">
              <w:rPr>
                <w:rFonts w:ascii="Times New Roman" w:eastAsia="Calibri" w:hAnsi="Times New Roman" w:cs="Times New Roman"/>
                <w:sz w:val="28"/>
                <w:szCs w:val="28"/>
                <w:lang w:val="uk-UA"/>
              </w:rPr>
              <w:t xml:space="preserve"> рт. ст.)</w:t>
            </w:r>
          </w:p>
        </w:tc>
        <w:tc>
          <w:tcPr>
            <w:tcW w:w="4616" w:type="dxa"/>
            <w:gridSpan w:val="5"/>
          </w:tcPr>
          <w:p w:rsidR="00A822D1" w:rsidRPr="00FA5CFF" w:rsidRDefault="009A0D40" w:rsidP="009A0D40">
            <w:pPr>
              <w:spacing w:after="0"/>
              <w:jc w:val="center"/>
              <w:rPr>
                <w:rFonts w:ascii="Times New Roman" w:eastAsia="Calibri" w:hAnsi="Times New Roman" w:cs="Times New Roman"/>
                <w:sz w:val="28"/>
                <w:szCs w:val="28"/>
                <w:lang w:val="uk-UA"/>
              </w:rPr>
            </w:pPr>
            <w:r w:rsidRPr="00FA5CFF">
              <w:rPr>
                <w:rFonts w:ascii="Times New Roman" w:eastAsia="Calibri" w:hAnsi="Times New Roman" w:cs="Times New Roman"/>
                <w:sz w:val="28"/>
                <w:szCs w:val="28"/>
                <w:lang w:val="uk-UA"/>
              </w:rPr>
              <w:t>Діастолічний тиск (мм</w:t>
            </w:r>
            <w:r w:rsidR="00A822D1" w:rsidRPr="00FA5CFF">
              <w:rPr>
                <w:rFonts w:ascii="Times New Roman" w:eastAsia="Calibri" w:hAnsi="Times New Roman" w:cs="Times New Roman"/>
                <w:sz w:val="28"/>
                <w:szCs w:val="28"/>
                <w:lang w:val="uk-UA"/>
              </w:rPr>
              <w:t xml:space="preserve"> рт. ст.)</w:t>
            </w:r>
          </w:p>
        </w:tc>
      </w:tr>
      <w:tr w:rsidR="00A822D1" w:rsidRPr="00FA5CFF" w:rsidTr="009A0D40">
        <w:trPr>
          <w:trHeight w:val="210"/>
          <w:jc w:val="center"/>
        </w:trPr>
        <w:tc>
          <w:tcPr>
            <w:tcW w:w="1101" w:type="dxa"/>
            <w:vMerge/>
          </w:tcPr>
          <w:p w:rsidR="00A822D1" w:rsidRPr="00FA5CFF" w:rsidRDefault="00A822D1" w:rsidP="009A0D40">
            <w:pPr>
              <w:spacing w:after="0"/>
              <w:jc w:val="center"/>
              <w:rPr>
                <w:rFonts w:ascii="Times New Roman" w:eastAsia="Calibri" w:hAnsi="Times New Roman" w:cs="Times New Roman"/>
                <w:sz w:val="28"/>
                <w:szCs w:val="28"/>
                <w:lang w:val="uk-UA"/>
              </w:rPr>
            </w:pPr>
          </w:p>
        </w:tc>
        <w:tc>
          <w:tcPr>
            <w:tcW w:w="8930" w:type="dxa"/>
            <w:gridSpan w:val="10"/>
          </w:tcPr>
          <w:p w:rsidR="00A822D1" w:rsidRPr="00FA5CFF" w:rsidRDefault="00A822D1" w:rsidP="009A0D40">
            <w:pPr>
              <w:spacing w:after="0"/>
              <w:jc w:val="center"/>
              <w:rPr>
                <w:rFonts w:ascii="Times New Roman" w:eastAsia="Calibri" w:hAnsi="Times New Roman" w:cs="Times New Roman"/>
                <w:sz w:val="28"/>
                <w:szCs w:val="28"/>
                <w:lang w:val="uk-UA"/>
              </w:rPr>
            </w:pPr>
            <w:r w:rsidRPr="00FA5CFF">
              <w:rPr>
                <w:rFonts w:ascii="Times New Roman" w:eastAsia="Calibri" w:hAnsi="Times New Roman" w:cs="Times New Roman"/>
                <w:sz w:val="28"/>
                <w:szCs w:val="28"/>
                <w:lang w:val="uk-UA"/>
              </w:rPr>
              <w:t>Вік (роки)</w:t>
            </w:r>
          </w:p>
        </w:tc>
      </w:tr>
      <w:tr w:rsidR="00A822D1" w:rsidRPr="00FA5CFF" w:rsidTr="009A0D40">
        <w:trPr>
          <w:trHeight w:val="1116"/>
          <w:jc w:val="center"/>
        </w:trPr>
        <w:tc>
          <w:tcPr>
            <w:tcW w:w="1101" w:type="dxa"/>
            <w:vMerge/>
          </w:tcPr>
          <w:p w:rsidR="00A822D1" w:rsidRPr="00FA5CFF" w:rsidRDefault="00A822D1" w:rsidP="009A0D40">
            <w:pPr>
              <w:spacing w:after="0"/>
              <w:jc w:val="center"/>
              <w:rPr>
                <w:rFonts w:ascii="Times New Roman" w:eastAsia="Calibri" w:hAnsi="Times New Roman" w:cs="Times New Roman"/>
                <w:sz w:val="28"/>
                <w:szCs w:val="28"/>
                <w:lang w:val="uk-UA"/>
              </w:rPr>
            </w:pPr>
          </w:p>
        </w:tc>
        <w:tc>
          <w:tcPr>
            <w:tcW w:w="850" w:type="dxa"/>
          </w:tcPr>
          <w:p w:rsidR="00A822D1" w:rsidRPr="00FA5CFF" w:rsidRDefault="00A822D1" w:rsidP="009A0D40">
            <w:pPr>
              <w:spacing w:after="0"/>
              <w:jc w:val="center"/>
              <w:rPr>
                <w:rFonts w:ascii="Times New Roman" w:eastAsia="Calibri" w:hAnsi="Times New Roman" w:cs="Times New Roman"/>
                <w:sz w:val="28"/>
                <w:szCs w:val="28"/>
                <w:lang w:val="uk-UA"/>
              </w:rPr>
            </w:pPr>
            <w:r w:rsidRPr="00FA5CFF">
              <w:rPr>
                <w:rFonts w:ascii="Times New Roman" w:eastAsia="Calibri" w:hAnsi="Times New Roman" w:cs="Times New Roman"/>
                <w:sz w:val="28"/>
                <w:szCs w:val="28"/>
                <w:lang w:val="uk-UA"/>
              </w:rPr>
              <w:t>20</w:t>
            </w:r>
            <w:r w:rsidR="0091724A">
              <w:rPr>
                <w:rFonts w:ascii="Times New Roman" w:hAnsi="Times New Roman" w:cs="Times New Roman"/>
                <w:sz w:val="28"/>
                <w:szCs w:val="28"/>
                <w:lang w:val="uk-UA"/>
              </w:rPr>
              <w:t>–</w:t>
            </w:r>
            <w:r w:rsidRPr="00FA5CFF">
              <w:rPr>
                <w:rFonts w:ascii="Times New Roman" w:eastAsia="Calibri" w:hAnsi="Times New Roman" w:cs="Times New Roman"/>
                <w:sz w:val="28"/>
                <w:szCs w:val="28"/>
                <w:lang w:val="uk-UA"/>
              </w:rPr>
              <w:t>29</w:t>
            </w:r>
          </w:p>
        </w:tc>
        <w:tc>
          <w:tcPr>
            <w:tcW w:w="992" w:type="dxa"/>
          </w:tcPr>
          <w:p w:rsidR="00A822D1" w:rsidRPr="00FA5CFF" w:rsidRDefault="00A822D1" w:rsidP="009A0D40">
            <w:pPr>
              <w:spacing w:after="0"/>
              <w:jc w:val="center"/>
              <w:rPr>
                <w:rFonts w:ascii="Times New Roman" w:eastAsia="Calibri" w:hAnsi="Times New Roman" w:cs="Times New Roman"/>
                <w:sz w:val="28"/>
                <w:szCs w:val="28"/>
                <w:lang w:val="uk-UA"/>
              </w:rPr>
            </w:pPr>
            <w:r w:rsidRPr="00FA5CFF">
              <w:rPr>
                <w:rFonts w:ascii="Times New Roman" w:eastAsia="Calibri" w:hAnsi="Times New Roman" w:cs="Times New Roman"/>
                <w:sz w:val="28"/>
                <w:szCs w:val="28"/>
                <w:lang w:val="uk-UA"/>
              </w:rPr>
              <w:t>30</w:t>
            </w:r>
            <w:r w:rsidR="0091724A">
              <w:rPr>
                <w:rFonts w:ascii="Times New Roman" w:hAnsi="Times New Roman" w:cs="Times New Roman"/>
                <w:sz w:val="28"/>
                <w:szCs w:val="28"/>
                <w:lang w:val="uk-UA"/>
              </w:rPr>
              <w:t>–</w:t>
            </w:r>
            <w:r w:rsidRPr="00FA5CFF">
              <w:rPr>
                <w:rFonts w:ascii="Times New Roman" w:eastAsia="Calibri" w:hAnsi="Times New Roman" w:cs="Times New Roman"/>
                <w:sz w:val="28"/>
                <w:szCs w:val="28"/>
                <w:lang w:val="uk-UA"/>
              </w:rPr>
              <w:t>39</w:t>
            </w:r>
          </w:p>
        </w:tc>
        <w:tc>
          <w:tcPr>
            <w:tcW w:w="851" w:type="dxa"/>
          </w:tcPr>
          <w:p w:rsidR="00A822D1" w:rsidRPr="00FA5CFF" w:rsidRDefault="00A822D1" w:rsidP="009A0D40">
            <w:pPr>
              <w:spacing w:after="0"/>
              <w:jc w:val="center"/>
              <w:rPr>
                <w:rFonts w:ascii="Times New Roman" w:eastAsia="Calibri" w:hAnsi="Times New Roman" w:cs="Times New Roman"/>
                <w:sz w:val="28"/>
                <w:szCs w:val="28"/>
                <w:lang w:val="uk-UA"/>
              </w:rPr>
            </w:pPr>
            <w:r w:rsidRPr="00FA5CFF">
              <w:rPr>
                <w:rFonts w:ascii="Times New Roman" w:eastAsia="Calibri" w:hAnsi="Times New Roman" w:cs="Times New Roman"/>
                <w:sz w:val="28"/>
                <w:szCs w:val="28"/>
                <w:lang w:val="uk-UA"/>
              </w:rPr>
              <w:t>40</w:t>
            </w:r>
            <w:r w:rsidR="0091724A">
              <w:rPr>
                <w:rFonts w:ascii="Times New Roman" w:hAnsi="Times New Roman" w:cs="Times New Roman"/>
                <w:sz w:val="28"/>
                <w:szCs w:val="28"/>
                <w:lang w:val="uk-UA"/>
              </w:rPr>
              <w:t>–</w:t>
            </w:r>
            <w:r w:rsidRPr="00FA5CFF">
              <w:rPr>
                <w:rFonts w:ascii="Times New Roman" w:eastAsia="Calibri" w:hAnsi="Times New Roman" w:cs="Times New Roman"/>
                <w:sz w:val="28"/>
                <w:szCs w:val="28"/>
                <w:lang w:val="uk-UA"/>
              </w:rPr>
              <w:t>49</w:t>
            </w:r>
          </w:p>
        </w:tc>
        <w:tc>
          <w:tcPr>
            <w:tcW w:w="850" w:type="dxa"/>
          </w:tcPr>
          <w:p w:rsidR="00A822D1" w:rsidRPr="00FA5CFF" w:rsidRDefault="00A822D1" w:rsidP="009A0D40">
            <w:pPr>
              <w:spacing w:after="0"/>
              <w:jc w:val="center"/>
              <w:rPr>
                <w:rFonts w:ascii="Times New Roman" w:eastAsia="Calibri" w:hAnsi="Times New Roman" w:cs="Times New Roman"/>
                <w:sz w:val="28"/>
                <w:szCs w:val="28"/>
                <w:lang w:val="uk-UA"/>
              </w:rPr>
            </w:pPr>
            <w:r w:rsidRPr="00FA5CFF">
              <w:rPr>
                <w:rFonts w:ascii="Times New Roman" w:eastAsia="Calibri" w:hAnsi="Times New Roman" w:cs="Times New Roman"/>
                <w:sz w:val="28"/>
                <w:szCs w:val="28"/>
                <w:lang w:val="uk-UA"/>
              </w:rPr>
              <w:t>50</w:t>
            </w:r>
            <w:r w:rsidR="0091724A">
              <w:rPr>
                <w:rFonts w:ascii="Times New Roman" w:hAnsi="Times New Roman" w:cs="Times New Roman"/>
                <w:sz w:val="28"/>
                <w:szCs w:val="28"/>
                <w:lang w:val="uk-UA"/>
              </w:rPr>
              <w:t>–</w:t>
            </w:r>
            <w:r w:rsidRPr="00FA5CFF">
              <w:rPr>
                <w:rFonts w:ascii="Times New Roman" w:eastAsia="Calibri" w:hAnsi="Times New Roman" w:cs="Times New Roman"/>
                <w:sz w:val="28"/>
                <w:szCs w:val="28"/>
                <w:lang w:val="uk-UA"/>
              </w:rPr>
              <w:t>59</w:t>
            </w:r>
          </w:p>
        </w:tc>
        <w:tc>
          <w:tcPr>
            <w:tcW w:w="771" w:type="dxa"/>
          </w:tcPr>
          <w:p w:rsidR="00A822D1" w:rsidRPr="00FA5CFF" w:rsidRDefault="00A822D1" w:rsidP="009A0D40">
            <w:pPr>
              <w:spacing w:after="0"/>
              <w:jc w:val="center"/>
              <w:rPr>
                <w:rFonts w:ascii="Times New Roman" w:eastAsia="Calibri" w:hAnsi="Times New Roman" w:cs="Times New Roman"/>
                <w:b/>
                <w:sz w:val="28"/>
                <w:szCs w:val="28"/>
                <w:lang w:val="uk-UA"/>
              </w:rPr>
            </w:pPr>
            <w:r w:rsidRPr="00FA5CFF">
              <w:rPr>
                <w:rFonts w:ascii="Times New Roman" w:eastAsia="Calibri" w:hAnsi="Times New Roman" w:cs="Times New Roman"/>
                <w:b/>
                <w:sz w:val="28"/>
                <w:szCs w:val="28"/>
                <w:lang w:val="uk-UA"/>
              </w:rPr>
              <w:t>60+</w:t>
            </w:r>
          </w:p>
        </w:tc>
        <w:tc>
          <w:tcPr>
            <w:tcW w:w="831" w:type="dxa"/>
          </w:tcPr>
          <w:p w:rsidR="00A822D1" w:rsidRPr="00FA5CFF" w:rsidRDefault="00A822D1" w:rsidP="009A0D40">
            <w:pPr>
              <w:spacing w:after="0"/>
              <w:jc w:val="center"/>
              <w:rPr>
                <w:rFonts w:ascii="Times New Roman" w:eastAsia="Calibri" w:hAnsi="Times New Roman" w:cs="Times New Roman"/>
                <w:sz w:val="28"/>
                <w:szCs w:val="28"/>
                <w:lang w:val="uk-UA"/>
              </w:rPr>
            </w:pPr>
            <w:r w:rsidRPr="00FA5CFF">
              <w:rPr>
                <w:rFonts w:ascii="Times New Roman" w:eastAsia="Calibri" w:hAnsi="Times New Roman" w:cs="Times New Roman"/>
                <w:sz w:val="28"/>
                <w:szCs w:val="28"/>
                <w:lang w:val="uk-UA"/>
              </w:rPr>
              <w:t>20</w:t>
            </w:r>
            <w:r w:rsidR="0091724A">
              <w:rPr>
                <w:rFonts w:ascii="Times New Roman" w:hAnsi="Times New Roman" w:cs="Times New Roman"/>
                <w:sz w:val="28"/>
                <w:szCs w:val="28"/>
                <w:lang w:val="uk-UA"/>
              </w:rPr>
              <w:t>–</w:t>
            </w:r>
            <w:r w:rsidRPr="00FA5CFF">
              <w:rPr>
                <w:rFonts w:ascii="Times New Roman" w:eastAsia="Calibri" w:hAnsi="Times New Roman" w:cs="Times New Roman"/>
                <w:sz w:val="28"/>
                <w:szCs w:val="28"/>
                <w:lang w:val="uk-UA"/>
              </w:rPr>
              <w:t>29</w:t>
            </w:r>
          </w:p>
        </w:tc>
        <w:tc>
          <w:tcPr>
            <w:tcW w:w="831" w:type="dxa"/>
          </w:tcPr>
          <w:p w:rsidR="00A822D1" w:rsidRPr="00FA5CFF" w:rsidRDefault="00A822D1" w:rsidP="009A0D40">
            <w:pPr>
              <w:spacing w:after="0"/>
              <w:jc w:val="center"/>
              <w:rPr>
                <w:rFonts w:ascii="Times New Roman" w:eastAsia="Calibri" w:hAnsi="Times New Roman" w:cs="Times New Roman"/>
                <w:sz w:val="28"/>
                <w:szCs w:val="28"/>
                <w:lang w:val="uk-UA"/>
              </w:rPr>
            </w:pPr>
            <w:r w:rsidRPr="00FA5CFF">
              <w:rPr>
                <w:rFonts w:ascii="Times New Roman" w:eastAsia="Calibri" w:hAnsi="Times New Roman" w:cs="Times New Roman"/>
                <w:sz w:val="28"/>
                <w:szCs w:val="28"/>
                <w:lang w:val="uk-UA"/>
              </w:rPr>
              <w:t>30</w:t>
            </w:r>
            <w:r w:rsidR="0091724A">
              <w:rPr>
                <w:rFonts w:ascii="Times New Roman" w:hAnsi="Times New Roman" w:cs="Times New Roman"/>
                <w:sz w:val="28"/>
                <w:szCs w:val="28"/>
                <w:lang w:val="uk-UA"/>
              </w:rPr>
              <w:t>–</w:t>
            </w:r>
            <w:r w:rsidRPr="00FA5CFF">
              <w:rPr>
                <w:rFonts w:ascii="Times New Roman" w:eastAsia="Calibri" w:hAnsi="Times New Roman" w:cs="Times New Roman"/>
                <w:sz w:val="28"/>
                <w:szCs w:val="28"/>
                <w:lang w:val="uk-UA"/>
              </w:rPr>
              <w:t>39</w:t>
            </w:r>
          </w:p>
        </w:tc>
        <w:tc>
          <w:tcPr>
            <w:tcW w:w="831" w:type="dxa"/>
          </w:tcPr>
          <w:p w:rsidR="00A822D1" w:rsidRPr="00FA5CFF" w:rsidRDefault="00A822D1" w:rsidP="009A0D40">
            <w:pPr>
              <w:spacing w:after="0"/>
              <w:jc w:val="center"/>
              <w:rPr>
                <w:rFonts w:ascii="Times New Roman" w:eastAsia="Calibri" w:hAnsi="Times New Roman" w:cs="Times New Roman"/>
                <w:sz w:val="28"/>
                <w:szCs w:val="28"/>
                <w:lang w:val="uk-UA"/>
              </w:rPr>
            </w:pPr>
            <w:r w:rsidRPr="00FA5CFF">
              <w:rPr>
                <w:rFonts w:ascii="Times New Roman" w:eastAsia="Calibri" w:hAnsi="Times New Roman" w:cs="Times New Roman"/>
                <w:sz w:val="28"/>
                <w:szCs w:val="28"/>
                <w:lang w:val="uk-UA"/>
              </w:rPr>
              <w:t>40</w:t>
            </w:r>
            <w:r w:rsidR="0091724A">
              <w:rPr>
                <w:rFonts w:ascii="Times New Roman" w:hAnsi="Times New Roman" w:cs="Times New Roman"/>
                <w:sz w:val="28"/>
                <w:szCs w:val="28"/>
                <w:lang w:val="uk-UA"/>
              </w:rPr>
              <w:t>–</w:t>
            </w:r>
            <w:r w:rsidRPr="00FA5CFF">
              <w:rPr>
                <w:rFonts w:ascii="Times New Roman" w:eastAsia="Calibri" w:hAnsi="Times New Roman" w:cs="Times New Roman"/>
                <w:sz w:val="28"/>
                <w:szCs w:val="28"/>
                <w:lang w:val="uk-UA"/>
              </w:rPr>
              <w:t>49</w:t>
            </w:r>
          </w:p>
        </w:tc>
        <w:tc>
          <w:tcPr>
            <w:tcW w:w="1131" w:type="dxa"/>
          </w:tcPr>
          <w:p w:rsidR="00A822D1" w:rsidRPr="00FA5CFF" w:rsidRDefault="00A822D1" w:rsidP="009A0D40">
            <w:pPr>
              <w:spacing w:after="0"/>
              <w:jc w:val="center"/>
              <w:rPr>
                <w:rFonts w:ascii="Times New Roman" w:eastAsia="Calibri" w:hAnsi="Times New Roman" w:cs="Times New Roman"/>
                <w:sz w:val="28"/>
                <w:szCs w:val="28"/>
                <w:lang w:val="uk-UA"/>
              </w:rPr>
            </w:pPr>
            <w:r w:rsidRPr="00FA5CFF">
              <w:rPr>
                <w:rFonts w:ascii="Times New Roman" w:eastAsia="Calibri" w:hAnsi="Times New Roman" w:cs="Times New Roman"/>
                <w:sz w:val="28"/>
                <w:szCs w:val="28"/>
                <w:lang w:val="uk-UA"/>
              </w:rPr>
              <w:t>50</w:t>
            </w:r>
            <w:r w:rsidR="0091724A">
              <w:rPr>
                <w:rFonts w:ascii="Times New Roman" w:hAnsi="Times New Roman" w:cs="Times New Roman"/>
                <w:sz w:val="28"/>
                <w:szCs w:val="28"/>
                <w:lang w:val="uk-UA"/>
              </w:rPr>
              <w:t>–</w:t>
            </w:r>
            <w:r w:rsidRPr="00FA5CFF">
              <w:rPr>
                <w:rFonts w:ascii="Times New Roman" w:eastAsia="Calibri" w:hAnsi="Times New Roman" w:cs="Times New Roman"/>
                <w:sz w:val="28"/>
                <w:szCs w:val="28"/>
                <w:lang w:val="uk-UA"/>
              </w:rPr>
              <w:t>59</w:t>
            </w:r>
          </w:p>
        </w:tc>
        <w:tc>
          <w:tcPr>
            <w:tcW w:w="992" w:type="dxa"/>
          </w:tcPr>
          <w:p w:rsidR="00A822D1" w:rsidRPr="00FA5CFF" w:rsidRDefault="00A822D1" w:rsidP="009A0D40">
            <w:pPr>
              <w:spacing w:after="0"/>
              <w:jc w:val="center"/>
              <w:rPr>
                <w:rFonts w:ascii="Times New Roman" w:eastAsia="Calibri" w:hAnsi="Times New Roman" w:cs="Times New Roman"/>
                <w:b/>
                <w:sz w:val="28"/>
                <w:szCs w:val="28"/>
                <w:lang w:val="uk-UA"/>
              </w:rPr>
            </w:pPr>
            <w:r w:rsidRPr="00FA5CFF">
              <w:rPr>
                <w:rFonts w:ascii="Times New Roman" w:eastAsia="Calibri" w:hAnsi="Times New Roman" w:cs="Times New Roman"/>
                <w:b/>
                <w:sz w:val="28"/>
                <w:szCs w:val="28"/>
                <w:lang w:val="uk-UA"/>
              </w:rPr>
              <w:t>60+</w:t>
            </w:r>
          </w:p>
        </w:tc>
      </w:tr>
      <w:tr w:rsidR="00A822D1" w:rsidRPr="00FA5CFF" w:rsidTr="009A0D40">
        <w:trPr>
          <w:jc w:val="center"/>
        </w:trPr>
        <w:tc>
          <w:tcPr>
            <w:tcW w:w="10031" w:type="dxa"/>
            <w:gridSpan w:val="11"/>
          </w:tcPr>
          <w:p w:rsidR="00A822D1" w:rsidRPr="00FA5CFF" w:rsidRDefault="00A822D1" w:rsidP="009A0D40">
            <w:pPr>
              <w:spacing w:after="0"/>
              <w:jc w:val="center"/>
              <w:rPr>
                <w:rFonts w:ascii="Times New Roman" w:eastAsia="Calibri" w:hAnsi="Times New Roman" w:cs="Times New Roman"/>
                <w:sz w:val="28"/>
                <w:szCs w:val="28"/>
                <w:lang w:val="uk-UA"/>
              </w:rPr>
            </w:pPr>
            <w:r w:rsidRPr="00FA5CFF">
              <w:rPr>
                <w:rFonts w:ascii="Times New Roman" w:eastAsia="Calibri" w:hAnsi="Times New Roman" w:cs="Times New Roman"/>
                <w:sz w:val="28"/>
                <w:szCs w:val="28"/>
                <w:lang w:val="uk-UA"/>
              </w:rPr>
              <w:t>Чоловіки</w:t>
            </w:r>
          </w:p>
        </w:tc>
      </w:tr>
      <w:tr w:rsidR="00A822D1" w:rsidRPr="00FA5CFF" w:rsidTr="009A0D40">
        <w:trPr>
          <w:jc w:val="center"/>
        </w:trPr>
        <w:tc>
          <w:tcPr>
            <w:tcW w:w="1101" w:type="dxa"/>
          </w:tcPr>
          <w:p w:rsidR="00A822D1" w:rsidRPr="00FA5CFF" w:rsidRDefault="00A822D1" w:rsidP="009A0D40">
            <w:pPr>
              <w:spacing w:after="0"/>
              <w:jc w:val="center"/>
              <w:rPr>
                <w:rFonts w:ascii="Times New Roman" w:eastAsia="Calibri" w:hAnsi="Times New Roman" w:cs="Times New Roman"/>
                <w:sz w:val="28"/>
                <w:szCs w:val="28"/>
                <w:lang w:val="uk-UA"/>
              </w:rPr>
            </w:pPr>
            <w:r w:rsidRPr="00FA5CFF">
              <w:rPr>
                <w:rFonts w:ascii="Times New Roman" w:eastAsia="Calibri" w:hAnsi="Times New Roman" w:cs="Times New Roman"/>
                <w:sz w:val="28"/>
                <w:szCs w:val="28"/>
                <w:lang w:val="uk-UA"/>
              </w:rPr>
              <w:t>90</w:t>
            </w:r>
          </w:p>
        </w:tc>
        <w:tc>
          <w:tcPr>
            <w:tcW w:w="850" w:type="dxa"/>
          </w:tcPr>
          <w:p w:rsidR="00A822D1" w:rsidRPr="00FA5CFF" w:rsidRDefault="00A822D1" w:rsidP="009A0D40">
            <w:pPr>
              <w:spacing w:after="0"/>
              <w:jc w:val="center"/>
              <w:rPr>
                <w:rFonts w:ascii="Times New Roman" w:eastAsia="Calibri" w:hAnsi="Times New Roman" w:cs="Times New Roman"/>
                <w:sz w:val="28"/>
                <w:szCs w:val="28"/>
                <w:lang w:val="uk-UA"/>
              </w:rPr>
            </w:pPr>
            <w:r w:rsidRPr="00FA5CFF">
              <w:rPr>
                <w:rFonts w:ascii="Times New Roman" w:eastAsia="Calibri" w:hAnsi="Times New Roman" w:cs="Times New Roman"/>
                <w:sz w:val="28"/>
                <w:szCs w:val="28"/>
                <w:lang w:val="uk-UA"/>
              </w:rPr>
              <w:t>110</w:t>
            </w:r>
          </w:p>
        </w:tc>
        <w:tc>
          <w:tcPr>
            <w:tcW w:w="992" w:type="dxa"/>
          </w:tcPr>
          <w:p w:rsidR="00A822D1" w:rsidRPr="00FA5CFF" w:rsidRDefault="00A822D1" w:rsidP="009A0D40">
            <w:pPr>
              <w:spacing w:after="0"/>
              <w:jc w:val="center"/>
              <w:rPr>
                <w:rFonts w:ascii="Times New Roman" w:eastAsia="Calibri" w:hAnsi="Times New Roman" w:cs="Times New Roman"/>
                <w:sz w:val="28"/>
                <w:szCs w:val="28"/>
                <w:lang w:val="uk-UA"/>
              </w:rPr>
            </w:pPr>
            <w:r w:rsidRPr="00FA5CFF">
              <w:rPr>
                <w:rFonts w:ascii="Times New Roman" w:eastAsia="Calibri" w:hAnsi="Times New Roman" w:cs="Times New Roman"/>
                <w:sz w:val="28"/>
                <w:szCs w:val="28"/>
                <w:lang w:val="uk-UA"/>
              </w:rPr>
              <w:t>108</w:t>
            </w:r>
          </w:p>
        </w:tc>
        <w:tc>
          <w:tcPr>
            <w:tcW w:w="851" w:type="dxa"/>
          </w:tcPr>
          <w:p w:rsidR="00A822D1" w:rsidRPr="00FA5CFF" w:rsidRDefault="00A822D1" w:rsidP="009A0D40">
            <w:pPr>
              <w:spacing w:after="0"/>
              <w:jc w:val="center"/>
              <w:rPr>
                <w:rFonts w:ascii="Times New Roman" w:eastAsia="Calibri" w:hAnsi="Times New Roman" w:cs="Times New Roman"/>
                <w:sz w:val="28"/>
                <w:szCs w:val="28"/>
                <w:lang w:val="uk-UA"/>
              </w:rPr>
            </w:pPr>
            <w:r w:rsidRPr="00FA5CFF">
              <w:rPr>
                <w:rFonts w:ascii="Times New Roman" w:eastAsia="Calibri" w:hAnsi="Times New Roman" w:cs="Times New Roman"/>
                <w:sz w:val="28"/>
                <w:szCs w:val="28"/>
                <w:lang w:val="uk-UA"/>
              </w:rPr>
              <w:t>110</w:t>
            </w:r>
          </w:p>
        </w:tc>
        <w:tc>
          <w:tcPr>
            <w:tcW w:w="850" w:type="dxa"/>
          </w:tcPr>
          <w:p w:rsidR="00A822D1" w:rsidRPr="00FA5CFF" w:rsidRDefault="00A822D1" w:rsidP="009A0D40">
            <w:pPr>
              <w:spacing w:after="0"/>
              <w:jc w:val="center"/>
              <w:rPr>
                <w:rFonts w:ascii="Times New Roman" w:eastAsia="Calibri" w:hAnsi="Times New Roman" w:cs="Times New Roman"/>
                <w:sz w:val="28"/>
                <w:szCs w:val="28"/>
                <w:lang w:val="uk-UA"/>
              </w:rPr>
            </w:pPr>
            <w:r w:rsidRPr="00FA5CFF">
              <w:rPr>
                <w:rFonts w:ascii="Times New Roman" w:eastAsia="Calibri" w:hAnsi="Times New Roman" w:cs="Times New Roman"/>
                <w:sz w:val="28"/>
                <w:szCs w:val="28"/>
                <w:lang w:val="uk-UA"/>
              </w:rPr>
              <w:t>110</w:t>
            </w:r>
          </w:p>
        </w:tc>
        <w:tc>
          <w:tcPr>
            <w:tcW w:w="771" w:type="dxa"/>
          </w:tcPr>
          <w:p w:rsidR="00A822D1" w:rsidRPr="00FA5CFF" w:rsidRDefault="00A822D1" w:rsidP="009A0D40">
            <w:pPr>
              <w:spacing w:after="0"/>
              <w:jc w:val="center"/>
              <w:rPr>
                <w:rFonts w:ascii="Times New Roman" w:eastAsia="Calibri" w:hAnsi="Times New Roman" w:cs="Times New Roman"/>
                <w:sz w:val="28"/>
                <w:szCs w:val="28"/>
                <w:lang w:val="uk-UA"/>
              </w:rPr>
            </w:pPr>
            <w:r w:rsidRPr="00FA5CFF">
              <w:rPr>
                <w:rFonts w:ascii="Times New Roman" w:eastAsia="Calibri" w:hAnsi="Times New Roman" w:cs="Times New Roman"/>
                <w:sz w:val="28"/>
                <w:szCs w:val="28"/>
                <w:lang w:val="uk-UA"/>
              </w:rPr>
              <w:t>112</w:t>
            </w:r>
          </w:p>
        </w:tc>
        <w:tc>
          <w:tcPr>
            <w:tcW w:w="831" w:type="dxa"/>
          </w:tcPr>
          <w:p w:rsidR="00A822D1" w:rsidRPr="00FA5CFF" w:rsidRDefault="00A822D1" w:rsidP="009A0D40">
            <w:pPr>
              <w:spacing w:after="0"/>
              <w:jc w:val="center"/>
              <w:rPr>
                <w:rFonts w:ascii="Times New Roman" w:eastAsia="Calibri" w:hAnsi="Times New Roman" w:cs="Times New Roman"/>
                <w:sz w:val="28"/>
                <w:szCs w:val="28"/>
                <w:lang w:val="uk-UA"/>
              </w:rPr>
            </w:pPr>
            <w:r w:rsidRPr="00FA5CFF">
              <w:rPr>
                <w:rFonts w:ascii="Times New Roman" w:eastAsia="Calibri" w:hAnsi="Times New Roman" w:cs="Times New Roman"/>
                <w:sz w:val="28"/>
                <w:szCs w:val="28"/>
                <w:lang w:val="uk-UA"/>
              </w:rPr>
              <w:t>70</w:t>
            </w:r>
          </w:p>
        </w:tc>
        <w:tc>
          <w:tcPr>
            <w:tcW w:w="831" w:type="dxa"/>
          </w:tcPr>
          <w:p w:rsidR="00A822D1" w:rsidRPr="00FA5CFF" w:rsidRDefault="00A822D1" w:rsidP="009A0D40">
            <w:pPr>
              <w:spacing w:after="0"/>
              <w:jc w:val="center"/>
              <w:rPr>
                <w:rFonts w:ascii="Times New Roman" w:eastAsia="Calibri" w:hAnsi="Times New Roman" w:cs="Times New Roman"/>
                <w:sz w:val="28"/>
                <w:szCs w:val="28"/>
                <w:lang w:val="uk-UA"/>
              </w:rPr>
            </w:pPr>
            <w:r w:rsidRPr="00FA5CFF">
              <w:rPr>
                <w:rFonts w:ascii="Times New Roman" w:eastAsia="Calibri" w:hAnsi="Times New Roman" w:cs="Times New Roman"/>
                <w:sz w:val="28"/>
                <w:szCs w:val="28"/>
                <w:lang w:val="uk-UA"/>
              </w:rPr>
              <w:t>70</w:t>
            </w:r>
          </w:p>
        </w:tc>
        <w:tc>
          <w:tcPr>
            <w:tcW w:w="831" w:type="dxa"/>
          </w:tcPr>
          <w:p w:rsidR="00A822D1" w:rsidRPr="00FA5CFF" w:rsidRDefault="00A822D1" w:rsidP="009A0D40">
            <w:pPr>
              <w:spacing w:after="0"/>
              <w:jc w:val="center"/>
              <w:rPr>
                <w:rFonts w:ascii="Times New Roman" w:eastAsia="Calibri" w:hAnsi="Times New Roman" w:cs="Times New Roman"/>
                <w:sz w:val="28"/>
                <w:szCs w:val="28"/>
                <w:lang w:val="uk-UA"/>
              </w:rPr>
            </w:pPr>
            <w:r w:rsidRPr="00FA5CFF">
              <w:rPr>
                <w:rFonts w:ascii="Times New Roman" w:eastAsia="Calibri" w:hAnsi="Times New Roman" w:cs="Times New Roman"/>
                <w:sz w:val="28"/>
                <w:szCs w:val="28"/>
                <w:lang w:val="uk-UA"/>
              </w:rPr>
              <w:t>70</w:t>
            </w:r>
          </w:p>
        </w:tc>
        <w:tc>
          <w:tcPr>
            <w:tcW w:w="1131" w:type="dxa"/>
          </w:tcPr>
          <w:p w:rsidR="00A822D1" w:rsidRPr="00FA5CFF" w:rsidRDefault="00A822D1" w:rsidP="009A0D40">
            <w:pPr>
              <w:spacing w:after="0"/>
              <w:jc w:val="center"/>
              <w:rPr>
                <w:rFonts w:ascii="Times New Roman" w:eastAsia="Calibri" w:hAnsi="Times New Roman" w:cs="Times New Roman"/>
                <w:sz w:val="28"/>
                <w:szCs w:val="28"/>
                <w:lang w:val="uk-UA"/>
              </w:rPr>
            </w:pPr>
            <w:r w:rsidRPr="00FA5CFF">
              <w:rPr>
                <w:rFonts w:ascii="Times New Roman" w:eastAsia="Calibri" w:hAnsi="Times New Roman" w:cs="Times New Roman"/>
                <w:sz w:val="28"/>
                <w:szCs w:val="28"/>
                <w:lang w:val="uk-UA"/>
              </w:rPr>
              <w:t>72</w:t>
            </w:r>
          </w:p>
        </w:tc>
        <w:tc>
          <w:tcPr>
            <w:tcW w:w="992" w:type="dxa"/>
          </w:tcPr>
          <w:p w:rsidR="00A822D1" w:rsidRPr="00FA5CFF" w:rsidRDefault="00A822D1" w:rsidP="009A0D40">
            <w:pPr>
              <w:spacing w:after="0"/>
              <w:jc w:val="center"/>
              <w:rPr>
                <w:rFonts w:ascii="Times New Roman" w:eastAsia="Calibri" w:hAnsi="Times New Roman" w:cs="Times New Roman"/>
                <w:sz w:val="28"/>
                <w:szCs w:val="28"/>
                <w:lang w:val="uk-UA"/>
              </w:rPr>
            </w:pPr>
            <w:r w:rsidRPr="00FA5CFF">
              <w:rPr>
                <w:rFonts w:ascii="Times New Roman" w:eastAsia="Calibri" w:hAnsi="Times New Roman" w:cs="Times New Roman"/>
                <w:sz w:val="28"/>
                <w:szCs w:val="28"/>
                <w:lang w:val="uk-UA"/>
              </w:rPr>
              <w:t>70</w:t>
            </w:r>
          </w:p>
        </w:tc>
      </w:tr>
      <w:tr w:rsidR="00A822D1" w:rsidRPr="00FA5CFF" w:rsidTr="009A0D40">
        <w:trPr>
          <w:jc w:val="center"/>
        </w:trPr>
        <w:tc>
          <w:tcPr>
            <w:tcW w:w="1101" w:type="dxa"/>
          </w:tcPr>
          <w:p w:rsidR="00A822D1" w:rsidRPr="00FA5CFF" w:rsidRDefault="00A822D1" w:rsidP="009A0D40">
            <w:pPr>
              <w:spacing w:after="0"/>
              <w:jc w:val="center"/>
              <w:rPr>
                <w:rFonts w:ascii="Times New Roman" w:eastAsia="Calibri" w:hAnsi="Times New Roman" w:cs="Times New Roman"/>
                <w:sz w:val="28"/>
                <w:szCs w:val="28"/>
                <w:lang w:val="uk-UA"/>
              </w:rPr>
            </w:pPr>
            <w:r w:rsidRPr="00FA5CFF">
              <w:rPr>
                <w:rFonts w:ascii="Times New Roman" w:eastAsia="Calibri" w:hAnsi="Times New Roman" w:cs="Times New Roman"/>
                <w:sz w:val="28"/>
                <w:szCs w:val="28"/>
                <w:lang w:val="uk-UA"/>
              </w:rPr>
              <w:t>80</w:t>
            </w:r>
          </w:p>
        </w:tc>
        <w:tc>
          <w:tcPr>
            <w:tcW w:w="850" w:type="dxa"/>
          </w:tcPr>
          <w:p w:rsidR="00A822D1" w:rsidRPr="00FA5CFF" w:rsidRDefault="00A822D1" w:rsidP="009A0D40">
            <w:pPr>
              <w:spacing w:after="0"/>
              <w:jc w:val="center"/>
              <w:rPr>
                <w:rFonts w:ascii="Times New Roman" w:eastAsia="Calibri" w:hAnsi="Times New Roman" w:cs="Times New Roman"/>
                <w:sz w:val="28"/>
                <w:szCs w:val="28"/>
                <w:lang w:val="uk-UA"/>
              </w:rPr>
            </w:pPr>
            <w:r w:rsidRPr="00FA5CFF">
              <w:rPr>
                <w:rFonts w:ascii="Times New Roman" w:eastAsia="Calibri" w:hAnsi="Times New Roman" w:cs="Times New Roman"/>
                <w:sz w:val="28"/>
                <w:szCs w:val="28"/>
                <w:lang w:val="uk-UA"/>
              </w:rPr>
              <w:t>112</w:t>
            </w:r>
          </w:p>
        </w:tc>
        <w:tc>
          <w:tcPr>
            <w:tcW w:w="992" w:type="dxa"/>
          </w:tcPr>
          <w:p w:rsidR="00A822D1" w:rsidRPr="00FA5CFF" w:rsidRDefault="00A822D1" w:rsidP="009A0D40">
            <w:pPr>
              <w:spacing w:after="0"/>
              <w:jc w:val="center"/>
              <w:rPr>
                <w:rFonts w:ascii="Times New Roman" w:eastAsia="Calibri" w:hAnsi="Times New Roman" w:cs="Times New Roman"/>
                <w:sz w:val="28"/>
                <w:szCs w:val="28"/>
                <w:lang w:val="uk-UA"/>
              </w:rPr>
            </w:pPr>
            <w:r w:rsidRPr="00FA5CFF">
              <w:rPr>
                <w:rFonts w:ascii="Times New Roman" w:eastAsia="Calibri" w:hAnsi="Times New Roman" w:cs="Times New Roman"/>
                <w:sz w:val="28"/>
                <w:szCs w:val="28"/>
                <w:lang w:val="uk-UA"/>
              </w:rPr>
              <w:t>110</w:t>
            </w:r>
          </w:p>
        </w:tc>
        <w:tc>
          <w:tcPr>
            <w:tcW w:w="851" w:type="dxa"/>
          </w:tcPr>
          <w:p w:rsidR="00A822D1" w:rsidRPr="00FA5CFF" w:rsidRDefault="00A822D1" w:rsidP="009A0D40">
            <w:pPr>
              <w:spacing w:after="0"/>
              <w:jc w:val="center"/>
              <w:rPr>
                <w:rFonts w:ascii="Times New Roman" w:eastAsia="Calibri" w:hAnsi="Times New Roman" w:cs="Times New Roman"/>
                <w:sz w:val="28"/>
                <w:szCs w:val="28"/>
                <w:lang w:val="uk-UA"/>
              </w:rPr>
            </w:pPr>
            <w:r w:rsidRPr="00FA5CFF">
              <w:rPr>
                <w:rFonts w:ascii="Times New Roman" w:eastAsia="Calibri" w:hAnsi="Times New Roman" w:cs="Times New Roman"/>
                <w:sz w:val="28"/>
                <w:szCs w:val="28"/>
                <w:lang w:val="uk-UA"/>
              </w:rPr>
              <w:t>111</w:t>
            </w:r>
          </w:p>
        </w:tc>
        <w:tc>
          <w:tcPr>
            <w:tcW w:w="850" w:type="dxa"/>
          </w:tcPr>
          <w:p w:rsidR="00A822D1" w:rsidRPr="00FA5CFF" w:rsidRDefault="00A822D1" w:rsidP="009A0D40">
            <w:pPr>
              <w:spacing w:after="0"/>
              <w:jc w:val="center"/>
              <w:rPr>
                <w:rFonts w:ascii="Times New Roman" w:eastAsia="Calibri" w:hAnsi="Times New Roman" w:cs="Times New Roman"/>
                <w:sz w:val="28"/>
                <w:szCs w:val="28"/>
                <w:lang w:val="uk-UA"/>
              </w:rPr>
            </w:pPr>
            <w:r w:rsidRPr="00FA5CFF">
              <w:rPr>
                <w:rFonts w:ascii="Times New Roman" w:eastAsia="Calibri" w:hAnsi="Times New Roman" w:cs="Times New Roman"/>
                <w:sz w:val="28"/>
                <w:szCs w:val="28"/>
                <w:lang w:val="uk-UA"/>
              </w:rPr>
              <w:t>116</w:t>
            </w:r>
          </w:p>
        </w:tc>
        <w:tc>
          <w:tcPr>
            <w:tcW w:w="771" w:type="dxa"/>
          </w:tcPr>
          <w:p w:rsidR="00A822D1" w:rsidRPr="00FA5CFF" w:rsidRDefault="00A822D1" w:rsidP="009A0D40">
            <w:pPr>
              <w:spacing w:after="0"/>
              <w:jc w:val="center"/>
              <w:rPr>
                <w:rFonts w:ascii="Times New Roman" w:eastAsia="Calibri" w:hAnsi="Times New Roman" w:cs="Times New Roman"/>
                <w:sz w:val="28"/>
                <w:szCs w:val="28"/>
                <w:lang w:val="uk-UA"/>
              </w:rPr>
            </w:pPr>
            <w:r w:rsidRPr="00FA5CFF">
              <w:rPr>
                <w:rFonts w:ascii="Times New Roman" w:eastAsia="Calibri" w:hAnsi="Times New Roman" w:cs="Times New Roman"/>
                <w:sz w:val="28"/>
                <w:szCs w:val="28"/>
                <w:lang w:val="uk-UA"/>
              </w:rPr>
              <w:t>120</w:t>
            </w:r>
          </w:p>
        </w:tc>
        <w:tc>
          <w:tcPr>
            <w:tcW w:w="831" w:type="dxa"/>
          </w:tcPr>
          <w:p w:rsidR="00A822D1" w:rsidRPr="00FA5CFF" w:rsidRDefault="00A822D1" w:rsidP="009A0D40">
            <w:pPr>
              <w:spacing w:after="0"/>
              <w:jc w:val="center"/>
              <w:rPr>
                <w:rFonts w:ascii="Times New Roman" w:eastAsia="Calibri" w:hAnsi="Times New Roman" w:cs="Times New Roman"/>
                <w:sz w:val="28"/>
                <w:szCs w:val="28"/>
                <w:lang w:val="uk-UA"/>
              </w:rPr>
            </w:pPr>
            <w:r w:rsidRPr="00FA5CFF">
              <w:rPr>
                <w:rFonts w:ascii="Times New Roman" w:eastAsia="Calibri" w:hAnsi="Times New Roman" w:cs="Times New Roman"/>
                <w:sz w:val="28"/>
                <w:szCs w:val="28"/>
                <w:lang w:val="uk-UA"/>
              </w:rPr>
              <w:t>72</w:t>
            </w:r>
          </w:p>
        </w:tc>
        <w:tc>
          <w:tcPr>
            <w:tcW w:w="831" w:type="dxa"/>
          </w:tcPr>
          <w:p w:rsidR="00A822D1" w:rsidRPr="00FA5CFF" w:rsidRDefault="00A822D1" w:rsidP="009A0D40">
            <w:pPr>
              <w:spacing w:after="0"/>
              <w:jc w:val="center"/>
              <w:rPr>
                <w:rFonts w:ascii="Times New Roman" w:eastAsia="Calibri" w:hAnsi="Times New Roman" w:cs="Times New Roman"/>
                <w:sz w:val="28"/>
                <w:szCs w:val="28"/>
                <w:lang w:val="uk-UA"/>
              </w:rPr>
            </w:pPr>
            <w:r w:rsidRPr="00FA5CFF">
              <w:rPr>
                <w:rFonts w:ascii="Times New Roman" w:eastAsia="Calibri" w:hAnsi="Times New Roman" w:cs="Times New Roman"/>
                <w:sz w:val="28"/>
                <w:szCs w:val="28"/>
                <w:lang w:val="uk-UA"/>
              </w:rPr>
              <w:t>74</w:t>
            </w:r>
          </w:p>
        </w:tc>
        <w:tc>
          <w:tcPr>
            <w:tcW w:w="831" w:type="dxa"/>
          </w:tcPr>
          <w:p w:rsidR="00A822D1" w:rsidRPr="00FA5CFF" w:rsidRDefault="00A822D1" w:rsidP="009A0D40">
            <w:pPr>
              <w:spacing w:after="0"/>
              <w:jc w:val="center"/>
              <w:rPr>
                <w:rFonts w:ascii="Times New Roman" w:eastAsia="Calibri" w:hAnsi="Times New Roman" w:cs="Times New Roman"/>
                <w:sz w:val="28"/>
                <w:szCs w:val="28"/>
                <w:lang w:val="uk-UA"/>
              </w:rPr>
            </w:pPr>
            <w:r w:rsidRPr="00FA5CFF">
              <w:rPr>
                <w:rFonts w:ascii="Times New Roman" w:eastAsia="Calibri" w:hAnsi="Times New Roman" w:cs="Times New Roman"/>
                <w:sz w:val="28"/>
                <w:szCs w:val="28"/>
                <w:lang w:val="uk-UA"/>
              </w:rPr>
              <w:t>76</w:t>
            </w:r>
          </w:p>
        </w:tc>
        <w:tc>
          <w:tcPr>
            <w:tcW w:w="1131" w:type="dxa"/>
          </w:tcPr>
          <w:p w:rsidR="00A822D1" w:rsidRPr="00FA5CFF" w:rsidRDefault="00A822D1" w:rsidP="009A0D40">
            <w:pPr>
              <w:spacing w:after="0"/>
              <w:jc w:val="center"/>
              <w:rPr>
                <w:rFonts w:ascii="Times New Roman" w:eastAsia="Calibri" w:hAnsi="Times New Roman" w:cs="Times New Roman"/>
                <w:sz w:val="28"/>
                <w:szCs w:val="28"/>
                <w:lang w:val="uk-UA"/>
              </w:rPr>
            </w:pPr>
            <w:r w:rsidRPr="00FA5CFF">
              <w:rPr>
                <w:rFonts w:ascii="Times New Roman" w:eastAsia="Calibri" w:hAnsi="Times New Roman" w:cs="Times New Roman"/>
                <w:sz w:val="28"/>
                <w:szCs w:val="28"/>
                <w:lang w:val="uk-UA"/>
              </w:rPr>
              <w:t>78</w:t>
            </w:r>
          </w:p>
        </w:tc>
        <w:tc>
          <w:tcPr>
            <w:tcW w:w="992" w:type="dxa"/>
          </w:tcPr>
          <w:p w:rsidR="00A822D1" w:rsidRPr="00FA5CFF" w:rsidRDefault="00A822D1" w:rsidP="009A0D40">
            <w:pPr>
              <w:spacing w:after="0"/>
              <w:jc w:val="center"/>
              <w:rPr>
                <w:rFonts w:ascii="Times New Roman" w:eastAsia="Calibri" w:hAnsi="Times New Roman" w:cs="Times New Roman"/>
                <w:sz w:val="28"/>
                <w:szCs w:val="28"/>
                <w:lang w:val="uk-UA"/>
              </w:rPr>
            </w:pPr>
            <w:r w:rsidRPr="00FA5CFF">
              <w:rPr>
                <w:rFonts w:ascii="Times New Roman" w:eastAsia="Calibri" w:hAnsi="Times New Roman" w:cs="Times New Roman"/>
                <w:sz w:val="28"/>
                <w:szCs w:val="28"/>
                <w:lang w:val="uk-UA"/>
              </w:rPr>
              <w:t>76</w:t>
            </w:r>
          </w:p>
        </w:tc>
      </w:tr>
      <w:tr w:rsidR="00A822D1" w:rsidRPr="00FA5CFF" w:rsidTr="009A0D40">
        <w:trPr>
          <w:jc w:val="center"/>
        </w:trPr>
        <w:tc>
          <w:tcPr>
            <w:tcW w:w="1101" w:type="dxa"/>
          </w:tcPr>
          <w:p w:rsidR="00A822D1" w:rsidRPr="00FA5CFF" w:rsidRDefault="00A822D1" w:rsidP="009A0D40">
            <w:pPr>
              <w:spacing w:after="0"/>
              <w:jc w:val="center"/>
              <w:rPr>
                <w:rFonts w:ascii="Times New Roman" w:eastAsia="Calibri" w:hAnsi="Times New Roman" w:cs="Times New Roman"/>
                <w:sz w:val="28"/>
                <w:szCs w:val="28"/>
                <w:lang w:val="uk-UA"/>
              </w:rPr>
            </w:pPr>
            <w:r w:rsidRPr="00FA5CFF">
              <w:rPr>
                <w:rFonts w:ascii="Times New Roman" w:eastAsia="Calibri" w:hAnsi="Times New Roman" w:cs="Times New Roman"/>
                <w:sz w:val="28"/>
                <w:szCs w:val="28"/>
                <w:lang w:val="uk-UA"/>
              </w:rPr>
              <w:t>70</w:t>
            </w:r>
          </w:p>
        </w:tc>
        <w:tc>
          <w:tcPr>
            <w:tcW w:w="850" w:type="dxa"/>
          </w:tcPr>
          <w:p w:rsidR="00A822D1" w:rsidRPr="00FA5CFF" w:rsidRDefault="00A822D1" w:rsidP="009A0D40">
            <w:pPr>
              <w:spacing w:after="0"/>
              <w:jc w:val="center"/>
              <w:rPr>
                <w:rFonts w:ascii="Times New Roman" w:eastAsia="Calibri" w:hAnsi="Times New Roman" w:cs="Times New Roman"/>
                <w:sz w:val="28"/>
                <w:szCs w:val="28"/>
                <w:lang w:val="uk-UA"/>
              </w:rPr>
            </w:pPr>
            <w:r w:rsidRPr="00FA5CFF">
              <w:rPr>
                <w:rFonts w:ascii="Times New Roman" w:eastAsia="Calibri" w:hAnsi="Times New Roman" w:cs="Times New Roman"/>
                <w:sz w:val="28"/>
                <w:szCs w:val="28"/>
                <w:lang w:val="uk-UA"/>
              </w:rPr>
              <w:t>118</w:t>
            </w:r>
          </w:p>
        </w:tc>
        <w:tc>
          <w:tcPr>
            <w:tcW w:w="992" w:type="dxa"/>
          </w:tcPr>
          <w:p w:rsidR="00A822D1" w:rsidRPr="00FA5CFF" w:rsidRDefault="00A822D1" w:rsidP="009A0D40">
            <w:pPr>
              <w:spacing w:after="0"/>
              <w:jc w:val="center"/>
              <w:rPr>
                <w:rFonts w:ascii="Times New Roman" w:eastAsia="Calibri" w:hAnsi="Times New Roman" w:cs="Times New Roman"/>
                <w:sz w:val="28"/>
                <w:szCs w:val="28"/>
                <w:lang w:val="uk-UA"/>
              </w:rPr>
            </w:pPr>
            <w:r w:rsidRPr="00FA5CFF">
              <w:rPr>
                <w:rFonts w:ascii="Times New Roman" w:eastAsia="Calibri" w:hAnsi="Times New Roman" w:cs="Times New Roman"/>
                <w:sz w:val="28"/>
                <w:szCs w:val="28"/>
                <w:lang w:val="uk-UA"/>
              </w:rPr>
              <w:t>116</w:t>
            </w:r>
          </w:p>
        </w:tc>
        <w:tc>
          <w:tcPr>
            <w:tcW w:w="851" w:type="dxa"/>
          </w:tcPr>
          <w:p w:rsidR="00A822D1" w:rsidRPr="00FA5CFF" w:rsidRDefault="00A822D1" w:rsidP="009A0D40">
            <w:pPr>
              <w:spacing w:after="0"/>
              <w:jc w:val="center"/>
              <w:rPr>
                <w:rFonts w:ascii="Times New Roman" w:eastAsia="Calibri" w:hAnsi="Times New Roman" w:cs="Times New Roman"/>
                <w:sz w:val="28"/>
                <w:szCs w:val="28"/>
                <w:lang w:val="uk-UA"/>
              </w:rPr>
            </w:pPr>
            <w:r w:rsidRPr="00FA5CFF">
              <w:rPr>
                <w:rFonts w:ascii="Times New Roman" w:eastAsia="Calibri" w:hAnsi="Times New Roman" w:cs="Times New Roman"/>
                <w:sz w:val="28"/>
                <w:szCs w:val="28"/>
                <w:lang w:val="uk-UA"/>
              </w:rPr>
              <w:t>118</w:t>
            </w:r>
          </w:p>
        </w:tc>
        <w:tc>
          <w:tcPr>
            <w:tcW w:w="850" w:type="dxa"/>
          </w:tcPr>
          <w:p w:rsidR="00A822D1" w:rsidRPr="00FA5CFF" w:rsidRDefault="00A822D1" w:rsidP="009A0D40">
            <w:pPr>
              <w:spacing w:after="0"/>
              <w:jc w:val="center"/>
              <w:rPr>
                <w:rFonts w:ascii="Times New Roman" w:eastAsia="Calibri" w:hAnsi="Times New Roman" w:cs="Times New Roman"/>
                <w:sz w:val="28"/>
                <w:szCs w:val="28"/>
                <w:lang w:val="uk-UA"/>
              </w:rPr>
            </w:pPr>
            <w:r w:rsidRPr="00FA5CFF">
              <w:rPr>
                <w:rFonts w:ascii="Times New Roman" w:eastAsia="Calibri" w:hAnsi="Times New Roman" w:cs="Times New Roman"/>
                <w:sz w:val="28"/>
                <w:szCs w:val="28"/>
                <w:lang w:val="uk-UA"/>
              </w:rPr>
              <w:t>120</w:t>
            </w:r>
          </w:p>
        </w:tc>
        <w:tc>
          <w:tcPr>
            <w:tcW w:w="771" w:type="dxa"/>
          </w:tcPr>
          <w:p w:rsidR="00A822D1" w:rsidRPr="00FA5CFF" w:rsidRDefault="00A822D1" w:rsidP="009A0D40">
            <w:pPr>
              <w:spacing w:after="0"/>
              <w:jc w:val="center"/>
              <w:rPr>
                <w:rFonts w:ascii="Times New Roman" w:eastAsia="Calibri" w:hAnsi="Times New Roman" w:cs="Times New Roman"/>
                <w:sz w:val="28"/>
                <w:szCs w:val="28"/>
                <w:lang w:val="uk-UA"/>
              </w:rPr>
            </w:pPr>
            <w:r w:rsidRPr="00FA5CFF">
              <w:rPr>
                <w:rFonts w:ascii="Times New Roman" w:eastAsia="Calibri" w:hAnsi="Times New Roman" w:cs="Times New Roman"/>
                <w:sz w:val="28"/>
                <w:szCs w:val="28"/>
                <w:lang w:val="uk-UA"/>
              </w:rPr>
              <w:t>124</w:t>
            </w:r>
          </w:p>
        </w:tc>
        <w:tc>
          <w:tcPr>
            <w:tcW w:w="831" w:type="dxa"/>
          </w:tcPr>
          <w:p w:rsidR="00A822D1" w:rsidRPr="00FA5CFF" w:rsidRDefault="00A822D1" w:rsidP="009A0D40">
            <w:pPr>
              <w:spacing w:after="0"/>
              <w:jc w:val="center"/>
              <w:rPr>
                <w:rFonts w:ascii="Times New Roman" w:eastAsia="Calibri" w:hAnsi="Times New Roman" w:cs="Times New Roman"/>
                <w:sz w:val="28"/>
                <w:szCs w:val="28"/>
                <w:lang w:val="uk-UA"/>
              </w:rPr>
            </w:pPr>
            <w:r w:rsidRPr="00FA5CFF">
              <w:rPr>
                <w:rFonts w:ascii="Times New Roman" w:eastAsia="Calibri" w:hAnsi="Times New Roman" w:cs="Times New Roman"/>
                <w:sz w:val="28"/>
                <w:szCs w:val="28"/>
                <w:lang w:val="uk-UA"/>
              </w:rPr>
              <w:t>78</w:t>
            </w:r>
          </w:p>
        </w:tc>
        <w:tc>
          <w:tcPr>
            <w:tcW w:w="831" w:type="dxa"/>
          </w:tcPr>
          <w:p w:rsidR="00A822D1" w:rsidRPr="00FA5CFF" w:rsidRDefault="00A822D1" w:rsidP="009A0D40">
            <w:pPr>
              <w:spacing w:after="0"/>
              <w:jc w:val="center"/>
              <w:rPr>
                <w:rFonts w:ascii="Times New Roman" w:eastAsia="Calibri" w:hAnsi="Times New Roman" w:cs="Times New Roman"/>
                <w:sz w:val="28"/>
                <w:szCs w:val="28"/>
                <w:lang w:val="uk-UA"/>
              </w:rPr>
            </w:pPr>
            <w:r w:rsidRPr="00FA5CFF">
              <w:rPr>
                <w:rFonts w:ascii="Times New Roman" w:eastAsia="Calibri" w:hAnsi="Times New Roman" w:cs="Times New Roman"/>
                <w:sz w:val="28"/>
                <w:szCs w:val="28"/>
                <w:lang w:val="uk-UA"/>
              </w:rPr>
              <w:t>78</w:t>
            </w:r>
          </w:p>
        </w:tc>
        <w:tc>
          <w:tcPr>
            <w:tcW w:w="831" w:type="dxa"/>
          </w:tcPr>
          <w:p w:rsidR="00A822D1" w:rsidRPr="00FA5CFF" w:rsidRDefault="00A822D1" w:rsidP="009A0D40">
            <w:pPr>
              <w:spacing w:after="0"/>
              <w:jc w:val="center"/>
              <w:rPr>
                <w:rFonts w:ascii="Times New Roman" w:eastAsia="Calibri" w:hAnsi="Times New Roman" w:cs="Times New Roman"/>
                <w:sz w:val="28"/>
                <w:szCs w:val="28"/>
                <w:lang w:val="uk-UA"/>
              </w:rPr>
            </w:pPr>
            <w:r w:rsidRPr="00FA5CFF">
              <w:rPr>
                <w:rFonts w:ascii="Times New Roman" w:eastAsia="Calibri" w:hAnsi="Times New Roman" w:cs="Times New Roman"/>
                <w:sz w:val="28"/>
                <w:szCs w:val="28"/>
                <w:lang w:val="uk-UA"/>
              </w:rPr>
              <w:t>80</w:t>
            </w:r>
          </w:p>
        </w:tc>
        <w:tc>
          <w:tcPr>
            <w:tcW w:w="1131" w:type="dxa"/>
          </w:tcPr>
          <w:p w:rsidR="00A822D1" w:rsidRPr="00FA5CFF" w:rsidRDefault="00A822D1" w:rsidP="009A0D40">
            <w:pPr>
              <w:spacing w:after="0"/>
              <w:jc w:val="center"/>
              <w:rPr>
                <w:rFonts w:ascii="Times New Roman" w:eastAsia="Calibri" w:hAnsi="Times New Roman" w:cs="Times New Roman"/>
                <w:sz w:val="28"/>
                <w:szCs w:val="28"/>
                <w:lang w:val="uk-UA"/>
              </w:rPr>
            </w:pPr>
            <w:r w:rsidRPr="00FA5CFF">
              <w:rPr>
                <w:rFonts w:ascii="Times New Roman" w:eastAsia="Calibri" w:hAnsi="Times New Roman" w:cs="Times New Roman"/>
                <w:sz w:val="28"/>
                <w:szCs w:val="28"/>
                <w:lang w:val="uk-UA"/>
              </w:rPr>
              <w:t>80</w:t>
            </w:r>
          </w:p>
        </w:tc>
        <w:tc>
          <w:tcPr>
            <w:tcW w:w="992" w:type="dxa"/>
          </w:tcPr>
          <w:p w:rsidR="00A822D1" w:rsidRPr="00FA5CFF" w:rsidRDefault="00A822D1" w:rsidP="009A0D40">
            <w:pPr>
              <w:spacing w:after="0"/>
              <w:jc w:val="center"/>
              <w:rPr>
                <w:rFonts w:ascii="Times New Roman" w:eastAsia="Calibri" w:hAnsi="Times New Roman" w:cs="Times New Roman"/>
                <w:sz w:val="28"/>
                <w:szCs w:val="28"/>
                <w:lang w:val="uk-UA"/>
              </w:rPr>
            </w:pPr>
            <w:r w:rsidRPr="00FA5CFF">
              <w:rPr>
                <w:rFonts w:ascii="Times New Roman" w:eastAsia="Calibri" w:hAnsi="Times New Roman" w:cs="Times New Roman"/>
                <w:sz w:val="28"/>
                <w:szCs w:val="28"/>
                <w:lang w:val="uk-UA"/>
              </w:rPr>
              <w:t>80</w:t>
            </w:r>
          </w:p>
        </w:tc>
      </w:tr>
      <w:tr w:rsidR="00A822D1" w:rsidRPr="00FA5CFF" w:rsidTr="009A0D40">
        <w:trPr>
          <w:jc w:val="center"/>
        </w:trPr>
        <w:tc>
          <w:tcPr>
            <w:tcW w:w="1101" w:type="dxa"/>
          </w:tcPr>
          <w:p w:rsidR="00A822D1" w:rsidRPr="00FA5CFF" w:rsidRDefault="00A822D1" w:rsidP="009A0D40">
            <w:pPr>
              <w:spacing w:after="0"/>
              <w:jc w:val="center"/>
              <w:rPr>
                <w:rFonts w:ascii="Times New Roman" w:eastAsia="Calibri" w:hAnsi="Times New Roman" w:cs="Times New Roman"/>
                <w:sz w:val="28"/>
                <w:szCs w:val="28"/>
                <w:lang w:val="uk-UA"/>
              </w:rPr>
            </w:pPr>
            <w:r w:rsidRPr="00FA5CFF">
              <w:rPr>
                <w:rFonts w:ascii="Times New Roman" w:eastAsia="Calibri" w:hAnsi="Times New Roman" w:cs="Times New Roman"/>
                <w:sz w:val="28"/>
                <w:szCs w:val="28"/>
                <w:lang w:val="uk-UA"/>
              </w:rPr>
              <w:t>60</w:t>
            </w:r>
          </w:p>
        </w:tc>
        <w:tc>
          <w:tcPr>
            <w:tcW w:w="850" w:type="dxa"/>
          </w:tcPr>
          <w:p w:rsidR="00A822D1" w:rsidRPr="00FA5CFF" w:rsidRDefault="00A822D1" w:rsidP="009A0D40">
            <w:pPr>
              <w:spacing w:after="0"/>
              <w:jc w:val="center"/>
              <w:rPr>
                <w:rFonts w:ascii="Times New Roman" w:eastAsia="Calibri" w:hAnsi="Times New Roman" w:cs="Times New Roman"/>
                <w:sz w:val="28"/>
                <w:szCs w:val="28"/>
                <w:lang w:val="uk-UA"/>
              </w:rPr>
            </w:pPr>
            <w:r w:rsidRPr="00FA5CFF">
              <w:rPr>
                <w:rFonts w:ascii="Times New Roman" w:eastAsia="Calibri" w:hAnsi="Times New Roman" w:cs="Times New Roman"/>
                <w:sz w:val="28"/>
                <w:szCs w:val="28"/>
                <w:lang w:val="uk-UA"/>
              </w:rPr>
              <w:t>120</w:t>
            </w:r>
          </w:p>
        </w:tc>
        <w:tc>
          <w:tcPr>
            <w:tcW w:w="992" w:type="dxa"/>
          </w:tcPr>
          <w:p w:rsidR="00A822D1" w:rsidRPr="00FA5CFF" w:rsidRDefault="00A822D1" w:rsidP="009A0D40">
            <w:pPr>
              <w:spacing w:after="0"/>
              <w:jc w:val="center"/>
              <w:rPr>
                <w:rFonts w:ascii="Times New Roman" w:eastAsia="Calibri" w:hAnsi="Times New Roman" w:cs="Times New Roman"/>
                <w:sz w:val="28"/>
                <w:szCs w:val="28"/>
                <w:lang w:val="uk-UA"/>
              </w:rPr>
            </w:pPr>
            <w:r w:rsidRPr="00FA5CFF">
              <w:rPr>
                <w:rFonts w:ascii="Times New Roman" w:eastAsia="Calibri" w:hAnsi="Times New Roman" w:cs="Times New Roman"/>
                <w:sz w:val="28"/>
                <w:szCs w:val="28"/>
                <w:lang w:val="uk-UA"/>
              </w:rPr>
              <w:t>120</w:t>
            </w:r>
          </w:p>
        </w:tc>
        <w:tc>
          <w:tcPr>
            <w:tcW w:w="851" w:type="dxa"/>
          </w:tcPr>
          <w:p w:rsidR="00A822D1" w:rsidRPr="00FA5CFF" w:rsidRDefault="00A822D1" w:rsidP="009A0D40">
            <w:pPr>
              <w:spacing w:after="0"/>
              <w:jc w:val="center"/>
              <w:rPr>
                <w:rFonts w:ascii="Times New Roman" w:eastAsia="Calibri" w:hAnsi="Times New Roman" w:cs="Times New Roman"/>
                <w:sz w:val="28"/>
                <w:szCs w:val="28"/>
                <w:lang w:val="uk-UA"/>
              </w:rPr>
            </w:pPr>
            <w:r w:rsidRPr="00FA5CFF">
              <w:rPr>
                <w:rFonts w:ascii="Times New Roman" w:eastAsia="Calibri" w:hAnsi="Times New Roman" w:cs="Times New Roman"/>
                <w:sz w:val="28"/>
                <w:szCs w:val="28"/>
                <w:lang w:val="uk-UA"/>
              </w:rPr>
              <w:t>120</w:t>
            </w:r>
          </w:p>
        </w:tc>
        <w:tc>
          <w:tcPr>
            <w:tcW w:w="850" w:type="dxa"/>
          </w:tcPr>
          <w:p w:rsidR="00A822D1" w:rsidRPr="00FA5CFF" w:rsidRDefault="00A822D1" w:rsidP="009A0D40">
            <w:pPr>
              <w:spacing w:after="0"/>
              <w:jc w:val="center"/>
              <w:rPr>
                <w:rFonts w:ascii="Times New Roman" w:eastAsia="Calibri" w:hAnsi="Times New Roman" w:cs="Times New Roman"/>
                <w:sz w:val="28"/>
                <w:szCs w:val="28"/>
                <w:lang w:val="uk-UA"/>
              </w:rPr>
            </w:pPr>
            <w:r w:rsidRPr="00FA5CFF">
              <w:rPr>
                <w:rFonts w:ascii="Times New Roman" w:eastAsia="Calibri" w:hAnsi="Times New Roman" w:cs="Times New Roman"/>
                <w:sz w:val="28"/>
                <w:szCs w:val="28"/>
                <w:lang w:val="uk-UA"/>
              </w:rPr>
              <w:t>122</w:t>
            </w:r>
          </w:p>
        </w:tc>
        <w:tc>
          <w:tcPr>
            <w:tcW w:w="771" w:type="dxa"/>
          </w:tcPr>
          <w:p w:rsidR="00A822D1" w:rsidRPr="00FA5CFF" w:rsidRDefault="00A822D1" w:rsidP="009A0D40">
            <w:pPr>
              <w:spacing w:after="0"/>
              <w:jc w:val="center"/>
              <w:rPr>
                <w:rFonts w:ascii="Times New Roman" w:eastAsia="Calibri" w:hAnsi="Times New Roman" w:cs="Times New Roman"/>
                <w:sz w:val="28"/>
                <w:szCs w:val="28"/>
                <w:lang w:val="uk-UA"/>
              </w:rPr>
            </w:pPr>
            <w:r w:rsidRPr="00FA5CFF">
              <w:rPr>
                <w:rFonts w:ascii="Times New Roman" w:eastAsia="Calibri" w:hAnsi="Times New Roman" w:cs="Times New Roman"/>
                <w:sz w:val="28"/>
                <w:szCs w:val="28"/>
                <w:lang w:val="uk-UA"/>
              </w:rPr>
              <w:t>130</w:t>
            </w:r>
          </w:p>
        </w:tc>
        <w:tc>
          <w:tcPr>
            <w:tcW w:w="831" w:type="dxa"/>
          </w:tcPr>
          <w:p w:rsidR="00A822D1" w:rsidRPr="00FA5CFF" w:rsidRDefault="00A822D1" w:rsidP="009A0D40">
            <w:pPr>
              <w:spacing w:after="0"/>
              <w:jc w:val="center"/>
              <w:rPr>
                <w:rFonts w:ascii="Times New Roman" w:eastAsia="Calibri" w:hAnsi="Times New Roman" w:cs="Times New Roman"/>
                <w:sz w:val="28"/>
                <w:szCs w:val="28"/>
                <w:lang w:val="uk-UA"/>
              </w:rPr>
            </w:pPr>
            <w:r w:rsidRPr="00FA5CFF">
              <w:rPr>
                <w:rFonts w:ascii="Times New Roman" w:eastAsia="Calibri" w:hAnsi="Times New Roman" w:cs="Times New Roman"/>
                <w:sz w:val="28"/>
                <w:szCs w:val="28"/>
                <w:lang w:val="uk-UA"/>
              </w:rPr>
              <w:t>80</w:t>
            </w:r>
          </w:p>
        </w:tc>
        <w:tc>
          <w:tcPr>
            <w:tcW w:w="831" w:type="dxa"/>
          </w:tcPr>
          <w:p w:rsidR="00A822D1" w:rsidRPr="00FA5CFF" w:rsidRDefault="00A822D1" w:rsidP="009A0D40">
            <w:pPr>
              <w:spacing w:after="0"/>
              <w:jc w:val="center"/>
              <w:rPr>
                <w:rFonts w:ascii="Times New Roman" w:eastAsia="Calibri" w:hAnsi="Times New Roman" w:cs="Times New Roman"/>
                <w:sz w:val="28"/>
                <w:szCs w:val="28"/>
                <w:lang w:val="uk-UA"/>
              </w:rPr>
            </w:pPr>
            <w:r w:rsidRPr="00FA5CFF">
              <w:rPr>
                <w:rFonts w:ascii="Times New Roman" w:eastAsia="Calibri" w:hAnsi="Times New Roman" w:cs="Times New Roman"/>
                <w:sz w:val="28"/>
                <w:szCs w:val="28"/>
                <w:lang w:val="uk-UA"/>
              </w:rPr>
              <w:t>80</w:t>
            </w:r>
          </w:p>
        </w:tc>
        <w:tc>
          <w:tcPr>
            <w:tcW w:w="831" w:type="dxa"/>
          </w:tcPr>
          <w:p w:rsidR="00A822D1" w:rsidRPr="00FA5CFF" w:rsidRDefault="00A822D1" w:rsidP="009A0D40">
            <w:pPr>
              <w:spacing w:after="0"/>
              <w:jc w:val="center"/>
              <w:rPr>
                <w:rFonts w:ascii="Times New Roman" w:eastAsia="Calibri" w:hAnsi="Times New Roman" w:cs="Times New Roman"/>
                <w:sz w:val="28"/>
                <w:szCs w:val="28"/>
                <w:lang w:val="uk-UA"/>
              </w:rPr>
            </w:pPr>
            <w:r w:rsidRPr="00FA5CFF">
              <w:rPr>
                <w:rFonts w:ascii="Times New Roman" w:eastAsia="Calibri" w:hAnsi="Times New Roman" w:cs="Times New Roman"/>
                <w:sz w:val="28"/>
                <w:szCs w:val="28"/>
                <w:lang w:val="uk-UA"/>
              </w:rPr>
              <w:t>80</w:t>
            </w:r>
          </w:p>
        </w:tc>
        <w:tc>
          <w:tcPr>
            <w:tcW w:w="1131" w:type="dxa"/>
          </w:tcPr>
          <w:p w:rsidR="00A822D1" w:rsidRPr="00FA5CFF" w:rsidRDefault="00A822D1" w:rsidP="009A0D40">
            <w:pPr>
              <w:spacing w:after="0"/>
              <w:jc w:val="center"/>
              <w:rPr>
                <w:rFonts w:ascii="Times New Roman" w:eastAsia="Calibri" w:hAnsi="Times New Roman" w:cs="Times New Roman"/>
                <w:sz w:val="28"/>
                <w:szCs w:val="28"/>
                <w:lang w:val="uk-UA"/>
              </w:rPr>
            </w:pPr>
            <w:r w:rsidRPr="00FA5CFF">
              <w:rPr>
                <w:rFonts w:ascii="Times New Roman" w:eastAsia="Calibri" w:hAnsi="Times New Roman" w:cs="Times New Roman"/>
                <w:sz w:val="28"/>
                <w:szCs w:val="28"/>
                <w:lang w:val="uk-UA"/>
              </w:rPr>
              <w:t>80</w:t>
            </w:r>
          </w:p>
        </w:tc>
        <w:tc>
          <w:tcPr>
            <w:tcW w:w="992" w:type="dxa"/>
          </w:tcPr>
          <w:p w:rsidR="00A822D1" w:rsidRPr="00FA5CFF" w:rsidRDefault="00A822D1" w:rsidP="009A0D40">
            <w:pPr>
              <w:spacing w:after="0"/>
              <w:jc w:val="center"/>
              <w:rPr>
                <w:rFonts w:ascii="Times New Roman" w:eastAsia="Calibri" w:hAnsi="Times New Roman" w:cs="Times New Roman"/>
                <w:sz w:val="28"/>
                <w:szCs w:val="28"/>
                <w:lang w:val="uk-UA"/>
              </w:rPr>
            </w:pPr>
            <w:r w:rsidRPr="00FA5CFF">
              <w:rPr>
                <w:rFonts w:ascii="Times New Roman" w:eastAsia="Calibri" w:hAnsi="Times New Roman" w:cs="Times New Roman"/>
                <w:sz w:val="28"/>
                <w:szCs w:val="28"/>
                <w:lang w:val="uk-UA"/>
              </w:rPr>
              <w:t>80</w:t>
            </w:r>
          </w:p>
        </w:tc>
      </w:tr>
      <w:tr w:rsidR="00A822D1" w:rsidRPr="00FA5CFF" w:rsidTr="009A0D40">
        <w:trPr>
          <w:jc w:val="center"/>
        </w:trPr>
        <w:tc>
          <w:tcPr>
            <w:tcW w:w="1101" w:type="dxa"/>
          </w:tcPr>
          <w:p w:rsidR="00A822D1" w:rsidRPr="00FA5CFF" w:rsidRDefault="00A822D1" w:rsidP="009A0D40">
            <w:pPr>
              <w:spacing w:after="0"/>
              <w:jc w:val="center"/>
              <w:rPr>
                <w:rFonts w:ascii="Times New Roman" w:eastAsia="Calibri" w:hAnsi="Times New Roman" w:cs="Times New Roman"/>
                <w:sz w:val="28"/>
                <w:szCs w:val="28"/>
                <w:lang w:val="uk-UA"/>
              </w:rPr>
            </w:pPr>
            <w:r w:rsidRPr="00FA5CFF">
              <w:rPr>
                <w:rFonts w:ascii="Times New Roman" w:eastAsia="Calibri" w:hAnsi="Times New Roman" w:cs="Times New Roman"/>
                <w:sz w:val="28"/>
                <w:szCs w:val="28"/>
                <w:lang w:val="uk-UA"/>
              </w:rPr>
              <w:t>50</w:t>
            </w:r>
          </w:p>
        </w:tc>
        <w:tc>
          <w:tcPr>
            <w:tcW w:w="850" w:type="dxa"/>
          </w:tcPr>
          <w:p w:rsidR="00A822D1" w:rsidRPr="00FA5CFF" w:rsidRDefault="00A822D1" w:rsidP="009A0D40">
            <w:pPr>
              <w:spacing w:after="0"/>
              <w:jc w:val="center"/>
              <w:rPr>
                <w:rFonts w:ascii="Times New Roman" w:eastAsia="Calibri" w:hAnsi="Times New Roman" w:cs="Times New Roman"/>
                <w:sz w:val="28"/>
                <w:szCs w:val="28"/>
                <w:lang w:val="uk-UA"/>
              </w:rPr>
            </w:pPr>
            <w:r w:rsidRPr="00FA5CFF">
              <w:rPr>
                <w:rFonts w:ascii="Times New Roman" w:eastAsia="Calibri" w:hAnsi="Times New Roman" w:cs="Times New Roman"/>
                <w:sz w:val="28"/>
                <w:szCs w:val="28"/>
                <w:lang w:val="uk-UA"/>
              </w:rPr>
              <w:t>121</w:t>
            </w:r>
          </w:p>
        </w:tc>
        <w:tc>
          <w:tcPr>
            <w:tcW w:w="992" w:type="dxa"/>
          </w:tcPr>
          <w:p w:rsidR="00A822D1" w:rsidRPr="00FA5CFF" w:rsidRDefault="00A822D1" w:rsidP="009A0D40">
            <w:pPr>
              <w:spacing w:after="0"/>
              <w:jc w:val="center"/>
              <w:rPr>
                <w:rFonts w:ascii="Times New Roman" w:eastAsia="Calibri" w:hAnsi="Times New Roman" w:cs="Times New Roman"/>
                <w:sz w:val="28"/>
                <w:szCs w:val="28"/>
                <w:lang w:val="uk-UA"/>
              </w:rPr>
            </w:pPr>
            <w:r w:rsidRPr="00FA5CFF">
              <w:rPr>
                <w:rFonts w:ascii="Times New Roman" w:eastAsia="Calibri" w:hAnsi="Times New Roman" w:cs="Times New Roman"/>
                <w:sz w:val="28"/>
                <w:szCs w:val="28"/>
                <w:lang w:val="uk-UA"/>
              </w:rPr>
              <w:t>120</w:t>
            </w:r>
          </w:p>
        </w:tc>
        <w:tc>
          <w:tcPr>
            <w:tcW w:w="851" w:type="dxa"/>
          </w:tcPr>
          <w:p w:rsidR="00A822D1" w:rsidRPr="00FA5CFF" w:rsidRDefault="00A822D1" w:rsidP="009A0D40">
            <w:pPr>
              <w:spacing w:after="0"/>
              <w:jc w:val="center"/>
              <w:rPr>
                <w:rFonts w:ascii="Times New Roman" w:eastAsia="Calibri" w:hAnsi="Times New Roman" w:cs="Times New Roman"/>
                <w:sz w:val="28"/>
                <w:szCs w:val="28"/>
                <w:lang w:val="uk-UA"/>
              </w:rPr>
            </w:pPr>
            <w:r w:rsidRPr="00FA5CFF">
              <w:rPr>
                <w:rFonts w:ascii="Times New Roman" w:eastAsia="Calibri" w:hAnsi="Times New Roman" w:cs="Times New Roman"/>
                <w:sz w:val="28"/>
                <w:szCs w:val="28"/>
                <w:lang w:val="uk-UA"/>
              </w:rPr>
              <w:t>121</w:t>
            </w:r>
          </w:p>
        </w:tc>
        <w:tc>
          <w:tcPr>
            <w:tcW w:w="850" w:type="dxa"/>
          </w:tcPr>
          <w:p w:rsidR="00A822D1" w:rsidRPr="00FA5CFF" w:rsidRDefault="00A822D1" w:rsidP="009A0D40">
            <w:pPr>
              <w:spacing w:after="0"/>
              <w:jc w:val="center"/>
              <w:rPr>
                <w:rFonts w:ascii="Times New Roman" w:eastAsia="Calibri" w:hAnsi="Times New Roman" w:cs="Times New Roman"/>
                <w:sz w:val="28"/>
                <w:szCs w:val="28"/>
                <w:lang w:val="uk-UA"/>
              </w:rPr>
            </w:pPr>
            <w:r w:rsidRPr="00FA5CFF">
              <w:rPr>
                <w:rFonts w:ascii="Times New Roman" w:eastAsia="Calibri" w:hAnsi="Times New Roman" w:cs="Times New Roman"/>
                <w:sz w:val="28"/>
                <w:szCs w:val="28"/>
                <w:lang w:val="uk-UA"/>
              </w:rPr>
              <w:t>128</w:t>
            </w:r>
          </w:p>
        </w:tc>
        <w:tc>
          <w:tcPr>
            <w:tcW w:w="771" w:type="dxa"/>
          </w:tcPr>
          <w:p w:rsidR="00A822D1" w:rsidRPr="00FA5CFF" w:rsidRDefault="00A822D1" w:rsidP="009A0D40">
            <w:pPr>
              <w:spacing w:after="0"/>
              <w:jc w:val="center"/>
              <w:rPr>
                <w:rFonts w:ascii="Times New Roman" w:eastAsia="Calibri" w:hAnsi="Times New Roman" w:cs="Times New Roman"/>
                <w:sz w:val="28"/>
                <w:szCs w:val="28"/>
                <w:lang w:val="uk-UA"/>
              </w:rPr>
            </w:pPr>
            <w:r w:rsidRPr="00FA5CFF">
              <w:rPr>
                <w:rFonts w:ascii="Times New Roman" w:eastAsia="Calibri" w:hAnsi="Times New Roman" w:cs="Times New Roman"/>
                <w:sz w:val="28"/>
                <w:szCs w:val="28"/>
                <w:lang w:val="uk-UA"/>
              </w:rPr>
              <w:t>131</w:t>
            </w:r>
          </w:p>
        </w:tc>
        <w:tc>
          <w:tcPr>
            <w:tcW w:w="831" w:type="dxa"/>
          </w:tcPr>
          <w:p w:rsidR="00A822D1" w:rsidRPr="00FA5CFF" w:rsidRDefault="00A822D1" w:rsidP="009A0D40">
            <w:pPr>
              <w:spacing w:after="0"/>
              <w:jc w:val="center"/>
              <w:rPr>
                <w:rFonts w:ascii="Times New Roman" w:eastAsia="Calibri" w:hAnsi="Times New Roman" w:cs="Times New Roman"/>
                <w:sz w:val="28"/>
                <w:szCs w:val="28"/>
                <w:lang w:val="uk-UA"/>
              </w:rPr>
            </w:pPr>
            <w:r w:rsidRPr="00FA5CFF">
              <w:rPr>
                <w:rFonts w:ascii="Times New Roman" w:eastAsia="Calibri" w:hAnsi="Times New Roman" w:cs="Times New Roman"/>
                <w:sz w:val="28"/>
                <w:szCs w:val="28"/>
                <w:lang w:val="uk-UA"/>
              </w:rPr>
              <w:t>80</w:t>
            </w:r>
          </w:p>
        </w:tc>
        <w:tc>
          <w:tcPr>
            <w:tcW w:w="831" w:type="dxa"/>
          </w:tcPr>
          <w:p w:rsidR="00A822D1" w:rsidRPr="00FA5CFF" w:rsidRDefault="00A822D1" w:rsidP="009A0D40">
            <w:pPr>
              <w:spacing w:after="0"/>
              <w:jc w:val="center"/>
              <w:rPr>
                <w:rFonts w:ascii="Times New Roman" w:eastAsia="Calibri" w:hAnsi="Times New Roman" w:cs="Times New Roman"/>
                <w:sz w:val="28"/>
                <w:szCs w:val="28"/>
                <w:lang w:val="uk-UA"/>
              </w:rPr>
            </w:pPr>
            <w:r w:rsidRPr="00FA5CFF">
              <w:rPr>
                <w:rFonts w:ascii="Times New Roman" w:eastAsia="Calibri" w:hAnsi="Times New Roman" w:cs="Times New Roman"/>
                <w:sz w:val="28"/>
                <w:szCs w:val="28"/>
                <w:lang w:val="uk-UA"/>
              </w:rPr>
              <w:t>80</w:t>
            </w:r>
          </w:p>
        </w:tc>
        <w:tc>
          <w:tcPr>
            <w:tcW w:w="831" w:type="dxa"/>
          </w:tcPr>
          <w:p w:rsidR="00A822D1" w:rsidRPr="00FA5CFF" w:rsidRDefault="00A822D1" w:rsidP="009A0D40">
            <w:pPr>
              <w:spacing w:after="0"/>
              <w:jc w:val="center"/>
              <w:rPr>
                <w:rFonts w:ascii="Times New Roman" w:eastAsia="Calibri" w:hAnsi="Times New Roman" w:cs="Times New Roman"/>
                <w:sz w:val="28"/>
                <w:szCs w:val="28"/>
                <w:lang w:val="uk-UA"/>
              </w:rPr>
            </w:pPr>
            <w:r w:rsidRPr="00FA5CFF">
              <w:rPr>
                <w:rFonts w:ascii="Times New Roman" w:eastAsia="Calibri" w:hAnsi="Times New Roman" w:cs="Times New Roman"/>
                <w:sz w:val="28"/>
                <w:szCs w:val="28"/>
                <w:lang w:val="uk-UA"/>
              </w:rPr>
              <w:t>80</w:t>
            </w:r>
          </w:p>
        </w:tc>
        <w:tc>
          <w:tcPr>
            <w:tcW w:w="1131" w:type="dxa"/>
          </w:tcPr>
          <w:p w:rsidR="00A822D1" w:rsidRPr="00FA5CFF" w:rsidRDefault="00A822D1" w:rsidP="009A0D40">
            <w:pPr>
              <w:spacing w:after="0"/>
              <w:jc w:val="center"/>
              <w:rPr>
                <w:rFonts w:ascii="Times New Roman" w:eastAsia="Calibri" w:hAnsi="Times New Roman" w:cs="Times New Roman"/>
                <w:sz w:val="28"/>
                <w:szCs w:val="28"/>
                <w:lang w:val="uk-UA"/>
              </w:rPr>
            </w:pPr>
            <w:r w:rsidRPr="00FA5CFF">
              <w:rPr>
                <w:rFonts w:ascii="Times New Roman" w:eastAsia="Calibri" w:hAnsi="Times New Roman" w:cs="Times New Roman"/>
                <w:sz w:val="28"/>
                <w:szCs w:val="28"/>
                <w:lang w:val="uk-UA"/>
              </w:rPr>
              <w:t>82</w:t>
            </w:r>
          </w:p>
        </w:tc>
        <w:tc>
          <w:tcPr>
            <w:tcW w:w="992" w:type="dxa"/>
          </w:tcPr>
          <w:p w:rsidR="00A822D1" w:rsidRPr="00FA5CFF" w:rsidRDefault="00A822D1" w:rsidP="009A0D40">
            <w:pPr>
              <w:spacing w:after="0"/>
              <w:jc w:val="center"/>
              <w:rPr>
                <w:rFonts w:ascii="Times New Roman" w:eastAsia="Calibri" w:hAnsi="Times New Roman" w:cs="Times New Roman"/>
                <w:sz w:val="28"/>
                <w:szCs w:val="28"/>
                <w:lang w:val="uk-UA"/>
              </w:rPr>
            </w:pPr>
            <w:r w:rsidRPr="00FA5CFF">
              <w:rPr>
                <w:rFonts w:ascii="Times New Roman" w:eastAsia="Calibri" w:hAnsi="Times New Roman" w:cs="Times New Roman"/>
                <w:sz w:val="28"/>
                <w:szCs w:val="28"/>
                <w:lang w:val="uk-UA"/>
              </w:rPr>
              <w:t>81</w:t>
            </w:r>
          </w:p>
        </w:tc>
      </w:tr>
      <w:tr w:rsidR="00A822D1" w:rsidRPr="00FA5CFF" w:rsidTr="009A0D40">
        <w:trPr>
          <w:jc w:val="center"/>
        </w:trPr>
        <w:tc>
          <w:tcPr>
            <w:tcW w:w="1101" w:type="dxa"/>
          </w:tcPr>
          <w:p w:rsidR="00A822D1" w:rsidRPr="00FA5CFF" w:rsidRDefault="00A822D1" w:rsidP="009A0D40">
            <w:pPr>
              <w:spacing w:after="0"/>
              <w:jc w:val="center"/>
              <w:rPr>
                <w:rFonts w:ascii="Times New Roman" w:eastAsia="Calibri" w:hAnsi="Times New Roman" w:cs="Times New Roman"/>
                <w:sz w:val="28"/>
                <w:szCs w:val="28"/>
                <w:lang w:val="uk-UA"/>
              </w:rPr>
            </w:pPr>
            <w:r w:rsidRPr="00FA5CFF">
              <w:rPr>
                <w:rFonts w:ascii="Times New Roman" w:eastAsia="Calibri" w:hAnsi="Times New Roman" w:cs="Times New Roman"/>
                <w:sz w:val="28"/>
                <w:szCs w:val="28"/>
                <w:lang w:val="uk-UA"/>
              </w:rPr>
              <w:t>40</w:t>
            </w:r>
          </w:p>
        </w:tc>
        <w:tc>
          <w:tcPr>
            <w:tcW w:w="850" w:type="dxa"/>
          </w:tcPr>
          <w:p w:rsidR="00A822D1" w:rsidRPr="00FA5CFF" w:rsidRDefault="00A822D1" w:rsidP="009A0D40">
            <w:pPr>
              <w:spacing w:after="0"/>
              <w:jc w:val="center"/>
              <w:rPr>
                <w:rFonts w:ascii="Times New Roman" w:eastAsia="Calibri" w:hAnsi="Times New Roman" w:cs="Times New Roman"/>
                <w:sz w:val="28"/>
                <w:szCs w:val="28"/>
                <w:lang w:val="uk-UA"/>
              </w:rPr>
            </w:pPr>
            <w:r w:rsidRPr="00FA5CFF">
              <w:rPr>
                <w:rFonts w:ascii="Times New Roman" w:eastAsia="Calibri" w:hAnsi="Times New Roman" w:cs="Times New Roman"/>
                <w:sz w:val="28"/>
                <w:szCs w:val="28"/>
                <w:lang w:val="uk-UA"/>
              </w:rPr>
              <w:t>128</w:t>
            </w:r>
          </w:p>
        </w:tc>
        <w:tc>
          <w:tcPr>
            <w:tcW w:w="992" w:type="dxa"/>
          </w:tcPr>
          <w:p w:rsidR="00A822D1" w:rsidRPr="00FA5CFF" w:rsidRDefault="00A822D1" w:rsidP="009A0D40">
            <w:pPr>
              <w:spacing w:after="0"/>
              <w:jc w:val="center"/>
              <w:rPr>
                <w:rFonts w:ascii="Times New Roman" w:eastAsia="Calibri" w:hAnsi="Times New Roman" w:cs="Times New Roman"/>
                <w:sz w:val="28"/>
                <w:szCs w:val="28"/>
                <w:lang w:val="uk-UA"/>
              </w:rPr>
            </w:pPr>
            <w:r w:rsidRPr="00FA5CFF">
              <w:rPr>
                <w:rFonts w:ascii="Times New Roman" w:eastAsia="Calibri" w:hAnsi="Times New Roman" w:cs="Times New Roman"/>
                <w:sz w:val="28"/>
                <w:szCs w:val="28"/>
                <w:lang w:val="uk-UA"/>
              </w:rPr>
              <w:t>124</w:t>
            </w:r>
          </w:p>
        </w:tc>
        <w:tc>
          <w:tcPr>
            <w:tcW w:w="851" w:type="dxa"/>
          </w:tcPr>
          <w:p w:rsidR="00A822D1" w:rsidRPr="00FA5CFF" w:rsidRDefault="00A822D1" w:rsidP="009A0D40">
            <w:pPr>
              <w:spacing w:after="0"/>
              <w:jc w:val="center"/>
              <w:rPr>
                <w:rFonts w:ascii="Times New Roman" w:eastAsia="Calibri" w:hAnsi="Times New Roman" w:cs="Times New Roman"/>
                <w:sz w:val="28"/>
                <w:szCs w:val="28"/>
                <w:lang w:val="uk-UA"/>
              </w:rPr>
            </w:pPr>
            <w:r w:rsidRPr="00FA5CFF">
              <w:rPr>
                <w:rFonts w:ascii="Times New Roman" w:eastAsia="Calibri" w:hAnsi="Times New Roman" w:cs="Times New Roman"/>
                <w:sz w:val="28"/>
                <w:szCs w:val="28"/>
                <w:lang w:val="uk-UA"/>
              </w:rPr>
              <w:t>126</w:t>
            </w:r>
          </w:p>
        </w:tc>
        <w:tc>
          <w:tcPr>
            <w:tcW w:w="850" w:type="dxa"/>
          </w:tcPr>
          <w:p w:rsidR="00A822D1" w:rsidRPr="00FA5CFF" w:rsidRDefault="00A822D1" w:rsidP="009A0D40">
            <w:pPr>
              <w:spacing w:after="0"/>
              <w:jc w:val="center"/>
              <w:rPr>
                <w:rFonts w:ascii="Times New Roman" w:eastAsia="Calibri" w:hAnsi="Times New Roman" w:cs="Times New Roman"/>
                <w:sz w:val="28"/>
                <w:szCs w:val="28"/>
                <w:lang w:val="uk-UA"/>
              </w:rPr>
            </w:pPr>
            <w:r w:rsidRPr="00FA5CFF">
              <w:rPr>
                <w:rFonts w:ascii="Times New Roman" w:eastAsia="Calibri" w:hAnsi="Times New Roman" w:cs="Times New Roman"/>
                <w:sz w:val="28"/>
                <w:szCs w:val="28"/>
                <w:lang w:val="uk-UA"/>
              </w:rPr>
              <w:t>130</w:t>
            </w:r>
          </w:p>
        </w:tc>
        <w:tc>
          <w:tcPr>
            <w:tcW w:w="771" w:type="dxa"/>
          </w:tcPr>
          <w:p w:rsidR="00A822D1" w:rsidRPr="00FA5CFF" w:rsidRDefault="00A822D1" w:rsidP="009A0D40">
            <w:pPr>
              <w:spacing w:after="0"/>
              <w:jc w:val="center"/>
              <w:rPr>
                <w:rFonts w:ascii="Times New Roman" w:eastAsia="Calibri" w:hAnsi="Times New Roman" w:cs="Times New Roman"/>
                <w:sz w:val="28"/>
                <w:szCs w:val="28"/>
                <w:lang w:val="uk-UA"/>
              </w:rPr>
            </w:pPr>
            <w:r w:rsidRPr="00FA5CFF">
              <w:rPr>
                <w:rFonts w:ascii="Times New Roman" w:eastAsia="Calibri" w:hAnsi="Times New Roman" w:cs="Times New Roman"/>
                <w:sz w:val="28"/>
                <w:szCs w:val="28"/>
                <w:lang w:val="uk-UA"/>
              </w:rPr>
              <w:t>140</w:t>
            </w:r>
          </w:p>
        </w:tc>
        <w:tc>
          <w:tcPr>
            <w:tcW w:w="831" w:type="dxa"/>
          </w:tcPr>
          <w:p w:rsidR="00A822D1" w:rsidRPr="00FA5CFF" w:rsidRDefault="00A822D1" w:rsidP="009A0D40">
            <w:pPr>
              <w:spacing w:after="0"/>
              <w:jc w:val="center"/>
              <w:rPr>
                <w:rFonts w:ascii="Times New Roman" w:eastAsia="Calibri" w:hAnsi="Times New Roman" w:cs="Times New Roman"/>
                <w:sz w:val="28"/>
                <w:szCs w:val="28"/>
                <w:lang w:val="uk-UA"/>
              </w:rPr>
            </w:pPr>
            <w:r w:rsidRPr="00FA5CFF">
              <w:rPr>
                <w:rFonts w:ascii="Times New Roman" w:eastAsia="Calibri" w:hAnsi="Times New Roman" w:cs="Times New Roman"/>
                <w:sz w:val="28"/>
                <w:szCs w:val="28"/>
                <w:lang w:val="uk-UA"/>
              </w:rPr>
              <w:t>80</w:t>
            </w:r>
          </w:p>
        </w:tc>
        <w:tc>
          <w:tcPr>
            <w:tcW w:w="831" w:type="dxa"/>
          </w:tcPr>
          <w:p w:rsidR="00A822D1" w:rsidRPr="00FA5CFF" w:rsidRDefault="00A822D1" w:rsidP="009A0D40">
            <w:pPr>
              <w:spacing w:after="0"/>
              <w:jc w:val="center"/>
              <w:rPr>
                <w:rFonts w:ascii="Times New Roman" w:eastAsia="Calibri" w:hAnsi="Times New Roman" w:cs="Times New Roman"/>
                <w:sz w:val="28"/>
                <w:szCs w:val="28"/>
                <w:lang w:val="uk-UA"/>
              </w:rPr>
            </w:pPr>
            <w:r w:rsidRPr="00FA5CFF">
              <w:rPr>
                <w:rFonts w:ascii="Times New Roman" w:eastAsia="Calibri" w:hAnsi="Times New Roman" w:cs="Times New Roman"/>
                <w:sz w:val="28"/>
                <w:szCs w:val="28"/>
                <w:lang w:val="uk-UA"/>
              </w:rPr>
              <w:t>81</w:t>
            </w:r>
          </w:p>
        </w:tc>
        <w:tc>
          <w:tcPr>
            <w:tcW w:w="831" w:type="dxa"/>
          </w:tcPr>
          <w:p w:rsidR="00A822D1" w:rsidRPr="00FA5CFF" w:rsidRDefault="00A822D1" w:rsidP="009A0D40">
            <w:pPr>
              <w:spacing w:after="0"/>
              <w:jc w:val="center"/>
              <w:rPr>
                <w:rFonts w:ascii="Times New Roman" w:eastAsia="Calibri" w:hAnsi="Times New Roman" w:cs="Times New Roman"/>
                <w:sz w:val="28"/>
                <w:szCs w:val="28"/>
                <w:lang w:val="uk-UA"/>
              </w:rPr>
            </w:pPr>
            <w:r w:rsidRPr="00FA5CFF">
              <w:rPr>
                <w:rFonts w:ascii="Times New Roman" w:eastAsia="Calibri" w:hAnsi="Times New Roman" w:cs="Times New Roman"/>
                <w:sz w:val="28"/>
                <w:szCs w:val="28"/>
                <w:lang w:val="uk-UA"/>
              </w:rPr>
              <w:t>84</w:t>
            </w:r>
          </w:p>
        </w:tc>
        <w:tc>
          <w:tcPr>
            <w:tcW w:w="1131" w:type="dxa"/>
          </w:tcPr>
          <w:p w:rsidR="00A822D1" w:rsidRPr="00FA5CFF" w:rsidRDefault="00A822D1" w:rsidP="009A0D40">
            <w:pPr>
              <w:spacing w:after="0"/>
              <w:jc w:val="center"/>
              <w:rPr>
                <w:rFonts w:ascii="Times New Roman" w:eastAsia="Calibri" w:hAnsi="Times New Roman" w:cs="Times New Roman"/>
                <w:sz w:val="28"/>
                <w:szCs w:val="28"/>
                <w:lang w:val="uk-UA"/>
              </w:rPr>
            </w:pPr>
            <w:r w:rsidRPr="00FA5CFF">
              <w:rPr>
                <w:rFonts w:ascii="Times New Roman" w:eastAsia="Calibri" w:hAnsi="Times New Roman" w:cs="Times New Roman"/>
                <w:sz w:val="28"/>
                <w:szCs w:val="28"/>
                <w:lang w:val="uk-UA"/>
              </w:rPr>
              <w:t>86</w:t>
            </w:r>
          </w:p>
        </w:tc>
        <w:tc>
          <w:tcPr>
            <w:tcW w:w="992" w:type="dxa"/>
          </w:tcPr>
          <w:p w:rsidR="00A822D1" w:rsidRPr="00FA5CFF" w:rsidRDefault="00A822D1" w:rsidP="009A0D40">
            <w:pPr>
              <w:spacing w:after="0"/>
              <w:jc w:val="center"/>
              <w:rPr>
                <w:rFonts w:ascii="Times New Roman" w:eastAsia="Calibri" w:hAnsi="Times New Roman" w:cs="Times New Roman"/>
                <w:sz w:val="28"/>
                <w:szCs w:val="28"/>
                <w:lang w:val="uk-UA"/>
              </w:rPr>
            </w:pPr>
            <w:r w:rsidRPr="00FA5CFF">
              <w:rPr>
                <w:rFonts w:ascii="Times New Roman" w:eastAsia="Calibri" w:hAnsi="Times New Roman" w:cs="Times New Roman"/>
                <w:sz w:val="28"/>
                <w:szCs w:val="28"/>
                <w:lang w:val="uk-UA"/>
              </w:rPr>
              <w:t>84</w:t>
            </w:r>
          </w:p>
        </w:tc>
      </w:tr>
      <w:tr w:rsidR="00A822D1" w:rsidRPr="00FA5CFF" w:rsidTr="009A0D40">
        <w:trPr>
          <w:jc w:val="center"/>
        </w:trPr>
        <w:tc>
          <w:tcPr>
            <w:tcW w:w="1101" w:type="dxa"/>
          </w:tcPr>
          <w:p w:rsidR="00A822D1" w:rsidRPr="00FA5CFF" w:rsidRDefault="00A822D1" w:rsidP="009A0D40">
            <w:pPr>
              <w:spacing w:after="0"/>
              <w:jc w:val="center"/>
              <w:rPr>
                <w:rFonts w:ascii="Times New Roman" w:eastAsia="Calibri" w:hAnsi="Times New Roman" w:cs="Times New Roman"/>
                <w:sz w:val="28"/>
                <w:szCs w:val="28"/>
                <w:lang w:val="uk-UA"/>
              </w:rPr>
            </w:pPr>
            <w:r w:rsidRPr="00FA5CFF">
              <w:rPr>
                <w:rFonts w:ascii="Times New Roman" w:eastAsia="Calibri" w:hAnsi="Times New Roman" w:cs="Times New Roman"/>
                <w:sz w:val="28"/>
                <w:szCs w:val="28"/>
                <w:lang w:val="uk-UA"/>
              </w:rPr>
              <w:t>30</w:t>
            </w:r>
          </w:p>
        </w:tc>
        <w:tc>
          <w:tcPr>
            <w:tcW w:w="850" w:type="dxa"/>
          </w:tcPr>
          <w:p w:rsidR="00A822D1" w:rsidRPr="00FA5CFF" w:rsidRDefault="00A822D1" w:rsidP="009A0D40">
            <w:pPr>
              <w:spacing w:after="0"/>
              <w:jc w:val="center"/>
              <w:rPr>
                <w:rFonts w:ascii="Times New Roman" w:eastAsia="Calibri" w:hAnsi="Times New Roman" w:cs="Times New Roman"/>
                <w:sz w:val="28"/>
                <w:szCs w:val="28"/>
                <w:lang w:val="uk-UA"/>
              </w:rPr>
            </w:pPr>
            <w:r w:rsidRPr="00FA5CFF">
              <w:rPr>
                <w:rFonts w:ascii="Times New Roman" w:eastAsia="Calibri" w:hAnsi="Times New Roman" w:cs="Times New Roman"/>
                <w:sz w:val="28"/>
                <w:szCs w:val="28"/>
                <w:lang w:val="uk-UA"/>
              </w:rPr>
              <w:t>130</w:t>
            </w:r>
          </w:p>
        </w:tc>
        <w:tc>
          <w:tcPr>
            <w:tcW w:w="992" w:type="dxa"/>
          </w:tcPr>
          <w:p w:rsidR="00A822D1" w:rsidRPr="00FA5CFF" w:rsidRDefault="00A822D1" w:rsidP="009A0D40">
            <w:pPr>
              <w:spacing w:after="0"/>
              <w:jc w:val="center"/>
              <w:rPr>
                <w:rFonts w:ascii="Times New Roman" w:eastAsia="Calibri" w:hAnsi="Times New Roman" w:cs="Times New Roman"/>
                <w:sz w:val="28"/>
                <w:szCs w:val="28"/>
                <w:lang w:val="uk-UA"/>
              </w:rPr>
            </w:pPr>
            <w:r w:rsidRPr="00FA5CFF">
              <w:rPr>
                <w:rFonts w:ascii="Times New Roman" w:eastAsia="Calibri" w:hAnsi="Times New Roman" w:cs="Times New Roman"/>
                <w:sz w:val="28"/>
                <w:szCs w:val="28"/>
                <w:lang w:val="uk-UA"/>
              </w:rPr>
              <w:t>130</w:t>
            </w:r>
          </w:p>
        </w:tc>
        <w:tc>
          <w:tcPr>
            <w:tcW w:w="851" w:type="dxa"/>
          </w:tcPr>
          <w:p w:rsidR="00A822D1" w:rsidRPr="00FA5CFF" w:rsidRDefault="00A822D1" w:rsidP="009A0D40">
            <w:pPr>
              <w:spacing w:after="0"/>
              <w:jc w:val="center"/>
              <w:rPr>
                <w:rFonts w:ascii="Times New Roman" w:eastAsia="Calibri" w:hAnsi="Times New Roman" w:cs="Times New Roman"/>
                <w:sz w:val="28"/>
                <w:szCs w:val="28"/>
                <w:lang w:val="uk-UA"/>
              </w:rPr>
            </w:pPr>
            <w:r w:rsidRPr="00FA5CFF">
              <w:rPr>
                <w:rFonts w:ascii="Times New Roman" w:eastAsia="Calibri" w:hAnsi="Times New Roman" w:cs="Times New Roman"/>
                <w:sz w:val="28"/>
                <w:szCs w:val="28"/>
                <w:lang w:val="uk-UA"/>
              </w:rPr>
              <w:t>130</w:t>
            </w:r>
          </w:p>
        </w:tc>
        <w:tc>
          <w:tcPr>
            <w:tcW w:w="850" w:type="dxa"/>
          </w:tcPr>
          <w:p w:rsidR="00A822D1" w:rsidRPr="00FA5CFF" w:rsidRDefault="00A822D1" w:rsidP="009A0D40">
            <w:pPr>
              <w:spacing w:after="0"/>
              <w:jc w:val="center"/>
              <w:rPr>
                <w:rFonts w:ascii="Times New Roman" w:eastAsia="Calibri" w:hAnsi="Times New Roman" w:cs="Times New Roman"/>
                <w:sz w:val="28"/>
                <w:szCs w:val="28"/>
                <w:lang w:val="uk-UA"/>
              </w:rPr>
            </w:pPr>
            <w:r w:rsidRPr="00FA5CFF">
              <w:rPr>
                <w:rFonts w:ascii="Times New Roman" w:eastAsia="Calibri" w:hAnsi="Times New Roman" w:cs="Times New Roman"/>
                <w:sz w:val="28"/>
                <w:szCs w:val="28"/>
                <w:lang w:val="uk-UA"/>
              </w:rPr>
              <w:t>138</w:t>
            </w:r>
          </w:p>
        </w:tc>
        <w:tc>
          <w:tcPr>
            <w:tcW w:w="771" w:type="dxa"/>
          </w:tcPr>
          <w:p w:rsidR="00A822D1" w:rsidRPr="00FA5CFF" w:rsidRDefault="00A822D1" w:rsidP="009A0D40">
            <w:pPr>
              <w:spacing w:after="0"/>
              <w:jc w:val="center"/>
              <w:rPr>
                <w:rFonts w:ascii="Times New Roman" w:eastAsia="Calibri" w:hAnsi="Times New Roman" w:cs="Times New Roman"/>
                <w:sz w:val="28"/>
                <w:szCs w:val="28"/>
                <w:lang w:val="uk-UA"/>
              </w:rPr>
            </w:pPr>
            <w:r w:rsidRPr="00FA5CFF">
              <w:rPr>
                <w:rFonts w:ascii="Times New Roman" w:eastAsia="Calibri" w:hAnsi="Times New Roman" w:cs="Times New Roman"/>
                <w:sz w:val="28"/>
                <w:szCs w:val="28"/>
                <w:lang w:val="uk-UA"/>
              </w:rPr>
              <w:t>140</w:t>
            </w:r>
          </w:p>
        </w:tc>
        <w:tc>
          <w:tcPr>
            <w:tcW w:w="831" w:type="dxa"/>
          </w:tcPr>
          <w:p w:rsidR="00A822D1" w:rsidRPr="00FA5CFF" w:rsidRDefault="00A822D1" w:rsidP="009A0D40">
            <w:pPr>
              <w:spacing w:after="0"/>
              <w:jc w:val="center"/>
              <w:rPr>
                <w:rFonts w:ascii="Times New Roman" w:eastAsia="Calibri" w:hAnsi="Times New Roman" w:cs="Times New Roman"/>
                <w:sz w:val="28"/>
                <w:szCs w:val="28"/>
                <w:lang w:val="uk-UA"/>
              </w:rPr>
            </w:pPr>
            <w:r w:rsidRPr="00FA5CFF">
              <w:rPr>
                <w:rFonts w:ascii="Times New Roman" w:eastAsia="Calibri" w:hAnsi="Times New Roman" w:cs="Times New Roman"/>
                <w:sz w:val="28"/>
                <w:szCs w:val="28"/>
                <w:lang w:val="uk-UA"/>
              </w:rPr>
              <w:t>84</w:t>
            </w:r>
          </w:p>
        </w:tc>
        <w:tc>
          <w:tcPr>
            <w:tcW w:w="831" w:type="dxa"/>
          </w:tcPr>
          <w:p w:rsidR="00A822D1" w:rsidRPr="00FA5CFF" w:rsidRDefault="00A822D1" w:rsidP="009A0D40">
            <w:pPr>
              <w:spacing w:after="0"/>
              <w:jc w:val="center"/>
              <w:rPr>
                <w:rFonts w:ascii="Times New Roman" w:eastAsia="Calibri" w:hAnsi="Times New Roman" w:cs="Times New Roman"/>
                <w:sz w:val="28"/>
                <w:szCs w:val="28"/>
                <w:lang w:val="uk-UA"/>
              </w:rPr>
            </w:pPr>
            <w:r w:rsidRPr="00FA5CFF">
              <w:rPr>
                <w:rFonts w:ascii="Times New Roman" w:eastAsia="Calibri" w:hAnsi="Times New Roman" w:cs="Times New Roman"/>
                <w:sz w:val="28"/>
                <w:szCs w:val="28"/>
                <w:lang w:val="uk-UA"/>
              </w:rPr>
              <w:t>85</w:t>
            </w:r>
          </w:p>
        </w:tc>
        <w:tc>
          <w:tcPr>
            <w:tcW w:w="831" w:type="dxa"/>
          </w:tcPr>
          <w:p w:rsidR="00A822D1" w:rsidRPr="00FA5CFF" w:rsidRDefault="00A822D1" w:rsidP="009A0D40">
            <w:pPr>
              <w:spacing w:after="0"/>
              <w:jc w:val="center"/>
              <w:rPr>
                <w:rFonts w:ascii="Times New Roman" w:eastAsia="Calibri" w:hAnsi="Times New Roman" w:cs="Times New Roman"/>
                <w:sz w:val="28"/>
                <w:szCs w:val="28"/>
                <w:lang w:val="uk-UA"/>
              </w:rPr>
            </w:pPr>
            <w:r w:rsidRPr="00FA5CFF">
              <w:rPr>
                <w:rFonts w:ascii="Times New Roman" w:eastAsia="Calibri" w:hAnsi="Times New Roman" w:cs="Times New Roman"/>
                <w:sz w:val="28"/>
                <w:szCs w:val="28"/>
                <w:lang w:val="uk-UA"/>
              </w:rPr>
              <w:t>88</w:t>
            </w:r>
          </w:p>
        </w:tc>
        <w:tc>
          <w:tcPr>
            <w:tcW w:w="1131" w:type="dxa"/>
          </w:tcPr>
          <w:p w:rsidR="00A822D1" w:rsidRPr="00FA5CFF" w:rsidRDefault="00A822D1" w:rsidP="009A0D40">
            <w:pPr>
              <w:spacing w:after="0"/>
              <w:jc w:val="center"/>
              <w:rPr>
                <w:rFonts w:ascii="Times New Roman" w:eastAsia="Calibri" w:hAnsi="Times New Roman" w:cs="Times New Roman"/>
                <w:sz w:val="28"/>
                <w:szCs w:val="28"/>
                <w:lang w:val="uk-UA"/>
              </w:rPr>
            </w:pPr>
            <w:r w:rsidRPr="00FA5CFF">
              <w:rPr>
                <w:rFonts w:ascii="Times New Roman" w:eastAsia="Calibri" w:hAnsi="Times New Roman" w:cs="Times New Roman"/>
                <w:sz w:val="28"/>
                <w:szCs w:val="28"/>
                <w:lang w:val="uk-UA"/>
              </w:rPr>
              <w:t>90</w:t>
            </w:r>
          </w:p>
        </w:tc>
        <w:tc>
          <w:tcPr>
            <w:tcW w:w="992" w:type="dxa"/>
          </w:tcPr>
          <w:p w:rsidR="00A822D1" w:rsidRPr="00FA5CFF" w:rsidRDefault="00A822D1" w:rsidP="009A0D40">
            <w:pPr>
              <w:spacing w:after="0"/>
              <w:jc w:val="center"/>
              <w:rPr>
                <w:rFonts w:ascii="Times New Roman" w:eastAsia="Calibri" w:hAnsi="Times New Roman" w:cs="Times New Roman"/>
                <w:sz w:val="28"/>
                <w:szCs w:val="28"/>
                <w:lang w:val="uk-UA"/>
              </w:rPr>
            </w:pPr>
            <w:r w:rsidRPr="00FA5CFF">
              <w:rPr>
                <w:rFonts w:ascii="Times New Roman" w:eastAsia="Calibri" w:hAnsi="Times New Roman" w:cs="Times New Roman"/>
                <w:sz w:val="28"/>
                <w:szCs w:val="28"/>
                <w:lang w:val="uk-UA"/>
              </w:rPr>
              <w:t>88</w:t>
            </w:r>
          </w:p>
        </w:tc>
      </w:tr>
      <w:tr w:rsidR="00A822D1" w:rsidRPr="00FA5CFF" w:rsidTr="009A0D40">
        <w:trPr>
          <w:jc w:val="center"/>
        </w:trPr>
        <w:tc>
          <w:tcPr>
            <w:tcW w:w="1101" w:type="dxa"/>
          </w:tcPr>
          <w:p w:rsidR="00A822D1" w:rsidRPr="00FA5CFF" w:rsidRDefault="00A822D1" w:rsidP="009A0D40">
            <w:pPr>
              <w:spacing w:after="0"/>
              <w:jc w:val="center"/>
              <w:rPr>
                <w:rFonts w:ascii="Times New Roman" w:eastAsia="Calibri" w:hAnsi="Times New Roman" w:cs="Times New Roman"/>
                <w:sz w:val="28"/>
                <w:szCs w:val="28"/>
                <w:lang w:val="uk-UA"/>
              </w:rPr>
            </w:pPr>
            <w:r w:rsidRPr="00FA5CFF">
              <w:rPr>
                <w:rFonts w:ascii="Times New Roman" w:eastAsia="Calibri" w:hAnsi="Times New Roman" w:cs="Times New Roman"/>
                <w:sz w:val="28"/>
                <w:szCs w:val="28"/>
                <w:lang w:val="uk-UA"/>
              </w:rPr>
              <w:t>20</w:t>
            </w:r>
          </w:p>
        </w:tc>
        <w:tc>
          <w:tcPr>
            <w:tcW w:w="850" w:type="dxa"/>
          </w:tcPr>
          <w:p w:rsidR="00A822D1" w:rsidRPr="00FA5CFF" w:rsidRDefault="00A822D1" w:rsidP="009A0D40">
            <w:pPr>
              <w:spacing w:after="0"/>
              <w:jc w:val="center"/>
              <w:rPr>
                <w:rFonts w:ascii="Times New Roman" w:eastAsia="Calibri" w:hAnsi="Times New Roman" w:cs="Times New Roman"/>
                <w:sz w:val="28"/>
                <w:szCs w:val="28"/>
                <w:lang w:val="uk-UA"/>
              </w:rPr>
            </w:pPr>
            <w:r w:rsidRPr="00FA5CFF">
              <w:rPr>
                <w:rFonts w:ascii="Times New Roman" w:eastAsia="Calibri" w:hAnsi="Times New Roman" w:cs="Times New Roman"/>
                <w:sz w:val="28"/>
                <w:szCs w:val="28"/>
                <w:lang w:val="uk-UA"/>
              </w:rPr>
              <w:t>139</w:t>
            </w:r>
          </w:p>
        </w:tc>
        <w:tc>
          <w:tcPr>
            <w:tcW w:w="992" w:type="dxa"/>
          </w:tcPr>
          <w:p w:rsidR="00A822D1" w:rsidRPr="00FA5CFF" w:rsidRDefault="00A822D1" w:rsidP="009A0D40">
            <w:pPr>
              <w:spacing w:after="0"/>
              <w:jc w:val="center"/>
              <w:rPr>
                <w:rFonts w:ascii="Times New Roman" w:eastAsia="Calibri" w:hAnsi="Times New Roman" w:cs="Times New Roman"/>
                <w:sz w:val="28"/>
                <w:szCs w:val="28"/>
                <w:lang w:val="uk-UA"/>
              </w:rPr>
            </w:pPr>
            <w:r w:rsidRPr="00FA5CFF">
              <w:rPr>
                <w:rFonts w:ascii="Times New Roman" w:eastAsia="Calibri" w:hAnsi="Times New Roman" w:cs="Times New Roman"/>
                <w:sz w:val="28"/>
                <w:szCs w:val="28"/>
                <w:lang w:val="uk-UA"/>
              </w:rPr>
              <w:t>132</w:t>
            </w:r>
          </w:p>
        </w:tc>
        <w:tc>
          <w:tcPr>
            <w:tcW w:w="851" w:type="dxa"/>
          </w:tcPr>
          <w:p w:rsidR="00A822D1" w:rsidRPr="00FA5CFF" w:rsidRDefault="00A822D1" w:rsidP="009A0D40">
            <w:pPr>
              <w:spacing w:after="0"/>
              <w:jc w:val="center"/>
              <w:rPr>
                <w:rFonts w:ascii="Times New Roman" w:eastAsia="Calibri" w:hAnsi="Times New Roman" w:cs="Times New Roman"/>
                <w:sz w:val="28"/>
                <w:szCs w:val="28"/>
                <w:lang w:val="uk-UA"/>
              </w:rPr>
            </w:pPr>
            <w:r w:rsidRPr="00FA5CFF">
              <w:rPr>
                <w:rFonts w:ascii="Times New Roman" w:eastAsia="Calibri" w:hAnsi="Times New Roman" w:cs="Times New Roman"/>
                <w:sz w:val="28"/>
                <w:szCs w:val="28"/>
                <w:lang w:val="uk-UA"/>
              </w:rPr>
              <w:t>138</w:t>
            </w:r>
          </w:p>
        </w:tc>
        <w:tc>
          <w:tcPr>
            <w:tcW w:w="850" w:type="dxa"/>
          </w:tcPr>
          <w:p w:rsidR="00A822D1" w:rsidRPr="00FA5CFF" w:rsidRDefault="00A822D1" w:rsidP="009A0D40">
            <w:pPr>
              <w:spacing w:after="0"/>
              <w:jc w:val="center"/>
              <w:rPr>
                <w:rFonts w:ascii="Times New Roman" w:eastAsia="Calibri" w:hAnsi="Times New Roman" w:cs="Times New Roman"/>
                <w:sz w:val="28"/>
                <w:szCs w:val="28"/>
                <w:lang w:val="uk-UA"/>
              </w:rPr>
            </w:pPr>
            <w:r w:rsidRPr="00FA5CFF">
              <w:rPr>
                <w:rFonts w:ascii="Times New Roman" w:eastAsia="Calibri" w:hAnsi="Times New Roman" w:cs="Times New Roman"/>
                <w:sz w:val="28"/>
                <w:szCs w:val="28"/>
                <w:lang w:val="uk-UA"/>
              </w:rPr>
              <w:t>140</w:t>
            </w:r>
          </w:p>
        </w:tc>
        <w:tc>
          <w:tcPr>
            <w:tcW w:w="771" w:type="dxa"/>
          </w:tcPr>
          <w:p w:rsidR="00A822D1" w:rsidRPr="00FA5CFF" w:rsidRDefault="00A822D1" w:rsidP="009A0D40">
            <w:pPr>
              <w:spacing w:after="0"/>
              <w:jc w:val="center"/>
              <w:rPr>
                <w:rFonts w:ascii="Times New Roman" w:eastAsia="Calibri" w:hAnsi="Times New Roman" w:cs="Times New Roman"/>
                <w:sz w:val="28"/>
                <w:szCs w:val="28"/>
                <w:lang w:val="uk-UA"/>
              </w:rPr>
            </w:pPr>
            <w:r w:rsidRPr="00FA5CFF">
              <w:rPr>
                <w:rFonts w:ascii="Times New Roman" w:eastAsia="Calibri" w:hAnsi="Times New Roman" w:cs="Times New Roman"/>
                <w:sz w:val="28"/>
                <w:szCs w:val="28"/>
                <w:lang w:val="uk-UA"/>
              </w:rPr>
              <w:t>150</w:t>
            </w:r>
          </w:p>
        </w:tc>
        <w:tc>
          <w:tcPr>
            <w:tcW w:w="831" w:type="dxa"/>
          </w:tcPr>
          <w:p w:rsidR="00A822D1" w:rsidRPr="00FA5CFF" w:rsidRDefault="00A822D1" w:rsidP="009A0D40">
            <w:pPr>
              <w:spacing w:after="0"/>
              <w:jc w:val="center"/>
              <w:rPr>
                <w:rFonts w:ascii="Times New Roman" w:eastAsia="Calibri" w:hAnsi="Times New Roman" w:cs="Times New Roman"/>
                <w:sz w:val="28"/>
                <w:szCs w:val="28"/>
                <w:lang w:val="uk-UA"/>
              </w:rPr>
            </w:pPr>
            <w:r w:rsidRPr="00FA5CFF">
              <w:rPr>
                <w:rFonts w:ascii="Times New Roman" w:eastAsia="Calibri" w:hAnsi="Times New Roman" w:cs="Times New Roman"/>
                <w:sz w:val="28"/>
                <w:szCs w:val="28"/>
                <w:lang w:val="uk-UA"/>
              </w:rPr>
              <w:t>88</w:t>
            </w:r>
          </w:p>
        </w:tc>
        <w:tc>
          <w:tcPr>
            <w:tcW w:w="831" w:type="dxa"/>
          </w:tcPr>
          <w:p w:rsidR="00A822D1" w:rsidRPr="00FA5CFF" w:rsidRDefault="00A822D1" w:rsidP="009A0D40">
            <w:pPr>
              <w:spacing w:after="0"/>
              <w:jc w:val="center"/>
              <w:rPr>
                <w:rFonts w:ascii="Times New Roman" w:eastAsia="Calibri" w:hAnsi="Times New Roman" w:cs="Times New Roman"/>
                <w:sz w:val="28"/>
                <w:szCs w:val="28"/>
                <w:lang w:val="uk-UA"/>
              </w:rPr>
            </w:pPr>
            <w:r w:rsidRPr="00FA5CFF">
              <w:rPr>
                <w:rFonts w:ascii="Times New Roman" w:eastAsia="Calibri" w:hAnsi="Times New Roman" w:cs="Times New Roman"/>
                <w:sz w:val="28"/>
                <w:szCs w:val="28"/>
                <w:lang w:val="uk-UA"/>
              </w:rPr>
              <w:t>90</w:t>
            </w:r>
          </w:p>
        </w:tc>
        <w:tc>
          <w:tcPr>
            <w:tcW w:w="831" w:type="dxa"/>
          </w:tcPr>
          <w:p w:rsidR="00A822D1" w:rsidRPr="00FA5CFF" w:rsidRDefault="00A822D1" w:rsidP="009A0D40">
            <w:pPr>
              <w:spacing w:after="0"/>
              <w:jc w:val="center"/>
              <w:rPr>
                <w:rFonts w:ascii="Times New Roman" w:eastAsia="Calibri" w:hAnsi="Times New Roman" w:cs="Times New Roman"/>
                <w:sz w:val="28"/>
                <w:szCs w:val="28"/>
                <w:lang w:val="uk-UA"/>
              </w:rPr>
            </w:pPr>
            <w:r w:rsidRPr="00FA5CFF">
              <w:rPr>
                <w:rFonts w:ascii="Times New Roman" w:eastAsia="Calibri" w:hAnsi="Times New Roman" w:cs="Times New Roman"/>
                <w:sz w:val="28"/>
                <w:szCs w:val="28"/>
                <w:lang w:val="uk-UA"/>
              </w:rPr>
              <w:t>90</w:t>
            </w:r>
          </w:p>
        </w:tc>
        <w:tc>
          <w:tcPr>
            <w:tcW w:w="1131" w:type="dxa"/>
          </w:tcPr>
          <w:p w:rsidR="00A822D1" w:rsidRPr="00FA5CFF" w:rsidRDefault="00A822D1" w:rsidP="009A0D40">
            <w:pPr>
              <w:spacing w:after="0"/>
              <w:jc w:val="center"/>
              <w:rPr>
                <w:rFonts w:ascii="Times New Roman" w:eastAsia="Calibri" w:hAnsi="Times New Roman" w:cs="Times New Roman"/>
                <w:sz w:val="28"/>
                <w:szCs w:val="28"/>
                <w:lang w:val="uk-UA"/>
              </w:rPr>
            </w:pPr>
            <w:r w:rsidRPr="00FA5CFF">
              <w:rPr>
                <w:rFonts w:ascii="Times New Roman" w:eastAsia="Calibri" w:hAnsi="Times New Roman" w:cs="Times New Roman"/>
                <w:sz w:val="28"/>
                <w:szCs w:val="28"/>
                <w:lang w:val="uk-UA"/>
              </w:rPr>
              <w:t>90</w:t>
            </w:r>
          </w:p>
        </w:tc>
        <w:tc>
          <w:tcPr>
            <w:tcW w:w="992" w:type="dxa"/>
          </w:tcPr>
          <w:p w:rsidR="00A822D1" w:rsidRPr="00FA5CFF" w:rsidRDefault="00A822D1" w:rsidP="009A0D40">
            <w:pPr>
              <w:spacing w:after="0"/>
              <w:jc w:val="center"/>
              <w:rPr>
                <w:rFonts w:ascii="Times New Roman" w:eastAsia="Calibri" w:hAnsi="Times New Roman" w:cs="Times New Roman"/>
                <w:sz w:val="28"/>
                <w:szCs w:val="28"/>
                <w:lang w:val="uk-UA"/>
              </w:rPr>
            </w:pPr>
            <w:r w:rsidRPr="00FA5CFF">
              <w:rPr>
                <w:rFonts w:ascii="Times New Roman" w:eastAsia="Calibri" w:hAnsi="Times New Roman" w:cs="Times New Roman"/>
                <w:sz w:val="28"/>
                <w:szCs w:val="28"/>
                <w:lang w:val="uk-UA"/>
              </w:rPr>
              <w:t>90</w:t>
            </w:r>
          </w:p>
        </w:tc>
      </w:tr>
      <w:tr w:rsidR="00A822D1" w:rsidRPr="00FA5CFF" w:rsidTr="009A0D40">
        <w:trPr>
          <w:jc w:val="center"/>
        </w:trPr>
        <w:tc>
          <w:tcPr>
            <w:tcW w:w="1101" w:type="dxa"/>
          </w:tcPr>
          <w:p w:rsidR="00A822D1" w:rsidRPr="00FA5CFF" w:rsidRDefault="00A822D1" w:rsidP="009A0D40">
            <w:pPr>
              <w:spacing w:after="0"/>
              <w:jc w:val="center"/>
              <w:rPr>
                <w:rFonts w:ascii="Times New Roman" w:eastAsia="Calibri" w:hAnsi="Times New Roman" w:cs="Times New Roman"/>
                <w:sz w:val="28"/>
                <w:szCs w:val="28"/>
                <w:lang w:val="uk-UA"/>
              </w:rPr>
            </w:pPr>
            <w:r w:rsidRPr="00FA5CFF">
              <w:rPr>
                <w:rFonts w:ascii="Times New Roman" w:eastAsia="Calibri" w:hAnsi="Times New Roman" w:cs="Times New Roman"/>
                <w:sz w:val="28"/>
                <w:szCs w:val="28"/>
                <w:lang w:val="uk-UA"/>
              </w:rPr>
              <w:t>10</w:t>
            </w:r>
          </w:p>
        </w:tc>
        <w:tc>
          <w:tcPr>
            <w:tcW w:w="850" w:type="dxa"/>
          </w:tcPr>
          <w:p w:rsidR="00A822D1" w:rsidRPr="00FA5CFF" w:rsidRDefault="00A822D1" w:rsidP="009A0D40">
            <w:pPr>
              <w:spacing w:after="0"/>
              <w:jc w:val="center"/>
              <w:rPr>
                <w:rFonts w:ascii="Times New Roman" w:eastAsia="Calibri" w:hAnsi="Times New Roman" w:cs="Times New Roman"/>
                <w:sz w:val="28"/>
                <w:szCs w:val="28"/>
                <w:lang w:val="uk-UA"/>
              </w:rPr>
            </w:pPr>
            <w:r w:rsidRPr="00FA5CFF">
              <w:rPr>
                <w:rFonts w:ascii="Times New Roman" w:eastAsia="Calibri" w:hAnsi="Times New Roman" w:cs="Times New Roman"/>
                <w:sz w:val="28"/>
                <w:szCs w:val="28"/>
                <w:lang w:val="uk-UA"/>
              </w:rPr>
              <w:t>140</w:t>
            </w:r>
          </w:p>
        </w:tc>
        <w:tc>
          <w:tcPr>
            <w:tcW w:w="992" w:type="dxa"/>
          </w:tcPr>
          <w:p w:rsidR="00A822D1" w:rsidRPr="00FA5CFF" w:rsidRDefault="00A822D1" w:rsidP="009A0D40">
            <w:pPr>
              <w:spacing w:after="0"/>
              <w:jc w:val="center"/>
              <w:rPr>
                <w:rFonts w:ascii="Times New Roman" w:eastAsia="Calibri" w:hAnsi="Times New Roman" w:cs="Times New Roman"/>
                <w:sz w:val="28"/>
                <w:szCs w:val="28"/>
                <w:lang w:val="uk-UA"/>
              </w:rPr>
            </w:pPr>
            <w:r w:rsidRPr="00FA5CFF">
              <w:rPr>
                <w:rFonts w:ascii="Times New Roman" w:eastAsia="Calibri" w:hAnsi="Times New Roman" w:cs="Times New Roman"/>
                <w:sz w:val="28"/>
                <w:szCs w:val="28"/>
                <w:lang w:val="uk-UA"/>
              </w:rPr>
              <w:t>140</w:t>
            </w:r>
          </w:p>
        </w:tc>
        <w:tc>
          <w:tcPr>
            <w:tcW w:w="851" w:type="dxa"/>
          </w:tcPr>
          <w:p w:rsidR="00A822D1" w:rsidRPr="00FA5CFF" w:rsidRDefault="00A822D1" w:rsidP="009A0D40">
            <w:pPr>
              <w:spacing w:after="0"/>
              <w:jc w:val="center"/>
              <w:rPr>
                <w:rFonts w:ascii="Times New Roman" w:eastAsia="Calibri" w:hAnsi="Times New Roman" w:cs="Times New Roman"/>
                <w:sz w:val="28"/>
                <w:szCs w:val="28"/>
                <w:lang w:val="uk-UA"/>
              </w:rPr>
            </w:pPr>
            <w:r w:rsidRPr="00FA5CFF">
              <w:rPr>
                <w:rFonts w:ascii="Times New Roman" w:eastAsia="Calibri" w:hAnsi="Times New Roman" w:cs="Times New Roman"/>
                <w:sz w:val="28"/>
                <w:szCs w:val="28"/>
                <w:lang w:val="uk-UA"/>
              </w:rPr>
              <w:t>142</w:t>
            </w:r>
          </w:p>
        </w:tc>
        <w:tc>
          <w:tcPr>
            <w:tcW w:w="850" w:type="dxa"/>
          </w:tcPr>
          <w:p w:rsidR="00A822D1" w:rsidRPr="00FA5CFF" w:rsidRDefault="00A822D1" w:rsidP="009A0D40">
            <w:pPr>
              <w:spacing w:after="0"/>
              <w:jc w:val="center"/>
              <w:rPr>
                <w:rFonts w:ascii="Times New Roman" w:eastAsia="Calibri" w:hAnsi="Times New Roman" w:cs="Times New Roman"/>
                <w:sz w:val="28"/>
                <w:szCs w:val="28"/>
                <w:lang w:val="uk-UA"/>
              </w:rPr>
            </w:pPr>
            <w:r w:rsidRPr="00FA5CFF">
              <w:rPr>
                <w:rFonts w:ascii="Times New Roman" w:eastAsia="Calibri" w:hAnsi="Times New Roman" w:cs="Times New Roman"/>
                <w:sz w:val="28"/>
                <w:szCs w:val="28"/>
                <w:lang w:val="uk-UA"/>
              </w:rPr>
              <w:t>150</w:t>
            </w:r>
          </w:p>
        </w:tc>
        <w:tc>
          <w:tcPr>
            <w:tcW w:w="771" w:type="dxa"/>
          </w:tcPr>
          <w:p w:rsidR="00A822D1" w:rsidRPr="00FA5CFF" w:rsidRDefault="00A822D1" w:rsidP="009A0D40">
            <w:pPr>
              <w:spacing w:after="0"/>
              <w:jc w:val="center"/>
              <w:rPr>
                <w:rFonts w:ascii="Times New Roman" w:eastAsia="Calibri" w:hAnsi="Times New Roman" w:cs="Times New Roman"/>
                <w:sz w:val="28"/>
                <w:szCs w:val="28"/>
                <w:lang w:val="uk-UA"/>
              </w:rPr>
            </w:pPr>
            <w:r w:rsidRPr="00FA5CFF">
              <w:rPr>
                <w:rFonts w:ascii="Times New Roman" w:eastAsia="Calibri" w:hAnsi="Times New Roman" w:cs="Times New Roman"/>
                <w:sz w:val="28"/>
                <w:szCs w:val="28"/>
                <w:lang w:val="uk-UA"/>
              </w:rPr>
              <w:t>160</w:t>
            </w:r>
          </w:p>
        </w:tc>
        <w:tc>
          <w:tcPr>
            <w:tcW w:w="831" w:type="dxa"/>
          </w:tcPr>
          <w:p w:rsidR="00A822D1" w:rsidRPr="00FA5CFF" w:rsidRDefault="00A822D1" w:rsidP="009A0D40">
            <w:pPr>
              <w:spacing w:after="0"/>
              <w:jc w:val="center"/>
              <w:rPr>
                <w:rFonts w:ascii="Times New Roman" w:eastAsia="Calibri" w:hAnsi="Times New Roman" w:cs="Times New Roman"/>
                <w:sz w:val="28"/>
                <w:szCs w:val="28"/>
                <w:lang w:val="uk-UA"/>
              </w:rPr>
            </w:pPr>
            <w:r w:rsidRPr="00FA5CFF">
              <w:rPr>
                <w:rFonts w:ascii="Times New Roman" w:eastAsia="Calibri" w:hAnsi="Times New Roman" w:cs="Times New Roman"/>
                <w:sz w:val="28"/>
                <w:szCs w:val="28"/>
                <w:lang w:val="uk-UA"/>
              </w:rPr>
              <w:t>90</w:t>
            </w:r>
          </w:p>
        </w:tc>
        <w:tc>
          <w:tcPr>
            <w:tcW w:w="831" w:type="dxa"/>
          </w:tcPr>
          <w:p w:rsidR="00A822D1" w:rsidRPr="00FA5CFF" w:rsidRDefault="00A822D1" w:rsidP="009A0D40">
            <w:pPr>
              <w:spacing w:after="0"/>
              <w:jc w:val="center"/>
              <w:rPr>
                <w:rFonts w:ascii="Times New Roman" w:eastAsia="Calibri" w:hAnsi="Times New Roman" w:cs="Times New Roman"/>
                <w:sz w:val="28"/>
                <w:szCs w:val="28"/>
                <w:lang w:val="uk-UA"/>
              </w:rPr>
            </w:pPr>
            <w:r w:rsidRPr="00FA5CFF">
              <w:rPr>
                <w:rFonts w:ascii="Times New Roman" w:eastAsia="Calibri" w:hAnsi="Times New Roman" w:cs="Times New Roman"/>
                <w:sz w:val="28"/>
                <w:szCs w:val="28"/>
                <w:lang w:val="uk-UA"/>
              </w:rPr>
              <w:t>92</w:t>
            </w:r>
          </w:p>
        </w:tc>
        <w:tc>
          <w:tcPr>
            <w:tcW w:w="831" w:type="dxa"/>
          </w:tcPr>
          <w:p w:rsidR="00A822D1" w:rsidRPr="00FA5CFF" w:rsidRDefault="00A822D1" w:rsidP="009A0D40">
            <w:pPr>
              <w:spacing w:after="0"/>
              <w:jc w:val="center"/>
              <w:rPr>
                <w:rFonts w:ascii="Times New Roman" w:eastAsia="Calibri" w:hAnsi="Times New Roman" w:cs="Times New Roman"/>
                <w:sz w:val="28"/>
                <w:szCs w:val="28"/>
                <w:lang w:val="uk-UA"/>
              </w:rPr>
            </w:pPr>
            <w:r w:rsidRPr="00FA5CFF">
              <w:rPr>
                <w:rFonts w:ascii="Times New Roman" w:eastAsia="Calibri" w:hAnsi="Times New Roman" w:cs="Times New Roman"/>
                <w:sz w:val="28"/>
                <w:szCs w:val="28"/>
                <w:lang w:val="uk-UA"/>
              </w:rPr>
              <w:t>98</w:t>
            </w:r>
          </w:p>
        </w:tc>
        <w:tc>
          <w:tcPr>
            <w:tcW w:w="1131" w:type="dxa"/>
          </w:tcPr>
          <w:p w:rsidR="00A822D1" w:rsidRPr="00FA5CFF" w:rsidRDefault="00A822D1" w:rsidP="009A0D40">
            <w:pPr>
              <w:spacing w:after="0"/>
              <w:jc w:val="center"/>
              <w:rPr>
                <w:rFonts w:ascii="Times New Roman" w:eastAsia="Calibri" w:hAnsi="Times New Roman" w:cs="Times New Roman"/>
                <w:sz w:val="28"/>
                <w:szCs w:val="28"/>
                <w:lang w:val="uk-UA"/>
              </w:rPr>
            </w:pPr>
            <w:r w:rsidRPr="00FA5CFF">
              <w:rPr>
                <w:rFonts w:ascii="Times New Roman" w:eastAsia="Calibri" w:hAnsi="Times New Roman" w:cs="Times New Roman"/>
                <w:sz w:val="28"/>
                <w:szCs w:val="28"/>
                <w:lang w:val="uk-UA"/>
              </w:rPr>
              <w:t>100</w:t>
            </w:r>
          </w:p>
        </w:tc>
        <w:tc>
          <w:tcPr>
            <w:tcW w:w="992" w:type="dxa"/>
          </w:tcPr>
          <w:p w:rsidR="00A822D1" w:rsidRPr="00FA5CFF" w:rsidRDefault="00A822D1" w:rsidP="009A0D40">
            <w:pPr>
              <w:spacing w:after="0"/>
              <w:jc w:val="center"/>
              <w:rPr>
                <w:rFonts w:ascii="Times New Roman" w:eastAsia="Calibri" w:hAnsi="Times New Roman" w:cs="Times New Roman"/>
                <w:sz w:val="28"/>
                <w:szCs w:val="28"/>
                <w:lang w:val="uk-UA"/>
              </w:rPr>
            </w:pPr>
            <w:r w:rsidRPr="00FA5CFF">
              <w:rPr>
                <w:rFonts w:ascii="Times New Roman" w:eastAsia="Calibri" w:hAnsi="Times New Roman" w:cs="Times New Roman"/>
                <w:sz w:val="28"/>
                <w:szCs w:val="28"/>
                <w:lang w:val="uk-UA"/>
              </w:rPr>
              <w:t>98</w:t>
            </w:r>
          </w:p>
        </w:tc>
      </w:tr>
      <w:tr w:rsidR="00A822D1" w:rsidRPr="00FA5CFF" w:rsidTr="009A0D40">
        <w:trPr>
          <w:jc w:val="center"/>
        </w:trPr>
        <w:tc>
          <w:tcPr>
            <w:tcW w:w="1101" w:type="dxa"/>
          </w:tcPr>
          <w:p w:rsidR="00A822D1" w:rsidRPr="00FA5CFF" w:rsidRDefault="00A822D1" w:rsidP="009A0D40">
            <w:pPr>
              <w:spacing w:after="0"/>
              <w:jc w:val="center"/>
              <w:rPr>
                <w:rFonts w:ascii="Times New Roman" w:eastAsia="Calibri" w:hAnsi="Times New Roman" w:cs="Times New Roman"/>
                <w:b/>
                <w:sz w:val="28"/>
                <w:szCs w:val="28"/>
                <w:lang w:val="uk-UA"/>
              </w:rPr>
            </w:pPr>
            <w:r w:rsidRPr="00FA5CFF">
              <w:rPr>
                <w:rFonts w:ascii="Times New Roman" w:eastAsia="Calibri" w:hAnsi="Times New Roman" w:cs="Times New Roman"/>
                <w:b/>
                <w:sz w:val="28"/>
                <w:szCs w:val="28"/>
                <w:lang w:val="uk-UA"/>
              </w:rPr>
              <w:t>X</w:t>
            </w:r>
          </w:p>
        </w:tc>
        <w:tc>
          <w:tcPr>
            <w:tcW w:w="850" w:type="dxa"/>
          </w:tcPr>
          <w:p w:rsidR="00A822D1" w:rsidRPr="00FA5CFF" w:rsidRDefault="00A822D1" w:rsidP="009A0D40">
            <w:pPr>
              <w:spacing w:after="0"/>
              <w:jc w:val="center"/>
              <w:rPr>
                <w:rFonts w:ascii="Times New Roman" w:eastAsia="Calibri" w:hAnsi="Times New Roman" w:cs="Times New Roman"/>
                <w:sz w:val="28"/>
                <w:szCs w:val="28"/>
                <w:lang w:val="uk-UA"/>
              </w:rPr>
            </w:pPr>
            <w:r w:rsidRPr="00FA5CFF">
              <w:rPr>
                <w:rFonts w:ascii="Times New Roman" w:eastAsia="Calibri" w:hAnsi="Times New Roman" w:cs="Times New Roman"/>
                <w:sz w:val="28"/>
                <w:szCs w:val="28"/>
                <w:lang w:val="uk-UA"/>
              </w:rPr>
              <w:t>124</w:t>
            </w:r>
          </w:p>
        </w:tc>
        <w:tc>
          <w:tcPr>
            <w:tcW w:w="992" w:type="dxa"/>
          </w:tcPr>
          <w:p w:rsidR="00A822D1" w:rsidRPr="00FA5CFF" w:rsidRDefault="00A822D1" w:rsidP="009A0D40">
            <w:pPr>
              <w:spacing w:after="0"/>
              <w:jc w:val="center"/>
              <w:rPr>
                <w:rFonts w:ascii="Times New Roman" w:eastAsia="Calibri" w:hAnsi="Times New Roman" w:cs="Times New Roman"/>
                <w:sz w:val="28"/>
                <w:szCs w:val="28"/>
                <w:lang w:val="uk-UA"/>
              </w:rPr>
            </w:pPr>
            <w:r w:rsidRPr="00FA5CFF">
              <w:rPr>
                <w:rFonts w:ascii="Times New Roman" w:eastAsia="Calibri" w:hAnsi="Times New Roman" w:cs="Times New Roman"/>
                <w:sz w:val="28"/>
                <w:szCs w:val="28"/>
                <w:lang w:val="uk-UA"/>
              </w:rPr>
              <w:t>123</w:t>
            </w:r>
          </w:p>
        </w:tc>
        <w:tc>
          <w:tcPr>
            <w:tcW w:w="851" w:type="dxa"/>
          </w:tcPr>
          <w:p w:rsidR="00A822D1" w:rsidRPr="00FA5CFF" w:rsidRDefault="00A822D1" w:rsidP="009A0D40">
            <w:pPr>
              <w:spacing w:after="0"/>
              <w:jc w:val="center"/>
              <w:rPr>
                <w:rFonts w:ascii="Times New Roman" w:eastAsia="Calibri" w:hAnsi="Times New Roman" w:cs="Times New Roman"/>
                <w:sz w:val="28"/>
                <w:szCs w:val="28"/>
                <w:lang w:val="uk-UA"/>
              </w:rPr>
            </w:pPr>
            <w:r w:rsidRPr="00FA5CFF">
              <w:rPr>
                <w:rFonts w:ascii="Times New Roman" w:eastAsia="Calibri" w:hAnsi="Times New Roman" w:cs="Times New Roman"/>
                <w:sz w:val="28"/>
                <w:szCs w:val="28"/>
                <w:lang w:val="uk-UA"/>
              </w:rPr>
              <w:t>124</w:t>
            </w:r>
          </w:p>
        </w:tc>
        <w:tc>
          <w:tcPr>
            <w:tcW w:w="850" w:type="dxa"/>
          </w:tcPr>
          <w:p w:rsidR="00A822D1" w:rsidRPr="00FA5CFF" w:rsidRDefault="00A822D1" w:rsidP="009A0D40">
            <w:pPr>
              <w:spacing w:after="0"/>
              <w:jc w:val="center"/>
              <w:rPr>
                <w:rFonts w:ascii="Times New Roman" w:eastAsia="Calibri" w:hAnsi="Times New Roman" w:cs="Times New Roman"/>
                <w:sz w:val="28"/>
                <w:szCs w:val="28"/>
                <w:lang w:val="uk-UA"/>
              </w:rPr>
            </w:pPr>
            <w:r w:rsidRPr="00FA5CFF">
              <w:rPr>
                <w:rFonts w:ascii="Times New Roman" w:eastAsia="Calibri" w:hAnsi="Times New Roman" w:cs="Times New Roman"/>
                <w:sz w:val="28"/>
                <w:szCs w:val="28"/>
                <w:lang w:val="uk-UA"/>
              </w:rPr>
              <w:t>129</w:t>
            </w:r>
          </w:p>
        </w:tc>
        <w:tc>
          <w:tcPr>
            <w:tcW w:w="771" w:type="dxa"/>
          </w:tcPr>
          <w:p w:rsidR="00A822D1" w:rsidRPr="00FA5CFF" w:rsidRDefault="00A822D1" w:rsidP="009A0D40">
            <w:pPr>
              <w:spacing w:after="0"/>
              <w:jc w:val="center"/>
              <w:rPr>
                <w:rFonts w:ascii="Times New Roman" w:eastAsia="Calibri" w:hAnsi="Times New Roman" w:cs="Times New Roman"/>
                <w:sz w:val="28"/>
                <w:szCs w:val="28"/>
                <w:lang w:val="uk-UA"/>
              </w:rPr>
            </w:pPr>
            <w:r w:rsidRPr="00FA5CFF">
              <w:rPr>
                <w:rFonts w:ascii="Times New Roman" w:eastAsia="Calibri" w:hAnsi="Times New Roman" w:cs="Times New Roman"/>
                <w:sz w:val="28"/>
                <w:szCs w:val="28"/>
                <w:lang w:val="uk-UA"/>
              </w:rPr>
              <w:t>135</w:t>
            </w:r>
          </w:p>
        </w:tc>
        <w:tc>
          <w:tcPr>
            <w:tcW w:w="831" w:type="dxa"/>
          </w:tcPr>
          <w:p w:rsidR="00A822D1" w:rsidRPr="00FA5CFF" w:rsidRDefault="00A822D1" w:rsidP="009A0D40">
            <w:pPr>
              <w:spacing w:after="0"/>
              <w:jc w:val="center"/>
              <w:rPr>
                <w:rFonts w:ascii="Times New Roman" w:eastAsia="Calibri" w:hAnsi="Times New Roman" w:cs="Times New Roman"/>
                <w:sz w:val="28"/>
                <w:szCs w:val="28"/>
                <w:lang w:val="uk-UA"/>
              </w:rPr>
            </w:pPr>
            <w:r w:rsidRPr="00FA5CFF">
              <w:rPr>
                <w:rFonts w:ascii="Times New Roman" w:eastAsia="Calibri" w:hAnsi="Times New Roman" w:cs="Times New Roman"/>
                <w:sz w:val="28"/>
                <w:szCs w:val="28"/>
                <w:lang w:val="uk-UA"/>
              </w:rPr>
              <w:t>80</w:t>
            </w:r>
          </w:p>
        </w:tc>
        <w:tc>
          <w:tcPr>
            <w:tcW w:w="831" w:type="dxa"/>
          </w:tcPr>
          <w:p w:rsidR="00A822D1" w:rsidRPr="00FA5CFF" w:rsidRDefault="00A822D1" w:rsidP="009A0D40">
            <w:pPr>
              <w:spacing w:after="0"/>
              <w:jc w:val="center"/>
              <w:rPr>
                <w:rFonts w:ascii="Times New Roman" w:eastAsia="Calibri" w:hAnsi="Times New Roman" w:cs="Times New Roman"/>
                <w:sz w:val="28"/>
                <w:szCs w:val="28"/>
                <w:lang w:val="uk-UA"/>
              </w:rPr>
            </w:pPr>
            <w:r w:rsidRPr="00FA5CFF">
              <w:rPr>
                <w:rFonts w:ascii="Times New Roman" w:eastAsia="Calibri" w:hAnsi="Times New Roman" w:cs="Times New Roman"/>
                <w:sz w:val="28"/>
                <w:szCs w:val="28"/>
                <w:lang w:val="uk-UA"/>
              </w:rPr>
              <w:t>81</w:t>
            </w:r>
          </w:p>
        </w:tc>
        <w:tc>
          <w:tcPr>
            <w:tcW w:w="831" w:type="dxa"/>
          </w:tcPr>
          <w:p w:rsidR="00A822D1" w:rsidRPr="00FA5CFF" w:rsidRDefault="00A822D1" w:rsidP="009A0D40">
            <w:pPr>
              <w:spacing w:after="0"/>
              <w:jc w:val="center"/>
              <w:rPr>
                <w:rFonts w:ascii="Times New Roman" w:eastAsia="Calibri" w:hAnsi="Times New Roman" w:cs="Times New Roman"/>
                <w:sz w:val="28"/>
                <w:szCs w:val="28"/>
                <w:lang w:val="uk-UA"/>
              </w:rPr>
            </w:pPr>
            <w:r w:rsidRPr="00FA5CFF">
              <w:rPr>
                <w:rFonts w:ascii="Times New Roman" w:eastAsia="Calibri" w:hAnsi="Times New Roman" w:cs="Times New Roman"/>
                <w:sz w:val="28"/>
                <w:szCs w:val="28"/>
                <w:lang w:val="uk-UA"/>
              </w:rPr>
              <w:t>85</w:t>
            </w:r>
          </w:p>
        </w:tc>
        <w:tc>
          <w:tcPr>
            <w:tcW w:w="1131" w:type="dxa"/>
          </w:tcPr>
          <w:p w:rsidR="00A822D1" w:rsidRPr="00FA5CFF" w:rsidRDefault="00A822D1" w:rsidP="009A0D40">
            <w:pPr>
              <w:spacing w:after="0"/>
              <w:jc w:val="center"/>
              <w:rPr>
                <w:rFonts w:ascii="Times New Roman" w:eastAsia="Calibri" w:hAnsi="Times New Roman" w:cs="Times New Roman"/>
                <w:sz w:val="28"/>
                <w:szCs w:val="28"/>
                <w:lang w:val="uk-UA"/>
              </w:rPr>
            </w:pPr>
            <w:r w:rsidRPr="00FA5CFF">
              <w:rPr>
                <w:rFonts w:ascii="Times New Roman" w:eastAsia="Calibri" w:hAnsi="Times New Roman" w:cs="Times New Roman"/>
                <w:sz w:val="28"/>
                <w:szCs w:val="28"/>
                <w:lang w:val="uk-UA"/>
              </w:rPr>
              <w:t>84</w:t>
            </w:r>
          </w:p>
        </w:tc>
        <w:tc>
          <w:tcPr>
            <w:tcW w:w="992" w:type="dxa"/>
          </w:tcPr>
          <w:p w:rsidR="00A822D1" w:rsidRPr="00FA5CFF" w:rsidRDefault="00A822D1" w:rsidP="009A0D40">
            <w:pPr>
              <w:spacing w:after="0"/>
              <w:jc w:val="center"/>
              <w:rPr>
                <w:rFonts w:ascii="Times New Roman" w:eastAsia="Calibri" w:hAnsi="Times New Roman" w:cs="Times New Roman"/>
                <w:sz w:val="28"/>
                <w:szCs w:val="28"/>
                <w:lang w:val="uk-UA"/>
              </w:rPr>
            </w:pPr>
            <w:r w:rsidRPr="00FA5CFF">
              <w:rPr>
                <w:rFonts w:ascii="Times New Roman" w:eastAsia="Calibri" w:hAnsi="Times New Roman" w:cs="Times New Roman"/>
                <w:sz w:val="28"/>
                <w:szCs w:val="28"/>
                <w:lang w:val="uk-UA"/>
              </w:rPr>
              <w:t>83</w:t>
            </w:r>
          </w:p>
        </w:tc>
      </w:tr>
      <w:tr w:rsidR="00A822D1" w:rsidRPr="00FA5CFF" w:rsidTr="009A0D40">
        <w:trPr>
          <w:jc w:val="center"/>
        </w:trPr>
        <w:tc>
          <w:tcPr>
            <w:tcW w:w="1101" w:type="dxa"/>
          </w:tcPr>
          <w:p w:rsidR="00A822D1" w:rsidRPr="00FA5CFF" w:rsidRDefault="00A822D1" w:rsidP="009A0D40">
            <w:pPr>
              <w:spacing w:after="0"/>
              <w:jc w:val="center"/>
              <w:rPr>
                <w:rFonts w:ascii="Times New Roman" w:eastAsia="Calibri" w:hAnsi="Times New Roman" w:cs="Times New Roman"/>
                <w:b/>
                <w:sz w:val="28"/>
                <w:szCs w:val="28"/>
                <w:lang w:val="uk-UA"/>
              </w:rPr>
            </w:pPr>
            <w:r w:rsidRPr="00FA5CFF">
              <w:rPr>
                <w:rFonts w:ascii="Times New Roman" w:eastAsia="Calibri" w:hAnsi="Times New Roman" w:cs="Times New Roman"/>
                <w:b/>
                <w:sz w:val="28"/>
                <w:szCs w:val="28"/>
                <w:lang w:val="uk-UA"/>
              </w:rPr>
              <w:t>S</w:t>
            </w:r>
          </w:p>
        </w:tc>
        <w:tc>
          <w:tcPr>
            <w:tcW w:w="850" w:type="dxa"/>
          </w:tcPr>
          <w:p w:rsidR="00A822D1" w:rsidRPr="00FA5CFF" w:rsidRDefault="00A822D1" w:rsidP="009A0D40">
            <w:pPr>
              <w:spacing w:after="0"/>
              <w:jc w:val="center"/>
              <w:rPr>
                <w:rFonts w:ascii="Times New Roman" w:eastAsia="Calibri" w:hAnsi="Times New Roman" w:cs="Times New Roman"/>
                <w:sz w:val="28"/>
                <w:szCs w:val="28"/>
                <w:lang w:val="uk-UA"/>
              </w:rPr>
            </w:pPr>
            <w:r w:rsidRPr="00FA5CFF">
              <w:rPr>
                <w:rFonts w:ascii="Times New Roman" w:eastAsia="Calibri" w:hAnsi="Times New Roman" w:cs="Times New Roman"/>
                <w:sz w:val="28"/>
                <w:szCs w:val="28"/>
                <w:lang w:val="uk-UA"/>
              </w:rPr>
              <w:t>13,4</w:t>
            </w:r>
          </w:p>
        </w:tc>
        <w:tc>
          <w:tcPr>
            <w:tcW w:w="992" w:type="dxa"/>
          </w:tcPr>
          <w:p w:rsidR="00A822D1" w:rsidRPr="00FA5CFF" w:rsidRDefault="00A822D1" w:rsidP="009A0D40">
            <w:pPr>
              <w:spacing w:after="0"/>
              <w:jc w:val="center"/>
              <w:rPr>
                <w:rFonts w:ascii="Times New Roman" w:eastAsia="Calibri" w:hAnsi="Times New Roman" w:cs="Times New Roman"/>
                <w:sz w:val="28"/>
                <w:szCs w:val="28"/>
                <w:lang w:val="uk-UA"/>
              </w:rPr>
            </w:pPr>
            <w:r w:rsidRPr="00FA5CFF">
              <w:rPr>
                <w:rFonts w:ascii="Times New Roman" w:eastAsia="Calibri" w:hAnsi="Times New Roman" w:cs="Times New Roman"/>
                <w:sz w:val="28"/>
                <w:szCs w:val="28"/>
                <w:lang w:val="uk-UA"/>
              </w:rPr>
              <w:t>13,6</w:t>
            </w:r>
          </w:p>
        </w:tc>
        <w:tc>
          <w:tcPr>
            <w:tcW w:w="851" w:type="dxa"/>
          </w:tcPr>
          <w:p w:rsidR="00A822D1" w:rsidRPr="00FA5CFF" w:rsidRDefault="00A822D1" w:rsidP="009A0D40">
            <w:pPr>
              <w:spacing w:after="0"/>
              <w:jc w:val="center"/>
              <w:rPr>
                <w:rFonts w:ascii="Times New Roman" w:eastAsia="Calibri" w:hAnsi="Times New Roman" w:cs="Times New Roman"/>
                <w:sz w:val="28"/>
                <w:szCs w:val="28"/>
                <w:lang w:val="uk-UA"/>
              </w:rPr>
            </w:pPr>
            <w:r w:rsidRPr="00FA5CFF">
              <w:rPr>
                <w:rFonts w:ascii="Times New Roman" w:eastAsia="Calibri" w:hAnsi="Times New Roman" w:cs="Times New Roman"/>
                <w:sz w:val="28"/>
                <w:szCs w:val="28"/>
                <w:lang w:val="uk-UA"/>
              </w:rPr>
              <w:t>14,5</w:t>
            </w:r>
          </w:p>
        </w:tc>
        <w:tc>
          <w:tcPr>
            <w:tcW w:w="850" w:type="dxa"/>
          </w:tcPr>
          <w:p w:rsidR="00A822D1" w:rsidRPr="00FA5CFF" w:rsidRDefault="00A822D1" w:rsidP="009A0D40">
            <w:pPr>
              <w:spacing w:after="0"/>
              <w:jc w:val="center"/>
              <w:rPr>
                <w:rFonts w:ascii="Times New Roman" w:eastAsia="Calibri" w:hAnsi="Times New Roman" w:cs="Times New Roman"/>
                <w:sz w:val="28"/>
                <w:szCs w:val="28"/>
                <w:lang w:val="uk-UA"/>
              </w:rPr>
            </w:pPr>
            <w:r w:rsidRPr="00FA5CFF">
              <w:rPr>
                <w:rFonts w:ascii="Times New Roman" w:eastAsia="Calibri" w:hAnsi="Times New Roman" w:cs="Times New Roman"/>
                <w:sz w:val="28"/>
                <w:szCs w:val="28"/>
                <w:lang w:val="uk-UA"/>
              </w:rPr>
              <w:t>17,2</w:t>
            </w:r>
          </w:p>
        </w:tc>
        <w:tc>
          <w:tcPr>
            <w:tcW w:w="771" w:type="dxa"/>
          </w:tcPr>
          <w:p w:rsidR="00A822D1" w:rsidRPr="00FA5CFF" w:rsidRDefault="00A822D1" w:rsidP="009A0D40">
            <w:pPr>
              <w:spacing w:after="0"/>
              <w:jc w:val="center"/>
              <w:rPr>
                <w:rFonts w:ascii="Times New Roman" w:eastAsia="Calibri" w:hAnsi="Times New Roman" w:cs="Times New Roman"/>
                <w:sz w:val="28"/>
                <w:szCs w:val="28"/>
                <w:lang w:val="uk-UA"/>
              </w:rPr>
            </w:pPr>
            <w:r w:rsidRPr="00FA5CFF">
              <w:rPr>
                <w:rFonts w:ascii="Times New Roman" w:eastAsia="Calibri" w:hAnsi="Times New Roman" w:cs="Times New Roman"/>
                <w:sz w:val="28"/>
                <w:szCs w:val="28"/>
                <w:lang w:val="uk-UA"/>
              </w:rPr>
              <w:t>18,3</w:t>
            </w:r>
          </w:p>
        </w:tc>
        <w:tc>
          <w:tcPr>
            <w:tcW w:w="831" w:type="dxa"/>
          </w:tcPr>
          <w:p w:rsidR="00A822D1" w:rsidRPr="00FA5CFF" w:rsidRDefault="00A822D1" w:rsidP="009A0D40">
            <w:pPr>
              <w:spacing w:after="0"/>
              <w:jc w:val="center"/>
              <w:rPr>
                <w:rFonts w:ascii="Times New Roman" w:eastAsia="Calibri" w:hAnsi="Times New Roman" w:cs="Times New Roman"/>
                <w:sz w:val="28"/>
                <w:szCs w:val="28"/>
                <w:lang w:val="uk-UA"/>
              </w:rPr>
            </w:pPr>
            <w:r w:rsidRPr="00FA5CFF">
              <w:rPr>
                <w:rFonts w:ascii="Times New Roman" w:eastAsia="Calibri" w:hAnsi="Times New Roman" w:cs="Times New Roman"/>
                <w:sz w:val="28"/>
                <w:szCs w:val="28"/>
                <w:lang w:val="uk-UA"/>
              </w:rPr>
              <w:t>9,6</w:t>
            </w:r>
          </w:p>
        </w:tc>
        <w:tc>
          <w:tcPr>
            <w:tcW w:w="831" w:type="dxa"/>
          </w:tcPr>
          <w:p w:rsidR="00A822D1" w:rsidRPr="00FA5CFF" w:rsidRDefault="00A822D1" w:rsidP="009A0D40">
            <w:pPr>
              <w:spacing w:after="0"/>
              <w:jc w:val="center"/>
              <w:rPr>
                <w:rFonts w:ascii="Times New Roman" w:eastAsia="Calibri" w:hAnsi="Times New Roman" w:cs="Times New Roman"/>
                <w:sz w:val="28"/>
                <w:szCs w:val="28"/>
                <w:lang w:val="uk-UA"/>
              </w:rPr>
            </w:pPr>
            <w:r w:rsidRPr="00FA5CFF">
              <w:rPr>
                <w:rFonts w:ascii="Times New Roman" w:eastAsia="Calibri" w:hAnsi="Times New Roman" w:cs="Times New Roman"/>
                <w:sz w:val="28"/>
                <w:szCs w:val="28"/>
                <w:lang w:val="uk-UA"/>
              </w:rPr>
              <w:t>9,6</w:t>
            </w:r>
          </w:p>
        </w:tc>
        <w:tc>
          <w:tcPr>
            <w:tcW w:w="831" w:type="dxa"/>
          </w:tcPr>
          <w:p w:rsidR="00A822D1" w:rsidRPr="00FA5CFF" w:rsidRDefault="00A822D1" w:rsidP="009A0D40">
            <w:pPr>
              <w:spacing w:after="0"/>
              <w:jc w:val="center"/>
              <w:rPr>
                <w:rFonts w:ascii="Times New Roman" w:eastAsia="Calibri" w:hAnsi="Times New Roman" w:cs="Times New Roman"/>
                <w:sz w:val="28"/>
                <w:szCs w:val="28"/>
                <w:lang w:val="uk-UA"/>
              </w:rPr>
            </w:pPr>
            <w:r w:rsidRPr="00FA5CFF">
              <w:rPr>
                <w:rFonts w:ascii="Times New Roman" w:eastAsia="Calibri" w:hAnsi="Times New Roman" w:cs="Times New Roman"/>
                <w:sz w:val="28"/>
                <w:szCs w:val="28"/>
                <w:lang w:val="uk-UA"/>
              </w:rPr>
              <w:t>10,0</w:t>
            </w:r>
          </w:p>
        </w:tc>
        <w:tc>
          <w:tcPr>
            <w:tcW w:w="1131" w:type="dxa"/>
          </w:tcPr>
          <w:p w:rsidR="00A822D1" w:rsidRPr="00FA5CFF" w:rsidRDefault="00A822D1" w:rsidP="009A0D40">
            <w:pPr>
              <w:spacing w:after="0"/>
              <w:jc w:val="center"/>
              <w:rPr>
                <w:rFonts w:ascii="Times New Roman" w:eastAsia="Calibri" w:hAnsi="Times New Roman" w:cs="Times New Roman"/>
                <w:sz w:val="28"/>
                <w:szCs w:val="28"/>
                <w:lang w:val="uk-UA"/>
              </w:rPr>
            </w:pPr>
            <w:r w:rsidRPr="00FA5CFF">
              <w:rPr>
                <w:rFonts w:ascii="Times New Roman" w:eastAsia="Calibri" w:hAnsi="Times New Roman" w:cs="Times New Roman"/>
                <w:sz w:val="28"/>
                <w:szCs w:val="28"/>
                <w:lang w:val="uk-UA"/>
              </w:rPr>
              <w:t>10,4</w:t>
            </w:r>
          </w:p>
        </w:tc>
        <w:tc>
          <w:tcPr>
            <w:tcW w:w="992" w:type="dxa"/>
          </w:tcPr>
          <w:p w:rsidR="00A822D1" w:rsidRPr="00FA5CFF" w:rsidRDefault="00A822D1" w:rsidP="009A0D40">
            <w:pPr>
              <w:spacing w:after="0"/>
              <w:jc w:val="center"/>
              <w:rPr>
                <w:rFonts w:ascii="Times New Roman" w:eastAsia="Calibri" w:hAnsi="Times New Roman" w:cs="Times New Roman"/>
                <w:sz w:val="28"/>
                <w:szCs w:val="28"/>
                <w:lang w:val="uk-UA"/>
              </w:rPr>
            </w:pPr>
            <w:r w:rsidRPr="00FA5CFF">
              <w:rPr>
                <w:rFonts w:ascii="Times New Roman" w:eastAsia="Calibri" w:hAnsi="Times New Roman" w:cs="Times New Roman"/>
                <w:sz w:val="28"/>
                <w:szCs w:val="28"/>
                <w:lang w:val="uk-UA"/>
              </w:rPr>
              <w:t>11,0</w:t>
            </w:r>
          </w:p>
        </w:tc>
      </w:tr>
      <w:tr w:rsidR="00A822D1" w:rsidRPr="00FA5CFF" w:rsidTr="009A0D40">
        <w:trPr>
          <w:jc w:val="center"/>
        </w:trPr>
        <w:tc>
          <w:tcPr>
            <w:tcW w:w="10031" w:type="dxa"/>
            <w:gridSpan w:val="11"/>
          </w:tcPr>
          <w:p w:rsidR="00A822D1" w:rsidRPr="00FA5CFF" w:rsidRDefault="00A822D1" w:rsidP="009A0D40">
            <w:pPr>
              <w:spacing w:after="0"/>
              <w:jc w:val="center"/>
              <w:rPr>
                <w:rFonts w:ascii="Times New Roman" w:eastAsia="Calibri" w:hAnsi="Times New Roman" w:cs="Times New Roman"/>
                <w:sz w:val="28"/>
                <w:szCs w:val="28"/>
                <w:lang w:val="uk-UA"/>
              </w:rPr>
            </w:pPr>
            <w:r w:rsidRPr="00FA5CFF">
              <w:rPr>
                <w:rFonts w:ascii="Times New Roman" w:eastAsia="Calibri" w:hAnsi="Times New Roman" w:cs="Times New Roman"/>
                <w:sz w:val="28"/>
                <w:szCs w:val="28"/>
                <w:lang w:val="uk-UA"/>
              </w:rPr>
              <w:t>Жінки</w:t>
            </w:r>
          </w:p>
        </w:tc>
      </w:tr>
      <w:tr w:rsidR="00A822D1" w:rsidRPr="00FA5CFF" w:rsidTr="009A0D40">
        <w:trPr>
          <w:jc w:val="center"/>
        </w:trPr>
        <w:tc>
          <w:tcPr>
            <w:tcW w:w="1101" w:type="dxa"/>
          </w:tcPr>
          <w:p w:rsidR="00A822D1" w:rsidRPr="00FA5CFF" w:rsidRDefault="00A822D1" w:rsidP="009A0D40">
            <w:pPr>
              <w:spacing w:after="0"/>
              <w:jc w:val="center"/>
              <w:rPr>
                <w:rFonts w:ascii="Times New Roman" w:eastAsia="Calibri" w:hAnsi="Times New Roman" w:cs="Times New Roman"/>
                <w:sz w:val="28"/>
                <w:szCs w:val="28"/>
                <w:lang w:val="uk-UA"/>
              </w:rPr>
            </w:pPr>
            <w:r w:rsidRPr="00FA5CFF">
              <w:rPr>
                <w:rFonts w:ascii="Times New Roman" w:eastAsia="Calibri" w:hAnsi="Times New Roman" w:cs="Times New Roman"/>
                <w:sz w:val="28"/>
                <w:szCs w:val="28"/>
                <w:lang w:val="uk-UA"/>
              </w:rPr>
              <w:t>90</w:t>
            </w:r>
          </w:p>
        </w:tc>
        <w:tc>
          <w:tcPr>
            <w:tcW w:w="850" w:type="dxa"/>
          </w:tcPr>
          <w:p w:rsidR="00A822D1" w:rsidRPr="00FA5CFF" w:rsidRDefault="00A822D1" w:rsidP="009A0D40">
            <w:pPr>
              <w:spacing w:after="0"/>
              <w:jc w:val="center"/>
              <w:rPr>
                <w:rFonts w:ascii="Times New Roman" w:eastAsia="Calibri" w:hAnsi="Times New Roman" w:cs="Times New Roman"/>
                <w:sz w:val="28"/>
                <w:szCs w:val="28"/>
                <w:lang w:val="uk-UA"/>
              </w:rPr>
            </w:pPr>
            <w:r w:rsidRPr="00FA5CFF">
              <w:rPr>
                <w:rFonts w:ascii="Times New Roman" w:eastAsia="Calibri" w:hAnsi="Times New Roman" w:cs="Times New Roman"/>
                <w:sz w:val="28"/>
                <w:szCs w:val="28"/>
                <w:lang w:val="uk-UA"/>
              </w:rPr>
              <w:t>100</w:t>
            </w:r>
          </w:p>
        </w:tc>
        <w:tc>
          <w:tcPr>
            <w:tcW w:w="992" w:type="dxa"/>
          </w:tcPr>
          <w:p w:rsidR="00A822D1" w:rsidRPr="00FA5CFF" w:rsidRDefault="00A822D1" w:rsidP="009A0D40">
            <w:pPr>
              <w:spacing w:after="0"/>
              <w:jc w:val="center"/>
              <w:rPr>
                <w:rFonts w:ascii="Times New Roman" w:eastAsia="Calibri" w:hAnsi="Times New Roman" w:cs="Times New Roman"/>
                <w:sz w:val="28"/>
                <w:szCs w:val="28"/>
                <w:lang w:val="uk-UA"/>
              </w:rPr>
            </w:pPr>
            <w:r w:rsidRPr="00FA5CFF">
              <w:rPr>
                <w:rFonts w:ascii="Times New Roman" w:eastAsia="Calibri" w:hAnsi="Times New Roman" w:cs="Times New Roman"/>
                <w:sz w:val="28"/>
                <w:szCs w:val="28"/>
                <w:lang w:val="uk-UA"/>
              </w:rPr>
              <w:t>100</w:t>
            </w:r>
          </w:p>
        </w:tc>
        <w:tc>
          <w:tcPr>
            <w:tcW w:w="851" w:type="dxa"/>
          </w:tcPr>
          <w:p w:rsidR="00A822D1" w:rsidRPr="00FA5CFF" w:rsidRDefault="00A822D1" w:rsidP="009A0D40">
            <w:pPr>
              <w:spacing w:after="0"/>
              <w:jc w:val="center"/>
              <w:rPr>
                <w:rFonts w:ascii="Times New Roman" w:eastAsia="Calibri" w:hAnsi="Times New Roman" w:cs="Times New Roman"/>
                <w:sz w:val="28"/>
                <w:szCs w:val="28"/>
                <w:lang w:val="uk-UA"/>
              </w:rPr>
            </w:pPr>
            <w:r w:rsidRPr="00FA5CFF">
              <w:rPr>
                <w:rFonts w:ascii="Times New Roman" w:eastAsia="Calibri" w:hAnsi="Times New Roman" w:cs="Times New Roman"/>
                <w:sz w:val="28"/>
                <w:szCs w:val="28"/>
                <w:lang w:val="uk-UA"/>
              </w:rPr>
              <w:t>100</w:t>
            </w:r>
          </w:p>
        </w:tc>
        <w:tc>
          <w:tcPr>
            <w:tcW w:w="850" w:type="dxa"/>
          </w:tcPr>
          <w:p w:rsidR="00A822D1" w:rsidRPr="00FA5CFF" w:rsidRDefault="00A822D1" w:rsidP="009A0D40">
            <w:pPr>
              <w:spacing w:after="0"/>
              <w:jc w:val="center"/>
              <w:rPr>
                <w:rFonts w:ascii="Times New Roman" w:eastAsia="Calibri" w:hAnsi="Times New Roman" w:cs="Times New Roman"/>
                <w:sz w:val="28"/>
                <w:szCs w:val="28"/>
                <w:lang w:val="uk-UA"/>
              </w:rPr>
            </w:pPr>
            <w:r w:rsidRPr="00FA5CFF">
              <w:rPr>
                <w:rFonts w:ascii="Times New Roman" w:eastAsia="Calibri" w:hAnsi="Times New Roman" w:cs="Times New Roman"/>
                <w:sz w:val="28"/>
                <w:szCs w:val="28"/>
                <w:lang w:val="uk-UA"/>
              </w:rPr>
              <w:t>108</w:t>
            </w:r>
          </w:p>
        </w:tc>
        <w:tc>
          <w:tcPr>
            <w:tcW w:w="771" w:type="dxa"/>
          </w:tcPr>
          <w:p w:rsidR="00A822D1" w:rsidRPr="00FA5CFF" w:rsidRDefault="00A822D1" w:rsidP="009A0D40">
            <w:pPr>
              <w:spacing w:after="0"/>
              <w:jc w:val="center"/>
              <w:rPr>
                <w:rFonts w:ascii="Times New Roman" w:eastAsia="Calibri" w:hAnsi="Times New Roman" w:cs="Times New Roman"/>
                <w:sz w:val="28"/>
                <w:szCs w:val="28"/>
                <w:lang w:val="uk-UA"/>
              </w:rPr>
            </w:pPr>
            <w:r w:rsidRPr="00FA5CFF">
              <w:rPr>
                <w:rFonts w:ascii="Times New Roman" w:eastAsia="Calibri" w:hAnsi="Times New Roman" w:cs="Times New Roman"/>
                <w:sz w:val="28"/>
                <w:szCs w:val="28"/>
                <w:lang w:val="uk-UA"/>
              </w:rPr>
              <w:t>120</w:t>
            </w:r>
          </w:p>
        </w:tc>
        <w:tc>
          <w:tcPr>
            <w:tcW w:w="831" w:type="dxa"/>
          </w:tcPr>
          <w:p w:rsidR="00A822D1" w:rsidRPr="00FA5CFF" w:rsidRDefault="00A822D1" w:rsidP="009A0D40">
            <w:pPr>
              <w:spacing w:after="0"/>
              <w:jc w:val="center"/>
              <w:rPr>
                <w:rFonts w:ascii="Times New Roman" w:eastAsia="Calibri" w:hAnsi="Times New Roman" w:cs="Times New Roman"/>
                <w:sz w:val="28"/>
                <w:szCs w:val="28"/>
                <w:lang w:val="uk-UA"/>
              </w:rPr>
            </w:pPr>
            <w:r w:rsidRPr="00FA5CFF">
              <w:rPr>
                <w:rFonts w:ascii="Times New Roman" w:eastAsia="Calibri" w:hAnsi="Times New Roman" w:cs="Times New Roman"/>
                <w:sz w:val="28"/>
                <w:szCs w:val="28"/>
                <w:lang w:val="uk-UA"/>
              </w:rPr>
              <w:t>63</w:t>
            </w:r>
          </w:p>
        </w:tc>
        <w:tc>
          <w:tcPr>
            <w:tcW w:w="831" w:type="dxa"/>
          </w:tcPr>
          <w:p w:rsidR="00A822D1" w:rsidRPr="00FA5CFF" w:rsidRDefault="00A822D1" w:rsidP="009A0D40">
            <w:pPr>
              <w:spacing w:after="0"/>
              <w:jc w:val="center"/>
              <w:rPr>
                <w:rFonts w:ascii="Times New Roman" w:eastAsia="Calibri" w:hAnsi="Times New Roman" w:cs="Times New Roman"/>
                <w:sz w:val="28"/>
                <w:szCs w:val="28"/>
                <w:lang w:val="uk-UA"/>
              </w:rPr>
            </w:pPr>
            <w:r w:rsidRPr="00FA5CFF">
              <w:rPr>
                <w:rFonts w:ascii="Times New Roman" w:eastAsia="Calibri" w:hAnsi="Times New Roman" w:cs="Times New Roman"/>
                <w:sz w:val="28"/>
                <w:szCs w:val="28"/>
                <w:lang w:val="uk-UA"/>
              </w:rPr>
              <w:t>65</w:t>
            </w:r>
          </w:p>
        </w:tc>
        <w:tc>
          <w:tcPr>
            <w:tcW w:w="831" w:type="dxa"/>
          </w:tcPr>
          <w:p w:rsidR="00A822D1" w:rsidRPr="00FA5CFF" w:rsidRDefault="00A822D1" w:rsidP="009A0D40">
            <w:pPr>
              <w:spacing w:after="0"/>
              <w:jc w:val="center"/>
              <w:rPr>
                <w:rFonts w:ascii="Times New Roman" w:eastAsia="Calibri" w:hAnsi="Times New Roman" w:cs="Times New Roman"/>
                <w:sz w:val="28"/>
                <w:szCs w:val="28"/>
                <w:lang w:val="uk-UA"/>
              </w:rPr>
            </w:pPr>
            <w:r w:rsidRPr="00FA5CFF">
              <w:rPr>
                <w:rFonts w:ascii="Times New Roman" w:eastAsia="Calibri" w:hAnsi="Times New Roman" w:cs="Times New Roman"/>
                <w:sz w:val="28"/>
                <w:szCs w:val="28"/>
                <w:lang w:val="uk-UA"/>
              </w:rPr>
              <w:t>65</w:t>
            </w:r>
          </w:p>
        </w:tc>
        <w:tc>
          <w:tcPr>
            <w:tcW w:w="1131" w:type="dxa"/>
          </w:tcPr>
          <w:p w:rsidR="00A822D1" w:rsidRPr="00FA5CFF" w:rsidRDefault="00A822D1" w:rsidP="009A0D40">
            <w:pPr>
              <w:spacing w:after="0"/>
              <w:jc w:val="center"/>
              <w:rPr>
                <w:rFonts w:ascii="Times New Roman" w:eastAsia="Calibri" w:hAnsi="Times New Roman" w:cs="Times New Roman"/>
                <w:sz w:val="28"/>
                <w:szCs w:val="28"/>
                <w:lang w:val="uk-UA"/>
              </w:rPr>
            </w:pPr>
            <w:r w:rsidRPr="00FA5CFF">
              <w:rPr>
                <w:rFonts w:ascii="Times New Roman" w:eastAsia="Calibri" w:hAnsi="Times New Roman" w:cs="Times New Roman"/>
                <w:sz w:val="28"/>
                <w:szCs w:val="28"/>
                <w:lang w:val="uk-UA"/>
              </w:rPr>
              <w:t>69</w:t>
            </w:r>
          </w:p>
        </w:tc>
        <w:tc>
          <w:tcPr>
            <w:tcW w:w="992" w:type="dxa"/>
          </w:tcPr>
          <w:p w:rsidR="00A822D1" w:rsidRPr="00FA5CFF" w:rsidRDefault="00A822D1" w:rsidP="009A0D40">
            <w:pPr>
              <w:spacing w:after="0"/>
              <w:jc w:val="center"/>
              <w:rPr>
                <w:rFonts w:ascii="Times New Roman" w:eastAsia="Calibri" w:hAnsi="Times New Roman" w:cs="Times New Roman"/>
                <w:sz w:val="28"/>
                <w:szCs w:val="28"/>
                <w:lang w:val="uk-UA"/>
              </w:rPr>
            </w:pPr>
            <w:r w:rsidRPr="00FA5CFF">
              <w:rPr>
                <w:rFonts w:ascii="Times New Roman" w:eastAsia="Calibri" w:hAnsi="Times New Roman" w:cs="Times New Roman"/>
                <w:sz w:val="28"/>
                <w:szCs w:val="28"/>
                <w:lang w:val="uk-UA"/>
              </w:rPr>
              <w:t>70</w:t>
            </w:r>
          </w:p>
        </w:tc>
      </w:tr>
      <w:tr w:rsidR="00A822D1" w:rsidRPr="00FA5CFF" w:rsidTr="009A0D40">
        <w:trPr>
          <w:jc w:val="center"/>
        </w:trPr>
        <w:tc>
          <w:tcPr>
            <w:tcW w:w="1101" w:type="dxa"/>
          </w:tcPr>
          <w:p w:rsidR="00A822D1" w:rsidRPr="00FA5CFF" w:rsidRDefault="00A822D1" w:rsidP="009A0D40">
            <w:pPr>
              <w:spacing w:after="0"/>
              <w:jc w:val="center"/>
              <w:rPr>
                <w:rFonts w:ascii="Times New Roman" w:eastAsia="Calibri" w:hAnsi="Times New Roman" w:cs="Times New Roman"/>
                <w:sz w:val="28"/>
                <w:szCs w:val="28"/>
                <w:lang w:val="uk-UA"/>
              </w:rPr>
            </w:pPr>
            <w:r w:rsidRPr="00FA5CFF">
              <w:rPr>
                <w:rFonts w:ascii="Times New Roman" w:eastAsia="Calibri" w:hAnsi="Times New Roman" w:cs="Times New Roman"/>
                <w:sz w:val="28"/>
                <w:szCs w:val="28"/>
                <w:lang w:val="uk-UA"/>
              </w:rPr>
              <w:t>80</w:t>
            </w:r>
          </w:p>
        </w:tc>
        <w:tc>
          <w:tcPr>
            <w:tcW w:w="850" w:type="dxa"/>
          </w:tcPr>
          <w:p w:rsidR="00A822D1" w:rsidRPr="00FA5CFF" w:rsidRDefault="00A822D1" w:rsidP="009A0D40">
            <w:pPr>
              <w:spacing w:after="0"/>
              <w:jc w:val="center"/>
              <w:rPr>
                <w:rFonts w:ascii="Times New Roman" w:eastAsia="Calibri" w:hAnsi="Times New Roman" w:cs="Times New Roman"/>
                <w:sz w:val="28"/>
                <w:szCs w:val="28"/>
                <w:lang w:val="uk-UA"/>
              </w:rPr>
            </w:pPr>
            <w:r w:rsidRPr="00FA5CFF">
              <w:rPr>
                <w:rFonts w:ascii="Times New Roman" w:eastAsia="Calibri" w:hAnsi="Times New Roman" w:cs="Times New Roman"/>
                <w:sz w:val="28"/>
                <w:szCs w:val="28"/>
                <w:lang w:val="uk-UA"/>
              </w:rPr>
              <w:t>101</w:t>
            </w:r>
          </w:p>
        </w:tc>
        <w:tc>
          <w:tcPr>
            <w:tcW w:w="992" w:type="dxa"/>
          </w:tcPr>
          <w:p w:rsidR="00A822D1" w:rsidRPr="00FA5CFF" w:rsidRDefault="00A822D1" w:rsidP="009A0D40">
            <w:pPr>
              <w:spacing w:after="0"/>
              <w:jc w:val="center"/>
              <w:rPr>
                <w:rFonts w:ascii="Times New Roman" w:eastAsia="Calibri" w:hAnsi="Times New Roman" w:cs="Times New Roman"/>
                <w:sz w:val="28"/>
                <w:szCs w:val="28"/>
                <w:lang w:val="uk-UA"/>
              </w:rPr>
            </w:pPr>
            <w:r w:rsidRPr="00FA5CFF">
              <w:rPr>
                <w:rFonts w:ascii="Times New Roman" w:eastAsia="Calibri" w:hAnsi="Times New Roman" w:cs="Times New Roman"/>
                <w:sz w:val="28"/>
                <w:szCs w:val="28"/>
                <w:lang w:val="uk-UA"/>
              </w:rPr>
              <w:t>104</w:t>
            </w:r>
          </w:p>
        </w:tc>
        <w:tc>
          <w:tcPr>
            <w:tcW w:w="851" w:type="dxa"/>
          </w:tcPr>
          <w:p w:rsidR="00A822D1" w:rsidRPr="00FA5CFF" w:rsidRDefault="00A822D1" w:rsidP="009A0D40">
            <w:pPr>
              <w:spacing w:after="0"/>
              <w:jc w:val="center"/>
              <w:rPr>
                <w:rFonts w:ascii="Times New Roman" w:eastAsia="Calibri" w:hAnsi="Times New Roman" w:cs="Times New Roman"/>
                <w:sz w:val="28"/>
                <w:szCs w:val="28"/>
                <w:lang w:val="uk-UA"/>
              </w:rPr>
            </w:pPr>
            <w:r w:rsidRPr="00FA5CFF">
              <w:rPr>
                <w:rFonts w:ascii="Times New Roman" w:eastAsia="Calibri" w:hAnsi="Times New Roman" w:cs="Times New Roman"/>
                <w:sz w:val="28"/>
                <w:szCs w:val="28"/>
                <w:lang w:val="uk-UA"/>
              </w:rPr>
              <w:t>105</w:t>
            </w:r>
          </w:p>
        </w:tc>
        <w:tc>
          <w:tcPr>
            <w:tcW w:w="850" w:type="dxa"/>
          </w:tcPr>
          <w:p w:rsidR="00A822D1" w:rsidRPr="00FA5CFF" w:rsidRDefault="00A822D1" w:rsidP="009A0D40">
            <w:pPr>
              <w:spacing w:after="0"/>
              <w:jc w:val="center"/>
              <w:rPr>
                <w:rFonts w:ascii="Times New Roman" w:eastAsia="Calibri" w:hAnsi="Times New Roman" w:cs="Times New Roman"/>
                <w:sz w:val="28"/>
                <w:szCs w:val="28"/>
                <w:lang w:val="uk-UA"/>
              </w:rPr>
            </w:pPr>
            <w:r w:rsidRPr="00FA5CFF">
              <w:rPr>
                <w:rFonts w:ascii="Times New Roman" w:eastAsia="Calibri" w:hAnsi="Times New Roman" w:cs="Times New Roman"/>
                <w:sz w:val="28"/>
                <w:szCs w:val="28"/>
                <w:lang w:val="uk-UA"/>
              </w:rPr>
              <w:t>110</w:t>
            </w:r>
          </w:p>
        </w:tc>
        <w:tc>
          <w:tcPr>
            <w:tcW w:w="771" w:type="dxa"/>
          </w:tcPr>
          <w:p w:rsidR="00A822D1" w:rsidRPr="00FA5CFF" w:rsidRDefault="00A822D1" w:rsidP="009A0D40">
            <w:pPr>
              <w:spacing w:after="0"/>
              <w:jc w:val="center"/>
              <w:rPr>
                <w:rFonts w:ascii="Times New Roman" w:eastAsia="Calibri" w:hAnsi="Times New Roman" w:cs="Times New Roman"/>
                <w:sz w:val="28"/>
                <w:szCs w:val="28"/>
                <w:lang w:val="uk-UA"/>
              </w:rPr>
            </w:pPr>
            <w:r w:rsidRPr="00FA5CFF">
              <w:rPr>
                <w:rFonts w:ascii="Times New Roman" w:eastAsia="Calibri" w:hAnsi="Times New Roman" w:cs="Times New Roman"/>
                <w:sz w:val="28"/>
                <w:szCs w:val="28"/>
                <w:lang w:val="uk-UA"/>
              </w:rPr>
              <w:t>120</w:t>
            </w:r>
          </w:p>
        </w:tc>
        <w:tc>
          <w:tcPr>
            <w:tcW w:w="831" w:type="dxa"/>
          </w:tcPr>
          <w:p w:rsidR="00A822D1" w:rsidRPr="00FA5CFF" w:rsidRDefault="00A822D1" w:rsidP="009A0D40">
            <w:pPr>
              <w:spacing w:after="0"/>
              <w:jc w:val="center"/>
              <w:rPr>
                <w:rFonts w:ascii="Times New Roman" w:eastAsia="Calibri" w:hAnsi="Times New Roman" w:cs="Times New Roman"/>
                <w:sz w:val="28"/>
                <w:szCs w:val="28"/>
                <w:lang w:val="uk-UA"/>
              </w:rPr>
            </w:pPr>
            <w:r w:rsidRPr="00FA5CFF">
              <w:rPr>
                <w:rFonts w:ascii="Times New Roman" w:eastAsia="Calibri" w:hAnsi="Times New Roman" w:cs="Times New Roman"/>
                <w:sz w:val="28"/>
                <w:szCs w:val="28"/>
                <w:lang w:val="uk-UA"/>
              </w:rPr>
              <w:t>68</w:t>
            </w:r>
          </w:p>
        </w:tc>
        <w:tc>
          <w:tcPr>
            <w:tcW w:w="831" w:type="dxa"/>
          </w:tcPr>
          <w:p w:rsidR="00A822D1" w:rsidRPr="00FA5CFF" w:rsidRDefault="00A822D1" w:rsidP="009A0D40">
            <w:pPr>
              <w:spacing w:after="0"/>
              <w:jc w:val="center"/>
              <w:rPr>
                <w:rFonts w:ascii="Times New Roman" w:eastAsia="Calibri" w:hAnsi="Times New Roman" w:cs="Times New Roman"/>
                <w:sz w:val="28"/>
                <w:szCs w:val="28"/>
                <w:lang w:val="uk-UA"/>
              </w:rPr>
            </w:pPr>
            <w:r w:rsidRPr="00FA5CFF">
              <w:rPr>
                <w:rFonts w:ascii="Times New Roman" w:eastAsia="Calibri" w:hAnsi="Times New Roman" w:cs="Times New Roman"/>
                <w:sz w:val="28"/>
                <w:szCs w:val="28"/>
                <w:lang w:val="uk-UA"/>
              </w:rPr>
              <w:t>70</w:t>
            </w:r>
          </w:p>
        </w:tc>
        <w:tc>
          <w:tcPr>
            <w:tcW w:w="831" w:type="dxa"/>
          </w:tcPr>
          <w:p w:rsidR="00A822D1" w:rsidRPr="00FA5CFF" w:rsidRDefault="00A822D1" w:rsidP="009A0D40">
            <w:pPr>
              <w:spacing w:after="0"/>
              <w:jc w:val="center"/>
              <w:rPr>
                <w:rFonts w:ascii="Times New Roman" w:eastAsia="Calibri" w:hAnsi="Times New Roman" w:cs="Times New Roman"/>
                <w:sz w:val="28"/>
                <w:szCs w:val="28"/>
                <w:lang w:val="uk-UA"/>
              </w:rPr>
            </w:pPr>
            <w:r w:rsidRPr="00FA5CFF">
              <w:rPr>
                <w:rFonts w:ascii="Times New Roman" w:eastAsia="Calibri" w:hAnsi="Times New Roman" w:cs="Times New Roman"/>
                <w:sz w:val="28"/>
                <w:szCs w:val="28"/>
                <w:lang w:val="uk-UA"/>
              </w:rPr>
              <w:t>70</w:t>
            </w:r>
          </w:p>
        </w:tc>
        <w:tc>
          <w:tcPr>
            <w:tcW w:w="1131" w:type="dxa"/>
          </w:tcPr>
          <w:p w:rsidR="00A822D1" w:rsidRPr="00FA5CFF" w:rsidRDefault="00A822D1" w:rsidP="009A0D40">
            <w:pPr>
              <w:spacing w:after="0"/>
              <w:jc w:val="center"/>
              <w:rPr>
                <w:rFonts w:ascii="Times New Roman" w:eastAsia="Calibri" w:hAnsi="Times New Roman" w:cs="Times New Roman"/>
                <w:sz w:val="28"/>
                <w:szCs w:val="28"/>
                <w:lang w:val="uk-UA"/>
              </w:rPr>
            </w:pPr>
            <w:r w:rsidRPr="00FA5CFF">
              <w:rPr>
                <w:rFonts w:ascii="Times New Roman" w:eastAsia="Calibri" w:hAnsi="Times New Roman" w:cs="Times New Roman"/>
                <w:sz w:val="28"/>
                <w:szCs w:val="28"/>
                <w:lang w:val="uk-UA"/>
              </w:rPr>
              <w:t>70</w:t>
            </w:r>
          </w:p>
        </w:tc>
        <w:tc>
          <w:tcPr>
            <w:tcW w:w="992" w:type="dxa"/>
          </w:tcPr>
          <w:p w:rsidR="00A822D1" w:rsidRPr="00FA5CFF" w:rsidRDefault="00A822D1" w:rsidP="009A0D40">
            <w:pPr>
              <w:spacing w:after="0"/>
              <w:jc w:val="center"/>
              <w:rPr>
                <w:rFonts w:ascii="Times New Roman" w:eastAsia="Calibri" w:hAnsi="Times New Roman" w:cs="Times New Roman"/>
                <w:sz w:val="28"/>
                <w:szCs w:val="28"/>
                <w:lang w:val="uk-UA"/>
              </w:rPr>
            </w:pPr>
            <w:r w:rsidRPr="00FA5CFF">
              <w:rPr>
                <w:rFonts w:ascii="Times New Roman" w:eastAsia="Calibri" w:hAnsi="Times New Roman" w:cs="Times New Roman"/>
                <w:sz w:val="28"/>
                <w:szCs w:val="28"/>
                <w:lang w:val="uk-UA"/>
              </w:rPr>
              <w:t>75</w:t>
            </w:r>
          </w:p>
        </w:tc>
      </w:tr>
      <w:tr w:rsidR="00A822D1" w:rsidRPr="00FA5CFF" w:rsidTr="009A0D40">
        <w:trPr>
          <w:jc w:val="center"/>
        </w:trPr>
        <w:tc>
          <w:tcPr>
            <w:tcW w:w="1101" w:type="dxa"/>
          </w:tcPr>
          <w:p w:rsidR="00A822D1" w:rsidRPr="00FA5CFF" w:rsidRDefault="00A822D1" w:rsidP="009A0D40">
            <w:pPr>
              <w:spacing w:after="0"/>
              <w:jc w:val="center"/>
              <w:rPr>
                <w:rFonts w:ascii="Times New Roman" w:eastAsia="Calibri" w:hAnsi="Times New Roman" w:cs="Times New Roman"/>
                <w:sz w:val="28"/>
                <w:szCs w:val="28"/>
                <w:lang w:val="uk-UA"/>
              </w:rPr>
            </w:pPr>
            <w:r w:rsidRPr="00FA5CFF">
              <w:rPr>
                <w:rFonts w:ascii="Times New Roman" w:eastAsia="Calibri" w:hAnsi="Times New Roman" w:cs="Times New Roman"/>
                <w:sz w:val="28"/>
                <w:szCs w:val="28"/>
                <w:lang w:val="uk-UA"/>
              </w:rPr>
              <w:t>70</w:t>
            </w:r>
          </w:p>
        </w:tc>
        <w:tc>
          <w:tcPr>
            <w:tcW w:w="850" w:type="dxa"/>
          </w:tcPr>
          <w:p w:rsidR="00A822D1" w:rsidRPr="00FA5CFF" w:rsidRDefault="00A822D1" w:rsidP="009A0D40">
            <w:pPr>
              <w:spacing w:after="0"/>
              <w:jc w:val="center"/>
              <w:rPr>
                <w:rFonts w:ascii="Times New Roman" w:eastAsia="Calibri" w:hAnsi="Times New Roman" w:cs="Times New Roman"/>
                <w:sz w:val="28"/>
                <w:szCs w:val="28"/>
                <w:lang w:val="uk-UA"/>
              </w:rPr>
            </w:pPr>
            <w:r w:rsidRPr="00FA5CFF">
              <w:rPr>
                <w:rFonts w:ascii="Times New Roman" w:eastAsia="Calibri" w:hAnsi="Times New Roman" w:cs="Times New Roman"/>
                <w:sz w:val="28"/>
                <w:szCs w:val="28"/>
                <w:lang w:val="uk-UA"/>
              </w:rPr>
              <w:t>106</w:t>
            </w:r>
          </w:p>
        </w:tc>
        <w:tc>
          <w:tcPr>
            <w:tcW w:w="992" w:type="dxa"/>
          </w:tcPr>
          <w:p w:rsidR="00A822D1" w:rsidRPr="00FA5CFF" w:rsidRDefault="00A822D1" w:rsidP="009A0D40">
            <w:pPr>
              <w:spacing w:after="0"/>
              <w:jc w:val="center"/>
              <w:rPr>
                <w:rFonts w:ascii="Times New Roman" w:eastAsia="Calibri" w:hAnsi="Times New Roman" w:cs="Times New Roman"/>
                <w:sz w:val="28"/>
                <w:szCs w:val="28"/>
                <w:lang w:val="uk-UA"/>
              </w:rPr>
            </w:pPr>
            <w:r w:rsidRPr="00FA5CFF">
              <w:rPr>
                <w:rFonts w:ascii="Times New Roman" w:eastAsia="Calibri" w:hAnsi="Times New Roman" w:cs="Times New Roman"/>
                <w:sz w:val="28"/>
                <w:szCs w:val="28"/>
                <w:lang w:val="uk-UA"/>
              </w:rPr>
              <w:t>110</w:t>
            </w:r>
          </w:p>
        </w:tc>
        <w:tc>
          <w:tcPr>
            <w:tcW w:w="851" w:type="dxa"/>
          </w:tcPr>
          <w:p w:rsidR="00A822D1" w:rsidRPr="00FA5CFF" w:rsidRDefault="00A822D1" w:rsidP="009A0D40">
            <w:pPr>
              <w:spacing w:after="0"/>
              <w:jc w:val="center"/>
              <w:rPr>
                <w:rFonts w:ascii="Times New Roman" w:eastAsia="Calibri" w:hAnsi="Times New Roman" w:cs="Times New Roman"/>
                <w:sz w:val="28"/>
                <w:szCs w:val="28"/>
                <w:lang w:val="uk-UA"/>
              </w:rPr>
            </w:pPr>
            <w:r w:rsidRPr="00FA5CFF">
              <w:rPr>
                <w:rFonts w:ascii="Times New Roman" w:eastAsia="Calibri" w:hAnsi="Times New Roman" w:cs="Times New Roman"/>
                <w:sz w:val="28"/>
                <w:szCs w:val="28"/>
                <w:lang w:val="uk-UA"/>
              </w:rPr>
              <w:t>110</w:t>
            </w:r>
          </w:p>
        </w:tc>
        <w:tc>
          <w:tcPr>
            <w:tcW w:w="850" w:type="dxa"/>
          </w:tcPr>
          <w:p w:rsidR="00A822D1" w:rsidRPr="00FA5CFF" w:rsidRDefault="00A822D1" w:rsidP="009A0D40">
            <w:pPr>
              <w:spacing w:after="0"/>
              <w:jc w:val="center"/>
              <w:rPr>
                <w:rFonts w:ascii="Times New Roman" w:eastAsia="Calibri" w:hAnsi="Times New Roman" w:cs="Times New Roman"/>
                <w:sz w:val="28"/>
                <w:szCs w:val="28"/>
                <w:lang w:val="uk-UA"/>
              </w:rPr>
            </w:pPr>
            <w:r w:rsidRPr="00FA5CFF">
              <w:rPr>
                <w:rFonts w:ascii="Times New Roman" w:eastAsia="Calibri" w:hAnsi="Times New Roman" w:cs="Times New Roman"/>
                <w:sz w:val="28"/>
                <w:szCs w:val="28"/>
                <w:lang w:val="uk-UA"/>
              </w:rPr>
              <w:t>118</w:t>
            </w:r>
          </w:p>
        </w:tc>
        <w:tc>
          <w:tcPr>
            <w:tcW w:w="771" w:type="dxa"/>
          </w:tcPr>
          <w:p w:rsidR="00A822D1" w:rsidRPr="00FA5CFF" w:rsidRDefault="00A822D1" w:rsidP="009A0D40">
            <w:pPr>
              <w:spacing w:after="0"/>
              <w:jc w:val="center"/>
              <w:rPr>
                <w:rFonts w:ascii="Times New Roman" w:eastAsia="Calibri" w:hAnsi="Times New Roman" w:cs="Times New Roman"/>
                <w:sz w:val="28"/>
                <w:szCs w:val="28"/>
                <w:lang w:val="uk-UA"/>
              </w:rPr>
            </w:pPr>
            <w:r w:rsidRPr="00FA5CFF">
              <w:rPr>
                <w:rFonts w:ascii="Times New Roman" w:eastAsia="Calibri" w:hAnsi="Times New Roman" w:cs="Times New Roman"/>
                <w:sz w:val="28"/>
                <w:szCs w:val="28"/>
                <w:lang w:val="uk-UA"/>
              </w:rPr>
              <w:t>125</w:t>
            </w:r>
          </w:p>
        </w:tc>
        <w:tc>
          <w:tcPr>
            <w:tcW w:w="831" w:type="dxa"/>
          </w:tcPr>
          <w:p w:rsidR="00A822D1" w:rsidRPr="00FA5CFF" w:rsidRDefault="00A822D1" w:rsidP="009A0D40">
            <w:pPr>
              <w:spacing w:after="0"/>
              <w:jc w:val="center"/>
              <w:rPr>
                <w:rFonts w:ascii="Times New Roman" w:eastAsia="Calibri" w:hAnsi="Times New Roman" w:cs="Times New Roman"/>
                <w:sz w:val="28"/>
                <w:szCs w:val="28"/>
                <w:lang w:val="uk-UA"/>
              </w:rPr>
            </w:pPr>
            <w:r w:rsidRPr="00FA5CFF">
              <w:rPr>
                <w:rFonts w:ascii="Times New Roman" w:eastAsia="Calibri" w:hAnsi="Times New Roman" w:cs="Times New Roman"/>
                <w:sz w:val="28"/>
                <w:szCs w:val="28"/>
                <w:lang w:val="uk-UA"/>
              </w:rPr>
              <w:t>70</w:t>
            </w:r>
          </w:p>
        </w:tc>
        <w:tc>
          <w:tcPr>
            <w:tcW w:w="831" w:type="dxa"/>
          </w:tcPr>
          <w:p w:rsidR="00A822D1" w:rsidRPr="00FA5CFF" w:rsidRDefault="00A822D1" w:rsidP="009A0D40">
            <w:pPr>
              <w:spacing w:after="0"/>
              <w:jc w:val="center"/>
              <w:rPr>
                <w:rFonts w:ascii="Times New Roman" w:eastAsia="Calibri" w:hAnsi="Times New Roman" w:cs="Times New Roman"/>
                <w:sz w:val="28"/>
                <w:szCs w:val="28"/>
                <w:lang w:val="uk-UA"/>
              </w:rPr>
            </w:pPr>
            <w:r w:rsidRPr="00FA5CFF">
              <w:rPr>
                <w:rFonts w:ascii="Times New Roman" w:eastAsia="Calibri" w:hAnsi="Times New Roman" w:cs="Times New Roman"/>
                <w:sz w:val="28"/>
                <w:szCs w:val="28"/>
                <w:lang w:val="uk-UA"/>
              </w:rPr>
              <w:t>70</w:t>
            </w:r>
          </w:p>
        </w:tc>
        <w:tc>
          <w:tcPr>
            <w:tcW w:w="831" w:type="dxa"/>
          </w:tcPr>
          <w:p w:rsidR="00A822D1" w:rsidRPr="00FA5CFF" w:rsidRDefault="00A822D1" w:rsidP="009A0D40">
            <w:pPr>
              <w:spacing w:after="0"/>
              <w:jc w:val="center"/>
              <w:rPr>
                <w:rFonts w:ascii="Times New Roman" w:eastAsia="Calibri" w:hAnsi="Times New Roman" w:cs="Times New Roman"/>
                <w:sz w:val="28"/>
                <w:szCs w:val="28"/>
                <w:lang w:val="uk-UA"/>
              </w:rPr>
            </w:pPr>
            <w:r w:rsidRPr="00FA5CFF">
              <w:rPr>
                <w:rFonts w:ascii="Times New Roman" w:eastAsia="Calibri" w:hAnsi="Times New Roman" w:cs="Times New Roman"/>
                <w:sz w:val="28"/>
                <w:szCs w:val="28"/>
                <w:lang w:val="uk-UA"/>
              </w:rPr>
              <w:t>70</w:t>
            </w:r>
          </w:p>
        </w:tc>
        <w:tc>
          <w:tcPr>
            <w:tcW w:w="1131" w:type="dxa"/>
          </w:tcPr>
          <w:p w:rsidR="00A822D1" w:rsidRPr="00FA5CFF" w:rsidRDefault="00A822D1" w:rsidP="009A0D40">
            <w:pPr>
              <w:spacing w:after="0"/>
              <w:jc w:val="center"/>
              <w:rPr>
                <w:rFonts w:ascii="Times New Roman" w:eastAsia="Calibri" w:hAnsi="Times New Roman" w:cs="Times New Roman"/>
                <w:sz w:val="28"/>
                <w:szCs w:val="28"/>
                <w:lang w:val="uk-UA"/>
              </w:rPr>
            </w:pPr>
            <w:r w:rsidRPr="00FA5CFF">
              <w:rPr>
                <w:rFonts w:ascii="Times New Roman" w:eastAsia="Calibri" w:hAnsi="Times New Roman" w:cs="Times New Roman"/>
                <w:sz w:val="28"/>
                <w:szCs w:val="28"/>
                <w:lang w:val="uk-UA"/>
              </w:rPr>
              <w:t>75</w:t>
            </w:r>
          </w:p>
        </w:tc>
        <w:tc>
          <w:tcPr>
            <w:tcW w:w="992" w:type="dxa"/>
          </w:tcPr>
          <w:p w:rsidR="00A822D1" w:rsidRPr="00FA5CFF" w:rsidRDefault="00A822D1" w:rsidP="009A0D40">
            <w:pPr>
              <w:spacing w:after="0"/>
              <w:jc w:val="center"/>
              <w:rPr>
                <w:rFonts w:ascii="Times New Roman" w:eastAsia="Calibri" w:hAnsi="Times New Roman" w:cs="Times New Roman"/>
                <w:sz w:val="28"/>
                <w:szCs w:val="28"/>
                <w:lang w:val="uk-UA"/>
              </w:rPr>
            </w:pPr>
            <w:r w:rsidRPr="00FA5CFF">
              <w:rPr>
                <w:rFonts w:ascii="Times New Roman" w:eastAsia="Calibri" w:hAnsi="Times New Roman" w:cs="Times New Roman"/>
                <w:sz w:val="28"/>
                <w:szCs w:val="28"/>
                <w:lang w:val="uk-UA"/>
              </w:rPr>
              <w:t>76</w:t>
            </w:r>
          </w:p>
        </w:tc>
      </w:tr>
      <w:tr w:rsidR="00A822D1" w:rsidRPr="00FA5CFF" w:rsidTr="009A0D40">
        <w:trPr>
          <w:jc w:val="center"/>
        </w:trPr>
        <w:tc>
          <w:tcPr>
            <w:tcW w:w="1101" w:type="dxa"/>
          </w:tcPr>
          <w:p w:rsidR="00A822D1" w:rsidRPr="00FA5CFF" w:rsidRDefault="00A822D1" w:rsidP="009A0D40">
            <w:pPr>
              <w:spacing w:after="0"/>
              <w:jc w:val="center"/>
              <w:rPr>
                <w:rFonts w:ascii="Times New Roman" w:eastAsia="Calibri" w:hAnsi="Times New Roman" w:cs="Times New Roman"/>
                <w:sz w:val="28"/>
                <w:szCs w:val="28"/>
                <w:lang w:val="uk-UA"/>
              </w:rPr>
            </w:pPr>
            <w:r w:rsidRPr="00FA5CFF">
              <w:rPr>
                <w:rFonts w:ascii="Times New Roman" w:eastAsia="Calibri" w:hAnsi="Times New Roman" w:cs="Times New Roman"/>
                <w:sz w:val="28"/>
                <w:szCs w:val="28"/>
                <w:lang w:val="uk-UA"/>
              </w:rPr>
              <w:t>60</w:t>
            </w:r>
          </w:p>
        </w:tc>
        <w:tc>
          <w:tcPr>
            <w:tcW w:w="850" w:type="dxa"/>
          </w:tcPr>
          <w:p w:rsidR="00A822D1" w:rsidRPr="00FA5CFF" w:rsidRDefault="00A822D1" w:rsidP="009A0D40">
            <w:pPr>
              <w:spacing w:after="0"/>
              <w:jc w:val="center"/>
              <w:rPr>
                <w:rFonts w:ascii="Times New Roman" w:eastAsia="Calibri" w:hAnsi="Times New Roman" w:cs="Times New Roman"/>
                <w:sz w:val="28"/>
                <w:szCs w:val="28"/>
                <w:lang w:val="uk-UA"/>
              </w:rPr>
            </w:pPr>
            <w:r w:rsidRPr="00FA5CFF">
              <w:rPr>
                <w:rFonts w:ascii="Times New Roman" w:eastAsia="Calibri" w:hAnsi="Times New Roman" w:cs="Times New Roman"/>
                <w:sz w:val="28"/>
                <w:szCs w:val="28"/>
                <w:lang w:val="uk-UA"/>
              </w:rPr>
              <w:t>110</w:t>
            </w:r>
          </w:p>
        </w:tc>
        <w:tc>
          <w:tcPr>
            <w:tcW w:w="992" w:type="dxa"/>
          </w:tcPr>
          <w:p w:rsidR="00A822D1" w:rsidRPr="00FA5CFF" w:rsidRDefault="00A822D1" w:rsidP="009A0D40">
            <w:pPr>
              <w:spacing w:after="0"/>
              <w:jc w:val="center"/>
              <w:rPr>
                <w:rFonts w:ascii="Times New Roman" w:eastAsia="Calibri" w:hAnsi="Times New Roman" w:cs="Times New Roman"/>
                <w:sz w:val="28"/>
                <w:szCs w:val="28"/>
                <w:lang w:val="uk-UA"/>
              </w:rPr>
            </w:pPr>
            <w:r w:rsidRPr="00FA5CFF">
              <w:rPr>
                <w:rFonts w:ascii="Times New Roman" w:eastAsia="Calibri" w:hAnsi="Times New Roman" w:cs="Times New Roman"/>
                <w:sz w:val="28"/>
                <w:szCs w:val="28"/>
                <w:lang w:val="uk-UA"/>
              </w:rPr>
              <w:t>114</w:t>
            </w:r>
          </w:p>
        </w:tc>
        <w:tc>
          <w:tcPr>
            <w:tcW w:w="851" w:type="dxa"/>
          </w:tcPr>
          <w:p w:rsidR="00A822D1" w:rsidRPr="00FA5CFF" w:rsidRDefault="00A822D1" w:rsidP="009A0D40">
            <w:pPr>
              <w:spacing w:after="0"/>
              <w:jc w:val="center"/>
              <w:rPr>
                <w:rFonts w:ascii="Times New Roman" w:eastAsia="Calibri" w:hAnsi="Times New Roman" w:cs="Times New Roman"/>
                <w:sz w:val="28"/>
                <w:szCs w:val="28"/>
                <w:lang w:val="uk-UA"/>
              </w:rPr>
            </w:pPr>
            <w:r w:rsidRPr="00FA5CFF">
              <w:rPr>
                <w:rFonts w:ascii="Times New Roman" w:eastAsia="Calibri" w:hAnsi="Times New Roman" w:cs="Times New Roman"/>
                <w:sz w:val="28"/>
                <w:szCs w:val="28"/>
                <w:lang w:val="uk-UA"/>
              </w:rPr>
              <w:t>112</w:t>
            </w:r>
          </w:p>
        </w:tc>
        <w:tc>
          <w:tcPr>
            <w:tcW w:w="850" w:type="dxa"/>
          </w:tcPr>
          <w:p w:rsidR="00A822D1" w:rsidRPr="00FA5CFF" w:rsidRDefault="00A822D1" w:rsidP="009A0D40">
            <w:pPr>
              <w:spacing w:after="0"/>
              <w:jc w:val="center"/>
              <w:rPr>
                <w:rFonts w:ascii="Times New Roman" w:eastAsia="Calibri" w:hAnsi="Times New Roman" w:cs="Times New Roman"/>
                <w:sz w:val="28"/>
                <w:szCs w:val="28"/>
                <w:lang w:val="uk-UA"/>
              </w:rPr>
            </w:pPr>
            <w:r w:rsidRPr="00FA5CFF">
              <w:rPr>
                <w:rFonts w:ascii="Times New Roman" w:eastAsia="Calibri" w:hAnsi="Times New Roman" w:cs="Times New Roman"/>
                <w:sz w:val="28"/>
                <w:szCs w:val="28"/>
                <w:lang w:val="uk-UA"/>
              </w:rPr>
              <w:t>120</w:t>
            </w:r>
          </w:p>
        </w:tc>
        <w:tc>
          <w:tcPr>
            <w:tcW w:w="771" w:type="dxa"/>
          </w:tcPr>
          <w:p w:rsidR="00A822D1" w:rsidRPr="00FA5CFF" w:rsidRDefault="00A822D1" w:rsidP="009A0D40">
            <w:pPr>
              <w:spacing w:after="0"/>
              <w:jc w:val="center"/>
              <w:rPr>
                <w:rFonts w:ascii="Times New Roman" w:eastAsia="Calibri" w:hAnsi="Times New Roman" w:cs="Times New Roman"/>
                <w:sz w:val="28"/>
                <w:szCs w:val="28"/>
                <w:lang w:val="uk-UA"/>
              </w:rPr>
            </w:pPr>
            <w:r w:rsidRPr="00FA5CFF">
              <w:rPr>
                <w:rFonts w:ascii="Times New Roman" w:eastAsia="Calibri" w:hAnsi="Times New Roman" w:cs="Times New Roman"/>
                <w:sz w:val="28"/>
                <w:szCs w:val="28"/>
                <w:lang w:val="uk-UA"/>
              </w:rPr>
              <w:t>128</w:t>
            </w:r>
          </w:p>
        </w:tc>
        <w:tc>
          <w:tcPr>
            <w:tcW w:w="831" w:type="dxa"/>
          </w:tcPr>
          <w:p w:rsidR="00A822D1" w:rsidRPr="00FA5CFF" w:rsidRDefault="00A822D1" w:rsidP="009A0D40">
            <w:pPr>
              <w:spacing w:after="0"/>
              <w:jc w:val="center"/>
              <w:rPr>
                <w:rFonts w:ascii="Times New Roman" w:eastAsia="Calibri" w:hAnsi="Times New Roman" w:cs="Times New Roman"/>
                <w:sz w:val="28"/>
                <w:szCs w:val="28"/>
                <w:lang w:val="uk-UA"/>
              </w:rPr>
            </w:pPr>
            <w:r w:rsidRPr="00FA5CFF">
              <w:rPr>
                <w:rFonts w:ascii="Times New Roman" w:eastAsia="Calibri" w:hAnsi="Times New Roman" w:cs="Times New Roman"/>
                <w:sz w:val="28"/>
                <w:szCs w:val="28"/>
                <w:lang w:val="uk-UA"/>
              </w:rPr>
              <w:t>72</w:t>
            </w:r>
          </w:p>
        </w:tc>
        <w:tc>
          <w:tcPr>
            <w:tcW w:w="831" w:type="dxa"/>
          </w:tcPr>
          <w:p w:rsidR="00A822D1" w:rsidRPr="00FA5CFF" w:rsidRDefault="00A822D1" w:rsidP="009A0D40">
            <w:pPr>
              <w:spacing w:after="0"/>
              <w:jc w:val="center"/>
              <w:rPr>
                <w:rFonts w:ascii="Times New Roman" w:eastAsia="Calibri" w:hAnsi="Times New Roman" w:cs="Times New Roman"/>
                <w:sz w:val="28"/>
                <w:szCs w:val="28"/>
                <w:lang w:val="uk-UA"/>
              </w:rPr>
            </w:pPr>
            <w:r w:rsidRPr="00FA5CFF">
              <w:rPr>
                <w:rFonts w:ascii="Times New Roman" w:eastAsia="Calibri" w:hAnsi="Times New Roman" w:cs="Times New Roman"/>
                <w:sz w:val="28"/>
                <w:szCs w:val="28"/>
                <w:lang w:val="uk-UA"/>
              </w:rPr>
              <w:t>74</w:t>
            </w:r>
          </w:p>
        </w:tc>
        <w:tc>
          <w:tcPr>
            <w:tcW w:w="831" w:type="dxa"/>
          </w:tcPr>
          <w:p w:rsidR="00A822D1" w:rsidRPr="00FA5CFF" w:rsidRDefault="00A822D1" w:rsidP="009A0D40">
            <w:pPr>
              <w:spacing w:after="0"/>
              <w:jc w:val="center"/>
              <w:rPr>
                <w:rFonts w:ascii="Times New Roman" w:eastAsia="Calibri" w:hAnsi="Times New Roman" w:cs="Times New Roman"/>
                <w:sz w:val="28"/>
                <w:szCs w:val="28"/>
                <w:lang w:val="uk-UA"/>
              </w:rPr>
            </w:pPr>
            <w:r w:rsidRPr="00FA5CFF">
              <w:rPr>
                <w:rFonts w:ascii="Times New Roman" w:eastAsia="Calibri" w:hAnsi="Times New Roman" w:cs="Times New Roman"/>
                <w:sz w:val="28"/>
                <w:szCs w:val="28"/>
                <w:lang w:val="uk-UA"/>
              </w:rPr>
              <w:t>75</w:t>
            </w:r>
          </w:p>
        </w:tc>
        <w:tc>
          <w:tcPr>
            <w:tcW w:w="1131" w:type="dxa"/>
          </w:tcPr>
          <w:p w:rsidR="00A822D1" w:rsidRPr="00FA5CFF" w:rsidRDefault="00A822D1" w:rsidP="009A0D40">
            <w:pPr>
              <w:spacing w:after="0"/>
              <w:jc w:val="center"/>
              <w:rPr>
                <w:rFonts w:ascii="Times New Roman" w:eastAsia="Calibri" w:hAnsi="Times New Roman" w:cs="Times New Roman"/>
                <w:sz w:val="28"/>
                <w:szCs w:val="28"/>
                <w:lang w:val="uk-UA"/>
              </w:rPr>
            </w:pPr>
            <w:r w:rsidRPr="00FA5CFF">
              <w:rPr>
                <w:rFonts w:ascii="Times New Roman" w:eastAsia="Calibri" w:hAnsi="Times New Roman" w:cs="Times New Roman"/>
                <w:sz w:val="28"/>
                <w:szCs w:val="28"/>
                <w:lang w:val="uk-UA"/>
              </w:rPr>
              <w:t>75</w:t>
            </w:r>
          </w:p>
        </w:tc>
        <w:tc>
          <w:tcPr>
            <w:tcW w:w="992" w:type="dxa"/>
          </w:tcPr>
          <w:p w:rsidR="00A822D1" w:rsidRPr="00FA5CFF" w:rsidRDefault="00A822D1" w:rsidP="009A0D40">
            <w:pPr>
              <w:spacing w:after="0"/>
              <w:jc w:val="center"/>
              <w:rPr>
                <w:rFonts w:ascii="Times New Roman" w:eastAsia="Calibri" w:hAnsi="Times New Roman" w:cs="Times New Roman"/>
                <w:sz w:val="28"/>
                <w:szCs w:val="28"/>
                <w:lang w:val="uk-UA"/>
              </w:rPr>
            </w:pPr>
            <w:r w:rsidRPr="00FA5CFF">
              <w:rPr>
                <w:rFonts w:ascii="Times New Roman" w:eastAsia="Calibri" w:hAnsi="Times New Roman" w:cs="Times New Roman"/>
                <w:sz w:val="28"/>
                <w:szCs w:val="28"/>
                <w:lang w:val="uk-UA"/>
              </w:rPr>
              <w:t>80</w:t>
            </w:r>
          </w:p>
        </w:tc>
      </w:tr>
      <w:tr w:rsidR="00A822D1" w:rsidRPr="00FA5CFF" w:rsidTr="009A0D40">
        <w:trPr>
          <w:jc w:val="center"/>
        </w:trPr>
        <w:tc>
          <w:tcPr>
            <w:tcW w:w="1101" w:type="dxa"/>
          </w:tcPr>
          <w:p w:rsidR="00A822D1" w:rsidRPr="00FA5CFF" w:rsidRDefault="00A822D1" w:rsidP="009A0D40">
            <w:pPr>
              <w:spacing w:after="0"/>
              <w:jc w:val="center"/>
              <w:rPr>
                <w:rFonts w:ascii="Times New Roman" w:eastAsia="Calibri" w:hAnsi="Times New Roman" w:cs="Times New Roman"/>
                <w:sz w:val="28"/>
                <w:szCs w:val="28"/>
                <w:lang w:val="uk-UA"/>
              </w:rPr>
            </w:pPr>
            <w:r w:rsidRPr="00FA5CFF">
              <w:rPr>
                <w:rFonts w:ascii="Times New Roman" w:eastAsia="Calibri" w:hAnsi="Times New Roman" w:cs="Times New Roman"/>
                <w:sz w:val="28"/>
                <w:szCs w:val="28"/>
                <w:lang w:val="uk-UA"/>
              </w:rPr>
              <w:t>50</w:t>
            </w:r>
          </w:p>
        </w:tc>
        <w:tc>
          <w:tcPr>
            <w:tcW w:w="850" w:type="dxa"/>
          </w:tcPr>
          <w:p w:rsidR="00A822D1" w:rsidRPr="00FA5CFF" w:rsidRDefault="00A822D1" w:rsidP="009A0D40">
            <w:pPr>
              <w:spacing w:after="0"/>
              <w:jc w:val="center"/>
              <w:rPr>
                <w:rFonts w:ascii="Times New Roman" w:eastAsia="Calibri" w:hAnsi="Times New Roman" w:cs="Times New Roman"/>
                <w:sz w:val="28"/>
                <w:szCs w:val="28"/>
                <w:lang w:val="uk-UA"/>
              </w:rPr>
            </w:pPr>
            <w:r w:rsidRPr="00FA5CFF">
              <w:rPr>
                <w:rFonts w:ascii="Times New Roman" w:eastAsia="Calibri" w:hAnsi="Times New Roman" w:cs="Times New Roman"/>
                <w:sz w:val="28"/>
                <w:szCs w:val="28"/>
                <w:lang w:val="uk-UA"/>
              </w:rPr>
              <w:t>112</w:t>
            </w:r>
          </w:p>
        </w:tc>
        <w:tc>
          <w:tcPr>
            <w:tcW w:w="992" w:type="dxa"/>
          </w:tcPr>
          <w:p w:rsidR="00A822D1" w:rsidRPr="00FA5CFF" w:rsidRDefault="00A822D1" w:rsidP="009A0D40">
            <w:pPr>
              <w:spacing w:after="0"/>
              <w:jc w:val="center"/>
              <w:rPr>
                <w:rFonts w:ascii="Times New Roman" w:eastAsia="Calibri" w:hAnsi="Times New Roman" w:cs="Times New Roman"/>
                <w:sz w:val="28"/>
                <w:szCs w:val="28"/>
                <w:lang w:val="uk-UA"/>
              </w:rPr>
            </w:pPr>
            <w:r w:rsidRPr="00FA5CFF">
              <w:rPr>
                <w:rFonts w:ascii="Times New Roman" w:eastAsia="Calibri" w:hAnsi="Times New Roman" w:cs="Times New Roman"/>
                <w:sz w:val="28"/>
                <w:szCs w:val="28"/>
                <w:lang w:val="uk-UA"/>
              </w:rPr>
              <w:t>118</w:t>
            </w:r>
          </w:p>
        </w:tc>
        <w:tc>
          <w:tcPr>
            <w:tcW w:w="851" w:type="dxa"/>
          </w:tcPr>
          <w:p w:rsidR="00A822D1" w:rsidRPr="00FA5CFF" w:rsidRDefault="00A822D1" w:rsidP="009A0D40">
            <w:pPr>
              <w:spacing w:after="0"/>
              <w:jc w:val="center"/>
              <w:rPr>
                <w:rFonts w:ascii="Times New Roman" w:eastAsia="Calibri" w:hAnsi="Times New Roman" w:cs="Times New Roman"/>
                <w:sz w:val="28"/>
                <w:szCs w:val="28"/>
                <w:lang w:val="uk-UA"/>
              </w:rPr>
            </w:pPr>
            <w:r w:rsidRPr="00FA5CFF">
              <w:rPr>
                <w:rFonts w:ascii="Times New Roman" w:eastAsia="Calibri" w:hAnsi="Times New Roman" w:cs="Times New Roman"/>
                <w:sz w:val="28"/>
                <w:szCs w:val="28"/>
                <w:lang w:val="uk-UA"/>
              </w:rPr>
              <w:t>118</w:t>
            </w:r>
          </w:p>
        </w:tc>
        <w:tc>
          <w:tcPr>
            <w:tcW w:w="850" w:type="dxa"/>
          </w:tcPr>
          <w:p w:rsidR="00A822D1" w:rsidRPr="00FA5CFF" w:rsidRDefault="00A822D1" w:rsidP="009A0D40">
            <w:pPr>
              <w:spacing w:after="0"/>
              <w:jc w:val="center"/>
              <w:rPr>
                <w:rFonts w:ascii="Times New Roman" w:eastAsia="Calibri" w:hAnsi="Times New Roman" w:cs="Times New Roman"/>
                <w:sz w:val="28"/>
                <w:szCs w:val="28"/>
                <w:lang w:val="uk-UA"/>
              </w:rPr>
            </w:pPr>
            <w:r w:rsidRPr="00FA5CFF">
              <w:rPr>
                <w:rFonts w:ascii="Times New Roman" w:eastAsia="Calibri" w:hAnsi="Times New Roman" w:cs="Times New Roman"/>
                <w:sz w:val="28"/>
                <w:szCs w:val="28"/>
                <w:lang w:val="uk-UA"/>
              </w:rPr>
              <w:t>122</w:t>
            </w:r>
          </w:p>
        </w:tc>
        <w:tc>
          <w:tcPr>
            <w:tcW w:w="771" w:type="dxa"/>
          </w:tcPr>
          <w:p w:rsidR="00A822D1" w:rsidRPr="00FA5CFF" w:rsidRDefault="00A822D1" w:rsidP="009A0D40">
            <w:pPr>
              <w:spacing w:after="0"/>
              <w:jc w:val="center"/>
              <w:rPr>
                <w:rFonts w:ascii="Times New Roman" w:eastAsia="Calibri" w:hAnsi="Times New Roman" w:cs="Times New Roman"/>
                <w:sz w:val="28"/>
                <w:szCs w:val="28"/>
                <w:lang w:val="uk-UA"/>
              </w:rPr>
            </w:pPr>
            <w:r w:rsidRPr="00FA5CFF">
              <w:rPr>
                <w:rFonts w:ascii="Times New Roman" w:eastAsia="Calibri" w:hAnsi="Times New Roman" w:cs="Times New Roman"/>
                <w:sz w:val="28"/>
                <w:szCs w:val="28"/>
                <w:lang w:val="uk-UA"/>
              </w:rPr>
              <w:t>130</w:t>
            </w:r>
          </w:p>
        </w:tc>
        <w:tc>
          <w:tcPr>
            <w:tcW w:w="831" w:type="dxa"/>
          </w:tcPr>
          <w:p w:rsidR="00A822D1" w:rsidRPr="00FA5CFF" w:rsidRDefault="00A822D1" w:rsidP="009A0D40">
            <w:pPr>
              <w:spacing w:after="0"/>
              <w:jc w:val="center"/>
              <w:rPr>
                <w:rFonts w:ascii="Times New Roman" w:eastAsia="Calibri" w:hAnsi="Times New Roman" w:cs="Times New Roman"/>
                <w:sz w:val="28"/>
                <w:szCs w:val="28"/>
                <w:lang w:val="uk-UA"/>
              </w:rPr>
            </w:pPr>
            <w:r w:rsidRPr="00FA5CFF">
              <w:rPr>
                <w:rFonts w:ascii="Times New Roman" w:eastAsia="Calibri" w:hAnsi="Times New Roman" w:cs="Times New Roman"/>
                <w:sz w:val="28"/>
                <w:szCs w:val="28"/>
                <w:lang w:val="uk-UA"/>
              </w:rPr>
              <w:t>75</w:t>
            </w:r>
          </w:p>
        </w:tc>
        <w:tc>
          <w:tcPr>
            <w:tcW w:w="831" w:type="dxa"/>
          </w:tcPr>
          <w:p w:rsidR="00A822D1" w:rsidRPr="00FA5CFF" w:rsidRDefault="00A822D1" w:rsidP="009A0D40">
            <w:pPr>
              <w:spacing w:after="0"/>
              <w:jc w:val="center"/>
              <w:rPr>
                <w:rFonts w:ascii="Times New Roman" w:eastAsia="Calibri" w:hAnsi="Times New Roman" w:cs="Times New Roman"/>
                <w:sz w:val="28"/>
                <w:szCs w:val="28"/>
                <w:lang w:val="uk-UA"/>
              </w:rPr>
            </w:pPr>
            <w:r w:rsidRPr="00FA5CFF">
              <w:rPr>
                <w:rFonts w:ascii="Times New Roman" w:eastAsia="Calibri" w:hAnsi="Times New Roman" w:cs="Times New Roman"/>
                <w:sz w:val="28"/>
                <w:szCs w:val="28"/>
                <w:lang w:val="uk-UA"/>
              </w:rPr>
              <w:t>76</w:t>
            </w:r>
          </w:p>
        </w:tc>
        <w:tc>
          <w:tcPr>
            <w:tcW w:w="831" w:type="dxa"/>
          </w:tcPr>
          <w:p w:rsidR="00A822D1" w:rsidRPr="00FA5CFF" w:rsidRDefault="00A822D1" w:rsidP="009A0D40">
            <w:pPr>
              <w:spacing w:after="0"/>
              <w:jc w:val="center"/>
              <w:rPr>
                <w:rFonts w:ascii="Times New Roman" w:eastAsia="Calibri" w:hAnsi="Times New Roman" w:cs="Times New Roman"/>
                <w:sz w:val="28"/>
                <w:szCs w:val="28"/>
                <w:lang w:val="uk-UA"/>
              </w:rPr>
            </w:pPr>
            <w:r w:rsidRPr="00FA5CFF">
              <w:rPr>
                <w:rFonts w:ascii="Times New Roman" w:eastAsia="Calibri" w:hAnsi="Times New Roman" w:cs="Times New Roman"/>
                <w:sz w:val="28"/>
                <w:szCs w:val="28"/>
                <w:lang w:val="uk-UA"/>
              </w:rPr>
              <w:t>80</w:t>
            </w:r>
          </w:p>
        </w:tc>
        <w:tc>
          <w:tcPr>
            <w:tcW w:w="1131" w:type="dxa"/>
          </w:tcPr>
          <w:p w:rsidR="00A822D1" w:rsidRPr="00FA5CFF" w:rsidRDefault="00A822D1" w:rsidP="009A0D40">
            <w:pPr>
              <w:spacing w:after="0"/>
              <w:jc w:val="center"/>
              <w:rPr>
                <w:rFonts w:ascii="Times New Roman" w:eastAsia="Calibri" w:hAnsi="Times New Roman" w:cs="Times New Roman"/>
                <w:sz w:val="28"/>
                <w:szCs w:val="28"/>
                <w:lang w:val="uk-UA"/>
              </w:rPr>
            </w:pPr>
            <w:r w:rsidRPr="00FA5CFF">
              <w:rPr>
                <w:rFonts w:ascii="Times New Roman" w:eastAsia="Calibri" w:hAnsi="Times New Roman" w:cs="Times New Roman"/>
                <w:sz w:val="28"/>
                <w:szCs w:val="28"/>
                <w:lang w:val="uk-UA"/>
              </w:rPr>
              <w:t>80</w:t>
            </w:r>
          </w:p>
        </w:tc>
        <w:tc>
          <w:tcPr>
            <w:tcW w:w="992" w:type="dxa"/>
          </w:tcPr>
          <w:p w:rsidR="00A822D1" w:rsidRPr="00FA5CFF" w:rsidRDefault="00A822D1" w:rsidP="009A0D40">
            <w:pPr>
              <w:spacing w:after="0"/>
              <w:jc w:val="center"/>
              <w:rPr>
                <w:rFonts w:ascii="Times New Roman" w:eastAsia="Calibri" w:hAnsi="Times New Roman" w:cs="Times New Roman"/>
                <w:sz w:val="28"/>
                <w:szCs w:val="28"/>
                <w:lang w:val="uk-UA"/>
              </w:rPr>
            </w:pPr>
            <w:r w:rsidRPr="00FA5CFF">
              <w:rPr>
                <w:rFonts w:ascii="Times New Roman" w:eastAsia="Calibri" w:hAnsi="Times New Roman" w:cs="Times New Roman"/>
                <w:sz w:val="28"/>
                <w:szCs w:val="28"/>
                <w:lang w:val="uk-UA"/>
              </w:rPr>
              <w:t>80</w:t>
            </w:r>
          </w:p>
        </w:tc>
      </w:tr>
      <w:tr w:rsidR="00A822D1" w:rsidRPr="00FA5CFF" w:rsidTr="009A0D40">
        <w:trPr>
          <w:jc w:val="center"/>
        </w:trPr>
        <w:tc>
          <w:tcPr>
            <w:tcW w:w="1101" w:type="dxa"/>
          </w:tcPr>
          <w:p w:rsidR="00A822D1" w:rsidRPr="00FA5CFF" w:rsidRDefault="00A822D1" w:rsidP="009A0D40">
            <w:pPr>
              <w:spacing w:after="0"/>
              <w:jc w:val="center"/>
              <w:rPr>
                <w:rFonts w:ascii="Times New Roman" w:eastAsia="Calibri" w:hAnsi="Times New Roman" w:cs="Times New Roman"/>
                <w:sz w:val="28"/>
                <w:szCs w:val="28"/>
                <w:lang w:val="uk-UA"/>
              </w:rPr>
            </w:pPr>
            <w:r w:rsidRPr="00FA5CFF">
              <w:rPr>
                <w:rFonts w:ascii="Times New Roman" w:eastAsia="Calibri" w:hAnsi="Times New Roman" w:cs="Times New Roman"/>
                <w:sz w:val="28"/>
                <w:szCs w:val="28"/>
                <w:lang w:val="uk-UA"/>
              </w:rPr>
              <w:t>40</w:t>
            </w:r>
          </w:p>
        </w:tc>
        <w:tc>
          <w:tcPr>
            <w:tcW w:w="850" w:type="dxa"/>
          </w:tcPr>
          <w:p w:rsidR="00A822D1" w:rsidRPr="00FA5CFF" w:rsidRDefault="00A822D1" w:rsidP="009A0D40">
            <w:pPr>
              <w:spacing w:after="0"/>
              <w:jc w:val="center"/>
              <w:rPr>
                <w:rFonts w:ascii="Times New Roman" w:eastAsia="Calibri" w:hAnsi="Times New Roman" w:cs="Times New Roman"/>
                <w:sz w:val="28"/>
                <w:szCs w:val="28"/>
                <w:lang w:val="uk-UA"/>
              </w:rPr>
            </w:pPr>
            <w:r w:rsidRPr="00FA5CFF">
              <w:rPr>
                <w:rFonts w:ascii="Times New Roman" w:eastAsia="Calibri" w:hAnsi="Times New Roman" w:cs="Times New Roman"/>
                <w:sz w:val="28"/>
                <w:szCs w:val="28"/>
                <w:lang w:val="uk-UA"/>
              </w:rPr>
              <w:t>118</w:t>
            </w:r>
          </w:p>
        </w:tc>
        <w:tc>
          <w:tcPr>
            <w:tcW w:w="992" w:type="dxa"/>
          </w:tcPr>
          <w:p w:rsidR="00A822D1" w:rsidRPr="00FA5CFF" w:rsidRDefault="00A822D1" w:rsidP="009A0D40">
            <w:pPr>
              <w:spacing w:after="0"/>
              <w:jc w:val="center"/>
              <w:rPr>
                <w:rFonts w:ascii="Times New Roman" w:eastAsia="Calibri" w:hAnsi="Times New Roman" w:cs="Times New Roman"/>
                <w:sz w:val="28"/>
                <w:szCs w:val="28"/>
                <w:lang w:val="uk-UA"/>
              </w:rPr>
            </w:pPr>
            <w:r w:rsidRPr="00FA5CFF">
              <w:rPr>
                <w:rFonts w:ascii="Times New Roman" w:eastAsia="Calibri" w:hAnsi="Times New Roman" w:cs="Times New Roman"/>
                <w:sz w:val="28"/>
                <w:szCs w:val="28"/>
                <w:lang w:val="uk-UA"/>
              </w:rPr>
              <w:t>120</w:t>
            </w:r>
          </w:p>
        </w:tc>
        <w:tc>
          <w:tcPr>
            <w:tcW w:w="851" w:type="dxa"/>
          </w:tcPr>
          <w:p w:rsidR="00A822D1" w:rsidRPr="00FA5CFF" w:rsidRDefault="00A822D1" w:rsidP="009A0D40">
            <w:pPr>
              <w:spacing w:after="0"/>
              <w:jc w:val="center"/>
              <w:rPr>
                <w:rFonts w:ascii="Times New Roman" w:eastAsia="Calibri" w:hAnsi="Times New Roman" w:cs="Times New Roman"/>
                <w:sz w:val="28"/>
                <w:szCs w:val="28"/>
                <w:lang w:val="uk-UA"/>
              </w:rPr>
            </w:pPr>
            <w:r w:rsidRPr="00FA5CFF">
              <w:rPr>
                <w:rFonts w:ascii="Times New Roman" w:eastAsia="Calibri" w:hAnsi="Times New Roman" w:cs="Times New Roman"/>
                <w:sz w:val="28"/>
                <w:szCs w:val="28"/>
                <w:lang w:val="uk-UA"/>
              </w:rPr>
              <w:t>120</w:t>
            </w:r>
          </w:p>
        </w:tc>
        <w:tc>
          <w:tcPr>
            <w:tcW w:w="850" w:type="dxa"/>
          </w:tcPr>
          <w:p w:rsidR="00A822D1" w:rsidRPr="00FA5CFF" w:rsidRDefault="00A822D1" w:rsidP="009A0D40">
            <w:pPr>
              <w:spacing w:after="0"/>
              <w:jc w:val="center"/>
              <w:rPr>
                <w:rFonts w:ascii="Times New Roman" w:eastAsia="Calibri" w:hAnsi="Times New Roman" w:cs="Times New Roman"/>
                <w:sz w:val="28"/>
                <w:szCs w:val="28"/>
                <w:lang w:val="uk-UA"/>
              </w:rPr>
            </w:pPr>
            <w:r w:rsidRPr="00FA5CFF">
              <w:rPr>
                <w:rFonts w:ascii="Times New Roman" w:eastAsia="Calibri" w:hAnsi="Times New Roman" w:cs="Times New Roman"/>
                <w:sz w:val="28"/>
                <w:szCs w:val="28"/>
                <w:lang w:val="uk-UA"/>
              </w:rPr>
              <w:t>130</w:t>
            </w:r>
          </w:p>
        </w:tc>
        <w:tc>
          <w:tcPr>
            <w:tcW w:w="771" w:type="dxa"/>
          </w:tcPr>
          <w:p w:rsidR="00A822D1" w:rsidRPr="00FA5CFF" w:rsidRDefault="00A822D1" w:rsidP="009A0D40">
            <w:pPr>
              <w:spacing w:after="0"/>
              <w:jc w:val="center"/>
              <w:rPr>
                <w:rFonts w:ascii="Times New Roman" w:eastAsia="Calibri" w:hAnsi="Times New Roman" w:cs="Times New Roman"/>
                <w:sz w:val="28"/>
                <w:szCs w:val="28"/>
                <w:lang w:val="uk-UA"/>
              </w:rPr>
            </w:pPr>
            <w:r w:rsidRPr="00FA5CFF">
              <w:rPr>
                <w:rFonts w:ascii="Times New Roman" w:eastAsia="Calibri" w:hAnsi="Times New Roman" w:cs="Times New Roman"/>
                <w:sz w:val="28"/>
                <w:szCs w:val="28"/>
                <w:lang w:val="uk-UA"/>
              </w:rPr>
              <w:t>136</w:t>
            </w:r>
          </w:p>
        </w:tc>
        <w:tc>
          <w:tcPr>
            <w:tcW w:w="831" w:type="dxa"/>
          </w:tcPr>
          <w:p w:rsidR="00A822D1" w:rsidRPr="00FA5CFF" w:rsidRDefault="00A822D1" w:rsidP="009A0D40">
            <w:pPr>
              <w:spacing w:after="0"/>
              <w:jc w:val="center"/>
              <w:rPr>
                <w:rFonts w:ascii="Times New Roman" w:eastAsia="Calibri" w:hAnsi="Times New Roman" w:cs="Times New Roman"/>
                <w:sz w:val="28"/>
                <w:szCs w:val="28"/>
                <w:lang w:val="uk-UA"/>
              </w:rPr>
            </w:pPr>
            <w:r w:rsidRPr="00FA5CFF">
              <w:rPr>
                <w:rFonts w:ascii="Times New Roman" w:eastAsia="Calibri" w:hAnsi="Times New Roman" w:cs="Times New Roman"/>
                <w:sz w:val="28"/>
                <w:szCs w:val="28"/>
                <w:lang w:val="uk-UA"/>
              </w:rPr>
              <w:t>78</w:t>
            </w:r>
          </w:p>
        </w:tc>
        <w:tc>
          <w:tcPr>
            <w:tcW w:w="831" w:type="dxa"/>
          </w:tcPr>
          <w:p w:rsidR="00A822D1" w:rsidRPr="00FA5CFF" w:rsidRDefault="00A822D1" w:rsidP="009A0D40">
            <w:pPr>
              <w:spacing w:after="0"/>
              <w:jc w:val="center"/>
              <w:rPr>
                <w:rFonts w:ascii="Times New Roman" w:eastAsia="Calibri" w:hAnsi="Times New Roman" w:cs="Times New Roman"/>
                <w:sz w:val="28"/>
                <w:szCs w:val="28"/>
                <w:lang w:val="uk-UA"/>
              </w:rPr>
            </w:pPr>
            <w:r w:rsidRPr="00FA5CFF">
              <w:rPr>
                <w:rFonts w:ascii="Times New Roman" w:eastAsia="Calibri" w:hAnsi="Times New Roman" w:cs="Times New Roman"/>
                <w:sz w:val="28"/>
                <w:szCs w:val="28"/>
                <w:lang w:val="uk-UA"/>
              </w:rPr>
              <w:t>80</w:t>
            </w:r>
          </w:p>
        </w:tc>
        <w:tc>
          <w:tcPr>
            <w:tcW w:w="831" w:type="dxa"/>
          </w:tcPr>
          <w:p w:rsidR="00A822D1" w:rsidRPr="00FA5CFF" w:rsidRDefault="00A822D1" w:rsidP="009A0D40">
            <w:pPr>
              <w:spacing w:after="0"/>
              <w:jc w:val="center"/>
              <w:rPr>
                <w:rFonts w:ascii="Times New Roman" w:eastAsia="Calibri" w:hAnsi="Times New Roman" w:cs="Times New Roman"/>
                <w:sz w:val="28"/>
                <w:szCs w:val="28"/>
                <w:lang w:val="uk-UA"/>
              </w:rPr>
            </w:pPr>
            <w:r w:rsidRPr="00FA5CFF">
              <w:rPr>
                <w:rFonts w:ascii="Times New Roman" w:eastAsia="Calibri" w:hAnsi="Times New Roman" w:cs="Times New Roman"/>
                <w:sz w:val="28"/>
                <w:szCs w:val="28"/>
                <w:lang w:val="uk-UA"/>
              </w:rPr>
              <w:t>80</w:t>
            </w:r>
          </w:p>
        </w:tc>
        <w:tc>
          <w:tcPr>
            <w:tcW w:w="1131" w:type="dxa"/>
          </w:tcPr>
          <w:p w:rsidR="00A822D1" w:rsidRPr="00FA5CFF" w:rsidRDefault="00A822D1" w:rsidP="009A0D40">
            <w:pPr>
              <w:spacing w:after="0"/>
              <w:jc w:val="center"/>
              <w:rPr>
                <w:rFonts w:ascii="Times New Roman" w:eastAsia="Calibri" w:hAnsi="Times New Roman" w:cs="Times New Roman"/>
                <w:sz w:val="28"/>
                <w:szCs w:val="28"/>
                <w:lang w:val="uk-UA"/>
              </w:rPr>
            </w:pPr>
            <w:r w:rsidRPr="00FA5CFF">
              <w:rPr>
                <w:rFonts w:ascii="Times New Roman" w:eastAsia="Calibri" w:hAnsi="Times New Roman" w:cs="Times New Roman"/>
                <w:sz w:val="28"/>
                <w:szCs w:val="28"/>
                <w:lang w:val="uk-UA"/>
              </w:rPr>
              <w:t>82</w:t>
            </w:r>
          </w:p>
        </w:tc>
        <w:tc>
          <w:tcPr>
            <w:tcW w:w="992" w:type="dxa"/>
          </w:tcPr>
          <w:p w:rsidR="00A822D1" w:rsidRPr="00FA5CFF" w:rsidRDefault="00A822D1" w:rsidP="009A0D40">
            <w:pPr>
              <w:spacing w:after="0"/>
              <w:jc w:val="center"/>
              <w:rPr>
                <w:rFonts w:ascii="Times New Roman" w:eastAsia="Calibri" w:hAnsi="Times New Roman" w:cs="Times New Roman"/>
                <w:sz w:val="28"/>
                <w:szCs w:val="28"/>
                <w:lang w:val="uk-UA"/>
              </w:rPr>
            </w:pPr>
            <w:r w:rsidRPr="00FA5CFF">
              <w:rPr>
                <w:rFonts w:ascii="Times New Roman" w:eastAsia="Calibri" w:hAnsi="Times New Roman" w:cs="Times New Roman"/>
                <w:sz w:val="28"/>
                <w:szCs w:val="28"/>
                <w:lang w:val="uk-UA"/>
              </w:rPr>
              <w:t>80</w:t>
            </w:r>
          </w:p>
        </w:tc>
      </w:tr>
      <w:tr w:rsidR="00A822D1" w:rsidRPr="00FA5CFF" w:rsidTr="009A0D40">
        <w:trPr>
          <w:jc w:val="center"/>
        </w:trPr>
        <w:tc>
          <w:tcPr>
            <w:tcW w:w="1101" w:type="dxa"/>
          </w:tcPr>
          <w:p w:rsidR="00A822D1" w:rsidRPr="00FA5CFF" w:rsidRDefault="00A822D1" w:rsidP="009A0D40">
            <w:pPr>
              <w:spacing w:after="0"/>
              <w:jc w:val="center"/>
              <w:rPr>
                <w:rFonts w:ascii="Times New Roman" w:eastAsia="Calibri" w:hAnsi="Times New Roman" w:cs="Times New Roman"/>
                <w:sz w:val="28"/>
                <w:szCs w:val="28"/>
                <w:lang w:val="uk-UA"/>
              </w:rPr>
            </w:pPr>
            <w:r w:rsidRPr="00FA5CFF">
              <w:rPr>
                <w:rFonts w:ascii="Times New Roman" w:eastAsia="Calibri" w:hAnsi="Times New Roman" w:cs="Times New Roman"/>
                <w:sz w:val="28"/>
                <w:szCs w:val="28"/>
                <w:lang w:val="uk-UA"/>
              </w:rPr>
              <w:t>30</w:t>
            </w:r>
          </w:p>
        </w:tc>
        <w:tc>
          <w:tcPr>
            <w:tcW w:w="850" w:type="dxa"/>
          </w:tcPr>
          <w:p w:rsidR="00A822D1" w:rsidRPr="00FA5CFF" w:rsidRDefault="00A822D1" w:rsidP="009A0D40">
            <w:pPr>
              <w:spacing w:after="0"/>
              <w:jc w:val="center"/>
              <w:rPr>
                <w:rFonts w:ascii="Times New Roman" w:eastAsia="Calibri" w:hAnsi="Times New Roman" w:cs="Times New Roman"/>
                <w:sz w:val="28"/>
                <w:szCs w:val="28"/>
                <w:lang w:val="uk-UA"/>
              </w:rPr>
            </w:pPr>
            <w:r w:rsidRPr="00FA5CFF">
              <w:rPr>
                <w:rFonts w:ascii="Times New Roman" w:eastAsia="Calibri" w:hAnsi="Times New Roman" w:cs="Times New Roman"/>
                <w:sz w:val="28"/>
                <w:szCs w:val="28"/>
                <w:lang w:val="uk-UA"/>
              </w:rPr>
              <w:t>120</w:t>
            </w:r>
          </w:p>
        </w:tc>
        <w:tc>
          <w:tcPr>
            <w:tcW w:w="992" w:type="dxa"/>
          </w:tcPr>
          <w:p w:rsidR="00A822D1" w:rsidRPr="00FA5CFF" w:rsidRDefault="00A822D1" w:rsidP="009A0D40">
            <w:pPr>
              <w:spacing w:after="0"/>
              <w:jc w:val="center"/>
              <w:rPr>
                <w:rFonts w:ascii="Times New Roman" w:eastAsia="Calibri" w:hAnsi="Times New Roman" w:cs="Times New Roman"/>
                <w:sz w:val="28"/>
                <w:szCs w:val="28"/>
                <w:lang w:val="uk-UA"/>
              </w:rPr>
            </w:pPr>
            <w:r w:rsidRPr="00FA5CFF">
              <w:rPr>
                <w:rFonts w:ascii="Times New Roman" w:eastAsia="Calibri" w:hAnsi="Times New Roman" w:cs="Times New Roman"/>
                <w:sz w:val="28"/>
                <w:szCs w:val="28"/>
                <w:lang w:val="uk-UA"/>
              </w:rPr>
              <w:t>122</w:t>
            </w:r>
          </w:p>
        </w:tc>
        <w:tc>
          <w:tcPr>
            <w:tcW w:w="851" w:type="dxa"/>
          </w:tcPr>
          <w:p w:rsidR="00A822D1" w:rsidRPr="00FA5CFF" w:rsidRDefault="00A822D1" w:rsidP="009A0D40">
            <w:pPr>
              <w:spacing w:after="0"/>
              <w:jc w:val="center"/>
              <w:rPr>
                <w:rFonts w:ascii="Times New Roman" w:eastAsia="Calibri" w:hAnsi="Times New Roman" w:cs="Times New Roman"/>
                <w:sz w:val="28"/>
                <w:szCs w:val="28"/>
                <w:lang w:val="uk-UA"/>
              </w:rPr>
            </w:pPr>
            <w:r w:rsidRPr="00FA5CFF">
              <w:rPr>
                <w:rFonts w:ascii="Times New Roman" w:eastAsia="Calibri" w:hAnsi="Times New Roman" w:cs="Times New Roman"/>
                <w:sz w:val="28"/>
                <w:szCs w:val="28"/>
                <w:lang w:val="uk-UA"/>
              </w:rPr>
              <w:t>120</w:t>
            </w:r>
          </w:p>
        </w:tc>
        <w:tc>
          <w:tcPr>
            <w:tcW w:w="850" w:type="dxa"/>
          </w:tcPr>
          <w:p w:rsidR="00A822D1" w:rsidRPr="00FA5CFF" w:rsidRDefault="00A822D1" w:rsidP="009A0D40">
            <w:pPr>
              <w:spacing w:after="0"/>
              <w:jc w:val="center"/>
              <w:rPr>
                <w:rFonts w:ascii="Times New Roman" w:eastAsia="Calibri" w:hAnsi="Times New Roman" w:cs="Times New Roman"/>
                <w:sz w:val="28"/>
                <w:szCs w:val="28"/>
                <w:lang w:val="uk-UA"/>
              </w:rPr>
            </w:pPr>
            <w:r w:rsidRPr="00FA5CFF">
              <w:rPr>
                <w:rFonts w:ascii="Times New Roman" w:eastAsia="Calibri" w:hAnsi="Times New Roman" w:cs="Times New Roman"/>
                <w:sz w:val="28"/>
                <w:szCs w:val="28"/>
                <w:lang w:val="uk-UA"/>
              </w:rPr>
              <w:t>134</w:t>
            </w:r>
          </w:p>
        </w:tc>
        <w:tc>
          <w:tcPr>
            <w:tcW w:w="771" w:type="dxa"/>
          </w:tcPr>
          <w:p w:rsidR="00A822D1" w:rsidRPr="00FA5CFF" w:rsidRDefault="00A822D1" w:rsidP="009A0D40">
            <w:pPr>
              <w:spacing w:after="0"/>
              <w:jc w:val="center"/>
              <w:rPr>
                <w:rFonts w:ascii="Times New Roman" w:eastAsia="Calibri" w:hAnsi="Times New Roman" w:cs="Times New Roman"/>
                <w:sz w:val="28"/>
                <w:szCs w:val="28"/>
                <w:lang w:val="uk-UA"/>
              </w:rPr>
            </w:pPr>
            <w:r w:rsidRPr="00FA5CFF">
              <w:rPr>
                <w:rFonts w:ascii="Times New Roman" w:eastAsia="Calibri" w:hAnsi="Times New Roman" w:cs="Times New Roman"/>
                <w:sz w:val="28"/>
                <w:szCs w:val="28"/>
                <w:lang w:val="uk-UA"/>
              </w:rPr>
              <w:t>140</w:t>
            </w:r>
          </w:p>
        </w:tc>
        <w:tc>
          <w:tcPr>
            <w:tcW w:w="831" w:type="dxa"/>
          </w:tcPr>
          <w:p w:rsidR="00A822D1" w:rsidRPr="00FA5CFF" w:rsidRDefault="00A822D1" w:rsidP="009A0D40">
            <w:pPr>
              <w:spacing w:after="0"/>
              <w:jc w:val="center"/>
              <w:rPr>
                <w:rFonts w:ascii="Times New Roman" w:eastAsia="Calibri" w:hAnsi="Times New Roman" w:cs="Times New Roman"/>
                <w:sz w:val="28"/>
                <w:szCs w:val="28"/>
                <w:lang w:val="uk-UA"/>
              </w:rPr>
            </w:pPr>
            <w:r w:rsidRPr="00FA5CFF">
              <w:rPr>
                <w:rFonts w:ascii="Times New Roman" w:eastAsia="Calibri" w:hAnsi="Times New Roman" w:cs="Times New Roman"/>
                <w:sz w:val="28"/>
                <w:szCs w:val="28"/>
                <w:lang w:val="uk-UA"/>
              </w:rPr>
              <w:t>80</w:t>
            </w:r>
          </w:p>
        </w:tc>
        <w:tc>
          <w:tcPr>
            <w:tcW w:w="831" w:type="dxa"/>
          </w:tcPr>
          <w:p w:rsidR="00A822D1" w:rsidRPr="00FA5CFF" w:rsidRDefault="00A822D1" w:rsidP="009A0D40">
            <w:pPr>
              <w:spacing w:after="0"/>
              <w:jc w:val="center"/>
              <w:rPr>
                <w:rFonts w:ascii="Times New Roman" w:eastAsia="Calibri" w:hAnsi="Times New Roman" w:cs="Times New Roman"/>
                <w:sz w:val="28"/>
                <w:szCs w:val="28"/>
                <w:lang w:val="uk-UA"/>
              </w:rPr>
            </w:pPr>
            <w:r w:rsidRPr="00FA5CFF">
              <w:rPr>
                <w:rFonts w:ascii="Times New Roman" w:eastAsia="Calibri" w:hAnsi="Times New Roman" w:cs="Times New Roman"/>
                <w:sz w:val="28"/>
                <w:szCs w:val="28"/>
                <w:lang w:val="uk-UA"/>
              </w:rPr>
              <w:t>80</w:t>
            </w:r>
          </w:p>
        </w:tc>
        <w:tc>
          <w:tcPr>
            <w:tcW w:w="831" w:type="dxa"/>
          </w:tcPr>
          <w:p w:rsidR="00A822D1" w:rsidRPr="00FA5CFF" w:rsidRDefault="00A822D1" w:rsidP="009A0D40">
            <w:pPr>
              <w:spacing w:after="0"/>
              <w:jc w:val="center"/>
              <w:rPr>
                <w:rFonts w:ascii="Times New Roman" w:eastAsia="Calibri" w:hAnsi="Times New Roman" w:cs="Times New Roman"/>
                <w:sz w:val="28"/>
                <w:szCs w:val="28"/>
                <w:lang w:val="uk-UA"/>
              </w:rPr>
            </w:pPr>
            <w:r w:rsidRPr="00FA5CFF">
              <w:rPr>
                <w:rFonts w:ascii="Times New Roman" w:eastAsia="Calibri" w:hAnsi="Times New Roman" w:cs="Times New Roman"/>
                <w:sz w:val="28"/>
                <w:szCs w:val="28"/>
                <w:lang w:val="uk-UA"/>
              </w:rPr>
              <w:t>80</w:t>
            </w:r>
          </w:p>
        </w:tc>
        <w:tc>
          <w:tcPr>
            <w:tcW w:w="1131" w:type="dxa"/>
          </w:tcPr>
          <w:p w:rsidR="00A822D1" w:rsidRPr="00FA5CFF" w:rsidRDefault="00A822D1" w:rsidP="009A0D40">
            <w:pPr>
              <w:spacing w:after="0"/>
              <w:jc w:val="center"/>
              <w:rPr>
                <w:rFonts w:ascii="Times New Roman" w:eastAsia="Calibri" w:hAnsi="Times New Roman" w:cs="Times New Roman"/>
                <w:sz w:val="28"/>
                <w:szCs w:val="28"/>
                <w:lang w:val="uk-UA"/>
              </w:rPr>
            </w:pPr>
            <w:r w:rsidRPr="00FA5CFF">
              <w:rPr>
                <w:rFonts w:ascii="Times New Roman" w:eastAsia="Calibri" w:hAnsi="Times New Roman" w:cs="Times New Roman"/>
                <w:sz w:val="28"/>
                <w:szCs w:val="28"/>
                <w:lang w:val="uk-UA"/>
              </w:rPr>
              <w:t>85</w:t>
            </w:r>
          </w:p>
        </w:tc>
        <w:tc>
          <w:tcPr>
            <w:tcW w:w="992" w:type="dxa"/>
          </w:tcPr>
          <w:p w:rsidR="00A822D1" w:rsidRPr="00FA5CFF" w:rsidRDefault="00A822D1" w:rsidP="009A0D40">
            <w:pPr>
              <w:spacing w:after="0"/>
              <w:jc w:val="center"/>
              <w:rPr>
                <w:rFonts w:ascii="Times New Roman" w:eastAsia="Calibri" w:hAnsi="Times New Roman" w:cs="Times New Roman"/>
                <w:sz w:val="28"/>
                <w:szCs w:val="28"/>
                <w:lang w:val="uk-UA"/>
              </w:rPr>
            </w:pPr>
            <w:r w:rsidRPr="00FA5CFF">
              <w:rPr>
                <w:rFonts w:ascii="Times New Roman" w:eastAsia="Calibri" w:hAnsi="Times New Roman" w:cs="Times New Roman"/>
                <w:sz w:val="28"/>
                <w:szCs w:val="28"/>
                <w:lang w:val="uk-UA"/>
              </w:rPr>
              <w:t>84</w:t>
            </w:r>
          </w:p>
        </w:tc>
      </w:tr>
      <w:tr w:rsidR="00A822D1" w:rsidRPr="00FA5CFF" w:rsidTr="009A0D40">
        <w:trPr>
          <w:jc w:val="center"/>
        </w:trPr>
        <w:tc>
          <w:tcPr>
            <w:tcW w:w="1101" w:type="dxa"/>
          </w:tcPr>
          <w:p w:rsidR="00A822D1" w:rsidRPr="00FA5CFF" w:rsidRDefault="00A822D1" w:rsidP="009A0D40">
            <w:pPr>
              <w:spacing w:after="0"/>
              <w:jc w:val="center"/>
              <w:rPr>
                <w:rFonts w:ascii="Times New Roman" w:eastAsia="Calibri" w:hAnsi="Times New Roman" w:cs="Times New Roman"/>
                <w:sz w:val="28"/>
                <w:szCs w:val="28"/>
                <w:lang w:val="uk-UA"/>
              </w:rPr>
            </w:pPr>
            <w:r w:rsidRPr="00FA5CFF">
              <w:rPr>
                <w:rFonts w:ascii="Times New Roman" w:eastAsia="Calibri" w:hAnsi="Times New Roman" w:cs="Times New Roman"/>
                <w:sz w:val="28"/>
                <w:szCs w:val="28"/>
                <w:lang w:val="uk-UA"/>
              </w:rPr>
              <w:t>20</w:t>
            </w:r>
          </w:p>
        </w:tc>
        <w:tc>
          <w:tcPr>
            <w:tcW w:w="850" w:type="dxa"/>
          </w:tcPr>
          <w:p w:rsidR="00A822D1" w:rsidRPr="00FA5CFF" w:rsidRDefault="00A822D1" w:rsidP="009A0D40">
            <w:pPr>
              <w:spacing w:after="0"/>
              <w:jc w:val="center"/>
              <w:rPr>
                <w:rFonts w:ascii="Times New Roman" w:eastAsia="Calibri" w:hAnsi="Times New Roman" w:cs="Times New Roman"/>
                <w:sz w:val="28"/>
                <w:szCs w:val="28"/>
                <w:lang w:val="uk-UA"/>
              </w:rPr>
            </w:pPr>
            <w:r w:rsidRPr="00FA5CFF">
              <w:rPr>
                <w:rFonts w:ascii="Times New Roman" w:eastAsia="Calibri" w:hAnsi="Times New Roman" w:cs="Times New Roman"/>
                <w:sz w:val="28"/>
                <w:szCs w:val="28"/>
                <w:lang w:val="uk-UA"/>
              </w:rPr>
              <w:t>120</w:t>
            </w:r>
          </w:p>
        </w:tc>
        <w:tc>
          <w:tcPr>
            <w:tcW w:w="992" w:type="dxa"/>
          </w:tcPr>
          <w:p w:rsidR="00A822D1" w:rsidRPr="00FA5CFF" w:rsidRDefault="00A822D1" w:rsidP="009A0D40">
            <w:pPr>
              <w:spacing w:after="0"/>
              <w:jc w:val="center"/>
              <w:rPr>
                <w:rFonts w:ascii="Times New Roman" w:eastAsia="Calibri" w:hAnsi="Times New Roman" w:cs="Times New Roman"/>
                <w:sz w:val="28"/>
                <w:szCs w:val="28"/>
                <w:lang w:val="uk-UA"/>
              </w:rPr>
            </w:pPr>
            <w:r w:rsidRPr="00FA5CFF">
              <w:rPr>
                <w:rFonts w:ascii="Times New Roman" w:eastAsia="Calibri" w:hAnsi="Times New Roman" w:cs="Times New Roman"/>
                <w:sz w:val="28"/>
                <w:szCs w:val="28"/>
                <w:lang w:val="uk-UA"/>
              </w:rPr>
              <w:t>130</w:t>
            </w:r>
          </w:p>
        </w:tc>
        <w:tc>
          <w:tcPr>
            <w:tcW w:w="851" w:type="dxa"/>
          </w:tcPr>
          <w:p w:rsidR="00A822D1" w:rsidRPr="00FA5CFF" w:rsidRDefault="00A822D1" w:rsidP="009A0D40">
            <w:pPr>
              <w:spacing w:after="0"/>
              <w:jc w:val="center"/>
              <w:rPr>
                <w:rFonts w:ascii="Times New Roman" w:eastAsia="Calibri" w:hAnsi="Times New Roman" w:cs="Times New Roman"/>
                <w:sz w:val="28"/>
                <w:szCs w:val="28"/>
                <w:lang w:val="uk-UA"/>
              </w:rPr>
            </w:pPr>
            <w:r w:rsidRPr="00FA5CFF">
              <w:rPr>
                <w:rFonts w:ascii="Times New Roman" w:eastAsia="Calibri" w:hAnsi="Times New Roman" w:cs="Times New Roman"/>
                <w:sz w:val="28"/>
                <w:szCs w:val="28"/>
                <w:lang w:val="uk-UA"/>
              </w:rPr>
              <w:t>130</w:t>
            </w:r>
          </w:p>
        </w:tc>
        <w:tc>
          <w:tcPr>
            <w:tcW w:w="850" w:type="dxa"/>
          </w:tcPr>
          <w:p w:rsidR="00A822D1" w:rsidRPr="00FA5CFF" w:rsidRDefault="00A822D1" w:rsidP="009A0D40">
            <w:pPr>
              <w:spacing w:after="0"/>
              <w:jc w:val="center"/>
              <w:rPr>
                <w:rFonts w:ascii="Times New Roman" w:eastAsia="Calibri" w:hAnsi="Times New Roman" w:cs="Times New Roman"/>
                <w:sz w:val="28"/>
                <w:szCs w:val="28"/>
                <w:lang w:val="uk-UA"/>
              </w:rPr>
            </w:pPr>
            <w:r w:rsidRPr="00FA5CFF">
              <w:rPr>
                <w:rFonts w:ascii="Times New Roman" w:eastAsia="Calibri" w:hAnsi="Times New Roman" w:cs="Times New Roman"/>
                <w:sz w:val="28"/>
                <w:szCs w:val="28"/>
                <w:lang w:val="uk-UA"/>
              </w:rPr>
              <w:t>140</w:t>
            </w:r>
          </w:p>
        </w:tc>
        <w:tc>
          <w:tcPr>
            <w:tcW w:w="771" w:type="dxa"/>
          </w:tcPr>
          <w:p w:rsidR="00A822D1" w:rsidRPr="00FA5CFF" w:rsidRDefault="00A822D1" w:rsidP="009A0D40">
            <w:pPr>
              <w:spacing w:after="0"/>
              <w:jc w:val="center"/>
              <w:rPr>
                <w:rFonts w:ascii="Times New Roman" w:eastAsia="Calibri" w:hAnsi="Times New Roman" w:cs="Times New Roman"/>
                <w:sz w:val="28"/>
                <w:szCs w:val="28"/>
                <w:lang w:val="uk-UA"/>
              </w:rPr>
            </w:pPr>
            <w:r w:rsidRPr="00FA5CFF">
              <w:rPr>
                <w:rFonts w:ascii="Times New Roman" w:eastAsia="Calibri" w:hAnsi="Times New Roman" w:cs="Times New Roman"/>
                <w:sz w:val="28"/>
                <w:szCs w:val="28"/>
                <w:lang w:val="uk-UA"/>
              </w:rPr>
              <w:t>142</w:t>
            </w:r>
          </w:p>
        </w:tc>
        <w:tc>
          <w:tcPr>
            <w:tcW w:w="831" w:type="dxa"/>
          </w:tcPr>
          <w:p w:rsidR="00A822D1" w:rsidRPr="00FA5CFF" w:rsidRDefault="00A822D1" w:rsidP="009A0D40">
            <w:pPr>
              <w:spacing w:after="0"/>
              <w:jc w:val="center"/>
              <w:rPr>
                <w:rFonts w:ascii="Times New Roman" w:eastAsia="Calibri" w:hAnsi="Times New Roman" w:cs="Times New Roman"/>
                <w:sz w:val="28"/>
                <w:szCs w:val="28"/>
                <w:lang w:val="uk-UA"/>
              </w:rPr>
            </w:pPr>
            <w:r w:rsidRPr="00FA5CFF">
              <w:rPr>
                <w:rFonts w:ascii="Times New Roman" w:eastAsia="Calibri" w:hAnsi="Times New Roman" w:cs="Times New Roman"/>
                <w:sz w:val="28"/>
                <w:szCs w:val="28"/>
                <w:lang w:val="uk-UA"/>
              </w:rPr>
              <w:t>80</w:t>
            </w:r>
          </w:p>
        </w:tc>
        <w:tc>
          <w:tcPr>
            <w:tcW w:w="831" w:type="dxa"/>
          </w:tcPr>
          <w:p w:rsidR="00A822D1" w:rsidRPr="00FA5CFF" w:rsidRDefault="00A822D1" w:rsidP="009A0D40">
            <w:pPr>
              <w:spacing w:after="0"/>
              <w:jc w:val="center"/>
              <w:rPr>
                <w:rFonts w:ascii="Times New Roman" w:eastAsia="Calibri" w:hAnsi="Times New Roman" w:cs="Times New Roman"/>
                <w:sz w:val="28"/>
                <w:szCs w:val="28"/>
                <w:lang w:val="uk-UA"/>
              </w:rPr>
            </w:pPr>
            <w:r w:rsidRPr="00FA5CFF">
              <w:rPr>
                <w:rFonts w:ascii="Times New Roman" w:eastAsia="Calibri" w:hAnsi="Times New Roman" w:cs="Times New Roman"/>
                <w:sz w:val="28"/>
                <w:szCs w:val="28"/>
                <w:lang w:val="uk-UA"/>
              </w:rPr>
              <w:t>82</w:t>
            </w:r>
          </w:p>
        </w:tc>
        <w:tc>
          <w:tcPr>
            <w:tcW w:w="831" w:type="dxa"/>
          </w:tcPr>
          <w:p w:rsidR="00A822D1" w:rsidRPr="00FA5CFF" w:rsidRDefault="00A822D1" w:rsidP="009A0D40">
            <w:pPr>
              <w:spacing w:after="0"/>
              <w:jc w:val="center"/>
              <w:rPr>
                <w:rFonts w:ascii="Times New Roman" w:eastAsia="Calibri" w:hAnsi="Times New Roman" w:cs="Times New Roman"/>
                <w:sz w:val="28"/>
                <w:szCs w:val="28"/>
                <w:lang w:val="uk-UA"/>
              </w:rPr>
            </w:pPr>
            <w:r w:rsidRPr="00FA5CFF">
              <w:rPr>
                <w:rFonts w:ascii="Times New Roman" w:eastAsia="Calibri" w:hAnsi="Times New Roman" w:cs="Times New Roman"/>
                <w:sz w:val="28"/>
                <w:szCs w:val="28"/>
                <w:lang w:val="uk-UA"/>
              </w:rPr>
              <w:t>82</w:t>
            </w:r>
          </w:p>
        </w:tc>
        <w:tc>
          <w:tcPr>
            <w:tcW w:w="1131" w:type="dxa"/>
          </w:tcPr>
          <w:p w:rsidR="00A822D1" w:rsidRPr="00FA5CFF" w:rsidRDefault="00A822D1" w:rsidP="009A0D40">
            <w:pPr>
              <w:spacing w:after="0"/>
              <w:jc w:val="center"/>
              <w:rPr>
                <w:rFonts w:ascii="Times New Roman" w:eastAsia="Calibri" w:hAnsi="Times New Roman" w:cs="Times New Roman"/>
                <w:sz w:val="28"/>
                <w:szCs w:val="28"/>
                <w:lang w:val="uk-UA"/>
              </w:rPr>
            </w:pPr>
            <w:r w:rsidRPr="00FA5CFF">
              <w:rPr>
                <w:rFonts w:ascii="Times New Roman" w:eastAsia="Calibri" w:hAnsi="Times New Roman" w:cs="Times New Roman"/>
                <w:sz w:val="28"/>
                <w:szCs w:val="28"/>
                <w:lang w:val="uk-UA"/>
              </w:rPr>
              <w:t>90</w:t>
            </w:r>
          </w:p>
        </w:tc>
        <w:tc>
          <w:tcPr>
            <w:tcW w:w="992" w:type="dxa"/>
          </w:tcPr>
          <w:p w:rsidR="00A822D1" w:rsidRPr="00FA5CFF" w:rsidRDefault="00A822D1" w:rsidP="009A0D40">
            <w:pPr>
              <w:spacing w:after="0"/>
              <w:jc w:val="center"/>
              <w:rPr>
                <w:rFonts w:ascii="Times New Roman" w:eastAsia="Calibri" w:hAnsi="Times New Roman" w:cs="Times New Roman"/>
                <w:sz w:val="28"/>
                <w:szCs w:val="28"/>
                <w:lang w:val="uk-UA"/>
              </w:rPr>
            </w:pPr>
            <w:r w:rsidRPr="00FA5CFF">
              <w:rPr>
                <w:rFonts w:ascii="Times New Roman" w:eastAsia="Calibri" w:hAnsi="Times New Roman" w:cs="Times New Roman"/>
                <w:sz w:val="28"/>
                <w:szCs w:val="28"/>
                <w:lang w:val="uk-UA"/>
              </w:rPr>
              <w:t>88</w:t>
            </w:r>
          </w:p>
        </w:tc>
      </w:tr>
      <w:tr w:rsidR="00A822D1" w:rsidRPr="00FA5CFF" w:rsidTr="009A0D40">
        <w:trPr>
          <w:jc w:val="center"/>
        </w:trPr>
        <w:tc>
          <w:tcPr>
            <w:tcW w:w="1101" w:type="dxa"/>
          </w:tcPr>
          <w:p w:rsidR="00A822D1" w:rsidRPr="00FA5CFF" w:rsidRDefault="00A822D1" w:rsidP="009A0D40">
            <w:pPr>
              <w:spacing w:after="0"/>
              <w:jc w:val="center"/>
              <w:rPr>
                <w:rFonts w:ascii="Times New Roman" w:eastAsia="Calibri" w:hAnsi="Times New Roman" w:cs="Times New Roman"/>
                <w:sz w:val="28"/>
                <w:szCs w:val="28"/>
                <w:lang w:val="uk-UA"/>
              </w:rPr>
            </w:pPr>
            <w:r w:rsidRPr="00FA5CFF">
              <w:rPr>
                <w:rFonts w:ascii="Times New Roman" w:eastAsia="Calibri" w:hAnsi="Times New Roman" w:cs="Times New Roman"/>
                <w:sz w:val="28"/>
                <w:szCs w:val="28"/>
                <w:lang w:val="uk-UA"/>
              </w:rPr>
              <w:t>10</w:t>
            </w:r>
          </w:p>
        </w:tc>
        <w:tc>
          <w:tcPr>
            <w:tcW w:w="850" w:type="dxa"/>
          </w:tcPr>
          <w:p w:rsidR="00A822D1" w:rsidRPr="00FA5CFF" w:rsidRDefault="00A822D1" w:rsidP="009A0D40">
            <w:pPr>
              <w:spacing w:after="0"/>
              <w:jc w:val="center"/>
              <w:rPr>
                <w:rFonts w:ascii="Times New Roman" w:eastAsia="Calibri" w:hAnsi="Times New Roman" w:cs="Times New Roman"/>
                <w:sz w:val="28"/>
                <w:szCs w:val="28"/>
                <w:lang w:val="uk-UA"/>
              </w:rPr>
            </w:pPr>
            <w:r w:rsidRPr="00FA5CFF">
              <w:rPr>
                <w:rFonts w:ascii="Times New Roman" w:eastAsia="Calibri" w:hAnsi="Times New Roman" w:cs="Times New Roman"/>
                <w:sz w:val="28"/>
                <w:szCs w:val="28"/>
                <w:lang w:val="uk-UA"/>
              </w:rPr>
              <w:t>130</w:t>
            </w:r>
          </w:p>
        </w:tc>
        <w:tc>
          <w:tcPr>
            <w:tcW w:w="992" w:type="dxa"/>
          </w:tcPr>
          <w:p w:rsidR="00A822D1" w:rsidRPr="00FA5CFF" w:rsidRDefault="00A822D1" w:rsidP="009A0D40">
            <w:pPr>
              <w:spacing w:after="0"/>
              <w:jc w:val="center"/>
              <w:rPr>
                <w:rFonts w:ascii="Times New Roman" w:eastAsia="Calibri" w:hAnsi="Times New Roman" w:cs="Times New Roman"/>
                <w:sz w:val="28"/>
                <w:szCs w:val="28"/>
                <w:lang w:val="uk-UA"/>
              </w:rPr>
            </w:pPr>
            <w:r w:rsidRPr="00FA5CFF">
              <w:rPr>
                <w:rFonts w:ascii="Times New Roman" w:eastAsia="Calibri" w:hAnsi="Times New Roman" w:cs="Times New Roman"/>
                <w:sz w:val="28"/>
                <w:szCs w:val="28"/>
                <w:lang w:val="uk-UA"/>
              </w:rPr>
              <w:t>130</w:t>
            </w:r>
          </w:p>
        </w:tc>
        <w:tc>
          <w:tcPr>
            <w:tcW w:w="851" w:type="dxa"/>
          </w:tcPr>
          <w:p w:rsidR="00A822D1" w:rsidRPr="00FA5CFF" w:rsidRDefault="00A822D1" w:rsidP="009A0D40">
            <w:pPr>
              <w:spacing w:after="0"/>
              <w:jc w:val="center"/>
              <w:rPr>
                <w:rFonts w:ascii="Times New Roman" w:eastAsia="Calibri" w:hAnsi="Times New Roman" w:cs="Times New Roman"/>
                <w:sz w:val="28"/>
                <w:szCs w:val="28"/>
                <w:lang w:val="uk-UA"/>
              </w:rPr>
            </w:pPr>
            <w:r w:rsidRPr="00FA5CFF">
              <w:rPr>
                <w:rFonts w:ascii="Times New Roman" w:eastAsia="Calibri" w:hAnsi="Times New Roman" w:cs="Times New Roman"/>
                <w:sz w:val="28"/>
                <w:szCs w:val="28"/>
                <w:lang w:val="uk-UA"/>
              </w:rPr>
              <w:t>138</w:t>
            </w:r>
          </w:p>
        </w:tc>
        <w:tc>
          <w:tcPr>
            <w:tcW w:w="850" w:type="dxa"/>
          </w:tcPr>
          <w:p w:rsidR="00A822D1" w:rsidRPr="00FA5CFF" w:rsidRDefault="00A822D1" w:rsidP="009A0D40">
            <w:pPr>
              <w:spacing w:after="0"/>
              <w:jc w:val="center"/>
              <w:rPr>
                <w:rFonts w:ascii="Times New Roman" w:eastAsia="Calibri" w:hAnsi="Times New Roman" w:cs="Times New Roman"/>
                <w:sz w:val="28"/>
                <w:szCs w:val="28"/>
                <w:lang w:val="uk-UA"/>
              </w:rPr>
            </w:pPr>
            <w:r w:rsidRPr="00FA5CFF">
              <w:rPr>
                <w:rFonts w:ascii="Times New Roman" w:eastAsia="Calibri" w:hAnsi="Times New Roman" w:cs="Times New Roman"/>
                <w:sz w:val="28"/>
                <w:szCs w:val="28"/>
                <w:lang w:val="uk-UA"/>
              </w:rPr>
              <w:t>148</w:t>
            </w:r>
          </w:p>
        </w:tc>
        <w:tc>
          <w:tcPr>
            <w:tcW w:w="771" w:type="dxa"/>
          </w:tcPr>
          <w:p w:rsidR="00A822D1" w:rsidRPr="00FA5CFF" w:rsidRDefault="00A822D1" w:rsidP="009A0D40">
            <w:pPr>
              <w:spacing w:after="0"/>
              <w:jc w:val="center"/>
              <w:rPr>
                <w:rFonts w:ascii="Times New Roman" w:eastAsia="Calibri" w:hAnsi="Times New Roman" w:cs="Times New Roman"/>
                <w:sz w:val="28"/>
                <w:szCs w:val="28"/>
                <w:lang w:val="uk-UA"/>
              </w:rPr>
            </w:pPr>
            <w:r w:rsidRPr="00FA5CFF">
              <w:rPr>
                <w:rFonts w:ascii="Times New Roman" w:eastAsia="Calibri" w:hAnsi="Times New Roman" w:cs="Times New Roman"/>
                <w:sz w:val="28"/>
                <w:szCs w:val="28"/>
                <w:lang w:val="uk-UA"/>
              </w:rPr>
              <w:t>160</w:t>
            </w:r>
          </w:p>
        </w:tc>
        <w:tc>
          <w:tcPr>
            <w:tcW w:w="831" w:type="dxa"/>
          </w:tcPr>
          <w:p w:rsidR="00A822D1" w:rsidRPr="00FA5CFF" w:rsidRDefault="00A822D1" w:rsidP="009A0D40">
            <w:pPr>
              <w:spacing w:after="0"/>
              <w:jc w:val="center"/>
              <w:rPr>
                <w:rFonts w:ascii="Times New Roman" w:eastAsia="Calibri" w:hAnsi="Times New Roman" w:cs="Times New Roman"/>
                <w:sz w:val="28"/>
                <w:szCs w:val="28"/>
                <w:lang w:val="uk-UA"/>
              </w:rPr>
            </w:pPr>
            <w:r w:rsidRPr="00FA5CFF">
              <w:rPr>
                <w:rFonts w:ascii="Times New Roman" w:eastAsia="Calibri" w:hAnsi="Times New Roman" w:cs="Times New Roman"/>
                <w:sz w:val="28"/>
                <w:szCs w:val="28"/>
                <w:lang w:val="uk-UA"/>
              </w:rPr>
              <w:t>82</w:t>
            </w:r>
          </w:p>
        </w:tc>
        <w:tc>
          <w:tcPr>
            <w:tcW w:w="831" w:type="dxa"/>
          </w:tcPr>
          <w:p w:rsidR="00A822D1" w:rsidRPr="00FA5CFF" w:rsidRDefault="00A822D1" w:rsidP="009A0D40">
            <w:pPr>
              <w:spacing w:after="0"/>
              <w:jc w:val="center"/>
              <w:rPr>
                <w:rFonts w:ascii="Times New Roman" w:eastAsia="Calibri" w:hAnsi="Times New Roman" w:cs="Times New Roman"/>
                <w:sz w:val="28"/>
                <w:szCs w:val="28"/>
                <w:lang w:val="uk-UA"/>
              </w:rPr>
            </w:pPr>
            <w:r w:rsidRPr="00FA5CFF">
              <w:rPr>
                <w:rFonts w:ascii="Times New Roman" w:eastAsia="Calibri" w:hAnsi="Times New Roman" w:cs="Times New Roman"/>
                <w:sz w:val="28"/>
                <w:szCs w:val="28"/>
                <w:lang w:val="uk-UA"/>
              </w:rPr>
              <w:t>90</w:t>
            </w:r>
          </w:p>
        </w:tc>
        <w:tc>
          <w:tcPr>
            <w:tcW w:w="831" w:type="dxa"/>
          </w:tcPr>
          <w:p w:rsidR="00A822D1" w:rsidRPr="00FA5CFF" w:rsidRDefault="00A822D1" w:rsidP="009A0D40">
            <w:pPr>
              <w:spacing w:after="0"/>
              <w:jc w:val="center"/>
              <w:rPr>
                <w:rFonts w:ascii="Times New Roman" w:eastAsia="Calibri" w:hAnsi="Times New Roman" w:cs="Times New Roman"/>
                <w:sz w:val="28"/>
                <w:szCs w:val="28"/>
                <w:lang w:val="uk-UA"/>
              </w:rPr>
            </w:pPr>
            <w:r w:rsidRPr="00FA5CFF">
              <w:rPr>
                <w:rFonts w:ascii="Times New Roman" w:eastAsia="Calibri" w:hAnsi="Times New Roman" w:cs="Times New Roman"/>
                <w:sz w:val="28"/>
                <w:szCs w:val="28"/>
                <w:lang w:val="uk-UA"/>
              </w:rPr>
              <w:t>90</w:t>
            </w:r>
          </w:p>
        </w:tc>
        <w:tc>
          <w:tcPr>
            <w:tcW w:w="1131" w:type="dxa"/>
          </w:tcPr>
          <w:p w:rsidR="00A822D1" w:rsidRPr="00FA5CFF" w:rsidRDefault="00A822D1" w:rsidP="009A0D40">
            <w:pPr>
              <w:spacing w:after="0"/>
              <w:jc w:val="center"/>
              <w:rPr>
                <w:rFonts w:ascii="Times New Roman" w:eastAsia="Calibri" w:hAnsi="Times New Roman" w:cs="Times New Roman"/>
                <w:sz w:val="28"/>
                <w:szCs w:val="28"/>
                <w:lang w:val="uk-UA"/>
              </w:rPr>
            </w:pPr>
            <w:r w:rsidRPr="00FA5CFF">
              <w:rPr>
                <w:rFonts w:ascii="Times New Roman" w:eastAsia="Calibri" w:hAnsi="Times New Roman" w:cs="Times New Roman"/>
                <w:sz w:val="28"/>
                <w:szCs w:val="28"/>
                <w:lang w:val="uk-UA"/>
              </w:rPr>
              <w:t>92</w:t>
            </w:r>
          </w:p>
        </w:tc>
        <w:tc>
          <w:tcPr>
            <w:tcW w:w="992" w:type="dxa"/>
          </w:tcPr>
          <w:p w:rsidR="00A822D1" w:rsidRPr="00FA5CFF" w:rsidRDefault="00A822D1" w:rsidP="009A0D40">
            <w:pPr>
              <w:spacing w:after="0"/>
              <w:jc w:val="center"/>
              <w:rPr>
                <w:rFonts w:ascii="Times New Roman" w:eastAsia="Calibri" w:hAnsi="Times New Roman" w:cs="Times New Roman"/>
                <w:sz w:val="28"/>
                <w:szCs w:val="28"/>
                <w:lang w:val="uk-UA"/>
              </w:rPr>
            </w:pPr>
            <w:r w:rsidRPr="00FA5CFF">
              <w:rPr>
                <w:rFonts w:ascii="Times New Roman" w:eastAsia="Calibri" w:hAnsi="Times New Roman" w:cs="Times New Roman"/>
                <w:sz w:val="28"/>
                <w:szCs w:val="28"/>
                <w:lang w:val="uk-UA"/>
              </w:rPr>
              <w:t>98</w:t>
            </w:r>
          </w:p>
        </w:tc>
      </w:tr>
      <w:tr w:rsidR="00A822D1" w:rsidRPr="00FA5CFF" w:rsidTr="009A0D40">
        <w:trPr>
          <w:trHeight w:val="300"/>
          <w:jc w:val="center"/>
        </w:trPr>
        <w:tc>
          <w:tcPr>
            <w:tcW w:w="1101" w:type="dxa"/>
          </w:tcPr>
          <w:p w:rsidR="00A822D1" w:rsidRPr="00FA5CFF" w:rsidRDefault="00A822D1" w:rsidP="009A0D40">
            <w:pPr>
              <w:spacing w:after="0"/>
              <w:jc w:val="center"/>
              <w:rPr>
                <w:rFonts w:ascii="Times New Roman" w:eastAsia="Calibri" w:hAnsi="Times New Roman" w:cs="Times New Roman"/>
                <w:sz w:val="28"/>
                <w:szCs w:val="28"/>
                <w:lang w:val="uk-UA"/>
              </w:rPr>
            </w:pPr>
            <w:r w:rsidRPr="00FA5CFF">
              <w:rPr>
                <w:rFonts w:ascii="Times New Roman" w:eastAsia="Calibri" w:hAnsi="Times New Roman" w:cs="Times New Roman"/>
                <w:b/>
                <w:sz w:val="28"/>
                <w:szCs w:val="28"/>
                <w:lang w:val="uk-UA"/>
              </w:rPr>
              <w:t>X</w:t>
            </w:r>
          </w:p>
        </w:tc>
        <w:tc>
          <w:tcPr>
            <w:tcW w:w="850" w:type="dxa"/>
          </w:tcPr>
          <w:p w:rsidR="00A822D1" w:rsidRPr="00FA5CFF" w:rsidRDefault="00A822D1" w:rsidP="009A0D40">
            <w:pPr>
              <w:spacing w:after="0"/>
              <w:jc w:val="center"/>
              <w:rPr>
                <w:rFonts w:ascii="Times New Roman" w:eastAsia="Calibri" w:hAnsi="Times New Roman" w:cs="Times New Roman"/>
                <w:sz w:val="28"/>
                <w:szCs w:val="28"/>
                <w:lang w:val="uk-UA"/>
              </w:rPr>
            </w:pPr>
            <w:r w:rsidRPr="00FA5CFF">
              <w:rPr>
                <w:rFonts w:ascii="Times New Roman" w:eastAsia="Calibri" w:hAnsi="Times New Roman" w:cs="Times New Roman"/>
                <w:sz w:val="28"/>
                <w:szCs w:val="28"/>
                <w:lang w:val="uk-UA"/>
              </w:rPr>
              <w:t>114</w:t>
            </w:r>
          </w:p>
        </w:tc>
        <w:tc>
          <w:tcPr>
            <w:tcW w:w="992" w:type="dxa"/>
          </w:tcPr>
          <w:p w:rsidR="00A822D1" w:rsidRPr="00FA5CFF" w:rsidRDefault="00A822D1" w:rsidP="009A0D40">
            <w:pPr>
              <w:spacing w:after="0"/>
              <w:jc w:val="center"/>
              <w:rPr>
                <w:rFonts w:ascii="Times New Roman" w:eastAsia="Calibri" w:hAnsi="Times New Roman" w:cs="Times New Roman"/>
                <w:sz w:val="28"/>
                <w:szCs w:val="28"/>
                <w:lang w:val="uk-UA"/>
              </w:rPr>
            </w:pPr>
            <w:r w:rsidRPr="00FA5CFF">
              <w:rPr>
                <w:rFonts w:ascii="Times New Roman" w:eastAsia="Calibri" w:hAnsi="Times New Roman" w:cs="Times New Roman"/>
                <w:sz w:val="28"/>
                <w:szCs w:val="28"/>
                <w:lang w:val="uk-UA"/>
              </w:rPr>
              <w:t>115</w:t>
            </w:r>
          </w:p>
        </w:tc>
        <w:tc>
          <w:tcPr>
            <w:tcW w:w="851" w:type="dxa"/>
          </w:tcPr>
          <w:p w:rsidR="00A822D1" w:rsidRPr="00FA5CFF" w:rsidRDefault="00A822D1" w:rsidP="009A0D40">
            <w:pPr>
              <w:spacing w:after="0"/>
              <w:jc w:val="center"/>
              <w:rPr>
                <w:rFonts w:ascii="Times New Roman" w:eastAsia="Calibri" w:hAnsi="Times New Roman" w:cs="Times New Roman"/>
                <w:sz w:val="28"/>
                <w:szCs w:val="28"/>
                <w:lang w:val="uk-UA"/>
              </w:rPr>
            </w:pPr>
            <w:r w:rsidRPr="00FA5CFF">
              <w:rPr>
                <w:rFonts w:ascii="Times New Roman" w:eastAsia="Calibri" w:hAnsi="Times New Roman" w:cs="Times New Roman"/>
                <w:sz w:val="28"/>
                <w:szCs w:val="28"/>
                <w:lang w:val="uk-UA"/>
              </w:rPr>
              <w:t>118</w:t>
            </w:r>
          </w:p>
        </w:tc>
        <w:tc>
          <w:tcPr>
            <w:tcW w:w="850" w:type="dxa"/>
          </w:tcPr>
          <w:p w:rsidR="00A822D1" w:rsidRPr="00FA5CFF" w:rsidRDefault="00A822D1" w:rsidP="009A0D40">
            <w:pPr>
              <w:spacing w:after="0"/>
              <w:jc w:val="center"/>
              <w:rPr>
                <w:rFonts w:ascii="Times New Roman" w:eastAsia="Calibri" w:hAnsi="Times New Roman" w:cs="Times New Roman"/>
                <w:sz w:val="28"/>
                <w:szCs w:val="28"/>
                <w:lang w:val="uk-UA"/>
              </w:rPr>
            </w:pPr>
            <w:r w:rsidRPr="00FA5CFF">
              <w:rPr>
                <w:rFonts w:ascii="Times New Roman" w:eastAsia="Calibri" w:hAnsi="Times New Roman" w:cs="Times New Roman"/>
                <w:sz w:val="28"/>
                <w:szCs w:val="28"/>
                <w:lang w:val="uk-UA"/>
              </w:rPr>
              <w:t>126</w:t>
            </w:r>
          </w:p>
        </w:tc>
        <w:tc>
          <w:tcPr>
            <w:tcW w:w="771" w:type="dxa"/>
          </w:tcPr>
          <w:p w:rsidR="00A822D1" w:rsidRPr="00FA5CFF" w:rsidRDefault="00A822D1" w:rsidP="009A0D40">
            <w:pPr>
              <w:spacing w:after="0"/>
              <w:jc w:val="center"/>
              <w:rPr>
                <w:rFonts w:ascii="Times New Roman" w:eastAsia="Calibri" w:hAnsi="Times New Roman" w:cs="Times New Roman"/>
                <w:sz w:val="28"/>
                <w:szCs w:val="28"/>
                <w:lang w:val="uk-UA"/>
              </w:rPr>
            </w:pPr>
            <w:r w:rsidRPr="00FA5CFF">
              <w:rPr>
                <w:rFonts w:ascii="Times New Roman" w:eastAsia="Calibri" w:hAnsi="Times New Roman" w:cs="Times New Roman"/>
                <w:sz w:val="28"/>
                <w:szCs w:val="28"/>
                <w:lang w:val="uk-UA"/>
              </w:rPr>
              <w:t>135</w:t>
            </w:r>
          </w:p>
        </w:tc>
        <w:tc>
          <w:tcPr>
            <w:tcW w:w="831" w:type="dxa"/>
          </w:tcPr>
          <w:p w:rsidR="00A822D1" w:rsidRPr="00FA5CFF" w:rsidRDefault="00A822D1" w:rsidP="009A0D40">
            <w:pPr>
              <w:spacing w:after="0"/>
              <w:jc w:val="center"/>
              <w:rPr>
                <w:rFonts w:ascii="Times New Roman" w:eastAsia="Calibri" w:hAnsi="Times New Roman" w:cs="Times New Roman"/>
                <w:sz w:val="28"/>
                <w:szCs w:val="28"/>
                <w:lang w:val="uk-UA"/>
              </w:rPr>
            </w:pPr>
            <w:r w:rsidRPr="00FA5CFF">
              <w:rPr>
                <w:rFonts w:ascii="Times New Roman" w:eastAsia="Calibri" w:hAnsi="Times New Roman" w:cs="Times New Roman"/>
                <w:sz w:val="28"/>
                <w:szCs w:val="28"/>
                <w:lang w:val="uk-UA"/>
              </w:rPr>
              <w:t>74</w:t>
            </w:r>
          </w:p>
        </w:tc>
        <w:tc>
          <w:tcPr>
            <w:tcW w:w="831" w:type="dxa"/>
          </w:tcPr>
          <w:p w:rsidR="00A822D1" w:rsidRPr="00FA5CFF" w:rsidRDefault="00A822D1" w:rsidP="009A0D40">
            <w:pPr>
              <w:spacing w:after="0"/>
              <w:jc w:val="center"/>
              <w:rPr>
                <w:rFonts w:ascii="Times New Roman" w:eastAsia="Calibri" w:hAnsi="Times New Roman" w:cs="Times New Roman"/>
                <w:sz w:val="28"/>
                <w:szCs w:val="28"/>
                <w:lang w:val="uk-UA"/>
              </w:rPr>
            </w:pPr>
            <w:r w:rsidRPr="00FA5CFF">
              <w:rPr>
                <w:rFonts w:ascii="Times New Roman" w:eastAsia="Calibri" w:hAnsi="Times New Roman" w:cs="Times New Roman"/>
                <w:sz w:val="28"/>
                <w:szCs w:val="28"/>
                <w:lang w:val="uk-UA"/>
              </w:rPr>
              <w:t>77</w:t>
            </w:r>
          </w:p>
        </w:tc>
        <w:tc>
          <w:tcPr>
            <w:tcW w:w="831" w:type="dxa"/>
          </w:tcPr>
          <w:p w:rsidR="00A822D1" w:rsidRPr="00FA5CFF" w:rsidRDefault="00A822D1" w:rsidP="009A0D40">
            <w:pPr>
              <w:spacing w:after="0"/>
              <w:jc w:val="center"/>
              <w:rPr>
                <w:rFonts w:ascii="Times New Roman" w:eastAsia="Calibri" w:hAnsi="Times New Roman" w:cs="Times New Roman"/>
                <w:sz w:val="28"/>
                <w:szCs w:val="28"/>
                <w:lang w:val="uk-UA"/>
              </w:rPr>
            </w:pPr>
            <w:r w:rsidRPr="00FA5CFF">
              <w:rPr>
                <w:rFonts w:ascii="Times New Roman" w:eastAsia="Calibri" w:hAnsi="Times New Roman" w:cs="Times New Roman"/>
                <w:sz w:val="28"/>
                <w:szCs w:val="28"/>
                <w:lang w:val="uk-UA"/>
              </w:rPr>
              <w:t>78</w:t>
            </w:r>
          </w:p>
        </w:tc>
        <w:tc>
          <w:tcPr>
            <w:tcW w:w="1131" w:type="dxa"/>
          </w:tcPr>
          <w:p w:rsidR="00A822D1" w:rsidRPr="00FA5CFF" w:rsidRDefault="00A822D1" w:rsidP="009A0D40">
            <w:pPr>
              <w:spacing w:after="0"/>
              <w:jc w:val="center"/>
              <w:rPr>
                <w:rFonts w:ascii="Times New Roman" w:eastAsia="Calibri" w:hAnsi="Times New Roman" w:cs="Times New Roman"/>
                <w:sz w:val="28"/>
                <w:szCs w:val="28"/>
                <w:lang w:val="uk-UA"/>
              </w:rPr>
            </w:pPr>
            <w:r w:rsidRPr="00FA5CFF">
              <w:rPr>
                <w:rFonts w:ascii="Times New Roman" w:eastAsia="Calibri" w:hAnsi="Times New Roman" w:cs="Times New Roman"/>
                <w:sz w:val="28"/>
                <w:szCs w:val="28"/>
                <w:lang w:val="uk-UA"/>
              </w:rPr>
              <w:t>80</w:t>
            </w:r>
          </w:p>
        </w:tc>
        <w:tc>
          <w:tcPr>
            <w:tcW w:w="992" w:type="dxa"/>
          </w:tcPr>
          <w:p w:rsidR="00A822D1" w:rsidRPr="00FA5CFF" w:rsidRDefault="00A822D1" w:rsidP="009A0D40">
            <w:pPr>
              <w:spacing w:after="0"/>
              <w:jc w:val="center"/>
              <w:rPr>
                <w:rFonts w:ascii="Times New Roman" w:eastAsia="Calibri" w:hAnsi="Times New Roman" w:cs="Times New Roman"/>
                <w:sz w:val="28"/>
                <w:szCs w:val="28"/>
                <w:lang w:val="uk-UA"/>
              </w:rPr>
            </w:pPr>
            <w:r w:rsidRPr="00FA5CFF">
              <w:rPr>
                <w:rFonts w:ascii="Times New Roman" w:eastAsia="Calibri" w:hAnsi="Times New Roman" w:cs="Times New Roman"/>
                <w:sz w:val="28"/>
                <w:szCs w:val="28"/>
                <w:lang w:val="uk-UA"/>
              </w:rPr>
              <w:t>81</w:t>
            </w:r>
          </w:p>
        </w:tc>
      </w:tr>
      <w:tr w:rsidR="00A822D1" w:rsidRPr="00FA5CFF" w:rsidTr="009A0D40">
        <w:trPr>
          <w:trHeight w:val="255"/>
          <w:jc w:val="center"/>
        </w:trPr>
        <w:tc>
          <w:tcPr>
            <w:tcW w:w="1101" w:type="dxa"/>
          </w:tcPr>
          <w:p w:rsidR="00A822D1" w:rsidRPr="00FA5CFF" w:rsidRDefault="00A822D1" w:rsidP="009A0D40">
            <w:pPr>
              <w:spacing w:after="0"/>
              <w:jc w:val="center"/>
              <w:rPr>
                <w:rFonts w:ascii="Times New Roman" w:eastAsia="Calibri" w:hAnsi="Times New Roman" w:cs="Times New Roman"/>
                <w:sz w:val="28"/>
                <w:szCs w:val="28"/>
                <w:lang w:val="uk-UA"/>
              </w:rPr>
            </w:pPr>
            <w:r w:rsidRPr="00FA5CFF">
              <w:rPr>
                <w:rFonts w:ascii="Times New Roman" w:eastAsia="Calibri" w:hAnsi="Times New Roman" w:cs="Times New Roman"/>
                <w:b/>
                <w:sz w:val="28"/>
                <w:szCs w:val="28"/>
                <w:lang w:val="uk-UA"/>
              </w:rPr>
              <w:t>S</w:t>
            </w:r>
          </w:p>
        </w:tc>
        <w:tc>
          <w:tcPr>
            <w:tcW w:w="850" w:type="dxa"/>
          </w:tcPr>
          <w:p w:rsidR="00A822D1" w:rsidRPr="00FA5CFF" w:rsidRDefault="00A822D1" w:rsidP="009A0D40">
            <w:pPr>
              <w:spacing w:after="0"/>
              <w:jc w:val="center"/>
              <w:rPr>
                <w:rFonts w:ascii="Times New Roman" w:eastAsia="Calibri" w:hAnsi="Times New Roman" w:cs="Times New Roman"/>
                <w:sz w:val="28"/>
                <w:szCs w:val="28"/>
                <w:lang w:val="uk-UA"/>
              </w:rPr>
            </w:pPr>
            <w:r w:rsidRPr="00FA5CFF">
              <w:rPr>
                <w:rFonts w:ascii="Times New Roman" w:eastAsia="Calibri" w:hAnsi="Times New Roman" w:cs="Times New Roman"/>
                <w:sz w:val="28"/>
                <w:szCs w:val="28"/>
                <w:lang w:val="uk-UA"/>
              </w:rPr>
              <w:t>12,0</w:t>
            </w:r>
          </w:p>
        </w:tc>
        <w:tc>
          <w:tcPr>
            <w:tcW w:w="992" w:type="dxa"/>
          </w:tcPr>
          <w:p w:rsidR="00A822D1" w:rsidRPr="00FA5CFF" w:rsidRDefault="00A822D1" w:rsidP="009A0D40">
            <w:pPr>
              <w:spacing w:after="0"/>
              <w:jc w:val="center"/>
              <w:rPr>
                <w:rFonts w:ascii="Times New Roman" w:eastAsia="Calibri" w:hAnsi="Times New Roman" w:cs="Times New Roman"/>
                <w:sz w:val="28"/>
                <w:szCs w:val="28"/>
                <w:lang w:val="uk-UA"/>
              </w:rPr>
            </w:pPr>
            <w:r w:rsidRPr="00FA5CFF">
              <w:rPr>
                <w:rFonts w:ascii="Times New Roman" w:eastAsia="Calibri" w:hAnsi="Times New Roman" w:cs="Times New Roman"/>
                <w:sz w:val="28"/>
                <w:szCs w:val="28"/>
                <w:lang w:val="uk-UA"/>
              </w:rPr>
              <w:t>13,3</w:t>
            </w:r>
          </w:p>
        </w:tc>
        <w:tc>
          <w:tcPr>
            <w:tcW w:w="851" w:type="dxa"/>
          </w:tcPr>
          <w:p w:rsidR="00A822D1" w:rsidRPr="00FA5CFF" w:rsidRDefault="00A822D1" w:rsidP="009A0D40">
            <w:pPr>
              <w:spacing w:after="0"/>
              <w:jc w:val="center"/>
              <w:rPr>
                <w:rFonts w:ascii="Times New Roman" w:eastAsia="Calibri" w:hAnsi="Times New Roman" w:cs="Times New Roman"/>
                <w:sz w:val="28"/>
                <w:szCs w:val="28"/>
                <w:lang w:val="uk-UA"/>
              </w:rPr>
            </w:pPr>
            <w:r w:rsidRPr="00FA5CFF">
              <w:rPr>
                <w:rFonts w:ascii="Times New Roman" w:eastAsia="Calibri" w:hAnsi="Times New Roman" w:cs="Times New Roman"/>
                <w:sz w:val="28"/>
                <w:szCs w:val="28"/>
                <w:lang w:val="uk-UA"/>
              </w:rPr>
              <w:t>15,7</w:t>
            </w:r>
          </w:p>
        </w:tc>
        <w:tc>
          <w:tcPr>
            <w:tcW w:w="850" w:type="dxa"/>
          </w:tcPr>
          <w:p w:rsidR="00A822D1" w:rsidRPr="00FA5CFF" w:rsidRDefault="00A822D1" w:rsidP="009A0D40">
            <w:pPr>
              <w:spacing w:after="0"/>
              <w:jc w:val="center"/>
              <w:rPr>
                <w:rFonts w:ascii="Times New Roman" w:eastAsia="Calibri" w:hAnsi="Times New Roman" w:cs="Times New Roman"/>
                <w:sz w:val="28"/>
                <w:szCs w:val="28"/>
                <w:lang w:val="uk-UA"/>
              </w:rPr>
            </w:pPr>
            <w:r w:rsidRPr="00FA5CFF">
              <w:rPr>
                <w:rFonts w:ascii="Times New Roman" w:eastAsia="Calibri" w:hAnsi="Times New Roman" w:cs="Times New Roman"/>
                <w:sz w:val="28"/>
                <w:szCs w:val="28"/>
                <w:lang w:val="uk-UA"/>
              </w:rPr>
              <w:t>16,8</w:t>
            </w:r>
          </w:p>
        </w:tc>
        <w:tc>
          <w:tcPr>
            <w:tcW w:w="771" w:type="dxa"/>
          </w:tcPr>
          <w:p w:rsidR="00A822D1" w:rsidRPr="00FA5CFF" w:rsidRDefault="00A822D1" w:rsidP="009A0D40">
            <w:pPr>
              <w:spacing w:after="0"/>
              <w:jc w:val="center"/>
              <w:rPr>
                <w:rFonts w:ascii="Times New Roman" w:eastAsia="Calibri" w:hAnsi="Times New Roman" w:cs="Times New Roman"/>
                <w:sz w:val="28"/>
                <w:szCs w:val="28"/>
                <w:lang w:val="uk-UA"/>
              </w:rPr>
            </w:pPr>
            <w:r w:rsidRPr="00FA5CFF">
              <w:rPr>
                <w:rFonts w:ascii="Times New Roman" w:eastAsia="Calibri" w:hAnsi="Times New Roman" w:cs="Times New Roman"/>
                <w:sz w:val="28"/>
                <w:szCs w:val="28"/>
                <w:lang w:val="uk-UA"/>
              </w:rPr>
              <w:t>16,2</w:t>
            </w:r>
          </w:p>
        </w:tc>
        <w:tc>
          <w:tcPr>
            <w:tcW w:w="831" w:type="dxa"/>
          </w:tcPr>
          <w:p w:rsidR="00A822D1" w:rsidRPr="00FA5CFF" w:rsidRDefault="00A822D1" w:rsidP="009A0D40">
            <w:pPr>
              <w:spacing w:after="0"/>
              <w:jc w:val="center"/>
              <w:rPr>
                <w:rFonts w:ascii="Times New Roman" w:eastAsia="Calibri" w:hAnsi="Times New Roman" w:cs="Times New Roman"/>
                <w:sz w:val="28"/>
                <w:szCs w:val="28"/>
                <w:lang w:val="uk-UA"/>
              </w:rPr>
            </w:pPr>
            <w:r w:rsidRPr="00FA5CFF">
              <w:rPr>
                <w:rFonts w:ascii="Times New Roman" w:eastAsia="Calibri" w:hAnsi="Times New Roman" w:cs="Times New Roman"/>
                <w:sz w:val="28"/>
                <w:szCs w:val="28"/>
                <w:lang w:val="uk-UA"/>
              </w:rPr>
              <w:t>7,8</w:t>
            </w:r>
          </w:p>
        </w:tc>
        <w:tc>
          <w:tcPr>
            <w:tcW w:w="831" w:type="dxa"/>
          </w:tcPr>
          <w:p w:rsidR="00A822D1" w:rsidRPr="00FA5CFF" w:rsidRDefault="00A822D1" w:rsidP="009A0D40">
            <w:pPr>
              <w:spacing w:after="0"/>
              <w:jc w:val="center"/>
              <w:rPr>
                <w:rFonts w:ascii="Times New Roman" w:eastAsia="Calibri" w:hAnsi="Times New Roman" w:cs="Times New Roman"/>
                <w:sz w:val="28"/>
                <w:szCs w:val="28"/>
                <w:lang w:val="uk-UA"/>
              </w:rPr>
            </w:pPr>
            <w:r w:rsidRPr="00FA5CFF">
              <w:rPr>
                <w:rFonts w:ascii="Times New Roman" w:eastAsia="Calibri" w:hAnsi="Times New Roman" w:cs="Times New Roman"/>
                <w:sz w:val="28"/>
                <w:szCs w:val="28"/>
                <w:lang w:val="uk-UA"/>
              </w:rPr>
              <w:t>9,9</w:t>
            </w:r>
          </w:p>
        </w:tc>
        <w:tc>
          <w:tcPr>
            <w:tcW w:w="831" w:type="dxa"/>
          </w:tcPr>
          <w:p w:rsidR="00A822D1" w:rsidRPr="00FA5CFF" w:rsidRDefault="00A822D1" w:rsidP="009A0D40">
            <w:pPr>
              <w:spacing w:after="0"/>
              <w:jc w:val="center"/>
              <w:rPr>
                <w:rFonts w:ascii="Times New Roman" w:eastAsia="Calibri" w:hAnsi="Times New Roman" w:cs="Times New Roman"/>
                <w:sz w:val="28"/>
                <w:szCs w:val="28"/>
                <w:lang w:val="uk-UA"/>
              </w:rPr>
            </w:pPr>
            <w:r w:rsidRPr="00FA5CFF">
              <w:rPr>
                <w:rFonts w:ascii="Times New Roman" w:eastAsia="Calibri" w:hAnsi="Times New Roman" w:cs="Times New Roman"/>
                <w:sz w:val="28"/>
                <w:szCs w:val="28"/>
                <w:lang w:val="uk-UA"/>
              </w:rPr>
              <w:t>10,2</w:t>
            </w:r>
          </w:p>
        </w:tc>
        <w:tc>
          <w:tcPr>
            <w:tcW w:w="1131" w:type="dxa"/>
          </w:tcPr>
          <w:p w:rsidR="00A822D1" w:rsidRPr="00FA5CFF" w:rsidRDefault="00A822D1" w:rsidP="009A0D40">
            <w:pPr>
              <w:spacing w:after="0"/>
              <w:jc w:val="center"/>
              <w:rPr>
                <w:rFonts w:ascii="Times New Roman" w:eastAsia="Calibri" w:hAnsi="Times New Roman" w:cs="Times New Roman"/>
                <w:sz w:val="28"/>
                <w:szCs w:val="28"/>
                <w:lang w:val="uk-UA"/>
              </w:rPr>
            </w:pPr>
            <w:r w:rsidRPr="00FA5CFF">
              <w:rPr>
                <w:rFonts w:ascii="Times New Roman" w:eastAsia="Calibri" w:hAnsi="Times New Roman" w:cs="Times New Roman"/>
                <w:sz w:val="28"/>
                <w:szCs w:val="28"/>
                <w:lang w:val="uk-UA"/>
              </w:rPr>
              <w:t>10,6</w:t>
            </w:r>
          </w:p>
        </w:tc>
        <w:tc>
          <w:tcPr>
            <w:tcW w:w="992" w:type="dxa"/>
          </w:tcPr>
          <w:p w:rsidR="00A822D1" w:rsidRPr="00FA5CFF" w:rsidRDefault="00A822D1" w:rsidP="009A0D40">
            <w:pPr>
              <w:spacing w:after="0"/>
              <w:jc w:val="center"/>
              <w:rPr>
                <w:rFonts w:ascii="Times New Roman" w:eastAsia="Calibri" w:hAnsi="Times New Roman" w:cs="Times New Roman"/>
                <w:sz w:val="28"/>
                <w:szCs w:val="28"/>
                <w:lang w:val="uk-UA"/>
              </w:rPr>
            </w:pPr>
            <w:r w:rsidRPr="00FA5CFF">
              <w:rPr>
                <w:rFonts w:ascii="Times New Roman" w:eastAsia="Calibri" w:hAnsi="Times New Roman" w:cs="Times New Roman"/>
                <w:sz w:val="28"/>
                <w:szCs w:val="28"/>
                <w:lang w:val="uk-UA"/>
              </w:rPr>
              <w:t>8,8</w:t>
            </w:r>
          </w:p>
        </w:tc>
      </w:tr>
    </w:tbl>
    <w:p w:rsidR="003D425E" w:rsidRPr="00FA5CFF" w:rsidRDefault="003D425E" w:rsidP="004F63FE">
      <w:pPr>
        <w:pStyle w:val="a3"/>
        <w:spacing w:after="0" w:line="360" w:lineRule="auto"/>
        <w:ind w:left="567"/>
        <w:jc w:val="both"/>
        <w:rPr>
          <w:rFonts w:ascii="Times New Roman" w:hAnsi="Times New Roman" w:cs="Times New Roman"/>
          <w:sz w:val="28"/>
          <w:szCs w:val="28"/>
          <w:lang w:val="uk-UA"/>
        </w:rPr>
      </w:pPr>
    </w:p>
    <w:sectPr w:rsidR="003D425E" w:rsidRPr="00FA5CFF" w:rsidSect="001D5E94">
      <w:headerReference w:type="default" r:id="rId22"/>
      <w:pgSz w:w="11906" w:h="16838" w:code="9"/>
      <w:pgMar w:top="1134" w:right="851" w:bottom="1134" w:left="1701" w:header="709" w:footer="709" w:gutter="0"/>
      <w:pgNumType w:start="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61F8" w:rsidRDefault="000761F8" w:rsidP="004F3FBF">
      <w:pPr>
        <w:spacing w:after="0" w:line="240" w:lineRule="auto"/>
      </w:pPr>
      <w:r>
        <w:separator/>
      </w:r>
    </w:p>
  </w:endnote>
  <w:endnote w:type="continuationSeparator" w:id="0">
    <w:p w:rsidR="000761F8" w:rsidRDefault="000761F8" w:rsidP="004F3F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ItalicMT">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61F8" w:rsidRDefault="000761F8" w:rsidP="004F3FBF">
      <w:pPr>
        <w:spacing w:after="0" w:line="240" w:lineRule="auto"/>
      </w:pPr>
      <w:r>
        <w:separator/>
      </w:r>
    </w:p>
  </w:footnote>
  <w:footnote w:type="continuationSeparator" w:id="0">
    <w:p w:rsidR="000761F8" w:rsidRDefault="000761F8" w:rsidP="004F3F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5182220"/>
      <w:docPartObj>
        <w:docPartGallery w:val="Page Numbers (Top of Page)"/>
        <w:docPartUnique/>
      </w:docPartObj>
    </w:sdtPr>
    <w:sdtEndPr>
      <w:rPr>
        <w:rFonts w:ascii="Times New Roman" w:hAnsi="Times New Roman" w:cs="Times New Roman"/>
        <w:sz w:val="28"/>
        <w:szCs w:val="28"/>
      </w:rPr>
    </w:sdtEndPr>
    <w:sdtContent>
      <w:p w:rsidR="006D2F16" w:rsidRPr="007A7DEB" w:rsidRDefault="00E00CA6">
        <w:pPr>
          <w:pStyle w:val="a4"/>
          <w:jc w:val="right"/>
          <w:rPr>
            <w:rFonts w:ascii="Times New Roman" w:hAnsi="Times New Roman" w:cs="Times New Roman"/>
            <w:sz w:val="28"/>
            <w:szCs w:val="28"/>
          </w:rPr>
        </w:pPr>
        <w:r w:rsidRPr="007A7DEB">
          <w:rPr>
            <w:rFonts w:ascii="Times New Roman" w:hAnsi="Times New Roman" w:cs="Times New Roman"/>
            <w:sz w:val="28"/>
            <w:szCs w:val="28"/>
          </w:rPr>
          <w:fldChar w:fldCharType="begin"/>
        </w:r>
        <w:r w:rsidR="006D2F16" w:rsidRPr="007A7DEB">
          <w:rPr>
            <w:rFonts w:ascii="Times New Roman" w:hAnsi="Times New Roman" w:cs="Times New Roman"/>
            <w:sz w:val="28"/>
            <w:szCs w:val="28"/>
          </w:rPr>
          <w:instrText xml:space="preserve"> PAGE   \* MERGEFORMAT </w:instrText>
        </w:r>
        <w:r w:rsidRPr="007A7DEB">
          <w:rPr>
            <w:rFonts w:ascii="Times New Roman" w:hAnsi="Times New Roman" w:cs="Times New Roman"/>
            <w:sz w:val="28"/>
            <w:szCs w:val="28"/>
          </w:rPr>
          <w:fldChar w:fldCharType="separate"/>
        </w:r>
        <w:r w:rsidR="001D5E94">
          <w:rPr>
            <w:rFonts w:ascii="Times New Roman" w:hAnsi="Times New Roman" w:cs="Times New Roman"/>
            <w:noProof/>
            <w:sz w:val="28"/>
            <w:szCs w:val="28"/>
          </w:rPr>
          <w:t>82</w:t>
        </w:r>
        <w:r w:rsidRPr="007A7DEB">
          <w:rPr>
            <w:rFonts w:ascii="Times New Roman" w:hAnsi="Times New Roman" w:cs="Times New Roman"/>
            <w:sz w:val="28"/>
            <w:szCs w:val="28"/>
          </w:rPr>
          <w:fldChar w:fldCharType="end"/>
        </w:r>
      </w:p>
    </w:sdtContent>
  </w:sdt>
  <w:p w:rsidR="006D2F16" w:rsidRPr="0074302F" w:rsidRDefault="006D2F16">
    <w:pPr>
      <w:pStyle w:val="a4"/>
      <w:jc w:val="right"/>
      <w:rPr>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98E31B7"/>
    <w:multiLevelType w:val="multilevel"/>
    <w:tmpl w:val="444C93D6"/>
    <w:lvl w:ilvl="0">
      <w:start w:val="1"/>
      <w:numFmt w:val="decimal"/>
      <w:lvlText w:val="%1."/>
      <w:lvlJc w:val="left"/>
      <w:pPr>
        <w:ind w:left="1729" w:hanging="10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10C91F6A"/>
    <w:multiLevelType w:val="hybridMultilevel"/>
    <w:tmpl w:val="BF42B6B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15854699"/>
    <w:multiLevelType w:val="hybridMultilevel"/>
    <w:tmpl w:val="1E0AAEB8"/>
    <w:lvl w:ilvl="0" w:tplc="FCBC5476">
      <w:start w:val="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5AE599C"/>
    <w:multiLevelType w:val="hybridMultilevel"/>
    <w:tmpl w:val="FA88DF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897725"/>
    <w:multiLevelType w:val="hybridMultilevel"/>
    <w:tmpl w:val="3F5C08B8"/>
    <w:lvl w:ilvl="0" w:tplc="FCBC5476">
      <w:start w:val="1"/>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C1057F8"/>
    <w:multiLevelType w:val="hybridMultilevel"/>
    <w:tmpl w:val="276805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E357EB6"/>
    <w:multiLevelType w:val="multilevel"/>
    <w:tmpl w:val="EE48FBB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205F0A18"/>
    <w:multiLevelType w:val="multilevel"/>
    <w:tmpl w:val="EE48FBB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20CE3B2C"/>
    <w:multiLevelType w:val="hybridMultilevel"/>
    <w:tmpl w:val="69DCA41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
    <w:nsid w:val="22794769"/>
    <w:multiLevelType w:val="hybridMultilevel"/>
    <w:tmpl w:val="E13072EC"/>
    <w:lvl w:ilvl="0" w:tplc="8620EC7C">
      <w:start w:val="1"/>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
    <w:nsid w:val="261C398F"/>
    <w:multiLevelType w:val="hybridMultilevel"/>
    <w:tmpl w:val="EB0CCDA2"/>
    <w:lvl w:ilvl="0" w:tplc="5C36DBCE">
      <w:start w:val="1"/>
      <w:numFmt w:val="decimal"/>
      <w:lvlText w:val="%1."/>
      <w:lvlJc w:val="left"/>
      <w:pPr>
        <w:ind w:left="1833" w:hanging="84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2">
    <w:nsid w:val="26D743CB"/>
    <w:multiLevelType w:val="multilevel"/>
    <w:tmpl w:val="EE48FBB4"/>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2B3553C9"/>
    <w:multiLevelType w:val="hybridMultilevel"/>
    <w:tmpl w:val="0002CE2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5123B4B"/>
    <w:multiLevelType w:val="multilevel"/>
    <w:tmpl w:val="EE48FBB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36151015"/>
    <w:multiLevelType w:val="multilevel"/>
    <w:tmpl w:val="EE48FBB4"/>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6F35845"/>
    <w:multiLevelType w:val="hybridMultilevel"/>
    <w:tmpl w:val="19786E44"/>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C292BA1"/>
    <w:multiLevelType w:val="hybridMultilevel"/>
    <w:tmpl w:val="0B04F118"/>
    <w:lvl w:ilvl="0" w:tplc="FF060C24">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0FD70AD"/>
    <w:multiLevelType w:val="hybridMultilevel"/>
    <w:tmpl w:val="1FDA6342"/>
    <w:lvl w:ilvl="0" w:tplc="C36C8328">
      <w:start w:val="1"/>
      <w:numFmt w:val="decimal"/>
      <w:lvlText w:val="%1."/>
      <w:lvlJc w:val="left"/>
      <w:pPr>
        <w:ind w:left="1452" w:hanging="8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43195228"/>
    <w:multiLevelType w:val="multilevel"/>
    <w:tmpl w:val="5BC61AD2"/>
    <w:lvl w:ilvl="0">
      <w:start w:val="1"/>
      <w:numFmt w:val="decimal"/>
      <w:lvlText w:val="%1."/>
      <w:lvlJc w:val="left"/>
      <w:pPr>
        <w:tabs>
          <w:tab w:val="num" w:pos="1909"/>
        </w:tabs>
        <w:ind w:left="1909" w:hanging="1200"/>
      </w:pPr>
      <w:rPr>
        <w:rFonts w:hint="default"/>
        <w:b w:val="0"/>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20">
    <w:nsid w:val="47EC69E9"/>
    <w:multiLevelType w:val="hybridMultilevel"/>
    <w:tmpl w:val="93140444"/>
    <w:lvl w:ilvl="0" w:tplc="32904E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E542AFD"/>
    <w:multiLevelType w:val="multilevel"/>
    <w:tmpl w:val="EE48FBB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51DA61F9"/>
    <w:multiLevelType w:val="hybridMultilevel"/>
    <w:tmpl w:val="98F8D2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nsid w:val="537A48BA"/>
    <w:multiLevelType w:val="hybridMultilevel"/>
    <w:tmpl w:val="C7B020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58F22D5"/>
    <w:multiLevelType w:val="hybridMultilevel"/>
    <w:tmpl w:val="E1201F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59D42E4"/>
    <w:multiLevelType w:val="multilevel"/>
    <w:tmpl w:val="38EAF51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nsid w:val="55ED3222"/>
    <w:multiLevelType w:val="hybridMultilevel"/>
    <w:tmpl w:val="F16C69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7343135"/>
    <w:multiLevelType w:val="hybridMultilevel"/>
    <w:tmpl w:val="7AA46F2E"/>
    <w:lvl w:ilvl="0" w:tplc="9738C1A6">
      <w:start w:val="1"/>
      <w:numFmt w:val="decimal"/>
      <w:lvlText w:val="%1."/>
      <w:lvlJc w:val="left"/>
      <w:pPr>
        <w:tabs>
          <w:tab w:val="num" w:pos="720"/>
        </w:tabs>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B1A4986"/>
    <w:multiLevelType w:val="hybridMultilevel"/>
    <w:tmpl w:val="98509C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5FE112C4"/>
    <w:multiLevelType w:val="hybridMultilevel"/>
    <w:tmpl w:val="5F70C48E"/>
    <w:lvl w:ilvl="0" w:tplc="287C9710">
      <w:start w:val="1"/>
      <w:numFmt w:val="decimal"/>
      <w:lvlText w:val="%1)"/>
      <w:lvlJc w:val="left"/>
      <w:pPr>
        <w:ind w:left="1909" w:hanging="12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02070BE"/>
    <w:multiLevelType w:val="hybridMultilevel"/>
    <w:tmpl w:val="CFF20D3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61025303"/>
    <w:multiLevelType w:val="multilevel"/>
    <w:tmpl w:val="EE48FBB4"/>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61A37996"/>
    <w:multiLevelType w:val="hybridMultilevel"/>
    <w:tmpl w:val="A098731A"/>
    <w:lvl w:ilvl="0" w:tplc="04190001">
      <w:start w:val="1"/>
      <w:numFmt w:val="bullet"/>
      <w:lvlText w:val=""/>
      <w:lvlJc w:val="left"/>
      <w:pPr>
        <w:ind w:left="2204" w:hanging="360"/>
      </w:pPr>
      <w:rPr>
        <w:rFonts w:ascii="Symbol" w:hAnsi="Symbol" w:hint="default"/>
      </w:rPr>
    </w:lvl>
    <w:lvl w:ilvl="1" w:tplc="04190003" w:tentative="1">
      <w:start w:val="1"/>
      <w:numFmt w:val="bullet"/>
      <w:lvlText w:val="o"/>
      <w:lvlJc w:val="left"/>
      <w:pPr>
        <w:ind w:left="2924" w:hanging="360"/>
      </w:pPr>
      <w:rPr>
        <w:rFonts w:ascii="Courier New" w:hAnsi="Courier New" w:cs="Courier New" w:hint="default"/>
      </w:rPr>
    </w:lvl>
    <w:lvl w:ilvl="2" w:tplc="04190005" w:tentative="1">
      <w:start w:val="1"/>
      <w:numFmt w:val="bullet"/>
      <w:lvlText w:val=""/>
      <w:lvlJc w:val="left"/>
      <w:pPr>
        <w:ind w:left="3644" w:hanging="360"/>
      </w:pPr>
      <w:rPr>
        <w:rFonts w:ascii="Wingdings" w:hAnsi="Wingdings" w:hint="default"/>
      </w:rPr>
    </w:lvl>
    <w:lvl w:ilvl="3" w:tplc="04190001" w:tentative="1">
      <w:start w:val="1"/>
      <w:numFmt w:val="bullet"/>
      <w:lvlText w:val=""/>
      <w:lvlJc w:val="left"/>
      <w:pPr>
        <w:ind w:left="4364" w:hanging="360"/>
      </w:pPr>
      <w:rPr>
        <w:rFonts w:ascii="Symbol" w:hAnsi="Symbol" w:hint="default"/>
      </w:rPr>
    </w:lvl>
    <w:lvl w:ilvl="4" w:tplc="04190003" w:tentative="1">
      <w:start w:val="1"/>
      <w:numFmt w:val="bullet"/>
      <w:lvlText w:val="o"/>
      <w:lvlJc w:val="left"/>
      <w:pPr>
        <w:ind w:left="5084" w:hanging="360"/>
      </w:pPr>
      <w:rPr>
        <w:rFonts w:ascii="Courier New" w:hAnsi="Courier New" w:cs="Courier New" w:hint="default"/>
      </w:rPr>
    </w:lvl>
    <w:lvl w:ilvl="5" w:tplc="04190005" w:tentative="1">
      <w:start w:val="1"/>
      <w:numFmt w:val="bullet"/>
      <w:lvlText w:val=""/>
      <w:lvlJc w:val="left"/>
      <w:pPr>
        <w:ind w:left="5804" w:hanging="360"/>
      </w:pPr>
      <w:rPr>
        <w:rFonts w:ascii="Wingdings" w:hAnsi="Wingdings" w:hint="default"/>
      </w:rPr>
    </w:lvl>
    <w:lvl w:ilvl="6" w:tplc="04190001" w:tentative="1">
      <w:start w:val="1"/>
      <w:numFmt w:val="bullet"/>
      <w:lvlText w:val=""/>
      <w:lvlJc w:val="left"/>
      <w:pPr>
        <w:ind w:left="6524" w:hanging="360"/>
      </w:pPr>
      <w:rPr>
        <w:rFonts w:ascii="Symbol" w:hAnsi="Symbol" w:hint="default"/>
      </w:rPr>
    </w:lvl>
    <w:lvl w:ilvl="7" w:tplc="04190003" w:tentative="1">
      <w:start w:val="1"/>
      <w:numFmt w:val="bullet"/>
      <w:lvlText w:val="o"/>
      <w:lvlJc w:val="left"/>
      <w:pPr>
        <w:ind w:left="7244" w:hanging="360"/>
      </w:pPr>
      <w:rPr>
        <w:rFonts w:ascii="Courier New" w:hAnsi="Courier New" w:cs="Courier New" w:hint="default"/>
      </w:rPr>
    </w:lvl>
    <w:lvl w:ilvl="8" w:tplc="04190005" w:tentative="1">
      <w:start w:val="1"/>
      <w:numFmt w:val="bullet"/>
      <w:lvlText w:val=""/>
      <w:lvlJc w:val="left"/>
      <w:pPr>
        <w:ind w:left="7964" w:hanging="360"/>
      </w:pPr>
      <w:rPr>
        <w:rFonts w:ascii="Wingdings" w:hAnsi="Wingdings" w:hint="default"/>
      </w:rPr>
    </w:lvl>
  </w:abstractNum>
  <w:abstractNum w:abstractNumId="33">
    <w:nsid w:val="62B32FF1"/>
    <w:multiLevelType w:val="multilevel"/>
    <w:tmpl w:val="EF8A317A"/>
    <w:lvl w:ilvl="0">
      <w:start w:val="1"/>
      <w:numFmt w:val="decimal"/>
      <w:lvlText w:val="%1."/>
      <w:lvlJc w:val="left"/>
      <w:pPr>
        <w:ind w:left="630" w:hanging="63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4">
    <w:nsid w:val="65DE31A5"/>
    <w:multiLevelType w:val="hybridMultilevel"/>
    <w:tmpl w:val="B3A2CF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5">
    <w:nsid w:val="6A9F36F7"/>
    <w:multiLevelType w:val="multilevel"/>
    <w:tmpl w:val="EE48FBB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6D5407F2"/>
    <w:multiLevelType w:val="multilevel"/>
    <w:tmpl w:val="DFCC2F30"/>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37">
    <w:nsid w:val="7C4071AC"/>
    <w:multiLevelType w:val="hybridMultilevel"/>
    <w:tmpl w:val="657A843A"/>
    <w:lvl w:ilvl="0" w:tplc="0419000F">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C6B76B8"/>
    <w:multiLevelType w:val="hybridMultilevel"/>
    <w:tmpl w:val="D0BA19E8"/>
    <w:lvl w:ilvl="0" w:tplc="287C9710">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7F7570C9"/>
    <w:multiLevelType w:val="hybridMultilevel"/>
    <w:tmpl w:val="36E690A6"/>
    <w:lvl w:ilvl="0" w:tplc="1FC88566">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5"/>
  </w:num>
  <w:num w:numId="2">
    <w:abstractNumId w:val="20"/>
  </w:num>
  <w:num w:numId="3">
    <w:abstractNumId w:val="17"/>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24"/>
  </w:num>
  <w:num w:numId="7">
    <w:abstractNumId w:val="32"/>
  </w:num>
  <w:num w:numId="8">
    <w:abstractNumId w:val="11"/>
  </w:num>
  <w:num w:numId="9">
    <w:abstractNumId w:val="10"/>
  </w:num>
  <w:num w:numId="10">
    <w:abstractNumId w:val="2"/>
  </w:num>
  <w:num w:numId="11">
    <w:abstractNumId w:val="22"/>
  </w:num>
  <w:num w:numId="12">
    <w:abstractNumId w:val="34"/>
  </w:num>
  <w:num w:numId="13">
    <w:abstractNumId w:val="16"/>
  </w:num>
  <w:num w:numId="14">
    <w:abstractNumId w:val="13"/>
  </w:num>
  <w:num w:numId="15">
    <w:abstractNumId w:val="26"/>
  </w:num>
  <w:num w:numId="16">
    <w:abstractNumId w:val="19"/>
  </w:num>
  <w:num w:numId="17">
    <w:abstractNumId w:val="36"/>
  </w:num>
  <w:num w:numId="18">
    <w:abstractNumId w:val="8"/>
  </w:num>
  <w:num w:numId="19">
    <w:abstractNumId w:val="14"/>
  </w:num>
  <w:num w:numId="20">
    <w:abstractNumId w:val="31"/>
  </w:num>
  <w:num w:numId="21">
    <w:abstractNumId w:val="7"/>
  </w:num>
  <w:num w:numId="22">
    <w:abstractNumId w:val="12"/>
  </w:num>
  <w:num w:numId="23">
    <w:abstractNumId w:val="1"/>
  </w:num>
  <w:num w:numId="24">
    <w:abstractNumId w:val="35"/>
  </w:num>
  <w:num w:numId="25">
    <w:abstractNumId w:val="21"/>
  </w:num>
  <w:num w:numId="26">
    <w:abstractNumId w:val="33"/>
  </w:num>
  <w:num w:numId="27">
    <w:abstractNumId w:val="39"/>
  </w:num>
  <w:num w:numId="28">
    <w:abstractNumId w:val="37"/>
  </w:num>
  <w:num w:numId="29">
    <w:abstractNumId w:val="9"/>
  </w:num>
  <w:num w:numId="30">
    <w:abstractNumId w:val="18"/>
  </w:num>
  <w:num w:numId="31">
    <w:abstractNumId w:val="15"/>
  </w:num>
  <w:num w:numId="32">
    <w:abstractNumId w:val="28"/>
  </w:num>
  <w:num w:numId="33">
    <w:abstractNumId w:val="38"/>
  </w:num>
  <w:num w:numId="34">
    <w:abstractNumId w:val="5"/>
  </w:num>
  <w:num w:numId="35">
    <w:abstractNumId w:val="29"/>
  </w:num>
  <w:num w:numId="36">
    <w:abstractNumId w:val="4"/>
  </w:num>
  <w:num w:numId="37">
    <w:abstractNumId w:val="6"/>
  </w:num>
  <w:num w:numId="38">
    <w:abstractNumId w:val="23"/>
  </w:num>
  <w:num w:numId="39">
    <w:abstractNumId w:val="3"/>
  </w:num>
  <w:num w:numId="40">
    <w:abstractNumId w:val="30"/>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FE6672"/>
    <w:rsid w:val="000060D1"/>
    <w:rsid w:val="00007F79"/>
    <w:rsid w:val="00012362"/>
    <w:rsid w:val="00013AE7"/>
    <w:rsid w:val="000150BA"/>
    <w:rsid w:val="00015550"/>
    <w:rsid w:val="000238BF"/>
    <w:rsid w:val="00026838"/>
    <w:rsid w:val="000310AC"/>
    <w:rsid w:val="000327D9"/>
    <w:rsid w:val="00034F96"/>
    <w:rsid w:val="00041BCA"/>
    <w:rsid w:val="00051D92"/>
    <w:rsid w:val="000530AC"/>
    <w:rsid w:val="00056DB7"/>
    <w:rsid w:val="00057088"/>
    <w:rsid w:val="0006268B"/>
    <w:rsid w:val="00065C98"/>
    <w:rsid w:val="00067AE9"/>
    <w:rsid w:val="000727B6"/>
    <w:rsid w:val="000728C3"/>
    <w:rsid w:val="00072A97"/>
    <w:rsid w:val="00074B03"/>
    <w:rsid w:val="000761F8"/>
    <w:rsid w:val="00084297"/>
    <w:rsid w:val="00084631"/>
    <w:rsid w:val="000940B3"/>
    <w:rsid w:val="00094463"/>
    <w:rsid w:val="00094568"/>
    <w:rsid w:val="0009501C"/>
    <w:rsid w:val="000A051F"/>
    <w:rsid w:val="000B15DD"/>
    <w:rsid w:val="000B21C3"/>
    <w:rsid w:val="000B3250"/>
    <w:rsid w:val="000C7747"/>
    <w:rsid w:val="000D2662"/>
    <w:rsid w:val="000D58FC"/>
    <w:rsid w:val="000E3804"/>
    <w:rsid w:val="000F194C"/>
    <w:rsid w:val="000F3668"/>
    <w:rsid w:val="000F7E9A"/>
    <w:rsid w:val="0010609B"/>
    <w:rsid w:val="00113EDA"/>
    <w:rsid w:val="00116AA9"/>
    <w:rsid w:val="00117718"/>
    <w:rsid w:val="001276A3"/>
    <w:rsid w:val="001304F0"/>
    <w:rsid w:val="00131415"/>
    <w:rsid w:val="0013588D"/>
    <w:rsid w:val="00137E1F"/>
    <w:rsid w:val="00146AAD"/>
    <w:rsid w:val="00146FEE"/>
    <w:rsid w:val="00156833"/>
    <w:rsid w:val="001571F6"/>
    <w:rsid w:val="00173B5C"/>
    <w:rsid w:val="00175496"/>
    <w:rsid w:val="001775FD"/>
    <w:rsid w:val="00186D16"/>
    <w:rsid w:val="00187CD1"/>
    <w:rsid w:val="00192510"/>
    <w:rsid w:val="001952CE"/>
    <w:rsid w:val="00196E65"/>
    <w:rsid w:val="001A6017"/>
    <w:rsid w:val="001C229C"/>
    <w:rsid w:val="001C4CCE"/>
    <w:rsid w:val="001D2762"/>
    <w:rsid w:val="001D3B66"/>
    <w:rsid w:val="001D5E94"/>
    <w:rsid w:val="001D6680"/>
    <w:rsid w:val="001E1311"/>
    <w:rsid w:val="001E51C8"/>
    <w:rsid w:val="001F051B"/>
    <w:rsid w:val="001F28DC"/>
    <w:rsid w:val="001F59CA"/>
    <w:rsid w:val="00205B54"/>
    <w:rsid w:val="00207C29"/>
    <w:rsid w:val="00217F92"/>
    <w:rsid w:val="00225FC7"/>
    <w:rsid w:val="00234018"/>
    <w:rsid w:val="002369FE"/>
    <w:rsid w:val="002403AA"/>
    <w:rsid w:val="00240BA9"/>
    <w:rsid w:val="00241B66"/>
    <w:rsid w:val="0024288E"/>
    <w:rsid w:val="002466E6"/>
    <w:rsid w:val="002535C5"/>
    <w:rsid w:val="00255370"/>
    <w:rsid w:val="0025749A"/>
    <w:rsid w:val="0026187C"/>
    <w:rsid w:val="00265AE1"/>
    <w:rsid w:val="002664B6"/>
    <w:rsid w:val="00274E5F"/>
    <w:rsid w:val="00280719"/>
    <w:rsid w:val="00283DBC"/>
    <w:rsid w:val="00287105"/>
    <w:rsid w:val="00295FF4"/>
    <w:rsid w:val="002A0668"/>
    <w:rsid w:val="002A079E"/>
    <w:rsid w:val="002A35B2"/>
    <w:rsid w:val="002B4D1E"/>
    <w:rsid w:val="002B5B74"/>
    <w:rsid w:val="002B640C"/>
    <w:rsid w:val="002D22EE"/>
    <w:rsid w:val="002D2EC8"/>
    <w:rsid w:val="002D3990"/>
    <w:rsid w:val="002D4C0F"/>
    <w:rsid w:val="002D6530"/>
    <w:rsid w:val="002E328C"/>
    <w:rsid w:val="002E5CFC"/>
    <w:rsid w:val="002F0F45"/>
    <w:rsid w:val="002F1E23"/>
    <w:rsid w:val="002F63A3"/>
    <w:rsid w:val="00303B8A"/>
    <w:rsid w:val="00306309"/>
    <w:rsid w:val="00307C92"/>
    <w:rsid w:val="00312573"/>
    <w:rsid w:val="00314709"/>
    <w:rsid w:val="00316FFA"/>
    <w:rsid w:val="00327147"/>
    <w:rsid w:val="00336D0A"/>
    <w:rsid w:val="0034111C"/>
    <w:rsid w:val="00344AD3"/>
    <w:rsid w:val="00350DA2"/>
    <w:rsid w:val="00350FE6"/>
    <w:rsid w:val="00354D2E"/>
    <w:rsid w:val="003563F4"/>
    <w:rsid w:val="00367941"/>
    <w:rsid w:val="00373121"/>
    <w:rsid w:val="003744CF"/>
    <w:rsid w:val="003919F4"/>
    <w:rsid w:val="003A07C3"/>
    <w:rsid w:val="003A246C"/>
    <w:rsid w:val="003A3FBC"/>
    <w:rsid w:val="003A3FFB"/>
    <w:rsid w:val="003A7B08"/>
    <w:rsid w:val="003B6B45"/>
    <w:rsid w:val="003B79E5"/>
    <w:rsid w:val="003C7E12"/>
    <w:rsid w:val="003D2F66"/>
    <w:rsid w:val="003D425E"/>
    <w:rsid w:val="003D7C4A"/>
    <w:rsid w:val="003E125A"/>
    <w:rsid w:val="003E6936"/>
    <w:rsid w:val="003F443E"/>
    <w:rsid w:val="00405AA0"/>
    <w:rsid w:val="004111E6"/>
    <w:rsid w:val="00417E85"/>
    <w:rsid w:val="00430AE8"/>
    <w:rsid w:val="0044687F"/>
    <w:rsid w:val="00450B69"/>
    <w:rsid w:val="0045115F"/>
    <w:rsid w:val="0045393D"/>
    <w:rsid w:val="004562D4"/>
    <w:rsid w:val="00460F7A"/>
    <w:rsid w:val="0046362D"/>
    <w:rsid w:val="00464B73"/>
    <w:rsid w:val="00467F88"/>
    <w:rsid w:val="00470B28"/>
    <w:rsid w:val="004743D4"/>
    <w:rsid w:val="0047485F"/>
    <w:rsid w:val="00474DEA"/>
    <w:rsid w:val="00477528"/>
    <w:rsid w:val="00486063"/>
    <w:rsid w:val="00490AB3"/>
    <w:rsid w:val="004A16D0"/>
    <w:rsid w:val="004B23EE"/>
    <w:rsid w:val="004B2899"/>
    <w:rsid w:val="004B3D45"/>
    <w:rsid w:val="004C414B"/>
    <w:rsid w:val="004C5B5E"/>
    <w:rsid w:val="004C79C4"/>
    <w:rsid w:val="004D30D0"/>
    <w:rsid w:val="004D3C81"/>
    <w:rsid w:val="004E38E5"/>
    <w:rsid w:val="004E4ABE"/>
    <w:rsid w:val="004E6722"/>
    <w:rsid w:val="004E7773"/>
    <w:rsid w:val="004F3FBF"/>
    <w:rsid w:val="004F63FE"/>
    <w:rsid w:val="00500244"/>
    <w:rsid w:val="005024C3"/>
    <w:rsid w:val="00503CB8"/>
    <w:rsid w:val="00507984"/>
    <w:rsid w:val="005110AF"/>
    <w:rsid w:val="005148C2"/>
    <w:rsid w:val="005243C8"/>
    <w:rsid w:val="005266FE"/>
    <w:rsid w:val="005268B8"/>
    <w:rsid w:val="00531B90"/>
    <w:rsid w:val="00533268"/>
    <w:rsid w:val="005420AE"/>
    <w:rsid w:val="00554FA0"/>
    <w:rsid w:val="005550EA"/>
    <w:rsid w:val="00555F6A"/>
    <w:rsid w:val="00563ED4"/>
    <w:rsid w:val="00564FA2"/>
    <w:rsid w:val="00566D09"/>
    <w:rsid w:val="0057117B"/>
    <w:rsid w:val="005741F3"/>
    <w:rsid w:val="005812B6"/>
    <w:rsid w:val="00581E09"/>
    <w:rsid w:val="00590B40"/>
    <w:rsid w:val="00593C1C"/>
    <w:rsid w:val="005A003F"/>
    <w:rsid w:val="005A4564"/>
    <w:rsid w:val="005A5E55"/>
    <w:rsid w:val="005B5201"/>
    <w:rsid w:val="005D3AEC"/>
    <w:rsid w:val="005E15F9"/>
    <w:rsid w:val="005E4F62"/>
    <w:rsid w:val="005E5669"/>
    <w:rsid w:val="005F26E4"/>
    <w:rsid w:val="005F2792"/>
    <w:rsid w:val="005F3B11"/>
    <w:rsid w:val="005F6F6D"/>
    <w:rsid w:val="00601C50"/>
    <w:rsid w:val="00604137"/>
    <w:rsid w:val="006057D0"/>
    <w:rsid w:val="00611CB1"/>
    <w:rsid w:val="00614516"/>
    <w:rsid w:val="00617724"/>
    <w:rsid w:val="0062201A"/>
    <w:rsid w:val="00623001"/>
    <w:rsid w:val="00623390"/>
    <w:rsid w:val="006269BF"/>
    <w:rsid w:val="00635727"/>
    <w:rsid w:val="00637B7C"/>
    <w:rsid w:val="00640588"/>
    <w:rsid w:val="006418CE"/>
    <w:rsid w:val="006421DB"/>
    <w:rsid w:val="00644AB6"/>
    <w:rsid w:val="006471FE"/>
    <w:rsid w:val="00654984"/>
    <w:rsid w:val="006601B2"/>
    <w:rsid w:val="006619D2"/>
    <w:rsid w:val="0066323F"/>
    <w:rsid w:val="00664253"/>
    <w:rsid w:val="006664AD"/>
    <w:rsid w:val="006703B9"/>
    <w:rsid w:val="00677ACE"/>
    <w:rsid w:val="00680A5F"/>
    <w:rsid w:val="00684D18"/>
    <w:rsid w:val="00690B8C"/>
    <w:rsid w:val="0069156C"/>
    <w:rsid w:val="006933FB"/>
    <w:rsid w:val="00695785"/>
    <w:rsid w:val="00695945"/>
    <w:rsid w:val="0069639B"/>
    <w:rsid w:val="006A2A88"/>
    <w:rsid w:val="006A372D"/>
    <w:rsid w:val="006A62E9"/>
    <w:rsid w:val="006B2AA1"/>
    <w:rsid w:val="006B34ED"/>
    <w:rsid w:val="006B3B07"/>
    <w:rsid w:val="006B3E4A"/>
    <w:rsid w:val="006B42C2"/>
    <w:rsid w:val="006B7A71"/>
    <w:rsid w:val="006C2F0F"/>
    <w:rsid w:val="006D2F16"/>
    <w:rsid w:val="006D41CD"/>
    <w:rsid w:val="006E3397"/>
    <w:rsid w:val="006E57FE"/>
    <w:rsid w:val="006E5AD4"/>
    <w:rsid w:val="006E7982"/>
    <w:rsid w:val="006F02B1"/>
    <w:rsid w:val="006F08FE"/>
    <w:rsid w:val="006F0916"/>
    <w:rsid w:val="006F3694"/>
    <w:rsid w:val="006F4D87"/>
    <w:rsid w:val="006F7A78"/>
    <w:rsid w:val="0070094B"/>
    <w:rsid w:val="00700CEC"/>
    <w:rsid w:val="00701E3A"/>
    <w:rsid w:val="00702CCD"/>
    <w:rsid w:val="007030C8"/>
    <w:rsid w:val="00710AC7"/>
    <w:rsid w:val="007123AB"/>
    <w:rsid w:val="00713881"/>
    <w:rsid w:val="00716722"/>
    <w:rsid w:val="0072124D"/>
    <w:rsid w:val="00722FF7"/>
    <w:rsid w:val="0072611C"/>
    <w:rsid w:val="00727259"/>
    <w:rsid w:val="00732F36"/>
    <w:rsid w:val="00734EB0"/>
    <w:rsid w:val="00735A6C"/>
    <w:rsid w:val="00741DCC"/>
    <w:rsid w:val="0074302F"/>
    <w:rsid w:val="00743944"/>
    <w:rsid w:val="00744891"/>
    <w:rsid w:val="00750194"/>
    <w:rsid w:val="0075204D"/>
    <w:rsid w:val="007548A5"/>
    <w:rsid w:val="0075781F"/>
    <w:rsid w:val="00761081"/>
    <w:rsid w:val="00765268"/>
    <w:rsid w:val="00766A2D"/>
    <w:rsid w:val="0077052C"/>
    <w:rsid w:val="00770B90"/>
    <w:rsid w:val="0077163A"/>
    <w:rsid w:val="00784422"/>
    <w:rsid w:val="007968A4"/>
    <w:rsid w:val="007A22A3"/>
    <w:rsid w:val="007A78A1"/>
    <w:rsid w:val="007A7DEB"/>
    <w:rsid w:val="007B5DC5"/>
    <w:rsid w:val="007B62AD"/>
    <w:rsid w:val="007C6262"/>
    <w:rsid w:val="007C7560"/>
    <w:rsid w:val="007D1A4B"/>
    <w:rsid w:val="007D561D"/>
    <w:rsid w:val="007E5D4F"/>
    <w:rsid w:val="007F191A"/>
    <w:rsid w:val="007F6319"/>
    <w:rsid w:val="007F7CBF"/>
    <w:rsid w:val="00802C9E"/>
    <w:rsid w:val="00821499"/>
    <w:rsid w:val="00822AB6"/>
    <w:rsid w:val="008230A8"/>
    <w:rsid w:val="0082507C"/>
    <w:rsid w:val="00825BA9"/>
    <w:rsid w:val="00840A96"/>
    <w:rsid w:val="008504CC"/>
    <w:rsid w:val="0085282D"/>
    <w:rsid w:val="0086199E"/>
    <w:rsid w:val="00864FBD"/>
    <w:rsid w:val="0088707B"/>
    <w:rsid w:val="00887BD7"/>
    <w:rsid w:val="00893CA3"/>
    <w:rsid w:val="00894A25"/>
    <w:rsid w:val="00894F2A"/>
    <w:rsid w:val="00895064"/>
    <w:rsid w:val="008A2AF8"/>
    <w:rsid w:val="008A368E"/>
    <w:rsid w:val="008B17E4"/>
    <w:rsid w:val="008B4905"/>
    <w:rsid w:val="008B6FF4"/>
    <w:rsid w:val="008C03B7"/>
    <w:rsid w:val="008C55C8"/>
    <w:rsid w:val="008C7A2B"/>
    <w:rsid w:val="008D62CD"/>
    <w:rsid w:val="008D7AAF"/>
    <w:rsid w:val="008E6776"/>
    <w:rsid w:val="008F3574"/>
    <w:rsid w:val="008F4AB8"/>
    <w:rsid w:val="0090329E"/>
    <w:rsid w:val="0091724A"/>
    <w:rsid w:val="00927BE4"/>
    <w:rsid w:val="00930FC6"/>
    <w:rsid w:val="009376D5"/>
    <w:rsid w:val="00937AB3"/>
    <w:rsid w:val="0095163D"/>
    <w:rsid w:val="00952F98"/>
    <w:rsid w:val="009547A1"/>
    <w:rsid w:val="0095659E"/>
    <w:rsid w:val="0095739C"/>
    <w:rsid w:val="00964E15"/>
    <w:rsid w:val="0097266A"/>
    <w:rsid w:val="00972733"/>
    <w:rsid w:val="0097370E"/>
    <w:rsid w:val="00976F7D"/>
    <w:rsid w:val="00977816"/>
    <w:rsid w:val="00980E36"/>
    <w:rsid w:val="00982613"/>
    <w:rsid w:val="009859FB"/>
    <w:rsid w:val="00985D26"/>
    <w:rsid w:val="00986246"/>
    <w:rsid w:val="00987345"/>
    <w:rsid w:val="009915B1"/>
    <w:rsid w:val="00992247"/>
    <w:rsid w:val="00995DCF"/>
    <w:rsid w:val="009A0D40"/>
    <w:rsid w:val="009A33DF"/>
    <w:rsid w:val="009A4D84"/>
    <w:rsid w:val="009B0488"/>
    <w:rsid w:val="009B3517"/>
    <w:rsid w:val="009B458C"/>
    <w:rsid w:val="009D48FC"/>
    <w:rsid w:val="009D6AAC"/>
    <w:rsid w:val="009E0859"/>
    <w:rsid w:val="009E288B"/>
    <w:rsid w:val="009E2A2E"/>
    <w:rsid w:val="009E38F7"/>
    <w:rsid w:val="009E3E64"/>
    <w:rsid w:val="009F31C7"/>
    <w:rsid w:val="009F5CEE"/>
    <w:rsid w:val="00A004AA"/>
    <w:rsid w:val="00A022CA"/>
    <w:rsid w:val="00A05CEB"/>
    <w:rsid w:val="00A12EA0"/>
    <w:rsid w:val="00A16427"/>
    <w:rsid w:val="00A22F59"/>
    <w:rsid w:val="00A35FC1"/>
    <w:rsid w:val="00A37900"/>
    <w:rsid w:val="00A37A99"/>
    <w:rsid w:val="00A51CE7"/>
    <w:rsid w:val="00A51D33"/>
    <w:rsid w:val="00A52ABA"/>
    <w:rsid w:val="00A61653"/>
    <w:rsid w:val="00A6755F"/>
    <w:rsid w:val="00A76782"/>
    <w:rsid w:val="00A8105B"/>
    <w:rsid w:val="00A822D1"/>
    <w:rsid w:val="00A826E9"/>
    <w:rsid w:val="00A864EA"/>
    <w:rsid w:val="00A867CF"/>
    <w:rsid w:val="00A9439A"/>
    <w:rsid w:val="00A94E1B"/>
    <w:rsid w:val="00AB3C17"/>
    <w:rsid w:val="00AB41FC"/>
    <w:rsid w:val="00AC0734"/>
    <w:rsid w:val="00AC4EF9"/>
    <w:rsid w:val="00AC62BE"/>
    <w:rsid w:val="00AD0B7A"/>
    <w:rsid w:val="00AD3476"/>
    <w:rsid w:val="00AD5494"/>
    <w:rsid w:val="00AD7FD1"/>
    <w:rsid w:val="00AE5128"/>
    <w:rsid w:val="00AF1EE5"/>
    <w:rsid w:val="00AF2C5F"/>
    <w:rsid w:val="00B002D2"/>
    <w:rsid w:val="00B0194C"/>
    <w:rsid w:val="00B1091C"/>
    <w:rsid w:val="00B12C69"/>
    <w:rsid w:val="00B1543D"/>
    <w:rsid w:val="00B2433D"/>
    <w:rsid w:val="00B42AE2"/>
    <w:rsid w:val="00B56936"/>
    <w:rsid w:val="00B56CB4"/>
    <w:rsid w:val="00B56FEB"/>
    <w:rsid w:val="00B6302E"/>
    <w:rsid w:val="00B70D05"/>
    <w:rsid w:val="00B833AE"/>
    <w:rsid w:val="00B8360E"/>
    <w:rsid w:val="00B845F3"/>
    <w:rsid w:val="00B970D6"/>
    <w:rsid w:val="00B9720E"/>
    <w:rsid w:val="00BA0B31"/>
    <w:rsid w:val="00BB133D"/>
    <w:rsid w:val="00BB1E7F"/>
    <w:rsid w:val="00BB5F6B"/>
    <w:rsid w:val="00BC4A7D"/>
    <w:rsid w:val="00BC6FF7"/>
    <w:rsid w:val="00BD12A1"/>
    <w:rsid w:val="00BD3230"/>
    <w:rsid w:val="00BD402F"/>
    <w:rsid w:val="00BD5E69"/>
    <w:rsid w:val="00BE1227"/>
    <w:rsid w:val="00BE1ACF"/>
    <w:rsid w:val="00BE1B7D"/>
    <w:rsid w:val="00BE768E"/>
    <w:rsid w:val="00BF544C"/>
    <w:rsid w:val="00BF61BF"/>
    <w:rsid w:val="00C01CD6"/>
    <w:rsid w:val="00C142BF"/>
    <w:rsid w:val="00C147B3"/>
    <w:rsid w:val="00C20D8A"/>
    <w:rsid w:val="00C229A4"/>
    <w:rsid w:val="00C263CE"/>
    <w:rsid w:val="00C3460B"/>
    <w:rsid w:val="00C36C19"/>
    <w:rsid w:val="00C508A3"/>
    <w:rsid w:val="00C63899"/>
    <w:rsid w:val="00C65336"/>
    <w:rsid w:val="00C708CA"/>
    <w:rsid w:val="00C728E9"/>
    <w:rsid w:val="00C73294"/>
    <w:rsid w:val="00C73B67"/>
    <w:rsid w:val="00C829EF"/>
    <w:rsid w:val="00C831DA"/>
    <w:rsid w:val="00C841DD"/>
    <w:rsid w:val="00C85E2C"/>
    <w:rsid w:val="00C9385F"/>
    <w:rsid w:val="00C94DFD"/>
    <w:rsid w:val="00C9697A"/>
    <w:rsid w:val="00CA0F7F"/>
    <w:rsid w:val="00CA2B1E"/>
    <w:rsid w:val="00CA53DE"/>
    <w:rsid w:val="00CA5A60"/>
    <w:rsid w:val="00CB102E"/>
    <w:rsid w:val="00CC22DB"/>
    <w:rsid w:val="00CD2025"/>
    <w:rsid w:val="00CD4AE0"/>
    <w:rsid w:val="00CE1472"/>
    <w:rsid w:val="00CE302D"/>
    <w:rsid w:val="00D124DE"/>
    <w:rsid w:val="00D14EED"/>
    <w:rsid w:val="00D16619"/>
    <w:rsid w:val="00D17001"/>
    <w:rsid w:val="00D17675"/>
    <w:rsid w:val="00D260C7"/>
    <w:rsid w:val="00D34114"/>
    <w:rsid w:val="00D348D5"/>
    <w:rsid w:val="00D404B7"/>
    <w:rsid w:val="00D42692"/>
    <w:rsid w:val="00D50287"/>
    <w:rsid w:val="00D543FF"/>
    <w:rsid w:val="00D55EA0"/>
    <w:rsid w:val="00D5659D"/>
    <w:rsid w:val="00D60E44"/>
    <w:rsid w:val="00D64FE7"/>
    <w:rsid w:val="00D66051"/>
    <w:rsid w:val="00D84C2E"/>
    <w:rsid w:val="00D96EEE"/>
    <w:rsid w:val="00DA0D98"/>
    <w:rsid w:val="00DB0A07"/>
    <w:rsid w:val="00DB0DD7"/>
    <w:rsid w:val="00DB2BC0"/>
    <w:rsid w:val="00DB5D41"/>
    <w:rsid w:val="00DC580F"/>
    <w:rsid w:val="00DD1D0D"/>
    <w:rsid w:val="00DD2638"/>
    <w:rsid w:val="00DE00AC"/>
    <w:rsid w:val="00DE10E4"/>
    <w:rsid w:val="00DE1352"/>
    <w:rsid w:val="00DE1A6E"/>
    <w:rsid w:val="00DE3211"/>
    <w:rsid w:val="00DF6139"/>
    <w:rsid w:val="00DF667B"/>
    <w:rsid w:val="00DF6B3A"/>
    <w:rsid w:val="00E00CA6"/>
    <w:rsid w:val="00E043D7"/>
    <w:rsid w:val="00E14CA8"/>
    <w:rsid w:val="00E17805"/>
    <w:rsid w:val="00E25A42"/>
    <w:rsid w:val="00E301C7"/>
    <w:rsid w:val="00E324D3"/>
    <w:rsid w:val="00E32D1F"/>
    <w:rsid w:val="00E32EAF"/>
    <w:rsid w:val="00E37186"/>
    <w:rsid w:val="00E440DF"/>
    <w:rsid w:val="00E46354"/>
    <w:rsid w:val="00E53FA4"/>
    <w:rsid w:val="00E55964"/>
    <w:rsid w:val="00E56727"/>
    <w:rsid w:val="00E61DE9"/>
    <w:rsid w:val="00E66F8D"/>
    <w:rsid w:val="00E71C70"/>
    <w:rsid w:val="00E747C0"/>
    <w:rsid w:val="00E756B4"/>
    <w:rsid w:val="00E8523A"/>
    <w:rsid w:val="00E96C9D"/>
    <w:rsid w:val="00EA12DE"/>
    <w:rsid w:val="00EA3E17"/>
    <w:rsid w:val="00EB0E80"/>
    <w:rsid w:val="00EB5FFA"/>
    <w:rsid w:val="00EC0FFF"/>
    <w:rsid w:val="00ED74F2"/>
    <w:rsid w:val="00EE1106"/>
    <w:rsid w:val="00EE2F77"/>
    <w:rsid w:val="00EE5AE9"/>
    <w:rsid w:val="00EE5F3A"/>
    <w:rsid w:val="00EE6034"/>
    <w:rsid w:val="00EE7C7E"/>
    <w:rsid w:val="00EF7578"/>
    <w:rsid w:val="00F01288"/>
    <w:rsid w:val="00F02D15"/>
    <w:rsid w:val="00F05601"/>
    <w:rsid w:val="00F1253C"/>
    <w:rsid w:val="00F17E8B"/>
    <w:rsid w:val="00F21032"/>
    <w:rsid w:val="00F219D8"/>
    <w:rsid w:val="00F221AF"/>
    <w:rsid w:val="00F22E3B"/>
    <w:rsid w:val="00F31936"/>
    <w:rsid w:val="00F345B1"/>
    <w:rsid w:val="00F43ADC"/>
    <w:rsid w:val="00F46CED"/>
    <w:rsid w:val="00F50D71"/>
    <w:rsid w:val="00F55ECF"/>
    <w:rsid w:val="00F576C4"/>
    <w:rsid w:val="00F6017E"/>
    <w:rsid w:val="00F60738"/>
    <w:rsid w:val="00F644F8"/>
    <w:rsid w:val="00F64525"/>
    <w:rsid w:val="00F71DC8"/>
    <w:rsid w:val="00F72E7B"/>
    <w:rsid w:val="00F76F91"/>
    <w:rsid w:val="00F80701"/>
    <w:rsid w:val="00F85E09"/>
    <w:rsid w:val="00F92F08"/>
    <w:rsid w:val="00F93B9C"/>
    <w:rsid w:val="00F966C4"/>
    <w:rsid w:val="00FA1BC4"/>
    <w:rsid w:val="00FA5CFF"/>
    <w:rsid w:val="00FB64CF"/>
    <w:rsid w:val="00FB7442"/>
    <w:rsid w:val="00FB79B1"/>
    <w:rsid w:val="00FC2B62"/>
    <w:rsid w:val="00FC677C"/>
    <w:rsid w:val="00FD241B"/>
    <w:rsid w:val="00FD6932"/>
    <w:rsid w:val="00FD7D87"/>
    <w:rsid w:val="00FE134A"/>
    <w:rsid w:val="00FE3B84"/>
    <w:rsid w:val="00FE6672"/>
    <w:rsid w:val="00FE6C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0CA6"/>
  </w:style>
  <w:style w:type="paragraph" w:styleId="1">
    <w:name w:val="heading 1"/>
    <w:basedOn w:val="a"/>
    <w:next w:val="a"/>
    <w:link w:val="10"/>
    <w:uiPriority w:val="9"/>
    <w:qFormat/>
    <w:rsid w:val="004F3F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4F3FBF"/>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qFormat/>
    <w:rsid w:val="004F3FBF"/>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semiHidden/>
    <w:unhideWhenUsed/>
    <w:qFormat/>
    <w:rsid w:val="004F3FBF"/>
    <w:pPr>
      <w:keepNext/>
      <w:spacing w:before="240" w:after="60" w:line="240" w:lineRule="auto"/>
      <w:outlineLvl w:val="3"/>
    </w:pPr>
    <w:rPr>
      <w:rFonts w:ascii="Calibri" w:eastAsia="Times New Roman"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FE6672"/>
    <w:pPr>
      <w:ind w:left="720"/>
      <w:contextualSpacing/>
    </w:pPr>
  </w:style>
  <w:style w:type="paragraph" w:customStyle="1" w:styleId="Default">
    <w:name w:val="Default"/>
    <w:rsid w:val="00464B7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0">
    <w:name w:val="Заголовок 2 Знак"/>
    <w:basedOn w:val="a0"/>
    <w:link w:val="2"/>
    <w:rsid w:val="004F3FBF"/>
    <w:rPr>
      <w:rFonts w:ascii="Arial" w:eastAsia="Times New Roman" w:hAnsi="Arial" w:cs="Arial"/>
      <w:b/>
      <w:bCs/>
      <w:i/>
      <w:iCs/>
      <w:sz w:val="28"/>
      <w:szCs w:val="28"/>
      <w:lang w:eastAsia="ru-RU"/>
    </w:rPr>
  </w:style>
  <w:style w:type="character" w:customStyle="1" w:styleId="10">
    <w:name w:val="Заголовок 1 Знак"/>
    <w:basedOn w:val="a0"/>
    <w:link w:val="1"/>
    <w:uiPriority w:val="9"/>
    <w:rsid w:val="004F3FBF"/>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rsid w:val="004F3FBF"/>
    <w:rPr>
      <w:rFonts w:ascii="Arial" w:eastAsia="Times New Roman" w:hAnsi="Arial" w:cs="Arial"/>
      <w:b/>
      <w:bCs/>
      <w:sz w:val="26"/>
      <w:szCs w:val="26"/>
      <w:lang w:eastAsia="ru-RU"/>
    </w:rPr>
  </w:style>
  <w:style w:type="character" w:customStyle="1" w:styleId="40">
    <w:name w:val="Заголовок 4 Знак"/>
    <w:basedOn w:val="a0"/>
    <w:link w:val="4"/>
    <w:semiHidden/>
    <w:rsid w:val="004F3FBF"/>
    <w:rPr>
      <w:rFonts w:ascii="Calibri" w:eastAsia="Times New Roman" w:hAnsi="Calibri" w:cs="Times New Roman"/>
      <w:b/>
      <w:bCs/>
      <w:sz w:val="28"/>
      <w:szCs w:val="28"/>
      <w:lang w:eastAsia="ru-RU"/>
    </w:rPr>
  </w:style>
  <w:style w:type="paragraph" w:styleId="a4">
    <w:name w:val="header"/>
    <w:basedOn w:val="a"/>
    <w:link w:val="a5"/>
    <w:uiPriority w:val="99"/>
    <w:unhideWhenUsed/>
    <w:rsid w:val="004F3FB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F3FBF"/>
  </w:style>
  <w:style w:type="paragraph" w:styleId="a6">
    <w:name w:val="footer"/>
    <w:basedOn w:val="a"/>
    <w:link w:val="a7"/>
    <w:uiPriority w:val="99"/>
    <w:semiHidden/>
    <w:unhideWhenUsed/>
    <w:rsid w:val="004F3FBF"/>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4F3FBF"/>
  </w:style>
  <w:style w:type="paragraph" w:styleId="a8">
    <w:name w:val="Normal (Web)"/>
    <w:basedOn w:val="a"/>
    <w:rsid w:val="00554FA0"/>
    <w:pPr>
      <w:spacing w:before="100" w:beforeAutospacing="1" w:after="100" w:afterAutospacing="1" w:line="240" w:lineRule="auto"/>
    </w:pPr>
    <w:rPr>
      <w:rFonts w:ascii="Times New Roman" w:eastAsia="Times New Roman" w:hAnsi="Times New Roman" w:cs="Times New Roman"/>
      <w:sz w:val="24"/>
      <w:szCs w:val="24"/>
    </w:rPr>
  </w:style>
  <w:style w:type="paragraph" w:styleId="31">
    <w:name w:val="Body Text Indent 3"/>
    <w:basedOn w:val="a"/>
    <w:link w:val="32"/>
    <w:rsid w:val="00554FA0"/>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554FA0"/>
    <w:rPr>
      <w:rFonts w:ascii="Times New Roman" w:eastAsia="Times New Roman" w:hAnsi="Times New Roman" w:cs="Times New Roman"/>
      <w:sz w:val="16"/>
      <w:szCs w:val="16"/>
      <w:lang w:eastAsia="ru-RU"/>
    </w:rPr>
  </w:style>
  <w:style w:type="paragraph" w:styleId="a9">
    <w:name w:val="Balloon Text"/>
    <w:basedOn w:val="a"/>
    <w:link w:val="aa"/>
    <w:uiPriority w:val="99"/>
    <w:semiHidden/>
    <w:unhideWhenUsed/>
    <w:rsid w:val="006F369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F3694"/>
    <w:rPr>
      <w:rFonts w:ascii="Tahoma" w:hAnsi="Tahoma" w:cs="Tahoma"/>
      <w:sz w:val="16"/>
      <w:szCs w:val="16"/>
    </w:rPr>
  </w:style>
  <w:style w:type="table" w:styleId="ab">
    <w:name w:val="Table Grid"/>
    <w:basedOn w:val="a1"/>
    <w:rsid w:val="006F36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Body Text Indent"/>
    <w:basedOn w:val="a"/>
    <w:link w:val="ad"/>
    <w:rsid w:val="00BD12A1"/>
    <w:pPr>
      <w:spacing w:after="120" w:line="240" w:lineRule="auto"/>
      <w:ind w:left="283"/>
    </w:pPr>
    <w:rPr>
      <w:rFonts w:ascii="Times New Roman" w:eastAsia="Times New Roman" w:hAnsi="Times New Roman" w:cs="Times New Roman"/>
      <w:sz w:val="24"/>
      <w:szCs w:val="24"/>
    </w:rPr>
  </w:style>
  <w:style w:type="character" w:customStyle="1" w:styleId="ad">
    <w:name w:val="Основной текст с отступом Знак"/>
    <w:basedOn w:val="a0"/>
    <w:link w:val="ac"/>
    <w:rsid w:val="00BD12A1"/>
    <w:rPr>
      <w:rFonts w:ascii="Times New Roman" w:eastAsia="Times New Roman" w:hAnsi="Times New Roman" w:cs="Times New Roman"/>
      <w:sz w:val="24"/>
      <w:szCs w:val="24"/>
      <w:lang w:eastAsia="ru-RU"/>
    </w:rPr>
  </w:style>
  <w:style w:type="paragraph" w:styleId="21">
    <w:name w:val="Body Text 2"/>
    <w:basedOn w:val="a"/>
    <w:link w:val="22"/>
    <w:uiPriority w:val="99"/>
    <w:unhideWhenUsed/>
    <w:rsid w:val="00BD12A1"/>
    <w:pPr>
      <w:spacing w:after="120" w:line="480" w:lineRule="auto"/>
    </w:pPr>
  </w:style>
  <w:style w:type="character" w:customStyle="1" w:styleId="22">
    <w:name w:val="Основной текст 2 Знак"/>
    <w:basedOn w:val="a0"/>
    <w:link w:val="21"/>
    <w:uiPriority w:val="99"/>
    <w:rsid w:val="00BD12A1"/>
  </w:style>
  <w:style w:type="paragraph" w:customStyle="1" w:styleId="23">
    <w:name w:val="Обычный2"/>
    <w:rsid w:val="00AC62BE"/>
    <w:pPr>
      <w:widowControl w:val="0"/>
      <w:spacing w:after="0" w:line="480" w:lineRule="auto"/>
      <w:ind w:firstLine="600"/>
    </w:pPr>
    <w:rPr>
      <w:rFonts w:ascii="Courier New" w:eastAsia="Times New Roman" w:hAnsi="Courier New" w:cs="Times New Roman"/>
      <w:snapToGrid w:val="0"/>
      <w:sz w:val="24"/>
      <w:szCs w:val="20"/>
    </w:rPr>
  </w:style>
  <w:style w:type="paragraph" w:customStyle="1" w:styleId="FR4">
    <w:name w:val="FR4"/>
    <w:uiPriority w:val="99"/>
    <w:rsid w:val="003D425E"/>
    <w:pPr>
      <w:widowControl w:val="0"/>
      <w:spacing w:after="0" w:line="540" w:lineRule="auto"/>
      <w:ind w:firstLine="720"/>
      <w:jc w:val="both"/>
    </w:pPr>
    <w:rPr>
      <w:rFonts w:ascii="Courier New" w:eastAsia="Times New Roman" w:hAnsi="Courier New" w:cs="Times New Roman"/>
      <w:sz w:val="18"/>
      <w:szCs w:val="20"/>
    </w:rPr>
  </w:style>
  <w:style w:type="paragraph" w:styleId="ae">
    <w:name w:val="No Spacing"/>
    <w:link w:val="af"/>
    <w:uiPriority w:val="99"/>
    <w:qFormat/>
    <w:rsid w:val="00E8523A"/>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f">
    <w:name w:val="Без интервала Знак"/>
    <w:link w:val="ae"/>
    <w:uiPriority w:val="99"/>
    <w:locked/>
    <w:rsid w:val="00E8523A"/>
    <w:rPr>
      <w:rFonts w:ascii="Times New Roman" w:eastAsia="Times New Roman" w:hAnsi="Times New Roman" w:cs="Times New Roman"/>
      <w:sz w:val="20"/>
      <w:szCs w:val="20"/>
      <w:lang w:eastAsia="ru-RU"/>
    </w:rPr>
  </w:style>
  <w:style w:type="character" w:styleId="af0">
    <w:name w:val="Hyperlink"/>
    <w:basedOn w:val="a0"/>
    <w:uiPriority w:val="99"/>
    <w:unhideWhenUsed/>
    <w:rsid w:val="00695945"/>
    <w:rPr>
      <w:color w:val="0000FF"/>
      <w:u w:val="single"/>
    </w:rPr>
  </w:style>
  <w:style w:type="paragraph" w:styleId="af1">
    <w:name w:val="Body Text"/>
    <w:basedOn w:val="a"/>
    <w:link w:val="af2"/>
    <w:uiPriority w:val="99"/>
    <w:semiHidden/>
    <w:unhideWhenUsed/>
    <w:rsid w:val="000D58FC"/>
    <w:pPr>
      <w:spacing w:after="120"/>
    </w:pPr>
  </w:style>
  <w:style w:type="character" w:customStyle="1" w:styleId="af2">
    <w:name w:val="Основной текст Знак"/>
    <w:basedOn w:val="a0"/>
    <w:link w:val="af1"/>
    <w:uiPriority w:val="99"/>
    <w:semiHidden/>
    <w:rsid w:val="000D58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F3F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4F3FBF"/>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qFormat/>
    <w:rsid w:val="004F3FBF"/>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semiHidden/>
    <w:unhideWhenUsed/>
    <w:qFormat/>
    <w:rsid w:val="004F3FBF"/>
    <w:pPr>
      <w:keepNext/>
      <w:spacing w:before="240" w:after="60" w:line="240" w:lineRule="auto"/>
      <w:outlineLvl w:val="3"/>
    </w:pPr>
    <w:rPr>
      <w:rFonts w:ascii="Calibri" w:eastAsia="Times New Roman"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FE6672"/>
    <w:pPr>
      <w:ind w:left="720"/>
      <w:contextualSpacing/>
    </w:pPr>
  </w:style>
  <w:style w:type="paragraph" w:customStyle="1" w:styleId="Default">
    <w:name w:val="Default"/>
    <w:rsid w:val="00464B7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0">
    <w:name w:val="Заголовок 2 Знак"/>
    <w:basedOn w:val="a0"/>
    <w:link w:val="2"/>
    <w:rsid w:val="004F3FBF"/>
    <w:rPr>
      <w:rFonts w:ascii="Arial" w:eastAsia="Times New Roman" w:hAnsi="Arial" w:cs="Arial"/>
      <w:b/>
      <w:bCs/>
      <w:i/>
      <w:iCs/>
      <w:sz w:val="28"/>
      <w:szCs w:val="28"/>
      <w:lang w:eastAsia="ru-RU"/>
    </w:rPr>
  </w:style>
  <w:style w:type="character" w:customStyle="1" w:styleId="10">
    <w:name w:val="Заголовок 1 Знак"/>
    <w:basedOn w:val="a0"/>
    <w:link w:val="1"/>
    <w:uiPriority w:val="9"/>
    <w:rsid w:val="004F3FBF"/>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rsid w:val="004F3FBF"/>
    <w:rPr>
      <w:rFonts w:ascii="Arial" w:eastAsia="Times New Roman" w:hAnsi="Arial" w:cs="Arial"/>
      <w:b/>
      <w:bCs/>
      <w:sz w:val="26"/>
      <w:szCs w:val="26"/>
      <w:lang w:eastAsia="ru-RU"/>
    </w:rPr>
  </w:style>
  <w:style w:type="character" w:customStyle="1" w:styleId="40">
    <w:name w:val="Заголовок 4 Знак"/>
    <w:basedOn w:val="a0"/>
    <w:link w:val="4"/>
    <w:semiHidden/>
    <w:rsid w:val="004F3FBF"/>
    <w:rPr>
      <w:rFonts w:ascii="Calibri" w:eastAsia="Times New Roman" w:hAnsi="Calibri" w:cs="Times New Roman"/>
      <w:b/>
      <w:bCs/>
      <w:sz w:val="28"/>
      <w:szCs w:val="28"/>
      <w:lang w:eastAsia="ru-RU"/>
    </w:rPr>
  </w:style>
  <w:style w:type="paragraph" w:styleId="a4">
    <w:name w:val="header"/>
    <w:basedOn w:val="a"/>
    <w:link w:val="a5"/>
    <w:uiPriority w:val="99"/>
    <w:unhideWhenUsed/>
    <w:rsid w:val="004F3FB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F3FBF"/>
  </w:style>
  <w:style w:type="paragraph" w:styleId="a6">
    <w:name w:val="footer"/>
    <w:basedOn w:val="a"/>
    <w:link w:val="a7"/>
    <w:uiPriority w:val="99"/>
    <w:semiHidden/>
    <w:unhideWhenUsed/>
    <w:rsid w:val="004F3FBF"/>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4F3FBF"/>
  </w:style>
  <w:style w:type="paragraph" w:styleId="a8">
    <w:name w:val="Normal (Web)"/>
    <w:basedOn w:val="a"/>
    <w:rsid w:val="00554FA0"/>
    <w:pPr>
      <w:spacing w:before="100" w:beforeAutospacing="1" w:after="100" w:afterAutospacing="1" w:line="240" w:lineRule="auto"/>
    </w:pPr>
    <w:rPr>
      <w:rFonts w:ascii="Times New Roman" w:eastAsia="Times New Roman" w:hAnsi="Times New Roman" w:cs="Times New Roman"/>
      <w:sz w:val="24"/>
      <w:szCs w:val="24"/>
    </w:rPr>
  </w:style>
  <w:style w:type="paragraph" w:styleId="31">
    <w:name w:val="Body Text Indent 3"/>
    <w:basedOn w:val="a"/>
    <w:link w:val="32"/>
    <w:rsid w:val="00554FA0"/>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554FA0"/>
    <w:rPr>
      <w:rFonts w:ascii="Times New Roman" w:eastAsia="Times New Roman" w:hAnsi="Times New Roman" w:cs="Times New Roman"/>
      <w:sz w:val="16"/>
      <w:szCs w:val="16"/>
      <w:lang w:eastAsia="ru-RU"/>
    </w:rPr>
  </w:style>
  <w:style w:type="paragraph" w:styleId="a9">
    <w:name w:val="Balloon Text"/>
    <w:basedOn w:val="a"/>
    <w:link w:val="aa"/>
    <w:uiPriority w:val="99"/>
    <w:semiHidden/>
    <w:unhideWhenUsed/>
    <w:rsid w:val="006F369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F3694"/>
    <w:rPr>
      <w:rFonts w:ascii="Tahoma" w:hAnsi="Tahoma" w:cs="Tahoma"/>
      <w:sz w:val="16"/>
      <w:szCs w:val="16"/>
    </w:rPr>
  </w:style>
  <w:style w:type="table" w:styleId="ab">
    <w:name w:val="Table Grid"/>
    <w:basedOn w:val="a1"/>
    <w:rsid w:val="006F36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Body Text Indent"/>
    <w:basedOn w:val="a"/>
    <w:link w:val="ad"/>
    <w:rsid w:val="00BD12A1"/>
    <w:pPr>
      <w:spacing w:after="120" w:line="240" w:lineRule="auto"/>
      <w:ind w:left="283"/>
    </w:pPr>
    <w:rPr>
      <w:rFonts w:ascii="Times New Roman" w:eastAsia="Times New Roman" w:hAnsi="Times New Roman" w:cs="Times New Roman"/>
      <w:sz w:val="24"/>
      <w:szCs w:val="24"/>
    </w:rPr>
  </w:style>
  <w:style w:type="character" w:customStyle="1" w:styleId="ad">
    <w:name w:val="Основной текст с отступом Знак"/>
    <w:basedOn w:val="a0"/>
    <w:link w:val="ac"/>
    <w:rsid w:val="00BD12A1"/>
    <w:rPr>
      <w:rFonts w:ascii="Times New Roman" w:eastAsia="Times New Roman" w:hAnsi="Times New Roman" w:cs="Times New Roman"/>
      <w:sz w:val="24"/>
      <w:szCs w:val="24"/>
      <w:lang w:eastAsia="ru-RU"/>
    </w:rPr>
  </w:style>
  <w:style w:type="paragraph" w:styleId="21">
    <w:name w:val="Body Text 2"/>
    <w:basedOn w:val="a"/>
    <w:link w:val="22"/>
    <w:uiPriority w:val="99"/>
    <w:unhideWhenUsed/>
    <w:rsid w:val="00BD12A1"/>
    <w:pPr>
      <w:spacing w:after="120" w:line="480" w:lineRule="auto"/>
    </w:pPr>
  </w:style>
  <w:style w:type="character" w:customStyle="1" w:styleId="22">
    <w:name w:val="Основной текст 2 Знак"/>
    <w:basedOn w:val="a0"/>
    <w:link w:val="21"/>
    <w:uiPriority w:val="99"/>
    <w:rsid w:val="00BD12A1"/>
  </w:style>
  <w:style w:type="paragraph" w:customStyle="1" w:styleId="23">
    <w:name w:val="Обычный2"/>
    <w:rsid w:val="00AC62BE"/>
    <w:pPr>
      <w:widowControl w:val="0"/>
      <w:spacing w:after="0" w:line="480" w:lineRule="auto"/>
      <w:ind w:firstLine="600"/>
    </w:pPr>
    <w:rPr>
      <w:rFonts w:ascii="Courier New" w:eastAsia="Times New Roman" w:hAnsi="Courier New" w:cs="Times New Roman"/>
      <w:snapToGrid w:val="0"/>
      <w:sz w:val="24"/>
      <w:szCs w:val="20"/>
    </w:rPr>
  </w:style>
  <w:style w:type="paragraph" w:customStyle="1" w:styleId="FR4">
    <w:name w:val="FR4"/>
    <w:uiPriority w:val="99"/>
    <w:rsid w:val="003D425E"/>
    <w:pPr>
      <w:widowControl w:val="0"/>
      <w:spacing w:after="0" w:line="540" w:lineRule="auto"/>
      <w:ind w:firstLine="720"/>
      <w:jc w:val="both"/>
    </w:pPr>
    <w:rPr>
      <w:rFonts w:ascii="Courier New" w:eastAsia="Times New Roman" w:hAnsi="Courier New" w:cs="Times New Roman"/>
      <w:sz w:val="18"/>
      <w:szCs w:val="20"/>
    </w:rPr>
  </w:style>
  <w:style w:type="paragraph" w:styleId="ae">
    <w:name w:val="No Spacing"/>
    <w:link w:val="af"/>
    <w:uiPriority w:val="99"/>
    <w:qFormat/>
    <w:rsid w:val="00E8523A"/>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f">
    <w:name w:val="Без интервала Знак"/>
    <w:link w:val="ae"/>
    <w:uiPriority w:val="99"/>
    <w:locked/>
    <w:rsid w:val="00E8523A"/>
    <w:rPr>
      <w:rFonts w:ascii="Times New Roman" w:eastAsia="Times New Roman" w:hAnsi="Times New Roman" w:cs="Times New Roman"/>
      <w:sz w:val="20"/>
      <w:szCs w:val="20"/>
      <w:lang w:eastAsia="ru-RU"/>
    </w:rPr>
  </w:style>
  <w:style w:type="character" w:styleId="af0">
    <w:name w:val="Hyperlink"/>
    <w:basedOn w:val="a0"/>
    <w:uiPriority w:val="99"/>
    <w:unhideWhenUsed/>
    <w:rsid w:val="00695945"/>
    <w:rPr>
      <w:color w:val="0000FF"/>
      <w:u w:val="single"/>
    </w:rPr>
  </w:style>
  <w:style w:type="paragraph" w:styleId="af1">
    <w:name w:val="Body Text"/>
    <w:basedOn w:val="a"/>
    <w:link w:val="af2"/>
    <w:uiPriority w:val="99"/>
    <w:semiHidden/>
    <w:unhideWhenUsed/>
    <w:rsid w:val="000D58FC"/>
    <w:pPr>
      <w:spacing w:after="120"/>
    </w:pPr>
  </w:style>
  <w:style w:type="character" w:customStyle="1" w:styleId="af2">
    <w:name w:val="Основной текст Знак"/>
    <w:basedOn w:val="a0"/>
    <w:link w:val="af1"/>
    <w:uiPriority w:val="99"/>
    <w:semiHidden/>
    <w:rsid w:val="000D58FC"/>
  </w:style>
</w:styles>
</file>

<file path=word/webSettings.xml><?xml version="1.0" encoding="utf-8"?>
<w:webSettings xmlns:r="http://schemas.openxmlformats.org/officeDocument/2006/relationships" xmlns:w="http://schemas.openxmlformats.org/wordprocessingml/2006/main">
  <w:divs>
    <w:div w:id="474375183">
      <w:bodyDiv w:val="1"/>
      <w:marLeft w:val="0"/>
      <w:marRight w:val="0"/>
      <w:marTop w:val="0"/>
      <w:marBottom w:val="0"/>
      <w:divBdr>
        <w:top w:val="none" w:sz="0" w:space="0" w:color="auto"/>
        <w:left w:val="none" w:sz="0" w:space="0" w:color="auto"/>
        <w:bottom w:val="none" w:sz="0" w:space="0" w:color="auto"/>
        <w:right w:val="none" w:sz="0" w:space="0" w:color="auto"/>
      </w:divBdr>
    </w:div>
    <w:div w:id="1287196052">
      <w:bodyDiv w:val="1"/>
      <w:marLeft w:val="0"/>
      <w:marRight w:val="0"/>
      <w:marTop w:val="0"/>
      <w:marBottom w:val="0"/>
      <w:divBdr>
        <w:top w:val="none" w:sz="0" w:space="0" w:color="auto"/>
        <w:left w:val="none" w:sz="0" w:space="0" w:color="auto"/>
        <w:bottom w:val="none" w:sz="0" w:space="0" w:color="auto"/>
        <w:right w:val="none" w:sz="0" w:space="0" w:color="auto"/>
      </w:divBdr>
    </w:div>
    <w:div w:id="1826822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s://uk.wikipedia.org/wiki/%D0%9C%D0%B5%D0%B4%D0%B8%D1%86%D0%B8%D0%BD%D0%B0" TargetMode="External"/><Relationship Id="rId3" Type="http://schemas.openxmlformats.org/officeDocument/2006/relationships/styles" Target="styles.xml"/><Relationship Id="rId21" Type="http://schemas.openxmlformats.org/officeDocument/2006/relationships/hyperlink" Target="http://archive.nbuv"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uk.wikipedia.org/wiki/%D0%A1%D0%BF%D0%BE%D1%80%D1%82"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s://uk.wikipedia.org/wiki/%D0%9B%D1%8E%D0%B4%D0%B8%D0%BD%D0%B0" TargetMode="External"/><Relationship Id="rId20"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uk.wikipedia.org/wiki/%D0%9E%D1%80%D0%B3%D0%B0%D0%BD%D1%96%D0%B7%D0%BC" TargetMode="Externa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uk.wikipedia.org/wiki/%D0%A4%D1%96%D0%B7%D0%B8%D1%87%D0%BD%D0%B0_%D0%BF%D1%96%D0%B4%D0%B3%D0%BE%D1%82%D0%BE%D0%B2%D0%BA%D0%B0" TargetMode="External"/><Relationship Id="rId22"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lang val="ru-RU"/>
  <c:chart>
    <c:title>
      <c:tx>
        <c:rich>
          <a:bodyPr/>
          <a:lstStyle/>
          <a:p>
            <a:pPr algn="ctr">
              <a:defRPr/>
            </a:pPr>
            <a:r>
              <a:rPr lang="ru-RU" sz="1200" b="0">
                <a:latin typeface="Times New Roman" pitchFamily="18" charset="0"/>
                <a:cs typeface="Times New Roman" pitchFamily="18" charset="0"/>
              </a:rPr>
              <a:t>Початок </a:t>
            </a:r>
            <a:r>
              <a:rPr lang="ru-RU" sz="1200" b="0" baseline="0">
                <a:latin typeface="Times New Roman" pitchFamily="18" charset="0"/>
                <a:cs typeface="Times New Roman" pitchFamily="18" charset="0"/>
              </a:rPr>
              <a:t> експерименту</a:t>
            </a:r>
            <a:endParaRPr lang="ru-RU" sz="1200" b="0">
              <a:latin typeface="Times New Roman" pitchFamily="18" charset="0"/>
              <a:cs typeface="Times New Roman" pitchFamily="18" charset="0"/>
            </a:endParaRPr>
          </a:p>
        </c:rich>
      </c:tx>
      <c:layout>
        <c:manualLayout>
          <c:xMode val="edge"/>
          <c:yMode val="edge"/>
          <c:x val="0.21723408665581442"/>
          <c:y val="6.0457518562294366E-2"/>
        </c:manualLayout>
      </c:layout>
    </c:title>
    <c:view3D>
      <c:rotX val="30"/>
      <c:perspective val="30"/>
    </c:view3D>
    <c:plotArea>
      <c:layout/>
      <c:pie3DChart>
        <c:varyColors val="1"/>
        <c:ser>
          <c:idx val="0"/>
          <c:order val="0"/>
          <c:tx>
            <c:strRef>
              <c:f>Лист1!$B$1</c:f>
              <c:strCache>
                <c:ptCount val="1"/>
                <c:pt idx="0">
                  <c:v>Столбец1</c:v>
                </c:pt>
              </c:strCache>
            </c:strRef>
          </c:tx>
          <c:dLbls>
            <c:spPr>
              <a:noFill/>
              <a:ln>
                <a:noFill/>
              </a:ln>
              <a:effectLst/>
            </c:spPr>
            <c:showVal val="1"/>
            <c:showLeaderLines val="1"/>
            <c:extLst>
              <c:ext xmlns:c15="http://schemas.microsoft.com/office/drawing/2012/chart" uri="{CE6537A1-D6FC-4f65-9D91-7224C49458BB}"/>
            </c:extLst>
          </c:dLbls>
          <c:cat>
            <c:strRef>
              <c:f>Лист1!$A$2:$A$5</c:f>
              <c:strCache>
                <c:ptCount val="2"/>
                <c:pt idx="0">
                  <c:v>3 хв</c:v>
                </c:pt>
                <c:pt idx="1">
                  <c:v>4 хв.</c:v>
                </c:pt>
              </c:strCache>
            </c:strRef>
          </c:cat>
          <c:val>
            <c:numRef>
              <c:f>Лист1!$B$2:$B$5</c:f>
              <c:numCache>
                <c:formatCode>0%</c:formatCode>
                <c:ptCount val="4"/>
                <c:pt idx="0">
                  <c:v>0.43000000000000038</c:v>
                </c:pt>
                <c:pt idx="1">
                  <c:v>0.56999999999999995</c:v>
                </c:pt>
              </c:numCache>
            </c:numRef>
          </c:val>
        </c:ser>
        <c:dLbls/>
      </c:pie3DChart>
    </c:plotArea>
    <c:legend>
      <c:legendPos val="b"/>
      <c:layout>
        <c:manualLayout>
          <c:xMode val="edge"/>
          <c:yMode val="edge"/>
          <c:x val="0.1267820377791429"/>
          <c:y val="0.79143958053513852"/>
          <c:w val="0.52193556852767709"/>
          <c:h val="0.18265008438636957"/>
        </c:manualLayout>
      </c:layout>
    </c:legend>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ru-RU"/>
  <c:chart>
    <c:title>
      <c:tx>
        <c:rich>
          <a:bodyPr/>
          <a:lstStyle/>
          <a:p>
            <a:pPr algn="l">
              <a:defRPr/>
            </a:pPr>
            <a:r>
              <a:rPr lang="ru-RU" sz="1200" b="0">
                <a:latin typeface="Times New Roman" pitchFamily="18" charset="0"/>
                <a:cs typeface="Times New Roman" pitchFamily="18" charset="0"/>
              </a:rPr>
              <a:t>Кінець</a:t>
            </a:r>
            <a:r>
              <a:rPr lang="ru-RU" sz="1200" b="0" baseline="0">
                <a:latin typeface="Times New Roman" pitchFamily="18" charset="0"/>
                <a:cs typeface="Times New Roman" pitchFamily="18" charset="0"/>
              </a:rPr>
              <a:t> експерименту</a:t>
            </a:r>
            <a:endParaRPr lang="ru-RU" sz="1200" b="0">
              <a:latin typeface="Times New Roman" pitchFamily="18" charset="0"/>
              <a:cs typeface="Times New Roman" pitchFamily="18" charset="0"/>
            </a:endParaRPr>
          </a:p>
        </c:rich>
      </c:tx>
      <c:layout>
        <c:manualLayout>
          <c:xMode val="edge"/>
          <c:yMode val="edge"/>
          <c:x val="0.21723408665581434"/>
          <c:y val="6.0457518562294366E-2"/>
        </c:manualLayout>
      </c:layout>
    </c:title>
    <c:view3D>
      <c:rotX val="30"/>
      <c:perspective val="30"/>
    </c:view3D>
    <c:plotArea>
      <c:layout/>
      <c:pie3DChart>
        <c:varyColors val="1"/>
        <c:ser>
          <c:idx val="0"/>
          <c:order val="0"/>
          <c:tx>
            <c:strRef>
              <c:f>Лист1!$B$1</c:f>
              <c:strCache>
                <c:ptCount val="1"/>
                <c:pt idx="0">
                  <c:v>Столбец1</c:v>
                </c:pt>
              </c:strCache>
            </c:strRef>
          </c:tx>
          <c:dLbls>
            <c:spPr>
              <a:noFill/>
              <a:ln>
                <a:noFill/>
              </a:ln>
              <a:effectLst/>
            </c:spPr>
            <c:showVal val="1"/>
            <c:showLeaderLines val="1"/>
            <c:extLst>
              <c:ext xmlns:c15="http://schemas.microsoft.com/office/drawing/2012/chart" uri="{CE6537A1-D6FC-4f65-9D91-7224C49458BB}"/>
            </c:extLst>
          </c:dLbls>
          <c:cat>
            <c:strRef>
              <c:f>Лист1!$A$2:$A$5</c:f>
              <c:strCache>
                <c:ptCount val="2"/>
                <c:pt idx="0">
                  <c:v>3 хв</c:v>
                </c:pt>
                <c:pt idx="1">
                  <c:v>4 хв.</c:v>
                </c:pt>
              </c:strCache>
            </c:strRef>
          </c:cat>
          <c:val>
            <c:numRef>
              <c:f>Лист1!$B$2:$B$5</c:f>
              <c:numCache>
                <c:formatCode>0%</c:formatCode>
                <c:ptCount val="4"/>
                <c:pt idx="0">
                  <c:v>7.0000000000000021E-2</c:v>
                </c:pt>
                <c:pt idx="1">
                  <c:v>0.93</c:v>
                </c:pt>
              </c:numCache>
            </c:numRef>
          </c:val>
        </c:ser>
        <c:dLbls/>
      </c:pie3DChart>
    </c:plotArea>
    <c:legend>
      <c:legendPos val="b"/>
      <c:layout>
        <c:manualLayout>
          <c:xMode val="edge"/>
          <c:yMode val="edge"/>
          <c:x val="0.12991295631248637"/>
          <c:y val="0.81712452578948802"/>
          <c:w val="0.52193556852767709"/>
          <c:h val="0.18265008438636951"/>
        </c:manualLayout>
      </c:layout>
    </c:legend>
    <c:plotVisOnly val="1"/>
    <c:dispBlanksAs val="zero"/>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1344FB-9212-47E6-944F-59E5F610E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81</Pages>
  <Words>19010</Words>
  <Characters>108363</Characters>
  <Application>Microsoft Office Word</Application>
  <DocSecurity>0</DocSecurity>
  <Lines>903</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127119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ЕРИК</dc:creator>
  <cp:lastModifiedBy>Пользователь Windows</cp:lastModifiedBy>
  <cp:revision>2</cp:revision>
  <cp:lastPrinted>2020-05-14T16:05:00Z</cp:lastPrinted>
  <dcterms:created xsi:type="dcterms:W3CDTF">2021-07-07T22:23:00Z</dcterms:created>
  <dcterms:modified xsi:type="dcterms:W3CDTF">2021-07-07T22:23:00Z</dcterms:modified>
</cp:coreProperties>
</file>