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00" w:rsidRPr="00D21E00" w:rsidRDefault="00D21E00" w:rsidP="00D21E00">
      <w:pPr>
        <w:spacing w:line="360" w:lineRule="auto"/>
        <w:ind w:firstLine="454"/>
        <w:jc w:val="center"/>
        <w:rPr>
          <w:rFonts w:eastAsia="Times New Roman" w:cs="Times New Roman"/>
          <w:b/>
          <w:szCs w:val="28"/>
          <w:lang w:eastAsia="ru-RU"/>
        </w:rPr>
      </w:pPr>
      <w:r w:rsidRPr="00D21E00">
        <w:rPr>
          <w:rFonts w:eastAsia="Times New Roman" w:cs="Times New Roman"/>
          <w:b/>
          <w:szCs w:val="28"/>
          <w:lang w:eastAsia="ru-RU"/>
        </w:rPr>
        <w:t>ПОЛТАВСЬКИЙ ІНСТИТУТ ЕКОНОМІКИ І ПРАВА</w:t>
      </w:r>
    </w:p>
    <w:p w:rsidR="00D21E00" w:rsidRPr="00D21E00" w:rsidRDefault="00D21E00" w:rsidP="00D21E00">
      <w:pPr>
        <w:spacing w:line="360" w:lineRule="auto"/>
        <w:ind w:firstLine="454"/>
        <w:jc w:val="center"/>
        <w:rPr>
          <w:rFonts w:eastAsia="Times New Roman" w:cs="Times New Roman"/>
          <w:b/>
          <w:szCs w:val="28"/>
          <w:lang w:eastAsia="ru-RU"/>
        </w:rPr>
      </w:pPr>
      <w:r w:rsidRPr="00D21E00">
        <w:rPr>
          <w:rFonts w:eastAsia="Times New Roman" w:cs="Times New Roman"/>
          <w:b/>
          <w:szCs w:val="28"/>
          <w:lang w:eastAsia="ru-RU"/>
        </w:rPr>
        <w:t>ВІДКРИТОГО МІЖНАРОДНОГО УНІВЕРСИТЕТУ РОЗВИТКУ ЛЮДИНИ «УКРАЇНА»</w:t>
      </w:r>
    </w:p>
    <w:p w:rsidR="00D21E00" w:rsidRPr="00D21E00" w:rsidRDefault="00D21E00" w:rsidP="00D21E00">
      <w:pPr>
        <w:spacing w:line="360" w:lineRule="auto"/>
        <w:ind w:firstLine="454"/>
        <w:jc w:val="center"/>
        <w:rPr>
          <w:rFonts w:eastAsia="Times New Roman" w:cs="Times New Roman"/>
          <w:b/>
          <w:szCs w:val="28"/>
          <w:lang w:eastAsia="ru-RU"/>
        </w:rPr>
      </w:pPr>
    </w:p>
    <w:p w:rsidR="00D21E00" w:rsidRPr="00D21E00" w:rsidRDefault="00D21E00" w:rsidP="00D21E00">
      <w:pPr>
        <w:spacing w:line="360" w:lineRule="auto"/>
        <w:ind w:firstLine="454"/>
        <w:jc w:val="center"/>
        <w:rPr>
          <w:rFonts w:eastAsia="Times New Roman" w:cs="Times New Roman"/>
          <w:szCs w:val="28"/>
          <w:lang w:eastAsia="ru-RU"/>
        </w:rPr>
      </w:pPr>
      <w:r w:rsidRPr="00D21E00">
        <w:rPr>
          <w:rFonts w:eastAsia="Times New Roman" w:cs="Times New Roman"/>
          <w:szCs w:val="28"/>
          <w:lang w:eastAsia="ru-RU"/>
        </w:rPr>
        <w:t>Кафедра соціальної роботи та спеціальної освіти</w:t>
      </w:r>
    </w:p>
    <w:p w:rsidR="00D21E00" w:rsidRPr="00D21E00" w:rsidRDefault="00D21E00" w:rsidP="00D21E00">
      <w:pPr>
        <w:suppressAutoHyphens/>
        <w:spacing w:line="360" w:lineRule="auto"/>
        <w:jc w:val="center"/>
        <w:rPr>
          <w:rFonts w:eastAsia="Times New Roman" w:cs="Times New Roman"/>
          <w:b/>
          <w:szCs w:val="20"/>
          <w:lang w:eastAsia="ar-SA"/>
        </w:rPr>
      </w:pPr>
    </w:p>
    <w:p w:rsidR="00D21E00" w:rsidRPr="00D21E00" w:rsidRDefault="00D21E00" w:rsidP="00D21E00">
      <w:pPr>
        <w:suppressAutoHyphens/>
        <w:spacing w:line="360" w:lineRule="auto"/>
        <w:rPr>
          <w:rFonts w:eastAsia="Times New Roman" w:cs="Times New Roman"/>
          <w:b/>
          <w:szCs w:val="20"/>
          <w:lang w:eastAsia="ar-SA"/>
        </w:rPr>
      </w:pPr>
    </w:p>
    <w:p w:rsidR="00D21E00" w:rsidRPr="00D21E00" w:rsidRDefault="00D21E00" w:rsidP="00D21E00">
      <w:pPr>
        <w:suppressAutoHyphens/>
        <w:spacing w:line="360" w:lineRule="auto"/>
        <w:jc w:val="right"/>
        <w:rPr>
          <w:rFonts w:eastAsia="Times New Roman" w:cs="Times New Roman"/>
          <w:szCs w:val="20"/>
          <w:lang w:eastAsia="ar-SA"/>
        </w:rPr>
      </w:pPr>
      <w:r w:rsidRPr="00D21E00">
        <w:rPr>
          <w:rFonts w:eastAsia="Times New Roman" w:cs="Times New Roman"/>
          <w:szCs w:val="20"/>
          <w:lang w:eastAsia="ar-SA"/>
        </w:rPr>
        <w:t>ДОПУСКАЄТЬСЯ ДО ЗАХИСТУ</w:t>
      </w:r>
    </w:p>
    <w:p w:rsidR="00D21E00" w:rsidRPr="00D21E00" w:rsidRDefault="00D21E00" w:rsidP="00D21E00">
      <w:pPr>
        <w:suppressAutoHyphens/>
        <w:spacing w:line="360" w:lineRule="auto"/>
        <w:jc w:val="right"/>
        <w:rPr>
          <w:rFonts w:eastAsia="Times New Roman" w:cs="Times New Roman"/>
          <w:szCs w:val="20"/>
          <w:lang w:eastAsia="ar-SA"/>
        </w:rPr>
      </w:pPr>
      <w:r w:rsidRPr="00D21E00">
        <w:rPr>
          <w:rFonts w:eastAsia="Times New Roman" w:cs="Times New Roman"/>
          <w:szCs w:val="20"/>
          <w:lang w:eastAsia="ar-SA"/>
        </w:rPr>
        <w:t>_____________ завідувач кафедри</w:t>
      </w:r>
    </w:p>
    <w:p w:rsidR="00D21E00" w:rsidRPr="00D21E00" w:rsidRDefault="00D21E00" w:rsidP="00D21E00">
      <w:pPr>
        <w:suppressAutoHyphens/>
        <w:spacing w:line="360" w:lineRule="auto"/>
        <w:jc w:val="right"/>
        <w:rPr>
          <w:rFonts w:eastAsia="Times New Roman" w:cs="Times New Roman"/>
          <w:szCs w:val="20"/>
          <w:lang w:eastAsia="ar-SA"/>
        </w:rPr>
      </w:pPr>
      <w:r w:rsidRPr="00D21E00">
        <w:rPr>
          <w:rFonts w:eastAsia="Times New Roman" w:cs="Times New Roman"/>
          <w:szCs w:val="20"/>
          <w:lang w:eastAsia="ar-SA"/>
        </w:rPr>
        <w:t xml:space="preserve"> _____    _____________   20____р.</w:t>
      </w:r>
    </w:p>
    <w:p w:rsidR="00D21E00" w:rsidRPr="00D21E00" w:rsidRDefault="00D21E00" w:rsidP="00D21E00">
      <w:pPr>
        <w:spacing w:line="240" w:lineRule="auto"/>
        <w:rPr>
          <w:rFonts w:eastAsia="Times New Roman" w:cs="Times New Roman"/>
          <w:sz w:val="24"/>
          <w:szCs w:val="24"/>
          <w:lang w:eastAsia="ru-RU"/>
        </w:rPr>
      </w:pPr>
    </w:p>
    <w:p w:rsidR="00D21E00" w:rsidRPr="00D21E00" w:rsidRDefault="00D21E00" w:rsidP="00D21E00">
      <w:pPr>
        <w:spacing w:line="240" w:lineRule="auto"/>
        <w:rPr>
          <w:rFonts w:eastAsia="Times New Roman" w:cs="Times New Roman"/>
          <w:sz w:val="24"/>
          <w:szCs w:val="24"/>
          <w:lang w:eastAsia="ru-RU"/>
        </w:rPr>
      </w:pPr>
    </w:p>
    <w:p w:rsidR="00D21E00" w:rsidRPr="00D21E00" w:rsidRDefault="00D21E00" w:rsidP="00D21E00">
      <w:pPr>
        <w:spacing w:line="240" w:lineRule="auto"/>
        <w:rPr>
          <w:rFonts w:eastAsia="Times New Roman" w:cs="Times New Roman"/>
          <w:sz w:val="24"/>
          <w:szCs w:val="24"/>
          <w:lang w:eastAsia="ru-RU"/>
        </w:rPr>
      </w:pPr>
    </w:p>
    <w:p w:rsidR="00D21E00" w:rsidRPr="00D21E00" w:rsidRDefault="00D21E00" w:rsidP="00D21E00">
      <w:pPr>
        <w:spacing w:line="240" w:lineRule="auto"/>
        <w:rPr>
          <w:rFonts w:eastAsia="Times New Roman" w:cs="Times New Roman"/>
          <w:sz w:val="24"/>
          <w:szCs w:val="24"/>
          <w:lang w:eastAsia="ru-RU"/>
        </w:rPr>
      </w:pPr>
    </w:p>
    <w:p w:rsidR="00D21E00" w:rsidRPr="00D21E00" w:rsidRDefault="00D21E00" w:rsidP="00D21E00">
      <w:pPr>
        <w:suppressAutoHyphens/>
        <w:spacing w:line="360" w:lineRule="auto"/>
        <w:jc w:val="center"/>
        <w:rPr>
          <w:rFonts w:eastAsia="Times New Roman" w:cs="Times New Roman"/>
          <w:b/>
          <w:sz w:val="36"/>
          <w:szCs w:val="36"/>
          <w:lang w:eastAsia="ar-SA"/>
        </w:rPr>
      </w:pPr>
      <w:r w:rsidRPr="00D21E00">
        <w:rPr>
          <w:rFonts w:eastAsia="Times New Roman" w:cs="Times New Roman"/>
          <w:b/>
          <w:sz w:val="36"/>
          <w:szCs w:val="36"/>
          <w:lang w:eastAsia="ar-SA"/>
        </w:rPr>
        <w:t>КВАЛІФІКАЦІЙНА РОБОТА</w:t>
      </w:r>
    </w:p>
    <w:p w:rsidR="00D21E00" w:rsidRPr="00D21E00" w:rsidRDefault="00D21E00" w:rsidP="00D21E00">
      <w:pPr>
        <w:jc w:val="center"/>
        <w:rPr>
          <w:rFonts w:eastAsia="Times New Roman" w:cs="Times New Roman"/>
          <w:b/>
          <w:sz w:val="32"/>
          <w:szCs w:val="32"/>
          <w:shd w:val="clear" w:color="auto" w:fill="FFFFFF"/>
          <w:lang w:eastAsia="ru-RU"/>
        </w:rPr>
      </w:pPr>
      <w:r w:rsidRPr="00D21E00">
        <w:rPr>
          <w:rFonts w:eastAsia="Times New Roman" w:cs="Times New Roman"/>
          <w:b/>
          <w:sz w:val="32"/>
          <w:szCs w:val="32"/>
          <w:lang w:eastAsia="ru-RU"/>
        </w:rPr>
        <w:t>«</w:t>
      </w:r>
      <w:r w:rsidRPr="00D21E00">
        <w:rPr>
          <w:rFonts w:eastAsia="Calibri" w:cs="Times New Roman"/>
          <w:b/>
          <w:bCs/>
          <w:sz w:val="32"/>
          <w:szCs w:val="32"/>
        </w:rPr>
        <w:t>МЕТОДИКА КОРЕКЦІЇ ФІЗИЧНОГО СТАНУ ДІТЕЙ ДОШКІЛЬНОГО ВІКУ З ХРОНІЧНИМИ РЕСПІРАТОРНИМИ ЗАХВОРЮВАННЯМИ ЗАСОБАМИ АДАПТИВНОГО ФІЗИЧНОГО ВИХОВАННЯ</w:t>
      </w:r>
      <w:r w:rsidRPr="00D21E00">
        <w:rPr>
          <w:rFonts w:eastAsia="Times New Roman" w:cs="Times New Roman"/>
          <w:b/>
          <w:sz w:val="32"/>
          <w:szCs w:val="32"/>
          <w:lang w:eastAsia="ru-RU"/>
        </w:rPr>
        <w:t>»</w:t>
      </w:r>
    </w:p>
    <w:p w:rsidR="00D21E00" w:rsidRPr="00D21E00" w:rsidRDefault="00D21E00" w:rsidP="00D21E00">
      <w:pPr>
        <w:tabs>
          <w:tab w:val="left" w:pos="965"/>
        </w:tabs>
        <w:spacing w:line="240" w:lineRule="auto"/>
        <w:rPr>
          <w:rFonts w:eastAsia="Times New Roman" w:cs="Times New Roman"/>
          <w:sz w:val="24"/>
          <w:szCs w:val="24"/>
          <w:lang w:eastAsia="ru-RU"/>
        </w:rPr>
      </w:pPr>
    </w:p>
    <w:p w:rsidR="00D21E00" w:rsidRPr="00D21E00" w:rsidRDefault="00D21E00" w:rsidP="00D21E00">
      <w:pPr>
        <w:tabs>
          <w:tab w:val="left" w:pos="965"/>
        </w:tabs>
        <w:spacing w:line="240" w:lineRule="auto"/>
        <w:rPr>
          <w:rFonts w:eastAsia="Times New Roman" w:cs="Times New Roman"/>
          <w:sz w:val="24"/>
          <w:szCs w:val="24"/>
          <w:lang w:eastAsia="ru-RU"/>
        </w:rPr>
      </w:pPr>
    </w:p>
    <w:p w:rsidR="00D21E00" w:rsidRPr="00D21E00" w:rsidRDefault="00D21E00" w:rsidP="00D21E00">
      <w:pPr>
        <w:spacing w:line="360" w:lineRule="auto"/>
        <w:rPr>
          <w:rFonts w:eastAsia="Times New Roman" w:cs="Times New Roman"/>
          <w:szCs w:val="28"/>
          <w:lang w:eastAsia="ru-RU"/>
        </w:rPr>
      </w:pPr>
      <w:r w:rsidRPr="00D21E00">
        <w:rPr>
          <w:rFonts w:eastAsia="Times New Roman" w:cs="Times New Roman"/>
          <w:szCs w:val="28"/>
          <w:lang w:eastAsia="ru-RU"/>
        </w:rPr>
        <w:t>Освітній рівень: магістр</w:t>
      </w:r>
    </w:p>
    <w:p w:rsidR="00D21E00" w:rsidRPr="00D21E00" w:rsidRDefault="00D21E00" w:rsidP="00D21E00">
      <w:pPr>
        <w:suppressAutoHyphens/>
        <w:spacing w:line="360" w:lineRule="auto"/>
        <w:ind w:left="4395" w:firstLine="283"/>
        <w:jc w:val="both"/>
        <w:rPr>
          <w:rFonts w:eastAsia="Times New Roman" w:cs="Times New Roman"/>
          <w:b/>
          <w:szCs w:val="20"/>
          <w:lang w:eastAsia="ar-SA"/>
        </w:rPr>
      </w:pPr>
    </w:p>
    <w:p w:rsidR="00D21E00" w:rsidRPr="00D21E00" w:rsidRDefault="00D21E00" w:rsidP="00D21E00">
      <w:pPr>
        <w:suppressAutoHyphens/>
        <w:spacing w:line="360" w:lineRule="auto"/>
        <w:ind w:left="4395" w:firstLine="283"/>
        <w:jc w:val="both"/>
        <w:rPr>
          <w:rFonts w:eastAsia="Times New Roman" w:cs="Times New Roman"/>
          <w:b/>
          <w:szCs w:val="20"/>
          <w:lang w:eastAsia="ar-SA"/>
        </w:rPr>
      </w:pPr>
    </w:p>
    <w:p w:rsidR="00D21E00" w:rsidRPr="00D21E00" w:rsidRDefault="00D21E00" w:rsidP="00D21E00">
      <w:pPr>
        <w:suppressAutoHyphens/>
        <w:spacing w:line="360" w:lineRule="auto"/>
        <w:ind w:left="4395" w:firstLine="283"/>
        <w:jc w:val="both"/>
        <w:rPr>
          <w:rFonts w:eastAsia="Times New Roman" w:cs="Times New Roman"/>
          <w:b/>
          <w:szCs w:val="20"/>
          <w:lang w:eastAsia="ar-SA"/>
        </w:rPr>
      </w:pPr>
    </w:p>
    <w:p w:rsidR="00D21E00" w:rsidRPr="00D21E00" w:rsidRDefault="00D21E00" w:rsidP="00D21E00">
      <w:pPr>
        <w:suppressAutoHyphens/>
        <w:jc w:val="right"/>
        <w:rPr>
          <w:rFonts w:eastAsia="Times New Roman" w:cs="Times New Roman"/>
          <w:szCs w:val="20"/>
          <w:lang w:eastAsia="ar-SA"/>
        </w:rPr>
      </w:pPr>
      <w:r w:rsidRPr="00D21E00">
        <w:rPr>
          <w:rFonts w:eastAsia="Times New Roman" w:cs="Times New Roman"/>
          <w:b/>
          <w:szCs w:val="20"/>
          <w:lang w:eastAsia="ar-SA"/>
        </w:rPr>
        <w:t>Виконав:</w:t>
      </w:r>
      <w:r w:rsidRPr="00D21E00">
        <w:rPr>
          <w:rFonts w:eastAsia="Times New Roman" w:cs="Times New Roman"/>
          <w:szCs w:val="20"/>
          <w:lang w:eastAsia="ar-SA"/>
        </w:rPr>
        <w:t xml:space="preserve"> </w:t>
      </w:r>
    </w:p>
    <w:p w:rsidR="00D21E00" w:rsidRPr="00D21E00" w:rsidRDefault="00D21E00" w:rsidP="00D21E00">
      <w:pPr>
        <w:suppressAutoHyphens/>
        <w:jc w:val="right"/>
        <w:rPr>
          <w:rFonts w:eastAsia="Times New Roman" w:cs="Times New Roman"/>
          <w:szCs w:val="20"/>
          <w:lang w:eastAsia="ar-SA"/>
        </w:rPr>
      </w:pPr>
      <w:r w:rsidRPr="00D21E00">
        <w:rPr>
          <w:rFonts w:eastAsia="Times New Roman" w:cs="Times New Roman"/>
          <w:szCs w:val="20"/>
          <w:lang w:eastAsia="ar-SA"/>
        </w:rPr>
        <w:t xml:space="preserve">здобувач вищої освіти </w:t>
      </w:r>
    </w:p>
    <w:p w:rsidR="00D21E00" w:rsidRPr="00D21E00" w:rsidRDefault="00D21E00" w:rsidP="00D21E00">
      <w:pPr>
        <w:suppressAutoHyphens/>
        <w:jc w:val="right"/>
        <w:rPr>
          <w:rFonts w:eastAsia="Times New Roman" w:cs="Times New Roman"/>
          <w:szCs w:val="20"/>
          <w:lang w:eastAsia="ar-SA"/>
        </w:rPr>
      </w:pPr>
      <w:r w:rsidRPr="00D21E00">
        <w:rPr>
          <w:rFonts w:eastAsia="Times New Roman" w:cs="Times New Roman"/>
          <w:szCs w:val="20"/>
          <w:lang w:eastAsia="ar-SA"/>
        </w:rPr>
        <w:t>спеціальності 016 «Спеціальна освіта»</w:t>
      </w:r>
    </w:p>
    <w:p w:rsidR="00D21E00" w:rsidRPr="00D21E00" w:rsidRDefault="00D21E00" w:rsidP="00D21E00">
      <w:pPr>
        <w:suppressAutoHyphens/>
        <w:jc w:val="right"/>
        <w:rPr>
          <w:rFonts w:eastAsia="Times New Roman" w:cs="Times New Roman"/>
          <w:szCs w:val="20"/>
          <w:lang w:eastAsia="ar-SA"/>
        </w:rPr>
      </w:pPr>
      <w:r w:rsidRPr="00D21E00">
        <w:rPr>
          <w:rFonts w:eastAsia="Times New Roman" w:cs="Times New Roman"/>
          <w:szCs w:val="28"/>
          <w:lang w:eastAsia="ru-RU"/>
        </w:rPr>
        <w:t>Зігаренко Максим Павлович</w:t>
      </w:r>
    </w:p>
    <w:p w:rsidR="00D21E00" w:rsidRPr="00D21E00" w:rsidRDefault="00D21E00" w:rsidP="00D21E00">
      <w:pPr>
        <w:suppressAutoHyphens/>
        <w:jc w:val="right"/>
        <w:rPr>
          <w:rFonts w:eastAsia="Times New Roman" w:cs="Times New Roman"/>
          <w:b/>
          <w:szCs w:val="20"/>
          <w:lang w:eastAsia="ar-SA"/>
        </w:rPr>
      </w:pPr>
      <w:r w:rsidRPr="00D21E00">
        <w:rPr>
          <w:rFonts w:eastAsia="Times New Roman" w:cs="Times New Roman"/>
          <w:b/>
          <w:szCs w:val="20"/>
          <w:lang w:eastAsia="ar-SA"/>
        </w:rPr>
        <w:t xml:space="preserve">Керівник: </w:t>
      </w:r>
    </w:p>
    <w:p w:rsidR="00D21E00" w:rsidRPr="00D21E00" w:rsidRDefault="00D21E00" w:rsidP="00D21E00">
      <w:pPr>
        <w:suppressAutoHyphens/>
        <w:jc w:val="right"/>
        <w:rPr>
          <w:rFonts w:eastAsia="Times New Roman" w:cs="Times New Roman"/>
          <w:szCs w:val="20"/>
          <w:lang w:eastAsia="ar-SA"/>
        </w:rPr>
      </w:pPr>
      <w:r w:rsidRPr="00D21E00">
        <w:rPr>
          <w:rFonts w:eastAsia="Times New Roman" w:cs="Times New Roman"/>
          <w:szCs w:val="20"/>
          <w:lang w:eastAsia="ar-SA"/>
        </w:rPr>
        <w:t>Гета Алла Володимирівна, к.фіз.вих., доцент</w:t>
      </w:r>
    </w:p>
    <w:p w:rsidR="00D21E00" w:rsidRPr="00D21E00" w:rsidRDefault="00D21E00" w:rsidP="00D21E00">
      <w:pPr>
        <w:suppressAutoHyphens/>
        <w:spacing w:line="240" w:lineRule="auto"/>
        <w:ind w:left="3856"/>
        <w:jc w:val="both"/>
        <w:rPr>
          <w:rFonts w:eastAsia="Times New Roman" w:cs="Times New Roman"/>
          <w:szCs w:val="20"/>
          <w:lang w:eastAsia="ar-SA"/>
        </w:rPr>
      </w:pPr>
    </w:p>
    <w:p w:rsidR="00D21E00" w:rsidRPr="00D21E00" w:rsidRDefault="00D21E00" w:rsidP="00D21E00">
      <w:pPr>
        <w:suppressAutoHyphens/>
        <w:spacing w:line="240" w:lineRule="auto"/>
        <w:jc w:val="center"/>
        <w:rPr>
          <w:rFonts w:eastAsia="Times New Roman" w:cs="Times New Roman"/>
          <w:b/>
          <w:bCs/>
          <w:szCs w:val="28"/>
          <w:lang w:eastAsia="ar-SA"/>
        </w:rPr>
      </w:pPr>
    </w:p>
    <w:p w:rsidR="00D21E00" w:rsidRPr="00D21E00" w:rsidRDefault="00D21E00" w:rsidP="00D21E00">
      <w:pPr>
        <w:suppressAutoHyphens/>
        <w:spacing w:line="240" w:lineRule="auto"/>
        <w:jc w:val="center"/>
        <w:rPr>
          <w:rFonts w:eastAsia="Times New Roman" w:cs="Times New Roman"/>
          <w:b/>
          <w:bCs/>
          <w:szCs w:val="28"/>
          <w:lang w:eastAsia="ar-SA"/>
        </w:rPr>
      </w:pPr>
    </w:p>
    <w:p w:rsidR="00D21E00" w:rsidRPr="00D21E00" w:rsidRDefault="00D21E00" w:rsidP="00D21E00">
      <w:pPr>
        <w:suppressAutoHyphens/>
        <w:spacing w:line="240" w:lineRule="auto"/>
        <w:jc w:val="center"/>
        <w:rPr>
          <w:rFonts w:eastAsia="Times New Roman" w:cs="Times New Roman"/>
          <w:b/>
          <w:bCs/>
          <w:szCs w:val="28"/>
          <w:lang w:eastAsia="ar-SA"/>
        </w:rPr>
      </w:pPr>
    </w:p>
    <w:p w:rsidR="00D21E00" w:rsidRPr="00D21E00" w:rsidRDefault="00D21E00" w:rsidP="00D21E00">
      <w:pPr>
        <w:suppressAutoHyphens/>
        <w:spacing w:line="240" w:lineRule="auto"/>
        <w:jc w:val="center"/>
        <w:rPr>
          <w:rFonts w:eastAsia="Times New Roman" w:cs="Times New Roman"/>
          <w:i/>
          <w:iCs/>
          <w:color w:val="000000"/>
          <w:szCs w:val="20"/>
          <w:u w:val="single"/>
          <w:lang w:eastAsia="ar-SA"/>
        </w:rPr>
      </w:pPr>
      <w:r w:rsidRPr="00D21E00">
        <w:rPr>
          <w:rFonts w:eastAsia="Times New Roman" w:cs="Times New Roman"/>
          <w:bCs/>
          <w:color w:val="000000"/>
          <w:szCs w:val="28"/>
          <w:lang w:eastAsia="ar-SA"/>
        </w:rPr>
        <w:lastRenderedPageBreak/>
        <w:t>Полтава – 2021</w:t>
      </w:r>
    </w:p>
    <w:p w:rsidR="00D21E00" w:rsidRPr="00D21E00" w:rsidRDefault="00D21E00" w:rsidP="00D21E00">
      <w:pPr>
        <w:jc w:val="center"/>
        <w:rPr>
          <w:rFonts w:eastAsia="Times New Roman" w:cs="Times New Roman"/>
          <w:bCs/>
          <w:szCs w:val="28"/>
          <w:lang w:eastAsia="ru-RU"/>
        </w:rPr>
      </w:pPr>
      <w:r w:rsidRPr="00D21E00">
        <w:rPr>
          <w:rFonts w:eastAsia="Times New Roman" w:cs="Times New Roman"/>
          <w:szCs w:val="28"/>
          <w:lang w:eastAsia="ru-RU"/>
        </w:rPr>
        <w:br w:type="page"/>
      </w:r>
      <w:r w:rsidRPr="00D21E00">
        <w:rPr>
          <w:rFonts w:eastAsia="Times New Roman" w:cs="Times New Roman"/>
          <w:bCs/>
          <w:szCs w:val="28"/>
          <w:lang w:eastAsia="ru-RU"/>
        </w:rPr>
        <w:lastRenderedPageBreak/>
        <w:t xml:space="preserve">Полтавський інститут економіки і права </w:t>
      </w:r>
    </w:p>
    <w:p w:rsidR="00D21E00" w:rsidRPr="00D21E00" w:rsidRDefault="00D21E00" w:rsidP="00D21E00">
      <w:pPr>
        <w:jc w:val="center"/>
        <w:rPr>
          <w:rFonts w:eastAsia="Times New Roman" w:cs="Times New Roman"/>
          <w:bCs/>
          <w:szCs w:val="28"/>
          <w:lang w:eastAsia="ru-RU"/>
        </w:rPr>
      </w:pPr>
      <w:r w:rsidRPr="00D21E00">
        <w:rPr>
          <w:rFonts w:eastAsia="Times New Roman" w:cs="Times New Roman"/>
          <w:bCs/>
          <w:szCs w:val="28"/>
          <w:lang w:eastAsia="ru-RU"/>
        </w:rPr>
        <w:t>Відкритого міжнародного університету розвитку людини «Україна»</w:t>
      </w:r>
    </w:p>
    <w:p w:rsidR="00D21E00" w:rsidRPr="00D21E00" w:rsidRDefault="00D21E00" w:rsidP="00D21E00">
      <w:pPr>
        <w:keepNext/>
        <w:outlineLvl w:val="0"/>
        <w:rPr>
          <w:rFonts w:eastAsia="Times New Roman" w:cs="Times New Roman"/>
          <w:kern w:val="32"/>
          <w:szCs w:val="28"/>
          <w:lang w:eastAsia="ru-RU"/>
        </w:rPr>
      </w:pPr>
      <w:r w:rsidRPr="00D21E00">
        <w:rPr>
          <w:rFonts w:eastAsia="Times New Roman" w:cs="Times New Roman"/>
          <w:kern w:val="32"/>
          <w:szCs w:val="28"/>
          <w:lang w:eastAsia="ru-RU"/>
        </w:rPr>
        <w:t xml:space="preserve">Кафедра </w:t>
      </w:r>
      <w:r w:rsidRPr="00D21E00">
        <w:rPr>
          <w:rFonts w:eastAsia="Times New Roman" w:cs="Times New Roman"/>
          <w:szCs w:val="28"/>
          <w:lang w:eastAsia="ru-RU"/>
        </w:rPr>
        <w:t>соціальної роботи та спеціальної освіти</w:t>
      </w:r>
    </w:p>
    <w:p w:rsidR="00D21E00" w:rsidRPr="00D21E00" w:rsidRDefault="00D21E00" w:rsidP="00D21E00">
      <w:pPr>
        <w:rPr>
          <w:rFonts w:eastAsia="Times New Roman" w:cs="Times New Roman"/>
          <w:szCs w:val="28"/>
          <w:lang w:eastAsia="ru-RU"/>
        </w:rPr>
      </w:pPr>
      <w:r w:rsidRPr="00D21E00">
        <w:rPr>
          <w:rFonts w:eastAsia="Times New Roman" w:cs="Times New Roman"/>
          <w:szCs w:val="28"/>
          <w:lang w:eastAsia="ru-RU"/>
        </w:rPr>
        <w:t xml:space="preserve">Освітній рівень </w:t>
      </w:r>
      <w:r w:rsidRPr="00D21E00">
        <w:rPr>
          <w:rFonts w:eastAsia="Times New Roman" w:cs="Times New Roman"/>
          <w:szCs w:val="28"/>
          <w:lang w:eastAsia="ru-RU"/>
        </w:rPr>
        <w:tab/>
        <w:t xml:space="preserve">   магістр</w:t>
      </w:r>
    </w:p>
    <w:p w:rsidR="00D21E00" w:rsidRPr="00D21E00" w:rsidRDefault="00D21E00" w:rsidP="00D21E00">
      <w:pPr>
        <w:rPr>
          <w:rFonts w:eastAsia="Times New Roman" w:cs="Times New Roman"/>
          <w:bCs/>
          <w:szCs w:val="28"/>
          <w:lang w:eastAsia="ru-RU"/>
        </w:rPr>
      </w:pPr>
      <w:r w:rsidRPr="00D21E00">
        <w:rPr>
          <w:rFonts w:eastAsia="Times New Roman" w:cs="Times New Roman"/>
          <w:szCs w:val="28"/>
          <w:lang w:eastAsia="ru-RU"/>
        </w:rPr>
        <w:t>Галузь знань           01 «Освіта/Педагогіка</w:t>
      </w:r>
      <w:r w:rsidRPr="00D21E00">
        <w:rPr>
          <w:rFonts w:eastAsia="Times New Roman" w:cs="Times New Roman"/>
          <w:bCs/>
          <w:szCs w:val="28"/>
          <w:lang w:eastAsia="ru-RU"/>
        </w:rPr>
        <w:t>»</w:t>
      </w:r>
    </w:p>
    <w:p w:rsidR="00D21E00" w:rsidRPr="00D21E00" w:rsidRDefault="00D21E00" w:rsidP="00D21E00">
      <w:pPr>
        <w:keepNext/>
        <w:outlineLvl w:val="0"/>
        <w:rPr>
          <w:rFonts w:eastAsia="Times New Roman" w:cs="Times New Roman"/>
          <w:kern w:val="32"/>
          <w:szCs w:val="28"/>
          <w:lang w:eastAsia="ru-RU"/>
        </w:rPr>
      </w:pPr>
      <w:r w:rsidRPr="00D21E00">
        <w:rPr>
          <w:rFonts w:eastAsia="Times New Roman" w:cs="Times New Roman"/>
          <w:kern w:val="32"/>
          <w:szCs w:val="28"/>
          <w:lang w:eastAsia="ru-RU"/>
        </w:rPr>
        <w:t>Спеціальність         016 «Спеціальна освіта»</w:t>
      </w:r>
    </w:p>
    <w:p w:rsidR="00D21E00" w:rsidRPr="00D21E00" w:rsidRDefault="00D21E00" w:rsidP="00D21E00">
      <w:pPr>
        <w:spacing w:line="240" w:lineRule="auto"/>
        <w:rPr>
          <w:rFonts w:eastAsia="Times New Roman" w:cs="Times New Roman"/>
          <w:sz w:val="24"/>
          <w:szCs w:val="24"/>
          <w:lang w:eastAsia="ru-RU"/>
        </w:rPr>
      </w:pPr>
    </w:p>
    <w:p w:rsidR="00D21E00" w:rsidRPr="00D21E00" w:rsidRDefault="00D21E00" w:rsidP="00D21E00">
      <w:pPr>
        <w:keepNext/>
        <w:spacing w:line="240" w:lineRule="auto"/>
        <w:jc w:val="right"/>
        <w:outlineLvl w:val="0"/>
        <w:rPr>
          <w:rFonts w:eastAsia="Times New Roman" w:cs="Times New Roman"/>
          <w:bCs/>
          <w:kern w:val="32"/>
          <w:sz w:val="24"/>
          <w:szCs w:val="24"/>
          <w:lang w:eastAsia="ru-RU"/>
        </w:rPr>
      </w:pPr>
      <w:r w:rsidRPr="00D21E00">
        <w:rPr>
          <w:rFonts w:eastAsia="Times New Roman" w:cs="Times New Roman"/>
          <w:bCs/>
          <w:i/>
          <w:kern w:val="32"/>
          <w:sz w:val="24"/>
          <w:szCs w:val="24"/>
          <w:lang w:eastAsia="ru-RU"/>
        </w:rPr>
        <w:t xml:space="preserve">                                                                                                  </w:t>
      </w:r>
      <w:r w:rsidRPr="00D21E00">
        <w:rPr>
          <w:rFonts w:eastAsia="Times New Roman" w:cs="Times New Roman"/>
          <w:bCs/>
          <w:kern w:val="32"/>
          <w:sz w:val="24"/>
          <w:szCs w:val="24"/>
          <w:lang w:eastAsia="ru-RU"/>
        </w:rPr>
        <w:t>«ЗАТВЕРДЖУЮ»</w:t>
      </w:r>
    </w:p>
    <w:p w:rsidR="00D21E00" w:rsidRPr="00D21E00" w:rsidRDefault="00D21E00" w:rsidP="00D21E00">
      <w:pPr>
        <w:spacing w:line="240" w:lineRule="auto"/>
        <w:jc w:val="right"/>
        <w:rPr>
          <w:rFonts w:eastAsia="Times New Roman" w:cs="Times New Roman"/>
          <w:sz w:val="24"/>
          <w:szCs w:val="24"/>
          <w:lang w:eastAsia="ru-RU"/>
        </w:rPr>
      </w:pPr>
      <w:r w:rsidRPr="00D21E00">
        <w:rPr>
          <w:rFonts w:eastAsia="Times New Roman" w:cs="Times New Roman"/>
          <w:sz w:val="24"/>
          <w:szCs w:val="24"/>
          <w:lang w:eastAsia="ru-RU"/>
        </w:rPr>
        <w:t xml:space="preserve">                                                                                 Завідувач кафедри ________________</w:t>
      </w:r>
    </w:p>
    <w:p w:rsidR="00D21E00" w:rsidRPr="00D21E00" w:rsidRDefault="00D21E00" w:rsidP="00D21E00">
      <w:pPr>
        <w:spacing w:line="240" w:lineRule="auto"/>
        <w:jc w:val="right"/>
        <w:rPr>
          <w:rFonts w:eastAsia="Times New Roman" w:cs="Times New Roman"/>
          <w:sz w:val="24"/>
          <w:szCs w:val="24"/>
          <w:lang w:eastAsia="ru-RU"/>
        </w:rPr>
      </w:pPr>
      <w:r w:rsidRPr="00D21E00">
        <w:rPr>
          <w:rFonts w:eastAsia="Times New Roman" w:cs="Times New Roman"/>
          <w:sz w:val="24"/>
          <w:szCs w:val="24"/>
          <w:lang w:eastAsia="ru-RU"/>
        </w:rPr>
        <w:t>________________________________</w:t>
      </w:r>
    </w:p>
    <w:p w:rsidR="00D21E00" w:rsidRPr="00D21E00" w:rsidRDefault="00D21E00" w:rsidP="00D21E00">
      <w:pPr>
        <w:spacing w:line="240" w:lineRule="auto"/>
        <w:jc w:val="right"/>
        <w:rPr>
          <w:rFonts w:eastAsia="Times New Roman" w:cs="Times New Roman"/>
          <w:bCs/>
          <w:sz w:val="24"/>
          <w:szCs w:val="24"/>
          <w:lang w:eastAsia="ru-RU"/>
        </w:rPr>
      </w:pPr>
      <w:r w:rsidRPr="00D21E00">
        <w:rPr>
          <w:rFonts w:eastAsia="Times New Roman" w:cs="Times New Roman"/>
          <w:sz w:val="24"/>
          <w:szCs w:val="24"/>
          <w:lang w:eastAsia="ru-RU"/>
        </w:rPr>
        <w:t xml:space="preserve">                                                                                                </w:t>
      </w:r>
      <w:r w:rsidRPr="00D21E00">
        <w:rPr>
          <w:rFonts w:eastAsia="Times New Roman" w:cs="Times New Roman"/>
          <w:bCs/>
          <w:sz w:val="24"/>
          <w:szCs w:val="24"/>
          <w:lang w:eastAsia="ru-RU"/>
        </w:rPr>
        <w:t>____ вересня 20___ року</w:t>
      </w:r>
    </w:p>
    <w:p w:rsidR="00D21E00" w:rsidRPr="00D21E00" w:rsidRDefault="00D21E00" w:rsidP="00D21E00">
      <w:pPr>
        <w:jc w:val="center"/>
        <w:rPr>
          <w:rFonts w:eastAsia="Times New Roman" w:cs="Times New Roman"/>
          <w:b/>
          <w:sz w:val="24"/>
          <w:szCs w:val="28"/>
          <w:lang w:eastAsia="ru-RU"/>
        </w:rPr>
      </w:pPr>
    </w:p>
    <w:p w:rsidR="00D21E00" w:rsidRPr="00D21E00" w:rsidRDefault="00D21E00" w:rsidP="00D21E00">
      <w:pPr>
        <w:keepNext/>
        <w:jc w:val="center"/>
        <w:outlineLvl w:val="1"/>
        <w:rPr>
          <w:rFonts w:eastAsia="Times New Roman" w:cs="Times New Roman"/>
          <w:b/>
          <w:bCs/>
          <w:szCs w:val="28"/>
          <w:lang w:eastAsia="ru-RU"/>
        </w:rPr>
      </w:pPr>
      <w:r w:rsidRPr="00D21E00">
        <w:rPr>
          <w:rFonts w:eastAsia="Times New Roman" w:cs="Times New Roman"/>
          <w:b/>
          <w:bCs/>
          <w:szCs w:val="28"/>
          <w:lang w:eastAsia="ru-RU"/>
        </w:rPr>
        <w:t>ЗАВДАННЯ</w:t>
      </w:r>
    </w:p>
    <w:p w:rsidR="00D21E00" w:rsidRPr="00D21E00" w:rsidRDefault="00D21E00" w:rsidP="00D21E00">
      <w:pPr>
        <w:keepNext/>
        <w:jc w:val="center"/>
        <w:outlineLvl w:val="2"/>
        <w:rPr>
          <w:rFonts w:eastAsia="Times New Roman" w:cs="Times New Roman"/>
          <w:b/>
          <w:bCs/>
          <w:szCs w:val="28"/>
          <w:lang w:eastAsia="ru-RU"/>
        </w:rPr>
      </w:pPr>
      <w:r w:rsidRPr="00D21E00">
        <w:rPr>
          <w:rFonts w:eastAsia="Times New Roman" w:cs="Times New Roman"/>
          <w:b/>
          <w:bCs/>
          <w:szCs w:val="28"/>
          <w:lang w:eastAsia="ru-RU"/>
        </w:rPr>
        <w:t>НА ДИПЛОМНУ РОБОТУ ЗДОБУВАЧУ ВИЩОЇ ОСВІТИ</w:t>
      </w:r>
    </w:p>
    <w:p w:rsidR="00D21E00" w:rsidRPr="00D21E00" w:rsidRDefault="00D21E00" w:rsidP="00D21E00">
      <w:pPr>
        <w:jc w:val="center"/>
        <w:rPr>
          <w:rFonts w:eastAsia="Times New Roman" w:cs="Times New Roman"/>
          <w:b/>
          <w:szCs w:val="28"/>
          <w:lang w:eastAsia="ru-RU"/>
        </w:rPr>
      </w:pPr>
      <w:r w:rsidRPr="00D21E00">
        <w:rPr>
          <w:rFonts w:eastAsia="Times New Roman" w:cs="Times New Roman"/>
          <w:szCs w:val="28"/>
          <w:lang w:eastAsia="ru-RU"/>
        </w:rPr>
        <w:t>Зігаренку Максиму Павловичу</w:t>
      </w:r>
    </w:p>
    <w:p w:rsidR="00D21E00" w:rsidRPr="00D21E00" w:rsidRDefault="00D21E00" w:rsidP="00D21E00">
      <w:pPr>
        <w:ind w:left="-567"/>
        <w:jc w:val="both"/>
        <w:rPr>
          <w:rFonts w:eastAsia="Times New Roman" w:cs="Times New Roman"/>
          <w:szCs w:val="28"/>
          <w:lang w:eastAsia="ru-RU"/>
        </w:rPr>
      </w:pPr>
    </w:p>
    <w:p w:rsidR="00D21E00" w:rsidRPr="00D21E00" w:rsidRDefault="00D21E00" w:rsidP="00D21E00">
      <w:pPr>
        <w:jc w:val="both"/>
        <w:rPr>
          <w:rFonts w:eastAsia="Times New Roman" w:cs="Times New Roman"/>
          <w:szCs w:val="28"/>
          <w:lang w:eastAsia="ru-RU"/>
        </w:rPr>
      </w:pPr>
      <w:r w:rsidRPr="00D21E00">
        <w:rPr>
          <w:rFonts w:eastAsia="Times New Roman" w:cs="Times New Roman"/>
          <w:szCs w:val="28"/>
          <w:lang w:eastAsia="ru-RU"/>
        </w:rPr>
        <w:t>1. Тема роботи «</w:t>
      </w:r>
      <w:r w:rsidRPr="00D21E00">
        <w:rPr>
          <w:rFonts w:eastAsia="Calibri" w:cs="Times New Roman"/>
          <w:bCs/>
          <w:szCs w:val="28"/>
        </w:rPr>
        <w:t>Методика корекції фізичного стану дітей дошкільного віку з хронічними респіраторними захворюваннями засобами адаптивного фізичного виховання</w:t>
      </w:r>
      <w:r w:rsidRPr="00D21E00">
        <w:rPr>
          <w:rFonts w:eastAsia="Times New Roman" w:cs="Times New Roman"/>
          <w:szCs w:val="28"/>
          <w:lang w:eastAsia="ru-RU"/>
        </w:rPr>
        <w:t>».</w:t>
      </w:r>
    </w:p>
    <w:p w:rsidR="00D21E00" w:rsidRPr="00D21E00" w:rsidRDefault="00D21E00" w:rsidP="00D21E00">
      <w:pPr>
        <w:jc w:val="both"/>
        <w:rPr>
          <w:rFonts w:eastAsia="Times New Roman" w:cs="Times New Roman"/>
          <w:szCs w:val="28"/>
          <w:u w:val="single"/>
          <w:lang w:eastAsia="ru-RU"/>
        </w:rPr>
      </w:pPr>
      <w:r w:rsidRPr="00D21E00">
        <w:rPr>
          <w:rFonts w:eastAsia="Times New Roman" w:cs="Times New Roman"/>
          <w:szCs w:val="28"/>
          <w:lang w:eastAsia="ru-RU"/>
        </w:rPr>
        <w:t>Керівник роботи: к.фіз.вих., доцент Гета А. В.</w:t>
      </w:r>
    </w:p>
    <w:p w:rsidR="00D21E00" w:rsidRPr="00D21E00" w:rsidRDefault="00D21E00" w:rsidP="00D21E00">
      <w:pPr>
        <w:rPr>
          <w:rFonts w:eastAsia="Times New Roman" w:cs="Times New Roman"/>
          <w:szCs w:val="28"/>
          <w:lang w:eastAsia="ru-RU"/>
        </w:rPr>
      </w:pPr>
      <w:r w:rsidRPr="00D21E00">
        <w:rPr>
          <w:rFonts w:eastAsia="Times New Roman" w:cs="Times New Roman"/>
          <w:szCs w:val="28"/>
          <w:lang w:eastAsia="ru-RU"/>
        </w:rPr>
        <w:t>затверджені наказом закладу вищої освіти від ___________ 20__ року № ____</w:t>
      </w:r>
    </w:p>
    <w:p w:rsidR="00D21E00" w:rsidRPr="00D21E00" w:rsidRDefault="00D21E00" w:rsidP="00D21E00">
      <w:pPr>
        <w:jc w:val="both"/>
        <w:rPr>
          <w:rFonts w:eastAsia="Times New Roman" w:cs="Times New Roman"/>
          <w:szCs w:val="28"/>
          <w:lang w:eastAsia="ru-RU"/>
        </w:rPr>
      </w:pPr>
    </w:p>
    <w:p w:rsidR="00D21E00" w:rsidRPr="00D21E00" w:rsidRDefault="00D21E00" w:rsidP="00D21E00">
      <w:pPr>
        <w:jc w:val="both"/>
        <w:rPr>
          <w:rFonts w:eastAsia="Times New Roman" w:cs="Times New Roman"/>
          <w:szCs w:val="28"/>
          <w:lang w:eastAsia="ru-RU"/>
        </w:rPr>
      </w:pPr>
      <w:r w:rsidRPr="00D21E00">
        <w:rPr>
          <w:rFonts w:eastAsia="Times New Roman" w:cs="Times New Roman"/>
          <w:szCs w:val="28"/>
          <w:lang w:eastAsia="ru-RU"/>
        </w:rPr>
        <w:t>2. Строк подання роботи здобувачем вищої освіти « _____» ________ 202_ р.</w:t>
      </w:r>
    </w:p>
    <w:p w:rsidR="00D21E00" w:rsidRPr="00D21E00" w:rsidRDefault="00D21E00" w:rsidP="00D21E00">
      <w:pPr>
        <w:jc w:val="both"/>
        <w:rPr>
          <w:rFonts w:eastAsia="Times New Roman" w:cs="Times New Roman"/>
          <w:szCs w:val="28"/>
          <w:lang w:eastAsia="ru-RU"/>
        </w:rPr>
      </w:pPr>
    </w:p>
    <w:p w:rsidR="00D21E00" w:rsidRPr="00D21E00" w:rsidRDefault="00D21E00" w:rsidP="00D21E00">
      <w:pPr>
        <w:jc w:val="both"/>
        <w:rPr>
          <w:rFonts w:eastAsia="Times New Roman" w:cs="Times New Roman"/>
          <w:szCs w:val="28"/>
          <w:lang w:eastAsia="ru-RU"/>
        </w:rPr>
      </w:pPr>
      <w:r w:rsidRPr="00D21E00">
        <w:rPr>
          <w:rFonts w:eastAsia="Times New Roman" w:cs="Times New Roman"/>
          <w:szCs w:val="28"/>
          <w:lang w:eastAsia="ru-RU"/>
        </w:rPr>
        <w:t>3. Вихідні дані до роботи: аналіз літературних джерел у розрізі досліджуваної теми, вихідні дані констатувального експерименту.</w:t>
      </w:r>
    </w:p>
    <w:p w:rsidR="00D21E00" w:rsidRPr="00D21E00" w:rsidRDefault="00D21E00" w:rsidP="00D21E00">
      <w:pPr>
        <w:jc w:val="both"/>
        <w:rPr>
          <w:rFonts w:eastAsia="Times New Roman" w:cs="Times New Roman"/>
          <w:szCs w:val="28"/>
          <w:lang w:eastAsia="ru-RU"/>
        </w:rPr>
      </w:pPr>
    </w:p>
    <w:p w:rsidR="00D21E00" w:rsidRPr="00D21E00" w:rsidRDefault="00D21E00" w:rsidP="00D21E00">
      <w:pPr>
        <w:jc w:val="both"/>
        <w:rPr>
          <w:rFonts w:eastAsia="Times New Roman" w:cs="Times New Roman"/>
          <w:szCs w:val="28"/>
          <w:lang w:eastAsia="ru-RU"/>
        </w:rPr>
      </w:pPr>
      <w:r w:rsidRPr="00D21E00">
        <w:rPr>
          <w:rFonts w:eastAsia="Times New Roman" w:cs="Times New Roman"/>
          <w:szCs w:val="28"/>
          <w:lang w:eastAsia="ru-RU"/>
        </w:rPr>
        <w:t>4. Зміст розрахунково-пояснювальної записки (перелік питань, що потрібно розробити):</w:t>
      </w:r>
    </w:p>
    <w:p w:rsidR="00D21E00" w:rsidRPr="00D21E00" w:rsidRDefault="00D21E00" w:rsidP="00D21E00">
      <w:pPr>
        <w:numPr>
          <w:ilvl w:val="0"/>
          <w:numId w:val="23"/>
        </w:numPr>
        <w:shd w:val="clear" w:color="auto" w:fill="FFFFFF"/>
        <w:spacing w:line="240" w:lineRule="auto"/>
        <w:ind w:left="709" w:hanging="426"/>
        <w:contextualSpacing/>
        <w:jc w:val="both"/>
        <w:rPr>
          <w:rFonts w:eastAsia="Times New Roman" w:cs="Times New Roman"/>
          <w:color w:val="000000"/>
          <w:szCs w:val="28"/>
          <w:lang w:eastAsia="ru-RU"/>
        </w:rPr>
      </w:pPr>
      <w:r w:rsidRPr="00D21E00">
        <w:rPr>
          <w:rFonts w:eastAsia="Times New Roman" w:cs="Times New Roman"/>
          <w:color w:val="000000"/>
          <w:szCs w:val="28"/>
          <w:lang w:eastAsia="ru-RU"/>
        </w:rPr>
        <w:t xml:space="preserve">Вивчити </w:t>
      </w:r>
      <w:r w:rsidRPr="00D21E00">
        <w:rPr>
          <w:rFonts w:eastAsia="Calibri" w:cs="Times New Roman"/>
          <w:szCs w:val="28"/>
        </w:rPr>
        <w:t>особливості морфофункціонального та фізичного розвитку дітей дошкільного віку з хронічними респіраторними захворюваннями</w:t>
      </w:r>
      <w:r w:rsidRPr="00D21E00">
        <w:rPr>
          <w:rFonts w:eastAsia="Times New Roman" w:cs="Times New Roman"/>
          <w:color w:val="000000"/>
          <w:szCs w:val="28"/>
          <w:lang w:eastAsia="ru-RU"/>
        </w:rPr>
        <w:t>.</w:t>
      </w:r>
    </w:p>
    <w:p w:rsidR="00D21E00" w:rsidRPr="00D21E00" w:rsidRDefault="00D21E00" w:rsidP="00D21E00">
      <w:pPr>
        <w:numPr>
          <w:ilvl w:val="0"/>
          <w:numId w:val="23"/>
        </w:numPr>
        <w:shd w:val="clear" w:color="auto" w:fill="FFFFFF"/>
        <w:spacing w:line="240" w:lineRule="auto"/>
        <w:ind w:left="709" w:hanging="426"/>
        <w:contextualSpacing/>
        <w:jc w:val="both"/>
        <w:rPr>
          <w:rFonts w:eastAsia="Times New Roman" w:cs="Times New Roman"/>
          <w:color w:val="000000"/>
          <w:szCs w:val="28"/>
          <w:lang w:eastAsia="ru-RU"/>
        </w:rPr>
      </w:pPr>
      <w:r w:rsidRPr="00D21E00">
        <w:rPr>
          <w:rFonts w:eastAsia="Times New Roman" w:cs="Times New Roman"/>
          <w:color w:val="000000"/>
          <w:szCs w:val="28"/>
          <w:lang w:eastAsia="ru-RU"/>
        </w:rPr>
        <w:t xml:space="preserve">Визначити особливості </w:t>
      </w:r>
      <w:r w:rsidRPr="00D21E00">
        <w:rPr>
          <w:rFonts w:eastAsia="Calibri" w:cs="Times New Roman"/>
          <w:szCs w:val="28"/>
        </w:rPr>
        <w:t>адаптивного фізичного виховання дітей дошкільного віку з хронічними респіраторними захворюваннями</w:t>
      </w:r>
      <w:r w:rsidRPr="00D21E00">
        <w:rPr>
          <w:rFonts w:eastAsia="Times New Roman" w:cs="Times New Roman"/>
          <w:color w:val="000000"/>
          <w:szCs w:val="28"/>
          <w:lang w:eastAsia="ru-RU"/>
        </w:rPr>
        <w:t>.</w:t>
      </w:r>
    </w:p>
    <w:p w:rsidR="00D21E00" w:rsidRPr="00D21E00" w:rsidRDefault="00D21E00" w:rsidP="00D21E00">
      <w:pPr>
        <w:numPr>
          <w:ilvl w:val="0"/>
          <w:numId w:val="23"/>
        </w:numPr>
        <w:shd w:val="clear" w:color="auto" w:fill="FFFFFF"/>
        <w:spacing w:line="240" w:lineRule="auto"/>
        <w:ind w:left="709" w:hanging="426"/>
        <w:contextualSpacing/>
        <w:jc w:val="both"/>
        <w:rPr>
          <w:rFonts w:eastAsia="Times New Roman" w:cs="Times New Roman"/>
          <w:color w:val="000000"/>
          <w:szCs w:val="28"/>
          <w:lang w:eastAsia="ru-RU"/>
        </w:rPr>
      </w:pPr>
      <w:r w:rsidRPr="00D21E00">
        <w:rPr>
          <w:rFonts w:eastAsia="Times New Roman" w:cs="Times New Roman"/>
          <w:color w:val="000000"/>
          <w:szCs w:val="28"/>
          <w:lang w:eastAsia="ru-RU"/>
        </w:rPr>
        <w:t xml:space="preserve">Дослідити рівень фізичного стану </w:t>
      </w:r>
      <w:r w:rsidRPr="00D21E00">
        <w:rPr>
          <w:rFonts w:eastAsia="Calibri" w:cs="Times New Roman"/>
          <w:szCs w:val="28"/>
        </w:rPr>
        <w:t>дітей дошкільного віку з хронічними респіраторними захворюваннями</w:t>
      </w:r>
      <w:r w:rsidRPr="00D21E00">
        <w:rPr>
          <w:rFonts w:eastAsia="Times New Roman" w:cs="Times New Roman"/>
          <w:color w:val="000000"/>
          <w:szCs w:val="28"/>
          <w:lang w:eastAsia="ru-RU"/>
        </w:rPr>
        <w:t>.</w:t>
      </w:r>
    </w:p>
    <w:p w:rsidR="00D21E00" w:rsidRPr="00D21E00" w:rsidRDefault="00D21E00" w:rsidP="00D21E00">
      <w:pPr>
        <w:numPr>
          <w:ilvl w:val="0"/>
          <w:numId w:val="23"/>
        </w:numPr>
        <w:shd w:val="clear" w:color="auto" w:fill="FFFFFF"/>
        <w:spacing w:line="240" w:lineRule="auto"/>
        <w:ind w:left="709" w:hanging="426"/>
        <w:contextualSpacing/>
        <w:jc w:val="both"/>
        <w:rPr>
          <w:rFonts w:eastAsia="Times New Roman" w:cs="Times New Roman"/>
          <w:color w:val="000000"/>
          <w:szCs w:val="28"/>
          <w:lang w:eastAsia="ru-RU"/>
        </w:rPr>
      </w:pPr>
      <w:r w:rsidRPr="00D21E00">
        <w:rPr>
          <w:rFonts w:eastAsia="Calibri" w:cs="Times New Roman"/>
        </w:rPr>
        <w:t xml:space="preserve">Обґрунтувати та розробити методику </w:t>
      </w:r>
      <w:r w:rsidRPr="00D21E00">
        <w:rPr>
          <w:rFonts w:eastAsia="Calibri" w:cs="Times New Roman"/>
          <w:szCs w:val="28"/>
        </w:rPr>
        <w:t>корекції фізичного стану дітей дошкільного віку з хронічними респіраторними захворюваннями засобами адаптивного фізичного виховання та дослідити її ефективність.</w:t>
      </w:r>
    </w:p>
    <w:p w:rsidR="00D21E00" w:rsidRPr="00D21E00" w:rsidRDefault="00D21E00" w:rsidP="00D21E00">
      <w:pPr>
        <w:tabs>
          <w:tab w:val="left" w:pos="0"/>
        </w:tabs>
        <w:autoSpaceDE w:val="0"/>
        <w:autoSpaceDN w:val="0"/>
        <w:ind w:left="851"/>
        <w:jc w:val="both"/>
        <w:rPr>
          <w:rFonts w:eastAsia="Times New Roman" w:cs="Times New Roman"/>
          <w:szCs w:val="28"/>
          <w:lang w:eastAsia="ru-RU"/>
        </w:rPr>
      </w:pPr>
    </w:p>
    <w:p w:rsidR="00D21E00" w:rsidRPr="00D21E00" w:rsidRDefault="00D21E00" w:rsidP="00D21E00">
      <w:pPr>
        <w:shd w:val="clear" w:color="auto" w:fill="FFFFFF"/>
        <w:tabs>
          <w:tab w:val="left" w:pos="360"/>
        </w:tabs>
        <w:jc w:val="both"/>
        <w:rPr>
          <w:rFonts w:eastAsia="Times New Roman" w:cs="Times New Roman"/>
          <w:szCs w:val="28"/>
          <w:lang w:eastAsia="ru-RU"/>
        </w:rPr>
      </w:pPr>
      <w:r w:rsidRPr="00D21E00">
        <w:rPr>
          <w:rFonts w:eastAsia="Times New Roman" w:cs="Times New Roman"/>
          <w:szCs w:val="28"/>
          <w:lang w:eastAsia="ru-RU"/>
        </w:rPr>
        <w:t>5. Перелік графічного матеріалу: 11 таблиць.</w:t>
      </w:r>
    </w:p>
    <w:p w:rsidR="00D21E00" w:rsidRPr="00D21E00" w:rsidRDefault="00D21E00" w:rsidP="00D21E00">
      <w:pPr>
        <w:spacing w:line="240" w:lineRule="auto"/>
        <w:jc w:val="both"/>
        <w:rPr>
          <w:rFonts w:eastAsia="Times New Roman" w:cs="Times New Roman"/>
          <w:szCs w:val="28"/>
          <w:lang w:eastAsia="ru-RU"/>
        </w:rPr>
      </w:pPr>
    </w:p>
    <w:p w:rsidR="00D21E00" w:rsidRPr="00D21E00" w:rsidRDefault="00D21E00" w:rsidP="00D21E00">
      <w:pPr>
        <w:spacing w:line="240" w:lineRule="auto"/>
        <w:jc w:val="both"/>
        <w:rPr>
          <w:rFonts w:eastAsia="Times New Roman" w:cs="Times New Roman"/>
          <w:szCs w:val="28"/>
          <w:lang w:eastAsia="ru-RU"/>
        </w:rPr>
      </w:pPr>
      <w:r w:rsidRPr="00D21E00">
        <w:rPr>
          <w:rFonts w:eastAsia="Times New Roman" w:cs="Times New Roman"/>
          <w:szCs w:val="28"/>
          <w:lang w:eastAsia="ru-RU"/>
        </w:rPr>
        <w:t>6. Консультанти розділів роботи</w:t>
      </w:r>
    </w:p>
    <w:p w:rsidR="00D21E00" w:rsidRPr="00D21E00" w:rsidRDefault="00D21E00" w:rsidP="00D21E00">
      <w:pPr>
        <w:spacing w:line="240" w:lineRule="auto"/>
        <w:jc w:val="both"/>
        <w:rPr>
          <w:rFonts w:eastAsia="Times New Roman" w:cs="Times New Roman"/>
          <w:szCs w:val="28"/>
          <w:lang w:eastAsia="ru-RU"/>
        </w:rPr>
      </w:pPr>
    </w:p>
    <w:tbl>
      <w:tblPr>
        <w:tblpPr w:leftFromText="180" w:rightFromText="180" w:vertAnchor="text" w:horzAnchor="margin" w:tblpXSpec="center" w:tblpY="22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3650"/>
        <w:gridCol w:w="2409"/>
        <w:gridCol w:w="2516"/>
      </w:tblGrid>
      <w:tr w:rsidR="00D21E00" w:rsidRPr="00D21E00" w:rsidTr="00D21E00">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Розділи</w:t>
            </w:r>
          </w:p>
        </w:tc>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ind w:left="-113" w:firstLine="113"/>
              <w:jc w:val="center"/>
              <w:rPr>
                <w:rFonts w:eastAsia="Times New Roman" w:cs="Times New Roman"/>
                <w:sz w:val="24"/>
                <w:szCs w:val="28"/>
              </w:rPr>
            </w:pPr>
            <w:r w:rsidRPr="00D21E00">
              <w:rPr>
                <w:rFonts w:eastAsia="Times New Roman" w:cs="Times New Roman"/>
                <w:szCs w:val="28"/>
              </w:rPr>
              <w:t>Прізвище, ініціали та посада консультанта</w:t>
            </w:r>
          </w:p>
        </w:tc>
        <w:tc>
          <w:tcPr>
            <w:tcW w:w="4927" w:type="dxa"/>
            <w:gridSpan w:val="2"/>
            <w:tcBorders>
              <w:top w:val="single" w:sz="4" w:space="0" w:color="auto"/>
              <w:left w:val="single" w:sz="4" w:space="0" w:color="auto"/>
              <w:bottom w:val="single" w:sz="4" w:space="0" w:color="auto"/>
              <w:right w:val="single" w:sz="4" w:space="0" w:color="auto"/>
            </w:tcBorders>
            <w:hideMark/>
          </w:tcPr>
          <w:p w:rsidR="00D21E00" w:rsidRPr="00D21E00" w:rsidRDefault="00D21E00" w:rsidP="00D21E00">
            <w:pPr>
              <w:ind w:left="-113"/>
              <w:jc w:val="center"/>
              <w:rPr>
                <w:rFonts w:eastAsia="Times New Roman" w:cs="Times New Roman"/>
                <w:sz w:val="24"/>
                <w:szCs w:val="28"/>
              </w:rPr>
            </w:pPr>
            <w:r w:rsidRPr="00D21E00">
              <w:rPr>
                <w:rFonts w:eastAsia="Times New Roman" w:cs="Times New Roman"/>
                <w:szCs w:val="28"/>
              </w:rPr>
              <w:t>Підпис, дата</w:t>
            </w:r>
          </w:p>
        </w:tc>
      </w:tr>
      <w:tr w:rsidR="00D21E00" w:rsidRPr="00D21E00" w:rsidTr="00D21E00">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spacing w:line="240" w:lineRule="auto"/>
              <w:rPr>
                <w:rFonts w:eastAsia="Times New Roman" w:cs="Times New Roman"/>
                <w:sz w:val="24"/>
                <w:szCs w:val="28"/>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spacing w:line="240" w:lineRule="auto"/>
              <w:rPr>
                <w:rFonts w:eastAsia="Times New Roman" w:cs="Times New Roman"/>
                <w:sz w:val="24"/>
                <w:szCs w:val="28"/>
              </w:rPr>
            </w:pPr>
          </w:p>
        </w:tc>
        <w:tc>
          <w:tcPr>
            <w:tcW w:w="2410" w:type="dxa"/>
            <w:tcBorders>
              <w:top w:val="single" w:sz="4" w:space="0" w:color="auto"/>
              <w:left w:val="single" w:sz="4" w:space="0" w:color="auto"/>
              <w:bottom w:val="single" w:sz="4" w:space="0" w:color="auto"/>
              <w:right w:val="single" w:sz="4" w:space="0" w:color="auto"/>
            </w:tcBorders>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завдання</w:t>
            </w:r>
          </w:p>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видав</w:t>
            </w:r>
          </w:p>
        </w:tc>
        <w:tc>
          <w:tcPr>
            <w:tcW w:w="2517" w:type="dxa"/>
            <w:tcBorders>
              <w:top w:val="single" w:sz="4" w:space="0" w:color="auto"/>
              <w:left w:val="single" w:sz="4" w:space="0" w:color="auto"/>
              <w:bottom w:val="single" w:sz="4" w:space="0" w:color="auto"/>
              <w:right w:val="single" w:sz="4" w:space="0" w:color="auto"/>
            </w:tcBorders>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завдання</w:t>
            </w:r>
          </w:p>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прийняв</w:t>
            </w:r>
          </w:p>
        </w:tc>
      </w:tr>
      <w:tr w:rsidR="00D21E00" w:rsidRPr="00D21E00" w:rsidTr="00D21E00">
        <w:tc>
          <w:tcPr>
            <w:tcW w:w="1310" w:type="dxa"/>
            <w:tcBorders>
              <w:top w:val="single" w:sz="4" w:space="0" w:color="auto"/>
              <w:left w:val="single" w:sz="4" w:space="0" w:color="auto"/>
              <w:bottom w:val="single" w:sz="4" w:space="0" w:color="auto"/>
              <w:right w:val="single" w:sz="4" w:space="0" w:color="auto"/>
            </w:tcBorders>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1–4</w:t>
            </w:r>
          </w:p>
        </w:tc>
        <w:tc>
          <w:tcPr>
            <w:tcW w:w="3652" w:type="dxa"/>
            <w:tcBorders>
              <w:top w:val="single" w:sz="4" w:space="0" w:color="auto"/>
              <w:left w:val="single" w:sz="4" w:space="0" w:color="auto"/>
              <w:bottom w:val="single" w:sz="4" w:space="0" w:color="auto"/>
              <w:right w:val="single" w:sz="4" w:space="0" w:color="auto"/>
            </w:tcBorders>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к.фіз.вих., доцент</w:t>
            </w:r>
          </w:p>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Гета А. В.</w:t>
            </w:r>
          </w:p>
        </w:tc>
        <w:tc>
          <w:tcPr>
            <w:tcW w:w="2410" w:type="dxa"/>
            <w:tcBorders>
              <w:top w:val="single" w:sz="4" w:space="0" w:color="auto"/>
              <w:left w:val="single" w:sz="4" w:space="0" w:color="auto"/>
              <w:bottom w:val="single" w:sz="4" w:space="0" w:color="auto"/>
              <w:right w:val="single" w:sz="4" w:space="0" w:color="auto"/>
            </w:tcBorders>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__ вересня 2019 р.</w:t>
            </w:r>
          </w:p>
        </w:tc>
        <w:tc>
          <w:tcPr>
            <w:tcW w:w="2517" w:type="dxa"/>
            <w:tcBorders>
              <w:top w:val="single" w:sz="4" w:space="0" w:color="auto"/>
              <w:left w:val="single" w:sz="4" w:space="0" w:color="auto"/>
              <w:bottom w:val="single" w:sz="4" w:space="0" w:color="auto"/>
              <w:right w:val="single" w:sz="4" w:space="0" w:color="auto"/>
            </w:tcBorders>
            <w:hideMark/>
          </w:tcPr>
          <w:p w:rsidR="00D21E00" w:rsidRPr="00D21E00" w:rsidRDefault="00D21E00" w:rsidP="00D21E00">
            <w:pPr>
              <w:tabs>
                <w:tab w:val="center" w:pos="1185"/>
              </w:tabs>
              <w:ind w:left="140"/>
              <w:rPr>
                <w:rFonts w:eastAsia="Times New Roman" w:cs="Times New Roman"/>
                <w:sz w:val="24"/>
                <w:szCs w:val="28"/>
              </w:rPr>
            </w:pPr>
            <w:r w:rsidRPr="00D21E00">
              <w:rPr>
                <w:rFonts w:eastAsia="Times New Roman" w:cs="Times New Roman"/>
                <w:szCs w:val="28"/>
              </w:rPr>
              <w:t>__ лютого 2021 р.</w:t>
            </w:r>
          </w:p>
        </w:tc>
      </w:tr>
    </w:tbl>
    <w:p w:rsidR="00D21E00" w:rsidRPr="00D21E00" w:rsidRDefault="00D21E00" w:rsidP="00D21E00">
      <w:pPr>
        <w:spacing w:line="240" w:lineRule="auto"/>
        <w:jc w:val="both"/>
        <w:rPr>
          <w:rFonts w:eastAsia="Times New Roman" w:cs="Times New Roman"/>
          <w:szCs w:val="28"/>
          <w:lang w:eastAsia="ru-RU"/>
        </w:rPr>
      </w:pPr>
    </w:p>
    <w:p w:rsidR="00D21E00" w:rsidRPr="00D21E00" w:rsidRDefault="00D21E00" w:rsidP="00D21E00">
      <w:pPr>
        <w:spacing w:line="240" w:lineRule="auto"/>
        <w:jc w:val="both"/>
        <w:rPr>
          <w:rFonts w:eastAsia="Times New Roman" w:cs="Times New Roman"/>
          <w:szCs w:val="28"/>
          <w:lang w:eastAsia="ru-RU"/>
        </w:rPr>
      </w:pPr>
      <w:r w:rsidRPr="00D21E00">
        <w:rPr>
          <w:rFonts w:eastAsia="Times New Roman" w:cs="Times New Roman"/>
          <w:szCs w:val="28"/>
          <w:lang w:eastAsia="ru-RU"/>
        </w:rPr>
        <w:t>7. Дата видачі завдання _____ __________ 20__ року.</w:t>
      </w:r>
    </w:p>
    <w:p w:rsidR="00D21E00" w:rsidRPr="00D21E00" w:rsidRDefault="00D21E00" w:rsidP="00D21E00">
      <w:pPr>
        <w:keepNext/>
        <w:spacing w:line="240" w:lineRule="auto"/>
        <w:jc w:val="center"/>
        <w:outlineLvl w:val="3"/>
        <w:rPr>
          <w:rFonts w:eastAsia="Times New Roman" w:cs="Times New Roman"/>
          <w:b/>
          <w:bCs/>
          <w:szCs w:val="28"/>
          <w:lang w:eastAsia="ru-RU"/>
        </w:rPr>
      </w:pPr>
    </w:p>
    <w:p w:rsidR="00D21E00" w:rsidRPr="00D21E00" w:rsidRDefault="00D21E00" w:rsidP="00D21E00">
      <w:pPr>
        <w:keepNext/>
        <w:spacing w:line="240" w:lineRule="auto"/>
        <w:jc w:val="center"/>
        <w:outlineLvl w:val="3"/>
        <w:rPr>
          <w:rFonts w:eastAsia="Times New Roman" w:cs="Times New Roman"/>
          <w:b/>
          <w:bCs/>
          <w:szCs w:val="28"/>
          <w:lang w:eastAsia="ru-RU"/>
        </w:rPr>
      </w:pPr>
      <w:r w:rsidRPr="00D21E00">
        <w:rPr>
          <w:rFonts w:eastAsia="Times New Roman" w:cs="Times New Roman"/>
          <w:b/>
          <w:bCs/>
          <w:szCs w:val="28"/>
          <w:lang w:eastAsia="ru-RU"/>
        </w:rPr>
        <w:t>КАЛЕНДАРНИЙ ПЛАН</w:t>
      </w:r>
    </w:p>
    <w:p w:rsidR="00D21E00" w:rsidRPr="00D21E00" w:rsidRDefault="00D21E00" w:rsidP="00D21E00">
      <w:pPr>
        <w:spacing w:line="240" w:lineRule="auto"/>
        <w:rPr>
          <w:rFonts w:eastAsia="Times New Roman" w:cs="Times New Roman"/>
          <w:sz w:val="24"/>
          <w:szCs w:val="24"/>
          <w:lang w:eastAsia="ru-RU"/>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595"/>
        <w:gridCol w:w="2013"/>
        <w:gridCol w:w="1429"/>
      </w:tblGrid>
      <w:tr w:rsidR="00D21E00" w:rsidRPr="00D21E00" w:rsidTr="00D21E00">
        <w:trPr>
          <w:cantSplit/>
          <w:trHeight w:val="460"/>
        </w:trPr>
        <w:tc>
          <w:tcPr>
            <w:tcW w:w="295"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w:t>
            </w:r>
          </w:p>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з/п</w:t>
            </w:r>
          </w:p>
        </w:tc>
        <w:tc>
          <w:tcPr>
            <w:tcW w:w="2913"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Назва етапів дипломної роботи</w:t>
            </w:r>
          </w:p>
        </w:tc>
        <w:tc>
          <w:tcPr>
            <w:tcW w:w="1048"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pacing w:val="-20"/>
                <w:szCs w:val="28"/>
              </w:rPr>
              <w:t>Строк виконання</w:t>
            </w:r>
            <w:r w:rsidRPr="00D21E00">
              <w:rPr>
                <w:rFonts w:eastAsia="Times New Roman" w:cs="Times New Roman"/>
                <w:szCs w:val="28"/>
              </w:rPr>
              <w:t xml:space="preserve"> етапів</w:t>
            </w:r>
          </w:p>
        </w:tc>
        <w:tc>
          <w:tcPr>
            <w:tcW w:w="744"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keepNext/>
              <w:spacing w:after="60"/>
              <w:jc w:val="center"/>
              <w:outlineLvl w:val="2"/>
              <w:rPr>
                <w:rFonts w:eastAsia="Times New Roman" w:cs="Arial"/>
                <w:bCs/>
                <w:spacing w:val="-20"/>
                <w:szCs w:val="28"/>
              </w:rPr>
            </w:pPr>
            <w:r w:rsidRPr="00D21E00">
              <w:rPr>
                <w:rFonts w:eastAsia="Times New Roman" w:cs="Arial"/>
                <w:bCs/>
                <w:spacing w:val="-20"/>
                <w:szCs w:val="28"/>
              </w:rPr>
              <w:t>Примітка</w:t>
            </w:r>
          </w:p>
        </w:tc>
      </w:tr>
      <w:tr w:rsidR="00D21E00" w:rsidRPr="00D21E00" w:rsidTr="00D21E00">
        <w:tc>
          <w:tcPr>
            <w:tcW w:w="295"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1.</w:t>
            </w:r>
          </w:p>
        </w:tc>
        <w:tc>
          <w:tcPr>
            <w:tcW w:w="2913" w:type="pct"/>
            <w:tcBorders>
              <w:top w:val="single" w:sz="4" w:space="0" w:color="auto"/>
              <w:left w:val="single" w:sz="4" w:space="0" w:color="auto"/>
              <w:bottom w:val="single" w:sz="4" w:space="0" w:color="auto"/>
              <w:right w:val="single" w:sz="4" w:space="0" w:color="auto"/>
            </w:tcBorders>
            <w:hideMark/>
          </w:tcPr>
          <w:p w:rsidR="00D21E00" w:rsidRPr="00D21E00" w:rsidRDefault="00D21E00" w:rsidP="00D21E00">
            <w:pPr>
              <w:rPr>
                <w:rFonts w:eastAsia="Times New Roman" w:cs="Times New Roman"/>
                <w:sz w:val="24"/>
                <w:szCs w:val="28"/>
              </w:rPr>
            </w:pPr>
            <w:r w:rsidRPr="00D21E00">
              <w:rPr>
                <w:rFonts w:eastAsia="Times New Roman" w:cs="Times New Roman"/>
                <w:szCs w:val="28"/>
              </w:rPr>
              <w:t>Затвердження теми</w:t>
            </w:r>
          </w:p>
        </w:tc>
        <w:tc>
          <w:tcPr>
            <w:tcW w:w="1048"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вересень 2019</w:t>
            </w:r>
          </w:p>
        </w:tc>
        <w:tc>
          <w:tcPr>
            <w:tcW w:w="744"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4"/>
              </w:rPr>
            </w:pPr>
            <w:r w:rsidRPr="00D21E00">
              <w:rPr>
                <w:rFonts w:eastAsia="Times New Roman" w:cs="Times New Roman"/>
                <w:szCs w:val="28"/>
              </w:rPr>
              <w:t>виконано</w:t>
            </w:r>
          </w:p>
        </w:tc>
      </w:tr>
      <w:tr w:rsidR="00D21E00" w:rsidRPr="00D21E00" w:rsidTr="00D21E00">
        <w:tc>
          <w:tcPr>
            <w:tcW w:w="295"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2.</w:t>
            </w:r>
          </w:p>
        </w:tc>
        <w:tc>
          <w:tcPr>
            <w:tcW w:w="2913" w:type="pct"/>
            <w:tcBorders>
              <w:top w:val="single" w:sz="4" w:space="0" w:color="auto"/>
              <w:left w:val="single" w:sz="4" w:space="0" w:color="auto"/>
              <w:bottom w:val="single" w:sz="4" w:space="0" w:color="auto"/>
              <w:right w:val="single" w:sz="4" w:space="0" w:color="auto"/>
            </w:tcBorders>
            <w:hideMark/>
          </w:tcPr>
          <w:p w:rsidR="00D21E00" w:rsidRPr="00D21E00" w:rsidRDefault="00D21E00" w:rsidP="00D21E00">
            <w:pPr>
              <w:rPr>
                <w:rFonts w:eastAsia="Times New Roman" w:cs="Times New Roman"/>
                <w:sz w:val="24"/>
                <w:szCs w:val="28"/>
              </w:rPr>
            </w:pPr>
            <w:r w:rsidRPr="00D21E00">
              <w:rPr>
                <w:rFonts w:eastAsia="Times New Roman" w:cs="Times New Roman"/>
                <w:szCs w:val="28"/>
              </w:rPr>
              <w:t>Складання плану дипломного дослідження, змісту роботи</w:t>
            </w:r>
          </w:p>
        </w:tc>
        <w:tc>
          <w:tcPr>
            <w:tcW w:w="1048"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жовтень 2019</w:t>
            </w:r>
          </w:p>
        </w:tc>
        <w:tc>
          <w:tcPr>
            <w:tcW w:w="744"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4"/>
              </w:rPr>
            </w:pPr>
            <w:r w:rsidRPr="00D21E00">
              <w:rPr>
                <w:rFonts w:eastAsia="Times New Roman" w:cs="Times New Roman"/>
                <w:szCs w:val="28"/>
              </w:rPr>
              <w:t>виконано</w:t>
            </w:r>
          </w:p>
        </w:tc>
      </w:tr>
      <w:tr w:rsidR="00D21E00" w:rsidRPr="00D21E00" w:rsidTr="00D21E00">
        <w:tc>
          <w:tcPr>
            <w:tcW w:w="295"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3.</w:t>
            </w:r>
          </w:p>
        </w:tc>
        <w:tc>
          <w:tcPr>
            <w:tcW w:w="2913" w:type="pct"/>
            <w:tcBorders>
              <w:top w:val="single" w:sz="4" w:space="0" w:color="auto"/>
              <w:left w:val="single" w:sz="4" w:space="0" w:color="auto"/>
              <w:bottom w:val="single" w:sz="4" w:space="0" w:color="auto"/>
              <w:right w:val="single" w:sz="4" w:space="0" w:color="auto"/>
            </w:tcBorders>
            <w:hideMark/>
          </w:tcPr>
          <w:p w:rsidR="00D21E00" w:rsidRPr="00D21E00" w:rsidRDefault="00D21E00" w:rsidP="00D21E00">
            <w:pPr>
              <w:rPr>
                <w:rFonts w:eastAsia="Times New Roman" w:cs="Times New Roman"/>
                <w:sz w:val="24"/>
                <w:szCs w:val="28"/>
              </w:rPr>
            </w:pPr>
            <w:r w:rsidRPr="00D21E00">
              <w:rPr>
                <w:rFonts w:eastAsia="Times New Roman" w:cs="Times New Roman"/>
                <w:szCs w:val="28"/>
              </w:rPr>
              <w:t>Обґрунтування актуальності теми, опис категоріального апарату дослідження та методів дослідження (вступ)</w:t>
            </w:r>
          </w:p>
        </w:tc>
        <w:tc>
          <w:tcPr>
            <w:tcW w:w="1048"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листопад 2019</w:t>
            </w:r>
          </w:p>
        </w:tc>
        <w:tc>
          <w:tcPr>
            <w:tcW w:w="744"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4"/>
              </w:rPr>
            </w:pPr>
            <w:r w:rsidRPr="00D21E00">
              <w:rPr>
                <w:rFonts w:eastAsia="Times New Roman" w:cs="Times New Roman"/>
                <w:szCs w:val="28"/>
              </w:rPr>
              <w:t>виконано</w:t>
            </w:r>
          </w:p>
        </w:tc>
      </w:tr>
      <w:tr w:rsidR="00D21E00" w:rsidRPr="00D21E00" w:rsidTr="00D21E00">
        <w:tc>
          <w:tcPr>
            <w:tcW w:w="295"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4.</w:t>
            </w:r>
          </w:p>
        </w:tc>
        <w:tc>
          <w:tcPr>
            <w:tcW w:w="2913" w:type="pct"/>
            <w:tcBorders>
              <w:top w:val="single" w:sz="4" w:space="0" w:color="auto"/>
              <w:left w:val="single" w:sz="4" w:space="0" w:color="auto"/>
              <w:bottom w:val="single" w:sz="4" w:space="0" w:color="auto"/>
              <w:right w:val="single" w:sz="4" w:space="0" w:color="auto"/>
            </w:tcBorders>
            <w:hideMark/>
          </w:tcPr>
          <w:p w:rsidR="00D21E00" w:rsidRPr="00D21E00" w:rsidRDefault="00D21E00" w:rsidP="00D21E00">
            <w:pPr>
              <w:rPr>
                <w:rFonts w:eastAsia="Times New Roman" w:cs="Times New Roman"/>
                <w:sz w:val="24"/>
                <w:szCs w:val="28"/>
              </w:rPr>
            </w:pPr>
            <w:r w:rsidRPr="00D21E00">
              <w:rPr>
                <w:rFonts w:eastAsia="Times New Roman" w:cs="Times New Roman"/>
                <w:szCs w:val="28"/>
              </w:rPr>
              <w:t>Написання 1 розділу, висновків до першого розділу</w:t>
            </w:r>
          </w:p>
        </w:tc>
        <w:tc>
          <w:tcPr>
            <w:tcW w:w="1048"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грудень 2019-січень 2020</w:t>
            </w:r>
          </w:p>
        </w:tc>
        <w:tc>
          <w:tcPr>
            <w:tcW w:w="744"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4"/>
              </w:rPr>
            </w:pPr>
            <w:r w:rsidRPr="00D21E00">
              <w:rPr>
                <w:rFonts w:eastAsia="Times New Roman" w:cs="Times New Roman"/>
                <w:szCs w:val="28"/>
              </w:rPr>
              <w:t>виконано</w:t>
            </w:r>
          </w:p>
        </w:tc>
      </w:tr>
      <w:tr w:rsidR="00D21E00" w:rsidRPr="00D21E00" w:rsidTr="00D21E00">
        <w:tc>
          <w:tcPr>
            <w:tcW w:w="295"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5.</w:t>
            </w:r>
          </w:p>
        </w:tc>
        <w:tc>
          <w:tcPr>
            <w:tcW w:w="2913" w:type="pct"/>
            <w:tcBorders>
              <w:top w:val="single" w:sz="4" w:space="0" w:color="auto"/>
              <w:left w:val="single" w:sz="4" w:space="0" w:color="auto"/>
              <w:bottom w:val="single" w:sz="4" w:space="0" w:color="auto"/>
              <w:right w:val="single" w:sz="4" w:space="0" w:color="auto"/>
            </w:tcBorders>
            <w:hideMark/>
          </w:tcPr>
          <w:p w:rsidR="00D21E00" w:rsidRPr="00D21E00" w:rsidRDefault="00D21E00" w:rsidP="00D21E00">
            <w:pPr>
              <w:rPr>
                <w:rFonts w:eastAsia="Times New Roman" w:cs="Times New Roman"/>
                <w:sz w:val="24"/>
                <w:szCs w:val="28"/>
              </w:rPr>
            </w:pPr>
            <w:r w:rsidRPr="00D21E00">
              <w:rPr>
                <w:rFonts w:eastAsia="Times New Roman" w:cs="Times New Roman"/>
                <w:szCs w:val="28"/>
              </w:rPr>
              <w:t>Написання 2 розділу</w:t>
            </w:r>
          </w:p>
        </w:tc>
        <w:tc>
          <w:tcPr>
            <w:tcW w:w="1048"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березень 2020</w:t>
            </w:r>
          </w:p>
        </w:tc>
        <w:tc>
          <w:tcPr>
            <w:tcW w:w="744"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4"/>
              </w:rPr>
            </w:pPr>
            <w:r w:rsidRPr="00D21E00">
              <w:rPr>
                <w:rFonts w:eastAsia="Times New Roman" w:cs="Times New Roman"/>
                <w:szCs w:val="28"/>
              </w:rPr>
              <w:t>виконано</w:t>
            </w:r>
          </w:p>
        </w:tc>
      </w:tr>
      <w:tr w:rsidR="00D21E00" w:rsidRPr="00D21E00" w:rsidTr="00D21E00">
        <w:tc>
          <w:tcPr>
            <w:tcW w:w="295"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6.</w:t>
            </w:r>
          </w:p>
        </w:tc>
        <w:tc>
          <w:tcPr>
            <w:tcW w:w="2913" w:type="pct"/>
            <w:tcBorders>
              <w:top w:val="single" w:sz="4" w:space="0" w:color="auto"/>
              <w:left w:val="single" w:sz="4" w:space="0" w:color="auto"/>
              <w:bottom w:val="single" w:sz="4" w:space="0" w:color="auto"/>
              <w:right w:val="single" w:sz="4" w:space="0" w:color="auto"/>
            </w:tcBorders>
            <w:hideMark/>
          </w:tcPr>
          <w:p w:rsidR="00D21E00" w:rsidRPr="00D21E00" w:rsidRDefault="00D21E00" w:rsidP="00D21E00">
            <w:pPr>
              <w:rPr>
                <w:rFonts w:eastAsia="Times New Roman" w:cs="Times New Roman"/>
                <w:sz w:val="24"/>
                <w:szCs w:val="28"/>
              </w:rPr>
            </w:pPr>
            <w:r w:rsidRPr="00D21E00">
              <w:rPr>
                <w:rFonts w:eastAsia="Times New Roman" w:cs="Times New Roman"/>
                <w:szCs w:val="28"/>
              </w:rPr>
              <w:t>Проведення формувального експерименту, написання 3 розділу</w:t>
            </w:r>
          </w:p>
        </w:tc>
        <w:tc>
          <w:tcPr>
            <w:tcW w:w="1048"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квітень-червень 2020</w:t>
            </w:r>
          </w:p>
        </w:tc>
        <w:tc>
          <w:tcPr>
            <w:tcW w:w="744"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4"/>
              </w:rPr>
            </w:pPr>
            <w:r w:rsidRPr="00D21E00">
              <w:rPr>
                <w:rFonts w:eastAsia="Times New Roman" w:cs="Times New Roman"/>
                <w:szCs w:val="28"/>
              </w:rPr>
              <w:t>виконано</w:t>
            </w:r>
          </w:p>
        </w:tc>
      </w:tr>
      <w:tr w:rsidR="00D21E00" w:rsidRPr="00D21E00" w:rsidTr="00D21E00">
        <w:tc>
          <w:tcPr>
            <w:tcW w:w="295"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7.</w:t>
            </w:r>
          </w:p>
        </w:tc>
        <w:tc>
          <w:tcPr>
            <w:tcW w:w="2913" w:type="pct"/>
            <w:tcBorders>
              <w:top w:val="single" w:sz="4" w:space="0" w:color="auto"/>
              <w:left w:val="single" w:sz="4" w:space="0" w:color="auto"/>
              <w:bottom w:val="single" w:sz="4" w:space="0" w:color="auto"/>
              <w:right w:val="single" w:sz="4" w:space="0" w:color="auto"/>
            </w:tcBorders>
            <w:hideMark/>
          </w:tcPr>
          <w:p w:rsidR="00D21E00" w:rsidRPr="00D21E00" w:rsidRDefault="00D21E00" w:rsidP="00D21E00">
            <w:pPr>
              <w:rPr>
                <w:rFonts w:eastAsia="Times New Roman" w:cs="Times New Roman"/>
                <w:sz w:val="24"/>
                <w:szCs w:val="28"/>
              </w:rPr>
            </w:pPr>
            <w:r w:rsidRPr="00D21E00">
              <w:rPr>
                <w:rFonts w:eastAsia="Times New Roman" w:cs="Times New Roman"/>
                <w:szCs w:val="28"/>
              </w:rPr>
              <w:t>Написання висновків до 3 розділу</w:t>
            </w:r>
          </w:p>
        </w:tc>
        <w:tc>
          <w:tcPr>
            <w:tcW w:w="1048"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вересень-жовтень 2020</w:t>
            </w:r>
          </w:p>
        </w:tc>
        <w:tc>
          <w:tcPr>
            <w:tcW w:w="744"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4"/>
              </w:rPr>
            </w:pPr>
            <w:r w:rsidRPr="00D21E00">
              <w:rPr>
                <w:rFonts w:eastAsia="Times New Roman" w:cs="Times New Roman"/>
                <w:szCs w:val="28"/>
              </w:rPr>
              <w:t>виконано</w:t>
            </w:r>
          </w:p>
        </w:tc>
      </w:tr>
      <w:tr w:rsidR="00D21E00" w:rsidRPr="00D21E00" w:rsidTr="00D21E00">
        <w:tc>
          <w:tcPr>
            <w:tcW w:w="295"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8.</w:t>
            </w:r>
          </w:p>
        </w:tc>
        <w:tc>
          <w:tcPr>
            <w:tcW w:w="2913" w:type="pct"/>
            <w:tcBorders>
              <w:top w:val="single" w:sz="4" w:space="0" w:color="auto"/>
              <w:left w:val="single" w:sz="4" w:space="0" w:color="auto"/>
              <w:bottom w:val="single" w:sz="4" w:space="0" w:color="auto"/>
              <w:right w:val="single" w:sz="4" w:space="0" w:color="auto"/>
            </w:tcBorders>
            <w:hideMark/>
          </w:tcPr>
          <w:p w:rsidR="00D21E00" w:rsidRPr="00D21E00" w:rsidRDefault="00D21E00" w:rsidP="00D21E00">
            <w:pPr>
              <w:rPr>
                <w:rFonts w:eastAsia="Times New Roman" w:cs="Times New Roman"/>
                <w:sz w:val="24"/>
                <w:szCs w:val="28"/>
              </w:rPr>
            </w:pPr>
            <w:r w:rsidRPr="00D21E00">
              <w:rPr>
                <w:rFonts w:eastAsia="Times New Roman" w:cs="Times New Roman"/>
                <w:szCs w:val="28"/>
              </w:rPr>
              <w:t>Обговорення результатів дослідження (розділ 4), написання висновків</w:t>
            </w:r>
          </w:p>
        </w:tc>
        <w:tc>
          <w:tcPr>
            <w:tcW w:w="1048"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листопад 2020</w:t>
            </w:r>
          </w:p>
        </w:tc>
        <w:tc>
          <w:tcPr>
            <w:tcW w:w="744"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4"/>
              </w:rPr>
            </w:pPr>
            <w:r w:rsidRPr="00D21E00">
              <w:rPr>
                <w:rFonts w:eastAsia="Times New Roman" w:cs="Times New Roman"/>
                <w:szCs w:val="28"/>
              </w:rPr>
              <w:t>виконано</w:t>
            </w:r>
          </w:p>
        </w:tc>
      </w:tr>
      <w:tr w:rsidR="00D21E00" w:rsidRPr="00D21E00" w:rsidTr="00D21E00">
        <w:tc>
          <w:tcPr>
            <w:tcW w:w="295"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9.</w:t>
            </w:r>
          </w:p>
        </w:tc>
        <w:tc>
          <w:tcPr>
            <w:tcW w:w="2913" w:type="pct"/>
            <w:tcBorders>
              <w:top w:val="single" w:sz="4" w:space="0" w:color="auto"/>
              <w:left w:val="single" w:sz="4" w:space="0" w:color="auto"/>
              <w:bottom w:val="single" w:sz="4" w:space="0" w:color="auto"/>
              <w:right w:val="single" w:sz="4" w:space="0" w:color="auto"/>
            </w:tcBorders>
            <w:hideMark/>
          </w:tcPr>
          <w:p w:rsidR="00D21E00" w:rsidRPr="00D21E00" w:rsidRDefault="00D21E00" w:rsidP="00D21E00">
            <w:pPr>
              <w:rPr>
                <w:rFonts w:eastAsia="Times New Roman" w:cs="Times New Roman"/>
                <w:sz w:val="24"/>
                <w:szCs w:val="28"/>
              </w:rPr>
            </w:pPr>
            <w:r w:rsidRPr="00D21E00">
              <w:rPr>
                <w:rFonts w:eastAsia="Times New Roman" w:cs="Times New Roman"/>
                <w:szCs w:val="28"/>
              </w:rPr>
              <w:t>Магістерська практика, нормоконтроль</w:t>
            </w:r>
          </w:p>
        </w:tc>
        <w:tc>
          <w:tcPr>
            <w:tcW w:w="1048"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листопад-грудень 2020</w:t>
            </w:r>
          </w:p>
        </w:tc>
        <w:tc>
          <w:tcPr>
            <w:tcW w:w="744"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4"/>
              </w:rPr>
            </w:pPr>
            <w:r w:rsidRPr="00D21E00">
              <w:rPr>
                <w:rFonts w:eastAsia="Times New Roman" w:cs="Times New Roman"/>
                <w:szCs w:val="28"/>
              </w:rPr>
              <w:t>виконано</w:t>
            </w:r>
          </w:p>
        </w:tc>
      </w:tr>
      <w:tr w:rsidR="00D21E00" w:rsidRPr="00D21E00" w:rsidTr="00D21E00">
        <w:tc>
          <w:tcPr>
            <w:tcW w:w="295"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10.</w:t>
            </w:r>
          </w:p>
        </w:tc>
        <w:tc>
          <w:tcPr>
            <w:tcW w:w="2913" w:type="pct"/>
            <w:tcBorders>
              <w:top w:val="single" w:sz="4" w:space="0" w:color="auto"/>
              <w:left w:val="single" w:sz="4" w:space="0" w:color="auto"/>
              <w:bottom w:val="single" w:sz="4" w:space="0" w:color="auto"/>
              <w:right w:val="single" w:sz="4" w:space="0" w:color="auto"/>
            </w:tcBorders>
            <w:hideMark/>
          </w:tcPr>
          <w:p w:rsidR="00D21E00" w:rsidRPr="00D21E00" w:rsidRDefault="00D21E00" w:rsidP="00D21E00">
            <w:pPr>
              <w:rPr>
                <w:rFonts w:eastAsia="Times New Roman" w:cs="Times New Roman"/>
                <w:sz w:val="24"/>
                <w:szCs w:val="28"/>
              </w:rPr>
            </w:pPr>
            <w:r w:rsidRPr="00D21E00">
              <w:rPr>
                <w:rFonts w:eastAsia="Times New Roman" w:cs="Times New Roman"/>
                <w:szCs w:val="28"/>
              </w:rPr>
              <w:t>Підготовка електронної презентації, передзахист магістерської роботи</w:t>
            </w:r>
          </w:p>
        </w:tc>
        <w:tc>
          <w:tcPr>
            <w:tcW w:w="1048"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січень 2021</w:t>
            </w:r>
          </w:p>
        </w:tc>
        <w:tc>
          <w:tcPr>
            <w:tcW w:w="744"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4"/>
              </w:rPr>
            </w:pPr>
            <w:r w:rsidRPr="00D21E00">
              <w:rPr>
                <w:rFonts w:eastAsia="Times New Roman" w:cs="Times New Roman"/>
                <w:szCs w:val="28"/>
              </w:rPr>
              <w:t>виконано</w:t>
            </w:r>
          </w:p>
        </w:tc>
      </w:tr>
      <w:tr w:rsidR="00D21E00" w:rsidRPr="00D21E00" w:rsidTr="00D21E00">
        <w:tc>
          <w:tcPr>
            <w:tcW w:w="295"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11.</w:t>
            </w:r>
          </w:p>
        </w:tc>
        <w:tc>
          <w:tcPr>
            <w:tcW w:w="2913" w:type="pct"/>
            <w:tcBorders>
              <w:top w:val="single" w:sz="4" w:space="0" w:color="auto"/>
              <w:left w:val="single" w:sz="4" w:space="0" w:color="auto"/>
              <w:bottom w:val="single" w:sz="4" w:space="0" w:color="auto"/>
              <w:right w:val="single" w:sz="4" w:space="0" w:color="auto"/>
            </w:tcBorders>
            <w:hideMark/>
          </w:tcPr>
          <w:p w:rsidR="00D21E00" w:rsidRPr="00D21E00" w:rsidRDefault="00D21E00" w:rsidP="00D21E00">
            <w:pPr>
              <w:rPr>
                <w:rFonts w:eastAsia="Times New Roman" w:cs="Times New Roman"/>
                <w:sz w:val="24"/>
                <w:szCs w:val="28"/>
              </w:rPr>
            </w:pPr>
            <w:r w:rsidRPr="00D21E00">
              <w:rPr>
                <w:rFonts w:eastAsia="Times New Roman" w:cs="Times New Roman"/>
                <w:szCs w:val="28"/>
              </w:rPr>
              <w:t>Захист магістерської роботи</w:t>
            </w:r>
          </w:p>
        </w:tc>
        <w:tc>
          <w:tcPr>
            <w:tcW w:w="1048" w:type="pct"/>
            <w:tcBorders>
              <w:top w:val="single" w:sz="4" w:space="0" w:color="auto"/>
              <w:left w:val="single" w:sz="4" w:space="0" w:color="auto"/>
              <w:bottom w:val="single" w:sz="4" w:space="0" w:color="auto"/>
              <w:right w:val="single" w:sz="4" w:space="0" w:color="auto"/>
            </w:tcBorders>
            <w:vAlign w:val="center"/>
            <w:hideMark/>
          </w:tcPr>
          <w:p w:rsidR="00D21E00" w:rsidRPr="00D21E00" w:rsidRDefault="00D21E00" w:rsidP="00D21E00">
            <w:pPr>
              <w:jc w:val="center"/>
              <w:rPr>
                <w:rFonts w:eastAsia="Times New Roman" w:cs="Times New Roman"/>
                <w:sz w:val="24"/>
                <w:szCs w:val="28"/>
              </w:rPr>
            </w:pPr>
            <w:r w:rsidRPr="00D21E00">
              <w:rPr>
                <w:rFonts w:eastAsia="Times New Roman" w:cs="Times New Roman"/>
                <w:szCs w:val="28"/>
              </w:rPr>
              <w:t>лютий 2021</w:t>
            </w:r>
          </w:p>
        </w:tc>
        <w:tc>
          <w:tcPr>
            <w:tcW w:w="744" w:type="pct"/>
            <w:tcBorders>
              <w:top w:val="single" w:sz="4" w:space="0" w:color="auto"/>
              <w:left w:val="single" w:sz="4" w:space="0" w:color="auto"/>
              <w:bottom w:val="single" w:sz="4" w:space="0" w:color="auto"/>
              <w:right w:val="single" w:sz="4" w:space="0" w:color="auto"/>
            </w:tcBorders>
            <w:vAlign w:val="center"/>
          </w:tcPr>
          <w:p w:rsidR="00D21E00" w:rsidRPr="00D21E00" w:rsidRDefault="00D21E00" w:rsidP="00D21E00">
            <w:pPr>
              <w:jc w:val="center"/>
              <w:rPr>
                <w:rFonts w:eastAsia="Times New Roman" w:cs="Times New Roman"/>
                <w:sz w:val="24"/>
                <w:szCs w:val="28"/>
              </w:rPr>
            </w:pPr>
          </w:p>
        </w:tc>
      </w:tr>
    </w:tbl>
    <w:p w:rsidR="00D21E00" w:rsidRPr="00D21E00" w:rsidRDefault="00D21E00" w:rsidP="00D21E00">
      <w:pPr>
        <w:spacing w:line="240" w:lineRule="auto"/>
        <w:rPr>
          <w:rFonts w:eastAsia="Times New Roman" w:cs="Times New Roman"/>
          <w:szCs w:val="28"/>
          <w:lang w:eastAsia="ru-RU"/>
        </w:rPr>
      </w:pPr>
    </w:p>
    <w:p w:rsidR="00D21E00" w:rsidRPr="00D21E00" w:rsidRDefault="00D21E00" w:rsidP="00D21E00">
      <w:pPr>
        <w:spacing w:line="240" w:lineRule="auto"/>
        <w:rPr>
          <w:rFonts w:eastAsia="Times New Roman" w:cs="Times New Roman"/>
          <w:szCs w:val="28"/>
          <w:lang w:eastAsia="ru-RU"/>
        </w:rPr>
      </w:pPr>
    </w:p>
    <w:p w:rsidR="00D21E00" w:rsidRPr="00D21E00" w:rsidRDefault="00D21E00" w:rsidP="00D21E00">
      <w:pPr>
        <w:spacing w:line="360" w:lineRule="auto"/>
        <w:jc w:val="right"/>
        <w:rPr>
          <w:rFonts w:eastAsia="Times New Roman" w:cs="Times New Roman"/>
          <w:szCs w:val="28"/>
          <w:lang w:eastAsia="ru-RU"/>
        </w:rPr>
      </w:pPr>
      <w:r w:rsidRPr="00D21E00">
        <w:rPr>
          <w:rFonts w:eastAsia="Times New Roman" w:cs="Times New Roman"/>
          <w:szCs w:val="28"/>
          <w:lang w:eastAsia="ru-RU"/>
        </w:rPr>
        <w:t>Здобувач вищої освіти ________________ Зігаренко М. П.</w:t>
      </w:r>
    </w:p>
    <w:p w:rsidR="00D21E00" w:rsidRPr="00D21E00" w:rsidRDefault="00D21E00" w:rsidP="00D21E00">
      <w:pPr>
        <w:spacing w:line="360" w:lineRule="auto"/>
        <w:jc w:val="right"/>
        <w:rPr>
          <w:rFonts w:eastAsia="Times New Roman" w:cs="Times New Roman"/>
          <w:sz w:val="24"/>
          <w:szCs w:val="24"/>
          <w:lang w:eastAsia="ru-RU"/>
        </w:rPr>
      </w:pPr>
      <w:r w:rsidRPr="00D21E00">
        <w:rPr>
          <w:rFonts w:eastAsia="Times New Roman" w:cs="Times New Roman"/>
          <w:szCs w:val="28"/>
          <w:lang w:eastAsia="ru-RU"/>
        </w:rPr>
        <w:lastRenderedPageBreak/>
        <w:t>Керівник роботи __________________________ Гета А. В.</w:t>
      </w:r>
    </w:p>
    <w:p w:rsidR="00B77CB7" w:rsidRPr="00E75CDD" w:rsidRDefault="00D21E00" w:rsidP="00D21E00">
      <w:pPr>
        <w:spacing w:line="360" w:lineRule="auto"/>
        <w:jc w:val="center"/>
        <w:rPr>
          <w:rFonts w:cs="Times New Roman"/>
          <w:b/>
        </w:rPr>
      </w:pPr>
      <w:r w:rsidRPr="00E75CDD">
        <w:rPr>
          <w:rFonts w:cs="Times New Roman"/>
          <w:b/>
        </w:rPr>
        <w:t xml:space="preserve"> </w:t>
      </w:r>
      <w:bookmarkStart w:id="0" w:name="_GoBack"/>
      <w:bookmarkEnd w:id="0"/>
      <w:r w:rsidR="00B77CB7" w:rsidRPr="00E75CDD">
        <w:rPr>
          <w:rFonts w:cs="Times New Roman"/>
          <w:b/>
        </w:rPr>
        <w:t>ЗМІСТ</w:t>
      </w:r>
    </w:p>
    <w:p w:rsidR="00B77CB7" w:rsidRPr="00E75CDD" w:rsidRDefault="00B77CB7" w:rsidP="00560832">
      <w:pPr>
        <w:spacing w:line="360" w:lineRule="auto"/>
        <w:rPr>
          <w:rFonts w:cs="Times New Roman"/>
          <w:b/>
          <w:szCs w:val="28"/>
          <w:highlight w:val="yellow"/>
        </w:rPr>
      </w:pPr>
    </w:p>
    <w:tbl>
      <w:tblPr>
        <w:tblW w:w="0" w:type="auto"/>
        <w:tblInd w:w="-176" w:type="dxa"/>
        <w:tblLayout w:type="fixed"/>
        <w:tblLook w:val="0000" w:firstRow="0" w:lastRow="0" w:firstColumn="0" w:lastColumn="0" w:noHBand="0" w:noVBand="0"/>
      </w:tblPr>
      <w:tblGrid>
        <w:gridCol w:w="9215"/>
        <w:gridCol w:w="531"/>
      </w:tblGrid>
      <w:tr w:rsidR="00361006" w:rsidRPr="00E75CDD" w:rsidTr="00DF1BF9">
        <w:trPr>
          <w:trHeight w:val="326"/>
        </w:trPr>
        <w:tc>
          <w:tcPr>
            <w:tcW w:w="9215" w:type="dxa"/>
          </w:tcPr>
          <w:p w:rsidR="00361006" w:rsidRPr="00E75CDD" w:rsidRDefault="00361006" w:rsidP="009955CB">
            <w:pPr>
              <w:spacing w:line="360" w:lineRule="auto"/>
              <w:rPr>
                <w:rFonts w:cs="Times New Roman"/>
                <w:szCs w:val="28"/>
              </w:rPr>
            </w:pPr>
            <w:r w:rsidRPr="00E75CDD">
              <w:rPr>
                <w:rFonts w:cs="Times New Roman"/>
                <w:b/>
                <w:szCs w:val="28"/>
              </w:rPr>
              <w:t>ПЕРЕЛІК УМОВНИХ ПОЗНАЧЕНЬ……………………………………</w:t>
            </w:r>
            <w:r w:rsidR="00560832">
              <w:rPr>
                <w:rFonts w:cs="Times New Roman"/>
                <w:b/>
                <w:szCs w:val="28"/>
              </w:rPr>
              <w:t>…</w:t>
            </w:r>
          </w:p>
        </w:tc>
        <w:tc>
          <w:tcPr>
            <w:tcW w:w="531" w:type="dxa"/>
          </w:tcPr>
          <w:p w:rsidR="00361006" w:rsidRPr="00E75CDD" w:rsidRDefault="00560832" w:rsidP="009955CB">
            <w:pPr>
              <w:spacing w:line="360" w:lineRule="auto"/>
              <w:jc w:val="right"/>
              <w:rPr>
                <w:rFonts w:cs="Times New Roman"/>
                <w:szCs w:val="28"/>
              </w:rPr>
            </w:pPr>
            <w:r>
              <w:rPr>
                <w:rFonts w:cs="Times New Roman"/>
                <w:szCs w:val="28"/>
              </w:rPr>
              <w:t>4</w:t>
            </w:r>
          </w:p>
        </w:tc>
      </w:tr>
      <w:tr w:rsidR="00361006" w:rsidRPr="00E75CDD" w:rsidTr="00DF1BF9">
        <w:trPr>
          <w:trHeight w:val="326"/>
        </w:trPr>
        <w:tc>
          <w:tcPr>
            <w:tcW w:w="9215" w:type="dxa"/>
          </w:tcPr>
          <w:p w:rsidR="00361006" w:rsidRPr="00E75CDD" w:rsidRDefault="00361006" w:rsidP="009955CB">
            <w:pPr>
              <w:spacing w:line="360" w:lineRule="auto"/>
              <w:rPr>
                <w:rFonts w:cs="Times New Roman"/>
                <w:b/>
                <w:szCs w:val="28"/>
              </w:rPr>
            </w:pPr>
            <w:r w:rsidRPr="00E75CDD">
              <w:rPr>
                <w:rFonts w:cs="Times New Roman"/>
                <w:b/>
                <w:szCs w:val="28"/>
              </w:rPr>
              <w:t>ВСТУП…………………………………………………………………………</w:t>
            </w:r>
            <w:r w:rsidR="00560832">
              <w:rPr>
                <w:rFonts w:cs="Times New Roman"/>
                <w:b/>
                <w:szCs w:val="28"/>
              </w:rPr>
              <w:t>..</w:t>
            </w:r>
          </w:p>
        </w:tc>
        <w:tc>
          <w:tcPr>
            <w:tcW w:w="531" w:type="dxa"/>
          </w:tcPr>
          <w:p w:rsidR="00361006" w:rsidRPr="00E75CDD" w:rsidRDefault="00560832" w:rsidP="009955CB">
            <w:pPr>
              <w:spacing w:line="360" w:lineRule="auto"/>
              <w:jc w:val="right"/>
              <w:rPr>
                <w:rFonts w:cs="Times New Roman"/>
                <w:szCs w:val="28"/>
              </w:rPr>
            </w:pPr>
            <w:r>
              <w:rPr>
                <w:rFonts w:cs="Times New Roman"/>
                <w:szCs w:val="28"/>
              </w:rPr>
              <w:t>5</w:t>
            </w:r>
          </w:p>
        </w:tc>
      </w:tr>
      <w:tr w:rsidR="00361006" w:rsidRPr="00E75CDD" w:rsidTr="00DF1BF9">
        <w:trPr>
          <w:trHeight w:val="630"/>
        </w:trPr>
        <w:tc>
          <w:tcPr>
            <w:tcW w:w="9215" w:type="dxa"/>
          </w:tcPr>
          <w:p w:rsidR="00E75CDD" w:rsidRPr="00E75CDD" w:rsidRDefault="00361006" w:rsidP="00A2571E">
            <w:pPr>
              <w:spacing w:line="360" w:lineRule="auto"/>
              <w:ind w:left="1428" w:hanging="1428"/>
              <w:jc w:val="both"/>
              <w:rPr>
                <w:rFonts w:cs="Times New Roman"/>
                <w:b/>
                <w:szCs w:val="28"/>
                <w:highlight w:val="yellow"/>
              </w:rPr>
            </w:pPr>
            <w:r w:rsidRPr="00E75CDD">
              <w:rPr>
                <w:rFonts w:cs="Times New Roman"/>
                <w:b/>
                <w:szCs w:val="28"/>
              </w:rPr>
              <w:t xml:space="preserve">РОЗДІЛ 1. </w:t>
            </w:r>
            <w:r w:rsidR="00E75CDD" w:rsidRPr="00E75CDD">
              <w:rPr>
                <w:rFonts w:cs="Times New Roman"/>
                <w:b/>
                <w:szCs w:val="28"/>
              </w:rPr>
              <w:t xml:space="preserve">МЕТОДИЧНІ ОСНОВИ КОРЕКЦІЇ ФІЗИЧНОГО СТАНУ </w:t>
            </w:r>
            <w:r w:rsidR="00E75CDD">
              <w:rPr>
                <w:rFonts w:cs="Times New Roman"/>
                <w:b/>
                <w:szCs w:val="28"/>
              </w:rPr>
              <w:t xml:space="preserve">ДІТЕЙ </w:t>
            </w:r>
            <w:r w:rsidR="00E75CDD" w:rsidRPr="00EB4FD3">
              <w:rPr>
                <w:b/>
                <w:szCs w:val="28"/>
              </w:rPr>
              <w:t>ДОШКІЛЬНОГО ВІКУ З ХРОНІЧНИМИ РЕСПІРАТОРНИМИ ЗАХВОРЮВАННЯМИ</w:t>
            </w:r>
            <w:r w:rsidR="00E75CDD" w:rsidRPr="00E75CDD">
              <w:rPr>
                <w:rFonts w:cs="Times New Roman"/>
                <w:b/>
                <w:szCs w:val="28"/>
              </w:rPr>
              <w:t>………………</w:t>
            </w:r>
            <w:r w:rsidR="00A2571E">
              <w:rPr>
                <w:rFonts w:cs="Times New Roman"/>
                <w:b/>
                <w:szCs w:val="28"/>
              </w:rPr>
              <w:t>.</w:t>
            </w:r>
          </w:p>
        </w:tc>
        <w:tc>
          <w:tcPr>
            <w:tcW w:w="531" w:type="dxa"/>
          </w:tcPr>
          <w:p w:rsidR="00361006" w:rsidRPr="00E75CDD" w:rsidRDefault="00361006" w:rsidP="009955CB">
            <w:pPr>
              <w:spacing w:line="360" w:lineRule="auto"/>
              <w:jc w:val="right"/>
              <w:rPr>
                <w:rFonts w:cs="Times New Roman"/>
                <w:szCs w:val="28"/>
              </w:rPr>
            </w:pPr>
          </w:p>
          <w:p w:rsidR="00361006" w:rsidRPr="00E75CDD" w:rsidRDefault="00361006" w:rsidP="009955CB">
            <w:pPr>
              <w:spacing w:line="360" w:lineRule="auto"/>
              <w:jc w:val="right"/>
              <w:rPr>
                <w:rFonts w:cs="Times New Roman"/>
                <w:szCs w:val="28"/>
              </w:rPr>
            </w:pPr>
          </w:p>
          <w:p w:rsidR="00361006" w:rsidRPr="00E75CDD" w:rsidRDefault="00713221" w:rsidP="00560832">
            <w:pPr>
              <w:spacing w:line="360" w:lineRule="auto"/>
              <w:jc w:val="right"/>
              <w:rPr>
                <w:rFonts w:cs="Times New Roman"/>
                <w:szCs w:val="28"/>
              </w:rPr>
            </w:pPr>
            <w:r>
              <w:rPr>
                <w:rFonts w:cs="Times New Roman"/>
                <w:szCs w:val="28"/>
              </w:rPr>
              <w:t>9</w:t>
            </w:r>
          </w:p>
        </w:tc>
      </w:tr>
      <w:tr w:rsidR="00361006" w:rsidRPr="00E75CDD" w:rsidTr="00DF1BF9">
        <w:trPr>
          <w:trHeight w:val="220"/>
        </w:trPr>
        <w:tc>
          <w:tcPr>
            <w:tcW w:w="9215" w:type="dxa"/>
          </w:tcPr>
          <w:p w:rsidR="00361006" w:rsidRPr="00E75CDD" w:rsidRDefault="00EB4FD3" w:rsidP="00560832">
            <w:pPr>
              <w:pStyle w:val="a7"/>
              <w:numPr>
                <w:ilvl w:val="1"/>
                <w:numId w:val="4"/>
              </w:numPr>
              <w:spacing w:line="360" w:lineRule="auto"/>
              <w:ind w:left="1736" w:hanging="567"/>
              <w:jc w:val="both"/>
              <w:rPr>
                <w:rFonts w:cs="Times New Roman"/>
                <w:szCs w:val="28"/>
              </w:rPr>
            </w:pPr>
            <w:r w:rsidRPr="00E75CDD">
              <w:rPr>
                <w:rFonts w:cs="Times New Roman"/>
                <w:szCs w:val="28"/>
              </w:rPr>
              <w:t>Етіологія</w:t>
            </w:r>
            <w:r w:rsidR="00361006" w:rsidRPr="00E75CDD">
              <w:rPr>
                <w:rFonts w:cs="Times New Roman"/>
                <w:szCs w:val="28"/>
              </w:rPr>
              <w:t xml:space="preserve"> респіраторних захворювань дітей дошкільного віку…………………………</w:t>
            </w:r>
            <w:r w:rsidRPr="00E75CDD">
              <w:rPr>
                <w:rFonts w:cs="Times New Roman"/>
                <w:szCs w:val="28"/>
              </w:rPr>
              <w:t>………………</w:t>
            </w:r>
            <w:r w:rsidR="00E75CDD" w:rsidRPr="00E75CDD">
              <w:rPr>
                <w:rFonts w:cs="Times New Roman"/>
                <w:szCs w:val="28"/>
              </w:rPr>
              <w:t>………………</w:t>
            </w:r>
            <w:r w:rsidR="00C336B0">
              <w:rPr>
                <w:rFonts w:cs="Times New Roman"/>
                <w:szCs w:val="28"/>
              </w:rPr>
              <w:t>……</w:t>
            </w:r>
          </w:p>
        </w:tc>
        <w:tc>
          <w:tcPr>
            <w:tcW w:w="531" w:type="dxa"/>
          </w:tcPr>
          <w:p w:rsidR="00361006" w:rsidRPr="00E75CDD" w:rsidRDefault="00361006" w:rsidP="009955CB">
            <w:pPr>
              <w:spacing w:line="360" w:lineRule="auto"/>
              <w:jc w:val="right"/>
              <w:rPr>
                <w:rFonts w:cs="Times New Roman"/>
                <w:szCs w:val="28"/>
              </w:rPr>
            </w:pPr>
          </w:p>
          <w:p w:rsidR="00361006" w:rsidRPr="00E75CDD" w:rsidRDefault="00713221" w:rsidP="00560832">
            <w:pPr>
              <w:spacing w:line="360" w:lineRule="auto"/>
              <w:jc w:val="right"/>
              <w:rPr>
                <w:rFonts w:cs="Times New Roman"/>
                <w:szCs w:val="28"/>
              </w:rPr>
            </w:pPr>
            <w:r>
              <w:rPr>
                <w:rFonts w:cs="Times New Roman"/>
                <w:szCs w:val="28"/>
              </w:rPr>
              <w:t>9</w:t>
            </w:r>
          </w:p>
        </w:tc>
      </w:tr>
      <w:tr w:rsidR="00361006" w:rsidRPr="00E75CDD" w:rsidTr="00DF1BF9">
        <w:trPr>
          <w:trHeight w:val="326"/>
        </w:trPr>
        <w:tc>
          <w:tcPr>
            <w:tcW w:w="9215" w:type="dxa"/>
          </w:tcPr>
          <w:p w:rsidR="00361006" w:rsidRPr="00E75CDD" w:rsidRDefault="00AA4A27" w:rsidP="00560832">
            <w:pPr>
              <w:pStyle w:val="a7"/>
              <w:numPr>
                <w:ilvl w:val="1"/>
                <w:numId w:val="4"/>
              </w:numPr>
              <w:spacing w:line="360" w:lineRule="auto"/>
              <w:ind w:left="1736" w:hanging="567"/>
              <w:jc w:val="both"/>
              <w:rPr>
                <w:rFonts w:cs="Times New Roman"/>
                <w:szCs w:val="28"/>
              </w:rPr>
            </w:pPr>
            <w:r w:rsidRPr="00E75CDD">
              <w:rPr>
                <w:rFonts w:cs="Times New Roman"/>
                <w:szCs w:val="28"/>
              </w:rPr>
              <w:t>Ф</w:t>
            </w:r>
            <w:r w:rsidR="00361006" w:rsidRPr="00E75CDD">
              <w:rPr>
                <w:rFonts w:cs="Times New Roman"/>
                <w:szCs w:val="28"/>
              </w:rPr>
              <w:t xml:space="preserve">ормування рухових умінь і навичок у дітей </w:t>
            </w:r>
            <w:r w:rsidR="00EB4FD3" w:rsidRPr="00E75CDD">
              <w:rPr>
                <w:szCs w:val="28"/>
              </w:rPr>
              <w:t>дошкільного віку з хронічними респіраторними захворюванням</w:t>
            </w:r>
            <w:r w:rsidRPr="00E75CDD">
              <w:rPr>
                <w:szCs w:val="28"/>
              </w:rPr>
              <w:t>и………</w:t>
            </w:r>
            <w:r w:rsidR="00560832">
              <w:rPr>
                <w:szCs w:val="28"/>
              </w:rPr>
              <w:t>..</w:t>
            </w:r>
          </w:p>
        </w:tc>
        <w:tc>
          <w:tcPr>
            <w:tcW w:w="531" w:type="dxa"/>
          </w:tcPr>
          <w:p w:rsidR="00361006" w:rsidRPr="00E75CDD" w:rsidRDefault="00361006" w:rsidP="009955CB">
            <w:pPr>
              <w:spacing w:line="360" w:lineRule="auto"/>
              <w:jc w:val="right"/>
              <w:rPr>
                <w:rFonts w:cs="Times New Roman"/>
                <w:szCs w:val="28"/>
              </w:rPr>
            </w:pPr>
          </w:p>
          <w:p w:rsidR="00361006" w:rsidRPr="00E75CDD" w:rsidRDefault="00361006" w:rsidP="00713221">
            <w:pPr>
              <w:spacing w:line="360" w:lineRule="auto"/>
              <w:jc w:val="right"/>
              <w:rPr>
                <w:rFonts w:cs="Times New Roman"/>
                <w:szCs w:val="28"/>
              </w:rPr>
            </w:pPr>
            <w:r w:rsidRPr="00E75CDD">
              <w:rPr>
                <w:rFonts w:cs="Times New Roman"/>
                <w:szCs w:val="28"/>
              </w:rPr>
              <w:t>1</w:t>
            </w:r>
            <w:r w:rsidR="00713221">
              <w:rPr>
                <w:szCs w:val="28"/>
              </w:rPr>
              <w:t>4</w:t>
            </w:r>
          </w:p>
        </w:tc>
      </w:tr>
      <w:tr w:rsidR="00361006" w:rsidRPr="00E75CDD" w:rsidTr="00DF1BF9">
        <w:trPr>
          <w:trHeight w:val="326"/>
        </w:trPr>
        <w:tc>
          <w:tcPr>
            <w:tcW w:w="9215" w:type="dxa"/>
          </w:tcPr>
          <w:p w:rsidR="00361006" w:rsidRPr="00E75CDD" w:rsidRDefault="00361006" w:rsidP="00560832">
            <w:pPr>
              <w:pStyle w:val="a7"/>
              <w:numPr>
                <w:ilvl w:val="1"/>
                <w:numId w:val="4"/>
              </w:numPr>
              <w:spacing w:line="360" w:lineRule="auto"/>
              <w:ind w:left="1736" w:hanging="567"/>
              <w:jc w:val="both"/>
              <w:rPr>
                <w:rFonts w:cs="Times New Roman"/>
                <w:szCs w:val="28"/>
              </w:rPr>
            </w:pPr>
            <w:r w:rsidRPr="00E75CDD">
              <w:rPr>
                <w:rFonts w:cs="Times New Roman"/>
                <w:szCs w:val="28"/>
              </w:rPr>
              <w:t xml:space="preserve">Особливості </w:t>
            </w:r>
            <w:r w:rsidR="00AA4A27" w:rsidRPr="00E75CDD">
              <w:rPr>
                <w:rFonts w:cs="Times New Roman"/>
                <w:szCs w:val="28"/>
              </w:rPr>
              <w:t xml:space="preserve">застосування засобів </w:t>
            </w:r>
            <w:r w:rsidRPr="00E75CDD">
              <w:rPr>
                <w:rFonts w:cs="Times New Roman"/>
                <w:szCs w:val="28"/>
              </w:rPr>
              <w:t xml:space="preserve">адаптивного фізичного виховання дітей </w:t>
            </w:r>
            <w:r w:rsidR="00EB4FD3" w:rsidRPr="00E75CDD">
              <w:rPr>
                <w:szCs w:val="28"/>
              </w:rPr>
              <w:t>дошкільного віку з хронічними респіраторними захворюваннями</w:t>
            </w:r>
            <w:r w:rsidR="00560832">
              <w:rPr>
                <w:rFonts w:cs="Times New Roman"/>
                <w:szCs w:val="28"/>
              </w:rPr>
              <w:t>……………………………..</w:t>
            </w:r>
          </w:p>
        </w:tc>
        <w:tc>
          <w:tcPr>
            <w:tcW w:w="531" w:type="dxa"/>
          </w:tcPr>
          <w:p w:rsidR="00361006" w:rsidRPr="00E75CDD" w:rsidRDefault="00361006" w:rsidP="009955CB">
            <w:pPr>
              <w:spacing w:line="360" w:lineRule="auto"/>
              <w:jc w:val="right"/>
              <w:rPr>
                <w:rFonts w:cs="Times New Roman"/>
                <w:szCs w:val="28"/>
              </w:rPr>
            </w:pPr>
          </w:p>
          <w:p w:rsidR="00361006" w:rsidRPr="00E75CDD" w:rsidRDefault="00361006" w:rsidP="009955CB">
            <w:pPr>
              <w:spacing w:line="360" w:lineRule="auto"/>
              <w:jc w:val="right"/>
              <w:rPr>
                <w:rFonts w:cs="Times New Roman"/>
                <w:szCs w:val="28"/>
              </w:rPr>
            </w:pPr>
          </w:p>
          <w:p w:rsidR="00361006" w:rsidRPr="00E75CDD" w:rsidRDefault="00361006" w:rsidP="00713221">
            <w:pPr>
              <w:spacing w:line="360" w:lineRule="auto"/>
              <w:jc w:val="right"/>
              <w:rPr>
                <w:rFonts w:cs="Times New Roman"/>
                <w:szCs w:val="28"/>
              </w:rPr>
            </w:pPr>
            <w:r w:rsidRPr="00E75CDD">
              <w:rPr>
                <w:rFonts w:cs="Times New Roman"/>
                <w:szCs w:val="28"/>
              </w:rPr>
              <w:t>2</w:t>
            </w:r>
            <w:r w:rsidR="00713221">
              <w:rPr>
                <w:rFonts w:cs="Times New Roman"/>
                <w:szCs w:val="28"/>
              </w:rPr>
              <w:t>1</w:t>
            </w:r>
          </w:p>
        </w:tc>
      </w:tr>
      <w:tr w:rsidR="00361006" w:rsidRPr="00E75CDD" w:rsidTr="00DF1BF9">
        <w:trPr>
          <w:trHeight w:val="326"/>
        </w:trPr>
        <w:tc>
          <w:tcPr>
            <w:tcW w:w="9215" w:type="dxa"/>
          </w:tcPr>
          <w:p w:rsidR="00361006" w:rsidRPr="00E75CDD" w:rsidRDefault="00361006" w:rsidP="009955CB">
            <w:pPr>
              <w:spacing w:line="360" w:lineRule="auto"/>
              <w:ind w:left="1452"/>
              <w:rPr>
                <w:rFonts w:cs="Times New Roman"/>
                <w:szCs w:val="28"/>
              </w:rPr>
            </w:pPr>
            <w:r w:rsidRPr="00E75CDD">
              <w:rPr>
                <w:rFonts w:cs="Times New Roman"/>
                <w:szCs w:val="28"/>
              </w:rPr>
              <w:t>Висновки до першого розділу……………………………………</w:t>
            </w:r>
          </w:p>
        </w:tc>
        <w:tc>
          <w:tcPr>
            <w:tcW w:w="531" w:type="dxa"/>
          </w:tcPr>
          <w:p w:rsidR="00361006" w:rsidRPr="00E75CDD" w:rsidRDefault="00361006" w:rsidP="00713221">
            <w:pPr>
              <w:spacing w:line="360" w:lineRule="auto"/>
              <w:jc w:val="right"/>
              <w:rPr>
                <w:rFonts w:cs="Times New Roman"/>
                <w:szCs w:val="28"/>
              </w:rPr>
            </w:pPr>
            <w:r w:rsidRPr="00E75CDD">
              <w:rPr>
                <w:rFonts w:cs="Times New Roman"/>
                <w:szCs w:val="28"/>
              </w:rPr>
              <w:t>2</w:t>
            </w:r>
            <w:r w:rsidR="00713221">
              <w:rPr>
                <w:rFonts w:cs="Times New Roman"/>
                <w:szCs w:val="28"/>
              </w:rPr>
              <w:t>7</w:t>
            </w:r>
          </w:p>
        </w:tc>
      </w:tr>
      <w:tr w:rsidR="00361006" w:rsidRPr="00E75CDD" w:rsidTr="00DF1BF9">
        <w:trPr>
          <w:trHeight w:val="326"/>
        </w:trPr>
        <w:tc>
          <w:tcPr>
            <w:tcW w:w="9215" w:type="dxa"/>
          </w:tcPr>
          <w:p w:rsidR="00361006" w:rsidRPr="00E75CDD" w:rsidRDefault="00361006" w:rsidP="009955CB">
            <w:pPr>
              <w:spacing w:line="360" w:lineRule="auto"/>
              <w:rPr>
                <w:rFonts w:cs="Times New Roman"/>
                <w:b/>
                <w:szCs w:val="28"/>
              </w:rPr>
            </w:pPr>
            <w:r w:rsidRPr="00E75CDD">
              <w:rPr>
                <w:rFonts w:cs="Times New Roman"/>
                <w:b/>
                <w:szCs w:val="28"/>
              </w:rPr>
              <w:t>РОЗДІЛ 2. МЕТОДИ ТА ОРГАНІЗАЦІЯ ДОСЛІДЖЕННЯ…………….</w:t>
            </w:r>
          </w:p>
        </w:tc>
        <w:tc>
          <w:tcPr>
            <w:tcW w:w="531" w:type="dxa"/>
          </w:tcPr>
          <w:p w:rsidR="00361006" w:rsidRPr="00E75CDD" w:rsidRDefault="00361006" w:rsidP="00713221">
            <w:pPr>
              <w:spacing w:line="360" w:lineRule="auto"/>
              <w:jc w:val="right"/>
              <w:rPr>
                <w:rFonts w:cs="Times New Roman"/>
                <w:szCs w:val="28"/>
              </w:rPr>
            </w:pPr>
            <w:r w:rsidRPr="00E75CDD">
              <w:rPr>
                <w:rFonts w:cs="Times New Roman"/>
                <w:szCs w:val="28"/>
              </w:rPr>
              <w:t>3</w:t>
            </w:r>
            <w:r w:rsidR="00713221">
              <w:rPr>
                <w:rFonts w:cs="Times New Roman"/>
                <w:szCs w:val="28"/>
              </w:rPr>
              <w:t>0</w:t>
            </w:r>
          </w:p>
        </w:tc>
      </w:tr>
      <w:tr w:rsidR="00361006" w:rsidRPr="00E75CDD" w:rsidTr="00DF1BF9">
        <w:trPr>
          <w:trHeight w:val="399"/>
        </w:trPr>
        <w:tc>
          <w:tcPr>
            <w:tcW w:w="9215" w:type="dxa"/>
          </w:tcPr>
          <w:p w:rsidR="00361006" w:rsidRPr="00E75CDD" w:rsidRDefault="00361006" w:rsidP="009955CB">
            <w:pPr>
              <w:spacing w:line="360" w:lineRule="auto"/>
              <w:ind w:left="2161" w:hanging="709"/>
              <w:rPr>
                <w:rFonts w:cs="Times New Roman"/>
                <w:szCs w:val="28"/>
              </w:rPr>
            </w:pPr>
            <w:r w:rsidRPr="00E75CDD">
              <w:rPr>
                <w:rFonts w:cs="Times New Roman"/>
                <w:szCs w:val="28"/>
              </w:rPr>
              <w:t>2.1. Методи дослідження…………………………………………</w:t>
            </w:r>
          </w:p>
        </w:tc>
        <w:tc>
          <w:tcPr>
            <w:tcW w:w="531" w:type="dxa"/>
          </w:tcPr>
          <w:p w:rsidR="00361006" w:rsidRPr="00E75CDD" w:rsidRDefault="00361006" w:rsidP="00713221">
            <w:pPr>
              <w:spacing w:line="360" w:lineRule="auto"/>
              <w:jc w:val="right"/>
              <w:rPr>
                <w:rFonts w:cs="Times New Roman"/>
                <w:szCs w:val="28"/>
              </w:rPr>
            </w:pPr>
            <w:r w:rsidRPr="00E75CDD">
              <w:rPr>
                <w:rFonts w:cs="Times New Roman"/>
                <w:szCs w:val="28"/>
              </w:rPr>
              <w:t>3</w:t>
            </w:r>
            <w:r w:rsidR="00713221">
              <w:rPr>
                <w:rFonts w:cs="Times New Roman"/>
                <w:szCs w:val="28"/>
              </w:rPr>
              <w:t>0</w:t>
            </w:r>
          </w:p>
        </w:tc>
      </w:tr>
      <w:tr w:rsidR="00361006" w:rsidRPr="00E75CDD" w:rsidTr="00DF1BF9">
        <w:trPr>
          <w:trHeight w:val="326"/>
        </w:trPr>
        <w:tc>
          <w:tcPr>
            <w:tcW w:w="9215" w:type="dxa"/>
          </w:tcPr>
          <w:p w:rsidR="00361006" w:rsidRPr="00E75CDD" w:rsidRDefault="00361006" w:rsidP="00560832">
            <w:pPr>
              <w:spacing w:line="360" w:lineRule="auto"/>
              <w:ind w:left="2444" w:hanging="708"/>
              <w:rPr>
                <w:rFonts w:cs="Times New Roman"/>
                <w:szCs w:val="28"/>
                <w:highlight w:val="yellow"/>
              </w:rPr>
            </w:pPr>
            <w:r w:rsidRPr="00E75CDD">
              <w:rPr>
                <w:rFonts w:cs="Times New Roman"/>
                <w:szCs w:val="28"/>
              </w:rPr>
              <w:t>2.1.1.</w:t>
            </w:r>
            <w:r w:rsidRPr="00E75CDD">
              <w:rPr>
                <w:rFonts w:cs="Times New Roman"/>
                <w:b/>
                <w:szCs w:val="28"/>
              </w:rPr>
              <w:t xml:space="preserve"> </w:t>
            </w:r>
            <w:r w:rsidRPr="00E75CDD">
              <w:rPr>
                <w:rFonts w:cs="Times New Roman"/>
                <w:szCs w:val="28"/>
              </w:rPr>
              <w:t>Теоретичні методи……………………………………...</w:t>
            </w:r>
            <w:r w:rsidR="00560832">
              <w:rPr>
                <w:rFonts w:cs="Times New Roman"/>
                <w:szCs w:val="28"/>
              </w:rPr>
              <w:t>..</w:t>
            </w:r>
          </w:p>
        </w:tc>
        <w:tc>
          <w:tcPr>
            <w:tcW w:w="531" w:type="dxa"/>
          </w:tcPr>
          <w:p w:rsidR="00361006" w:rsidRPr="00E75CDD" w:rsidRDefault="00361006" w:rsidP="00713221">
            <w:pPr>
              <w:spacing w:line="360" w:lineRule="auto"/>
              <w:jc w:val="right"/>
              <w:rPr>
                <w:rFonts w:cs="Times New Roman"/>
                <w:szCs w:val="28"/>
              </w:rPr>
            </w:pPr>
            <w:r w:rsidRPr="00E75CDD">
              <w:rPr>
                <w:rFonts w:cs="Times New Roman"/>
                <w:szCs w:val="28"/>
              </w:rPr>
              <w:t>3</w:t>
            </w:r>
            <w:r w:rsidR="00713221">
              <w:rPr>
                <w:rFonts w:cs="Times New Roman"/>
                <w:szCs w:val="28"/>
              </w:rPr>
              <w:t>0</w:t>
            </w:r>
          </w:p>
        </w:tc>
      </w:tr>
      <w:tr w:rsidR="00361006" w:rsidRPr="00E75CDD" w:rsidTr="00DF1BF9">
        <w:trPr>
          <w:trHeight w:val="326"/>
        </w:trPr>
        <w:tc>
          <w:tcPr>
            <w:tcW w:w="9215" w:type="dxa"/>
          </w:tcPr>
          <w:p w:rsidR="00361006" w:rsidRPr="00E75CDD" w:rsidRDefault="00361006" w:rsidP="00560832">
            <w:pPr>
              <w:spacing w:line="360" w:lineRule="auto"/>
              <w:ind w:left="2444" w:hanging="708"/>
              <w:rPr>
                <w:rFonts w:cs="Times New Roman"/>
                <w:szCs w:val="28"/>
                <w:highlight w:val="yellow"/>
              </w:rPr>
            </w:pPr>
            <w:r w:rsidRPr="00E75CDD">
              <w:rPr>
                <w:szCs w:val="28"/>
              </w:rPr>
              <w:t>2.1.2. Антропометричні методи………………………………</w:t>
            </w:r>
            <w:r w:rsidR="00560832">
              <w:rPr>
                <w:szCs w:val="28"/>
              </w:rPr>
              <w:t>..</w:t>
            </w:r>
          </w:p>
        </w:tc>
        <w:tc>
          <w:tcPr>
            <w:tcW w:w="531" w:type="dxa"/>
          </w:tcPr>
          <w:p w:rsidR="00361006" w:rsidRPr="00E75CDD" w:rsidRDefault="00713221" w:rsidP="009955CB">
            <w:pPr>
              <w:spacing w:line="360" w:lineRule="auto"/>
              <w:jc w:val="right"/>
              <w:rPr>
                <w:rFonts w:cs="Times New Roman"/>
                <w:szCs w:val="28"/>
              </w:rPr>
            </w:pPr>
            <w:r>
              <w:rPr>
                <w:rFonts w:cs="Times New Roman"/>
                <w:szCs w:val="28"/>
              </w:rPr>
              <w:t>30</w:t>
            </w:r>
          </w:p>
        </w:tc>
      </w:tr>
      <w:tr w:rsidR="00361006" w:rsidRPr="00E75CDD" w:rsidTr="00DF1BF9">
        <w:trPr>
          <w:trHeight w:val="326"/>
        </w:trPr>
        <w:tc>
          <w:tcPr>
            <w:tcW w:w="9215" w:type="dxa"/>
          </w:tcPr>
          <w:p w:rsidR="00361006" w:rsidRPr="00E75CDD" w:rsidRDefault="00361006" w:rsidP="00560832">
            <w:pPr>
              <w:spacing w:line="360" w:lineRule="auto"/>
              <w:ind w:left="2444" w:hanging="708"/>
              <w:jc w:val="both"/>
              <w:rPr>
                <w:szCs w:val="28"/>
              </w:rPr>
            </w:pPr>
            <w:r w:rsidRPr="00E75CDD">
              <w:t>2.1.3. Методи визначення функціонального стану………….</w:t>
            </w:r>
            <w:r w:rsidR="00560832">
              <w:t>.</w:t>
            </w:r>
          </w:p>
        </w:tc>
        <w:tc>
          <w:tcPr>
            <w:tcW w:w="531" w:type="dxa"/>
          </w:tcPr>
          <w:p w:rsidR="00361006" w:rsidRPr="00E75CDD" w:rsidRDefault="00361006" w:rsidP="00234AAF">
            <w:pPr>
              <w:spacing w:line="360" w:lineRule="auto"/>
              <w:jc w:val="right"/>
              <w:rPr>
                <w:rFonts w:cs="Times New Roman"/>
                <w:szCs w:val="28"/>
              </w:rPr>
            </w:pPr>
            <w:r w:rsidRPr="00E75CDD">
              <w:rPr>
                <w:rFonts w:cs="Times New Roman"/>
                <w:szCs w:val="28"/>
              </w:rPr>
              <w:t>3</w:t>
            </w:r>
            <w:r w:rsidR="00234AAF">
              <w:rPr>
                <w:rFonts w:cs="Times New Roman"/>
                <w:szCs w:val="28"/>
              </w:rPr>
              <w:t>1</w:t>
            </w:r>
          </w:p>
        </w:tc>
      </w:tr>
      <w:tr w:rsidR="00361006" w:rsidRPr="00E75CDD" w:rsidTr="00DF1BF9">
        <w:trPr>
          <w:trHeight w:val="326"/>
        </w:trPr>
        <w:tc>
          <w:tcPr>
            <w:tcW w:w="9215" w:type="dxa"/>
          </w:tcPr>
          <w:p w:rsidR="00361006" w:rsidRPr="00E75CDD" w:rsidRDefault="00361006" w:rsidP="00560832">
            <w:pPr>
              <w:spacing w:line="360" w:lineRule="auto"/>
              <w:ind w:left="2444" w:hanging="708"/>
            </w:pPr>
            <w:r w:rsidRPr="00E75CDD">
              <w:t>2.1.4. Інструментальні методи………………………………</w:t>
            </w:r>
            <w:r w:rsidR="00560832">
              <w:t>…</w:t>
            </w:r>
          </w:p>
        </w:tc>
        <w:tc>
          <w:tcPr>
            <w:tcW w:w="531" w:type="dxa"/>
          </w:tcPr>
          <w:p w:rsidR="00361006" w:rsidRPr="00E75CDD" w:rsidRDefault="00361006" w:rsidP="00234AAF">
            <w:pPr>
              <w:spacing w:line="360" w:lineRule="auto"/>
              <w:jc w:val="right"/>
              <w:rPr>
                <w:rFonts w:cs="Times New Roman"/>
                <w:szCs w:val="28"/>
              </w:rPr>
            </w:pPr>
            <w:r w:rsidRPr="00E75CDD">
              <w:rPr>
                <w:rFonts w:cs="Times New Roman"/>
                <w:szCs w:val="28"/>
              </w:rPr>
              <w:t>3</w:t>
            </w:r>
            <w:r w:rsidR="00234AAF">
              <w:rPr>
                <w:rFonts w:cs="Times New Roman"/>
                <w:szCs w:val="28"/>
              </w:rPr>
              <w:t>1</w:t>
            </w:r>
          </w:p>
        </w:tc>
      </w:tr>
      <w:tr w:rsidR="00361006" w:rsidRPr="00E75CDD" w:rsidTr="00DF1BF9">
        <w:trPr>
          <w:trHeight w:val="326"/>
        </w:trPr>
        <w:tc>
          <w:tcPr>
            <w:tcW w:w="9215" w:type="dxa"/>
          </w:tcPr>
          <w:p w:rsidR="00361006" w:rsidRPr="00E75CDD" w:rsidRDefault="00361006" w:rsidP="00560832">
            <w:pPr>
              <w:spacing w:line="360" w:lineRule="auto"/>
              <w:ind w:left="2444" w:hanging="708"/>
              <w:jc w:val="both"/>
            </w:pPr>
            <w:r w:rsidRPr="00E75CDD">
              <w:rPr>
                <w:szCs w:val="28"/>
              </w:rPr>
              <w:t>2.1.5.</w:t>
            </w:r>
            <w:r w:rsidRPr="00E75CDD">
              <w:t xml:space="preserve"> Методи визначення фізичного стану………………….</w:t>
            </w:r>
            <w:r w:rsidR="00560832">
              <w:t>.</w:t>
            </w:r>
          </w:p>
        </w:tc>
        <w:tc>
          <w:tcPr>
            <w:tcW w:w="531" w:type="dxa"/>
          </w:tcPr>
          <w:p w:rsidR="00361006" w:rsidRPr="00E75CDD" w:rsidRDefault="00361006" w:rsidP="00234AAF">
            <w:pPr>
              <w:spacing w:line="360" w:lineRule="auto"/>
              <w:jc w:val="right"/>
              <w:rPr>
                <w:rFonts w:cs="Times New Roman"/>
                <w:szCs w:val="28"/>
              </w:rPr>
            </w:pPr>
            <w:r w:rsidRPr="00E75CDD">
              <w:rPr>
                <w:rFonts w:cs="Times New Roman"/>
                <w:szCs w:val="28"/>
              </w:rPr>
              <w:t>3</w:t>
            </w:r>
            <w:r w:rsidR="00234AAF">
              <w:rPr>
                <w:rFonts w:cs="Times New Roman"/>
                <w:szCs w:val="28"/>
              </w:rPr>
              <w:t>2</w:t>
            </w:r>
          </w:p>
        </w:tc>
      </w:tr>
      <w:tr w:rsidR="00361006" w:rsidRPr="00E75CDD" w:rsidTr="00DF1BF9">
        <w:trPr>
          <w:trHeight w:val="326"/>
        </w:trPr>
        <w:tc>
          <w:tcPr>
            <w:tcW w:w="9215" w:type="dxa"/>
          </w:tcPr>
          <w:p w:rsidR="00361006" w:rsidRPr="00E75CDD" w:rsidRDefault="00361006" w:rsidP="00560832">
            <w:pPr>
              <w:spacing w:line="360" w:lineRule="auto"/>
              <w:ind w:left="2444" w:hanging="708"/>
            </w:pPr>
            <w:r w:rsidRPr="00E75CDD">
              <w:t>2.1.6. Соціологічні методи……………………………………</w:t>
            </w:r>
            <w:r w:rsidR="00560832">
              <w:t>..</w:t>
            </w:r>
          </w:p>
        </w:tc>
        <w:tc>
          <w:tcPr>
            <w:tcW w:w="531" w:type="dxa"/>
          </w:tcPr>
          <w:p w:rsidR="00361006" w:rsidRPr="00E75CDD" w:rsidRDefault="00361006" w:rsidP="00234AAF">
            <w:pPr>
              <w:spacing w:line="360" w:lineRule="auto"/>
              <w:jc w:val="right"/>
              <w:rPr>
                <w:rFonts w:cs="Times New Roman"/>
                <w:szCs w:val="28"/>
              </w:rPr>
            </w:pPr>
            <w:r w:rsidRPr="00E75CDD">
              <w:rPr>
                <w:rFonts w:cs="Times New Roman"/>
                <w:szCs w:val="28"/>
              </w:rPr>
              <w:t>3</w:t>
            </w:r>
            <w:r w:rsidR="00234AAF">
              <w:rPr>
                <w:rFonts w:cs="Times New Roman"/>
                <w:szCs w:val="28"/>
              </w:rPr>
              <w:t>3</w:t>
            </w:r>
          </w:p>
        </w:tc>
      </w:tr>
      <w:tr w:rsidR="00361006" w:rsidRPr="00E75CDD" w:rsidTr="00DF1BF9">
        <w:trPr>
          <w:trHeight w:val="326"/>
        </w:trPr>
        <w:tc>
          <w:tcPr>
            <w:tcW w:w="9215" w:type="dxa"/>
          </w:tcPr>
          <w:p w:rsidR="00361006" w:rsidRPr="00E75CDD" w:rsidRDefault="00361006" w:rsidP="00560832">
            <w:pPr>
              <w:spacing w:line="360" w:lineRule="auto"/>
              <w:ind w:left="2444" w:hanging="708"/>
              <w:jc w:val="both"/>
              <w:rPr>
                <w:szCs w:val="28"/>
              </w:rPr>
            </w:pPr>
            <w:r w:rsidRPr="00E75CDD">
              <w:rPr>
                <w:szCs w:val="28"/>
              </w:rPr>
              <w:t>2.1.7. Педагогічні методи……………………………………..</w:t>
            </w:r>
          </w:p>
        </w:tc>
        <w:tc>
          <w:tcPr>
            <w:tcW w:w="531" w:type="dxa"/>
          </w:tcPr>
          <w:p w:rsidR="00361006" w:rsidRPr="00E75CDD" w:rsidRDefault="00361006" w:rsidP="00234AAF">
            <w:pPr>
              <w:spacing w:line="360" w:lineRule="auto"/>
              <w:jc w:val="right"/>
              <w:rPr>
                <w:szCs w:val="28"/>
              </w:rPr>
            </w:pPr>
            <w:r w:rsidRPr="00E75CDD">
              <w:rPr>
                <w:szCs w:val="28"/>
              </w:rPr>
              <w:t>3</w:t>
            </w:r>
            <w:r w:rsidR="00234AAF">
              <w:rPr>
                <w:szCs w:val="28"/>
              </w:rPr>
              <w:t>3</w:t>
            </w:r>
          </w:p>
        </w:tc>
      </w:tr>
      <w:tr w:rsidR="00361006" w:rsidRPr="00E75CDD" w:rsidTr="00DF1BF9">
        <w:trPr>
          <w:trHeight w:val="326"/>
        </w:trPr>
        <w:tc>
          <w:tcPr>
            <w:tcW w:w="9215" w:type="dxa"/>
          </w:tcPr>
          <w:p w:rsidR="00361006" w:rsidRPr="00E75CDD" w:rsidRDefault="00361006" w:rsidP="00560832">
            <w:pPr>
              <w:spacing w:line="360" w:lineRule="auto"/>
              <w:ind w:left="2444" w:hanging="708"/>
              <w:jc w:val="both"/>
            </w:pPr>
            <w:r w:rsidRPr="00E75CDD">
              <w:rPr>
                <w:szCs w:val="28"/>
              </w:rPr>
              <w:t xml:space="preserve">2.1.8. </w:t>
            </w:r>
            <w:r w:rsidRPr="00E75CDD">
              <w:t>Психолого-педагогічні</w:t>
            </w:r>
            <w:r w:rsidRPr="00E75CDD">
              <w:rPr>
                <w:spacing w:val="-10"/>
              </w:rPr>
              <w:t xml:space="preserve"> </w:t>
            </w:r>
            <w:r w:rsidRPr="00E75CDD">
              <w:t>методи………………………...</w:t>
            </w:r>
            <w:r w:rsidR="00560832">
              <w:t>.</w:t>
            </w:r>
          </w:p>
        </w:tc>
        <w:tc>
          <w:tcPr>
            <w:tcW w:w="531" w:type="dxa"/>
          </w:tcPr>
          <w:p w:rsidR="00361006" w:rsidRPr="00E75CDD" w:rsidRDefault="00361006" w:rsidP="000A4EF8">
            <w:pPr>
              <w:spacing w:line="360" w:lineRule="auto"/>
              <w:jc w:val="right"/>
              <w:rPr>
                <w:szCs w:val="28"/>
              </w:rPr>
            </w:pPr>
            <w:r w:rsidRPr="00E75CDD">
              <w:rPr>
                <w:szCs w:val="28"/>
              </w:rPr>
              <w:t>3</w:t>
            </w:r>
            <w:r w:rsidR="000A4EF8">
              <w:rPr>
                <w:szCs w:val="28"/>
              </w:rPr>
              <w:t>4</w:t>
            </w:r>
          </w:p>
        </w:tc>
      </w:tr>
      <w:tr w:rsidR="00361006" w:rsidRPr="00E75CDD" w:rsidTr="00DF1BF9">
        <w:trPr>
          <w:trHeight w:val="326"/>
        </w:trPr>
        <w:tc>
          <w:tcPr>
            <w:tcW w:w="9215" w:type="dxa"/>
          </w:tcPr>
          <w:p w:rsidR="00361006" w:rsidRPr="00E75CDD" w:rsidRDefault="00361006" w:rsidP="00560832">
            <w:pPr>
              <w:spacing w:line="360" w:lineRule="auto"/>
              <w:ind w:left="2444" w:hanging="708"/>
              <w:rPr>
                <w:szCs w:val="28"/>
              </w:rPr>
            </w:pPr>
            <w:r w:rsidRPr="00E75CDD">
              <w:rPr>
                <w:szCs w:val="28"/>
              </w:rPr>
              <w:t>2.1.9. Методи математичної статистики……………………</w:t>
            </w:r>
            <w:r w:rsidR="00560832">
              <w:rPr>
                <w:szCs w:val="28"/>
              </w:rPr>
              <w:t>…</w:t>
            </w:r>
          </w:p>
        </w:tc>
        <w:tc>
          <w:tcPr>
            <w:tcW w:w="531" w:type="dxa"/>
          </w:tcPr>
          <w:p w:rsidR="00361006" w:rsidRPr="00E75CDD" w:rsidRDefault="00361006" w:rsidP="000A4EF8">
            <w:pPr>
              <w:spacing w:line="360" w:lineRule="auto"/>
              <w:jc w:val="right"/>
              <w:rPr>
                <w:rFonts w:cs="Times New Roman"/>
                <w:szCs w:val="28"/>
              </w:rPr>
            </w:pPr>
            <w:r w:rsidRPr="00E75CDD">
              <w:rPr>
                <w:szCs w:val="28"/>
              </w:rPr>
              <w:t>3</w:t>
            </w:r>
            <w:r w:rsidR="000A4EF8">
              <w:rPr>
                <w:szCs w:val="28"/>
              </w:rPr>
              <w:t>5</w:t>
            </w:r>
          </w:p>
        </w:tc>
      </w:tr>
      <w:tr w:rsidR="00361006" w:rsidRPr="00E75CDD" w:rsidTr="00DF1BF9">
        <w:trPr>
          <w:trHeight w:val="326"/>
        </w:trPr>
        <w:tc>
          <w:tcPr>
            <w:tcW w:w="9215" w:type="dxa"/>
          </w:tcPr>
          <w:p w:rsidR="00361006" w:rsidRPr="00E75CDD" w:rsidRDefault="00361006" w:rsidP="009955CB">
            <w:pPr>
              <w:spacing w:line="360" w:lineRule="auto"/>
              <w:ind w:left="2161" w:hanging="709"/>
              <w:rPr>
                <w:rFonts w:cs="Times New Roman"/>
                <w:szCs w:val="28"/>
                <w:highlight w:val="yellow"/>
              </w:rPr>
            </w:pPr>
            <w:r w:rsidRPr="00E75CDD">
              <w:rPr>
                <w:rFonts w:cs="Times New Roman"/>
                <w:szCs w:val="28"/>
              </w:rPr>
              <w:t>2.2. Організація дослідження……………………………………..</w:t>
            </w:r>
          </w:p>
        </w:tc>
        <w:tc>
          <w:tcPr>
            <w:tcW w:w="531" w:type="dxa"/>
          </w:tcPr>
          <w:p w:rsidR="00361006" w:rsidRPr="00E75CDD" w:rsidRDefault="00361006" w:rsidP="000A4EF8">
            <w:pPr>
              <w:spacing w:line="360" w:lineRule="auto"/>
              <w:jc w:val="right"/>
              <w:rPr>
                <w:rFonts w:cs="Times New Roman"/>
                <w:szCs w:val="28"/>
              </w:rPr>
            </w:pPr>
            <w:r w:rsidRPr="00E75CDD">
              <w:rPr>
                <w:szCs w:val="28"/>
              </w:rPr>
              <w:t>3</w:t>
            </w:r>
            <w:r w:rsidR="000A4EF8">
              <w:rPr>
                <w:szCs w:val="28"/>
              </w:rPr>
              <w:t>5</w:t>
            </w:r>
          </w:p>
        </w:tc>
      </w:tr>
      <w:tr w:rsidR="00361006" w:rsidRPr="00E75CDD" w:rsidTr="00DF1BF9">
        <w:trPr>
          <w:trHeight w:val="326"/>
        </w:trPr>
        <w:tc>
          <w:tcPr>
            <w:tcW w:w="9215" w:type="dxa"/>
          </w:tcPr>
          <w:p w:rsidR="00361006" w:rsidRPr="00E75CDD" w:rsidRDefault="00361006" w:rsidP="009955CB">
            <w:pPr>
              <w:spacing w:line="360" w:lineRule="auto"/>
              <w:ind w:left="1452" w:hanging="1418"/>
              <w:jc w:val="both"/>
              <w:rPr>
                <w:rFonts w:cs="Times New Roman"/>
                <w:b/>
                <w:szCs w:val="28"/>
              </w:rPr>
            </w:pPr>
            <w:r w:rsidRPr="00E75CDD">
              <w:rPr>
                <w:rFonts w:cs="Times New Roman"/>
                <w:b/>
                <w:szCs w:val="28"/>
              </w:rPr>
              <w:t xml:space="preserve">РОЗДІЛ 3. </w:t>
            </w:r>
            <w:r w:rsidR="00EB4FD3" w:rsidRPr="00E75CDD">
              <w:rPr>
                <w:rFonts w:eastAsia="Calibri"/>
                <w:b/>
                <w:bCs/>
                <w:szCs w:val="28"/>
              </w:rPr>
              <w:t xml:space="preserve">МЕТОДИКА КОРЕКЦІЇ ФІЗИЧНОГО СТАНУ ДІТЕЙ </w:t>
            </w:r>
            <w:r w:rsidR="00EB4FD3" w:rsidRPr="00E75CDD">
              <w:rPr>
                <w:rFonts w:eastAsia="Calibri"/>
                <w:b/>
                <w:bCs/>
                <w:szCs w:val="28"/>
              </w:rPr>
              <w:lastRenderedPageBreak/>
              <w:t>ДОШКІЛЬНОГО ВІКУ З ХРОНІЧНИМИ РЕСПІРАТОРНИМИ ЗАХВОРЮВАННЯМИ ЗАСОБАМИ АДАПТИВНОГО ФІЗИЧНОГО ВИХОВАННЯ</w:t>
            </w:r>
            <w:r w:rsidRPr="00E75CDD">
              <w:rPr>
                <w:b/>
                <w:szCs w:val="28"/>
              </w:rPr>
              <w:t>……………..</w:t>
            </w:r>
          </w:p>
        </w:tc>
        <w:tc>
          <w:tcPr>
            <w:tcW w:w="531" w:type="dxa"/>
          </w:tcPr>
          <w:p w:rsidR="00361006" w:rsidRPr="00E75CDD" w:rsidRDefault="00361006" w:rsidP="009955CB">
            <w:pPr>
              <w:spacing w:line="360" w:lineRule="auto"/>
              <w:jc w:val="right"/>
              <w:rPr>
                <w:rFonts w:cs="Times New Roman"/>
                <w:szCs w:val="28"/>
              </w:rPr>
            </w:pPr>
          </w:p>
          <w:p w:rsidR="00361006" w:rsidRPr="00E75CDD" w:rsidRDefault="00361006" w:rsidP="009955CB">
            <w:pPr>
              <w:spacing w:line="360" w:lineRule="auto"/>
              <w:jc w:val="right"/>
              <w:rPr>
                <w:rFonts w:cs="Times New Roman"/>
                <w:szCs w:val="28"/>
              </w:rPr>
            </w:pPr>
          </w:p>
          <w:p w:rsidR="00361006" w:rsidRPr="00E75CDD" w:rsidRDefault="00361006" w:rsidP="009955CB">
            <w:pPr>
              <w:spacing w:line="360" w:lineRule="auto"/>
              <w:jc w:val="right"/>
              <w:rPr>
                <w:szCs w:val="28"/>
              </w:rPr>
            </w:pPr>
          </w:p>
          <w:p w:rsidR="00361006" w:rsidRPr="00E75CDD" w:rsidRDefault="00361006" w:rsidP="00870932">
            <w:pPr>
              <w:spacing w:line="360" w:lineRule="auto"/>
              <w:jc w:val="right"/>
              <w:rPr>
                <w:rFonts w:cs="Times New Roman"/>
                <w:szCs w:val="28"/>
              </w:rPr>
            </w:pPr>
            <w:r w:rsidRPr="00E75CDD">
              <w:rPr>
                <w:szCs w:val="28"/>
              </w:rPr>
              <w:t>3</w:t>
            </w:r>
            <w:r w:rsidR="00870932">
              <w:rPr>
                <w:szCs w:val="28"/>
              </w:rPr>
              <w:t>7</w:t>
            </w:r>
          </w:p>
        </w:tc>
      </w:tr>
      <w:tr w:rsidR="00361006" w:rsidRPr="00E75CDD" w:rsidTr="00DF1BF9">
        <w:trPr>
          <w:trHeight w:val="326"/>
        </w:trPr>
        <w:tc>
          <w:tcPr>
            <w:tcW w:w="9215" w:type="dxa"/>
          </w:tcPr>
          <w:p w:rsidR="00361006" w:rsidRPr="00E75CDD" w:rsidRDefault="00361006" w:rsidP="00870932">
            <w:pPr>
              <w:pStyle w:val="21"/>
              <w:tabs>
                <w:tab w:val="left" w:pos="10080"/>
              </w:tabs>
              <w:spacing w:after="0" w:line="360" w:lineRule="auto"/>
              <w:ind w:left="1877" w:hanging="459"/>
              <w:jc w:val="both"/>
              <w:rPr>
                <w:rFonts w:cs="Times New Roman"/>
                <w:szCs w:val="28"/>
                <w:highlight w:val="yellow"/>
              </w:rPr>
            </w:pPr>
            <w:r w:rsidRPr="00E75CDD">
              <w:rPr>
                <w:rFonts w:cs="Times New Roman"/>
                <w:szCs w:val="28"/>
              </w:rPr>
              <w:lastRenderedPageBreak/>
              <w:t xml:space="preserve">3.1. </w:t>
            </w:r>
            <w:r w:rsidR="00870932">
              <w:rPr>
                <w:szCs w:val="28"/>
              </w:rPr>
              <w:t>О</w:t>
            </w:r>
            <w:r w:rsidRPr="00E75CDD">
              <w:rPr>
                <w:szCs w:val="28"/>
              </w:rPr>
              <w:t xml:space="preserve">бґрунтування побудови методики корекції фізичного стану дітей </w:t>
            </w:r>
            <w:r w:rsidR="00EB4FD3" w:rsidRPr="00E75CDD">
              <w:rPr>
                <w:szCs w:val="28"/>
              </w:rPr>
              <w:t xml:space="preserve">дошкільного віку </w:t>
            </w:r>
            <w:r w:rsidRPr="00E75CDD">
              <w:rPr>
                <w:szCs w:val="28"/>
              </w:rPr>
              <w:t xml:space="preserve">з </w:t>
            </w:r>
            <w:r w:rsidR="00EB4FD3" w:rsidRPr="00E75CDD">
              <w:rPr>
                <w:szCs w:val="28"/>
              </w:rPr>
              <w:t>хронічними</w:t>
            </w:r>
            <w:r w:rsidRPr="00E75CDD">
              <w:rPr>
                <w:szCs w:val="28"/>
              </w:rPr>
              <w:t xml:space="preserve"> респіраторними захворюваннями засобами адаптивного фізичного виховання…………………………</w:t>
            </w:r>
            <w:r w:rsidR="00EB4FD3" w:rsidRPr="00E75CDD">
              <w:rPr>
                <w:szCs w:val="28"/>
              </w:rPr>
              <w:t>……………….</w:t>
            </w:r>
          </w:p>
        </w:tc>
        <w:tc>
          <w:tcPr>
            <w:tcW w:w="531" w:type="dxa"/>
          </w:tcPr>
          <w:p w:rsidR="00361006" w:rsidRPr="00E75CDD" w:rsidRDefault="00361006" w:rsidP="009955CB">
            <w:pPr>
              <w:spacing w:line="360" w:lineRule="auto"/>
              <w:jc w:val="right"/>
              <w:rPr>
                <w:rFonts w:cs="Times New Roman"/>
                <w:szCs w:val="28"/>
              </w:rPr>
            </w:pPr>
          </w:p>
          <w:p w:rsidR="00361006" w:rsidRPr="00E75CDD" w:rsidRDefault="00361006" w:rsidP="009955CB">
            <w:pPr>
              <w:spacing w:line="360" w:lineRule="auto"/>
              <w:jc w:val="right"/>
              <w:rPr>
                <w:szCs w:val="28"/>
              </w:rPr>
            </w:pPr>
          </w:p>
          <w:p w:rsidR="00361006" w:rsidRPr="00E75CDD" w:rsidRDefault="00361006" w:rsidP="009955CB">
            <w:pPr>
              <w:spacing w:line="360" w:lineRule="auto"/>
              <w:jc w:val="right"/>
              <w:rPr>
                <w:szCs w:val="28"/>
              </w:rPr>
            </w:pPr>
          </w:p>
          <w:p w:rsidR="00361006" w:rsidRPr="00E75CDD" w:rsidRDefault="00361006" w:rsidP="00870932">
            <w:pPr>
              <w:spacing w:line="360" w:lineRule="auto"/>
              <w:jc w:val="right"/>
              <w:rPr>
                <w:rFonts w:cs="Times New Roman"/>
                <w:szCs w:val="28"/>
              </w:rPr>
            </w:pPr>
            <w:r w:rsidRPr="00E75CDD">
              <w:rPr>
                <w:szCs w:val="28"/>
              </w:rPr>
              <w:t>3</w:t>
            </w:r>
            <w:r w:rsidR="00870932">
              <w:rPr>
                <w:szCs w:val="28"/>
              </w:rPr>
              <w:t>7</w:t>
            </w:r>
          </w:p>
        </w:tc>
      </w:tr>
      <w:tr w:rsidR="00361006" w:rsidRPr="00E75CDD" w:rsidTr="00DF1BF9">
        <w:trPr>
          <w:trHeight w:val="326"/>
        </w:trPr>
        <w:tc>
          <w:tcPr>
            <w:tcW w:w="9215" w:type="dxa"/>
          </w:tcPr>
          <w:p w:rsidR="00361006" w:rsidRPr="00E75CDD" w:rsidRDefault="00361006" w:rsidP="009955CB">
            <w:pPr>
              <w:spacing w:line="360" w:lineRule="auto"/>
              <w:ind w:left="1985" w:hanging="566"/>
              <w:jc w:val="both"/>
              <w:rPr>
                <w:rFonts w:cs="Times New Roman"/>
                <w:szCs w:val="28"/>
                <w:highlight w:val="yellow"/>
              </w:rPr>
            </w:pPr>
            <w:r w:rsidRPr="00E75CDD">
              <w:rPr>
                <w:rFonts w:cs="Times New Roman"/>
                <w:szCs w:val="28"/>
              </w:rPr>
              <w:t xml:space="preserve">3.2. Дослідження ефективності </w:t>
            </w:r>
            <w:r w:rsidRPr="00E75CDD">
              <w:rPr>
                <w:szCs w:val="28"/>
              </w:rPr>
              <w:t xml:space="preserve">методики </w:t>
            </w:r>
            <w:r w:rsidR="00EB4FD3" w:rsidRPr="00E75CDD">
              <w:rPr>
                <w:szCs w:val="28"/>
              </w:rPr>
              <w:t>корекції фізичного стану дітей дошкільного віку з хронічними респіраторними захворюваннями засобами адаптивного фізичного виховання</w:t>
            </w:r>
            <w:r w:rsidRPr="00E75CDD">
              <w:rPr>
                <w:szCs w:val="28"/>
              </w:rPr>
              <w:t>…………………………………………</w:t>
            </w:r>
          </w:p>
        </w:tc>
        <w:tc>
          <w:tcPr>
            <w:tcW w:w="531" w:type="dxa"/>
          </w:tcPr>
          <w:p w:rsidR="00361006" w:rsidRPr="00E75CDD" w:rsidRDefault="00361006" w:rsidP="009955CB">
            <w:pPr>
              <w:spacing w:line="360" w:lineRule="auto"/>
              <w:jc w:val="right"/>
              <w:rPr>
                <w:rFonts w:cs="Times New Roman"/>
                <w:szCs w:val="28"/>
              </w:rPr>
            </w:pPr>
          </w:p>
          <w:p w:rsidR="00361006" w:rsidRPr="00E75CDD" w:rsidRDefault="00361006" w:rsidP="009955CB">
            <w:pPr>
              <w:spacing w:line="360" w:lineRule="auto"/>
              <w:jc w:val="right"/>
              <w:rPr>
                <w:szCs w:val="28"/>
              </w:rPr>
            </w:pPr>
          </w:p>
          <w:p w:rsidR="00361006" w:rsidRPr="00E75CDD" w:rsidRDefault="00361006" w:rsidP="009955CB">
            <w:pPr>
              <w:spacing w:line="360" w:lineRule="auto"/>
              <w:jc w:val="right"/>
              <w:rPr>
                <w:szCs w:val="28"/>
              </w:rPr>
            </w:pPr>
          </w:p>
          <w:p w:rsidR="00361006" w:rsidRPr="00E75CDD" w:rsidRDefault="00361006" w:rsidP="00FE6824">
            <w:pPr>
              <w:spacing w:line="360" w:lineRule="auto"/>
              <w:jc w:val="right"/>
              <w:rPr>
                <w:rFonts w:cs="Times New Roman"/>
                <w:szCs w:val="28"/>
              </w:rPr>
            </w:pPr>
            <w:r w:rsidRPr="00E75CDD">
              <w:rPr>
                <w:szCs w:val="28"/>
              </w:rPr>
              <w:t>4</w:t>
            </w:r>
            <w:r w:rsidR="00FE6824">
              <w:rPr>
                <w:szCs w:val="28"/>
              </w:rPr>
              <w:t>2</w:t>
            </w:r>
          </w:p>
        </w:tc>
      </w:tr>
      <w:tr w:rsidR="00361006" w:rsidRPr="00E75CDD" w:rsidTr="00DF1BF9">
        <w:trPr>
          <w:trHeight w:val="326"/>
        </w:trPr>
        <w:tc>
          <w:tcPr>
            <w:tcW w:w="9215" w:type="dxa"/>
          </w:tcPr>
          <w:p w:rsidR="00361006" w:rsidRPr="00E75CDD" w:rsidRDefault="00361006" w:rsidP="00560832">
            <w:pPr>
              <w:spacing w:line="360" w:lineRule="auto"/>
              <w:ind w:left="2161" w:hanging="567"/>
              <w:jc w:val="both"/>
              <w:rPr>
                <w:rFonts w:cs="Times New Roman"/>
                <w:szCs w:val="28"/>
                <w:highlight w:val="yellow"/>
              </w:rPr>
            </w:pPr>
            <w:r w:rsidRPr="00E75CDD">
              <w:rPr>
                <w:rFonts w:cs="Times New Roman"/>
                <w:szCs w:val="28"/>
              </w:rPr>
              <w:t xml:space="preserve">3.2.1. Динаміка антропометричних показників </w:t>
            </w:r>
            <w:r w:rsidRPr="00E75CDD">
              <w:rPr>
                <w:szCs w:val="28"/>
              </w:rPr>
              <w:t xml:space="preserve">дітей </w:t>
            </w:r>
            <w:r w:rsidR="00EB4FD3" w:rsidRPr="00E75CDD">
              <w:rPr>
                <w:szCs w:val="28"/>
              </w:rPr>
              <w:t xml:space="preserve">дошкільного віку </w:t>
            </w:r>
            <w:r w:rsidRPr="00E75CDD">
              <w:rPr>
                <w:szCs w:val="28"/>
              </w:rPr>
              <w:t xml:space="preserve">з </w:t>
            </w:r>
            <w:r w:rsidR="00EB4FD3" w:rsidRPr="00E75CDD">
              <w:rPr>
                <w:szCs w:val="28"/>
              </w:rPr>
              <w:t>хронічними</w:t>
            </w:r>
            <w:r w:rsidRPr="00E75CDD">
              <w:rPr>
                <w:szCs w:val="28"/>
              </w:rPr>
              <w:t xml:space="preserve"> респіраторними захворюваннями</w:t>
            </w:r>
            <w:r w:rsidR="00560832">
              <w:rPr>
                <w:szCs w:val="28"/>
              </w:rPr>
              <w:t>……………………………………………</w:t>
            </w:r>
          </w:p>
        </w:tc>
        <w:tc>
          <w:tcPr>
            <w:tcW w:w="531" w:type="dxa"/>
          </w:tcPr>
          <w:p w:rsidR="00361006" w:rsidRPr="00E75CDD" w:rsidRDefault="00361006" w:rsidP="009955CB">
            <w:pPr>
              <w:spacing w:line="360" w:lineRule="auto"/>
              <w:jc w:val="right"/>
              <w:rPr>
                <w:rFonts w:cs="Times New Roman"/>
                <w:szCs w:val="28"/>
              </w:rPr>
            </w:pPr>
          </w:p>
          <w:p w:rsidR="00361006" w:rsidRPr="00E75CDD" w:rsidRDefault="00361006" w:rsidP="009955CB">
            <w:pPr>
              <w:spacing w:line="360" w:lineRule="auto"/>
              <w:jc w:val="right"/>
              <w:rPr>
                <w:rFonts w:cs="Times New Roman"/>
                <w:szCs w:val="28"/>
              </w:rPr>
            </w:pPr>
          </w:p>
          <w:p w:rsidR="00361006" w:rsidRPr="00E75CDD" w:rsidRDefault="00361006" w:rsidP="00447035">
            <w:pPr>
              <w:spacing w:line="360" w:lineRule="auto"/>
              <w:jc w:val="right"/>
              <w:rPr>
                <w:rFonts w:cs="Times New Roman"/>
                <w:szCs w:val="28"/>
              </w:rPr>
            </w:pPr>
            <w:r w:rsidRPr="00E75CDD">
              <w:rPr>
                <w:rFonts w:cs="Times New Roman"/>
                <w:szCs w:val="28"/>
              </w:rPr>
              <w:t>4</w:t>
            </w:r>
            <w:r w:rsidR="00447035">
              <w:rPr>
                <w:rFonts w:cs="Times New Roman"/>
                <w:szCs w:val="28"/>
              </w:rPr>
              <w:t>3</w:t>
            </w:r>
          </w:p>
        </w:tc>
      </w:tr>
      <w:tr w:rsidR="00361006" w:rsidRPr="00E75CDD" w:rsidTr="00DF1BF9">
        <w:trPr>
          <w:trHeight w:val="326"/>
        </w:trPr>
        <w:tc>
          <w:tcPr>
            <w:tcW w:w="9215" w:type="dxa"/>
          </w:tcPr>
          <w:p w:rsidR="00361006" w:rsidRPr="00E75CDD" w:rsidRDefault="00361006" w:rsidP="00560832">
            <w:pPr>
              <w:spacing w:line="360" w:lineRule="auto"/>
              <w:ind w:left="2161" w:hanging="567"/>
              <w:jc w:val="both"/>
              <w:rPr>
                <w:rFonts w:cs="Times New Roman"/>
                <w:szCs w:val="28"/>
                <w:highlight w:val="yellow"/>
              </w:rPr>
            </w:pPr>
            <w:r w:rsidRPr="00E75CDD">
              <w:rPr>
                <w:rFonts w:cs="Times New Roman"/>
                <w:szCs w:val="28"/>
              </w:rPr>
              <w:t xml:space="preserve">3.2.2. Динаміка показників </w:t>
            </w:r>
            <w:r w:rsidRPr="00E75CDD">
              <w:rPr>
                <w:szCs w:val="28"/>
              </w:rPr>
              <w:t xml:space="preserve">функціонального стану дітей </w:t>
            </w:r>
            <w:r w:rsidR="00EB4FD3" w:rsidRPr="00E75CDD">
              <w:rPr>
                <w:szCs w:val="28"/>
              </w:rPr>
              <w:t>дошкільного віку з хронічними респіраторними захворюваннями</w:t>
            </w:r>
            <w:r w:rsidRPr="00E75CDD">
              <w:rPr>
                <w:szCs w:val="28"/>
              </w:rPr>
              <w:t>………………………………………</w:t>
            </w:r>
            <w:r w:rsidR="00EB4FD3" w:rsidRPr="00E75CDD">
              <w:rPr>
                <w:szCs w:val="28"/>
              </w:rPr>
              <w:t>…</w:t>
            </w:r>
            <w:r w:rsidR="00560832">
              <w:rPr>
                <w:szCs w:val="28"/>
              </w:rPr>
              <w:t>…</w:t>
            </w:r>
          </w:p>
        </w:tc>
        <w:tc>
          <w:tcPr>
            <w:tcW w:w="531" w:type="dxa"/>
          </w:tcPr>
          <w:p w:rsidR="00361006" w:rsidRPr="00E75CDD" w:rsidRDefault="00361006" w:rsidP="009955CB">
            <w:pPr>
              <w:spacing w:line="360" w:lineRule="auto"/>
              <w:jc w:val="right"/>
              <w:rPr>
                <w:rFonts w:cs="Times New Roman"/>
                <w:szCs w:val="28"/>
              </w:rPr>
            </w:pPr>
          </w:p>
          <w:p w:rsidR="00361006" w:rsidRPr="00E75CDD" w:rsidRDefault="00361006" w:rsidP="009955CB">
            <w:pPr>
              <w:spacing w:line="360" w:lineRule="auto"/>
              <w:jc w:val="right"/>
              <w:rPr>
                <w:rFonts w:cs="Times New Roman"/>
                <w:szCs w:val="28"/>
              </w:rPr>
            </w:pPr>
          </w:p>
          <w:p w:rsidR="00361006" w:rsidRPr="00E75CDD" w:rsidRDefault="00361006" w:rsidP="009A287F">
            <w:pPr>
              <w:spacing w:line="360" w:lineRule="auto"/>
              <w:jc w:val="right"/>
              <w:rPr>
                <w:rFonts w:cs="Times New Roman"/>
                <w:szCs w:val="28"/>
              </w:rPr>
            </w:pPr>
            <w:r w:rsidRPr="00E75CDD">
              <w:rPr>
                <w:rFonts w:cs="Times New Roman"/>
                <w:szCs w:val="28"/>
              </w:rPr>
              <w:t>4</w:t>
            </w:r>
            <w:r w:rsidR="009A287F">
              <w:rPr>
                <w:rFonts w:cs="Times New Roman"/>
                <w:szCs w:val="28"/>
              </w:rPr>
              <w:t>6</w:t>
            </w:r>
          </w:p>
        </w:tc>
      </w:tr>
      <w:tr w:rsidR="00361006" w:rsidRPr="00E75CDD" w:rsidTr="00DF1BF9">
        <w:trPr>
          <w:trHeight w:val="326"/>
        </w:trPr>
        <w:tc>
          <w:tcPr>
            <w:tcW w:w="9215" w:type="dxa"/>
          </w:tcPr>
          <w:p w:rsidR="00361006" w:rsidRPr="00E75CDD" w:rsidRDefault="00361006" w:rsidP="00560832">
            <w:pPr>
              <w:spacing w:line="360" w:lineRule="auto"/>
              <w:ind w:left="2161" w:hanging="567"/>
              <w:jc w:val="both"/>
              <w:rPr>
                <w:rFonts w:cs="Times New Roman"/>
                <w:szCs w:val="28"/>
                <w:highlight w:val="yellow"/>
              </w:rPr>
            </w:pPr>
            <w:r w:rsidRPr="00E75CDD">
              <w:rPr>
                <w:rFonts w:cs="Times New Roman"/>
                <w:szCs w:val="28"/>
              </w:rPr>
              <w:t xml:space="preserve">3.2.3. Динаміка </w:t>
            </w:r>
            <w:r w:rsidRPr="00E75CDD">
              <w:rPr>
                <w:szCs w:val="28"/>
              </w:rPr>
              <w:t>респіраторних</w:t>
            </w:r>
            <w:r w:rsidRPr="00E75CDD">
              <w:rPr>
                <w:rFonts w:cs="Times New Roman"/>
                <w:szCs w:val="28"/>
              </w:rPr>
              <w:t xml:space="preserve"> показників </w:t>
            </w:r>
            <w:r w:rsidRPr="00E75CDD">
              <w:rPr>
                <w:szCs w:val="28"/>
              </w:rPr>
              <w:t xml:space="preserve">дітей </w:t>
            </w:r>
            <w:r w:rsidR="00EB4FD3" w:rsidRPr="00E75CDD">
              <w:rPr>
                <w:szCs w:val="28"/>
              </w:rPr>
              <w:t>дошкільного віку з хронічними респіраторними захворюваннями</w:t>
            </w:r>
            <w:r w:rsidRPr="00E75CDD">
              <w:rPr>
                <w:szCs w:val="28"/>
              </w:rPr>
              <w:t>…</w:t>
            </w:r>
            <w:r w:rsidR="00560832">
              <w:rPr>
                <w:szCs w:val="28"/>
              </w:rPr>
              <w:t>…</w:t>
            </w:r>
          </w:p>
        </w:tc>
        <w:tc>
          <w:tcPr>
            <w:tcW w:w="531" w:type="dxa"/>
          </w:tcPr>
          <w:p w:rsidR="00361006" w:rsidRPr="00E75CDD" w:rsidRDefault="00361006" w:rsidP="009955CB">
            <w:pPr>
              <w:spacing w:line="360" w:lineRule="auto"/>
              <w:jc w:val="right"/>
              <w:rPr>
                <w:rFonts w:cs="Times New Roman"/>
                <w:szCs w:val="28"/>
              </w:rPr>
            </w:pPr>
          </w:p>
          <w:p w:rsidR="00361006" w:rsidRPr="00E75CDD" w:rsidRDefault="00361006" w:rsidP="003B4D2C">
            <w:pPr>
              <w:spacing w:line="360" w:lineRule="auto"/>
              <w:jc w:val="right"/>
              <w:rPr>
                <w:rFonts w:cs="Times New Roman"/>
                <w:szCs w:val="28"/>
              </w:rPr>
            </w:pPr>
            <w:r w:rsidRPr="00E75CDD">
              <w:rPr>
                <w:rFonts w:cs="Times New Roman"/>
                <w:szCs w:val="28"/>
              </w:rPr>
              <w:t>5</w:t>
            </w:r>
            <w:r w:rsidR="003B4D2C">
              <w:rPr>
                <w:rFonts w:cs="Times New Roman"/>
                <w:szCs w:val="28"/>
              </w:rPr>
              <w:t>0</w:t>
            </w:r>
          </w:p>
        </w:tc>
      </w:tr>
      <w:tr w:rsidR="00361006" w:rsidRPr="00E75CDD" w:rsidTr="00DF1BF9">
        <w:trPr>
          <w:trHeight w:val="326"/>
        </w:trPr>
        <w:tc>
          <w:tcPr>
            <w:tcW w:w="9215" w:type="dxa"/>
          </w:tcPr>
          <w:p w:rsidR="00361006" w:rsidRPr="00E75CDD" w:rsidRDefault="00361006" w:rsidP="00560832">
            <w:pPr>
              <w:spacing w:line="360" w:lineRule="auto"/>
              <w:ind w:left="2161" w:hanging="567"/>
              <w:jc w:val="both"/>
              <w:rPr>
                <w:rFonts w:cs="Times New Roman"/>
                <w:szCs w:val="28"/>
                <w:highlight w:val="yellow"/>
              </w:rPr>
            </w:pPr>
            <w:r w:rsidRPr="00E75CDD">
              <w:rPr>
                <w:rFonts w:cs="Times New Roman"/>
                <w:szCs w:val="28"/>
              </w:rPr>
              <w:t xml:space="preserve">3.2.4. Динаміка показників </w:t>
            </w:r>
            <w:r w:rsidRPr="00E75CDD">
              <w:t>фізичного стану</w:t>
            </w:r>
            <w:r w:rsidRPr="00E75CDD">
              <w:rPr>
                <w:szCs w:val="28"/>
              </w:rPr>
              <w:t xml:space="preserve"> дітей </w:t>
            </w:r>
            <w:r w:rsidR="00EB4FD3" w:rsidRPr="00E75CDD">
              <w:rPr>
                <w:szCs w:val="28"/>
              </w:rPr>
              <w:t>дошкільного віку з хронічними респіраторними захворюваннями</w:t>
            </w:r>
            <w:r w:rsidR="00560832">
              <w:rPr>
                <w:szCs w:val="28"/>
              </w:rPr>
              <w:t>……………………………………………</w:t>
            </w:r>
          </w:p>
        </w:tc>
        <w:tc>
          <w:tcPr>
            <w:tcW w:w="531" w:type="dxa"/>
          </w:tcPr>
          <w:p w:rsidR="00361006" w:rsidRPr="00E75CDD" w:rsidRDefault="00361006" w:rsidP="009955CB">
            <w:pPr>
              <w:spacing w:line="360" w:lineRule="auto"/>
              <w:jc w:val="right"/>
              <w:rPr>
                <w:rFonts w:cs="Times New Roman"/>
                <w:szCs w:val="28"/>
              </w:rPr>
            </w:pPr>
          </w:p>
          <w:p w:rsidR="00361006" w:rsidRPr="00E75CDD" w:rsidRDefault="00361006" w:rsidP="009955CB">
            <w:pPr>
              <w:spacing w:line="360" w:lineRule="auto"/>
              <w:jc w:val="right"/>
              <w:rPr>
                <w:rFonts w:cs="Times New Roman"/>
                <w:szCs w:val="28"/>
              </w:rPr>
            </w:pPr>
          </w:p>
          <w:p w:rsidR="00361006" w:rsidRPr="00E75CDD" w:rsidRDefault="00361006" w:rsidP="00AD52DD">
            <w:pPr>
              <w:spacing w:line="360" w:lineRule="auto"/>
              <w:jc w:val="right"/>
              <w:rPr>
                <w:rFonts w:cs="Times New Roman"/>
                <w:szCs w:val="28"/>
              </w:rPr>
            </w:pPr>
            <w:r w:rsidRPr="00E75CDD">
              <w:rPr>
                <w:rFonts w:cs="Times New Roman"/>
                <w:szCs w:val="28"/>
              </w:rPr>
              <w:t>5</w:t>
            </w:r>
            <w:r w:rsidR="00AD52DD">
              <w:rPr>
                <w:rFonts w:cs="Times New Roman"/>
                <w:szCs w:val="28"/>
              </w:rPr>
              <w:t>2</w:t>
            </w:r>
          </w:p>
        </w:tc>
      </w:tr>
      <w:tr w:rsidR="00361006" w:rsidRPr="00E75CDD" w:rsidTr="00DF1BF9">
        <w:trPr>
          <w:trHeight w:val="326"/>
        </w:trPr>
        <w:tc>
          <w:tcPr>
            <w:tcW w:w="9215" w:type="dxa"/>
          </w:tcPr>
          <w:p w:rsidR="00361006" w:rsidRPr="00E75CDD" w:rsidRDefault="00361006" w:rsidP="00560832">
            <w:pPr>
              <w:spacing w:line="360" w:lineRule="auto"/>
              <w:ind w:left="2161" w:hanging="567"/>
              <w:jc w:val="both"/>
              <w:rPr>
                <w:rFonts w:cs="Times New Roman"/>
                <w:szCs w:val="28"/>
              </w:rPr>
            </w:pPr>
            <w:r w:rsidRPr="00E75CDD">
              <w:rPr>
                <w:rFonts w:cs="Times New Roman"/>
                <w:szCs w:val="28"/>
              </w:rPr>
              <w:t>3.2.5. Динаміка показників формування поведінкового стереотипу</w:t>
            </w:r>
            <w:r w:rsidRPr="00E75CDD">
              <w:rPr>
                <w:szCs w:val="28"/>
              </w:rPr>
              <w:t xml:space="preserve"> дітей </w:t>
            </w:r>
            <w:r w:rsidR="00EB4FD3" w:rsidRPr="00E75CDD">
              <w:rPr>
                <w:szCs w:val="28"/>
              </w:rPr>
              <w:t>дошкільного віку з хронічними респіраторними захворюваннями</w:t>
            </w:r>
            <w:r w:rsidRPr="00E75CDD">
              <w:rPr>
                <w:szCs w:val="28"/>
              </w:rPr>
              <w:t>…………</w:t>
            </w:r>
            <w:r w:rsidR="00EB4FD3" w:rsidRPr="00E75CDD">
              <w:rPr>
                <w:szCs w:val="28"/>
              </w:rPr>
              <w:t>……………</w:t>
            </w:r>
          </w:p>
        </w:tc>
        <w:tc>
          <w:tcPr>
            <w:tcW w:w="531" w:type="dxa"/>
          </w:tcPr>
          <w:p w:rsidR="00361006" w:rsidRPr="00E75CDD" w:rsidRDefault="00361006" w:rsidP="009955CB">
            <w:pPr>
              <w:spacing w:line="360" w:lineRule="auto"/>
              <w:jc w:val="right"/>
              <w:rPr>
                <w:rFonts w:cs="Times New Roman"/>
                <w:szCs w:val="28"/>
              </w:rPr>
            </w:pPr>
          </w:p>
          <w:p w:rsidR="00361006" w:rsidRPr="00E75CDD" w:rsidRDefault="00361006" w:rsidP="009955CB">
            <w:pPr>
              <w:spacing w:line="360" w:lineRule="auto"/>
              <w:jc w:val="right"/>
              <w:rPr>
                <w:rFonts w:cs="Times New Roman"/>
                <w:szCs w:val="28"/>
              </w:rPr>
            </w:pPr>
          </w:p>
          <w:p w:rsidR="00361006" w:rsidRPr="00E75CDD" w:rsidRDefault="00361006" w:rsidP="001233F8">
            <w:pPr>
              <w:spacing w:line="360" w:lineRule="auto"/>
              <w:jc w:val="right"/>
              <w:rPr>
                <w:rFonts w:cs="Times New Roman"/>
                <w:szCs w:val="28"/>
              </w:rPr>
            </w:pPr>
            <w:r w:rsidRPr="00E75CDD">
              <w:rPr>
                <w:rFonts w:cs="Times New Roman"/>
                <w:szCs w:val="28"/>
              </w:rPr>
              <w:t>5</w:t>
            </w:r>
            <w:r w:rsidR="001233F8">
              <w:rPr>
                <w:rFonts w:cs="Times New Roman"/>
                <w:szCs w:val="28"/>
              </w:rPr>
              <w:t>6</w:t>
            </w:r>
          </w:p>
        </w:tc>
      </w:tr>
      <w:tr w:rsidR="00361006" w:rsidRPr="00E75CDD" w:rsidTr="00DF1BF9">
        <w:trPr>
          <w:trHeight w:val="326"/>
        </w:trPr>
        <w:tc>
          <w:tcPr>
            <w:tcW w:w="9215" w:type="dxa"/>
          </w:tcPr>
          <w:p w:rsidR="00361006" w:rsidRPr="00E75CDD" w:rsidRDefault="00361006" w:rsidP="009955CB">
            <w:pPr>
              <w:spacing w:line="360" w:lineRule="auto"/>
              <w:ind w:left="1452"/>
              <w:rPr>
                <w:rFonts w:cs="Times New Roman"/>
                <w:szCs w:val="28"/>
              </w:rPr>
            </w:pPr>
            <w:r w:rsidRPr="00E75CDD">
              <w:rPr>
                <w:rFonts w:cs="Times New Roman"/>
                <w:szCs w:val="28"/>
              </w:rPr>
              <w:t>Висновки до третього розділу……………………………………</w:t>
            </w:r>
          </w:p>
        </w:tc>
        <w:tc>
          <w:tcPr>
            <w:tcW w:w="531" w:type="dxa"/>
          </w:tcPr>
          <w:p w:rsidR="00361006" w:rsidRPr="00E75CDD" w:rsidRDefault="001169AA" w:rsidP="009955CB">
            <w:pPr>
              <w:spacing w:line="360" w:lineRule="auto"/>
              <w:jc w:val="right"/>
              <w:rPr>
                <w:rFonts w:cs="Times New Roman"/>
                <w:szCs w:val="28"/>
              </w:rPr>
            </w:pPr>
            <w:r>
              <w:rPr>
                <w:szCs w:val="28"/>
              </w:rPr>
              <w:t>59</w:t>
            </w:r>
          </w:p>
        </w:tc>
      </w:tr>
      <w:tr w:rsidR="00361006" w:rsidRPr="00E75CDD" w:rsidTr="00DF1BF9">
        <w:trPr>
          <w:trHeight w:val="326"/>
        </w:trPr>
        <w:tc>
          <w:tcPr>
            <w:tcW w:w="9215" w:type="dxa"/>
          </w:tcPr>
          <w:p w:rsidR="00361006" w:rsidRPr="00E75CDD" w:rsidRDefault="00361006" w:rsidP="009955CB">
            <w:pPr>
              <w:spacing w:line="360" w:lineRule="auto"/>
              <w:ind w:left="1452" w:hanging="1452"/>
              <w:rPr>
                <w:rFonts w:cs="Times New Roman"/>
                <w:b/>
                <w:szCs w:val="28"/>
              </w:rPr>
            </w:pPr>
            <w:r w:rsidRPr="00E75CDD">
              <w:rPr>
                <w:rFonts w:cs="Times New Roman"/>
                <w:b/>
                <w:szCs w:val="28"/>
              </w:rPr>
              <w:t>РОЗДІЛ 4. УЗАГАЛЬНЕННЯ РЕЗУЛЬТАТІВ ДОСЛІДЖЕННЯ………</w:t>
            </w:r>
          </w:p>
        </w:tc>
        <w:tc>
          <w:tcPr>
            <w:tcW w:w="531" w:type="dxa"/>
          </w:tcPr>
          <w:p w:rsidR="00361006" w:rsidRPr="00E75CDD" w:rsidRDefault="00361006" w:rsidP="001169AA">
            <w:pPr>
              <w:spacing w:line="360" w:lineRule="auto"/>
              <w:jc w:val="right"/>
              <w:rPr>
                <w:rFonts w:cs="Times New Roman"/>
                <w:szCs w:val="28"/>
              </w:rPr>
            </w:pPr>
            <w:r w:rsidRPr="00E75CDD">
              <w:rPr>
                <w:rFonts w:cs="Times New Roman"/>
                <w:szCs w:val="28"/>
              </w:rPr>
              <w:t>6</w:t>
            </w:r>
            <w:r w:rsidR="001169AA">
              <w:rPr>
                <w:szCs w:val="28"/>
              </w:rPr>
              <w:t>3</w:t>
            </w:r>
          </w:p>
        </w:tc>
      </w:tr>
      <w:tr w:rsidR="00361006" w:rsidRPr="00E75CDD" w:rsidTr="00DF1BF9">
        <w:trPr>
          <w:trHeight w:val="326"/>
        </w:trPr>
        <w:tc>
          <w:tcPr>
            <w:tcW w:w="9215" w:type="dxa"/>
          </w:tcPr>
          <w:p w:rsidR="00361006" w:rsidRPr="00E75CDD" w:rsidRDefault="00361006" w:rsidP="009955CB">
            <w:pPr>
              <w:spacing w:line="360" w:lineRule="auto"/>
              <w:ind w:left="862" w:hanging="862"/>
              <w:rPr>
                <w:rFonts w:cs="Times New Roman"/>
                <w:b/>
                <w:szCs w:val="28"/>
              </w:rPr>
            </w:pPr>
            <w:r w:rsidRPr="00E75CDD">
              <w:rPr>
                <w:rFonts w:cs="Times New Roman"/>
                <w:b/>
                <w:szCs w:val="28"/>
              </w:rPr>
              <w:t>ВИСНОВКИ……………………………………………………………………</w:t>
            </w:r>
          </w:p>
        </w:tc>
        <w:tc>
          <w:tcPr>
            <w:tcW w:w="531" w:type="dxa"/>
          </w:tcPr>
          <w:p w:rsidR="00361006" w:rsidRPr="00E75CDD" w:rsidRDefault="00361006" w:rsidP="0081354A">
            <w:pPr>
              <w:spacing w:line="360" w:lineRule="auto"/>
              <w:jc w:val="right"/>
              <w:rPr>
                <w:rFonts w:cs="Times New Roman"/>
                <w:szCs w:val="28"/>
              </w:rPr>
            </w:pPr>
            <w:r w:rsidRPr="00E75CDD">
              <w:rPr>
                <w:rFonts w:cs="Times New Roman"/>
                <w:szCs w:val="28"/>
              </w:rPr>
              <w:t>6</w:t>
            </w:r>
            <w:r w:rsidR="0081354A">
              <w:rPr>
                <w:szCs w:val="28"/>
              </w:rPr>
              <w:t>7</w:t>
            </w:r>
          </w:p>
        </w:tc>
      </w:tr>
      <w:tr w:rsidR="00361006" w:rsidRPr="00E75CDD" w:rsidTr="00DF1BF9">
        <w:trPr>
          <w:trHeight w:val="326"/>
        </w:trPr>
        <w:tc>
          <w:tcPr>
            <w:tcW w:w="9215" w:type="dxa"/>
          </w:tcPr>
          <w:p w:rsidR="00361006" w:rsidRPr="00E75CDD" w:rsidRDefault="00361006" w:rsidP="009955CB">
            <w:pPr>
              <w:spacing w:line="360" w:lineRule="auto"/>
              <w:ind w:left="862" w:hanging="862"/>
              <w:rPr>
                <w:rFonts w:cs="Times New Roman"/>
                <w:b/>
                <w:szCs w:val="28"/>
              </w:rPr>
            </w:pPr>
            <w:r w:rsidRPr="00E75CDD">
              <w:rPr>
                <w:rFonts w:cs="Times New Roman"/>
                <w:b/>
                <w:szCs w:val="28"/>
              </w:rPr>
              <w:t>СПИСОК ВИКОРИСТАНИХ ДЖЕРЕЛ……………………………………</w:t>
            </w:r>
          </w:p>
        </w:tc>
        <w:tc>
          <w:tcPr>
            <w:tcW w:w="531" w:type="dxa"/>
          </w:tcPr>
          <w:p w:rsidR="00361006" w:rsidRPr="00E75CDD" w:rsidRDefault="00361006" w:rsidP="0081354A">
            <w:pPr>
              <w:spacing w:line="360" w:lineRule="auto"/>
              <w:jc w:val="right"/>
              <w:rPr>
                <w:rFonts w:cs="Times New Roman"/>
                <w:szCs w:val="28"/>
              </w:rPr>
            </w:pPr>
            <w:r w:rsidRPr="00E75CDD">
              <w:rPr>
                <w:szCs w:val="28"/>
              </w:rPr>
              <w:t>7</w:t>
            </w:r>
            <w:r w:rsidR="0081354A">
              <w:rPr>
                <w:szCs w:val="28"/>
              </w:rPr>
              <w:t>0</w:t>
            </w:r>
          </w:p>
        </w:tc>
      </w:tr>
      <w:tr w:rsidR="00361006" w:rsidRPr="00E75CDD" w:rsidTr="00DF1BF9">
        <w:trPr>
          <w:trHeight w:val="326"/>
        </w:trPr>
        <w:tc>
          <w:tcPr>
            <w:tcW w:w="9215" w:type="dxa"/>
          </w:tcPr>
          <w:p w:rsidR="00361006" w:rsidRPr="00E75CDD" w:rsidRDefault="00361006" w:rsidP="009955CB">
            <w:pPr>
              <w:spacing w:line="360" w:lineRule="auto"/>
              <w:ind w:left="862" w:hanging="862"/>
              <w:rPr>
                <w:rFonts w:cs="Times New Roman"/>
                <w:b/>
                <w:szCs w:val="28"/>
              </w:rPr>
            </w:pPr>
            <w:r w:rsidRPr="00E75CDD">
              <w:rPr>
                <w:rFonts w:cs="Times New Roman"/>
                <w:b/>
                <w:szCs w:val="28"/>
              </w:rPr>
              <w:lastRenderedPageBreak/>
              <w:t>ДОДАТКИ………………………………………………………………………</w:t>
            </w:r>
          </w:p>
        </w:tc>
        <w:tc>
          <w:tcPr>
            <w:tcW w:w="531" w:type="dxa"/>
          </w:tcPr>
          <w:p w:rsidR="00361006" w:rsidRPr="00E75CDD" w:rsidRDefault="00361006" w:rsidP="007E1641">
            <w:pPr>
              <w:spacing w:line="360" w:lineRule="auto"/>
              <w:jc w:val="right"/>
              <w:rPr>
                <w:szCs w:val="28"/>
              </w:rPr>
            </w:pPr>
            <w:r w:rsidRPr="00E75CDD">
              <w:rPr>
                <w:szCs w:val="28"/>
              </w:rPr>
              <w:t>7</w:t>
            </w:r>
            <w:r w:rsidR="007E1641">
              <w:rPr>
                <w:szCs w:val="28"/>
              </w:rPr>
              <w:t>6</w:t>
            </w:r>
          </w:p>
        </w:tc>
      </w:tr>
    </w:tbl>
    <w:p w:rsidR="00DF1BF9" w:rsidRDefault="00DF1BF9">
      <w:pPr>
        <w:rPr>
          <w:rFonts w:cs="Times New Roman"/>
          <w:b/>
        </w:rPr>
      </w:pPr>
      <w:r>
        <w:rPr>
          <w:rFonts w:cs="Times New Roman"/>
          <w:b/>
        </w:rPr>
        <w:br w:type="page"/>
      </w:r>
    </w:p>
    <w:p w:rsidR="00494C7D" w:rsidRPr="00E75CDD" w:rsidRDefault="00494C7D" w:rsidP="00494C7D">
      <w:pPr>
        <w:spacing w:line="360" w:lineRule="auto"/>
        <w:jc w:val="center"/>
        <w:rPr>
          <w:rFonts w:cs="Times New Roman"/>
          <w:b/>
        </w:rPr>
      </w:pPr>
      <w:r w:rsidRPr="00E75CDD">
        <w:rPr>
          <w:rFonts w:cs="Times New Roman"/>
          <w:b/>
        </w:rPr>
        <w:lastRenderedPageBreak/>
        <w:t>ПЕРЕЛІК УМОВНИХ ПОЗНАЧЕНЬ</w:t>
      </w:r>
    </w:p>
    <w:p w:rsidR="00494C7D" w:rsidRPr="00E75CDD" w:rsidRDefault="00494C7D" w:rsidP="00494C7D">
      <w:pPr>
        <w:spacing w:line="360" w:lineRule="auto"/>
        <w:jc w:val="both"/>
        <w:rPr>
          <w:rFonts w:cs="Times New Roman"/>
        </w:rPr>
      </w:pPr>
    </w:p>
    <w:p w:rsidR="00560832" w:rsidRPr="00E75CDD" w:rsidRDefault="00560832" w:rsidP="00171929">
      <w:pPr>
        <w:spacing w:line="360" w:lineRule="auto"/>
        <w:jc w:val="both"/>
      </w:pPr>
      <w:r w:rsidRPr="00E75CDD">
        <w:t>АТ – артеріальний тиск;</w:t>
      </w:r>
    </w:p>
    <w:p w:rsidR="00560832" w:rsidRPr="00E75CDD" w:rsidRDefault="00560832" w:rsidP="00171929">
      <w:pPr>
        <w:spacing w:line="360" w:lineRule="auto"/>
        <w:jc w:val="both"/>
        <w:rPr>
          <w:rFonts w:cs="Times New Roman"/>
        </w:rPr>
      </w:pPr>
      <w:r w:rsidRPr="00E75CDD">
        <w:rPr>
          <w:rFonts w:cs="Times New Roman"/>
        </w:rPr>
        <w:t>АФВ – адаптивне фізичне виховання;</w:t>
      </w:r>
    </w:p>
    <w:p w:rsidR="00560832" w:rsidRPr="00E75CDD" w:rsidRDefault="00560832" w:rsidP="00171929">
      <w:pPr>
        <w:spacing w:line="360" w:lineRule="auto"/>
        <w:jc w:val="both"/>
      </w:pPr>
      <w:r w:rsidRPr="00E75CDD">
        <w:t>ВНС – вегетативна нервова система;</w:t>
      </w:r>
    </w:p>
    <w:p w:rsidR="00560832" w:rsidRPr="00E75CDD" w:rsidRDefault="00560832" w:rsidP="00171929">
      <w:pPr>
        <w:spacing w:line="360" w:lineRule="auto"/>
        <w:jc w:val="both"/>
        <w:rPr>
          <w:highlight w:val="yellow"/>
        </w:rPr>
      </w:pPr>
      <w:r w:rsidRPr="00E75CDD">
        <w:t>ГЛТН – гіпертрофія лімфоїдної тканини носоглотки;</w:t>
      </w:r>
    </w:p>
    <w:p w:rsidR="00560832" w:rsidRPr="00E75CDD" w:rsidRDefault="00560832" w:rsidP="00171929">
      <w:pPr>
        <w:spacing w:line="360" w:lineRule="auto"/>
        <w:jc w:val="both"/>
      </w:pPr>
      <w:r w:rsidRPr="00E75CDD">
        <w:rPr>
          <w:rFonts w:cs="Times New Roman"/>
          <w:szCs w:val="28"/>
        </w:rPr>
        <w:t xml:space="preserve">ГРІ </w:t>
      </w:r>
      <w:r w:rsidRPr="00E75CDD">
        <w:t>– гострі респіраторні інфекції;</w:t>
      </w:r>
    </w:p>
    <w:p w:rsidR="00560832" w:rsidRPr="00E75CDD" w:rsidRDefault="00560832" w:rsidP="00171929">
      <w:pPr>
        <w:spacing w:line="360" w:lineRule="auto"/>
        <w:jc w:val="both"/>
      </w:pPr>
      <w:r w:rsidRPr="00E75CDD">
        <w:rPr>
          <w:rFonts w:cs="Times New Roman"/>
        </w:rPr>
        <w:t>ДАТ – діастолічний артеріальний тиск;</w:t>
      </w:r>
    </w:p>
    <w:p w:rsidR="00560832" w:rsidRPr="00E75CDD" w:rsidRDefault="00560832" w:rsidP="00171929">
      <w:pPr>
        <w:spacing w:line="360" w:lineRule="auto"/>
        <w:jc w:val="both"/>
      </w:pPr>
      <w:r w:rsidRPr="00E75CDD">
        <w:t>ЖЄЛ – життєва ємність легень;</w:t>
      </w:r>
    </w:p>
    <w:p w:rsidR="00560832" w:rsidRPr="00E75CDD" w:rsidRDefault="00560832" w:rsidP="00171929">
      <w:pPr>
        <w:spacing w:line="360" w:lineRule="auto"/>
        <w:jc w:val="both"/>
        <w:rPr>
          <w:highlight w:val="yellow"/>
        </w:rPr>
      </w:pPr>
      <w:r w:rsidRPr="00E75CDD">
        <w:rPr>
          <w:rFonts w:cs="Times New Roman"/>
          <w:szCs w:val="28"/>
        </w:rPr>
        <w:t>ЗДО – заклад дошкільної освіти;</w:t>
      </w:r>
    </w:p>
    <w:p w:rsidR="00560832" w:rsidRPr="00E75CDD" w:rsidRDefault="00560832" w:rsidP="00171929">
      <w:pPr>
        <w:spacing w:line="360" w:lineRule="auto"/>
        <w:jc w:val="both"/>
      </w:pPr>
      <w:r w:rsidRPr="00E75CDD">
        <w:t>ЗРВ – загальнорозвивальні вправи;</w:t>
      </w:r>
    </w:p>
    <w:p w:rsidR="00560832" w:rsidRPr="00E75CDD" w:rsidRDefault="00560832" w:rsidP="00171929">
      <w:pPr>
        <w:spacing w:line="360" w:lineRule="auto"/>
        <w:jc w:val="both"/>
      </w:pPr>
      <w:r w:rsidRPr="00E75CDD">
        <w:rPr>
          <w:rFonts w:cs="Times New Roman"/>
          <w:szCs w:val="28"/>
        </w:rPr>
        <w:t>ІДС – імунодефіцитний стан;</w:t>
      </w:r>
    </w:p>
    <w:p w:rsidR="00560832" w:rsidRPr="00E75CDD" w:rsidRDefault="00560832" w:rsidP="00171929">
      <w:pPr>
        <w:spacing w:line="360" w:lineRule="auto"/>
        <w:jc w:val="both"/>
        <w:rPr>
          <w:rFonts w:cs="Times New Roman"/>
        </w:rPr>
      </w:pPr>
      <w:r w:rsidRPr="00E75CDD">
        <w:rPr>
          <w:rFonts w:cs="Times New Roman"/>
        </w:rPr>
        <w:t>КГ – контрольна група;</w:t>
      </w:r>
    </w:p>
    <w:p w:rsidR="00560832" w:rsidRPr="00E75CDD" w:rsidRDefault="00560832" w:rsidP="00171929">
      <w:pPr>
        <w:spacing w:line="360" w:lineRule="auto"/>
        <w:jc w:val="both"/>
      </w:pPr>
      <w:r w:rsidRPr="00E75CDD">
        <w:t>ЛФК – лікувальна фізична культура;</w:t>
      </w:r>
    </w:p>
    <w:p w:rsidR="00560832" w:rsidRPr="00E75CDD" w:rsidRDefault="00560832" w:rsidP="00171929">
      <w:pPr>
        <w:spacing w:line="360" w:lineRule="auto"/>
        <w:jc w:val="both"/>
      </w:pPr>
      <w:r w:rsidRPr="00E75CDD">
        <w:rPr>
          <w:rFonts w:cs="Times New Roman"/>
          <w:szCs w:val="28"/>
        </w:rPr>
        <w:t>МПК – максимальне поглинання кисню;</w:t>
      </w:r>
    </w:p>
    <w:p w:rsidR="00560832" w:rsidRPr="00E75CDD" w:rsidRDefault="00560832" w:rsidP="00171929">
      <w:pPr>
        <w:spacing w:line="360" w:lineRule="auto"/>
        <w:jc w:val="both"/>
        <w:rPr>
          <w:rFonts w:cs="Times New Roman"/>
        </w:rPr>
      </w:pPr>
      <w:r w:rsidRPr="00E75CDD">
        <w:rPr>
          <w:rFonts w:cs="Times New Roman"/>
        </w:rPr>
        <w:t>ОГ – основна група;</w:t>
      </w:r>
    </w:p>
    <w:p w:rsidR="00560832" w:rsidRPr="00E75CDD" w:rsidRDefault="00560832" w:rsidP="00171929">
      <w:pPr>
        <w:spacing w:line="360" w:lineRule="auto"/>
        <w:jc w:val="both"/>
      </w:pPr>
      <w:r w:rsidRPr="00E75CDD">
        <w:t>ОГК – окружність грудної клітки;</w:t>
      </w:r>
    </w:p>
    <w:p w:rsidR="00560832" w:rsidRPr="00E75CDD" w:rsidRDefault="00560832" w:rsidP="00171929">
      <w:pPr>
        <w:spacing w:line="360" w:lineRule="auto"/>
        <w:jc w:val="both"/>
      </w:pPr>
      <w:r w:rsidRPr="00E75CDD">
        <w:rPr>
          <w:rFonts w:cs="Times New Roman"/>
        </w:rPr>
        <w:t>САТ – систолічний артеріальний тиск;</w:t>
      </w:r>
    </w:p>
    <w:p w:rsidR="00560832" w:rsidRPr="00E75CDD" w:rsidRDefault="00560832" w:rsidP="00171929">
      <w:pPr>
        <w:spacing w:line="360" w:lineRule="auto"/>
        <w:jc w:val="both"/>
      </w:pPr>
      <w:r w:rsidRPr="00E75CDD">
        <w:t>ССС – серцево-судинна система;</w:t>
      </w:r>
    </w:p>
    <w:p w:rsidR="00560832" w:rsidRDefault="00560832" w:rsidP="00171929">
      <w:pPr>
        <w:spacing w:line="360" w:lineRule="auto"/>
        <w:jc w:val="both"/>
      </w:pPr>
      <w:r w:rsidRPr="00E75CDD">
        <w:t>ХЗЛ – хронічні захворювання легень;</w:t>
      </w:r>
    </w:p>
    <w:p w:rsidR="00560832" w:rsidRPr="00E75CDD" w:rsidRDefault="00560832" w:rsidP="00171929">
      <w:pPr>
        <w:spacing w:line="360" w:lineRule="auto"/>
        <w:jc w:val="both"/>
      </w:pPr>
      <w:r>
        <w:t>ХРЗ – хронічні респіраторні захворювання;</w:t>
      </w:r>
    </w:p>
    <w:p w:rsidR="00560832" w:rsidRPr="00E75CDD" w:rsidRDefault="00560832" w:rsidP="00171929">
      <w:pPr>
        <w:spacing w:line="360" w:lineRule="auto"/>
        <w:jc w:val="both"/>
      </w:pPr>
      <w:r w:rsidRPr="00E75CDD">
        <w:t>ЧД – частота дихання;</w:t>
      </w:r>
    </w:p>
    <w:p w:rsidR="00560832" w:rsidRPr="00E75CDD" w:rsidRDefault="00560832" w:rsidP="00171929">
      <w:pPr>
        <w:spacing w:line="360" w:lineRule="auto"/>
        <w:jc w:val="both"/>
        <w:rPr>
          <w:highlight w:val="yellow"/>
        </w:rPr>
      </w:pPr>
      <w:r w:rsidRPr="00E75CDD">
        <w:t xml:space="preserve">ЧРЗ – </w:t>
      </w:r>
      <w:r w:rsidRPr="00E75CDD">
        <w:rPr>
          <w:rFonts w:cs="Times New Roman"/>
          <w:szCs w:val="28"/>
        </w:rPr>
        <w:t>часті респіраторні захворювання;</w:t>
      </w:r>
    </w:p>
    <w:p w:rsidR="00560832" w:rsidRPr="00E75CDD" w:rsidRDefault="00560832" w:rsidP="00171929">
      <w:pPr>
        <w:spacing w:line="360" w:lineRule="auto"/>
        <w:jc w:val="both"/>
        <w:rPr>
          <w:rFonts w:cs="Times New Roman"/>
        </w:rPr>
      </w:pPr>
      <w:r w:rsidRPr="00E75CDD">
        <w:t>ЧСС – частота серцевих скорочень.</w:t>
      </w:r>
    </w:p>
    <w:p w:rsidR="001A6976" w:rsidRPr="00E75CDD" w:rsidRDefault="001A6976" w:rsidP="00A175A8">
      <w:pPr>
        <w:rPr>
          <w:rFonts w:cs="Times New Roman"/>
        </w:rPr>
      </w:pPr>
    </w:p>
    <w:p w:rsidR="00A175A8" w:rsidRPr="00E75CDD" w:rsidRDefault="00A175A8" w:rsidP="00A175A8">
      <w:pPr>
        <w:rPr>
          <w:rFonts w:cs="Times New Roman"/>
        </w:rPr>
      </w:pPr>
      <w:r w:rsidRPr="00E75CDD">
        <w:rPr>
          <w:rFonts w:cs="Times New Roman"/>
        </w:rPr>
        <w:br w:type="page"/>
      </w:r>
    </w:p>
    <w:p w:rsidR="007222DA" w:rsidRPr="00E75CDD" w:rsidRDefault="007222DA" w:rsidP="007222DA">
      <w:pPr>
        <w:spacing w:line="360" w:lineRule="auto"/>
        <w:jc w:val="center"/>
        <w:rPr>
          <w:rFonts w:cs="Times New Roman"/>
          <w:b/>
        </w:rPr>
      </w:pPr>
      <w:r w:rsidRPr="00E75CDD">
        <w:rPr>
          <w:rFonts w:cs="Times New Roman"/>
          <w:b/>
        </w:rPr>
        <w:lastRenderedPageBreak/>
        <w:t>ВСТУП</w:t>
      </w:r>
    </w:p>
    <w:p w:rsidR="007222DA" w:rsidRPr="00E75CDD" w:rsidRDefault="007222DA" w:rsidP="007222DA">
      <w:pPr>
        <w:spacing w:line="360" w:lineRule="auto"/>
        <w:ind w:firstLine="709"/>
        <w:jc w:val="both"/>
        <w:rPr>
          <w:rFonts w:cs="Times New Roman"/>
        </w:rPr>
      </w:pPr>
    </w:p>
    <w:p w:rsidR="009A71AD" w:rsidRPr="00E75CDD" w:rsidRDefault="007222DA" w:rsidP="00195790">
      <w:pPr>
        <w:spacing w:line="360" w:lineRule="auto"/>
        <w:ind w:firstLine="720"/>
        <w:jc w:val="both"/>
        <w:rPr>
          <w:rFonts w:cs="Times New Roman"/>
          <w:szCs w:val="28"/>
        </w:rPr>
      </w:pPr>
      <w:r w:rsidRPr="00E75CDD">
        <w:rPr>
          <w:rFonts w:cs="Times New Roman"/>
          <w:b/>
        </w:rPr>
        <w:t>Актуальність дослідження.</w:t>
      </w:r>
      <w:r w:rsidRPr="00E75CDD">
        <w:rPr>
          <w:rFonts w:cs="Times New Roman"/>
          <w:szCs w:val="28"/>
        </w:rPr>
        <w:t xml:space="preserve"> </w:t>
      </w:r>
      <w:r w:rsidR="00C22BC1">
        <w:rPr>
          <w:rFonts w:cs="Times New Roman"/>
          <w:szCs w:val="28"/>
        </w:rPr>
        <w:t>В умовах сьогодення в</w:t>
      </w:r>
      <w:r w:rsidR="009B0019" w:rsidRPr="00E75CDD">
        <w:rPr>
          <w:rFonts w:cs="Times New Roman"/>
          <w:szCs w:val="28"/>
        </w:rPr>
        <w:t xml:space="preserve"> </w:t>
      </w:r>
      <w:r w:rsidR="00C22BC1">
        <w:rPr>
          <w:rFonts w:cs="Times New Roman"/>
          <w:szCs w:val="28"/>
        </w:rPr>
        <w:t xml:space="preserve">сучасному </w:t>
      </w:r>
      <w:r w:rsidR="009B0019" w:rsidRPr="00E75CDD">
        <w:rPr>
          <w:rFonts w:cs="Times New Roman"/>
          <w:szCs w:val="28"/>
        </w:rPr>
        <w:t>українсько</w:t>
      </w:r>
      <w:r w:rsidR="00C22BC1">
        <w:rPr>
          <w:rFonts w:cs="Times New Roman"/>
          <w:szCs w:val="28"/>
        </w:rPr>
        <w:t>му</w:t>
      </w:r>
      <w:r w:rsidR="009B0019" w:rsidRPr="00E75CDD">
        <w:rPr>
          <w:rFonts w:cs="Times New Roman"/>
          <w:szCs w:val="28"/>
        </w:rPr>
        <w:t xml:space="preserve"> суспільств</w:t>
      </w:r>
      <w:r w:rsidR="00C22BC1">
        <w:rPr>
          <w:rFonts w:cs="Times New Roman"/>
          <w:szCs w:val="28"/>
        </w:rPr>
        <w:t>і</w:t>
      </w:r>
      <w:r w:rsidR="009B0019" w:rsidRPr="00E75CDD">
        <w:rPr>
          <w:rFonts w:cs="Times New Roman"/>
          <w:szCs w:val="28"/>
        </w:rPr>
        <w:t xml:space="preserve"> зростає роль фізичного виховання </w:t>
      </w:r>
      <w:r w:rsidR="00EC05D5" w:rsidRPr="00E75CDD">
        <w:rPr>
          <w:rFonts w:cs="Times New Roman"/>
          <w:szCs w:val="28"/>
        </w:rPr>
        <w:t xml:space="preserve">в цілому та адаптивного зокрема </w:t>
      </w:r>
      <w:r w:rsidR="009B0019" w:rsidRPr="00E75CDD">
        <w:rPr>
          <w:rFonts w:cs="Times New Roman"/>
          <w:szCs w:val="28"/>
        </w:rPr>
        <w:t>в дошкільній о</w:t>
      </w:r>
      <w:r w:rsidR="00C22BC1">
        <w:rPr>
          <w:rFonts w:cs="Times New Roman"/>
          <w:szCs w:val="28"/>
        </w:rPr>
        <w:t>світній системі</w:t>
      </w:r>
      <w:r w:rsidR="009B0019" w:rsidRPr="00E75CDD">
        <w:rPr>
          <w:rFonts w:cs="Times New Roman"/>
          <w:szCs w:val="28"/>
        </w:rPr>
        <w:t xml:space="preserve"> як одного з найважливіших механізмів підвищення здоров’я нації. Однак фізкультурно-педагогічна діяльність закладів дошкільної освіти не формує достатній рівень фізичної підготовленості у майже 50 % дошкільнят, тому не привносить належний внесок в очікуваний ефект оздоровлення найбільш численної групи ризику, що нараховує 60–72 % д</w:t>
      </w:r>
      <w:r w:rsidR="00C22BC1">
        <w:rPr>
          <w:rFonts w:cs="Times New Roman"/>
          <w:szCs w:val="28"/>
        </w:rPr>
        <w:t>ітей (</w:t>
      </w:r>
      <w:r w:rsidR="00C22BC1" w:rsidRPr="00E75CDD">
        <w:rPr>
          <w:rFonts w:cs="Times New Roman"/>
          <w:szCs w:val="28"/>
        </w:rPr>
        <w:t>М. Н. Кузнєцова, 2017</w:t>
      </w:r>
      <w:r w:rsidR="00C22BC1">
        <w:rPr>
          <w:rFonts w:cs="Times New Roman"/>
          <w:szCs w:val="28"/>
        </w:rPr>
        <w:t>; В. П. </w:t>
      </w:r>
      <w:r w:rsidR="009B0019" w:rsidRPr="00E75CDD">
        <w:rPr>
          <w:rFonts w:cs="Times New Roman"/>
          <w:szCs w:val="28"/>
        </w:rPr>
        <w:t>Лук’яненко, 2018</w:t>
      </w:r>
      <w:r w:rsidR="00C22BC1">
        <w:rPr>
          <w:rFonts w:cs="Times New Roman"/>
          <w:szCs w:val="28"/>
        </w:rPr>
        <w:t>; В. К. Спірін, 2018</w:t>
      </w:r>
      <w:r w:rsidR="009B0019" w:rsidRPr="00E75CDD">
        <w:rPr>
          <w:rFonts w:cs="Times New Roman"/>
          <w:szCs w:val="28"/>
        </w:rPr>
        <w:t>).</w:t>
      </w:r>
      <w:r w:rsidR="00127315" w:rsidRPr="00E75CDD">
        <w:rPr>
          <w:rFonts w:cs="Times New Roman"/>
          <w:szCs w:val="28"/>
        </w:rPr>
        <w:t xml:space="preserve"> Найбільшу частину з них складають діти з </w:t>
      </w:r>
      <w:r w:rsidR="00C22BC1">
        <w:rPr>
          <w:rFonts w:cs="Times New Roman"/>
          <w:szCs w:val="28"/>
        </w:rPr>
        <w:t>хронічними</w:t>
      </w:r>
      <w:r w:rsidR="00127315" w:rsidRPr="00E75CDD">
        <w:rPr>
          <w:rFonts w:cs="Times New Roman"/>
          <w:szCs w:val="28"/>
        </w:rPr>
        <w:t xml:space="preserve"> респіраторними захворюваннями: ті, які часто хворіють (20–40 %), що обумовлює 60 % захворюваності в дошкільних колективах, а також діти з помірною гіпертрофією лімфоїдної тканини носоглотки (15–20 %), які хворіють простудними захворюваннями в стертій формі (</w:t>
      </w:r>
      <w:r w:rsidR="00C22BC1" w:rsidRPr="00E75CDD">
        <w:rPr>
          <w:rFonts w:cs="Times New Roman"/>
          <w:szCs w:val="28"/>
        </w:rPr>
        <w:t>Л. І. Пономарьова, 2019</w:t>
      </w:r>
      <w:r w:rsidR="00C22BC1">
        <w:rPr>
          <w:rFonts w:cs="Times New Roman"/>
          <w:szCs w:val="28"/>
        </w:rPr>
        <w:t xml:space="preserve">; </w:t>
      </w:r>
      <w:r w:rsidR="00127315" w:rsidRPr="00E75CDD">
        <w:rPr>
          <w:rFonts w:cs="Times New Roman"/>
          <w:szCs w:val="28"/>
        </w:rPr>
        <w:t>С. Н. Ревенко, 2018). Характерними для них є затримка вікового формування механізмів неспецифічної стійкості до респіраторної інфекції та недостатня тренованість організму, що відіграють важливу роль у трансформації функціональних респіраторно-імунних розладів у майже 15 % дітей цієї категорії у відповідну патологію дихальної системи або лор-органів, а також імунодефіцитний стан (М. Р. Богомильский, 201</w:t>
      </w:r>
      <w:r w:rsidR="00C22BC1">
        <w:rPr>
          <w:rFonts w:cs="Times New Roman"/>
          <w:szCs w:val="28"/>
        </w:rPr>
        <w:t>7</w:t>
      </w:r>
      <w:r w:rsidR="00127315" w:rsidRPr="00E75CDD">
        <w:rPr>
          <w:rFonts w:cs="Times New Roman"/>
          <w:szCs w:val="28"/>
        </w:rPr>
        <w:t>; М. Г. Романцев, 2016).</w:t>
      </w:r>
    </w:p>
    <w:p w:rsidR="00127315" w:rsidRPr="00E75CDD" w:rsidRDefault="00127315" w:rsidP="00195790">
      <w:pPr>
        <w:spacing w:line="360" w:lineRule="auto"/>
        <w:ind w:firstLine="720"/>
        <w:jc w:val="both"/>
        <w:rPr>
          <w:rFonts w:cs="Times New Roman"/>
          <w:szCs w:val="28"/>
        </w:rPr>
      </w:pPr>
      <w:r w:rsidRPr="00E75CDD">
        <w:rPr>
          <w:rFonts w:cs="Times New Roman"/>
          <w:szCs w:val="28"/>
        </w:rPr>
        <w:t xml:space="preserve">Оздоровча діяльність </w:t>
      </w:r>
      <w:r w:rsidR="00C22BC1">
        <w:rPr>
          <w:rFonts w:cs="Times New Roman"/>
          <w:szCs w:val="28"/>
        </w:rPr>
        <w:t xml:space="preserve">у </w:t>
      </w:r>
      <w:r w:rsidRPr="00E75CDD">
        <w:rPr>
          <w:rFonts w:cs="Times New Roman"/>
          <w:szCs w:val="28"/>
        </w:rPr>
        <w:t>дошкільн</w:t>
      </w:r>
      <w:r w:rsidR="00C22BC1">
        <w:rPr>
          <w:rFonts w:cs="Times New Roman"/>
          <w:szCs w:val="28"/>
        </w:rPr>
        <w:t>ій</w:t>
      </w:r>
      <w:r w:rsidRPr="00E75CDD">
        <w:rPr>
          <w:rFonts w:cs="Times New Roman"/>
          <w:szCs w:val="28"/>
        </w:rPr>
        <w:t xml:space="preserve"> освіт</w:t>
      </w:r>
      <w:r w:rsidR="00C22BC1">
        <w:rPr>
          <w:rFonts w:cs="Times New Roman"/>
          <w:szCs w:val="28"/>
        </w:rPr>
        <w:t>і</w:t>
      </w:r>
      <w:r w:rsidRPr="00E75CDD">
        <w:rPr>
          <w:rFonts w:cs="Times New Roman"/>
          <w:szCs w:val="28"/>
        </w:rPr>
        <w:t xml:space="preserve"> полягає в застосуванні загальних гігієнічних і педагогічних засобів і методів, створенні факторів середовища для зміцнення здоров’я дошкільнят, здоров’язбер</w:t>
      </w:r>
      <w:r w:rsidR="00C52394" w:rsidRPr="00E75CDD">
        <w:rPr>
          <w:rFonts w:cs="Times New Roman"/>
          <w:szCs w:val="28"/>
        </w:rPr>
        <w:t>ережувальн</w:t>
      </w:r>
      <w:r w:rsidRPr="00E75CDD">
        <w:rPr>
          <w:rFonts w:cs="Times New Roman"/>
          <w:szCs w:val="28"/>
        </w:rPr>
        <w:t>ої освіти, формування фізичної культури особистості і виховання фізичних якостей (М. П. Асташина, 2017; В. П. Губа, 2018).</w:t>
      </w:r>
    </w:p>
    <w:p w:rsidR="00127315" w:rsidRPr="00E75CDD" w:rsidRDefault="00D25189" w:rsidP="00195790">
      <w:pPr>
        <w:spacing w:line="360" w:lineRule="auto"/>
        <w:ind w:firstLine="720"/>
        <w:jc w:val="both"/>
        <w:rPr>
          <w:rFonts w:cs="Times New Roman"/>
          <w:szCs w:val="28"/>
        </w:rPr>
      </w:pPr>
      <w:r w:rsidRPr="00E75CDD">
        <w:rPr>
          <w:rFonts w:cs="Times New Roman"/>
          <w:szCs w:val="28"/>
        </w:rPr>
        <w:t xml:space="preserve">Для оздоровлення дітей з </w:t>
      </w:r>
      <w:r w:rsidR="00713221">
        <w:rPr>
          <w:rFonts w:cs="Times New Roman"/>
          <w:szCs w:val="28"/>
        </w:rPr>
        <w:t>хронічн</w:t>
      </w:r>
      <w:r w:rsidRPr="00E75CDD">
        <w:rPr>
          <w:rFonts w:cs="Times New Roman"/>
          <w:szCs w:val="28"/>
        </w:rPr>
        <w:t xml:space="preserve">ими респіраторними захворюваннями необхідне досягнення додаткової мети – корекції наявних відхилень у стані здоров’я, у зв’язку з чим процес позитивної адаптаційної перебудови </w:t>
      </w:r>
      <w:r w:rsidRPr="00E75CDD">
        <w:rPr>
          <w:rFonts w:cs="Times New Roman"/>
          <w:szCs w:val="28"/>
        </w:rPr>
        <w:lastRenderedPageBreak/>
        <w:t>організму може бути успішним в умовах наступності систематичного застосу</w:t>
      </w:r>
      <w:r w:rsidR="00713221">
        <w:rPr>
          <w:rFonts w:cs="Times New Roman"/>
          <w:szCs w:val="28"/>
        </w:rPr>
        <w:t>вання спеціальних</w:t>
      </w:r>
      <w:r w:rsidRPr="00E75CDD">
        <w:rPr>
          <w:rFonts w:cs="Times New Roman"/>
          <w:szCs w:val="28"/>
        </w:rPr>
        <w:t xml:space="preserve"> загартувальних і розвивальних засобів адаптивного фізичного виховання на всіх етапах онтогенезу дитини (В. К. Бальсевич, 2017; М. Г. Михайлова, 2019). Важливим розвивальним і стимулюючим фактором для ослаблених дошкільнят є помірні фізичні навантаження, що оптимізують неспецифічні механізми захисту організму від інфекції, сприяють виправленню дисфункцій і своєчасному розвитку рухових умінь і навичок. У зв’язку з цим потрібн</w:t>
      </w:r>
      <w:r w:rsidR="000E3B5C" w:rsidRPr="00E75CDD">
        <w:rPr>
          <w:rFonts w:cs="Times New Roman"/>
          <w:szCs w:val="28"/>
        </w:rPr>
        <w:t>е</w:t>
      </w:r>
      <w:r w:rsidRPr="00E75CDD">
        <w:rPr>
          <w:rFonts w:cs="Times New Roman"/>
          <w:szCs w:val="28"/>
        </w:rPr>
        <w:t xml:space="preserve"> </w:t>
      </w:r>
      <w:r w:rsidR="000E3B5C" w:rsidRPr="00E75CDD">
        <w:rPr>
          <w:rFonts w:cs="Times New Roman"/>
          <w:szCs w:val="28"/>
        </w:rPr>
        <w:t>вирішення</w:t>
      </w:r>
      <w:r w:rsidRPr="00E75CDD">
        <w:rPr>
          <w:rFonts w:cs="Times New Roman"/>
          <w:szCs w:val="28"/>
        </w:rPr>
        <w:t xml:space="preserve"> виникли</w:t>
      </w:r>
      <w:r w:rsidR="00EF43F3" w:rsidRPr="00E75CDD">
        <w:rPr>
          <w:rFonts w:cs="Times New Roman"/>
          <w:szCs w:val="28"/>
        </w:rPr>
        <w:t>х</w:t>
      </w:r>
      <w:r w:rsidRPr="00E75CDD">
        <w:rPr>
          <w:rFonts w:cs="Times New Roman"/>
          <w:szCs w:val="28"/>
        </w:rPr>
        <w:t xml:space="preserve"> </w:t>
      </w:r>
      <w:r w:rsidR="00EF43F3" w:rsidRPr="00E75CDD">
        <w:rPr>
          <w:rFonts w:cs="Times New Roman"/>
          <w:szCs w:val="28"/>
        </w:rPr>
        <w:t>протиріч</w:t>
      </w:r>
      <w:r w:rsidRPr="00E75CDD">
        <w:rPr>
          <w:rFonts w:cs="Times New Roman"/>
          <w:szCs w:val="28"/>
        </w:rPr>
        <w:t xml:space="preserve"> </w:t>
      </w:r>
      <w:r w:rsidR="00EF43F3" w:rsidRPr="00E75CDD">
        <w:rPr>
          <w:rFonts w:cs="Times New Roman"/>
          <w:szCs w:val="28"/>
        </w:rPr>
        <w:t>у</w:t>
      </w:r>
      <w:r w:rsidRPr="00E75CDD">
        <w:rPr>
          <w:rFonts w:cs="Times New Roman"/>
          <w:szCs w:val="28"/>
        </w:rPr>
        <w:t xml:space="preserve"> дошкільній практиці на організаці</w:t>
      </w:r>
      <w:r w:rsidR="00EF43F3" w:rsidRPr="00E75CDD">
        <w:rPr>
          <w:rFonts w:cs="Times New Roman"/>
          <w:szCs w:val="28"/>
        </w:rPr>
        <w:t>йно-</w:t>
      </w:r>
      <w:r w:rsidRPr="00E75CDD">
        <w:rPr>
          <w:rFonts w:cs="Times New Roman"/>
          <w:szCs w:val="28"/>
        </w:rPr>
        <w:t>педагогіч</w:t>
      </w:r>
      <w:r w:rsidR="00EF43F3" w:rsidRPr="00E75CDD">
        <w:rPr>
          <w:rFonts w:cs="Times New Roman"/>
          <w:szCs w:val="28"/>
        </w:rPr>
        <w:t>ному</w:t>
      </w:r>
      <w:r w:rsidRPr="00E75CDD">
        <w:rPr>
          <w:rFonts w:cs="Times New Roman"/>
          <w:szCs w:val="28"/>
        </w:rPr>
        <w:t xml:space="preserve"> рівні:</w:t>
      </w:r>
    </w:p>
    <w:p w:rsidR="000E3B5C" w:rsidRPr="00E75CDD" w:rsidRDefault="000E3B5C" w:rsidP="00AA7E2B">
      <w:pPr>
        <w:pStyle w:val="a7"/>
        <w:numPr>
          <w:ilvl w:val="0"/>
          <w:numId w:val="12"/>
        </w:numPr>
        <w:spacing w:line="360" w:lineRule="auto"/>
        <w:ind w:left="426" w:hanging="426"/>
        <w:jc w:val="both"/>
        <w:rPr>
          <w:rFonts w:cs="Times New Roman"/>
          <w:szCs w:val="28"/>
        </w:rPr>
      </w:pPr>
      <w:r w:rsidRPr="00E75CDD">
        <w:rPr>
          <w:rFonts w:cs="Times New Roman"/>
          <w:szCs w:val="28"/>
        </w:rPr>
        <w:t xml:space="preserve">між визнанням важливої ролі рухової активності для підвищення адаптаційних можливостей дітей із </w:t>
      </w:r>
      <w:r w:rsidR="00713221">
        <w:rPr>
          <w:rFonts w:cs="Times New Roman"/>
          <w:szCs w:val="28"/>
        </w:rPr>
        <w:t>хронічн</w:t>
      </w:r>
      <w:r w:rsidRPr="00E75CDD">
        <w:rPr>
          <w:rFonts w:cs="Times New Roman"/>
          <w:szCs w:val="28"/>
        </w:rPr>
        <w:t>ими респіраторними захворюваннями і її дефіцитом, обумовленим освітніми статичними навантаженнями, а також частими пропусками фізкультурних занять через хворобу. При цьому природну потребу в русі можна задовольнити в процесі додаткових фізкультурних занять;</w:t>
      </w:r>
    </w:p>
    <w:p w:rsidR="00127315" w:rsidRPr="00E75CDD" w:rsidRDefault="000E3B5C" w:rsidP="00AA7E2B">
      <w:pPr>
        <w:pStyle w:val="a7"/>
        <w:numPr>
          <w:ilvl w:val="0"/>
          <w:numId w:val="12"/>
        </w:numPr>
        <w:spacing w:line="360" w:lineRule="auto"/>
        <w:ind w:left="426" w:hanging="426"/>
        <w:jc w:val="both"/>
        <w:rPr>
          <w:rFonts w:cs="Times New Roman"/>
          <w:szCs w:val="28"/>
        </w:rPr>
      </w:pPr>
      <w:r w:rsidRPr="00E75CDD">
        <w:rPr>
          <w:rFonts w:cs="Times New Roman"/>
          <w:szCs w:val="28"/>
        </w:rPr>
        <w:t xml:space="preserve">слабо вивчені показники фізичного стану, </w:t>
      </w:r>
      <w:r w:rsidR="00713221">
        <w:rPr>
          <w:rFonts w:cs="Times New Roman"/>
          <w:szCs w:val="28"/>
        </w:rPr>
        <w:t>які</w:t>
      </w:r>
      <w:r w:rsidRPr="00E75CDD">
        <w:rPr>
          <w:rFonts w:cs="Times New Roman"/>
          <w:szCs w:val="28"/>
        </w:rPr>
        <w:t xml:space="preserve"> характеризують дітей із </w:t>
      </w:r>
      <w:r w:rsidR="00713221">
        <w:rPr>
          <w:rFonts w:cs="Times New Roman"/>
          <w:szCs w:val="28"/>
        </w:rPr>
        <w:t>хронічними</w:t>
      </w:r>
      <w:r w:rsidRPr="00E75CDD">
        <w:rPr>
          <w:rFonts w:cs="Times New Roman"/>
          <w:szCs w:val="28"/>
        </w:rPr>
        <w:t xml:space="preserve"> респіраторними захворюваннями, що зумовлюють зрушення у функціонуванні зовнішнього дихання, механізмів стійкості до інфекції та відставання у розвитку рухових навичок, що негативно відбивається на їх коре</w:t>
      </w:r>
      <w:r w:rsidR="00713221">
        <w:rPr>
          <w:rFonts w:cs="Times New Roman"/>
          <w:szCs w:val="28"/>
        </w:rPr>
        <w:t>кції і педагогічному контролі (</w:t>
      </w:r>
      <w:r w:rsidRPr="00E75CDD">
        <w:rPr>
          <w:rFonts w:cs="Times New Roman"/>
          <w:szCs w:val="28"/>
        </w:rPr>
        <w:t>Т. Ю. Логвіна, 2019).</w:t>
      </w:r>
    </w:p>
    <w:p w:rsidR="00127315" w:rsidRPr="00E75CDD" w:rsidRDefault="00F90FF3" w:rsidP="00195790">
      <w:pPr>
        <w:spacing w:line="360" w:lineRule="auto"/>
        <w:ind w:firstLine="720"/>
        <w:jc w:val="both"/>
        <w:rPr>
          <w:rFonts w:cs="Times New Roman"/>
          <w:szCs w:val="28"/>
        </w:rPr>
      </w:pPr>
      <w:r w:rsidRPr="00E75CDD">
        <w:rPr>
          <w:rFonts w:cs="Times New Roman"/>
          <w:szCs w:val="28"/>
        </w:rPr>
        <w:t xml:space="preserve">Одним із перспективних напрямів, здатних принципово змінити ситуацію в позитивну сторону, знизити ризик розвитку патології у дітей із </w:t>
      </w:r>
      <w:r w:rsidR="00713221">
        <w:rPr>
          <w:rFonts w:cs="Times New Roman"/>
          <w:szCs w:val="28"/>
        </w:rPr>
        <w:t>хронічними</w:t>
      </w:r>
      <w:r w:rsidR="00713221" w:rsidRPr="00E75CDD">
        <w:rPr>
          <w:rFonts w:cs="Times New Roman"/>
          <w:szCs w:val="28"/>
        </w:rPr>
        <w:t xml:space="preserve"> </w:t>
      </w:r>
      <w:r w:rsidRPr="00E75CDD">
        <w:rPr>
          <w:rFonts w:cs="Times New Roman"/>
          <w:szCs w:val="28"/>
        </w:rPr>
        <w:t xml:space="preserve">респіраторними захворюваннями і підвищити рівень їхнього здоров’я є модернізація адаптивного фізичного виховання і цілеспрямованість фізкультурно-оздоровчих занять з дошкільнятами. Позитивні результати педагогічного впливу на фізичний стан дітей дошкільного віку з </w:t>
      </w:r>
      <w:r w:rsidR="00713221">
        <w:rPr>
          <w:rFonts w:cs="Times New Roman"/>
          <w:szCs w:val="28"/>
        </w:rPr>
        <w:t>хронічними</w:t>
      </w:r>
      <w:r w:rsidR="00713221" w:rsidRPr="00E75CDD">
        <w:rPr>
          <w:rFonts w:cs="Times New Roman"/>
          <w:szCs w:val="28"/>
        </w:rPr>
        <w:t xml:space="preserve"> </w:t>
      </w:r>
      <w:r w:rsidRPr="00E75CDD">
        <w:rPr>
          <w:rFonts w:cs="Times New Roman"/>
          <w:szCs w:val="28"/>
        </w:rPr>
        <w:t>респіраторними захворюваннями значною мірою залежать від організації, спрямованості та характеру корекційних заходів, що актуалізує вирішення наявних протиріч у дошкільній освіті на навчально-методичному рівні:</w:t>
      </w:r>
    </w:p>
    <w:p w:rsidR="002D091A" w:rsidRPr="00E75CDD" w:rsidRDefault="002D091A" w:rsidP="00AA7E2B">
      <w:pPr>
        <w:pStyle w:val="a7"/>
        <w:numPr>
          <w:ilvl w:val="0"/>
          <w:numId w:val="12"/>
        </w:numPr>
        <w:spacing w:line="360" w:lineRule="auto"/>
        <w:ind w:left="426" w:hanging="426"/>
        <w:jc w:val="both"/>
        <w:rPr>
          <w:rFonts w:cs="Times New Roman"/>
          <w:szCs w:val="28"/>
        </w:rPr>
      </w:pPr>
      <w:r w:rsidRPr="00E75CDD">
        <w:rPr>
          <w:rFonts w:cs="Times New Roman"/>
          <w:szCs w:val="28"/>
        </w:rPr>
        <w:t xml:space="preserve">не визначені умови реалізації додаткових занять, що вимагають формування спеціального модифікованого середовища в ЗДО, що забезпечує диференційований підхід до дозування фізичного навантаження і застосування сучасних технологій у процесі корекції фізичного стану дітей із </w:t>
      </w:r>
      <w:r w:rsidR="00713221">
        <w:rPr>
          <w:rFonts w:cs="Times New Roman"/>
          <w:szCs w:val="28"/>
        </w:rPr>
        <w:t>хронічними</w:t>
      </w:r>
      <w:r w:rsidR="00713221" w:rsidRPr="00E75CDD">
        <w:rPr>
          <w:rFonts w:cs="Times New Roman"/>
          <w:szCs w:val="28"/>
        </w:rPr>
        <w:t xml:space="preserve"> </w:t>
      </w:r>
      <w:r w:rsidRPr="00E75CDD">
        <w:rPr>
          <w:rFonts w:cs="Times New Roman"/>
          <w:szCs w:val="28"/>
        </w:rPr>
        <w:t>респіраторними захворюваннями;</w:t>
      </w:r>
    </w:p>
    <w:p w:rsidR="00127315" w:rsidRPr="00E75CDD" w:rsidRDefault="002D091A" w:rsidP="00AA7E2B">
      <w:pPr>
        <w:pStyle w:val="a7"/>
        <w:numPr>
          <w:ilvl w:val="0"/>
          <w:numId w:val="12"/>
        </w:numPr>
        <w:spacing w:line="360" w:lineRule="auto"/>
        <w:ind w:left="426" w:hanging="426"/>
        <w:jc w:val="both"/>
        <w:rPr>
          <w:rFonts w:cs="Times New Roman"/>
          <w:szCs w:val="28"/>
        </w:rPr>
      </w:pPr>
      <w:r w:rsidRPr="00E75CDD">
        <w:rPr>
          <w:rFonts w:cs="Times New Roman"/>
          <w:szCs w:val="28"/>
        </w:rPr>
        <w:t>не розроблені методики із застосуванням ефективних засобів адаптивно</w:t>
      </w:r>
      <w:r w:rsidR="001F67D2" w:rsidRPr="00E75CDD">
        <w:rPr>
          <w:rFonts w:cs="Times New Roman"/>
          <w:szCs w:val="28"/>
        </w:rPr>
        <w:t>го</w:t>
      </w:r>
      <w:r w:rsidRPr="00E75CDD">
        <w:rPr>
          <w:rFonts w:cs="Times New Roman"/>
          <w:szCs w:val="28"/>
        </w:rPr>
        <w:t xml:space="preserve"> фізично</w:t>
      </w:r>
      <w:r w:rsidR="001F67D2" w:rsidRPr="00E75CDD">
        <w:rPr>
          <w:rFonts w:cs="Times New Roman"/>
          <w:szCs w:val="28"/>
        </w:rPr>
        <w:t>го</w:t>
      </w:r>
      <w:r w:rsidRPr="00E75CDD">
        <w:rPr>
          <w:rFonts w:cs="Times New Roman"/>
          <w:szCs w:val="28"/>
        </w:rPr>
        <w:t xml:space="preserve"> </w:t>
      </w:r>
      <w:r w:rsidR="001F67D2" w:rsidRPr="00E75CDD">
        <w:rPr>
          <w:rFonts w:cs="Times New Roman"/>
          <w:szCs w:val="28"/>
        </w:rPr>
        <w:t>виховання</w:t>
      </w:r>
      <w:r w:rsidRPr="00E75CDD">
        <w:rPr>
          <w:rFonts w:cs="Times New Roman"/>
          <w:szCs w:val="28"/>
        </w:rPr>
        <w:t xml:space="preserve">, що </w:t>
      </w:r>
      <w:r w:rsidR="001F67D2" w:rsidRPr="00E75CDD">
        <w:rPr>
          <w:rFonts w:cs="Times New Roman"/>
          <w:szCs w:val="28"/>
        </w:rPr>
        <w:t>ма</w:t>
      </w:r>
      <w:r w:rsidRPr="00E75CDD">
        <w:rPr>
          <w:rFonts w:cs="Times New Roman"/>
          <w:szCs w:val="28"/>
        </w:rPr>
        <w:t>ють загартувальни</w:t>
      </w:r>
      <w:r w:rsidR="001F67D2" w:rsidRPr="00E75CDD">
        <w:rPr>
          <w:rFonts w:cs="Times New Roman"/>
          <w:szCs w:val="28"/>
        </w:rPr>
        <w:t>й</w:t>
      </w:r>
      <w:r w:rsidRPr="00E75CDD">
        <w:rPr>
          <w:rFonts w:cs="Times New Roman"/>
          <w:szCs w:val="28"/>
        </w:rPr>
        <w:t>, оздоровчи</w:t>
      </w:r>
      <w:r w:rsidR="001F67D2" w:rsidRPr="00E75CDD">
        <w:rPr>
          <w:rFonts w:cs="Times New Roman"/>
          <w:szCs w:val="28"/>
        </w:rPr>
        <w:t>й</w:t>
      </w:r>
      <w:r w:rsidRPr="00E75CDD">
        <w:rPr>
          <w:rFonts w:cs="Times New Roman"/>
          <w:szCs w:val="28"/>
        </w:rPr>
        <w:t xml:space="preserve"> і спеціально спрямовани</w:t>
      </w:r>
      <w:r w:rsidR="001F67D2" w:rsidRPr="00E75CDD">
        <w:rPr>
          <w:rFonts w:cs="Times New Roman"/>
          <w:szCs w:val="28"/>
        </w:rPr>
        <w:t>й</w:t>
      </w:r>
      <w:r w:rsidRPr="00E75CDD">
        <w:rPr>
          <w:rFonts w:cs="Times New Roman"/>
          <w:szCs w:val="28"/>
        </w:rPr>
        <w:t xml:space="preserve"> вплив</w:t>
      </w:r>
      <w:r w:rsidR="001F67D2" w:rsidRPr="00E75CDD">
        <w:rPr>
          <w:rFonts w:cs="Times New Roman"/>
          <w:szCs w:val="28"/>
        </w:rPr>
        <w:t>и</w:t>
      </w:r>
      <w:r w:rsidRPr="00E75CDD">
        <w:rPr>
          <w:rFonts w:cs="Times New Roman"/>
          <w:szCs w:val="28"/>
        </w:rPr>
        <w:t xml:space="preserve">; що сприяють активній адаптації дітей із </w:t>
      </w:r>
      <w:r w:rsidR="00713221">
        <w:rPr>
          <w:rFonts w:cs="Times New Roman"/>
          <w:szCs w:val="28"/>
        </w:rPr>
        <w:t>хронічними</w:t>
      </w:r>
      <w:r w:rsidR="00713221" w:rsidRPr="00E75CDD">
        <w:rPr>
          <w:rFonts w:cs="Times New Roman"/>
          <w:szCs w:val="28"/>
        </w:rPr>
        <w:t xml:space="preserve"> </w:t>
      </w:r>
      <w:r w:rsidRPr="00E75CDD">
        <w:rPr>
          <w:rFonts w:cs="Times New Roman"/>
          <w:szCs w:val="28"/>
        </w:rPr>
        <w:t>респіраторними захворюваннями до процесу навчання, на відміну від делікатної тактики традиційного дошкільного фізичного виховання (Ю.</w:t>
      </w:r>
      <w:r w:rsidR="001F67D2" w:rsidRPr="00E75CDD">
        <w:rPr>
          <w:rFonts w:cs="Times New Roman"/>
          <w:szCs w:val="28"/>
        </w:rPr>
        <w:t> </w:t>
      </w:r>
      <w:r w:rsidRPr="00E75CDD">
        <w:rPr>
          <w:rFonts w:cs="Times New Roman"/>
          <w:szCs w:val="28"/>
        </w:rPr>
        <w:t>С. Воронов, Ю. С. Констант</w:t>
      </w:r>
      <w:r w:rsidR="00E658F8" w:rsidRPr="00E75CDD">
        <w:rPr>
          <w:rFonts w:cs="Times New Roman"/>
          <w:szCs w:val="28"/>
        </w:rPr>
        <w:t>і</w:t>
      </w:r>
      <w:r w:rsidRPr="00E75CDD">
        <w:rPr>
          <w:rFonts w:cs="Times New Roman"/>
          <w:szCs w:val="28"/>
        </w:rPr>
        <w:t>нов, 2020).</w:t>
      </w:r>
    </w:p>
    <w:p w:rsidR="00127315" w:rsidRPr="00E75CDD" w:rsidRDefault="00E658F8" w:rsidP="00E658F8">
      <w:pPr>
        <w:spacing w:line="360" w:lineRule="auto"/>
        <w:ind w:firstLine="720"/>
        <w:jc w:val="both"/>
        <w:rPr>
          <w:rFonts w:cs="Times New Roman"/>
          <w:szCs w:val="28"/>
        </w:rPr>
      </w:pPr>
      <w:r w:rsidRPr="00E75CDD">
        <w:t>Отже, окреслені проблеми зумовили актуальність і своєчасність дослідження, а ви</w:t>
      </w:r>
      <w:r w:rsidRPr="00E75CDD">
        <w:rPr>
          <w:rFonts w:cs="Times New Roman"/>
          <w:szCs w:val="28"/>
        </w:rPr>
        <w:t xml:space="preserve">рішення сформованих протиріч диктує необхідність розробки методики </w:t>
      </w:r>
      <w:r w:rsidRPr="00E75CDD">
        <w:rPr>
          <w:szCs w:val="28"/>
        </w:rPr>
        <w:t xml:space="preserve">корекції фізичного стану дітей </w:t>
      </w:r>
      <w:r w:rsidR="00713221">
        <w:rPr>
          <w:szCs w:val="28"/>
        </w:rPr>
        <w:t xml:space="preserve">дошкільного віку </w:t>
      </w:r>
      <w:r w:rsidRPr="00E75CDD">
        <w:rPr>
          <w:szCs w:val="28"/>
        </w:rPr>
        <w:t xml:space="preserve">з </w:t>
      </w:r>
      <w:r w:rsidR="00713221">
        <w:rPr>
          <w:rFonts w:cs="Times New Roman"/>
          <w:szCs w:val="28"/>
        </w:rPr>
        <w:t>хронічними</w:t>
      </w:r>
      <w:r w:rsidR="00713221" w:rsidRPr="00E75CDD">
        <w:rPr>
          <w:rFonts w:cs="Times New Roman"/>
          <w:szCs w:val="28"/>
        </w:rPr>
        <w:t xml:space="preserve"> </w:t>
      </w:r>
      <w:r w:rsidRPr="00E75CDD">
        <w:rPr>
          <w:szCs w:val="28"/>
        </w:rPr>
        <w:t>респіраторними захворюваннями засобами адаптивного фізичного виховання</w:t>
      </w:r>
      <w:r w:rsidRPr="00E75CDD">
        <w:rPr>
          <w:rFonts w:cs="Times New Roman"/>
          <w:szCs w:val="28"/>
        </w:rPr>
        <w:t>.</w:t>
      </w:r>
    </w:p>
    <w:p w:rsidR="007222DA" w:rsidRPr="00E75CDD" w:rsidRDefault="007222DA" w:rsidP="00EF01F8">
      <w:pPr>
        <w:spacing w:line="360" w:lineRule="auto"/>
        <w:ind w:firstLine="709"/>
        <w:jc w:val="both"/>
        <w:rPr>
          <w:rFonts w:cs="Times New Roman"/>
        </w:rPr>
      </w:pPr>
      <w:r w:rsidRPr="00E75CDD">
        <w:rPr>
          <w:rFonts w:cs="Times New Roman"/>
          <w:b/>
        </w:rPr>
        <w:t xml:space="preserve">Мета дослідження: </w:t>
      </w:r>
      <w:r w:rsidR="00215E8A" w:rsidRPr="00E75CDD">
        <w:rPr>
          <w:szCs w:val="28"/>
        </w:rPr>
        <w:t xml:space="preserve">обґрунтувати та розробити методику </w:t>
      </w:r>
      <w:r w:rsidR="00C25846" w:rsidRPr="00E75CDD">
        <w:rPr>
          <w:szCs w:val="28"/>
        </w:rPr>
        <w:t>корекції фізичного стану дітей дошкільного віку з хронічними респіраторними захворюваннями засобами адаптивного фізичного виховання</w:t>
      </w:r>
      <w:r w:rsidRPr="00E75CDD">
        <w:rPr>
          <w:rFonts w:cs="Times New Roman"/>
        </w:rPr>
        <w:t>.</w:t>
      </w:r>
    </w:p>
    <w:p w:rsidR="007222DA" w:rsidRPr="00E75CDD" w:rsidRDefault="007222DA" w:rsidP="003974BA">
      <w:pPr>
        <w:spacing w:line="360" w:lineRule="auto"/>
        <w:ind w:firstLine="709"/>
        <w:jc w:val="both"/>
        <w:rPr>
          <w:rFonts w:cs="Times New Roman"/>
          <w:b/>
        </w:rPr>
      </w:pPr>
      <w:r w:rsidRPr="00E75CDD">
        <w:rPr>
          <w:rFonts w:cs="Times New Roman"/>
          <w:b/>
        </w:rPr>
        <w:t>Завдання дослідження:</w:t>
      </w:r>
    </w:p>
    <w:p w:rsidR="002E5C1D" w:rsidRPr="00E75CDD" w:rsidRDefault="002E5C1D" w:rsidP="00AA7E2B">
      <w:pPr>
        <w:pStyle w:val="a7"/>
        <w:numPr>
          <w:ilvl w:val="0"/>
          <w:numId w:val="5"/>
        </w:numPr>
        <w:shd w:val="clear" w:color="auto" w:fill="FFFFFF"/>
        <w:spacing w:line="360" w:lineRule="auto"/>
        <w:ind w:left="426" w:hanging="426"/>
        <w:jc w:val="both"/>
        <w:rPr>
          <w:rFonts w:eastAsia="Times New Roman" w:cs="Times New Roman"/>
          <w:color w:val="000000"/>
          <w:szCs w:val="28"/>
          <w:lang w:eastAsia="ru-RU"/>
        </w:rPr>
      </w:pPr>
      <w:r w:rsidRPr="00E75CDD">
        <w:rPr>
          <w:rFonts w:eastAsia="Times New Roman" w:cs="Times New Roman"/>
          <w:color w:val="000000"/>
          <w:szCs w:val="28"/>
          <w:lang w:eastAsia="ru-RU"/>
        </w:rPr>
        <w:t xml:space="preserve">Вивчити </w:t>
      </w:r>
      <w:r w:rsidR="00E24DDB" w:rsidRPr="00E75CDD">
        <w:rPr>
          <w:rFonts w:cs="Times New Roman"/>
          <w:szCs w:val="28"/>
        </w:rPr>
        <w:t xml:space="preserve">особливості </w:t>
      </w:r>
      <w:r w:rsidR="006911EC" w:rsidRPr="00E75CDD">
        <w:rPr>
          <w:rFonts w:cs="Times New Roman"/>
          <w:szCs w:val="28"/>
        </w:rPr>
        <w:t>морфофункціональн</w:t>
      </w:r>
      <w:r w:rsidR="00E24DDB" w:rsidRPr="00E75CDD">
        <w:rPr>
          <w:rFonts w:cs="Times New Roman"/>
          <w:szCs w:val="28"/>
        </w:rPr>
        <w:t>ого</w:t>
      </w:r>
      <w:r w:rsidR="006911EC" w:rsidRPr="00E75CDD">
        <w:rPr>
          <w:rFonts w:cs="Times New Roman"/>
          <w:szCs w:val="28"/>
        </w:rPr>
        <w:t xml:space="preserve"> та </w:t>
      </w:r>
      <w:r w:rsidRPr="00E75CDD">
        <w:rPr>
          <w:rFonts w:cs="Times New Roman"/>
          <w:szCs w:val="28"/>
        </w:rPr>
        <w:t>фізичн</w:t>
      </w:r>
      <w:r w:rsidR="00E24DDB" w:rsidRPr="00E75CDD">
        <w:rPr>
          <w:rFonts w:cs="Times New Roman"/>
          <w:szCs w:val="28"/>
        </w:rPr>
        <w:t>ого</w:t>
      </w:r>
      <w:r w:rsidRPr="00E75CDD">
        <w:rPr>
          <w:rFonts w:cs="Times New Roman"/>
          <w:szCs w:val="28"/>
        </w:rPr>
        <w:t xml:space="preserve"> розвитку дітей </w:t>
      </w:r>
      <w:r w:rsidR="006911EC" w:rsidRPr="00E75CDD">
        <w:rPr>
          <w:rFonts w:cs="Times New Roman"/>
          <w:szCs w:val="28"/>
        </w:rPr>
        <w:t xml:space="preserve">дошкільного віку </w:t>
      </w:r>
      <w:r w:rsidRPr="00E75CDD">
        <w:rPr>
          <w:rFonts w:cs="Times New Roman"/>
          <w:szCs w:val="28"/>
        </w:rPr>
        <w:t xml:space="preserve">з </w:t>
      </w:r>
      <w:r w:rsidR="00C25846">
        <w:rPr>
          <w:szCs w:val="28"/>
        </w:rPr>
        <w:t>хронічн</w:t>
      </w:r>
      <w:r w:rsidR="006911EC" w:rsidRPr="00E75CDD">
        <w:rPr>
          <w:szCs w:val="28"/>
        </w:rPr>
        <w:t>ими респіраторними захворюваннями</w:t>
      </w:r>
      <w:r w:rsidRPr="00E75CDD">
        <w:rPr>
          <w:rFonts w:eastAsia="Times New Roman" w:cs="Times New Roman"/>
          <w:color w:val="000000"/>
          <w:szCs w:val="28"/>
          <w:lang w:eastAsia="ru-RU"/>
        </w:rPr>
        <w:t>.</w:t>
      </w:r>
    </w:p>
    <w:p w:rsidR="002E5C1D" w:rsidRPr="00E75CDD" w:rsidRDefault="002E5C1D" w:rsidP="00AA7E2B">
      <w:pPr>
        <w:pStyle w:val="a7"/>
        <w:numPr>
          <w:ilvl w:val="0"/>
          <w:numId w:val="5"/>
        </w:numPr>
        <w:shd w:val="clear" w:color="auto" w:fill="FFFFFF"/>
        <w:spacing w:line="360" w:lineRule="auto"/>
        <w:ind w:left="426" w:hanging="426"/>
        <w:jc w:val="both"/>
        <w:rPr>
          <w:rFonts w:eastAsia="Times New Roman" w:cs="Times New Roman"/>
          <w:color w:val="000000"/>
          <w:szCs w:val="28"/>
          <w:lang w:eastAsia="ru-RU"/>
        </w:rPr>
      </w:pPr>
      <w:r w:rsidRPr="00E75CDD">
        <w:rPr>
          <w:rFonts w:eastAsia="Times New Roman" w:cs="Times New Roman"/>
          <w:color w:val="000000"/>
          <w:szCs w:val="28"/>
          <w:lang w:eastAsia="ru-RU"/>
        </w:rPr>
        <w:t xml:space="preserve">Визначити особливості </w:t>
      </w:r>
      <w:r w:rsidRPr="00E75CDD">
        <w:rPr>
          <w:rFonts w:cs="Times New Roman"/>
          <w:szCs w:val="28"/>
        </w:rPr>
        <w:t xml:space="preserve">адаптивного фізичного виховання дітей </w:t>
      </w:r>
      <w:r w:rsidR="00C25846" w:rsidRPr="00E75CDD">
        <w:rPr>
          <w:rFonts w:cs="Times New Roman"/>
          <w:szCs w:val="28"/>
        </w:rPr>
        <w:t xml:space="preserve">дошкільного віку з </w:t>
      </w:r>
      <w:r w:rsidR="00C25846">
        <w:rPr>
          <w:szCs w:val="28"/>
        </w:rPr>
        <w:t>хронічн</w:t>
      </w:r>
      <w:r w:rsidR="00C25846" w:rsidRPr="00E75CDD">
        <w:rPr>
          <w:szCs w:val="28"/>
        </w:rPr>
        <w:t>ими респіраторними захворюваннями</w:t>
      </w:r>
      <w:r w:rsidRPr="00E75CDD">
        <w:rPr>
          <w:rFonts w:eastAsia="Times New Roman" w:cs="Times New Roman"/>
          <w:color w:val="000000"/>
          <w:szCs w:val="28"/>
          <w:lang w:eastAsia="ru-RU"/>
        </w:rPr>
        <w:t>.</w:t>
      </w:r>
    </w:p>
    <w:p w:rsidR="002E5C1D" w:rsidRPr="00E75CDD" w:rsidRDefault="002E5C1D" w:rsidP="00AA7E2B">
      <w:pPr>
        <w:pStyle w:val="a7"/>
        <w:numPr>
          <w:ilvl w:val="0"/>
          <w:numId w:val="5"/>
        </w:numPr>
        <w:shd w:val="clear" w:color="auto" w:fill="FFFFFF"/>
        <w:spacing w:line="360" w:lineRule="auto"/>
        <w:ind w:left="426" w:hanging="426"/>
        <w:jc w:val="both"/>
        <w:rPr>
          <w:rFonts w:eastAsia="Times New Roman" w:cs="Times New Roman"/>
          <w:color w:val="000000"/>
          <w:szCs w:val="28"/>
          <w:lang w:eastAsia="ru-RU"/>
        </w:rPr>
      </w:pPr>
      <w:r w:rsidRPr="00E75CDD">
        <w:rPr>
          <w:rFonts w:eastAsia="Times New Roman" w:cs="Times New Roman"/>
          <w:color w:val="000000"/>
          <w:szCs w:val="28"/>
          <w:lang w:eastAsia="ru-RU"/>
        </w:rPr>
        <w:t xml:space="preserve">Дослідити рівень фізичного </w:t>
      </w:r>
      <w:r w:rsidR="00E3118C" w:rsidRPr="00E75CDD">
        <w:rPr>
          <w:rFonts w:eastAsia="Times New Roman" w:cs="Times New Roman"/>
          <w:color w:val="000000"/>
          <w:szCs w:val="28"/>
          <w:lang w:eastAsia="ru-RU"/>
        </w:rPr>
        <w:t>стану</w:t>
      </w:r>
      <w:r w:rsidRPr="00E75CDD">
        <w:rPr>
          <w:rFonts w:eastAsia="Times New Roman" w:cs="Times New Roman"/>
          <w:color w:val="000000"/>
          <w:szCs w:val="28"/>
          <w:lang w:eastAsia="ru-RU"/>
        </w:rPr>
        <w:t xml:space="preserve"> </w:t>
      </w:r>
      <w:r w:rsidRPr="00E75CDD">
        <w:rPr>
          <w:rFonts w:cs="Times New Roman"/>
          <w:szCs w:val="28"/>
        </w:rPr>
        <w:t xml:space="preserve">дітей </w:t>
      </w:r>
      <w:r w:rsidR="00C25846" w:rsidRPr="00E75CDD">
        <w:rPr>
          <w:rFonts w:cs="Times New Roman"/>
          <w:szCs w:val="28"/>
        </w:rPr>
        <w:t xml:space="preserve">дошкільного віку з </w:t>
      </w:r>
      <w:r w:rsidR="00C25846">
        <w:rPr>
          <w:szCs w:val="28"/>
        </w:rPr>
        <w:t>хронічн</w:t>
      </w:r>
      <w:r w:rsidR="00C25846" w:rsidRPr="00E75CDD">
        <w:rPr>
          <w:szCs w:val="28"/>
        </w:rPr>
        <w:t>ими респіраторними захворюваннями</w:t>
      </w:r>
      <w:r w:rsidRPr="00E75CDD">
        <w:rPr>
          <w:rFonts w:eastAsia="Times New Roman" w:cs="Times New Roman"/>
          <w:color w:val="000000"/>
          <w:szCs w:val="28"/>
          <w:lang w:eastAsia="ru-RU"/>
        </w:rPr>
        <w:t>.</w:t>
      </w:r>
    </w:p>
    <w:p w:rsidR="00E3118C" w:rsidRPr="00E75CDD" w:rsidRDefault="00215E8A" w:rsidP="00AA7E2B">
      <w:pPr>
        <w:pStyle w:val="a7"/>
        <w:numPr>
          <w:ilvl w:val="0"/>
          <w:numId w:val="5"/>
        </w:numPr>
        <w:shd w:val="clear" w:color="auto" w:fill="FFFFFF"/>
        <w:spacing w:line="360" w:lineRule="auto"/>
        <w:ind w:left="426" w:hanging="426"/>
        <w:jc w:val="both"/>
        <w:rPr>
          <w:rFonts w:eastAsia="Times New Roman" w:cs="Times New Roman"/>
          <w:color w:val="000000"/>
          <w:szCs w:val="28"/>
          <w:lang w:eastAsia="ru-RU"/>
        </w:rPr>
      </w:pPr>
      <w:r w:rsidRPr="00E75CDD">
        <w:t xml:space="preserve">Обґрунтувати та </w:t>
      </w:r>
      <w:r w:rsidR="00E3118C" w:rsidRPr="00E75CDD">
        <w:t xml:space="preserve">розробити методику </w:t>
      </w:r>
      <w:r w:rsidR="00E3118C" w:rsidRPr="00E75CDD">
        <w:rPr>
          <w:szCs w:val="28"/>
        </w:rPr>
        <w:t xml:space="preserve">корекції фізичного стану дітей </w:t>
      </w:r>
      <w:r w:rsidR="00C25846" w:rsidRPr="00E75CDD">
        <w:rPr>
          <w:rFonts w:cs="Times New Roman"/>
          <w:szCs w:val="28"/>
        </w:rPr>
        <w:t xml:space="preserve">дошкільного віку з </w:t>
      </w:r>
      <w:r w:rsidR="00C25846">
        <w:rPr>
          <w:szCs w:val="28"/>
        </w:rPr>
        <w:t>хронічн</w:t>
      </w:r>
      <w:r w:rsidR="00C25846" w:rsidRPr="00E75CDD">
        <w:rPr>
          <w:szCs w:val="28"/>
        </w:rPr>
        <w:t>ими респіраторними захворюваннями</w:t>
      </w:r>
      <w:r w:rsidR="00E3118C" w:rsidRPr="00E75CDD">
        <w:rPr>
          <w:szCs w:val="28"/>
        </w:rPr>
        <w:t xml:space="preserve"> </w:t>
      </w:r>
      <w:r w:rsidR="00C25846" w:rsidRPr="00E75CDD">
        <w:rPr>
          <w:szCs w:val="28"/>
        </w:rPr>
        <w:t xml:space="preserve">засобами адаптивного фізичного виховання </w:t>
      </w:r>
      <w:r w:rsidR="00E3118C" w:rsidRPr="00E75CDD">
        <w:rPr>
          <w:szCs w:val="28"/>
        </w:rPr>
        <w:t>та дослідити її ефективність.</w:t>
      </w:r>
    </w:p>
    <w:p w:rsidR="00EF01F8" w:rsidRPr="00E75CDD" w:rsidRDefault="00033D16" w:rsidP="003974BA">
      <w:pPr>
        <w:tabs>
          <w:tab w:val="left" w:pos="0"/>
        </w:tabs>
        <w:spacing w:line="360" w:lineRule="auto"/>
        <w:ind w:firstLine="709"/>
        <w:jc w:val="both"/>
        <w:rPr>
          <w:rFonts w:cs="Times New Roman"/>
        </w:rPr>
      </w:pPr>
      <w:r w:rsidRPr="00E75CDD">
        <w:rPr>
          <w:rFonts w:cs="Times New Roman"/>
          <w:b/>
        </w:rPr>
        <w:t>Об’єкт дослідження:</w:t>
      </w:r>
      <w:r w:rsidRPr="00E75CDD">
        <w:rPr>
          <w:rFonts w:cs="Times New Roman"/>
        </w:rPr>
        <w:t xml:space="preserve"> </w:t>
      </w:r>
      <w:r w:rsidR="00EF01F8" w:rsidRPr="00E75CDD">
        <w:rPr>
          <w:rFonts w:cs="Times New Roman"/>
        </w:rPr>
        <w:t xml:space="preserve">процес адаптивного фізичного виховання дітей дошкільного віку з </w:t>
      </w:r>
      <w:r w:rsidR="00C25846">
        <w:rPr>
          <w:rFonts w:cs="Times New Roman"/>
        </w:rPr>
        <w:t>хронічн</w:t>
      </w:r>
      <w:r w:rsidR="00EF01F8" w:rsidRPr="00E75CDD">
        <w:rPr>
          <w:rFonts w:cs="Times New Roman"/>
        </w:rPr>
        <w:t>ими респіраторними захворюваннями.</w:t>
      </w:r>
    </w:p>
    <w:p w:rsidR="00033D16" w:rsidRPr="00E75CDD" w:rsidRDefault="00033D16" w:rsidP="00092DE0">
      <w:pPr>
        <w:tabs>
          <w:tab w:val="left" w:pos="0"/>
        </w:tabs>
        <w:spacing w:line="360" w:lineRule="auto"/>
        <w:ind w:firstLine="709"/>
        <w:jc w:val="both"/>
        <w:rPr>
          <w:rFonts w:cs="Times New Roman"/>
        </w:rPr>
      </w:pPr>
      <w:r w:rsidRPr="00E75CDD">
        <w:rPr>
          <w:rFonts w:cs="Times New Roman"/>
          <w:b/>
        </w:rPr>
        <w:t>Предмет дослідження:</w:t>
      </w:r>
      <w:r w:rsidRPr="00E75CDD">
        <w:rPr>
          <w:rFonts w:cs="Times New Roman"/>
        </w:rPr>
        <w:t xml:space="preserve"> </w:t>
      </w:r>
      <w:r w:rsidR="00092DE0" w:rsidRPr="00E75CDD">
        <w:rPr>
          <w:rFonts w:cs="Times New Roman"/>
        </w:rPr>
        <w:t>структура</w:t>
      </w:r>
      <w:r w:rsidR="00C25846">
        <w:rPr>
          <w:rFonts w:cs="Times New Roman"/>
        </w:rPr>
        <w:t xml:space="preserve"> та з</w:t>
      </w:r>
      <w:r w:rsidR="00092DE0" w:rsidRPr="00E75CDD">
        <w:rPr>
          <w:rFonts w:cs="Times New Roman"/>
        </w:rPr>
        <w:t xml:space="preserve">міст методики </w:t>
      </w:r>
      <w:r w:rsidR="00C25846" w:rsidRPr="00E75CDD">
        <w:rPr>
          <w:szCs w:val="28"/>
        </w:rPr>
        <w:t xml:space="preserve">корекції фізичного стану дітей </w:t>
      </w:r>
      <w:r w:rsidR="00C25846" w:rsidRPr="00E75CDD">
        <w:rPr>
          <w:rFonts w:cs="Times New Roman"/>
          <w:szCs w:val="28"/>
        </w:rPr>
        <w:t xml:space="preserve">дошкільного віку з </w:t>
      </w:r>
      <w:r w:rsidR="00C25846">
        <w:rPr>
          <w:szCs w:val="28"/>
        </w:rPr>
        <w:t>хронічн</w:t>
      </w:r>
      <w:r w:rsidR="00C25846" w:rsidRPr="00E75CDD">
        <w:rPr>
          <w:szCs w:val="28"/>
        </w:rPr>
        <w:t>ими респіраторними захворюваннями засобами адаптивного фізичного виховання</w:t>
      </w:r>
      <w:r w:rsidRPr="00E75CDD">
        <w:rPr>
          <w:rFonts w:cs="Times New Roman"/>
        </w:rPr>
        <w:t>.</w:t>
      </w:r>
    </w:p>
    <w:p w:rsidR="00EC12F8" w:rsidRPr="00E75CDD" w:rsidRDefault="007222DA" w:rsidP="00B9511B">
      <w:pPr>
        <w:tabs>
          <w:tab w:val="left" w:pos="0"/>
        </w:tabs>
        <w:spacing w:line="360" w:lineRule="auto"/>
        <w:ind w:firstLine="709"/>
        <w:jc w:val="both"/>
        <w:rPr>
          <w:rFonts w:cs="Times New Roman"/>
          <w:szCs w:val="28"/>
        </w:rPr>
      </w:pPr>
      <w:r w:rsidRPr="00E75CDD">
        <w:rPr>
          <w:rFonts w:cs="Times New Roman"/>
          <w:b/>
        </w:rPr>
        <w:t xml:space="preserve">Методи дослідження. </w:t>
      </w:r>
      <w:r w:rsidR="00F10C71" w:rsidRPr="00E75CDD">
        <w:t>У ході проведення дослідження</w:t>
      </w:r>
      <w:r w:rsidR="00C25846">
        <w:t>,</w:t>
      </w:r>
      <w:r w:rsidR="00F10C71" w:rsidRPr="00E75CDD">
        <w:t xml:space="preserve"> відповідно до поставлених завдань</w:t>
      </w:r>
      <w:r w:rsidR="00C25846">
        <w:t>,</w:t>
      </w:r>
      <w:r w:rsidR="00F10C71" w:rsidRPr="00E75CDD">
        <w:t xml:space="preserve"> були використані наступні методи: </w:t>
      </w:r>
      <w:r w:rsidR="00F10C71" w:rsidRPr="00E75CDD">
        <w:rPr>
          <w:szCs w:val="28"/>
        </w:rPr>
        <w:t>теоретичні</w:t>
      </w:r>
      <w:r w:rsidR="00F10C71" w:rsidRPr="00E75CDD">
        <w:t>, антропометричні, визначення функціонального стану, інструментальні, визначення фізичного стану, соціологічні, педагогічні, психолого-педагогічні, математичної статистики.</w:t>
      </w:r>
    </w:p>
    <w:p w:rsidR="007222DA" w:rsidRPr="00E75CDD" w:rsidRDefault="00033D16" w:rsidP="00B9511B">
      <w:pPr>
        <w:tabs>
          <w:tab w:val="left" w:pos="0"/>
        </w:tabs>
        <w:spacing w:line="360" w:lineRule="auto"/>
        <w:ind w:firstLine="709"/>
        <w:jc w:val="both"/>
        <w:rPr>
          <w:rFonts w:cs="Times New Roman"/>
          <w:szCs w:val="28"/>
        </w:rPr>
      </w:pPr>
      <w:r w:rsidRPr="00E75CDD">
        <w:rPr>
          <w:rFonts w:cs="Times New Roman"/>
          <w:b/>
          <w:szCs w:val="28"/>
        </w:rPr>
        <w:t>Експериментальна б</w:t>
      </w:r>
      <w:r w:rsidR="007222DA" w:rsidRPr="00E75CDD">
        <w:rPr>
          <w:rFonts w:cs="Times New Roman"/>
          <w:b/>
          <w:szCs w:val="28"/>
        </w:rPr>
        <w:t>аза дослідження:</w:t>
      </w:r>
      <w:r w:rsidR="007222DA" w:rsidRPr="00E75CDD">
        <w:rPr>
          <w:rFonts w:cs="Times New Roman"/>
          <w:szCs w:val="28"/>
        </w:rPr>
        <w:t xml:space="preserve"> </w:t>
      </w:r>
      <w:r w:rsidR="00DA4171">
        <w:rPr>
          <w:rFonts w:cs="Times New Roman"/>
          <w:szCs w:val="28"/>
        </w:rPr>
        <w:t>Д</w:t>
      </w:r>
      <w:r w:rsidR="00DA4171" w:rsidRPr="00DA4171">
        <w:rPr>
          <w:rFonts w:cs="Times New Roman"/>
          <w:szCs w:val="28"/>
        </w:rPr>
        <w:t>ошкільний навч</w:t>
      </w:r>
      <w:r w:rsidR="00F50109">
        <w:rPr>
          <w:rFonts w:cs="Times New Roman"/>
          <w:szCs w:val="28"/>
        </w:rPr>
        <w:t>альний заклад (ясла-сад</w:t>
      </w:r>
      <w:r w:rsidR="00345B79">
        <w:rPr>
          <w:rFonts w:cs="Times New Roman"/>
          <w:szCs w:val="28"/>
        </w:rPr>
        <w:t>ок</w:t>
      </w:r>
      <w:r w:rsidR="00DA4171">
        <w:rPr>
          <w:rFonts w:cs="Times New Roman"/>
          <w:szCs w:val="28"/>
        </w:rPr>
        <w:t>) № 4 «З</w:t>
      </w:r>
      <w:r w:rsidR="00DA4171" w:rsidRPr="00DA4171">
        <w:rPr>
          <w:rFonts w:cs="Times New Roman"/>
          <w:szCs w:val="28"/>
        </w:rPr>
        <w:t>олота рибка</w:t>
      </w:r>
      <w:r w:rsidR="00DA4171">
        <w:rPr>
          <w:rFonts w:cs="Times New Roman"/>
          <w:szCs w:val="28"/>
        </w:rPr>
        <w:t>»</w:t>
      </w:r>
      <w:r w:rsidR="00DA4171" w:rsidRPr="00DA4171">
        <w:rPr>
          <w:rFonts w:cs="Times New Roman"/>
          <w:szCs w:val="28"/>
        </w:rPr>
        <w:t xml:space="preserve"> м.</w:t>
      </w:r>
      <w:r w:rsidR="00DA4171">
        <w:rPr>
          <w:rFonts w:cs="Times New Roman"/>
          <w:szCs w:val="28"/>
        </w:rPr>
        <w:t xml:space="preserve"> К</w:t>
      </w:r>
      <w:r w:rsidR="00DA4171" w:rsidRPr="00DA4171">
        <w:rPr>
          <w:rFonts w:cs="Times New Roman"/>
          <w:szCs w:val="28"/>
        </w:rPr>
        <w:t>арлівки</w:t>
      </w:r>
      <w:r w:rsidR="00EC12F8" w:rsidRPr="00E75CDD">
        <w:rPr>
          <w:rFonts w:cs="Times New Roman"/>
          <w:szCs w:val="28"/>
        </w:rPr>
        <w:t>.</w:t>
      </w:r>
    </w:p>
    <w:p w:rsidR="00E3118C" w:rsidRPr="00E75CDD" w:rsidRDefault="007222DA" w:rsidP="00B9511B">
      <w:pPr>
        <w:tabs>
          <w:tab w:val="num" w:pos="0"/>
        </w:tabs>
        <w:spacing w:line="360" w:lineRule="auto"/>
        <w:ind w:firstLine="709"/>
        <w:jc w:val="both"/>
        <w:rPr>
          <w:rFonts w:cs="Times New Roman"/>
          <w:szCs w:val="28"/>
        </w:rPr>
      </w:pPr>
      <w:r w:rsidRPr="00E75CDD">
        <w:rPr>
          <w:rFonts w:cs="Times New Roman"/>
          <w:b/>
          <w:szCs w:val="28"/>
        </w:rPr>
        <w:t>Практична значущість роботи</w:t>
      </w:r>
      <w:r w:rsidRPr="00E75CDD">
        <w:rPr>
          <w:rFonts w:cs="Times New Roman"/>
          <w:szCs w:val="28"/>
        </w:rPr>
        <w:t xml:space="preserve"> </w:t>
      </w:r>
      <w:r w:rsidR="00E3118C" w:rsidRPr="00E75CDD">
        <w:rPr>
          <w:rFonts w:cs="Times New Roman"/>
          <w:szCs w:val="28"/>
        </w:rPr>
        <w:t xml:space="preserve">полягає в тому, що розроблена методика </w:t>
      </w:r>
      <w:r w:rsidR="00C25846" w:rsidRPr="00E75CDD">
        <w:rPr>
          <w:szCs w:val="28"/>
        </w:rPr>
        <w:t xml:space="preserve">корекції фізичного стану дітей </w:t>
      </w:r>
      <w:r w:rsidR="00C25846" w:rsidRPr="00E75CDD">
        <w:rPr>
          <w:rFonts w:cs="Times New Roman"/>
          <w:szCs w:val="28"/>
        </w:rPr>
        <w:t xml:space="preserve">дошкільного віку з </w:t>
      </w:r>
      <w:r w:rsidR="00C25846">
        <w:rPr>
          <w:szCs w:val="28"/>
        </w:rPr>
        <w:t>хронічн</w:t>
      </w:r>
      <w:r w:rsidR="00C25846" w:rsidRPr="00E75CDD">
        <w:rPr>
          <w:szCs w:val="28"/>
        </w:rPr>
        <w:t>ими респіраторними захворюваннями засобами адаптивного фізичного виховання</w:t>
      </w:r>
      <w:r w:rsidR="00E3118C" w:rsidRPr="00E75CDD">
        <w:rPr>
          <w:rFonts w:cs="Times New Roman"/>
          <w:szCs w:val="28"/>
        </w:rPr>
        <w:t xml:space="preserve"> істотно знижує респіраторну захворюваність, що дозволило підвищити фізичний стан, функціональні можливості та фізичну підготовленість досліджуваного контингенту дітей. Матеріали дослідження можуть використовуватись в освітньо-педагогічному процесі ЗДО, при професійній перепідготовці вихователів та інструкторів з адаптивного фізичного виховання, в навчальному процесі освітніх організацій; на факультетах післядипломної освіти фахівців </w:t>
      </w:r>
      <w:r w:rsidR="00BA78F2" w:rsidRPr="00E75CDD">
        <w:rPr>
          <w:rFonts w:cs="Times New Roman"/>
          <w:szCs w:val="28"/>
        </w:rPr>
        <w:t>у</w:t>
      </w:r>
      <w:r w:rsidR="00E3118C" w:rsidRPr="00E75CDD">
        <w:rPr>
          <w:rFonts w:cs="Times New Roman"/>
          <w:szCs w:val="28"/>
        </w:rPr>
        <w:t xml:space="preserve"> галузі дошкільного фізичного виховання та адаптивного фізичного виховання.</w:t>
      </w:r>
    </w:p>
    <w:p w:rsidR="0008322D" w:rsidRPr="00E75CDD" w:rsidRDefault="007222DA" w:rsidP="00BE67CC">
      <w:pPr>
        <w:tabs>
          <w:tab w:val="left" w:pos="0"/>
        </w:tabs>
        <w:spacing w:line="360" w:lineRule="auto"/>
        <w:ind w:firstLine="709"/>
        <w:jc w:val="both"/>
        <w:rPr>
          <w:rFonts w:cs="Times New Roman"/>
          <w:szCs w:val="28"/>
        </w:rPr>
      </w:pPr>
      <w:r w:rsidRPr="00E75CDD">
        <w:rPr>
          <w:rFonts w:cs="Times New Roman"/>
          <w:b/>
          <w:szCs w:val="28"/>
        </w:rPr>
        <w:t xml:space="preserve">Апробація результатів дослідження. </w:t>
      </w:r>
      <w:r w:rsidRPr="00E75CDD">
        <w:rPr>
          <w:rFonts w:cs="Times New Roman"/>
          <w:szCs w:val="28"/>
        </w:rPr>
        <w:t xml:space="preserve">Матеріали роботи та результати </w:t>
      </w:r>
      <w:r w:rsidRPr="00E75CDD">
        <w:rPr>
          <w:rFonts w:eastAsia="Times New Roman" w:cs="Times New Roman"/>
          <w:szCs w:val="28"/>
          <w:lang w:eastAsia="ru-RU"/>
        </w:rPr>
        <w:t xml:space="preserve">дослідження представлені на </w:t>
      </w:r>
      <w:r w:rsidR="00BD5A3B" w:rsidRPr="00E75CDD">
        <w:rPr>
          <w:rFonts w:cs="Times New Roman"/>
          <w:szCs w:val="28"/>
        </w:rPr>
        <w:t>V</w:t>
      </w:r>
      <w:r w:rsidRPr="00E75CDD">
        <w:rPr>
          <w:rFonts w:cs="Times New Roman"/>
          <w:szCs w:val="28"/>
        </w:rPr>
        <w:t xml:space="preserve"> Регіональній науково-практичній конференції «Сучасні реабілітаційно-спортивні технології: теорія і практика» (</w:t>
      </w:r>
      <w:r w:rsidR="00BE67CC" w:rsidRPr="00E75CDD">
        <w:rPr>
          <w:rFonts w:cs="Times New Roman"/>
          <w:szCs w:val="28"/>
        </w:rPr>
        <w:t xml:space="preserve">м. </w:t>
      </w:r>
      <w:r w:rsidRPr="00E75CDD">
        <w:rPr>
          <w:rFonts w:cs="Times New Roman"/>
          <w:szCs w:val="28"/>
        </w:rPr>
        <w:t xml:space="preserve">Полтава, </w:t>
      </w:r>
      <w:r w:rsidR="00C25846">
        <w:rPr>
          <w:rFonts w:cs="Times New Roman"/>
          <w:szCs w:val="28"/>
        </w:rPr>
        <w:t>лютий</w:t>
      </w:r>
      <w:r w:rsidRPr="00E75CDD">
        <w:rPr>
          <w:rFonts w:cs="Times New Roman"/>
          <w:szCs w:val="28"/>
        </w:rPr>
        <w:t xml:space="preserve"> 20</w:t>
      </w:r>
      <w:r w:rsidR="00BD5A3B" w:rsidRPr="00E75CDD">
        <w:rPr>
          <w:rFonts w:cs="Times New Roman"/>
          <w:szCs w:val="28"/>
        </w:rPr>
        <w:t>2</w:t>
      </w:r>
      <w:r w:rsidR="00C25846">
        <w:rPr>
          <w:rFonts w:cs="Times New Roman"/>
          <w:szCs w:val="28"/>
        </w:rPr>
        <w:t>1</w:t>
      </w:r>
      <w:r w:rsidRPr="00E75CDD">
        <w:rPr>
          <w:rFonts w:cs="Times New Roman"/>
          <w:szCs w:val="28"/>
        </w:rPr>
        <w:t xml:space="preserve"> р.).</w:t>
      </w:r>
    </w:p>
    <w:p w:rsidR="007222DA" w:rsidRPr="00E75CDD" w:rsidRDefault="007222DA" w:rsidP="00E21DD4">
      <w:pPr>
        <w:pStyle w:val="31"/>
        <w:tabs>
          <w:tab w:val="left" w:pos="0"/>
          <w:tab w:val="left" w:pos="1800"/>
        </w:tabs>
        <w:spacing w:after="0" w:line="360" w:lineRule="auto"/>
        <w:ind w:firstLine="709"/>
        <w:jc w:val="both"/>
        <w:rPr>
          <w:lang w:val="uk-UA"/>
        </w:rPr>
      </w:pPr>
      <w:r w:rsidRPr="00E75CDD">
        <w:rPr>
          <w:szCs w:val="28"/>
          <w:bdr w:val="none" w:sz="0" w:space="0" w:color="auto" w:frame="1"/>
          <w:lang w:val="uk-UA"/>
        </w:rPr>
        <w:br w:type="page"/>
      </w:r>
    </w:p>
    <w:p w:rsidR="007222DA" w:rsidRPr="00E75CDD" w:rsidRDefault="007222DA" w:rsidP="007222DA">
      <w:pPr>
        <w:spacing w:line="360" w:lineRule="auto"/>
        <w:jc w:val="center"/>
        <w:rPr>
          <w:rFonts w:cs="Times New Roman"/>
          <w:b/>
          <w:szCs w:val="28"/>
        </w:rPr>
      </w:pPr>
      <w:r w:rsidRPr="00E75CDD">
        <w:rPr>
          <w:rFonts w:cs="Times New Roman"/>
          <w:b/>
          <w:szCs w:val="28"/>
        </w:rPr>
        <w:t>РОЗДІЛ 1</w:t>
      </w:r>
    </w:p>
    <w:p w:rsidR="007222DA" w:rsidRPr="00E75CDD" w:rsidRDefault="002A7E2D" w:rsidP="00D15D93">
      <w:pPr>
        <w:spacing w:line="360" w:lineRule="auto"/>
        <w:jc w:val="center"/>
        <w:rPr>
          <w:rFonts w:cs="Times New Roman"/>
          <w:b/>
          <w:szCs w:val="28"/>
        </w:rPr>
      </w:pPr>
      <w:r w:rsidRPr="00E75CDD">
        <w:rPr>
          <w:rFonts w:cs="Times New Roman"/>
          <w:b/>
          <w:szCs w:val="28"/>
        </w:rPr>
        <w:t xml:space="preserve">МЕТОДИЧНІ ОСНОВИ КОРЕКЦІЇ ФІЗИЧНОГО СТАНУ </w:t>
      </w:r>
      <w:r>
        <w:rPr>
          <w:rFonts w:cs="Times New Roman"/>
          <w:b/>
          <w:szCs w:val="28"/>
        </w:rPr>
        <w:t xml:space="preserve">ДІТЕЙ </w:t>
      </w:r>
      <w:r w:rsidRPr="00EB4FD3">
        <w:rPr>
          <w:b/>
          <w:szCs w:val="28"/>
        </w:rPr>
        <w:t>ДОШКІЛЬНОГО ВІКУ З ХРОНІЧНИМИ РЕСПІРАТОРНИМИ ЗАХВОРЮВАННЯМИ</w:t>
      </w:r>
    </w:p>
    <w:p w:rsidR="007222DA" w:rsidRPr="00E75CDD" w:rsidRDefault="007222DA" w:rsidP="007222DA">
      <w:pPr>
        <w:spacing w:line="360" w:lineRule="auto"/>
        <w:jc w:val="both"/>
        <w:rPr>
          <w:rFonts w:cs="Times New Roman"/>
          <w:b/>
          <w:i/>
          <w:szCs w:val="28"/>
        </w:rPr>
      </w:pPr>
    </w:p>
    <w:p w:rsidR="00902E2B" w:rsidRPr="002A7E2D" w:rsidRDefault="002A7E2D" w:rsidP="00902E2B">
      <w:pPr>
        <w:pStyle w:val="a7"/>
        <w:numPr>
          <w:ilvl w:val="1"/>
          <w:numId w:val="1"/>
        </w:numPr>
        <w:spacing w:line="360" w:lineRule="auto"/>
        <w:ind w:left="1418"/>
        <w:jc w:val="both"/>
        <w:rPr>
          <w:rFonts w:cs="Times New Roman"/>
          <w:b/>
          <w:szCs w:val="28"/>
        </w:rPr>
      </w:pPr>
      <w:r w:rsidRPr="002A7E2D">
        <w:rPr>
          <w:rFonts w:cs="Times New Roman"/>
          <w:b/>
          <w:szCs w:val="28"/>
        </w:rPr>
        <w:t>Етіологія респіраторних захворювань дітей дошкільного віку</w:t>
      </w:r>
    </w:p>
    <w:p w:rsidR="00902E2B" w:rsidRPr="00E75CDD" w:rsidRDefault="00902E2B" w:rsidP="00902E2B">
      <w:pPr>
        <w:spacing w:line="360" w:lineRule="auto"/>
        <w:ind w:firstLine="709"/>
        <w:jc w:val="both"/>
        <w:rPr>
          <w:rFonts w:cs="Times New Roman"/>
          <w:szCs w:val="28"/>
        </w:rPr>
      </w:pPr>
    </w:p>
    <w:p w:rsidR="00902E2B" w:rsidRPr="00E75CDD" w:rsidRDefault="00902E2B" w:rsidP="00902E2B">
      <w:pPr>
        <w:spacing w:line="360" w:lineRule="auto"/>
        <w:ind w:firstLine="709"/>
        <w:jc w:val="both"/>
        <w:rPr>
          <w:rFonts w:cs="Times New Roman"/>
          <w:szCs w:val="28"/>
        </w:rPr>
      </w:pPr>
      <w:r w:rsidRPr="00E75CDD">
        <w:rPr>
          <w:rFonts w:cs="Times New Roman"/>
          <w:szCs w:val="28"/>
        </w:rPr>
        <w:t>Важливим показником стану адаптації дошкільнят до зовнішніх чинників і неспецифічної резистентності до інфекції є число офіційно зареєстрованих випадків ГРІ на одну дитину за календарний рік, що</w:t>
      </w:r>
      <w:r w:rsidR="00671E02" w:rsidRPr="00E75CDD">
        <w:rPr>
          <w:rFonts w:cs="Times New Roman"/>
          <w:szCs w:val="28"/>
        </w:rPr>
        <w:t>,</w:t>
      </w:r>
      <w:r w:rsidRPr="00E75CDD">
        <w:rPr>
          <w:rFonts w:cs="Times New Roman"/>
          <w:szCs w:val="28"/>
        </w:rPr>
        <w:t xml:space="preserve"> в середньому</w:t>
      </w:r>
      <w:r w:rsidR="00671E02" w:rsidRPr="00E75CDD">
        <w:rPr>
          <w:rFonts w:cs="Times New Roman"/>
          <w:szCs w:val="28"/>
        </w:rPr>
        <w:t>,</w:t>
      </w:r>
      <w:r w:rsidRPr="00E75CDD">
        <w:rPr>
          <w:rFonts w:cs="Times New Roman"/>
          <w:szCs w:val="28"/>
        </w:rPr>
        <w:t xml:space="preserve"> становить 3–4 випадки на дитину, проте їх реальна кількість набагато більша. Захворюваність на ГРІ серед</w:t>
      </w:r>
      <w:r w:rsidR="0043003F">
        <w:rPr>
          <w:rFonts w:cs="Times New Roman"/>
          <w:szCs w:val="28"/>
        </w:rPr>
        <w:t xml:space="preserve"> організованих дітей вище на 15 </w:t>
      </w:r>
      <w:r w:rsidRPr="00E75CDD">
        <w:rPr>
          <w:rFonts w:cs="Times New Roman"/>
          <w:szCs w:val="28"/>
        </w:rPr>
        <w:t>%, ніж серед їхніх неорганізованих однолітків, що пов’язано з обміном дітьми між собою перехресної інфекцією під час спільного перебування в дошкільному закладі. При цьому респіраторна захворюваність різко зростає протягом першого року відвідування дош</w:t>
      </w:r>
      <w:r w:rsidR="0043003F">
        <w:rPr>
          <w:rFonts w:cs="Times New Roman"/>
          <w:szCs w:val="28"/>
        </w:rPr>
        <w:t>кільного колективу до 2000–3000 </w:t>
      </w:r>
      <w:r w:rsidRPr="00E75CDD">
        <w:rPr>
          <w:rFonts w:cs="Times New Roman"/>
          <w:szCs w:val="28"/>
        </w:rPr>
        <w:t>випадків на рік на 1000 дітей, а потім поступово знижується на другому і третьому році відвідування ЗДО до 400–500 випадків на рік на 1000 дітей [</w:t>
      </w:r>
      <w:r w:rsidR="00AF0DD5" w:rsidRPr="00E75CDD">
        <w:rPr>
          <w:rFonts w:cs="Times New Roman"/>
          <w:szCs w:val="28"/>
        </w:rPr>
        <w:t>52, 63</w:t>
      </w:r>
      <w:r w:rsidRPr="00E75CDD">
        <w:rPr>
          <w:rFonts w:cs="Times New Roman"/>
          <w:szCs w:val="28"/>
        </w:rPr>
        <w:t>].</w:t>
      </w:r>
    </w:p>
    <w:p w:rsidR="00902E2B" w:rsidRPr="00E75CDD" w:rsidRDefault="00902E2B" w:rsidP="00902E2B">
      <w:pPr>
        <w:spacing w:line="360" w:lineRule="auto"/>
        <w:ind w:firstLine="709"/>
        <w:jc w:val="both"/>
        <w:rPr>
          <w:rFonts w:cs="Times New Roman"/>
          <w:szCs w:val="28"/>
        </w:rPr>
      </w:pPr>
      <w:r w:rsidRPr="00E75CDD">
        <w:rPr>
          <w:rFonts w:cs="Times New Roman"/>
          <w:szCs w:val="28"/>
        </w:rPr>
        <w:t>Відповідно до існуючих класифікацій, виділені три ступеня тяжкості перебігу періоду індивіду</w:t>
      </w:r>
      <w:r w:rsidR="00FF3E73">
        <w:rPr>
          <w:rFonts w:cs="Times New Roman"/>
          <w:szCs w:val="28"/>
        </w:rPr>
        <w:t xml:space="preserve">альної адаптації дітей до умов </w:t>
      </w:r>
      <w:r w:rsidRPr="00E75CDD">
        <w:rPr>
          <w:rFonts w:cs="Times New Roman"/>
          <w:szCs w:val="28"/>
        </w:rPr>
        <w:t>З</w:t>
      </w:r>
      <w:r w:rsidR="00FF3E73">
        <w:rPr>
          <w:rFonts w:cs="Times New Roman"/>
          <w:szCs w:val="28"/>
        </w:rPr>
        <w:t>Д</w:t>
      </w:r>
      <w:r w:rsidRPr="00E75CDD">
        <w:rPr>
          <w:rFonts w:cs="Times New Roman"/>
          <w:szCs w:val="28"/>
        </w:rPr>
        <w:t>О: фізіологічна адаптація – 2–3 тижні; адаптація середньої тяжкості – 2–3 місяці; патологічна адаптація – більше 2–3 місяців. Для сучасних дошкільнят часто стає характерною затяжна патологічна адаптація, коли процес звикання до умов ЗДО триває роками [</w:t>
      </w:r>
      <w:r w:rsidR="00AF0DD5" w:rsidRPr="00E75CDD">
        <w:rPr>
          <w:rFonts w:cs="Times New Roman"/>
          <w:szCs w:val="28"/>
        </w:rPr>
        <w:t>59</w:t>
      </w:r>
      <w:r w:rsidRPr="00E75CDD">
        <w:rPr>
          <w:rFonts w:cs="Times New Roman"/>
          <w:szCs w:val="28"/>
        </w:rPr>
        <w:t xml:space="preserve">]. Для </w:t>
      </w:r>
      <w:r w:rsidR="00FF3E73">
        <w:rPr>
          <w:rFonts w:cs="Times New Roman"/>
          <w:szCs w:val="28"/>
        </w:rPr>
        <w:t xml:space="preserve">дітей </w:t>
      </w:r>
      <w:r w:rsidRPr="00E75CDD">
        <w:rPr>
          <w:rFonts w:cs="Times New Roman"/>
          <w:szCs w:val="28"/>
        </w:rPr>
        <w:t>дошкільн</w:t>
      </w:r>
      <w:r w:rsidR="00FF3E73">
        <w:rPr>
          <w:rFonts w:cs="Times New Roman"/>
          <w:szCs w:val="28"/>
        </w:rPr>
        <w:t>ого віку</w:t>
      </w:r>
      <w:r w:rsidRPr="00E75CDD">
        <w:rPr>
          <w:rFonts w:cs="Times New Roman"/>
          <w:szCs w:val="28"/>
        </w:rPr>
        <w:t xml:space="preserve"> допустимі в «нормі» до 8–10 епізодів ГРІ протягом першого року відвідування ЗДО, число яких поступово знижується на другому і третьому роках.</w:t>
      </w:r>
    </w:p>
    <w:p w:rsidR="00902E2B" w:rsidRPr="00E75CDD" w:rsidRDefault="00902E2B" w:rsidP="00902E2B">
      <w:pPr>
        <w:spacing w:line="360" w:lineRule="auto"/>
        <w:ind w:firstLine="709"/>
        <w:jc w:val="both"/>
        <w:rPr>
          <w:rFonts w:cs="Times New Roman"/>
          <w:szCs w:val="28"/>
        </w:rPr>
      </w:pPr>
      <w:r w:rsidRPr="00E75CDD">
        <w:rPr>
          <w:rFonts w:cs="Times New Roman"/>
          <w:szCs w:val="28"/>
        </w:rPr>
        <w:t xml:space="preserve">У зв’язку з індивідуальною незрілістю імунних реакцій, а також у силу багатьох соціально-психологічних причин, що </w:t>
      </w:r>
      <w:r w:rsidR="00956B94">
        <w:rPr>
          <w:rFonts w:cs="Times New Roman"/>
          <w:szCs w:val="28"/>
        </w:rPr>
        <w:t>повторно</w:t>
      </w:r>
      <w:r w:rsidRPr="00E75CDD">
        <w:rPr>
          <w:rFonts w:cs="Times New Roman"/>
          <w:szCs w:val="28"/>
        </w:rPr>
        <w:t xml:space="preserve"> впливають на зниження неспецифічного імунітету (усвідомлений протест дитини у відповідь на відрив від звичного середовища, акцентуації характеру), пік респіраторної захворюваності дітей у дошкільних колективах доводиться на перший рік відвідування ЗДО, тобто з 3 по 4 роки життя, а потім спостерігається деяке її зниження з 4</w:t>
      </w:r>
      <w:r w:rsidR="00956B94">
        <w:rPr>
          <w:rFonts w:cs="Times New Roman"/>
          <w:szCs w:val="28"/>
        </w:rPr>
        <w:t xml:space="preserve"> по 5 роки життя, але серед Х</w:t>
      </w:r>
      <w:r w:rsidRPr="00E75CDD">
        <w:rPr>
          <w:rFonts w:cs="Times New Roman"/>
          <w:szCs w:val="28"/>
        </w:rPr>
        <w:t>РЗ її максимум припадає на весь старший дошкільний вік. Це підтверджується також динамікою кількості пропусків через хворобу, що на першому році відвідування ЗДО (в 4 роки) становлять в середньому 72,2 %, на другому (в 5 років) – 63,9 %, на третьому (в 6 років) – 57,9 % [</w:t>
      </w:r>
      <w:r w:rsidR="00AF0DD5" w:rsidRPr="00E75CDD">
        <w:rPr>
          <w:rFonts w:cs="Times New Roman"/>
          <w:szCs w:val="28"/>
        </w:rPr>
        <w:t>46, 54</w:t>
      </w:r>
      <w:r w:rsidRPr="00E75CDD">
        <w:rPr>
          <w:rFonts w:cs="Times New Roman"/>
          <w:szCs w:val="28"/>
        </w:rPr>
        <w:t>].</w:t>
      </w:r>
    </w:p>
    <w:p w:rsidR="00902E2B" w:rsidRPr="00E75CDD" w:rsidRDefault="00902E2B" w:rsidP="00902E2B">
      <w:pPr>
        <w:spacing w:line="360" w:lineRule="auto"/>
        <w:ind w:firstLine="709"/>
        <w:jc w:val="both"/>
        <w:rPr>
          <w:rFonts w:cs="Times New Roman"/>
          <w:szCs w:val="28"/>
        </w:rPr>
      </w:pPr>
      <w:r w:rsidRPr="00E75CDD">
        <w:rPr>
          <w:rFonts w:cs="Times New Roman"/>
          <w:szCs w:val="28"/>
        </w:rPr>
        <w:t>Для вирішення проблеми високої респіраторної захворюваності в дошкільних колективах педіатричне співтовариство прийняло рішення об’єднати дітей зі зниженою неспецифічною опірністю організму в диспансерн</w:t>
      </w:r>
      <w:r w:rsidR="00956B94">
        <w:rPr>
          <w:rFonts w:cs="Times New Roman"/>
          <w:szCs w:val="28"/>
        </w:rPr>
        <w:t>і</w:t>
      </w:r>
      <w:r w:rsidRPr="00E75CDD">
        <w:rPr>
          <w:rFonts w:cs="Times New Roman"/>
          <w:szCs w:val="28"/>
        </w:rPr>
        <w:t xml:space="preserve"> групи дітей, які часто хворіють. Так, дитина 5 років підлягає спостереженню в такій групі, якщо у неї протягом року офіційно зареєстровано не менше 4 випадків ГРІ, при цьому медична статистика реєструє тільки ті захворювання, </w:t>
      </w:r>
      <w:r w:rsidR="00253583" w:rsidRPr="00E75CDD">
        <w:rPr>
          <w:rFonts w:cs="Times New Roman"/>
          <w:szCs w:val="28"/>
        </w:rPr>
        <w:t>що</w:t>
      </w:r>
      <w:r w:rsidRPr="00E75CDD">
        <w:rPr>
          <w:rFonts w:cs="Times New Roman"/>
          <w:szCs w:val="28"/>
        </w:rPr>
        <w:t xml:space="preserve"> тривають більше 2 тижнів.</w:t>
      </w:r>
    </w:p>
    <w:p w:rsidR="00902E2B" w:rsidRPr="00E75CDD" w:rsidRDefault="00902E2B" w:rsidP="00902E2B">
      <w:pPr>
        <w:spacing w:line="360" w:lineRule="auto"/>
        <w:ind w:firstLine="709"/>
        <w:jc w:val="both"/>
        <w:rPr>
          <w:rFonts w:cs="Times New Roman"/>
          <w:szCs w:val="28"/>
        </w:rPr>
      </w:pPr>
      <w:r w:rsidRPr="00E75CDD">
        <w:rPr>
          <w:rFonts w:cs="Times New Roman"/>
          <w:szCs w:val="28"/>
        </w:rPr>
        <w:t xml:space="preserve">Відповідно до загальноприйнятої Міжнародної класифікації хвороб (МКХ–10), стан здоров’я дітей </w:t>
      </w:r>
      <w:r w:rsidR="00671E02" w:rsidRPr="00E75CDD">
        <w:rPr>
          <w:rFonts w:cs="Times New Roman"/>
          <w:szCs w:val="28"/>
        </w:rPr>
        <w:t>і</w:t>
      </w:r>
      <w:r w:rsidRPr="00E75CDD">
        <w:rPr>
          <w:rFonts w:cs="Times New Roman"/>
          <w:szCs w:val="28"/>
        </w:rPr>
        <w:t xml:space="preserve">з </w:t>
      </w:r>
      <w:r w:rsidR="00956B94">
        <w:rPr>
          <w:rFonts w:cs="Times New Roman"/>
          <w:szCs w:val="28"/>
        </w:rPr>
        <w:t>Х</w:t>
      </w:r>
      <w:r w:rsidRPr="00E75CDD">
        <w:rPr>
          <w:rFonts w:cs="Times New Roman"/>
          <w:szCs w:val="28"/>
        </w:rPr>
        <w:t xml:space="preserve">РЗ можна порівняти з рівнем здоров’я дітей II групи здоров’я з захворюваннями верхніх і нижніх дихальних шляхів, </w:t>
      </w:r>
      <w:r w:rsidR="00671E02" w:rsidRPr="00E75CDD">
        <w:rPr>
          <w:rFonts w:cs="Times New Roman"/>
          <w:szCs w:val="28"/>
        </w:rPr>
        <w:t>що</w:t>
      </w:r>
      <w:r w:rsidRPr="00E75CDD">
        <w:rPr>
          <w:rFonts w:cs="Times New Roman"/>
          <w:szCs w:val="28"/>
        </w:rPr>
        <w:t xml:space="preserve"> також характеризуються транзиторним (тимчасовим) зниженням стійкості організму до інфекції і підвищеним індексом резистентності [</w:t>
      </w:r>
      <w:r w:rsidR="00AF0DD5" w:rsidRPr="00E75CDD">
        <w:rPr>
          <w:rFonts w:cs="Times New Roman"/>
          <w:szCs w:val="28"/>
        </w:rPr>
        <w:t>2, 18</w:t>
      </w:r>
      <w:r w:rsidRPr="00E75CDD">
        <w:rPr>
          <w:rFonts w:cs="Times New Roman"/>
          <w:szCs w:val="28"/>
        </w:rPr>
        <w:t>].</w:t>
      </w:r>
      <w:r w:rsidRPr="00E75CDD">
        <w:t xml:space="preserve"> </w:t>
      </w:r>
      <w:r w:rsidRPr="00E75CDD">
        <w:rPr>
          <w:rFonts w:cs="Times New Roman"/>
          <w:szCs w:val="28"/>
        </w:rPr>
        <w:t xml:space="preserve">За </w:t>
      </w:r>
      <w:r w:rsidR="00956B94">
        <w:rPr>
          <w:rFonts w:cs="Times New Roman"/>
          <w:szCs w:val="28"/>
        </w:rPr>
        <w:t xml:space="preserve">існуючими </w:t>
      </w:r>
      <w:r w:rsidRPr="00E75CDD">
        <w:rPr>
          <w:rFonts w:cs="Times New Roman"/>
          <w:szCs w:val="28"/>
        </w:rPr>
        <w:t xml:space="preserve">даними </w:t>
      </w:r>
      <w:r w:rsidR="00956B94" w:rsidRPr="00E75CDD">
        <w:rPr>
          <w:rFonts w:cs="Times New Roman"/>
          <w:szCs w:val="28"/>
        </w:rPr>
        <w:t>[18]</w:t>
      </w:r>
      <w:r w:rsidRPr="00E75CDD">
        <w:rPr>
          <w:rFonts w:cs="Times New Roman"/>
          <w:szCs w:val="28"/>
        </w:rPr>
        <w:t xml:space="preserve">, кількість </w:t>
      </w:r>
      <w:r w:rsidR="00956B94">
        <w:rPr>
          <w:rFonts w:cs="Times New Roman"/>
          <w:szCs w:val="28"/>
        </w:rPr>
        <w:t>Х</w:t>
      </w:r>
      <w:r w:rsidRPr="00E75CDD">
        <w:rPr>
          <w:rFonts w:cs="Times New Roman"/>
          <w:szCs w:val="28"/>
        </w:rPr>
        <w:t>РЗ у дитячій популяції варіює в широких межах – від 20 до 65 % (42 % – серед дітей до 3 років і 26 % –</w:t>
      </w:r>
      <w:r w:rsidR="00671E02" w:rsidRPr="00E75CDD">
        <w:rPr>
          <w:rFonts w:cs="Times New Roman"/>
          <w:szCs w:val="28"/>
        </w:rPr>
        <w:t xml:space="preserve"> </w:t>
      </w:r>
      <w:r w:rsidRPr="00E75CDD">
        <w:rPr>
          <w:rFonts w:cs="Times New Roman"/>
          <w:szCs w:val="28"/>
        </w:rPr>
        <w:t>серед дітей 3–6 років). У 13 % з них відзначаються випадки раннього формування відповідної патології в дошкільному віці (хронічні захворювання легенів і лор-органів, ІДС).</w:t>
      </w:r>
    </w:p>
    <w:p w:rsidR="00902E2B" w:rsidRPr="00E75CDD" w:rsidRDefault="00902E2B" w:rsidP="00902E2B">
      <w:pPr>
        <w:spacing w:line="360" w:lineRule="auto"/>
        <w:ind w:firstLine="709"/>
        <w:jc w:val="both"/>
        <w:rPr>
          <w:rFonts w:cs="Times New Roman"/>
          <w:szCs w:val="28"/>
        </w:rPr>
      </w:pPr>
      <w:r w:rsidRPr="00E75CDD">
        <w:rPr>
          <w:rFonts w:cs="Times New Roman"/>
          <w:szCs w:val="28"/>
        </w:rPr>
        <w:t>Природну інфекційну стійкість організму до безлічі інфекційних агентів, поряд зі специфічним імунітетом, забезпечує цілий ряд неспецифічних факторів захисту, що діють на загальному та місцевому рівнях. Це природні бар’єри першого рівня захисту на шляху респіраторної інфекції (слизова оболонка носоглотки), боротьба з якою проявляється у формі запалення слизових оболонок носоглотки (риніт, тонзиліт). За забезпечення наступного рівня місцевого захисту відповідає периферична лімфоїдна тканина (піднебінні мигдалини, периферичні лімфовузли), прорив інфекції</w:t>
      </w:r>
      <w:r w:rsidR="00956B94">
        <w:rPr>
          <w:rFonts w:cs="Times New Roman"/>
          <w:szCs w:val="28"/>
        </w:rPr>
        <w:t>,</w:t>
      </w:r>
      <w:r w:rsidRPr="00E75CDD">
        <w:rPr>
          <w:rFonts w:cs="Times New Roman"/>
          <w:szCs w:val="28"/>
        </w:rPr>
        <w:t xml:space="preserve"> як</w:t>
      </w:r>
      <w:r w:rsidR="00956B94">
        <w:rPr>
          <w:rFonts w:cs="Times New Roman"/>
          <w:szCs w:val="28"/>
        </w:rPr>
        <w:t>а</w:t>
      </w:r>
      <w:r w:rsidRPr="00E75CDD">
        <w:rPr>
          <w:rFonts w:cs="Times New Roman"/>
          <w:szCs w:val="28"/>
        </w:rPr>
        <w:t xml:space="preserve"> супроводжується реакціями продуктивного запалення з формуванням спочатку непатологічних форм гіпертрофії лімфоїдної тканини носоглотки I–II ступеня (гіпертрофія піднебінних</w:t>
      </w:r>
      <w:r w:rsidR="00253583" w:rsidRPr="00E75CDD">
        <w:rPr>
          <w:rFonts w:cs="Times New Roman"/>
          <w:szCs w:val="28"/>
        </w:rPr>
        <w:t xml:space="preserve"> мигдалин, аденоїдні вегетації)</w:t>
      </w:r>
      <w:r w:rsidRPr="00E75CDD">
        <w:rPr>
          <w:rFonts w:cs="Times New Roman"/>
          <w:szCs w:val="28"/>
        </w:rPr>
        <w:t xml:space="preserve">, а потім лор-патології з формуванням вогнищ хронічної інфекції (хронічний тонзиліт). Третій рівень неспецифічного захисту призначений для боротьби з наявною в крові інфекцією. </w:t>
      </w:r>
      <w:r w:rsidR="00956B94">
        <w:rPr>
          <w:rFonts w:cs="Times New Roman"/>
          <w:szCs w:val="28"/>
        </w:rPr>
        <w:t>Ф</w:t>
      </w:r>
      <w:r w:rsidRPr="00E75CDD">
        <w:rPr>
          <w:rFonts w:cs="Times New Roman"/>
          <w:szCs w:val="28"/>
        </w:rPr>
        <w:t>актор</w:t>
      </w:r>
      <w:r w:rsidR="00956B94">
        <w:rPr>
          <w:rFonts w:cs="Times New Roman"/>
          <w:szCs w:val="28"/>
        </w:rPr>
        <w:t>ам</w:t>
      </w:r>
      <w:r w:rsidRPr="00E75CDD">
        <w:rPr>
          <w:rFonts w:cs="Times New Roman"/>
          <w:szCs w:val="28"/>
        </w:rPr>
        <w:t>и клітинного імунітету виступають як специфічні імунні клітини крові (лімфоцити), так і фактори неспецифічного захисту – лейкоцити, серед яких найбільш важливими є нейтрофіли і макрофаги (моноцити), що продукують антимікробні речовини (комплемент, лізоцим, інтерферон). З цієї точки зору, діти з ЧРЗ</w:t>
      </w:r>
      <w:r w:rsidR="00956B94">
        <w:rPr>
          <w:rFonts w:cs="Times New Roman"/>
          <w:szCs w:val="28"/>
        </w:rPr>
        <w:t>, ХРЗ</w:t>
      </w:r>
      <w:r w:rsidRPr="00E75CDD">
        <w:rPr>
          <w:rFonts w:cs="Times New Roman"/>
          <w:szCs w:val="28"/>
        </w:rPr>
        <w:t xml:space="preserve"> і ГЛТН відчувають дефіцит неспецифічних захисних факторів, але лінія боротьби проходить на різних рівнях захисту, що обумовлює різницю в клінічному прояві респіраторної інфекції [</w:t>
      </w:r>
      <w:r w:rsidR="00AF0DD5" w:rsidRPr="00E75CDD">
        <w:rPr>
          <w:rFonts w:cs="Times New Roman"/>
          <w:szCs w:val="28"/>
        </w:rPr>
        <w:t>23, 56</w:t>
      </w:r>
      <w:r w:rsidRPr="00E75CDD">
        <w:rPr>
          <w:rFonts w:cs="Times New Roman"/>
          <w:szCs w:val="28"/>
        </w:rPr>
        <w:t>].</w:t>
      </w:r>
    </w:p>
    <w:p w:rsidR="00902E2B" w:rsidRPr="00E75CDD" w:rsidRDefault="00902E2B" w:rsidP="00902E2B">
      <w:pPr>
        <w:spacing w:line="360" w:lineRule="auto"/>
        <w:ind w:firstLine="709"/>
        <w:jc w:val="both"/>
        <w:rPr>
          <w:rFonts w:cs="Times New Roman"/>
          <w:szCs w:val="28"/>
        </w:rPr>
      </w:pPr>
      <w:r w:rsidRPr="00E75CDD">
        <w:rPr>
          <w:rFonts w:cs="Times New Roman"/>
          <w:szCs w:val="28"/>
        </w:rPr>
        <w:t xml:space="preserve">Ослаблення неспецифічного імунітету серед дітей із </w:t>
      </w:r>
      <w:r w:rsidR="00956B94">
        <w:rPr>
          <w:rFonts w:cs="Times New Roman"/>
          <w:szCs w:val="28"/>
        </w:rPr>
        <w:t>Х</w:t>
      </w:r>
      <w:r w:rsidRPr="00E75CDD">
        <w:rPr>
          <w:rFonts w:cs="Times New Roman"/>
          <w:szCs w:val="28"/>
        </w:rPr>
        <w:t>РЗ</w:t>
      </w:r>
      <w:r w:rsidR="00956B94">
        <w:rPr>
          <w:rFonts w:cs="Times New Roman"/>
          <w:szCs w:val="28"/>
        </w:rPr>
        <w:t xml:space="preserve"> проявляється гострим перебігом</w:t>
      </w:r>
      <w:r w:rsidRPr="00E75CDD">
        <w:rPr>
          <w:rFonts w:cs="Times New Roman"/>
          <w:szCs w:val="28"/>
        </w:rPr>
        <w:t xml:space="preserve"> із загальними ознаками інтоксикації і підвищенням температури тіла, яскравими респіраторними проявами, супутніми алергічними захворюваннями респіраторного тракту й ускладненнями з боку дихальної системи [</w:t>
      </w:r>
      <w:r w:rsidR="00AF0DD5" w:rsidRPr="00E75CDD">
        <w:rPr>
          <w:rFonts w:cs="Times New Roman"/>
          <w:szCs w:val="28"/>
        </w:rPr>
        <w:t>42, 65</w:t>
      </w:r>
      <w:r w:rsidRPr="00E75CDD">
        <w:rPr>
          <w:rFonts w:cs="Times New Roman"/>
          <w:szCs w:val="28"/>
        </w:rPr>
        <w:t>].</w:t>
      </w:r>
    </w:p>
    <w:p w:rsidR="00902E2B" w:rsidRPr="00E75CDD" w:rsidRDefault="00902E2B" w:rsidP="00902E2B">
      <w:pPr>
        <w:spacing w:line="360" w:lineRule="auto"/>
        <w:ind w:firstLine="709"/>
        <w:jc w:val="both"/>
        <w:rPr>
          <w:rFonts w:cs="Times New Roman"/>
          <w:szCs w:val="28"/>
        </w:rPr>
      </w:pPr>
      <w:r w:rsidRPr="00E75CDD">
        <w:rPr>
          <w:rFonts w:cs="Times New Roman"/>
          <w:szCs w:val="28"/>
        </w:rPr>
        <w:t>Формування компенсаторної ГЛТН, що відбиває загальні процеси гіперплазії й ослаблення захисної функції лімфоїдної тканини, сприяє субклінічному пе</w:t>
      </w:r>
      <w:r w:rsidR="00956B94">
        <w:rPr>
          <w:rFonts w:cs="Times New Roman"/>
          <w:szCs w:val="28"/>
        </w:rPr>
        <w:t>ребігу простудних захворювань</w:t>
      </w:r>
      <w:r w:rsidRPr="00E75CDD">
        <w:rPr>
          <w:rFonts w:cs="Times New Roman"/>
          <w:szCs w:val="28"/>
        </w:rPr>
        <w:t xml:space="preserve"> без ознак інтоксикації у вигляді стертої форми, що не перешкоджає продовженню відвідування дитиною ЗДО, але сприяє поширенню інфекції серед здорових дітей і формуванню у 80 % з них хронічних захворювань ЛОР-органів.</w:t>
      </w:r>
    </w:p>
    <w:p w:rsidR="00902E2B" w:rsidRPr="00E75CDD" w:rsidRDefault="00902E2B" w:rsidP="00902E2B">
      <w:pPr>
        <w:spacing w:line="360" w:lineRule="auto"/>
        <w:ind w:firstLine="709"/>
        <w:jc w:val="both"/>
        <w:rPr>
          <w:rFonts w:cs="Times New Roman"/>
          <w:szCs w:val="28"/>
        </w:rPr>
      </w:pPr>
      <w:r w:rsidRPr="00E75CDD">
        <w:rPr>
          <w:rFonts w:cs="Times New Roman"/>
          <w:szCs w:val="28"/>
        </w:rPr>
        <w:t xml:space="preserve">Відповідно до класифікації порушень функцій організму дитини, респіраторно-імунні розлади у дітей II групи здоров’я відносяться до 4 групи незначних і помірних порушень функцій дихання, обміну речовин і </w:t>
      </w:r>
      <w:r w:rsidRPr="00E75CDD">
        <w:rPr>
          <w:rFonts w:cs="Times New Roman"/>
          <w:szCs w:val="28"/>
        </w:rPr>
        <w:lastRenderedPageBreak/>
        <w:t>внутрішньої секреції (1-го ступеня). Однак у дошкільному віці саме серед цього контингенту дітей формуються хронічні захворювання легень у 6,7 % дітей і вперше виявляються у дошкільнят зі стійким імунодефіцитним станом, що належать до розряду патології (Ш група здоров’я). З огляду на те, що в подальшому, в міру росту і розвитку дітей, різні розлади імунітету стрімко наростають: до 11 років – в 1,5 рази, а до 15 років – в 2,5 рази, що в працездатному віці створює ризик виникнення захворювань із залученням імунного механізму (аутоімунні, онкологічні) [</w:t>
      </w:r>
      <w:r w:rsidR="0051423B" w:rsidRPr="00E75CDD">
        <w:rPr>
          <w:rFonts w:cs="Times New Roman"/>
          <w:szCs w:val="28"/>
        </w:rPr>
        <w:t>17</w:t>
      </w:r>
      <w:r w:rsidRPr="00E75CDD">
        <w:rPr>
          <w:rFonts w:cs="Times New Roman"/>
          <w:szCs w:val="28"/>
        </w:rPr>
        <w:t>]. У зв’язку з цим своєчасне і цілеспрямоване зміцнення захисних сил дітей із ЧРЗ</w:t>
      </w:r>
      <w:r w:rsidR="00956B94">
        <w:rPr>
          <w:rFonts w:cs="Times New Roman"/>
          <w:szCs w:val="28"/>
        </w:rPr>
        <w:t>, ХРЗ</w:t>
      </w:r>
      <w:r w:rsidRPr="00E75CDD">
        <w:rPr>
          <w:rFonts w:cs="Times New Roman"/>
          <w:szCs w:val="28"/>
        </w:rPr>
        <w:t xml:space="preserve"> і ГЛТН у дошкільному віці за допомогою засобів адаптивної фізичної культури стає важливим завданням.</w:t>
      </w:r>
    </w:p>
    <w:p w:rsidR="00902E2B" w:rsidRPr="00E75CDD" w:rsidRDefault="00902E2B" w:rsidP="00902E2B">
      <w:pPr>
        <w:spacing w:line="360" w:lineRule="auto"/>
        <w:ind w:firstLine="709"/>
        <w:jc w:val="both"/>
        <w:rPr>
          <w:rFonts w:cs="Times New Roman"/>
          <w:szCs w:val="28"/>
        </w:rPr>
      </w:pPr>
      <w:r w:rsidRPr="00E75CDD">
        <w:rPr>
          <w:rFonts w:cs="Times New Roman"/>
          <w:szCs w:val="28"/>
        </w:rPr>
        <w:t xml:space="preserve">Медична класифікація С. М. Громбаха </w:t>
      </w:r>
      <w:r w:rsidRPr="00E75CDD">
        <w:rPr>
          <w:rFonts w:eastAsia="Times New Roman" w:cs="Times New Roman"/>
          <w:szCs w:val="28"/>
          <w:lang w:eastAsia="ru-RU"/>
        </w:rPr>
        <w:t>[</w:t>
      </w:r>
      <w:r w:rsidR="0051423B" w:rsidRPr="00E75CDD">
        <w:rPr>
          <w:rFonts w:eastAsia="Times New Roman" w:cs="Times New Roman"/>
          <w:szCs w:val="28"/>
          <w:lang w:eastAsia="ru-RU"/>
        </w:rPr>
        <w:t>21</w:t>
      </w:r>
      <w:r w:rsidRPr="00E75CDD">
        <w:rPr>
          <w:rFonts w:eastAsia="Times New Roman" w:cs="Times New Roman"/>
          <w:szCs w:val="28"/>
          <w:lang w:eastAsia="ru-RU"/>
        </w:rPr>
        <w:t>]</w:t>
      </w:r>
      <w:r w:rsidRPr="00E75CDD">
        <w:rPr>
          <w:rFonts w:cs="Times New Roman"/>
          <w:szCs w:val="28"/>
        </w:rPr>
        <w:t xml:space="preserve"> виділяє 5 груп здоров’я з урахуванням показників: частоту і тривалість епізодів ГРІ, наявність вогнищ хронічної інфекції, хронічної патології, рівень функціонального стану систем організму. Маючи схожі проблеми зі здоров’ям, діти з ГЛТН, як і з </w:t>
      </w:r>
      <w:r w:rsidR="006F3FB6">
        <w:rPr>
          <w:rFonts w:cs="Times New Roman"/>
          <w:szCs w:val="28"/>
        </w:rPr>
        <w:t>ХРЗ,</w:t>
      </w:r>
      <w:r w:rsidRPr="00E75CDD">
        <w:rPr>
          <w:rFonts w:cs="Times New Roman"/>
          <w:szCs w:val="28"/>
        </w:rPr>
        <w:t xml:space="preserve"> однаков</w:t>
      </w:r>
      <w:r w:rsidR="006F3FB6">
        <w:rPr>
          <w:rFonts w:cs="Times New Roman"/>
          <w:szCs w:val="28"/>
        </w:rPr>
        <w:t>ою</w:t>
      </w:r>
      <w:r w:rsidRPr="00E75CDD">
        <w:rPr>
          <w:rFonts w:cs="Times New Roman"/>
          <w:szCs w:val="28"/>
        </w:rPr>
        <w:t xml:space="preserve"> мір</w:t>
      </w:r>
      <w:r w:rsidR="006F3FB6">
        <w:rPr>
          <w:rFonts w:cs="Times New Roman"/>
          <w:szCs w:val="28"/>
        </w:rPr>
        <w:t>ою</w:t>
      </w:r>
      <w:r w:rsidRPr="00E75CDD">
        <w:rPr>
          <w:rFonts w:cs="Times New Roman"/>
          <w:szCs w:val="28"/>
        </w:rPr>
        <w:t xml:space="preserve"> потребують </w:t>
      </w:r>
      <w:r w:rsidR="006F3FB6">
        <w:rPr>
          <w:rFonts w:cs="Times New Roman"/>
          <w:szCs w:val="28"/>
        </w:rPr>
        <w:t xml:space="preserve">як </w:t>
      </w:r>
      <w:r w:rsidRPr="00E75CDD">
        <w:rPr>
          <w:rFonts w:cs="Times New Roman"/>
          <w:szCs w:val="28"/>
        </w:rPr>
        <w:t xml:space="preserve">профілактичних (по лінії охорони здоров’я), так </w:t>
      </w:r>
      <w:r w:rsidR="006F3FB6">
        <w:rPr>
          <w:rFonts w:cs="Times New Roman"/>
          <w:szCs w:val="28"/>
        </w:rPr>
        <w:t>і фізкультурно-оздоровчих заходів</w:t>
      </w:r>
      <w:r w:rsidRPr="00E75CDD">
        <w:rPr>
          <w:rFonts w:cs="Times New Roman"/>
          <w:szCs w:val="28"/>
        </w:rPr>
        <w:t xml:space="preserve"> (по лінії фізичного виховання).</w:t>
      </w:r>
    </w:p>
    <w:p w:rsidR="00902E2B" w:rsidRPr="00E75CDD" w:rsidRDefault="00902E2B" w:rsidP="00902E2B">
      <w:pPr>
        <w:spacing w:line="360" w:lineRule="auto"/>
        <w:ind w:firstLine="709"/>
        <w:jc w:val="both"/>
        <w:rPr>
          <w:rFonts w:cs="Times New Roman"/>
          <w:szCs w:val="28"/>
        </w:rPr>
      </w:pPr>
      <w:r w:rsidRPr="00E75CDD">
        <w:rPr>
          <w:rFonts w:cs="Times New Roman"/>
          <w:szCs w:val="28"/>
        </w:rPr>
        <w:t>Аналіз статистичних даних</w:t>
      </w:r>
      <w:r w:rsidRPr="00E75CDD">
        <w:rPr>
          <w:rFonts w:eastAsia="Times New Roman" w:cs="Times New Roman"/>
          <w:szCs w:val="28"/>
          <w:lang w:eastAsia="ru-RU"/>
        </w:rPr>
        <w:t xml:space="preserve"> [</w:t>
      </w:r>
      <w:r w:rsidR="007123AE" w:rsidRPr="00E75CDD">
        <w:rPr>
          <w:rFonts w:eastAsia="Times New Roman" w:cs="Times New Roman"/>
          <w:szCs w:val="28"/>
          <w:lang w:eastAsia="ru-RU"/>
        </w:rPr>
        <w:t>1, 23</w:t>
      </w:r>
      <w:r w:rsidRPr="00E75CDD">
        <w:rPr>
          <w:rFonts w:eastAsia="Times New Roman" w:cs="Times New Roman"/>
          <w:szCs w:val="28"/>
          <w:lang w:eastAsia="ru-RU"/>
        </w:rPr>
        <w:t>]</w:t>
      </w:r>
      <w:r w:rsidRPr="00E75CDD">
        <w:rPr>
          <w:rFonts w:cs="Times New Roman"/>
          <w:szCs w:val="28"/>
        </w:rPr>
        <w:t xml:space="preserve"> показав, що частка дітей із </w:t>
      </w:r>
      <w:r w:rsidR="006F3FB6">
        <w:rPr>
          <w:rFonts w:cs="Times New Roman"/>
          <w:szCs w:val="28"/>
        </w:rPr>
        <w:t>Х</w:t>
      </w:r>
      <w:r w:rsidRPr="00E75CDD">
        <w:rPr>
          <w:rFonts w:cs="Times New Roman"/>
          <w:szCs w:val="28"/>
        </w:rPr>
        <w:t>РЗ помітно збільшується в молодшому (20–40 %), але починає зростати і в дошкільному віці (5–8,5 %). Цьому сприяють не тільки порушення санітарно-епідемічного режиму ЗДО, але і недосконалість імунних реакцій у дітей дошкільного віку, які постійно проживають у неблагополучних санітарно-екологічних умовах, що слід удоскона</w:t>
      </w:r>
      <w:r w:rsidR="006F3FB6">
        <w:rPr>
          <w:rFonts w:cs="Times New Roman"/>
          <w:szCs w:val="28"/>
        </w:rPr>
        <w:t>лювати шляхом загарт</w:t>
      </w:r>
      <w:r w:rsidRPr="00E75CDD">
        <w:rPr>
          <w:rFonts w:cs="Times New Roman"/>
          <w:szCs w:val="28"/>
        </w:rPr>
        <w:t>ування і забезпечення достатньої рухової активності [</w:t>
      </w:r>
      <w:r w:rsidR="007123AE" w:rsidRPr="00E75CDD">
        <w:rPr>
          <w:rFonts w:cs="Times New Roman"/>
          <w:szCs w:val="28"/>
        </w:rPr>
        <w:t>17</w:t>
      </w:r>
      <w:r w:rsidRPr="00E75CDD">
        <w:rPr>
          <w:rFonts w:cs="Times New Roman"/>
          <w:szCs w:val="28"/>
        </w:rPr>
        <w:t>]. Надмірна турбота або «тепличне» домашнє утримання дитини, невиправдане застосування антибіотиків, сульфаніламідів і інших лікарських препаратів, гіподинамія в період становлення імунної системи – все це здатне уповільнити її розвиток.</w:t>
      </w:r>
    </w:p>
    <w:p w:rsidR="00671E02" w:rsidRPr="00E75CDD" w:rsidRDefault="00902E2B" w:rsidP="00671E02">
      <w:pPr>
        <w:spacing w:line="360" w:lineRule="auto"/>
        <w:ind w:firstLine="709"/>
        <w:jc w:val="both"/>
        <w:rPr>
          <w:rFonts w:cs="Times New Roman"/>
          <w:szCs w:val="28"/>
        </w:rPr>
      </w:pPr>
      <w:r w:rsidRPr="00E75CDD">
        <w:rPr>
          <w:rFonts w:cs="Times New Roman"/>
          <w:szCs w:val="28"/>
        </w:rPr>
        <w:t xml:space="preserve">Таким чином, </w:t>
      </w:r>
      <w:r w:rsidR="00671E02" w:rsidRPr="00E75CDD">
        <w:rPr>
          <w:rFonts w:cs="Times New Roman"/>
          <w:szCs w:val="28"/>
        </w:rPr>
        <w:t xml:space="preserve">останнім часом респіраторна захворюваність дітей дошкільного віку неухильно зростає у зв’язку з індивідуальною незрілістю імунних реакцій, а також у силу багатьох соціально-психологічних причин. </w:t>
      </w:r>
      <w:r w:rsidR="00671E02" w:rsidRPr="00E75CDD">
        <w:rPr>
          <w:rFonts w:cs="Times New Roman"/>
          <w:szCs w:val="28"/>
        </w:rPr>
        <w:lastRenderedPageBreak/>
        <w:t xml:space="preserve">Відповідно до загальноприйнятої Міжнародної класифікації хвороб (МКХ–10), стан здоров’я дітей із </w:t>
      </w:r>
      <w:r w:rsidR="006F3FB6">
        <w:rPr>
          <w:rFonts w:cs="Times New Roman"/>
          <w:szCs w:val="28"/>
        </w:rPr>
        <w:t>Х</w:t>
      </w:r>
      <w:r w:rsidR="00671E02" w:rsidRPr="00E75CDD">
        <w:rPr>
          <w:rFonts w:cs="Times New Roman"/>
          <w:szCs w:val="28"/>
        </w:rPr>
        <w:t>РЗ можна порів</w:t>
      </w:r>
      <w:r w:rsidR="00453FD9">
        <w:rPr>
          <w:rFonts w:cs="Times New Roman"/>
          <w:szCs w:val="28"/>
        </w:rPr>
        <w:t>няти з рівнем здоров’я дітей II </w:t>
      </w:r>
      <w:r w:rsidR="00671E02" w:rsidRPr="00E75CDD">
        <w:rPr>
          <w:rFonts w:cs="Times New Roman"/>
          <w:szCs w:val="28"/>
        </w:rPr>
        <w:t>групи здоров’я з захворюваннями верхніх і нижніх дихальних шляхів, що характеризуються транзиторним зниженням стійкості організму до інфекції і підвищеним індексом резистентності.</w:t>
      </w:r>
    </w:p>
    <w:p w:rsidR="006F3FB6" w:rsidRDefault="00671E02" w:rsidP="00671E02">
      <w:pPr>
        <w:spacing w:line="360" w:lineRule="auto"/>
        <w:ind w:firstLine="709"/>
        <w:jc w:val="both"/>
        <w:rPr>
          <w:rFonts w:cs="Times New Roman"/>
          <w:szCs w:val="28"/>
        </w:rPr>
      </w:pPr>
      <w:r w:rsidRPr="00E75CDD">
        <w:rPr>
          <w:rFonts w:cs="Times New Roman"/>
          <w:szCs w:val="28"/>
        </w:rPr>
        <w:t xml:space="preserve">Природну інфекційну стійкість організму до безлічі інфекційних агентів, поряд зі специфічним імунітетом, забезпечує цілий ряд неспецифічних факторів захисту, що діють на загальному та місцевому рівнях. Це природні бар’єри першого рівня захисту на шляху респіраторної інфекції, боротьба з якою проявляється у формі запалення слизових оболонок носоглотки. За забезпечення наступного рівня місцевого захисту відповідає периферична лімфоїдна тканина, прорив інфекції </w:t>
      </w:r>
      <w:r w:rsidR="006F3FB6">
        <w:rPr>
          <w:rFonts w:cs="Times New Roman"/>
          <w:szCs w:val="28"/>
        </w:rPr>
        <w:t xml:space="preserve">до </w:t>
      </w:r>
      <w:r w:rsidRPr="00E75CDD">
        <w:rPr>
          <w:rFonts w:cs="Times New Roman"/>
          <w:szCs w:val="28"/>
        </w:rPr>
        <w:t xml:space="preserve">якої супроводжується реакціями продуктивного запалення з формуванням спочатку непатологічних форм гіпертрофії лімфоїдної тканини носоглотки I–II ступеня, а потім лор-патології з формуванням вогнищ хронічної інфекції. Третій рівень неспецифічного захисту призначений для боротьби з наявною в крові інфекцією. Як фактори </w:t>
      </w:r>
      <w:r w:rsidR="00253583" w:rsidRPr="00E75CDD">
        <w:rPr>
          <w:rFonts w:cs="Times New Roman"/>
          <w:szCs w:val="28"/>
        </w:rPr>
        <w:t xml:space="preserve">клітинного імунітету виступають </w:t>
      </w:r>
      <w:r w:rsidRPr="00E75CDD">
        <w:rPr>
          <w:rFonts w:cs="Times New Roman"/>
          <w:szCs w:val="28"/>
        </w:rPr>
        <w:t xml:space="preserve">специфічні імунні клітини крові </w:t>
      </w:r>
      <w:r w:rsidR="00253583" w:rsidRPr="00E75CDD">
        <w:rPr>
          <w:rFonts w:cs="Times New Roman"/>
          <w:szCs w:val="28"/>
        </w:rPr>
        <w:t xml:space="preserve">– </w:t>
      </w:r>
      <w:r w:rsidRPr="00E75CDD">
        <w:rPr>
          <w:rFonts w:cs="Times New Roman"/>
          <w:szCs w:val="28"/>
        </w:rPr>
        <w:t>лімфоцити, і фактори неспецифічного захисту – лейкоцити, серед яких найбільш важливими є нейтрофіли і макрофаги, що продукують антимікробні речовини</w:t>
      </w:r>
      <w:r w:rsidR="006F3FB6">
        <w:rPr>
          <w:rFonts w:cs="Times New Roman"/>
          <w:szCs w:val="28"/>
        </w:rPr>
        <w:t>.</w:t>
      </w:r>
    </w:p>
    <w:p w:rsidR="00671E02" w:rsidRPr="00E75CDD" w:rsidRDefault="00671E02" w:rsidP="00671E02">
      <w:pPr>
        <w:spacing w:line="360" w:lineRule="auto"/>
        <w:ind w:firstLine="709"/>
        <w:jc w:val="both"/>
        <w:rPr>
          <w:rFonts w:cs="Times New Roman"/>
          <w:szCs w:val="28"/>
        </w:rPr>
      </w:pPr>
      <w:r w:rsidRPr="00E75CDD">
        <w:rPr>
          <w:rFonts w:cs="Times New Roman"/>
          <w:szCs w:val="28"/>
        </w:rPr>
        <w:t xml:space="preserve">Ослаблення неспецифічного імунітету серед дітей із </w:t>
      </w:r>
      <w:r w:rsidR="006F3FB6">
        <w:rPr>
          <w:rFonts w:cs="Times New Roman"/>
          <w:szCs w:val="28"/>
        </w:rPr>
        <w:t>Х</w:t>
      </w:r>
      <w:r w:rsidRPr="00E75CDD">
        <w:rPr>
          <w:rFonts w:cs="Times New Roman"/>
          <w:szCs w:val="28"/>
        </w:rPr>
        <w:t>РЗ</w:t>
      </w:r>
      <w:r w:rsidR="006F3FB6">
        <w:rPr>
          <w:rFonts w:cs="Times New Roman"/>
          <w:szCs w:val="28"/>
        </w:rPr>
        <w:t xml:space="preserve"> проявляється гострим перебігом</w:t>
      </w:r>
      <w:r w:rsidRPr="00E75CDD">
        <w:rPr>
          <w:rFonts w:cs="Times New Roman"/>
          <w:szCs w:val="28"/>
        </w:rPr>
        <w:t xml:space="preserve"> із загальними ознаками інтоксикації і підвищенням температури тіла, яскравими респіраторними проявами, супутніми алергічними захворюваннями респіраторного тракту й ускладне</w:t>
      </w:r>
      <w:r w:rsidR="00253583" w:rsidRPr="00E75CDD">
        <w:rPr>
          <w:rFonts w:cs="Times New Roman"/>
          <w:szCs w:val="28"/>
        </w:rPr>
        <w:t>ннями з боку дихальної системи</w:t>
      </w:r>
      <w:r w:rsidRPr="00E75CDD">
        <w:rPr>
          <w:rFonts w:cs="Times New Roman"/>
          <w:szCs w:val="28"/>
        </w:rPr>
        <w:t>.</w:t>
      </w:r>
    </w:p>
    <w:p w:rsidR="00671E02" w:rsidRPr="00E75CDD" w:rsidRDefault="00671E02" w:rsidP="00902E2B">
      <w:pPr>
        <w:spacing w:line="360" w:lineRule="auto"/>
        <w:ind w:firstLine="709"/>
        <w:jc w:val="both"/>
        <w:rPr>
          <w:rFonts w:cs="Times New Roman"/>
          <w:szCs w:val="28"/>
        </w:rPr>
      </w:pPr>
    </w:p>
    <w:p w:rsidR="00671E02" w:rsidRDefault="00671E02" w:rsidP="00902E2B">
      <w:pPr>
        <w:spacing w:line="360" w:lineRule="auto"/>
        <w:ind w:firstLine="709"/>
        <w:jc w:val="both"/>
        <w:rPr>
          <w:rFonts w:cs="Times New Roman"/>
          <w:szCs w:val="28"/>
        </w:rPr>
      </w:pPr>
    </w:p>
    <w:p w:rsidR="004176DC" w:rsidRPr="00E75CDD" w:rsidRDefault="004176DC" w:rsidP="00902E2B">
      <w:pPr>
        <w:spacing w:line="360" w:lineRule="auto"/>
        <w:ind w:firstLine="709"/>
        <w:jc w:val="both"/>
        <w:rPr>
          <w:rFonts w:cs="Times New Roman"/>
          <w:szCs w:val="28"/>
        </w:rPr>
      </w:pPr>
    </w:p>
    <w:p w:rsidR="00671E02" w:rsidRPr="00E75CDD" w:rsidRDefault="00671E02" w:rsidP="00902E2B">
      <w:pPr>
        <w:spacing w:line="360" w:lineRule="auto"/>
        <w:ind w:firstLine="709"/>
        <w:jc w:val="both"/>
        <w:rPr>
          <w:rFonts w:cs="Times New Roman"/>
          <w:szCs w:val="28"/>
        </w:rPr>
      </w:pPr>
    </w:p>
    <w:p w:rsidR="00902E2B" w:rsidRPr="00E37C97" w:rsidRDefault="00E37C97" w:rsidP="00AF47DF">
      <w:pPr>
        <w:pStyle w:val="a7"/>
        <w:numPr>
          <w:ilvl w:val="1"/>
          <w:numId w:val="1"/>
        </w:numPr>
        <w:spacing w:line="360" w:lineRule="auto"/>
        <w:ind w:left="1276" w:hanging="567"/>
        <w:jc w:val="both"/>
        <w:rPr>
          <w:rFonts w:cs="Times New Roman"/>
          <w:b/>
          <w:szCs w:val="28"/>
        </w:rPr>
      </w:pPr>
      <w:r w:rsidRPr="00E37C97">
        <w:rPr>
          <w:rFonts w:cs="Times New Roman"/>
          <w:b/>
          <w:szCs w:val="28"/>
        </w:rPr>
        <w:lastRenderedPageBreak/>
        <w:t xml:space="preserve">Формування рухових умінь і навичок у дітей </w:t>
      </w:r>
      <w:r w:rsidRPr="00E37C97">
        <w:rPr>
          <w:b/>
          <w:szCs w:val="28"/>
        </w:rPr>
        <w:t>дошкільного віку з хронічними респіраторними захворюваннями</w:t>
      </w:r>
    </w:p>
    <w:p w:rsidR="00F82104" w:rsidRPr="00E75CDD" w:rsidRDefault="00F82104" w:rsidP="00253583">
      <w:pPr>
        <w:spacing w:line="360" w:lineRule="auto"/>
        <w:jc w:val="both"/>
        <w:rPr>
          <w:rFonts w:cs="Times New Roman"/>
          <w:szCs w:val="28"/>
        </w:rPr>
      </w:pPr>
    </w:p>
    <w:p w:rsidR="0023527A" w:rsidRPr="00E75CDD" w:rsidRDefault="00E37C96" w:rsidP="00E37C96">
      <w:pPr>
        <w:spacing w:line="360" w:lineRule="auto"/>
        <w:ind w:firstLine="709"/>
        <w:jc w:val="both"/>
        <w:rPr>
          <w:rFonts w:cs="Times New Roman"/>
          <w:szCs w:val="28"/>
        </w:rPr>
      </w:pPr>
      <w:r w:rsidRPr="00E75CDD">
        <w:rPr>
          <w:rFonts w:cs="Times New Roman"/>
          <w:szCs w:val="28"/>
        </w:rPr>
        <w:t xml:space="preserve">В Законі України «Про дошкільну освіту» № 463–IX від 16.01.2020 наголошується, що одним </w:t>
      </w:r>
      <w:r w:rsidR="00E37C97">
        <w:rPr>
          <w:rFonts w:cs="Times New Roman"/>
          <w:szCs w:val="28"/>
        </w:rPr>
        <w:t>і</w:t>
      </w:r>
      <w:r w:rsidRPr="00E75CDD">
        <w:rPr>
          <w:rFonts w:cs="Times New Roman"/>
          <w:szCs w:val="28"/>
        </w:rPr>
        <w:t xml:space="preserve">з пріоритетних напрямів політики держави є зміцнення здоров’я дітей. Однак за останні роки в результаті впливу генетичних, соціальних, економічних, екологічних і гігієнічних чинників сформувалась стійка тенденція погіршення стану здоров’я дитячого населення. Спостерігається зниження медико-біологічних показників, у т.ч. відзначається зростання за останні роки загальної дитячої захворюваності в 1,5 рази, з якої 60 % </w:t>
      </w:r>
      <w:r w:rsidR="00994CDA" w:rsidRPr="00E75CDD">
        <w:rPr>
          <w:rFonts w:cs="Times New Roman"/>
          <w:szCs w:val="28"/>
        </w:rPr>
        <w:t xml:space="preserve">– це </w:t>
      </w:r>
      <w:r w:rsidRPr="00E75CDD">
        <w:rPr>
          <w:rFonts w:cs="Times New Roman"/>
          <w:szCs w:val="28"/>
        </w:rPr>
        <w:t>діти, які часто хворіють, що становить у закладах дошкільної освіти 20–40 % [</w:t>
      </w:r>
      <w:r w:rsidR="007123AE" w:rsidRPr="00E75CDD">
        <w:rPr>
          <w:rFonts w:cs="Times New Roman"/>
          <w:szCs w:val="28"/>
        </w:rPr>
        <w:t>12, 37</w:t>
      </w:r>
      <w:r w:rsidRPr="00E75CDD">
        <w:rPr>
          <w:rFonts w:cs="Times New Roman"/>
          <w:szCs w:val="28"/>
        </w:rPr>
        <w:t>].</w:t>
      </w:r>
    </w:p>
    <w:p w:rsidR="0023527A" w:rsidRPr="00E75CDD" w:rsidRDefault="00E060FC" w:rsidP="008C2FC3">
      <w:pPr>
        <w:spacing w:line="360" w:lineRule="auto"/>
        <w:ind w:firstLine="709"/>
        <w:jc w:val="both"/>
        <w:rPr>
          <w:rFonts w:cs="Times New Roman"/>
          <w:szCs w:val="28"/>
        </w:rPr>
      </w:pPr>
      <w:r w:rsidRPr="00E75CDD">
        <w:rPr>
          <w:rFonts w:cs="Times New Roman"/>
          <w:szCs w:val="28"/>
        </w:rPr>
        <w:t xml:space="preserve">Протягом останніх десятиріч простежується негативна динаміка змін у структурі здоров’я дітей: частка дітей I групи здоров’я зменшилась на 6 % (з 20 % у 2010 р. до 14 % у 2020 р.), а частка хворих дітей збільшилась на 26 % (з 10 % у 2010 р. до 36 % у 2020 р.). При цьому більшість дошкільнят, як і раніше, відносяться до групи ризику за розвитком патологій (II група здоров’я), чисельність якої досягає максимуму (60–70 %) до 5 років життя і в 50 % зумовлена респіраторно-імунними функціональними розладами, характерними для </w:t>
      </w:r>
      <w:r w:rsidR="00E37C97" w:rsidRPr="00E75CDD">
        <w:rPr>
          <w:rFonts w:cs="Times New Roman"/>
          <w:szCs w:val="28"/>
        </w:rPr>
        <w:t xml:space="preserve">дітей із </w:t>
      </w:r>
      <w:r w:rsidRPr="00E75CDD">
        <w:t>ЧРЗ</w:t>
      </w:r>
      <w:r w:rsidR="00E37C97">
        <w:t>, ХРЗ</w:t>
      </w:r>
      <w:r w:rsidRPr="00E75CDD">
        <w:rPr>
          <w:rFonts w:cs="Times New Roman"/>
          <w:szCs w:val="28"/>
        </w:rPr>
        <w:t xml:space="preserve"> і ГЛТН [</w:t>
      </w:r>
      <w:r w:rsidR="007123AE" w:rsidRPr="00E75CDD">
        <w:rPr>
          <w:rFonts w:cs="Times New Roman"/>
          <w:szCs w:val="28"/>
        </w:rPr>
        <w:t>51</w:t>
      </w:r>
      <w:r w:rsidRPr="00E75CDD">
        <w:rPr>
          <w:rFonts w:cs="Times New Roman"/>
          <w:szCs w:val="28"/>
        </w:rPr>
        <w:t>].</w:t>
      </w:r>
    </w:p>
    <w:p w:rsidR="0023527A" w:rsidRPr="00E75CDD" w:rsidRDefault="00E060FC" w:rsidP="00E060FC">
      <w:pPr>
        <w:spacing w:line="360" w:lineRule="auto"/>
        <w:ind w:firstLine="709"/>
        <w:jc w:val="both"/>
        <w:rPr>
          <w:rFonts w:cs="Times New Roman"/>
          <w:szCs w:val="28"/>
        </w:rPr>
      </w:pPr>
      <w:r w:rsidRPr="00E75CDD">
        <w:rPr>
          <w:rFonts w:cs="Times New Roman"/>
          <w:szCs w:val="28"/>
        </w:rPr>
        <w:t xml:space="preserve">Загальні особливості адаптації дітей дошкільного віку до середовищних, у т.ч. і до фізичних навантажень, тісно пов’язані з рівнем і темпами морфофункціонального дозрівання організму. Ріст і розвиток дитини в ході онтогенезу тісно взаємопов’язані і взаємозумовлені як дві сторони одного процесу життєдіяльності, що </w:t>
      </w:r>
      <w:r w:rsidR="00651E14">
        <w:rPr>
          <w:rFonts w:cs="Times New Roman"/>
          <w:szCs w:val="28"/>
        </w:rPr>
        <w:t>впливає</w:t>
      </w:r>
      <w:r w:rsidRPr="00E75CDD">
        <w:rPr>
          <w:rFonts w:cs="Times New Roman"/>
          <w:szCs w:val="28"/>
        </w:rPr>
        <w:t xml:space="preserve"> на цьому етапі </w:t>
      </w:r>
      <w:r w:rsidR="00651E14">
        <w:rPr>
          <w:rFonts w:cs="Times New Roman"/>
          <w:szCs w:val="28"/>
        </w:rPr>
        <w:t xml:space="preserve">на </w:t>
      </w:r>
      <w:r w:rsidRPr="00E75CDD">
        <w:rPr>
          <w:rFonts w:cs="Times New Roman"/>
          <w:szCs w:val="28"/>
        </w:rPr>
        <w:t>розвит</w:t>
      </w:r>
      <w:r w:rsidR="00651E14">
        <w:rPr>
          <w:rFonts w:cs="Times New Roman"/>
          <w:szCs w:val="28"/>
        </w:rPr>
        <w:t>о</w:t>
      </w:r>
      <w:r w:rsidRPr="00E75CDD">
        <w:rPr>
          <w:rFonts w:cs="Times New Roman"/>
          <w:szCs w:val="28"/>
        </w:rPr>
        <w:t>к закономірностей, що сприяють функціональним змінам імунної та респіраторної систем:</w:t>
      </w:r>
    </w:p>
    <w:p w:rsidR="00553420" w:rsidRPr="00E75CDD" w:rsidRDefault="00553420" w:rsidP="00AA7E2B">
      <w:pPr>
        <w:pStyle w:val="a7"/>
        <w:numPr>
          <w:ilvl w:val="0"/>
          <w:numId w:val="12"/>
        </w:numPr>
        <w:spacing w:line="360" w:lineRule="auto"/>
        <w:ind w:left="426" w:hanging="426"/>
        <w:jc w:val="both"/>
        <w:rPr>
          <w:rFonts w:cs="Times New Roman"/>
          <w:szCs w:val="28"/>
        </w:rPr>
      </w:pPr>
      <w:r w:rsidRPr="00E75CDD">
        <w:rPr>
          <w:rFonts w:cs="Times New Roman"/>
          <w:szCs w:val="28"/>
        </w:rPr>
        <w:t xml:space="preserve">нерівномірність темпів росту та розвитку (у дошкільному віці (період першого «витягування») актуальним є переважання темпів збільшення довжини тіла над його масою, асиметрія росту скелета і розвитку </w:t>
      </w:r>
      <w:r w:rsidRPr="00E75CDD">
        <w:rPr>
          <w:rFonts w:cs="Times New Roman"/>
          <w:szCs w:val="28"/>
        </w:rPr>
        <w:lastRenderedPageBreak/>
        <w:t>внутрішніх органів, що може стати причиною загальної функціональної незрілості або уповільнення темпів розвитку окремих систем);</w:t>
      </w:r>
    </w:p>
    <w:p w:rsidR="006B517C" w:rsidRPr="00E75CDD" w:rsidRDefault="00553420" w:rsidP="00AA7E2B">
      <w:pPr>
        <w:pStyle w:val="a7"/>
        <w:numPr>
          <w:ilvl w:val="0"/>
          <w:numId w:val="12"/>
        </w:numPr>
        <w:spacing w:line="360" w:lineRule="auto"/>
        <w:ind w:left="426" w:hanging="426"/>
        <w:jc w:val="both"/>
        <w:rPr>
          <w:rFonts w:cs="Times New Roman"/>
          <w:szCs w:val="28"/>
        </w:rPr>
      </w:pPr>
      <w:r w:rsidRPr="00E75CDD">
        <w:rPr>
          <w:rFonts w:cs="Times New Roman"/>
          <w:szCs w:val="28"/>
        </w:rPr>
        <w:t>диспропорційність темпів розвитку (не зважаючи на цілісний розвиток організму, його окремі органи і системи розвиваються не тільки неоднаково, але і не одночасно, що також може сприяти формуванню функціональних розладів. Так, причиною порушення функцій зовнішнього дихання є пізнє диференціювання стінки слизової оболонки трахей і бронхіального дерева (формування альвеолярної тканини легень закінчується тільки до 8 років), тому у дошкільнят зберігається відносна вузькість дихальних шляхів, слабкий розвиток дихальної мускулатури, черевний тип дихання, недостатність довільної регуляції дихання.</w:t>
      </w:r>
      <w:r w:rsidR="006B517C" w:rsidRPr="00E75CDD">
        <w:rPr>
          <w:rFonts w:cs="Times New Roman"/>
          <w:szCs w:val="28"/>
        </w:rPr>
        <w:t xml:space="preserve"> Незавершеність формування лімфатичної системи, відповідальної за імунний захист і досягає рівня дорослих лише до 7–12 років, зменшує потенціал клітинного і гуморального імунітету в дошкільному віці, що в несприятливих умовах і за наявності морфофункціональних особливостей розвитку проявляється у зниженні неспецифічної стійкості до інфекції;</w:t>
      </w:r>
    </w:p>
    <w:p w:rsidR="006B517C" w:rsidRPr="00E75CDD" w:rsidRDefault="006B517C" w:rsidP="00AA7E2B">
      <w:pPr>
        <w:pStyle w:val="a7"/>
        <w:numPr>
          <w:ilvl w:val="0"/>
          <w:numId w:val="12"/>
        </w:numPr>
        <w:spacing w:line="360" w:lineRule="auto"/>
        <w:ind w:left="426" w:hanging="426"/>
        <w:jc w:val="both"/>
        <w:rPr>
          <w:rFonts w:cs="Times New Roman"/>
          <w:szCs w:val="28"/>
        </w:rPr>
      </w:pPr>
      <w:r w:rsidRPr="00E75CDD">
        <w:rPr>
          <w:rFonts w:cs="Times New Roman"/>
          <w:szCs w:val="28"/>
        </w:rPr>
        <w:t>періодичність зміни процесів біологічного дозрівання (раніше актуальними були процеси передчасного біологічного дозрівання дітей (акселерація), що супроводжувались збільшенням темпів росту тіла (прискорення зміни молочних зубів на постійні, скорочення термінів окостеніння кістяка й ін.). Пізніше зафіксована тенденція до уповільнення темпів росту та розвитку дітей (децелерація). В даний час відбувається поступовий перехід до зниження приростів морфологічних і функціональних показників, тобто спостерігається ретардація процесів росту та розвитку організму дітей. З позицій теорії функціональних систем (закон згортання функції за непотрібністю), саме недостатня тренованість і малорухливий стиль сучасного життя зумовлюють високу поширеність функціональних розладів у дошкільнят);</w:t>
      </w:r>
    </w:p>
    <w:p w:rsidR="0023527A" w:rsidRPr="00E75CDD" w:rsidRDefault="006B517C" w:rsidP="00AA7E2B">
      <w:pPr>
        <w:pStyle w:val="a7"/>
        <w:numPr>
          <w:ilvl w:val="0"/>
          <w:numId w:val="12"/>
        </w:numPr>
        <w:spacing w:line="360" w:lineRule="auto"/>
        <w:ind w:left="426" w:hanging="426"/>
        <w:jc w:val="both"/>
        <w:rPr>
          <w:rFonts w:cs="Times New Roman"/>
          <w:szCs w:val="28"/>
        </w:rPr>
      </w:pPr>
      <w:r w:rsidRPr="00E75CDD">
        <w:rPr>
          <w:rFonts w:cs="Times New Roman"/>
          <w:szCs w:val="28"/>
        </w:rPr>
        <w:t xml:space="preserve">забезпечення надійності біологічних систем організму (у процесі росту та розвитку створюється запас резервних можливостей (адаптація), що </w:t>
      </w:r>
      <w:r w:rsidRPr="00E75CDD">
        <w:rPr>
          <w:rFonts w:cs="Times New Roman"/>
          <w:szCs w:val="28"/>
        </w:rPr>
        <w:lastRenderedPageBreak/>
        <w:t>забезпечує оптимізацію їх роботи. Розвиток уявлень про адаптаційний синдром показав, що якщо інтенсивність впливу не дуже велика (слабкі або середні рівні), то стає можливим формування довгострокової адаптації та високої резистентності до чинників, що впливають на загартування і фізичн</w:t>
      </w:r>
      <w:r w:rsidR="00651E14">
        <w:rPr>
          <w:rFonts w:cs="Times New Roman"/>
          <w:szCs w:val="28"/>
        </w:rPr>
        <w:t>і</w:t>
      </w:r>
      <w:r w:rsidRPr="00E75CDD">
        <w:rPr>
          <w:rFonts w:cs="Times New Roman"/>
          <w:szCs w:val="28"/>
        </w:rPr>
        <w:t xml:space="preserve"> </w:t>
      </w:r>
      <w:r w:rsidR="00651E14">
        <w:rPr>
          <w:rFonts w:cs="Times New Roman"/>
          <w:szCs w:val="28"/>
        </w:rPr>
        <w:t>навантаження</w:t>
      </w:r>
      <w:r w:rsidRPr="00E75CDD">
        <w:rPr>
          <w:rFonts w:cs="Times New Roman"/>
          <w:szCs w:val="28"/>
        </w:rPr>
        <w:t>. У відповідь на фізичні навантаження в організмі дитини відбувається не стільки ріст м’язової маси тіла, як у дорослих, скільки збільшення структурно-енергетичних потенціалів організму, що сприяє підвищенню функціональних можливостей у цьому віці) [</w:t>
      </w:r>
      <w:r w:rsidR="005B5A91" w:rsidRPr="00E75CDD">
        <w:rPr>
          <w:rFonts w:cs="Times New Roman"/>
          <w:szCs w:val="28"/>
        </w:rPr>
        <w:t>8, 35</w:t>
      </w:r>
      <w:r w:rsidRPr="00E75CDD">
        <w:rPr>
          <w:rFonts w:cs="Times New Roman"/>
          <w:szCs w:val="28"/>
        </w:rPr>
        <w:t>].</w:t>
      </w:r>
    </w:p>
    <w:p w:rsidR="0023527A" w:rsidRPr="00E75CDD" w:rsidRDefault="001011B9" w:rsidP="008C2FC3">
      <w:pPr>
        <w:spacing w:line="360" w:lineRule="auto"/>
        <w:ind w:firstLine="709"/>
        <w:jc w:val="both"/>
        <w:rPr>
          <w:rFonts w:cs="Times New Roman"/>
          <w:szCs w:val="28"/>
        </w:rPr>
      </w:pPr>
      <w:r w:rsidRPr="00E75CDD">
        <w:rPr>
          <w:rFonts w:cs="Times New Roman"/>
          <w:szCs w:val="28"/>
        </w:rPr>
        <w:t>Відповідно до теорії розвитку рухових якостей, у дітей розвиток основних фізичних якостей (швидкість, сила, витривалість, гнучкість, координація</w:t>
      </w:r>
      <w:r w:rsidR="006D79BC" w:rsidRPr="00E75CDD">
        <w:rPr>
          <w:rFonts w:cs="Times New Roman"/>
          <w:szCs w:val="28"/>
        </w:rPr>
        <w:t>, спритність</w:t>
      </w:r>
      <w:r w:rsidRPr="00E75CDD">
        <w:rPr>
          <w:rFonts w:cs="Times New Roman"/>
          <w:szCs w:val="28"/>
        </w:rPr>
        <w:t>) відбувається також нерівномірно, що дозволяє виділити сенситивні періоди вікового становлення рухових функцій [</w:t>
      </w:r>
      <w:r w:rsidR="005B5A91" w:rsidRPr="00E75CDD">
        <w:rPr>
          <w:rFonts w:cs="Times New Roman"/>
          <w:szCs w:val="28"/>
        </w:rPr>
        <w:t>50</w:t>
      </w:r>
      <w:r w:rsidRPr="00E75CDD">
        <w:rPr>
          <w:rFonts w:cs="Times New Roman"/>
          <w:szCs w:val="28"/>
        </w:rPr>
        <w:t>].</w:t>
      </w:r>
    </w:p>
    <w:p w:rsidR="0023527A" w:rsidRPr="00E75CDD" w:rsidRDefault="006D79BC" w:rsidP="008C2FC3">
      <w:pPr>
        <w:spacing w:line="360" w:lineRule="auto"/>
        <w:ind w:firstLine="709"/>
        <w:jc w:val="both"/>
        <w:rPr>
          <w:rFonts w:cs="Times New Roman"/>
          <w:szCs w:val="28"/>
        </w:rPr>
      </w:pPr>
      <w:r w:rsidRPr="00E75CDD">
        <w:rPr>
          <w:rFonts w:cs="Times New Roman"/>
          <w:szCs w:val="28"/>
        </w:rPr>
        <w:t>З одного боку, весь дошкільний вік є сенситивним для розвитку фізичних якостей, а з іншого – в дошкільному віці найбільш інтенсивно відбувається розвиток гнучкості, спритності, а також починають формуватись швидкісні і швидкісно-силові якості. Однак, з огляду на фізіологічні особливості дошкільного віку і появи сучасних проблем у стані здоров’я дитячого населення, фахівцями рекомендований ряд гігієнічних обмежень при організації фізичного виховання дітей дошкільного віку:</w:t>
      </w:r>
    </w:p>
    <w:p w:rsidR="006D79BC" w:rsidRPr="00E75CDD" w:rsidRDefault="006D79BC" w:rsidP="00AA7E2B">
      <w:pPr>
        <w:pStyle w:val="a7"/>
        <w:numPr>
          <w:ilvl w:val="0"/>
          <w:numId w:val="12"/>
        </w:numPr>
        <w:spacing w:line="360" w:lineRule="auto"/>
        <w:ind w:left="426" w:hanging="426"/>
        <w:jc w:val="both"/>
        <w:rPr>
          <w:rFonts w:cs="Times New Roman"/>
          <w:szCs w:val="28"/>
        </w:rPr>
      </w:pPr>
      <w:r w:rsidRPr="00E75CDD">
        <w:rPr>
          <w:rFonts w:cs="Times New Roman"/>
          <w:szCs w:val="28"/>
        </w:rPr>
        <w:t>через несприйняття тривалих інтенсивних навантажень анаеробного характеру, пов’язаних із накопиченням кисневого боргу і затримкою дихання (на тлі високого споживання кисню спостерігається швидке падіння вмісту оксигемоглобіну), виключається застосування навантажень субмаксимальної потужності;</w:t>
      </w:r>
    </w:p>
    <w:p w:rsidR="006D79BC" w:rsidRPr="00E75CDD" w:rsidRDefault="006D79BC" w:rsidP="00AA7E2B">
      <w:pPr>
        <w:pStyle w:val="a7"/>
        <w:numPr>
          <w:ilvl w:val="0"/>
          <w:numId w:val="12"/>
        </w:numPr>
        <w:spacing w:line="360" w:lineRule="auto"/>
        <w:ind w:left="426" w:hanging="426"/>
        <w:jc w:val="both"/>
        <w:rPr>
          <w:rFonts w:cs="Times New Roman"/>
          <w:szCs w:val="28"/>
        </w:rPr>
      </w:pPr>
      <w:r w:rsidRPr="00E75CDD">
        <w:rPr>
          <w:rFonts w:cs="Times New Roman"/>
          <w:szCs w:val="28"/>
        </w:rPr>
        <w:t xml:space="preserve">через швидко наступаючу втому при виконанні статичних навантажень, що викликають негативні реакції з боку дихальної та ССС (підвищується АТ, погіршуються умови кровообігу), часто виникає ефект статичних зусиль (феномен Ліндгарта-Верещагіна). У момент виконання навантаження з’являються негативні вегетативні зміни: знижується пульс, </w:t>
      </w:r>
      <w:r w:rsidRPr="00E75CDD">
        <w:rPr>
          <w:rFonts w:cs="Times New Roman"/>
          <w:szCs w:val="28"/>
        </w:rPr>
        <w:lastRenderedPageBreak/>
        <w:t>зменшується ЖЄЛ, а після закінчення роботи відзначається різке підвищення цих показників. Тому для дошкільнят протипоказані глобальні і обмежені локальні статичні навантаження;</w:t>
      </w:r>
    </w:p>
    <w:p w:rsidR="0023527A" w:rsidRPr="00E75CDD" w:rsidRDefault="006D79BC" w:rsidP="00AA7E2B">
      <w:pPr>
        <w:pStyle w:val="a7"/>
        <w:numPr>
          <w:ilvl w:val="0"/>
          <w:numId w:val="12"/>
        </w:numPr>
        <w:spacing w:line="360" w:lineRule="auto"/>
        <w:ind w:left="426" w:hanging="426"/>
        <w:jc w:val="both"/>
        <w:rPr>
          <w:rFonts w:cs="Times New Roman"/>
          <w:szCs w:val="28"/>
        </w:rPr>
      </w:pPr>
      <w:r w:rsidRPr="00E75CDD">
        <w:rPr>
          <w:rFonts w:cs="Times New Roman"/>
          <w:szCs w:val="28"/>
        </w:rPr>
        <w:t>у відповідь на обертальні навантаження у дітей дошкільного віку виникають парасимпатичні (уповільнення ЧСС на 36 %) і симпатичні (почастішання ЧСС на 43 %) ефекти, що вимагає обмеження обертальних навантажень [</w:t>
      </w:r>
      <w:r w:rsidR="00867E74" w:rsidRPr="00E75CDD">
        <w:rPr>
          <w:rFonts w:cs="Times New Roman"/>
          <w:szCs w:val="28"/>
        </w:rPr>
        <w:t>19, 58</w:t>
      </w:r>
      <w:r w:rsidRPr="00E75CDD">
        <w:rPr>
          <w:rFonts w:cs="Times New Roman"/>
          <w:szCs w:val="28"/>
        </w:rPr>
        <w:t>].</w:t>
      </w:r>
    </w:p>
    <w:p w:rsidR="006D79BC" w:rsidRPr="00E75CDD" w:rsidRDefault="00006593" w:rsidP="00006593">
      <w:pPr>
        <w:spacing w:line="360" w:lineRule="auto"/>
        <w:ind w:firstLine="709"/>
        <w:jc w:val="both"/>
        <w:rPr>
          <w:rFonts w:cs="Times New Roman"/>
          <w:szCs w:val="28"/>
        </w:rPr>
      </w:pPr>
      <w:r w:rsidRPr="00E75CDD">
        <w:rPr>
          <w:rFonts w:cs="Times New Roman"/>
          <w:szCs w:val="28"/>
        </w:rPr>
        <w:t xml:space="preserve">У зв’язку з цим </w:t>
      </w:r>
      <w:r w:rsidR="00994CDA" w:rsidRPr="00E75CDD">
        <w:rPr>
          <w:rFonts w:cs="Times New Roman"/>
          <w:szCs w:val="28"/>
        </w:rPr>
        <w:t xml:space="preserve">найбільш адекватними для дітей </w:t>
      </w:r>
      <w:r w:rsidRPr="00E75CDD">
        <w:rPr>
          <w:rFonts w:cs="Times New Roman"/>
          <w:szCs w:val="28"/>
        </w:rPr>
        <w:t>дошкільного віку є систематичні, короткочасні, динамічні навантаження з невеликими інтервалами, циклічні вправи невисокої потужності та швидкісно-силові вправи, що збільшують аеробні можливості організму, що росте, і підвищують неспецифічну резистентність організму.</w:t>
      </w:r>
    </w:p>
    <w:p w:rsidR="006D79BC" w:rsidRPr="00E75CDD" w:rsidRDefault="00383DBA" w:rsidP="008C2FC3">
      <w:pPr>
        <w:spacing w:line="360" w:lineRule="auto"/>
        <w:ind w:firstLine="709"/>
        <w:jc w:val="both"/>
        <w:rPr>
          <w:rFonts w:cs="Times New Roman"/>
          <w:szCs w:val="28"/>
        </w:rPr>
      </w:pPr>
      <w:r w:rsidRPr="00E75CDD">
        <w:rPr>
          <w:rFonts w:cs="Times New Roman"/>
          <w:szCs w:val="28"/>
        </w:rPr>
        <w:t>Важливими принципами розвитку суспільства на сучасному етапі є гуманістичний пріоритет освіти, його повнота і варіативність, акцент на індивідуальний розвиток здібностей і самовдосконалення, необхідних для формування здорового покоління. Разом із тим, навчання і здоров’я стали займати різні позиції, тому, починаючи зі дошкільного віку, процес навчання сам стає важливим фактором ризику. Якщо раніше основною причиною погіршення здоров’я дошкільнят вважались незадовільні санітарно-гігієнічні аспекти процесу навчання і виховання, то в даний час до цих недоліків додались нові чинники ризику освітнього середовища (пріоритет загальноосвітньої діяльності, стресогенність виховних і статичних навантажень, гіподинамія, зростання обсягу і темпу надходження інформації тощо)</w:t>
      </w:r>
      <w:r w:rsidRPr="00E75CDD">
        <w:rPr>
          <w:rFonts w:eastAsia="Times New Roman" w:cs="Times New Roman"/>
          <w:szCs w:val="28"/>
          <w:lang w:eastAsia="ru-RU"/>
        </w:rPr>
        <w:t xml:space="preserve"> [</w:t>
      </w:r>
      <w:r w:rsidR="00867E74" w:rsidRPr="00E75CDD">
        <w:rPr>
          <w:rFonts w:eastAsia="Times New Roman" w:cs="Times New Roman"/>
          <w:szCs w:val="28"/>
          <w:lang w:eastAsia="ru-RU"/>
        </w:rPr>
        <w:t>59</w:t>
      </w:r>
      <w:r w:rsidRPr="00E75CDD">
        <w:rPr>
          <w:rFonts w:eastAsia="Times New Roman" w:cs="Times New Roman"/>
          <w:szCs w:val="28"/>
          <w:lang w:eastAsia="ru-RU"/>
        </w:rPr>
        <w:t>]</w:t>
      </w:r>
      <w:r w:rsidRPr="00E75CDD">
        <w:rPr>
          <w:rFonts w:cs="Times New Roman"/>
          <w:szCs w:val="28"/>
        </w:rPr>
        <w:t>.</w:t>
      </w:r>
    </w:p>
    <w:p w:rsidR="006D79BC" w:rsidRPr="00E75CDD" w:rsidRDefault="008B401A" w:rsidP="008C2FC3">
      <w:pPr>
        <w:spacing w:line="360" w:lineRule="auto"/>
        <w:ind w:firstLine="709"/>
        <w:jc w:val="both"/>
        <w:rPr>
          <w:rFonts w:cs="Times New Roman"/>
          <w:szCs w:val="28"/>
        </w:rPr>
      </w:pPr>
      <w:r w:rsidRPr="00E75CDD">
        <w:rPr>
          <w:rFonts w:cs="Times New Roman"/>
          <w:szCs w:val="28"/>
        </w:rPr>
        <w:t>Актуальність проблеми гіпокінезії серед дошкільнят визначається протиріччям між визнанням рухової активності як фактора, що підвищує резервні можливості організму, що росте, і відзначається тенденцією її зниження в онтогенезі [</w:t>
      </w:r>
      <w:r w:rsidR="009955CB" w:rsidRPr="00E75CDD">
        <w:rPr>
          <w:rFonts w:cs="Times New Roman"/>
          <w:szCs w:val="28"/>
        </w:rPr>
        <w:t>10, 61</w:t>
      </w:r>
      <w:r w:rsidRPr="00E75CDD">
        <w:rPr>
          <w:rFonts w:cs="Times New Roman"/>
          <w:szCs w:val="28"/>
        </w:rPr>
        <w:t xml:space="preserve">]. В результаті створюється ряд вторинних функціональних розладів, обумовлених недоліком рухової активності: ослаблення сили скелетних м’язів, зниження статичної та динамічної </w:t>
      </w:r>
      <w:r w:rsidRPr="00E75CDD">
        <w:rPr>
          <w:rFonts w:cs="Times New Roman"/>
          <w:szCs w:val="28"/>
        </w:rPr>
        <w:lastRenderedPageBreak/>
        <w:t>витривалості; переважання ваготонічної реакції ВНС; нервово-психічна астенізація; пригнічення імунних реакцій; зниження вентиляції легень і тканинна гіпоксія як загальних явищ, що лежать в основі розвитку патології. У свою чергу, зниження неспецифічної резистентності організму обумовлює підвищення захворюваності, швидку стомлюваність при фізичному навантаженні і відставання в розвитку рухових навичок, що пояснює поширеність низького і нижче середнього рівня фізичної підготовленості у 20–50 % дошкільнят [</w:t>
      </w:r>
      <w:r w:rsidR="009955CB" w:rsidRPr="00E75CDD">
        <w:rPr>
          <w:rFonts w:cs="Times New Roman"/>
          <w:szCs w:val="28"/>
        </w:rPr>
        <w:t>53</w:t>
      </w:r>
      <w:r w:rsidRPr="00E75CDD">
        <w:rPr>
          <w:rFonts w:cs="Times New Roman"/>
          <w:szCs w:val="28"/>
        </w:rPr>
        <w:t>].</w:t>
      </w:r>
    </w:p>
    <w:p w:rsidR="006D79BC" w:rsidRPr="00E75CDD" w:rsidRDefault="00DA52C8" w:rsidP="008C2FC3">
      <w:pPr>
        <w:spacing w:line="360" w:lineRule="auto"/>
        <w:ind w:firstLine="709"/>
        <w:jc w:val="both"/>
        <w:rPr>
          <w:rFonts w:cs="Times New Roman"/>
          <w:szCs w:val="28"/>
        </w:rPr>
      </w:pPr>
      <w:r w:rsidRPr="00E75CDD">
        <w:rPr>
          <w:rFonts w:cs="Times New Roman"/>
          <w:szCs w:val="28"/>
        </w:rPr>
        <w:t xml:space="preserve">Серед несприятливих організаційно-педагогічних чинників, що впливають на респіраторну захворюваність дошкільнят, найбільш значущою є переважно загальноосвітня спрямованість педагогічної роботи в ЗДО, в той час, як для дітей, </w:t>
      </w:r>
      <w:r w:rsidR="00651E14">
        <w:rPr>
          <w:rFonts w:cs="Times New Roman"/>
          <w:szCs w:val="28"/>
        </w:rPr>
        <w:t>які</w:t>
      </w:r>
      <w:r w:rsidRPr="00E75CDD">
        <w:rPr>
          <w:rFonts w:cs="Times New Roman"/>
          <w:szCs w:val="28"/>
        </w:rPr>
        <w:t xml:space="preserve"> мають ті чи інші відхилення у стані здоров’я, потрібно більше уваги приділяти фізичному вдосконаленню організму та формуванню оздоровчого поведінкового стереотипу [</w:t>
      </w:r>
      <w:r w:rsidR="009955CB" w:rsidRPr="00E75CDD">
        <w:rPr>
          <w:rFonts w:cs="Times New Roman"/>
          <w:szCs w:val="28"/>
        </w:rPr>
        <w:t>29</w:t>
      </w:r>
      <w:r w:rsidRPr="00E75CDD">
        <w:rPr>
          <w:rFonts w:cs="Times New Roman"/>
          <w:szCs w:val="28"/>
        </w:rPr>
        <w:t xml:space="preserve">], тому пріоритетною ланкою в галузі дошкільного виховання </w:t>
      </w:r>
      <w:r w:rsidR="00651E14">
        <w:rPr>
          <w:rFonts w:cs="Times New Roman"/>
          <w:szCs w:val="28"/>
        </w:rPr>
        <w:t>має</w:t>
      </w:r>
      <w:r w:rsidRPr="00E75CDD">
        <w:rPr>
          <w:rFonts w:cs="Times New Roman"/>
          <w:szCs w:val="28"/>
        </w:rPr>
        <w:t xml:space="preserve"> стати реалізація здоров’язбережувального навчання і виховання дошкільнят, ще досить ефективних у дошкільному віці для їхнього оздоровлення [</w:t>
      </w:r>
      <w:r w:rsidR="009955CB" w:rsidRPr="00E75CDD">
        <w:rPr>
          <w:rFonts w:cs="Times New Roman"/>
          <w:szCs w:val="28"/>
        </w:rPr>
        <w:t>36</w:t>
      </w:r>
      <w:r w:rsidRPr="00E75CDD">
        <w:rPr>
          <w:rFonts w:cs="Times New Roman"/>
          <w:szCs w:val="28"/>
        </w:rPr>
        <w:t>].</w:t>
      </w:r>
    </w:p>
    <w:p w:rsidR="008B401A" w:rsidRPr="00E75CDD" w:rsidRDefault="00050335" w:rsidP="008C2FC3">
      <w:pPr>
        <w:spacing w:line="360" w:lineRule="auto"/>
        <w:ind w:firstLine="709"/>
        <w:jc w:val="both"/>
        <w:rPr>
          <w:rFonts w:cs="Times New Roman"/>
          <w:szCs w:val="28"/>
        </w:rPr>
      </w:pPr>
      <w:r w:rsidRPr="00E75CDD">
        <w:rPr>
          <w:rFonts w:cs="Times New Roman"/>
          <w:szCs w:val="28"/>
        </w:rPr>
        <w:t>Відомо</w:t>
      </w:r>
      <w:r w:rsidRPr="00E75CDD">
        <w:rPr>
          <w:rFonts w:eastAsia="Times New Roman" w:cs="Times New Roman"/>
          <w:szCs w:val="28"/>
          <w:lang w:eastAsia="ru-RU"/>
        </w:rPr>
        <w:t xml:space="preserve"> [</w:t>
      </w:r>
      <w:r w:rsidR="00946D72" w:rsidRPr="00E75CDD">
        <w:rPr>
          <w:rFonts w:eastAsia="Times New Roman" w:cs="Times New Roman"/>
          <w:szCs w:val="28"/>
          <w:lang w:eastAsia="ru-RU"/>
        </w:rPr>
        <w:t>38</w:t>
      </w:r>
      <w:r w:rsidRPr="00E75CDD">
        <w:rPr>
          <w:rFonts w:eastAsia="Times New Roman" w:cs="Times New Roman"/>
          <w:szCs w:val="28"/>
          <w:lang w:eastAsia="ru-RU"/>
        </w:rPr>
        <w:t>]</w:t>
      </w:r>
      <w:r w:rsidRPr="00E75CDD">
        <w:rPr>
          <w:rFonts w:cs="Times New Roman"/>
          <w:szCs w:val="28"/>
        </w:rPr>
        <w:t>, що існують фізіологічні особливості адаптації до фізичних навантажень дітей у дошкільному віці, пов’язані з віковими особливостями управління рухами. Так, до 5 років провідним механізмом формування єдиної зорово-рухової функціональної системи є механізм рефлекторного кільцевого регулювання, коли здійснюється перехід до домінування пропріоцептивних зворотних зв’язків, де встановлюються виражені координаційні взаємини між м’язами-антагоністами, формується уявлення про схему тіла, що різко підвищує якість рухових актів.</w:t>
      </w:r>
    </w:p>
    <w:p w:rsidR="008B401A" w:rsidRPr="00E75CDD" w:rsidRDefault="00050335" w:rsidP="00050335">
      <w:pPr>
        <w:spacing w:line="360" w:lineRule="auto"/>
        <w:ind w:firstLine="709"/>
        <w:jc w:val="both"/>
        <w:rPr>
          <w:rFonts w:cs="Times New Roman"/>
          <w:szCs w:val="28"/>
        </w:rPr>
      </w:pPr>
      <w:r w:rsidRPr="00E75CDD">
        <w:rPr>
          <w:rFonts w:cs="Times New Roman"/>
          <w:szCs w:val="28"/>
        </w:rPr>
        <w:t xml:space="preserve">Так, дошкільний вік є сприятливим періодом для розвитку гнучкості, показники якої в дошкільному віці значно поліпшуються: збільшується амплітуда рухів, процеси напруження та розслаблення працюючих м’язів стають більш злагодженими, що обумовлено високою еластичністю зв’язок і м’язів, великою рухливістю хребетного стовпа. Для розвитку гнучкості в </w:t>
      </w:r>
      <w:r w:rsidRPr="00E75CDD">
        <w:rPr>
          <w:rFonts w:cs="Times New Roman"/>
          <w:szCs w:val="28"/>
        </w:rPr>
        <w:lastRenderedPageBreak/>
        <w:t>дошкільному віці фахівці пропонують використовувати ЗРВ</w:t>
      </w:r>
      <w:r w:rsidR="003A0DF7" w:rsidRPr="00E75CDD">
        <w:rPr>
          <w:rFonts w:cs="Times New Roman"/>
          <w:szCs w:val="28"/>
        </w:rPr>
        <w:t>, що виконуються</w:t>
      </w:r>
      <w:r w:rsidRPr="00E75CDD">
        <w:rPr>
          <w:rFonts w:cs="Times New Roman"/>
          <w:szCs w:val="28"/>
        </w:rPr>
        <w:t xml:space="preserve"> з великою амплітудою рух</w:t>
      </w:r>
      <w:r w:rsidR="003A0DF7" w:rsidRPr="00E75CDD">
        <w:rPr>
          <w:rFonts w:cs="Times New Roman"/>
          <w:szCs w:val="28"/>
        </w:rPr>
        <w:t>ів</w:t>
      </w:r>
      <w:r w:rsidRPr="00E75CDD">
        <w:rPr>
          <w:rFonts w:cs="Times New Roman"/>
          <w:szCs w:val="28"/>
        </w:rPr>
        <w:t xml:space="preserve"> і чергуються з розслабленням, з предметами, різними </w:t>
      </w:r>
      <w:r w:rsidR="003A0DF7" w:rsidRPr="00E75CDD">
        <w:rPr>
          <w:rFonts w:cs="Times New Roman"/>
          <w:szCs w:val="28"/>
        </w:rPr>
        <w:t>за</w:t>
      </w:r>
      <w:r w:rsidRPr="00E75CDD">
        <w:rPr>
          <w:rFonts w:cs="Times New Roman"/>
          <w:szCs w:val="28"/>
        </w:rPr>
        <w:t xml:space="preserve"> конфігураці</w:t>
      </w:r>
      <w:r w:rsidR="003A0DF7" w:rsidRPr="00E75CDD">
        <w:rPr>
          <w:rFonts w:cs="Times New Roman"/>
          <w:szCs w:val="28"/>
        </w:rPr>
        <w:t>єю</w:t>
      </w:r>
      <w:r w:rsidRPr="00E75CDD">
        <w:rPr>
          <w:rFonts w:cs="Times New Roman"/>
          <w:szCs w:val="28"/>
        </w:rPr>
        <w:t>, структур</w:t>
      </w:r>
      <w:r w:rsidR="003A0DF7" w:rsidRPr="00E75CDD">
        <w:rPr>
          <w:rFonts w:cs="Times New Roman"/>
          <w:szCs w:val="28"/>
        </w:rPr>
        <w:t>ою</w:t>
      </w:r>
      <w:r w:rsidRPr="00E75CDD">
        <w:rPr>
          <w:rFonts w:cs="Times New Roman"/>
          <w:szCs w:val="28"/>
        </w:rPr>
        <w:t xml:space="preserve">, </w:t>
      </w:r>
      <w:r w:rsidR="003A0DF7" w:rsidRPr="00E75CDD">
        <w:rPr>
          <w:rFonts w:cs="Times New Roman"/>
          <w:szCs w:val="28"/>
        </w:rPr>
        <w:t>вагою</w:t>
      </w:r>
      <w:r w:rsidRPr="00E75CDD">
        <w:rPr>
          <w:rFonts w:cs="Times New Roman"/>
          <w:szCs w:val="28"/>
        </w:rPr>
        <w:t xml:space="preserve"> </w:t>
      </w:r>
      <w:r w:rsidR="003A0DF7" w:rsidRPr="00E75CDD">
        <w:rPr>
          <w:rFonts w:cs="Times New Roman"/>
          <w:szCs w:val="28"/>
        </w:rPr>
        <w:t>та</w:t>
      </w:r>
      <w:r w:rsidRPr="00E75CDD">
        <w:rPr>
          <w:rFonts w:cs="Times New Roman"/>
          <w:szCs w:val="28"/>
        </w:rPr>
        <w:t xml:space="preserve"> характер</w:t>
      </w:r>
      <w:r w:rsidR="003A0DF7" w:rsidRPr="00E75CDD">
        <w:rPr>
          <w:rFonts w:cs="Times New Roman"/>
          <w:szCs w:val="28"/>
        </w:rPr>
        <w:t>ом</w:t>
      </w:r>
      <w:r w:rsidRPr="00E75CDD">
        <w:rPr>
          <w:rFonts w:cs="Times New Roman"/>
          <w:szCs w:val="28"/>
        </w:rPr>
        <w:t xml:space="preserve"> фізичного впливу, що не в повній мірі використовується в дошкільній практиці [</w:t>
      </w:r>
      <w:r w:rsidR="00946D72" w:rsidRPr="00E75CDD">
        <w:rPr>
          <w:rFonts w:cs="Times New Roman"/>
          <w:szCs w:val="28"/>
        </w:rPr>
        <w:t>22</w:t>
      </w:r>
      <w:r w:rsidRPr="00E75CDD">
        <w:rPr>
          <w:rFonts w:cs="Times New Roman"/>
          <w:szCs w:val="28"/>
        </w:rPr>
        <w:t>].</w:t>
      </w:r>
    </w:p>
    <w:p w:rsidR="006D79BC" w:rsidRPr="00E75CDD" w:rsidRDefault="00C22A67" w:rsidP="008C2FC3">
      <w:pPr>
        <w:spacing w:line="360" w:lineRule="auto"/>
        <w:ind w:firstLine="709"/>
        <w:jc w:val="both"/>
        <w:rPr>
          <w:rFonts w:cs="Times New Roman"/>
          <w:szCs w:val="28"/>
        </w:rPr>
      </w:pPr>
      <w:r w:rsidRPr="00E75CDD">
        <w:rPr>
          <w:rFonts w:cs="Times New Roman"/>
          <w:szCs w:val="28"/>
        </w:rPr>
        <w:t>Формування м’язової сили у дітей дошкільного віку залишається на рівні здатності проявляти незначні за величиною напруження протягом досить тривалого часу і точного дозування м’язових зусиль, що обумовлене слабкістю м’язів кінцівок щодо м’язів тулуба й обмежує, але не скасовує, рекомендації у вправах з обтяженнями. На жаль, велике значення для розвитку сили дітей цього віку фахівці [</w:t>
      </w:r>
      <w:r w:rsidR="00946D72" w:rsidRPr="00E75CDD">
        <w:rPr>
          <w:rFonts w:cs="Times New Roman"/>
          <w:szCs w:val="28"/>
        </w:rPr>
        <w:t>45</w:t>
      </w:r>
      <w:r w:rsidRPr="00E75CDD">
        <w:rPr>
          <w:rFonts w:cs="Times New Roman"/>
          <w:szCs w:val="28"/>
        </w:rPr>
        <w:t>] надають використанню вправ із короткочасним швидкісно-силовим напруженням (стрибки, метання, лазіння, рухливі ігри), а не формуванню м’язової сили верхніх кінцівок, особливо правої кисті, що важливо напередодні шкільних навантажень.</w:t>
      </w:r>
    </w:p>
    <w:p w:rsidR="0023527A" w:rsidRPr="00E75CDD" w:rsidRDefault="008D4B5C" w:rsidP="008C2FC3">
      <w:pPr>
        <w:spacing w:line="360" w:lineRule="auto"/>
        <w:ind w:firstLine="709"/>
        <w:jc w:val="both"/>
        <w:rPr>
          <w:rFonts w:cs="Times New Roman"/>
          <w:szCs w:val="28"/>
        </w:rPr>
      </w:pPr>
      <w:r w:rsidRPr="00E75CDD">
        <w:rPr>
          <w:rFonts w:cs="Times New Roman"/>
          <w:szCs w:val="28"/>
        </w:rPr>
        <w:t xml:space="preserve">Швидкісні здібності дошкільнят проявляються в різних формах, основними з яких є: швидкість реакції, швидкість одиночного руху, частота (темп) рухів. Природне прагнення дітей до нетривалих швидких рухів слід підтримувати і пропонувати їм циклічні вправи аеробного характеру для формування швидкості </w:t>
      </w:r>
      <w:r w:rsidRPr="00E75CDD">
        <w:rPr>
          <w:rFonts w:eastAsia="Times New Roman" w:cs="Times New Roman"/>
          <w:szCs w:val="28"/>
          <w:lang w:eastAsia="ru-RU"/>
        </w:rPr>
        <w:t>[</w:t>
      </w:r>
      <w:r w:rsidR="00946D72" w:rsidRPr="00E75CDD">
        <w:rPr>
          <w:rFonts w:eastAsia="Times New Roman" w:cs="Times New Roman"/>
          <w:szCs w:val="28"/>
          <w:lang w:eastAsia="ru-RU"/>
        </w:rPr>
        <w:t>44</w:t>
      </w:r>
      <w:r w:rsidRPr="00E75CDD">
        <w:rPr>
          <w:rFonts w:eastAsia="Times New Roman" w:cs="Times New Roman"/>
          <w:szCs w:val="28"/>
          <w:lang w:eastAsia="ru-RU"/>
        </w:rPr>
        <w:t>]</w:t>
      </w:r>
      <w:r w:rsidRPr="00E75CDD">
        <w:rPr>
          <w:rFonts w:cs="Times New Roman"/>
          <w:szCs w:val="28"/>
        </w:rPr>
        <w:t>.</w:t>
      </w:r>
    </w:p>
    <w:p w:rsidR="00C22A67" w:rsidRPr="00E75CDD" w:rsidRDefault="00573F68" w:rsidP="008C2FC3">
      <w:pPr>
        <w:spacing w:line="360" w:lineRule="auto"/>
        <w:ind w:firstLine="709"/>
        <w:jc w:val="both"/>
        <w:rPr>
          <w:rFonts w:cs="Times New Roman"/>
          <w:szCs w:val="28"/>
        </w:rPr>
      </w:pPr>
      <w:r w:rsidRPr="00E75CDD">
        <w:rPr>
          <w:rFonts w:cs="Times New Roman"/>
          <w:szCs w:val="28"/>
        </w:rPr>
        <w:t>Завдання занять фізичним вихованням для дітей із розвитку витривалості і швидкості полягає у підготовці організму до функції управління рухами та їх енергетичного забезпечення, а також у зміцненні психіки до майбутнього значного підвищення розумових і фізичних навантажень у зв’язку з початком навчання в школі [</w:t>
      </w:r>
      <w:r w:rsidR="00946D72" w:rsidRPr="00E75CDD">
        <w:rPr>
          <w:rFonts w:cs="Times New Roman"/>
          <w:szCs w:val="28"/>
        </w:rPr>
        <w:t>30</w:t>
      </w:r>
      <w:r w:rsidRPr="00E75CDD">
        <w:rPr>
          <w:rFonts w:cs="Times New Roman"/>
          <w:szCs w:val="28"/>
        </w:rPr>
        <w:t>]. Загальний фізичний потенціал дитини в дошкільному віці зростає настільки, що можна включати в процес навчання вправи на витривалість.</w:t>
      </w:r>
    </w:p>
    <w:p w:rsidR="00C22A67" w:rsidRPr="00E75CDD" w:rsidRDefault="000B4843" w:rsidP="008C2FC3">
      <w:pPr>
        <w:spacing w:line="360" w:lineRule="auto"/>
        <w:ind w:firstLine="709"/>
        <w:jc w:val="both"/>
        <w:rPr>
          <w:rFonts w:cs="Times New Roman"/>
          <w:szCs w:val="28"/>
        </w:rPr>
      </w:pPr>
      <w:r w:rsidRPr="00E75CDD">
        <w:rPr>
          <w:rFonts w:cs="Times New Roman"/>
          <w:szCs w:val="28"/>
        </w:rPr>
        <w:t>Фізіологічну основу розвитку координаційних здібностей детермінують адаптаційні можливості організму дітей до тривало</w:t>
      </w:r>
      <w:r w:rsidR="001C1CA8" w:rsidRPr="00E75CDD">
        <w:rPr>
          <w:rFonts w:cs="Times New Roman"/>
          <w:szCs w:val="28"/>
        </w:rPr>
        <w:t>го</w:t>
      </w:r>
      <w:r w:rsidRPr="00E75CDD">
        <w:rPr>
          <w:rFonts w:cs="Times New Roman"/>
          <w:szCs w:val="28"/>
        </w:rPr>
        <w:t xml:space="preserve"> помірно</w:t>
      </w:r>
      <w:r w:rsidR="001C1CA8" w:rsidRPr="00E75CDD">
        <w:rPr>
          <w:rFonts w:cs="Times New Roman"/>
          <w:szCs w:val="28"/>
        </w:rPr>
        <w:t>го</w:t>
      </w:r>
      <w:r w:rsidRPr="00E75CDD">
        <w:rPr>
          <w:rFonts w:cs="Times New Roman"/>
          <w:szCs w:val="28"/>
        </w:rPr>
        <w:t xml:space="preserve"> фізично</w:t>
      </w:r>
      <w:r w:rsidR="001C1CA8" w:rsidRPr="00E75CDD">
        <w:rPr>
          <w:rFonts w:cs="Times New Roman"/>
          <w:szCs w:val="28"/>
        </w:rPr>
        <w:t>го</w:t>
      </w:r>
      <w:r w:rsidRPr="00E75CDD">
        <w:rPr>
          <w:rFonts w:cs="Times New Roman"/>
          <w:szCs w:val="28"/>
        </w:rPr>
        <w:t xml:space="preserve"> навантаженн</w:t>
      </w:r>
      <w:r w:rsidR="001C1CA8" w:rsidRPr="00E75CDD">
        <w:rPr>
          <w:rFonts w:cs="Times New Roman"/>
          <w:szCs w:val="28"/>
        </w:rPr>
        <w:t>я</w:t>
      </w:r>
      <w:r w:rsidRPr="00E75CDD">
        <w:rPr>
          <w:rFonts w:cs="Times New Roman"/>
          <w:szCs w:val="28"/>
        </w:rPr>
        <w:t>. Координаційні здібності проявляються в маніпулюванн</w:t>
      </w:r>
      <w:r w:rsidR="001C1CA8" w:rsidRPr="00E75CDD">
        <w:rPr>
          <w:rFonts w:cs="Times New Roman"/>
          <w:szCs w:val="28"/>
        </w:rPr>
        <w:t>і</w:t>
      </w:r>
      <w:r w:rsidRPr="00E75CDD">
        <w:rPr>
          <w:rFonts w:cs="Times New Roman"/>
          <w:szCs w:val="28"/>
        </w:rPr>
        <w:t xml:space="preserve"> окремими частинами тіла і переміщення предметів </w:t>
      </w:r>
      <w:r w:rsidR="001C1CA8" w:rsidRPr="00E75CDD">
        <w:rPr>
          <w:rFonts w:cs="Times New Roman"/>
          <w:szCs w:val="28"/>
        </w:rPr>
        <w:t>у</w:t>
      </w:r>
      <w:r w:rsidRPr="00E75CDD">
        <w:rPr>
          <w:rFonts w:cs="Times New Roman"/>
          <w:szCs w:val="28"/>
        </w:rPr>
        <w:t xml:space="preserve"> </w:t>
      </w:r>
      <w:r w:rsidRPr="00E75CDD">
        <w:rPr>
          <w:rFonts w:cs="Times New Roman"/>
          <w:szCs w:val="28"/>
        </w:rPr>
        <w:lastRenderedPageBreak/>
        <w:t>просторі, балістичних рухах з установкою на силу і точність, наслідувальних і копію</w:t>
      </w:r>
      <w:r w:rsidR="001C1CA8" w:rsidRPr="00E75CDD">
        <w:rPr>
          <w:rFonts w:cs="Times New Roman"/>
          <w:szCs w:val="28"/>
        </w:rPr>
        <w:t>вальних</w:t>
      </w:r>
      <w:r w:rsidRPr="00E75CDD">
        <w:rPr>
          <w:rFonts w:cs="Times New Roman"/>
          <w:szCs w:val="28"/>
        </w:rPr>
        <w:t xml:space="preserve"> рухах при виконанні техніко-тактичних дій </w:t>
      </w:r>
      <w:r w:rsidR="001C1CA8" w:rsidRPr="00E75CDD">
        <w:rPr>
          <w:rFonts w:cs="Times New Roman"/>
          <w:szCs w:val="28"/>
        </w:rPr>
        <w:t>у</w:t>
      </w:r>
      <w:r w:rsidRPr="00E75CDD">
        <w:rPr>
          <w:rFonts w:cs="Times New Roman"/>
          <w:szCs w:val="28"/>
        </w:rPr>
        <w:t xml:space="preserve"> рухливих іграх [</w:t>
      </w:r>
      <w:r w:rsidR="00946D72" w:rsidRPr="00E75CDD">
        <w:rPr>
          <w:rFonts w:cs="Times New Roman"/>
          <w:szCs w:val="28"/>
        </w:rPr>
        <w:t>57</w:t>
      </w:r>
      <w:r w:rsidRPr="00E75CDD">
        <w:rPr>
          <w:rFonts w:cs="Times New Roman"/>
          <w:szCs w:val="28"/>
        </w:rPr>
        <w:t>]. Завдяки м</w:t>
      </w:r>
      <w:r w:rsidR="001C1CA8" w:rsidRPr="00E75CDD">
        <w:rPr>
          <w:rFonts w:cs="Times New Roman"/>
          <w:szCs w:val="28"/>
        </w:rPr>
        <w:t>’</w:t>
      </w:r>
      <w:r w:rsidRPr="00E75CDD">
        <w:rPr>
          <w:rFonts w:cs="Times New Roman"/>
          <w:szCs w:val="28"/>
        </w:rPr>
        <w:t xml:space="preserve">язовому почуттю, </w:t>
      </w:r>
      <w:r w:rsidR="001C1CA8" w:rsidRPr="00E75CDD">
        <w:rPr>
          <w:rFonts w:cs="Times New Roman"/>
          <w:szCs w:val="28"/>
        </w:rPr>
        <w:t xml:space="preserve">що при цьому розвивається, </w:t>
      </w:r>
      <w:r w:rsidRPr="00E75CDD">
        <w:rPr>
          <w:rFonts w:cs="Times New Roman"/>
          <w:szCs w:val="28"/>
        </w:rPr>
        <w:t>у старших дошкільників удосконалюється здатність оцінювати рух</w:t>
      </w:r>
      <w:r w:rsidR="001C1CA8" w:rsidRPr="00E75CDD">
        <w:rPr>
          <w:rFonts w:cs="Times New Roman"/>
          <w:szCs w:val="28"/>
        </w:rPr>
        <w:t>и</w:t>
      </w:r>
      <w:r w:rsidRPr="00E75CDD">
        <w:rPr>
          <w:rFonts w:cs="Times New Roman"/>
          <w:szCs w:val="28"/>
        </w:rPr>
        <w:t xml:space="preserve"> окремих частин і всього тіла в часі, просторі і за ступенем м</w:t>
      </w:r>
      <w:r w:rsidR="001C1CA8" w:rsidRPr="00E75CDD">
        <w:rPr>
          <w:rFonts w:cs="Times New Roman"/>
          <w:szCs w:val="28"/>
        </w:rPr>
        <w:t>’</w:t>
      </w:r>
      <w:r w:rsidRPr="00E75CDD">
        <w:rPr>
          <w:rFonts w:cs="Times New Roman"/>
          <w:szCs w:val="28"/>
        </w:rPr>
        <w:t>язових зусиль, що є важливою передумовою навчання рухових дій [</w:t>
      </w:r>
      <w:r w:rsidR="00946D72" w:rsidRPr="00E75CDD">
        <w:rPr>
          <w:rFonts w:cs="Times New Roman"/>
          <w:szCs w:val="28"/>
        </w:rPr>
        <w:t>49</w:t>
      </w:r>
      <w:r w:rsidRPr="00E75CDD">
        <w:rPr>
          <w:rFonts w:cs="Times New Roman"/>
          <w:szCs w:val="28"/>
        </w:rPr>
        <w:t>]. В якості основних педагогічних засобів розвитку координаційних здібностей в дошкільному віці використовуються ігри, що вимагають раптової зміни дій відповідно до виниклої ігров</w:t>
      </w:r>
      <w:r w:rsidR="001C1CA8" w:rsidRPr="00E75CDD">
        <w:rPr>
          <w:rFonts w:cs="Times New Roman"/>
          <w:szCs w:val="28"/>
        </w:rPr>
        <w:t>ої</w:t>
      </w:r>
      <w:r w:rsidRPr="00E75CDD">
        <w:rPr>
          <w:rFonts w:cs="Times New Roman"/>
          <w:szCs w:val="28"/>
        </w:rPr>
        <w:t xml:space="preserve"> ситуаці</w:t>
      </w:r>
      <w:r w:rsidR="001C1CA8" w:rsidRPr="00E75CDD">
        <w:rPr>
          <w:rFonts w:cs="Times New Roman"/>
          <w:szCs w:val="28"/>
        </w:rPr>
        <w:t>ї</w:t>
      </w:r>
      <w:r w:rsidRPr="00E75CDD">
        <w:rPr>
          <w:rFonts w:cs="Times New Roman"/>
          <w:szCs w:val="28"/>
        </w:rPr>
        <w:t xml:space="preserve">, ігрові вправи з різними за формою, </w:t>
      </w:r>
      <w:r w:rsidR="001C1CA8" w:rsidRPr="00E75CDD">
        <w:rPr>
          <w:rFonts w:cs="Times New Roman"/>
          <w:szCs w:val="28"/>
        </w:rPr>
        <w:t>ваг</w:t>
      </w:r>
      <w:r w:rsidRPr="00E75CDD">
        <w:rPr>
          <w:rFonts w:cs="Times New Roman"/>
          <w:szCs w:val="28"/>
        </w:rPr>
        <w:t xml:space="preserve">ою </w:t>
      </w:r>
      <w:r w:rsidR="001C1CA8" w:rsidRPr="00E75CDD">
        <w:rPr>
          <w:rFonts w:cs="Times New Roman"/>
          <w:szCs w:val="28"/>
        </w:rPr>
        <w:t>й</w:t>
      </w:r>
      <w:r w:rsidRPr="00E75CDD">
        <w:rPr>
          <w:rFonts w:cs="Times New Roman"/>
          <w:szCs w:val="28"/>
        </w:rPr>
        <w:t xml:space="preserve"> об</w:t>
      </w:r>
      <w:r w:rsidR="001C1CA8" w:rsidRPr="00E75CDD">
        <w:rPr>
          <w:rFonts w:cs="Times New Roman"/>
          <w:szCs w:val="28"/>
        </w:rPr>
        <w:t>’</w:t>
      </w:r>
      <w:r w:rsidRPr="00E75CDD">
        <w:rPr>
          <w:rFonts w:cs="Times New Roman"/>
          <w:szCs w:val="28"/>
        </w:rPr>
        <w:t>ємом предметами і розвива</w:t>
      </w:r>
      <w:r w:rsidR="001C1CA8" w:rsidRPr="00E75CDD">
        <w:rPr>
          <w:rFonts w:cs="Times New Roman"/>
          <w:szCs w:val="28"/>
        </w:rPr>
        <w:t>льн</w:t>
      </w:r>
      <w:r w:rsidRPr="00E75CDD">
        <w:rPr>
          <w:rFonts w:cs="Times New Roman"/>
          <w:szCs w:val="28"/>
        </w:rPr>
        <w:t>і ігри-вправи. Однак саме рухливі ігри с</w:t>
      </w:r>
      <w:r w:rsidR="001C1CA8" w:rsidRPr="00E75CDD">
        <w:rPr>
          <w:rFonts w:cs="Times New Roman"/>
          <w:szCs w:val="28"/>
        </w:rPr>
        <w:t>увор</w:t>
      </w:r>
      <w:r w:rsidRPr="00E75CDD">
        <w:rPr>
          <w:rFonts w:cs="Times New Roman"/>
          <w:szCs w:val="28"/>
        </w:rPr>
        <w:t>о регламентуються, якщо дитина ослаблен</w:t>
      </w:r>
      <w:r w:rsidR="001C1CA8" w:rsidRPr="00E75CDD">
        <w:rPr>
          <w:rFonts w:cs="Times New Roman"/>
          <w:szCs w:val="28"/>
        </w:rPr>
        <w:t>а</w:t>
      </w:r>
      <w:r w:rsidRPr="00E75CDD">
        <w:rPr>
          <w:rFonts w:cs="Times New Roman"/>
          <w:szCs w:val="28"/>
        </w:rPr>
        <w:t xml:space="preserve"> </w:t>
      </w:r>
      <w:r w:rsidR="00651E14">
        <w:rPr>
          <w:rFonts w:cs="Times New Roman"/>
          <w:szCs w:val="28"/>
        </w:rPr>
        <w:t xml:space="preserve">хронічними </w:t>
      </w:r>
      <w:r w:rsidRPr="00E75CDD">
        <w:rPr>
          <w:rFonts w:cs="Times New Roman"/>
          <w:szCs w:val="28"/>
        </w:rPr>
        <w:t>респіраторними захворюваннями [</w:t>
      </w:r>
      <w:r w:rsidR="00946D72" w:rsidRPr="00E75CDD">
        <w:rPr>
          <w:rFonts w:cs="Times New Roman"/>
          <w:szCs w:val="28"/>
        </w:rPr>
        <w:t>55</w:t>
      </w:r>
      <w:r w:rsidRPr="00E75CDD">
        <w:rPr>
          <w:rFonts w:cs="Times New Roman"/>
          <w:szCs w:val="28"/>
        </w:rPr>
        <w:t>].</w:t>
      </w:r>
    </w:p>
    <w:p w:rsidR="00994CDA" w:rsidRPr="00E75CDD" w:rsidRDefault="001C1CA8" w:rsidP="00994CDA">
      <w:pPr>
        <w:spacing w:line="360" w:lineRule="auto"/>
        <w:ind w:firstLine="709"/>
        <w:jc w:val="both"/>
        <w:rPr>
          <w:rFonts w:cs="Times New Roman"/>
          <w:szCs w:val="28"/>
        </w:rPr>
      </w:pPr>
      <w:r w:rsidRPr="00E75CDD">
        <w:rPr>
          <w:rFonts w:cs="Times New Roman"/>
          <w:szCs w:val="28"/>
        </w:rPr>
        <w:t xml:space="preserve">Таким чином, </w:t>
      </w:r>
      <w:r w:rsidR="00994CDA" w:rsidRPr="00E75CDD">
        <w:rPr>
          <w:rFonts w:cs="Times New Roman"/>
          <w:szCs w:val="28"/>
        </w:rPr>
        <w:t>за останні роки в результаті впливу ряду негативних чинників сформувалась стійка тенденція погіршення стану здоров’я дитячого населення. Спостерігається зниження медико-біологічних показників, у т.ч. відзначається зростання дитячої захворюваності на респіраторні хвороби, що становить у закладах дошкільної освіти високий відсоток.</w:t>
      </w:r>
    </w:p>
    <w:p w:rsidR="00994CDA" w:rsidRPr="00E75CDD" w:rsidRDefault="00994CDA" w:rsidP="00994CDA">
      <w:pPr>
        <w:spacing w:line="360" w:lineRule="auto"/>
        <w:ind w:firstLine="709"/>
        <w:jc w:val="both"/>
        <w:rPr>
          <w:rFonts w:cs="Times New Roman"/>
          <w:szCs w:val="28"/>
        </w:rPr>
      </w:pPr>
      <w:r w:rsidRPr="00E75CDD">
        <w:rPr>
          <w:rFonts w:cs="Times New Roman"/>
          <w:szCs w:val="28"/>
        </w:rPr>
        <w:t xml:space="preserve">Серед несприятливих організаційно-педагогічних чинників, що впливають на часту респіраторну захворюваність дошкільнят, найбільш значущою є переважно загальноосвітня спрямованість педагогічної роботи в ЗДО, в той час, як для дітей, </w:t>
      </w:r>
      <w:r w:rsidR="00651E14">
        <w:rPr>
          <w:rFonts w:cs="Times New Roman"/>
          <w:szCs w:val="28"/>
        </w:rPr>
        <w:t>які</w:t>
      </w:r>
      <w:r w:rsidRPr="00E75CDD">
        <w:rPr>
          <w:rFonts w:cs="Times New Roman"/>
          <w:szCs w:val="28"/>
        </w:rPr>
        <w:t xml:space="preserve"> мають ті чи інші відхилення у стані здоров’я, потрібно більше уваги приділяти фізичному вдосконаленню організму та формуванню оздоровчого поведінкового стереотипу, тому пріоритетною ланкою в галузі дошкільного виховання </w:t>
      </w:r>
      <w:r w:rsidR="00651E14">
        <w:rPr>
          <w:rFonts w:cs="Times New Roman"/>
          <w:szCs w:val="28"/>
        </w:rPr>
        <w:t>має</w:t>
      </w:r>
      <w:r w:rsidRPr="00E75CDD">
        <w:rPr>
          <w:rFonts w:cs="Times New Roman"/>
          <w:szCs w:val="28"/>
        </w:rPr>
        <w:t xml:space="preserve"> стати реалізація здоров’язбережувального навчання і виховання дошкільнят, ще досить ефективних у дошкільному віці для їхнього оздоровлення.</w:t>
      </w:r>
    </w:p>
    <w:p w:rsidR="00994CDA" w:rsidRPr="00E75CDD" w:rsidRDefault="00994CDA" w:rsidP="00994CDA">
      <w:pPr>
        <w:spacing w:line="360" w:lineRule="auto"/>
        <w:ind w:firstLine="709"/>
        <w:jc w:val="both"/>
        <w:rPr>
          <w:rFonts w:cs="Times New Roman"/>
          <w:szCs w:val="28"/>
        </w:rPr>
      </w:pPr>
      <w:r w:rsidRPr="00E75CDD">
        <w:rPr>
          <w:rFonts w:cs="Times New Roman"/>
          <w:szCs w:val="28"/>
        </w:rPr>
        <w:t xml:space="preserve">Весь дошкільний вік є сенситивним для розвитку фізичних якостей, у дошкільному віці найбільш інтенсивно відбувається розвиток спритності, а також починають формуватись швидкісні і швидкісно-силові якості. Дошкільний вік є сприятливим періодом для розвитку гнучкості, показники </w:t>
      </w:r>
      <w:r w:rsidRPr="00E75CDD">
        <w:rPr>
          <w:rFonts w:cs="Times New Roman"/>
          <w:szCs w:val="28"/>
        </w:rPr>
        <w:lastRenderedPageBreak/>
        <w:t>якої в дошкільному віці значно поліпшуються. Формування м’язової сили у дітей дошкільного віку залишається на рівні здатності проявляти незначні за величиною напруження протягом досить тривалого часу і точного дозування м’язових зусиль, що обумовлене слабкістю м’язів кінцівок щодо м’язів тулуба. Швидкісні здібності дошкільнят проявляються в різних формах, основними з яких є: швидкість реакції, швидкість одиночного руху, частота (темп) рухів. Завдання занять фізичним вихованням для дітей із розвитку витривалості і швидкості полягає у підготовці організму до функції управління рухами та їх енергетичного забезпечення, а також у зміцненні психіки до майбутнього значного підвищення розумових і фізичних навантажень у зв’язку з початком навчання в школі. Фізіологічну основу розвитку координаційних здібностей детермінують адаптаційні можливості організму дітей до тривалого помірного фізичного навантаження</w:t>
      </w:r>
      <w:r w:rsidR="00521077" w:rsidRPr="00E75CDD">
        <w:rPr>
          <w:rFonts w:cs="Times New Roman"/>
          <w:szCs w:val="28"/>
        </w:rPr>
        <w:t>.</w:t>
      </w:r>
    </w:p>
    <w:p w:rsidR="00573F68" w:rsidRPr="00E75CDD" w:rsidRDefault="00573F68" w:rsidP="008C2FC3">
      <w:pPr>
        <w:spacing w:line="360" w:lineRule="auto"/>
        <w:ind w:firstLine="709"/>
        <w:jc w:val="both"/>
        <w:rPr>
          <w:rFonts w:cs="Times New Roman"/>
          <w:szCs w:val="28"/>
        </w:rPr>
      </w:pPr>
    </w:p>
    <w:p w:rsidR="001D5561" w:rsidRPr="00F47142" w:rsidRDefault="00F47142" w:rsidP="001D5561">
      <w:pPr>
        <w:pStyle w:val="a7"/>
        <w:numPr>
          <w:ilvl w:val="1"/>
          <w:numId w:val="1"/>
        </w:numPr>
        <w:spacing w:line="360" w:lineRule="auto"/>
        <w:ind w:left="1418"/>
        <w:jc w:val="both"/>
        <w:rPr>
          <w:rFonts w:cs="Times New Roman"/>
          <w:b/>
          <w:szCs w:val="28"/>
        </w:rPr>
      </w:pPr>
      <w:r w:rsidRPr="00F47142">
        <w:rPr>
          <w:rFonts w:cs="Times New Roman"/>
          <w:b/>
          <w:szCs w:val="28"/>
        </w:rPr>
        <w:t xml:space="preserve">Особливості застосування засобів адаптивного фізичного виховання дітей </w:t>
      </w:r>
      <w:r w:rsidRPr="00F47142">
        <w:rPr>
          <w:b/>
          <w:szCs w:val="28"/>
        </w:rPr>
        <w:t>дошкільного віку з хронічними респіраторними захворюваннями</w:t>
      </w:r>
    </w:p>
    <w:p w:rsidR="00902E2B" w:rsidRPr="00E75CDD" w:rsidRDefault="00902E2B" w:rsidP="008C2FC3">
      <w:pPr>
        <w:spacing w:line="360" w:lineRule="auto"/>
        <w:ind w:firstLine="709"/>
        <w:jc w:val="both"/>
        <w:rPr>
          <w:rFonts w:cs="Times New Roman"/>
          <w:szCs w:val="28"/>
        </w:rPr>
      </w:pPr>
    </w:p>
    <w:p w:rsidR="001D5561" w:rsidRPr="00E75CDD" w:rsidRDefault="001D5561" w:rsidP="001D5561">
      <w:pPr>
        <w:spacing w:line="360" w:lineRule="auto"/>
        <w:ind w:firstLine="709"/>
        <w:jc w:val="both"/>
        <w:rPr>
          <w:rFonts w:cs="Times New Roman"/>
          <w:szCs w:val="28"/>
        </w:rPr>
      </w:pPr>
      <w:r w:rsidRPr="00E75CDD">
        <w:rPr>
          <w:rFonts w:cs="Times New Roman"/>
          <w:szCs w:val="28"/>
        </w:rPr>
        <w:t xml:space="preserve">Адаптивне фізичне виховання дітей із </w:t>
      </w:r>
      <w:r w:rsidR="00480133">
        <w:rPr>
          <w:rFonts w:cs="Times New Roman"/>
          <w:szCs w:val="28"/>
        </w:rPr>
        <w:t>Х</w:t>
      </w:r>
      <w:r w:rsidR="00146E59" w:rsidRPr="00E75CDD">
        <w:rPr>
          <w:rFonts w:cs="Times New Roman"/>
          <w:szCs w:val="28"/>
        </w:rPr>
        <w:t>РЗ</w:t>
      </w:r>
      <w:r w:rsidRPr="00E75CDD">
        <w:rPr>
          <w:rFonts w:cs="Times New Roman"/>
          <w:szCs w:val="28"/>
        </w:rPr>
        <w:t xml:space="preserve"> </w:t>
      </w:r>
      <w:r w:rsidR="00480133">
        <w:rPr>
          <w:rFonts w:cs="Times New Roman"/>
          <w:szCs w:val="28"/>
        </w:rPr>
        <w:t>має</w:t>
      </w:r>
      <w:r w:rsidRPr="00E75CDD">
        <w:rPr>
          <w:rFonts w:cs="Times New Roman"/>
          <w:szCs w:val="28"/>
        </w:rPr>
        <w:t xml:space="preserve"> бути спрямоване на вирішення двох типів задач: загальн</w:t>
      </w:r>
      <w:r w:rsidR="00146E59" w:rsidRPr="00E75CDD">
        <w:rPr>
          <w:rFonts w:cs="Times New Roman"/>
          <w:szCs w:val="28"/>
        </w:rPr>
        <w:t>их</w:t>
      </w:r>
      <w:r w:rsidRPr="00E75CDD">
        <w:rPr>
          <w:rFonts w:cs="Times New Roman"/>
          <w:szCs w:val="28"/>
        </w:rPr>
        <w:t xml:space="preserve"> завдан</w:t>
      </w:r>
      <w:r w:rsidR="00146E59" w:rsidRPr="00E75CDD">
        <w:rPr>
          <w:rFonts w:cs="Times New Roman"/>
          <w:szCs w:val="28"/>
        </w:rPr>
        <w:t>ь</w:t>
      </w:r>
      <w:r w:rsidRPr="00E75CDD">
        <w:rPr>
          <w:rFonts w:cs="Times New Roman"/>
          <w:szCs w:val="28"/>
        </w:rPr>
        <w:t xml:space="preserve"> для ЗДО; специфічн</w:t>
      </w:r>
      <w:r w:rsidR="00146E59" w:rsidRPr="00E75CDD">
        <w:rPr>
          <w:rFonts w:cs="Times New Roman"/>
          <w:szCs w:val="28"/>
        </w:rPr>
        <w:t>их</w:t>
      </w:r>
      <w:r w:rsidRPr="00E75CDD">
        <w:rPr>
          <w:rFonts w:cs="Times New Roman"/>
          <w:szCs w:val="28"/>
        </w:rPr>
        <w:t xml:space="preserve"> завдан</w:t>
      </w:r>
      <w:r w:rsidR="00146E59" w:rsidRPr="00E75CDD">
        <w:rPr>
          <w:rFonts w:cs="Times New Roman"/>
          <w:szCs w:val="28"/>
        </w:rPr>
        <w:t>ь</w:t>
      </w:r>
      <w:r w:rsidRPr="00E75CDD">
        <w:rPr>
          <w:rFonts w:cs="Times New Roman"/>
          <w:szCs w:val="28"/>
        </w:rPr>
        <w:t>, спрямован</w:t>
      </w:r>
      <w:r w:rsidR="00146E59" w:rsidRPr="00E75CDD">
        <w:rPr>
          <w:rFonts w:cs="Times New Roman"/>
          <w:szCs w:val="28"/>
        </w:rPr>
        <w:t>их</w:t>
      </w:r>
      <w:r w:rsidRPr="00E75CDD">
        <w:rPr>
          <w:rFonts w:cs="Times New Roman"/>
          <w:szCs w:val="28"/>
        </w:rPr>
        <w:t xml:space="preserve"> на корекцію, компенсацію і попередження відхилень </w:t>
      </w:r>
      <w:r w:rsidR="00146E59" w:rsidRPr="00E75CDD">
        <w:rPr>
          <w:rFonts w:cs="Times New Roman"/>
          <w:szCs w:val="28"/>
        </w:rPr>
        <w:t>у</w:t>
      </w:r>
      <w:r w:rsidRPr="00E75CDD">
        <w:rPr>
          <w:rFonts w:cs="Times New Roman"/>
          <w:szCs w:val="28"/>
        </w:rPr>
        <w:t xml:space="preserve"> фізично</w:t>
      </w:r>
      <w:r w:rsidR="00146E59" w:rsidRPr="00E75CDD">
        <w:rPr>
          <w:rFonts w:cs="Times New Roman"/>
          <w:szCs w:val="28"/>
        </w:rPr>
        <w:t>му</w:t>
      </w:r>
      <w:r w:rsidRPr="00E75CDD">
        <w:rPr>
          <w:rFonts w:cs="Times New Roman"/>
          <w:szCs w:val="28"/>
        </w:rPr>
        <w:t xml:space="preserve"> розвитку.</w:t>
      </w:r>
    </w:p>
    <w:p w:rsidR="001D5561" w:rsidRPr="00E75CDD" w:rsidRDefault="001D5561" w:rsidP="001D5561">
      <w:pPr>
        <w:spacing w:line="360" w:lineRule="auto"/>
        <w:ind w:firstLine="709"/>
        <w:jc w:val="both"/>
        <w:rPr>
          <w:rFonts w:cs="Times New Roman"/>
          <w:szCs w:val="28"/>
        </w:rPr>
      </w:pPr>
      <w:r w:rsidRPr="00E75CDD">
        <w:rPr>
          <w:rFonts w:cs="Times New Roman"/>
          <w:szCs w:val="28"/>
        </w:rPr>
        <w:t xml:space="preserve">Загальні завдання: зміцнювати здоров’я дитини; сприяти формуванню гармонійної статури, правильної постави; виховувати потребу в різних видах рухової діяльності; розвивати фізичні якості (спритність, швидкість, силу, витривалість, гнучкість, координаційні здібності). Специфічні завдання: створювати спеціальні умови, що стимулюють фізичний розвиток і фізичну підготовленість у цілому; здійснювати профілактику простудних та інфекційних захворювань; здійснювати систему корекційно-відновлювальних </w:t>
      </w:r>
      <w:r w:rsidRPr="00E75CDD">
        <w:rPr>
          <w:rFonts w:cs="Times New Roman"/>
          <w:szCs w:val="28"/>
        </w:rPr>
        <w:lastRenderedPageBreak/>
        <w:t>дій, що спрямовані на розвиток основних видів рухів, фізичних якостей і на попередження вторинних відхилень у фізичному розвитку</w:t>
      </w:r>
      <w:r w:rsidRPr="00E75CDD">
        <w:rPr>
          <w:rFonts w:eastAsia="Times New Roman" w:cs="Times New Roman"/>
          <w:szCs w:val="28"/>
          <w:lang w:eastAsia="ru-RU"/>
        </w:rPr>
        <w:t xml:space="preserve"> [</w:t>
      </w:r>
      <w:r w:rsidR="00946D72" w:rsidRPr="00E75CDD">
        <w:rPr>
          <w:rFonts w:eastAsia="Times New Roman" w:cs="Times New Roman"/>
          <w:szCs w:val="28"/>
          <w:lang w:eastAsia="ru-RU"/>
        </w:rPr>
        <w:t>39</w:t>
      </w:r>
      <w:r w:rsidRPr="00E75CDD">
        <w:rPr>
          <w:rFonts w:eastAsia="Times New Roman" w:cs="Times New Roman"/>
          <w:szCs w:val="28"/>
          <w:lang w:eastAsia="ru-RU"/>
        </w:rPr>
        <w:t>]</w:t>
      </w:r>
      <w:r w:rsidRPr="00E75CDD">
        <w:rPr>
          <w:rFonts w:cs="Times New Roman"/>
          <w:szCs w:val="28"/>
        </w:rPr>
        <w:t>.</w:t>
      </w:r>
    </w:p>
    <w:p w:rsidR="00902E2B" w:rsidRPr="00E75CDD" w:rsidRDefault="00C157A9" w:rsidP="00A8592A">
      <w:pPr>
        <w:spacing w:line="360" w:lineRule="auto"/>
        <w:ind w:firstLine="709"/>
        <w:jc w:val="both"/>
        <w:rPr>
          <w:rFonts w:cs="Times New Roman"/>
          <w:szCs w:val="28"/>
        </w:rPr>
      </w:pPr>
      <w:r w:rsidRPr="00E75CDD">
        <w:rPr>
          <w:rFonts w:cs="Times New Roman"/>
          <w:szCs w:val="28"/>
        </w:rPr>
        <w:t>З</w:t>
      </w:r>
      <w:r w:rsidR="00525B22" w:rsidRPr="00E75CDD">
        <w:rPr>
          <w:rFonts w:cs="Times New Roman"/>
          <w:szCs w:val="28"/>
        </w:rPr>
        <w:t xml:space="preserve"> метою оздоровлення дітей </w:t>
      </w:r>
      <w:r w:rsidRPr="00E75CDD">
        <w:rPr>
          <w:rFonts w:cs="Times New Roman"/>
          <w:szCs w:val="28"/>
        </w:rPr>
        <w:t>і</w:t>
      </w:r>
      <w:r w:rsidR="00525B22" w:rsidRPr="00E75CDD">
        <w:rPr>
          <w:rFonts w:cs="Times New Roman"/>
          <w:szCs w:val="28"/>
        </w:rPr>
        <w:t xml:space="preserve">з </w:t>
      </w:r>
      <w:r w:rsidR="00480133">
        <w:rPr>
          <w:rFonts w:cs="Times New Roman"/>
          <w:szCs w:val="28"/>
        </w:rPr>
        <w:t>Х</w:t>
      </w:r>
      <w:r w:rsidR="00525B22" w:rsidRPr="00E75CDD">
        <w:rPr>
          <w:rFonts w:cs="Times New Roman"/>
          <w:szCs w:val="28"/>
        </w:rPr>
        <w:t>РЗ проводяться курси ЛФК, що включають лікувальний масаж, заняття на тренажерах, лікувальну гімнастику, вправи в основних рухах (ходьба, біг, стрибки і т.д.), вправи циклічного характеру (човниковий біг, аеробіка), ігри середньої рухливості [</w:t>
      </w:r>
      <w:r w:rsidR="00946D72" w:rsidRPr="00E75CDD">
        <w:rPr>
          <w:rFonts w:cs="Times New Roman"/>
          <w:szCs w:val="28"/>
        </w:rPr>
        <w:t>7</w:t>
      </w:r>
      <w:r w:rsidR="00525B22" w:rsidRPr="00E75CDD">
        <w:rPr>
          <w:rFonts w:cs="Times New Roman"/>
          <w:szCs w:val="28"/>
        </w:rPr>
        <w:t>].</w:t>
      </w:r>
      <w:r w:rsidR="00A8592A" w:rsidRPr="00E75CDD">
        <w:rPr>
          <w:rFonts w:cs="Times New Roman"/>
          <w:szCs w:val="28"/>
        </w:rPr>
        <w:t xml:space="preserve"> Лікувальна дія фізичних вправ ґрунтується на можливості довільного регулювання глибини і частоти дихання, його затримки і форсування [</w:t>
      </w:r>
      <w:r w:rsidR="00946D72" w:rsidRPr="00E75CDD">
        <w:rPr>
          <w:rFonts w:cs="Times New Roman"/>
          <w:szCs w:val="28"/>
        </w:rPr>
        <w:t>34</w:t>
      </w:r>
      <w:r w:rsidR="00A8592A" w:rsidRPr="00E75CDD">
        <w:rPr>
          <w:rFonts w:cs="Times New Roman"/>
          <w:szCs w:val="28"/>
        </w:rPr>
        <w:t>]. За допомогою спеціальних статичних і динамічних дихальних вправ можна переводити поверхневе дихання на більш глибоке, подовжувати або вкорочувати фази вдиху і видиху, покращувати ритм дихання, збільшувати вентиляцію легень. Однак вплив ЛФК, ефективний у плані лікування респіраторних захворювань, вимагає свого продовження у вигляді систематичних фізкультурно-оздоровчих занять з метою нормалізації функцій зовнішнього дихання та неспецифічних захисних механізмів, формування стійкої мотивації до занять фізичними вправами як інструменту оздоровлення та своєчасного розвитку рухових навичок і умінь.</w:t>
      </w:r>
    </w:p>
    <w:p w:rsidR="00525B22" w:rsidRPr="00E75CDD" w:rsidRDefault="008B65F6" w:rsidP="008B65F6">
      <w:pPr>
        <w:spacing w:line="360" w:lineRule="auto"/>
        <w:ind w:firstLine="709"/>
        <w:jc w:val="both"/>
        <w:rPr>
          <w:rFonts w:cs="Times New Roman"/>
          <w:szCs w:val="28"/>
        </w:rPr>
      </w:pPr>
      <w:r w:rsidRPr="00E75CDD">
        <w:rPr>
          <w:rFonts w:cs="Times New Roman"/>
          <w:szCs w:val="28"/>
        </w:rPr>
        <w:t xml:space="preserve">Для дітей із </w:t>
      </w:r>
      <w:r w:rsidR="00480133">
        <w:rPr>
          <w:rFonts w:cs="Times New Roman"/>
          <w:szCs w:val="28"/>
        </w:rPr>
        <w:t>Х</w:t>
      </w:r>
      <w:r w:rsidR="00146E59" w:rsidRPr="00E75CDD">
        <w:rPr>
          <w:rFonts w:cs="Times New Roman"/>
          <w:szCs w:val="28"/>
        </w:rPr>
        <w:t>РЗ</w:t>
      </w:r>
      <w:r w:rsidRPr="00E75CDD">
        <w:rPr>
          <w:rFonts w:cs="Times New Roman"/>
          <w:szCs w:val="28"/>
        </w:rPr>
        <w:t xml:space="preserve"> дошкільного віку має значення цілеспрямоване і дозоване збільшення фізичного навантаження, що проводиться за тривалий часовий період і чергується з дозованим відпочинком. При цьому </w:t>
      </w:r>
      <w:r w:rsidR="00E168FC" w:rsidRPr="00E75CDD">
        <w:rPr>
          <w:rFonts w:cs="Times New Roman"/>
          <w:szCs w:val="28"/>
        </w:rPr>
        <w:t xml:space="preserve">навантаження </w:t>
      </w:r>
      <w:r w:rsidRPr="00E75CDD">
        <w:rPr>
          <w:rFonts w:cs="Times New Roman"/>
          <w:szCs w:val="28"/>
        </w:rPr>
        <w:t>регламент</w:t>
      </w:r>
      <w:r w:rsidR="00E168FC" w:rsidRPr="00E75CDD">
        <w:rPr>
          <w:rFonts w:cs="Times New Roman"/>
          <w:szCs w:val="28"/>
        </w:rPr>
        <w:t>уютьс</w:t>
      </w:r>
      <w:r w:rsidRPr="00E75CDD">
        <w:rPr>
          <w:rFonts w:cs="Times New Roman"/>
          <w:szCs w:val="28"/>
        </w:rPr>
        <w:t>я з урахуванням рівня МПК або максимальної працездатності</w:t>
      </w:r>
      <w:r w:rsidR="00E168FC" w:rsidRPr="00E75CDD">
        <w:rPr>
          <w:rFonts w:cs="Times New Roman"/>
          <w:szCs w:val="28"/>
        </w:rPr>
        <w:t>, т</w:t>
      </w:r>
      <w:r w:rsidRPr="00E75CDD">
        <w:rPr>
          <w:rFonts w:cs="Times New Roman"/>
          <w:szCs w:val="28"/>
        </w:rPr>
        <w:t>ому на практиці величину навантажень для дошкільнят підбирають і регулюють за показником максимального рівня ЧСС, орієнтуючись на різні режими: щад</w:t>
      </w:r>
      <w:r w:rsidR="00E168FC" w:rsidRPr="00E75CDD">
        <w:rPr>
          <w:rFonts w:cs="Times New Roman"/>
          <w:szCs w:val="28"/>
        </w:rPr>
        <w:t>но</w:t>
      </w:r>
      <w:r w:rsidRPr="00E75CDD">
        <w:rPr>
          <w:rFonts w:cs="Times New Roman"/>
          <w:szCs w:val="28"/>
        </w:rPr>
        <w:t>-трену</w:t>
      </w:r>
      <w:r w:rsidR="00E168FC" w:rsidRPr="00E75CDD">
        <w:rPr>
          <w:rFonts w:cs="Times New Roman"/>
          <w:szCs w:val="28"/>
        </w:rPr>
        <w:t>вальні</w:t>
      </w:r>
      <w:r w:rsidRPr="00E75CDD">
        <w:rPr>
          <w:rFonts w:cs="Times New Roman"/>
          <w:szCs w:val="28"/>
        </w:rPr>
        <w:t xml:space="preserve"> (оздоровч</w:t>
      </w:r>
      <w:r w:rsidR="00E168FC" w:rsidRPr="00E75CDD">
        <w:rPr>
          <w:rFonts w:cs="Times New Roman"/>
          <w:szCs w:val="28"/>
        </w:rPr>
        <w:t>і</w:t>
      </w:r>
      <w:r w:rsidRPr="00E75CDD">
        <w:rPr>
          <w:rFonts w:cs="Times New Roman"/>
          <w:szCs w:val="28"/>
        </w:rPr>
        <w:t xml:space="preserve"> </w:t>
      </w:r>
      <w:r w:rsidR="00E168FC" w:rsidRPr="00E75CDD">
        <w:rPr>
          <w:rFonts w:cs="Times New Roman"/>
          <w:szCs w:val="28"/>
        </w:rPr>
        <w:t>–</w:t>
      </w:r>
      <w:r w:rsidRPr="00E75CDD">
        <w:rPr>
          <w:rFonts w:cs="Times New Roman"/>
          <w:szCs w:val="28"/>
        </w:rPr>
        <w:t xml:space="preserve"> 1</w:t>
      </w:r>
      <w:r w:rsidR="00E168FC" w:rsidRPr="00E75CDD">
        <w:rPr>
          <w:rFonts w:cs="Times New Roman"/>
          <w:szCs w:val="28"/>
        </w:rPr>
        <w:t>20 уд/</w:t>
      </w:r>
      <w:r w:rsidRPr="00E75CDD">
        <w:rPr>
          <w:rFonts w:cs="Times New Roman"/>
          <w:szCs w:val="28"/>
        </w:rPr>
        <w:t>хв; підтриму</w:t>
      </w:r>
      <w:r w:rsidR="00E168FC" w:rsidRPr="00E75CDD">
        <w:rPr>
          <w:rFonts w:cs="Times New Roman"/>
          <w:szCs w:val="28"/>
        </w:rPr>
        <w:t>вальні</w:t>
      </w:r>
      <w:r w:rsidRPr="00E75CDD">
        <w:rPr>
          <w:rFonts w:cs="Times New Roman"/>
          <w:szCs w:val="28"/>
        </w:rPr>
        <w:t xml:space="preserve"> </w:t>
      </w:r>
      <w:r w:rsidR="00E168FC" w:rsidRPr="00E75CDD">
        <w:rPr>
          <w:rFonts w:cs="Times New Roman"/>
          <w:szCs w:val="28"/>
        </w:rPr>
        <w:t>–</w:t>
      </w:r>
      <w:r w:rsidRPr="00E75CDD">
        <w:rPr>
          <w:rFonts w:cs="Times New Roman"/>
          <w:szCs w:val="28"/>
        </w:rPr>
        <w:t xml:space="preserve"> 1</w:t>
      </w:r>
      <w:r w:rsidR="00E168FC" w:rsidRPr="00E75CDD">
        <w:rPr>
          <w:rFonts w:cs="Times New Roman"/>
          <w:szCs w:val="28"/>
        </w:rPr>
        <w:t>30 уд/хв</w:t>
      </w:r>
      <w:r w:rsidRPr="00E75CDD">
        <w:rPr>
          <w:rFonts w:cs="Times New Roman"/>
          <w:szCs w:val="28"/>
        </w:rPr>
        <w:t>; розвива</w:t>
      </w:r>
      <w:r w:rsidR="00E168FC" w:rsidRPr="00E75CDD">
        <w:rPr>
          <w:rFonts w:cs="Times New Roman"/>
          <w:szCs w:val="28"/>
        </w:rPr>
        <w:t>льні</w:t>
      </w:r>
      <w:r w:rsidRPr="00E75CDD">
        <w:rPr>
          <w:rFonts w:cs="Times New Roman"/>
          <w:szCs w:val="28"/>
        </w:rPr>
        <w:t xml:space="preserve"> </w:t>
      </w:r>
      <w:r w:rsidR="00E168FC" w:rsidRPr="00E75CDD">
        <w:rPr>
          <w:rFonts w:cs="Times New Roman"/>
          <w:szCs w:val="28"/>
        </w:rPr>
        <w:t>–</w:t>
      </w:r>
      <w:r w:rsidRPr="00E75CDD">
        <w:rPr>
          <w:rFonts w:cs="Times New Roman"/>
          <w:szCs w:val="28"/>
        </w:rPr>
        <w:t xml:space="preserve"> 140 уд</w:t>
      </w:r>
      <w:r w:rsidR="00E168FC" w:rsidRPr="00E75CDD">
        <w:rPr>
          <w:rFonts w:cs="Times New Roman"/>
          <w:szCs w:val="28"/>
        </w:rPr>
        <w:t>/х</w:t>
      </w:r>
      <w:r w:rsidRPr="00E75CDD">
        <w:rPr>
          <w:rFonts w:cs="Times New Roman"/>
          <w:szCs w:val="28"/>
        </w:rPr>
        <w:t>в</w:t>
      </w:r>
      <w:r w:rsidR="00E168FC" w:rsidRPr="00E75CDD">
        <w:rPr>
          <w:rFonts w:cs="Times New Roman"/>
          <w:szCs w:val="28"/>
        </w:rPr>
        <w:t>)</w:t>
      </w:r>
      <w:r w:rsidRPr="00E75CDD">
        <w:rPr>
          <w:rFonts w:cs="Times New Roman"/>
          <w:szCs w:val="28"/>
        </w:rPr>
        <w:t xml:space="preserve"> і трену</w:t>
      </w:r>
      <w:r w:rsidR="00E168FC" w:rsidRPr="00E75CDD">
        <w:rPr>
          <w:rFonts w:cs="Times New Roman"/>
          <w:szCs w:val="28"/>
        </w:rPr>
        <w:t>вальні –</w:t>
      </w:r>
      <w:r w:rsidRPr="00E75CDD">
        <w:rPr>
          <w:rFonts w:cs="Times New Roman"/>
          <w:szCs w:val="28"/>
        </w:rPr>
        <w:t xml:space="preserve"> 140</w:t>
      </w:r>
      <w:r w:rsidR="00E168FC" w:rsidRPr="00E75CDD">
        <w:rPr>
          <w:rFonts w:cs="Times New Roman"/>
          <w:szCs w:val="28"/>
        </w:rPr>
        <w:t>–</w:t>
      </w:r>
      <w:r w:rsidRPr="00E75CDD">
        <w:rPr>
          <w:rFonts w:cs="Times New Roman"/>
          <w:szCs w:val="28"/>
        </w:rPr>
        <w:t>1</w:t>
      </w:r>
      <w:r w:rsidR="00E168FC" w:rsidRPr="00E75CDD">
        <w:rPr>
          <w:rFonts w:cs="Times New Roman"/>
          <w:szCs w:val="28"/>
        </w:rPr>
        <w:t>50 уд</w:t>
      </w:r>
      <w:r w:rsidRPr="00E75CDD">
        <w:rPr>
          <w:rFonts w:cs="Times New Roman"/>
          <w:szCs w:val="28"/>
        </w:rPr>
        <w:t>/хв [</w:t>
      </w:r>
      <w:r w:rsidR="00946D72" w:rsidRPr="00E75CDD">
        <w:rPr>
          <w:rFonts w:cs="Times New Roman"/>
          <w:szCs w:val="28"/>
        </w:rPr>
        <w:t>62</w:t>
      </w:r>
      <w:r w:rsidRPr="00E75CDD">
        <w:rPr>
          <w:rFonts w:cs="Times New Roman"/>
          <w:szCs w:val="28"/>
        </w:rPr>
        <w:t>].</w:t>
      </w:r>
    </w:p>
    <w:p w:rsidR="00525B22" w:rsidRPr="00E75CDD" w:rsidRDefault="00F333D6" w:rsidP="00F333D6">
      <w:pPr>
        <w:spacing w:line="360" w:lineRule="auto"/>
        <w:ind w:firstLine="709"/>
        <w:jc w:val="both"/>
        <w:rPr>
          <w:rFonts w:cs="Times New Roman"/>
          <w:szCs w:val="28"/>
        </w:rPr>
      </w:pPr>
      <w:r w:rsidRPr="00E75CDD">
        <w:rPr>
          <w:rFonts w:cs="Times New Roman"/>
          <w:szCs w:val="28"/>
        </w:rPr>
        <w:t>Відомо</w:t>
      </w:r>
      <w:r w:rsidRPr="00E75CDD">
        <w:rPr>
          <w:rFonts w:eastAsia="Times New Roman" w:cs="Times New Roman"/>
          <w:szCs w:val="28"/>
          <w:lang w:eastAsia="ru-RU"/>
        </w:rPr>
        <w:t xml:space="preserve"> [</w:t>
      </w:r>
      <w:r w:rsidR="00DE7EFC" w:rsidRPr="00E75CDD">
        <w:rPr>
          <w:rFonts w:eastAsia="Times New Roman" w:cs="Times New Roman"/>
          <w:szCs w:val="28"/>
          <w:lang w:eastAsia="ru-RU"/>
        </w:rPr>
        <w:t>27</w:t>
      </w:r>
      <w:r w:rsidRPr="00E75CDD">
        <w:rPr>
          <w:rFonts w:eastAsia="Times New Roman" w:cs="Times New Roman"/>
          <w:szCs w:val="28"/>
          <w:lang w:eastAsia="ru-RU"/>
        </w:rPr>
        <w:t>]</w:t>
      </w:r>
      <w:r w:rsidRPr="00E75CDD">
        <w:rPr>
          <w:rFonts w:cs="Times New Roman"/>
          <w:szCs w:val="28"/>
        </w:rPr>
        <w:t xml:space="preserve">, що помірні фізичні навантаження викликають ряд ефектів, що ведуть до досконалості адаптаційно-регуляторних механізмів: економізуючий (зменшення кисневої роботи, більш економна діяльність серця й ін.); антигіпоксичний (поліпшення кровопостачання тканин, більший </w:t>
      </w:r>
      <w:r w:rsidRPr="00E75CDD">
        <w:rPr>
          <w:rFonts w:cs="Times New Roman"/>
          <w:szCs w:val="28"/>
        </w:rPr>
        <w:lastRenderedPageBreak/>
        <w:t>діапазон легеневої вентиляції й ін.); антистресовий (підвищення стійкості гіпоталамогіпофізарної системи й ін.), психоенергетизуючий (підвищення працездатності, переважання позитивних емоцій і ін.), що необхідні для заповнення дефіциту рухової активності та оптимізації функціональних систем ослаблених дітей [</w:t>
      </w:r>
      <w:r w:rsidR="00DE7EFC" w:rsidRPr="00E75CDD">
        <w:rPr>
          <w:rFonts w:cs="Times New Roman"/>
          <w:szCs w:val="28"/>
        </w:rPr>
        <w:t>1</w:t>
      </w:r>
      <w:r w:rsidRPr="00E75CDD">
        <w:rPr>
          <w:rFonts w:cs="Times New Roman"/>
          <w:szCs w:val="28"/>
        </w:rPr>
        <w:t>].</w:t>
      </w:r>
    </w:p>
    <w:p w:rsidR="00525B22" w:rsidRPr="00E75CDD" w:rsidRDefault="003E6F8E" w:rsidP="003E6F8E">
      <w:pPr>
        <w:spacing w:line="360" w:lineRule="auto"/>
        <w:ind w:firstLine="709"/>
        <w:jc w:val="both"/>
        <w:rPr>
          <w:rFonts w:cs="Times New Roman"/>
          <w:szCs w:val="28"/>
        </w:rPr>
      </w:pPr>
      <w:r w:rsidRPr="00E75CDD">
        <w:rPr>
          <w:rFonts w:cs="Times New Roman"/>
          <w:szCs w:val="28"/>
        </w:rPr>
        <w:t xml:space="preserve">У практиці АФВ іноді застосовуються дихальні тренування зі збільшенням додаткового дихального простору, </w:t>
      </w:r>
      <w:r w:rsidR="00280CB4" w:rsidRPr="00E75CDD">
        <w:rPr>
          <w:rFonts w:cs="Times New Roman"/>
          <w:szCs w:val="28"/>
        </w:rPr>
        <w:t>що</w:t>
      </w:r>
      <w:r w:rsidRPr="00E75CDD">
        <w:rPr>
          <w:rFonts w:cs="Times New Roman"/>
          <w:szCs w:val="28"/>
        </w:rPr>
        <w:t xml:space="preserve"> стимулюють процеси адаптації до гіперкапнії, гіпоксії, тренують дихальну мускулатуру. Однак рекомендації до експлуатації </w:t>
      </w:r>
      <w:r w:rsidR="00280CB4" w:rsidRPr="00E75CDD">
        <w:rPr>
          <w:rFonts w:cs="Times New Roman"/>
          <w:szCs w:val="28"/>
        </w:rPr>
        <w:t>ц</w:t>
      </w:r>
      <w:r w:rsidRPr="00E75CDD">
        <w:rPr>
          <w:rFonts w:cs="Times New Roman"/>
          <w:szCs w:val="28"/>
        </w:rPr>
        <w:t xml:space="preserve">их дихальних тренажерів часто вступають </w:t>
      </w:r>
      <w:r w:rsidR="00280CB4" w:rsidRPr="00E75CDD">
        <w:rPr>
          <w:rFonts w:cs="Times New Roman"/>
          <w:szCs w:val="28"/>
        </w:rPr>
        <w:t>у</w:t>
      </w:r>
      <w:r w:rsidRPr="00E75CDD">
        <w:rPr>
          <w:rFonts w:cs="Times New Roman"/>
          <w:szCs w:val="28"/>
        </w:rPr>
        <w:t xml:space="preserve"> протиріччя з загальними рекомендаціями для </w:t>
      </w:r>
      <w:r w:rsidR="00280CB4" w:rsidRPr="00E75CDD">
        <w:rPr>
          <w:rFonts w:cs="Times New Roman"/>
          <w:szCs w:val="28"/>
        </w:rPr>
        <w:t xml:space="preserve">дітей із </w:t>
      </w:r>
      <w:r w:rsidR="00480133">
        <w:rPr>
          <w:rFonts w:cs="Times New Roman"/>
          <w:szCs w:val="28"/>
        </w:rPr>
        <w:t>Х</w:t>
      </w:r>
      <w:r w:rsidR="00146E59" w:rsidRPr="00E75CDD">
        <w:rPr>
          <w:rFonts w:cs="Times New Roman"/>
          <w:szCs w:val="28"/>
        </w:rPr>
        <w:t>РЗ</w:t>
      </w:r>
      <w:r w:rsidRPr="00E75CDD">
        <w:rPr>
          <w:rFonts w:cs="Times New Roman"/>
          <w:szCs w:val="28"/>
        </w:rPr>
        <w:t xml:space="preserve">. Так, </w:t>
      </w:r>
      <w:r w:rsidR="00280CB4" w:rsidRPr="00E75CDD">
        <w:rPr>
          <w:rFonts w:cs="Times New Roman"/>
          <w:szCs w:val="28"/>
        </w:rPr>
        <w:t>у</w:t>
      </w:r>
      <w:r w:rsidRPr="00E75CDD">
        <w:rPr>
          <w:rFonts w:cs="Times New Roman"/>
          <w:szCs w:val="28"/>
        </w:rPr>
        <w:t xml:space="preserve"> режимі тренувань дихання носом не рекомендується, а це нівелює необхідну установку на вироблення</w:t>
      </w:r>
      <w:r w:rsidR="00280CB4" w:rsidRPr="00E75CDD">
        <w:rPr>
          <w:rFonts w:cs="Times New Roman"/>
          <w:szCs w:val="28"/>
        </w:rPr>
        <w:t xml:space="preserve"> </w:t>
      </w:r>
      <w:r w:rsidRPr="00E75CDD">
        <w:rPr>
          <w:rFonts w:cs="Times New Roman"/>
          <w:szCs w:val="28"/>
        </w:rPr>
        <w:t xml:space="preserve">носового дихання у </w:t>
      </w:r>
      <w:r w:rsidR="00280CB4" w:rsidRPr="00E75CDD">
        <w:rPr>
          <w:rFonts w:cs="Times New Roman"/>
          <w:szCs w:val="28"/>
        </w:rPr>
        <w:t xml:space="preserve">дітей із </w:t>
      </w:r>
      <w:r w:rsidR="00480133">
        <w:rPr>
          <w:rFonts w:cs="Times New Roman"/>
          <w:szCs w:val="28"/>
        </w:rPr>
        <w:t>Х</w:t>
      </w:r>
      <w:r w:rsidR="00146E59" w:rsidRPr="00E75CDD">
        <w:rPr>
          <w:rFonts w:cs="Times New Roman"/>
          <w:szCs w:val="28"/>
        </w:rPr>
        <w:t>РЗ</w:t>
      </w:r>
      <w:r w:rsidRPr="00E75CDD">
        <w:rPr>
          <w:rFonts w:cs="Times New Roman"/>
          <w:szCs w:val="28"/>
        </w:rPr>
        <w:t xml:space="preserve"> [</w:t>
      </w:r>
      <w:r w:rsidR="00DE7EFC" w:rsidRPr="00E75CDD">
        <w:rPr>
          <w:rFonts w:cs="Times New Roman"/>
          <w:szCs w:val="28"/>
        </w:rPr>
        <w:t>25</w:t>
      </w:r>
      <w:r w:rsidRPr="00E75CDD">
        <w:rPr>
          <w:rFonts w:cs="Times New Roman"/>
          <w:szCs w:val="28"/>
        </w:rPr>
        <w:t>].</w:t>
      </w:r>
    </w:p>
    <w:p w:rsidR="00525B22" w:rsidRPr="00E75CDD" w:rsidRDefault="0002550C" w:rsidP="0002550C">
      <w:pPr>
        <w:spacing w:line="360" w:lineRule="auto"/>
        <w:ind w:firstLine="709"/>
        <w:jc w:val="both"/>
        <w:rPr>
          <w:rFonts w:cs="Times New Roman"/>
          <w:szCs w:val="28"/>
        </w:rPr>
      </w:pPr>
      <w:r w:rsidRPr="00E75CDD">
        <w:rPr>
          <w:rFonts w:cs="Times New Roman"/>
          <w:szCs w:val="28"/>
        </w:rPr>
        <w:t xml:space="preserve">Основні форми організації адаптивного фізичного виховання ослаблених дітей II групи здоров’я в ЗДО проводяться відповідно до базової програми, що включає 3 обов’язкові фізкультурні заняття </w:t>
      </w:r>
      <w:r w:rsidR="00480133">
        <w:rPr>
          <w:rFonts w:cs="Times New Roman"/>
          <w:szCs w:val="28"/>
        </w:rPr>
        <w:t>на</w:t>
      </w:r>
      <w:r w:rsidRPr="00E75CDD">
        <w:rPr>
          <w:rFonts w:cs="Times New Roman"/>
          <w:szCs w:val="28"/>
        </w:rPr>
        <w:t xml:space="preserve"> тиждень, ранкову гімнастику, рухово-оздоровчі фізкультхвилинки, загартувальні процедури, прогулянки та екскурсії, самостійну рухову активність дітей [</w:t>
      </w:r>
      <w:r w:rsidR="00DE7EFC" w:rsidRPr="00E75CDD">
        <w:rPr>
          <w:rFonts w:cs="Times New Roman"/>
          <w:szCs w:val="28"/>
        </w:rPr>
        <w:t>40</w:t>
      </w:r>
      <w:r w:rsidRPr="00E75CDD">
        <w:rPr>
          <w:rFonts w:cs="Times New Roman"/>
          <w:szCs w:val="28"/>
        </w:rPr>
        <w:t>]. Їх особливістю є загальна профілактика поширених вторинних порушень: плоскостопості, порушення постави, надмірної маси тіла, порушень зору, відхилень у нервово-психічному і фізичному розвитку. Однак профілактика хвороб і ускладнень, що не має конкретної спрямованості, зводиться до загальної гігієнічної профілактики імовірної середньостатистичної патології і може не мати відношення до конкретної дитини.</w:t>
      </w:r>
    </w:p>
    <w:p w:rsidR="00525B22" w:rsidRPr="00E75CDD" w:rsidRDefault="00146E59" w:rsidP="008C2FC3">
      <w:pPr>
        <w:spacing w:line="360" w:lineRule="auto"/>
        <w:ind w:firstLine="709"/>
        <w:jc w:val="both"/>
        <w:rPr>
          <w:rFonts w:cs="Times New Roman"/>
          <w:szCs w:val="28"/>
        </w:rPr>
      </w:pPr>
      <w:r w:rsidRPr="00E75CDD">
        <w:rPr>
          <w:rFonts w:cs="Times New Roman"/>
          <w:szCs w:val="28"/>
        </w:rPr>
        <w:t xml:space="preserve">Дотримуючись щадних гігієнічних рекомендацій щодо дітей із </w:t>
      </w:r>
      <w:r w:rsidR="00480133">
        <w:rPr>
          <w:rFonts w:cs="Times New Roman"/>
          <w:szCs w:val="28"/>
        </w:rPr>
        <w:t>Х</w:t>
      </w:r>
      <w:r w:rsidRPr="00E75CDD">
        <w:rPr>
          <w:rFonts w:cs="Times New Roman"/>
          <w:szCs w:val="28"/>
        </w:rPr>
        <w:t>РЗ, упускаються оптимальні терміни для розвитку рухових навичок, що сприяє порушенню структури локомоторно</w:t>
      </w:r>
      <w:r w:rsidR="00127C9A" w:rsidRPr="00E75CDD">
        <w:rPr>
          <w:rFonts w:cs="Times New Roman"/>
          <w:szCs w:val="28"/>
        </w:rPr>
        <w:t>ї</w:t>
      </w:r>
      <w:r w:rsidRPr="00E75CDD">
        <w:rPr>
          <w:rFonts w:cs="Times New Roman"/>
          <w:szCs w:val="28"/>
        </w:rPr>
        <w:t xml:space="preserve"> діяльності, зниження рівня загальнофізичної та координаційних здібностей</w:t>
      </w:r>
      <w:r w:rsidR="00127C9A" w:rsidRPr="00E75CDD">
        <w:rPr>
          <w:rFonts w:cs="Times New Roman"/>
          <w:szCs w:val="28"/>
        </w:rPr>
        <w:t>, т</w:t>
      </w:r>
      <w:r w:rsidRPr="00E75CDD">
        <w:rPr>
          <w:rFonts w:cs="Times New Roman"/>
          <w:szCs w:val="28"/>
        </w:rPr>
        <w:t>ому застосування щадного режиму без регулярного стимулюючого виборчого впливу на певну групу м</w:t>
      </w:r>
      <w:r w:rsidR="00127C9A" w:rsidRPr="00E75CDD">
        <w:rPr>
          <w:rFonts w:cs="Times New Roman"/>
          <w:szCs w:val="28"/>
        </w:rPr>
        <w:t>’</w:t>
      </w:r>
      <w:r w:rsidRPr="00E75CDD">
        <w:rPr>
          <w:rFonts w:cs="Times New Roman"/>
          <w:szCs w:val="28"/>
        </w:rPr>
        <w:t xml:space="preserve">язів спеціальних (дихальна мускулатура) і </w:t>
      </w:r>
      <w:r w:rsidR="00127C9A" w:rsidRPr="00E75CDD">
        <w:rPr>
          <w:rFonts w:cs="Times New Roman"/>
          <w:szCs w:val="28"/>
        </w:rPr>
        <w:t>ЗРВ</w:t>
      </w:r>
      <w:r w:rsidRPr="00E75CDD">
        <w:rPr>
          <w:rFonts w:cs="Times New Roman"/>
          <w:szCs w:val="28"/>
        </w:rPr>
        <w:t xml:space="preserve"> обмежує можливості рухового вдосконалення цих дітей [</w:t>
      </w:r>
      <w:r w:rsidR="00DE7EFC" w:rsidRPr="00E75CDD">
        <w:rPr>
          <w:rFonts w:cs="Times New Roman"/>
          <w:szCs w:val="28"/>
        </w:rPr>
        <w:t>60</w:t>
      </w:r>
      <w:r w:rsidRPr="00E75CDD">
        <w:rPr>
          <w:rFonts w:cs="Times New Roman"/>
          <w:szCs w:val="28"/>
        </w:rPr>
        <w:t>].</w:t>
      </w:r>
    </w:p>
    <w:p w:rsidR="00A64B6C" w:rsidRPr="00E75CDD" w:rsidRDefault="00586801" w:rsidP="00462F91">
      <w:pPr>
        <w:spacing w:line="360" w:lineRule="auto"/>
        <w:ind w:firstLine="709"/>
        <w:jc w:val="both"/>
        <w:rPr>
          <w:rFonts w:cs="Times New Roman"/>
          <w:szCs w:val="28"/>
        </w:rPr>
      </w:pPr>
      <w:r w:rsidRPr="00E75CDD">
        <w:rPr>
          <w:rFonts w:cs="Times New Roman"/>
          <w:szCs w:val="28"/>
        </w:rPr>
        <w:lastRenderedPageBreak/>
        <w:t>Інші автори [</w:t>
      </w:r>
      <w:r w:rsidR="00DE7EFC" w:rsidRPr="00E75CDD">
        <w:rPr>
          <w:rFonts w:cs="Times New Roman"/>
          <w:szCs w:val="28"/>
        </w:rPr>
        <w:t>15, 47</w:t>
      </w:r>
      <w:r w:rsidRPr="00E75CDD">
        <w:rPr>
          <w:rFonts w:cs="Times New Roman"/>
          <w:szCs w:val="28"/>
        </w:rPr>
        <w:t xml:space="preserve">] засобом оздоровлення дітей із </w:t>
      </w:r>
      <w:r w:rsidR="00480133">
        <w:rPr>
          <w:rFonts w:cs="Times New Roman"/>
          <w:szCs w:val="28"/>
        </w:rPr>
        <w:t>Х</w:t>
      </w:r>
      <w:r w:rsidRPr="00E75CDD">
        <w:rPr>
          <w:rFonts w:cs="Times New Roman"/>
          <w:szCs w:val="28"/>
        </w:rPr>
        <w:t xml:space="preserve">РЗ вважають підвищення фізіологічних можливостей органів і систем, ослаблених хворобливими станами, за допомогою комплексів оздоровчої гімнастики для дошкільнят. При цьому </w:t>
      </w:r>
      <w:r w:rsidR="003E40FC" w:rsidRPr="00E75CDD">
        <w:rPr>
          <w:rFonts w:cs="Times New Roman"/>
          <w:szCs w:val="28"/>
        </w:rPr>
        <w:t>основ</w:t>
      </w:r>
      <w:r w:rsidRPr="00E75CDD">
        <w:rPr>
          <w:rFonts w:cs="Times New Roman"/>
          <w:szCs w:val="28"/>
        </w:rPr>
        <w:t>ний компонент може бути представлений</w:t>
      </w:r>
      <w:r w:rsidR="003E40FC" w:rsidRPr="00E75CDD">
        <w:rPr>
          <w:rFonts w:cs="Times New Roman"/>
          <w:szCs w:val="28"/>
        </w:rPr>
        <w:t xml:space="preserve"> </w:t>
      </w:r>
      <w:r w:rsidRPr="00E75CDD">
        <w:rPr>
          <w:rFonts w:cs="Times New Roman"/>
          <w:szCs w:val="28"/>
        </w:rPr>
        <w:t>великою різноманітністю засобів: вправи у водному і твердо-повітряному середовищі водного і сухого басейну, елементами оздоровчої ходьби у вигляді початкових навичок ближнього туризму, музейної педагогіки</w:t>
      </w:r>
      <w:r w:rsidR="003E40FC" w:rsidRPr="00E75CDD">
        <w:rPr>
          <w:rFonts w:cs="Times New Roman"/>
          <w:szCs w:val="28"/>
        </w:rPr>
        <w:t xml:space="preserve"> тощо</w:t>
      </w:r>
      <w:r w:rsidRPr="00E75CDD">
        <w:rPr>
          <w:rFonts w:cs="Times New Roman"/>
          <w:szCs w:val="28"/>
        </w:rPr>
        <w:t xml:space="preserve">. Як правило, ці </w:t>
      </w:r>
      <w:r w:rsidR="003E40FC" w:rsidRPr="00E75CDD">
        <w:rPr>
          <w:rFonts w:cs="Times New Roman"/>
          <w:szCs w:val="28"/>
        </w:rPr>
        <w:t>засоби</w:t>
      </w:r>
      <w:r w:rsidRPr="00E75CDD">
        <w:rPr>
          <w:rFonts w:cs="Times New Roman"/>
          <w:szCs w:val="28"/>
        </w:rPr>
        <w:t xml:space="preserve"> мають високий мотиваційни</w:t>
      </w:r>
      <w:r w:rsidR="003E40FC" w:rsidRPr="00E75CDD">
        <w:rPr>
          <w:rFonts w:cs="Times New Roman"/>
          <w:szCs w:val="28"/>
        </w:rPr>
        <w:t>й</w:t>
      </w:r>
      <w:r w:rsidRPr="00E75CDD">
        <w:rPr>
          <w:rFonts w:cs="Times New Roman"/>
          <w:szCs w:val="28"/>
        </w:rPr>
        <w:t xml:space="preserve"> потенціал, виникають на перетині різних освітніх </w:t>
      </w:r>
      <w:r w:rsidR="003E40FC" w:rsidRPr="00E75CDD">
        <w:rPr>
          <w:rFonts w:cs="Times New Roman"/>
          <w:szCs w:val="28"/>
        </w:rPr>
        <w:t>галузей, пов’</w:t>
      </w:r>
      <w:r w:rsidRPr="00E75CDD">
        <w:rPr>
          <w:rFonts w:cs="Times New Roman"/>
          <w:szCs w:val="28"/>
        </w:rPr>
        <w:t>язані з ігровим методом. Однак вони розраховані на групову форму заняття, поширюються на всіх дітей II групи здоров</w:t>
      </w:r>
      <w:r w:rsidR="003E40FC" w:rsidRPr="00E75CDD">
        <w:rPr>
          <w:rFonts w:cs="Times New Roman"/>
          <w:szCs w:val="28"/>
        </w:rPr>
        <w:t>’</w:t>
      </w:r>
      <w:r w:rsidRPr="00E75CDD">
        <w:rPr>
          <w:rFonts w:cs="Times New Roman"/>
          <w:szCs w:val="28"/>
        </w:rPr>
        <w:t>я, не забезпечують диференційований підхід до дозування фізичного навантаження, без урахування найбільш актуальних функціональних розладів [</w:t>
      </w:r>
      <w:r w:rsidR="00DE7EFC" w:rsidRPr="00E75CDD">
        <w:rPr>
          <w:rFonts w:cs="Times New Roman"/>
          <w:szCs w:val="28"/>
        </w:rPr>
        <w:t>3,13</w:t>
      </w:r>
      <w:r w:rsidRPr="00E75CDD">
        <w:rPr>
          <w:rFonts w:cs="Times New Roman"/>
          <w:szCs w:val="28"/>
        </w:rPr>
        <w:t>].</w:t>
      </w:r>
      <w:r w:rsidR="00A64B6C" w:rsidRPr="00E75CDD">
        <w:rPr>
          <w:rFonts w:cs="Times New Roman"/>
          <w:szCs w:val="28"/>
        </w:rPr>
        <w:t xml:space="preserve"> </w:t>
      </w:r>
      <w:r w:rsidR="00462F91" w:rsidRPr="00E75CDD">
        <w:rPr>
          <w:rFonts w:cs="Times New Roman"/>
          <w:szCs w:val="28"/>
        </w:rPr>
        <w:t xml:space="preserve">Корекційну спрямованість </w:t>
      </w:r>
      <w:r w:rsidR="00A64B6C" w:rsidRPr="00E75CDD">
        <w:rPr>
          <w:rFonts w:cs="Times New Roman"/>
          <w:szCs w:val="28"/>
        </w:rPr>
        <w:t xml:space="preserve">таких занять </w:t>
      </w:r>
      <w:r w:rsidR="00462F91" w:rsidRPr="00E75CDD">
        <w:rPr>
          <w:rFonts w:cs="Times New Roman"/>
          <w:szCs w:val="28"/>
        </w:rPr>
        <w:t xml:space="preserve">доцільно здійснювати протягом абсолютно всієї роботи з адаптивного фізичного виховання дітей із </w:t>
      </w:r>
      <w:r w:rsidR="00480133">
        <w:rPr>
          <w:rFonts w:cs="Times New Roman"/>
          <w:szCs w:val="28"/>
        </w:rPr>
        <w:t>Х</w:t>
      </w:r>
      <w:r w:rsidR="00A64B6C" w:rsidRPr="00E75CDD">
        <w:rPr>
          <w:rFonts w:cs="Times New Roman"/>
          <w:szCs w:val="28"/>
        </w:rPr>
        <w:t>РЗ</w:t>
      </w:r>
      <w:r w:rsidR="00462F91" w:rsidRPr="00E75CDD">
        <w:rPr>
          <w:rFonts w:cs="Times New Roman"/>
          <w:szCs w:val="28"/>
        </w:rPr>
        <w:t xml:space="preserve">, </w:t>
      </w:r>
      <w:r w:rsidR="00A64B6C" w:rsidRPr="00E75CDD">
        <w:rPr>
          <w:rFonts w:cs="Times New Roman"/>
          <w:szCs w:val="28"/>
        </w:rPr>
        <w:t>у</w:t>
      </w:r>
      <w:r w:rsidR="00462F91" w:rsidRPr="00E75CDD">
        <w:rPr>
          <w:rFonts w:cs="Times New Roman"/>
          <w:szCs w:val="28"/>
        </w:rPr>
        <w:t xml:space="preserve"> тому числі і при вирішенні загальних педагогічних завдань на заняттях з фізичної культури. З метою досягнення найкращого результату корекційна робота </w:t>
      </w:r>
      <w:r w:rsidR="00480133">
        <w:rPr>
          <w:rFonts w:cs="Times New Roman"/>
          <w:szCs w:val="28"/>
        </w:rPr>
        <w:t>має</w:t>
      </w:r>
      <w:r w:rsidR="00462F91" w:rsidRPr="00E75CDD">
        <w:rPr>
          <w:rFonts w:cs="Times New Roman"/>
          <w:szCs w:val="28"/>
        </w:rPr>
        <w:t xml:space="preserve"> здійснюватис</w:t>
      </w:r>
      <w:r w:rsidR="00A64B6C" w:rsidRPr="00E75CDD">
        <w:rPr>
          <w:rFonts w:cs="Times New Roman"/>
          <w:szCs w:val="28"/>
        </w:rPr>
        <w:t>ь</w:t>
      </w:r>
      <w:r w:rsidR="00462F91" w:rsidRPr="00E75CDD">
        <w:rPr>
          <w:rFonts w:cs="Times New Roman"/>
          <w:szCs w:val="28"/>
        </w:rPr>
        <w:t xml:space="preserve"> на спеціально проведених заняттях з адаптивного фізичного виховання, а також пронизувати роботу інших фахівців </w:t>
      </w:r>
      <w:r w:rsidR="00A64B6C" w:rsidRPr="00E75CDD">
        <w:rPr>
          <w:rFonts w:cs="Times New Roman"/>
          <w:szCs w:val="28"/>
        </w:rPr>
        <w:t>дошкільного</w:t>
      </w:r>
      <w:r w:rsidR="00462F91" w:rsidRPr="00E75CDD">
        <w:rPr>
          <w:rFonts w:cs="Times New Roman"/>
          <w:szCs w:val="28"/>
        </w:rPr>
        <w:t xml:space="preserve"> закладу [</w:t>
      </w:r>
      <w:r w:rsidR="00DE7EFC" w:rsidRPr="00E75CDD">
        <w:rPr>
          <w:rFonts w:cs="Times New Roman"/>
          <w:szCs w:val="28"/>
        </w:rPr>
        <w:t>3</w:t>
      </w:r>
      <w:r w:rsidR="00A64B6C" w:rsidRPr="00E75CDD">
        <w:rPr>
          <w:rFonts w:cs="Times New Roman"/>
          <w:szCs w:val="28"/>
        </w:rPr>
        <w:t>].</w:t>
      </w:r>
    </w:p>
    <w:p w:rsidR="00BD4F79" w:rsidRPr="00E75CDD" w:rsidRDefault="00002AAE" w:rsidP="00462F91">
      <w:pPr>
        <w:spacing w:line="360" w:lineRule="auto"/>
        <w:ind w:firstLine="709"/>
        <w:jc w:val="both"/>
        <w:rPr>
          <w:rFonts w:cs="Times New Roman"/>
          <w:szCs w:val="28"/>
        </w:rPr>
      </w:pPr>
      <w:r w:rsidRPr="00E75CDD">
        <w:rPr>
          <w:rFonts w:cs="Times New Roman"/>
          <w:szCs w:val="28"/>
        </w:rPr>
        <w:t>У корекції фізичного розвитку та фізичної підготовленості</w:t>
      </w:r>
      <w:r w:rsidR="00462F91" w:rsidRPr="00E75CDD">
        <w:rPr>
          <w:rFonts w:cs="Times New Roman"/>
          <w:szCs w:val="28"/>
        </w:rPr>
        <w:t xml:space="preserve"> дітей із </w:t>
      </w:r>
      <w:r w:rsidR="00480133">
        <w:rPr>
          <w:rFonts w:cs="Times New Roman"/>
          <w:szCs w:val="28"/>
        </w:rPr>
        <w:t>Х</w:t>
      </w:r>
      <w:r w:rsidR="00A64B6C" w:rsidRPr="00E75CDD">
        <w:rPr>
          <w:rFonts w:cs="Times New Roman"/>
          <w:szCs w:val="28"/>
        </w:rPr>
        <w:t>РЗ</w:t>
      </w:r>
      <w:r w:rsidR="00462F91" w:rsidRPr="00E75CDD">
        <w:rPr>
          <w:rFonts w:cs="Times New Roman"/>
          <w:szCs w:val="28"/>
        </w:rPr>
        <w:t xml:space="preserve"> найважливіш</w:t>
      </w:r>
      <w:r w:rsidRPr="00E75CDD">
        <w:rPr>
          <w:rFonts w:cs="Times New Roman"/>
          <w:szCs w:val="28"/>
        </w:rPr>
        <w:t>а</w:t>
      </w:r>
      <w:r w:rsidR="00462F91" w:rsidRPr="00E75CDD">
        <w:rPr>
          <w:rFonts w:cs="Times New Roman"/>
          <w:szCs w:val="28"/>
        </w:rPr>
        <w:t xml:space="preserve"> роль відводиться створенню режиму рухової активності. У корекційну роботу рекомендується включати серію підготовчих</w:t>
      </w:r>
      <w:r w:rsidRPr="00E75CDD">
        <w:rPr>
          <w:rFonts w:cs="Times New Roman"/>
          <w:szCs w:val="28"/>
        </w:rPr>
        <w:t xml:space="preserve"> </w:t>
      </w:r>
      <w:r w:rsidR="00462F91" w:rsidRPr="00E75CDD">
        <w:rPr>
          <w:rFonts w:cs="Times New Roman"/>
          <w:szCs w:val="28"/>
        </w:rPr>
        <w:t>вправ, що сприяють розвитку координації рухів у вихованців, завдання для зміцнення м</w:t>
      </w:r>
      <w:r w:rsidRPr="00E75CDD">
        <w:rPr>
          <w:rFonts w:cs="Times New Roman"/>
          <w:szCs w:val="28"/>
        </w:rPr>
        <w:t>’</w:t>
      </w:r>
      <w:r w:rsidR="00462F91" w:rsidRPr="00E75CDD">
        <w:rPr>
          <w:rFonts w:cs="Times New Roman"/>
          <w:szCs w:val="28"/>
        </w:rPr>
        <w:t xml:space="preserve">язів гомілки і стопи, а також розвитку дрібної і великої моторики пальців рук. Одночасно потрібно сприяти формуванню у дитини вміння точно і вправно виконувати ті чи інші рухи </w:t>
      </w:r>
      <w:r w:rsidRPr="00E75CDD">
        <w:rPr>
          <w:rFonts w:cs="Times New Roman"/>
          <w:szCs w:val="28"/>
        </w:rPr>
        <w:t>за</w:t>
      </w:r>
      <w:r w:rsidR="00462F91" w:rsidRPr="00E75CDD">
        <w:rPr>
          <w:rFonts w:cs="Times New Roman"/>
          <w:szCs w:val="28"/>
        </w:rPr>
        <w:t xml:space="preserve"> показ</w:t>
      </w:r>
      <w:r w:rsidRPr="00E75CDD">
        <w:rPr>
          <w:rFonts w:cs="Times New Roman"/>
          <w:szCs w:val="28"/>
        </w:rPr>
        <w:t>ом</w:t>
      </w:r>
      <w:r w:rsidR="00462F91" w:rsidRPr="00E75CDD">
        <w:rPr>
          <w:rFonts w:cs="Times New Roman"/>
          <w:szCs w:val="28"/>
        </w:rPr>
        <w:t xml:space="preserve"> інструктора і його словесним</w:t>
      </w:r>
      <w:r w:rsidRPr="00E75CDD">
        <w:rPr>
          <w:rFonts w:cs="Times New Roman"/>
          <w:szCs w:val="28"/>
        </w:rPr>
        <w:t>и</w:t>
      </w:r>
      <w:r w:rsidR="00462F91" w:rsidRPr="00E75CDD">
        <w:rPr>
          <w:rFonts w:cs="Times New Roman"/>
          <w:szCs w:val="28"/>
        </w:rPr>
        <w:t xml:space="preserve"> інструкці</w:t>
      </w:r>
      <w:r w:rsidRPr="00E75CDD">
        <w:rPr>
          <w:rFonts w:cs="Times New Roman"/>
          <w:szCs w:val="28"/>
        </w:rPr>
        <w:t>ями</w:t>
      </w:r>
      <w:r w:rsidRPr="00E75CDD">
        <w:rPr>
          <w:rFonts w:eastAsia="Times New Roman" w:cs="Times New Roman"/>
          <w:szCs w:val="28"/>
          <w:lang w:eastAsia="ru-RU"/>
        </w:rPr>
        <w:t xml:space="preserve"> [</w:t>
      </w:r>
      <w:r w:rsidR="00DE7EFC" w:rsidRPr="00E75CDD">
        <w:rPr>
          <w:rFonts w:eastAsia="Times New Roman" w:cs="Times New Roman"/>
          <w:szCs w:val="28"/>
          <w:lang w:eastAsia="ru-RU"/>
        </w:rPr>
        <w:t>26</w:t>
      </w:r>
      <w:r w:rsidRPr="00E75CDD">
        <w:rPr>
          <w:rFonts w:eastAsia="Times New Roman" w:cs="Times New Roman"/>
          <w:szCs w:val="28"/>
          <w:lang w:eastAsia="ru-RU"/>
        </w:rPr>
        <w:t>]</w:t>
      </w:r>
      <w:r w:rsidR="00462F91" w:rsidRPr="00E75CDD">
        <w:rPr>
          <w:rFonts w:cs="Times New Roman"/>
          <w:szCs w:val="28"/>
        </w:rPr>
        <w:t>.</w:t>
      </w:r>
    </w:p>
    <w:p w:rsidR="00856C93" w:rsidRPr="00E75CDD" w:rsidRDefault="00856C93" w:rsidP="00856C93">
      <w:pPr>
        <w:spacing w:line="360" w:lineRule="auto"/>
        <w:ind w:firstLine="709"/>
        <w:jc w:val="both"/>
        <w:rPr>
          <w:rFonts w:cs="Times New Roman"/>
          <w:szCs w:val="28"/>
        </w:rPr>
      </w:pPr>
      <w:r w:rsidRPr="00E75CDD">
        <w:rPr>
          <w:rFonts w:cs="Times New Roman"/>
          <w:szCs w:val="28"/>
        </w:rPr>
        <w:t xml:space="preserve">На думку </w:t>
      </w:r>
      <w:r w:rsidR="00AA62BD" w:rsidRPr="00E75CDD">
        <w:rPr>
          <w:rFonts w:cs="Times New Roman"/>
          <w:szCs w:val="28"/>
        </w:rPr>
        <w:t>фахівців</w:t>
      </w:r>
      <w:r w:rsidR="006A7F60" w:rsidRPr="00E75CDD">
        <w:rPr>
          <w:rFonts w:eastAsia="Times New Roman" w:cs="Times New Roman"/>
          <w:szCs w:val="28"/>
          <w:lang w:eastAsia="ru-RU"/>
        </w:rPr>
        <w:t xml:space="preserve"> [</w:t>
      </w:r>
      <w:r w:rsidR="00DE7EFC" w:rsidRPr="00E75CDD">
        <w:rPr>
          <w:rFonts w:eastAsia="Times New Roman" w:cs="Times New Roman"/>
          <w:szCs w:val="28"/>
          <w:lang w:eastAsia="ru-RU"/>
        </w:rPr>
        <w:t>33, 47</w:t>
      </w:r>
      <w:r w:rsidR="006A7F60" w:rsidRPr="00E75CDD">
        <w:rPr>
          <w:rFonts w:eastAsia="Times New Roman" w:cs="Times New Roman"/>
          <w:szCs w:val="28"/>
          <w:lang w:eastAsia="ru-RU"/>
        </w:rPr>
        <w:t>]</w:t>
      </w:r>
      <w:r w:rsidRPr="00E75CDD">
        <w:rPr>
          <w:rFonts w:cs="Times New Roman"/>
          <w:szCs w:val="28"/>
        </w:rPr>
        <w:t xml:space="preserve">, можливості </w:t>
      </w:r>
      <w:r w:rsidR="00480133">
        <w:rPr>
          <w:rFonts w:cs="Times New Roman"/>
          <w:szCs w:val="28"/>
        </w:rPr>
        <w:t>з</w:t>
      </w:r>
      <w:r w:rsidRPr="00E75CDD">
        <w:rPr>
          <w:rFonts w:cs="Times New Roman"/>
          <w:szCs w:val="28"/>
        </w:rPr>
        <w:t xml:space="preserve"> використанн</w:t>
      </w:r>
      <w:r w:rsidR="00480133">
        <w:rPr>
          <w:rFonts w:cs="Times New Roman"/>
          <w:szCs w:val="28"/>
        </w:rPr>
        <w:t>я</w:t>
      </w:r>
      <w:r w:rsidRPr="00E75CDD">
        <w:rPr>
          <w:rFonts w:cs="Times New Roman"/>
          <w:szCs w:val="28"/>
        </w:rPr>
        <w:t xml:space="preserve"> засобів </w:t>
      </w:r>
      <w:r w:rsidR="006A7F60" w:rsidRPr="00E75CDD">
        <w:rPr>
          <w:rFonts w:cs="Times New Roman"/>
          <w:szCs w:val="28"/>
        </w:rPr>
        <w:t xml:space="preserve">адаптивного </w:t>
      </w:r>
      <w:r w:rsidRPr="00E75CDD">
        <w:rPr>
          <w:rFonts w:cs="Times New Roman"/>
          <w:szCs w:val="28"/>
        </w:rPr>
        <w:t>фізично</w:t>
      </w:r>
      <w:r w:rsidR="006A7F60" w:rsidRPr="00E75CDD">
        <w:rPr>
          <w:rFonts w:cs="Times New Roman"/>
          <w:szCs w:val="28"/>
        </w:rPr>
        <w:t>го</w:t>
      </w:r>
      <w:r w:rsidRPr="00E75CDD">
        <w:rPr>
          <w:rFonts w:cs="Times New Roman"/>
          <w:szCs w:val="28"/>
        </w:rPr>
        <w:t xml:space="preserve"> </w:t>
      </w:r>
      <w:r w:rsidR="006A7F60" w:rsidRPr="00E75CDD">
        <w:rPr>
          <w:rFonts w:cs="Times New Roman"/>
          <w:szCs w:val="28"/>
        </w:rPr>
        <w:t>виховання</w:t>
      </w:r>
      <w:r w:rsidRPr="00E75CDD">
        <w:rPr>
          <w:rFonts w:cs="Times New Roman"/>
          <w:szCs w:val="28"/>
        </w:rPr>
        <w:t xml:space="preserve"> дуже великі. Так, використання фізичних вправ з метою корекції і компенсації порушених функцій у дітей </w:t>
      </w:r>
      <w:r w:rsidR="00A64B6C" w:rsidRPr="00E75CDD">
        <w:rPr>
          <w:rFonts w:cs="Times New Roman"/>
          <w:szCs w:val="28"/>
        </w:rPr>
        <w:t>і</w:t>
      </w:r>
      <w:r w:rsidRPr="00E75CDD">
        <w:rPr>
          <w:rFonts w:cs="Times New Roman"/>
          <w:szCs w:val="28"/>
        </w:rPr>
        <w:t xml:space="preserve">з </w:t>
      </w:r>
      <w:r w:rsidR="00480133">
        <w:rPr>
          <w:rFonts w:cs="Times New Roman"/>
          <w:szCs w:val="28"/>
        </w:rPr>
        <w:t>Х</w:t>
      </w:r>
      <w:r w:rsidR="00A64B6C" w:rsidRPr="00E75CDD">
        <w:rPr>
          <w:rFonts w:cs="Times New Roman"/>
          <w:szCs w:val="28"/>
        </w:rPr>
        <w:t>РЗ</w:t>
      </w:r>
      <w:r w:rsidRPr="00E75CDD">
        <w:rPr>
          <w:rFonts w:cs="Times New Roman"/>
          <w:szCs w:val="28"/>
        </w:rPr>
        <w:t xml:space="preserve"> </w:t>
      </w:r>
      <w:r w:rsidRPr="00E75CDD">
        <w:rPr>
          <w:rFonts w:cs="Times New Roman"/>
          <w:szCs w:val="28"/>
        </w:rPr>
        <w:lastRenderedPageBreak/>
        <w:t>визначаються важливою роллю м</w:t>
      </w:r>
      <w:r w:rsidR="006A7F60" w:rsidRPr="00E75CDD">
        <w:rPr>
          <w:rFonts w:cs="Times New Roman"/>
          <w:szCs w:val="28"/>
        </w:rPr>
        <w:t>’</w:t>
      </w:r>
      <w:r w:rsidRPr="00E75CDD">
        <w:rPr>
          <w:rFonts w:cs="Times New Roman"/>
          <w:szCs w:val="28"/>
        </w:rPr>
        <w:t>язової системи у всій життєдіяльності дитячого організму. Для підтримки високої працездатності внутрішніх органів необхідна щоденна м</w:t>
      </w:r>
      <w:r w:rsidR="006A7F60" w:rsidRPr="00E75CDD">
        <w:rPr>
          <w:rFonts w:cs="Times New Roman"/>
          <w:szCs w:val="28"/>
        </w:rPr>
        <w:t>’</w:t>
      </w:r>
      <w:r w:rsidRPr="00E75CDD">
        <w:rPr>
          <w:rFonts w:cs="Times New Roman"/>
          <w:szCs w:val="28"/>
        </w:rPr>
        <w:t>язова робота. При недостатньому обсязі рухової активності дітей різко послаблюється діяльність м</w:t>
      </w:r>
      <w:r w:rsidR="006A7F60" w:rsidRPr="00E75CDD">
        <w:rPr>
          <w:rFonts w:cs="Times New Roman"/>
          <w:szCs w:val="28"/>
        </w:rPr>
        <w:t>’</w:t>
      </w:r>
      <w:r w:rsidRPr="00E75CDD">
        <w:rPr>
          <w:rFonts w:cs="Times New Roman"/>
          <w:szCs w:val="28"/>
        </w:rPr>
        <w:t xml:space="preserve">язової, серцево-судинної, дихальної та інших фізіологічних систем організму. </w:t>
      </w:r>
      <w:r w:rsidR="006A7F60" w:rsidRPr="00E75CDD">
        <w:rPr>
          <w:rFonts w:cs="Times New Roman"/>
          <w:szCs w:val="28"/>
        </w:rPr>
        <w:t>Отже</w:t>
      </w:r>
      <w:r w:rsidRPr="00E75CDD">
        <w:rPr>
          <w:rFonts w:cs="Times New Roman"/>
          <w:szCs w:val="28"/>
        </w:rPr>
        <w:t xml:space="preserve">, при проведенні якісних занять з </w:t>
      </w:r>
      <w:r w:rsidR="006A7F60" w:rsidRPr="00E75CDD">
        <w:rPr>
          <w:rFonts w:cs="Times New Roman"/>
          <w:szCs w:val="28"/>
        </w:rPr>
        <w:t xml:space="preserve">адаптивного </w:t>
      </w:r>
      <w:r w:rsidRPr="00E75CDD">
        <w:rPr>
          <w:rFonts w:cs="Times New Roman"/>
          <w:szCs w:val="28"/>
        </w:rPr>
        <w:t>фізично</w:t>
      </w:r>
      <w:r w:rsidR="006A7F60" w:rsidRPr="00E75CDD">
        <w:rPr>
          <w:rFonts w:cs="Times New Roman"/>
          <w:szCs w:val="28"/>
        </w:rPr>
        <w:t>го</w:t>
      </w:r>
      <w:r w:rsidRPr="00E75CDD">
        <w:rPr>
          <w:rFonts w:cs="Times New Roman"/>
          <w:szCs w:val="28"/>
        </w:rPr>
        <w:t xml:space="preserve"> </w:t>
      </w:r>
      <w:r w:rsidR="006A7F60" w:rsidRPr="00E75CDD">
        <w:rPr>
          <w:rFonts w:cs="Times New Roman"/>
          <w:szCs w:val="28"/>
        </w:rPr>
        <w:t>виховання</w:t>
      </w:r>
      <w:r w:rsidRPr="00E75CDD">
        <w:rPr>
          <w:rFonts w:cs="Times New Roman"/>
          <w:szCs w:val="28"/>
        </w:rPr>
        <w:t xml:space="preserve"> є унікальна можливість, підвищуючи рівень функціонального стану м</w:t>
      </w:r>
      <w:r w:rsidR="006A7F60" w:rsidRPr="00E75CDD">
        <w:rPr>
          <w:rFonts w:cs="Times New Roman"/>
          <w:szCs w:val="28"/>
        </w:rPr>
        <w:t>’</w:t>
      </w:r>
      <w:r w:rsidRPr="00E75CDD">
        <w:rPr>
          <w:rFonts w:cs="Times New Roman"/>
          <w:szCs w:val="28"/>
        </w:rPr>
        <w:t>язової системи дітей, впливати на</w:t>
      </w:r>
      <w:r w:rsidR="006A7F60" w:rsidRPr="00E75CDD">
        <w:rPr>
          <w:rFonts w:cs="Times New Roman"/>
          <w:szCs w:val="28"/>
        </w:rPr>
        <w:t xml:space="preserve"> </w:t>
      </w:r>
      <w:r w:rsidRPr="00E75CDD">
        <w:rPr>
          <w:rFonts w:cs="Times New Roman"/>
          <w:szCs w:val="28"/>
        </w:rPr>
        <w:t>діяльність всіх органів і систем організму в цілому.</w:t>
      </w:r>
    </w:p>
    <w:p w:rsidR="00856C93" w:rsidRPr="00E75CDD" w:rsidRDefault="00856C93" w:rsidP="00856C93">
      <w:pPr>
        <w:spacing w:line="360" w:lineRule="auto"/>
        <w:ind w:firstLine="709"/>
        <w:jc w:val="both"/>
        <w:rPr>
          <w:rFonts w:cs="Times New Roman"/>
          <w:szCs w:val="28"/>
        </w:rPr>
      </w:pPr>
      <w:r w:rsidRPr="00E75CDD">
        <w:rPr>
          <w:rFonts w:cs="Times New Roman"/>
          <w:szCs w:val="28"/>
        </w:rPr>
        <w:t>Слабкий розвиток будь-яко</w:t>
      </w:r>
      <w:r w:rsidR="0073155C" w:rsidRPr="00E75CDD">
        <w:rPr>
          <w:rFonts w:cs="Times New Roman"/>
          <w:szCs w:val="28"/>
        </w:rPr>
        <w:t xml:space="preserve">ї </w:t>
      </w:r>
      <w:r w:rsidRPr="00E75CDD">
        <w:rPr>
          <w:rFonts w:cs="Times New Roman"/>
          <w:szCs w:val="28"/>
        </w:rPr>
        <w:t>фізично</w:t>
      </w:r>
      <w:r w:rsidR="00AA62BD" w:rsidRPr="00E75CDD">
        <w:rPr>
          <w:rFonts w:cs="Times New Roman"/>
          <w:szCs w:val="28"/>
        </w:rPr>
        <w:t>ї</w:t>
      </w:r>
      <w:r w:rsidRPr="00E75CDD">
        <w:rPr>
          <w:rFonts w:cs="Times New Roman"/>
          <w:szCs w:val="28"/>
        </w:rPr>
        <w:t xml:space="preserve"> якості у </w:t>
      </w:r>
      <w:r w:rsidR="0073155C" w:rsidRPr="00E75CDD">
        <w:rPr>
          <w:rFonts w:cs="Times New Roman"/>
          <w:szCs w:val="28"/>
        </w:rPr>
        <w:t>дітей</w:t>
      </w:r>
      <w:r w:rsidRPr="00E75CDD">
        <w:rPr>
          <w:rFonts w:cs="Times New Roman"/>
          <w:szCs w:val="28"/>
        </w:rPr>
        <w:t xml:space="preserve"> зменшує їх</w:t>
      </w:r>
      <w:r w:rsidR="0073155C" w:rsidRPr="00E75CDD">
        <w:rPr>
          <w:rFonts w:cs="Times New Roman"/>
          <w:szCs w:val="28"/>
        </w:rPr>
        <w:t>ні</w:t>
      </w:r>
      <w:r w:rsidRPr="00E75CDD">
        <w:rPr>
          <w:rFonts w:cs="Times New Roman"/>
          <w:szCs w:val="28"/>
        </w:rPr>
        <w:t xml:space="preserve"> рухові здібності, знижує їх</w:t>
      </w:r>
      <w:r w:rsidR="00C936FD" w:rsidRPr="00E75CDD">
        <w:rPr>
          <w:rFonts w:cs="Times New Roman"/>
          <w:szCs w:val="28"/>
        </w:rPr>
        <w:t>ню</w:t>
      </w:r>
      <w:r w:rsidRPr="00E75CDD">
        <w:rPr>
          <w:rFonts w:cs="Times New Roman"/>
          <w:szCs w:val="28"/>
        </w:rPr>
        <w:t xml:space="preserve"> активність до засвоєння нового рухового матеріалу, зменшує впевненість в успішності при виконанні завдань</w:t>
      </w:r>
      <w:r w:rsidR="00A64B6C" w:rsidRPr="00E75CDD">
        <w:rPr>
          <w:rFonts w:cs="Times New Roman"/>
          <w:szCs w:val="28"/>
        </w:rPr>
        <w:t>, т</w:t>
      </w:r>
      <w:r w:rsidRPr="00E75CDD">
        <w:rPr>
          <w:rFonts w:cs="Times New Roman"/>
          <w:szCs w:val="28"/>
        </w:rPr>
        <w:t xml:space="preserve">ому одним із пріоритетних завдань є розвиток фізичних якостей. Відповідно до моделі рухового режиму в </w:t>
      </w:r>
      <w:r w:rsidR="00A64B6C" w:rsidRPr="00E75CDD">
        <w:rPr>
          <w:rFonts w:cs="Times New Roman"/>
          <w:szCs w:val="28"/>
        </w:rPr>
        <w:t>дошкі</w:t>
      </w:r>
      <w:r w:rsidRPr="00E75CDD">
        <w:rPr>
          <w:rFonts w:cs="Times New Roman"/>
          <w:szCs w:val="28"/>
        </w:rPr>
        <w:t xml:space="preserve">льному закладі є великі можливості для вирішення </w:t>
      </w:r>
      <w:r w:rsidR="00C936FD" w:rsidRPr="00E75CDD">
        <w:rPr>
          <w:rFonts w:cs="Times New Roman"/>
          <w:szCs w:val="28"/>
        </w:rPr>
        <w:t>ць</w:t>
      </w:r>
      <w:r w:rsidRPr="00E75CDD">
        <w:rPr>
          <w:rFonts w:cs="Times New Roman"/>
          <w:szCs w:val="28"/>
        </w:rPr>
        <w:t xml:space="preserve">ого завдання. Наприклад, при проведенні щоденної ранкової гімнастики використовуються вправи для розвитку гнучкості, швидкості, тривалий біг </w:t>
      </w:r>
      <w:r w:rsidR="00C936FD" w:rsidRPr="00E75CDD">
        <w:rPr>
          <w:rFonts w:cs="Times New Roman"/>
          <w:szCs w:val="28"/>
        </w:rPr>
        <w:t>або ходьба у</w:t>
      </w:r>
      <w:r w:rsidRPr="00E75CDD">
        <w:rPr>
          <w:rFonts w:cs="Times New Roman"/>
          <w:szCs w:val="28"/>
        </w:rPr>
        <w:t xml:space="preserve"> повільному темпі сприя</w:t>
      </w:r>
      <w:r w:rsidR="00480133">
        <w:rPr>
          <w:rFonts w:cs="Times New Roman"/>
          <w:szCs w:val="28"/>
        </w:rPr>
        <w:t>ють</w:t>
      </w:r>
      <w:r w:rsidRPr="00E75CDD">
        <w:rPr>
          <w:rFonts w:cs="Times New Roman"/>
          <w:szCs w:val="28"/>
        </w:rPr>
        <w:t xml:space="preserve"> розвитку витривалості. Рухливі ігри та фізичні вправи розвивають координаційні здібності, швидкість, спритність.</w:t>
      </w:r>
      <w:r w:rsidR="00C936FD" w:rsidRPr="00E75CDD">
        <w:rPr>
          <w:rFonts w:cs="Times New Roman"/>
          <w:szCs w:val="28"/>
        </w:rPr>
        <w:t xml:space="preserve"> </w:t>
      </w:r>
      <w:r w:rsidRPr="00E75CDD">
        <w:rPr>
          <w:rFonts w:cs="Times New Roman"/>
          <w:szCs w:val="28"/>
        </w:rPr>
        <w:t>Їзда на велосипеді, плавання в басейні, прогулянки і походи в лісі сприяють розвитку силових можливостей і витривалості</w:t>
      </w:r>
      <w:r w:rsidR="00C936FD" w:rsidRPr="00E75CDD">
        <w:rPr>
          <w:rFonts w:eastAsia="Times New Roman" w:cs="Times New Roman"/>
          <w:szCs w:val="28"/>
          <w:lang w:eastAsia="ru-RU"/>
        </w:rPr>
        <w:t xml:space="preserve"> [</w:t>
      </w:r>
      <w:r w:rsidR="00DE7EFC" w:rsidRPr="00E75CDD">
        <w:rPr>
          <w:rFonts w:eastAsia="Times New Roman" w:cs="Times New Roman"/>
          <w:szCs w:val="28"/>
          <w:lang w:eastAsia="ru-RU"/>
        </w:rPr>
        <w:t>44</w:t>
      </w:r>
      <w:r w:rsidR="00C936FD" w:rsidRPr="00E75CDD">
        <w:rPr>
          <w:rFonts w:eastAsia="Times New Roman" w:cs="Times New Roman"/>
          <w:szCs w:val="28"/>
          <w:lang w:eastAsia="ru-RU"/>
        </w:rPr>
        <w:t>]</w:t>
      </w:r>
      <w:r w:rsidRPr="00E75CDD">
        <w:rPr>
          <w:rFonts w:cs="Times New Roman"/>
          <w:szCs w:val="28"/>
        </w:rPr>
        <w:t>.</w:t>
      </w:r>
    </w:p>
    <w:p w:rsidR="00856C93" w:rsidRPr="00E75CDD" w:rsidRDefault="00856C93" w:rsidP="00856C93">
      <w:pPr>
        <w:spacing w:line="360" w:lineRule="auto"/>
        <w:ind w:firstLine="709"/>
        <w:jc w:val="both"/>
        <w:rPr>
          <w:rFonts w:cs="Times New Roman"/>
          <w:szCs w:val="28"/>
        </w:rPr>
      </w:pPr>
      <w:r w:rsidRPr="00E75CDD">
        <w:rPr>
          <w:rFonts w:cs="Times New Roman"/>
          <w:szCs w:val="28"/>
        </w:rPr>
        <w:t xml:space="preserve">Адаптивне фізичне виховання дітей із </w:t>
      </w:r>
      <w:r w:rsidR="00480133">
        <w:rPr>
          <w:rFonts w:cs="Times New Roman"/>
          <w:szCs w:val="28"/>
        </w:rPr>
        <w:t>Х</w:t>
      </w:r>
      <w:r w:rsidR="00A64B6C" w:rsidRPr="00E75CDD">
        <w:rPr>
          <w:rFonts w:cs="Times New Roman"/>
          <w:szCs w:val="28"/>
        </w:rPr>
        <w:t>РЗ</w:t>
      </w:r>
      <w:r w:rsidRPr="00E75CDD">
        <w:rPr>
          <w:rFonts w:cs="Times New Roman"/>
          <w:szCs w:val="28"/>
        </w:rPr>
        <w:t xml:space="preserve"> має свої специфічні особливості, які, безумовно, </w:t>
      </w:r>
      <w:r w:rsidR="00480133">
        <w:rPr>
          <w:rFonts w:cs="Times New Roman"/>
          <w:szCs w:val="28"/>
        </w:rPr>
        <w:t>мають</w:t>
      </w:r>
      <w:r w:rsidRPr="00E75CDD">
        <w:rPr>
          <w:rFonts w:cs="Times New Roman"/>
          <w:szCs w:val="28"/>
        </w:rPr>
        <w:t xml:space="preserve"> враховуватися при побудові педагогічного процесу. Найбільш сприятливі умови для розвитку рухової сфери будуть досягнуті при дотриманні наступних педагогічних умов: орієнтація навчання на ігрову мотивацію; комплексне використання різноманітних ігрових вправ; облік індивідуальних специфічних особливостей кожного вихованця. Діти з </w:t>
      </w:r>
      <w:r w:rsidR="00480133">
        <w:rPr>
          <w:rFonts w:cs="Times New Roman"/>
          <w:szCs w:val="28"/>
        </w:rPr>
        <w:t>Х</w:t>
      </w:r>
      <w:r w:rsidR="006864A2" w:rsidRPr="00E75CDD">
        <w:rPr>
          <w:rFonts w:cs="Times New Roman"/>
          <w:szCs w:val="28"/>
        </w:rPr>
        <w:t>РЗ</w:t>
      </w:r>
      <w:r w:rsidRPr="00E75CDD">
        <w:rPr>
          <w:rFonts w:cs="Times New Roman"/>
          <w:szCs w:val="28"/>
        </w:rPr>
        <w:t xml:space="preserve"> особливо гостро потребують заохочення їх</w:t>
      </w:r>
      <w:r w:rsidR="00D534E4" w:rsidRPr="00E75CDD">
        <w:rPr>
          <w:rFonts w:cs="Times New Roman"/>
          <w:szCs w:val="28"/>
        </w:rPr>
        <w:t>ніх</w:t>
      </w:r>
      <w:r w:rsidRPr="00E75CDD">
        <w:rPr>
          <w:rFonts w:cs="Times New Roman"/>
          <w:szCs w:val="28"/>
        </w:rPr>
        <w:t xml:space="preserve"> дій при виконанні рухових завдань. Завдяки позитивній оцінці у </w:t>
      </w:r>
      <w:r w:rsidR="00D534E4" w:rsidRPr="00E75CDD">
        <w:rPr>
          <w:rFonts w:cs="Times New Roman"/>
          <w:szCs w:val="28"/>
        </w:rPr>
        <w:t>них</w:t>
      </w:r>
      <w:r w:rsidRPr="00E75CDD">
        <w:rPr>
          <w:rFonts w:cs="Times New Roman"/>
          <w:szCs w:val="28"/>
        </w:rPr>
        <w:t xml:space="preserve"> пробуджується бажання самовдосконалюватис</w:t>
      </w:r>
      <w:r w:rsidR="006864A2" w:rsidRPr="00E75CDD">
        <w:rPr>
          <w:rFonts w:cs="Times New Roman"/>
          <w:szCs w:val="28"/>
        </w:rPr>
        <w:t>ь</w:t>
      </w:r>
      <w:r w:rsidRPr="00E75CDD">
        <w:rPr>
          <w:rFonts w:cs="Times New Roman"/>
          <w:szCs w:val="28"/>
        </w:rPr>
        <w:t>. Використання словесних інструкцій в ігровій і приваблив</w:t>
      </w:r>
      <w:r w:rsidR="00D534E4" w:rsidRPr="00E75CDD">
        <w:rPr>
          <w:rFonts w:cs="Times New Roman"/>
          <w:szCs w:val="28"/>
        </w:rPr>
        <w:t>ій</w:t>
      </w:r>
      <w:r w:rsidRPr="00E75CDD">
        <w:rPr>
          <w:rFonts w:cs="Times New Roman"/>
          <w:szCs w:val="28"/>
        </w:rPr>
        <w:t xml:space="preserve"> для </w:t>
      </w:r>
      <w:r w:rsidR="00D534E4" w:rsidRPr="00E75CDD">
        <w:rPr>
          <w:rFonts w:cs="Times New Roman"/>
          <w:szCs w:val="28"/>
        </w:rPr>
        <w:t>дітей</w:t>
      </w:r>
      <w:r w:rsidRPr="00E75CDD">
        <w:rPr>
          <w:rFonts w:cs="Times New Roman"/>
          <w:szCs w:val="28"/>
        </w:rPr>
        <w:t xml:space="preserve"> формі, поєднання виразного показу з промовляння</w:t>
      </w:r>
      <w:r w:rsidR="00D534E4" w:rsidRPr="00E75CDD">
        <w:rPr>
          <w:rFonts w:cs="Times New Roman"/>
          <w:szCs w:val="28"/>
        </w:rPr>
        <w:t xml:space="preserve">м </w:t>
      </w:r>
      <w:r w:rsidRPr="00E75CDD">
        <w:rPr>
          <w:rFonts w:cs="Times New Roman"/>
          <w:szCs w:val="28"/>
        </w:rPr>
        <w:t xml:space="preserve">деталей завдання, широке використання на </w:t>
      </w:r>
      <w:r w:rsidRPr="00E75CDD">
        <w:rPr>
          <w:rFonts w:cs="Times New Roman"/>
          <w:szCs w:val="28"/>
        </w:rPr>
        <w:lastRenderedPageBreak/>
        <w:t xml:space="preserve">заняттях мовних вправ </w:t>
      </w:r>
      <w:r w:rsidR="00D534E4" w:rsidRPr="00E75CDD">
        <w:rPr>
          <w:rFonts w:cs="Times New Roman"/>
          <w:szCs w:val="28"/>
        </w:rPr>
        <w:t>у</w:t>
      </w:r>
      <w:r w:rsidRPr="00E75CDD">
        <w:rPr>
          <w:rFonts w:cs="Times New Roman"/>
          <w:szCs w:val="28"/>
        </w:rPr>
        <w:t xml:space="preserve"> поєднанні з рухами</w:t>
      </w:r>
      <w:r w:rsidR="00D534E4" w:rsidRPr="00E75CDD">
        <w:rPr>
          <w:rFonts w:cs="Times New Roman"/>
          <w:szCs w:val="28"/>
        </w:rPr>
        <w:t xml:space="preserve"> </w:t>
      </w:r>
      <w:r w:rsidRPr="00E75CDD">
        <w:rPr>
          <w:rFonts w:cs="Times New Roman"/>
          <w:szCs w:val="28"/>
        </w:rPr>
        <w:t>сприяє ефективності педагогічного впливу</w:t>
      </w:r>
      <w:r w:rsidR="00D534E4" w:rsidRPr="00E75CDD">
        <w:rPr>
          <w:rFonts w:eastAsia="Times New Roman" w:cs="Times New Roman"/>
          <w:szCs w:val="28"/>
          <w:lang w:eastAsia="ru-RU"/>
        </w:rPr>
        <w:t xml:space="preserve"> [</w:t>
      </w:r>
      <w:r w:rsidR="00DE7EFC" w:rsidRPr="00E75CDD">
        <w:rPr>
          <w:rFonts w:eastAsia="Times New Roman" w:cs="Times New Roman"/>
          <w:szCs w:val="28"/>
          <w:lang w:eastAsia="ru-RU"/>
        </w:rPr>
        <w:t>34</w:t>
      </w:r>
      <w:r w:rsidR="00D534E4" w:rsidRPr="00E75CDD">
        <w:rPr>
          <w:rFonts w:eastAsia="Times New Roman" w:cs="Times New Roman"/>
          <w:szCs w:val="28"/>
          <w:lang w:eastAsia="ru-RU"/>
        </w:rPr>
        <w:t>]</w:t>
      </w:r>
      <w:r w:rsidRPr="00E75CDD">
        <w:rPr>
          <w:rFonts w:cs="Times New Roman"/>
          <w:szCs w:val="28"/>
        </w:rPr>
        <w:t>.</w:t>
      </w:r>
    </w:p>
    <w:p w:rsidR="00856C93" w:rsidRPr="00E75CDD" w:rsidRDefault="00856C93" w:rsidP="00856C93">
      <w:pPr>
        <w:spacing w:line="360" w:lineRule="auto"/>
        <w:ind w:firstLine="709"/>
        <w:jc w:val="both"/>
        <w:rPr>
          <w:rFonts w:cs="Times New Roman"/>
          <w:szCs w:val="28"/>
        </w:rPr>
      </w:pPr>
      <w:r w:rsidRPr="00E75CDD">
        <w:rPr>
          <w:rFonts w:cs="Times New Roman"/>
          <w:szCs w:val="28"/>
        </w:rPr>
        <w:t>Основним завданням методики розвитку фізичних якостей</w:t>
      </w:r>
      <w:r w:rsidR="00D1084D" w:rsidRPr="00E75CDD">
        <w:rPr>
          <w:rFonts w:cs="Times New Roman"/>
          <w:szCs w:val="28"/>
        </w:rPr>
        <w:t xml:space="preserve"> дітей із </w:t>
      </w:r>
      <w:r w:rsidR="00480133">
        <w:rPr>
          <w:rFonts w:cs="Times New Roman"/>
          <w:szCs w:val="28"/>
        </w:rPr>
        <w:t>Х</w:t>
      </w:r>
      <w:r w:rsidR="006864A2" w:rsidRPr="00E75CDD">
        <w:rPr>
          <w:rFonts w:cs="Times New Roman"/>
          <w:szCs w:val="28"/>
        </w:rPr>
        <w:t>РЗ</w:t>
      </w:r>
      <w:r w:rsidRPr="00E75CDD">
        <w:rPr>
          <w:rFonts w:cs="Times New Roman"/>
          <w:szCs w:val="28"/>
        </w:rPr>
        <w:t xml:space="preserve"> є забезпечення їх</w:t>
      </w:r>
      <w:r w:rsidR="00D1084D" w:rsidRPr="00E75CDD">
        <w:rPr>
          <w:rFonts w:cs="Times New Roman"/>
          <w:szCs w:val="28"/>
        </w:rPr>
        <w:t>ньої</w:t>
      </w:r>
      <w:r w:rsidRPr="00E75CDD">
        <w:rPr>
          <w:rFonts w:cs="Times New Roman"/>
          <w:szCs w:val="28"/>
        </w:rPr>
        <w:t xml:space="preserve"> всебічної фізичної підготовленості. Необхідно сприяти потреб</w:t>
      </w:r>
      <w:r w:rsidR="00D1084D" w:rsidRPr="00E75CDD">
        <w:rPr>
          <w:rFonts w:cs="Times New Roman"/>
          <w:szCs w:val="28"/>
        </w:rPr>
        <w:t>і</w:t>
      </w:r>
      <w:r w:rsidRPr="00E75CDD">
        <w:rPr>
          <w:rFonts w:cs="Times New Roman"/>
          <w:szCs w:val="28"/>
        </w:rPr>
        <w:t xml:space="preserve"> в заняттях фізичними вправами, придбанн</w:t>
      </w:r>
      <w:r w:rsidR="00D1084D" w:rsidRPr="00E75CDD">
        <w:rPr>
          <w:rFonts w:cs="Times New Roman"/>
          <w:szCs w:val="28"/>
        </w:rPr>
        <w:t>ю</w:t>
      </w:r>
      <w:r w:rsidRPr="00E75CDD">
        <w:rPr>
          <w:rFonts w:cs="Times New Roman"/>
          <w:szCs w:val="28"/>
        </w:rPr>
        <w:t xml:space="preserve"> запасу життєво необхідних рухових умінь і навичок, потрібних протя</w:t>
      </w:r>
      <w:r w:rsidR="00D1084D" w:rsidRPr="00E75CDD">
        <w:rPr>
          <w:rFonts w:cs="Times New Roman"/>
          <w:szCs w:val="28"/>
        </w:rPr>
        <w:t>гом</w:t>
      </w:r>
      <w:r w:rsidRPr="00E75CDD">
        <w:rPr>
          <w:rFonts w:cs="Times New Roman"/>
          <w:szCs w:val="28"/>
        </w:rPr>
        <w:t xml:space="preserve"> </w:t>
      </w:r>
      <w:r w:rsidR="00D1084D" w:rsidRPr="00E75CDD">
        <w:rPr>
          <w:rFonts w:cs="Times New Roman"/>
          <w:szCs w:val="28"/>
        </w:rPr>
        <w:t>у</w:t>
      </w:r>
      <w:r w:rsidRPr="00E75CDD">
        <w:rPr>
          <w:rFonts w:cs="Times New Roman"/>
          <w:szCs w:val="28"/>
        </w:rPr>
        <w:t>сього життя для підтримки роботи всіх внутрішніх органів і систем [</w:t>
      </w:r>
      <w:r w:rsidR="00DE7EFC" w:rsidRPr="00E75CDD">
        <w:rPr>
          <w:rFonts w:cs="Times New Roman"/>
          <w:szCs w:val="28"/>
        </w:rPr>
        <w:t>11</w:t>
      </w:r>
      <w:r w:rsidRPr="00E75CDD">
        <w:rPr>
          <w:rFonts w:cs="Times New Roman"/>
          <w:szCs w:val="28"/>
        </w:rPr>
        <w:t>].</w:t>
      </w:r>
    </w:p>
    <w:p w:rsidR="00661D51" w:rsidRPr="00E75CDD" w:rsidRDefault="00856C93" w:rsidP="00856C93">
      <w:pPr>
        <w:spacing w:line="360" w:lineRule="auto"/>
        <w:ind w:firstLine="709"/>
        <w:jc w:val="both"/>
        <w:rPr>
          <w:rFonts w:cs="Times New Roman"/>
          <w:szCs w:val="28"/>
        </w:rPr>
      </w:pPr>
      <w:r w:rsidRPr="00E75CDD">
        <w:rPr>
          <w:rFonts w:cs="Times New Roman"/>
          <w:szCs w:val="28"/>
        </w:rPr>
        <w:t>Всебічн</w:t>
      </w:r>
      <w:r w:rsidR="006864A2" w:rsidRPr="00E75CDD">
        <w:rPr>
          <w:rFonts w:cs="Times New Roman"/>
          <w:szCs w:val="28"/>
        </w:rPr>
        <w:t>а</w:t>
      </w:r>
      <w:r w:rsidRPr="00E75CDD">
        <w:rPr>
          <w:rFonts w:cs="Times New Roman"/>
          <w:szCs w:val="28"/>
        </w:rPr>
        <w:t xml:space="preserve"> фізичн</w:t>
      </w:r>
      <w:r w:rsidR="006864A2" w:rsidRPr="00E75CDD">
        <w:rPr>
          <w:rFonts w:cs="Times New Roman"/>
          <w:szCs w:val="28"/>
        </w:rPr>
        <w:t>а</w:t>
      </w:r>
      <w:r w:rsidRPr="00E75CDD">
        <w:rPr>
          <w:rFonts w:cs="Times New Roman"/>
          <w:szCs w:val="28"/>
        </w:rPr>
        <w:t xml:space="preserve"> </w:t>
      </w:r>
      <w:r w:rsidR="006864A2" w:rsidRPr="00E75CDD">
        <w:rPr>
          <w:rFonts w:cs="Times New Roman"/>
          <w:szCs w:val="28"/>
        </w:rPr>
        <w:t>підготовленість</w:t>
      </w:r>
      <w:r w:rsidRPr="00E75CDD">
        <w:rPr>
          <w:rFonts w:cs="Times New Roman"/>
          <w:szCs w:val="28"/>
        </w:rPr>
        <w:t xml:space="preserve"> має на увазі розвиток основних фізичн</w:t>
      </w:r>
      <w:r w:rsidR="00661D51" w:rsidRPr="00E75CDD">
        <w:rPr>
          <w:rFonts w:cs="Times New Roman"/>
          <w:szCs w:val="28"/>
        </w:rPr>
        <w:t>их якостей. Завдяки грі і рухам</w:t>
      </w:r>
      <w:r w:rsidRPr="00E75CDD">
        <w:rPr>
          <w:rFonts w:cs="Times New Roman"/>
          <w:szCs w:val="28"/>
        </w:rPr>
        <w:t xml:space="preserve"> дитина поступово стає сильн</w:t>
      </w:r>
      <w:r w:rsidR="00661D51" w:rsidRPr="00E75CDD">
        <w:rPr>
          <w:rFonts w:cs="Times New Roman"/>
          <w:szCs w:val="28"/>
        </w:rPr>
        <w:t>ою</w:t>
      </w:r>
      <w:r w:rsidRPr="00E75CDD">
        <w:rPr>
          <w:rFonts w:cs="Times New Roman"/>
          <w:szCs w:val="28"/>
        </w:rPr>
        <w:t>, міцн</w:t>
      </w:r>
      <w:r w:rsidR="00661D51" w:rsidRPr="00E75CDD">
        <w:rPr>
          <w:rFonts w:cs="Times New Roman"/>
          <w:szCs w:val="28"/>
        </w:rPr>
        <w:t>ою</w:t>
      </w:r>
      <w:r w:rsidRPr="00E75CDD">
        <w:rPr>
          <w:rFonts w:cs="Times New Roman"/>
          <w:szCs w:val="28"/>
        </w:rPr>
        <w:t>, спритн</w:t>
      </w:r>
      <w:r w:rsidR="00661D51" w:rsidRPr="00E75CDD">
        <w:rPr>
          <w:rFonts w:cs="Times New Roman"/>
          <w:szCs w:val="28"/>
        </w:rPr>
        <w:t>ою</w:t>
      </w:r>
      <w:r w:rsidRPr="00E75CDD">
        <w:rPr>
          <w:rFonts w:cs="Times New Roman"/>
          <w:szCs w:val="28"/>
        </w:rPr>
        <w:t>, гнучк</w:t>
      </w:r>
      <w:r w:rsidR="00661D51" w:rsidRPr="00E75CDD">
        <w:rPr>
          <w:rFonts w:cs="Times New Roman"/>
          <w:szCs w:val="28"/>
        </w:rPr>
        <w:t>ою</w:t>
      </w:r>
      <w:r w:rsidRPr="00E75CDD">
        <w:rPr>
          <w:rFonts w:cs="Times New Roman"/>
          <w:szCs w:val="28"/>
        </w:rPr>
        <w:t xml:space="preserve"> і витривал</w:t>
      </w:r>
      <w:r w:rsidR="00661D51" w:rsidRPr="00E75CDD">
        <w:rPr>
          <w:rFonts w:cs="Times New Roman"/>
          <w:szCs w:val="28"/>
        </w:rPr>
        <w:t>ою</w:t>
      </w:r>
      <w:r w:rsidRPr="00E75CDD">
        <w:rPr>
          <w:rFonts w:cs="Times New Roman"/>
          <w:szCs w:val="28"/>
        </w:rPr>
        <w:t>, а, отже, і більш впевнен</w:t>
      </w:r>
      <w:r w:rsidR="00661D51" w:rsidRPr="00E75CDD">
        <w:rPr>
          <w:rFonts w:cs="Times New Roman"/>
          <w:szCs w:val="28"/>
        </w:rPr>
        <w:t>ою</w:t>
      </w:r>
      <w:r w:rsidRPr="00E75CDD">
        <w:rPr>
          <w:rFonts w:cs="Times New Roman"/>
          <w:szCs w:val="28"/>
        </w:rPr>
        <w:t xml:space="preserve"> у своїх силах, зростає </w:t>
      </w:r>
      <w:r w:rsidR="00661D51" w:rsidRPr="00E75CDD">
        <w:rPr>
          <w:rFonts w:cs="Times New Roman"/>
          <w:szCs w:val="28"/>
        </w:rPr>
        <w:t>її</w:t>
      </w:r>
      <w:r w:rsidRPr="00E75CDD">
        <w:rPr>
          <w:rFonts w:cs="Times New Roman"/>
          <w:szCs w:val="28"/>
        </w:rPr>
        <w:t xml:space="preserve"> самостійність. </w:t>
      </w:r>
      <w:r w:rsidR="00661D51" w:rsidRPr="00E75CDD">
        <w:rPr>
          <w:rFonts w:cs="Times New Roman"/>
          <w:szCs w:val="28"/>
        </w:rPr>
        <w:t>Д</w:t>
      </w:r>
      <w:r w:rsidRPr="00E75CDD">
        <w:rPr>
          <w:rFonts w:cs="Times New Roman"/>
          <w:szCs w:val="28"/>
        </w:rPr>
        <w:t>осягнувши певного</w:t>
      </w:r>
      <w:r w:rsidR="00661D51" w:rsidRPr="00E75CDD">
        <w:rPr>
          <w:rFonts w:cs="Times New Roman"/>
          <w:szCs w:val="28"/>
        </w:rPr>
        <w:t xml:space="preserve"> </w:t>
      </w:r>
      <w:r w:rsidRPr="00E75CDD">
        <w:rPr>
          <w:rFonts w:cs="Times New Roman"/>
          <w:szCs w:val="28"/>
        </w:rPr>
        <w:t>рівня розвитку фізичних якостей, у дитини з</w:t>
      </w:r>
      <w:r w:rsidR="00661D51" w:rsidRPr="00E75CDD">
        <w:rPr>
          <w:rFonts w:cs="Times New Roman"/>
          <w:szCs w:val="28"/>
        </w:rPr>
        <w:t>’</w:t>
      </w:r>
      <w:r w:rsidRPr="00E75CDD">
        <w:rPr>
          <w:rFonts w:cs="Times New Roman"/>
          <w:szCs w:val="28"/>
        </w:rPr>
        <w:t>являється психічна готовність до оволодіння нов</w:t>
      </w:r>
      <w:r w:rsidR="00661D51" w:rsidRPr="00E75CDD">
        <w:rPr>
          <w:rFonts w:cs="Times New Roman"/>
          <w:szCs w:val="28"/>
        </w:rPr>
        <w:t>им</w:t>
      </w:r>
      <w:r w:rsidRPr="00E75CDD">
        <w:rPr>
          <w:rFonts w:cs="Times New Roman"/>
          <w:szCs w:val="28"/>
        </w:rPr>
        <w:t xml:space="preserve"> витк</w:t>
      </w:r>
      <w:r w:rsidR="00661D51" w:rsidRPr="00E75CDD">
        <w:rPr>
          <w:rFonts w:cs="Times New Roman"/>
          <w:szCs w:val="28"/>
        </w:rPr>
        <w:t>ом</w:t>
      </w:r>
      <w:r w:rsidRPr="00E75CDD">
        <w:rPr>
          <w:rFonts w:cs="Times New Roman"/>
          <w:szCs w:val="28"/>
        </w:rPr>
        <w:t xml:space="preserve"> </w:t>
      </w:r>
      <w:r w:rsidR="00661D51" w:rsidRPr="00E75CDD">
        <w:rPr>
          <w:rFonts w:cs="Times New Roman"/>
          <w:szCs w:val="28"/>
        </w:rPr>
        <w:t>у</w:t>
      </w:r>
      <w:r w:rsidRPr="00E75CDD">
        <w:rPr>
          <w:rFonts w:cs="Times New Roman"/>
          <w:szCs w:val="28"/>
        </w:rPr>
        <w:t xml:space="preserve"> фізичному розвитку, </w:t>
      </w:r>
      <w:r w:rsidR="00661D51" w:rsidRPr="00E75CDD">
        <w:rPr>
          <w:rFonts w:cs="Times New Roman"/>
          <w:szCs w:val="28"/>
        </w:rPr>
        <w:t xml:space="preserve">фізичній підготовленості, </w:t>
      </w:r>
      <w:r w:rsidRPr="00E75CDD">
        <w:rPr>
          <w:rFonts w:cs="Times New Roman"/>
          <w:szCs w:val="28"/>
        </w:rPr>
        <w:t>відбувається подальше зростання фізичних характеристик дітей, відбувається засвоєння ще більш складних рухових вправ, підвищується техніка</w:t>
      </w:r>
      <w:r w:rsidR="00661D51" w:rsidRPr="00E75CDD">
        <w:rPr>
          <w:rFonts w:cs="Times New Roman"/>
          <w:szCs w:val="28"/>
        </w:rPr>
        <w:t xml:space="preserve"> їх</w:t>
      </w:r>
      <w:r w:rsidRPr="00E75CDD">
        <w:rPr>
          <w:rFonts w:cs="Times New Roman"/>
          <w:szCs w:val="28"/>
        </w:rPr>
        <w:t xml:space="preserve"> виконання.</w:t>
      </w:r>
      <w:r w:rsidR="00661D51" w:rsidRPr="00E75CDD">
        <w:rPr>
          <w:rFonts w:cs="Times New Roman"/>
          <w:szCs w:val="28"/>
        </w:rPr>
        <w:t xml:space="preserve"> </w:t>
      </w:r>
      <w:r w:rsidRPr="00E75CDD">
        <w:rPr>
          <w:rFonts w:cs="Times New Roman"/>
          <w:szCs w:val="28"/>
        </w:rPr>
        <w:t xml:space="preserve">Поступово досягається більш високий рівень фізичного розвитку, </w:t>
      </w:r>
      <w:r w:rsidR="006864A2" w:rsidRPr="00E75CDD">
        <w:rPr>
          <w:rFonts w:cs="Times New Roman"/>
          <w:szCs w:val="28"/>
        </w:rPr>
        <w:t>що</w:t>
      </w:r>
      <w:r w:rsidRPr="00E75CDD">
        <w:rPr>
          <w:rFonts w:cs="Times New Roman"/>
          <w:szCs w:val="28"/>
        </w:rPr>
        <w:t xml:space="preserve"> необхідний для певного віку дитини</w:t>
      </w:r>
      <w:r w:rsidR="006864A2" w:rsidRPr="00E75CDD">
        <w:rPr>
          <w:rFonts w:cs="Times New Roman"/>
          <w:szCs w:val="28"/>
        </w:rPr>
        <w:t>, т</w:t>
      </w:r>
      <w:r w:rsidRPr="00E75CDD">
        <w:rPr>
          <w:rFonts w:cs="Times New Roman"/>
          <w:szCs w:val="28"/>
        </w:rPr>
        <w:t>ому в застосовуван</w:t>
      </w:r>
      <w:r w:rsidR="00661D51" w:rsidRPr="00E75CDD">
        <w:rPr>
          <w:rFonts w:cs="Times New Roman"/>
          <w:szCs w:val="28"/>
        </w:rPr>
        <w:t>их</w:t>
      </w:r>
      <w:r w:rsidRPr="00E75CDD">
        <w:rPr>
          <w:rFonts w:cs="Times New Roman"/>
          <w:szCs w:val="28"/>
        </w:rPr>
        <w:t xml:space="preserve"> методик</w:t>
      </w:r>
      <w:r w:rsidR="00661D51" w:rsidRPr="00E75CDD">
        <w:rPr>
          <w:rFonts w:cs="Times New Roman"/>
          <w:szCs w:val="28"/>
        </w:rPr>
        <w:t>ах</w:t>
      </w:r>
      <w:r w:rsidRPr="00E75CDD">
        <w:rPr>
          <w:rFonts w:cs="Times New Roman"/>
          <w:szCs w:val="28"/>
        </w:rPr>
        <w:t xml:space="preserve"> розвитку рухової сфери дітей із </w:t>
      </w:r>
      <w:r w:rsidR="00D91FD0">
        <w:rPr>
          <w:rFonts w:cs="Times New Roman"/>
          <w:szCs w:val="28"/>
        </w:rPr>
        <w:t>Х</w:t>
      </w:r>
      <w:r w:rsidR="006864A2" w:rsidRPr="00E75CDD">
        <w:rPr>
          <w:rFonts w:cs="Times New Roman"/>
          <w:szCs w:val="28"/>
        </w:rPr>
        <w:t>РЗ</w:t>
      </w:r>
      <w:r w:rsidRPr="00E75CDD">
        <w:rPr>
          <w:rFonts w:cs="Times New Roman"/>
          <w:szCs w:val="28"/>
        </w:rPr>
        <w:t xml:space="preserve"> необхідн</w:t>
      </w:r>
      <w:r w:rsidR="00661D51" w:rsidRPr="00E75CDD">
        <w:rPr>
          <w:rFonts w:cs="Times New Roman"/>
          <w:szCs w:val="28"/>
        </w:rPr>
        <w:t>е</w:t>
      </w:r>
      <w:r w:rsidRPr="00E75CDD">
        <w:rPr>
          <w:rFonts w:cs="Times New Roman"/>
          <w:szCs w:val="28"/>
        </w:rPr>
        <w:t xml:space="preserve"> сприятливе поєднання всіх засобів, методів і прийомів </w:t>
      </w:r>
      <w:r w:rsidR="00661D51" w:rsidRPr="00E75CDD">
        <w:rPr>
          <w:rFonts w:cs="Times New Roman"/>
          <w:szCs w:val="28"/>
        </w:rPr>
        <w:t>адаптивного фізичного виховання</w:t>
      </w:r>
      <w:r w:rsidR="00661D51" w:rsidRPr="00E75CDD">
        <w:rPr>
          <w:rFonts w:eastAsia="Times New Roman" w:cs="Times New Roman"/>
          <w:szCs w:val="28"/>
          <w:lang w:eastAsia="ru-RU"/>
        </w:rPr>
        <w:t xml:space="preserve"> [</w:t>
      </w:r>
      <w:r w:rsidR="00DE7EFC" w:rsidRPr="00E75CDD">
        <w:rPr>
          <w:rFonts w:eastAsia="Times New Roman" w:cs="Times New Roman"/>
          <w:szCs w:val="28"/>
          <w:lang w:eastAsia="ru-RU"/>
        </w:rPr>
        <w:t>64</w:t>
      </w:r>
      <w:r w:rsidR="00661D51" w:rsidRPr="00E75CDD">
        <w:rPr>
          <w:rFonts w:eastAsia="Times New Roman" w:cs="Times New Roman"/>
          <w:szCs w:val="28"/>
          <w:lang w:eastAsia="ru-RU"/>
        </w:rPr>
        <w:t>]</w:t>
      </w:r>
      <w:r w:rsidRPr="00E75CDD">
        <w:rPr>
          <w:rFonts w:cs="Times New Roman"/>
          <w:szCs w:val="28"/>
        </w:rPr>
        <w:t>.</w:t>
      </w:r>
    </w:p>
    <w:p w:rsidR="00905C6F" w:rsidRPr="00E75CDD" w:rsidRDefault="00D33871" w:rsidP="00856C93">
      <w:pPr>
        <w:spacing w:line="360" w:lineRule="auto"/>
        <w:ind w:firstLine="709"/>
        <w:jc w:val="both"/>
        <w:rPr>
          <w:rFonts w:cs="Times New Roman"/>
          <w:szCs w:val="28"/>
        </w:rPr>
      </w:pPr>
      <w:r w:rsidRPr="00E75CDD">
        <w:rPr>
          <w:rFonts w:cs="Times New Roman"/>
          <w:szCs w:val="28"/>
        </w:rPr>
        <w:t xml:space="preserve">Таким чином, </w:t>
      </w:r>
      <w:r w:rsidR="00450C11" w:rsidRPr="00E75CDD">
        <w:rPr>
          <w:rFonts w:cs="Times New Roman"/>
          <w:szCs w:val="28"/>
        </w:rPr>
        <w:t>можливості використанн</w:t>
      </w:r>
      <w:r w:rsidR="0040607B" w:rsidRPr="00E75CDD">
        <w:rPr>
          <w:rFonts w:cs="Times New Roman"/>
          <w:szCs w:val="28"/>
        </w:rPr>
        <w:t>я</w:t>
      </w:r>
      <w:r w:rsidR="00450C11" w:rsidRPr="00E75CDD">
        <w:rPr>
          <w:rFonts w:cs="Times New Roman"/>
          <w:szCs w:val="28"/>
        </w:rPr>
        <w:t xml:space="preserve"> засобів адаптивного фізичного виховання для дітей із </w:t>
      </w:r>
      <w:r w:rsidR="00D91FD0">
        <w:rPr>
          <w:rFonts w:cs="Times New Roman"/>
          <w:szCs w:val="28"/>
        </w:rPr>
        <w:t>Х</w:t>
      </w:r>
      <w:r w:rsidR="006864A2" w:rsidRPr="00E75CDD">
        <w:rPr>
          <w:rFonts w:cs="Times New Roman"/>
          <w:szCs w:val="28"/>
        </w:rPr>
        <w:t>РЗ</w:t>
      </w:r>
      <w:r w:rsidR="00450C11" w:rsidRPr="00E75CDD">
        <w:rPr>
          <w:rFonts w:cs="Times New Roman"/>
          <w:szCs w:val="28"/>
        </w:rPr>
        <w:t xml:space="preserve"> д</w:t>
      </w:r>
      <w:r w:rsidR="00D91FD0">
        <w:rPr>
          <w:rFonts w:cs="Times New Roman"/>
          <w:szCs w:val="28"/>
        </w:rPr>
        <w:t>осить</w:t>
      </w:r>
      <w:r w:rsidR="00450C11" w:rsidRPr="00E75CDD">
        <w:rPr>
          <w:rFonts w:cs="Times New Roman"/>
          <w:szCs w:val="28"/>
        </w:rPr>
        <w:t xml:space="preserve"> великі. Використання фізичних вправ з метою корекції і компенсації порушених функцій у дітей визначаються важливою роллю м’язової системи у всій життєдіяльності дитячого організму. Для підтримки високої працездатності внутрішніх органів необхідна щоденна м’язова робота. При недостатньому обсязі рухової активності дітей різко послаблюється діяльність м’язової, серцево-судинної, дихальної та інших фізіологічних систем організму. Отже, при проведенні в </w:t>
      </w:r>
      <w:r w:rsidR="006864A2" w:rsidRPr="00E75CDD">
        <w:rPr>
          <w:rFonts w:cs="Times New Roman"/>
          <w:szCs w:val="28"/>
        </w:rPr>
        <w:t>дошкі</w:t>
      </w:r>
      <w:r w:rsidR="00450C11" w:rsidRPr="00E75CDD">
        <w:rPr>
          <w:rFonts w:cs="Times New Roman"/>
          <w:szCs w:val="28"/>
        </w:rPr>
        <w:t xml:space="preserve">льному закладі якісних занять з </w:t>
      </w:r>
      <w:r w:rsidR="00D91FD0">
        <w:rPr>
          <w:rFonts w:cs="Times New Roman"/>
          <w:szCs w:val="28"/>
        </w:rPr>
        <w:t>адаптивного фізичного виховання</w:t>
      </w:r>
      <w:r w:rsidR="00450C11" w:rsidRPr="00E75CDD">
        <w:rPr>
          <w:rFonts w:cs="Times New Roman"/>
          <w:szCs w:val="28"/>
        </w:rPr>
        <w:t xml:space="preserve"> є унікальна можливість, підвищуючи рівень функціонального стану м’язової </w:t>
      </w:r>
      <w:r w:rsidR="00450C11" w:rsidRPr="00E75CDD">
        <w:rPr>
          <w:rFonts w:cs="Times New Roman"/>
          <w:szCs w:val="28"/>
        </w:rPr>
        <w:lastRenderedPageBreak/>
        <w:t>системи дітей, впливати на діяльність всіх органів і систем організму в цілому.</w:t>
      </w:r>
    </w:p>
    <w:p w:rsidR="00905C6F" w:rsidRPr="00E75CDD" w:rsidRDefault="00450C11" w:rsidP="00450C11">
      <w:pPr>
        <w:spacing w:line="360" w:lineRule="auto"/>
        <w:ind w:firstLine="709"/>
        <w:jc w:val="both"/>
        <w:rPr>
          <w:rFonts w:eastAsia="Times New Roman" w:cs="Times New Roman"/>
          <w:szCs w:val="28"/>
          <w:lang w:eastAsia="ru-RU"/>
        </w:rPr>
      </w:pPr>
      <w:r w:rsidRPr="00E75CDD">
        <w:rPr>
          <w:rFonts w:cs="Times New Roman"/>
          <w:szCs w:val="28"/>
        </w:rPr>
        <w:t xml:space="preserve">Адаптивне фізичне виховання дітей із </w:t>
      </w:r>
      <w:r w:rsidR="00D91FD0">
        <w:rPr>
          <w:rFonts w:cs="Times New Roman"/>
          <w:szCs w:val="28"/>
        </w:rPr>
        <w:t>Х</w:t>
      </w:r>
      <w:r w:rsidR="006864A2" w:rsidRPr="00E75CDD">
        <w:rPr>
          <w:rFonts w:cs="Times New Roman"/>
          <w:szCs w:val="28"/>
        </w:rPr>
        <w:t>РЗ</w:t>
      </w:r>
      <w:r w:rsidRPr="00E75CDD">
        <w:rPr>
          <w:rFonts w:cs="Times New Roman"/>
          <w:szCs w:val="28"/>
        </w:rPr>
        <w:t xml:space="preserve"> </w:t>
      </w:r>
      <w:r w:rsidR="00D91FD0">
        <w:rPr>
          <w:rFonts w:cs="Times New Roman"/>
          <w:szCs w:val="28"/>
        </w:rPr>
        <w:t>має</w:t>
      </w:r>
      <w:r w:rsidRPr="00E75CDD">
        <w:rPr>
          <w:rFonts w:cs="Times New Roman"/>
          <w:szCs w:val="28"/>
        </w:rPr>
        <w:t xml:space="preserve"> бути спрямоване на вирішення двох типів задач: загальн</w:t>
      </w:r>
      <w:r w:rsidR="006864A2" w:rsidRPr="00E75CDD">
        <w:rPr>
          <w:rFonts w:cs="Times New Roman"/>
          <w:szCs w:val="28"/>
        </w:rPr>
        <w:t>их</w:t>
      </w:r>
      <w:r w:rsidRPr="00E75CDD">
        <w:rPr>
          <w:rFonts w:cs="Times New Roman"/>
          <w:szCs w:val="28"/>
        </w:rPr>
        <w:t xml:space="preserve"> </w:t>
      </w:r>
      <w:r w:rsidR="006864A2" w:rsidRPr="00E75CDD">
        <w:rPr>
          <w:rFonts w:cs="Times New Roman"/>
          <w:szCs w:val="28"/>
        </w:rPr>
        <w:t>і</w:t>
      </w:r>
      <w:r w:rsidRPr="00E75CDD">
        <w:rPr>
          <w:rFonts w:cs="Times New Roman"/>
          <w:szCs w:val="28"/>
        </w:rPr>
        <w:t xml:space="preserve"> спеціальних</w:t>
      </w:r>
      <w:r w:rsidR="006864A2" w:rsidRPr="00E75CDD">
        <w:rPr>
          <w:rFonts w:cs="Times New Roman"/>
          <w:szCs w:val="28"/>
        </w:rPr>
        <w:t>,</w:t>
      </w:r>
      <w:r w:rsidRPr="00E75CDD">
        <w:rPr>
          <w:rFonts w:cs="Times New Roman"/>
          <w:szCs w:val="28"/>
        </w:rPr>
        <w:t xml:space="preserve"> що спрямовані на корекцію, компенсацію і попередження відхилень </w:t>
      </w:r>
      <w:r w:rsidR="006864A2" w:rsidRPr="00E75CDD">
        <w:rPr>
          <w:rFonts w:cs="Times New Roman"/>
          <w:szCs w:val="28"/>
        </w:rPr>
        <w:t xml:space="preserve">у </w:t>
      </w:r>
      <w:r w:rsidRPr="00E75CDD">
        <w:rPr>
          <w:rFonts w:cs="Times New Roman"/>
          <w:szCs w:val="28"/>
        </w:rPr>
        <w:t>фізично</w:t>
      </w:r>
      <w:r w:rsidR="006864A2" w:rsidRPr="00E75CDD">
        <w:rPr>
          <w:rFonts w:cs="Times New Roman"/>
          <w:szCs w:val="28"/>
        </w:rPr>
        <w:t>му</w:t>
      </w:r>
      <w:r w:rsidRPr="00E75CDD">
        <w:rPr>
          <w:rFonts w:cs="Times New Roman"/>
          <w:szCs w:val="28"/>
        </w:rPr>
        <w:t xml:space="preserve"> розвитку.</w:t>
      </w:r>
      <w:r w:rsidR="006864A2" w:rsidRPr="00E75CDD">
        <w:rPr>
          <w:rFonts w:cs="Times New Roman"/>
          <w:szCs w:val="28"/>
        </w:rPr>
        <w:t xml:space="preserve"> </w:t>
      </w:r>
      <w:r w:rsidRPr="00E75CDD">
        <w:t>Загальні завдання мають зміцнювати здоров’я дитини; сприяти формуванню гармонійно</w:t>
      </w:r>
      <w:r w:rsidR="007873E6" w:rsidRPr="00E75CDD">
        <w:t>ї</w:t>
      </w:r>
      <w:r w:rsidRPr="00E75CDD">
        <w:t xml:space="preserve"> статури, правильної постави; виховувати потребу в різних видах рухової діяльності; розвивати фізичні якості.</w:t>
      </w:r>
      <w:r w:rsidR="006864A2" w:rsidRPr="00E75CDD">
        <w:t xml:space="preserve"> </w:t>
      </w:r>
      <w:r w:rsidRPr="00E75CDD">
        <w:rPr>
          <w:rFonts w:cs="Times New Roman"/>
          <w:szCs w:val="28"/>
        </w:rPr>
        <w:t xml:space="preserve">Специфічні завдання </w:t>
      </w:r>
      <w:r w:rsidR="00D91FD0">
        <w:rPr>
          <w:rFonts w:cs="Times New Roman"/>
          <w:szCs w:val="28"/>
        </w:rPr>
        <w:t>мають</w:t>
      </w:r>
      <w:r w:rsidRPr="00E75CDD">
        <w:rPr>
          <w:rFonts w:cs="Times New Roman"/>
          <w:szCs w:val="28"/>
        </w:rPr>
        <w:t xml:space="preserve"> створювати спеціальні умови, що стимулюють фізичний розвиток і фізичну підготовленість у цілому; здійснювати профілактику простудних та інфекційних захворювань; здійснювати систему корекційно-відновлювальних дій, що спрямовані на розвиток основних видів рухів, фізичних якостей і на попередження вторинних відхилень у фізичному розвитку.</w:t>
      </w:r>
    </w:p>
    <w:p w:rsidR="00CA33D1" w:rsidRPr="00E75CDD" w:rsidRDefault="00CA33D1" w:rsidP="000840D8">
      <w:pPr>
        <w:spacing w:line="360" w:lineRule="auto"/>
        <w:ind w:firstLine="709"/>
        <w:jc w:val="both"/>
        <w:rPr>
          <w:rFonts w:cs="Times New Roman"/>
        </w:rPr>
      </w:pPr>
    </w:p>
    <w:p w:rsidR="007222DA" w:rsidRPr="00E75CDD" w:rsidRDefault="007222DA" w:rsidP="000840D8">
      <w:pPr>
        <w:spacing w:line="360" w:lineRule="auto"/>
        <w:ind w:firstLine="709"/>
        <w:jc w:val="both"/>
        <w:rPr>
          <w:rFonts w:cs="Times New Roman"/>
          <w:b/>
        </w:rPr>
      </w:pPr>
      <w:r w:rsidRPr="00E75CDD">
        <w:rPr>
          <w:rFonts w:cs="Times New Roman"/>
          <w:b/>
        </w:rPr>
        <w:t>Висновки до першого розділу</w:t>
      </w:r>
    </w:p>
    <w:p w:rsidR="007222DA" w:rsidRPr="00E75CDD" w:rsidRDefault="007222DA" w:rsidP="003754C5">
      <w:pPr>
        <w:spacing w:line="360" w:lineRule="auto"/>
        <w:ind w:firstLine="709"/>
        <w:jc w:val="both"/>
        <w:rPr>
          <w:rFonts w:cs="Times New Roman"/>
        </w:rPr>
      </w:pPr>
    </w:p>
    <w:p w:rsidR="00503B65" w:rsidRPr="00E75CDD" w:rsidRDefault="00BB016C" w:rsidP="0040607B">
      <w:pPr>
        <w:spacing w:line="360" w:lineRule="auto"/>
        <w:ind w:firstLine="709"/>
        <w:jc w:val="both"/>
      </w:pPr>
      <w:r w:rsidRPr="00E75CDD">
        <w:t>Теоретичний аналіз і узагальнення спеціальної</w:t>
      </w:r>
      <w:r w:rsidR="00503B65" w:rsidRPr="00E75CDD">
        <w:t xml:space="preserve"> та</w:t>
      </w:r>
      <w:r w:rsidRPr="00E75CDD">
        <w:t xml:space="preserve"> науково-методичної літератури дозволили визначити особливості </w:t>
      </w:r>
      <w:r w:rsidR="002B1F2E">
        <w:rPr>
          <w:rFonts w:cs="Times New Roman"/>
          <w:szCs w:val="28"/>
        </w:rPr>
        <w:t>хронічних</w:t>
      </w:r>
      <w:r w:rsidR="00503B65" w:rsidRPr="00E75CDD">
        <w:rPr>
          <w:rFonts w:cs="Times New Roman"/>
          <w:szCs w:val="28"/>
        </w:rPr>
        <w:t xml:space="preserve"> респіраторних захворювань дітей дошкільного віку, формуванн</w:t>
      </w:r>
      <w:r w:rsidR="002B1F2E">
        <w:rPr>
          <w:rFonts w:cs="Times New Roman"/>
          <w:szCs w:val="28"/>
        </w:rPr>
        <w:t>я у них рухових умінь і навичок і</w:t>
      </w:r>
      <w:r w:rsidR="00503B65" w:rsidRPr="00E75CDD">
        <w:rPr>
          <w:rFonts w:cs="Times New Roman"/>
          <w:szCs w:val="28"/>
        </w:rPr>
        <w:t xml:space="preserve"> провести аналіз застосування основних засобів адаптивного фізичного виховання для корекції зазначених вад.</w:t>
      </w:r>
    </w:p>
    <w:p w:rsidR="00521077" w:rsidRPr="00E75CDD" w:rsidRDefault="00521077" w:rsidP="00521077">
      <w:pPr>
        <w:spacing w:line="360" w:lineRule="auto"/>
        <w:ind w:firstLine="709"/>
        <w:jc w:val="both"/>
        <w:rPr>
          <w:rFonts w:cs="Times New Roman"/>
          <w:szCs w:val="28"/>
        </w:rPr>
      </w:pPr>
      <w:r w:rsidRPr="00E75CDD">
        <w:rPr>
          <w:rFonts w:cs="Times New Roman"/>
          <w:szCs w:val="28"/>
        </w:rPr>
        <w:t xml:space="preserve">З’ясовано, що серед несприятливих організаційно-педагогічних чинників, що впливають на </w:t>
      </w:r>
      <w:r w:rsidR="002B1F2E">
        <w:rPr>
          <w:rFonts w:cs="Times New Roman"/>
          <w:szCs w:val="28"/>
        </w:rPr>
        <w:t>хронічну</w:t>
      </w:r>
      <w:r w:rsidRPr="00E75CDD">
        <w:rPr>
          <w:rFonts w:cs="Times New Roman"/>
          <w:szCs w:val="28"/>
        </w:rPr>
        <w:t xml:space="preserve"> респіраторну захворюваність дошкільнят, найбільш значущою є</w:t>
      </w:r>
      <w:r w:rsidR="002B1F2E">
        <w:rPr>
          <w:rFonts w:cs="Times New Roman"/>
          <w:szCs w:val="28"/>
        </w:rPr>
        <w:t>,</w:t>
      </w:r>
      <w:r w:rsidRPr="00E75CDD">
        <w:rPr>
          <w:rFonts w:cs="Times New Roman"/>
          <w:szCs w:val="28"/>
        </w:rPr>
        <w:t xml:space="preserve"> переважно</w:t>
      </w:r>
      <w:r w:rsidR="002B1F2E">
        <w:rPr>
          <w:rFonts w:cs="Times New Roman"/>
          <w:szCs w:val="28"/>
        </w:rPr>
        <w:t>,</w:t>
      </w:r>
      <w:r w:rsidRPr="00E75CDD">
        <w:rPr>
          <w:rFonts w:cs="Times New Roman"/>
          <w:szCs w:val="28"/>
        </w:rPr>
        <w:t xml:space="preserve"> загальноосвітня спрямованість педагогічної роботи в ЗДО, в той час, як для дітей, </w:t>
      </w:r>
      <w:r w:rsidR="002B1F2E">
        <w:rPr>
          <w:rFonts w:cs="Times New Roman"/>
          <w:szCs w:val="28"/>
        </w:rPr>
        <w:t>які</w:t>
      </w:r>
      <w:r w:rsidRPr="00E75CDD">
        <w:rPr>
          <w:rFonts w:cs="Times New Roman"/>
          <w:szCs w:val="28"/>
        </w:rPr>
        <w:t xml:space="preserve"> мають ті чи інші відхилення у стані здоров’я, потрібно більше уваги приділяти фізичному вдосконаленню організму та формуванню оздоровчого поведінкового стереотипу, тому пріоритетною ланкою в галузі дошкільного виховання повинна стати реалізація здоров’язбережувального навчання і </w:t>
      </w:r>
      <w:r w:rsidRPr="00E75CDD">
        <w:rPr>
          <w:rFonts w:cs="Times New Roman"/>
          <w:szCs w:val="28"/>
        </w:rPr>
        <w:lastRenderedPageBreak/>
        <w:t>виховання дошкільнят, ще досить ефективних у дошкільному віці для їхнього оздоровлення.</w:t>
      </w:r>
    </w:p>
    <w:p w:rsidR="00521077" w:rsidRPr="00E75CDD" w:rsidRDefault="00521077" w:rsidP="00521077">
      <w:pPr>
        <w:spacing w:line="360" w:lineRule="auto"/>
        <w:ind w:firstLine="709"/>
        <w:jc w:val="both"/>
        <w:rPr>
          <w:rFonts w:cs="Times New Roman"/>
          <w:szCs w:val="28"/>
        </w:rPr>
      </w:pPr>
      <w:r w:rsidRPr="00E75CDD">
        <w:rPr>
          <w:rFonts w:cs="Times New Roman"/>
          <w:szCs w:val="28"/>
        </w:rPr>
        <w:t xml:space="preserve">Визначено, що весь дошкільний вік є сенситивним для розвитку фізичних якостей, у дошкільному віці найбільш інтенсивно відбувається розвиток спритності, а також починають формуватись швидкісні і швидкісно-силові якості. Дошкільний вік є сприятливим періодом для розвитку гнучкості, показники якої в дошкільному віці значно поліпшуються. Формування м’язової сили у дітей дошкільного віку залишається на рівні здатності проявляти незначні за величиною напруження протягом досить тривалого часу і точного дозування м’язових зусиль, що обумовлене слабкістю м’язів кінцівок </w:t>
      </w:r>
      <w:r w:rsidR="002B1F2E">
        <w:rPr>
          <w:rFonts w:cs="Times New Roman"/>
          <w:szCs w:val="28"/>
        </w:rPr>
        <w:t>відносно</w:t>
      </w:r>
      <w:r w:rsidRPr="00E75CDD">
        <w:rPr>
          <w:rFonts w:cs="Times New Roman"/>
          <w:szCs w:val="28"/>
        </w:rPr>
        <w:t xml:space="preserve"> м’язів тулуба. Швидкісні здібності дошкільнят проявляються в різних формах, основними з яких є: швидкість реакції, швидкість одиночного руху, частота (темп) рухів. Завдання занять фізичним вихованням для дітей із розвитку витривалості і швидкості полягає у підготовці організму до функції управління рухами та їх енергетичного забезпечення, а також у зміцненні психіки до майбутнього значного підвищення розумових і фізичних навантажень у зв’язку з початком навчання в школі. Фізіологічну основу розвитку координаційних здібностей детермінують адаптаційні можливості організму дітей до тривалого по</w:t>
      </w:r>
      <w:r w:rsidR="002B1F2E">
        <w:rPr>
          <w:rFonts w:cs="Times New Roman"/>
          <w:szCs w:val="28"/>
        </w:rPr>
        <w:t>мірного фізичного навантаження.</w:t>
      </w:r>
    </w:p>
    <w:p w:rsidR="00521077" w:rsidRPr="00E75CDD" w:rsidRDefault="00521077" w:rsidP="00521077">
      <w:pPr>
        <w:spacing w:line="360" w:lineRule="auto"/>
        <w:ind w:firstLine="709"/>
        <w:jc w:val="both"/>
        <w:rPr>
          <w:rFonts w:cs="Times New Roman"/>
          <w:szCs w:val="28"/>
        </w:rPr>
      </w:pPr>
      <w:r w:rsidRPr="00E75CDD">
        <w:rPr>
          <w:rFonts w:cs="Times New Roman"/>
          <w:szCs w:val="28"/>
        </w:rPr>
        <w:t xml:space="preserve">Доведено, що можливості використання засобів адаптивного фізичного виховання для дітей із </w:t>
      </w:r>
      <w:r w:rsidR="002B1F2E">
        <w:rPr>
          <w:rFonts w:cs="Times New Roman"/>
          <w:szCs w:val="28"/>
        </w:rPr>
        <w:t>Х</w:t>
      </w:r>
      <w:r w:rsidRPr="00E75CDD">
        <w:rPr>
          <w:rFonts w:cs="Times New Roman"/>
          <w:szCs w:val="28"/>
        </w:rPr>
        <w:t xml:space="preserve">РЗ </w:t>
      </w:r>
      <w:r w:rsidR="002B1F2E">
        <w:rPr>
          <w:rFonts w:cs="Times New Roman"/>
          <w:szCs w:val="28"/>
        </w:rPr>
        <w:t>досить</w:t>
      </w:r>
      <w:r w:rsidRPr="00E75CDD">
        <w:rPr>
          <w:rFonts w:cs="Times New Roman"/>
          <w:szCs w:val="28"/>
        </w:rPr>
        <w:t xml:space="preserve"> великі. Використання фізичних вправ з метою корекції і компенсації порушених функцій у дітей визначаються важливою роллю м’язової системи у всій життєдіяльності дитячого організму. Для підтримки високої працездатності внутрішніх органів необхідна щоденна м’язова робота. При недостатньому обсязі рухової активності дітей різко послаблюється діяльність м’язової, серцево-судинної, дихальної та інших фізіологічних систем організму. Отже, при проведенні в дошкільному закладі якісних занять з </w:t>
      </w:r>
      <w:r w:rsidR="002B1F2E">
        <w:rPr>
          <w:rFonts w:cs="Times New Roman"/>
          <w:szCs w:val="28"/>
        </w:rPr>
        <w:t>адаптивного фізичного виховання</w:t>
      </w:r>
      <w:r w:rsidRPr="00E75CDD">
        <w:rPr>
          <w:rFonts w:cs="Times New Roman"/>
          <w:szCs w:val="28"/>
        </w:rPr>
        <w:t xml:space="preserve"> є унікальна можливість, підвищуючи рівень функціонального стану м’язової </w:t>
      </w:r>
      <w:r w:rsidRPr="00E75CDD">
        <w:rPr>
          <w:rFonts w:cs="Times New Roman"/>
          <w:szCs w:val="28"/>
        </w:rPr>
        <w:lastRenderedPageBreak/>
        <w:t>системи дітей, впливати на діяльність всіх органів і систем організму в цілому.</w:t>
      </w:r>
    </w:p>
    <w:p w:rsidR="00503B65" w:rsidRPr="00E75CDD" w:rsidRDefault="00521077" w:rsidP="00521077">
      <w:pPr>
        <w:spacing w:line="360" w:lineRule="auto"/>
        <w:ind w:firstLine="709"/>
        <w:jc w:val="both"/>
      </w:pPr>
      <w:r w:rsidRPr="00E75CDD">
        <w:rPr>
          <w:rFonts w:cs="Times New Roman"/>
          <w:szCs w:val="28"/>
        </w:rPr>
        <w:t xml:space="preserve">Адаптивне фізичне виховання дітей із </w:t>
      </w:r>
      <w:r w:rsidR="002B1F2E">
        <w:rPr>
          <w:rFonts w:cs="Times New Roman"/>
          <w:szCs w:val="28"/>
        </w:rPr>
        <w:t>Х</w:t>
      </w:r>
      <w:r w:rsidRPr="00E75CDD">
        <w:rPr>
          <w:rFonts w:cs="Times New Roman"/>
          <w:szCs w:val="28"/>
        </w:rPr>
        <w:t xml:space="preserve">РЗ повинне бути спрямоване на вирішення двох типів задач: загальних і спеціальних, що спрямовані на корекцію, компенсацію і попередження відхилень у фізичному розвитку. </w:t>
      </w:r>
      <w:r w:rsidRPr="00E75CDD">
        <w:t xml:space="preserve">Загальні завдання мають зміцнювати здоров’я дитини; сприяти формуванню гармонійної статури, правильної постави; виховувати потребу в різних видах рухової діяльності; розвивати фізичні якості. </w:t>
      </w:r>
      <w:r w:rsidRPr="00E75CDD">
        <w:rPr>
          <w:rFonts w:cs="Times New Roman"/>
          <w:szCs w:val="28"/>
        </w:rPr>
        <w:t xml:space="preserve">Специфічні завдання </w:t>
      </w:r>
      <w:r w:rsidR="002B1F2E">
        <w:rPr>
          <w:rFonts w:cs="Times New Roman"/>
          <w:szCs w:val="28"/>
        </w:rPr>
        <w:t>мають</w:t>
      </w:r>
      <w:r w:rsidRPr="00E75CDD">
        <w:rPr>
          <w:rFonts w:cs="Times New Roman"/>
          <w:szCs w:val="28"/>
        </w:rPr>
        <w:t xml:space="preserve"> створювати спеціальні умови, що стимулюють фізичний розвиток і фізичну підготовленість у цілому; здійснювати профілактику простудних та інфекційних захворювань; здійснювати систему корекційно-відновлювальних дій, що спрямовані на розвиток основних видів рухів, фізичних якостей і на попередження вторинних відхилень у фізичному розвитку.</w:t>
      </w:r>
    </w:p>
    <w:p w:rsidR="00BB016C" w:rsidRPr="00E75CDD" w:rsidRDefault="00503B65" w:rsidP="00503B65">
      <w:pPr>
        <w:spacing w:line="360" w:lineRule="auto"/>
        <w:ind w:firstLine="709"/>
        <w:jc w:val="both"/>
      </w:pPr>
      <w:r w:rsidRPr="00E75CDD">
        <w:t xml:space="preserve">Педагогічні дослідження показують, що прогалини </w:t>
      </w:r>
      <w:r w:rsidR="00521077" w:rsidRPr="00E75CDD">
        <w:t>в</w:t>
      </w:r>
      <w:r w:rsidRPr="00E75CDD">
        <w:t xml:space="preserve"> </w:t>
      </w:r>
      <w:r w:rsidR="00521077" w:rsidRPr="00E75CDD">
        <w:t xml:space="preserve">адаптивному </w:t>
      </w:r>
      <w:r w:rsidRPr="00E75CDD">
        <w:t>фізичному вихованні д</w:t>
      </w:r>
      <w:r w:rsidR="00521077" w:rsidRPr="00E75CDD">
        <w:t>і</w:t>
      </w:r>
      <w:r w:rsidRPr="00E75CDD">
        <w:t xml:space="preserve">тей </w:t>
      </w:r>
      <w:r w:rsidR="00521077" w:rsidRPr="00E75CDD">
        <w:t>і</w:t>
      </w:r>
      <w:r w:rsidRPr="00E75CDD">
        <w:t xml:space="preserve">з </w:t>
      </w:r>
      <w:r w:rsidR="002B1F2E">
        <w:t>Х</w:t>
      </w:r>
      <w:r w:rsidR="00521077" w:rsidRPr="00E75CDD">
        <w:t>РЗ</w:t>
      </w:r>
      <w:r w:rsidRPr="00E75CDD">
        <w:t xml:space="preserve"> (дефіцит рухової активності, щадні фізичні навантаження, відсутність наступності в організації фізкультурно</w:t>
      </w:r>
      <w:r w:rsidR="00521077" w:rsidRPr="00E75CDD">
        <w:t>-</w:t>
      </w:r>
      <w:r w:rsidRPr="00E75CDD">
        <w:t>оздоров</w:t>
      </w:r>
      <w:r w:rsidR="00521077" w:rsidRPr="00E75CDD">
        <w:t>чої</w:t>
      </w:r>
      <w:r w:rsidRPr="00E75CDD">
        <w:t xml:space="preserve"> діяльності, підходи без урахування специфіки морфофункціональних особливостей і диференціації фізичного навантаження) негативно познача</w:t>
      </w:r>
      <w:r w:rsidR="00521077" w:rsidRPr="00E75CDD">
        <w:t>ю</w:t>
      </w:r>
      <w:r w:rsidRPr="00E75CDD">
        <w:t xml:space="preserve">ться на стані </w:t>
      </w:r>
      <w:r w:rsidR="00521077" w:rsidRPr="00E75CDD">
        <w:t xml:space="preserve">їхнього </w:t>
      </w:r>
      <w:r w:rsidRPr="00E75CDD">
        <w:t>здоров</w:t>
      </w:r>
      <w:r w:rsidR="00521077" w:rsidRPr="00E75CDD">
        <w:t>’</w:t>
      </w:r>
      <w:r w:rsidRPr="00E75CDD">
        <w:t>я, знижують адаптаційний потенціал і рівень фізичної підготовленості. Аналіз сучасних програм, рекомендованих для дошкільної освіти</w:t>
      </w:r>
      <w:r w:rsidR="00521077" w:rsidRPr="00E75CDD">
        <w:t>,</w:t>
      </w:r>
      <w:r w:rsidRPr="00E75CDD">
        <w:t xml:space="preserve"> свідчить про те, що сучасні тенденції в </w:t>
      </w:r>
      <w:r w:rsidR="00521077" w:rsidRPr="00E75CDD">
        <w:t xml:space="preserve">дошкільній </w:t>
      </w:r>
      <w:r w:rsidRPr="00E75CDD">
        <w:t>освіті диктують необхідність розробки адаптованих моделей побудови фізк</w:t>
      </w:r>
      <w:r w:rsidR="00521077" w:rsidRPr="00E75CDD">
        <w:t>ультурно-оздоровчої діяльності, т</w:t>
      </w:r>
      <w:r w:rsidRPr="00E75CDD">
        <w:t xml:space="preserve">ому виникає потреба в контролі ефективності впроваджуваних оздоровчих технологій </w:t>
      </w:r>
      <w:r w:rsidR="00521077" w:rsidRPr="00E75CDD">
        <w:t>у</w:t>
      </w:r>
      <w:r w:rsidRPr="00E75CDD">
        <w:t xml:space="preserve"> процес фізкультурно-оздоровчих занять з дітьми, що мають нестійкі функціональні параметри.</w:t>
      </w:r>
    </w:p>
    <w:p w:rsidR="007222DA" w:rsidRPr="00E75CDD" w:rsidRDefault="003754C5" w:rsidP="002B1F2E">
      <w:pPr>
        <w:shd w:val="clear" w:color="auto" w:fill="FFFFFF"/>
        <w:spacing w:line="360" w:lineRule="auto"/>
        <w:ind w:firstLine="709"/>
        <w:jc w:val="both"/>
        <w:rPr>
          <w:rFonts w:cs="Times New Roman"/>
        </w:rPr>
      </w:pPr>
      <w:r w:rsidRPr="00E75CDD">
        <w:rPr>
          <w:rFonts w:eastAsia="Times New Roman" w:cs="Times New Roman"/>
          <w:szCs w:val="28"/>
          <w:lang w:eastAsia="ru-RU"/>
        </w:rPr>
        <w:t xml:space="preserve">Отже, аналіз спеціальної літератури з досліджуваної проблеми дозволив з’ясувати основні можливості побудови методики для дітей із </w:t>
      </w:r>
      <w:r w:rsidR="002B1F2E">
        <w:rPr>
          <w:rFonts w:eastAsia="Times New Roman" w:cs="Times New Roman"/>
          <w:szCs w:val="28"/>
          <w:lang w:eastAsia="ru-RU"/>
        </w:rPr>
        <w:t>Х</w:t>
      </w:r>
      <w:r w:rsidR="00521077" w:rsidRPr="00E75CDD">
        <w:rPr>
          <w:rFonts w:eastAsia="Times New Roman" w:cs="Times New Roman"/>
          <w:szCs w:val="28"/>
          <w:lang w:eastAsia="ru-RU"/>
        </w:rPr>
        <w:t>РЗ</w:t>
      </w:r>
      <w:r w:rsidRPr="00E75CDD">
        <w:rPr>
          <w:rFonts w:eastAsia="Times New Roman" w:cs="Times New Roman"/>
          <w:szCs w:val="28"/>
          <w:lang w:eastAsia="ru-RU"/>
        </w:rPr>
        <w:t xml:space="preserve"> </w:t>
      </w:r>
      <w:r w:rsidR="00521077" w:rsidRPr="00E75CDD">
        <w:rPr>
          <w:rFonts w:eastAsia="Times New Roman" w:cs="Times New Roman"/>
          <w:szCs w:val="28"/>
          <w:lang w:eastAsia="ru-RU"/>
        </w:rPr>
        <w:t>до</w:t>
      </w:r>
      <w:r w:rsidRPr="00E75CDD">
        <w:rPr>
          <w:rFonts w:eastAsia="Times New Roman" w:cs="Times New Roman"/>
          <w:szCs w:val="28"/>
          <w:lang w:eastAsia="ru-RU"/>
        </w:rPr>
        <w:t>шкільного віку з урахуванням особливостей їхнього розвитку і визначити засоби корекційного впливу.</w:t>
      </w:r>
      <w:r w:rsidR="007222DA" w:rsidRPr="00E75CDD">
        <w:rPr>
          <w:rFonts w:cs="Times New Roman"/>
        </w:rPr>
        <w:br w:type="page"/>
      </w:r>
    </w:p>
    <w:p w:rsidR="00E12017" w:rsidRPr="00E75CDD" w:rsidRDefault="00E12017" w:rsidP="00E12017">
      <w:pPr>
        <w:spacing w:line="360" w:lineRule="auto"/>
        <w:jc w:val="center"/>
        <w:rPr>
          <w:b/>
        </w:rPr>
      </w:pPr>
      <w:r w:rsidRPr="00E75CDD">
        <w:rPr>
          <w:b/>
        </w:rPr>
        <w:lastRenderedPageBreak/>
        <w:t>РОЗДІЛ 2</w:t>
      </w:r>
    </w:p>
    <w:p w:rsidR="00E12017" w:rsidRPr="00E75CDD" w:rsidRDefault="00E12017" w:rsidP="00E12017">
      <w:pPr>
        <w:spacing w:line="360" w:lineRule="auto"/>
        <w:jc w:val="center"/>
        <w:rPr>
          <w:b/>
          <w:szCs w:val="28"/>
        </w:rPr>
      </w:pPr>
      <w:r w:rsidRPr="00E75CDD">
        <w:rPr>
          <w:b/>
          <w:szCs w:val="28"/>
        </w:rPr>
        <w:t>МЕТОДИ ТА ОРГАНІЗАЦІЯ ДОСЛІДЖЕННЯ</w:t>
      </w:r>
    </w:p>
    <w:p w:rsidR="00E12017" w:rsidRPr="00E75CDD" w:rsidRDefault="00E12017" w:rsidP="00E12017">
      <w:pPr>
        <w:spacing w:line="360" w:lineRule="auto"/>
        <w:jc w:val="both"/>
        <w:rPr>
          <w:szCs w:val="28"/>
        </w:rPr>
      </w:pPr>
    </w:p>
    <w:p w:rsidR="00E12017" w:rsidRPr="00E75CDD" w:rsidRDefault="00E12017" w:rsidP="00E12017">
      <w:pPr>
        <w:spacing w:line="360" w:lineRule="auto"/>
        <w:ind w:firstLine="709"/>
        <w:jc w:val="both"/>
        <w:rPr>
          <w:b/>
          <w:szCs w:val="28"/>
        </w:rPr>
      </w:pPr>
      <w:r w:rsidRPr="00E75CDD">
        <w:rPr>
          <w:b/>
          <w:szCs w:val="28"/>
        </w:rPr>
        <w:t>2.1. Методи дослідження</w:t>
      </w:r>
    </w:p>
    <w:p w:rsidR="00E12017" w:rsidRPr="00E75CDD" w:rsidRDefault="00E12017" w:rsidP="00E12017">
      <w:pPr>
        <w:pStyle w:val="ab"/>
        <w:spacing w:after="0" w:line="360" w:lineRule="auto"/>
        <w:ind w:firstLine="709"/>
        <w:jc w:val="both"/>
      </w:pPr>
    </w:p>
    <w:p w:rsidR="00E12017" w:rsidRPr="00E75CDD" w:rsidRDefault="00E12017" w:rsidP="00E12017">
      <w:pPr>
        <w:pStyle w:val="ab"/>
        <w:spacing w:after="0" w:line="360" w:lineRule="auto"/>
        <w:ind w:firstLine="709"/>
        <w:jc w:val="both"/>
      </w:pPr>
      <w:r w:rsidRPr="00E75CDD">
        <w:t>У ході проведення досліджен</w:t>
      </w:r>
      <w:r w:rsidR="00A00FAC" w:rsidRPr="00E75CDD">
        <w:t>ня</w:t>
      </w:r>
      <w:r w:rsidRPr="00E75CDD">
        <w:t xml:space="preserve"> </w:t>
      </w:r>
      <w:r w:rsidR="00FD3218">
        <w:t xml:space="preserve">та </w:t>
      </w:r>
      <w:r w:rsidRPr="00E75CDD">
        <w:t xml:space="preserve">відповідно до поставлених завдань були використані наступні методи: </w:t>
      </w:r>
      <w:r w:rsidRPr="00E75CDD">
        <w:rPr>
          <w:szCs w:val="28"/>
        </w:rPr>
        <w:t>теоретичні</w:t>
      </w:r>
      <w:r w:rsidR="00971672" w:rsidRPr="00E75CDD">
        <w:t>,</w:t>
      </w:r>
      <w:r w:rsidRPr="00E75CDD">
        <w:t xml:space="preserve"> </w:t>
      </w:r>
      <w:r w:rsidR="001F706D" w:rsidRPr="00E75CDD">
        <w:t>антропометричні</w:t>
      </w:r>
      <w:r w:rsidR="00971672" w:rsidRPr="00E75CDD">
        <w:t>,</w:t>
      </w:r>
      <w:r w:rsidR="001F706D" w:rsidRPr="00E75CDD">
        <w:t xml:space="preserve"> </w:t>
      </w:r>
      <w:r w:rsidR="002949B5" w:rsidRPr="00E75CDD">
        <w:t xml:space="preserve">визначення </w:t>
      </w:r>
      <w:r w:rsidR="00971672" w:rsidRPr="00E75CDD">
        <w:t>функціонально</w:t>
      </w:r>
      <w:r w:rsidR="002949B5" w:rsidRPr="00E75CDD">
        <w:t>го</w:t>
      </w:r>
      <w:r w:rsidR="00971672" w:rsidRPr="00E75CDD">
        <w:t xml:space="preserve"> </w:t>
      </w:r>
      <w:r w:rsidR="002949B5" w:rsidRPr="00E75CDD">
        <w:t>стану</w:t>
      </w:r>
      <w:r w:rsidR="00971672" w:rsidRPr="00E75CDD">
        <w:t>,</w:t>
      </w:r>
      <w:r w:rsidR="00FD4DD6" w:rsidRPr="00E75CDD">
        <w:t xml:space="preserve"> </w:t>
      </w:r>
      <w:r w:rsidR="00971672" w:rsidRPr="00E75CDD">
        <w:t xml:space="preserve">інструментальні, </w:t>
      </w:r>
      <w:r w:rsidR="00FD4DD6" w:rsidRPr="00E75CDD">
        <w:t xml:space="preserve">визначення </w:t>
      </w:r>
      <w:r w:rsidR="00971672" w:rsidRPr="00E75CDD">
        <w:t>фізично</w:t>
      </w:r>
      <w:r w:rsidR="00F10C71" w:rsidRPr="00E75CDD">
        <w:t>го</w:t>
      </w:r>
      <w:r w:rsidR="00971672" w:rsidRPr="00E75CDD">
        <w:t xml:space="preserve"> </w:t>
      </w:r>
      <w:r w:rsidR="00F10C71" w:rsidRPr="00E75CDD">
        <w:t>стану</w:t>
      </w:r>
      <w:r w:rsidR="00971672" w:rsidRPr="00E75CDD">
        <w:t>,</w:t>
      </w:r>
      <w:r w:rsidRPr="00E75CDD">
        <w:t xml:space="preserve"> </w:t>
      </w:r>
      <w:r w:rsidR="00971672" w:rsidRPr="00E75CDD">
        <w:t xml:space="preserve">соціологічні, </w:t>
      </w:r>
      <w:r w:rsidR="001F706D" w:rsidRPr="00E75CDD">
        <w:t>педагогічні</w:t>
      </w:r>
      <w:r w:rsidR="00971672" w:rsidRPr="00E75CDD">
        <w:t>,</w:t>
      </w:r>
      <w:r w:rsidR="001F706D" w:rsidRPr="00E75CDD">
        <w:t xml:space="preserve"> </w:t>
      </w:r>
      <w:r w:rsidRPr="00E75CDD">
        <w:t>психолого-педагогічні</w:t>
      </w:r>
      <w:r w:rsidR="00971672" w:rsidRPr="00E75CDD">
        <w:t>,</w:t>
      </w:r>
      <w:r w:rsidRPr="00E75CDD">
        <w:t xml:space="preserve"> математичної статистики.</w:t>
      </w:r>
    </w:p>
    <w:p w:rsidR="00971672" w:rsidRPr="00E75CDD" w:rsidRDefault="00971672" w:rsidP="00E12017">
      <w:pPr>
        <w:spacing w:line="360" w:lineRule="auto"/>
        <w:ind w:firstLine="709"/>
        <w:jc w:val="both"/>
        <w:rPr>
          <w:szCs w:val="28"/>
        </w:rPr>
      </w:pPr>
    </w:p>
    <w:p w:rsidR="00000550" w:rsidRPr="00E75CDD" w:rsidRDefault="00E12017" w:rsidP="00000550">
      <w:pPr>
        <w:spacing w:line="360" w:lineRule="auto"/>
        <w:ind w:firstLine="709"/>
        <w:jc w:val="both"/>
      </w:pPr>
      <w:r w:rsidRPr="00E75CDD">
        <w:rPr>
          <w:b/>
          <w:szCs w:val="28"/>
        </w:rPr>
        <w:t xml:space="preserve">2.1.1. Теоретичні методи. </w:t>
      </w:r>
      <w:r w:rsidR="00F245CA" w:rsidRPr="00E75CDD">
        <w:t xml:space="preserve">Для аналізу сучасного стану питання про фізичний стан дітей дошкільного віку з </w:t>
      </w:r>
      <w:r w:rsidR="00FD3218">
        <w:t>хронічними</w:t>
      </w:r>
      <w:r w:rsidR="00F245CA" w:rsidRPr="00E75CDD">
        <w:t xml:space="preserve"> респіраторними захворюваннями, науково-прикладних аспектів вдосконалення засобів, форм і методів адаптивного фізичного виховання дошкільнят проводилось вивчення літературних джерел вітчизняних та іноземних авторів. Це сприяло визначенню актуальності проблематики у сфері адаптивного фізичного виховання дітей дошкільного віку з </w:t>
      </w:r>
      <w:r w:rsidR="00FD3218">
        <w:t>хронічними</w:t>
      </w:r>
      <w:r w:rsidR="00F245CA" w:rsidRPr="00E75CDD">
        <w:t xml:space="preserve"> респіраторними захворюваннями і дозволило визначити предмет дослідження, обґрунтувати актуальність теми дослідження, поставити відповідні завдання, </w:t>
      </w:r>
      <w:r w:rsidR="00F641A4" w:rsidRPr="00E75CDD">
        <w:t>о</w:t>
      </w:r>
      <w:r w:rsidR="00F245CA" w:rsidRPr="00E75CDD">
        <w:t>брати адекватні методи дослідження.</w:t>
      </w:r>
      <w:r w:rsidR="00000550" w:rsidRPr="00E75CDD">
        <w:t xml:space="preserve"> </w:t>
      </w:r>
      <w:r w:rsidR="00000550" w:rsidRPr="00E75CDD">
        <w:rPr>
          <w:rFonts w:cs="Times New Roman"/>
          <w:szCs w:val="28"/>
        </w:rPr>
        <w:t>Вивчен</w:t>
      </w:r>
      <w:r w:rsidR="00DE7EFC" w:rsidRPr="00E75CDD">
        <w:rPr>
          <w:rFonts w:cs="Times New Roman"/>
          <w:szCs w:val="28"/>
        </w:rPr>
        <w:t>і</w:t>
      </w:r>
      <w:r w:rsidR="00000550" w:rsidRPr="00E75CDD">
        <w:rPr>
          <w:rFonts w:cs="Times New Roman"/>
          <w:szCs w:val="28"/>
        </w:rPr>
        <w:t xml:space="preserve"> </w:t>
      </w:r>
      <w:r w:rsidR="00FD3218">
        <w:rPr>
          <w:rFonts w:cs="Times New Roman"/>
          <w:szCs w:val="28"/>
        </w:rPr>
        <w:t>65 </w:t>
      </w:r>
      <w:r w:rsidR="00000550" w:rsidRPr="00E75CDD">
        <w:rPr>
          <w:rFonts w:cs="Times New Roman"/>
          <w:szCs w:val="28"/>
        </w:rPr>
        <w:t>джерел спеціальної літератури.</w:t>
      </w:r>
    </w:p>
    <w:p w:rsidR="00E12017" w:rsidRPr="00E75CDD" w:rsidRDefault="00E12017" w:rsidP="00E12017">
      <w:pPr>
        <w:spacing w:line="360" w:lineRule="auto"/>
        <w:ind w:firstLine="709"/>
        <w:jc w:val="both"/>
      </w:pPr>
    </w:p>
    <w:p w:rsidR="00567521" w:rsidRPr="00E75CDD" w:rsidRDefault="00E12017" w:rsidP="00567521">
      <w:pPr>
        <w:pStyle w:val="a7"/>
        <w:widowControl w:val="0"/>
        <w:tabs>
          <w:tab w:val="left" w:pos="0"/>
        </w:tabs>
        <w:autoSpaceDE w:val="0"/>
        <w:autoSpaceDN w:val="0"/>
        <w:spacing w:line="360" w:lineRule="auto"/>
        <w:ind w:left="0" w:firstLine="709"/>
        <w:contextualSpacing w:val="0"/>
        <w:jc w:val="both"/>
        <w:rPr>
          <w:szCs w:val="28"/>
        </w:rPr>
      </w:pPr>
      <w:r w:rsidRPr="00E75CDD">
        <w:rPr>
          <w:b/>
          <w:szCs w:val="28"/>
        </w:rPr>
        <w:t>2.1.2</w:t>
      </w:r>
      <w:r w:rsidRPr="00E75CDD">
        <w:rPr>
          <w:szCs w:val="28"/>
        </w:rPr>
        <w:t>.</w:t>
      </w:r>
      <w:r w:rsidRPr="00E75CDD">
        <w:t xml:space="preserve"> </w:t>
      </w:r>
      <w:r w:rsidR="00AE679F" w:rsidRPr="00E75CDD">
        <w:rPr>
          <w:b/>
        </w:rPr>
        <w:t>Антропометричні</w:t>
      </w:r>
      <w:r w:rsidR="00AE679F" w:rsidRPr="00E75CDD">
        <w:t xml:space="preserve"> м</w:t>
      </w:r>
      <w:r w:rsidR="007F65D8" w:rsidRPr="00E75CDD">
        <w:rPr>
          <w:b/>
        </w:rPr>
        <w:t>етоди.</w:t>
      </w:r>
      <w:r w:rsidR="007F65D8" w:rsidRPr="00E75CDD">
        <w:t xml:space="preserve"> </w:t>
      </w:r>
      <w:r w:rsidR="00AE679F" w:rsidRPr="00E75CDD">
        <w:rPr>
          <w:szCs w:val="28"/>
        </w:rPr>
        <w:t xml:space="preserve">Вивчення основних соматометричних ознак морфологічного статусу дітей </w:t>
      </w:r>
      <w:r w:rsidR="00B00C19" w:rsidRPr="00E75CDD">
        <w:rPr>
          <w:szCs w:val="28"/>
        </w:rPr>
        <w:t>до</w:t>
      </w:r>
      <w:r w:rsidR="00AE679F" w:rsidRPr="00E75CDD">
        <w:rPr>
          <w:szCs w:val="28"/>
        </w:rPr>
        <w:t xml:space="preserve">шкільного віку з </w:t>
      </w:r>
      <w:r w:rsidR="00FD3218">
        <w:rPr>
          <w:szCs w:val="28"/>
        </w:rPr>
        <w:t>Х</w:t>
      </w:r>
      <w:r w:rsidR="00B00C19" w:rsidRPr="00E75CDD">
        <w:rPr>
          <w:szCs w:val="28"/>
        </w:rPr>
        <w:t xml:space="preserve">РЗ </w:t>
      </w:r>
      <w:r w:rsidR="00AE679F" w:rsidRPr="00E75CDD">
        <w:rPr>
          <w:szCs w:val="28"/>
        </w:rPr>
        <w:t>здійснювалос</w:t>
      </w:r>
      <w:r w:rsidR="00B00C19" w:rsidRPr="00E75CDD">
        <w:rPr>
          <w:szCs w:val="28"/>
        </w:rPr>
        <w:t>ь</w:t>
      </w:r>
      <w:r w:rsidR="00AE679F" w:rsidRPr="00E75CDD">
        <w:rPr>
          <w:szCs w:val="28"/>
        </w:rPr>
        <w:t xml:space="preserve"> шляхом антропометричних вимірів. Вивчались такі антропометрич</w:t>
      </w:r>
      <w:r w:rsidR="00567521" w:rsidRPr="00E75CDD">
        <w:rPr>
          <w:szCs w:val="28"/>
        </w:rPr>
        <w:t>ні показники як довжина тіла</w:t>
      </w:r>
      <w:r w:rsidR="00AE679F" w:rsidRPr="00E75CDD">
        <w:rPr>
          <w:szCs w:val="28"/>
        </w:rPr>
        <w:t xml:space="preserve">, маса тіла, </w:t>
      </w:r>
      <w:r w:rsidR="00567521" w:rsidRPr="00E75CDD">
        <w:rPr>
          <w:szCs w:val="28"/>
        </w:rPr>
        <w:t>окружність грудної клітки</w:t>
      </w:r>
      <w:r w:rsidR="00AE679F" w:rsidRPr="00E75CDD">
        <w:rPr>
          <w:szCs w:val="28"/>
        </w:rPr>
        <w:t xml:space="preserve">, </w:t>
      </w:r>
      <w:r w:rsidR="00F641A4" w:rsidRPr="00E75CDD">
        <w:rPr>
          <w:szCs w:val="28"/>
        </w:rPr>
        <w:t>що</w:t>
      </w:r>
      <w:r w:rsidR="00AE679F" w:rsidRPr="00E75CDD">
        <w:rPr>
          <w:szCs w:val="28"/>
        </w:rPr>
        <w:t xml:space="preserve"> є найбільш розповсюдженим і спрощеним в</w:t>
      </w:r>
      <w:r w:rsidR="00567521" w:rsidRPr="00E75CDD">
        <w:rPr>
          <w:szCs w:val="28"/>
        </w:rPr>
        <w:t xml:space="preserve">аріантом визначення цих вимірів, а також проводився розрахунок індексів фізичного розвитку, що застосовуються в дошкільній педагогіці для оцінки якості фізкультурно-оздоровчої роботи (індекс Піньє – для оцінки пропорційності статури). Оцінка фізичного розвитку проводилась за допомогою вікових стандартів </w:t>
      </w:r>
      <w:r w:rsidR="00567521" w:rsidRPr="00E75CDD">
        <w:rPr>
          <w:szCs w:val="28"/>
        </w:rPr>
        <w:lastRenderedPageBreak/>
        <w:t>фізичного розвитку за 8-розрядними цент</w:t>
      </w:r>
      <w:r w:rsidR="002D6AA4" w:rsidRPr="00E75CDD">
        <w:rPr>
          <w:szCs w:val="28"/>
        </w:rPr>
        <w:t>и</w:t>
      </w:r>
      <w:r w:rsidR="00567521" w:rsidRPr="00E75CDD">
        <w:rPr>
          <w:szCs w:val="28"/>
        </w:rPr>
        <w:t>льними таблицями</w:t>
      </w:r>
      <w:r w:rsidR="00EE3C3F" w:rsidRPr="00E75CDD">
        <w:t xml:space="preserve"> [</w:t>
      </w:r>
      <w:r w:rsidR="00611A44" w:rsidRPr="00E75CDD">
        <w:t>32, 48</w:t>
      </w:r>
      <w:r w:rsidR="00EE3C3F" w:rsidRPr="00E75CDD">
        <w:t>]</w:t>
      </w:r>
      <w:r w:rsidR="00567521" w:rsidRPr="00E75CDD">
        <w:rPr>
          <w:szCs w:val="28"/>
        </w:rPr>
        <w:t>.</w:t>
      </w:r>
    </w:p>
    <w:p w:rsidR="00567521" w:rsidRPr="00E75CDD" w:rsidRDefault="00567521" w:rsidP="00E12017">
      <w:pPr>
        <w:pStyle w:val="a7"/>
        <w:widowControl w:val="0"/>
        <w:tabs>
          <w:tab w:val="left" w:pos="0"/>
        </w:tabs>
        <w:autoSpaceDE w:val="0"/>
        <w:autoSpaceDN w:val="0"/>
        <w:spacing w:line="360" w:lineRule="auto"/>
        <w:ind w:left="0" w:firstLine="709"/>
        <w:contextualSpacing w:val="0"/>
        <w:jc w:val="both"/>
        <w:rPr>
          <w:szCs w:val="28"/>
        </w:rPr>
      </w:pPr>
    </w:p>
    <w:p w:rsidR="002949B5" w:rsidRPr="00E75CDD" w:rsidRDefault="002949B5" w:rsidP="002949B5">
      <w:pPr>
        <w:pStyle w:val="a7"/>
        <w:widowControl w:val="0"/>
        <w:tabs>
          <w:tab w:val="left" w:pos="0"/>
        </w:tabs>
        <w:autoSpaceDE w:val="0"/>
        <w:autoSpaceDN w:val="0"/>
        <w:spacing w:line="360" w:lineRule="auto"/>
        <w:ind w:left="0" w:firstLine="709"/>
        <w:contextualSpacing w:val="0"/>
        <w:jc w:val="both"/>
        <w:rPr>
          <w:b/>
          <w:szCs w:val="28"/>
        </w:rPr>
      </w:pPr>
      <w:r w:rsidRPr="00E75CDD">
        <w:rPr>
          <w:b/>
        </w:rPr>
        <w:t xml:space="preserve">2.1.3. Методи визначення функціонального стану. </w:t>
      </w:r>
      <w:r w:rsidRPr="00E75CDD">
        <w:rPr>
          <w:szCs w:val="28"/>
        </w:rPr>
        <w:t>Функціональний стан основних систем (у т.ч. дихальної та стан неспецифічного імунітету) характеризує здатність організму адаптуватись до змін навколишнього середовища, в тому числі до пропонованих фізичних навантажень. До тестування допускались діти з урахуванням протипоказань (відсутність скарг і ознак респіраторного захворювання).</w:t>
      </w:r>
    </w:p>
    <w:p w:rsidR="002949B5" w:rsidRPr="00E75CDD" w:rsidRDefault="002949B5" w:rsidP="002949B5">
      <w:pPr>
        <w:pStyle w:val="a7"/>
        <w:widowControl w:val="0"/>
        <w:tabs>
          <w:tab w:val="left" w:pos="0"/>
        </w:tabs>
        <w:autoSpaceDE w:val="0"/>
        <w:autoSpaceDN w:val="0"/>
        <w:spacing w:line="360" w:lineRule="auto"/>
        <w:ind w:left="0" w:firstLine="709"/>
        <w:contextualSpacing w:val="0"/>
        <w:jc w:val="both"/>
        <w:rPr>
          <w:szCs w:val="28"/>
        </w:rPr>
      </w:pPr>
      <w:r w:rsidRPr="00E75CDD">
        <w:rPr>
          <w:szCs w:val="28"/>
        </w:rPr>
        <w:t>Для оцінки функціонального стану серцево-судинної системи визначали ЧСС і АТ за допомогою цифрового тонометра.</w:t>
      </w:r>
    </w:p>
    <w:p w:rsidR="002949B5" w:rsidRPr="00E75CDD" w:rsidRDefault="0001141A" w:rsidP="002949B5">
      <w:pPr>
        <w:pStyle w:val="a7"/>
        <w:widowControl w:val="0"/>
        <w:tabs>
          <w:tab w:val="left" w:pos="0"/>
        </w:tabs>
        <w:autoSpaceDE w:val="0"/>
        <w:autoSpaceDN w:val="0"/>
        <w:spacing w:line="360" w:lineRule="auto"/>
        <w:ind w:left="0" w:firstLine="709"/>
        <w:contextualSpacing w:val="0"/>
        <w:jc w:val="both"/>
        <w:rPr>
          <w:szCs w:val="28"/>
        </w:rPr>
      </w:pPr>
      <w:r w:rsidRPr="00E75CDD">
        <w:rPr>
          <w:szCs w:val="28"/>
        </w:rPr>
        <w:t>Д</w:t>
      </w:r>
      <w:r w:rsidR="002949B5" w:rsidRPr="00E75CDD">
        <w:rPr>
          <w:szCs w:val="28"/>
        </w:rPr>
        <w:t>ля оцінки функціонального стану дихальної системи вивчались показники зовнішнього дихання: частота дихання, екскурсія грудної клітки.</w:t>
      </w:r>
    </w:p>
    <w:p w:rsidR="002949B5" w:rsidRPr="00E75CDD" w:rsidRDefault="002949B5" w:rsidP="002949B5">
      <w:pPr>
        <w:pStyle w:val="a7"/>
        <w:widowControl w:val="0"/>
        <w:tabs>
          <w:tab w:val="left" w:pos="0"/>
        </w:tabs>
        <w:autoSpaceDE w:val="0"/>
        <w:autoSpaceDN w:val="0"/>
        <w:spacing w:line="360" w:lineRule="auto"/>
        <w:ind w:left="0" w:firstLine="709"/>
        <w:contextualSpacing w:val="0"/>
        <w:jc w:val="both"/>
        <w:rPr>
          <w:szCs w:val="28"/>
        </w:rPr>
      </w:pPr>
      <w:r w:rsidRPr="00E75CDD">
        <w:rPr>
          <w:szCs w:val="28"/>
        </w:rPr>
        <w:t>Фізичну працездатність вивчали за допомогою адаптованої методики Гарвардського степ-тесту. Фізичне навантаження для дітей задавали у вигляді сходження і спуску зі сходинки висотою 24 см протягом 2 хв. Підйом і спуск складався з 4 рухів: 1 – випробуваний ставив на сходинку одну ногу, 2 – іншу ногу, 3 – опускав на підлогу одну ногу, 4 – опускав на підлогу іншу ногу. В кінці проби визначався пульс за перші 30 с на 2-й (f</w:t>
      </w:r>
      <w:r w:rsidRPr="00E75CDD">
        <w:rPr>
          <w:szCs w:val="28"/>
          <w:vertAlign w:val="subscript"/>
        </w:rPr>
        <w:t>1</w:t>
      </w:r>
      <w:r w:rsidRPr="00E75CDD">
        <w:rPr>
          <w:szCs w:val="28"/>
        </w:rPr>
        <w:t>) хвилині періоду відновлення, і розраховувався індекс Гарвардського степ-тесту (ІГСТ) за формулою:</w:t>
      </w:r>
    </w:p>
    <w:p w:rsidR="002949B5" w:rsidRPr="00E75CDD" w:rsidRDefault="002949B5" w:rsidP="002949B5">
      <w:pPr>
        <w:pStyle w:val="a7"/>
        <w:widowControl w:val="0"/>
        <w:tabs>
          <w:tab w:val="left" w:pos="0"/>
        </w:tabs>
        <w:autoSpaceDE w:val="0"/>
        <w:autoSpaceDN w:val="0"/>
        <w:spacing w:line="360" w:lineRule="auto"/>
        <w:ind w:left="0"/>
        <w:contextualSpacing w:val="0"/>
        <w:jc w:val="center"/>
        <w:rPr>
          <w:szCs w:val="28"/>
        </w:rPr>
      </w:pPr>
      <w:r w:rsidRPr="00E75CDD">
        <w:rPr>
          <w:szCs w:val="28"/>
        </w:rPr>
        <w:t xml:space="preserve">ІГСТ = 100 </w:t>
      </w:r>
      <w:r w:rsidRPr="00E75CDD">
        <w:rPr>
          <w:rFonts w:cs="Times New Roman"/>
          <w:szCs w:val="28"/>
        </w:rPr>
        <w:t>•</w:t>
      </w:r>
      <w:r w:rsidRPr="00E75CDD">
        <w:rPr>
          <w:szCs w:val="28"/>
        </w:rPr>
        <w:t xml:space="preserve"> t</w:t>
      </w:r>
      <w:r w:rsidRPr="00E75CDD">
        <w:rPr>
          <w:szCs w:val="28"/>
          <w:vertAlign w:val="subscript"/>
        </w:rPr>
        <w:t>с</w:t>
      </w:r>
      <w:r w:rsidRPr="00E75CDD">
        <w:rPr>
          <w:szCs w:val="28"/>
        </w:rPr>
        <w:t xml:space="preserve"> / 2 </w:t>
      </w:r>
      <w:r w:rsidRPr="00E75CDD">
        <w:rPr>
          <w:rFonts w:cs="Times New Roman"/>
          <w:szCs w:val="28"/>
        </w:rPr>
        <w:t>•</w:t>
      </w:r>
      <w:r w:rsidRPr="00E75CDD">
        <w:rPr>
          <w:szCs w:val="28"/>
        </w:rPr>
        <w:t xml:space="preserve"> (f</w:t>
      </w:r>
      <w:r w:rsidRPr="00E75CDD">
        <w:rPr>
          <w:szCs w:val="28"/>
          <w:vertAlign w:val="subscript"/>
        </w:rPr>
        <w:t>1</w:t>
      </w:r>
      <w:r w:rsidRPr="00E75CDD">
        <w:rPr>
          <w:szCs w:val="28"/>
        </w:rPr>
        <w:t xml:space="preserve">) </w:t>
      </w:r>
      <w:r w:rsidRPr="00E75CDD">
        <w:rPr>
          <w:szCs w:val="28"/>
        </w:rPr>
        <w:tab/>
      </w:r>
      <w:r w:rsidRPr="00E75CDD">
        <w:rPr>
          <w:szCs w:val="28"/>
        </w:rPr>
        <w:tab/>
      </w:r>
      <w:r w:rsidRPr="00E75CDD">
        <w:rPr>
          <w:szCs w:val="28"/>
        </w:rPr>
        <w:tab/>
      </w:r>
      <w:r w:rsidRPr="00E75CDD">
        <w:rPr>
          <w:szCs w:val="28"/>
        </w:rPr>
        <w:tab/>
      </w:r>
      <w:r w:rsidRPr="00E75CDD">
        <w:rPr>
          <w:szCs w:val="28"/>
        </w:rPr>
        <w:tab/>
      </w:r>
      <w:r w:rsidRPr="00E75CDD">
        <w:rPr>
          <w:szCs w:val="28"/>
        </w:rPr>
        <w:tab/>
      </w:r>
      <w:r w:rsidRPr="00E75CDD">
        <w:rPr>
          <w:szCs w:val="28"/>
        </w:rPr>
        <w:tab/>
        <w:t>(2.1)</w:t>
      </w:r>
    </w:p>
    <w:p w:rsidR="002949B5" w:rsidRPr="00E75CDD" w:rsidRDefault="002949B5" w:rsidP="002949B5">
      <w:pPr>
        <w:pStyle w:val="a7"/>
        <w:widowControl w:val="0"/>
        <w:tabs>
          <w:tab w:val="left" w:pos="0"/>
        </w:tabs>
        <w:autoSpaceDE w:val="0"/>
        <w:autoSpaceDN w:val="0"/>
        <w:spacing w:line="360" w:lineRule="auto"/>
        <w:ind w:left="0"/>
        <w:contextualSpacing w:val="0"/>
        <w:jc w:val="both"/>
        <w:rPr>
          <w:szCs w:val="28"/>
        </w:rPr>
      </w:pPr>
      <w:r w:rsidRPr="00E75CDD">
        <w:rPr>
          <w:szCs w:val="28"/>
        </w:rPr>
        <w:t>де t</w:t>
      </w:r>
      <w:r w:rsidRPr="00E75CDD">
        <w:rPr>
          <w:szCs w:val="28"/>
          <w:vertAlign w:val="subscript"/>
        </w:rPr>
        <w:t>c</w:t>
      </w:r>
      <w:r w:rsidRPr="00E75CDD">
        <w:rPr>
          <w:szCs w:val="28"/>
        </w:rPr>
        <w:t xml:space="preserve"> – час підйому за 2 хв, тобто 120 с; f</w:t>
      </w:r>
      <w:r w:rsidRPr="00E75CDD">
        <w:rPr>
          <w:szCs w:val="28"/>
          <w:vertAlign w:val="subscript"/>
        </w:rPr>
        <w:t>1</w:t>
      </w:r>
      <w:r w:rsidRPr="00E75CDD">
        <w:rPr>
          <w:szCs w:val="28"/>
        </w:rPr>
        <w:t xml:space="preserve"> – ЧСС за перші 30 с на 2-й хв періоду відновлення. Оцінка рівня фізичної працездатності: &lt;50 – дуже поганий; 51–60 – поганий, 61–70 – достатній, 71–80 – гарний, 81–90 – дуже гарний, &gt;91 – відмінний [</w:t>
      </w:r>
      <w:r w:rsidR="00611A44" w:rsidRPr="00E75CDD">
        <w:rPr>
          <w:szCs w:val="28"/>
        </w:rPr>
        <w:t>9</w:t>
      </w:r>
      <w:r w:rsidRPr="00E75CDD">
        <w:rPr>
          <w:szCs w:val="28"/>
        </w:rPr>
        <w:t>].</w:t>
      </w:r>
    </w:p>
    <w:p w:rsidR="00453AE4" w:rsidRPr="00E75CDD" w:rsidRDefault="00453AE4" w:rsidP="00E12017">
      <w:pPr>
        <w:pStyle w:val="a7"/>
        <w:widowControl w:val="0"/>
        <w:tabs>
          <w:tab w:val="left" w:pos="0"/>
        </w:tabs>
        <w:autoSpaceDE w:val="0"/>
        <w:autoSpaceDN w:val="0"/>
        <w:spacing w:line="360" w:lineRule="auto"/>
        <w:ind w:left="0" w:firstLine="709"/>
        <w:contextualSpacing w:val="0"/>
        <w:jc w:val="both"/>
        <w:rPr>
          <w:szCs w:val="28"/>
        </w:rPr>
      </w:pPr>
    </w:p>
    <w:p w:rsidR="00BE2BE4" w:rsidRPr="00E75CDD" w:rsidRDefault="002D6AA4" w:rsidP="00BE2BE4">
      <w:pPr>
        <w:pStyle w:val="a7"/>
        <w:widowControl w:val="0"/>
        <w:tabs>
          <w:tab w:val="left" w:pos="0"/>
        </w:tabs>
        <w:autoSpaceDE w:val="0"/>
        <w:autoSpaceDN w:val="0"/>
        <w:spacing w:line="360" w:lineRule="auto"/>
        <w:ind w:left="0" w:firstLine="709"/>
        <w:contextualSpacing w:val="0"/>
        <w:jc w:val="both"/>
        <w:rPr>
          <w:szCs w:val="28"/>
        </w:rPr>
      </w:pPr>
      <w:r w:rsidRPr="00E75CDD">
        <w:rPr>
          <w:b/>
        </w:rPr>
        <w:t>2.1.4. Інструментальні методи.</w:t>
      </w:r>
      <w:r w:rsidR="00DB6447" w:rsidRPr="00E75CDD">
        <w:rPr>
          <w:b/>
        </w:rPr>
        <w:t xml:space="preserve"> </w:t>
      </w:r>
      <w:r w:rsidR="00BE2BE4" w:rsidRPr="00E75CDD">
        <w:rPr>
          <w:b/>
          <w:szCs w:val="28"/>
        </w:rPr>
        <w:t>Спірометрія.</w:t>
      </w:r>
      <w:r w:rsidR="00BE2BE4" w:rsidRPr="00E75CDD">
        <w:rPr>
          <w:szCs w:val="28"/>
        </w:rPr>
        <w:t xml:space="preserve"> ЖЄЛ визначали за допомогою сухого спірометра. Обсяг повітря, що видихається </w:t>
      </w:r>
      <w:r w:rsidR="00FD3218">
        <w:rPr>
          <w:szCs w:val="28"/>
        </w:rPr>
        <w:t>(</w:t>
      </w:r>
      <w:r w:rsidR="00BE2BE4" w:rsidRPr="00E75CDD">
        <w:rPr>
          <w:szCs w:val="28"/>
        </w:rPr>
        <w:t>або життєва ємність легень</w:t>
      </w:r>
      <w:r w:rsidR="00FD3218">
        <w:rPr>
          <w:szCs w:val="28"/>
        </w:rPr>
        <w:t>)</w:t>
      </w:r>
      <w:r w:rsidR="00BE2BE4" w:rsidRPr="00E75CDD">
        <w:rPr>
          <w:szCs w:val="28"/>
        </w:rPr>
        <w:t xml:space="preserve">, характеризує кардіореспіраторну продуктивність, залежну від величини площі дихальної поверхні легень, на якій відбувається </w:t>
      </w:r>
      <w:r w:rsidR="00BE2BE4" w:rsidRPr="00E75CDD">
        <w:rPr>
          <w:szCs w:val="28"/>
        </w:rPr>
        <w:lastRenderedPageBreak/>
        <w:t>газообмін між альвеолярним повітрям і кров’ю легеневих капілярів; ступеня розвитку грудної клітки; рухливості і сили дихальної мускулатури.</w:t>
      </w:r>
    </w:p>
    <w:p w:rsidR="00BE2BE4" w:rsidRPr="00E75CDD" w:rsidRDefault="00BE2BE4" w:rsidP="00BE2BE4">
      <w:pPr>
        <w:pStyle w:val="a7"/>
        <w:widowControl w:val="0"/>
        <w:tabs>
          <w:tab w:val="left" w:pos="0"/>
        </w:tabs>
        <w:autoSpaceDE w:val="0"/>
        <w:autoSpaceDN w:val="0"/>
        <w:spacing w:line="360" w:lineRule="auto"/>
        <w:ind w:left="0" w:firstLine="709"/>
        <w:contextualSpacing w:val="0"/>
        <w:jc w:val="both"/>
        <w:rPr>
          <w:szCs w:val="28"/>
        </w:rPr>
      </w:pPr>
      <w:r w:rsidRPr="00E75CDD">
        <w:rPr>
          <w:b/>
          <w:szCs w:val="28"/>
        </w:rPr>
        <w:t>Пікфлоуметрія</w:t>
      </w:r>
      <w:r w:rsidRPr="00E75CDD">
        <w:rPr>
          <w:szCs w:val="28"/>
        </w:rPr>
        <w:t>. Максимальна об’ємна швидкість видиху вимірювалась за допомогою пікфлоуметра в діапазоні 50–800 мл/хв, що дає уявлення про прохідність респіраторного тракту. Стоячи, дитина робить 2 спокійних вдихи і видихи, потім, глибоко вдихнувши і взявши мундштук пікфлоуметра в рот, не закриваючи задньої частини приладу, робить максимально різкий видих. Після триразового вимірювання фіксується максимальне значення</w:t>
      </w:r>
      <w:r w:rsidR="00611A44" w:rsidRPr="00E75CDD">
        <w:rPr>
          <w:szCs w:val="28"/>
        </w:rPr>
        <w:t xml:space="preserve"> [22]</w:t>
      </w:r>
      <w:r w:rsidRPr="00E75CDD">
        <w:rPr>
          <w:szCs w:val="28"/>
        </w:rPr>
        <w:t>.</w:t>
      </w:r>
    </w:p>
    <w:p w:rsidR="00BE2BE4" w:rsidRPr="00E75CDD" w:rsidRDefault="00BE2BE4" w:rsidP="00BE2BE4">
      <w:pPr>
        <w:pStyle w:val="a7"/>
        <w:widowControl w:val="0"/>
        <w:tabs>
          <w:tab w:val="left" w:pos="0"/>
        </w:tabs>
        <w:autoSpaceDE w:val="0"/>
        <w:autoSpaceDN w:val="0"/>
        <w:spacing w:line="360" w:lineRule="auto"/>
        <w:ind w:left="0" w:firstLine="709"/>
        <w:contextualSpacing w:val="0"/>
        <w:jc w:val="both"/>
        <w:rPr>
          <w:b/>
          <w:szCs w:val="28"/>
        </w:rPr>
      </w:pPr>
    </w:p>
    <w:p w:rsidR="00BE2BE4" w:rsidRPr="00E75CDD" w:rsidRDefault="00BE2BE4" w:rsidP="00BE2BE4">
      <w:pPr>
        <w:pStyle w:val="a7"/>
        <w:widowControl w:val="0"/>
        <w:tabs>
          <w:tab w:val="left" w:pos="0"/>
        </w:tabs>
        <w:autoSpaceDE w:val="0"/>
        <w:autoSpaceDN w:val="0"/>
        <w:spacing w:line="360" w:lineRule="auto"/>
        <w:ind w:left="0" w:firstLine="709"/>
        <w:contextualSpacing w:val="0"/>
        <w:jc w:val="both"/>
        <w:rPr>
          <w:szCs w:val="28"/>
        </w:rPr>
      </w:pPr>
      <w:r w:rsidRPr="00E75CDD">
        <w:rPr>
          <w:b/>
          <w:szCs w:val="28"/>
        </w:rPr>
        <w:t>2.1.5.</w:t>
      </w:r>
      <w:r w:rsidRPr="00E75CDD">
        <w:rPr>
          <w:b/>
        </w:rPr>
        <w:t xml:space="preserve"> Методи визначення фізичного стану</w:t>
      </w:r>
      <w:r w:rsidRPr="00E75CDD">
        <w:t xml:space="preserve">. Для визначення фізичного стану і в якості критеріїв оцінки ефективності запропонованої методики застосовувались рухові тести, прийняті в практиці проведення занять з фізичної культури в ЗДО, що проводяться до експерименту і після його закінчення. Розвиток фізичних якостей оцінювався за результатами тестів на швидкість, силу, витривалість, гнучкість, спритність. </w:t>
      </w:r>
      <w:r w:rsidRPr="00E75CDD">
        <w:rPr>
          <w:szCs w:val="28"/>
        </w:rPr>
        <w:t xml:space="preserve">Загальна структура тестування фізичної підготовленості дітей дошкільного віку з </w:t>
      </w:r>
      <w:r w:rsidR="00FD3218">
        <w:rPr>
          <w:szCs w:val="28"/>
        </w:rPr>
        <w:t>Х</w:t>
      </w:r>
      <w:r w:rsidRPr="00E75CDD">
        <w:rPr>
          <w:szCs w:val="28"/>
        </w:rPr>
        <w:t xml:space="preserve">РЗ включала у себе: </w:t>
      </w:r>
      <w:r w:rsidR="00107E99" w:rsidRPr="00E75CDD">
        <w:rPr>
          <w:szCs w:val="28"/>
        </w:rPr>
        <w:t xml:space="preserve">біг 30 м, човниковий біг 4х9 м, стрибок у довжину з місця, вис на зігнутих руках (для дівчат у полегшеному в.п.), нахили тулуба з </w:t>
      </w:r>
      <w:r w:rsidR="00234AAF">
        <w:rPr>
          <w:szCs w:val="28"/>
        </w:rPr>
        <w:t>в.</w:t>
      </w:r>
      <w:r w:rsidR="00107E99" w:rsidRPr="00E75CDD">
        <w:rPr>
          <w:szCs w:val="28"/>
        </w:rPr>
        <w:t>п. сидячи вперед із одночасним витягуванням рук уперед</w:t>
      </w:r>
      <w:r w:rsidRPr="00E75CDD">
        <w:rPr>
          <w:szCs w:val="28"/>
        </w:rPr>
        <w:t>. Тестування проводилось за загальноприйнятими методиками.</w:t>
      </w:r>
    </w:p>
    <w:p w:rsidR="00BE2BE4" w:rsidRPr="00E75CDD" w:rsidRDefault="00BE2BE4" w:rsidP="00BE2BE4">
      <w:pPr>
        <w:pStyle w:val="a7"/>
        <w:widowControl w:val="0"/>
        <w:tabs>
          <w:tab w:val="left" w:pos="0"/>
        </w:tabs>
        <w:autoSpaceDE w:val="0"/>
        <w:autoSpaceDN w:val="0"/>
        <w:spacing w:line="360" w:lineRule="auto"/>
        <w:ind w:left="0" w:firstLine="709"/>
        <w:contextualSpacing w:val="0"/>
        <w:jc w:val="both"/>
        <w:rPr>
          <w:szCs w:val="28"/>
        </w:rPr>
      </w:pPr>
      <w:r w:rsidRPr="00E75CDD">
        <w:rPr>
          <w:b/>
          <w:szCs w:val="28"/>
        </w:rPr>
        <w:t>Комплексна оцінка фізичного стану (КОФС).</w:t>
      </w:r>
      <w:r w:rsidRPr="00E75CDD">
        <w:rPr>
          <w:szCs w:val="28"/>
        </w:rPr>
        <w:t xml:space="preserve"> Комплексна оцінка здійснюється при заповненні спеціальної діагностичної карти (додаток </w:t>
      </w:r>
      <w:r w:rsidR="000D2789" w:rsidRPr="00E75CDD">
        <w:rPr>
          <w:szCs w:val="28"/>
        </w:rPr>
        <w:t>А</w:t>
      </w:r>
      <w:r w:rsidRPr="00E75CDD">
        <w:rPr>
          <w:szCs w:val="28"/>
        </w:rPr>
        <w:t>), складеної на підставі результатів констатувального експерименту з найбільш інформативних показників, частина з яких отримують за допомогою спеціальних розрахунків, висновок роблять на підставі сумарного підрахунку кількості балів. Кожному показнику відповідно до вікових нормативів присвоювався 1 бал, при відставанні – 0 балів, при випередженні – 2 бали. Сумарний результат оцінювався як фізіологічний при значенні 31±5 балів.</w:t>
      </w:r>
    </w:p>
    <w:p w:rsidR="004176DC" w:rsidRDefault="004176DC" w:rsidP="00BE2BE4">
      <w:pPr>
        <w:pStyle w:val="a7"/>
        <w:widowControl w:val="0"/>
        <w:tabs>
          <w:tab w:val="left" w:pos="0"/>
        </w:tabs>
        <w:autoSpaceDE w:val="0"/>
        <w:autoSpaceDN w:val="0"/>
        <w:spacing w:line="360" w:lineRule="auto"/>
        <w:ind w:left="0" w:firstLine="709"/>
        <w:contextualSpacing w:val="0"/>
        <w:jc w:val="both"/>
        <w:rPr>
          <w:b/>
        </w:rPr>
      </w:pPr>
    </w:p>
    <w:p w:rsidR="004E081C" w:rsidRPr="00E75CDD" w:rsidRDefault="004E081C" w:rsidP="00BE2BE4">
      <w:pPr>
        <w:pStyle w:val="a7"/>
        <w:widowControl w:val="0"/>
        <w:tabs>
          <w:tab w:val="left" w:pos="0"/>
        </w:tabs>
        <w:autoSpaceDE w:val="0"/>
        <w:autoSpaceDN w:val="0"/>
        <w:spacing w:line="360" w:lineRule="auto"/>
        <w:ind w:left="0" w:firstLine="709"/>
        <w:contextualSpacing w:val="0"/>
        <w:jc w:val="both"/>
        <w:rPr>
          <w:szCs w:val="28"/>
        </w:rPr>
      </w:pPr>
      <w:r w:rsidRPr="00E75CDD">
        <w:rPr>
          <w:b/>
        </w:rPr>
        <w:lastRenderedPageBreak/>
        <w:t xml:space="preserve">2.1.6. Соціологічні методи. </w:t>
      </w:r>
      <w:r w:rsidRPr="00E75CDD">
        <w:rPr>
          <w:szCs w:val="28"/>
        </w:rPr>
        <w:t xml:space="preserve">Вивчення мотивації дітей здійснювалось методом опитування за допомогою спеціально розробленого опитувальника «Рівень мотивації дітей дошкільного віку з </w:t>
      </w:r>
      <w:r w:rsidR="00276D15">
        <w:rPr>
          <w:szCs w:val="28"/>
        </w:rPr>
        <w:t>ХРЗ</w:t>
      </w:r>
      <w:r w:rsidRPr="00E75CDD">
        <w:rPr>
          <w:szCs w:val="28"/>
        </w:rPr>
        <w:t xml:space="preserve"> до занять фізичними вправами» з реєстрацією результатів на спеціально розробленому і заздалегідь підготовленому опитувальному аркуші, в якому кількісно визначався превалюючий рівень (&gt;60–80 %) мотивації дітей до занять фізичними вправами (високий, задовільний, низький) (додаток </w:t>
      </w:r>
      <w:r w:rsidR="000D2789" w:rsidRPr="00E75CDD">
        <w:rPr>
          <w:szCs w:val="28"/>
        </w:rPr>
        <w:t>Б</w:t>
      </w:r>
      <w:r w:rsidRPr="00E75CDD">
        <w:rPr>
          <w:szCs w:val="28"/>
        </w:rPr>
        <w:t>).</w:t>
      </w:r>
    </w:p>
    <w:p w:rsidR="00AA594C" w:rsidRPr="00E75CDD" w:rsidRDefault="004E081C" w:rsidP="004E081C">
      <w:pPr>
        <w:pStyle w:val="a7"/>
        <w:widowControl w:val="0"/>
        <w:tabs>
          <w:tab w:val="left" w:pos="0"/>
        </w:tabs>
        <w:autoSpaceDE w:val="0"/>
        <w:autoSpaceDN w:val="0"/>
        <w:spacing w:line="360" w:lineRule="auto"/>
        <w:ind w:left="0" w:firstLine="709"/>
        <w:contextualSpacing w:val="0"/>
        <w:jc w:val="both"/>
        <w:rPr>
          <w:szCs w:val="28"/>
        </w:rPr>
      </w:pPr>
      <w:r w:rsidRPr="00E75CDD">
        <w:rPr>
          <w:szCs w:val="28"/>
        </w:rPr>
        <w:t xml:space="preserve">Мотивація батьків до занять з дітьми цієї нозології фізичними вправами вивчалась методом анкетування за допомогою спеціально розробленої анкети «Рівень мотивації до занять фізичними вправами серед членів сім’ї дитини дошкільного віку з </w:t>
      </w:r>
      <w:r w:rsidR="00276D15">
        <w:rPr>
          <w:szCs w:val="28"/>
        </w:rPr>
        <w:t>ХРЗ</w:t>
      </w:r>
      <w:r w:rsidRPr="00E75CDD">
        <w:rPr>
          <w:szCs w:val="28"/>
        </w:rPr>
        <w:t xml:space="preserve">», кількісні результати якої (в балах) фіксувались на заздалегідь підготовленому бланку (&lt;50 балів – низький; 51–80 бали – задовільний; &gt; 80 балів – високий) (додаток </w:t>
      </w:r>
      <w:r w:rsidR="00D80E91" w:rsidRPr="00E75CDD">
        <w:rPr>
          <w:szCs w:val="28"/>
        </w:rPr>
        <w:t>В</w:t>
      </w:r>
      <w:r w:rsidRPr="00E75CDD">
        <w:rPr>
          <w:szCs w:val="28"/>
        </w:rPr>
        <w:t>).</w:t>
      </w:r>
    </w:p>
    <w:p w:rsidR="0013375F" w:rsidRPr="00E75CDD" w:rsidRDefault="0013375F" w:rsidP="004E081C">
      <w:pPr>
        <w:pStyle w:val="a7"/>
        <w:widowControl w:val="0"/>
        <w:tabs>
          <w:tab w:val="left" w:pos="0"/>
        </w:tabs>
        <w:autoSpaceDE w:val="0"/>
        <w:autoSpaceDN w:val="0"/>
        <w:spacing w:line="360" w:lineRule="auto"/>
        <w:ind w:left="0" w:firstLine="709"/>
        <w:contextualSpacing w:val="0"/>
        <w:jc w:val="both"/>
        <w:rPr>
          <w:szCs w:val="28"/>
        </w:rPr>
      </w:pPr>
      <w:r w:rsidRPr="00E75CDD">
        <w:rPr>
          <w:szCs w:val="28"/>
        </w:rPr>
        <w:t xml:space="preserve">Результати проведеного анкетування сприяли визначенню засобів </w:t>
      </w:r>
      <w:r w:rsidR="0044514A" w:rsidRPr="00E75CDD">
        <w:rPr>
          <w:szCs w:val="28"/>
        </w:rPr>
        <w:t xml:space="preserve">при розробці методики корекції </w:t>
      </w:r>
      <w:r w:rsidR="00276D15" w:rsidRPr="00E75CDD">
        <w:rPr>
          <w:szCs w:val="28"/>
        </w:rPr>
        <w:t>фізичного стану дітей дошкільного віку з хронічними респіраторними захворюваннями засобами адаптивного фізичного виховання</w:t>
      </w:r>
      <w:r w:rsidR="0044514A" w:rsidRPr="00E75CDD">
        <w:rPr>
          <w:szCs w:val="28"/>
        </w:rPr>
        <w:t>.</w:t>
      </w:r>
    </w:p>
    <w:p w:rsidR="004E081C" w:rsidRPr="00E75CDD" w:rsidRDefault="004E081C" w:rsidP="00E12017">
      <w:pPr>
        <w:pStyle w:val="a7"/>
        <w:widowControl w:val="0"/>
        <w:tabs>
          <w:tab w:val="left" w:pos="0"/>
        </w:tabs>
        <w:autoSpaceDE w:val="0"/>
        <w:autoSpaceDN w:val="0"/>
        <w:spacing w:line="360" w:lineRule="auto"/>
        <w:ind w:left="0" w:firstLine="709"/>
        <w:contextualSpacing w:val="0"/>
        <w:jc w:val="both"/>
        <w:rPr>
          <w:szCs w:val="28"/>
        </w:rPr>
      </w:pPr>
    </w:p>
    <w:p w:rsidR="007F65D8" w:rsidRPr="00E75CDD" w:rsidRDefault="009A50DB" w:rsidP="009A50DB">
      <w:pPr>
        <w:pStyle w:val="a7"/>
        <w:widowControl w:val="0"/>
        <w:tabs>
          <w:tab w:val="left" w:pos="0"/>
        </w:tabs>
        <w:autoSpaceDE w:val="0"/>
        <w:autoSpaceDN w:val="0"/>
        <w:spacing w:line="360" w:lineRule="auto"/>
        <w:ind w:left="0" w:firstLine="709"/>
        <w:contextualSpacing w:val="0"/>
        <w:jc w:val="both"/>
        <w:rPr>
          <w:b/>
          <w:szCs w:val="28"/>
        </w:rPr>
      </w:pPr>
      <w:r w:rsidRPr="00E75CDD">
        <w:rPr>
          <w:b/>
          <w:szCs w:val="28"/>
        </w:rPr>
        <w:t xml:space="preserve">2.1.7. Педагогічні методи. </w:t>
      </w:r>
      <w:r w:rsidR="004C4E94" w:rsidRPr="00E75CDD">
        <w:t>Педагогічна методологія зорієнтована на пізнання безпосередньої дійсності, зовнішніх зв’язків і відношень шляхів і способів пізнання педагогічної дійсності й умов педагогічної діяльності. Організація та проведення дослідження передбачала одночасне використання педагогічного спостереження, педагогічного експерименту і педагогічного тестування.</w:t>
      </w:r>
    </w:p>
    <w:p w:rsidR="00E12017" w:rsidRPr="00E75CDD" w:rsidRDefault="00E12017" w:rsidP="00E12017">
      <w:pPr>
        <w:pStyle w:val="a7"/>
        <w:widowControl w:val="0"/>
        <w:tabs>
          <w:tab w:val="left" w:pos="0"/>
        </w:tabs>
        <w:autoSpaceDE w:val="0"/>
        <w:autoSpaceDN w:val="0"/>
        <w:spacing w:line="360" w:lineRule="auto"/>
        <w:ind w:left="0" w:firstLine="709"/>
        <w:contextualSpacing w:val="0"/>
        <w:jc w:val="both"/>
      </w:pPr>
      <w:r w:rsidRPr="00E75CDD">
        <w:rPr>
          <w:b/>
        </w:rPr>
        <w:t xml:space="preserve">Педагогічне спостереження. </w:t>
      </w:r>
      <w:r w:rsidRPr="00E75CDD">
        <w:t xml:space="preserve">Метод педагогічного спостереження, що представляє собою спосіб безпосереднього сприйняття педагогічних явищ, процесів у їх дійсності та в динаміці природних умов нами використовувався як вид тривалих, систематичних, відкритих </w:t>
      </w:r>
      <w:r w:rsidR="00510E00" w:rsidRPr="00E75CDD">
        <w:t>і</w:t>
      </w:r>
      <w:r w:rsidRPr="00E75CDD">
        <w:t xml:space="preserve"> цілеспрямованих дій з метою фіксації та подальшої документальної реєстрації. Нами було проведене педагогічне спостереження за проведенням практичних занять з дисципліни </w:t>
      </w:r>
      <w:r w:rsidRPr="00E75CDD">
        <w:lastRenderedPageBreak/>
        <w:t xml:space="preserve">«фізична культура» для </w:t>
      </w:r>
      <w:r w:rsidR="009A50DB" w:rsidRPr="00E75CDD">
        <w:t xml:space="preserve">дітей із </w:t>
      </w:r>
      <w:r w:rsidR="00AA3A9B">
        <w:t>Х</w:t>
      </w:r>
      <w:r w:rsidR="009A50DB" w:rsidRPr="00E75CDD">
        <w:t>РЗ</w:t>
      </w:r>
      <w:r w:rsidRPr="00E75CDD">
        <w:t xml:space="preserve"> </w:t>
      </w:r>
      <w:r w:rsidR="009A50DB" w:rsidRPr="00E75CDD">
        <w:t>дошкільного віку</w:t>
      </w:r>
      <w:r w:rsidRPr="00E75CDD">
        <w:t xml:space="preserve"> і визначення рівня їхніх практичних умінь і навиків.</w:t>
      </w:r>
    </w:p>
    <w:p w:rsidR="00E12017" w:rsidRPr="00E75CDD" w:rsidRDefault="00E12017" w:rsidP="00E12017">
      <w:pPr>
        <w:pStyle w:val="a7"/>
        <w:widowControl w:val="0"/>
        <w:tabs>
          <w:tab w:val="left" w:pos="0"/>
        </w:tabs>
        <w:autoSpaceDE w:val="0"/>
        <w:autoSpaceDN w:val="0"/>
        <w:spacing w:line="360" w:lineRule="auto"/>
        <w:ind w:left="0" w:firstLine="709"/>
        <w:contextualSpacing w:val="0"/>
        <w:jc w:val="both"/>
      </w:pPr>
      <w:r w:rsidRPr="00E75CDD">
        <w:rPr>
          <w:b/>
        </w:rPr>
        <w:t xml:space="preserve">Педагогічний експеримент. </w:t>
      </w:r>
      <w:r w:rsidRPr="00E75CDD">
        <w:t>Згідно визначення спеціальної науково-методичної літератури</w:t>
      </w:r>
      <w:r w:rsidR="00510E00" w:rsidRPr="00E75CDD">
        <w:t>,</w:t>
      </w:r>
      <w:r w:rsidRPr="00E75CDD">
        <w:t xml:space="preserve"> педагогічний експеримент – це комплексний дослідницький метод, суть якого полягає в дослідженні педагогічного явища у спеціально створених умовах навчально-виховного процесу.</w:t>
      </w:r>
    </w:p>
    <w:p w:rsidR="00E12017" w:rsidRPr="00E75CDD" w:rsidRDefault="00E12017" w:rsidP="00E12017">
      <w:pPr>
        <w:pStyle w:val="a7"/>
        <w:widowControl w:val="0"/>
        <w:tabs>
          <w:tab w:val="left" w:pos="0"/>
        </w:tabs>
        <w:autoSpaceDE w:val="0"/>
        <w:autoSpaceDN w:val="0"/>
        <w:spacing w:line="360" w:lineRule="auto"/>
        <w:ind w:left="0" w:firstLine="709"/>
        <w:contextualSpacing w:val="0"/>
        <w:jc w:val="both"/>
        <w:rPr>
          <w:szCs w:val="28"/>
        </w:rPr>
      </w:pPr>
      <w:r w:rsidRPr="00E75CDD">
        <w:rPr>
          <w:szCs w:val="28"/>
        </w:rPr>
        <w:t xml:space="preserve">Педагогічний експеримент проводився у вигляді констатувального дослідження, що здійснювався з метою одержання вихідної інформації про </w:t>
      </w:r>
      <w:r w:rsidR="009A50DB" w:rsidRPr="00E75CDD">
        <w:rPr>
          <w:szCs w:val="28"/>
        </w:rPr>
        <w:t xml:space="preserve">морфофункціональний і </w:t>
      </w:r>
      <w:r w:rsidR="006755BB" w:rsidRPr="00E75CDD">
        <w:t xml:space="preserve">фізичний розвиток </w:t>
      </w:r>
      <w:r w:rsidRPr="00E75CDD">
        <w:rPr>
          <w:szCs w:val="28"/>
        </w:rPr>
        <w:t>досліджуваних дітей. Формувальний експеримент проводився з метою визначення ефективності впливу розробленої методики на динаміку окреслених показників.</w:t>
      </w:r>
    </w:p>
    <w:p w:rsidR="00E12017" w:rsidRPr="00E75CDD" w:rsidRDefault="00E12017" w:rsidP="00E12017">
      <w:pPr>
        <w:pStyle w:val="a7"/>
        <w:widowControl w:val="0"/>
        <w:tabs>
          <w:tab w:val="left" w:pos="0"/>
        </w:tabs>
        <w:autoSpaceDE w:val="0"/>
        <w:autoSpaceDN w:val="0"/>
        <w:spacing w:line="360" w:lineRule="auto"/>
        <w:ind w:left="0" w:firstLine="709"/>
        <w:contextualSpacing w:val="0"/>
        <w:jc w:val="both"/>
      </w:pPr>
      <w:r w:rsidRPr="00E75CDD">
        <w:rPr>
          <w:b/>
        </w:rPr>
        <w:t xml:space="preserve">Педагогічне тестування. </w:t>
      </w:r>
      <w:r w:rsidR="009A50DB" w:rsidRPr="00E75CDD">
        <w:t>П</w:t>
      </w:r>
      <w:r w:rsidRPr="00E75CDD">
        <w:t xml:space="preserve">едагогічне тестування – це вид педагогічного діагностування, науково обґрунтована форма процесу вимірювання рівня практичних умінь </w:t>
      </w:r>
      <w:r w:rsidR="006755BB" w:rsidRPr="00E75CDD">
        <w:t>і</w:t>
      </w:r>
      <w:r w:rsidRPr="00E75CDD">
        <w:t xml:space="preserve"> навичок, що базується на застосуванні спеціально підібраних </w:t>
      </w:r>
      <w:r w:rsidR="00510E00" w:rsidRPr="00E75CDD">
        <w:t>і</w:t>
      </w:r>
      <w:r w:rsidRPr="00E75CDD">
        <w:t xml:space="preserve"> згрупованих у «батаре</w:t>
      </w:r>
      <w:r w:rsidR="00510E00" w:rsidRPr="00E75CDD">
        <w:t>ї</w:t>
      </w:r>
      <w:r w:rsidRPr="00E75CDD">
        <w:t>» педагогічних тестів.</w:t>
      </w:r>
    </w:p>
    <w:p w:rsidR="00E12017" w:rsidRPr="00E75CDD" w:rsidRDefault="00E12017" w:rsidP="00E12017">
      <w:pPr>
        <w:pStyle w:val="a7"/>
        <w:widowControl w:val="0"/>
        <w:tabs>
          <w:tab w:val="left" w:pos="0"/>
        </w:tabs>
        <w:autoSpaceDE w:val="0"/>
        <w:autoSpaceDN w:val="0"/>
        <w:spacing w:line="360" w:lineRule="auto"/>
        <w:ind w:left="0" w:firstLine="709"/>
        <w:contextualSpacing w:val="0"/>
        <w:jc w:val="both"/>
      </w:pPr>
      <w:r w:rsidRPr="00E75CDD">
        <w:t xml:space="preserve">У ході дослідження педагогічне тестування проводилось безпосередньо під час навчального процесу на </w:t>
      </w:r>
      <w:r w:rsidR="009A50DB" w:rsidRPr="00E75CDD">
        <w:t>заняттях</w:t>
      </w:r>
      <w:r w:rsidRPr="00E75CDD">
        <w:t xml:space="preserve"> </w:t>
      </w:r>
      <w:r w:rsidR="009A50DB" w:rsidRPr="00E75CDD">
        <w:t xml:space="preserve">адаптивним </w:t>
      </w:r>
      <w:r w:rsidRPr="00E75CDD">
        <w:t>фізичн</w:t>
      </w:r>
      <w:r w:rsidR="009A50DB" w:rsidRPr="00E75CDD">
        <w:t>им</w:t>
      </w:r>
      <w:r w:rsidRPr="00E75CDD">
        <w:t xml:space="preserve"> </w:t>
      </w:r>
      <w:r w:rsidR="009A50DB" w:rsidRPr="00E75CDD">
        <w:t>вихованням</w:t>
      </w:r>
      <w:r w:rsidRPr="00E75CDD">
        <w:t xml:space="preserve"> і було спрямоване на визначення рівня </w:t>
      </w:r>
      <w:r w:rsidR="00510E00" w:rsidRPr="00E75CDD">
        <w:t xml:space="preserve">фізичного </w:t>
      </w:r>
      <w:r w:rsidR="009A50DB" w:rsidRPr="00E75CDD">
        <w:t>стану</w:t>
      </w:r>
      <w:r w:rsidRPr="00E75CDD">
        <w:t xml:space="preserve"> </w:t>
      </w:r>
      <w:r w:rsidR="009A50DB" w:rsidRPr="00E75CDD">
        <w:t>дітей</w:t>
      </w:r>
      <w:r w:rsidR="006755BB" w:rsidRPr="00E75CDD">
        <w:t xml:space="preserve"> </w:t>
      </w:r>
      <w:r w:rsidR="009A50DB" w:rsidRPr="00E75CDD">
        <w:t>і</w:t>
      </w:r>
      <w:r w:rsidR="006755BB" w:rsidRPr="00E75CDD">
        <w:t xml:space="preserve">з </w:t>
      </w:r>
      <w:r w:rsidR="00AA3A9B">
        <w:t>Х</w:t>
      </w:r>
      <w:r w:rsidR="009A50DB" w:rsidRPr="00E75CDD">
        <w:t>РЗ дошкільного віку</w:t>
      </w:r>
      <w:r w:rsidRPr="00E75CDD">
        <w:t>.</w:t>
      </w:r>
    </w:p>
    <w:p w:rsidR="006755BB" w:rsidRPr="00E75CDD" w:rsidRDefault="006755BB" w:rsidP="006755BB">
      <w:pPr>
        <w:pStyle w:val="a7"/>
        <w:widowControl w:val="0"/>
        <w:tabs>
          <w:tab w:val="left" w:pos="0"/>
        </w:tabs>
        <w:autoSpaceDE w:val="0"/>
        <w:autoSpaceDN w:val="0"/>
        <w:spacing w:line="360" w:lineRule="auto"/>
        <w:ind w:left="0" w:firstLine="709"/>
        <w:contextualSpacing w:val="0"/>
        <w:jc w:val="both"/>
        <w:rPr>
          <w:szCs w:val="28"/>
        </w:rPr>
      </w:pPr>
    </w:p>
    <w:p w:rsidR="0024598F" w:rsidRPr="00E75CDD" w:rsidRDefault="00E12017" w:rsidP="00E12017">
      <w:pPr>
        <w:spacing w:line="360" w:lineRule="auto"/>
        <w:ind w:firstLine="709"/>
        <w:jc w:val="both"/>
      </w:pPr>
      <w:r w:rsidRPr="00E75CDD">
        <w:rPr>
          <w:b/>
          <w:szCs w:val="28"/>
        </w:rPr>
        <w:t>2.1.</w:t>
      </w:r>
      <w:r w:rsidR="00C20B9B" w:rsidRPr="00E75CDD">
        <w:rPr>
          <w:b/>
          <w:szCs w:val="28"/>
        </w:rPr>
        <w:t>8</w:t>
      </w:r>
      <w:r w:rsidRPr="00E75CDD">
        <w:rPr>
          <w:b/>
          <w:szCs w:val="28"/>
        </w:rPr>
        <w:t xml:space="preserve">. </w:t>
      </w:r>
      <w:r w:rsidRPr="00E75CDD">
        <w:rPr>
          <w:b/>
        </w:rPr>
        <w:t>Психолого-педагогічні методи.</w:t>
      </w:r>
      <w:r w:rsidRPr="00E75CDD">
        <w:t xml:space="preserve"> </w:t>
      </w:r>
      <w:r w:rsidR="0024598F" w:rsidRPr="00E75CDD">
        <w:t xml:space="preserve">Психологічні тести проводились для вивчення характерних для дошкільнят із </w:t>
      </w:r>
      <w:r w:rsidR="00DF2F13">
        <w:t>Х</w:t>
      </w:r>
      <w:r w:rsidR="0024598F" w:rsidRPr="00E75CDD">
        <w:t>РЗ проявів астенії, що обумовлюють зниження загальної стійкості до стресу особистості, що відбиває ступінь сформованості оздоровчого поведінкового стереотипу. Застосовувались доступні для педагогів ЗДО тести: психологічні – наявність ознак невротизму (голосна мова), прихованої агресії (відмова виконання простих завдань), ознак емоційної втоми за допомогою бальної оцінки емоційного тону; соціальні – на оцінку комунікабельності за допомогою рольових ігор [</w:t>
      </w:r>
      <w:r w:rsidR="00D667FE" w:rsidRPr="00E75CDD">
        <w:t>31, 50</w:t>
      </w:r>
      <w:r w:rsidR="0024598F" w:rsidRPr="00E75CDD">
        <w:t>].</w:t>
      </w:r>
    </w:p>
    <w:p w:rsidR="00107E99" w:rsidRPr="00E75CDD" w:rsidRDefault="00107E99" w:rsidP="00EF6372">
      <w:pPr>
        <w:spacing w:line="360" w:lineRule="auto"/>
        <w:ind w:firstLine="709"/>
        <w:jc w:val="both"/>
        <w:rPr>
          <w:b/>
          <w:szCs w:val="28"/>
        </w:rPr>
      </w:pPr>
    </w:p>
    <w:p w:rsidR="00EF6372" w:rsidRPr="00E75CDD" w:rsidRDefault="00E12017" w:rsidP="00EF6372">
      <w:pPr>
        <w:spacing w:line="360" w:lineRule="auto"/>
        <w:ind w:firstLine="709"/>
        <w:jc w:val="both"/>
        <w:rPr>
          <w:szCs w:val="28"/>
        </w:rPr>
      </w:pPr>
      <w:r w:rsidRPr="00E75CDD">
        <w:rPr>
          <w:b/>
          <w:szCs w:val="28"/>
        </w:rPr>
        <w:lastRenderedPageBreak/>
        <w:t>2.1.</w:t>
      </w:r>
      <w:r w:rsidR="00EF6372" w:rsidRPr="00E75CDD">
        <w:rPr>
          <w:b/>
          <w:szCs w:val="28"/>
        </w:rPr>
        <w:t>9</w:t>
      </w:r>
      <w:r w:rsidRPr="00E75CDD">
        <w:rPr>
          <w:b/>
          <w:szCs w:val="28"/>
        </w:rPr>
        <w:t xml:space="preserve">. Методи математичної статистики. </w:t>
      </w:r>
      <w:r w:rsidR="00EF6372" w:rsidRPr="00E75CDD">
        <w:rPr>
          <w:szCs w:val="28"/>
        </w:rPr>
        <w:t>Отримані результати оброблені математико-статистичними методами за допомогою пакету прикладних програм «Statistica 6.0».</w:t>
      </w:r>
    </w:p>
    <w:p w:rsidR="00EF6372" w:rsidRPr="00E75CDD" w:rsidRDefault="00EF6372" w:rsidP="00EF6372">
      <w:pPr>
        <w:spacing w:line="360" w:lineRule="auto"/>
        <w:ind w:firstLine="709"/>
        <w:jc w:val="both"/>
        <w:rPr>
          <w:szCs w:val="28"/>
        </w:rPr>
      </w:pPr>
      <w:r w:rsidRPr="00E75CDD">
        <w:rPr>
          <w:szCs w:val="28"/>
        </w:rPr>
        <w:t>Опис кількісних ознак представлений у вигляді середнього арифметичного значення (</w:t>
      </w:r>
      <w:r w:rsidRPr="00E75CDD">
        <w:rPr>
          <w:b/>
          <w:position w:val="-4"/>
          <w:szCs w:val="28"/>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3.75pt" o:ole="">
            <v:imagedata r:id="rId8" o:title=""/>
          </v:shape>
          <o:OLEObject Type="Embed" ProgID="Equation.3" ShapeID="_x0000_i1025" DrawAspect="Content" ObjectID="_1686566194" r:id="rId9"/>
        </w:object>
      </w:r>
      <w:r w:rsidRPr="00E75CDD">
        <w:rPr>
          <w:szCs w:val="28"/>
        </w:rPr>
        <w:t>) і стандартної помилки середнього (</w:t>
      </w:r>
      <w:r w:rsidRPr="00E75CDD">
        <w:rPr>
          <w:rFonts w:cs="Times New Roman"/>
        </w:rPr>
        <w:t>σ</w:t>
      </w:r>
      <w:r w:rsidRPr="00E75CDD">
        <w:rPr>
          <w:szCs w:val="28"/>
        </w:rPr>
        <w:t>). При нормальному характері розподілу достовірність відмінностей визначалась за критерієм Стьюдента (t) при 95 % (р&lt;0,05) і 99 % (р&lt;0,01) рівнях значущості.</w:t>
      </w:r>
    </w:p>
    <w:p w:rsidR="00E12017" w:rsidRPr="00E75CDD" w:rsidRDefault="00E12017" w:rsidP="00E12017">
      <w:pPr>
        <w:spacing w:line="360" w:lineRule="auto"/>
        <w:ind w:firstLine="709"/>
        <w:jc w:val="both"/>
        <w:rPr>
          <w:szCs w:val="28"/>
        </w:rPr>
      </w:pPr>
    </w:p>
    <w:p w:rsidR="00E12017" w:rsidRPr="00E75CDD" w:rsidRDefault="00E12017" w:rsidP="00E12017">
      <w:pPr>
        <w:spacing w:line="360" w:lineRule="auto"/>
        <w:ind w:firstLine="709"/>
        <w:jc w:val="both"/>
        <w:rPr>
          <w:szCs w:val="28"/>
        </w:rPr>
      </w:pPr>
      <w:r w:rsidRPr="00E75CDD">
        <w:rPr>
          <w:b/>
          <w:szCs w:val="28"/>
        </w:rPr>
        <w:t>2.2. Організація дослідження</w:t>
      </w:r>
    </w:p>
    <w:p w:rsidR="00E12017" w:rsidRPr="00E75CDD" w:rsidRDefault="00E12017" w:rsidP="00E12017">
      <w:pPr>
        <w:spacing w:line="360" w:lineRule="auto"/>
        <w:ind w:firstLine="709"/>
        <w:jc w:val="both"/>
        <w:rPr>
          <w:szCs w:val="28"/>
        </w:rPr>
      </w:pPr>
    </w:p>
    <w:p w:rsidR="00E12017" w:rsidRPr="00E75CDD" w:rsidRDefault="00E12017" w:rsidP="004F577D">
      <w:pPr>
        <w:spacing w:line="360" w:lineRule="auto"/>
        <w:ind w:firstLine="709"/>
        <w:jc w:val="both"/>
        <w:rPr>
          <w:rFonts w:cs="Times New Roman"/>
          <w:szCs w:val="28"/>
        </w:rPr>
      </w:pPr>
      <w:r w:rsidRPr="00E75CDD">
        <w:t xml:space="preserve">Дослідження проводилось на базі </w:t>
      </w:r>
      <w:r w:rsidR="00411424">
        <w:rPr>
          <w:rFonts w:cs="Times New Roman"/>
          <w:szCs w:val="28"/>
        </w:rPr>
        <w:t>д</w:t>
      </w:r>
      <w:r w:rsidR="00411424" w:rsidRPr="00DA4171">
        <w:rPr>
          <w:rFonts w:cs="Times New Roman"/>
          <w:szCs w:val="28"/>
        </w:rPr>
        <w:t>ошкільн</w:t>
      </w:r>
      <w:r w:rsidR="00411424">
        <w:rPr>
          <w:rFonts w:cs="Times New Roman"/>
          <w:szCs w:val="28"/>
        </w:rPr>
        <w:t>ого</w:t>
      </w:r>
      <w:r w:rsidR="00411424" w:rsidRPr="00DA4171">
        <w:rPr>
          <w:rFonts w:cs="Times New Roman"/>
          <w:szCs w:val="28"/>
        </w:rPr>
        <w:t xml:space="preserve"> навч</w:t>
      </w:r>
      <w:r w:rsidR="00411424">
        <w:rPr>
          <w:rFonts w:cs="Times New Roman"/>
          <w:szCs w:val="28"/>
        </w:rPr>
        <w:t>ального закладу (ясла-садка) № 4 «З</w:t>
      </w:r>
      <w:r w:rsidR="00411424" w:rsidRPr="00DA4171">
        <w:rPr>
          <w:rFonts w:cs="Times New Roman"/>
          <w:szCs w:val="28"/>
        </w:rPr>
        <w:t>олота рибка</w:t>
      </w:r>
      <w:r w:rsidR="00411424">
        <w:rPr>
          <w:rFonts w:cs="Times New Roman"/>
          <w:szCs w:val="28"/>
        </w:rPr>
        <w:t>»</w:t>
      </w:r>
      <w:r w:rsidR="00411424" w:rsidRPr="00DA4171">
        <w:rPr>
          <w:rFonts w:cs="Times New Roman"/>
          <w:szCs w:val="28"/>
        </w:rPr>
        <w:t xml:space="preserve"> м.</w:t>
      </w:r>
      <w:r w:rsidR="00411424">
        <w:rPr>
          <w:rFonts w:cs="Times New Roman"/>
          <w:szCs w:val="28"/>
        </w:rPr>
        <w:t xml:space="preserve"> К</w:t>
      </w:r>
      <w:r w:rsidR="00411424" w:rsidRPr="00DA4171">
        <w:rPr>
          <w:rFonts w:cs="Times New Roman"/>
          <w:szCs w:val="28"/>
        </w:rPr>
        <w:t>арлівки</w:t>
      </w:r>
      <w:r w:rsidRPr="00E75CDD">
        <w:t>. У дослідженн</w:t>
      </w:r>
      <w:r w:rsidR="00211F35" w:rsidRPr="00E75CDD">
        <w:t>і</w:t>
      </w:r>
      <w:r w:rsidRPr="00E75CDD">
        <w:t xml:space="preserve"> взяли участь </w:t>
      </w:r>
      <w:r w:rsidR="00B64139" w:rsidRPr="00E75CDD">
        <w:t>1</w:t>
      </w:r>
      <w:r w:rsidR="00577BCE" w:rsidRPr="00E75CDD">
        <w:t>3</w:t>
      </w:r>
      <w:r w:rsidR="00411424">
        <w:t> </w:t>
      </w:r>
      <w:r w:rsidR="00577BCE" w:rsidRPr="00E75CDD">
        <w:t>дітей</w:t>
      </w:r>
      <w:r w:rsidR="002305D4" w:rsidRPr="00E75CDD">
        <w:t xml:space="preserve"> із </w:t>
      </w:r>
      <w:r w:rsidR="00870932">
        <w:t>Х</w:t>
      </w:r>
      <w:r w:rsidR="00577BCE" w:rsidRPr="00E75CDD">
        <w:t>РЗ дошкільного віку</w:t>
      </w:r>
      <w:r w:rsidRPr="00E75CDD">
        <w:t>.</w:t>
      </w:r>
      <w:r w:rsidR="004F577D" w:rsidRPr="00E75CDD">
        <w:t xml:space="preserve"> </w:t>
      </w:r>
      <w:r w:rsidRPr="00E75CDD">
        <w:rPr>
          <w:rFonts w:cs="Times New Roman"/>
          <w:szCs w:val="28"/>
        </w:rPr>
        <w:t xml:space="preserve">Для проведення дослідження </w:t>
      </w:r>
      <w:r w:rsidR="00577BCE" w:rsidRPr="00E75CDD">
        <w:rPr>
          <w:rFonts w:cs="Times New Roman"/>
          <w:szCs w:val="28"/>
        </w:rPr>
        <w:t>діти</w:t>
      </w:r>
      <w:r w:rsidRPr="00E75CDD">
        <w:rPr>
          <w:rFonts w:cs="Times New Roman"/>
          <w:szCs w:val="28"/>
        </w:rPr>
        <w:t xml:space="preserve"> були поділені на 2 групи. Основну групу (ОГ) склали </w:t>
      </w:r>
      <w:r w:rsidR="00577BCE" w:rsidRPr="00E75CDD">
        <w:rPr>
          <w:rFonts w:cs="Times New Roman"/>
          <w:szCs w:val="28"/>
        </w:rPr>
        <w:t>7</w:t>
      </w:r>
      <w:r w:rsidRPr="00E75CDD">
        <w:rPr>
          <w:rFonts w:cs="Times New Roman"/>
          <w:szCs w:val="28"/>
        </w:rPr>
        <w:t xml:space="preserve"> </w:t>
      </w:r>
      <w:r w:rsidR="00577BCE" w:rsidRPr="00E75CDD">
        <w:rPr>
          <w:rFonts w:cs="Times New Roman"/>
          <w:szCs w:val="28"/>
        </w:rPr>
        <w:t>дітей</w:t>
      </w:r>
      <w:r w:rsidRPr="00E75CDD">
        <w:rPr>
          <w:rFonts w:cs="Times New Roman"/>
          <w:szCs w:val="28"/>
        </w:rPr>
        <w:t xml:space="preserve"> (</w:t>
      </w:r>
      <w:r w:rsidR="00211F35" w:rsidRPr="00E75CDD">
        <w:rPr>
          <w:rFonts w:cs="Times New Roman"/>
          <w:szCs w:val="28"/>
        </w:rPr>
        <w:t>4</w:t>
      </w:r>
      <w:r w:rsidRPr="00E75CDD">
        <w:rPr>
          <w:rFonts w:cs="Times New Roman"/>
          <w:szCs w:val="28"/>
        </w:rPr>
        <w:t xml:space="preserve"> хлопці і </w:t>
      </w:r>
      <w:r w:rsidR="00577BCE" w:rsidRPr="00E75CDD">
        <w:rPr>
          <w:rFonts w:cs="Times New Roman"/>
          <w:szCs w:val="28"/>
        </w:rPr>
        <w:t>3</w:t>
      </w:r>
      <w:r w:rsidR="00411424">
        <w:rPr>
          <w:rFonts w:cs="Times New Roman"/>
          <w:szCs w:val="28"/>
        </w:rPr>
        <w:t> </w:t>
      </w:r>
      <w:r w:rsidRPr="00E75CDD">
        <w:rPr>
          <w:rFonts w:cs="Times New Roman"/>
          <w:szCs w:val="28"/>
        </w:rPr>
        <w:t>дівчин</w:t>
      </w:r>
      <w:r w:rsidR="00B64139" w:rsidRPr="00E75CDD">
        <w:rPr>
          <w:rFonts w:cs="Times New Roman"/>
          <w:szCs w:val="28"/>
        </w:rPr>
        <w:t>и</w:t>
      </w:r>
      <w:r w:rsidRPr="00E75CDD">
        <w:rPr>
          <w:rFonts w:cs="Times New Roman"/>
          <w:szCs w:val="28"/>
        </w:rPr>
        <w:t xml:space="preserve">). Контрольну групу (КГ) склали </w:t>
      </w:r>
      <w:r w:rsidR="00577BCE" w:rsidRPr="00E75CDD">
        <w:rPr>
          <w:rFonts w:cs="Times New Roman"/>
          <w:szCs w:val="28"/>
        </w:rPr>
        <w:t>6</w:t>
      </w:r>
      <w:r w:rsidRPr="00E75CDD">
        <w:rPr>
          <w:rFonts w:cs="Times New Roman"/>
          <w:szCs w:val="28"/>
        </w:rPr>
        <w:t xml:space="preserve"> </w:t>
      </w:r>
      <w:r w:rsidR="00577BCE" w:rsidRPr="00E75CDD">
        <w:rPr>
          <w:rFonts w:cs="Times New Roman"/>
          <w:szCs w:val="28"/>
        </w:rPr>
        <w:t>дітей</w:t>
      </w:r>
      <w:r w:rsidRPr="00E75CDD">
        <w:rPr>
          <w:rFonts w:cs="Times New Roman"/>
          <w:szCs w:val="28"/>
        </w:rPr>
        <w:t xml:space="preserve"> (</w:t>
      </w:r>
      <w:r w:rsidR="00211F35" w:rsidRPr="00E75CDD">
        <w:rPr>
          <w:rFonts w:cs="Times New Roman"/>
          <w:szCs w:val="28"/>
        </w:rPr>
        <w:t>3</w:t>
      </w:r>
      <w:r w:rsidRPr="00E75CDD">
        <w:rPr>
          <w:rFonts w:cs="Times New Roman"/>
          <w:szCs w:val="28"/>
        </w:rPr>
        <w:t xml:space="preserve"> хлопці і </w:t>
      </w:r>
      <w:r w:rsidR="004F577D" w:rsidRPr="00E75CDD">
        <w:rPr>
          <w:rFonts w:cs="Times New Roman"/>
          <w:szCs w:val="28"/>
        </w:rPr>
        <w:t>3</w:t>
      </w:r>
      <w:r w:rsidRPr="00E75CDD">
        <w:rPr>
          <w:rFonts w:cs="Times New Roman"/>
          <w:szCs w:val="28"/>
        </w:rPr>
        <w:t xml:space="preserve"> дівчин</w:t>
      </w:r>
      <w:r w:rsidR="00B64139" w:rsidRPr="00E75CDD">
        <w:rPr>
          <w:rFonts w:cs="Times New Roman"/>
          <w:szCs w:val="28"/>
        </w:rPr>
        <w:t>и</w:t>
      </w:r>
      <w:r w:rsidRPr="00E75CDD">
        <w:rPr>
          <w:rFonts w:cs="Times New Roman"/>
          <w:szCs w:val="28"/>
        </w:rPr>
        <w:t>).</w:t>
      </w:r>
    </w:p>
    <w:p w:rsidR="00E12017" w:rsidRPr="00E75CDD" w:rsidRDefault="00E12017" w:rsidP="00E12017">
      <w:pPr>
        <w:pStyle w:val="ab"/>
        <w:spacing w:after="0" w:line="360" w:lineRule="auto"/>
        <w:ind w:firstLine="709"/>
        <w:jc w:val="both"/>
        <w:rPr>
          <w:rFonts w:cs="Times New Roman"/>
          <w:szCs w:val="28"/>
        </w:rPr>
      </w:pPr>
      <w:r w:rsidRPr="00E75CDD">
        <w:rPr>
          <w:rFonts w:cs="Times New Roman"/>
          <w:szCs w:val="28"/>
        </w:rPr>
        <w:t xml:space="preserve">Під час проведення дослідження в основній групі застосовувалась розроблена </w:t>
      </w:r>
      <w:r w:rsidRPr="00E75CDD">
        <w:rPr>
          <w:szCs w:val="28"/>
        </w:rPr>
        <w:t xml:space="preserve">методика </w:t>
      </w:r>
      <w:r w:rsidR="004F577D" w:rsidRPr="00E75CDD">
        <w:rPr>
          <w:szCs w:val="28"/>
        </w:rPr>
        <w:t xml:space="preserve">корекції </w:t>
      </w:r>
      <w:r w:rsidR="00870932" w:rsidRPr="00E75CDD">
        <w:rPr>
          <w:szCs w:val="28"/>
        </w:rPr>
        <w:t>фізичного стану дітей дошкільного віку з хронічними респіраторними захворюваннями засобами адаптивного фізичного виховання</w:t>
      </w:r>
      <w:r w:rsidRPr="00E75CDD">
        <w:rPr>
          <w:rFonts w:cs="Times New Roman"/>
          <w:szCs w:val="28"/>
        </w:rPr>
        <w:t xml:space="preserve">. </w:t>
      </w:r>
      <w:r w:rsidRPr="00E75CDD">
        <w:t>У контрольній групі протягом дослідження застосовувалась стандартна програма закладу.</w:t>
      </w:r>
    </w:p>
    <w:p w:rsidR="00E12017" w:rsidRPr="00E75CDD" w:rsidRDefault="00E12017" w:rsidP="00E12017">
      <w:pPr>
        <w:pStyle w:val="ab"/>
        <w:tabs>
          <w:tab w:val="left" w:pos="9354"/>
        </w:tabs>
        <w:spacing w:after="0" w:line="360" w:lineRule="auto"/>
        <w:ind w:firstLine="709"/>
        <w:jc w:val="both"/>
        <w:rPr>
          <w:rFonts w:cs="Times New Roman"/>
          <w:szCs w:val="28"/>
        </w:rPr>
      </w:pPr>
      <w:r w:rsidRPr="00E75CDD">
        <w:rPr>
          <w:rFonts w:cs="Times New Roman"/>
          <w:szCs w:val="28"/>
        </w:rPr>
        <w:t>Дослідження з перевіркою поставлених завдань та апробацією результатів і їх впровадження було проведене в чотири етапи:</w:t>
      </w:r>
    </w:p>
    <w:p w:rsidR="00E12017" w:rsidRPr="00E75CDD" w:rsidRDefault="00E12017" w:rsidP="00AA7E2B">
      <w:pPr>
        <w:pStyle w:val="a7"/>
        <w:widowControl w:val="0"/>
        <w:numPr>
          <w:ilvl w:val="0"/>
          <w:numId w:val="7"/>
        </w:numPr>
        <w:tabs>
          <w:tab w:val="left" w:pos="0"/>
        </w:tabs>
        <w:autoSpaceDE w:val="0"/>
        <w:autoSpaceDN w:val="0"/>
        <w:spacing w:line="360" w:lineRule="auto"/>
        <w:ind w:left="425" w:right="-2" w:hanging="425"/>
        <w:contextualSpacing w:val="0"/>
        <w:jc w:val="both"/>
      </w:pPr>
      <w:r w:rsidRPr="00E75CDD">
        <w:t>перший етап – аналіз сучасних літературних джерел вітчизняних і зарубіжних авторів, що дозволив оцінити загальний стан проблеми; встановити об’єкт, предмет, мету, завдання дослідження; визначити програму досліджень; узгодити терміни проведення дослідження;</w:t>
      </w:r>
    </w:p>
    <w:p w:rsidR="00E12017" w:rsidRPr="00E75CDD" w:rsidRDefault="00E12017" w:rsidP="00AA7E2B">
      <w:pPr>
        <w:pStyle w:val="a7"/>
        <w:widowControl w:val="0"/>
        <w:numPr>
          <w:ilvl w:val="0"/>
          <w:numId w:val="7"/>
        </w:numPr>
        <w:tabs>
          <w:tab w:val="left" w:pos="0"/>
        </w:tabs>
        <w:autoSpaceDE w:val="0"/>
        <w:autoSpaceDN w:val="0"/>
        <w:spacing w:line="360" w:lineRule="auto"/>
        <w:ind w:left="425" w:right="-2" w:hanging="425"/>
        <w:contextualSpacing w:val="0"/>
        <w:jc w:val="both"/>
      </w:pPr>
      <w:r w:rsidRPr="00E75CDD">
        <w:t xml:space="preserve">другий етап – організація та проведення констатувального експерименту для отримання теоретичних і експериментальних даних стосовно визначення рівня </w:t>
      </w:r>
      <w:r w:rsidR="004F577D" w:rsidRPr="00E75CDD">
        <w:t xml:space="preserve">морфофункціонального та </w:t>
      </w:r>
      <w:r w:rsidRPr="00E75CDD">
        <w:t xml:space="preserve">фізичного розвитку </w:t>
      </w:r>
      <w:r w:rsidR="00867EA5" w:rsidRPr="00E75CDD">
        <w:t>досліджуван</w:t>
      </w:r>
      <w:r w:rsidRPr="00E75CDD">
        <w:t xml:space="preserve">их </w:t>
      </w:r>
      <w:r w:rsidR="00867EA5" w:rsidRPr="00E75CDD">
        <w:t>дітей</w:t>
      </w:r>
      <w:r w:rsidRPr="00E75CDD">
        <w:t xml:space="preserve">; визначені організаційно-педагогічні умови інтеграції сучасних методів навчання і нових форм рухової активності у процес </w:t>
      </w:r>
      <w:r w:rsidR="00867EA5" w:rsidRPr="00E75CDD">
        <w:t xml:space="preserve">адаптивного </w:t>
      </w:r>
      <w:r w:rsidRPr="00E75CDD">
        <w:t xml:space="preserve">фізичного виховання </w:t>
      </w:r>
      <w:r w:rsidR="004F577D" w:rsidRPr="00E75CDD">
        <w:t xml:space="preserve">дітей із </w:t>
      </w:r>
      <w:r w:rsidR="00870932">
        <w:t>Х</w:t>
      </w:r>
      <w:r w:rsidR="004F577D" w:rsidRPr="00E75CDD">
        <w:t>РЗ дошкільного віку</w:t>
      </w:r>
      <w:r w:rsidRPr="00E75CDD">
        <w:t>;</w:t>
      </w:r>
    </w:p>
    <w:p w:rsidR="00E12017" w:rsidRPr="00E75CDD" w:rsidRDefault="00E12017" w:rsidP="00AA7E2B">
      <w:pPr>
        <w:pStyle w:val="a7"/>
        <w:widowControl w:val="0"/>
        <w:numPr>
          <w:ilvl w:val="0"/>
          <w:numId w:val="7"/>
        </w:numPr>
        <w:tabs>
          <w:tab w:val="left" w:pos="0"/>
          <w:tab w:val="left" w:pos="1432"/>
          <w:tab w:val="left" w:pos="9354"/>
        </w:tabs>
        <w:autoSpaceDE w:val="0"/>
        <w:autoSpaceDN w:val="0"/>
        <w:spacing w:line="360" w:lineRule="auto"/>
        <w:ind w:left="425" w:right="-2" w:hanging="425"/>
        <w:contextualSpacing w:val="0"/>
        <w:jc w:val="both"/>
        <w:rPr>
          <w:rFonts w:cs="Times New Roman"/>
          <w:szCs w:val="28"/>
        </w:rPr>
      </w:pPr>
      <w:r w:rsidRPr="00E75CDD">
        <w:t xml:space="preserve">третій етап – наукове обґрунтування розробки та оцінки ефективності впровадження </w:t>
      </w:r>
      <w:r w:rsidRPr="00E75CDD">
        <w:rPr>
          <w:szCs w:val="28"/>
        </w:rPr>
        <w:t xml:space="preserve">методики </w:t>
      </w:r>
      <w:r w:rsidR="004F577D" w:rsidRPr="00E75CDD">
        <w:rPr>
          <w:szCs w:val="28"/>
        </w:rPr>
        <w:t xml:space="preserve">корекції </w:t>
      </w:r>
      <w:r w:rsidR="00870932" w:rsidRPr="00E75CDD">
        <w:rPr>
          <w:szCs w:val="28"/>
        </w:rPr>
        <w:t>фізичного стану дітей дошкільного віку з хронічними респіраторними захворюваннями засобами адаптивного фізичного виховання</w:t>
      </w:r>
      <w:r w:rsidR="004F577D" w:rsidRPr="00E75CDD">
        <w:rPr>
          <w:rFonts w:cs="Times New Roman"/>
          <w:szCs w:val="28"/>
        </w:rPr>
        <w:t xml:space="preserve"> </w:t>
      </w:r>
      <w:r w:rsidRPr="00E75CDD">
        <w:rPr>
          <w:rFonts w:cs="Times New Roman"/>
          <w:szCs w:val="28"/>
        </w:rPr>
        <w:t>шляхом порівняння вихідних</w:t>
      </w:r>
      <w:r w:rsidR="00867EA5" w:rsidRPr="00E75CDD">
        <w:rPr>
          <w:rFonts w:cs="Times New Roman"/>
          <w:szCs w:val="28"/>
        </w:rPr>
        <w:t xml:space="preserve"> </w:t>
      </w:r>
      <w:r w:rsidRPr="00E75CDD">
        <w:rPr>
          <w:rFonts w:cs="Times New Roman"/>
          <w:szCs w:val="28"/>
        </w:rPr>
        <w:t xml:space="preserve">і кінцевих результатів </w:t>
      </w:r>
      <w:r w:rsidR="00867EA5" w:rsidRPr="00E75CDD">
        <w:rPr>
          <w:rFonts w:cs="Times New Roman"/>
          <w:szCs w:val="28"/>
        </w:rPr>
        <w:t>дослідження</w:t>
      </w:r>
      <w:r w:rsidRPr="00E75CDD">
        <w:rPr>
          <w:rFonts w:cs="Times New Roman"/>
          <w:szCs w:val="28"/>
        </w:rPr>
        <w:t xml:space="preserve"> основної та контрольної груп</w:t>
      </w:r>
      <w:r w:rsidRPr="00E75CDD">
        <w:t>;</w:t>
      </w:r>
    </w:p>
    <w:p w:rsidR="00E12017" w:rsidRPr="00E75CDD" w:rsidRDefault="00E12017" w:rsidP="00AA7E2B">
      <w:pPr>
        <w:pStyle w:val="a7"/>
        <w:widowControl w:val="0"/>
        <w:numPr>
          <w:ilvl w:val="0"/>
          <w:numId w:val="7"/>
        </w:numPr>
        <w:tabs>
          <w:tab w:val="left" w:pos="0"/>
          <w:tab w:val="left" w:pos="1432"/>
          <w:tab w:val="left" w:pos="9354"/>
        </w:tabs>
        <w:autoSpaceDE w:val="0"/>
        <w:autoSpaceDN w:val="0"/>
        <w:spacing w:line="360" w:lineRule="auto"/>
        <w:ind w:left="425" w:right="-2" w:hanging="425"/>
        <w:contextualSpacing w:val="0"/>
        <w:jc w:val="both"/>
        <w:rPr>
          <w:rFonts w:cs="Times New Roman"/>
          <w:szCs w:val="28"/>
        </w:rPr>
      </w:pPr>
      <w:r w:rsidRPr="00E75CDD">
        <w:t xml:space="preserve">четвертий етап – </w:t>
      </w:r>
      <w:r w:rsidRPr="00E75CDD">
        <w:rPr>
          <w:rFonts w:cs="Times New Roman"/>
          <w:szCs w:val="28"/>
        </w:rPr>
        <w:t xml:space="preserve">обробка отриманих результатів методами математичної статистики, оформлення роботи, </w:t>
      </w:r>
      <w:r w:rsidRPr="00E75CDD">
        <w:rPr>
          <w:szCs w:val="28"/>
        </w:rPr>
        <w:t>апробація основних положень дослідження на наукових конференціях; впровадження результатів дослідження у практику</w:t>
      </w:r>
      <w:r w:rsidRPr="00E75CDD">
        <w:t>.</w:t>
      </w:r>
    </w:p>
    <w:p w:rsidR="00002463" w:rsidRPr="00E75CDD" w:rsidRDefault="00002463" w:rsidP="00002463">
      <w:pPr>
        <w:spacing w:line="360" w:lineRule="auto"/>
        <w:ind w:firstLine="709"/>
        <w:jc w:val="both"/>
        <w:rPr>
          <w:rFonts w:cs="Times New Roman"/>
          <w:bCs/>
          <w:szCs w:val="28"/>
        </w:rPr>
      </w:pPr>
    </w:p>
    <w:p w:rsidR="007222DA" w:rsidRPr="00E75CDD" w:rsidRDefault="007222DA" w:rsidP="000840D8">
      <w:pPr>
        <w:ind w:firstLine="709"/>
        <w:rPr>
          <w:rFonts w:cs="Times New Roman"/>
        </w:rPr>
      </w:pPr>
      <w:r w:rsidRPr="00E75CDD">
        <w:rPr>
          <w:rFonts w:cs="Times New Roman"/>
        </w:rPr>
        <w:br w:type="page"/>
      </w:r>
    </w:p>
    <w:p w:rsidR="007222DA" w:rsidRPr="00E75CDD" w:rsidRDefault="007222DA" w:rsidP="007222DA">
      <w:pPr>
        <w:spacing w:line="360" w:lineRule="auto"/>
        <w:jc w:val="center"/>
        <w:rPr>
          <w:rFonts w:cs="Times New Roman"/>
          <w:b/>
        </w:rPr>
      </w:pPr>
      <w:r w:rsidRPr="00E75CDD">
        <w:rPr>
          <w:rFonts w:cs="Times New Roman"/>
          <w:b/>
        </w:rPr>
        <w:t>РОЗДІЛ 3</w:t>
      </w:r>
    </w:p>
    <w:p w:rsidR="007222DA" w:rsidRPr="00E75CDD" w:rsidRDefault="00870932" w:rsidP="007222DA">
      <w:pPr>
        <w:spacing w:line="360" w:lineRule="auto"/>
        <w:jc w:val="center"/>
        <w:rPr>
          <w:rFonts w:cs="Times New Roman"/>
        </w:rPr>
      </w:pPr>
      <w:r w:rsidRPr="00E75CDD">
        <w:rPr>
          <w:rFonts w:eastAsia="Calibri"/>
          <w:b/>
          <w:bCs/>
          <w:szCs w:val="28"/>
        </w:rPr>
        <w:t>МЕТОДИКА КОРЕКЦІЇ ФІЗИЧНОГО СТАНУ ДІТЕЙ ДОШКІЛЬНОГО ВІКУ З ХРОНІЧНИМИ РЕСПІРАТОРНИМИ ЗАХВОРЮВАННЯМИ ЗАСОБАМИ АДАПТИВНОГО ФІЗИЧНОГО ВИХОВАННЯ</w:t>
      </w:r>
    </w:p>
    <w:p w:rsidR="007222DA" w:rsidRPr="00E75CDD" w:rsidRDefault="007222DA" w:rsidP="007222DA">
      <w:pPr>
        <w:spacing w:line="360" w:lineRule="auto"/>
        <w:ind w:firstLine="567"/>
        <w:jc w:val="both"/>
        <w:rPr>
          <w:rFonts w:cs="Times New Roman"/>
        </w:rPr>
      </w:pPr>
    </w:p>
    <w:p w:rsidR="007222DA" w:rsidRPr="00870932" w:rsidRDefault="00870932" w:rsidP="00AF47DF">
      <w:pPr>
        <w:pStyle w:val="a7"/>
        <w:numPr>
          <w:ilvl w:val="1"/>
          <w:numId w:val="2"/>
        </w:numPr>
        <w:spacing w:line="360" w:lineRule="auto"/>
        <w:ind w:left="1418"/>
        <w:jc w:val="both"/>
        <w:rPr>
          <w:rFonts w:cs="Times New Roman"/>
          <w:b/>
        </w:rPr>
      </w:pPr>
      <w:r w:rsidRPr="00870932">
        <w:rPr>
          <w:b/>
          <w:szCs w:val="28"/>
        </w:rPr>
        <w:t>Обґрунтування побудови методики корекції фізичного стану дітей дошкільного віку з хронічними респіраторними захворюваннями засобами адаптивного фізичного виховання</w:t>
      </w:r>
    </w:p>
    <w:p w:rsidR="00870932" w:rsidRDefault="00870932" w:rsidP="00BE4E14">
      <w:pPr>
        <w:pStyle w:val="ab"/>
        <w:spacing w:after="0" w:line="360" w:lineRule="auto"/>
        <w:ind w:firstLine="709"/>
        <w:jc w:val="both"/>
      </w:pPr>
    </w:p>
    <w:p w:rsidR="001F589C" w:rsidRPr="00E75CDD" w:rsidRDefault="00BE4E14" w:rsidP="00BE4E14">
      <w:pPr>
        <w:pStyle w:val="ab"/>
        <w:spacing w:after="0" w:line="360" w:lineRule="auto"/>
        <w:ind w:firstLine="709"/>
        <w:jc w:val="both"/>
      </w:pPr>
      <w:r w:rsidRPr="00E75CDD">
        <w:t xml:space="preserve">На підставі даних вивчення причин поширення функціональних респіраторно-імунних розладів у дошкільних колективах і результатів констатувального експерименту була розроблена </w:t>
      </w:r>
      <w:r w:rsidRPr="00E75CDD">
        <w:rPr>
          <w:szCs w:val="28"/>
        </w:rPr>
        <w:t xml:space="preserve">методика </w:t>
      </w:r>
      <w:r w:rsidR="00C570F0" w:rsidRPr="00E75CDD">
        <w:rPr>
          <w:szCs w:val="28"/>
        </w:rPr>
        <w:t>корекції фізичного стану дітей дошкільного віку з хронічними респіраторними захворюваннями засобами адаптивного фізичного виховання</w:t>
      </w:r>
      <w:r w:rsidRPr="00E75CDD">
        <w:t>.</w:t>
      </w:r>
    </w:p>
    <w:p w:rsidR="0035491E" w:rsidRPr="00E75CDD" w:rsidRDefault="00BE4E14" w:rsidP="0035491E">
      <w:pPr>
        <w:pStyle w:val="ab"/>
        <w:spacing w:after="0" w:line="360" w:lineRule="auto"/>
        <w:ind w:firstLine="709"/>
        <w:jc w:val="both"/>
      </w:pPr>
      <w:r w:rsidRPr="00E75CDD">
        <w:t xml:space="preserve">Завдання розробки методики полягали в забезпеченні позитивних кінцевих результатів – підвищення рівня здоров’я, корекції фізичного стану і рухового розвитку дітей групи із </w:t>
      </w:r>
      <w:r w:rsidR="00C570F0">
        <w:t>Х</w:t>
      </w:r>
      <w:r w:rsidRPr="00E75CDD">
        <w:t xml:space="preserve">РЗ. Для ефективного управління процесом оздоровлення і розвитку рухових умінь і навичок зазначеного контингенту дітей </w:t>
      </w:r>
      <w:r w:rsidR="00C570F0">
        <w:t>у</w:t>
      </w:r>
      <w:r w:rsidRPr="00E75CDD">
        <w:t xml:space="preserve"> роботі ЗДО відповідно до завдань, що визначаються системою адаптивного фізичного виховання, були виділені 3 основних напрями методики: оздоровчий, виховний і освітній.</w:t>
      </w:r>
    </w:p>
    <w:p w:rsidR="00BE4E14" w:rsidRPr="00E75CDD" w:rsidRDefault="0035491E" w:rsidP="0035491E">
      <w:pPr>
        <w:pStyle w:val="ab"/>
        <w:spacing w:after="0" w:line="360" w:lineRule="auto"/>
        <w:ind w:firstLine="709"/>
        <w:jc w:val="both"/>
      </w:pPr>
      <w:r w:rsidRPr="00E75CDD">
        <w:t xml:space="preserve">Оздоровчий напрям сприяв підвищенню морфофункціональних можливостей зовнішнього дихання і неспецифічної стійкості організму до інфекції, загартування і зміцнення організму дітей із </w:t>
      </w:r>
      <w:r w:rsidR="00C570F0">
        <w:t>Х</w:t>
      </w:r>
      <w:r w:rsidRPr="00E75CDD">
        <w:t>РЗ засобами адаптивного фізичного виховання, створення умов для поступової підготовки до фізичного навантаження.</w:t>
      </w:r>
    </w:p>
    <w:p w:rsidR="0035491E" w:rsidRPr="00E75CDD" w:rsidRDefault="0035491E" w:rsidP="0035491E">
      <w:pPr>
        <w:pStyle w:val="ab"/>
        <w:spacing w:after="0" w:line="360" w:lineRule="auto"/>
        <w:ind w:firstLine="709"/>
        <w:jc w:val="both"/>
      </w:pPr>
      <w:r w:rsidRPr="00E75CDD">
        <w:t>Реалізувався оздоровчий напрям у процесі формування ефективного спеціального модифікованого середовища в ЗДО для вирішення наступних оздоровчих завдань:</w:t>
      </w:r>
    </w:p>
    <w:p w:rsidR="0035491E" w:rsidRPr="00E75CDD" w:rsidRDefault="0035491E" w:rsidP="00AA7E2B">
      <w:pPr>
        <w:pStyle w:val="ab"/>
        <w:numPr>
          <w:ilvl w:val="0"/>
          <w:numId w:val="13"/>
        </w:numPr>
        <w:spacing w:after="0" w:line="360" w:lineRule="auto"/>
        <w:ind w:left="426" w:hanging="426"/>
        <w:jc w:val="both"/>
      </w:pPr>
      <w:r w:rsidRPr="00E75CDD">
        <w:t>формува</w:t>
      </w:r>
      <w:r w:rsidR="002D5044" w:rsidRPr="00E75CDD">
        <w:t>ння</w:t>
      </w:r>
      <w:r w:rsidRPr="00E75CDD">
        <w:t xml:space="preserve"> сприятлив</w:t>
      </w:r>
      <w:r w:rsidR="002D5044" w:rsidRPr="00E75CDD">
        <w:t>их</w:t>
      </w:r>
      <w:r w:rsidRPr="00E75CDD">
        <w:t xml:space="preserve"> організаційно-педагогічн</w:t>
      </w:r>
      <w:r w:rsidR="002D5044" w:rsidRPr="00E75CDD">
        <w:t>их</w:t>
      </w:r>
      <w:r w:rsidRPr="00E75CDD">
        <w:t xml:space="preserve"> умов для проведення дослідження;</w:t>
      </w:r>
    </w:p>
    <w:p w:rsidR="0035491E" w:rsidRPr="00E75CDD" w:rsidRDefault="0035491E" w:rsidP="00AA7E2B">
      <w:pPr>
        <w:pStyle w:val="ab"/>
        <w:numPr>
          <w:ilvl w:val="0"/>
          <w:numId w:val="13"/>
        </w:numPr>
        <w:spacing w:after="0" w:line="360" w:lineRule="auto"/>
        <w:ind w:left="426" w:hanging="426"/>
        <w:jc w:val="both"/>
      </w:pPr>
      <w:r w:rsidRPr="00E75CDD">
        <w:t xml:space="preserve">забезпечення диференційованого підходу до дозування фізичного навантаження для дітей із </w:t>
      </w:r>
      <w:r w:rsidR="00C570F0">
        <w:t>Х</w:t>
      </w:r>
      <w:r w:rsidRPr="00E75CDD">
        <w:t>РЗ;</w:t>
      </w:r>
    </w:p>
    <w:p w:rsidR="0035491E" w:rsidRPr="00E75CDD" w:rsidRDefault="0035491E" w:rsidP="00AA7E2B">
      <w:pPr>
        <w:pStyle w:val="ab"/>
        <w:numPr>
          <w:ilvl w:val="0"/>
          <w:numId w:val="13"/>
        </w:numPr>
        <w:spacing w:after="0" w:line="360" w:lineRule="auto"/>
        <w:ind w:left="426" w:hanging="426"/>
        <w:jc w:val="both"/>
      </w:pPr>
      <w:r w:rsidRPr="00E75CDD">
        <w:t>освоєння дитиною спеціальних вправ, спрямованих на зміцнення дихальної мускулатури й оптимізацію функцій дихальної системи (статичні і динамічні дихальні вправи);</w:t>
      </w:r>
    </w:p>
    <w:p w:rsidR="0035491E" w:rsidRPr="00E75CDD" w:rsidRDefault="0035491E" w:rsidP="00AA7E2B">
      <w:pPr>
        <w:pStyle w:val="ab"/>
        <w:numPr>
          <w:ilvl w:val="0"/>
          <w:numId w:val="13"/>
        </w:numPr>
        <w:spacing w:after="0" w:line="360" w:lineRule="auto"/>
        <w:ind w:left="426" w:hanging="426"/>
        <w:jc w:val="both"/>
      </w:pPr>
      <w:r w:rsidRPr="00E75CDD">
        <w:t>освоєння дитиною техніки виконання спеціальних фізичних вправ (розвивальних ігор-вправ; комплексів оздоровчої гімнастики із застосуванням багатофункціональних предметів з обтяженням за рахунок власної маси або невеликих обважнювачів, з еластичною структурою середньої пружності);</w:t>
      </w:r>
    </w:p>
    <w:p w:rsidR="00BE4E14" w:rsidRPr="00E75CDD" w:rsidRDefault="0035491E" w:rsidP="00AA7E2B">
      <w:pPr>
        <w:pStyle w:val="ab"/>
        <w:numPr>
          <w:ilvl w:val="0"/>
          <w:numId w:val="13"/>
        </w:numPr>
        <w:spacing w:after="0" w:line="360" w:lineRule="auto"/>
        <w:ind w:left="426" w:hanging="426"/>
        <w:jc w:val="both"/>
      </w:pPr>
      <w:r w:rsidRPr="00E75CDD">
        <w:t>освоєння дитиною рухових умінь і навичок з використанням загартувальних і тренувальних вправ у природному і штучному середовищі.</w:t>
      </w:r>
    </w:p>
    <w:p w:rsidR="002D5044" w:rsidRPr="00E75CDD" w:rsidRDefault="002D5044" w:rsidP="002D5044">
      <w:pPr>
        <w:pStyle w:val="ab"/>
        <w:spacing w:after="0" w:line="360" w:lineRule="auto"/>
        <w:ind w:firstLine="709"/>
        <w:jc w:val="both"/>
      </w:pPr>
      <w:r w:rsidRPr="00E75CDD">
        <w:t xml:space="preserve">Виховний напрям, поряд із загальним розвитком здібностей дитини дошкільного віку й урахуванням дефіциту рухової активності дітей із </w:t>
      </w:r>
      <w:r w:rsidR="00C570F0">
        <w:t>Х</w:t>
      </w:r>
      <w:r w:rsidRPr="00E75CDD">
        <w:t>РЗ, забезпечував цілеспрямований розвиток особистості. Завданнями цього напряму були:</w:t>
      </w:r>
    </w:p>
    <w:p w:rsidR="002D5044" w:rsidRPr="00E75CDD" w:rsidRDefault="002D5044" w:rsidP="00AA7E2B">
      <w:pPr>
        <w:pStyle w:val="ab"/>
        <w:numPr>
          <w:ilvl w:val="0"/>
          <w:numId w:val="14"/>
        </w:numPr>
        <w:spacing w:after="0" w:line="360" w:lineRule="auto"/>
        <w:ind w:left="426" w:hanging="426"/>
        <w:jc w:val="both"/>
      </w:pPr>
      <w:r w:rsidRPr="00E75CDD">
        <w:t>сприяння соціальному формуванню особистості дитини за допомогою застосування фізичних вправ, культивуючи в розумних межах такі якості, як наполегливість, терпіння, сміливість, рішучість і вольові якості;</w:t>
      </w:r>
    </w:p>
    <w:p w:rsidR="002D5044" w:rsidRPr="00E75CDD" w:rsidRDefault="002D5044" w:rsidP="00AA7E2B">
      <w:pPr>
        <w:pStyle w:val="ab"/>
        <w:numPr>
          <w:ilvl w:val="0"/>
          <w:numId w:val="14"/>
        </w:numPr>
        <w:spacing w:after="0" w:line="360" w:lineRule="auto"/>
        <w:ind w:left="426" w:hanging="426"/>
        <w:jc w:val="both"/>
      </w:pPr>
      <w:r w:rsidRPr="00E75CDD">
        <w:t>розвиток бажання контролювати та управляти своїм здоров’ям, здобувати навички самоврядування, підвищувати впевненість у своїх силах в умовах застосування різноманітних фізичних вправ;</w:t>
      </w:r>
    </w:p>
    <w:p w:rsidR="002D5044" w:rsidRPr="00E75CDD" w:rsidRDefault="002D5044" w:rsidP="00AA7E2B">
      <w:pPr>
        <w:pStyle w:val="ab"/>
        <w:numPr>
          <w:ilvl w:val="0"/>
          <w:numId w:val="14"/>
        </w:numPr>
        <w:spacing w:after="0" w:line="360" w:lineRule="auto"/>
        <w:ind w:left="426" w:hanging="426"/>
        <w:jc w:val="both"/>
      </w:pPr>
      <w:r w:rsidRPr="00E75CDD">
        <w:t>формування потреби особистості бути здоровою, використовувати фізичні вправи для створення оздоровчого поведінкового стереотипу як інструменту оздоровлення власного організму;</w:t>
      </w:r>
    </w:p>
    <w:p w:rsidR="002D5044" w:rsidRPr="00E75CDD" w:rsidRDefault="002D5044" w:rsidP="00AA7E2B">
      <w:pPr>
        <w:pStyle w:val="ab"/>
        <w:numPr>
          <w:ilvl w:val="0"/>
          <w:numId w:val="14"/>
        </w:numPr>
        <w:spacing w:after="0" w:line="360" w:lineRule="auto"/>
        <w:ind w:left="426" w:hanging="426"/>
        <w:jc w:val="both"/>
      </w:pPr>
      <w:r w:rsidRPr="00E75CDD">
        <w:t>створення штучних і природних умов, необхідних для подолання труднощів фізичного характеру в фізкультурно-оздоровчому педагогічному процесі: помірного силового навантаження на м’язи плечового пояса за рахунок предметів (з обтяженням за рахунок власної маси і невеликих обважнювачів або еластичної структури); середовищного впливу; гіпервентиляційного тренування; різних видів загартування; різних рухових режимів (щадно-тренувального, тренувального), необхідних для управління власним здоров’ям;</w:t>
      </w:r>
    </w:p>
    <w:p w:rsidR="00BE4E14" w:rsidRPr="00E75CDD" w:rsidRDefault="002D5044" w:rsidP="00AA7E2B">
      <w:pPr>
        <w:pStyle w:val="ab"/>
        <w:numPr>
          <w:ilvl w:val="0"/>
          <w:numId w:val="14"/>
        </w:numPr>
        <w:spacing w:after="0" w:line="360" w:lineRule="auto"/>
        <w:ind w:left="426" w:hanging="426"/>
        <w:jc w:val="both"/>
      </w:pPr>
      <w:r w:rsidRPr="00E75CDD">
        <w:t>розвиток у ослабленої дитини прагнення мати правильну поставу і пропорційний розвиток тіла, користуватись переважно носовим диханням, правильно виконувати вправи і нормативні тести, проявляти позитивні емоції, взаємодопомогу і вольові якості в процесі формування фізичних якостей.</w:t>
      </w:r>
    </w:p>
    <w:p w:rsidR="00292DD1" w:rsidRPr="00E75CDD" w:rsidRDefault="00292DD1" w:rsidP="00292DD1">
      <w:pPr>
        <w:pStyle w:val="ab"/>
        <w:spacing w:after="0" w:line="360" w:lineRule="auto"/>
        <w:ind w:firstLine="709"/>
        <w:jc w:val="both"/>
      </w:pPr>
      <w:r w:rsidRPr="00E75CDD">
        <w:t>Освітній напрям забезпечував засвоєння систематизованих знань про методи і прийоми зміцнення організму, своєчасного розвитку рухових умінь і навичок, про правила здорового способу життя. Завданнями освітнього напряму були:</w:t>
      </w:r>
    </w:p>
    <w:p w:rsidR="00292DD1" w:rsidRPr="00E75CDD" w:rsidRDefault="00292DD1" w:rsidP="00AA7E2B">
      <w:pPr>
        <w:pStyle w:val="ab"/>
        <w:numPr>
          <w:ilvl w:val="0"/>
          <w:numId w:val="15"/>
        </w:numPr>
        <w:spacing w:after="0" w:line="360" w:lineRule="auto"/>
        <w:ind w:left="426" w:hanging="426"/>
        <w:jc w:val="both"/>
      </w:pPr>
      <w:r w:rsidRPr="00E75CDD">
        <w:t>оволодіння дитиною елементарними знаннями про свій організм, навичками самообслуговування, санітарно-гігієнічними знаннями, ролі фізичних вправ в її житті, способах зміцнення власного здоров’я і контролю його стану;</w:t>
      </w:r>
    </w:p>
    <w:p w:rsidR="00292DD1" w:rsidRPr="00E75CDD" w:rsidRDefault="00292DD1" w:rsidP="00AA7E2B">
      <w:pPr>
        <w:pStyle w:val="ab"/>
        <w:numPr>
          <w:ilvl w:val="0"/>
          <w:numId w:val="15"/>
        </w:numPr>
        <w:spacing w:after="0" w:line="360" w:lineRule="auto"/>
        <w:ind w:left="426" w:hanging="426"/>
        <w:jc w:val="both"/>
      </w:pPr>
      <w:r w:rsidRPr="00E75CDD">
        <w:t>оволодіння технікою виконання комплексів вправ розробленої методики, якісним виконанням тестових завдань;</w:t>
      </w:r>
    </w:p>
    <w:p w:rsidR="00292DD1" w:rsidRPr="00E75CDD" w:rsidRDefault="00292DD1" w:rsidP="00AA7E2B">
      <w:pPr>
        <w:pStyle w:val="ab"/>
        <w:numPr>
          <w:ilvl w:val="0"/>
          <w:numId w:val="15"/>
        </w:numPr>
        <w:spacing w:after="0" w:line="360" w:lineRule="auto"/>
        <w:ind w:left="426" w:hanging="426"/>
        <w:jc w:val="both"/>
      </w:pPr>
      <w:r w:rsidRPr="00E75CDD">
        <w:t>організація фізкультурно-оздоровчого процесу навчання із застосуванням привабливих для дітей фізкультурно-навчальних технологій і різноманітного обладнання та споруд;</w:t>
      </w:r>
    </w:p>
    <w:p w:rsidR="00292DD1" w:rsidRPr="00E75CDD" w:rsidRDefault="00292DD1" w:rsidP="00AA7E2B">
      <w:pPr>
        <w:pStyle w:val="ab"/>
        <w:numPr>
          <w:ilvl w:val="0"/>
          <w:numId w:val="15"/>
        </w:numPr>
        <w:spacing w:after="0" w:line="360" w:lineRule="auto"/>
        <w:ind w:left="426" w:hanging="426"/>
        <w:jc w:val="both"/>
      </w:pPr>
      <w:r w:rsidRPr="00E75CDD">
        <w:t xml:space="preserve">розвиток у дітей </w:t>
      </w:r>
      <w:r w:rsidR="00AA7E2B" w:rsidRPr="00E75CDD">
        <w:t>і</w:t>
      </w:r>
      <w:r w:rsidRPr="00E75CDD">
        <w:t xml:space="preserve">з </w:t>
      </w:r>
      <w:r w:rsidR="00C570F0">
        <w:t>Х</w:t>
      </w:r>
      <w:r w:rsidR="00AA7E2B" w:rsidRPr="00E75CDD">
        <w:t>РЗ</w:t>
      </w:r>
      <w:r w:rsidRPr="00E75CDD">
        <w:t xml:space="preserve"> відстаючих життєво важливих рухових умінь і навичок, що сприяють зміцненню здоров</w:t>
      </w:r>
      <w:r w:rsidR="00AA7E2B" w:rsidRPr="00E75CDD">
        <w:t>’</w:t>
      </w:r>
      <w:r w:rsidRPr="00E75CDD">
        <w:t>я;</w:t>
      </w:r>
    </w:p>
    <w:p w:rsidR="001F589C" w:rsidRPr="00E75CDD" w:rsidRDefault="00292DD1" w:rsidP="00AA7E2B">
      <w:pPr>
        <w:pStyle w:val="ab"/>
        <w:numPr>
          <w:ilvl w:val="0"/>
          <w:numId w:val="15"/>
        </w:numPr>
        <w:spacing w:after="0" w:line="360" w:lineRule="auto"/>
        <w:ind w:left="426" w:hanging="426"/>
        <w:jc w:val="both"/>
      </w:pPr>
      <w:r w:rsidRPr="00E75CDD">
        <w:t xml:space="preserve">створення позитивної емоційної атмосфери і умов для соціалізації дітей </w:t>
      </w:r>
      <w:r w:rsidR="00AA7E2B" w:rsidRPr="00E75CDD">
        <w:t>і</w:t>
      </w:r>
      <w:r w:rsidRPr="00E75CDD">
        <w:t xml:space="preserve">з </w:t>
      </w:r>
      <w:r w:rsidR="00C570F0">
        <w:t>Х</w:t>
      </w:r>
      <w:r w:rsidR="00AA7E2B" w:rsidRPr="00E75CDD">
        <w:t>РЗ</w:t>
      </w:r>
      <w:r w:rsidR="00211BF1" w:rsidRPr="00E75CDD">
        <w:t xml:space="preserve"> (табл. 3.1)</w:t>
      </w:r>
      <w:r w:rsidRPr="00E75CDD">
        <w:t>.</w:t>
      </w:r>
    </w:p>
    <w:p w:rsidR="00C570F0" w:rsidRDefault="00C570F0" w:rsidP="00AA58C6">
      <w:pPr>
        <w:pStyle w:val="ab"/>
        <w:spacing w:after="0" w:line="360" w:lineRule="auto"/>
        <w:ind w:firstLine="709"/>
        <w:jc w:val="right"/>
        <w:rPr>
          <w:i/>
        </w:rPr>
      </w:pPr>
    </w:p>
    <w:p w:rsidR="00C570F0" w:rsidRDefault="00C570F0" w:rsidP="00AA58C6">
      <w:pPr>
        <w:pStyle w:val="ab"/>
        <w:spacing w:after="0" w:line="360" w:lineRule="auto"/>
        <w:ind w:firstLine="709"/>
        <w:jc w:val="right"/>
        <w:rPr>
          <w:i/>
        </w:rPr>
      </w:pPr>
    </w:p>
    <w:p w:rsidR="00AA58C6" w:rsidRPr="00E75CDD" w:rsidRDefault="00AA58C6" w:rsidP="00AA58C6">
      <w:pPr>
        <w:pStyle w:val="ab"/>
        <w:spacing w:after="0" w:line="360" w:lineRule="auto"/>
        <w:ind w:firstLine="709"/>
        <w:jc w:val="right"/>
        <w:rPr>
          <w:i/>
        </w:rPr>
      </w:pPr>
      <w:r w:rsidRPr="00E75CDD">
        <w:rPr>
          <w:i/>
        </w:rPr>
        <w:t>Таблиця 3.1</w:t>
      </w:r>
    </w:p>
    <w:p w:rsidR="00292DD1" w:rsidRPr="00E75CDD" w:rsidRDefault="00AA58C6" w:rsidP="00AA58C6">
      <w:pPr>
        <w:pStyle w:val="ab"/>
        <w:spacing w:after="0"/>
        <w:jc w:val="center"/>
        <w:rPr>
          <w:b/>
        </w:rPr>
      </w:pPr>
      <w:r w:rsidRPr="00E75CDD">
        <w:rPr>
          <w:b/>
        </w:rPr>
        <w:t xml:space="preserve">Варіативність фізичного навантаження для дітей із </w:t>
      </w:r>
      <w:r w:rsidR="00C570F0">
        <w:rPr>
          <w:b/>
        </w:rPr>
        <w:t>хронічними</w:t>
      </w:r>
      <w:r w:rsidRPr="00E75CDD">
        <w:rPr>
          <w:b/>
        </w:rPr>
        <w:t xml:space="preserve"> респіраторними захворюваннями</w:t>
      </w:r>
    </w:p>
    <w:p w:rsidR="00292DD1" w:rsidRPr="00E75CDD" w:rsidRDefault="00292DD1" w:rsidP="00211BF1">
      <w:pPr>
        <w:pStyle w:val="ab"/>
        <w:spacing w:after="0" w:line="360" w:lineRule="auto"/>
        <w:jc w:val="both"/>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5"/>
        <w:gridCol w:w="2835"/>
      </w:tblGrid>
      <w:tr w:rsidR="00211BF1" w:rsidRPr="00E75CDD" w:rsidTr="002E722B">
        <w:trPr>
          <w:trHeight w:val="326"/>
        </w:trPr>
        <w:tc>
          <w:tcPr>
            <w:tcW w:w="6805" w:type="dxa"/>
          </w:tcPr>
          <w:p w:rsidR="00211BF1" w:rsidRPr="00E75CDD" w:rsidRDefault="00211BF1" w:rsidP="002F44E6">
            <w:pPr>
              <w:pStyle w:val="ab"/>
              <w:spacing w:after="0"/>
              <w:jc w:val="center"/>
            </w:pPr>
            <w:r w:rsidRPr="00E75CDD">
              <w:t>Критерії</w:t>
            </w:r>
          </w:p>
        </w:tc>
        <w:tc>
          <w:tcPr>
            <w:tcW w:w="2835" w:type="dxa"/>
          </w:tcPr>
          <w:p w:rsidR="00211BF1" w:rsidRPr="00E75CDD" w:rsidRDefault="009C3446" w:rsidP="002F44E6">
            <w:pPr>
              <w:pStyle w:val="ab"/>
              <w:spacing w:after="0"/>
              <w:jc w:val="center"/>
            </w:pPr>
            <w:r w:rsidRPr="00E75CDD">
              <w:t>Показники</w:t>
            </w:r>
          </w:p>
        </w:tc>
      </w:tr>
      <w:tr w:rsidR="00211BF1" w:rsidRPr="00E75CDD" w:rsidTr="002E722B">
        <w:trPr>
          <w:trHeight w:val="326"/>
        </w:trPr>
        <w:tc>
          <w:tcPr>
            <w:tcW w:w="6805" w:type="dxa"/>
          </w:tcPr>
          <w:p w:rsidR="00211BF1" w:rsidRPr="00E75CDD" w:rsidRDefault="00211BF1" w:rsidP="002F44E6">
            <w:pPr>
              <w:pStyle w:val="ab"/>
              <w:spacing w:after="0"/>
            </w:pPr>
            <w:r w:rsidRPr="00E75CDD">
              <w:t>Ступінь ризику зниження рівня здоров’я</w:t>
            </w:r>
          </w:p>
        </w:tc>
        <w:tc>
          <w:tcPr>
            <w:tcW w:w="2835" w:type="dxa"/>
          </w:tcPr>
          <w:p w:rsidR="00211BF1" w:rsidRPr="00E75CDD" w:rsidRDefault="009C3446" w:rsidP="009C3446">
            <w:pPr>
              <w:pStyle w:val="ab"/>
              <w:spacing w:after="0"/>
              <w:jc w:val="center"/>
            </w:pPr>
            <w:r w:rsidRPr="00E75CDD">
              <w:t>помірний</w:t>
            </w:r>
          </w:p>
        </w:tc>
      </w:tr>
      <w:tr w:rsidR="00211BF1" w:rsidRPr="00E75CDD" w:rsidTr="002E722B">
        <w:trPr>
          <w:trHeight w:val="326"/>
        </w:trPr>
        <w:tc>
          <w:tcPr>
            <w:tcW w:w="6805" w:type="dxa"/>
          </w:tcPr>
          <w:p w:rsidR="00211BF1" w:rsidRPr="00E75CDD" w:rsidRDefault="00211BF1" w:rsidP="002F44E6">
            <w:pPr>
              <w:pStyle w:val="ab"/>
              <w:spacing w:after="0"/>
            </w:pPr>
            <w:r w:rsidRPr="00E75CDD">
              <w:t>Регламентація фізичного навантаження, ЧСС</w:t>
            </w:r>
            <w:r w:rsidRPr="00E75CDD">
              <w:rPr>
                <w:vertAlign w:val="subscript"/>
              </w:rPr>
              <w:t>мах</w:t>
            </w:r>
            <w:r w:rsidRPr="00E75CDD">
              <w:t>, уд/хв</w:t>
            </w:r>
          </w:p>
        </w:tc>
        <w:tc>
          <w:tcPr>
            <w:tcW w:w="2835" w:type="dxa"/>
          </w:tcPr>
          <w:p w:rsidR="002F44E6" w:rsidRPr="00E75CDD" w:rsidRDefault="009C3446" w:rsidP="002F44E6">
            <w:pPr>
              <w:pStyle w:val="ab"/>
              <w:spacing w:after="0"/>
              <w:jc w:val="center"/>
            </w:pPr>
            <w:r w:rsidRPr="00E75CDD">
              <w:t>140–150</w:t>
            </w:r>
          </w:p>
        </w:tc>
      </w:tr>
      <w:tr w:rsidR="00211BF1" w:rsidRPr="00E75CDD" w:rsidTr="002E722B">
        <w:trPr>
          <w:trHeight w:val="326"/>
        </w:trPr>
        <w:tc>
          <w:tcPr>
            <w:tcW w:w="6805" w:type="dxa"/>
          </w:tcPr>
          <w:p w:rsidR="00211BF1" w:rsidRPr="00E75CDD" w:rsidRDefault="00211BF1" w:rsidP="002F44E6">
            <w:pPr>
              <w:pStyle w:val="ab"/>
              <w:spacing w:after="0"/>
            </w:pPr>
            <w:r w:rsidRPr="00E75CDD">
              <w:t>Темп виконання вправ</w:t>
            </w:r>
          </w:p>
        </w:tc>
        <w:tc>
          <w:tcPr>
            <w:tcW w:w="2835" w:type="dxa"/>
          </w:tcPr>
          <w:p w:rsidR="00211BF1" w:rsidRPr="00E75CDD" w:rsidRDefault="009C3446" w:rsidP="002F44E6">
            <w:pPr>
              <w:pStyle w:val="ab"/>
              <w:spacing w:after="0"/>
              <w:jc w:val="center"/>
            </w:pPr>
            <w:r w:rsidRPr="00E75CDD">
              <w:t>середній, швидкий</w:t>
            </w:r>
          </w:p>
        </w:tc>
      </w:tr>
      <w:tr w:rsidR="00211BF1" w:rsidRPr="00E75CDD" w:rsidTr="002E722B">
        <w:trPr>
          <w:trHeight w:val="326"/>
        </w:trPr>
        <w:tc>
          <w:tcPr>
            <w:tcW w:w="6805" w:type="dxa"/>
          </w:tcPr>
          <w:p w:rsidR="00211BF1" w:rsidRPr="00E75CDD" w:rsidRDefault="00211BF1" w:rsidP="002F44E6">
            <w:pPr>
              <w:pStyle w:val="ab"/>
              <w:spacing w:after="0"/>
            </w:pPr>
            <w:r w:rsidRPr="00E75CDD">
              <w:t>Інтенсивність виконання вправ</w:t>
            </w:r>
          </w:p>
        </w:tc>
        <w:tc>
          <w:tcPr>
            <w:tcW w:w="2835" w:type="dxa"/>
          </w:tcPr>
          <w:p w:rsidR="00211BF1" w:rsidRPr="00E75CDD" w:rsidRDefault="009C3446" w:rsidP="002F44E6">
            <w:pPr>
              <w:pStyle w:val="ab"/>
              <w:spacing w:after="0"/>
              <w:jc w:val="center"/>
            </w:pPr>
            <w:r w:rsidRPr="00E75CDD">
              <w:t>помірна, висока</w:t>
            </w:r>
          </w:p>
        </w:tc>
      </w:tr>
      <w:tr w:rsidR="00211BF1" w:rsidRPr="00E75CDD" w:rsidTr="002E722B">
        <w:trPr>
          <w:trHeight w:val="326"/>
        </w:trPr>
        <w:tc>
          <w:tcPr>
            <w:tcW w:w="6805" w:type="dxa"/>
          </w:tcPr>
          <w:p w:rsidR="00211BF1" w:rsidRPr="00E75CDD" w:rsidRDefault="00211BF1" w:rsidP="002F44E6">
            <w:pPr>
              <w:pStyle w:val="ab"/>
              <w:spacing w:after="0"/>
            </w:pPr>
            <w:r w:rsidRPr="00E75CDD">
              <w:t>Руховий режим</w:t>
            </w:r>
          </w:p>
        </w:tc>
        <w:tc>
          <w:tcPr>
            <w:tcW w:w="2835" w:type="dxa"/>
          </w:tcPr>
          <w:p w:rsidR="00211BF1" w:rsidRPr="00E75CDD" w:rsidRDefault="009C3446" w:rsidP="002F44E6">
            <w:pPr>
              <w:pStyle w:val="ab"/>
              <w:spacing w:after="0"/>
              <w:jc w:val="center"/>
            </w:pPr>
            <w:r w:rsidRPr="00E75CDD">
              <w:t>щадно-тренувальний, тренувальний</w:t>
            </w:r>
          </w:p>
        </w:tc>
      </w:tr>
      <w:tr w:rsidR="00211BF1" w:rsidRPr="00E75CDD" w:rsidTr="002E722B">
        <w:trPr>
          <w:trHeight w:val="326"/>
        </w:trPr>
        <w:tc>
          <w:tcPr>
            <w:tcW w:w="6805" w:type="dxa"/>
          </w:tcPr>
          <w:p w:rsidR="00211BF1" w:rsidRPr="00E75CDD" w:rsidRDefault="00211BF1" w:rsidP="002F44E6">
            <w:pPr>
              <w:pStyle w:val="ab"/>
              <w:spacing w:after="0"/>
            </w:pPr>
            <w:r w:rsidRPr="00E75CDD">
              <w:t>Тривалість статичного дихального тренування, хв.</w:t>
            </w:r>
          </w:p>
        </w:tc>
        <w:tc>
          <w:tcPr>
            <w:tcW w:w="2835" w:type="dxa"/>
          </w:tcPr>
          <w:p w:rsidR="00211BF1" w:rsidRPr="00E75CDD" w:rsidRDefault="002F44E6" w:rsidP="002F44E6">
            <w:pPr>
              <w:pStyle w:val="ab"/>
              <w:spacing w:after="0"/>
              <w:jc w:val="center"/>
            </w:pPr>
            <w:r w:rsidRPr="00E75CDD">
              <w:t>11</w:t>
            </w:r>
          </w:p>
        </w:tc>
      </w:tr>
      <w:tr w:rsidR="00211BF1" w:rsidRPr="00E75CDD" w:rsidTr="002E722B">
        <w:trPr>
          <w:trHeight w:val="326"/>
        </w:trPr>
        <w:tc>
          <w:tcPr>
            <w:tcW w:w="6805" w:type="dxa"/>
          </w:tcPr>
          <w:p w:rsidR="00211BF1" w:rsidRPr="00E75CDD" w:rsidRDefault="00211BF1" w:rsidP="002F44E6">
            <w:pPr>
              <w:pStyle w:val="ab"/>
              <w:spacing w:after="0"/>
            </w:pPr>
            <w:r w:rsidRPr="00E75CDD">
              <w:t>Тривалість динамічного дихального тренування, хв.</w:t>
            </w:r>
          </w:p>
        </w:tc>
        <w:tc>
          <w:tcPr>
            <w:tcW w:w="2835" w:type="dxa"/>
          </w:tcPr>
          <w:p w:rsidR="00211BF1" w:rsidRPr="00E75CDD" w:rsidRDefault="002F44E6" w:rsidP="002F44E6">
            <w:pPr>
              <w:pStyle w:val="ab"/>
              <w:spacing w:after="0"/>
              <w:jc w:val="center"/>
            </w:pPr>
            <w:r w:rsidRPr="00E75CDD">
              <w:t>4</w:t>
            </w:r>
          </w:p>
        </w:tc>
      </w:tr>
    </w:tbl>
    <w:p w:rsidR="00292DD1" w:rsidRPr="00E75CDD" w:rsidRDefault="00292DD1" w:rsidP="002E722B">
      <w:pPr>
        <w:pStyle w:val="ab"/>
        <w:spacing w:after="0" w:line="360" w:lineRule="auto"/>
        <w:ind w:firstLine="709"/>
        <w:jc w:val="both"/>
      </w:pPr>
    </w:p>
    <w:p w:rsidR="00292DD1" w:rsidRPr="00E75CDD" w:rsidRDefault="002E722B" w:rsidP="00DE4261">
      <w:pPr>
        <w:pStyle w:val="ab"/>
        <w:spacing w:after="0" w:line="360" w:lineRule="auto"/>
        <w:ind w:firstLine="709"/>
        <w:jc w:val="both"/>
      </w:pPr>
      <w:r w:rsidRPr="00E75CDD">
        <w:t>Завдяки варіативності вправ виявилось можливим не тільки поступове збільшення фізичного навантаження, а й індивідуальне повернення для кожної дитини до щадного режиму у разі виникнення нового захворювання.</w:t>
      </w:r>
    </w:p>
    <w:p w:rsidR="00DE4261" w:rsidRPr="00E75CDD" w:rsidRDefault="00DE4261" w:rsidP="00DE4261">
      <w:pPr>
        <w:pStyle w:val="ab"/>
        <w:spacing w:after="0" w:line="360" w:lineRule="auto"/>
        <w:ind w:firstLine="709"/>
        <w:jc w:val="both"/>
      </w:pPr>
      <w:r w:rsidRPr="00E75CDD">
        <w:t xml:space="preserve">Для педагогічної корекції фізичного стану дітей дошкільного віку з </w:t>
      </w:r>
      <w:r w:rsidR="00C570F0">
        <w:t>хронічними</w:t>
      </w:r>
      <w:r w:rsidRPr="00E75CDD">
        <w:t xml:space="preserve"> респіраторними захворюваннями були розроблені варіативні засоб</w:t>
      </w:r>
      <w:r w:rsidR="00673F70" w:rsidRPr="00E75CDD">
        <w:t>и</w:t>
      </w:r>
      <w:r w:rsidRPr="00E75CDD">
        <w:t xml:space="preserve"> адаптивного фізичного виховання, покликані позитивно впливати на процес адаптації до процесу навчання з урахуванням специфіки морфофункціонального стану досліджуваного контингенту дітей і використання технологій фізкультурного навчання:</w:t>
      </w:r>
    </w:p>
    <w:p w:rsidR="00DE4261" w:rsidRPr="00E75CDD" w:rsidRDefault="00DE4261" w:rsidP="005C7FB6">
      <w:pPr>
        <w:pStyle w:val="ab"/>
        <w:numPr>
          <w:ilvl w:val="0"/>
          <w:numId w:val="15"/>
        </w:numPr>
        <w:spacing w:after="0" w:line="360" w:lineRule="auto"/>
        <w:ind w:left="426" w:hanging="426"/>
        <w:jc w:val="both"/>
      </w:pPr>
      <w:r w:rsidRPr="00E75CDD">
        <w:t>цілеспрямований (виборч</w:t>
      </w:r>
      <w:r w:rsidR="005C7FB6" w:rsidRPr="00E75CDD">
        <w:t>ий</w:t>
      </w:r>
      <w:r w:rsidRPr="00E75CDD">
        <w:t>) вплив на функції зовнішнього дихання за допомогою спеціальних дихальних (статичн</w:t>
      </w:r>
      <w:r w:rsidR="005C7FB6" w:rsidRPr="00E75CDD">
        <w:t>их</w:t>
      </w:r>
      <w:r w:rsidRPr="00E75CDD">
        <w:t>, динамічн</w:t>
      </w:r>
      <w:r w:rsidR="005C7FB6" w:rsidRPr="00E75CDD">
        <w:t>их</w:t>
      </w:r>
      <w:r w:rsidRPr="00E75CDD">
        <w:t>) і коригу</w:t>
      </w:r>
      <w:r w:rsidR="005C7FB6" w:rsidRPr="00E75CDD">
        <w:t>вальн</w:t>
      </w:r>
      <w:r w:rsidRPr="00E75CDD">
        <w:t>их вправ для зміцнення дихальної мускулатури і підвищення рухливості грудної</w:t>
      </w:r>
      <w:r w:rsidR="005C7FB6" w:rsidRPr="00E75CDD">
        <w:t xml:space="preserve"> </w:t>
      </w:r>
      <w:r w:rsidRPr="00E75CDD">
        <w:t>кліт</w:t>
      </w:r>
      <w:r w:rsidR="005C7FB6" w:rsidRPr="00E75CDD">
        <w:t>к</w:t>
      </w:r>
      <w:r w:rsidRPr="00E75CDD">
        <w:t>и</w:t>
      </w:r>
      <w:r w:rsidR="00673F70" w:rsidRPr="00E75CDD">
        <w:t xml:space="preserve"> (гіпервентиляційні тренування, вправи на дихальних тренажерах)</w:t>
      </w:r>
      <w:r w:rsidRPr="00E75CDD">
        <w:t>;</w:t>
      </w:r>
    </w:p>
    <w:p w:rsidR="00DE4261" w:rsidRPr="00E75CDD" w:rsidRDefault="00DE4261" w:rsidP="005C7FB6">
      <w:pPr>
        <w:pStyle w:val="ab"/>
        <w:numPr>
          <w:ilvl w:val="0"/>
          <w:numId w:val="15"/>
        </w:numPr>
        <w:spacing w:after="0" w:line="360" w:lineRule="auto"/>
        <w:ind w:left="426" w:hanging="426"/>
        <w:jc w:val="both"/>
      </w:pPr>
      <w:r w:rsidRPr="00E75CDD">
        <w:t xml:space="preserve">стимулюючий вплив на механізми неспецифічного захисту від інфекції за допомогою засобів, що </w:t>
      </w:r>
      <w:r w:rsidR="005C7FB6" w:rsidRPr="00E75CDD">
        <w:t>мають</w:t>
      </w:r>
      <w:r w:rsidRPr="00E75CDD">
        <w:t xml:space="preserve"> оздоровчи</w:t>
      </w:r>
      <w:r w:rsidR="005C7FB6" w:rsidRPr="00E75CDD">
        <w:t>й</w:t>
      </w:r>
      <w:r w:rsidRPr="00E75CDD">
        <w:t xml:space="preserve">, </w:t>
      </w:r>
      <w:r w:rsidR="005C7FB6" w:rsidRPr="00E75CDD">
        <w:t>за</w:t>
      </w:r>
      <w:r w:rsidRPr="00E75CDD">
        <w:t>гарту</w:t>
      </w:r>
      <w:r w:rsidR="005C7FB6" w:rsidRPr="00E75CDD">
        <w:t>вальний</w:t>
      </w:r>
      <w:r w:rsidRPr="00E75CDD">
        <w:t xml:space="preserve"> і треную</w:t>
      </w:r>
      <w:r w:rsidR="005C7FB6" w:rsidRPr="00E75CDD">
        <w:t>чий</w:t>
      </w:r>
      <w:r w:rsidRPr="00E75CDD">
        <w:t xml:space="preserve"> ефекти</w:t>
      </w:r>
      <w:r w:rsidR="00673F70" w:rsidRPr="00E75CDD">
        <w:t xml:space="preserve"> (вправи на ЗРВ-тренажерах, вправи з помірним обтяженням для верхніх кінцівок)</w:t>
      </w:r>
      <w:r w:rsidRPr="00E75CDD">
        <w:t>;</w:t>
      </w:r>
    </w:p>
    <w:p w:rsidR="00292DD1" w:rsidRPr="00E75CDD" w:rsidRDefault="00DE4261" w:rsidP="005C7FB6">
      <w:pPr>
        <w:pStyle w:val="ab"/>
        <w:numPr>
          <w:ilvl w:val="0"/>
          <w:numId w:val="15"/>
        </w:numPr>
        <w:spacing w:after="0" w:line="360" w:lineRule="auto"/>
        <w:ind w:left="426" w:hanging="426"/>
        <w:jc w:val="both"/>
      </w:pPr>
      <w:r w:rsidRPr="00E75CDD">
        <w:t>розвива</w:t>
      </w:r>
      <w:r w:rsidR="005C7FB6" w:rsidRPr="00E75CDD">
        <w:t>льний</w:t>
      </w:r>
      <w:r w:rsidRPr="00E75CDD">
        <w:t xml:space="preserve"> вплив на розвиток опорно-рухового апарату і формування відстаючих рухових навичок і умінь, що забезпечують заповнення дефіциту рухової активності</w:t>
      </w:r>
      <w:r w:rsidR="00673F70" w:rsidRPr="00E75CDD">
        <w:t xml:space="preserve"> (використання багатофункціональної «Стежки здоров’я», розвивальні ігри-вправи, ігри-подорожі, дозована ходьба)</w:t>
      </w:r>
      <w:r w:rsidRPr="00E75CDD">
        <w:t>.</w:t>
      </w:r>
    </w:p>
    <w:p w:rsidR="001F589C" w:rsidRPr="00E75CDD" w:rsidRDefault="00267BA7" w:rsidP="00DF53EC">
      <w:pPr>
        <w:pStyle w:val="ab"/>
        <w:spacing w:after="0" w:line="360" w:lineRule="auto"/>
        <w:ind w:firstLine="709"/>
        <w:jc w:val="both"/>
      </w:pPr>
      <w:r w:rsidRPr="00E75CDD">
        <w:t xml:space="preserve">Експериментальне застосування </w:t>
      </w:r>
      <w:r w:rsidR="00606628" w:rsidRPr="00E75CDD">
        <w:t xml:space="preserve">цих заходів відбувалось 5 </w:t>
      </w:r>
      <w:r w:rsidRPr="00E75CDD">
        <w:t xml:space="preserve">разів на тиждень по 30 хв (2 заняття окремо, 1 заняття – спільно з усіма дітьми, але за власною методикою, </w:t>
      </w:r>
      <w:r w:rsidR="00606628" w:rsidRPr="00E75CDD">
        <w:t>1</w:t>
      </w:r>
      <w:r w:rsidRPr="00E75CDD">
        <w:t xml:space="preserve"> заняття дихальними вправами і </w:t>
      </w:r>
      <w:r w:rsidR="00606628" w:rsidRPr="00E75CDD">
        <w:t xml:space="preserve">1 заняття </w:t>
      </w:r>
      <w:r w:rsidRPr="00E75CDD">
        <w:t>дозованою ходьбою – під час прогулянки).</w:t>
      </w:r>
    </w:p>
    <w:p w:rsidR="00DF53EC" w:rsidRPr="00E75CDD" w:rsidRDefault="00DF53EC" w:rsidP="00DF53EC">
      <w:pPr>
        <w:pStyle w:val="ab"/>
        <w:spacing w:after="0" w:line="360" w:lineRule="auto"/>
        <w:ind w:firstLine="709"/>
        <w:jc w:val="both"/>
      </w:pPr>
      <w:r w:rsidRPr="00E75CDD">
        <w:t>Заняття забезпечували оптимізацію роботи основних систем організму, ослабленого застудами дитини, за рахунок наступних прийомів:</w:t>
      </w:r>
    </w:p>
    <w:p w:rsidR="00DF53EC" w:rsidRPr="00E75CDD" w:rsidRDefault="00DF53EC" w:rsidP="00DF53EC">
      <w:pPr>
        <w:pStyle w:val="ab"/>
        <w:numPr>
          <w:ilvl w:val="0"/>
          <w:numId w:val="15"/>
        </w:numPr>
        <w:spacing w:after="0" w:line="360" w:lineRule="auto"/>
        <w:ind w:left="426" w:hanging="426"/>
        <w:jc w:val="both"/>
      </w:pPr>
      <w:r w:rsidRPr="00E75CDD">
        <w:t>виконання циклічних вправ невисокої потужності з регульованим навантаженням (дозована ходьба);</w:t>
      </w:r>
    </w:p>
    <w:p w:rsidR="00DF53EC" w:rsidRPr="00E75CDD" w:rsidRDefault="00DF53EC" w:rsidP="00DF53EC">
      <w:pPr>
        <w:pStyle w:val="ab"/>
        <w:numPr>
          <w:ilvl w:val="0"/>
          <w:numId w:val="15"/>
        </w:numPr>
        <w:spacing w:after="0" w:line="360" w:lineRule="auto"/>
        <w:ind w:left="426" w:hanging="426"/>
        <w:jc w:val="both"/>
      </w:pPr>
      <w:r w:rsidRPr="00E75CDD">
        <w:t>виконання короткочасних динамічних навантажень з невеликими інтервалами (в т.ч. дозоване тренування дихальної мускулатури загальнорозвивального характеру) для оптимізації серцево-судинної та імунної систем;</w:t>
      </w:r>
    </w:p>
    <w:p w:rsidR="00DF53EC" w:rsidRPr="00E75CDD" w:rsidRDefault="00DF53EC" w:rsidP="00DF53EC">
      <w:pPr>
        <w:pStyle w:val="ab"/>
        <w:numPr>
          <w:ilvl w:val="0"/>
          <w:numId w:val="15"/>
        </w:numPr>
        <w:spacing w:after="0" w:line="360" w:lineRule="auto"/>
        <w:ind w:left="426" w:hanging="426"/>
        <w:jc w:val="both"/>
      </w:pPr>
      <w:r w:rsidRPr="00E75CDD">
        <w:t>заповнення інтервалів вправами на релаксацію або дихальними вправами;</w:t>
      </w:r>
    </w:p>
    <w:p w:rsidR="00DF53EC" w:rsidRPr="00E75CDD" w:rsidRDefault="00DF53EC" w:rsidP="00DF53EC">
      <w:pPr>
        <w:pStyle w:val="ab"/>
        <w:numPr>
          <w:ilvl w:val="0"/>
          <w:numId w:val="15"/>
        </w:numPr>
        <w:spacing w:after="0" w:line="360" w:lineRule="auto"/>
        <w:ind w:left="426" w:hanging="426"/>
        <w:jc w:val="both"/>
      </w:pPr>
      <w:r w:rsidRPr="00E75CDD">
        <w:t>застосування статичних дихальних вправ помірної інтенсивності (заняття на дихальних тренажерах);</w:t>
      </w:r>
    </w:p>
    <w:p w:rsidR="00DF53EC" w:rsidRPr="00E75CDD" w:rsidRDefault="00DF53EC" w:rsidP="00DF53EC">
      <w:pPr>
        <w:pStyle w:val="ab"/>
        <w:numPr>
          <w:ilvl w:val="0"/>
          <w:numId w:val="15"/>
        </w:numPr>
        <w:spacing w:after="0" w:line="360" w:lineRule="auto"/>
        <w:ind w:left="426" w:hanging="426"/>
        <w:jc w:val="both"/>
      </w:pPr>
      <w:r w:rsidRPr="00E75CDD">
        <w:t>застосування динамічних дихальних вправ (дихальна гімнастика);</w:t>
      </w:r>
    </w:p>
    <w:p w:rsidR="00DF53EC" w:rsidRPr="00E75CDD" w:rsidRDefault="00DF53EC" w:rsidP="00DF53EC">
      <w:pPr>
        <w:pStyle w:val="ab"/>
        <w:numPr>
          <w:ilvl w:val="0"/>
          <w:numId w:val="15"/>
        </w:numPr>
        <w:spacing w:after="0" w:line="360" w:lineRule="auto"/>
        <w:ind w:left="426" w:hanging="426"/>
        <w:jc w:val="both"/>
      </w:pPr>
      <w:r w:rsidRPr="00E75CDD">
        <w:t>застосування швидкісно-силових вправ із використанням технічного інвентарю (тренажерні пристрої) і механічної дії (вправи з предметами та обладнанням);</w:t>
      </w:r>
    </w:p>
    <w:p w:rsidR="001F589C" w:rsidRPr="00E75CDD" w:rsidRDefault="00DF53EC" w:rsidP="00DF53EC">
      <w:pPr>
        <w:pStyle w:val="ab"/>
        <w:numPr>
          <w:ilvl w:val="0"/>
          <w:numId w:val="15"/>
        </w:numPr>
        <w:spacing w:after="0" w:line="360" w:lineRule="auto"/>
        <w:ind w:left="426" w:hanging="426"/>
        <w:jc w:val="both"/>
      </w:pPr>
      <w:r w:rsidRPr="00E75CDD">
        <w:t>обов’язковий поточний медичний контроль з орієнтацією на гігієнічну характеристику зовнішніх ознак втоми на заняттях з адаптивного фізичного виховання та якість виконання тестових завдань.</w:t>
      </w:r>
    </w:p>
    <w:p w:rsidR="00B069DF" w:rsidRPr="00E75CDD" w:rsidRDefault="00B069DF" w:rsidP="00B069DF">
      <w:pPr>
        <w:pStyle w:val="ab"/>
        <w:spacing w:after="0" w:line="360" w:lineRule="auto"/>
        <w:ind w:firstLine="709"/>
        <w:jc w:val="both"/>
      </w:pPr>
      <w:r w:rsidRPr="00E75CDD">
        <w:t>Заняття проводились за загальноприйнятим планом і передбачали три частини.</w:t>
      </w:r>
    </w:p>
    <w:p w:rsidR="00B069DF" w:rsidRPr="00E75CDD" w:rsidRDefault="00B069DF" w:rsidP="00B069DF">
      <w:pPr>
        <w:pStyle w:val="ab"/>
        <w:spacing w:after="0" w:line="360" w:lineRule="auto"/>
        <w:ind w:firstLine="709"/>
        <w:jc w:val="both"/>
      </w:pPr>
      <w:r w:rsidRPr="00E75CDD">
        <w:t xml:space="preserve">Вступна частина </w:t>
      </w:r>
      <w:r w:rsidR="00504E34" w:rsidRPr="00E75CDD">
        <w:t>(</w:t>
      </w:r>
      <w:r w:rsidR="00504E34" w:rsidRPr="00E75CDD">
        <w:rPr>
          <w:rFonts w:cs="Times New Roman"/>
        </w:rPr>
        <w:t xml:space="preserve">⁓ </w:t>
      </w:r>
      <w:r w:rsidRPr="00E75CDD">
        <w:t>6 хв</w:t>
      </w:r>
      <w:r w:rsidR="00504E34" w:rsidRPr="00E75CDD">
        <w:t>)</w:t>
      </w:r>
      <w:r w:rsidRPr="00E75CDD">
        <w:t xml:space="preserve"> мала традиційний зміст і спрямованість, включала паузи для відпочинку.</w:t>
      </w:r>
    </w:p>
    <w:p w:rsidR="00B069DF" w:rsidRPr="00E75CDD" w:rsidRDefault="00B069DF" w:rsidP="00B069DF">
      <w:pPr>
        <w:pStyle w:val="ab"/>
        <w:spacing w:after="0" w:line="360" w:lineRule="auto"/>
        <w:ind w:firstLine="709"/>
        <w:jc w:val="both"/>
      </w:pPr>
      <w:r w:rsidRPr="00E75CDD">
        <w:t>В основній частині заняття (</w:t>
      </w:r>
      <w:r w:rsidRPr="00E75CDD">
        <w:rPr>
          <w:rFonts w:cs="Times New Roman"/>
        </w:rPr>
        <w:t>⁓</w:t>
      </w:r>
      <w:r w:rsidRPr="00E75CDD">
        <w:t xml:space="preserve"> 20 хв) виконувались безпосередньо заплановані комплекси згідно варіативного плану занять за розробленою методикою. Максимальна ЧСС досягалась у кінці основної частини занять.</w:t>
      </w:r>
    </w:p>
    <w:p w:rsidR="001F589C" w:rsidRPr="00E75CDD" w:rsidRDefault="00B069DF" w:rsidP="00B069DF">
      <w:pPr>
        <w:pStyle w:val="ab"/>
        <w:spacing w:after="0" w:line="360" w:lineRule="auto"/>
        <w:ind w:firstLine="709"/>
        <w:jc w:val="both"/>
      </w:pPr>
      <w:r w:rsidRPr="00E75CDD">
        <w:t xml:space="preserve">У заключній частині заняття </w:t>
      </w:r>
      <w:r w:rsidR="00504E34" w:rsidRPr="00E75CDD">
        <w:t>(</w:t>
      </w:r>
      <w:r w:rsidR="00504E34" w:rsidRPr="00E75CDD">
        <w:rPr>
          <w:rFonts w:cs="Times New Roman"/>
        </w:rPr>
        <w:t>⁓</w:t>
      </w:r>
      <w:r w:rsidR="00504E34" w:rsidRPr="00E75CDD">
        <w:t xml:space="preserve"> </w:t>
      </w:r>
      <w:r w:rsidRPr="00E75CDD">
        <w:t>4 хв</w:t>
      </w:r>
      <w:r w:rsidR="00504E34" w:rsidRPr="00E75CDD">
        <w:t>)</w:t>
      </w:r>
      <w:r w:rsidRPr="00E75CDD">
        <w:t xml:space="preserve"> виконувались традиційні вправи, при цьому ЧСС поступово знижувалась і поверталась до вихідного стану протягом 2–3 хв після закінчення заняття.</w:t>
      </w:r>
    </w:p>
    <w:p w:rsidR="006822EF" w:rsidRPr="00E75CDD" w:rsidRDefault="00504E34" w:rsidP="00504E34">
      <w:pPr>
        <w:pStyle w:val="ab"/>
        <w:spacing w:after="0" w:line="360" w:lineRule="auto"/>
        <w:ind w:firstLine="709"/>
        <w:jc w:val="both"/>
      </w:pPr>
      <w:r w:rsidRPr="00E75CDD">
        <w:t xml:space="preserve">Таким чином, </w:t>
      </w:r>
      <w:r w:rsidR="006822EF" w:rsidRPr="00E75CDD">
        <w:rPr>
          <w:rFonts w:eastAsia="Times New Roman"/>
          <w:lang w:eastAsia="ru-RU"/>
        </w:rPr>
        <w:t>розробл</w:t>
      </w:r>
      <w:r w:rsidR="00CE7B53" w:rsidRPr="00E75CDD">
        <w:rPr>
          <w:rFonts w:eastAsia="Times New Roman"/>
          <w:lang w:eastAsia="ru-RU"/>
        </w:rPr>
        <w:t xml:space="preserve">ена </w:t>
      </w:r>
      <w:r w:rsidR="006822EF" w:rsidRPr="00E75CDD">
        <w:rPr>
          <w:rFonts w:eastAsia="Times New Roman"/>
          <w:lang w:eastAsia="ru-RU"/>
        </w:rPr>
        <w:t>методика</w:t>
      </w:r>
      <w:r w:rsidR="00CE7B53" w:rsidRPr="00E75CDD">
        <w:rPr>
          <w:rFonts w:eastAsia="Times New Roman"/>
          <w:lang w:eastAsia="ru-RU"/>
        </w:rPr>
        <w:t xml:space="preserve"> </w:t>
      </w:r>
      <w:r w:rsidR="00C570F0" w:rsidRPr="00E75CDD">
        <w:rPr>
          <w:szCs w:val="28"/>
        </w:rPr>
        <w:t>корекції фізичного стану дітей дошкільного віку з хронічними респіраторними захворюваннями засобами адаптивного фізичного виховання</w:t>
      </w:r>
      <w:r w:rsidR="006822EF" w:rsidRPr="00E75CDD">
        <w:rPr>
          <w:rFonts w:eastAsia="Times New Roman"/>
          <w:lang w:eastAsia="ru-RU"/>
        </w:rPr>
        <w:t xml:space="preserve"> </w:t>
      </w:r>
      <w:r w:rsidR="00CE7B53" w:rsidRPr="00E75CDD">
        <w:rPr>
          <w:rFonts w:eastAsia="Times New Roman"/>
          <w:lang w:eastAsia="ru-RU"/>
        </w:rPr>
        <w:t xml:space="preserve">сприяла профілактиці, відновленню соматичного стану дітей із </w:t>
      </w:r>
      <w:r w:rsidR="00C570F0">
        <w:rPr>
          <w:rFonts w:eastAsia="Times New Roman"/>
          <w:lang w:eastAsia="ru-RU"/>
        </w:rPr>
        <w:t>Х</w:t>
      </w:r>
      <w:r w:rsidRPr="00E75CDD">
        <w:rPr>
          <w:rFonts w:eastAsia="Times New Roman"/>
          <w:lang w:eastAsia="ru-RU"/>
        </w:rPr>
        <w:t>РЗ</w:t>
      </w:r>
      <w:r w:rsidR="00CE7B53" w:rsidRPr="00E75CDD">
        <w:rPr>
          <w:rFonts w:eastAsia="Times New Roman"/>
          <w:lang w:eastAsia="ru-RU"/>
        </w:rPr>
        <w:t xml:space="preserve"> </w:t>
      </w:r>
      <w:r w:rsidR="00046FFE" w:rsidRPr="00E75CDD">
        <w:rPr>
          <w:rFonts w:eastAsia="Times New Roman"/>
          <w:lang w:eastAsia="ru-RU"/>
        </w:rPr>
        <w:t>основ</w:t>
      </w:r>
      <w:r w:rsidR="00CE7B53" w:rsidRPr="00E75CDD">
        <w:rPr>
          <w:rFonts w:eastAsia="Times New Roman"/>
          <w:lang w:eastAsia="ru-RU"/>
        </w:rPr>
        <w:t>ної групи та корекції вторинних недоліків у їх</w:t>
      </w:r>
      <w:r w:rsidR="00F66684" w:rsidRPr="00E75CDD">
        <w:rPr>
          <w:rFonts w:eastAsia="Times New Roman"/>
          <w:lang w:eastAsia="ru-RU"/>
        </w:rPr>
        <w:t>ньо</w:t>
      </w:r>
      <w:r w:rsidR="00444EFE" w:rsidRPr="00E75CDD">
        <w:rPr>
          <w:rFonts w:eastAsia="Times New Roman"/>
          <w:lang w:eastAsia="ru-RU"/>
        </w:rPr>
        <w:t>му</w:t>
      </w:r>
      <w:r w:rsidR="00CE7B53" w:rsidRPr="00E75CDD">
        <w:rPr>
          <w:rFonts w:eastAsia="Times New Roman"/>
          <w:lang w:eastAsia="ru-RU"/>
        </w:rPr>
        <w:t xml:space="preserve"> розвитку.</w:t>
      </w:r>
      <w:r w:rsidR="00F66684" w:rsidRPr="00E75CDD">
        <w:rPr>
          <w:rFonts w:eastAsia="Times New Roman"/>
          <w:lang w:eastAsia="ru-RU"/>
        </w:rPr>
        <w:t xml:space="preserve"> </w:t>
      </w:r>
      <w:r w:rsidR="00F66684" w:rsidRPr="00E75CDD">
        <w:rPr>
          <w:rFonts w:cs="Times New Roman"/>
        </w:rPr>
        <w:t>П</w:t>
      </w:r>
      <w:r w:rsidR="006822EF" w:rsidRPr="00E75CDD">
        <w:rPr>
          <w:rFonts w:cs="Times New Roman"/>
        </w:rPr>
        <w:t xml:space="preserve">ередбачуваними результатами застосування методики були: </w:t>
      </w:r>
      <w:r w:rsidR="002740F3" w:rsidRPr="00E75CDD">
        <w:rPr>
          <w:rFonts w:cs="Times New Roman"/>
        </w:rPr>
        <w:t xml:space="preserve">корекція та </w:t>
      </w:r>
      <w:r w:rsidR="006822EF" w:rsidRPr="00E75CDD">
        <w:rPr>
          <w:rFonts w:cs="Times New Roman"/>
        </w:rPr>
        <w:t xml:space="preserve">поліпшення фізичного </w:t>
      </w:r>
      <w:r w:rsidR="002740F3" w:rsidRPr="00E75CDD">
        <w:rPr>
          <w:rFonts w:cs="Times New Roman"/>
        </w:rPr>
        <w:t>стан</w:t>
      </w:r>
      <w:r w:rsidR="006822EF" w:rsidRPr="00E75CDD">
        <w:rPr>
          <w:rFonts w:cs="Times New Roman"/>
        </w:rPr>
        <w:t xml:space="preserve">у; підвищення фізичної підготовленості; </w:t>
      </w:r>
      <w:r w:rsidR="006822EF" w:rsidRPr="00E75CDD">
        <w:rPr>
          <w:rFonts w:eastAsia="Times New Roman"/>
          <w:lang w:eastAsia="ru-RU"/>
        </w:rPr>
        <w:t>попередження, відновлення та своєчасна корекці</w:t>
      </w:r>
      <w:r w:rsidR="00F66684" w:rsidRPr="00E75CDD">
        <w:rPr>
          <w:rFonts w:eastAsia="Times New Roman"/>
          <w:lang w:eastAsia="ru-RU"/>
        </w:rPr>
        <w:t>я</w:t>
      </w:r>
      <w:r w:rsidR="006822EF" w:rsidRPr="00E75CDD">
        <w:rPr>
          <w:rFonts w:eastAsia="Times New Roman"/>
          <w:lang w:eastAsia="ru-RU"/>
        </w:rPr>
        <w:t xml:space="preserve"> порушених функцій і більш ефективн</w:t>
      </w:r>
      <w:r w:rsidR="00F66684" w:rsidRPr="00E75CDD">
        <w:rPr>
          <w:rFonts w:eastAsia="Times New Roman"/>
          <w:lang w:eastAsia="ru-RU"/>
        </w:rPr>
        <w:t>а</w:t>
      </w:r>
      <w:r w:rsidR="006822EF" w:rsidRPr="00E75CDD">
        <w:rPr>
          <w:rFonts w:eastAsia="Times New Roman"/>
          <w:lang w:eastAsia="ru-RU"/>
        </w:rPr>
        <w:t xml:space="preserve"> підготовк</w:t>
      </w:r>
      <w:r w:rsidR="00F66684" w:rsidRPr="00E75CDD">
        <w:rPr>
          <w:rFonts w:eastAsia="Times New Roman"/>
          <w:lang w:eastAsia="ru-RU"/>
        </w:rPr>
        <w:t>а</w:t>
      </w:r>
      <w:r w:rsidR="006822EF" w:rsidRPr="00E75CDD">
        <w:rPr>
          <w:rFonts w:eastAsia="Times New Roman"/>
          <w:lang w:eastAsia="ru-RU"/>
        </w:rPr>
        <w:t xml:space="preserve"> дитини із </w:t>
      </w:r>
      <w:r w:rsidR="00C570F0">
        <w:rPr>
          <w:rFonts w:eastAsia="Times New Roman"/>
          <w:lang w:eastAsia="ru-RU"/>
        </w:rPr>
        <w:t>Х</w:t>
      </w:r>
      <w:r w:rsidR="002740F3" w:rsidRPr="00E75CDD">
        <w:rPr>
          <w:rFonts w:eastAsia="Times New Roman"/>
          <w:lang w:eastAsia="ru-RU"/>
        </w:rPr>
        <w:t>РЗ</w:t>
      </w:r>
      <w:r w:rsidR="006822EF" w:rsidRPr="00E75CDD">
        <w:rPr>
          <w:rFonts w:eastAsia="Times New Roman"/>
          <w:lang w:eastAsia="ru-RU"/>
        </w:rPr>
        <w:t xml:space="preserve"> до навчання</w:t>
      </w:r>
      <w:r w:rsidR="002740F3" w:rsidRPr="00E75CDD">
        <w:rPr>
          <w:rFonts w:eastAsia="Times New Roman"/>
          <w:lang w:eastAsia="ru-RU"/>
        </w:rPr>
        <w:t xml:space="preserve"> у школі</w:t>
      </w:r>
      <w:r w:rsidR="006822EF" w:rsidRPr="00E75CDD">
        <w:rPr>
          <w:rFonts w:cs="Times New Roman"/>
        </w:rPr>
        <w:t xml:space="preserve">. Для їх досягнення </w:t>
      </w:r>
      <w:r w:rsidR="00F66684" w:rsidRPr="00E75CDD">
        <w:rPr>
          <w:rFonts w:cs="Times New Roman"/>
        </w:rPr>
        <w:t>методика</w:t>
      </w:r>
      <w:r w:rsidR="006822EF" w:rsidRPr="00E75CDD">
        <w:rPr>
          <w:rFonts w:cs="Times New Roman"/>
        </w:rPr>
        <w:t xml:space="preserve"> була впроваджена в практику занять </w:t>
      </w:r>
      <w:r w:rsidR="00046FFE" w:rsidRPr="00E75CDD">
        <w:rPr>
          <w:rFonts w:cs="Times New Roman"/>
        </w:rPr>
        <w:t>основ</w:t>
      </w:r>
      <w:r w:rsidR="006822EF" w:rsidRPr="00E75CDD">
        <w:rPr>
          <w:rFonts w:cs="Times New Roman"/>
        </w:rPr>
        <w:t>ної групи й апробована у формувальному педагогічному експерименті.</w:t>
      </w:r>
    </w:p>
    <w:p w:rsidR="005215D1" w:rsidRPr="00E75CDD" w:rsidRDefault="005215D1" w:rsidP="0066143D">
      <w:pPr>
        <w:spacing w:line="360" w:lineRule="auto"/>
        <w:ind w:firstLine="709"/>
        <w:jc w:val="both"/>
        <w:rPr>
          <w:rFonts w:cs="Times New Roman"/>
        </w:rPr>
      </w:pPr>
    </w:p>
    <w:p w:rsidR="00D44405" w:rsidRPr="00FE6824" w:rsidRDefault="00FE6824" w:rsidP="00AF47DF">
      <w:pPr>
        <w:pStyle w:val="a7"/>
        <w:numPr>
          <w:ilvl w:val="1"/>
          <w:numId w:val="2"/>
        </w:numPr>
        <w:spacing w:line="360" w:lineRule="auto"/>
        <w:jc w:val="both"/>
        <w:rPr>
          <w:rFonts w:cs="Times New Roman"/>
          <w:b/>
        </w:rPr>
      </w:pPr>
      <w:r w:rsidRPr="00FE6824">
        <w:rPr>
          <w:rFonts w:cs="Times New Roman"/>
          <w:b/>
          <w:szCs w:val="28"/>
        </w:rPr>
        <w:t xml:space="preserve">Дослідження ефективності </w:t>
      </w:r>
      <w:r w:rsidRPr="00FE6824">
        <w:rPr>
          <w:b/>
          <w:szCs w:val="28"/>
        </w:rPr>
        <w:t>методики корекції фізичного стану дітей дошкільного віку з хронічними респіраторними захворюваннями засобами адаптивного фізичного виховання</w:t>
      </w:r>
    </w:p>
    <w:p w:rsidR="005215D1" w:rsidRPr="00E75CDD" w:rsidRDefault="005215D1" w:rsidP="00D93665">
      <w:pPr>
        <w:spacing w:line="360" w:lineRule="auto"/>
        <w:ind w:firstLine="709"/>
        <w:jc w:val="both"/>
        <w:rPr>
          <w:rFonts w:cs="Times New Roman"/>
        </w:rPr>
      </w:pPr>
    </w:p>
    <w:p w:rsidR="00D93665" w:rsidRPr="00E75CDD" w:rsidRDefault="0021091A" w:rsidP="00D93665">
      <w:pPr>
        <w:shd w:val="clear" w:color="auto" w:fill="FFFFFF"/>
        <w:spacing w:line="360" w:lineRule="auto"/>
        <w:ind w:firstLine="709"/>
        <w:jc w:val="both"/>
        <w:rPr>
          <w:rFonts w:eastAsia="Times New Roman"/>
          <w:lang w:eastAsia="ru-RU"/>
        </w:rPr>
      </w:pPr>
      <w:r w:rsidRPr="00E75CDD">
        <w:rPr>
          <w:rFonts w:eastAsia="Times New Roman"/>
          <w:lang w:eastAsia="ru-RU"/>
        </w:rPr>
        <w:t>П</w:t>
      </w:r>
      <w:r w:rsidR="00D93665" w:rsidRPr="00E75CDD">
        <w:rPr>
          <w:rFonts w:eastAsia="Times New Roman"/>
          <w:lang w:eastAsia="ru-RU"/>
        </w:rPr>
        <w:t xml:space="preserve">ісля впровадження </w:t>
      </w:r>
      <w:r w:rsidR="00D16C43" w:rsidRPr="00E75CDD">
        <w:rPr>
          <w:rFonts w:eastAsia="Times New Roman"/>
          <w:lang w:eastAsia="ru-RU"/>
        </w:rPr>
        <w:t xml:space="preserve">методики </w:t>
      </w:r>
      <w:r w:rsidR="005215D1" w:rsidRPr="00E75CDD">
        <w:rPr>
          <w:szCs w:val="28"/>
        </w:rPr>
        <w:t xml:space="preserve">корекції фізичного стану дітей із </w:t>
      </w:r>
      <w:r w:rsidR="00447035">
        <w:rPr>
          <w:szCs w:val="28"/>
        </w:rPr>
        <w:t>хронічними</w:t>
      </w:r>
      <w:r w:rsidR="005215D1" w:rsidRPr="00E75CDD">
        <w:rPr>
          <w:szCs w:val="28"/>
        </w:rPr>
        <w:t xml:space="preserve"> респіраторними захворюваннями в закладах дошкільної освіти засобами адаптивного фізичного виховання</w:t>
      </w:r>
      <w:r w:rsidR="005215D1" w:rsidRPr="00E75CDD">
        <w:rPr>
          <w:rFonts w:eastAsia="Times New Roman"/>
          <w:lang w:eastAsia="ru-RU"/>
        </w:rPr>
        <w:t xml:space="preserve"> </w:t>
      </w:r>
      <w:r w:rsidR="00D93665" w:rsidRPr="00E75CDD">
        <w:rPr>
          <w:rFonts w:eastAsia="Times New Roman"/>
          <w:lang w:eastAsia="ru-RU"/>
        </w:rPr>
        <w:t>бул</w:t>
      </w:r>
      <w:r w:rsidR="00D16C43" w:rsidRPr="00E75CDD">
        <w:rPr>
          <w:rFonts w:eastAsia="Times New Roman"/>
          <w:lang w:eastAsia="ru-RU"/>
        </w:rPr>
        <w:t>и</w:t>
      </w:r>
      <w:r w:rsidR="00D93665" w:rsidRPr="00E75CDD">
        <w:rPr>
          <w:rFonts w:eastAsia="Times New Roman"/>
          <w:lang w:eastAsia="ru-RU"/>
        </w:rPr>
        <w:t xml:space="preserve"> досягнут</w:t>
      </w:r>
      <w:r w:rsidR="00D16C43" w:rsidRPr="00E75CDD">
        <w:rPr>
          <w:rFonts w:eastAsia="Times New Roman"/>
          <w:lang w:eastAsia="ru-RU"/>
        </w:rPr>
        <w:t>і</w:t>
      </w:r>
      <w:r w:rsidR="00D93665" w:rsidRPr="00E75CDD">
        <w:rPr>
          <w:rFonts w:eastAsia="Times New Roman"/>
          <w:lang w:eastAsia="ru-RU"/>
        </w:rPr>
        <w:t xml:space="preserve"> певн</w:t>
      </w:r>
      <w:r w:rsidR="00D16C43" w:rsidRPr="00E75CDD">
        <w:rPr>
          <w:rFonts w:eastAsia="Times New Roman"/>
          <w:lang w:eastAsia="ru-RU"/>
        </w:rPr>
        <w:t>і</w:t>
      </w:r>
      <w:r w:rsidR="00D93665" w:rsidRPr="00E75CDD">
        <w:rPr>
          <w:rFonts w:eastAsia="Times New Roman"/>
          <w:lang w:eastAsia="ru-RU"/>
        </w:rPr>
        <w:t xml:space="preserve"> результат</w:t>
      </w:r>
      <w:r w:rsidR="00D16C43" w:rsidRPr="00E75CDD">
        <w:rPr>
          <w:rFonts w:eastAsia="Times New Roman"/>
          <w:lang w:eastAsia="ru-RU"/>
        </w:rPr>
        <w:t>и</w:t>
      </w:r>
      <w:r w:rsidR="00D93665" w:rsidRPr="00E75CDD">
        <w:rPr>
          <w:rFonts w:eastAsia="Times New Roman"/>
          <w:lang w:eastAsia="ru-RU"/>
        </w:rPr>
        <w:t xml:space="preserve">, </w:t>
      </w:r>
      <w:r w:rsidR="005215D1" w:rsidRPr="00E75CDD">
        <w:rPr>
          <w:rFonts w:eastAsia="Times New Roman"/>
          <w:lang w:eastAsia="ru-RU"/>
        </w:rPr>
        <w:t>що</w:t>
      </w:r>
      <w:r w:rsidR="00D93665" w:rsidRPr="00E75CDD">
        <w:rPr>
          <w:rFonts w:eastAsia="Times New Roman"/>
          <w:lang w:eastAsia="ru-RU"/>
        </w:rPr>
        <w:t xml:space="preserve"> визначали</w:t>
      </w:r>
      <w:r w:rsidRPr="00E75CDD">
        <w:rPr>
          <w:rFonts w:eastAsia="Times New Roman"/>
          <w:lang w:eastAsia="ru-RU"/>
        </w:rPr>
        <w:t>сь</w:t>
      </w:r>
      <w:r w:rsidR="00D93665" w:rsidRPr="00E75CDD">
        <w:rPr>
          <w:rFonts w:eastAsia="Times New Roman"/>
          <w:lang w:eastAsia="ru-RU"/>
        </w:rPr>
        <w:t xml:space="preserve"> шляхом зіставлення досліджуваних показників у дітей до експерименту і після нього. Для цього використовувався комплекс спеціальних методик, застосований під час констату</w:t>
      </w:r>
      <w:r w:rsidR="00D16C43" w:rsidRPr="00E75CDD">
        <w:rPr>
          <w:rFonts w:eastAsia="Times New Roman"/>
          <w:lang w:eastAsia="ru-RU"/>
        </w:rPr>
        <w:t>вальн</w:t>
      </w:r>
      <w:r w:rsidR="00D93665" w:rsidRPr="00E75CDD">
        <w:rPr>
          <w:rFonts w:eastAsia="Times New Roman"/>
          <w:lang w:eastAsia="ru-RU"/>
        </w:rPr>
        <w:t>ого етапу дослідження з метою забезпечення об</w:t>
      </w:r>
      <w:r w:rsidR="00D16C43" w:rsidRPr="00E75CDD">
        <w:rPr>
          <w:rFonts w:eastAsia="Times New Roman"/>
          <w:lang w:eastAsia="ru-RU"/>
        </w:rPr>
        <w:t>’</w:t>
      </w:r>
      <w:r w:rsidR="00D93665" w:rsidRPr="00E75CDD">
        <w:rPr>
          <w:rFonts w:eastAsia="Times New Roman"/>
          <w:lang w:eastAsia="ru-RU"/>
        </w:rPr>
        <w:t>єктивної оцінки результатів форму</w:t>
      </w:r>
      <w:r w:rsidR="00D16C43" w:rsidRPr="00E75CDD">
        <w:rPr>
          <w:rFonts w:eastAsia="Times New Roman"/>
          <w:lang w:eastAsia="ru-RU"/>
        </w:rPr>
        <w:t>вальн</w:t>
      </w:r>
      <w:r w:rsidR="00D93665" w:rsidRPr="00E75CDD">
        <w:rPr>
          <w:rFonts w:eastAsia="Times New Roman"/>
          <w:lang w:eastAsia="ru-RU"/>
        </w:rPr>
        <w:t xml:space="preserve">ого етапу експерименту і можливості відстеження </w:t>
      </w:r>
      <w:r w:rsidR="00D16C43" w:rsidRPr="00E75CDD">
        <w:rPr>
          <w:rFonts w:eastAsia="Times New Roman"/>
          <w:lang w:eastAsia="ru-RU"/>
        </w:rPr>
        <w:t xml:space="preserve">їх </w:t>
      </w:r>
      <w:r w:rsidR="00D93665" w:rsidRPr="00E75CDD">
        <w:rPr>
          <w:rFonts w:eastAsia="Times New Roman"/>
          <w:lang w:eastAsia="ru-RU"/>
        </w:rPr>
        <w:t xml:space="preserve">динаміки. Для отримання більш точної інформації про ефективність розробленої </w:t>
      </w:r>
      <w:r w:rsidR="00D16C43" w:rsidRPr="00E75CDD">
        <w:rPr>
          <w:rFonts w:eastAsia="Times New Roman"/>
          <w:lang w:eastAsia="ru-RU"/>
        </w:rPr>
        <w:t>методики</w:t>
      </w:r>
      <w:r w:rsidR="00D93665" w:rsidRPr="00E75CDD">
        <w:rPr>
          <w:rFonts w:eastAsia="Times New Roman"/>
          <w:lang w:eastAsia="ru-RU"/>
        </w:rPr>
        <w:t xml:space="preserve"> </w:t>
      </w:r>
      <w:r w:rsidR="00D16C43" w:rsidRPr="00E75CDD">
        <w:rPr>
          <w:rFonts w:eastAsia="Times New Roman"/>
          <w:lang w:eastAsia="ru-RU"/>
        </w:rPr>
        <w:t>діти</w:t>
      </w:r>
      <w:r w:rsidR="00D93665" w:rsidRPr="00E75CDD">
        <w:rPr>
          <w:rFonts w:eastAsia="Times New Roman"/>
          <w:lang w:eastAsia="ru-RU"/>
        </w:rPr>
        <w:t xml:space="preserve"> із </w:t>
      </w:r>
      <w:r w:rsidR="00447035">
        <w:rPr>
          <w:rFonts w:eastAsia="Times New Roman"/>
          <w:lang w:eastAsia="ru-RU"/>
        </w:rPr>
        <w:t>Х</w:t>
      </w:r>
      <w:r w:rsidR="005215D1" w:rsidRPr="00E75CDD">
        <w:rPr>
          <w:rFonts w:eastAsia="Times New Roman"/>
          <w:lang w:eastAsia="ru-RU"/>
        </w:rPr>
        <w:t>РЗ</w:t>
      </w:r>
      <w:r w:rsidR="00D93665" w:rsidRPr="00E75CDD">
        <w:rPr>
          <w:rFonts w:eastAsia="Times New Roman"/>
          <w:lang w:eastAsia="ru-RU"/>
        </w:rPr>
        <w:t xml:space="preserve"> були поділені на дві групи (</w:t>
      </w:r>
      <w:r w:rsidR="00D16C43" w:rsidRPr="00E75CDD">
        <w:rPr>
          <w:rFonts w:eastAsia="Times New Roman"/>
          <w:lang w:eastAsia="ru-RU"/>
        </w:rPr>
        <w:t xml:space="preserve">контрольну </w:t>
      </w:r>
      <w:r w:rsidRPr="00E75CDD">
        <w:rPr>
          <w:rFonts w:eastAsia="Times New Roman"/>
          <w:lang w:eastAsia="ru-RU"/>
        </w:rPr>
        <w:t>й</w:t>
      </w:r>
      <w:r w:rsidR="00D16C43" w:rsidRPr="00E75CDD">
        <w:rPr>
          <w:rFonts w:eastAsia="Times New Roman"/>
          <w:lang w:eastAsia="ru-RU"/>
        </w:rPr>
        <w:t xml:space="preserve"> </w:t>
      </w:r>
      <w:r w:rsidRPr="00E75CDD">
        <w:rPr>
          <w:rFonts w:eastAsia="Times New Roman"/>
          <w:lang w:eastAsia="ru-RU"/>
        </w:rPr>
        <w:t>основ</w:t>
      </w:r>
      <w:r w:rsidR="00D16C43" w:rsidRPr="00E75CDD">
        <w:rPr>
          <w:rFonts w:eastAsia="Times New Roman"/>
          <w:lang w:eastAsia="ru-RU"/>
        </w:rPr>
        <w:t>ну).</w:t>
      </w:r>
    </w:p>
    <w:p w:rsidR="00D93665" w:rsidRPr="00E75CDD" w:rsidRDefault="00D93665" w:rsidP="00D93665">
      <w:pPr>
        <w:shd w:val="clear" w:color="auto" w:fill="FFFFFF"/>
        <w:spacing w:line="360" w:lineRule="auto"/>
        <w:ind w:firstLine="709"/>
        <w:jc w:val="both"/>
        <w:rPr>
          <w:rFonts w:eastAsia="Times New Roman"/>
          <w:lang w:eastAsia="ru-RU"/>
        </w:rPr>
      </w:pPr>
      <w:r w:rsidRPr="00E75CDD">
        <w:rPr>
          <w:rFonts w:eastAsia="Times New Roman"/>
          <w:lang w:eastAsia="ru-RU"/>
        </w:rPr>
        <w:t xml:space="preserve">Результати педагогічного експерименту свідчать про певні зрушення як у контрольній, так і в </w:t>
      </w:r>
      <w:r w:rsidR="0021091A" w:rsidRPr="00E75CDD">
        <w:rPr>
          <w:rFonts w:eastAsia="Times New Roman"/>
          <w:lang w:eastAsia="ru-RU"/>
        </w:rPr>
        <w:t>основ</w:t>
      </w:r>
      <w:r w:rsidRPr="00E75CDD">
        <w:rPr>
          <w:rFonts w:eastAsia="Times New Roman"/>
          <w:lang w:eastAsia="ru-RU"/>
        </w:rPr>
        <w:t>ній групах, але в останній виявлені значно кращі результати, ніж у контрольній.</w:t>
      </w:r>
    </w:p>
    <w:p w:rsidR="005215D1" w:rsidRPr="00E75CDD" w:rsidRDefault="005215D1" w:rsidP="00D93665">
      <w:pPr>
        <w:shd w:val="clear" w:color="auto" w:fill="FFFFFF"/>
        <w:spacing w:line="360" w:lineRule="auto"/>
        <w:ind w:firstLine="709"/>
        <w:jc w:val="both"/>
        <w:rPr>
          <w:rFonts w:eastAsia="Times New Roman"/>
          <w:lang w:eastAsia="ru-RU"/>
        </w:rPr>
      </w:pPr>
    </w:p>
    <w:p w:rsidR="00C56C5B" w:rsidRPr="00E75CDD" w:rsidRDefault="00447035" w:rsidP="00C56C5B">
      <w:pPr>
        <w:pStyle w:val="a7"/>
        <w:numPr>
          <w:ilvl w:val="2"/>
          <w:numId w:val="2"/>
        </w:numPr>
        <w:spacing w:line="360" w:lineRule="auto"/>
        <w:ind w:left="0" w:firstLine="698"/>
        <w:jc w:val="both"/>
        <w:rPr>
          <w:b/>
          <w:szCs w:val="28"/>
        </w:rPr>
      </w:pPr>
      <w:r w:rsidRPr="00447035">
        <w:rPr>
          <w:rFonts w:cs="Times New Roman"/>
          <w:b/>
          <w:szCs w:val="28"/>
        </w:rPr>
        <w:t xml:space="preserve">Динаміка антропометричних показників </w:t>
      </w:r>
      <w:r w:rsidRPr="00447035">
        <w:rPr>
          <w:b/>
          <w:szCs w:val="28"/>
        </w:rPr>
        <w:t>дітей дошкільного віку з хронічними респіраторними захворюваннями</w:t>
      </w:r>
      <w:r w:rsidR="00F4158D" w:rsidRPr="00447035">
        <w:rPr>
          <w:b/>
        </w:rPr>
        <w:t>.</w:t>
      </w:r>
      <w:r w:rsidR="00F4158D" w:rsidRPr="00E75CDD">
        <w:t xml:space="preserve"> </w:t>
      </w:r>
      <w:r w:rsidR="00C56C5B" w:rsidRPr="00E75CDD">
        <w:rPr>
          <w:szCs w:val="28"/>
        </w:rPr>
        <w:t xml:space="preserve">При проведенні порівняльного аналізу антропометричних показників дітей із </w:t>
      </w:r>
      <w:r>
        <w:rPr>
          <w:szCs w:val="28"/>
        </w:rPr>
        <w:t>Х</w:t>
      </w:r>
      <w:r w:rsidR="00C56C5B" w:rsidRPr="00E75CDD">
        <w:rPr>
          <w:szCs w:val="28"/>
        </w:rPr>
        <w:t xml:space="preserve">РЗ основної та контрольної груп визначені значення вихідних і кінцевих результатів дослідження, де </w:t>
      </w:r>
      <w:r w:rsidR="00C56C5B" w:rsidRPr="00E75CDD">
        <w:rPr>
          <w:position w:val="-4"/>
        </w:rPr>
        <w:object w:dxaOrig="260" w:dyaOrig="320">
          <v:shape id="_x0000_i1026" type="#_x0000_t75" style="width:10.65pt;height:11.9pt" o:ole="">
            <v:imagedata r:id="rId8" o:title=""/>
          </v:shape>
          <o:OLEObject Type="Embed" ProgID="Equation.3" ShapeID="_x0000_i1026" DrawAspect="Content" ObjectID="_1686566195" r:id="rId10"/>
        </w:object>
      </w:r>
      <w:r w:rsidR="00C56C5B" w:rsidRPr="00E75CDD">
        <w:rPr>
          <w:szCs w:val="28"/>
        </w:rPr>
        <w:t xml:space="preserve"> – середнє значення показника, σ – розкид у показниках. У всіх таблицях розділу ця тенденція зберігається.</w:t>
      </w:r>
    </w:p>
    <w:p w:rsidR="0098632F" w:rsidRPr="00E75CDD" w:rsidRDefault="00546395" w:rsidP="00C56C5B">
      <w:pPr>
        <w:spacing w:line="360" w:lineRule="auto"/>
        <w:ind w:firstLine="709"/>
        <w:jc w:val="both"/>
        <w:rPr>
          <w:szCs w:val="28"/>
        </w:rPr>
      </w:pPr>
      <w:r w:rsidRPr="00E75CDD">
        <w:rPr>
          <w:szCs w:val="28"/>
        </w:rPr>
        <w:t>Динаміка антропометричних п</w:t>
      </w:r>
      <w:r w:rsidR="008C6307" w:rsidRPr="00E75CDD">
        <w:rPr>
          <w:szCs w:val="28"/>
        </w:rPr>
        <w:t>оказник</w:t>
      </w:r>
      <w:r w:rsidRPr="00E75CDD">
        <w:rPr>
          <w:szCs w:val="28"/>
        </w:rPr>
        <w:t>ів</w:t>
      </w:r>
      <w:r w:rsidR="008C6307" w:rsidRPr="00E75CDD">
        <w:rPr>
          <w:szCs w:val="28"/>
        </w:rPr>
        <w:t xml:space="preserve"> </w:t>
      </w:r>
      <w:r w:rsidR="00C56C5B" w:rsidRPr="00E75CDD">
        <w:rPr>
          <w:szCs w:val="28"/>
        </w:rPr>
        <w:t>хлопців</w:t>
      </w:r>
      <w:r w:rsidR="008C6307" w:rsidRPr="00E75CDD">
        <w:rPr>
          <w:szCs w:val="28"/>
        </w:rPr>
        <w:t xml:space="preserve"> </w:t>
      </w:r>
      <w:r w:rsidR="00F363FC" w:rsidRPr="00E75CDD">
        <w:rPr>
          <w:szCs w:val="28"/>
        </w:rPr>
        <w:t>основ</w:t>
      </w:r>
      <w:r w:rsidR="008C6307" w:rsidRPr="00E75CDD">
        <w:rPr>
          <w:szCs w:val="28"/>
        </w:rPr>
        <w:t>ної та контрольної груп наведен</w:t>
      </w:r>
      <w:r w:rsidR="008C3460" w:rsidRPr="00E75CDD">
        <w:rPr>
          <w:szCs w:val="28"/>
        </w:rPr>
        <w:t>а</w:t>
      </w:r>
      <w:r w:rsidR="008C6307" w:rsidRPr="00E75CDD">
        <w:rPr>
          <w:szCs w:val="28"/>
        </w:rPr>
        <w:t xml:space="preserve"> у таблиці 3.</w:t>
      </w:r>
      <w:r w:rsidR="00C56C5B" w:rsidRPr="00E75CDD">
        <w:rPr>
          <w:szCs w:val="28"/>
        </w:rPr>
        <w:t>2</w:t>
      </w:r>
      <w:r w:rsidR="008C6307" w:rsidRPr="00E75CDD">
        <w:rPr>
          <w:szCs w:val="28"/>
        </w:rPr>
        <w:t>.</w:t>
      </w:r>
    </w:p>
    <w:p w:rsidR="0098632F" w:rsidRPr="00E75CDD" w:rsidRDefault="0098632F" w:rsidP="0041615C">
      <w:pPr>
        <w:spacing w:line="360" w:lineRule="auto"/>
        <w:ind w:firstLine="900"/>
        <w:jc w:val="right"/>
        <w:rPr>
          <w:i/>
          <w:szCs w:val="28"/>
        </w:rPr>
      </w:pPr>
      <w:r w:rsidRPr="00E75CDD">
        <w:rPr>
          <w:i/>
          <w:szCs w:val="28"/>
        </w:rPr>
        <w:t>Таблиця 3.</w:t>
      </w:r>
      <w:r w:rsidR="00C56C5B" w:rsidRPr="00E75CDD">
        <w:rPr>
          <w:i/>
          <w:szCs w:val="28"/>
        </w:rPr>
        <w:t>2</w:t>
      </w:r>
    </w:p>
    <w:p w:rsidR="00B74A6E" w:rsidRPr="00E75CDD" w:rsidRDefault="004855FA" w:rsidP="00E66AB2">
      <w:pPr>
        <w:jc w:val="center"/>
        <w:rPr>
          <w:b/>
          <w:szCs w:val="28"/>
        </w:rPr>
      </w:pPr>
      <w:r w:rsidRPr="00E75CDD">
        <w:rPr>
          <w:rFonts w:cs="Times New Roman"/>
          <w:b/>
        </w:rPr>
        <w:t xml:space="preserve">Динаміка </w:t>
      </w:r>
      <w:r w:rsidRPr="00E75CDD">
        <w:rPr>
          <w:b/>
          <w:szCs w:val="28"/>
        </w:rPr>
        <w:t xml:space="preserve">антропометричних </w:t>
      </w:r>
      <w:r w:rsidRPr="00E75CDD">
        <w:rPr>
          <w:rFonts w:eastAsia="Times New Roman" w:cs="Times New Roman"/>
          <w:b/>
          <w:szCs w:val="28"/>
        </w:rPr>
        <w:t xml:space="preserve">показників </w:t>
      </w:r>
      <w:r w:rsidR="00C56C5B" w:rsidRPr="00E75CDD">
        <w:rPr>
          <w:rFonts w:cs="Times New Roman"/>
          <w:b/>
        </w:rPr>
        <w:t>хлопців</w:t>
      </w:r>
      <w:r w:rsidRPr="00E75CDD">
        <w:rPr>
          <w:rFonts w:cs="Times New Roman"/>
          <w:b/>
        </w:rPr>
        <w:t xml:space="preserve"> у процесі </w:t>
      </w:r>
      <w:r w:rsidR="00C56C5B" w:rsidRPr="00E75CDD">
        <w:rPr>
          <w:rFonts w:cs="Times New Roman"/>
          <w:b/>
        </w:rPr>
        <w:t>дослідження</w:t>
      </w:r>
    </w:p>
    <w:p w:rsidR="0098632F" w:rsidRPr="00E75CDD" w:rsidRDefault="00B77C8E" w:rsidP="00E66AB2">
      <w:pPr>
        <w:jc w:val="center"/>
        <w:rPr>
          <w:b/>
          <w:szCs w:val="28"/>
        </w:rPr>
      </w:pPr>
      <w:r w:rsidRPr="00E75CDD">
        <w:rPr>
          <w:rFonts w:cs="Times New Roman"/>
          <w:b/>
        </w:rPr>
        <w:t>(</w:t>
      </w:r>
      <w:r w:rsidR="00C56C5B" w:rsidRPr="00E75CDD">
        <w:rPr>
          <w:b/>
          <w:position w:val="-4"/>
        </w:rPr>
        <w:object w:dxaOrig="260" w:dyaOrig="320">
          <v:shape id="_x0000_i1027" type="#_x0000_t75" style="width:10.65pt;height:13.15pt" o:ole="">
            <v:imagedata r:id="rId11" o:title=""/>
          </v:shape>
          <o:OLEObject Type="Embed" ProgID="Equation.3" ShapeID="_x0000_i1027" DrawAspect="Content" ObjectID="_1686566196" r:id="rId12"/>
        </w:object>
      </w:r>
      <w:r w:rsidRPr="00E75CDD">
        <w:rPr>
          <w:rFonts w:eastAsia="Times New Roman" w:cs="Times New Roman"/>
          <w:b/>
          <w:szCs w:val="28"/>
        </w:rPr>
        <w:t>±</w:t>
      </w:r>
      <w:r w:rsidRPr="00E75CDD">
        <w:rPr>
          <w:b/>
          <w:szCs w:val="28"/>
        </w:rPr>
        <w:t>σ)</w:t>
      </w:r>
    </w:p>
    <w:p w:rsidR="00C56C5B" w:rsidRPr="00E75CDD" w:rsidRDefault="00C56C5B" w:rsidP="00E66AB2">
      <w:pPr>
        <w:jc w:val="center"/>
        <w:rPr>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2835"/>
        <w:gridCol w:w="2694"/>
        <w:gridCol w:w="992"/>
      </w:tblGrid>
      <w:tr w:rsidR="00C56C5B" w:rsidRPr="00E75CDD" w:rsidTr="00761341">
        <w:trPr>
          <w:cantSplit/>
          <w:trHeight w:val="405"/>
        </w:trPr>
        <w:tc>
          <w:tcPr>
            <w:tcW w:w="1560" w:type="dxa"/>
            <w:vAlign w:val="center"/>
          </w:tcPr>
          <w:p w:rsidR="00C56C5B" w:rsidRPr="00E75CDD" w:rsidRDefault="00C56C5B" w:rsidP="00761341">
            <w:pPr>
              <w:jc w:val="center"/>
              <w:rPr>
                <w:rFonts w:cs="Times New Roman"/>
                <w:szCs w:val="28"/>
              </w:rPr>
            </w:pPr>
            <w:r w:rsidRPr="00E75CDD">
              <w:rPr>
                <w:rFonts w:cs="Times New Roman"/>
                <w:szCs w:val="28"/>
              </w:rPr>
              <w:t>Група</w:t>
            </w:r>
          </w:p>
        </w:tc>
        <w:tc>
          <w:tcPr>
            <w:tcW w:w="1275" w:type="dxa"/>
            <w:vAlign w:val="center"/>
          </w:tcPr>
          <w:p w:rsidR="00C56C5B" w:rsidRPr="00E75CDD" w:rsidRDefault="00C56C5B" w:rsidP="00761341">
            <w:pPr>
              <w:jc w:val="center"/>
              <w:rPr>
                <w:rFonts w:cs="Times New Roman"/>
                <w:szCs w:val="28"/>
              </w:rPr>
            </w:pPr>
            <w:r w:rsidRPr="00E75CDD">
              <w:rPr>
                <w:rFonts w:cs="Times New Roman"/>
                <w:szCs w:val="28"/>
              </w:rPr>
              <w:t>n</w:t>
            </w:r>
          </w:p>
        </w:tc>
        <w:tc>
          <w:tcPr>
            <w:tcW w:w="2835" w:type="dxa"/>
            <w:vAlign w:val="center"/>
          </w:tcPr>
          <w:p w:rsidR="00C56C5B" w:rsidRPr="00E75CDD" w:rsidRDefault="00C56C5B" w:rsidP="00761341">
            <w:pPr>
              <w:jc w:val="center"/>
              <w:rPr>
                <w:rFonts w:cs="Times New Roman"/>
                <w:szCs w:val="28"/>
              </w:rPr>
            </w:pPr>
            <w:r w:rsidRPr="00E75CDD">
              <w:rPr>
                <w:rFonts w:cs="Times New Roman"/>
                <w:szCs w:val="28"/>
              </w:rPr>
              <w:t>До дослідження</w:t>
            </w:r>
          </w:p>
        </w:tc>
        <w:tc>
          <w:tcPr>
            <w:tcW w:w="2694" w:type="dxa"/>
            <w:vAlign w:val="center"/>
          </w:tcPr>
          <w:p w:rsidR="00C56C5B" w:rsidRPr="00E75CDD" w:rsidRDefault="00C56C5B" w:rsidP="00761341">
            <w:pPr>
              <w:jc w:val="center"/>
              <w:rPr>
                <w:rFonts w:cs="Times New Roman"/>
                <w:szCs w:val="28"/>
              </w:rPr>
            </w:pPr>
            <w:r w:rsidRPr="00E75CDD">
              <w:rPr>
                <w:rFonts w:cs="Times New Roman"/>
                <w:szCs w:val="28"/>
              </w:rPr>
              <w:t>Після дослідження</w:t>
            </w:r>
          </w:p>
        </w:tc>
        <w:tc>
          <w:tcPr>
            <w:tcW w:w="992" w:type="dxa"/>
            <w:vAlign w:val="center"/>
          </w:tcPr>
          <w:p w:rsidR="00C56C5B" w:rsidRPr="00E75CDD" w:rsidRDefault="00C56C5B" w:rsidP="00761341">
            <w:pPr>
              <w:jc w:val="center"/>
              <w:rPr>
                <w:rFonts w:cs="Times New Roman"/>
                <w:szCs w:val="28"/>
              </w:rPr>
            </w:pPr>
            <w:r w:rsidRPr="00E75CDD">
              <w:rPr>
                <w:rFonts w:cs="Times New Roman"/>
                <w:szCs w:val="28"/>
              </w:rPr>
              <w:t>p</w:t>
            </w:r>
          </w:p>
        </w:tc>
      </w:tr>
      <w:tr w:rsidR="00C56C5B" w:rsidRPr="00E75CDD" w:rsidTr="00761341">
        <w:trPr>
          <w:cantSplit/>
          <w:trHeight w:val="405"/>
        </w:trPr>
        <w:tc>
          <w:tcPr>
            <w:tcW w:w="9356" w:type="dxa"/>
            <w:gridSpan w:val="5"/>
            <w:vAlign w:val="center"/>
          </w:tcPr>
          <w:p w:rsidR="00C56C5B" w:rsidRPr="00E75CDD" w:rsidRDefault="00C56C5B" w:rsidP="00761341">
            <w:pPr>
              <w:jc w:val="center"/>
              <w:rPr>
                <w:rFonts w:cs="Times New Roman"/>
                <w:szCs w:val="28"/>
              </w:rPr>
            </w:pPr>
            <w:r w:rsidRPr="00E75CDD">
              <w:rPr>
                <w:rFonts w:cs="Times New Roman"/>
                <w:szCs w:val="28"/>
              </w:rPr>
              <w:t>Довжина тіла, см</w:t>
            </w:r>
          </w:p>
        </w:tc>
      </w:tr>
      <w:tr w:rsidR="00C56C5B" w:rsidRPr="00E75CDD" w:rsidTr="00761341">
        <w:trPr>
          <w:trHeight w:val="360"/>
        </w:trPr>
        <w:tc>
          <w:tcPr>
            <w:tcW w:w="1560" w:type="dxa"/>
            <w:vAlign w:val="center"/>
          </w:tcPr>
          <w:p w:rsidR="00C56C5B" w:rsidRPr="00E75CDD" w:rsidRDefault="00C56C5B" w:rsidP="00761341">
            <w:pPr>
              <w:jc w:val="center"/>
              <w:rPr>
                <w:rFonts w:cs="Times New Roman"/>
                <w:szCs w:val="28"/>
              </w:rPr>
            </w:pPr>
            <w:r w:rsidRPr="00E75CDD">
              <w:rPr>
                <w:rFonts w:cs="Times New Roman"/>
                <w:szCs w:val="28"/>
              </w:rPr>
              <w:t>ОГ</w:t>
            </w:r>
          </w:p>
        </w:tc>
        <w:tc>
          <w:tcPr>
            <w:tcW w:w="1275" w:type="dxa"/>
            <w:vAlign w:val="center"/>
          </w:tcPr>
          <w:p w:rsidR="00C56C5B" w:rsidRPr="00E75CDD" w:rsidRDefault="00C56C5B" w:rsidP="00761341">
            <w:pPr>
              <w:jc w:val="center"/>
              <w:rPr>
                <w:rFonts w:cs="Times New Roman"/>
                <w:szCs w:val="28"/>
              </w:rPr>
            </w:pPr>
            <w:r w:rsidRPr="00E75CDD">
              <w:rPr>
                <w:rFonts w:cs="Times New Roman"/>
                <w:szCs w:val="28"/>
              </w:rPr>
              <w:t>n=4</w:t>
            </w:r>
          </w:p>
        </w:tc>
        <w:tc>
          <w:tcPr>
            <w:tcW w:w="2835" w:type="dxa"/>
            <w:vAlign w:val="center"/>
          </w:tcPr>
          <w:p w:rsidR="00C56C5B" w:rsidRPr="00E75CDD" w:rsidRDefault="00C56C5B" w:rsidP="00761341">
            <w:pPr>
              <w:jc w:val="center"/>
              <w:rPr>
                <w:rFonts w:cs="Times New Roman"/>
                <w:szCs w:val="28"/>
              </w:rPr>
            </w:pPr>
            <w:r w:rsidRPr="00E75CDD">
              <w:rPr>
                <w:rFonts w:cs="Times New Roman"/>
                <w:szCs w:val="28"/>
              </w:rPr>
              <w:t>89,6±3,3</w:t>
            </w:r>
          </w:p>
        </w:tc>
        <w:tc>
          <w:tcPr>
            <w:tcW w:w="2694" w:type="dxa"/>
            <w:vAlign w:val="center"/>
          </w:tcPr>
          <w:p w:rsidR="00C56C5B" w:rsidRPr="00E75CDD" w:rsidRDefault="00C56C5B" w:rsidP="00761341">
            <w:pPr>
              <w:jc w:val="center"/>
              <w:rPr>
                <w:rFonts w:cs="Times New Roman"/>
                <w:szCs w:val="28"/>
              </w:rPr>
            </w:pPr>
            <w:r w:rsidRPr="00E75CDD">
              <w:rPr>
                <w:rFonts w:cs="Times New Roman"/>
                <w:szCs w:val="28"/>
              </w:rPr>
              <w:t>95,6±4,8</w:t>
            </w:r>
          </w:p>
        </w:tc>
        <w:tc>
          <w:tcPr>
            <w:tcW w:w="992" w:type="dxa"/>
            <w:vAlign w:val="center"/>
          </w:tcPr>
          <w:p w:rsidR="00C56C5B" w:rsidRPr="00E75CDD" w:rsidRDefault="00C56C5B" w:rsidP="00761341">
            <w:pPr>
              <w:jc w:val="center"/>
              <w:rPr>
                <w:rFonts w:cs="Times New Roman"/>
                <w:szCs w:val="28"/>
              </w:rPr>
            </w:pPr>
            <w:r w:rsidRPr="00E75CDD">
              <w:rPr>
                <w:rFonts w:cs="Times New Roman"/>
                <w:szCs w:val="28"/>
              </w:rPr>
              <w:t>&lt;0,01</w:t>
            </w:r>
          </w:p>
        </w:tc>
      </w:tr>
      <w:tr w:rsidR="00C56C5B" w:rsidRPr="00E75CDD" w:rsidTr="00761341">
        <w:trPr>
          <w:trHeight w:val="360"/>
        </w:trPr>
        <w:tc>
          <w:tcPr>
            <w:tcW w:w="1560" w:type="dxa"/>
            <w:vAlign w:val="center"/>
          </w:tcPr>
          <w:p w:rsidR="00C56C5B" w:rsidRPr="00E75CDD" w:rsidRDefault="00C56C5B" w:rsidP="00761341">
            <w:pPr>
              <w:jc w:val="center"/>
              <w:rPr>
                <w:rFonts w:cs="Times New Roman"/>
                <w:szCs w:val="28"/>
              </w:rPr>
            </w:pPr>
            <w:r w:rsidRPr="00E75CDD">
              <w:rPr>
                <w:rFonts w:cs="Times New Roman"/>
                <w:szCs w:val="28"/>
              </w:rPr>
              <w:t>КГ</w:t>
            </w:r>
          </w:p>
        </w:tc>
        <w:tc>
          <w:tcPr>
            <w:tcW w:w="1275" w:type="dxa"/>
            <w:vAlign w:val="center"/>
          </w:tcPr>
          <w:p w:rsidR="00C56C5B" w:rsidRPr="00E75CDD" w:rsidRDefault="00C56C5B" w:rsidP="00761341">
            <w:pPr>
              <w:jc w:val="center"/>
              <w:rPr>
                <w:rFonts w:cs="Times New Roman"/>
                <w:szCs w:val="28"/>
              </w:rPr>
            </w:pPr>
            <w:r w:rsidRPr="00E75CDD">
              <w:rPr>
                <w:rFonts w:cs="Times New Roman"/>
                <w:szCs w:val="28"/>
              </w:rPr>
              <w:t>n=3</w:t>
            </w:r>
          </w:p>
        </w:tc>
        <w:tc>
          <w:tcPr>
            <w:tcW w:w="2835" w:type="dxa"/>
            <w:vAlign w:val="center"/>
          </w:tcPr>
          <w:p w:rsidR="00C56C5B" w:rsidRPr="00E75CDD" w:rsidRDefault="00C56C5B" w:rsidP="00761341">
            <w:pPr>
              <w:jc w:val="center"/>
              <w:rPr>
                <w:rFonts w:cs="Times New Roman"/>
                <w:szCs w:val="28"/>
              </w:rPr>
            </w:pPr>
            <w:r w:rsidRPr="00E75CDD">
              <w:rPr>
                <w:rFonts w:cs="Times New Roman"/>
                <w:szCs w:val="28"/>
              </w:rPr>
              <w:t>88,7±3,4</w:t>
            </w:r>
          </w:p>
        </w:tc>
        <w:tc>
          <w:tcPr>
            <w:tcW w:w="2694" w:type="dxa"/>
            <w:vAlign w:val="center"/>
          </w:tcPr>
          <w:p w:rsidR="00C56C5B" w:rsidRPr="00E75CDD" w:rsidRDefault="00C56C5B" w:rsidP="004D7326">
            <w:pPr>
              <w:jc w:val="center"/>
              <w:rPr>
                <w:rFonts w:cs="Times New Roman"/>
                <w:szCs w:val="28"/>
              </w:rPr>
            </w:pPr>
            <w:r w:rsidRPr="00E75CDD">
              <w:rPr>
                <w:rFonts w:cs="Times New Roman"/>
                <w:szCs w:val="28"/>
              </w:rPr>
              <w:t>9</w:t>
            </w:r>
            <w:r w:rsidR="004D7326" w:rsidRPr="00E75CDD">
              <w:rPr>
                <w:rFonts w:cs="Times New Roman"/>
                <w:szCs w:val="28"/>
              </w:rPr>
              <w:t>3</w:t>
            </w:r>
            <w:r w:rsidRPr="00E75CDD">
              <w:rPr>
                <w:rFonts w:cs="Times New Roman"/>
                <w:szCs w:val="28"/>
              </w:rPr>
              <w:t>,0±4,9</w:t>
            </w:r>
          </w:p>
        </w:tc>
        <w:tc>
          <w:tcPr>
            <w:tcW w:w="992" w:type="dxa"/>
            <w:vAlign w:val="center"/>
          </w:tcPr>
          <w:p w:rsidR="00C56C5B" w:rsidRPr="00E75CDD" w:rsidRDefault="00C56C5B" w:rsidP="00761341">
            <w:pPr>
              <w:jc w:val="center"/>
              <w:rPr>
                <w:rFonts w:cs="Times New Roman"/>
                <w:szCs w:val="28"/>
              </w:rPr>
            </w:pPr>
            <w:r w:rsidRPr="00E75CDD">
              <w:rPr>
                <w:rFonts w:cs="Times New Roman"/>
                <w:szCs w:val="28"/>
              </w:rPr>
              <w:t>˃0,05</w:t>
            </w:r>
          </w:p>
        </w:tc>
      </w:tr>
      <w:tr w:rsidR="00C56C5B" w:rsidRPr="00E75CDD" w:rsidTr="00761341">
        <w:trPr>
          <w:trHeight w:val="360"/>
        </w:trPr>
        <w:tc>
          <w:tcPr>
            <w:tcW w:w="9356" w:type="dxa"/>
            <w:gridSpan w:val="5"/>
            <w:vAlign w:val="center"/>
          </w:tcPr>
          <w:p w:rsidR="00C56C5B" w:rsidRPr="00E75CDD" w:rsidRDefault="00C56C5B" w:rsidP="00761341">
            <w:pPr>
              <w:jc w:val="center"/>
              <w:rPr>
                <w:rFonts w:cs="Times New Roman"/>
                <w:szCs w:val="28"/>
              </w:rPr>
            </w:pPr>
            <w:r w:rsidRPr="00E75CDD">
              <w:rPr>
                <w:rFonts w:cs="Times New Roman"/>
                <w:szCs w:val="28"/>
              </w:rPr>
              <w:t>Маса тіла, кг</w:t>
            </w:r>
          </w:p>
        </w:tc>
      </w:tr>
      <w:tr w:rsidR="00C56C5B" w:rsidRPr="00E75CDD" w:rsidTr="00761341">
        <w:trPr>
          <w:trHeight w:val="360"/>
        </w:trPr>
        <w:tc>
          <w:tcPr>
            <w:tcW w:w="1560" w:type="dxa"/>
            <w:vAlign w:val="center"/>
          </w:tcPr>
          <w:p w:rsidR="00C56C5B" w:rsidRPr="00E75CDD" w:rsidRDefault="00C56C5B" w:rsidP="00761341">
            <w:pPr>
              <w:jc w:val="center"/>
              <w:rPr>
                <w:rFonts w:cs="Times New Roman"/>
                <w:szCs w:val="28"/>
              </w:rPr>
            </w:pPr>
            <w:r w:rsidRPr="00E75CDD">
              <w:rPr>
                <w:rFonts w:cs="Times New Roman"/>
                <w:szCs w:val="28"/>
              </w:rPr>
              <w:t>ОГ</w:t>
            </w:r>
          </w:p>
        </w:tc>
        <w:tc>
          <w:tcPr>
            <w:tcW w:w="1275" w:type="dxa"/>
            <w:vAlign w:val="center"/>
          </w:tcPr>
          <w:p w:rsidR="00C56C5B" w:rsidRPr="00E75CDD" w:rsidRDefault="00C56C5B" w:rsidP="00761341">
            <w:pPr>
              <w:jc w:val="center"/>
              <w:rPr>
                <w:rFonts w:cs="Times New Roman"/>
                <w:szCs w:val="28"/>
              </w:rPr>
            </w:pPr>
            <w:r w:rsidRPr="00E75CDD">
              <w:rPr>
                <w:rFonts w:cs="Times New Roman"/>
                <w:szCs w:val="28"/>
              </w:rPr>
              <w:t>n=4</w:t>
            </w:r>
          </w:p>
        </w:tc>
        <w:tc>
          <w:tcPr>
            <w:tcW w:w="2835" w:type="dxa"/>
            <w:vAlign w:val="center"/>
          </w:tcPr>
          <w:p w:rsidR="00C56C5B" w:rsidRPr="00E75CDD" w:rsidRDefault="00C56C5B" w:rsidP="00761341">
            <w:pPr>
              <w:jc w:val="center"/>
              <w:rPr>
                <w:rFonts w:cs="Times New Roman"/>
                <w:szCs w:val="28"/>
              </w:rPr>
            </w:pPr>
            <w:r w:rsidRPr="00E75CDD">
              <w:rPr>
                <w:rFonts w:cs="Times New Roman"/>
                <w:szCs w:val="28"/>
              </w:rPr>
              <w:t>19,6±1,3</w:t>
            </w:r>
          </w:p>
        </w:tc>
        <w:tc>
          <w:tcPr>
            <w:tcW w:w="2694" w:type="dxa"/>
            <w:vAlign w:val="center"/>
          </w:tcPr>
          <w:p w:rsidR="00C56C5B" w:rsidRPr="00E75CDD" w:rsidRDefault="00C56C5B" w:rsidP="00761341">
            <w:pPr>
              <w:jc w:val="center"/>
              <w:rPr>
                <w:rFonts w:cs="Times New Roman"/>
                <w:szCs w:val="28"/>
              </w:rPr>
            </w:pPr>
            <w:r w:rsidRPr="00E75CDD">
              <w:rPr>
                <w:rFonts w:cs="Times New Roman"/>
                <w:szCs w:val="28"/>
              </w:rPr>
              <w:t>21,6±2,2</w:t>
            </w:r>
          </w:p>
        </w:tc>
        <w:tc>
          <w:tcPr>
            <w:tcW w:w="992" w:type="dxa"/>
            <w:vAlign w:val="center"/>
          </w:tcPr>
          <w:p w:rsidR="00C56C5B" w:rsidRPr="00E75CDD" w:rsidRDefault="00C56C5B" w:rsidP="00761341">
            <w:pPr>
              <w:jc w:val="center"/>
              <w:rPr>
                <w:rFonts w:cs="Times New Roman"/>
                <w:szCs w:val="28"/>
              </w:rPr>
            </w:pPr>
            <w:r w:rsidRPr="00E75CDD">
              <w:rPr>
                <w:rFonts w:cs="Times New Roman"/>
                <w:szCs w:val="28"/>
              </w:rPr>
              <w:t>&lt;0,01</w:t>
            </w:r>
          </w:p>
        </w:tc>
      </w:tr>
      <w:tr w:rsidR="00C56C5B" w:rsidRPr="00E75CDD" w:rsidTr="00761341">
        <w:trPr>
          <w:trHeight w:val="360"/>
        </w:trPr>
        <w:tc>
          <w:tcPr>
            <w:tcW w:w="1560" w:type="dxa"/>
            <w:tcBorders>
              <w:top w:val="single" w:sz="4" w:space="0" w:color="auto"/>
              <w:left w:val="single" w:sz="4" w:space="0" w:color="auto"/>
              <w:right w:val="single" w:sz="4" w:space="0" w:color="auto"/>
            </w:tcBorders>
            <w:vAlign w:val="center"/>
          </w:tcPr>
          <w:p w:rsidR="00C56C5B" w:rsidRPr="00E75CDD" w:rsidRDefault="00C56C5B" w:rsidP="00761341">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C56C5B" w:rsidRPr="00E75CDD" w:rsidRDefault="00C56C5B" w:rsidP="00761341">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C56C5B" w:rsidRPr="00E75CDD" w:rsidRDefault="00C56C5B" w:rsidP="00761341">
            <w:pPr>
              <w:jc w:val="center"/>
              <w:rPr>
                <w:rFonts w:cs="Times New Roman"/>
                <w:szCs w:val="28"/>
              </w:rPr>
            </w:pPr>
            <w:r w:rsidRPr="00E75CDD">
              <w:rPr>
                <w:rFonts w:cs="Times New Roman"/>
                <w:szCs w:val="28"/>
              </w:rPr>
              <w:t>18,4±2,1</w:t>
            </w:r>
          </w:p>
        </w:tc>
        <w:tc>
          <w:tcPr>
            <w:tcW w:w="2694" w:type="dxa"/>
            <w:tcBorders>
              <w:top w:val="single" w:sz="4" w:space="0" w:color="auto"/>
              <w:left w:val="single" w:sz="4" w:space="0" w:color="auto"/>
              <w:bottom w:val="single" w:sz="4" w:space="0" w:color="auto"/>
              <w:right w:val="single" w:sz="4" w:space="0" w:color="auto"/>
            </w:tcBorders>
            <w:vAlign w:val="center"/>
          </w:tcPr>
          <w:p w:rsidR="00C56C5B" w:rsidRPr="00E75CDD" w:rsidRDefault="00C56C5B" w:rsidP="00761341">
            <w:pPr>
              <w:jc w:val="center"/>
              <w:rPr>
                <w:rFonts w:cs="Times New Roman"/>
                <w:szCs w:val="28"/>
              </w:rPr>
            </w:pPr>
            <w:r w:rsidRPr="00E75CDD">
              <w:rPr>
                <w:rFonts w:cs="Times New Roman"/>
                <w:szCs w:val="28"/>
              </w:rPr>
              <w:t>22,1±1,7</w:t>
            </w:r>
          </w:p>
        </w:tc>
        <w:tc>
          <w:tcPr>
            <w:tcW w:w="992" w:type="dxa"/>
            <w:tcBorders>
              <w:top w:val="single" w:sz="4" w:space="0" w:color="auto"/>
              <w:left w:val="single" w:sz="4" w:space="0" w:color="auto"/>
              <w:bottom w:val="single" w:sz="4" w:space="0" w:color="auto"/>
              <w:right w:val="single" w:sz="4" w:space="0" w:color="auto"/>
            </w:tcBorders>
            <w:vAlign w:val="center"/>
          </w:tcPr>
          <w:p w:rsidR="00C56C5B" w:rsidRPr="00E75CDD" w:rsidRDefault="00C56C5B" w:rsidP="00761341">
            <w:pPr>
              <w:jc w:val="center"/>
              <w:rPr>
                <w:rFonts w:cs="Times New Roman"/>
                <w:szCs w:val="28"/>
              </w:rPr>
            </w:pPr>
            <w:r w:rsidRPr="00E75CDD">
              <w:rPr>
                <w:rFonts w:cs="Times New Roman"/>
                <w:szCs w:val="28"/>
              </w:rPr>
              <w:t>˃0,01</w:t>
            </w:r>
          </w:p>
        </w:tc>
      </w:tr>
      <w:tr w:rsidR="00C56C5B" w:rsidRPr="00E75CDD" w:rsidTr="00761341">
        <w:trPr>
          <w:cantSplit/>
          <w:trHeight w:val="405"/>
        </w:trPr>
        <w:tc>
          <w:tcPr>
            <w:tcW w:w="9356" w:type="dxa"/>
            <w:gridSpan w:val="5"/>
            <w:vAlign w:val="center"/>
          </w:tcPr>
          <w:p w:rsidR="00C56C5B" w:rsidRPr="00E75CDD" w:rsidRDefault="00C56C5B" w:rsidP="00761341">
            <w:pPr>
              <w:jc w:val="center"/>
              <w:rPr>
                <w:rFonts w:cs="Times New Roman"/>
                <w:szCs w:val="28"/>
              </w:rPr>
            </w:pPr>
            <w:r w:rsidRPr="00E75CDD">
              <w:rPr>
                <w:rFonts w:cs="Times New Roman"/>
                <w:szCs w:val="28"/>
              </w:rPr>
              <w:t>Окружність грудної клітки, см</w:t>
            </w:r>
          </w:p>
        </w:tc>
      </w:tr>
      <w:tr w:rsidR="00C56C5B" w:rsidRPr="00E75CDD" w:rsidTr="00761341">
        <w:trPr>
          <w:trHeight w:val="360"/>
        </w:trPr>
        <w:tc>
          <w:tcPr>
            <w:tcW w:w="1560" w:type="dxa"/>
            <w:vAlign w:val="center"/>
          </w:tcPr>
          <w:p w:rsidR="00C56C5B" w:rsidRPr="00E75CDD" w:rsidRDefault="00C56C5B" w:rsidP="00761341">
            <w:pPr>
              <w:jc w:val="center"/>
              <w:rPr>
                <w:rFonts w:cs="Times New Roman"/>
                <w:szCs w:val="28"/>
              </w:rPr>
            </w:pPr>
            <w:r w:rsidRPr="00E75CDD">
              <w:rPr>
                <w:rFonts w:cs="Times New Roman"/>
                <w:szCs w:val="28"/>
              </w:rPr>
              <w:t>ОГ</w:t>
            </w:r>
          </w:p>
        </w:tc>
        <w:tc>
          <w:tcPr>
            <w:tcW w:w="1275" w:type="dxa"/>
            <w:vAlign w:val="center"/>
          </w:tcPr>
          <w:p w:rsidR="00C56C5B" w:rsidRPr="00E75CDD" w:rsidRDefault="00C56C5B" w:rsidP="00761341">
            <w:pPr>
              <w:jc w:val="center"/>
              <w:rPr>
                <w:rFonts w:cs="Times New Roman"/>
                <w:szCs w:val="28"/>
              </w:rPr>
            </w:pPr>
            <w:r w:rsidRPr="00E75CDD">
              <w:rPr>
                <w:rFonts w:cs="Times New Roman"/>
                <w:szCs w:val="28"/>
              </w:rPr>
              <w:t>n=4</w:t>
            </w:r>
          </w:p>
        </w:tc>
        <w:tc>
          <w:tcPr>
            <w:tcW w:w="2835" w:type="dxa"/>
            <w:vAlign w:val="center"/>
          </w:tcPr>
          <w:p w:rsidR="00C56C5B" w:rsidRPr="00E75CDD" w:rsidRDefault="00C56C5B" w:rsidP="00761341">
            <w:pPr>
              <w:jc w:val="center"/>
              <w:rPr>
                <w:rFonts w:cs="Times New Roman"/>
                <w:szCs w:val="28"/>
              </w:rPr>
            </w:pPr>
            <w:r w:rsidRPr="00E75CDD">
              <w:rPr>
                <w:rFonts w:cs="Times New Roman"/>
                <w:szCs w:val="28"/>
              </w:rPr>
              <w:t>64,5±0,3</w:t>
            </w:r>
          </w:p>
        </w:tc>
        <w:tc>
          <w:tcPr>
            <w:tcW w:w="2694" w:type="dxa"/>
            <w:vAlign w:val="center"/>
          </w:tcPr>
          <w:p w:rsidR="00C56C5B" w:rsidRPr="00E75CDD" w:rsidRDefault="00C56C5B" w:rsidP="00761341">
            <w:pPr>
              <w:jc w:val="center"/>
              <w:rPr>
                <w:rFonts w:cs="Times New Roman"/>
                <w:szCs w:val="28"/>
              </w:rPr>
            </w:pPr>
            <w:r w:rsidRPr="00E75CDD">
              <w:rPr>
                <w:rFonts w:cs="Times New Roman"/>
                <w:szCs w:val="28"/>
              </w:rPr>
              <w:t>69,8±0,3</w:t>
            </w:r>
          </w:p>
        </w:tc>
        <w:tc>
          <w:tcPr>
            <w:tcW w:w="992" w:type="dxa"/>
            <w:vAlign w:val="center"/>
          </w:tcPr>
          <w:p w:rsidR="00C56C5B" w:rsidRPr="00E75CDD" w:rsidRDefault="00C56C5B" w:rsidP="00761341">
            <w:pPr>
              <w:jc w:val="center"/>
              <w:rPr>
                <w:rFonts w:cs="Times New Roman"/>
                <w:szCs w:val="28"/>
              </w:rPr>
            </w:pPr>
            <w:r w:rsidRPr="00E75CDD">
              <w:rPr>
                <w:rFonts w:cs="Times New Roman"/>
                <w:szCs w:val="28"/>
              </w:rPr>
              <w:t>&lt;0,01</w:t>
            </w:r>
          </w:p>
        </w:tc>
      </w:tr>
      <w:tr w:rsidR="00C56C5B" w:rsidRPr="00E75CDD" w:rsidTr="00761341">
        <w:trPr>
          <w:trHeight w:val="360"/>
        </w:trPr>
        <w:tc>
          <w:tcPr>
            <w:tcW w:w="1560" w:type="dxa"/>
            <w:vAlign w:val="center"/>
          </w:tcPr>
          <w:p w:rsidR="00C56C5B" w:rsidRPr="00E75CDD" w:rsidRDefault="00C56C5B" w:rsidP="00761341">
            <w:pPr>
              <w:jc w:val="center"/>
              <w:rPr>
                <w:rFonts w:cs="Times New Roman"/>
                <w:szCs w:val="28"/>
              </w:rPr>
            </w:pPr>
            <w:r w:rsidRPr="00E75CDD">
              <w:rPr>
                <w:rFonts w:cs="Times New Roman"/>
                <w:szCs w:val="28"/>
              </w:rPr>
              <w:t>КГ</w:t>
            </w:r>
          </w:p>
        </w:tc>
        <w:tc>
          <w:tcPr>
            <w:tcW w:w="1275" w:type="dxa"/>
            <w:vAlign w:val="center"/>
          </w:tcPr>
          <w:p w:rsidR="00C56C5B" w:rsidRPr="00E75CDD" w:rsidRDefault="00C56C5B" w:rsidP="00761341">
            <w:pPr>
              <w:jc w:val="center"/>
              <w:rPr>
                <w:rFonts w:cs="Times New Roman"/>
                <w:szCs w:val="28"/>
              </w:rPr>
            </w:pPr>
            <w:r w:rsidRPr="00E75CDD">
              <w:rPr>
                <w:rFonts w:cs="Times New Roman"/>
                <w:szCs w:val="28"/>
              </w:rPr>
              <w:t>n=3</w:t>
            </w:r>
          </w:p>
        </w:tc>
        <w:tc>
          <w:tcPr>
            <w:tcW w:w="2835" w:type="dxa"/>
            <w:vAlign w:val="center"/>
          </w:tcPr>
          <w:p w:rsidR="00C56C5B" w:rsidRPr="00E75CDD" w:rsidRDefault="00C56C5B" w:rsidP="00761341">
            <w:pPr>
              <w:jc w:val="center"/>
              <w:rPr>
                <w:rFonts w:cs="Times New Roman"/>
                <w:szCs w:val="28"/>
                <w:highlight w:val="yellow"/>
              </w:rPr>
            </w:pPr>
            <w:r w:rsidRPr="00E75CDD">
              <w:rPr>
                <w:rFonts w:cs="Times New Roman"/>
                <w:szCs w:val="28"/>
              </w:rPr>
              <w:t>64,9±0,2</w:t>
            </w:r>
          </w:p>
        </w:tc>
        <w:tc>
          <w:tcPr>
            <w:tcW w:w="2694" w:type="dxa"/>
            <w:vAlign w:val="center"/>
          </w:tcPr>
          <w:p w:rsidR="00C56C5B" w:rsidRPr="00E75CDD" w:rsidRDefault="00C56C5B" w:rsidP="00761341">
            <w:pPr>
              <w:jc w:val="center"/>
              <w:rPr>
                <w:rFonts w:cs="Times New Roman"/>
                <w:szCs w:val="28"/>
                <w:highlight w:val="yellow"/>
              </w:rPr>
            </w:pPr>
            <w:r w:rsidRPr="00E75CDD">
              <w:rPr>
                <w:rFonts w:cs="Times New Roman"/>
                <w:szCs w:val="28"/>
              </w:rPr>
              <w:t>68,4±0,3</w:t>
            </w:r>
          </w:p>
        </w:tc>
        <w:tc>
          <w:tcPr>
            <w:tcW w:w="992" w:type="dxa"/>
            <w:vAlign w:val="center"/>
          </w:tcPr>
          <w:p w:rsidR="00C56C5B" w:rsidRPr="00E75CDD" w:rsidRDefault="00C56C5B" w:rsidP="00761341">
            <w:pPr>
              <w:jc w:val="center"/>
              <w:rPr>
                <w:rFonts w:cs="Times New Roman"/>
                <w:szCs w:val="28"/>
              </w:rPr>
            </w:pPr>
            <w:r w:rsidRPr="00E75CDD">
              <w:rPr>
                <w:rFonts w:cs="Times New Roman"/>
                <w:szCs w:val="28"/>
              </w:rPr>
              <w:t>˃0,01</w:t>
            </w:r>
          </w:p>
        </w:tc>
      </w:tr>
      <w:tr w:rsidR="00C56C5B" w:rsidRPr="00E75CDD" w:rsidTr="00761341">
        <w:trPr>
          <w:trHeight w:val="360"/>
        </w:trPr>
        <w:tc>
          <w:tcPr>
            <w:tcW w:w="9356" w:type="dxa"/>
            <w:gridSpan w:val="5"/>
            <w:vAlign w:val="center"/>
          </w:tcPr>
          <w:p w:rsidR="00C56C5B" w:rsidRPr="00E75CDD" w:rsidRDefault="00B74A6E" w:rsidP="00761341">
            <w:pPr>
              <w:jc w:val="center"/>
              <w:rPr>
                <w:rFonts w:cs="Times New Roman"/>
                <w:szCs w:val="28"/>
              </w:rPr>
            </w:pPr>
            <w:r w:rsidRPr="00E75CDD">
              <w:rPr>
                <w:rFonts w:cs="Times New Roman"/>
                <w:szCs w:val="28"/>
              </w:rPr>
              <w:t>Індекс Піньє, ум. од.</w:t>
            </w:r>
          </w:p>
        </w:tc>
      </w:tr>
      <w:tr w:rsidR="00C56C5B" w:rsidRPr="00E75CDD" w:rsidTr="00761341">
        <w:trPr>
          <w:trHeight w:val="360"/>
        </w:trPr>
        <w:tc>
          <w:tcPr>
            <w:tcW w:w="1560" w:type="dxa"/>
            <w:vAlign w:val="center"/>
          </w:tcPr>
          <w:p w:rsidR="00C56C5B" w:rsidRPr="00E75CDD" w:rsidRDefault="00C56C5B" w:rsidP="00761341">
            <w:pPr>
              <w:jc w:val="center"/>
              <w:rPr>
                <w:rFonts w:cs="Times New Roman"/>
                <w:szCs w:val="28"/>
              </w:rPr>
            </w:pPr>
            <w:r w:rsidRPr="00E75CDD">
              <w:rPr>
                <w:rFonts w:cs="Times New Roman"/>
                <w:szCs w:val="28"/>
              </w:rPr>
              <w:t>ОГ</w:t>
            </w:r>
          </w:p>
        </w:tc>
        <w:tc>
          <w:tcPr>
            <w:tcW w:w="1275" w:type="dxa"/>
            <w:vAlign w:val="center"/>
          </w:tcPr>
          <w:p w:rsidR="00C56C5B" w:rsidRPr="00E75CDD" w:rsidRDefault="00C56C5B" w:rsidP="00761341">
            <w:pPr>
              <w:jc w:val="center"/>
              <w:rPr>
                <w:rFonts w:cs="Times New Roman"/>
                <w:szCs w:val="28"/>
              </w:rPr>
            </w:pPr>
            <w:r w:rsidRPr="00E75CDD">
              <w:rPr>
                <w:rFonts w:cs="Times New Roman"/>
                <w:szCs w:val="28"/>
              </w:rPr>
              <w:t>n=4</w:t>
            </w:r>
          </w:p>
        </w:tc>
        <w:tc>
          <w:tcPr>
            <w:tcW w:w="2835" w:type="dxa"/>
            <w:vAlign w:val="center"/>
          </w:tcPr>
          <w:p w:rsidR="00C56C5B" w:rsidRPr="00E75CDD" w:rsidRDefault="00B74A6E" w:rsidP="00761341">
            <w:pPr>
              <w:jc w:val="center"/>
              <w:rPr>
                <w:rFonts w:cs="Times New Roman"/>
                <w:szCs w:val="28"/>
                <w:highlight w:val="yellow"/>
              </w:rPr>
            </w:pPr>
            <w:r w:rsidRPr="00E75CDD">
              <w:rPr>
                <w:rFonts w:cs="Times New Roman"/>
                <w:szCs w:val="28"/>
              </w:rPr>
              <w:t>39,1±0,8</w:t>
            </w:r>
          </w:p>
        </w:tc>
        <w:tc>
          <w:tcPr>
            <w:tcW w:w="2694" w:type="dxa"/>
            <w:vAlign w:val="center"/>
          </w:tcPr>
          <w:p w:rsidR="00C56C5B" w:rsidRPr="00E75CDD" w:rsidRDefault="00B74A6E" w:rsidP="00761341">
            <w:pPr>
              <w:jc w:val="center"/>
              <w:rPr>
                <w:rFonts w:cs="Times New Roman"/>
                <w:szCs w:val="28"/>
                <w:highlight w:val="yellow"/>
              </w:rPr>
            </w:pPr>
            <w:r w:rsidRPr="00E75CDD">
              <w:rPr>
                <w:rFonts w:cs="Times New Roman"/>
                <w:szCs w:val="28"/>
              </w:rPr>
              <w:t>37,7±0,7</w:t>
            </w:r>
          </w:p>
        </w:tc>
        <w:tc>
          <w:tcPr>
            <w:tcW w:w="992" w:type="dxa"/>
            <w:vAlign w:val="center"/>
          </w:tcPr>
          <w:p w:rsidR="00C56C5B" w:rsidRPr="00E75CDD" w:rsidRDefault="00C56C5B" w:rsidP="00761341">
            <w:pPr>
              <w:jc w:val="center"/>
              <w:rPr>
                <w:rFonts w:cs="Times New Roman"/>
                <w:szCs w:val="28"/>
              </w:rPr>
            </w:pPr>
            <w:r w:rsidRPr="00E75CDD">
              <w:rPr>
                <w:rFonts w:cs="Times New Roman"/>
                <w:szCs w:val="28"/>
              </w:rPr>
              <w:t>&lt;0,0</w:t>
            </w:r>
            <w:r w:rsidR="00B74A6E" w:rsidRPr="00E75CDD">
              <w:rPr>
                <w:rFonts w:cs="Times New Roman"/>
                <w:szCs w:val="28"/>
              </w:rPr>
              <w:t>5</w:t>
            </w:r>
          </w:p>
        </w:tc>
      </w:tr>
      <w:tr w:rsidR="00B74A6E" w:rsidRPr="00E75CDD" w:rsidTr="00761341">
        <w:trPr>
          <w:trHeight w:val="360"/>
        </w:trPr>
        <w:tc>
          <w:tcPr>
            <w:tcW w:w="1560" w:type="dxa"/>
            <w:tcBorders>
              <w:top w:val="single" w:sz="4" w:space="0" w:color="auto"/>
              <w:left w:val="single" w:sz="4" w:space="0" w:color="auto"/>
              <w:right w:val="single" w:sz="4" w:space="0" w:color="auto"/>
            </w:tcBorders>
            <w:vAlign w:val="center"/>
          </w:tcPr>
          <w:p w:rsidR="00B74A6E" w:rsidRPr="00E75CDD" w:rsidRDefault="00B74A6E" w:rsidP="00761341">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B74A6E" w:rsidRPr="00E75CDD" w:rsidRDefault="00B74A6E" w:rsidP="00761341">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B74A6E" w:rsidRPr="00E75CDD" w:rsidRDefault="00B74A6E" w:rsidP="00761341">
            <w:pPr>
              <w:jc w:val="center"/>
              <w:rPr>
                <w:rFonts w:cs="Times New Roman"/>
                <w:szCs w:val="28"/>
                <w:highlight w:val="yellow"/>
              </w:rPr>
            </w:pPr>
            <w:r w:rsidRPr="00E75CDD">
              <w:rPr>
                <w:rFonts w:cs="Times New Roman"/>
                <w:szCs w:val="28"/>
              </w:rPr>
              <w:t>40,0±0,9</w:t>
            </w:r>
          </w:p>
        </w:tc>
        <w:tc>
          <w:tcPr>
            <w:tcW w:w="2694" w:type="dxa"/>
            <w:tcBorders>
              <w:top w:val="single" w:sz="4" w:space="0" w:color="auto"/>
              <w:left w:val="single" w:sz="4" w:space="0" w:color="auto"/>
              <w:bottom w:val="single" w:sz="4" w:space="0" w:color="auto"/>
              <w:right w:val="single" w:sz="4" w:space="0" w:color="auto"/>
            </w:tcBorders>
            <w:vAlign w:val="center"/>
          </w:tcPr>
          <w:p w:rsidR="00B74A6E" w:rsidRPr="00E75CDD" w:rsidRDefault="00B74A6E" w:rsidP="00761341">
            <w:pPr>
              <w:jc w:val="center"/>
              <w:rPr>
                <w:rFonts w:cs="Times New Roman"/>
                <w:szCs w:val="28"/>
                <w:highlight w:val="yellow"/>
              </w:rPr>
            </w:pPr>
            <w:r w:rsidRPr="00E75CDD">
              <w:rPr>
                <w:rFonts w:cs="Times New Roman"/>
                <w:szCs w:val="28"/>
              </w:rPr>
              <w:t>39,8±0,8</w:t>
            </w:r>
          </w:p>
        </w:tc>
        <w:tc>
          <w:tcPr>
            <w:tcW w:w="992" w:type="dxa"/>
            <w:tcBorders>
              <w:top w:val="single" w:sz="4" w:space="0" w:color="auto"/>
              <w:left w:val="single" w:sz="4" w:space="0" w:color="auto"/>
              <w:bottom w:val="single" w:sz="4" w:space="0" w:color="auto"/>
              <w:right w:val="single" w:sz="4" w:space="0" w:color="auto"/>
            </w:tcBorders>
            <w:vAlign w:val="center"/>
          </w:tcPr>
          <w:p w:rsidR="00B74A6E" w:rsidRPr="00E75CDD" w:rsidRDefault="00B74A6E" w:rsidP="00761341">
            <w:pPr>
              <w:jc w:val="center"/>
              <w:rPr>
                <w:rFonts w:cs="Times New Roman"/>
                <w:szCs w:val="28"/>
              </w:rPr>
            </w:pPr>
            <w:r w:rsidRPr="00E75CDD">
              <w:rPr>
                <w:rFonts w:cs="Times New Roman"/>
                <w:szCs w:val="28"/>
              </w:rPr>
              <w:t>˃0,01</w:t>
            </w:r>
          </w:p>
        </w:tc>
      </w:tr>
    </w:tbl>
    <w:p w:rsidR="00761341" w:rsidRPr="00E75CDD" w:rsidRDefault="00761341" w:rsidP="004D7326">
      <w:pPr>
        <w:spacing w:line="360" w:lineRule="auto"/>
        <w:ind w:firstLine="709"/>
        <w:jc w:val="both"/>
      </w:pPr>
    </w:p>
    <w:p w:rsidR="004D7326" w:rsidRPr="00E75CDD" w:rsidRDefault="004D7326" w:rsidP="004D7326">
      <w:pPr>
        <w:spacing w:line="360" w:lineRule="auto"/>
        <w:ind w:firstLine="709"/>
        <w:jc w:val="both"/>
        <w:rPr>
          <w:szCs w:val="28"/>
        </w:rPr>
      </w:pPr>
      <w:r w:rsidRPr="00E75CDD">
        <w:rPr>
          <w:szCs w:val="28"/>
        </w:rPr>
        <w:t xml:space="preserve">Довжина та маса тіла дітей протягом дослідження поступово збільшувалась. Різниця у довжині тіла хлопців основної групи на контрольному етапі дослідження склала 6,0 см (вихідні результати: </w:t>
      </w:r>
      <w:r w:rsidRPr="00E75CDD">
        <w:rPr>
          <w:rFonts w:cs="Times New Roman"/>
          <w:szCs w:val="28"/>
        </w:rPr>
        <w:t>89,6± 3,3</w:t>
      </w:r>
      <w:r w:rsidRPr="00E75CDD">
        <w:rPr>
          <w:szCs w:val="28"/>
        </w:rPr>
        <w:t xml:space="preserve"> см, кінцеві: </w:t>
      </w:r>
      <w:r w:rsidRPr="00E75CDD">
        <w:rPr>
          <w:rFonts w:cs="Times New Roman"/>
          <w:szCs w:val="28"/>
        </w:rPr>
        <w:t>95,6±4,8</w:t>
      </w:r>
      <w:r w:rsidRPr="00E75CDD">
        <w:rPr>
          <w:szCs w:val="28"/>
        </w:rPr>
        <w:t xml:space="preserve"> см). Збільшення у показникові маси тіла дорівнює 2,0 кг порівняно з вихідними даними (вихідні результати: 19,6±1,3 кг, кінцеві: 21,6±2,2 кг). У хлопців контрольної групи різниця у довжині тіла склала 4,3 см (вихідні результати: </w:t>
      </w:r>
      <w:r w:rsidRPr="00E75CDD">
        <w:rPr>
          <w:rFonts w:cs="Times New Roman"/>
          <w:szCs w:val="28"/>
        </w:rPr>
        <w:t xml:space="preserve">88,7±3,4 </w:t>
      </w:r>
      <w:r w:rsidRPr="00E75CDD">
        <w:rPr>
          <w:szCs w:val="28"/>
        </w:rPr>
        <w:t xml:space="preserve">см, кінцеві: </w:t>
      </w:r>
      <w:r w:rsidRPr="00E75CDD">
        <w:rPr>
          <w:rFonts w:cs="Times New Roman"/>
          <w:szCs w:val="28"/>
        </w:rPr>
        <w:t>93,0±4,9</w:t>
      </w:r>
      <w:r w:rsidRPr="00E75CDD">
        <w:rPr>
          <w:szCs w:val="28"/>
        </w:rPr>
        <w:t xml:space="preserve"> см), маса тіла збільшилась на 3,7 кг (вихідні результати: 18,4±2,1 кг, кінцеві: 22,1±1,7 кг).</w:t>
      </w:r>
    </w:p>
    <w:p w:rsidR="004D7326" w:rsidRPr="00E75CDD" w:rsidRDefault="004D7326" w:rsidP="004D7326">
      <w:pPr>
        <w:spacing w:line="360" w:lineRule="auto"/>
        <w:ind w:firstLine="709"/>
        <w:jc w:val="both"/>
        <w:rPr>
          <w:szCs w:val="28"/>
        </w:rPr>
      </w:pPr>
      <w:r w:rsidRPr="00E75CDD">
        <w:rPr>
          <w:szCs w:val="28"/>
        </w:rPr>
        <w:t>Стосовно вимірів окружності грудної клітки, то у хлопців основної групи результати виявилися наступними: різниця між показниками дорівнює 5,3 см (вихідні результати: 64,5±0,3 см, кінцеві: 69,8±0,3 см), у хлопців контрольної групи – 3,5 см (вихідні результати: 6</w:t>
      </w:r>
      <w:r w:rsidR="00252DA2" w:rsidRPr="00E75CDD">
        <w:rPr>
          <w:szCs w:val="28"/>
        </w:rPr>
        <w:t>4,9±</w:t>
      </w:r>
      <w:r w:rsidRPr="00E75CDD">
        <w:rPr>
          <w:szCs w:val="28"/>
        </w:rPr>
        <w:t xml:space="preserve">0,2 см, кінцеві: 68,4± </w:t>
      </w:r>
      <w:r w:rsidR="00252DA2" w:rsidRPr="00E75CDD">
        <w:rPr>
          <w:szCs w:val="28"/>
        </w:rPr>
        <w:t>0,3 </w:t>
      </w:r>
      <w:r w:rsidRPr="00E75CDD">
        <w:rPr>
          <w:szCs w:val="28"/>
        </w:rPr>
        <w:t>см).</w:t>
      </w:r>
      <w:r w:rsidR="008A425B" w:rsidRPr="00E75CDD">
        <w:rPr>
          <w:szCs w:val="28"/>
        </w:rPr>
        <w:t xml:space="preserve"> </w:t>
      </w:r>
      <w:r w:rsidRPr="00E75CDD">
        <w:rPr>
          <w:szCs w:val="28"/>
        </w:rPr>
        <w:t xml:space="preserve">Показники індексу Піньє на кінець дослідження виявили позитивні зрушення у дітей із </w:t>
      </w:r>
      <w:r w:rsidR="009A287F">
        <w:rPr>
          <w:szCs w:val="28"/>
        </w:rPr>
        <w:t>Х</w:t>
      </w:r>
      <w:r w:rsidRPr="00E75CDD">
        <w:rPr>
          <w:szCs w:val="28"/>
        </w:rPr>
        <w:t xml:space="preserve">РЗ в основній групі хлопців – 1,4 </w:t>
      </w:r>
      <w:r w:rsidR="00252DA2" w:rsidRPr="00E75CDD">
        <w:rPr>
          <w:szCs w:val="28"/>
        </w:rPr>
        <w:t>ум. од.</w:t>
      </w:r>
      <w:r w:rsidRPr="00E75CDD">
        <w:rPr>
          <w:szCs w:val="28"/>
        </w:rPr>
        <w:t xml:space="preserve"> (вихідні результати: </w:t>
      </w:r>
      <w:r w:rsidR="00252DA2" w:rsidRPr="00E75CDD">
        <w:rPr>
          <w:rFonts w:cs="Times New Roman"/>
          <w:szCs w:val="28"/>
        </w:rPr>
        <w:t>39,1±0,8 ум. од.</w:t>
      </w:r>
      <w:r w:rsidRPr="00E75CDD">
        <w:rPr>
          <w:szCs w:val="28"/>
        </w:rPr>
        <w:t xml:space="preserve">, кінцеві: </w:t>
      </w:r>
      <w:r w:rsidR="007F446D" w:rsidRPr="00E75CDD">
        <w:rPr>
          <w:rFonts w:cs="Times New Roman"/>
          <w:szCs w:val="28"/>
        </w:rPr>
        <w:t>37,7±0,7</w:t>
      </w:r>
      <w:r w:rsidRPr="00E75CDD">
        <w:rPr>
          <w:szCs w:val="28"/>
        </w:rPr>
        <w:t xml:space="preserve"> </w:t>
      </w:r>
      <w:r w:rsidR="00252DA2" w:rsidRPr="00E75CDD">
        <w:rPr>
          <w:rFonts w:cs="Times New Roman"/>
          <w:szCs w:val="28"/>
        </w:rPr>
        <w:t>ум. од.</w:t>
      </w:r>
      <w:r w:rsidRPr="00E75CDD">
        <w:rPr>
          <w:szCs w:val="28"/>
        </w:rPr>
        <w:t>). У дітей контрольної групи також відбулись позитивні зміни, але не достовірні: 0,</w:t>
      </w:r>
      <w:r w:rsidR="008A425B" w:rsidRPr="00E75CDD">
        <w:rPr>
          <w:szCs w:val="28"/>
        </w:rPr>
        <w:t>2</w:t>
      </w:r>
      <w:r w:rsidRPr="00E75CDD">
        <w:rPr>
          <w:szCs w:val="28"/>
        </w:rPr>
        <w:t xml:space="preserve"> </w:t>
      </w:r>
      <w:r w:rsidR="00252DA2" w:rsidRPr="00E75CDD">
        <w:rPr>
          <w:rFonts w:cs="Times New Roman"/>
          <w:szCs w:val="28"/>
        </w:rPr>
        <w:t>ум. од.</w:t>
      </w:r>
      <w:r w:rsidR="00252DA2" w:rsidRPr="00E75CDD">
        <w:rPr>
          <w:szCs w:val="28"/>
        </w:rPr>
        <w:t xml:space="preserve"> </w:t>
      </w:r>
      <w:r w:rsidRPr="00E75CDD">
        <w:rPr>
          <w:szCs w:val="28"/>
        </w:rPr>
        <w:t xml:space="preserve">(вихідні результати: </w:t>
      </w:r>
      <w:r w:rsidR="007F446D" w:rsidRPr="00E75CDD">
        <w:rPr>
          <w:rFonts w:cs="Times New Roman"/>
          <w:szCs w:val="28"/>
        </w:rPr>
        <w:t>40,0±0,9</w:t>
      </w:r>
      <w:r w:rsidRPr="00E75CDD">
        <w:rPr>
          <w:szCs w:val="28"/>
        </w:rPr>
        <w:t> </w:t>
      </w:r>
      <w:r w:rsidR="00252DA2" w:rsidRPr="00E75CDD">
        <w:rPr>
          <w:rFonts w:cs="Times New Roman"/>
          <w:szCs w:val="28"/>
        </w:rPr>
        <w:t>ум. од.</w:t>
      </w:r>
      <w:r w:rsidRPr="00E75CDD">
        <w:rPr>
          <w:szCs w:val="28"/>
        </w:rPr>
        <w:t xml:space="preserve">, кінцеві: </w:t>
      </w:r>
      <w:r w:rsidR="007F446D" w:rsidRPr="00E75CDD">
        <w:rPr>
          <w:rFonts w:cs="Times New Roman"/>
          <w:szCs w:val="28"/>
        </w:rPr>
        <w:t>39,8±0,8</w:t>
      </w:r>
      <w:r w:rsidRPr="00E75CDD">
        <w:rPr>
          <w:szCs w:val="28"/>
        </w:rPr>
        <w:t xml:space="preserve"> </w:t>
      </w:r>
      <w:r w:rsidR="00252DA2" w:rsidRPr="00E75CDD">
        <w:rPr>
          <w:rFonts w:cs="Times New Roman"/>
          <w:szCs w:val="28"/>
        </w:rPr>
        <w:t>ум. од.</w:t>
      </w:r>
      <w:r w:rsidR="007F446D" w:rsidRPr="00E75CDD">
        <w:rPr>
          <w:szCs w:val="28"/>
        </w:rPr>
        <w:t>)</w:t>
      </w:r>
      <w:r w:rsidRPr="00E75CDD">
        <w:rPr>
          <w:szCs w:val="28"/>
        </w:rPr>
        <w:t>.</w:t>
      </w:r>
    </w:p>
    <w:p w:rsidR="004D7326" w:rsidRPr="00E75CDD" w:rsidRDefault="008C3460" w:rsidP="004D7326">
      <w:pPr>
        <w:spacing w:line="360" w:lineRule="auto"/>
        <w:ind w:firstLine="709"/>
        <w:jc w:val="both"/>
        <w:rPr>
          <w:szCs w:val="28"/>
        </w:rPr>
      </w:pPr>
      <w:r w:rsidRPr="00E75CDD">
        <w:rPr>
          <w:szCs w:val="28"/>
        </w:rPr>
        <w:t>Динаміка п</w:t>
      </w:r>
      <w:r w:rsidR="004D7326" w:rsidRPr="00E75CDD">
        <w:rPr>
          <w:szCs w:val="28"/>
        </w:rPr>
        <w:t>оказник</w:t>
      </w:r>
      <w:r w:rsidRPr="00E75CDD">
        <w:rPr>
          <w:szCs w:val="28"/>
        </w:rPr>
        <w:t>ів</w:t>
      </w:r>
      <w:r w:rsidR="004D7326" w:rsidRPr="00E75CDD">
        <w:rPr>
          <w:szCs w:val="28"/>
        </w:rPr>
        <w:t xml:space="preserve"> антропометричних вимірів дівчат </w:t>
      </w:r>
      <w:r w:rsidR="00252DA2" w:rsidRPr="00E75CDD">
        <w:rPr>
          <w:szCs w:val="28"/>
        </w:rPr>
        <w:t>основ</w:t>
      </w:r>
      <w:r w:rsidR="004D7326" w:rsidRPr="00E75CDD">
        <w:rPr>
          <w:szCs w:val="28"/>
        </w:rPr>
        <w:t>ної та контрольної груп наведен</w:t>
      </w:r>
      <w:r w:rsidRPr="00E75CDD">
        <w:rPr>
          <w:szCs w:val="28"/>
        </w:rPr>
        <w:t>а</w:t>
      </w:r>
      <w:r w:rsidR="004D7326" w:rsidRPr="00E75CDD">
        <w:rPr>
          <w:szCs w:val="28"/>
        </w:rPr>
        <w:t xml:space="preserve"> у таблиці 3.</w:t>
      </w:r>
      <w:r w:rsidR="00252DA2" w:rsidRPr="00E75CDD">
        <w:rPr>
          <w:szCs w:val="28"/>
        </w:rPr>
        <w:t>3</w:t>
      </w:r>
      <w:r w:rsidR="004D7326" w:rsidRPr="00E75CDD">
        <w:rPr>
          <w:szCs w:val="28"/>
        </w:rPr>
        <w:t>.</w:t>
      </w:r>
    </w:p>
    <w:p w:rsidR="006F7E53" w:rsidRPr="00E75CDD" w:rsidRDefault="006F7E53" w:rsidP="006F7E53">
      <w:pPr>
        <w:spacing w:line="360" w:lineRule="auto"/>
        <w:ind w:firstLine="900"/>
        <w:jc w:val="right"/>
        <w:rPr>
          <w:i/>
          <w:szCs w:val="28"/>
        </w:rPr>
      </w:pPr>
      <w:r w:rsidRPr="00E75CDD">
        <w:rPr>
          <w:i/>
          <w:szCs w:val="28"/>
        </w:rPr>
        <w:t>Таблиця 3.3</w:t>
      </w:r>
    </w:p>
    <w:p w:rsidR="006F7E53" w:rsidRPr="00E75CDD" w:rsidRDefault="006F7E53" w:rsidP="006F7E53">
      <w:pPr>
        <w:jc w:val="center"/>
        <w:rPr>
          <w:b/>
          <w:szCs w:val="28"/>
        </w:rPr>
      </w:pPr>
      <w:r w:rsidRPr="00E75CDD">
        <w:rPr>
          <w:rFonts w:cs="Times New Roman"/>
          <w:b/>
        </w:rPr>
        <w:t xml:space="preserve">Динаміка </w:t>
      </w:r>
      <w:r w:rsidRPr="00E75CDD">
        <w:rPr>
          <w:b/>
          <w:szCs w:val="28"/>
        </w:rPr>
        <w:t xml:space="preserve">антропометричних </w:t>
      </w:r>
      <w:r w:rsidRPr="00E75CDD">
        <w:rPr>
          <w:rFonts w:eastAsia="Times New Roman" w:cs="Times New Roman"/>
          <w:b/>
          <w:szCs w:val="28"/>
        </w:rPr>
        <w:t xml:space="preserve">показників </w:t>
      </w:r>
      <w:r w:rsidRPr="00E75CDD">
        <w:rPr>
          <w:rFonts w:cs="Times New Roman"/>
          <w:b/>
        </w:rPr>
        <w:t>дівчат у процесі дослідження</w:t>
      </w:r>
    </w:p>
    <w:p w:rsidR="006F7E53" w:rsidRPr="00E75CDD" w:rsidRDefault="006F7E53" w:rsidP="006F7E53">
      <w:pPr>
        <w:jc w:val="center"/>
        <w:rPr>
          <w:b/>
          <w:szCs w:val="28"/>
        </w:rPr>
      </w:pPr>
      <w:r w:rsidRPr="00E75CDD">
        <w:rPr>
          <w:rFonts w:cs="Times New Roman"/>
          <w:b/>
        </w:rPr>
        <w:t>(</w:t>
      </w:r>
      <w:r w:rsidRPr="00E75CDD">
        <w:rPr>
          <w:b/>
          <w:position w:val="-4"/>
        </w:rPr>
        <w:object w:dxaOrig="260" w:dyaOrig="320">
          <v:shape id="_x0000_i1028" type="#_x0000_t75" style="width:10.65pt;height:13.15pt" o:ole="">
            <v:imagedata r:id="rId11" o:title=""/>
          </v:shape>
          <o:OLEObject Type="Embed" ProgID="Equation.3" ShapeID="_x0000_i1028" DrawAspect="Content" ObjectID="_1686566197" r:id="rId13"/>
        </w:object>
      </w:r>
      <w:r w:rsidRPr="00E75CDD">
        <w:rPr>
          <w:rFonts w:eastAsia="Times New Roman" w:cs="Times New Roman"/>
          <w:b/>
          <w:szCs w:val="28"/>
        </w:rPr>
        <w:t>±</w:t>
      </w:r>
      <w:r w:rsidRPr="00E75CDD">
        <w:rPr>
          <w:b/>
          <w:szCs w:val="28"/>
        </w:rPr>
        <w:t>σ)</w:t>
      </w:r>
    </w:p>
    <w:p w:rsidR="006F7E53" w:rsidRPr="00E75CDD" w:rsidRDefault="006F7E53" w:rsidP="006F7E53">
      <w:pPr>
        <w:jc w:val="center"/>
        <w:rPr>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2835"/>
        <w:gridCol w:w="2694"/>
        <w:gridCol w:w="992"/>
      </w:tblGrid>
      <w:tr w:rsidR="006F7E53" w:rsidRPr="00E75CDD" w:rsidTr="00B804B9">
        <w:trPr>
          <w:cantSplit/>
          <w:trHeight w:val="405"/>
        </w:trPr>
        <w:tc>
          <w:tcPr>
            <w:tcW w:w="1560" w:type="dxa"/>
            <w:vAlign w:val="center"/>
          </w:tcPr>
          <w:p w:rsidR="006F7E53" w:rsidRPr="00E75CDD" w:rsidRDefault="006F7E53" w:rsidP="00B804B9">
            <w:pPr>
              <w:jc w:val="center"/>
              <w:rPr>
                <w:rFonts w:cs="Times New Roman"/>
                <w:szCs w:val="28"/>
              </w:rPr>
            </w:pPr>
            <w:r w:rsidRPr="00E75CDD">
              <w:rPr>
                <w:rFonts w:cs="Times New Roman"/>
                <w:szCs w:val="28"/>
              </w:rPr>
              <w:t>Група</w:t>
            </w:r>
          </w:p>
        </w:tc>
        <w:tc>
          <w:tcPr>
            <w:tcW w:w="1275" w:type="dxa"/>
            <w:vAlign w:val="center"/>
          </w:tcPr>
          <w:p w:rsidR="006F7E53" w:rsidRPr="00E75CDD" w:rsidRDefault="006F7E53" w:rsidP="00B804B9">
            <w:pPr>
              <w:jc w:val="center"/>
              <w:rPr>
                <w:rFonts w:cs="Times New Roman"/>
                <w:szCs w:val="28"/>
              </w:rPr>
            </w:pPr>
            <w:r w:rsidRPr="00E75CDD">
              <w:rPr>
                <w:rFonts w:cs="Times New Roman"/>
                <w:szCs w:val="28"/>
              </w:rPr>
              <w:t>n</w:t>
            </w:r>
          </w:p>
        </w:tc>
        <w:tc>
          <w:tcPr>
            <w:tcW w:w="2835" w:type="dxa"/>
            <w:vAlign w:val="center"/>
          </w:tcPr>
          <w:p w:rsidR="006F7E53" w:rsidRPr="00E75CDD" w:rsidRDefault="006F7E53" w:rsidP="00B804B9">
            <w:pPr>
              <w:jc w:val="center"/>
              <w:rPr>
                <w:rFonts w:cs="Times New Roman"/>
                <w:szCs w:val="28"/>
              </w:rPr>
            </w:pPr>
            <w:r w:rsidRPr="00E75CDD">
              <w:rPr>
                <w:rFonts w:cs="Times New Roman"/>
                <w:szCs w:val="28"/>
              </w:rPr>
              <w:t>До дослідження</w:t>
            </w:r>
          </w:p>
        </w:tc>
        <w:tc>
          <w:tcPr>
            <w:tcW w:w="2694" w:type="dxa"/>
            <w:vAlign w:val="center"/>
          </w:tcPr>
          <w:p w:rsidR="006F7E53" w:rsidRPr="00E75CDD" w:rsidRDefault="006F7E53" w:rsidP="00B804B9">
            <w:pPr>
              <w:jc w:val="center"/>
              <w:rPr>
                <w:rFonts w:cs="Times New Roman"/>
                <w:szCs w:val="28"/>
              </w:rPr>
            </w:pPr>
            <w:r w:rsidRPr="00E75CDD">
              <w:rPr>
                <w:rFonts w:cs="Times New Roman"/>
                <w:szCs w:val="28"/>
              </w:rPr>
              <w:t>Після дослідження</w:t>
            </w:r>
          </w:p>
        </w:tc>
        <w:tc>
          <w:tcPr>
            <w:tcW w:w="992" w:type="dxa"/>
            <w:vAlign w:val="center"/>
          </w:tcPr>
          <w:p w:rsidR="006F7E53" w:rsidRPr="00E75CDD" w:rsidRDefault="006F7E53" w:rsidP="00B804B9">
            <w:pPr>
              <w:jc w:val="center"/>
              <w:rPr>
                <w:rFonts w:cs="Times New Roman"/>
                <w:szCs w:val="28"/>
              </w:rPr>
            </w:pPr>
            <w:r w:rsidRPr="00E75CDD">
              <w:rPr>
                <w:rFonts w:cs="Times New Roman"/>
                <w:szCs w:val="28"/>
              </w:rPr>
              <w:t>p</w:t>
            </w:r>
          </w:p>
        </w:tc>
      </w:tr>
      <w:tr w:rsidR="006F7E53" w:rsidRPr="00E75CDD" w:rsidTr="00B804B9">
        <w:trPr>
          <w:cantSplit/>
          <w:trHeight w:val="405"/>
        </w:trPr>
        <w:tc>
          <w:tcPr>
            <w:tcW w:w="9356" w:type="dxa"/>
            <w:gridSpan w:val="5"/>
            <w:vAlign w:val="center"/>
          </w:tcPr>
          <w:p w:rsidR="006F7E53" w:rsidRPr="00E75CDD" w:rsidRDefault="006F7E53" w:rsidP="00B804B9">
            <w:pPr>
              <w:jc w:val="center"/>
              <w:rPr>
                <w:rFonts w:cs="Times New Roman"/>
                <w:szCs w:val="28"/>
              </w:rPr>
            </w:pPr>
            <w:r w:rsidRPr="00E75CDD">
              <w:rPr>
                <w:rFonts w:cs="Times New Roman"/>
                <w:szCs w:val="28"/>
              </w:rPr>
              <w:t>Довжина тіла, см</w:t>
            </w:r>
          </w:p>
        </w:tc>
      </w:tr>
      <w:tr w:rsidR="003532F6" w:rsidRPr="00E75CDD" w:rsidTr="00B804B9">
        <w:trPr>
          <w:trHeight w:val="360"/>
        </w:trPr>
        <w:tc>
          <w:tcPr>
            <w:tcW w:w="1560" w:type="dxa"/>
            <w:vAlign w:val="center"/>
          </w:tcPr>
          <w:p w:rsidR="003532F6" w:rsidRPr="00E75CDD" w:rsidRDefault="003532F6" w:rsidP="00B804B9">
            <w:pPr>
              <w:jc w:val="center"/>
              <w:rPr>
                <w:rFonts w:cs="Times New Roman"/>
                <w:szCs w:val="28"/>
              </w:rPr>
            </w:pPr>
            <w:r w:rsidRPr="00E75CDD">
              <w:rPr>
                <w:rFonts w:cs="Times New Roman"/>
                <w:szCs w:val="28"/>
              </w:rPr>
              <w:t>ОГ</w:t>
            </w:r>
          </w:p>
        </w:tc>
        <w:tc>
          <w:tcPr>
            <w:tcW w:w="1275" w:type="dxa"/>
            <w:vAlign w:val="center"/>
          </w:tcPr>
          <w:p w:rsidR="003532F6" w:rsidRPr="00E75CDD" w:rsidRDefault="003532F6" w:rsidP="00B804B9">
            <w:pPr>
              <w:jc w:val="center"/>
              <w:rPr>
                <w:rFonts w:cs="Times New Roman"/>
                <w:szCs w:val="28"/>
              </w:rPr>
            </w:pPr>
            <w:r w:rsidRPr="00E75CDD">
              <w:rPr>
                <w:rFonts w:cs="Times New Roman"/>
                <w:szCs w:val="28"/>
              </w:rPr>
              <w:t>n=3</w:t>
            </w:r>
          </w:p>
        </w:tc>
        <w:tc>
          <w:tcPr>
            <w:tcW w:w="2835" w:type="dxa"/>
            <w:vAlign w:val="center"/>
          </w:tcPr>
          <w:p w:rsidR="003532F6" w:rsidRPr="00E75CDD" w:rsidRDefault="003532F6" w:rsidP="00B804B9">
            <w:pPr>
              <w:jc w:val="center"/>
              <w:rPr>
                <w:szCs w:val="28"/>
              </w:rPr>
            </w:pPr>
            <w:r w:rsidRPr="00E75CDD">
              <w:rPr>
                <w:szCs w:val="28"/>
              </w:rPr>
              <w:t>87,2±2,4</w:t>
            </w:r>
          </w:p>
        </w:tc>
        <w:tc>
          <w:tcPr>
            <w:tcW w:w="2694" w:type="dxa"/>
            <w:vAlign w:val="center"/>
          </w:tcPr>
          <w:p w:rsidR="003532F6" w:rsidRPr="00E75CDD" w:rsidRDefault="003532F6" w:rsidP="00B804B9">
            <w:pPr>
              <w:jc w:val="center"/>
              <w:rPr>
                <w:szCs w:val="28"/>
              </w:rPr>
            </w:pPr>
            <w:r w:rsidRPr="00E75CDD">
              <w:rPr>
                <w:szCs w:val="28"/>
              </w:rPr>
              <w:t>89,0±1,3</w:t>
            </w:r>
          </w:p>
        </w:tc>
        <w:tc>
          <w:tcPr>
            <w:tcW w:w="992" w:type="dxa"/>
            <w:vAlign w:val="center"/>
          </w:tcPr>
          <w:p w:rsidR="003532F6" w:rsidRPr="00E75CDD" w:rsidRDefault="003532F6" w:rsidP="00B804B9">
            <w:pPr>
              <w:jc w:val="center"/>
              <w:rPr>
                <w:rFonts w:cs="Times New Roman"/>
                <w:szCs w:val="28"/>
              </w:rPr>
            </w:pPr>
            <w:r w:rsidRPr="00E75CDD">
              <w:rPr>
                <w:rFonts w:cs="Times New Roman"/>
                <w:szCs w:val="28"/>
              </w:rPr>
              <w:t>&lt;0,01</w:t>
            </w:r>
          </w:p>
        </w:tc>
      </w:tr>
      <w:tr w:rsidR="003532F6" w:rsidRPr="00E75CDD" w:rsidTr="00B804B9">
        <w:trPr>
          <w:trHeight w:val="360"/>
        </w:trPr>
        <w:tc>
          <w:tcPr>
            <w:tcW w:w="1560" w:type="dxa"/>
            <w:vAlign w:val="center"/>
          </w:tcPr>
          <w:p w:rsidR="003532F6" w:rsidRPr="00E75CDD" w:rsidRDefault="003532F6" w:rsidP="00B804B9">
            <w:pPr>
              <w:jc w:val="center"/>
              <w:rPr>
                <w:rFonts w:cs="Times New Roman"/>
                <w:szCs w:val="28"/>
              </w:rPr>
            </w:pPr>
            <w:r w:rsidRPr="00E75CDD">
              <w:rPr>
                <w:rFonts w:cs="Times New Roman"/>
                <w:szCs w:val="28"/>
              </w:rPr>
              <w:t>КГ</w:t>
            </w:r>
          </w:p>
        </w:tc>
        <w:tc>
          <w:tcPr>
            <w:tcW w:w="1275" w:type="dxa"/>
            <w:vAlign w:val="center"/>
          </w:tcPr>
          <w:p w:rsidR="003532F6" w:rsidRPr="00E75CDD" w:rsidRDefault="003532F6" w:rsidP="00B804B9">
            <w:pPr>
              <w:jc w:val="center"/>
              <w:rPr>
                <w:rFonts w:cs="Times New Roman"/>
                <w:szCs w:val="28"/>
              </w:rPr>
            </w:pPr>
            <w:r w:rsidRPr="00E75CDD">
              <w:rPr>
                <w:rFonts w:cs="Times New Roman"/>
                <w:szCs w:val="28"/>
              </w:rPr>
              <w:t>n=3</w:t>
            </w:r>
          </w:p>
        </w:tc>
        <w:tc>
          <w:tcPr>
            <w:tcW w:w="2835" w:type="dxa"/>
            <w:vAlign w:val="center"/>
          </w:tcPr>
          <w:p w:rsidR="003532F6" w:rsidRPr="00E75CDD" w:rsidRDefault="003532F6" w:rsidP="00B804B9">
            <w:pPr>
              <w:jc w:val="center"/>
              <w:rPr>
                <w:szCs w:val="28"/>
              </w:rPr>
            </w:pPr>
            <w:r w:rsidRPr="00E75CDD">
              <w:rPr>
                <w:szCs w:val="28"/>
              </w:rPr>
              <w:t>87,5±2,8</w:t>
            </w:r>
          </w:p>
        </w:tc>
        <w:tc>
          <w:tcPr>
            <w:tcW w:w="2694" w:type="dxa"/>
            <w:vAlign w:val="center"/>
          </w:tcPr>
          <w:p w:rsidR="003532F6" w:rsidRPr="00E75CDD" w:rsidRDefault="003532F6" w:rsidP="00B804B9">
            <w:pPr>
              <w:jc w:val="center"/>
              <w:rPr>
                <w:szCs w:val="28"/>
              </w:rPr>
            </w:pPr>
            <w:r w:rsidRPr="00E75CDD">
              <w:rPr>
                <w:szCs w:val="28"/>
              </w:rPr>
              <w:t>8</w:t>
            </w:r>
            <w:r w:rsidR="00B804B9" w:rsidRPr="00E75CDD">
              <w:rPr>
                <w:szCs w:val="28"/>
              </w:rPr>
              <w:t>8</w:t>
            </w:r>
            <w:r w:rsidRPr="00E75CDD">
              <w:rPr>
                <w:szCs w:val="28"/>
              </w:rPr>
              <w:t>,6±1,7</w:t>
            </w:r>
          </w:p>
        </w:tc>
        <w:tc>
          <w:tcPr>
            <w:tcW w:w="992" w:type="dxa"/>
            <w:vAlign w:val="center"/>
          </w:tcPr>
          <w:p w:rsidR="003532F6" w:rsidRPr="00E75CDD" w:rsidRDefault="003532F6" w:rsidP="00B804B9">
            <w:pPr>
              <w:jc w:val="center"/>
              <w:rPr>
                <w:rFonts w:cs="Times New Roman"/>
                <w:szCs w:val="28"/>
              </w:rPr>
            </w:pPr>
            <w:r w:rsidRPr="00E75CDD">
              <w:rPr>
                <w:rFonts w:cs="Times New Roman"/>
                <w:szCs w:val="28"/>
              </w:rPr>
              <w:t>˃0,05</w:t>
            </w:r>
          </w:p>
        </w:tc>
      </w:tr>
      <w:tr w:rsidR="006F7E53" w:rsidRPr="00E75CDD" w:rsidTr="00B804B9">
        <w:trPr>
          <w:trHeight w:val="360"/>
        </w:trPr>
        <w:tc>
          <w:tcPr>
            <w:tcW w:w="9356" w:type="dxa"/>
            <w:gridSpan w:val="5"/>
            <w:vAlign w:val="center"/>
          </w:tcPr>
          <w:p w:rsidR="006F7E53" w:rsidRPr="00E75CDD" w:rsidRDefault="006F7E53" w:rsidP="00B804B9">
            <w:pPr>
              <w:jc w:val="center"/>
              <w:rPr>
                <w:rFonts w:cs="Times New Roman"/>
                <w:szCs w:val="28"/>
              </w:rPr>
            </w:pPr>
            <w:r w:rsidRPr="00E75CDD">
              <w:rPr>
                <w:rFonts w:cs="Times New Roman"/>
                <w:szCs w:val="28"/>
              </w:rPr>
              <w:t>Маса тіла, кг</w:t>
            </w:r>
          </w:p>
        </w:tc>
      </w:tr>
      <w:tr w:rsidR="004B7841" w:rsidRPr="00E75CDD" w:rsidTr="00B804B9">
        <w:trPr>
          <w:trHeight w:val="360"/>
        </w:trPr>
        <w:tc>
          <w:tcPr>
            <w:tcW w:w="1560" w:type="dxa"/>
            <w:vAlign w:val="center"/>
          </w:tcPr>
          <w:p w:rsidR="004B7841" w:rsidRPr="00E75CDD" w:rsidRDefault="004B7841" w:rsidP="00B804B9">
            <w:pPr>
              <w:jc w:val="center"/>
              <w:rPr>
                <w:rFonts w:cs="Times New Roman"/>
                <w:szCs w:val="28"/>
              </w:rPr>
            </w:pPr>
            <w:r w:rsidRPr="00E75CDD">
              <w:rPr>
                <w:rFonts w:cs="Times New Roman"/>
                <w:szCs w:val="28"/>
              </w:rPr>
              <w:t>ОГ</w:t>
            </w:r>
          </w:p>
        </w:tc>
        <w:tc>
          <w:tcPr>
            <w:tcW w:w="1275" w:type="dxa"/>
            <w:vAlign w:val="center"/>
          </w:tcPr>
          <w:p w:rsidR="004B7841" w:rsidRPr="00E75CDD" w:rsidRDefault="004B7841" w:rsidP="00B804B9">
            <w:pPr>
              <w:jc w:val="center"/>
              <w:rPr>
                <w:rFonts w:cs="Times New Roman"/>
                <w:szCs w:val="28"/>
              </w:rPr>
            </w:pPr>
            <w:r w:rsidRPr="00E75CDD">
              <w:rPr>
                <w:rFonts w:cs="Times New Roman"/>
                <w:szCs w:val="28"/>
              </w:rPr>
              <w:t>n=3</w:t>
            </w:r>
          </w:p>
        </w:tc>
        <w:tc>
          <w:tcPr>
            <w:tcW w:w="2835" w:type="dxa"/>
            <w:vAlign w:val="center"/>
          </w:tcPr>
          <w:p w:rsidR="004B7841" w:rsidRPr="00E75CDD" w:rsidRDefault="004B7841" w:rsidP="00B804B9">
            <w:pPr>
              <w:jc w:val="center"/>
              <w:rPr>
                <w:szCs w:val="28"/>
              </w:rPr>
            </w:pPr>
            <w:r w:rsidRPr="00E75CDD">
              <w:rPr>
                <w:szCs w:val="28"/>
              </w:rPr>
              <w:t>18,9±1,1</w:t>
            </w:r>
          </w:p>
        </w:tc>
        <w:tc>
          <w:tcPr>
            <w:tcW w:w="2694" w:type="dxa"/>
            <w:vAlign w:val="center"/>
          </w:tcPr>
          <w:p w:rsidR="004B7841" w:rsidRPr="00E75CDD" w:rsidRDefault="004B7841" w:rsidP="00B804B9">
            <w:pPr>
              <w:jc w:val="center"/>
              <w:rPr>
                <w:szCs w:val="28"/>
              </w:rPr>
            </w:pPr>
            <w:r w:rsidRPr="00E75CDD">
              <w:rPr>
                <w:szCs w:val="28"/>
              </w:rPr>
              <w:t>21,3±1,8</w:t>
            </w:r>
          </w:p>
        </w:tc>
        <w:tc>
          <w:tcPr>
            <w:tcW w:w="992" w:type="dxa"/>
            <w:vAlign w:val="center"/>
          </w:tcPr>
          <w:p w:rsidR="004B7841" w:rsidRPr="00E75CDD" w:rsidRDefault="004B7841" w:rsidP="00B804B9">
            <w:pPr>
              <w:jc w:val="center"/>
              <w:rPr>
                <w:rFonts w:cs="Times New Roman"/>
                <w:szCs w:val="28"/>
              </w:rPr>
            </w:pPr>
            <w:r w:rsidRPr="00E75CDD">
              <w:rPr>
                <w:rFonts w:cs="Times New Roman"/>
                <w:szCs w:val="28"/>
              </w:rPr>
              <w:t>&lt;0,01</w:t>
            </w:r>
          </w:p>
        </w:tc>
      </w:tr>
      <w:tr w:rsidR="004B7841" w:rsidRPr="00E75CDD" w:rsidTr="00B804B9">
        <w:trPr>
          <w:trHeight w:val="360"/>
        </w:trPr>
        <w:tc>
          <w:tcPr>
            <w:tcW w:w="1560" w:type="dxa"/>
            <w:tcBorders>
              <w:top w:val="single" w:sz="4" w:space="0" w:color="auto"/>
              <w:left w:val="single" w:sz="4" w:space="0" w:color="auto"/>
              <w:right w:val="single" w:sz="4" w:space="0" w:color="auto"/>
            </w:tcBorders>
            <w:vAlign w:val="center"/>
          </w:tcPr>
          <w:p w:rsidR="004B7841" w:rsidRPr="00E75CDD" w:rsidRDefault="004B7841" w:rsidP="00B804B9">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4B7841" w:rsidRPr="00E75CDD" w:rsidRDefault="004B7841" w:rsidP="00B804B9">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4B7841" w:rsidRPr="00E75CDD" w:rsidRDefault="004B7841" w:rsidP="00B804B9">
            <w:pPr>
              <w:jc w:val="center"/>
              <w:rPr>
                <w:szCs w:val="28"/>
              </w:rPr>
            </w:pPr>
            <w:r w:rsidRPr="00E75CDD">
              <w:rPr>
                <w:szCs w:val="28"/>
              </w:rPr>
              <w:t>18,5±1,2</w:t>
            </w:r>
          </w:p>
        </w:tc>
        <w:tc>
          <w:tcPr>
            <w:tcW w:w="2694" w:type="dxa"/>
            <w:tcBorders>
              <w:top w:val="single" w:sz="4" w:space="0" w:color="auto"/>
              <w:left w:val="single" w:sz="4" w:space="0" w:color="auto"/>
              <w:bottom w:val="single" w:sz="4" w:space="0" w:color="auto"/>
              <w:right w:val="single" w:sz="4" w:space="0" w:color="auto"/>
            </w:tcBorders>
            <w:vAlign w:val="center"/>
          </w:tcPr>
          <w:p w:rsidR="004B7841" w:rsidRPr="00E75CDD" w:rsidRDefault="004B7841" w:rsidP="00B804B9">
            <w:pPr>
              <w:jc w:val="center"/>
              <w:rPr>
                <w:szCs w:val="28"/>
              </w:rPr>
            </w:pPr>
            <w:r w:rsidRPr="00E75CDD">
              <w:rPr>
                <w:szCs w:val="28"/>
              </w:rPr>
              <w:t>20,5±1,4</w:t>
            </w:r>
          </w:p>
        </w:tc>
        <w:tc>
          <w:tcPr>
            <w:tcW w:w="992" w:type="dxa"/>
            <w:tcBorders>
              <w:top w:val="single" w:sz="4" w:space="0" w:color="auto"/>
              <w:left w:val="single" w:sz="4" w:space="0" w:color="auto"/>
              <w:bottom w:val="single" w:sz="4" w:space="0" w:color="auto"/>
              <w:right w:val="single" w:sz="4" w:space="0" w:color="auto"/>
            </w:tcBorders>
            <w:vAlign w:val="center"/>
          </w:tcPr>
          <w:p w:rsidR="004B7841" w:rsidRPr="00E75CDD" w:rsidRDefault="004B7841" w:rsidP="00B804B9">
            <w:pPr>
              <w:jc w:val="center"/>
              <w:rPr>
                <w:rFonts w:cs="Times New Roman"/>
                <w:szCs w:val="28"/>
              </w:rPr>
            </w:pPr>
            <w:r w:rsidRPr="00E75CDD">
              <w:rPr>
                <w:rFonts w:cs="Times New Roman"/>
                <w:szCs w:val="28"/>
              </w:rPr>
              <w:t>˃0,01</w:t>
            </w:r>
          </w:p>
        </w:tc>
      </w:tr>
    </w:tbl>
    <w:p w:rsidR="009A287F" w:rsidRDefault="009A287F"/>
    <w:p w:rsidR="009A287F" w:rsidRDefault="009A287F"/>
    <w:p w:rsidR="009A287F" w:rsidRPr="00E75CDD" w:rsidRDefault="009A287F" w:rsidP="009A287F">
      <w:pPr>
        <w:spacing w:line="360" w:lineRule="auto"/>
        <w:ind w:firstLine="900"/>
        <w:jc w:val="right"/>
        <w:rPr>
          <w:i/>
          <w:szCs w:val="28"/>
        </w:rPr>
      </w:pPr>
      <w:r>
        <w:rPr>
          <w:i/>
          <w:szCs w:val="28"/>
        </w:rPr>
        <w:t>Продовження таблиці</w:t>
      </w:r>
      <w:r w:rsidRPr="00E75CDD">
        <w:rPr>
          <w:i/>
          <w:szCs w:val="28"/>
        </w:rPr>
        <w:t xml:space="preserve"> 3.3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2835"/>
        <w:gridCol w:w="2694"/>
        <w:gridCol w:w="992"/>
      </w:tblGrid>
      <w:tr w:rsidR="009A287F" w:rsidRPr="00E75CDD" w:rsidTr="00FF72BC">
        <w:trPr>
          <w:cantSplit/>
          <w:trHeight w:val="405"/>
        </w:trPr>
        <w:tc>
          <w:tcPr>
            <w:tcW w:w="1560" w:type="dxa"/>
            <w:vAlign w:val="center"/>
          </w:tcPr>
          <w:p w:rsidR="009A287F" w:rsidRPr="00E75CDD" w:rsidRDefault="009A287F" w:rsidP="00FF72BC">
            <w:pPr>
              <w:jc w:val="center"/>
              <w:rPr>
                <w:rFonts w:cs="Times New Roman"/>
                <w:szCs w:val="28"/>
              </w:rPr>
            </w:pPr>
            <w:r w:rsidRPr="00E75CDD">
              <w:rPr>
                <w:rFonts w:cs="Times New Roman"/>
                <w:szCs w:val="28"/>
              </w:rPr>
              <w:t>Група</w:t>
            </w:r>
          </w:p>
        </w:tc>
        <w:tc>
          <w:tcPr>
            <w:tcW w:w="1275" w:type="dxa"/>
            <w:vAlign w:val="center"/>
          </w:tcPr>
          <w:p w:rsidR="009A287F" w:rsidRPr="00E75CDD" w:rsidRDefault="009A287F" w:rsidP="00FF72BC">
            <w:pPr>
              <w:jc w:val="center"/>
              <w:rPr>
                <w:rFonts w:cs="Times New Roman"/>
                <w:szCs w:val="28"/>
              </w:rPr>
            </w:pPr>
            <w:r w:rsidRPr="00E75CDD">
              <w:rPr>
                <w:rFonts w:cs="Times New Roman"/>
                <w:szCs w:val="28"/>
              </w:rPr>
              <w:t>n</w:t>
            </w:r>
          </w:p>
        </w:tc>
        <w:tc>
          <w:tcPr>
            <w:tcW w:w="2835" w:type="dxa"/>
            <w:vAlign w:val="center"/>
          </w:tcPr>
          <w:p w:rsidR="009A287F" w:rsidRPr="00E75CDD" w:rsidRDefault="009A287F" w:rsidP="00FF72BC">
            <w:pPr>
              <w:jc w:val="center"/>
              <w:rPr>
                <w:rFonts w:cs="Times New Roman"/>
                <w:szCs w:val="28"/>
              </w:rPr>
            </w:pPr>
            <w:r w:rsidRPr="00E75CDD">
              <w:rPr>
                <w:rFonts w:cs="Times New Roman"/>
                <w:szCs w:val="28"/>
              </w:rPr>
              <w:t>До дослідження</w:t>
            </w:r>
          </w:p>
        </w:tc>
        <w:tc>
          <w:tcPr>
            <w:tcW w:w="2694" w:type="dxa"/>
            <w:vAlign w:val="center"/>
          </w:tcPr>
          <w:p w:rsidR="009A287F" w:rsidRPr="00E75CDD" w:rsidRDefault="009A287F" w:rsidP="00FF72BC">
            <w:pPr>
              <w:jc w:val="center"/>
              <w:rPr>
                <w:rFonts w:cs="Times New Roman"/>
                <w:szCs w:val="28"/>
              </w:rPr>
            </w:pPr>
            <w:r w:rsidRPr="00E75CDD">
              <w:rPr>
                <w:rFonts w:cs="Times New Roman"/>
                <w:szCs w:val="28"/>
              </w:rPr>
              <w:t>Після дослідження</w:t>
            </w:r>
          </w:p>
        </w:tc>
        <w:tc>
          <w:tcPr>
            <w:tcW w:w="992" w:type="dxa"/>
            <w:vAlign w:val="center"/>
          </w:tcPr>
          <w:p w:rsidR="009A287F" w:rsidRPr="00E75CDD" w:rsidRDefault="009A287F" w:rsidP="00FF72BC">
            <w:pPr>
              <w:jc w:val="center"/>
              <w:rPr>
                <w:rFonts w:cs="Times New Roman"/>
                <w:szCs w:val="28"/>
              </w:rPr>
            </w:pPr>
            <w:r w:rsidRPr="00E75CDD">
              <w:rPr>
                <w:rFonts w:cs="Times New Roman"/>
                <w:szCs w:val="28"/>
              </w:rPr>
              <w:t>p</w:t>
            </w:r>
          </w:p>
        </w:tc>
      </w:tr>
      <w:tr w:rsidR="006F7E53" w:rsidRPr="00E75CDD" w:rsidTr="00B804B9">
        <w:trPr>
          <w:cantSplit/>
          <w:trHeight w:val="405"/>
        </w:trPr>
        <w:tc>
          <w:tcPr>
            <w:tcW w:w="9356" w:type="dxa"/>
            <w:gridSpan w:val="5"/>
            <w:vAlign w:val="center"/>
          </w:tcPr>
          <w:p w:rsidR="006F7E53" w:rsidRPr="00E75CDD" w:rsidRDefault="006F7E53" w:rsidP="00B804B9">
            <w:pPr>
              <w:jc w:val="center"/>
              <w:rPr>
                <w:rFonts w:cs="Times New Roman"/>
                <w:szCs w:val="28"/>
              </w:rPr>
            </w:pPr>
            <w:r w:rsidRPr="00E75CDD">
              <w:rPr>
                <w:rFonts w:cs="Times New Roman"/>
                <w:szCs w:val="28"/>
              </w:rPr>
              <w:t>Окружність грудної клітки, см</w:t>
            </w:r>
          </w:p>
        </w:tc>
      </w:tr>
      <w:tr w:rsidR="003532F6" w:rsidRPr="00E75CDD" w:rsidTr="00B804B9">
        <w:trPr>
          <w:trHeight w:val="360"/>
        </w:trPr>
        <w:tc>
          <w:tcPr>
            <w:tcW w:w="1560" w:type="dxa"/>
            <w:vAlign w:val="center"/>
          </w:tcPr>
          <w:p w:rsidR="003532F6" w:rsidRPr="00E75CDD" w:rsidRDefault="003532F6" w:rsidP="00B804B9">
            <w:pPr>
              <w:jc w:val="center"/>
              <w:rPr>
                <w:rFonts w:cs="Times New Roman"/>
                <w:szCs w:val="28"/>
              </w:rPr>
            </w:pPr>
            <w:r w:rsidRPr="00E75CDD">
              <w:rPr>
                <w:rFonts w:cs="Times New Roman"/>
                <w:szCs w:val="28"/>
              </w:rPr>
              <w:t>ОГ</w:t>
            </w:r>
          </w:p>
        </w:tc>
        <w:tc>
          <w:tcPr>
            <w:tcW w:w="1275" w:type="dxa"/>
            <w:vAlign w:val="center"/>
          </w:tcPr>
          <w:p w:rsidR="003532F6" w:rsidRPr="00E75CDD" w:rsidRDefault="003532F6" w:rsidP="00B804B9">
            <w:pPr>
              <w:jc w:val="center"/>
              <w:rPr>
                <w:rFonts w:cs="Times New Roman"/>
                <w:szCs w:val="28"/>
              </w:rPr>
            </w:pPr>
            <w:r w:rsidRPr="00E75CDD">
              <w:rPr>
                <w:rFonts w:cs="Times New Roman"/>
                <w:szCs w:val="28"/>
              </w:rPr>
              <w:t>n=3</w:t>
            </w:r>
          </w:p>
        </w:tc>
        <w:tc>
          <w:tcPr>
            <w:tcW w:w="2835" w:type="dxa"/>
            <w:vAlign w:val="center"/>
          </w:tcPr>
          <w:p w:rsidR="003532F6" w:rsidRPr="00E75CDD" w:rsidRDefault="003532F6" w:rsidP="00B804B9">
            <w:pPr>
              <w:jc w:val="center"/>
              <w:rPr>
                <w:szCs w:val="28"/>
                <w:highlight w:val="yellow"/>
              </w:rPr>
            </w:pPr>
            <w:r w:rsidRPr="00E75CDD">
              <w:rPr>
                <w:szCs w:val="28"/>
              </w:rPr>
              <w:t>62,8±0,4</w:t>
            </w:r>
          </w:p>
        </w:tc>
        <w:tc>
          <w:tcPr>
            <w:tcW w:w="2694" w:type="dxa"/>
            <w:vAlign w:val="center"/>
          </w:tcPr>
          <w:p w:rsidR="003532F6" w:rsidRPr="00E75CDD" w:rsidRDefault="003532F6" w:rsidP="00B804B9">
            <w:pPr>
              <w:jc w:val="center"/>
              <w:rPr>
                <w:szCs w:val="28"/>
                <w:highlight w:val="yellow"/>
              </w:rPr>
            </w:pPr>
            <w:r w:rsidRPr="00E75CDD">
              <w:rPr>
                <w:szCs w:val="28"/>
              </w:rPr>
              <w:t>65,7±0,2</w:t>
            </w:r>
          </w:p>
        </w:tc>
        <w:tc>
          <w:tcPr>
            <w:tcW w:w="992" w:type="dxa"/>
            <w:vAlign w:val="center"/>
          </w:tcPr>
          <w:p w:rsidR="003532F6" w:rsidRPr="00E75CDD" w:rsidRDefault="003532F6" w:rsidP="00B804B9">
            <w:pPr>
              <w:jc w:val="center"/>
              <w:rPr>
                <w:rFonts w:cs="Times New Roman"/>
                <w:szCs w:val="28"/>
              </w:rPr>
            </w:pPr>
            <w:r w:rsidRPr="00E75CDD">
              <w:rPr>
                <w:rFonts w:cs="Times New Roman"/>
                <w:szCs w:val="28"/>
              </w:rPr>
              <w:t>&lt;0,01</w:t>
            </w:r>
          </w:p>
        </w:tc>
      </w:tr>
      <w:tr w:rsidR="003532F6" w:rsidRPr="00E75CDD" w:rsidTr="00B804B9">
        <w:trPr>
          <w:trHeight w:val="360"/>
        </w:trPr>
        <w:tc>
          <w:tcPr>
            <w:tcW w:w="1560" w:type="dxa"/>
            <w:vAlign w:val="center"/>
          </w:tcPr>
          <w:p w:rsidR="003532F6" w:rsidRPr="00E75CDD" w:rsidRDefault="003532F6" w:rsidP="00B804B9">
            <w:pPr>
              <w:jc w:val="center"/>
              <w:rPr>
                <w:rFonts w:cs="Times New Roman"/>
                <w:szCs w:val="28"/>
              </w:rPr>
            </w:pPr>
            <w:r w:rsidRPr="00E75CDD">
              <w:rPr>
                <w:rFonts w:cs="Times New Roman"/>
                <w:szCs w:val="28"/>
              </w:rPr>
              <w:t>КГ</w:t>
            </w:r>
          </w:p>
        </w:tc>
        <w:tc>
          <w:tcPr>
            <w:tcW w:w="1275" w:type="dxa"/>
            <w:vAlign w:val="center"/>
          </w:tcPr>
          <w:p w:rsidR="003532F6" w:rsidRPr="00E75CDD" w:rsidRDefault="003532F6" w:rsidP="00B804B9">
            <w:pPr>
              <w:jc w:val="center"/>
              <w:rPr>
                <w:rFonts w:cs="Times New Roman"/>
                <w:szCs w:val="28"/>
              </w:rPr>
            </w:pPr>
            <w:r w:rsidRPr="00E75CDD">
              <w:rPr>
                <w:rFonts w:cs="Times New Roman"/>
                <w:szCs w:val="28"/>
              </w:rPr>
              <w:t>n=3</w:t>
            </w:r>
          </w:p>
        </w:tc>
        <w:tc>
          <w:tcPr>
            <w:tcW w:w="2835" w:type="dxa"/>
            <w:vAlign w:val="center"/>
          </w:tcPr>
          <w:p w:rsidR="003532F6" w:rsidRPr="00E75CDD" w:rsidRDefault="003532F6" w:rsidP="00B804B9">
            <w:pPr>
              <w:jc w:val="center"/>
              <w:rPr>
                <w:szCs w:val="28"/>
                <w:highlight w:val="yellow"/>
              </w:rPr>
            </w:pPr>
            <w:r w:rsidRPr="00E75CDD">
              <w:rPr>
                <w:szCs w:val="28"/>
              </w:rPr>
              <w:t>63,1±0,3</w:t>
            </w:r>
          </w:p>
        </w:tc>
        <w:tc>
          <w:tcPr>
            <w:tcW w:w="2694" w:type="dxa"/>
            <w:vAlign w:val="center"/>
          </w:tcPr>
          <w:p w:rsidR="003532F6" w:rsidRPr="00E75CDD" w:rsidRDefault="003532F6" w:rsidP="00B804B9">
            <w:pPr>
              <w:jc w:val="center"/>
              <w:rPr>
                <w:szCs w:val="28"/>
                <w:highlight w:val="yellow"/>
              </w:rPr>
            </w:pPr>
            <w:r w:rsidRPr="00E75CDD">
              <w:rPr>
                <w:szCs w:val="28"/>
              </w:rPr>
              <w:t>64,8±0,2</w:t>
            </w:r>
          </w:p>
        </w:tc>
        <w:tc>
          <w:tcPr>
            <w:tcW w:w="992" w:type="dxa"/>
            <w:vAlign w:val="center"/>
          </w:tcPr>
          <w:p w:rsidR="003532F6" w:rsidRPr="00E75CDD" w:rsidRDefault="003532F6" w:rsidP="00B804B9">
            <w:pPr>
              <w:jc w:val="center"/>
              <w:rPr>
                <w:rFonts w:cs="Times New Roman"/>
                <w:szCs w:val="28"/>
              </w:rPr>
            </w:pPr>
            <w:r w:rsidRPr="00E75CDD">
              <w:rPr>
                <w:rFonts w:cs="Times New Roman"/>
                <w:szCs w:val="28"/>
              </w:rPr>
              <w:t>˃0,01</w:t>
            </w:r>
          </w:p>
        </w:tc>
      </w:tr>
      <w:tr w:rsidR="006F7E53" w:rsidRPr="00E75CDD" w:rsidTr="00B804B9">
        <w:trPr>
          <w:trHeight w:val="360"/>
        </w:trPr>
        <w:tc>
          <w:tcPr>
            <w:tcW w:w="9356" w:type="dxa"/>
            <w:gridSpan w:val="5"/>
            <w:vAlign w:val="center"/>
          </w:tcPr>
          <w:p w:rsidR="006F7E53" w:rsidRPr="00E75CDD" w:rsidRDefault="006F7E53" w:rsidP="00B804B9">
            <w:pPr>
              <w:jc w:val="center"/>
              <w:rPr>
                <w:rFonts w:cs="Times New Roman"/>
                <w:szCs w:val="28"/>
              </w:rPr>
            </w:pPr>
            <w:r w:rsidRPr="00E75CDD">
              <w:rPr>
                <w:rFonts w:cs="Times New Roman"/>
                <w:szCs w:val="28"/>
              </w:rPr>
              <w:t>Індекс Піньє, ум. од.</w:t>
            </w:r>
          </w:p>
        </w:tc>
      </w:tr>
      <w:tr w:rsidR="006F7E53" w:rsidRPr="00E75CDD" w:rsidTr="00B804B9">
        <w:trPr>
          <w:trHeight w:val="360"/>
        </w:trPr>
        <w:tc>
          <w:tcPr>
            <w:tcW w:w="1560" w:type="dxa"/>
            <w:vAlign w:val="center"/>
          </w:tcPr>
          <w:p w:rsidR="006F7E53" w:rsidRPr="00E75CDD" w:rsidRDefault="006F7E53" w:rsidP="00B804B9">
            <w:pPr>
              <w:jc w:val="center"/>
              <w:rPr>
                <w:rFonts w:cs="Times New Roman"/>
                <w:szCs w:val="28"/>
              </w:rPr>
            </w:pPr>
            <w:r w:rsidRPr="00E75CDD">
              <w:rPr>
                <w:rFonts w:cs="Times New Roman"/>
                <w:szCs w:val="28"/>
              </w:rPr>
              <w:t>ОГ</w:t>
            </w:r>
          </w:p>
        </w:tc>
        <w:tc>
          <w:tcPr>
            <w:tcW w:w="1275" w:type="dxa"/>
            <w:vAlign w:val="center"/>
          </w:tcPr>
          <w:p w:rsidR="006F7E53" w:rsidRPr="00E75CDD" w:rsidRDefault="006F7E53" w:rsidP="00B804B9">
            <w:pPr>
              <w:jc w:val="center"/>
              <w:rPr>
                <w:rFonts w:cs="Times New Roman"/>
                <w:szCs w:val="28"/>
              </w:rPr>
            </w:pPr>
            <w:r w:rsidRPr="00E75CDD">
              <w:rPr>
                <w:rFonts w:cs="Times New Roman"/>
                <w:szCs w:val="28"/>
              </w:rPr>
              <w:t>n=3</w:t>
            </w:r>
          </w:p>
        </w:tc>
        <w:tc>
          <w:tcPr>
            <w:tcW w:w="2835" w:type="dxa"/>
            <w:vAlign w:val="center"/>
          </w:tcPr>
          <w:p w:rsidR="006F7E53" w:rsidRPr="00E75CDD" w:rsidRDefault="006F7E53" w:rsidP="00B804B9">
            <w:pPr>
              <w:jc w:val="center"/>
              <w:rPr>
                <w:rFonts w:cs="Times New Roman"/>
                <w:szCs w:val="28"/>
                <w:highlight w:val="yellow"/>
              </w:rPr>
            </w:pPr>
            <w:r w:rsidRPr="00E75CDD">
              <w:rPr>
                <w:rFonts w:cs="Times New Roman"/>
                <w:szCs w:val="28"/>
              </w:rPr>
              <w:t>3</w:t>
            </w:r>
            <w:r w:rsidR="004B7841" w:rsidRPr="00E75CDD">
              <w:rPr>
                <w:rFonts w:cs="Times New Roman"/>
                <w:szCs w:val="28"/>
              </w:rPr>
              <w:t>8</w:t>
            </w:r>
            <w:r w:rsidRPr="00E75CDD">
              <w:rPr>
                <w:rFonts w:cs="Times New Roman"/>
                <w:szCs w:val="28"/>
              </w:rPr>
              <w:t>,</w:t>
            </w:r>
            <w:r w:rsidR="004B7841" w:rsidRPr="00E75CDD">
              <w:rPr>
                <w:rFonts w:cs="Times New Roman"/>
                <w:szCs w:val="28"/>
              </w:rPr>
              <w:t>4</w:t>
            </w:r>
            <w:r w:rsidRPr="00E75CDD">
              <w:rPr>
                <w:rFonts w:cs="Times New Roman"/>
                <w:szCs w:val="28"/>
              </w:rPr>
              <w:t>±0,</w:t>
            </w:r>
            <w:r w:rsidR="004B7841" w:rsidRPr="00E75CDD">
              <w:rPr>
                <w:rFonts w:cs="Times New Roman"/>
                <w:szCs w:val="28"/>
              </w:rPr>
              <w:t>5</w:t>
            </w:r>
          </w:p>
        </w:tc>
        <w:tc>
          <w:tcPr>
            <w:tcW w:w="2694" w:type="dxa"/>
            <w:vAlign w:val="center"/>
          </w:tcPr>
          <w:p w:rsidR="006F7E53" w:rsidRPr="00E75CDD" w:rsidRDefault="006F7E53" w:rsidP="00B804B9">
            <w:pPr>
              <w:jc w:val="center"/>
              <w:rPr>
                <w:rFonts w:cs="Times New Roman"/>
                <w:szCs w:val="28"/>
                <w:highlight w:val="yellow"/>
              </w:rPr>
            </w:pPr>
            <w:r w:rsidRPr="00E75CDD">
              <w:rPr>
                <w:rFonts w:cs="Times New Roman"/>
                <w:szCs w:val="28"/>
              </w:rPr>
              <w:t>3</w:t>
            </w:r>
            <w:r w:rsidR="004B7841" w:rsidRPr="00E75CDD">
              <w:rPr>
                <w:rFonts w:cs="Times New Roman"/>
                <w:szCs w:val="28"/>
              </w:rPr>
              <w:t>6</w:t>
            </w:r>
            <w:r w:rsidRPr="00E75CDD">
              <w:rPr>
                <w:rFonts w:cs="Times New Roman"/>
                <w:szCs w:val="28"/>
              </w:rPr>
              <w:t>,7±0,</w:t>
            </w:r>
            <w:r w:rsidR="004B7841" w:rsidRPr="00E75CDD">
              <w:rPr>
                <w:rFonts w:cs="Times New Roman"/>
                <w:szCs w:val="28"/>
              </w:rPr>
              <w:t>3</w:t>
            </w:r>
          </w:p>
        </w:tc>
        <w:tc>
          <w:tcPr>
            <w:tcW w:w="992" w:type="dxa"/>
            <w:vAlign w:val="center"/>
          </w:tcPr>
          <w:p w:rsidR="006F7E53" w:rsidRPr="00E75CDD" w:rsidRDefault="006F7E53" w:rsidP="00B804B9">
            <w:pPr>
              <w:jc w:val="center"/>
              <w:rPr>
                <w:rFonts w:cs="Times New Roman"/>
                <w:szCs w:val="28"/>
              </w:rPr>
            </w:pPr>
            <w:r w:rsidRPr="00E75CDD">
              <w:rPr>
                <w:rFonts w:cs="Times New Roman"/>
                <w:szCs w:val="28"/>
              </w:rPr>
              <w:t>&lt;0,05</w:t>
            </w:r>
          </w:p>
        </w:tc>
      </w:tr>
      <w:tr w:rsidR="006F7E53" w:rsidRPr="00E75CDD" w:rsidTr="00B804B9">
        <w:trPr>
          <w:trHeight w:val="360"/>
        </w:trPr>
        <w:tc>
          <w:tcPr>
            <w:tcW w:w="1560" w:type="dxa"/>
            <w:tcBorders>
              <w:top w:val="single" w:sz="4" w:space="0" w:color="auto"/>
              <w:left w:val="single" w:sz="4" w:space="0" w:color="auto"/>
              <w:right w:val="single" w:sz="4" w:space="0" w:color="auto"/>
            </w:tcBorders>
            <w:vAlign w:val="center"/>
          </w:tcPr>
          <w:p w:rsidR="006F7E53" w:rsidRPr="00E75CDD" w:rsidRDefault="006F7E53" w:rsidP="00B804B9">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6F7E53" w:rsidRPr="00E75CDD" w:rsidRDefault="006F7E53" w:rsidP="00B804B9">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6F7E53" w:rsidRPr="00E75CDD" w:rsidRDefault="004B7841" w:rsidP="00B804B9">
            <w:pPr>
              <w:jc w:val="center"/>
              <w:rPr>
                <w:rFonts w:cs="Times New Roman"/>
                <w:szCs w:val="28"/>
                <w:highlight w:val="yellow"/>
              </w:rPr>
            </w:pPr>
            <w:r w:rsidRPr="00E75CDD">
              <w:rPr>
                <w:rFonts w:cs="Times New Roman"/>
                <w:szCs w:val="28"/>
              </w:rPr>
              <w:t>39</w:t>
            </w:r>
            <w:r w:rsidR="006F7E53" w:rsidRPr="00E75CDD">
              <w:rPr>
                <w:rFonts w:cs="Times New Roman"/>
                <w:szCs w:val="28"/>
              </w:rPr>
              <w:t>,</w:t>
            </w:r>
            <w:r w:rsidRPr="00E75CDD">
              <w:rPr>
                <w:rFonts w:cs="Times New Roman"/>
                <w:szCs w:val="28"/>
              </w:rPr>
              <w:t>2</w:t>
            </w:r>
            <w:r w:rsidR="006F7E53" w:rsidRPr="00E75CDD">
              <w:rPr>
                <w:rFonts w:cs="Times New Roman"/>
                <w:szCs w:val="28"/>
              </w:rPr>
              <w:t>±0,</w:t>
            </w:r>
            <w:r w:rsidRPr="00E75CDD">
              <w:rPr>
                <w:rFonts w:cs="Times New Roman"/>
                <w:szCs w:val="28"/>
              </w:rPr>
              <w:t>6</w:t>
            </w:r>
          </w:p>
        </w:tc>
        <w:tc>
          <w:tcPr>
            <w:tcW w:w="2694" w:type="dxa"/>
            <w:tcBorders>
              <w:top w:val="single" w:sz="4" w:space="0" w:color="auto"/>
              <w:left w:val="single" w:sz="4" w:space="0" w:color="auto"/>
              <w:bottom w:val="single" w:sz="4" w:space="0" w:color="auto"/>
              <w:right w:val="single" w:sz="4" w:space="0" w:color="auto"/>
            </w:tcBorders>
            <w:vAlign w:val="center"/>
          </w:tcPr>
          <w:p w:rsidR="006F7E53" w:rsidRPr="00E75CDD" w:rsidRDefault="006F7E53" w:rsidP="00B804B9">
            <w:pPr>
              <w:jc w:val="center"/>
              <w:rPr>
                <w:rFonts w:cs="Times New Roman"/>
                <w:szCs w:val="28"/>
                <w:highlight w:val="yellow"/>
              </w:rPr>
            </w:pPr>
            <w:r w:rsidRPr="00E75CDD">
              <w:rPr>
                <w:rFonts w:cs="Times New Roman"/>
                <w:szCs w:val="28"/>
              </w:rPr>
              <w:t>3</w:t>
            </w:r>
            <w:r w:rsidR="004B7841" w:rsidRPr="00E75CDD">
              <w:rPr>
                <w:rFonts w:cs="Times New Roman"/>
                <w:szCs w:val="28"/>
              </w:rPr>
              <w:t>8</w:t>
            </w:r>
            <w:r w:rsidRPr="00E75CDD">
              <w:rPr>
                <w:rFonts w:cs="Times New Roman"/>
                <w:szCs w:val="28"/>
              </w:rPr>
              <w:t>,</w:t>
            </w:r>
            <w:r w:rsidR="004B7841" w:rsidRPr="00E75CDD">
              <w:rPr>
                <w:rFonts w:cs="Times New Roman"/>
                <w:szCs w:val="28"/>
              </w:rPr>
              <w:t>9</w:t>
            </w:r>
            <w:r w:rsidRPr="00E75CDD">
              <w:rPr>
                <w:rFonts w:cs="Times New Roman"/>
                <w:szCs w:val="28"/>
              </w:rPr>
              <w:t>±0,</w:t>
            </w:r>
            <w:r w:rsidR="004B7841" w:rsidRPr="00E75CDD">
              <w:rPr>
                <w:rFonts w:cs="Times New Roman"/>
                <w:szCs w:val="28"/>
              </w:rPr>
              <w:t>7</w:t>
            </w:r>
          </w:p>
        </w:tc>
        <w:tc>
          <w:tcPr>
            <w:tcW w:w="992" w:type="dxa"/>
            <w:tcBorders>
              <w:top w:val="single" w:sz="4" w:space="0" w:color="auto"/>
              <w:left w:val="single" w:sz="4" w:space="0" w:color="auto"/>
              <w:bottom w:val="single" w:sz="4" w:space="0" w:color="auto"/>
              <w:right w:val="single" w:sz="4" w:space="0" w:color="auto"/>
            </w:tcBorders>
            <w:vAlign w:val="center"/>
          </w:tcPr>
          <w:p w:rsidR="006F7E53" w:rsidRPr="00E75CDD" w:rsidRDefault="006F7E53" w:rsidP="00B804B9">
            <w:pPr>
              <w:jc w:val="center"/>
              <w:rPr>
                <w:rFonts w:cs="Times New Roman"/>
                <w:szCs w:val="28"/>
              </w:rPr>
            </w:pPr>
            <w:r w:rsidRPr="00E75CDD">
              <w:rPr>
                <w:rFonts w:cs="Times New Roman"/>
                <w:szCs w:val="28"/>
              </w:rPr>
              <w:t>˃0,01</w:t>
            </w:r>
          </w:p>
        </w:tc>
      </w:tr>
    </w:tbl>
    <w:p w:rsidR="006F7E53" w:rsidRPr="00E75CDD" w:rsidRDefault="006F7E53" w:rsidP="006F7E53">
      <w:pPr>
        <w:spacing w:line="360" w:lineRule="auto"/>
        <w:ind w:firstLine="709"/>
        <w:jc w:val="both"/>
      </w:pPr>
    </w:p>
    <w:p w:rsidR="00B804B9" w:rsidRPr="00E75CDD" w:rsidRDefault="00B804B9" w:rsidP="00B804B9">
      <w:pPr>
        <w:spacing w:line="360" w:lineRule="auto"/>
        <w:ind w:firstLine="709"/>
        <w:jc w:val="both"/>
        <w:rPr>
          <w:szCs w:val="28"/>
        </w:rPr>
      </w:pPr>
      <w:r w:rsidRPr="00E75CDD">
        <w:rPr>
          <w:szCs w:val="28"/>
        </w:rPr>
        <w:t>Дівчата основної групи показали кінцеві результати, що також відрізняються від результатів початку дослідження. Різниця між показниками довжини тіла склала 1,8 см (вихідні результати: 87,2±2,4 см, кінцеві: 89,0± 1,3 см), між показниками маси тіла – 2,4 кг (вихідні результати: 18,9±1,1 кг, кінцеві: 21,3±1,8 кг). У дівчат контрольної групи одержані результати також покращились, але з меншою дисперсією. Різниця значень довжини тіла дівчат дорівнює 1,1 см (вихідні результати: 87,5±2,8 см, кінцеві: 88,6±1,7 см), у масі тіла – 2,</w:t>
      </w:r>
      <w:r w:rsidR="005E5038">
        <w:rPr>
          <w:szCs w:val="28"/>
        </w:rPr>
        <w:t>0 кг (вихідні результати: 18,5±</w:t>
      </w:r>
      <w:r w:rsidRPr="00E75CDD">
        <w:rPr>
          <w:szCs w:val="28"/>
        </w:rPr>
        <w:t>1,2 кг, кінцеві: 20,5±1,4 кг).</w:t>
      </w:r>
    </w:p>
    <w:p w:rsidR="00B804B9" w:rsidRPr="00E75CDD" w:rsidRDefault="00B804B9" w:rsidP="00740BC8">
      <w:pPr>
        <w:spacing w:line="360" w:lineRule="auto"/>
        <w:ind w:firstLine="709"/>
        <w:jc w:val="both"/>
        <w:rPr>
          <w:szCs w:val="28"/>
        </w:rPr>
      </w:pPr>
      <w:r w:rsidRPr="00E75CDD">
        <w:rPr>
          <w:szCs w:val="28"/>
        </w:rPr>
        <w:t xml:space="preserve">Стосовно вимірів </w:t>
      </w:r>
      <w:r w:rsidR="00740BC8" w:rsidRPr="00E75CDD">
        <w:rPr>
          <w:szCs w:val="28"/>
        </w:rPr>
        <w:t>окружності</w:t>
      </w:r>
      <w:r w:rsidRPr="00E75CDD">
        <w:rPr>
          <w:szCs w:val="28"/>
        </w:rPr>
        <w:t xml:space="preserve"> грудної клітки, то у дівчат обох груп така ситуація: різниця між показниками в </w:t>
      </w:r>
      <w:r w:rsidR="00740BC8" w:rsidRPr="00E75CDD">
        <w:rPr>
          <w:szCs w:val="28"/>
        </w:rPr>
        <w:t>основ</w:t>
      </w:r>
      <w:r w:rsidRPr="00E75CDD">
        <w:rPr>
          <w:szCs w:val="28"/>
        </w:rPr>
        <w:t xml:space="preserve">ній групі дорівнює 2,9 см (вихідні результати: </w:t>
      </w:r>
      <w:r w:rsidR="00740BC8" w:rsidRPr="00E75CDD">
        <w:rPr>
          <w:szCs w:val="28"/>
        </w:rPr>
        <w:t>6</w:t>
      </w:r>
      <w:r w:rsidRPr="00E75CDD">
        <w:rPr>
          <w:szCs w:val="28"/>
        </w:rPr>
        <w:t xml:space="preserve">2,8±0,4 см, кінцеві: </w:t>
      </w:r>
      <w:r w:rsidR="00740BC8" w:rsidRPr="00E75CDD">
        <w:rPr>
          <w:szCs w:val="28"/>
        </w:rPr>
        <w:t>6</w:t>
      </w:r>
      <w:r w:rsidRPr="00E75CDD">
        <w:rPr>
          <w:szCs w:val="28"/>
        </w:rPr>
        <w:t xml:space="preserve">5,7±0,2 см), у дівчат контрольної – 1,7 см (вихідні результати: </w:t>
      </w:r>
      <w:r w:rsidR="00740BC8" w:rsidRPr="00E75CDD">
        <w:rPr>
          <w:szCs w:val="28"/>
        </w:rPr>
        <w:t>6</w:t>
      </w:r>
      <w:r w:rsidRPr="00E75CDD">
        <w:rPr>
          <w:szCs w:val="28"/>
        </w:rPr>
        <w:t xml:space="preserve">3,1±0,3 см, кінцеві: </w:t>
      </w:r>
      <w:r w:rsidR="00740BC8" w:rsidRPr="00E75CDD">
        <w:rPr>
          <w:szCs w:val="28"/>
        </w:rPr>
        <w:t>6</w:t>
      </w:r>
      <w:r w:rsidRPr="00E75CDD">
        <w:rPr>
          <w:szCs w:val="28"/>
        </w:rPr>
        <w:t>4,8±0,2 см).</w:t>
      </w:r>
      <w:r w:rsidR="00740BC8" w:rsidRPr="00E75CDD">
        <w:rPr>
          <w:szCs w:val="28"/>
        </w:rPr>
        <w:t xml:space="preserve"> Показники індексу Піньє </w:t>
      </w:r>
      <w:r w:rsidRPr="00E75CDD">
        <w:rPr>
          <w:szCs w:val="28"/>
        </w:rPr>
        <w:t>на кінець дослідження виявил</w:t>
      </w:r>
      <w:r w:rsidR="00740BC8" w:rsidRPr="00E75CDD">
        <w:rPr>
          <w:szCs w:val="28"/>
        </w:rPr>
        <w:t xml:space="preserve">и позитивні зрушення </w:t>
      </w:r>
      <w:r w:rsidRPr="00E75CDD">
        <w:rPr>
          <w:szCs w:val="28"/>
        </w:rPr>
        <w:t xml:space="preserve">в </w:t>
      </w:r>
      <w:r w:rsidR="00740BC8" w:rsidRPr="00E75CDD">
        <w:rPr>
          <w:szCs w:val="28"/>
        </w:rPr>
        <w:t>основ</w:t>
      </w:r>
      <w:r w:rsidRPr="00E75CDD">
        <w:rPr>
          <w:szCs w:val="28"/>
        </w:rPr>
        <w:t xml:space="preserve">ній групі дівчат – </w:t>
      </w:r>
      <w:r w:rsidR="00740BC8" w:rsidRPr="00E75CDD">
        <w:rPr>
          <w:szCs w:val="28"/>
        </w:rPr>
        <w:t xml:space="preserve">1,7 ум. од. (вихідні результати: </w:t>
      </w:r>
      <w:r w:rsidR="00740BC8" w:rsidRPr="00E75CDD">
        <w:rPr>
          <w:rFonts w:cs="Times New Roman"/>
          <w:szCs w:val="28"/>
        </w:rPr>
        <w:t>38,4±0,5 ум. од.</w:t>
      </w:r>
      <w:r w:rsidR="00740BC8" w:rsidRPr="00E75CDD">
        <w:rPr>
          <w:szCs w:val="28"/>
        </w:rPr>
        <w:t xml:space="preserve">, кінцеві: </w:t>
      </w:r>
      <w:r w:rsidR="00740BC8" w:rsidRPr="00E75CDD">
        <w:rPr>
          <w:rFonts w:cs="Times New Roman"/>
          <w:szCs w:val="28"/>
        </w:rPr>
        <w:t>36,7± 0,3</w:t>
      </w:r>
      <w:r w:rsidR="00740BC8" w:rsidRPr="00E75CDD">
        <w:rPr>
          <w:szCs w:val="28"/>
        </w:rPr>
        <w:t> </w:t>
      </w:r>
      <w:r w:rsidR="00740BC8" w:rsidRPr="00E75CDD">
        <w:rPr>
          <w:rFonts w:cs="Times New Roman"/>
          <w:szCs w:val="28"/>
        </w:rPr>
        <w:t>ум. од.</w:t>
      </w:r>
      <w:r w:rsidR="00740BC8" w:rsidRPr="00E75CDD">
        <w:rPr>
          <w:szCs w:val="28"/>
        </w:rPr>
        <w:t xml:space="preserve">). У дітей контрольної групи також відбулись позитивні зміни, але не достовірні: 0,3 </w:t>
      </w:r>
      <w:r w:rsidR="00740BC8" w:rsidRPr="00E75CDD">
        <w:rPr>
          <w:rFonts w:cs="Times New Roman"/>
          <w:szCs w:val="28"/>
        </w:rPr>
        <w:t>ум. од.</w:t>
      </w:r>
      <w:r w:rsidR="00740BC8" w:rsidRPr="00E75CDD">
        <w:rPr>
          <w:szCs w:val="28"/>
        </w:rPr>
        <w:t xml:space="preserve"> (вихідні результати: </w:t>
      </w:r>
      <w:r w:rsidR="00740BC8" w:rsidRPr="00E75CDD">
        <w:rPr>
          <w:rFonts w:cs="Times New Roman"/>
          <w:szCs w:val="28"/>
        </w:rPr>
        <w:t>39,2±0,6</w:t>
      </w:r>
      <w:r w:rsidR="00740BC8" w:rsidRPr="00E75CDD">
        <w:rPr>
          <w:szCs w:val="28"/>
        </w:rPr>
        <w:t> </w:t>
      </w:r>
      <w:r w:rsidR="00740BC8" w:rsidRPr="00E75CDD">
        <w:rPr>
          <w:rFonts w:cs="Times New Roman"/>
          <w:szCs w:val="28"/>
        </w:rPr>
        <w:t>ум. од.</w:t>
      </w:r>
      <w:r w:rsidR="00740BC8" w:rsidRPr="00E75CDD">
        <w:rPr>
          <w:szCs w:val="28"/>
        </w:rPr>
        <w:t xml:space="preserve">, кінцеві: </w:t>
      </w:r>
      <w:r w:rsidR="00740BC8" w:rsidRPr="00E75CDD">
        <w:rPr>
          <w:rFonts w:cs="Times New Roman"/>
          <w:szCs w:val="28"/>
        </w:rPr>
        <w:t>38,9±</w:t>
      </w:r>
      <w:r w:rsidR="0081051C">
        <w:rPr>
          <w:rFonts w:cs="Times New Roman"/>
          <w:szCs w:val="28"/>
        </w:rPr>
        <w:t xml:space="preserve"> </w:t>
      </w:r>
      <w:r w:rsidR="00740BC8" w:rsidRPr="00E75CDD">
        <w:rPr>
          <w:rFonts w:cs="Times New Roman"/>
          <w:szCs w:val="28"/>
        </w:rPr>
        <w:t>0,7</w:t>
      </w:r>
      <w:r w:rsidR="00740BC8" w:rsidRPr="00E75CDD">
        <w:rPr>
          <w:szCs w:val="28"/>
        </w:rPr>
        <w:t xml:space="preserve"> </w:t>
      </w:r>
      <w:r w:rsidR="00740BC8" w:rsidRPr="00E75CDD">
        <w:rPr>
          <w:rFonts w:cs="Times New Roman"/>
          <w:szCs w:val="28"/>
        </w:rPr>
        <w:t>ум. од.</w:t>
      </w:r>
      <w:r w:rsidR="00740BC8" w:rsidRPr="00E75CDD">
        <w:rPr>
          <w:szCs w:val="28"/>
        </w:rPr>
        <w:t>)</w:t>
      </w:r>
      <w:r w:rsidRPr="00E75CDD">
        <w:rPr>
          <w:szCs w:val="28"/>
        </w:rPr>
        <w:t>.</w:t>
      </w:r>
    </w:p>
    <w:p w:rsidR="00B804B9" w:rsidRPr="00E75CDD" w:rsidRDefault="00B804B9" w:rsidP="00B804B9">
      <w:pPr>
        <w:spacing w:line="360" w:lineRule="auto"/>
        <w:ind w:firstLine="709"/>
        <w:jc w:val="both"/>
        <w:rPr>
          <w:szCs w:val="28"/>
        </w:rPr>
      </w:pPr>
      <w:r w:rsidRPr="00E75CDD">
        <w:rPr>
          <w:szCs w:val="28"/>
        </w:rPr>
        <w:t xml:space="preserve">Розраховані величини коефіцієнта Стьюдента свідчать про наявність </w:t>
      </w:r>
      <w:r w:rsidR="00740BC8" w:rsidRPr="00E75CDD">
        <w:rPr>
          <w:szCs w:val="28"/>
        </w:rPr>
        <w:t xml:space="preserve">статистичної </w:t>
      </w:r>
      <w:r w:rsidRPr="00E75CDD">
        <w:rPr>
          <w:szCs w:val="28"/>
        </w:rPr>
        <w:t>різниці між антропометричними показниками в кожній із груп, що пояснюється швидким рост</w:t>
      </w:r>
      <w:r w:rsidR="00740BC8" w:rsidRPr="00E75CDD">
        <w:rPr>
          <w:szCs w:val="28"/>
        </w:rPr>
        <w:t>о</w:t>
      </w:r>
      <w:r w:rsidRPr="00E75CDD">
        <w:rPr>
          <w:szCs w:val="28"/>
        </w:rPr>
        <w:t>м дітей у цей період. Між тим, різниця значеннями обох груп незначна.</w:t>
      </w:r>
    </w:p>
    <w:p w:rsidR="00B804B9" w:rsidRPr="00E75CDD" w:rsidRDefault="00B804B9" w:rsidP="00B804B9">
      <w:pPr>
        <w:spacing w:line="360" w:lineRule="auto"/>
        <w:ind w:firstLine="709"/>
        <w:jc w:val="both"/>
        <w:rPr>
          <w:szCs w:val="28"/>
        </w:rPr>
      </w:pPr>
      <w:r w:rsidRPr="00E75CDD">
        <w:rPr>
          <w:szCs w:val="28"/>
        </w:rPr>
        <w:t xml:space="preserve">Аналіз основних значень антропометричних показників не виявив значимої різниці між показниками дітей обох груп, а динаміка цілком пояснюється високим темпом росту дітей. Діти </w:t>
      </w:r>
      <w:r w:rsidR="00740BC8" w:rsidRPr="00E75CDD">
        <w:rPr>
          <w:szCs w:val="28"/>
        </w:rPr>
        <w:t>основ</w:t>
      </w:r>
      <w:r w:rsidRPr="00E75CDD">
        <w:rPr>
          <w:szCs w:val="28"/>
        </w:rPr>
        <w:t xml:space="preserve">ної групи випереджають за всіма показниками дітей контрольної, що доводить ефективність використання засобів </w:t>
      </w:r>
      <w:r w:rsidR="00740BC8" w:rsidRPr="00E75CDD">
        <w:rPr>
          <w:szCs w:val="28"/>
        </w:rPr>
        <w:t xml:space="preserve">адаптивного </w:t>
      </w:r>
      <w:r w:rsidRPr="00E75CDD">
        <w:rPr>
          <w:szCs w:val="28"/>
        </w:rPr>
        <w:t>фізично</w:t>
      </w:r>
      <w:r w:rsidR="00740BC8" w:rsidRPr="00E75CDD">
        <w:rPr>
          <w:szCs w:val="28"/>
        </w:rPr>
        <w:t>го</w:t>
      </w:r>
      <w:r w:rsidRPr="00E75CDD">
        <w:rPr>
          <w:szCs w:val="28"/>
        </w:rPr>
        <w:t xml:space="preserve"> </w:t>
      </w:r>
      <w:r w:rsidR="00740BC8" w:rsidRPr="00E75CDD">
        <w:rPr>
          <w:szCs w:val="28"/>
        </w:rPr>
        <w:t>виховання</w:t>
      </w:r>
      <w:r w:rsidRPr="00E75CDD">
        <w:rPr>
          <w:szCs w:val="28"/>
        </w:rPr>
        <w:t xml:space="preserve"> у методиці </w:t>
      </w:r>
      <w:r w:rsidR="00740BC8" w:rsidRPr="00E75CDD">
        <w:rPr>
          <w:szCs w:val="28"/>
        </w:rPr>
        <w:t xml:space="preserve">корекції фізичного стану дітей </w:t>
      </w:r>
      <w:r w:rsidR="009A287F" w:rsidRPr="00E75CDD">
        <w:rPr>
          <w:szCs w:val="28"/>
        </w:rPr>
        <w:t xml:space="preserve">дошкільного віку </w:t>
      </w:r>
      <w:r w:rsidR="00740BC8" w:rsidRPr="00E75CDD">
        <w:rPr>
          <w:szCs w:val="28"/>
        </w:rPr>
        <w:t xml:space="preserve">з </w:t>
      </w:r>
      <w:r w:rsidR="009A287F">
        <w:rPr>
          <w:szCs w:val="28"/>
        </w:rPr>
        <w:t>хронічними</w:t>
      </w:r>
      <w:r w:rsidR="00740BC8" w:rsidRPr="00E75CDD">
        <w:rPr>
          <w:szCs w:val="28"/>
        </w:rPr>
        <w:t xml:space="preserve"> респіраторними захворюваннями засобами адаптивного фізичного виховання</w:t>
      </w:r>
      <w:r w:rsidRPr="00E75CDD">
        <w:rPr>
          <w:szCs w:val="28"/>
        </w:rPr>
        <w:t>.</w:t>
      </w:r>
    </w:p>
    <w:p w:rsidR="00761341" w:rsidRPr="00E75CDD" w:rsidRDefault="00761341" w:rsidP="004D7326">
      <w:pPr>
        <w:spacing w:line="360" w:lineRule="auto"/>
        <w:ind w:firstLine="709"/>
        <w:jc w:val="both"/>
      </w:pPr>
    </w:p>
    <w:p w:rsidR="008C3460" w:rsidRPr="00E75CDD" w:rsidRDefault="009A287F" w:rsidP="008C3460">
      <w:pPr>
        <w:pStyle w:val="a7"/>
        <w:numPr>
          <w:ilvl w:val="2"/>
          <w:numId w:val="2"/>
        </w:numPr>
        <w:spacing w:line="360" w:lineRule="auto"/>
        <w:ind w:left="0" w:firstLine="698"/>
        <w:jc w:val="both"/>
        <w:rPr>
          <w:b/>
        </w:rPr>
      </w:pPr>
      <w:r w:rsidRPr="009A287F">
        <w:rPr>
          <w:rFonts w:cs="Times New Roman"/>
          <w:b/>
          <w:szCs w:val="28"/>
        </w:rPr>
        <w:t xml:space="preserve">Динаміка показників </w:t>
      </w:r>
      <w:r w:rsidRPr="009A287F">
        <w:rPr>
          <w:b/>
          <w:szCs w:val="28"/>
        </w:rPr>
        <w:t>функціонального стану дітей дошкільного віку з хронічними респіраторними захворюваннями</w:t>
      </w:r>
      <w:r w:rsidR="008C3460" w:rsidRPr="00E75CDD">
        <w:rPr>
          <w:b/>
          <w:szCs w:val="28"/>
        </w:rPr>
        <w:t xml:space="preserve">. </w:t>
      </w:r>
      <w:r w:rsidR="008C3460" w:rsidRPr="00E75CDD">
        <w:rPr>
          <w:szCs w:val="28"/>
        </w:rPr>
        <w:t>Функціональний стан основних систем (у т.ч. дихальної та стан неспецифічного імунітету) характеризує здатність організму адаптуватись до змін навколишнього середовища, в тому числі до пропонованих фізичних навантажень.</w:t>
      </w:r>
    </w:p>
    <w:p w:rsidR="008C3460" w:rsidRPr="00E75CDD" w:rsidRDefault="008C3460" w:rsidP="008C3460">
      <w:pPr>
        <w:pStyle w:val="a7"/>
        <w:spacing w:line="360" w:lineRule="auto"/>
        <w:ind w:left="0" w:firstLine="709"/>
        <w:jc w:val="both"/>
        <w:rPr>
          <w:b/>
        </w:rPr>
      </w:pPr>
      <w:r w:rsidRPr="00E75CDD">
        <w:rPr>
          <w:szCs w:val="28"/>
        </w:rPr>
        <w:t xml:space="preserve">Динаміка </w:t>
      </w:r>
      <w:r w:rsidRPr="00E75CDD">
        <w:rPr>
          <w:rFonts w:cs="Times New Roman"/>
          <w:szCs w:val="28"/>
        </w:rPr>
        <w:t xml:space="preserve">показників </w:t>
      </w:r>
      <w:r w:rsidRPr="00E75CDD">
        <w:rPr>
          <w:szCs w:val="28"/>
        </w:rPr>
        <w:t>функціонального стану</w:t>
      </w:r>
      <w:r w:rsidRPr="00E75CDD">
        <w:rPr>
          <w:b/>
          <w:szCs w:val="28"/>
        </w:rPr>
        <w:t xml:space="preserve"> </w:t>
      </w:r>
      <w:r w:rsidRPr="00E75CDD">
        <w:rPr>
          <w:szCs w:val="28"/>
        </w:rPr>
        <w:t>хлопців основної та контрольної груп наведена у таблиці 3.4.</w:t>
      </w:r>
    </w:p>
    <w:p w:rsidR="008C3460" w:rsidRPr="00E75CDD" w:rsidRDefault="008C3460" w:rsidP="008C3460">
      <w:pPr>
        <w:spacing w:line="360" w:lineRule="auto"/>
        <w:jc w:val="right"/>
        <w:rPr>
          <w:i/>
          <w:szCs w:val="28"/>
        </w:rPr>
      </w:pPr>
      <w:r w:rsidRPr="00E75CDD">
        <w:rPr>
          <w:i/>
          <w:szCs w:val="28"/>
        </w:rPr>
        <w:t>Таблиця 3.4</w:t>
      </w:r>
    </w:p>
    <w:p w:rsidR="008C3460" w:rsidRPr="00E75CDD" w:rsidRDefault="008C3460" w:rsidP="008C3460">
      <w:pPr>
        <w:jc w:val="center"/>
        <w:rPr>
          <w:b/>
          <w:szCs w:val="28"/>
        </w:rPr>
      </w:pPr>
      <w:r w:rsidRPr="00E75CDD">
        <w:rPr>
          <w:rFonts w:cs="Times New Roman"/>
          <w:b/>
        </w:rPr>
        <w:t xml:space="preserve">Динаміка </w:t>
      </w:r>
      <w:r w:rsidRPr="00E75CDD">
        <w:rPr>
          <w:rFonts w:cs="Times New Roman"/>
          <w:b/>
          <w:szCs w:val="28"/>
        </w:rPr>
        <w:t xml:space="preserve">показників </w:t>
      </w:r>
      <w:r w:rsidRPr="00E75CDD">
        <w:rPr>
          <w:b/>
          <w:szCs w:val="28"/>
        </w:rPr>
        <w:t>функціонального стану</w:t>
      </w:r>
      <w:r w:rsidRPr="00E75CDD">
        <w:rPr>
          <w:rFonts w:eastAsia="Times New Roman" w:cs="Times New Roman"/>
          <w:b/>
          <w:szCs w:val="28"/>
        </w:rPr>
        <w:t xml:space="preserve"> </w:t>
      </w:r>
      <w:r w:rsidRPr="00E75CDD">
        <w:rPr>
          <w:rFonts w:cs="Times New Roman"/>
          <w:b/>
        </w:rPr>
        <w:t>хлопців у процесі дослідження (</w:t>
      </w:r>
      <w:r w:rsidRPr="00E75CDD">
        <w:object w:dxaOrig="260" w:dyaOrig="320">
          <v:shape id="_x0000_i1029" type="#_x0000_t75" style="width:10.65pt;height:13.15pt" o:ole="">
            <v:imagedata r:id="rId11" o:title=""/>
          </v:shape>
          <o:OLEObject Type="Embed" ProgID="Equation.3" ShapeID="_x0000_i1029" DrawAspect="Content" ObjectID="_1686566198" r:id="rId14"/>
        </w:object>
      </w:r>
      <w:r w:rsidRPr="00E75CDD">
        <w:rPr>
          <w:rFonts w:eastAsia="Times New Roman" w:cs="Times New Roman"/>
          <w:b/>
          <w:szCs w:val="28"/>
        </w:rPr>
        <w:t>±</w:t>
      </w:r>
      <w:r w:rsidRPr="00E75CDD">
        <w:rPr>
          <w:b/>
          <w:szCs w:val="28"/>
        </w:rPr>
        <w:t>σ)</w:t>
      </w:r>
    </w:p>
    <w:p w:rsidR="008C3460" w:rsidRPr="00E75CDD" w:rsidRDefault="008C3460" w:rsidP="008C3460">
      <w:pPr>
        <w:jc w:val="center"/>
        <w:rPr>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2835"/>
        <w:gridCol w:w="2694"/>
        <w:gridCol w:w="992"/>
      </w:tblGrid>
      <w:tr w:rsidR="008C3460" w:rsidRPr="00E75CDD" w:rsidTr="0001141A">
        <w:trPr>
          <w:cantSplit/>
          <w:trHeight w:val="405"/>
        </w:trPr>
        <w:tc>
          <w:tcPr>
            <w:tcW w:w="1560" w:type="dxa"/>
            <w:vAlign w:val="center"/>
          </w:tcPr>
          <w:p w:rsidR="008C3460" w:rsidRPr="00E75CDD" w:rsidRDefault="008C3460" w:rsidP="0001141A">
            <w:pPr>
              <w:jc w:val="center"/>
              <w:rPr>
                <w:rFonts w:cs="Times New Roman"/>
                <w:szCs w:val="28"/>
              </w:rPr>
            </w:pPr>
            <w:r w:rsidRPr="00E75CDD">
              <w:rPr>
                <w:rFonts w:cs="Times New Roman"/>
                <w:szCs w:val="28"/>
              </w:rPr>
              <w:t>Група</w:t>
            </w:r>
          </w:p>
        </w:tc>
        <w:tc>
          <w:tcPr>
            <w:tcW w:w="1275" w:type="dxa"/>
            <w:vAlign w:val="center"/>
          </w:tcPr>
          <w:p w:rsidR="008C3460" w:rsidRPr="00E75CDD" w:rsidRDefault="008C3460" w:rsidP="0001141A">
            <w:pPr>
              <w:jc w:val="center"/>
              <w:rPr>
                <w:rFonts w:cs="Times New Roman"/>
                <w:szCs w:val="28"/>
              </w:rPr>
            </w:pPr>
            <w:r w:rsidRPr="00E75CDD">
              <w:rPr>
                <w:rFonts w:cs="Times New Roman"/>
                <w:szCs w:val="28"/>
              </w:rPr>
              <w:t>n</w:t>
            </w:r>
          </w:p>
        </w:tc>
        <w:tc>
          <w:tcPr>
            <w:tcW w:w="2835" w:type="dxa"/>
            <w:vAlign w:val="center"/>
          </w:tcPr>
          <w:p w:rsidR="008C3460" w:rsidRPr="00E75CDD" w:rsidRDefault="008C3460" w:rsidP="0001141A">
            <w:pPr>
              <w:jc w:val="center"/>
              <w:rPr>
                <w:rFonts w:cs="Times New Roman"/>
                <w:szCs w:val="28"/>
              </w:rPr>
            </w:pPr>
            <w:r w:rsidRPr="00E75CDD">
              <w:rPr>
                <w:rFonts w:cs="Times New Roman"/>
                <w:szCs w:val="28"/>
              </w:rPr>
              <w:t>До дослідження</w:t>
            </w:r>
          </w:p>
        </w:tc>
        <w:tc>
          <w:tcPr>
            <w:tcW w:w="2694" w:type="dxa"/>
            <w:vAlign w:val="center"/>
          </w:tcPr>
          <w:p w:rsidR="008C3460" w:rsidRPr="00E75CDD" w:rsidRDefault="008C3460" w:rsidP="0001141A">
            <w:pPr>
              <w:jc w:val="center"/>
              <w:rPr>
                <w:rFonts w:cs="Times New Roman"/>
                <w:szCs w:val="28"/>
              </w:rPr>
            </w:pPr>
            <w:r w:rsidRPr="00E75CDD">
              <w:rPr>
                <w:rFonts w:cs="Times New Roman"/>
                <w:szCs w:val="28"/>
              </w:rPr>
              <w:t>Після дослідження</w:t>
            </w:r>
          </w:p>
        </w:tc>
        <w:tc>
          <w:tcPr>
            <w:tcW w:w="992" w:type="dxa"/>
            <w:vAlign w:val="center"/>
          </w:tcPr>
          <w:p w:rsidR="008C3460" w:rsidRPr="00E75CDD" w:rsidRDefault="008C3460" w:rsidP="0001141A">
            <w:pPr>
              <w:jc w:val="center"/>
              <w:rPr>
                <w:rFonts w:cs="Times New Roman"/>
                <w:szCs w:val="28"/>
              </w:rPr>
            </w:pPr>
            <w:r w:rsidRPr="00E75CDD">
              <w:rPr>
                <w:rFonts w:cs="Times New Roman"/>
                <w:szCs w:val="28"/>
              </w:rPr>
              <w:t>p</w:t>
            </w:r>
          </w:p>
        </w:tc>
      </w:tr>
      <w:tr w:rsidR="008C3460" w:rsidRPr="00E75CDD" w:rsidTr="0001141A">
        <w:trPr>
          <w:cantSplit/>
          <w:trHeight w:val="405"/>
        </w:trPr>
        <w:tc>
          <w:tcPr>
            <w:tcW w:w="9356" w:type="dxa"/>
            <w:gridSpan w:val="5"/>
            <w:vAlign w:val="center"/>
          </w:tcPr>
          <w:p w:rsidR="008C3460" w:rsidRPr="00E75CDD" w:rsidRDefault="002239EA" w:rsidP="0001141A">
            <w:pPr>
              <w:jc w:val="center"/>
              <w:rPr>
                <w:rFonts w:cs="Times New Roman"/>
                <w:szCs w:val="28"/>
              </w:rPr>
            </w:pPr>
            <w:r w:rsidRPr="00E75CDD">
              <w:rPr>
                <w:rFonts w:cs="Times New Roman"/>
                <w:szCs w:val="28"/>
              </w:rPr>
              <w:t>ЧСС, уд/хв</w:t>
            </w:r>
          </w:p>
        </w:tc>
      </w:tr>
      <w:tr w:rsidR="0001141A" w:rsidRPr="00E75CDD" w:rsidTr="0001141A">
        <w:trPr>
          <w:trHeight w:val="360"/>
        </w:trPr>
        <w:tc>
          <w:tcPr>
            <w:tcW w:w="1560" w:type="dxa"/>
            <w:vAlign w:val="center"/>
          </w:tcPr>
          <w:p w:rsidR="0001141A" w:rsidRPr="00E75CDD" w:rsidRDefault="0001141A" w:rsidP="0001141A">
            <w:pPr>
              <w:jc w:val="center"/>
              <w:rPr>
                <w:rFonts w:cs="Times New Roman"/>
                <w:szCs w:val="28"/>
              </w:rPr>
            </w:pPr>
            <w:r w:rsidRPr="00E75CDD">
              <w:rPr>
                <w:rFonts w:cs="Times New Roman"/>
                <w:szCs w:val="28"/>
              </w:rPr>
              <w:t>ОГ</w:t>
            </w:r>
          </w:p>
        </w:tc>
        <w:tc>
          <w:tcPr>
            <w:tcW w:w="1275" w:type="dxa"/>
            <w:vAlign w:val="center"/>
          </w:tcPr>
          <w:p w:rsidR="0001141A" w:rsidRPr="00E75CDD" w:rsidRDefault="0001141A" w:rsidP="0001141A">
            <w:pPr>
              <w:jc w:val="center"/>
              <w:rPr>
                <w:rFonts w:cs="Times New Roman"/>
                <w:szCs w:val="28"/>
              </w:rPr>
            </w:pPr>
            <w:r w:rsidRPr="00E75CDD">
              <w:rPr>
                <w:rFonts w:cs="Times New Roman"/>
                <w:szCs w:val="28"/>
              </w:rPr>
              <w:t>n=4</w:t>
            </w:r>
          </w:p>
        </w:tc>
        <w:tc>
          <w:tcPr>
            <w:tcW w:w="2835" w:type="dxa"/>
            <w:vAlign w:val="center"/>
          </w:tcPr>
          <w:p w:rsidR="0001141A" w:rsidRPr="00E75CDD" w:rsidRDefault="0001141A" w:rsidP="0001141A">
            <w:pPr>
              <w:jc w:val="center"/>
              <w:rPr>
                <w:rFonts w:cs="Times New Roman"/>
                <w:szCs w:val="28"/>
                <w:highlight w:val="yellow"/>
              </w:rPr>
            </w:pPr>
            <w:r w:rsidRPr="00E75CDD">
              <w:rPr>
                <w:rFonts w:cs="Times New Roman"/>
                <w:szCs w:val="28"/>
              </w:rPr>
              <w:t>80,5±1,4</w:t>
            </w:r>
          </w:p>
        </w:tc>
        <w:tc>
          <w:tcPr>
            <w:tcW w:w="2694" w:type="dxa"/>
            <w:vAlign w:val="center"/>
          </w:tcPr>
          <w:p w:rsidR="0001141A" w:rsidRPr="00E75CDD" w:rsidRDefault="0001141A" w:rsidP="0001141A">
            <w:pPr>
              <w:jc w:val="center"/>
              <w:rPr>
                <w:rFonts w:cs="Times New Roman"/>
                <w:szCs w:val="28"/>
                <w:highlight w:val="yellow"/>
              </w:rPr>
            </w:pPr>
            <w:r w:rsidRPr="00E75CDD">
              <w:rPr>
                <w:rFonts w:cs="Times New Roman"/>
                <w:szCs w:val="28"/>
              </w:rPr>
              <w:t>74,8±1,2</w:t>
            </w:r>
          </w:p>
        </w:tc>
        <w:tc>
          <w:tcPr>
            <w:tcW w:w="992" w:type="dxa"/>
            <w:vAlign w:val="center"/>
          </w:tcPr>
          <w:p w:rsidR="0001141A" w:rsidRPr="00E75CDD" w:rsidRDefault="0001141A" w:rsidP="0001141A">
            <w:pPr>
              <w:jc w:val="center"/>
              <w:rPr>
                <w:rFonts w:cs="Times New Roman"/>
                <w:szCs w:val="28"/>
              </w:rPr>
            </w:pPr>
            <w:r w:rsidRPr="00E75CDD">
              <w:rPr>
                <w:rFonts w:cs="Times New Roman"/>
                <w:szCs w:val="28"/>
              </w:rPr>
              <w:t>&lt;0,05</w:t>
            </w:r>
          </w:p>
        </w:tc>
      </w:tr>
      <w:tr w:rsidR="0001141A" w:rsidRPr="00E75CDD" w:rsidTr="0001141A">
        <w:trPr>
          <w:trHeight w:val="360"/>
        </w:trPr>
        <w:tc>
          <w:tcPr>
            <w:tcW w:w="1560" w:type="dxa"/>
            <w:vAlign w:val="center"/>
          </w:tcPr>
          <w:p w:rsidR="0001141A" w:rsidRPr="00E75CDD" w:rsidRDefault="0001141A" w:rsidP="0001141A">
            <w:pPr>
              <w:jc w:val="center"/>
              <w:rPr>
                <w:rFonts w:cs="Times New Roman"/>
                <w:szCs w:val="28"/>
              </w:rPr>
            </w:pPr>
            <w:r w:rsidRPr="00E75CDD">
              <w:rPr>
                <w:rFonts w:cs="Times New Roman"/>
                <w:szCs w:val="28"/>
              </w:rPr>
              <w:t>КГ</w:t>
            </w:r>
          </w:p>
        </w:tc>
        <w:tc>
          <w:tcPr>
            <w:tcW w:w="1275" w:type="dxa"/>
            <w:vAlign w:val="center"/>
          </w:tcPr>
          <w:p w:rsidR="0001141A" w:rsidRPr="00E75CDD" w:rsidRDefault="0001141A" w:rsidP="0001141A">
            <w:pPr>
              <w:jc w:val="center"/>
              <w:rPr>
                <w:rFonts w:cs="Times New Roman"/>
                <w:szCs w:val="28"/>
              </w:rPr>
            </w:pPr>
            <w:r w:rsidRPr="00E75CDD">
              <w:rPr>
                <w:rFonts w:cs="Times New Roman"/>
                <w:szCs w:val="28"/>
              </w:rPr>
              <w:t>n=3</w:t>
            </w:r>
          </w:p>
        </w:tc>
        <w:tc>
          <w:tcPr>
            <w:tcW w:w="2835" w:type="dxa"/>
            <w:vAlign w:val="center"/>
          </w:tcPr>
          <w:p w:rsidR="0001141A" w:rsidRPr="00E75CDD" w:rsidRDefault="0001141A" w:rsidP="0001141A">
            <w:pPr>
              <w:jc w:val="center"/>
              <w:rPr>
                <w:rFonts w:cs="Times New Roman"/>
                <w:szCs w:val="28"/>
              </w:rPr>
            </w:pPr>
            <w:r w:rsidRPr="00E75CDD">
              <w:rPr>
                <w:rFonts w:cs="Times New Roman"/>
                <w:szCs w:val="28"/>
              </w:rPr>
              <w:t>81,2±1,3</w:t>
            </w:r>
          </w:p>
        </w:tc>
        <w:tc>
          <w:tcPr>
            <w:tcW w:w="2694" w:type="dxa"/>
            <w:vAlign w:val="center"/>
          </w:tcPr>
          <w:p w:rsidR="0001141A" w:rsidRPr="00E75CDD" w:rsidRDefault="0001141A" w:rsidP="0001141A">
            <w:pPr>
              <w:jc w:val="center"/>
              <w:rPr>
                <w:rFonts w:cs="Times New Roman"/>
                <w:szCs w:val="28"/>
              </w:rPr>
            </w:pPr>
            <w:r w:rsidRPr="00E75CDD">
              <w:rPr>
                <w:rFonts w:cs="Times New Roman"/>
                <w:szCs w:val="28"/>
              </w:rPr>
              <w:t>78,2±1,2</w:t>
            </w:r>
          </w:p>
        </w:tc>
        <w:tc>
          <w:tcPr>
            <w:tcW w:w="992" w:type="dxa"/>
            <w:vAlign w:val="center"/>
          </w:tcPr>
          <w:p w:rsidR="0001141A" w:rsidRPr="00E75CDD" w:rsidRDefault="0001141A" w:rsidP="0001141A">
            <w:pPr>
              <w:jc w:val="center"/>
              <w:rPr>
                <w:rFonts w:cs="Times New Roman"/>
                <w:szCs w:val="28"/>
              </w:rPr>
            </w:pPr>
            <w:r w:rsidRPr="00E75CDD">
              <w:rPr>
                <w:rFonts w:cs="Times New Roman"/>
                <w:szCs w:val="28"/>
              </w:rPr>
              <w:t>˃0,05</w:t>
            </w:r>
          </w:p>
        </w:tc>
      </w:tr>
      <w:tr w:rsidR="0001141A" w:rsidRPr="00E75CDD" w:rsidTr="0001141A">
        <w:trPr>
          <w:trHeight w:val="360"/>
        </w:trPr>
        <w:tc>
          <w:tcPr>
            <w:tcW w:w="9356" w:type="dxa"/>
            <w:gridSpan w:val="5"/>
            <w:vAlign w:val="center"/>
          </w:tcPr>
          <w:p w:rsidR="0001141A" w:rsidRPr="00E75CDD" w:rsidRDefault="0001141A" w:rsidP="0001141A">
            <w:pPr>
              <w:jc w:val="center"/>
              <w:rPr>
                <w:rFonts w:cs="Times New Roman"/>
                <w:szCs w:val="28"/>
              </w:rPr>
            </w:pPr>
            <w:r w:rsidRPr="00E75CDD">
              <w:rPr>
                <w:rFonts w:cs="Times New Roman"/>
                <w:szCs w:val="28"/>
              </w:rPr>
              <w:t>САТ, мм рт. ст.</w:t>
            </w:r>
          </w:p>
        </w:tc>
      </w:tr>
      <w:tr w:rsidR="0001141A" w:rsidRPr="00E75CDD" w:rsidTr="0001141A">
        <w:trPr>
          <w:trHeight w:val="360"/>
        </w:trPr>
        <w:tc>
          <w:tcPr>
            <w:tcW w:w="1560" w:type="dxa"/>
            <w:vAlign w:val="center"/>
          </w:tcPr>
          <w:p w:rsidR="0001141A" w:rsidRPr="00E75CDD" w:rsidRDefault="0001141A" w:rsidP="0001141A">
            <w:pPr>
              <w:jc w:val="center"/>
              <w:rPr>
                <w:rFonts w:cs="Times New Roman"/>
                <w:szCs w:val="28"/>
              </w:rPr>
            </w:pPr>
            <w:r w:rsidRPr="00E75CDD">
              <w:rPr>
                <w:rFonts w:cs="Times New Roman"/>
                <w:szCs w:val="28"/>
              </w:rPr>
              <w:t>ОГ</w:t>
            </w:r>
          </w:p>
        </w:tc>
        <w:tc>
          <w:tcPr>
            <w:tcW w:w="1275" w:type="dxa"/>
            <w:vAlign w:val="center"/>
          </w:tcPr>
          <w:p w:rsidR="0001141A" w:rsidRPr="00E75CDD" w:rsidRDefault="0001141A" w:rsidP="0001141A">
            <w:pPr>
              <w:jc w:val="center"/>
              <w:rPr>
                <w:rFonts w:cs="Times New Roman"/>
                <w:szCs w:val="28"/>
              </w:rPr>
            </w:pPr>
            <w:r w:rsidRPr="00E75CDD">
              <w:rPr>
                <w:rFonts w:cs="Times New Roman"/>
                <w:szCs w:val="28"/>
              </w:rPr>
              <w:t>n=4</w:t>
            </w:r>
          </w:p>
        </w:tc>
        <w:tc>
          <w:tcPr>
            <w:tcW w:w="2835" w:type="dxa"/>
            <w:vAlign w:val="center"/>
          </w:tcPr>
          <w:p w:rsidR="0001141A" w:rsidRPr="00E75CDD" w:rsidRDefault="0001141A" w:rsidP="0001141A">
            <w:pPr>
              <w:jc w:val="center"/>
              <w:rPr>
                <w:rFonts w:cs="Times New Roman"/>
                <w:szCs w:val="28"/>
                <w:highlight w:val="yellow"/>
              </w:rPr>
            </w:pPr>
            <w:r w:rsidRPr="00E75CDD">
              <w:rPr>
                <w:rFonts w:cs="Times New Roman"/>
                <w:szCs w:val="28"/>
              </w:rPr>
              <w:t>98,4±1,8</w:t>
            </w:r>
          </w:p>
        </w:tc>
        <w:tc>
          <w:tcPr>
            <w:tcW w:w="2694" w:type="dxa"/>
            <w:vAlign w:val="center"/>
          </w:tcPr>
          <w:p w:rsidR="0001141A" w:rsidRPr="00E75CDD" w:rsidRDefault="0001141A" w:rsidP="0001141A">
            <w:pPr>
              <w:jc w:val="center"/>
              <w:rPr>
                <w:rFonts w:cs="Times New Roman"/>
                <w:szCs w:val="28"/>
                <w:highlight w:val="yellow"/>
              </w:rPr>
            </w:pPr>
            <w:r w:rsidRPr="00E75CDD">
              <w:rPr>
                <w:rFonts w:cs="Times New Roman"/>
                <w:szCs w:val="28"/>
              </w:rPr>
              <w:t>96,5±1,1</w:t>
            </w:r>
          </w:p>
        </w:tc>
        <w:tc>
          <w:tcPr>
            <w:tcW w:w="992" w:type="dxa"/>
            <w:vAlign w:val="center"/>
          </w:tcPr>
          <w:p w:rsidR="0001141A" w:rsidRPr="00E75CDD" w:rsidRDefault="0001141A" w:rsidP="0001141A">
            <w:pPr>
              <w:jc w:val="center"/>
              <w:rPr>
                <w:rFonts w:cs="Times New Roman"/>
                <w:szCs w:val="28"/>
              </w:rPr>
            </w:pPr>
            <w:r w:rsidRPr="00E75CDD">
              <w:rPr>
                <w:rFonts w:cs="Times New Roman"/>
                <w:szCs w:val="28"/>
              </w:rPr>
              <w:t>&lt;0,01</w:t>
            </w:r>
          </w:p>
        </w:tc>
      </w:tr>
      <w:tr w:rsidR="0001141A" w:rsidRPr="00E75CDD" w:rsidTr="0001141A">
        <w:trPr>
          <w:trHeight w:val="360"/>
        </w:trPr>
        <w:tc>
          <w:tcPr>
            <w:tcW w:w="1560" w:type="dxa"/>
            <w:tcBorders>
              <w:top w:val="single" w:sz="4" w:space="0" w:color="auto"/>
              <w:left w:val="single" w:sz="4" w:space="0" w:color="auto"/>
              <w:right w:val="single" w:sz="4" w:space="0" w:color="auto"/>
            </w:tcBorders>
            <w:vAlign w:val="center"/>
          </w:tcPr>
          <w:p w:rsidR="0001141A" w:rsidRPr="00E75CDD" w:rsidRDefault="0001141A" w:rsidP="0001141A">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01141A" w:rsidRPr="00E75CDD" w:rsidRDefault="0001141A" w:rsidP="0001141A">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01141A" w:rsidRPr="00E75CDD" w:rsidRDefault="0001141A" w:rsidP="0001141A">
            <w:pPr>
              <w:jc w:val="center"/>
              <w:rPr>
                <w:rFonts w:cs="Times New Roman"/>
                <w:szCs w:val="28"/>
              </w:rPr>
            </w:pPr>
            <w:r w:rsidRPr="00E75CDD">
              <w:rPr>
                <w:rFonts w:cs="Times New Roman"/>
                <w:szCs w:val="28"/>
              </w:rPr>
              <w:t>97,1±1,6</w:t>
            </w:r>
          </w:p>
        </w:tc>
        <w:tc>
          <w:tcPr>
            <w:tcW w:w="2694" w:type="dxa"/>
            <w:tcBorders>
              <w:top w:val="single" w:sz="4" w:space="0" w:color="auto"/>
              <w:left w:val="single" w:sz="4" w:space="0" w:color="auto"/>
              <w:bottom w:val="single" w:sz="4" w:space="0" w:color="auto"/>
              <w:right w:val="single" w:sz="4" w:space="0" w:color="auto"/>
            </w:tcBorders>
            <w:vAlign w:val="center"/>
          </w:tcPr>
          <w:p w:rsidR="0001141A" w:rsidRPr="00E75CDD" w:rsidRDefault="0001141A" w:rsidP="0001141A">
            <w:pPr>
              <w:jc w:val="center"/>
              <w:rPr>
                <w:rFonts w:cs="Times New Roman"/>
                <w:szCs w:val="28"/>
              </w:rPr>
            </w:pPr>
            <w:r w:rsidRPr="00E75CDD">
              <w:rPr>
                <w:rFonts w:cs="Times New Roman"/>
                <w:szCs w:val="28"/>
              </w:rPr>
              <w:t>99,2±1,1</w:t>
            </w:r>
          </w:p>
        </w:tc>
        <w:tc>
          <w:tcPr>
            <w:tcW w:w="992" w:type="dxa"/>
            <w:tcBorders>
              <w:top w:val="single" w:sz="4" w:space="0" w:color="auto"/>
              <w:left w:val="single" w:sz="4" w:space="0" w:color="auto"/>
              <w:bottom w:val="single" w:sz="4" w:space="0" w:color="auto"/>
              <w:right w:val="single" w:sz="4" w:space="0" w:color="auto"/>
            </w:tcBorders>
            <w:vAlign w:val="center"/>
          </w:tcPr>
          <w:p w:rsidR="0001141A" w:rsidRPr="00E75CDD" w:rsidRDefault="0001141A" w:rsidP="0001141A">
            <w:pPr>
              <w:jc w:val="center"/>
              <w:rPr>
                <w:rFonts w:cs="Times New Roman"/>
                <w:szCs w:val="28"/>
              </w:rPr>
            </w:pPr>
            <w:r w:rsidRPr="00E75CDD">
              <w:rPr>
                <w:rFonts w:cs="Times New Roman"/>
                <w:szCs w:val="28"/>
              </w:rPr>
              <w:t>˃0,01</w:t>
            </w:r>
          </w:p>
        </w:tc>
      </w:tr>
      <w:tr w:rsidR="0001141A" w:rsidRPr="00E75CDD" w:rsidTr="0001141A">
        <w:trPr>
          <w:cantSplit/>
          <w:trHeight w:val="405"/>
        </w:trPr>
        <w:tc>
          <w:tcPr>
            <w:tcW w:w="9356" w:type="dxa"/>
            <w:gridSpan w:val="5"/>
            <w:vAlign w:val="center"/>
          </w:tcPr>
          <w:p w:rsidR="0001141A" w:rsidRPr="00E75CDD" w:rsidRDefault="0001141A" w:rsidP="0001141A">
            <w:pPr>
              <w:jc w:val="center"/>
              <w:rPr>
                <w:rFonts w:cs="Times New Roman"/>
                <w:szCs w:val="28"/>
              </w:rPr>
            </w:pPr>
            <w:r w:rsidRPr="00E75CDD">
              <w:rPr>
                <w:rFonts w:cs="Times New Roman"/>
                <w:szCs w:val="28"/>
              </w:rPr>
              <w:t>ДАТ, мм рт. ст.</w:t>
            </w:r>
          </w:p>
        </w:tc>
      </w:tr>
      <w:tr w:rsidR="0001141A" w:rsidRPr="00E75CDD" w:rsidTr="0001141A">
        <w:trPr>
          <w:trHeight w:val="360"/>
        </w:trPr>
        <w:tc>
          <w:tcPr>
            <w:tcW w:w="1560" w:type="dxa"/>
            <w:vAlign w:val="center"/>
          </w:tcPr>
          <w:p w:rsidR="0001141A" w:rsidRPr="00E75CDD" w:rsidRDefault="0001141A" w:rsidP="0001141A">
            <w:pPr>
              <w:jc w:val="center"/>
              <w:rPr>
                <w:rFonts w:cs="Times New Roman"/>
                <w:szCs w:val="28"/>
              </w:rPr>
            </w:pPr>
            <w:r w:rsidRPr="00E75CDD">
              <w:rPr>
                <w:rFonts w:cs="Times New Roman"/>
                <w:szCs w:val="28"/>
              </w:rPr>
              <w:t>ОГ</w:t>
            </w:r>
          </w:p>
        </w:tc>
        <w:tc>
          <w:tcPr>
            <w:tcW w:w="1275" w:type="dxa"/>
            <w:vAlign w:val="center"/>
          </w:tcPr>
          <w:p w:rsidR="0001141A" w:rsidRPr="00E75CDD" w:rsidRDefault="0001141A" w:rsidP="0001141A">
            <w:pPr>
              <w:jc w:val="center"/>
              <w:rPr>
                <w:rFonts w:cs="Times New Roman"/>
                <w:szCs w:val="28"/>
              </w:rPr>
            </w:pPr>
            <w:r w:rsidRPr="00E75CDD">
              <w:rPr>
                <w:rFonts w:cs="Times New Roman"/>
                <w:szCs w:val="28"/>
              </w:rPr>
              <w:t>n=4</w:t>
            </w:r>
          </w:p>
        </w:tc>
        <w:tc>
          <w:tcPr>
            <w:tcW w:w="2835" w:type="dxa"/>
            <w:vAlign w:val="center"/>
          </w:tcPr>
          <w:p w:rsidR="0001141A" w:rsidRPr="00E75CDD" w:rsidRDefault="0001141A" w:rsidP="0001141A">
            <w:pPr>
              <w:jc w:val="center"/>
              <w:rPr>
                <w:rFonts w:cs="Times New Roman"/>
                <w:szCs w:val="28"/>
                <w:highlight w:val="yellow"/>
              </w:rPr>
            </w:pPr>
            <w:r w:rsidRPr="00E75CDD">
              <w:rPr>
                <w:rFonts w:cs="Times New Roman"/>
                <w:szCs w:val="28"/>
              </w:rPr>
              <w:t>64,3±1,2</w:t>
            </w:r>
          </w:p>
        </w:tc>
        <w:tc>
          <w:tcPr>
            <w:tcW w:w="2694" w:type="dxa"/>
            <w:vAlign w:val="center"/>
          </w:tcPr>
          <w:p w:rsidR="0001141A" w:rsidRPr="00E75CDD" w:rsidRDefault="0001141A" w:rsidP="0001141A">
            <w:pPr>
              <w:jc w:val="center"/>
              <w:rPr>
                <w:rFonts w:cs="Times New Roman"/>
                <w:szCs w:val="28"/>
                <w:highlight w:val="yellow"/>
              </w:rPr>
            </w:pPr>
            <w:r w:rsidRPr="00E75CDD">
              <w:rPr>
                <w:rFonts w:cs="Times New Roman"/>
                <w:szCs w:val="28"/>
              </w:rPr>
              <w:t>60,4±1,1</w:t>
            </w:r>
          </w:p>
        </w:tc>
        <w:tc>
          <w:tcPr>
            <w:tcW w:w="992" w:type="dxa"/>
            <w:vAlign w:val="center"/>
          </w:tcPr>
          <w:p w:rsidR="0001141A" w:rsidRPr="00E75CDD" w:rsidRDefault="0001141A" w:rsidP="0001141A">
            <w:pPr>
              <w:jc w:val="center"/>
              <w:rPr>
                <w:rFonts w:cs="Times New Roman"/>
                <w:szCs w:val="28"/>
              </w:rPr>
            </w:pPr>
            <w:r w:rsidRPr="00E75CDD">
              <w:rPr>
                <w:rFonts w:cs="Times New Roman"/>
                <w:szCs w:val="28"/>
              </w:rPr>
              <w:t>&lt;0,01</w:t>
            </w:r>
          </w:p>
        </w:tc>
      </w:tr>
      <w:tr w:rsidR="0001141A" w:rsidRPr="00E75CDD" w:rsidTr="0001141A">
        <w:trPr>
          <w:trHeight w:val="360"/>
        </w:trPr>
        <w:tc>
          <w:tcPr>
            <w:tcW w:w="1560" w:type="dxa"/>
            <w:vAlign w:val="center"/>
          </w:tcPr>
          <w:p w:rsidR="0001141A" w:rsidRPr="00E75CDD" w:rsidRDefault="0001141A" w:rsidP="0001141A">
            <w:pPr>
              <w:jc w:val="center"/>
              <w:rPr>
                <w:rFonts w:cs="Times New Roman"/>
                <w:szCs w:val="28"/>
              </w:rPr>
            </w:pPr>
            <w:r w:rsidRPr="00E75CDD">
              <w:rPr>
                <w:rFonts w:cs="Times New Roman"/>
                <w:szCs w:val="28"/>
              </w:rPr>
              <w:t>КГ</w:t>
            </w:r>
          </w:p>
        </w:tc>
        <w:tc>
          <w:tcPr>
            <w:tcW w:w="1275" w:type="dxa"/>
            <w:vAlign w:val="center"/>
          </w:tcPr>
          <w:p w:rsidR="0001141A" w:rsidRPr="00E75CDD" w:rsidRDefault="0001141A" w:rsidP="0001141A">
            <w:pPr>
              <w:jc w:val="center"/>
              <w:rPr>
                <w:rFonts w:cs="Times New Roman"/>
                <w:szCs w:val="28"/>
              </w:rPr>
            </w:pPr>
            <w:r w:rsidRPr="00E75CDD">
              <w:rPr>
                <w:rFonts w:cs="Times New Roman"/>
                <w:szCs w:val="28"/>
              </w:rPr>
              <w:t>n=3</w:t>
            </w:r>
          </w:p>
        </w:tc>
        <w:tc>
          <w:tcPr>
            <w:tcW w:w="2835" w:type="dxa"/>
            <w:vAlign w:val="center"/>
          </w:tcPr>
          <w:p w:rsidR="0001141A" w:rsidRPr="00E75CDD" w:rsidRDefault="0001141A" w:rsidP="0001141A">
            <w:pPr>
              <w:jc w:val="center"/>
              <w:rPr>
                <w:rFonts w:cs="Times New Roman"/>
                <w:szCs w:val="28"/>
              </w:rPr>
            </w:pPr>
            <w:r w:rsidRPr="00E75CDD">
              <w:rPr>
                <w:rFonts w:cs="Times New Roman"/>
                <w:szCs w:val="28"/>
              </w:rPr>
              <w:t>63,9±1,2</w:t>
            </w:r>
          </w:p>
        </w:tc>
        <w:tc>
          <w:tcPr>
            <w:tcW w:w="2694" w:type="dxa"/>
            <w:vAlign w:val="center"/>
          </w:tcPr>
          <w:p w:rsidR="0001141A" w:rsidRPr="00E75CDD" w:rsidRDefault="0001141A" w:rsidP="0001141A">
            <w:pPr>
              <w:jc w:val="center"/>
              <w:rPr>
                <w:rFonts w:cs="Times New Roman"/>
                <w:szCs w:val="28"/>
              </w:rPr>
            </w:pPr>
            <w:r w:rsidRPr="00E75CDD">
              <w:rPr>
                <w:rFonts w:cs="Times New Roman"/>
                <w:szCs w:val="28"/>
              </w:rPr>
              <w:t>62,3±1,2</w:t>
            </w:r>
          </w:p>
        </w:tc>
        <w:tc>
          <w:tcPr>
            <w:tcW w:w="992" w:type="dxa"/>
            <w:vAlign w:val="center"/>
          </w:tcPr>
          <w:p w:rsidR="0001141A" w:rsidRPr="00E75CDD" w:rsidRDefault="0001141A" w:rsidP="0001141A">
            <w:pPr>
              <w:jc w:val="center"/>
              <w:rPr>
                <w:rFonts w:cs="Times New Roman"/>
                <w:szCs w:val="28"/>
              </w:rPr>
            </w:pPr>
            <w:r w:rsidRPr="00E75CDD">
              <w:rPr>
                <w:rFonts w:cs="Times New Roman"/>
                <w:szCs w:val="28"/>
              </w:rPr>
              <w:t>˃0,05</w:t>
            </w:r>
          </w:p>
        </w:tc>
      </w:tr>
    </w:tbl>
    <w:p w:rsidR="00037634" w:rsidRDefault="00037634"/>
    <w:p w:rsidR="00037634" w:rsidRDefault="00037634" w:rsidP="00037634">
      <w:pPr>
        <w:jc w:val="right"/>
      </w:pPr>
      <w:r>
        <w:rPr>
          <w:i/>
          <w:szCs w:val="28"/>
        </w:rPr>
        <w:t>Продовження таблиці</w:t>
      </w:r>
      <w:r w:rsidRPr="00E75CDD">
        <w:rPr>
          <w:i/>
          <w:szCs w:val="28"/>
        </w:rPr>
        <w:t xml:space="preserve"> 3.</w:t>
      </w:r>
      <w:r>
        <w:rPr>
          <w:i/>
          <w:szCs w:val="28"/>
        </w:rPr>
        <w:t>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2835"/>
        <w:gridCol w:w="2694"/>
        <w:gridCol w:w="992"/>
      </w:tblGrid>
      <w:tr w:rsidR="00037634" w:rsidRPr="00E75CDD" w:rsidTr="00FF72BC">
        <w:trPr>
          <w:cantSplit/>
          <w:trHeight w:val="405"/>
        </w:trPr>
        <w:tc>
          <w:tcPr>
            <w:tcW w:w="1560" w:type="dxa"/>
            <w:vAlign w:val="center"/>
          </w:tcPr>
          <w:p w:rsidR="00037634" w:rsidRPr="00E75CDD" w:rsidRDefault="00037634" w:rsidP="00FF72BC">
            <w:pPr>
              <w:jc w:val="center"/>
              <w:rPr>
                <w:rFonts w:cs="Times New Roman"/>
                <w:szCs w:val="28"/>
              </w:rPr>
            </w:pPr>
            <w:r w:rsidRPr="00E75CDD">
              <w:rPr>
                <w:rFonts w:cs="Times New Roman"/>
                <w:szCs w:val="28"/>
              </w:rPr>
              <w:t>Група</w:t>
            </w:r>
          </w:p>
        </w:tc>
        <w:tc>
          <w:tcPr>
            <w:tcW w:w="1275" w:type="dxa"/>
            <w:vAlign w:val="center"/>
          </w:tcPr>
          <w:p w:rsidR="00037634" w:rsidRPr="00E75CDD" w:rsidRDefault="00037634" w:rsidP="00FF72BC">
            <w:pPr>
              <w:jc w:val="center"/>
              <w:rPr>
                <w:rFonts w:cs="Times New Roman"/>
                <w:szCs w:val="28"/>
              </w:rPr>
            </w:pPr>
            <w:r w:rsidRPr="00E75CDD">
              <w:rPr>
                <w:rFonts w:cs="Times New Roman"/>
                <w:szCs w:val="28"/>
              </w:rPr>
              <w:t>n</w:t>
            </w:r>
          </w:p>
        </w:tc>
        <w:tc>
          <w:tcPr>
            <w:tcW w:w="2835" w:type="dxa"/>
            <w:vAlign w:val="center"/>
          </w:tcPr>
          <w:p w:rsidR="00037634" w:rsidRPr="00E75CDD" w:rsidRDefault="00037634" w:rsidP="00FF72BC">
            <w:pPr>
              <w:jc w:val="center"/>
              <w:rPr>
                <w:rFonts w:cs="Times New Roman"/>
                <w:szCs w:val="28"/>
              </w:rPr>
            </w:pPr>
            <w:r w:rsidRPr="00E75CDD">
              <w:rPr>
                <w:rFonts w:cs="Times New Roman"/>
                <w:szCs w:val="28"/>
              </w:rPr>
              <w:t>До дослідження</w:t>
            </w:r>
          </w:p>
        </w:tc>
        <w:tc>
          <w:tcPr>
            <w:tcW w:w="2694" w:type="dxa"/>
            <w:vAlign w:val="center"/>
          </w:tcPr>
          <w:p w:rsidR="00037634" w:rsidRPr="00E75CDD" w:rsidRDefault="00037634" w:rsidP="00FF72BC">
            <w:pPr>
              <w:jc w:val="center"/>
              <w:rPr>
                <w:rFonts w:cs="Times New Roman"/>
                <w:szCs w:val="28"/>
              </w:rPr>
            </w:pPr>
            <w:r w:rsidRPr="00E75CDD">
              <w:rPr>
                <w:rFonts w:cs="Times New Roman"/>
                <w:szCs w:val="28"/>
              </w:rPr>
              <w:t>Після дослідження</w:t>
            </w:r>
          </w:p>
        </w:tc>
        <w:tc>
          <w:tcPr>
            <w:tcW w:w="992" w:type="dxa"/>
            <w:vAlign w:val="center"/>
          </w:tcPr>
          <w:p w:rsidR="00037634" w:rsidRPr="00E75CDD" w:rsidRDefault="00037634" w:rsidP="00FF72BC">
            <w:pPr>
              <w:jc w:val="center"/>
              <w:rPr>
                <w:rFonts w:cs="Times New Roman"/>
                <w:szCs w:val="28"/>
              </w:rPr>
            </w:pPr>
            <w:r w:rsidRPr="00E75CDD">
              <w:rPr>
                <w:rFonts w:cs="Times New Roman"/>
                <w:szCs w:val="28"/>
              </w:rPr>
              <w:t>p</w:t>
            </w:r>
          </w:p>
        </w:tc>
      </w:tr>
      <w:tr w:rsidR="0001141A" w:rsidRPr="00E75CDD" w:rsidTr="0001141A">
        <w:trPr>
          <w:trHeight w:val="360"/>
        </w:trPr>
        <w:tc>
          <w:tcPr>
            <w:tcW w:w="9356" w:type="dxa"/>
            <w:gridSpan w:val="5"/>
            <w:vAlign w:val="center"/>
          </w:tcPr>
          <w:p w:rsidR="0001141A" w:rsidRPr="00E75CDD" w:rsidRDefault="0001141A" w:rsidP="0001141A">
            <w:pPr>
              <w:jc w:val="center"/>
              <w:rPr>
                <w:rFonts w:cs="Times New Roman"/>
                <w:szCs w:val="28"/>
              </w:rPr>
            </w:pPr>
            <w:r w:rsidRPr="00E75CDD">
              <w:rPr>
                <w:rFonts w:cs="Times New Roman"/>
                <w:szCs w:val="28"/>
              </w:rPr>
              <w:t>ЧД, хв</w:t>
            </w:r>
          </w:p>
        </w:tc>
      </w:tr>
      <w:tr w:rsidR="0001141A" w:rsidRPr="00E75CDD" w:rsidTr="0001141A">
        <w:trPr>
          <w:trHeight w:val="360"/>
        </w:trPr>
        <w:tc>
          <w:tcPr>
            <w:tcW w:w="1560" w:type="dxa"/>
            <w:vAlign w:val="center"/>
          </w:tcPr>
          <w:p w:rsidR="0001141A" w:rsidRPr="00E75CDD" w:rsidRDefault="0001141A" w:rsidP="0001141A">
            <w:pPr>
              <w:jc w:val="center"/>
              <w:rPr>
                <w:rFonts w:cs="Times New Roman"/>
                <w:szCs w:val="28"/>
              </w:rPr>
            </w:pPr>
            <w:r w:rsidRPr="00E75CDD">
              <w:rPr>
                <w:rFonts w:cs="Times New Roman"/>
                <w:szCs w:val="28"/>
              </w:rPr>
              <w:t>ОГ</w:t>
            </w:r>
          </w:p>
        </w:tc>
        <w:tc>
          <w:tcPr>
            <w:tcW w:w="1275" w:type="dxa"/>
            <w:vAlign w:val="center"/>
          </w:tcPr>
          <w:p w:rsidR="0001141A" w:rsidRPr="00E75CDD" w:rsidRDefault="0001141A" w:rsidP="0001141A">
            <w:pPr>
              <w:jc w:val="center"/>
              <w:rPr>
                <w:rFonts w:cs="Times New Roman"/>
                <w:szCs w:val="28"/>
              </w:rPr>
            </w:pPr>
            <w:r w:rsidRPr="00E75CDD">
              <w:rPr>
                <w:rFonts w:cs="Times New Roman"/>
                <w:szCs w:val="28"/>
              </w:rPr>
              <w:t>n=4</w:t>
            </w:r>
          </w:p>
        </w:tc>
        <w:tc>
          <w:tcPr>
            <w:tcW w:w="2835" w:type="dxa"/>
            <w:vAlign w:val="center"/>
          </w:tcPr>
          <w:p w:rsidR="0001141A" w:rsidRPr="00E75CDD" w:rsidRDefault="0001141A" w:rsidP="0001141A">
            <w:pPr>
              <w:jc w:val="center"/>
              <w:rPr>
                <w:rFonts w:cs="Times New Roman"/>
                <w:szCs w:val="28"/>
              </w:rPr>
            </w:pPr>
            <w:r w:rsidRPr="00E75CDD">
              <w:rPr>
                <w:rFonts w:cs="Times New Roman"/>
                <w:szCs w:val="28"/>
              </w:rPr>
              <w:t>20,4±0,1</w:t>
            </w:r>
          </w:p>
        </w:tc>
        <w:tc>
          <w:tcPr>
            <w:tcW w:w="2694" w:type="dxa"/>
            <w:vAlign w:val="center"/>
          </w:tcPr>
          <w:p w:rsidR="0001141A" w:rsidRPr="00E75CDD" w:rsidRDefault="0001141A" w:rsidP="0001141A">
            <w:pPr>
              <w:jc w:val="center"/>
              <w:rPr>
                <w:rFonts w:cs="Times New Roman"/>
                <w:szCs w:val="28"/>
              </w:rPr>
            </w:pPr>
            <w:r w:rsidRPr="00E75CDD">
              <w:rPr>
                <w:rFonts w:cs="Times New Roman"/>
                <w:szCs w:val="28"/>
              </w:rPr>
              <w:t>18,5±0,1</w:t>
            </w:r>
          </w:p>
        </w:tc>
        <w:tc>
          <w:tcPr>
            <w:tcW w:w="992" w:type="dxa"/>
            <w:vAlign w:val="center"/>
          </w:tcPr>
          <w:p w:rsidR="0001141A" w:rsidRPr="00E75CDD" w:rsidRDefault="0001141A" w:rsidP="0001141A">
            <w:pPr>
              <w:jc w:val="center"/>
              <w:rPr>
                <w:rFonts w:cs="Times New Roman"/>
                <w:szCs w:val="28"/>
              </w:rPr>
            </w:pPr>
            <w:r w:rsidRPr="00E75CDD">
              <w:rPr>
                <w:rFonts w:cs="Times New Roman"/>
                <w:szCs w:val="28"/>
              </w:rPr>
              <w:t>&lt;0,05</w:t>
            </w:r>
          </w:p>
        </w:tc>
      </w:tr>
      <w:tr w:rsidR="0001141A" w:rsidRPr="00E75CDD" w:rsidTr="0001141A">
        <w:trPr>
          <w:trHeight w:val="360"/>
        </w:trPr>
        <w:tc>
          <w:tcPr>
            <w:tcW w:w="1560" w:type="dxa"/>
            <w:tcBorders>
              <w:top w:val="single" w:sz="4" w:space="0" w:color="auto"/>
              <w:left w:val="single" w:sz="4" w:space="0" w:color="auto"/>
              <w:right w:val="single" w:sz="4" w:space="0" w:color="auto"/>
            </w:tcBorders>
            <w:vAlign w:val="center"/>
          </w:tcPr>
          <w:p w:rsidR="0001141A" w:rsidRPr="00E75CDD" w:rsidRDefault="0001141A" w:rsidP="0001141A">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01141A" w:rsidRPr="00E75CDD" w:rsidRDefault="0001141A" w:rsidP="0001141A">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01141A" w:rsidRPr="00E75CDD" w:rsidRDefault="0001141A" w:rsidP="0001141A">
            <w:pPr>
              <w:jc w:val="center"/>
              <w:rPr>
                <w:rFonts w:cs="Times New Roman"/>
                <w:szCs w:val="28"/>
              </w:rPr>
            </w:pPr>
            <w:r w:rsidRPr="00E75CDD">
              <w:rPr>
                <w:rFonts w:cs="Times New Roman"/>
                <w:szCs w:val="28"/>
              </w:rPr>
              <w:t>20,8±0,2</w:t>
            </w:r>
          </w:p>
        </w:tc>
        <w:tc>
          <w:tcPr>
            <w:tcW w:w="2694" w:type="dxa"/>
            <w:tcBorders>
              <w:top w:val="single" w:sz="4" w:space="0" w:color="auto"/>
              <w:left w:val="single" w:sz="4" w:space="0" w:color="auto"/>
              <w:bottom w:val="single" w:sz="4" w:space="0" w:color="auto"/>
              <w:right w:val="single" w:sz="4" w:space="0" w:color="auto"/>
            </w:tcBorders>
            <w:vAlign w:val="center"/>
          </w:tcPr>
          <w:p w:rsidR="0001141A" w:rsidRPr="00E75CDD" w:rsidRDefault="0001141A" w:rsidP="0001141A">
            <w:pPr>
              <w:jc w:val="center"/>
              <w:rPr>
                <w:rFonts w:cs="Times New Roman"/>
                <w:szCs w:val="28"/>
              </w:rPr>
            </w:pPr>
            <w:r w:rsidRPr="00E75CDD">
              <w:rPr>
                <w:rFonts w:cs="Times New Roman"/>
                <w:szCs w:val="28"/>
              </w:rPr>
              <w:t>19,6±0,2</w:t>
            </w:r>
          </w:p>
        </w:tc>
        <w:tc>
          <w:tcPr>
            <w:tcW w:w="992" w:type="dxa"/>
            <w:tcBorders>
              <w:top w:val="single" w:sz="4" w:space="0" w:color="auto"/>
              <w:left w:val="single" w:sz="4" w:space="0" w:color="auto"/>
              <w:bottom w:val="single" w:sz="4" w:space="0" w:color="auto"/>
              <w:right w:val="single" w:sz="4" w:space="0" w:color="auto"/>
            </w:tcBorders>
            <w:vAlign w:val="center"/>
          </w:tcPr>
          <w:p w:rsidR="0001141A" w:rsidRPr="00E75CDD" w:rsidRDefault="0001141A" w:rsidP="0001141A">
            <w:pPr>
              <w:jc w:val="center"/>
              <w:rPr>
                <w:rFonts w:cs="Times New Roman"/>
                <w:szCs w:val="28"/>
              </w:rPr>
            </w:pPr>
            <w:r w:rsidRPr="00E75CDD">
              <w:rPr>
                <w:rFonts w:cs="Times New Roman"/>
                <w:szCs w:val="28"/>
              </w:rPr>
              <w:t>˃0,05</w:t>
            </w:r>
          </w:p>
        </w:tc>
      </w:tr>
      <w:tr w:rsidR="0001141A" w:rsidRPr="00E75CDD" w:rsidTr="0001141A">
        <w:trPr>
          <w:trHeight w:val="360"/>
        </w:trPr>
        <w:tc>
          <w:tcPr>
            <w:tcW w:w="9356" w:type="dxa"/>
            <w:gridSpan w:val="5"/>
            <w:vAlign w:val="center"/>
          </w:tcPr>
          <w:p w:rsidR="0001141A" w:rsidRPr="00E75CDD" w:rsidRDefault="0001141A" w:rsidP="0001141A">
            <w:pPr>
              <w:jc w:val="center"/>
              <w:rPr>
                <w:rFonts w:cs="Times New Roman"/>
                <w:szCs w:val="28"/>
              </w:rPr>
            </w:pPr>
            <w:r w:rsidRPr="00E75CDD">
              <w:rPr>
                <w:rFonts w:cs="Times New Roman"/>
                <w:szCs w:val="28"/>
              </w:rPr>
              <w:t>Екскурсія грудної клітки, см</w:t>
            </w:r>
          </w:p>
        </w:tc>
      </w:tr>
      <w:tr w:rsidR="0001141A" w:rsidRPr="00E75CDD" w:rsidTr="0001141A">
        <w:trPr>
          <w:trHeight w:val="360"/>
        </w:trPr>
        <w:tc>
          <w:tcPr>
            <w:tcW w:w="1560" w:type="dxa"/>
            <w:vAlign w:val="center"/>
          </w:tcPr>
          <w:p w:rsidR="0001141A" w:rsidRPr="00E75CDD" w:rsidRDefault="0001141A" w:rsidP="0001141A">
            <w:pPr>
              <w:jc w:val="center"/>
              <w:rPr>
                <w:rFonts w:cs="Times New Roman"/>
                <w:szCs w:val="28"/>
              </w:rPr>
            </w:pPr>
            <w:r w:rsidRPr="00E75CDD">
              <w:rPr>
                <w:rFonts w:cs="Times New Roman"/>
                <w:szCs w:val="28"/>
              </w:rPr>
              <w:t>ОГ</w:t>
            </w:r>
          </w:p>
        </w:tc>
        <w:tc>
          <w:tcPr>
            <w:tcW w:w="1275" w:type="dxa"/>
            <w:vAlign w:val="center"/>
          </w:tcPr>
          <w:p w:rsidR="0001141A" w:rsidRPr="00E75CDD" w:rsidRDefault="0001141A" w:rsidP="0001141A">
            <w:pPr>
              <w:jc w:val="center"/>
              <w:rPr>
                <w:rFonts w:cs="Times New Roman"/>
                <w:szCs w:val="28"/>
              </w:rPr>
            </w:pPr>
            <w:r w:rsidRPr="00E75CDD">
              <w:rPr>
                <w:rFonts w:cs="Times New Roman"/>
                <w:szCs w:val="28"/>
              </w:rPr>
              <w:t>n=4</w:t>
            </w:r>
          </w:p>
        </w:tc>
        <w:tc>
          <w:tcPr>
            <w:tcW w:w="2835" w:type="dxa"/>
            <w:vAlign w:val="center"/>
          </w:tcPr>
          <w:p w:rsidR="0001141A" w:rsidRPr="00E75CDD" w:rsidRDefault="0001141A" w:rsidP="0001141A">
            <w:pPr>
              <w:jc w:val="center"/>
              <w:rPr>
                <w:rFonts w:cs="Times New Roman"/>
                <w:szCs w:val="28"/>
                <w:highlight w:val="yellow"/>
              </w:rPr>
            </w:pPr>
            <w:r w:rsidRPr="00E75CDD">
              <w:rPr>
                <w:rFonts w:cs="Times New Roman"/>
                <w:szCs w:val="28"/>
              </w:rPr>
              <w:t>6,2±0,1</w:t>
            </w:r>
          </w:p>
        </w:tc>
        <w:tc>
          <w:tcPr>
            <w:tcW w:w="2694" w:type="dxa"/>
            <w:vAlign w:val="center"/>
          </w:tcPr>
          <w:p w:rsidR="0001141A" w:rsidRPr="00E75CDD" w:rsidRDefault="0001141A" w:rsidP="0001141A">
            <w:pPr>
              <w:jc w:val="center"/>
              <w:rPr>
                <w:rFonts w:cs="Times New Roman"/>
                <w:szCs w:val="28"/>
                <w:highlight w:val="yellow"/>
              </w:rPr>
            </w:pPr>
            <w:r w:rsidRPr="00E75CDD">
              <w:rPr>
                <w:rFonts w:cs="Times New Roman"/>
                <w:szCs w:val="28"/>
              </w:rPr>
              <w:t>6,9±0,1</w:t>
            </w:r>
          </w:p>
        </w:tc>
        <w:tc>
          <w:tcPr>
            <w:tcW w:w="992" w:type="dxa"/>
            <w:vAlign w:val="center"/>
          </w:tcPr>
          <w:p w:rsidR="0001141A" w:rsidRPr="00E75CDD" w:rsidRDefault="0001141A" w:rsidP="0001141A">
            <w:pPr>
              <w:jc w:val="center"/>
              <w:rPr>
                <w:rFonts w:cs="Times New Roman"/>
                <w:szCs w:val="28"/>
              </w:rPr>
            </w:pPr>
            <w:r w:rsidRPr="00E75CDD">
              <w:rPr>
                <w:rFonts w:cs="Times New Roman"/>
                <w:szCs w:val="28"/>
              </w:rPr>
              <w:t>&lt;0,05</w:t>
            </w:r>
          </w:p>
        </w:tc>
      </w:tr>
      <w:tr w:rsidR="0001141A" w:rsidRPr="00E75CDD" w:rsidTr="0001141A">
        <w:trPr>
          <w:trHeight w:val="360"/>
        </w:trPr>
        <w:tc>
          <w:tcPr>
            <w:tcW w:w="1560" w:type="dxa"/>
            <w:tcBorders>
              <w:top w:val="single" w:sz="4" w:space="0" w:color="auto"/>
              <w:left w:val="single" w:sz="4" w:space="0" w:color="auto"/>
              <w:right w:val="single" w:sz="4" w:space="0" w:color="auto"/>
            </w:tcBorders>
            <w:vAlign w:val="center"/>
          </w:tcPr>
          <w:p w:rsidR="0001141A" w:rsidRPr="00E75CDD" w:rsidRDefault="0001141A" w:rsidP="0001141A">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01141A" w:rsidRPr="00E75CDD" w:rsidRDefault="0001141A" w:rsidP="0001141A">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01141A" w:rsidRPr="00E75CDD" w:rsidRDefault="0001141A" w:rsidP="0001141A">
            <w:pPr>
              <w:jc w:val="center"/>
              <w:rPr>
                <w:rFonts w:cs="Times New Roman"/>
                <w:szCs w:val="28"/>
              </w:rPr>
            </w:pPr>
            <w:r w:rsidRPr="00E75CDD">
              <w:rPr>
                <w:rFonts w:cs="Times New Roman"/>
                <w:szCs w:val="28"/>
              </w:rPr>
              <w:t>6,2±0,2</w:t>
            </w:r>
          </w:p>
        </w:tc>
        <w:tc>
          <w:tcPr>
            <w:tcW w:w="2694" w:type="dxa"/>
            <w:tcBorders>
              <w:top w:val="single" w:sz="4" w:space="0" w:color="auto"/>
              <w:left w:val="single" w:sz="4" w:space="0" w:color="auto"/>
              <w:bottom w:val="single" w:sz="4" w:space="0" w:color="auto"/>
              <w:right w:val="single" w:sz="4" w:space="0" w:color="auto"/>
            </w:tcBorders>
            <w:vAlign w:val="center"/>
          </w:tcPr>
          <w:p w:rsidR="0001141A" w:rsidRPr="00E75CDD" w:rsidRDefault="0001141A" w:rsidP="0001141A">
            <w:pPr>
              <w:jc w:val="center"/>
              <w:rPr>
                <w:rFonts w:cs="Times New Roman"/>
                <w:szCs w:val="28"/>
              </w:rPr>
            </w:pPr>
            <w:r w:rsidRPr="00E75CDD">
              <w:rPr>
                <w:rFonts w:cs="Times New Roman"/>
                <w:szCs w:val="28"/>
              </w:rPr>
              <w:t>6,5±0,1</w:t>
            </w:r>
          </w:p>
        </w:tc>
        <w:tc>
          <w:tcPr>
            <w:tcW w:w="992" w:type="dxa"/>
            <w:tcBorders>
              <w:top w:val="single" w:sz="4" w:space="0" w:color="auto"/>
              <w:left w:val="single" w:sz="4" w:space="0" w:color="auto"/>
              <w:bottom w:val="single" w:sz="4" w:space="0" w:color="auto"/>
              <w:right w:val="single" w:sz="4" w:space="0" w:color="auto"/>
            </w:tcBorders>
            <w:vAlign w:val="center"/>
          </w:tcPr>
          <w:p w:rsidR="0001141A" w:rsidRPr="00E75CDD" w:rsidRDefault="0001141A" w:rsidP="0001141A">
            <w:pPr>
              <w:jc w:val="center"/>
              <w:rPr>
                <w:rFonts w:cs="Times New Roman"/>
                <w:szCs w:val="28"/>
              </w:rPr>
            </w:pPr>
            <w:r w:rsidRPr="00E75CDD">
              <w:rPr>
                <w:rFonts w:cs="Times New Roman"/>
                <w:szCs w:val="28"/>
              </w:rPr>
              <w:t>˃0,05</w:t>
            </w:r>
          </w:p>
        </w:tc>
      </w:tr>
      <w:tr w:rsidR="0001141A" w:rsidRPr="00E75CDD" w:rsidTr="0001141A">
        <w:trPr>
          <w:trHeight w:val="360"/>
        </w:trPr>
        <w:tc>
          <w:tcPr>
            <w:tcW w:w="9356" w:type="dxa"/>
            <w:gridSpan w:val="5"/>
            <w:vAlign w:val="center"/>
          </w:tcPr>
          <w:p w:rsidR="0001141A" w:rsidRPr="00E75CDD" w:rsidRDefault="0001141A" w:rsidP="0001141A">
            <w:pPr>
              <w:jc w:val="center"/>
              <w:rPr>
                <w:rFonts w:cs="Times New Roman"/>
                <w:szCs w:val="28"/>
              </w:rPr>
            </w:pPr>
            <w:r w:rsidRPr="00E75CDD">
              <w:rPr>
                <w:rFonts w:cs="Times New Roman"/>
                <w:szCs w:val="28"/>
              </w:rPr>
              <w:t>Гарвардський степ-тест</w:t>
            </w:r>
            <w:r w:rsidRPr="00E75CDD">
              <w:rPr>
                <w:rFonts w:cs="Times New Roman"/>
                <w:spacing w:val="-8"/>
                <w:szCs w:val="28"/>
              </w:rPr>
              <w:t>,</w:t>
            </w:r>
            <w:r w:rsidRPr="00E75CDD">
              <w:rPr>
                <w:rFonts w:cs="Times New Roman"/>
                <w:szCs w:val="28"/>
              </w:rPr>
              <w:t xml:space="preserve"> ум. од.</w:t>
            </w:r>
          </w:p>
        </w:tc>
      </w:tr>
      <w:tr w:rsidR="0001141A" w:rsidRPr="00E75CDD" w:rsidTr="0001141A">
        <w:trPr>
          <w:trHeight w:val="360"/>
        </w:trPr>
        <w:tc>
          <w:tcPr>
            <w:tcW w:w="1560" w:type="dxa"/>
            <w:vAlign w:val="center"/>
          </w:tcPr>
          <w:p w:rsidR="0001141A" w:rsidRPr="00E75CDD" w:rsidRDefault="0001141A" w:rsidP="0001141A">
            <w:pPr>
              <w:jc w:val="center"/>
              <w:rPr>
                <w:rFonts w:cs="Times New Roman"/>
                <w:szCs w:val="28"/>
              </w:rPr>
            </w:pPr>
            <w:r w:rsidRPr="00E75CDD">
              <w:rPr>
                <w:rFonts w:cs="Times New Roman"/>
                <w:szCs w:val="28"/>
              </w:rPr>
              <w:t>ОГ</w:t>
            </w:r>
          </w:p>
        </w:tc>
        <w:tc>
          <w:tcPr>
            <w:tcW w:w="1275" w:type="dxa"/>
            <w:vAlign w:val="center"/>
          </w:tcPr>
          <w:p w:rsidR="0001141A" w:rsidRPr="00E75CDD" w:rsidRDefault="0001141A" w:rsidP="0001141A">
            <w:pPr>
              <w:jc w:val="center"/>
              <w:rPr>
                <w:rFonts w:cs="Times New Roman"/>
                <w:szCs w:val="28"/>
              </w:rPr>
            </w:pPr>
            <w:r w:rsidRPr="00E75CDD">
              <w:rPr>
                <w:rFonts w:cs="Times New Roman"/>
                <w:szCs w:val="28"/>
              </w:rPr>
              <w:t>n=4</w:t>
            </w:r>
          </w:p>
        </w:tc>
        <w:tc>
          <w:tcPr>
            <w:tcW w:w="2835" w:type="dxa"/>
            <w:vAlign w:val="center"/>
          </w:tcPr>
          <w:p w:rsidR="0001141A" w:rsidRPr="00E75CDD" w:rsidRDefault="0001141A" w:rsidP="0001141A">
            <w:pPr>
              <w:jc w:val="center"/>
              <w:rPr>
                <w:rFonts w:cs="Times New Roman"/>
                <w:szCs w:val="28"/>
              </w:rPr>
            </w:pPr>
            <w:r w:rsidRPr="00E75CDD">
              <w:rPr>
                <w:rFonts w:cs="Times New Roman"/>
                <w:szCs w:val="28"/>
              </w:rPr>
              <w:t>54,2±2,0</w:t>
            </w:r>
          </w:p>
        </w:tc>
        <w:tc>
          <w:tcPr>
            <w:tcW w:w="2694" w:type="dxa"/>
            <w:vAlign w:val="center"/>
          </w:tcPr>
          <w:p w:rsidR="0001141A" w:rsidRPr="00E75CDD" w:rsidRDefault="0001141A" w:rsidP="0001141A">
            <w:pPr>
              <w:ind w:left="-108"/>
              <w:jc w:val="center"/>
              <w:rPr>
                <w:rFonts w:cs="Times New Roman"/>
                <w:szCs w:val="28"/>
              </w:rPr>
            </w:pPr>
            <w:r w:rsidRPr="00E75CDD">
              <w:rPr>
                <w:rFonts w:cs="Times New Roman"/>
                <w:szCs w:val="28"/>
              </w:rPr>
              <w:t>64,2±1,6</w:t>
            </w:r>
          </w:p>
        </w:tc>
        <w:tc>
          <w:tcPr>
            <w:tcW w:w="992" w:type="dxa"/>
            <w:vAlign w:val="center"/>
          </w:tcPr>
          <w:p w:rsidR="0001141A" w:rsidRPr="00E75CDD" w:rsidRDefault="0001141A" w:rsidP="0001141A">
            <w:pPr>
              <w:jc w:val="center"/>
              <w:rPr>
                <w:rFonts w:cs="Times New Roman"/>
                <w:szCs w:val="28"/>
              </w:rPr>
            </w:pPr>
            <w:r w:rsidRPr="00E75CDD">
              <w:rPr>
                <w:rFonts w:cs="Times New Roman"/>
                <w:szCs w:val="28"/>
              </w:rPr>
              <w:t>&lt;0,05</w:t>
            </w:r>
          </w:p>
        </w:tc>
      </w:tr>
      <w:tr w:rsidR="0001141A" w:rsidRPr="00E75CDD" w:rsidTr="0001141A">
        <w:trPr>
          <w:trHeight w:val="360"/>
        </w:trPr>
        <w:tc>
          <w:tcPr>
            <w:tcW w:w="1560" w:type="dxa"/>
            <w:tcBorders>
              <w:top w:val="single" w:sz="4" w:space="0" w:color="auto"/>
              <w:left w:val="single" w:sz="4" w:space="0" w:color="auto"/>
              <w:right w:val="single" w:sz="4" w:space="0" w:color="auto"/>
            </w:tcBorders>
            <w:vAlign w:val="center"/>
          </w:tcPr>
          <w:p w:rsidR="0001141A" w:rsidRPr="00E75CDD" w:rsidRDefault="0001141A" w:rsidP="0001141A">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01141A" w:rsidRPr="00E75CDD" w:rsidRDefault="0001141A" w:rsidP="0001141A">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01141A" w:rsidRPr="00E75CDD" w:rsidRDefault="0001141A" w:rsidP="0001141A">
            <w:pPr>
              <w:jc w:val="center"/>
              <w:rPr>
                <w:rFonts w:cs="Times New Roman"/>
                <w:szCs w:val="28"/>
              </w:rPr>
            </w:pPr>
            <w:r w:rsidRPr="00E75CDD">
              <w:rPr>
                <w:rFonts w:cs="Times New Roman"/>
                <w:szCs w:val="28"/>
              </w:rPr>
              <w:t>54,5±2,6</w:t>
            </w:r>
          </w:p>
        </w:tc>
        <w:tc>
          <w:tcPr>
            <w:tcW w:w="2694" w:type="dxa"/>
            <w:tcBorders>
              <w:top w:val="single" w:sz="4" w:space="0" w:color="auto"/>
              <w:left w:val="single" w:sz="4" w:space="0" w:color="auto"/>
              <w:bottom w:val="single" w:sz="4" w:space="0" w:color="auto"/>
              <w:right w:val="single" w:sz="4" w:space="0" w:color="auto"/>
            </w:tcBorders>
            <w:vAlign w:val="center"/>
          </w:tcPr>
          <w:p w:rsidR="0001141A" w:rsidRPr="00E75CDD" w:rsidRDefault="0001141A" w:rsidP="0001141A">
            <w:pPr>
              <w:ind w:left="-108"/>
              <w:jc w:val="center"/>
              <w:rPr>
                <w:rFonts w:cs="Times New Roman"/>
                <w:szCs w:val="28"/>
              </w:rPr>
            </w:pPr>
            <w:r w:rsidRPr="00E75CDD">
              <w:rPr>
                <w:rFonts w:cs="Times New Roman"/>
                <w:szCs w:val="28"/>
              </w:rPr>
              <w:t>57,0±2,1</w:t>
            </w:r>
          </w:p>
        </w:tc>
        <w:tc>
          <w:tcPr>
            <w:tcW w:w="992" w:type="dxa"/>
            <w:tcBorders>
              <w:top w:val="single" w:sz="4" w:space="0" w:color="auto"/>
              <w:left w:val="single" w:sz="4" w:space="0" w:color="auto"/>
              <w:bottom w:val="single" w:sz="4" w:space="0" w:color="auto"/>
              <w:right w:val="single" w:sz="4" w:space="0" w:color="auto"/>
            </w:tcBorders>
            <w:vAlign w:val="center"/>
          </w:tcPr>
          <w:p w:rsidR="0001141A" w:rsidRPr="00E75CDD" w:rsidRDefault="0001141A" w:rsidP="0001141A">
            <w:pPr>
              <w:jc w:val="center"/>
              <w:rPr>
                <w:rFonts w:cs="Times New Roman"/>
                <w:szCs w:val="28"/>
              </w:rPr>
            </w:pPr>
            <w:r w:rsidRPr="00E75CDD">
              <w:rPr>
                <w:rFonts w:cs="Times New Roman"/>
                <w:szCs w:val="28"/>
              </w:rPr>
              <w:t>˃0,05</w:t>
            </w:r>
          </w:p>
        </w:tc>
      </w:tr>
    </w:tbl>
    <w:p w:rsidR="008C3460" w:rsidRPr="00E75CDD" w:rsidRDefault="008C3460" w:rsidP="0001141A">
      <w:pPr>
        <w:spacing w:line="360" w:lineRule="auto"/>
        <w:jc w:val="both"/>
      </w:pPr>
    </w:p>
    <w:p w:rsidR="00F30CE4" w:rsidRPr="00E75CDD" w:rsidRDefault="00F30CE4" w:rsidP="00F30CE4">
      <w:pPr>
        <w:spacing w:line="360" w:lineRule="auto"/>
        <w:ind w:firstLine="709"/>
        <w:jc w:val="both"/>
        <w:rPr>
          <w:szCs w:val="28"/>
        </w:rPr>
      </w:pPr>
      <w:r w:rsidRPr="00E75CDD">
        <w:rPr>
          <w:szCs w:val="28"/>
        </w:rPr>
        <w:t>Функціональні показники пульсометрії протягом дослідження змінювалис</w:t>
      </w:r>
      <w:r w:rsidR="00153B65" w:rsidRPr="00E75CDD">
        <w:rPr>
          <w:szCs w:val="28"/>
        </w:rPr>
        <w:t>ь</w:t>
      </w:r>
      <w:r w:rsidRPr="00E75CDD">
        <w:rPr>
          <w:szCs w:val="28"/>
        </w:rPr>
        <w:t xml:space="preserve"> в обох групах, але з різною дисперсією. Так, у хлопців основної групи в кінці дослідження значення ЧСС мали різницю у 5,7 уд/хв</w:t>
      </w:r>
      <w:r w:rsidRPr="00E75CDD">
        <w:rPr>
          <w:szCs w:val="28"/>
          <w:vertAlign w:val="superscript"/>
        </w:rPr>
        <w:t xml:space="preserve"> </w:t>
      </w:r>
      <w:r w:rsidRPr="00E75CDD">
        <w:rPr>
          <w:szCs w:val="28"/>
        </w:rPr>
        <w:t xml:space="preserve">(вихідні результати: </w:t>
      </w:r>
      <w:r w:rsidRPr="00E75CDD">
        <w:rPr>
          <w:rFonts w:cs="Times New Roman"/>
          <w:szCs w:val="28"/>
        </w:rPr>
        <w:t>80,5±1,4</w:t>
      </w:r>
      <w:r w:rsidRPr="00E75CDD">
        <w:rPr>
          <w:szCs w:val="28"/>
        </w:rPr>
        <w:t> уд/хв, кінцеві: 74,8±1,2 уд/хв), результати дітей контрольної групи теж мали позитивну динаміку, але не значущу: значення частоти серцевих скорочень мали різницю у 3,0 уд/хв</w:t>
      </w:r>
      <w:r w:rsidRPr="00E75CDD">
        <w:rPr>
          <w:szCs w:val="28"/>
          <w:vertAlign w:val="superscript"/>
        </w:rPr>
        <w:t xml:space="preserve"> </w:t>
      </w:r>
      <w:r w:rsidRPr="00E75CDD">
        <w:rPr>
          <w:szCs w:val="28"/>
        </w:rPr>
        <w:t>(вихідні результати: 81,2±1,3 уд/хв, кінцеві: 78,2±1,2 уд/хв).</w:t>
      </w:r>
    </w:p>
    <w:p w:rsidR="00F30CE4" w:rsidRPr="00E75CDD" w:rsidRDefault="00F30CE4" w:rsidP="00F30CE4">
      <w:pPr>
        <w:spacing w:line="360" w:lineRule="auto"/>
        <w:ind w:firstLine="709"/>
        <w:jc w:val="both"/>
        <w:rPr>
          <w:szCs w:val="28"/>
        </w:rPr>
      </w:pPr>
      <w:r w:rsidRPr="00E75CDD">
        <w:rPr>
          <w:szCs w:val="28"/>
        </w:rPr>
        <w:t>Показники артеріальної тонометрії в кінці дослідження у дітей основної групи мали наступний вигляд: систолічний артеріальний тиск виявив зменшення результатів у 1,9 мм рт. ст. (вихідні результати: 98,4± 1,8 мм рт. ст., кінцеві: 96,5±1,1 мм рт. ст.), у дітей контрольної групи: систолічний артеріальний тиск виявив зміну результатів у 2,1 мм рт. ст. (вихідні результати: 97,1±1,6 мм рт. ст., кінцеві: 99,2±1,1 мм рт. ст.). Подібну тенденцію до зменшення в кінці дослідження мали показники діастолічного артеріального тиску: в основній групі хлопців виявлена різниця результатів у 7,0 мм рт. ст. (вихідні результати: 64,3±1,2 мм рт. ст., кінцеві: 60,4± 1,1 мм рт. ст.), в контрольній групі хлопців результати зменшились на 1,6 мм рт. ст. (вихідні результати: 63,9±1,2 мм рт. ст., кінцеві: 62,3±</w:t>
      </w:r>
      <w:r w:rsidR="00675B1F" w:rsidRPr="00E75CDD">
        <w:rPr>
          <w:szCs w:val="28"/>
        </w:rPr>
        <w:t xml:space="preserve"> </w:t>
      </w:r>
      <w:r w:rsidRPr="00E75CDD">
        <w:rPr>
          <w:szCs w:val="28"/>
        </w:rPr>
        <w:t>1,2 мм рт. ст.).</w:t>
      </w:r>
    </w:p>
    <w:p w:rsidR="00F30CE4" w:rsidRPr="00E75CDD" w:rsidRDefault="00D66D2E" w:rsidP="00F30CE4">
      <w:pPr>
        <w:spacing w:line="360" w:lineRule="auto"/>
        <w:ind w:firstLine="709"/>
        <w:jc w:val="both"/>
        <w:rPr>
          <w:szCs w:val="28"/>
        </w:rPr>
      </w:pPr>
      <w:r w:rsidRPr="00E75CDD">
        <w:rPr>
          <w:szCs w:val="28"/>
        </w:rPr>
        <w:t xml:space="preserve">На кінець дослідження у хлопців основної групи різниця значень </w:t>
      </w:r>
      <w:r w:rsidR="00F30CE4" w:rsidRPr="00E75CDD">
        <w:rPr>
          <w:szCs w:val="28"/>
        </w:rPr>
        <w:t>частоти дихання склала 1,9 хв (вихідні результати: 20,4±0,1 хв, кінцеві: 18,5±</w:t>
      </w:r>
      <w:r w:rsidRPr="00E75CDD">
        <w:rPr>
          <w:szCs w:val="28"/>
        </w:rPr>
        <w:t xml:space="preserve"> </w:t>
      </w:r>
      <w:r w:rsidR="00F30CE4" w:rsidRPr="00E75CDD">
        <w:rPr>
          <w:szCs w:val="28"/>
        </w:rPr>
        <w:t>0,1 хв), хлопці контрольної групи також мали розбіжності у кінцевих показниках у 1,2 хв (вихідні результати: 20,8±0,2 хв, кінцеві: 19,6±0,2 хв).</w:t>
      </w:r>
    </w:p>
    <w:p w:rsidR="00F30CE4" w:rsidRPr="00E75CDD" w:rsidRDefault="00F30CE4" w:rsidP="00F30CE4">
      <w:pPr>
        <w:spacing w:line="360" w:lineRule="auto"/>
        <w:ind w:firstLine="709"/>
        <w:jc w:val="both"/>
        <w:rPr>
          <w:szCs w:val="28"/>
        </w:rPr>
      </w:pPr>
      <w:r w:rsidRPr="00E75CDD">
        <w:rPr>
          <w:szCs w:val="28"/>
        </w:rPr>
        <w:t xml:space="preserve">Показники </w:t>
      </w:r>
      <w:r w:rsidR="00D66D2E" w:rsidRPr="00E75CDD">
        <w:rPr>
          <w:rFonts w:cs="Times New Roman"/>
          <w:szCs w:val="28"/>
        </w:rPr>
        <w:t>екскурсії грудної клітки</w:t>
      </w:r>
      <w:r w:rsidR="00D66D2E" w:rsidRPr="00E75CDD">
        <w:rPr>
          <w:szCs w:val="28"/>
        </w:rPr>
        <w:t xml:space="preserve"> </w:t>
      </w:r>
      <w:r w:rsidRPr="00E75CDD">
        <w:rPr>
          <w:szCs w:val="28"/>
        </w:rPr>
        <w:t xml:space="preserve">порівняно з початком дослідження відрізнялись у хлопців </w:t>
      </w:r>
      <w:r w:rsidR="00D0771B" w:rsidRPr="00E75CDD">
        <w:rPr>
          <w:szCs w:val="28"/>
        </w:rPr>
        <w:t>основ</w:t>
      </w:r>
      <w:r w:rsidRPr="00E75CDD">
        <w:rPr>
          <w:szCs w:val="28"/>
        </w:rPr>
        <w:t xml:space="preserve">ної групи на </w:t>
      </w:r>
      <w:r w:rsidR="00D0771B" w:rsidRPr="00E75CDD">
        <w:rPr>
          <w:szCs w:val="28"/>
        </w:rPr>
        <w:t>0,7</w:t>
      </w:r>
      <w:r w:rsidRPr="00E75CDD">
        <w:rPr>
          <w:szCs w:val="28"/>
        </w:rPr>
        <w:t xml:space="preserve"> </w:t>
      </w:r>
      <w:r w:rsidR="00D0771B" w:rsidRPr="00E75CDD">
        <w:rPr>
          <w:szCs w:val="28"/>
        </w:rPr>
        <w:t>с</w:t>
      </w:r>
      <w:r w:rsidRPr="00E75CDD">
        <w:rPr>
          <w:szCs w:val="28"/>
        </w:rPr>
        <w:t xml:space="preserve">м (вихідні результати: </w:t>
      </w:r>
      <w:r w:rsidR="00D0771B" w:rsidRPr="00E75CDD">
        <w:rPr>
          <w:rFonts w:cs="Times New Roman"/>
          <w:szCs w:val="28"/>
        </w:rPr>
        <w:t>6,2± 0,1</w:t>
      </w:r>
      <w:r w:rsidR="00D0771B" w:rsidRPr="00E75CDD">
        <w:rPr>
          <w:szCs w:val="28"/>
        </w:rPr>
        <w:t> см</w:t>
      </w:r>
      <w:r w:rsidRPr="00E75CDD">
        <w:rPr>
          <w:szCs w:val="28"/>
        </w:rPr>
        <w:t xml:space="preserve">, кінцеві: </w:t>
      </w:r>
      <w:r w:rsidR="00D0771B" w:rsidRPr="00E75CDD">
        <w:rPr>
          <w:rFonts w:cs="Times New Roman"/>
          <w:szCs w:val="28"/>
        </w:rPr>
        <w:t>6,9±0,1</w:t>
      </w:r>
      <w:r w:rsidRPr="00E75CDD">
        <w:rPr>
          <w:szCs w:val="28"/>
        </w:rPr>
        <w:t xml:space="preserve"> </w:t>
      </w:r>
      <w:r w:rsidR="00D0771B" w:rsidRPr="00E75CDD">
        <w:rPr>
          <w:szCs w:val="28"/>
        </w:rPr>
        <w:t>см)</w:t>
      </w:r>
      <w:r w:rsidRPr="00E75CDD">
        <w:rPr>
          <w:szCs w:val="28"/>
        </w:rPr>
        <w:t xml:space="preserve">, у хлопців контрольної групи різниця значно менша – </w:t>
      </w:r>
      <w:r w:rsidR="00D0771B" w:rsidRPr="00E75CDD">
        <w:rPr>
          <w:szCs w:val="28"/>
        </w:rPr>
        <w:t>0,3</w:t>
      </w:r>
      <w:r w:rsidRPr="00E75CDD">
        <w:rPr>
          <w:szCs w:val="28"/>
        </w:rPr>
        <w:t xml:space="preserve"> </w:t>
      </w:r>
      <w:r w:rsidR="00D0771B" w:rsidRPr="00E75CDD">
        <w:rPr>
          <w:szCs w:val="28"/>
        </w:rPr>
        <w:t xml:space="preserve">см </w:t>
      </w:r>
      <w:r w:rsidRPr="00E75CDD">
        <w:rPr>
          <w:szCs w:val="28"/>
        </w:rPr>
        <w:t xml:space="preserve">(вихідні результати: </w:t>
      </w:r>
      <w:r w:rsidR="00D0771B" w:rsidRPr="00E75CDD">
        <w:rPr>
          <w:rFonts w:cs="Times New Roman"/>
          <w:szCs w:val="28"/>
        </w:rPr>
        <w:t>6,2±0,2</w:t>
      </w:r>
      <w:r w:rsidRPr="00E75CDD">
        <w:rPr>
          <w:szCs w:val="28"/>
        </w:rPr>
        <w:t xml:space="preserve"> </w:t>
      </w:r>
      <w:r w:rsidR="00D0771B" w:rsidRPr="00E75CDD">
        <w:rPr>
          <w:szCs w:val="28"/>
        </w:rPr>
        <w:t>см</w:t>
      </w:r>
      <w:r w:rsidRPr="00E75CDD">
        <w:rPr>
          <w:szCs w:val="28"/>
        </w:rPr>
        <w:t xml:space="preserve">, кінцеві: </w:t>
      </w:r>
      <w:r w:rsidR="00D0771B" w:rsidRPr="00E75CDD">
        <w:rPr>
          <w:rFonts w:cs="Times New Roman"/>
          <w:szCs w:val="28"/>
        </w:rPr>
        <w:t>6,5±0,1</w:t>
      </w:r>
      <w:r w:rsidRPr="00E75CDD">
        <w:rPr>
          <w:szCs w:val="28"/>
        </w:rPr>
        <w:t xml:space="preserve"> </w:t>
      </w:r>
      <w:r w:rsidR="00D0771B" w:rsidRPr="00E75CDD">
        <w:rPr>
          <w:szCs w:val="28"/>
        </w:rPr>
        <w:t>см</w:t>
      </w:r>
      <w:r w:rsidRPr="00E75CDD">
        <w:rPr>
          <w:szCs w:val="28"/>
        </w:rPr>
        <w:t>).</w:t>
      </w:r>
    </w:p>
    <w:p w:rsidR="00F30CE4" w:rsidRPr="00E75CDD" w:rsidRDefault="00F30CE4" w:rsidP="00F30CE4">
      <w:pPr>
        <w:spacing w:line="360" w:lineRule="auto"/>
        <w:ind w:firstLine="709"/>
        <w:jc w:val="both"/>
        <w:rPr>
          <w:szCs w:val="28"/>
        </w:rPr>
      </w:pPr>
      <w:r w:rsidRPr="00E75CDD">
        <w:rPr>
          <w:szCs w:val="28"/>
        </w:rPr>
        <w:t xml:space="preserve">При дослідженні </w:t>
      </w:r>
      <w:r w:rsidR="00D0771B" w:rsidRPr="00E75CDD">
        <w:rPr>
          <w:szCs w:val="28"/>
        </w:rPr>
        <w:t xml:space="preserve">результатів </w:t>
      </w:r>
      <w:r w:rsidR="00D0771B" w:rsidRPr="00E75CDD">
        <w:rPr>
          <w:rFonts w:cs="Times New Roman"/>
          <w:szCs w:val="28"/>
        </w:rPr>
        <w:t>Гарвардського степ-тесту</w:t>
      </w:r>
      <w:r w:rsidR="00D0771B" w:rsidRPr="00E75CDD">
        <w:rPr>
          <w:szCs w:val="28"/>
        </w:rPr>
        <w:t xml:space="preserve"> </w:t>
      </w:r>
      <w:r w:rsidRPr="00E75CDD">
        <w:rPr>
          <w:szCs w:val="28"/>
        </w:rPr>
        <w:t xml:space="preserve">хлопці </w:t>
      </w:r>
      <w:r w:rsidR="00D0771B" w:rsidRPr="00E75CDD">
        <w:rPr>
          <w:szCs w:val="28"/>
        </w:rPr>
        <w:t>основ</w:t>
      </w:r>
      <w:r w:rsidRPr="00E75CDD">
        <w:rPr>
          <w:szCs w:val="28"/>
        </w:rPr>
        <w:t>ної групи пока</w:t>
      </w:r>
      <w:r w:rsidR="00D0771B" w:rsidRPr="00E75CDD">
        <w:rPr>
          <w:szCs w:val="28"/>
        </w:rPr>
        <w:t xml:space="preserve">зали різницю показників у 10,0 </w:t>
      </w:r>
      <w:r w:rsidR="00D0771B" w:rsidRPr="00E75CDD">
        <w:rPr>
          <w:rFonts w:cs="Times New Roman"/>
          <w:szCs w:val="28"/>
        </w:rPr>
        <w:t>ум. од.</w:t>
      </w:r>
      <w:r w:rsidR="00D0771B" w:rsidRPr="00E75CDD">
        <w:rPr>
          <w:szCs w:val="28"/>
        </w:rPr>
        <w:t xml:space="preserve"> </w:t>
      </w:r>
      <w:r w:rsidRPr="00E75CDD">
        <w:rPr>
          <w:szCs w:val="28"/>
        </w:rPr>
        <w:t xml:space="preserve">(вихідні результати: </w:t>
      </w:r>
      <w:r w:rsidR="00D0771B" w:rsidRPr="00E75CDD">
        <w:rPr>
          <w:rFonts w:cs="Times New Roman"/>
          <w:szCs w:val="28"/>
        </w:rPr>
        <w:t>54,2± 2,0</w:t>
      </w:r>
      <w:r w:rsidRPr="00E75CDD">
        <w:rPr>
          <w:szCs w:val="28"/>
        </w:rPr>
        <w:t xml:space="preserve"> </w:t>
      </w:r>
      <w:r w:rsidR="00D0771B" w:rsidRPr="00E75CDD">
        <w:rPr>
          <w:rFonts w:cs="Times New Roman"/>
          <w:szCs w:val="28"/>
        </w:rPr>
        <w:t>ум. од.</w:t>
      </w:r>
      <w:r w:rsidRPr="00E75CDD">
        <w:rPr>
          <w:szCs w:val="28"/>
        </w:rPr>
        <w:t xml:space="preserve">, кінцеві: </w:t>
      </w:r>
      <w:r w:rsidR="00D0771B" w:rsidRPr="00E75CDD">
        <w:rPr>
          <w:rFonts w:cs="Times New Roman"/>
          <w:szCs w:val="28"/>
        </w:rPr>
        <w:t>64,2±1,6</w:t>
      </w:r>
      <w:r w:rsidRPr="00E75CDD">
        <w:rPr>
          <w:szCs w:val="28"/>
        </w:rPr>
        <w:t xml:space="preserve"> </w:t>
      </w:r>
      <w:r w:rsidR="00D0771B" w:rsidRPr="00E75CDD">
        <w:rPr>
          <w:rFonts w:cs="Times New Roman"/>
          <w:szCs w:val="28"/>
        </w:rPr>
        <w:t>ум. од.</w:t>
      </w:r>
      <w:r w:rsidR="00942A85" w:rsidRPr="00E75CDD">
        <w:rPr>
          <w:szCs w:val="28"/>
        </w:rPr>
        <w:t>), тоді я</w:t>
      </w:r>
      <w:r w:rsidRPr="00E75CDD">
        <w:rPr>
          <w:szCs w:val="28"/>
        </w:rPr>
        <w:t xml:space="preserve">к у хлопців контрольної – лише </w:t>
      </w:r>
      <w:r w:rsidR="00D0771B" w:rsidRPr="00E75CDD">
        <w:rPr>
          <w:szCs w:val="28"/>
        </w:rPr>
        <w:t>2,5</w:t>
      </w:r>
      <w:r w:rsidRPr="00E75CDD">
        <w:rPr>
          <w:szCs w:val="28"/>
        </w:rPr>
        <w:t xml:space="preserve"> </w:t>
      </w:r>
      <w:r w:rsidR="00D0771B" w:rsidRPr="00E75CDD">
        <w:rPr>
          <w:rFonts w:cs="Times New Roman"/>
          <w:szCs w:val="28"/>
        </w:rPr>
        <w:t>ум. од.</w:t>
      </w:r>
      <w:r w:rsidRPr="00E75CDD">
        <w:rPr>
          <w:szCs w:val="28"/>
          <w:vertAlign w:val="superscript"/>
        </w:rPr>
        <w:t xml:space="preserve"> </w:t>
      </w:r>
      <w:r w:rsidRPr="00E75CDD">
        <w:rPr>
          <w:szCs w:val="28"/>
        </w:rPr>
        <w:t xml:space="preserve">(вихідні результати: </w:t>
      </w:r>
      <w:r w:rsidR="00D0771B" w:rsidRPr="00E75CDD">
        <w:rPr>
          <w:rFonts w:cs="Times New Roman"/>
          <w:szCs w:val="28"/>
        </w:rPr>
        <w:t>54,5±2,6</w:t>
      </w:r>
      <w:r w:rsidRPr="00E75CDD">
        <w:rPr>
          <w:szCs w:val="28"/>
        </w:rPr>
        <w:t xml:space="preserve"> </w:t>
      </w:r>
      <w:r w:rsidR="00D0771B" w:rsidRPr="00E75CDD">
        <w:rPr>
          <w:rFonts w:cs="Times New Roman"/>
          <w:szCs w:val="28"/>
        </w:rPr>
        <w:t>ум. од.</w:t>
      </w:r>
      <w:r w:rsidRPr="00E75CDD">
        <w:rPr>
          <w:szCs w:val="28"/>
        </w:rPr>
        <w:t xml:space="preserve">, кінцеві: </w:t>
      </w:r>
      <w:r w:rsidR="00D0771B" w:rsidRPr="00E75CDD">
        <w:rPr>
          <w:rFonts w:cs="Times New Roman"/>
          <w:szCs w:val="28"/>
        </w:rPr>
        <w:t>57,0±2,1</w:t>
      </w:r>
      <w:r w:rsidRPr="00E75CDD">
        <w:rPr>
          <w:szCs w:val="28"/>
        </w:rPr>
        <w:t> </w:t>
      </w:r>
      <w:r w:rsidR="00D0771B" w:rsidRPr="00E75CDD">
        <w:rPr>
          <w:rFonts w:cs="Times New Roman"/>
          <w:szCs w:val="28"/>
        </w:rPr>
        <w:t>ум. од.</w:t>
      </w:r>
      <w:r w:rsidR="009F5969" w:rsidRPr="00E75CDD">
        <w:rPr>
          <w:szCs w:val="28"/>
        </w:rPr>
        <w:t>).</w:t>
      </w:r>
    </w:p>
    <w:p w:rsidR="00F30CE4" w:rsidRPr="00E75CDD" w:rsidRDefault="00F30CE4" w:rsidP="00F30CE4">
      <w:pPr>
        <w:spacing w:line="360" w:lineRule="auto"/>
        <w:ind w:firstLine="709"/>
        <w:jc w:val="both"/>
        <w:rPr>
          <w:szCs w:val="28"/>
        </w:rPr>
      </w:pPr>
      <w:r w:rsidRPr="00E75CDD">
        <w:rPr>
          <w:szCs w:val="28"/>
        </w:rPr>
        <w:t>Аналогічно досліджувал</w:t>
      </w:r>
      <w:r w:rsidR="00D0771B" w:rsidRPr="00E75CDD">
        <w:rPr>
          <w:szCs w:val="28"/>
        </w:rPr>
        <w:t>а</w:t>
      </w:r>
      <w:r w:rsidRPr="00E75CDD">
        <w:rPr>
          <w:szCs w:val="28"/>
        </w:rPr>
        <w:t xml:space="preserve">сь </w:t>
      </w:r>
      <w:r w:rsidR="00D0771B" w:rsidRPr="00E75CDD">
        <w:rPr>
          <w:szCs w:val="28"/>
        </w:rPr>
        <w:t xml:space="preserve">динаміка </w:t>
      </w:r>
      <w:r w:rsidRPr="00E75CDD">
        <w:rPr>
          <w:szCs w:val="28"/>
        </w:rPr>
        <w:t>показник</w:t>
      </w:r>
      <w:r w:rsidR="00D0771B" w:rsidRPr="00E75CDD">
        <w:rPr>
          <w:szCs w:val="28"/>
        </w:rPr>
        <w:t>ів</w:t>
      </w:r>
      <w:r w:rsidRPr="00E75CDD">
        <w:rPr>
          <w:szCs w:val="28"/>
        </w:rPr>
        <w:t xml:space="preserve"> функціонального стану дівчат </w:t>
      </w:r>
      <w:r w:rsidR="00D66D2E" w:rsidRPr="00E75CDD">
        <w:rPr>
          <w:szCs w:val="28"/>
        </w:rPr>
        <w:t>основ</w:t>
      </w:r>
      <w:r w:rsidRPr="00E75CDD">
        <w:rPr>
          <w:szCs w:val="28"/>
        </w:rPr>
        <w:t>ної та контрольної груп</w:t>
      </w:r>
      <w:r w:rsidR="00D66D2E" w:rsidRPr="00E75CDD">
        <w:rPr>
          <w:szCs w:val="28"/>
        </w:rPr>
        <w:t>, що</w:t>
      </w:r>
      <w:r w:rsidRPr="00E75CDD">
        <w:rPr>
          <w:szCs w:val="28"/>
        </w:rPr>
        <w:t xml:space="preserve"> наведен</w:t>
      </w:r>
      <w:r w:rsidR="00D0771B" w:rsidRPr="00E75CDD">
        <w:rPr>
          <w:szCs w:val="28"/>
        </w:rPr>
        <w:t>а</w:t>
      </w:r>
      <w:r w:rsidRPr="00E75CDD">
        <w:rPr>
          <w:szCs w:val="28"/>
        </w:rPr>
        <w:t xml:space="preserve"> у таблиці 3.</w:t>
      </w:r>
      <w:r w:rsidR="00D66D2E" w:rsidRPr="00E75CDD">
        <w:rPr>
          <w:szCs w:val="28"/>
        </w:rPr>
        <w:t>5</w:t>
      </w:r>
      <w:r w:rsidRPr="00E75CDD">
        <w:rPr>
          <w:szCs w:val="28"/>
        </w:rPr>
        <w:t>.</w:t>
      </w:r>
    </w:p>
    <w:p w:rsidR="00671BE3" w:rsidRPr="00E75CDD" w:rsidRDefault="00671BE3" w:rsidP="00671BE3">
      <w:pPr>
        <w:spacing w:line="360" w:lineRule="auto"/>
        <w:jc w:val="right"/>
        <w:rPr>
          <w:i/>
          <w:szCs w:val="28"/>
        </w:rPr>
      </w:pPr>
      <w:r w:rsidRPr="00E75CDD">
        <w:rPr>
          <w:i/>
          <w:szCs w:val="28"/>
        </w:rPr>
        <w:t>Таблиця 3.5</w:t>
      </w:r>
    </w:p>
    <w:p w:rsidR="00671BE3" w:rsidRPr="00E75CDD" w:rsidRDefault="00671BE3" w:rsidP="00671BE3">
      <w:pPr>
        <w:jc w:val="center"/>
        <w:rPr>
          <w:b/>
          <w:szCs w:val="28"/>
        </w:rPr>
      </w:pPr>
      <w:r w:rsidRPr="00E75CDD">
        <w:rPr>
          <w:rFonts w:cs="Times New Roman"/>
          <w:b/>
        </w:rPr>
        <w:t xml:space="preserve">Динаміка </w:t>
      </w:r>
      <w:r w:rsidRPr="00E75CDD">
        <w:rPr>
          <w:rFonts w:cs="Times New Roman"/>
          <w:b/>
          <w:szCs w:val="28"/>
        </w:rPr>
        <w:t xml:space="preserve">показників </w:t>
      </w:r>
      <w:r w:rsidRPr="00E75CDD">
        <w:rPr>
          <w:b/>
          <w:szCs w:val="28"/>
        </w:rPr>
        <w:t>функціонального стану</w:t>
      </w:r>
      <w:r w:rsidRPr="00E75CDD">
        <w:rPr>
          <w:rFonts w:eastAsia="Times New Roman" w:cs="Times New Roman"/>
          <w:b/>
          <w:szCs w:val="28"/>
        </w:rPr>
        <w:t xml:space="preserve"> </w:t>
      </w:r>
      <w:r w:rsidRPr="00E75CDD">
        <w:rPr>
          <w:rFonts w:cs="Times New Roman"/>
          <w:b/>
        </w:rPr>
        <w:t>дівчат у процесі дослідження (</w:t>
      </w:r>
      <w:r w:rsidRPr="00E75CDD">
        <w:object w:dxaOrig="260" w:dyaOrig="320">
          <v:shape id="_x0000_i1030" type="#_x0000_t75" style="width:10.65pt;height:13.15pt" o:ole="">
            <v:imagedata r:id="rId11" o:title=""/>
          </v:shape>
          <o:OLEObject Type="Embed" ProgID="Equation.3" ShapeID="_x0000_i1030" DrawAspect="Content" ObjectID="_1686566199" r:id="rId15"/>
        </w:object>
      </w:r>
      <w:r w:rsidRPr="00E75CDD">
        <w:rPr>
          <w:rFonts w:eastAsia="Times New Roman" w:cs="Times New Roman"/>
          <w:b/>
          <w:szCs w:val="28"/>
        </w:rPr>
        <w:t>±</w:t>
      </w:r>
      <w:r w:rsidRPr="00E75CDD">
        <w:rPr>
          <w:b/>
          <w:szCs w:val="28"/>
        </w:rPr>
        <w:t>σ)</w:t>
      </w:r>
    </w:p>
    <w:p w:rsidR="00671BE3" w:rsidRPr="00E75CDD" w:rsidRDefault="00671BE3" w:rsidP="00671BE3">
      <w:pPr>
        <w:jc w:val="center"/>
        <w:rPr>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2835"/>
        <w:gridCol w:w="2694"/>
        <w:gridCol w:w="992"/>
      </w:tblGrid>
      <w:tr w:rsidR="00671BE3" w:rsidRPr="00E75CDD" w:rsidTr="003548E5">
        <w:trPr>
          <w:cantSplit/>
          <w:trHeight w:val="405"/>
        </w:trPr>
        <w:tc>
          <w:tcPr>
            <w:tcW w:w="1560" w:type="dxa"/>
            <w:vAlign w:val="center"/>
          </w:tcPr>
          <w:p w:rsidR="00671BE3" w:rsidRPr="00E75CDD" w:rsidRDefault="00671BE3" w:rsidP="009F5969">
            <w:pPr>
              <w:jc w:val="center"/>
              <w:rPr>
                <w:rFonts w:cs="Times New Roman"/>
                <w:szCs w:val="28"/>
              </w:rPr>
            </w:pPr>
            <w:r w:rsidRPr="00E75CDD">
              <w:rPr>
                <w:rFonts w:cs="Times New Roman"/>
                <w:szCs w:val="28"/>
              </w:rPr>
              <w:t>Група</w:t>
            </w:r>
          </w:p>
        </w:tc>
        <w:tc>
          <w:tcPr>
            <w:tcW w:w="1275" w:type="dxa"/>
            <w:vAlign w:val="center"/>
          </w:tcPr>
          <w:p w:rsidR="00671BE3" w:rsidRPr="00E75CDD" w:rsidRDefault="00671BE3" w:rsidP="009F5969">
            <w:pPr>
              <w:jc w:val="center"/>
              <w:rPr>
                <w:rFonts w:cs="Times New Roman"/>
                <w:szCs w:val="28"/>
              </w:rPr>
            </w:pPr>
            <w:r w:rsidRPr="00E75CDD">
              <w:rPr>
                <w:rFonts w:cs="Times New Roman"/>
                <w:szCs w:val="28"/>
              </w:rPr>
              <w:t>n</w:t>
            </w:r>
          </w:p>
        </w:tc>
        <w:tc>
          <w:tcPr>
            <w:tcW w:w="2835" w:type="dxa"/>
            <w:vAlign w:val="center"/>
          </w:tcPr>
          <w:p w:rsidR="00671BE3" w:rsidRPr="00E75CDD" w:rsidRDefault="00671BE3" w:rsidP="009F5969">
            <w:pPr>
              <w:jc w:val="center"/>
              <w:rPr>
                <w:rFonts w:cs="Times New Roman"/>
                <w:szCs w:val="28"/>
              </w:rPr>
            </w:pPr>
            <w:r w:rsidRPr="00E75CDD">
              <w:rPr>
                <w:rFonts w:cs="Times New Roman"/>
                <w:szCs w:val="28"/>
              </w:rPr>
              <w:t>До дослідження</w:t>
            </w:r>
          </w:p>
        </w:tc>
        <w:tc>
          <w:tcPr>
            <w:tcW w:w="2694" w:type="dxa"/>
            <w:vAlign w:val="center"/>
          </w:tcPr>
          <w:p w:rsidR="00671BE3" w:rsidRPr="00E75CDD" w:rsidRDefault="00671BE3" w:rsidP="009F5969">
            <w:pPr>
              <w:jc w:val="center"/>
              <w:rPr>
                <w:rFonts w:cs="Times New Roman"/>
                <w:szCs w:val="28"/>
              </w:rPr>
            </w:pPr>
            <w:r w:rsidRPr="00E75CDD">
              <w:rPr>
                <w:rFonts w:cs="Times New Roman"/>
                <w:szCs w:val="28"/>
              </w:rPr>
              <w:t>Після дослідження</w:t>
            </w:r>
          </w:p>
        </w:tc>
        <w:tc>
          <w:tcPr>
            <w:tcW w:w="992" w:type="dxa"/>
            <w:vAlign w:val="center"/>
          </w:tcPr>
          <w:p w:rsidR="00671BE3" w:rsidRPr="00E75CDD" w:rsidRDefault="00671BE3" w:rsidP="009F5969">
            <w:pPr>
              <w:jc w:val="center"/>
              <w:rPr>
                <w:rFonts w:cs="Times New Roman"/>
                <w:szCs w:val="28"/>
              </w:rPr>
            </w:pPr>
            <w:r w:rsidRPr="00E75CDD">
              <w:rPr>
                <w:rFonts w:cs="Times New Roman"/>
                <w:szCs w:val="28"/>
              </w:rPr>
              <w:t>p</w:t>
            </w:r>
          </w:p>
        </w:tc>
      </w:tr>
      <w:tr w:rsidR="00671BE3" w:rsidRPr="00E75CDD" w:rsidTr="003548E5">
        <w:trPr>
          <w:cantSplit/>
          <w:trHeight w:val="405"/>
        </w:trPr>
        <w:tc>
          <w:tcPr>
            <w:tcW w:w="9356" w:type="dxa"/>
            <w:gridSpan w:val="5"/>
            <w:vAlign w:val="center"/>
          </w:tcPr>
          <w:p w:rsidR="00671BE3" w:rsidRPr="00E75CDD" w:rsidRDefault="00671BE3" w:rsidP="009F5969">
            <w:pPr>
              <w:jc w:val="center"/>
              <w:rPr>
                <w:rFonts w:cs="Times New Roman"/>
                <w:szCs w:val="28"/>
              </w:rPr>
            </w:pPr>
            <w:r w:rsidRPr="00E75CDD">
              <w:rPr>
                <w:rFonts w:cs="Times New Roman"/>
                <w:szCs w:val="28"/>
              </w:rPr>
              <w:t>ЧСС, уд/хв</w:t>
            </w:r>
          </w:p>
        </w:tc>
      </w:tr>
      <w:tr w:rsidR="009F5969" w:rsidRPr="00E75CDD" w:rsidTr="003548E5">
        <w:trPr>
          <w:trHeight w:val="360"/>
        </w:trPr>
        <w:tc>
          <w:tcPr>
            <w:tcW w:w="1560" w:type="dxa"/>
            <w:vAlign w:val="center"/>
          </w:tcPr>
          <w:p w:rsidR="009F5969" w:rsidRPr="00E75CDD" w:rsidRDefault="009F5969" w:rsidP="009F5969">
            <w:pPr>
              <w:jc w:val="center"/>
              <w:rPr>
                <w:rFonts w:cs="Times New Roman"/>
                <w:szCs w:val="28"/>
              </w:rPr>
            </w:pPr>
            <w:r w:rsidRPr="00E75CDD">
              <w:rPr>
                <w:rFonts w:cs="Times New Roman"/>
                <w:szCs w:val="28"/>
              </w:rPr>
              <w:t>ОГ</w:t>
            </w:r>
          </w:p>
        </w:tc>
        <w:tc>
          <w:tcPr>
            <w:tcW w:w="1275" w:type="dxa"/>
            <w:vAlign w:val="center"/>
          </w:tcPr>
          <w:p w:rsidR="009F5969" w:rsidRPr="00E75CDD" w:rsidRDefault="009F5969" w:rsidP="009F5969">
            <w:pPr>
              <w:jc w:val="center"/>
              <w:rPr>
                <w:rFonts w:cs="Times New Roman"/>
                <w:szCs w:val="28"/>
              </w:rPr>
            </w:pPr>
            <w:r w:rsidRPr="00E75CDD">
              <w:rPr>
                <w:rFonts w:cs="Times New Roman"/>
                <w:szCs w:val="28"/>
              </w:rPr>
              <w:t>n=3</w:t>
            </w:r>
          </w:p>
        </w:tc>
        <w:tc>
          <w:tcPr>
            <w:tcW w:w="2835" w:type="dxa"/>
          </w:tcPr>
          <w:p w:rsidR="009F5969" w:rsidRPr="00E75CDD" w:rsidRDefault="009F5969" w:rsidP="009F5969">
            <w:pPr>
              <w:jc w:val="center"/>
              <w:rPr>
                <w:szCs w:val="28"/>
                <w:highlight w:val="yellow"/>
              </w:rPr>
            </w:pPr>
            <w:r w:rsidRPr="00E75CDD">
              <w:rPr>
                <w:szCs w:val="28"/>
              </w:rPr>
              <w:t>81,3±1,1</w:t>
            </w:r>
          </w:p>
        </w:tc>
        <w:tc>
          <w:tcPr>
            <w:tcW w:w="2694" w:type="dxa"/>
          </w:tcPr>
          <w:p w:rsidR="009F5969" w:rsidRPr="00E75CDD" w:rsidRDefault="009F5969" w:rsidP="009F5969">
            <w:pPr>
              <w:jc w:val="center"/>
              <w:rPr>
                <w:szCs w:val="28"/>
                <w:highlight w:val="yellow"/>
              </w:rPr>
            </w:pPr>
            <w:r w:rsidRPr="00E75CDD">
              <w:rPr>
                <w:szCs w:val="28"/>
              </w:rPr>
              <w:t>76,1±1,0</w:t>
            </w:r>
          </w:p>
        </w:tc>
        <w:tc>
          <w:tcPr>
            <w:tcW w:w="992" w:type="dxa"/>
            <w:vAlign w:val="center"/>
          </w:tcPr>
          <w:p w:rsidR="009F5969" w:rsidRPr="00E75CDD" w:rsidRDefault="009F5969" w:rsidP="009F5969">
            <w:pPr>
              <w:jc w:val="center"/>
              <w:rPr>
                <w:rFonts w:cs="Times New Roman"/>
                <w:szCs w:val="28"/>
              </w:rPr>
            </w:pPr>
            <w:r w:rsidRPr="00E75CDD">
              <w:rPr>
                <w:rFonts w:cs="Times New Roman"/>
                <w:szCs w:val="28"/>
              </w:rPr>
              <w:t>&lt;0,05</w:t>
            </w:r>
          </w:p>
        </w:tc>
      </w:tr>
      <w:tr w:rsidR="009F5969" w:rsidRPr="00E75CDD" w:rsidTr="003548E5">
        <w:trPr>
          <w:trHeight w:val="360"/>
        </w:trPr>
        <w:tc>
          <w:tcPr>
            <w:tcW w:w="1560" w:type="dxa"/>
            <w:vAlign w:val="center"/>
          </w:tcPr>
          <w:p w:rsidR="009F5969" w:rsidRPr="00E75CDD" w:rsidRDefault="009F5969" w:rsidP="009F5969">
            <w:pPr>
              <w:jc w:val="center"/>
              <w:rPr>
                <w:rFonts w:cs="Times New Roman"/>
                <w:szCs w:val="28"/>
              </w:rPr>
            </w:pPr>
            <w:r w:rsidRPr="00E75CDD">
              <w:rPr>
                <w:rFonts w:cs="Times New Roman"/>
                <w:szCs w:val="28"/>
              </w:rPr>
              <w:t>КГ</w:t>
            </w:r>
          </w:p>
        </w:tc>
        <w:tc>
          <w:tcPr>
            <w:tcW w:w="1275" w:type="dxa"/>
            <w:vAlign w:val="center"/>
          </w:tcPr>
          <w:p w:rsidR="009F5969" w:rsidRPr="00E75CDD" w:rsidRDefault="009F5969" w:rsidP="009F5969">
            <w:pPr>
              <w:jc w:val="center"/>
              <w:rPr>
                <w:rFonts w:cs="Times New Roman"/>
                <w:szCs w:val="28"/>
              </w:rPr>
            </w:pPr>
            <w:r w:rsidRPr="00E75CDD">
              <w:rPr>
                <w:rFonts w:cs="Times New Roman"/>
                <w:szCs w:val="28"/>
              </w:rPr>
              <w:t>n=3</w:t>
            </w:r>
          </w:p>
        </w:tc>
        <w:tc>
          <w:tcPr>
            <w:tcW w:w="2835" w:type="dxa"/>
          </w:tcPr>
          <w:p w:rsidR="009F5969" w:rsidRPr="00E75CDD" w:rsidRDefault="009F5969" w:rsidP="009F5969">
            <w:pPr>
              <w:jc w:val="center"/>
              <w:rPr>
                <w:szCs w:val="28"/>
              </w:rPr>
            </w:pPr>
            <w:r w:rsidRPr="00E75CDD">
              <w:rPr>
                <w:szCs w:val="28"/>
              </w:rPr>
              <w:t>81,0±1,3</w:t>
            </w:r>
          </w:p>
        </w:tc>
        <w:tc>
          <w:tcPr>
            <w:tcW w:w="2694" w:type="dxa"/>
          </w:tcPr>
          <w:p w:rsidR="009F5969" w:rsidRPr="00E75CDD" w:rsidRDefault="009F5969" w:rsidP="009F5969">
            <w:pPr>
              <w:jc w:val="center"/>
              <w:rPr>
                <w:szCs w:val="28"/>
              </w:rPr>
            </w:pPr>
            <w:r w:rsidRPr="00E75CDD">
              <w:rPr>
                <w:szCs w:val="28"/>
              </w:rPr>
              <w:t>79,1±1,2</w:t>
            </w:r>
          </w:p>
        </w:tc>
        <w:tc>
          <w:tcPr>
            <w:tcW w:w="992" w:type="dxa"/>
            <w:vAlign w:val="center"/>
          </w:tcPr>
          <w:p w:rsidR="009F5969" w:rsidRPr="00E75CDD" w:rsidRDefault="009F5969" w:rsidP="009F5969">
            <w:pPr>
              <w:jc w:val="center"/>
              <w:rPr>
                <w:rFonts w:cs="Times New Roman"/>
                <w:szCs w:val="28"/>
              </w:rPr>
            </w:pPr>
            <w:r w:rsidRPr="00E75CDD">
              <w:rPr>
                <w:rFonts w:cs="Times New Roman"/>
                <w:szCs w:val="28"/>
              </w:rPr>
              <w:t>˃0,05</w:t>
            </w:r>
          </w:p>
        </w:tc>
      </w:tr>
      <w:tr w:rsidR="00671BE3" w:rsidRPr="00E75CDD" w:rsidTr="009F5969">
        <w:trPr>
          <w:trHeight w:val="360"/>
        </w:trPr>
        <w:tc>
          <w:tcPr>
            <w:tcW w:w="9356" w:type="dxa"/>
            <w:gridSpan w:val="5"/>
            <w:vAlign w:val="center"/>
          </w:tcPr>
          <w:p w:rsidR="00671BE3" w:rsidRPr="00E75CDD" w:rsidRDefault="00671BE3" w:rsidP="009F5969">
            <w:pPr>
              <w:jc w:val="center"/>
              <w:rPr>
                <w:rFonts w:cs="Times New Roman"/>
                <w:szCs w:val="28"/>
              </w:rPr>
            </w:pPr>
            <w:r w:rsidRPr="00E75CDD">
              <w:rPr>
                <w:rFonts w:cs="Times New Roman"/>
                <w:szCs w:val="28"/>
              </w:rPr>
              <w:t>САТ, мм рт. ст.</w:t>
            </w:r>
          </w:p>
        </w:tc>
      </w:tr>
      <w:tr w:rsidR="009F5969" w:rsidRPr="00E75CDD" w:rsidTr="009F5969">
        <w:trPr>
          <w:trHeight w:val="360"/>
        </w:trPr>
        <w:tc>
          <w:tcPr>
            <w:tcW w:w="1560" w:type="dxa"/>
            <w:vAlign w:val="center"/>
          </w:tcPr>
          <w:p w:rsidR="009F5969" w:rsidRPr="00E75CDD" w:rsidRDefault="009F5969" w:rsidP="009F5969">
            <w:pPr>
              <w:jc w:val="center"/>
              <w:rPr>
                <w:rFonts w:cs="Times New Roman"/>
                <w:szCs w:val="28"/>
              </w:rPr>
            </w:pPr>
            <w:r w:rsidRPr="00E75CDD">
              <w:rPr>
                <w:rFonts w:cs="Times New Roman"/>
                <w:szCs w:val="28"/>
              </w:rPr>
              <w:t>ОГ</w:t>
            </w:r>
          </w:p>
        </w:tc>
        <w:tc>
          <w:tcPr>
            <w:tcW w:w="1275" w:type="dxa"/>
            <w:vAlign w:val="center"/>
          </w:tcPr>
          <w:p w:rsidR="009F5969" w:rsidRPr="00E75CDD" w:rsidRDefault="009F5969" w:rsidP="009F5969">
            <w:pPr>
              <w:jc w:val="center"/>
              <w:rPr>
                <w:rFonts w:cs="Times New Roman"/>
                <w:szCs w:val="28"/>
              </w:rPr>
            </w:pPr>
            <w:r w:rsidRPr="00E75CDD">
              <w:rPr>
                <w:rFonts w:cs="Times New Roman"/>
                <w:szCs w:val="28"/>
              </w:rPr>
              <w:t>n=3</w:t>
            </w:r>
          </w:p>
        </w:tc>
        <w:tc>
          <w:tcPr>
            <w:tcW w:w="2835" w:type="dxa"/>
            <w:vAlign w:val="center"/>
          </w:tcPr>
          <w:p w:rsidR="009F5969" w:rsidRPr="00E75CDD" w:rsidRDefault="009F5969" w:rsidP="009F5969">
            <w:pPr>
              <w:jc w:val="center"/>
              <w:rPr>
                <w:szCs w:val="28"/>
                <w:highlight w:val="yellow"/>
              </w:rPr>
            </w:pPr>
            <w:r w:rsidRPr="00E75CDD">
              <w:rPr>
                <w:szCs w:val="28"/>
              </w:rPr>
              <w:t>98,2±1,4</w:t>
            </w:r>
          </w:p>
        </w:tc>
        <w:tc>
          <w:tcPr>
            <w:tcW w:w="2694" w:type="dxa"/>
            <w:vAlign w:val="center"/>
          </w:tcPr>
          <w:p w:rsidR="009F5969" w:rsidRPr="00E75CDD" w:rsidRDefault="009F5969" w:rsidP="009F5969">
            <w:pPr>
              <w:jc w:val="center"/>
              <w:rPr>
                <w:szCs w:val="28"/>
                <w:highlight w:val="yellow"/>
              </w:rPr>
            </w:pPr>
            <w:r w:rsidRPr="00E75CDD">
              <w:rPr>
                <w:szCs w:val="28"/>
              </w:rPr>
              <w:t>96,7±1,3</w:t>
            </w:r>
          </w:p>
        </w:tc>
        <w:tc>
          <w:tcPr>
            <w:tcW w:w="992" w:type="dxa"/>
            <w:vAlign w:val="center"/>
          </w:tcPr>
          <w:p w:rsidR="009F5969" w:rsidRPr="00E75CDD" w:rsidRDefault="009F5969" w:rsidP="009F5969">
            <w:pPr>
              <w:jc w:val="center"/>
              <w:rPr>
                <w:rFonts w:cs="Times New Roman"/>
                <w:szCs w:val="28"/>
              </w:rPr>
            </w:pPr>
            <w:r w:rsidRPr="00E75CDD">
              <w:rPr>
                <w:rFonts w:cs="Times New Roman"/>
                <w:szCs w:val="28"/>
              </w:rPr>
              <w:t>&lt;0,01</w:t>
            </w:r>
          </w:p>
        </w:tc>
      </w:tr>
      <w:tr w:rsidR="009F5969" w:rsidRPr="00E75CDD" w:rsidTr="009F5969">
        <w:trPr>
          <w:trHeight w:val="360"/>
        </w:trPr>
        <w:tc>
          <w:tcPr>
            <w:tcW w:w="1560" w:type="dxa"/>
            <w:tcBorders>
              <w:top w:val="single" w:sz="4" w:space="0" w:color="auto"/>
              <w:left w:val="single" w:sz="4" w:space="0" w:color="auto"/>
              <w:right w:val="single" w:sz="4" w:space="0" w:color="auto"/>
            </w:tcBorders>
            <w:vAlign w:val="center"/>
          </w:tcPr>
          <w:p w:rsidR="009F5969" w:rsidRPr="00E75CDD" w:rsidRDefault="009F5969" w:rsidP="009F5969">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9F5969" w:rsidRPr="00E75CDD" w:rsidRDefault="009F5969" w:rsidP="009F5969">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9F5969" w:rsidRPr="00E75CDD" w:rsidRDefault="009F5969" w:rsidP="009F5969">
            <w:pPr>
              <w:jc w:val="center"/>
              <w:rPr>
                <w:szCs w:val="28"/>
              </w:rPr>
            </w:pPr>
            <w:r w:rsidRPr="00E75CDD">
              <w:rPr>
                <w:szCs w:val="28"/>
              </w:rPr>
              <w:t>97,7±1,1</w:t>
            </w:r>
          </w:p>
        </w:tc>
        <w:tc>
          <w:tcPr>
            <w:tcW w:w="2694" w:type="dxa"/>
            <w:tcBorders>
              <w:top w:val="single" w:sz="4" w:space="0" w:color="auto"/>
              <w:left w:val="single" w:sz="4" w:space="0" w:color="auto"/>
              <w:bottom w:val="single" w:sz="4" w:space="0" w:color="auto"/>
              <w:right w:val="single" w:sz="4" w:space="0" w:color="auto"/>
            </w:tcBorders>
            <w:vAlign w:val="center"/>
          </w:tcPr>
          <w:p w:rsidR="009F5969" w:rsidRPr="00E75CDD" w:rsidRDefault="009F5969" w:rsidP="009F5969">
            <w:pPr>
              <w:jc w:val="center"/>
              <w:rPr>
                <w:szCs w:val="28"/>
              </w:rPr>
            </w:pPr>
            <w:r w:rsidRPr="00E75CDD">
              <w:rPr>
                <w:szCs w:val="28"/>
              </w:rPr>
              <w:t>99,0±1,4</w:t>
            </w:r>
          </w:p>
        </w:tc>
        <w:tc>
          <w:tcPr>
            <w:tcW w:w="992" w:type="dxa"/>
            <w:tcBorders>
              <w:top w:val="single" w:sz="4" w:space="0" w:color="auto"/>
              <w:left w:val="single" w:sz="4" w:space="0" w:color="auto"/>
              <w:bottom w:val="single" w:sz="4" w:space="0" w:color="auto"/>
              <w:right w:val="single" w:sz="4" w:space="0" w:color="auto"/>
            </w:tcBorders>
            <w:vAlign w:val="center"/>
          </w:tcPr>
          <w:p w:rsidR="009F5969" w:rsidRPr="00E75CDD" w:rsidRDefault="009F5969" w:rsidP="009F5969">
            <w:pPr>
              <w:jc w:val="center"/>
              <w:rPr>
                <w:rFonts w:cs="Times New Roman"/>
                <w:szCs w:val="28"/>
              </w:rPr>
            </w:pPr>
            <w:r w:rsidRPr="00E75CDD">
              <w:rPr>
                <w:rFonts w:cs="Times New Roman"/>
                <w:szCs w:val="28"/>
              </w:rPr>
              <w:t>˃0,01</w:t>
            </w:r>
          </w:p>
        </w:tc>
      </w:tr>
      <w:tr w:rsidR="009F5969" w:rsidRPr="00E75CDD" w:rsidTr="009F5969">
        <w:trPr>
          <w:cantSplit/>
          <w:trHeight w:val="405"/>
        </w:trPr>
        <w:tc>
          <w:tcPr>
            <w:tcW w:w="9356" w:type="dxa"/>
            <w:gridSpan w:val="5"/>
            <w:vAlign w:val="center"/>
          </w:tcPr>
          <w:p w:rsidR="009F5969" w:rsidRPr="00E75CDD" w:rsidRDefault="009F5969" w:rsidP="009F5969">
            <w:pPr>
              <w:jc w:val="center"/>
              <w:rPr>
                <w:rFonts w:cs="Times New Roman"/>
                <w:szCs w:val="28"/>
              </w:rPr>
            </w:pPr>
            <w:r w:rsidRPr="00E75CDD">
              <w:rPr>
                <w:rFonts w:cs="Times New Roman"/>
                <w:szCs w:val="28"/>
              </w:rPr>
              <w:t>ДАТ, мм рт. ст.</w:t>
            </w:r>
          </w:p>
        </w:tc>
      </w:tr>
      <w:tr w:rsidR="009F5969" w:rsidRPr="00E75CDD" w:rsidTr="009F5969">
        <w:trPr>
          <w:trHeight w:val="360"/>
        </w:trPr>
        <w:tc>
          <w:tcPr>
            <w:tcW w:w="1560" w:type="dxa"/>
            <w:vAlign w:val="center"/>
          </w:tcPr>
          <w:p w:rsidR="009F5969" w:rsidRPr="00E75CDD" w:rsidRDefault="009F5969" w:rsidP="009F5969">
            <w:pPr>
              <w:jc w:val="center"/>
              <w:rPr>
                <w:rFonts w:cs="Times New Roman"/>
                <w:szCs w:val="28"/>
              </w:rPr>
            </w:pPr>
            <w:r w:rsidRPr="00E75CDD">
              <w:rPr>
                <w:rFonts w:cs="Times New Roman"/>
                <w:szCs w:val="28"/>
              </w:rPr>
              <w:t>ОГ</w:t>
            </w:r>
          </w:p>
        </w:tc>
        <w:tc>
          <w:tcPr>
            <w:tcW w:w="1275" w:type="dxa"/>
            <w:vAlign w:val="center"/>
          </w:tcPr>
          <w:p w:rsidR="009F5969" w:rsidRPr="00E75CDD" w:rsidRDefault="009F5969" w:rsidP="009F5969">
            <w:pPr>
              <w:jc w:val="center"/>
              <w:rPr>
                <w:rFonts w:cs="Times New Roman"/>
                <w:szCs w:val="28"/>
              </w:rPr>
            </w:pPr>
            <w:r w:rsidRPr="00E75CDD">
              <w:rPr>
                <w:rFonts w:cs="Times New Roman"/>
                <w:szCs w:val="28"/>
              </w:rPr>
              <w:t>n=3</w:t>
            </w:r>
          </w:p>
        </w:tc>
        <w:tc>
          <w:tcPr>
            <w:tcW w:w="2835" w:type="dxa"/>
            <w:vAlign w:val="center"/>
          </w:tcPr>
          <w:p w:rsidR="009F5969" w:rsidRPr="00E75CDD" w:rsidRDefault="009F5969" w:rsidP="009F5969">
            <w:pPr>
              <w:jc w:val="center"/>
              <w:rPr>
                <w:szCs w:val="28"/>
                <w:highlight w:val="yellow"/>
              </w:rPr>
            </w:pPr>
            <w:r w:rsidRPr="00E75CDD">
              <w:rPr>
                <w:szCs w:val="28"/>
              </w:rPr>
              <w:t>66,4±1,1</w:t>
            </w:r>
          </w:p>
        </w:tc>
        <w:tc>
          <w:tcPr>
            <w:tcW w:w="2694" w:type="dxa"/>
            <w:vAlign w:val="center"/>
          </w:tcPr>
          <w:p w:rsidR="009F5969" w:rsidRPr="00E75CDD" w:rsidRDefault="009F5969" w:rsidP="009F5969">
            <w:pPr>
              <w:jc w:val="center"/>
              <w:rPr>
                <w:szCs w:val="28"/>
                <w:highlight w:val="yellow"/>
              </w:rPr>
            </w:pPr>
            <w:r w:rsidRPr="00E75CDD">
              <w:rPr>
                <w:szCs w:val="28"/>
              </w:rPr>
              <w:t>61,7±1,3</w:t>
            </w:r>
          </w:p>
        </w:tc>
        <w:tc>
          <w:tcPr>
            <w:tcW w:w="992" w:type="dxa"/>
            <w:vAlign w:val="center"/>
          </w:tcPr>
          <w:p w:rsidR="009F5969" w:rsidRPr="00E75CDD" w:rsidRDefault="009F5969" w:rsidP="009F5969">
            <w:pPr>
              <w:jc w:val="center"/>
              <w:rPr>
                <w:rFonts w:cs="Times New Roman"/>
                <w:szCs w:val="28"/>
              </w:rPr>
            </w:pPr>
            <w:r w:rsidRPr="00E75CDD">
              <w:rPr>
                <w:rFonts w:cs="Times New Roman"/>
                <w:szCs w:val="28"/>
              </w:rPr>
              <w:t>&lt;0,01</w:t>
            </w:r>
          </w:p>
        </w:tc>
      </w:tr>
      <w:tr w:rsidR="009F5969" w:rsidRPr="00E75CDD" w:rsidTr="009F5969">
        <w:trPr>
          <w:trHeight w:val="360"/>
        </w:trPr>
        <w:tc>
          <w:tcPr>
            <w:tcW w:w="1560" w:type="dxa"/>
            <w:vAlign w:val="center"/>
          </w:tcPr>
          <w:p w:rsidR="009F5969" w:rsidRPr="00E75CDD" w:rsidRDefault="009F5969" w:rsidP="009F5969">
            <w:pPr>
              <w:jc w:val="center"/>
              <w:rPr>
                <w:rFonts w:cs="Times New Roman"/>
                <w:szCs w:val="28"/>
              </w:rPr>
            </w:pPr>
            <w:r w:rsidRPr="00E75CDD">
              <w:rPr>
                <w:rFonts w:cs="Times New Roman"/>
                <w:szCs w:val="28"/>
              </w:rPr>
              <w:t>КГ</w:t>
            </w:r>
          </w:p>
        </w:tc>
        <w:tc>
          <w:tcPr>
            <w:tcW w:w="1275" w:type="dxa"/>
            <w:vAlign w:val="center"/>
          </w:tcPr>
          <w:p w:rsidR="009F5969" w:rsidRPr="00E75CDD" w:rsidRDefault="009F5969" w:rsidP="009F5969">
            <w:pPr>
              <w:jc w:val="center"/>
              <w:rPr>
                <w:rFonts w:cs="Times New Roman"/>
                <w:szCs w:val="28"/>
              </w:rPr>
            </w:pPr>
            <w:r w:rsidRPr="00E75CDD">
              <w:rPr>
                <w:rFonts w:cs="Times New Roman"/>
                <w:szCs w:val="28"/>
              </w:rPr>
              <w:t>n=3</w:t>
            </w:r>
          </w:p>
        </w:tc>
        <w:tc>
          <w:tcPr>
            <w:tcW w:w="2835" w:type="dxa"/>
            <w:vAlign w:val="center"/>
          </w:tcPr>
          <w:p w:rsidR="009F5969" w:rsidRPr="00E75CDD" w:rsidRDefault="009F5969" w:rsidP="009F5969">
            <w:pPr>
              <w:jc w:val="center"/>
              <w:rPr>
                <w:szCs w:val="28"/>
              </w:rPr>
            </w:pPr>
            <w:r w:rsidRPr="00E75CDD">
              <w:rPr>
                <w:szCs w:val="28"/>
              </w:rPr>
              <w:t>65,9±1,0</w:t>
            </w:r>
          </w:p>
        </w:tc>
        <w:tc>
          <w:tcPr>
            <w:tcW w:w="2694" w:type="dxa"/>
            <w:vAlign w:val="center"/>
          </w:tcPr>
          <w:p w:rsidR="009F5969" w:rsidRPr="00E75CDD" w:rsidRDefault="009F5969" w:rsidP="009F5969">
            <w:pPr>
              <w:jc w:val="center"/>
              <w:rPr>
                <w:szCs w:val="28"/>
              </w:rPr>
            </w:pPr>
            <w:r w:rsidRPr="00E75CDD">
              <w:rPr>
                <w:szCs w:val="28"/>
              </w:rPr>
              <w:t>63,9±1,4</w:t>
            </w:r>
          </w:p>
        </w:tc>
        <w:tc>
          <w:tcPr>
            <w:tcW w:w="992" w:type="dxa"/>
            <w:vAlign w:val="center"/>
          </w:tcPr>
          <w:p w:rsidR="009F5969" w:rsidRPr="00E75CDD" w:rsidRDefault="009F5969" w:rsidP="009F5969">
            <w:pPr>
              <w:jc w:val="center"/>
              <w:rPr>
                <w:rFonts w:cs="Times New Roman"/>
                <w:szCs w:val="28"/>
              </w:rPr>
            </w:pPr>
            <w:r w:rsidRPr="00E75CDD">
              <w:rPr>
                <w:rFonts w:cs="Times New Roman"/>
                <w:szCs w:val="28"/>
              </w:rPr>
              <w:t>˃0,05</w:t>
            </w:r>
          </w:p>
        </w:tc>
      </w:tr>
      <w:tr w:rsidR="009F5969" w:rsidRPr="00E75CDD" w:rsidTr="009F5969">
        <w:trPr>
          <w:trHeight w:val="360"/>
        </w:trPr>
        <w:tc>
          <w:tcPr>
            <w:tcW w:w="9356" w:type="dxa"/>
            <w:gridSpan w:val="5"/>
            <w:vAlign w:val="center"/>
          </w:tcPr>
          <w:p w:rsidR="009F5969" w:rsidRPr="00E75CDD" w:rsidRDefault="009F5969" w:rsidP="009F5969">
            <w:pPr>
              <w:jc w:val="center"/>
              <w:rPr>
                <w:rFonts w:cs="Times New Roman"/>
                <w:szCs w:val="28"/>
              </w:rPr>
            </w:pPr>
            <w:r w:rsidRPr="00E75CDD">
              <w:rPr>
                <w:rFonts w:cs="Times New Roman"/>
                <w:szCs w:val="28"/>
              </w:rPr>
              <w:t>ЧД, хв</w:t>
            </w:r>
          </w:p>
        </w:tc>
      </w:tr>
      <w:tr w:rsidR="009F5969" w:rsidRPr="00E75CDD" w:rsidTr="009F5969">
        <w:trPr>
          <w:trHeight w:val="360"/>
        </w:trPr>
        <w:tc>
          <w:tcPr>
            <w:tcW w:w="1560" w:type="dxa"/>
            <w:vAlign w:val="center"/>
          </w:tcPr>
          <w:p w:rsidR="009F5969" w:rsidRPr="00E75CDD" w:rsidRDefault="009F5969" w:rsidP="009F5969">
            <w:pPr>
              <w:jc w:val="center"/>
              <w:rPr>
                <w:rFonts w:cs="Times New Roman"/>
                <w:szCs w:val="28"/>
              </w:rPr>
            </w:pPr>
            <w:r w:rsidRPr="00E75CDD">
              <w:rPr>
                <w:rFonts w:cs="Times New Roman"/>
                <w:szCs w:val="28"/>
              </w:rPr>
              <w:t>ОГ</w:t>
            </w:r>
          </w:p>
        </w:tc>
        <w:tc>
          <w:tcPr>
            <w:tcW w:w="1275" w:type="dxa"/>
            <w:vAlign w:val="center"/>
          </w:tcPr>
          <w:p w:rsidR="009F5969" w:rsidRPr="00E75CDD" w:rsidRDefault="009F5969" w:rsidP="009F5969">
            <w:pPr>
              <w:jc w:val="center"/>
              <w:rPr>
                <w:rFonts w:cs="Times New Roman"/>
                <w:szCs w:val="28"/>
              </w:rPr>
            </w:pPr>
            <w:r w:rsidRPr="00E75CDD">
              <w:rPr>
                <w:rFonts w:cs="Times New Roman"/>
                <w:szCs w:val="28"/>
              </w:rPr>
              <w:t>n=3</w:t>
            </w:r>
          </w:p>
        </w:tc>
        <w:tc>
          <w:tcPr>
            <w:tcW w:w="2835" w:type="dxa"/>
            <w:vAlign w:val="center"/>
          </w:tcPr>
          <w:p w:rsidR="009F5969" w:rsidRPr="00E75CDD" w:rsidRDefault="009F5969" w:rsidP="009F5969">
            <w:pPr>
              <w:jc w:val="center"/>
              <w:rPr>
                <w:szCs w:val="28"/>
              </w:rPr>
            </w:pPr>
            <w:r w:rsidRPr="00E75CDD">
              <w:rPr>
                <w:szCs w:val="28"/>
              </w:rPr>
              <w:t>21,3±0,4</w:t>
            </w:r>
          </w:p>
        </w:tc>
        <w:tc>
          <w:tcPr>
            <w:tcW w:w="2694" w:type="dxa"/>
            <w:vAlign w:val="center"/>
          </w:tcPr>
          <w:p w:rsidR="009F5969" w:rsidRPr="00E75CDD" w:rsidRDefault="009F5969" w:rsidP="009F5969">
            <w:pPr>
              <w:jc w:val="center"/>
              <w:rPr>
                <w:szCs w:val="28"/>
              </w:rPr>
            </w:pPr>
            <w:r w:rsidRPr="00E75CDD">
              <w:rPr>
                <w:szCs w:val="28"/>
              </w:rPr>
              <w:t>18,8±0,2</w:t>
            </w:r>
          </w:p>
        </w:tc>
        <w:tc>
          <w:tcPr>
            <w:tcW w:w="992" w:type="dxa"/>
            <w:vAlign w:val="center"/>
          </w:tcPr>
          <w:p w:rsidR="009F5969" w:rsidRPr="00E75CDD" w:rsidRDefault="009F5969" w:rsidP="009F5969">
            <w:pPr>
              <w:jc w:val="center"/>
              <w:rPr>
                <w:rFonts w:cs="Times New Roman"/>
                <w:szCs w:val="28"/>
              </w:rPr>
            </w:pPr>
            <w:r w:rsidRPr="00E75CDD">
              <w:rPr>
                <w:rFonts w:cs="Times New Roman"/>
                <w:szCs w:val="28"/>
              </w:rPr>
              <w:t>&lt;0,05</w:t>
            </w:r>
          </w:p>
        </w:tc>
      </w:tr>
      <w:tr w:rsidR="009F5969" w:rsidRPr="00E75CDD" w:rsidTr="009F5969">
        <w:trPr>
          <w:trHeight w:val="360"/>
        </w:trPr>
        <w:tc>
          <w:tcPr>
            <w:tcW w:w="1560" w:type="dxa"/>
            <w:tcBorders>
              <w:top w:val="single" w:sz="4" w:space="0" w:color="auto"/>
              <w:left w:val="single" w:sz="4" w:space="0" w:color="auto"/>
              <w:right w:val="single" w:sz="4" w:space="0" w:color="auto"/>
            </w:tcBorders>
            <w:vAlign w:val="center"/>
          </w:tcPr>
          <w:p w:rsidR="009F5969" w:rsidRPr="00E75CDD" w:rsidRDefault="009F5969" w:rsidP="009F5969">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9F5969" w:rsidRPr="00E75CDD" w:rsidRDefault="009F5969" w:rsidP="009F5969">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9F5969" w:rsidRPr="00E75CDD" w:rsidRDefault="009F5969" w:rsidP="009F5969">
            <w:pPr>
              <w:jc w:val="center"/>
              <w:rPr>
                <w:szCs w:val="28"/>
              </w:rPr>
            </w:pPr>
            <w:r w:rsidRPr="00E75CDD">
              <w:rPr>
                <w:szCs w:val="28"/>
              </w:rPr>
              <w:t>22,8±0,2</w:t>
            </w:r>
          </w:p>
        </w:tc>
        <w:tc>
          <w:tcPr>
            <w:tcW w:w="2694" w:type="dxa"/>
            <w:tcBorders>
              <w:top w:val="single" w:sz="4" w:space="0" w:color="auto"/>
              <w:left w:val="single" w:sz="4" w:space="0" w:color="auto"/>
              <w:bottom w:val="single" w:sz="4" w:space="0" w:color="auto"/>
              <w:right w:val="single" w:sz="4" w:space="0" w:color="auto"/>
            </w:tcBorders>
            <w:vAlign w:val="center"/>
          </w:tcPr>
          <w:p w:rsidR="009F5969" w:rsidRPr="00E75CDD" w:rsidRDefault="009F5969" w:rsidP="009F5969">
            <w:pPr>
              <w:jc w:val="center"/>
              <w:rPr>
                <w:szCs w:val="28"/>
              </w:rPr>
            </w:pPr>
            <w:r w:rsidRPr="00E75CDD">
              <w:rPr>
                <w:szCs w:val="28"/>
              </w:rPr>
              <w:t>21,2±0,1</w:t>
            </w:r>
          </w:p>
        </w:tc>
        <w:tc>
          <w:tcPr>
            <w:tcW w:w="992" w:type="dxa"/>
            <w:tcBorders>
              <w:top w:val="single" w:sz="4" w:space="0" w:color="auto"/>
              <w:left w:val="single" w:sz="4" w:space="0" w:color="auto"/>
              <w:bottom w:val="single" w:sz="4" w:space="0" w:color="auto"/>
              <w:right w:val="single" w:sz="4" w:space="0" w:color="auto"/>
            </w:tcBorders>
            <w:vAlign w:val="center"/>
          </w:tcPr>
          <w:p w:rsidR="009F5969" w:rsidRPr="00E75CDD" w:rsidRDefault="009F5969" w:rsidP="009F5969">
            <w:pPr>
              <w:jc w:val="center"/>
              <w:rPr>
                <w:rFonts w:cs="Times New Roman"/>
                <w:szCs w:val="28"/>
              </w:rPr>
            </w:pPr>
            <w:r w:rsidRPr="00E75CDD">
              <w:rPr>
                <w:rFonts w:cs="Times New Roman"/>
                <w:szCs w:val="28"/>
              </w:rPr>
              <w:t>˃0,05</w:t>
            </w:r>
          </w:p>
        </w:tc>
      </w:tr>
    </w:tbl>
    <w:p w:rsidR="00941695" w:rsidRDefault="00941695"/>
    <w:p w:rsidR="00941695" w:rsidRDefault="00941695"/>
    <w:p w:rsidR="00941695" w:rsidRPr="00E75CDD" w:rsidRDefault="00941695" w:rsidP="00941695">
      <w:pPr>
        <w:jc w:val="right"/>
        <w:rPr>
          <w:i/>
        </w:rPr>
      </w:pPr>
      <w:r w:rsidRPr="00E75CDD">
        <w:rPr>
          <w:i/>
        </w:rPr>
        <w:t>Продовження таблиці 3.5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2835"/>
        <w:gridCol w:w="2694"/>
        <w:gridCol w:w="992"/>
      </w:tblGrid>
      <w:tr w:rsidR="00941695" w:rsidRPr="00E75CDD" w:rsidTr="00FF72BC">
        <w:trPr>
          <w:cantSplit/>
          <w:trHeight w:val="405"/>
        </w:trPr>
        <w:tc>
          <w:tcPr>
            <w:tcW w:w="1560" w:type="dxa"/>
            <w:vAlign w:val="center"/>
          </w:tcPr>
          <w:p w:rsidR="00941695" w:rsidRPr="00E75CDD" w:rsidRDefault="00941695" w:rsidP="00FF72BC">
            <w:pPr>
              <w:jc w:val="center"/>
              <w:rPr>
                <w:rFonts w:cs="Times New Roman"/>
                <w:szCs w:val="28"/>
              </w:rPr>
            </w:pPr>
            <w:r w:rsidRPr="00E75CDD">
              <w:rPr>
                <w:rFonts w:cs="Times New Roman"/>
                <w:szCs w:val="28"/>
              </w:rPr>
              <w:t>Група</w:t>
            </w:r>
          </w:p>
        </w:tc>
        <w:tc>
          <w:tcPr>
            <w:tcW w:w="1275" w:type="dxa"/>
            <w:vAlign w:val="center"/>
          </w:tcPr>
          <w:p w:rsidR="00941695" w:rsidRPr="00E75CDD" w:rsidRDefault="00941695" w:rsidP="00FF72BC">
            <w:pPr>
              <w:jc w:val="center"/>
              <w:rPr>
                <w:rFonts w:cs="Times New Roman"/>
                <w:szCs w:val="28"/>
              </w:rPr>
            </w:pPr>
            <w:r w:rsidRPr="00E75CDD">
              <w:rPr>
                <w:rFonts w:cs="Times New Roman"/>
                <w:szCs w:val="28"/>
              </w:rPr>
              <w:t>n</w:t>
            </w:r>
          </w:p>
        </w:tc>
        <w:tc>
          <w:tcPr>
            <w:tcW w:w="2835" w:type="dxa"/>
            <w:vAlign w:val="center"/>
          </w:tcPr>
          <w:p w:rsidR="00941695" w:rsidRPr="00E75CDD" w:rsidRDefault="00941695" w:rsidP="00FF72BC">
            <w:pPr>
              <w:jc w:val="center"/>
              <w:rPr>
                <w:rFonts w:cs="Times New Roman"/>
                <w:szCs w:val="28"/>
              </w:rPr>
            </w:pPr>
            <w:r w:rsidRPr="00E75CDD">
              <w:rPr>
                <w:rFonts w:cs="Times New Roman"/>
                <w:szCs w:val="28"/>
              </w:rPr>
              <w:t>До дослідження</w:t>
            </w:r>
          </w:p>
        </w:tc>
        <w:tc>
          <w:tcPr>
            <w:tcW w:w="2694" w:type="dxa"/>
            <w:vAlign w:val="center"/>
          </w:tcPr>
          <w:p w:rsidR="00941695" w:rsidRPr="00E75CDD" w:rsidRDefault="00941695" w:rsidP="00FF72BC">
            <w:pPr>
              <w:jc w:val="center"/>
              <w:rPr>
                <w:rFonts w:cs="Times New Roman"/>
                <w:szCs w:val="28"/>
              </w:rPr>
            </w:pPr>
            <w:r w:rsidRPr="00E75CDD">
              <w:rPr>
                <w:rFonts w:cs="Times New Roman"/>
                <w:szCs w:val="28"/>
              </w:rPr>
              <w:t>Після дослідження</w:t>
            </w:r>
          </w:p>
        </w:tc>
        <w:tc>
          <w:tcPr>
            <w:tcW w:w="992" w:type="dxa"/>
            <w:vAlign w:val="center"/>
          </w:tcPr>
          <w:p w:rsidR="00941695" w:rsidRPr="00E75CDD" w:rsidRDefault="00941695" w:rsidP="00FF72BC">
            <w:pPr>
              <w:jc w:val="center"/>
              <w:rPr>
                <w:rFonts w:cs="Times New Roman"/>
                <w:szCs w:val="28"/>
              </w:rPr>
            </w:pPr>
            <w:r w:rsidRPr="00E75CDD">
              <w:rPr>
                <w:rFonts w:cs="Times New Roman"/>
                <w:szCs w:val="28"/>
              </w:rPr>
              <w:t>p</w:t>
            </w:r>
          </w:p>
        </w:tc>
      </w:tr>
      <w:tr w:rsidR="009F5969" w:rsidRPr="00E75CDD" w:rsidTr="009F5969">
        <w:trPr>
          <w:trHeight w:val="360"/>
        </w:trPr>
        <w:tc>
          <w:tcPr>
            <w:tcW w:w="9356" w:type="dxa"/>
            <w:gridSpan w:val="5"/>
            <w:vAlign w:val="center"/>
          </w:tcPr>
          <w:p w:rsidR="009F5969" w:rsidRPr="00E75CDD" w:rsidRDefault="009F5969" w:rsidP="009F5969">
            <w:pPr>
              <w:jc w:val="center"/>
              <w:rPr>
                <w:rFonts w:cs="Times New Roman"/>
                <w:szCs w:val="28"/>
              </w:rPr>
            </w:pPr>
            <w:r w:rsidRPr="00E75CDD">
              <w:rPr>
                <w:rFonts w:cs="Times New Roman"/>
                <w:szCs w:val="28"/>
              </w:rPr>
              <w:t>Екскурсія грудної клітки, см</w:t>
            </w:r>
          </w:p>
        </w:tc>
      </w:tr>
      <w:tr w:rsidR="009F5969" w:rsidRPr="00E75CDD" w:rsidTr="009F5969">
        <w:trPr>
          <w:trHeight w:val="360"/>
        </w:trPr>
        <w:tc>
          <w:tcPr>
            <w:tcW w:w="1560" w:type="dxa"/>
            <w:vAlign w:val="center"/>
          </w:tcPr>
          <w:p w:rsidR="009F5969" w:rsidRPr="00E75CDD" w:rsidRDefault="009F5969" w:rsidP="009F5969">
            <w:pPr>
              <w:jc w:val="center"/>
              <w:rPr>
                <w:rFonts w:cs="Times New Roman"/>
                <w:szCs w:val="28"/>
              </w:rPr>
            </w:pPr>
            <w:r w:rsidRPr="00E75CDD">
              <w:rPr>
                <w:rFonts w:cs="Times New Roman"/>
                <w:szCs w:val="28"/>
              </w:rPr>
              <w:t>ОГ</w:t>
            </w:r>
          </w:p>
        </w:tc>
        <w:tc>
          <w:tcPr>
            <w:tcW w:w="1275" w:type="dxa"/>
            <w:vAlign w:val="center"/>
          </w:tcPr>
          <w:p w:rsidR="009F5969" w:rsidRPr="00E75CDD" w:rsidRDefault="009F5969" w:rsidP="009F5969">
            <w:pPr>
              <w:jc w:val="center"/>
              <w:rPr>
                <w:rFonts w:cs="Times New Roman"/>
                <w:szCs w:val="28"/>
              </w:rPr>
            </w:pPr>
            <w:r w:rsidRPr="00E75CDD">
              <w:rPr>
                <w:rFonts w:cs="Times New Roman"/>
                <w:szCs w:val="28"/>
              </w:rPr>
              <w:t>n=3</w:t>
            </w:r>
          </w:p>
        </w:tc>
        <w:tc>
          <w:tcPr>
            <w:tcW w:w="2835" w:type="dxa"/>
            <w:vAlign w:val="center"/>
          </w:tcPr>
          <w:p w:rsidR="009F5969" w:rsidRPr="00E75CDD" w:rsidRDefault="009F5969" w:rsidP="009F5969">
            <w:pPr>
              <w:jc w:val="center"/>
              <w:rPr>
                <w:szCs w:val="28"/>
                <w:highlight w:val="yellow"/>
              </w:rPr>
            </w:pPr>
            <w:r w:rsidRPr="00E75CDD">
              <w:rPr>
                <w:szCs w:val="28"/>
              </w:rPr>
              <w:t>6,0±0,2</w:t>
            </w:r>
          </w:p>
        </w:tc>
        <w:tc>
          <w:tcPr>
            <w:tcW w:w="2694" w:type="dxa"/>
            <w:vAlign w:val="center"/>
          </w:tcPr>
          <w:p w:rsidR="009F5969" w:rsidRPr="00E75CDD" w:rsidRDefault="009F5969" w:rsidP="009F5969">
            <w:pPr>
              <w:jc w:val="center"/>
              <w:rPr>
                <w:szCs w:val="28"/>
                <w:highlight w:val="yellow"/>
              </w:rPr>
            </w:pPr>
            <w:r w:rsidRPr="00E75CDD">
              <w:rPr>
                <w:szCs w:val="28"/>
              </w:rPr>
              <w:t>6,4±0,2</w:t>
            </w:r>
          </w:p>
        </w:tc>
        <w:tc>
          <w:tcPr>
            <w:tcW w:w="992" w:type="dxa"/>
            <w:vAlign w:val="center"/>
          </w:tcPr>
          <w:p w:rsidR="009F5969" w:rsidRPr="00E75CDD" w:rsidRDefault="009F5969" w:rsidP="009F5969">
            <w:pPr>
              <w:jc w:val="center"/>
              <w:rPr>
                <w:rFonts w:cs="Times New Roman"/>
                <w:szCs w:val="28"/>
              </w:rPr>
            </w:pPr>
            <w:r w:rsidRPr="00E75CDD">
              <w:rPr>
                <w:rFonts w:cs="Times New Roman"/>
                <w:szCs w:val="28"/>
              </w:rPr>
              <w:t>&lt;0,05</w:t>
            </w:r>
          </w:p>
        </w:tc>
      </w:tr>
      <w:tr w:rsidR="009F5969" w:rsidRPr="00E75CDD" w:rsidTr="009F5969">
        <w:trPr>
          <w:trHeight w:val="360"/>
        </w:trPr>
        <w:tc>
          <w:tcPr>
            <w:tcW w:w="1560" w:type="dxa"/>
            <w:tcBorders>
              <w:top w:val="single" w:sz="4" w:space="0" w:color="auto"/>
              <w:left w:val="single" w:sz="4" w:space="0" w:color="auto"/>
              <w:right w:val="single" w:sz="4" w:space="0" w:color="auto"/>
            </w:tcBorders>
            <w:vAlign w:val="center"/>
          </w:tcPr>
          <w:p w:rsidR="009F5969" w:rsidRPr="00E75CDD" w:rsidRDefault="009F5969" w:rsidP="009F5969">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9F5969" w:rsidRPr="00E75CDD" w:rsidRDefault="009F5969" w:rsidP="009F5969">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9F5969" w:rsidRPr="00E75CDD" w:rsidRDefault="009F5969" w:rsidP="009F5969">
            <w:pPr>
              <w:jc w:val="center"/>
              <w:rPr>
                <w:szCs w:val="28"/>
                <w:highlight w:val="yellow"/>
              </w:rPr>
            </w:pPr>
            <w:r w:rsidRPr="00E75CDD">
              <w:rPr>
                <w:szCs w:val="28"/>
              </w:rPr>
              <w:t>5,9±0,3</w:t>
            </w:r>
          </w:p>
        </w:tc>
        <w:tc>
          <w:tcPr>
            <w:tcW w:w="2694" w:type="dxa"/>
            <w:tcBorders>
              <w:top w:val="single" w:sz="4" w:space="0" w:color="auto"/>
              <w:left w:val="single" w:sz="4" w:space="0" w:color="auto"/>
              <w:bottom w:val="single" w:sz="4" w:space="0" w:color="auto"/>
              <w:right w:val="single" w:sz="4" w:space="0" w:color="auto"/>
            </w:tcBorders>
            <w:vAlign w:val="center"/>
          </w:tcPr>
          <w:p w:rsidR="009F5969" w:rsidRPr="00E75CDD" w:rsidRDefault="009F5969" w:rsidP="009F5969">
            <w:pPr>
              <w:jc w:val="center"/>
              <w:rPr>
                <w:szCs w:val="28"/>
                <w:highlight w:val="yellow"/>
              </w:rPr>
            </w:pPr>
            <w:r w:rsidRPr="00E75CDD">
              <w:rPr>
                <w:szCs w:val="28"/>
              </w:rPr>
              <w:t>6,3±0,3</w:t>
            </w:r>
          </w:p>
        </w:tc>
        <w:tc>
          <w:tcPr>
            <w:tcW w:w="992" w:type="dxa"/>
            <w:tcBorders>
              <w:top w:val="single" w:sz="4" w:space="0" w:color="auto"/>
              <w:left w:val="single" w:sz="4" w:space="0" w:color="auto"/>
              <w:bottom w:val="single" w:sz="4" w:space="0" w:color="auto"/>
              <w:right w:val="single" w:sz="4" w:space="0" w:color="auto"/>
            </w:tcBorders>
            <w:vAlign w:val="center"/>
          </w:tcPr>
          <w:p w:rsidR="009F5969" w:rsidRPr="00E75CDD" w:rsidRDefault="009F5969" w:rsidP="009F5969">
            <w:pPr>
              <w:jc w:val="center"/>
              <w:rPr>
                <w:rFonts w:cs="Times New Roman"/>
                <w:szCs w:val="28"/>
              </w:rPr>
            </w:pPr>
            <w:r w:rsidRPr="00E75CDD">
              <w:rPr>
                <w:rFonts w:cs="Times New Roman"/>
                <w:szCs w:val="28"/>
              </w:rPr>
              <w:t>˃0,05</w:t>
            </w:r>
          </w:p>
        </w:tc>
      </w:tr>
      <w:tr w:rsidR="009F5969" w:rsidRPr="00E75CDD" w:rsidTr="009F5969">
        <w:trPr>
          <w:trHeight w:val="360"/>
        </w:trPr>
        <w:tc>
          <w:tcPr>
            <w:tcW w:w="9356" w:type="dxa"/>
            <w:gridSpan w:val="5"/>
            <w:vAlign w:val="center"/>
          </w:tcPr>
          <w:p w:rsidR="009F5969" w:rsidRPr="00E75CDD" w:rsidRDefault="009F5969" w:rsidP="009F5969">
            <w:pPr>
              <w:jc w:val="center"/>
              <w:rPr>
                <w:rFonts w:cs="Times New Roman"/>
                <w:szCs w:val="28"/>
              </w:rPr>
            </w:pPr>
            <w:r w:rsidRPr="00E75CDD">
              <w:rPr>
                <w:rFonts w:cs="Times New Roman"/>
                <w:szCs w:val="28"/>
              </w:rPr>
              <w:t>Гарвардський степ-тест</w:t>
            </w:r>
            <w:r w:rsidRPr="00E75CDD">
              <w:rPr>
                <w:rFonts w:cs="Times New Roman"/>
                <w:spacing w:val="-8"/>
                <w:szCs w:val="28"/>
              </w:rPr>
              <w:t>,</w:t>
            </w:r>
            <w:r w:rsidRPr="00E75CDD">
              <w:rPr>
                <w:rFonts w:cs="Times New Roman"/>
                <w:szCs w:val="28"/>
              </w:rPr>
              <w:t xml:space="preserve"> ум. од.</w:t>
            </w:r>
          </w:p>
        </w:tc>
      </w:tr>
      <w:tr w:rsidR="009F5969" w:rsidRPr="00E75CDD" w:rsidTr="009F5969">
        <w:trPr>
          <w:trHeight w:val="360"/>
        </w:trPr>
        <w:tc>
          <w:tcPr>
            <w:tcW w:w="1560" w:type="dxa"/>
            <w:vAlign w:val="center"/>
          </w:tcPr>
          <w:p w:rsidR="009F5969" w:rsidRPr="00E75CDD" w:rsidRDefault="009F5969" w:rsidP="009F5969">
            <w:pPr>
              <w:jc w:val="center"/>
              <w:rPr>
                <w:rFonts w:cs="Times New Roman"/>
                <w:szCs w:val="28"/>
              </w:rPr>
            </w:pPr>
            <w:r w:rsidRPr="00E75CDD">
              <w:rPr>
                <w:rFonts w:cs="Times New Roman"/>
                <w:szCs w:val="28"/>
              </w:rPr>
              <w:t>ОГ</w:t>
            </w:r>
          </w:p>
        </w:tc>
        <w:tc>
          <w:tcPr>
            <w:tcW w:w="1275" w:type="dxa"/>
            <w:vAlign w:val="center"/>
          </w:tcPr>
          <w:p w:rsidR="009F5969" w:rsidRPr="00E75CDD" w:rsidRDefault="009F5969" w:rsidP="009F5969">
            <w:pPr>
              <w:jc w:val="center"/>
              <w:rPr>
                <w:rFonts w:cs="Times New Roman"/>
                <w:szCs w:val="28"/>
              </w:rPr>
            </w:pPr>
            <w:r w:rsidRPr="00E75CDD">
              <w:rPr>
                <w:rFonts w:cs="Times New Roman"/>
                <w:szCs w:val="28"/>
              </w:rPr>
              <w:t>n=3</w:t>
            </w:r>
          </w:p>
        </w:tc>
        <w:tc>
          <w:tcPr>
            <w:tcW w:w="2835" w:type="dxa"/>
            <w:vAlign w:val="center"/>
          </w:tcPr>
          <w:p w:rsidR="009F5969" w:rsidRPr="00E75CDD" w:rsidRDefault="009F5969" w:rsidP="009F5969">
            <w:pPr>
              <w:jc w:val="center"/>
              <w:rPr>
                <w:szCs w:val="28"/>
              </w:rPr>
            </w:pPr>
            <w:r w:rsidRPr="00E75CDD">
              <w:rPr>
                <w:szCs w:val="28"/>
              </w:rPr>
              <w:t>47,2±1,5</w:t>
            </w:r>
          </w:p>
        </w:tc>
        <w:tc>
          <w:tcPr>
            <w:tcW w:w="2694" w:type="dxa"/>
            <w:vAlign w:val="center"/>
          </w:tcPr>
          <w:p w:rsidR="009F5969" w:rsidRPr="00E75CDD" w:rsidRDefault="009F5969" w:rsidP="009F5969">
            <w:pPr>
              <w:ind w:left="-108"/>
              <w:jc w:val="center"/>
              <w:rPr>
                <w:szCs w:val="28"/>
              </w:rPr>
            </w:pPr>
            <w:r w:rsidRPr="00E75CDD">
              <w:rPr>
                <w:szCs w:val="28"/>
              </w:rPr>
              <w:t>58,4±1,5</w:t>
            </w:r>
          </w:p>
        </w:tc>
        <w:tc>
          <w:tcPr>
            <w:tcW w:w="992" w:type="dxa"/>
            <w:vAlign w:val="center"/>
          </w:tcPr>
          <w:p w:rsidR="009F5969" w:rsidRPr="00E75CDD" w:rsidRDefault="009F5969" w:rsidP="009F5969">
            <w:pPr>
              <w:jc w:val="center"/>
              <w:rPr>
                <w:rFonts w:cs="Times New Roman"/>
                <w:szCs w:val="28"/>
              </w:rPr>
            </w:pPr>
            <w:r w:rsidRPr="00E75CDD">
              <w:rPr>
                <w:rFonts w:cs="Times New Roman"/>
                <w:szCs w:val="28"/>
              </w:rPr>
              <w:t>&lt;0,05</w:t>
            </w:r>
          </w:p>
        </w:tc>
      </w:tr>
      <w:tr w:rsidR="009F5969" w:rsidRPr="00E75CDD" w:rsidTr="009F5969">
        <w:trPr>
          <w:trHeight w:val="360"/>
        </w:trPr>
        <w:tc>
          <w:tcPr>
            <w:tcW w:w="1560" w:type="dxa"/>
            <w:tcBorders>
              <w:top w:val="single" w:sz="4" w:space="0" w:color="auto"/>
              <w:left w:val="single" w:sz="4" w:space="0" w:color="auto"/>
              <w:right w:val="single" w:sz="4" w:space="0" w:color="auto"/>
            </w:tcBorders>
            <w:vAlign w:val="center"/>
          </w:tcPr>
          <w:p w:rsidR="009F5969" w:rsidRPr="00E75CDD" w:rsidRDefault="009F5969" w:rsidP="009F5969">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9F5969" w:rsidRPr="00E75CDD" w:rsidRDefault="009F5969" w:rsidP="009F5969">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9F5969" w:rsidRPr="00E75CDD" w:rsidRDefault="009F5969" w:rsidP="009F5969">
            <w:pPr>
              <w:jc w:val="center"/>
              <w:rPr>
                <w:szCs w:val="28"/>
              </w:rPr>
            </w:pPr>
            <w:r w:rsidRPr="00E75CDD">
              <w:rPr>
                <w:szCs w:val="28"/>
              </w:rPr>
              <w:t>46,6±1,6</w:t>
            </w:r>
          </w:p>
        </w:tc>
        <w:tc>
          <w:tcPr>
            <w:tcW w:w="2694" w:type="dxa"/>
            <w:tcBorders>
              <w:top w:val="single" w:sz="4" w:space="0" w:color="auto"/>
              <w:left w:val="single" w:sz="4" w:space="0" w:color="auto"/>
              <w:bottom w:val="single" w:sz="4" w:space="0" w:color="auto"/>
              <w:right w:val="single" w:sz="4" w:space="0" w:color="auto"/>
            </w:tcBorders>
            <w:vAlign w:val="center"/>
          </w:tcPr>
          <w:p w:rsidR="009F5969" w:rsidRPr="00E75CDD" w:rsidRDefault="009F5969" w:rsidP="009F5969">
            <w:pPr>
              <w:ind w:left="-108"/>
              <w:jc w:val="center"/>
              <w:rPr>
                <w:szCs w:val="28"/>
              </w:rPr>
            </w:pPr>
            <w:r w:rsidRPr="00E75CDD">
              <w:rPr>
                <w:szCs w:val="28"/>
              </w:rPr>
              <w:t>50,8±1,5</w:t>
            </w:r>
          </w:p>
        </w:tc>
        <w:tc>
          <w:tcPr>
            <w:tcW w:w="992" w:type="dxa"/>
            <w:tcBorders>
              <w:top w:val="single" w:sz="4" w:space="0" w:color="auto"/>
              <w:left w:val="single" w:sz="4" w:space="0" w:color="auto"/>
              <w:bottom w:val="single" w:sz="4" w:space="0" w:color="auto"/>
              <w:right w:val="single" w:sz="4" w:space="0" w:color="auto"/>
            </w:tcBorders>
            <w:vAlign w:val="center"/>
          </w:tcPr>
          <w:p w:rsidR="009F5969" w:rsidRPr="00E75CDD" w:rsidRDefault="009F5969" w:rsidP="009F5969">
            <w:pPr>
              <w:jc w:val="center"/>
              <w:rPr>
                <w:rFonts w:cs="Times New Roman"/>
                <w:szCs w:val="28"/>
              </w:rPr>
            </w:pPr>
            <w:r w:rsidRPr="00E75CDD">
              <w:rPr>
                <w:rFonts w:cs="Times New Roman"/>
                <w:szCs w:val="28"/>
              </w:rPr>
              <w:t>˃0,05</w:t>
            </w:r>
          </w:p>
        </w:tc>
      </w:tr>
    </w:tbl>
    <w:p w:rsidR="00761341" w:rsidRPr="00E75CDD" w:rsidRDefault="00761341" w:rsidP="00146D1D">
      <w:pPr>
        <w:spacing w:line="360" w:lineRule="auto"/>
        <w:ind w:firstLine="709"/>
        <w:jc w:val="both"/>
      </w:pPr>
    </w:p>
    <w:p w:rsidR="009F5969" w:rsidRPr="00E75CDD" w:rsidRDefault="009F5969" w:rsidP="009F5969">
      <w:pPr>
        <w:spacing w:line="360" w:lineRule="auto"/>
        <w:ind w:firstLine="709"/>
        <w:jc w:val="both"/>
        <w:rPr>
          <w:szCs w:val="28"/>
        </w:rPr>
      </w:pPr>
      <w:r w:rsidRPr="00E75CDD">
        <w:rPr>
          <w:szCs w:val="28"/>
        </w:rPr>
        <w:t xml:space="preserve">Функціональні показники пульсометрії у </w:t>
      </w:r>
      <w:r w:rsidR="003A126C" w:rsidRPr="00E75CDD">
        <w:rPr>
          <w:szCs w:val="28"/>
        </w:rPr>
        <w:t>дівчат</w:t>
      </w:r>
      <w:r w:rsidRPr="00E75CDD">
        <w:rPr>
          <w:szCs w:val="28"/>
        </w:rPr>
        <w:t xml:space="preserve"> основної групи в кінці дослідження мали різницю у 5,</w:t>
      </w:r>
      <w:r w:rsidR="003A126C" w:rsidRPr="00E75CDD">
        <w:rPr>
          <w:szCs w:val="28"/>
        </w:rPr>
        <w:t>2</w:t>
      </w:r>
      <w:r w:rsidRPr="00E75CDD">
        <w:rPr>
          <w:szCs w:val="28"/>
        </w:rPr>
        <w:t xml:space="preserve"> уд/хв</w:t>
      </w:r>
      <w:r w:rsidRPr="00E75CDD">
        <w:rPr>
          <w:szCs w:val="28"/>
          <w:vertAlign w:val="superscript"/>
        </w:rPr>
        <w:t xml:space="preserve"> </w:t>
      </w:r>
      <w:r w:rsidRPr="00E75CDD">
        <w:rPr>
          <w:szCs w:val="28"/>
        </w:rPr>
        <w:t xml:space="preserve">(вихідні результати: </w:t>
      </w:r>
      <w:r w:rsidR="003A126C" w:rsidRPr="00E75CDD">
        <w:rPr>
          <w:szCs w:val="28"/>
        </w:rPr>
        <w:t>81,3±1,1</w:t>
      </w:r>
      <w:r w:rsidRPr="00E75CDD">
        <w:rPr>
          <w:szCs w:val="28"/>
        </w:rPr>
        <w:t xml:space="preserve"> уд/хв, кінцеві: </w:t>
      </w:r>
      <w:r w:rsidR="003A126C" w:rsidRPr="00E75CDD">
        <w:rPr>
          <w:szCs w:val="28"/>
        </w:rPr>
        <w:t>76,1±1,0</w:t>
      </w:r>
      <w:r w:rsidRPr="00E75CDD">
        <w:rPr>
          <w:szCs w:val="28"/>
        </w:rPr>
        <w:t xml:space="preserve"> уд/хв), результати дітей контрольної групи теж мали позитивну динаміку у </w:t>
      </w:r>
      <w:r w:rsidR="003A126C" w:rsidRPr="00E75CDD">
        <w:rPr>
          <w:szCs w:val="28"/>
        </w:rPr>
        <w:t>1,9</w:t>
      </w:r>
      <w:r w:rsidRPr="00E75CDD">
        <w:rPr>
          <w:szCs w:val="28"/>
        </w:rPr>
        <w:t xml:space="preserve"> уд/хв</w:t>
      </w:r>
      <w:r w:rsidRPr="00E75CDD">
        <w:rPr>
          <w:szCs w:val="28"/>
          <w:vertAlign w:val="superscript"/>
        </w:rPr>
        <w:t xml:space="preserve"> </w:t>
      </w:r>
      <w:r w:rsidRPr="00E75CDD">
        <w:rPr>
          <w:szCs w:val="28"/>
        </w:rPr>
        <w:t xml:space="preserve">(вихідні результати: </w:t>
      </w:r>
      <w:r w:rsidR="003A126C" w:rsidRPr="00E75CDD">
        <w:rPr>
          <w:szCs w:val="28"/>
        </w:rPr>
        <w:t>81,0±1,3</w:t>
      </w:r>
      <w:r w:rsidRPr="00E75CDD">
        <w:rPr>
          <w:szCs w:val="28"/>
        </w:rPr>
        <w:t xml:space="preserve"> уд/хв, кінцеві: </w:t>
      </w:r>
      <w:r w:rsidR="003A126C" w:rsidRPr="00E75CDD">
        <w:rPr>
          <w:szCs w:val="28"/>
        </w:rPr>
        <w:t>79,1±1,2</w:t>
      </w:r>
      <w:r w:rsidRPr="00E75CDD">
        <w:rPr>
          <w:szCs w:val="28"/>
        </w:rPr>
        <w:t> уд/хв).</w:t>
      </w:r>
    </w:p>
    <w:p w:rsidR="009F5969" w:rsidRPr="00E75CDD" w:rsidRDefault="009F5969" w:rsidP="009F5969">
      <w:pPr>
        <w:spacing w:line="360" w:lineRule="auto"/>
        <w:ind w:firstLine="709"/>
        <w:jc w:val="both"/>
        <w:rPr>
          <w:szCs w:val="28"/>
        </w:rPr>
      </w:pPr>
      <w:r w:rsidRPr="00E75CDD">
        <w:rPr>
          <w:szCs w:val="28"/>
        </w:rPr>
        <w:t>Показники артеріальної тонометрії в кінці дослідження у ді</w:t>
      </w:r>
      <w:r w:rsidR="003A126C" w:rsidRPr="00E75CDD">
        <w:rPr>
          <w:szCs w:val="28"/>
        </w:rPr>
        <w:t>вчат</w:t>
      </w:r>
      <w:r w:rsidRPr="00E75CDD">
        <w:rPr>
          <w:szCs w:val="28"/>
        </w:rPr>
        <w:t xml:space="preserve"> основної групи мали наступний вигляд: систолічний артеріальний тиск виявив зменшення результатів у 1,</w:t>
      </w:r>
      <w:r w:rsidR="003A126C" w:rsidRPr="00E75CDD">
        <w:rPr>
          <w:szCs w:val="28"/>
        </w:rPr>
        <w:t>5</w:t>
      </w:r>
      <w:r w:rsidRPr="00E75CDD">
        <w:rPr>
          <w:szCs w:val="28"/>
        </w:rPr>
        <w:t xml:space="preserve"> мм рт. ст. (вихідні результати: </w:t>
      </w:r>
      <w:r w:rsidR="003A126C" w:rsidRPr="00E75CDD">
        <w:rPr>
          <w:szCs w:val="28"/>
        </w:rPr>
        <w:t>98,2± 1,4</w:t>
      </w:r>
      <w:r w:rsidRPr="00E75CDD">
        <w:rPr>
          <w:szCs w:val="28"/>
        </w:rPr>
        <w:t xml:space="preserve"> мм рт. ст., кінцеві: </w:t>
      </w:r>
      <w:r w:rsidR="003A126C" w:rsidRPr="00E75CDD">
        <w:rPr>
          <w:szCs w:val="28"/>
        </w:rPr>
        <w:t>96,7±1,3</w:t>
      </w:r>
      <w:r w:rsidRPr="00E75CDD">
        <w:rPr>
          <w:szCs w:val="28"/>
        </w:rPr>
        <w:t xml:space="preserve"> мм рт. ст.), у дітей контрольної групи: систолічний артеріальний тиск виявив зміну результатів у </w:t>
      </w:r>
      <w:r w:rsidR="003A126C" w:rsidRPr="00E75CDD">
        <w:rPr>
          <w:szCs w:val="28"/>
        </w:rPr>
        <w:t>1,3</w:t>
      </w:r>
      <w:r w:rsidRPr="00E75CDD">
        <w:rPr>
          <w:szCs w:val="28"/>
        </w:rPr>
        <w:t xml:space="preserve"> мм рт. ст. (вихідні результати: </w:t>
      </w:r>
      <w:r w:rsidR="003A126C" w:rsidRPr="00E75CDD">
        <w:rPr>
          <w:szCs w:val="28"/>
        </w:rPr>
        <w:t>97,7±1,1</w:t>
      </w:r>
      <w:r w:rsidRPr="00E75CDD">
        <w:rPr>
          <w:szCs w:val="28"/>
        </w:rPr>
        <w:t xml:space="preserve"> мм рт. ст., кінцеві: </w:t>
      </w:r>
      <w:r w:rsidR="003A126C" w:rsidRPr="00E75CDD">
        <w:rPr>
          <w:szCs w:val="28"/>
        </w:rPr>
        <w:t>99,0±1,4</w:t>
      </w:r>
      <w:r w:rsidRPr="00E75CDD">
        <w:rPr>
          <w:szCs w:val="28"/>
        </w:rPr>
        <w:t xml:space="preserve"> мм рт. ст.). Подібну тенденцію до зменшення в кінці дослідження мали показники діастолічного артеріального тиску: в основній групі </w:t>
      </w:r>
      <w:r w:rsidR="003A126C" w:rsidRPr="00E75CDD">
        <w:rPr>
          <w:szCs w:val="28"/>
        </w:rPr>
        <w:t>дівчат</w:t>
      </w:r>
      <w:r w:rsidRPr="00E75CDD">
        <w:rPr>
          <w:szCs w:val="28"/>
        </w:rPr>
        <w:t xml:space="preserve"> виявлена різниця результатів у </w:t>
      </w:r>
      <w:r w:rsidR="003A126C" w:rsidRPr="00E75CDD">
        <w:rPr>
          <w:szCs w:val="28"/>
        </w:rPr>
        <w:t>4,7</w:t>
      </w:r>
      <w:r w:rsidRPr="00E75CDD">
        <w:rPr>
          <w:szCs w:val="28"/>
        </w:rPr>
        <w:t xml:space="preserve"> мм рт. ст. (вихідні результати: </w:t>
      </w:r>
      <w:r w:rsidR="003A126C" w:rsidRPr="00E75CDD">
        <w:rPr>
          <w:szCs w:val="28"/>
        </w:rPr>
        <w:t>66,4±1,1</w:t>
      </w:r>
      <w:r w:rsidRPr="00E75CDD">
        <w:rPr>
          <w:szCs w:val="28"/>
        </w:rPr>
        <w:t xml:space="preserve"> мм рт. ст., кінцеві: </w:t>
      </w:r>
      <w:r w:rsidR="003A126C" w:rsidRPr="00E75CDD">
        <w:rPr>
          <w:szCs w:val="28"/>
        </w:rPr>
        <w:t>61,7± 1,3</w:t>
      </w:r>
      <w:r w:rsidRPr="00E75CDD">
        <w:rPr>
          <w:szCs w:val="28"/>
        </w:rPr>
        <w:t xml:space="preserve"> мм рт. ст.), в контрольній групі </w:t>
      </w:r>
      <w:r w:rsidR="003A126C" w:rsidRPr="00E75CDD">
        <w:rPr>
          <w:szCs w:val="28"/>
        </w:rPr>
        <w:t>дівчат</w:t>
      </w:r>
      <w:r w:rsidRPr="00E75CDD">
        <w:rPr>
          <w:szCs w:val="28"/>
        </w:rPr>
        <w:t xml:space="preserve"> результати зменшились на </w:t>
      </w:r>
      <w:r w:rsidR="003A126C" w:rsidRPr="00E75CDD">
        <w:rPr>
          <w:szCs w:val="28"/>
        </w:rPr>
        <w:t>2,0</w:t>
      </w:r>
      <w:r w:rsidRPr="00E75CDD">
        <w:rPr>
          <w:szCs w:val="28"/>
        </w:rPr>
        <w:t xml:space="preserve"> мм рт. ст. (вихідні результати: </w:t>
      </w:r>
      <w:r w:rsidR="003A126C" w:rsidRPr="00E75CDD">
        <w:rPr>
          <w:szCs w:val="28"/>
        </w:rPr>
        <w:t>65,9±1,0</w:t>
      </w:r>
      <w:r w:rsidRPr="00E75CDD">
        <w:rPr>
          <w:szCs w:val="28"/>
        </w:rPr>
        <w:t xml:space="preserve"> мм рт. ст., кінцеві: </w:t>
      </w:r>
      <w:r w:rsidR="003A126C" w:rsidRPr="00E75CDD">
        <w:rPr>
          <w:szCs w:val="28"/>
        </w:rPr>
        <w:t>63,9± 1,4</w:t>
      </w:r>
      <w:r w:rsidRPr="00E75CDD">
        <w:rPr>
          <w:szCs w:val="28"/>
        </w:rPr>
        <w:t> мм рт. ст.).</w:t>
      </w:r>
    </w:p>
    <w:p w:rsidR="009F5969" w:rsidRPr="00E75CDD" w:rsidRDefault="009F5969" w:rsidP="009F5969">
      <w:pPr>
        <w:spacing w:line="360" w:lineRule="auto"/>
        <w:ind w:firstLine="709"/>
        <w:jc w:val="both"/>
        <w:rPr>
          <w:szCs w:val="28"/>
        </w:rPr>
      </w:pPr>
      <w:r w:rsidRPr="00E75CDD">
        <w:rPr>
          <w:szCs w:val="28"/>
        </w:rPr>
        <w:t xml:space="preserve">На кінець дослідження у </w:t>
      </w:r>
      <w:r w:rsidR="003A126C" w:rsidRPr="00E75CDD">
        <w:rPr>
          <w:szCs w:val="28"/>
        </w:rPr>
        <w:t>дівчат</w:t>
      </w:r>
      <w:r w:rsidRPr="00E75CDD">
        <w:rPr>
          <w:szCs w:val="28"/>
        </w:rPr>
        <w:t xml:space="preserve"> основної групи різниця значень частоти дихання склала </w:t>
      </w:r>
      <w:r w:rsidR="003A126C" w:rsidRPr="00E75CDD">
        <w:rPr>
          <w:szCs w:val="28"/>
        </w:rPr>
        <w:t>2,5</w:t>
      </w:r>
      <w:r w:rsidRPr="00E75CDD">
        <w:rPr>
          <w:szCs w:val="28"/>
        </w:rPr>
        <w:t xml:space="preserve"> хв (вихідні результати: </w:t>
      </w:r>
      <w:r w:rsidR="003A126C" w:rsidRPr="00E75CDD">
        <w:rPr>
          <w:szCs w:val="28"/>
        </w:rPr>
        <w:t>21,3±0,4</w:t>
      </w:r>
      <w:r w:rsidRPr="00E75CDD">
        <w:rPr>
          <w:szCs w:val="28"/>
        </w:rPr>
        <w:t xml:space="preserve"> хв, кінцеві: </w:t>
      </w:r>
      <w:r w:rsidR="003A126C" w:rsidRPr="00E75CDD">
        <w:rPr>
          <w:szCs w:val="28"/>
        </w:rPr>
        <w:t>18,8±0,2</w:t>
      </w:r>
      <w:r w:rsidRPr="00E75CDD">
        <w:rPr>
          <w:szCs w:val="28"/>
        </w:rPr>
        <w:t xml:space="preserve"> хв), </w:t>
      </w:r>
      <w:r w:rsidR="003A126C" w:rsidRPr="00E75CDD">
        <w:rPr>
          <w:szCs w:val="28"/>
        </w:rPr>
        <w:t>дівчата</w:t>
      </w:r>
      <w:r w:rsidRPr="00E75CDD">
        <w:rPr>
          <w:szCs w:val="28"/>
        </w:rPr>
        <w:t xml:space="preserve"> контрольної групи також мали розбіжності у кінцевих показниках у 1,</w:t>
      </w:r>
      <w:r w:rsidR="003A126C" w:rsidRPr="00E75CDD">
        <w:rPr>
          <w:szCs w:val="28"/>
        </w:rPr>
        <w:t>6</w:t>
      </w:r>
      <w:r w:rsidRPr="00E75CDD">
        <w:rPr>
          <w:szCs w:val="28"/>
        </w:rPr>
        <w:t xml:space="preserve"> хв (вихідні результати: </w:t>
      </w:r>
      <w:r w:rsidR="003A126C" w:rsidRPr="00E75CDD">
        <w:rPr>
          <w:szCs w:val="28"/>
        </w:rPr>
        <w:t>22,8±0,2</w:t>
      </w:r>
      <w:r w:rsidRPr="00E75CDD">
        <w:rPr>
          <w:szCs w:val="28"/>
        </w:rPr>
        <w:t xml:space="preserve"> хв, кінцеві: </w:t>
      </w:r>
      <w:r w:rsidR="003A126C" w:rsidRPr="00E75CDD">
        <w:rPr>
          <w:szCs w:val="28"/>
        </w:rPr>
        <w:t>21,2±0,1</w:t>
      </w:r>
      <w:r w:rsidRPr="00E75CDD">
        <w:rPr>
          <w:szCs w:val="28"/>
        </w:rPr>
        <w:t xml:space="preserve"> хв).</w:t>
      </w:r>
    </w:p>
    <w:p w:rsidR="009F5969" w:rsidRPr="00E75CDD" w:rsidRDefault="009F5969" w:rsidP="009F5969">
      <w:pPr>
        <w:spacing w:line="360" w:lineRule="auto"/>
        <w:ind w:firstLine="709"/>
        <w:jc w:val="both"/>
        <w:rPr>
          <w:szCs w:val="28"/>
        </w:rPr>
      </w:pPr>
      <w:r w:rsidRPr="00E75CDD">
        <w:rPr>
          <w:szCs w:val="28"/>
        </w:rPr>
        <w:t xml:space="preserve">Показники </w:t>
      </w:r>
      <w:r w:rsidRPr="00E75CDD">
        <w:rPr>
          <w:rFonts w:cs="Times New Roman"/>
          <w:szCs w:val="28"/>
        </w:rPr>
        <w:t>екскурсії грудної клітки</w:t>
      </w:r>
      <w:r w:rsidRPr="00E75CDD">
        <w:rPr>
          <w:szCs w:val="28"/>
        </w:rPr>
        <w:t xml:space="preserve"> порівняно з початком дослідження відрізнялись у </w:t>
      </w:r>
      <w:r w:rsidR="003A126C" w:rsidRPr="00E75CDD">
        <w:rPr>
          <w:szCs w:val="28"/>
        </w:rPr>
        <w:t>дівчат</w:t>
      </w:r>
      <w:r w:rsidRPr="00E75CDD">
        <w:rPr>
          <w:szCs w:val="28"/>
        </w:rPr>
        <w:t xml:space="preserve"> основної групи на 0,</w:t>
      </w:r>
      <w:r w:rsidR="003A126C" w:rsidRPr="00E75CDD">
        <w:rPr>
          <w:szCs w:val="28"/>
        </w:rPr>
        <w:t>4</w:t>
      </w:r>
      <w:r w:rsidRPr="00E75CDD">
        <w:rPr>
          <w:szCs w:val="28"/>
        </w:rPr>
        <w:t xml:space="preserve"> см (вихідні результати: </w:t>
      </w:r>
      <w:r w:rsidR="003A126C" w:rsidRPr="00E75CDD">
        <w:rPr>
          <w:szCs w:val="28"/>
        </w:rPr>
        <w:t>6,0± 0,2</w:t>
      </w:r>
      <w:r w:rsidRPr="00E75CDD">
        <w:rPr>
          <w:szCs w:val="28"/>
        </w:rPr>
        <w:t xml:space="preserve"> см, кінцеві: </w:t>
      </w:r>
      <w:r w:rsidR="003A126C" w:rsidRPr="00E75CDD">
        <w:rPr>
          <w:szCs w:val="28"/>
        </w:rPr>
        <w:t>6,4±0,2</w:t>
      </w:r>
      <w:r w:rsidRPr="00E75CDD">
        <w:rPr>
          <w:szCs w:val="28"/>
        </w:rPr>
        <w:t xml:space="preserve"> см), у </w:t>
      </w:r>
      <w:r w:rsidR="003A126C" w:rsidRPr="00E75CDD">
        <w:rPr>
          <w:szCs w:val="28"/>
        </w:rPr>
        <w:t>дівчат</w:t>
      </w:r>
      <w:r w:rsidRPr="00E75CDD">
        <w:rPr>
          <w:szCs w:val="28"/>
        </w:rPr>
        <w:t xml:space="preserve"> контрол</w:t>
      </w:r>
      <w:r w:rsidR="003A126C" w:rsidRPr="00E75CDD">
        <w:rPr>
          <w:szCs w:val="28"/>
        </w:rPr>
        <w:t xml:space="preserve">ьної групи різниця така сама </w:t>
      </w:r>
      <w:r w:rsidRPr="00E75CDD">
        <w:rPr>
          <w:szCs w:val="28"/>
        </w:rPr>
        <w:t>– 0,</w:t>
      </w:r>
      <w:r w:rsidR="003A126C" w:rsidRPr="00E75CDD">
        <w:rPr>
          <w:szCs w:val="28"/>
        </w:rPr>
        <w:t>4</w:t>
      </w:r>
      <w:r w:rsidRPr="00E75CDD">
        <w:rPr>
          <w:szCs w:val="28"/>
        </w:rPr>
        <w:t xml:space="preserve"> см (вихідні результати: </w:t>
      </w:r>
      <w:r w:rsidR="003A126C" w:rsidRPr="00E75CDD">
        <w:rPr>
          <w:szCs w:val="28"/>
        </w:rPr>
        <w:t>5,9±0,3</w:t>
      </w:r>
      <w:r w:rsidRPr="00E75CDD">
        <w:rPr>
          <w:szCs w:val="28"/>
        </w:rPr>
        <w:t xml:space="preserve"> см, кінцеві: </w:t>
      </w:r>
      <w:r w:rsidR="003A126C" w:rsidRPr="00E75CDD">
        <w:rPr>
          <w:szCs w:val="28"/>
        </w:rPr>
        <w:t>6,3±0,3</w:t>
      </w:r>
      <w:r w:rsidRPr="00E75CDD">
        <w:rPr>
          <w:szCs w:val="28"/>
        </w:rPr>
        <w:t xml:space="preserve"> см).</w:t>
      </w:r>
    </w:p>
    <w:p w:rsidR="00761341" w:rsidRPr="00E75CDD" w:rsidRDefault="009F5969" w:rsidP="009F5969">
      <w:pPr>
        <w:spacing w:line="360" w:lineRule="auto"/>
        <w:ind w:firstLine="709"/>
        <w:jc w:val="both"/>
      </w:pPr>
      <w:r w:rsidRPr="00E75CDD">
        <w:rPr>
          <w:szCs w:val="28"/>
        </w:rPr>
        <w:t xml:space="preserve">При дослідженні результатів </w:t>
      </w:r>
      <w:r w:rsidRPr="00E75CDD">
        <w:rPr>
          <w:rFonts w:cs="Times New Roman"/>
          <w:szCs w:val="28"/>
        </w:rPr>
        <w:t>Гарвардського степ-тесту</w:t>
      </w:r>
      <w:r w:rsidRPr="00E75CDD">
        <w:rPr>
          <w:szCs w:val="28"/>
        </w:rPr>
        <w:t xml:space="preserve"> хлопці основної групи показали різницю показників у 1</w:t>
      </w:r>
      <w:r w:rsidR="003A126C" w:rsidRPr="00E75CDD">
        <w:rPr>
          <w:szCs w:val="28"/>
        </w:rPr>
        <w:t>1</w:t>
      </w:r>
      <w:r w:rsidRPr="00E75CDD">
        <w:rPr>
          <w:szCs w:val="28"/>
        </w:rPr>
        <w:t>,</w:t>
      </w:r>
      <w:r w:rsidR="003A126C" w:rsidRPr="00E75CDD">
        <w:rPr>
          <w:szCs w:val="28"/>
        </w:rPr>
        <w:t>2</w:t>
      </w:r>
      <w:r w:rsidRPr="00E75CDD">
        <w:rPr>
          <w:szCs w:val="28"/>
        </w:rPr>
        <w:t xml:space="preserve"> </w:t>
      </w:r>
      <w:r w:rsidRPr="00E75CDD">
        <w:rPr>
          <w:rFonts w:cs="Times New Roman"/>
          <w:szCs w:val="28"/>
        </w:rPr>
        <w:t>ум. од.</w:t>
      </w:r>
      <w:r w:rsidRPr="00E75CDD">
        <w:rPr>
          <w:szCs w:val="28"/>
        </w:rPr>
        <w:t xml:space="preserve"> (вихідні результати: </w:t>
      </w:r>
      <w:r w:rsidR="003A126C" w:rsidRPr="00E75CDD">
        <w:rPr>
          <w:szCs w:val="28"/>
        </w:rPr>
        <w:t>47,2± 1,5</w:t>
      </w:r>
      <w:r w:rsidRPr="00E75CDD">
        <w:rPr>
          <w:szCs w:val="28"/>
        </w:rPr>
        <w:t xml:space="preserve"> </w:t>
      </w:r>
      <w:r w:rsidRPr="00E75CDD">
        <w:rPr>
          <w:rFonts w:cs="Times New Roman"/>
          <w:szCs w:val="28"/>
        </w:rPr>
        <w:t>ум. од.</w:t>
      </w:r>
      <w:r w:rsidRPr="00E75CDD">
        <w:rPr>
          <w:szCs w:val="28"/>
        </w:rPr>
        <w:t xml:space="preserve">, кінцеві: </w:t>
      </w:r>
      <w:r w:rsidR="003A126C" w:rsidRPr="00E75CDD">
        <w:rPr>
          <w:szCs w:val="28"/>
        </w:rPr>
        <w:t>58,4±1,5</w:t>
      </w:r>
      <w:r w:rsidRPr="00E75CDD">
        <w:rPr>
          <w:szCs w:val="28"/>
        </w:rPr>
        <w:t xml:space="preserve"> </w:t>
      </w:r>
      <w:r w:rsidRPr="00E75CDD">
        <w:rPr>
          <w:rFonts w:cs="Times New Roman"/>
          <w:szCs w:val="28"/>
        </w:rPr>
        <w:t>ум. од.</w:t>
      </w:r>
      <w:r w:rsidR="003A126C" w:rsidRPr="00E75CDD">
        <w:rPr>
          <w:szCs w:val="28"/>
        </w:rPr>
        <w:t>), тоді я</w:t>
      </w:r>
      <w:r w:rsidRPr="00E75CDD">
        <w:rPr>
          <w:szCs w:val="28"/>
        </w:rPr>
        <w:t xml:space="preserve">к у </w:t>
      </w:r>
      <w:r w:rsidR="003A126C" w:rsidRPr="00E75CDD">
        <w:rPr>
          <w:szCs w:val="28"/>
        </w:rPr>
        <w:t>дівчат</w:t>
      </w:r>
      <w:r w:rsidRPr="00E75CDD">
        <w:rPr>
          <w:szCs w:val="28"/>
        </w:rPr>
        <w:t xml:space="preserve"> контрольної – лише </w:t>
      </w:r>
      <w:r w:rsidR="00942A85" w:rsidRPr="00E75CDD">
        <w:rPr>
          <w:szCs w:val="28"/>
        </w:rPr>
        <w:t>4,2 </w:t>
      </w:r>
      <w:r w:rsidRPr="00E75CDD">
        <w:rPr>
          <w:rFonts w:cs="Times New Roman"/>
          <w:szCs w:val="28"/>
        </w:rPr>
        <w:t>ум. од.</w:t>
      </w:r>
      <w:r w:rsidRPr="00E75CDD">
        <w:rPr>
          <w:szCs w:val="28"/>
          <w:vertAlign w:val="superscript"/>
        </w:rPr>
        <w:t xml:space="preserve"> </w:t>
      </w:r>
      <w:r w:rsidRPr="00E75CDD">
        <w:rPr>
          <w:szCs w:val="28"/>
        </w:rPr>
        <w:t xml:space="preserve">(вихідні результати: </w:t>
      </w:r>
      <w:r w:rsidR="00942A85" w:rsidRPr="00E75CDD">
        <w:rPr>
          <w:szCs w:val="28"/>
        </w:rPr>
        <w:t>46,6±1,6</w:t>
      </w:r>
      <w:r w:rsidRPr="00E75CDD">
        <w:rPr>
          <w:szCs w:val="28"/>
        </w:rPr>
        <w:t xml:space="preserve"> </w:t>
      </w:r>
      <w:r w:rsidRPr="00E75CDD">
        <w:rPr>
          <w:rFonts w:cs="Times New Roman"/>
          <w:szCs w:val="28"/>
        </w:rPr>
        <w:t>ум. од.</w:t>
      </w:r>
      <w:r w:rsidRPr="00E75CDD">
        <w:rPr>
          <w:szCs w:val="28"/>
        </w:rPr>
        <w:t xml:space="preserve">, кінцеві: </w:t>
      </w:r>
      <w:r w:rsidR="00942A85" w:rsidRPr="00E75CDD">
        <w:rPr>
          <w:szCs w:val="28"/>
        </w:rPr>
        <w:t>50,8±1,5</w:t>
      </w:r>
      <w:r w:rsidRPr="00E75CDD">
        <w:rPr>
          <w:szCs w:val="28"/>
        </w:rPr>
        <w:t> </w:t>
      </w:r>
      <w:r w:rsidRPr="00E75CDD">
        <w:rPr>
          <w:rFonts w:cs="Times New Roman"/>
          <w:szCs w:val="28"/>
        </w:rPr>
        <w:t>ум. од.</w:t>
      </w:r>
      <w:r w:rsidRPr="00E75CDD">
        <w:rPr>
          <w:szCs w:val="28"/>
        </w:rPr>
        <w:t>).</w:t>
      </w:r>
    </w:p>
    <w:p w:rsidR="00761341" w:rsidRPr="00E75CDD" w:rsidRDefault="00942A85" w:rsidP="00146D1D">
      <w:pPr>
        <w:spacing w:line="360" w:lineRule="auto"/>
        <w:ind w:firstLine="709"/>
        <w:jc w:val="both"/>
      </w:pPr>
      <w:r w:rsidRPr="00E75CDD">
        <w:rPr>
          <w:szCs w:val="28"/>
        </w:rPr>
        <w:t xml:space="preserve">Аналіз наведених даних дозволив зробити висновок, що діти основної групи випереджають за визначеними показниками дітей контрольної, а виявлена різниця основних значень має статистичну достовірність (р&lt;0,01), тобто у кінці педагогічного експерименту у результаті використання методики корекції фізичного стану дітей </w:t>
      </w:r>
      <w:r w:rsidR="00941695">
        <w:rPr>
          <w:szCs w:val="28"/>
        </w:rPr>
        <w:t xml:space="preserve">дошкільного віку </w:t>
      </w:r>
      <w:r w:rsidRPr="00E75CDD">
        <w:rPr>
          <w:szCs w:val="28"/>
        </w:rPr>
        <w:t xml:space="preserve">з </w:t>
      </w:r>
      <w:r w:rsidR="00941695">
        <w:rPr>
          <w:szCs w:val="28"/>
        </w:rPr>
        <w:t>хронічними</w:t>
      </w:r>
      <w:r w:rsidRPr="00E75CDD">
        <w:rPr>
          <w:szCs w:val="28"/>
        </w:rPr>
        <w:t xml:space="preserve"> респіраторними захворюваннями засобами адаптивного фізичного виховання виявлений достовірний приріст показників функціонального стану дітей основної групи. Використання розробленої методики позитивно вплинуло на формування дихальної системи дітей основної групи, що пояснюється використанням у ній засобів адаптивного фізичного виховання.</w:t>
      </w:r>
    </w:p>
    <w:p w:rsidR="008C3460" w:rsidRPr="00E75CDD" w:rsidRDefault="008C3460" w:rsidP="00B84F83">
      <w:pPr>
        <w:spacing w:line="360" w:lineRule="auto"/>
        <w:ind w:firstLine="709"/>
        <w:jc w:val="both"/>
        <w:rPr>
          <w:szCs w:val="28"/>
        </w:rPr>
      </w:pPr>
    </w:p>
    <w:p w:rsidR="008C3460" w:rsidRPr="00E75CDD" w:rsidRDefault="003B4D2C" w:rsidP="00556941">
      <w:pPr>
        <w:pStyle w:val="a7"/>
        <w:numPr>
          <w:ilvl w:val="2"/>
          <w:numId w:val="2"/>
        </w:numPr>
        <w:spacing w:line="360" w:lineRule="auto"/>
        <w:ind w:left="0" w:firstLine="698"/>
        <w:jc w:val="both"/>
        <w:rPr>
          <w:b/>
          <w:szCs w:val="28"/>
        </w:rPr>
      </w:pPr>
      <w:r w:rsidRPr="003B4D2C">
        <w:rPr>
          <w:rFonts w:cs="Times New Roman"/>
          <w:b/>
          <w:szCs w:val="28"/>
        </w:rPr>
        <w:t xml:space="preserve">Динаміка </w:t>
      </w:r>
      <w:r w:rsidRPr="003B4D2C">
        <w:rPr>
          <w:b/>
          <w:szCs w:val="28"/>
        </w:rPr>
        <w:t>респіраторних</w:t>
      </w:r>
      <w:r w:rsidRPr="003B4D2C">
        <w:rPr>
          <w:rFonts w:cs="Times New Roman"/>
          <w:b/>
          <w:szCs w:val="28"/>
        </w:rPr>
        <w:t xml:space="preserve"> показників </w:t>
      </w:r>
      <w:r w:rsidRPr="003B4D2C">
        <w:rPr>
          <w:b/>
          <w:szCs w:val="28"/>
        </w:rPr>
        <w:t>дітей дошкільного віку з хронічними респіраторними захворюваннями</w:t>
      </w:r>
      <w:r w:rsidR="00E120DF" w:rsidRPr="00E75CDD">
        <w:rPr>
          <w:b/>
          <w:szCs w:val="28"/>
        </w:rPr>
        <w:t xml:space="preserve">. </w:t>
      </w:r>
      <w:r w:rsidR="00BE2BE4" w:rsidRPr="00E75CDD">
        <w:rPr>
          <w:szCs w:val="28"/>
        </w:rPr>
        <w:t>Інструментальними методами дослідження були визначені кардіореспіраторна продуктивність і максимальна об’ємна швидкість видиху дітей.</w:t>
      </w:r>
    </w:p>
    <w:p w:rsidR="00BE2BE4" w:rsidRDefault="00BE2BE4" w:rsidP="00BE2BE4">
      <w:pPr>
        <w:spacing w:line="360" w:lineRule="auto"/>
        <w:ind w:firstLine="709"/>
        <w:jc w:val="both"/>
        <w:rPr>
          <w:szCs w:val="28"/>
        </w:rPr>
      </w:pPr>
      <w:r w:rsidRPr="00E75CDD">
        <w:rPr>
          <w:szCs w:val="28"/>
        </w:rPr>
        <w:t>Динаміка респіраторних</w:t>
      </w:r>
      <w:r w:rsidRPr="00E75CDD">
        <w:rPr>
          <w:rFonts w:cs="Times New Roman"/>
          <w:szCs w:val="28"/>
        </w:rPr>
        <w:t xml:space="preserve"> показників</w:t>
      </w:r>
      <w:r w:rsidRPr="00E75CDD">
        <w:rPr>
          <w:rFonts w:cs="Times New Roman"/>
          <w:b/>
          <w:szCs w:val="28"/>
        </w:rPr>
        <w:t xml:space="preserve"> </w:t>
      </w:r>
      <w:r w:rsidRPr="00E75CDD">
        <w:rPr>
          <w:szCs w:val="28"/>
        </w:rPr>
        <w:t>хлопців основної та контрольної груп наведена у таблиці 3.6.</w:t>
      </w:r>
    </w:p>
    <w:p w:rsidR="003B4D2C" w:rsidRDefault="003B4D2C" w:rsidP="00BE2BE4">
      <w:pPr>
        <w:spacing w:line="360" w:lineRule="auto"/>
        <w:ind w:firstLine="709"/>
        <w:jc w:val="both"/>
        <w:rPr>
          <w:szCs w:val="28"/>
        </w:rPr>
      </w:pPr>
    </w:p>
    <w:p w:rsidR="003B4D2C" w:rsidRDefault="003B4D2C" w:rsidP="00BE2BE4">
      <w:pPr>
        <w:spacing w:line="360" w:lineRule="auto"/>
        <w:ind w:firstLine="709"/>
        <w:jc w:val="both"/>
        <w:rPr>
          <w:szCs w:val="28"/>
        </w:rPr>
      </w:pPr>
    </w:p>
    <w:p w:rsidR="003B4D2C" w:rsidRDefault="003B4D2C" w:rsidP="00BE2BE4">
      <w:pPr>
        <w:spacing w:line="360" w:lineRule="auto"/>
        <w:ind w:firstLine="709"/>
        <w:jc w:val="both"/>
        <w:rPr>
          <w:szCs w:val="28"/>
        </w:rPr>
      </w:pPr>
    </w:p>
    <w:p w:rsidR="003B4D2C" w:rsidRDefault="003B4D2C" w:rsidP="00BE2BE4">
      <w:pPr>
        <w:spacing w:line="360" w:lineRule="auto"/>
        <w:ind w:firstLine="709"/>
        <w:jc w:val="both"/>
        <w:rPr>
          <w:szCs w:val="28"/>
        </w:rPr>
      </w:pPr>
    </w:p>
    <w:p w:rsidR="003B4D2C" w:rsidRPr="00E75CDD" w:rsidRDefault="003B4D2C" w:rsidP="00BE2BE4">
      <w:pPr>
        <w:spacing w:line="360" w:lineRule="auto"/>
        <w:ind w:firstLine="709"/>
        <w:jc w:val="both"/>
        <w:rPr>
          <w:b/>
        </w:rPr>
      </w:pPr>
    </w:p>
    <w:p w:rsidR="00BE2BE4" w:rsidRPr="00E75CDD" w:rsidRDefault="00BE2BE4" w:rsidP="00BE2BE4">
      <w:pPr>
        <w:spacing w:line="360" w:lineRule="auto"/>
        <w:jc w:val="right"/>
        <w:rPr>
          <w:i/>
          <w:szCs w:val="28"/>
        </w:rPr>
      </w:pPr>
      <w:r w:rsidRPr="00E75CDD">
        <w:rPr>
          <w:i/>
          <w:szCs w:val="28"/>
        </w:rPr>
        <w:t>Таблиця 3.6</w:t>
      </w:r>
    </w:p>
    <w:p w:rsidR="00BE2BE4" w:rsidRPr="00E75CDD" w:rsidRDefault="00BE2BE4" w:rsidP="00BE2BE4">
      <w:pPr>
        <w:jc w:val="center"/>
        <w:rPr>
          <w:b/>
          <w:szCs w:val="28"/>
        </w:rPr>
      </w:pPr>
      <w:r w:rsidRPr="00E75CDD">
        <w:rPr>
          <w:rFonts w:cs="Times New Roman"/>
          <w:b/>
        </w:rPr>
        <w:t xml:space="preserve">Динаміка </w:t>
      </w:r>
      <w:r w:rsidRPr="00E75CDD">
        <w:rPr>
          <w:b/>
          <w:szCs w:val="28"/>
        </w:rPr>
        <w:t>респіраторних</w:t>
      </w:r>
      <w:r w:rsidRPr="00E75CDD">
        <w:rPr>
          <w:rFonts w:cs="Times New Roman"/>
          <w:b/>
          <w:szCs w:val="28"/>
        </w:rPr>
        <w:t xml:space="preserve"> показників </w:t>
      </w:r>
      <w:r w:rsidRPr="00E75CDD">
        <w:rPr>
          <w:rFonts w:cs="Times New Roman"/>
          <w:b/>
        </w:rPr>
        <w:t>хлопців у процесі дослідження (</w:t>
      </w:r>
      <w:r w:rsidRPr="00E75CDD">
        <w:object w:dxaOrig="260" w:dyaOrig="320">
          <v:shape id="_x0000_i1031" type="#_x0000_t75" style="width:10.65pt;height:13.15pt" o:ole="">
            <v:imagedata r:id="rId11" o:title=""/>
          </v:shape>
          <o:OLEObject Type="Embed" ProgID="Equation.3" ShapeID="_x0000_i1031" DrawAspect="Content" ObjectID="_1686566200" r:id="rId16"/>
        </w:object>
      </w:r>
      <w:r w:rsidRPr="00E75CDD">
        <w:rPr>
          <w:rFonts w:eastAsia="Times New Roman" w:cs="Times New Roman"/>
          <w:b/>
          <w:szCs w:val="28"/>
        </w:rPr>
        <w:t>±</w:t>
      </w:r>
      <w:r w:rsidRPr="00E75CDD">
        <w:rPr>
          <w:b/>
          <w:szCs w:val="28"/>
        </w:rPr>
        <w:t>σ)</w:t>
      </w:r>
    </w:p>
    <w:p w:rsidR="00BE2BE4" w:rsidRPr="00E75CDD" w:rsidRDefault="00BE2BE4" w:rsidP="00BE2BE4">
      <w:pPr>
        <w:jc w:val="center"/>
        <w:rPr>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2835"/>
        <w:gridCol w:w="2694"/>
        <w:gridCol w:w="992"/>
      </w:tblGrid>
      <w:tr w:rsidR="00BE2BE4" w:rsidRPr="00E75CDD" w:rsidTr="003A1988">
        <w:trPr>
          <w:cantSplit/>
          <w:trHeight w:val="405"/>
        </w:trPr>
        <w:tc>
          <w:tcPr>
            <w:tcW w:w="1560" w:type="dxa"/>
            <w:vAlign w:val="center"/>
          </w:tcPr>
          <w:p w:rsidR="00BE2BE4" w:rsidRPr="00E75CDD" w:rsidRDefault="00BE2BE4" w:rsidP="003A1988">
            <w:pPr>
              <w:jc w:val="center"/>
              <w:rPr>
                <w:rFonts w:cs="Times New Roman"/>
                <w:szCs w:val="28"/>
              </w:rPr>
            </w:pPr>
            <w:r w:rsidRPr="00E75CDD">
              <w:rPr>
                <w:rFonts w:cs="Times New Roman"/>
                <w:szCs w:val="28"/>
              </w:rPr>
              <w:t>Група</w:t>
            </w:r>
          </w:p>
        </w:tc>
        <w:tc>
          <w:tcPr>
            <w:tcW w:w="1275" w:type="dxa"/>
            <w:vAlign w:val="center"/>
          </w:tcPr>
          <w:p w:rsidR="00BE2BE4" w:rsidRPr="00E75CDD" w:rsidRDefault="00BE2BE4" w:rsidP="003A1988">
            <w:pPr>
              <w:jc w:val="center"/>
              <w:rPr>
                <w:rFonts w:cs="Times New Roman"/>
                <w:szCs w:val="28"/>
              </w:rPr>
            </w:pPr>
            <w:r w:rsidRPr="00E75CDD">
              <w:rPr>
                <w:rFonts w:cs="Times New Roman"/>
                <w:szCs w:val="28"/>
              </w:rPr>
              <w:t>n</w:t>
            </w:r>
          </w:p>
        </w:tc>
        <w:tc>
          <w:tcPr>
            <w:tcW w:w="2835" w:type="dxa"/>
            <w:vAlign w:val="center"/>
          </w:tcPr>
          <w:p w:rsidR="00BE2BE4" w:rsidRPr="00E75CDD" w:rsidRDefault="00BE2BE4" w:rsidP="003A1988">
            <w:pPr>
              <w:jc w:val="center"/>
              <w:rPr>
                <w:rFonts w:cs="Times New Roman"/>
                <w:szCs w:val="28"/>
              </w:rPr>
            </w:pPr>
            <w:r w:rsidRPr="00E75CDD">
              <w:rPr>
                <w:rFonts w:cs="Times New Roman"/>
                <w:szCs w:val="28"/>
              </w:rPr>
              <w:t>До дослідження</w:t>
            </w:r>
          </w:p>
        </w:tc>
        <w:tc>
          <w:tcPr>
            <w:tcW w:w="2694" w:type="dxa"/>
            <w:vAlign w:val="center"/>
          </w:tcPr>
          <w:p w:rsidR="00BE2BE4" w:rsidRPr="00E75CDD" w:rsidRDefault="00BE2BE4" w:rsidP="003A1988">
            <w:pPr>
              <w:jc w:val="center"/>
              <w:rPr>
                <w:rFonts w:cs="Times New Roman"/>
                <w:szCs w:val="28"/>
              </w:rPr>
            </w:pPr>
            <w:r w:rsidRPr="00E75CDD">
              <w:rPr>
                <w:rFonts w:cs="Times New Roman"/>
                <w:szCs w:val="28"/>
              </w:rPr>
              <w:t>Після дослідження</w:t>
            </w:r>
          </w:p>
        </w:tc>
        <w:tc>
          <w:tcPr>
            <w:tcW w:w="992" w:type="dxa"/>
            <w:vAlign w:val="center"/>
          </w:tcPr>
          <w:p w:rsidR="00BE2BE4" w:rsidRPr="00E75CDD" w:rsidRDefault="00BE2BE4" w:rsidP="003A1988">
            <w:pPr>
              <w:jc w:val="center"/>
              <w:rPr>
                <w:rFonts w:cs="Times New Roman"/>
                <w:szCs w:val="28"/>
              </w:rPr>
            </w:pPr>
            <w:r w:rsidRPr="00E75CDD">
              <w:rPr>
                <w:rFonts w:cs="Times New Roman"/>
                <w:szCs w:val="28"/>
              </w:rPr>
              <w:t>p</w:t>
            </w:r>
          </w:p>
        </w:tc>
      </w:tr>
      <w:tr w:rsidR="00BE2BE4" w:rsidRPr="00E75CDD" w:rsidTr="003A1988">
        <w:trPr>
          <w:cantSplit/>
          <w:trHeight w:val="405"/>
        </w:trPr>
        <w:tc>
          <w:tcPr>
            <w:tcW w:w="9356" w:type="dxa"/>
            <w:gridSpan w:val="5"/>
            <w:vAlign w:val="center"/>
          </w:tcPr>
          <w:p w:rsidR="00BE2BE4" w:rsidRPr="00E75CDD" w:rsidRDefault="00BE2BE4" w:rsidP="003A1988">
            <w:pPr>
              <w:jc w:val="center"/>
              <w:rPr>
                <w:rFonts w:cs="Times New Roman"/>
                <w:szCs w:val="28"/>
              </w:rPr>
            </w:pPr>
            <w:r w:rsidRPr="00E75CDD">
              <w:rPr>
                <w:rFonts w:cs="Times New Roman"/>
                <w:szCs w:val="28"/>
              </w:rPr>
              <w:t>ЖЄЛ, л</w:t>
            </w:r>
          </w:p>
        </w:tc>
      </w:tr>
      <w:tr w:rsidR="003A1988" w:rsidRPr="00E75CDD" w:rsidTr="003A1988">
        <w:trPr>
          <w:trHeight w:val="360"/>
        </w:trPr>
        <w:tc>
          <w:tcPr>
            <w:tcW w:w="1560" w:type="dxa"/>
            <w:vAlign w:val="center"/>
          </w:tcPr>
          <w:p w:rsidR="003A1988" w:rsidRPr="00E75CDD" w:rsidRDefault="003A1988" w:rsidP="003A1988">
            <w:pPr>
              <w:jc w:val="center"/>
              <w:rPr>
                <w:rFonts w:cs="Times New Roman"/>
                <w:szCs w:val="28"/>
              </w:rPr>
            </w:pPr>
            <w:r w:rsidRPr="00E75CDD">
              <w:rPr>
                <w:rFonts w:cs="Times New Roman"/>
                <w:szCs w:val="28"/>
              </w:rPr>
              <w:t>ОГ</w:t>
            </w:r>
          </w:p>
        </w:tc>
        <w:tc>
          <w:tcPr>
            <w:tcW w:w="1275" w:type="dxa"/>
            <w:vAlign w:val="center"/>
          </w:tcPr>
          <w:p w:rsidR="003A1988" w:rsidRPr="00E75CDD" w:rsidRDefault="003A1988" w:rsidP="003A1988">
            <w:pPr>
              <w:jc w:val="center"/>
              <w:rPr>
                <w:rFonts w:cs="Times New Roman"/>
                <w:szCs w:val="28"/>
              </w:rPr>
            </w:pPr>
            <w:r w:rsidRPr="00E75CDD">
              <w:rPr>
                <w:rFonts w:cs="Times New Roman"/>
                <w:szCs w:val="28"/>
              </w:rPr>
              <w:t>n=4</w:t>
            </w:r>
          </w:p>
        </w:tc>
        <w:tc>
          <w:tcPr>
            <w:tcW w:w="2835" w:type="dxa"/>
            <w:vAlign w:val="center"/>
          </w:tcPr>
          <w:p w:rsidR="003A1988" w:rsidRPr="00E75CDD" w:rsidRDefault="003A1988" w:rsidP="003A1988">
            <w:pPr>
              <w:jc w:val="center"/>
              <w:rPr>
                <w:szCs w:val="28"/>
                <w:highlight w:val="yellow"/>
              </w:rPr>
            </w:pPr>
            <w:r w:rsidRPr="00E75CDD">
              <w:rPr>
                <w:szCs w:val="28"/>
              </w:rPr>
              <w:t>2,8±0,1</w:t>
            </w:r>
          </w:p>
        </w:tc>
        <w:tc>
          <w:tcPr>
            <w:tcW w:w="2694" w:type="dxa"/>
            <w:vAlign w:val="center"/>
          </w:tcPr>
          <w:p w:rsidR="003A1988" w:rsidRPr="00E75CDD" w:rsidRDefault="003A1988" w:rsidP="003A1988">
            <w:pPr>
              <w:jc w:val="center"/>
              <w:rPr>
                <w:szCs w:val="28"/>
                <w:highlight w:val="yellow"/>
              </w:rPr>
            </w:pPr>
            <w:r w:rsidRPr="00E75CDD">
              <w:rPr>
                <w:szCs w:val="28"/>
              </w:rPr>
              <w:t>3,3±0,1</w:t>
            </w:r>
          </w:p>
        </w:tc>
        <w:tc>
          <w:tcPr>
            <w:tcW w:w="992" w:type="dxa"/>
            <w:vAlign w:val="center"/>
          </w:tcPr>
          <w:p w:rsidR="003A1988" w:rsidRPr="00E75CDD" w:rsidRDefault="003A1988" w:rsidP="003A1988">
            <w:pPr>
              <w:jc w:val="center"/>
              <w:rPr>
                <w:rFonts w:cs="Times New Roman"/>
                <w:szCs w:val="28"/>
              </w:rPr>
            </w:pPr>
            <w:r w:rsidRPr="00E75CDD">
              <w:rPr>
                <w:rFonts w:cs="Times New Roman"/>
                <w:szCs w:val="28"/>
              </w:rPr>
              <w:t>&lt;0,05</w:t>
            </w:r>
          </w:p>
        </w:tc>
      </w:tr>
      <w:tr w:rsidR="003A1988" w:rsidRPr="00E75CDD" w:rsidTr="003A1988">
        <w:trPr>
          <w:trHeight w:val="360"/>
        </w:trPr>
        <w:tc>
          <w:tcPr>
            <w:tcW w:w="1560" w:type="dxa"/>
            <w:vAlign w:val="center"/>
          </w:tcPr>
          <w:p w:rsidR="003A1988" w:rsidRPr="00E75CDD" w:rsidRDefault="003A1988" w:rsidP="003A1988">
            <w:pPr>
              <w:jc w:val="center"/>
              <w:rPr>
                <w:rFonts w:cs="Times New Roman"/>
                <w:szCs w:val="28"/>
              </w:rPr>
            </w:pPr>
            <w:r w:rsidRPr="00E75CDD">
              <w:rPr>
                <w:rFonts w:cs="Times New Roman"/>
                <w:szCs w:val="28"/>
              </w:rPr>
              <w:t>КГ</w:t>
            </w:r>
          </w:p>
        </w:tc>
        <w:tc>
          <w:tcPr>
            <w:tcW w:w="1275" w:type="dxa"/>
            <w:vAlign w:val="center"/>
          </w:tcPr>
          <w:p w:rsidR="003A1988" w:rsidRPr="00E75CDD" w:rsidRDefault="003A1988" w:rsidP="003A1988">
            <w:pPr>
              <w:jc w:val="center"/>
              <w:rPr>
                <w:rFonts w:cs="Times New Roman"/>
                <w:szCs w:val="28"/>
              </w:rPr>
            </w:pPr>
            <w:r w:rsidRPr="00E75CDD">
              <w:rPr>
                <w:rFonts w:cs="Times New Roman"/>
                <w:szCs w:val="28"/>
              </w:rPr>
              <w:t>n=3</w:t>
            </w:r>
          </w:p>
        </w:tc>
        <w:tc>
          <w:tcPr>
            <w:tcW w:w="2835" w:type="dxa"/>
            <w:vAlign w:val="center"/>
          </w:tcPr>
          <w:p w:rsidR="003A1988" w:rsidRPr="00E75CDD" w:rsidRDefault="003A1988" w:rsidP="003A1988">
            <w:pPr>
              <w:jc w:val="center"/>
              <w:rPr>
                <w:szCs w:val="28"/>
              </w:rPr>
            </w:pPr>
            <w:r w:rsidRPr="00E75CDD">
              <w:rPr>
                <w:szCs w:val="28"/>
              </w:rPr>
              <w:t>2,7±0,1</w:t>
            </w:r>
          </w:p>
        </w:tc>
        <w:tc>
          <w:tcPr>
            <w:tcW w:w="2694" w:type="dxa"/>
            <w:vAlign w:val="center"/>
          </w:tcPr>
          <w:p w:rsidR="003A1988" w:rsidRPr="00E75CDD" w:rsidRDefault="003A1988" w:rsidP="003A1988">
            <w:pPr>
              <w:jc w:val="center"/>
              <w:rPr>
                <w:szCs w:val="28"/>
              </w:rPr>
            </w:pPr>
            <w:r w:rsidRPr="00E75CDD">
              <w:rPr>
                <w:szCs w:val="28"/>
              </w:rPr>
              <w:t>3,0±0,1</w:t>
            </w:r>
          </w:p>
        </w:tc>
        <w:tc>
          <w:tcPr>
            <w:tcW w:w="992" w:type="dxa"/>
            <w:vAlign w:val="center"/>
          </w:tcPr>
          <w:p w:rsidR="003A1988" w:rsidRPr="00E75CDD" w:rsidRDefault="003A1988" w:rsidP="003A1988">
            <w:pPr>
              <w:jc w:val="center"/>
              <w:rPr>
                <w:rFonts w:cs="Times New Roman"/>
                <w:szCs w:val="28"/>
              </w:rPr>
            </w:pPr>
            <w:r w:rsidRPr="00E75CDD">
              <w:rPr>
                <w:rFonts w:cs="Times New Roman"/>
                <w:szCs w:val="28"/>
              </w:rPr>
              <w:t>˃0,05</w:t>
            </w:r>
          </w:p>
        </w:tc>
      </w:tr>
      <w:tr w:rsidR="003A1988" w:rsidRPr="00E75CDD" w:rsidTr="003A1988">
        <w:trPr>
          <w:trHeight w:val="360"/>
        </w:trPr>
        <w:tc>
          <w:tcPr>
            <w:tcW w:w="9356" w:type="dxa"/>
            <w:gridSpan w:val="5"/>
            <w:vAlign w:val="center"/>
          </w:tcPr>
          <w:p w:rsidR="003A1988" w:rsidRPr="00E75CDD" w:rsidRDefault="003A1988" w:rsidP="003A1988">
            <w:pPr>
              <w:jc w:val="center"/>
              <w:rPr>
                <w:rFonts w:cs="Times New Roman"/>
                <w:szCs w:val="28"/>
              </w:rPr>
            </w:pPr>
            <w:r w:rsidRPr="00E75CDD">
              <w:rPr>
                <w:szCs w:val="28"/>
              </w:rPr>
              <w:t>Максимальна об’ємна швидкість видиху, мл/хв</w:t>
            </w:r>
          </w:p>
        </w:tc>
      </w:tr>
      <w:tr w:rsidR="003A1988" w:rsidRPr="00E75CDD" w:rsidTr="003A1988">
        <w:trPr>
          <w:trHeight w:val="360"/>
        </w:trPr>
        <w:tc>
          <w:tcPr>
            <w:tcW w:w="1560" w:type="dxa"/>
            <w:vAlign w:val="center"/>
          </w:tcPr>
          <w:p w:rsidR="003A1988" w:rsidRPr="00E75CDD" w:rsidRDefault="003A1988" w:rsidP="003A1988">
            <w:pPr>
              <w:jc w:val="center"/>
              <w:rPr>
                <w:rFonts w:cs="Times New Roman"/>
                <w:szCs w:val="28"/>
              </w:rPr>
            </w:pPr>
            <w:r w:rsidRPr="00E75CDD">
              <w:rPr>
                <w:rFonts w:cs="Times New Roman"/>
                <w:szCs w:val="28"/>
              </w:rPr>
              <w:t>ОГ</w:t>
            </w:r>
          </w:p>
        </w:tc>
        <w:tc>
          <w:tcPr>
            <w:tcW w:w="1275" w:type="dxa"/>
            <w:vAlign w:val="center"/>
          </w:tcPr>
          <w:p w:rsidR="003A1988" w:rsidRPr="00E75CDD" w:rsidRDefault="003A1988" w:rsidP="003A1988">
            <w:pPr>
              <w:jc w:val="center"/>
              <w:rPr>
                <w:rFonts w:cs="Times New Roman"/>
                <w:szCs w:val="28"/>
              </w:rPr>
            </w:pPr>
            <w:r w:rsidRPr="00E75CDD">
              <w:rPr>
                <w:rFonts w:cs="Times New Roman"/>
                <w:szCs w:val="28"/>
              </w:rPr>
              <w:t>n=4</w:t>
            </w:r>
          </w:p>
        </w:tc>
        <w:tc>
          <w:tcPr>
            <w:tcW w:w="2835" w:type="dxa"/>
            <w:vAlign w:val="center"/>
          </w:tcPr>
          <w:p w:rsidR="003A1988" w:rsidRPr="00E75CDD" w:rsidRDefault="003A1988" w:rsidP="003A1988">
            <w:pPr>
              <w:jc w:val="center"/>
              <w:rPr>
                <w:rFonts w:cs="Times New Roman"/>
                <w:szCs w:val="28"/>
                <w:highlight w:val="yellow"/>
              </w:rPr>
            </w:pPr>
            <w:r w:rsidRPr="00E75CDD">
              <w:t>164,0±3,4</w:t>
            </w:r>
          </w:p>
        </w:tc>
        <w:tc>
          <w:tcPr>
            <w:tcW w:w="2694" w:type="dxa"/>
            <w:vAlign w:val="center"/>
          </w:tcPr>
          <w:p w:rsidR="003A1988" w:rsidRPr="00E75CDD" w:rsidRDefault="003A1988" w:rsidP="003A1988">
            <w:pPr>
              <w:jc w:val="center"/>
              <w:rPr>
                <w:rFonts w:cs="Times New Roman"/>
                <w:szCs w:val="28"/>
                <w:highlight w:val="yellow"/>
              </w:rPr>
            </w:pPr>
            <w:r w:rsidRPr="00E75CDD">
              <w:t>200</w:t>
            </w:r>
            <w:r w:rsidR="009D539D" w:rsidRPr="00E75CDD">
              <w:t>,0</w:t>
            </w:r>
            <w:r w:rsidRPr="00E75CDD">
              <w:rPr>
                <w:szCs w:val="28"/>
              </w:rPr>
              <w:t>±</w:t>
            </w:r>
            <w:r w:rsidRPr="00E75CDD">
              <w:t>4,9</w:t>
            </w:r>
          </w:p>
        </w:tc>
        <w:tc>
          <w:tcPr>
            <w:tcW w:w="992" w:type="dxa"/>
            <w:vAlign w:val="center"/>
          </w:tcPr>
          <w:p w:rsidR="003A1988" w:rsidRPr="00E75CDD" w:rsidRDefault="003A1988" w:rsidP="003A1988">
            <w:pPr>
              <w:jc w:val="center"/>
              <w:rPr>
                <w:rFonts w:cs="Times New Roman"/>
                <w:szCs w:val="28"/>
              </w:rPr>
            </w:pPr>
            <w:r w:rsidRPr="00E75CDD">
              <w:rPr>
                <w:rFonts w:cs="Times New Roman"/>
                <w:szCs w:val="28"/>
              </w:rPr>
              <w:t>&lt;0,01</w:t>
            </w:r>
          </w:p>
        </w:tc>
      </w:tr>
      <w:tr w:rsidR="003A1988" w:rsidRPr="00E75CDD" w:rsidTr="003A1988">
        <w:trPr>
          <w:trHeight w:val="360"/>
        </w:trPr>
        <w:tc>
          <w:tcPr>
            <w:tcW w:w="1560" w:type="dxa"/>
            <w:tcBorders>
              <w:top w:val="single" w:sz="4" w:space="0" w:color="auto"/>
              <w:left w:val="single" w:sz="4" w:space="0" w:color="auto"/>
              <w:right w:val="single" w:sz="4" w:space="0" w:color="auto"/>
            </w:tcBorders>
            <w:vAlign w:val="center"/>
          </w:tcPr>
          <w:p w:rsidR="003A1988" w:rsidRPr="00E75CDD" w:rsidRDefault="003A1988" w:rsidP="003A1988">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3A1988" w:rsidRPr="00E75CDD" w:rsidRDefault="003A1988" w:rsidP="003A1988">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3A1988" w:rsidRPr="00E75CDD" w:rsidRDefault="003A1988" w:rsidP="003A1988">
            <w:pPr>
              <w:jc w:val="center"/>
              <w:rPr>
                <w:rFonts w:cs="Times New Roman"/>
                <w:szCs w:val="28"/>
              </w:rPr>
            </w:pPr>
            <w:r w:rsidRPr="00E75CDD">
              <w:t>157,4</w:t>
            </w:r>
            <w:r w:rsidRPr="00E75CDD">
              <w:rPr>
                <w:szCs w:val="28"/>
              </w:rPr>
              <w:t>±</w:t>
            </w:r>
            <w:r w:rsidRPr="00E75CDD">
              <w:t>2,3</w:t>
            </w:r>
          </w:p>
        </w:tc>
        <w:tc>
          <w:tcPr>
            <w:tcW w:w="2694" w:type="dxa"/>
            <w:tcBorders>
              <w:top w:val="single" w:sz="4" w:space="0" w:color="auto"/>
              <w:left w:val="single" w:sz="4" w:space="0" w:color="auto"/>
              <w:bottom w:val="single" w:sz="4" w:space="0" w:color="auto"/>
              <w:right w:val="single" w:sz="4" w:space="0" w:color="auto"/>
            </w:tcBorders>
            <w:vAlign w:val="center"/>
          </w:tcPr>
          <w:p w:rsidR="003A1988" w:rsidRPr="00E75CDD" w:rsidRDefault="003A1988" w:rsidP="003A1988">
            <w:pPr>
              <w:jc w:val="center"/>
              <w:rPr>
                <w:rFonts w:cs="Times New Roman"/>
                <w:szCs w:val="28"/>
              </w:rPr>
            </w:pPr>
            <w:r w:rsidRPr="00E75CDD">
              <w:t>175,5</w:t>
            </w:r>
            <w:r w:rsidRPr="00E75CDD">
              <w:rPr>
                <w:szCs w:val="28"/>
              </w:rPr>
              <w:t>±</w:t>
            </w:r>
            <w:r w:rsidRPr="00E75CDD">
              <w:t>4,8</w:t>
            </w:r>
          </w:p>
        </w:tc>
        <w:tc>
          <w:tcPr>
            <w:tcW w:w="992" w:type="dxa"/>
            <w:tcBorders>
              <w:top w:val="single" w:sz="4" w:space="0" w:color="auto"/>
              <w:left w:val="single" w:sz="4" w:space="0" w:color="auto"/>
              <w:bottom w:val="single" w:sz="4" w:space="0" w:color="auto"/>
              <w:right w:val="single" w:sz="4" w:space="0" w:color="auto"/>
            </w:tcBorders>
            <w:vAlign w:val="center"/>
          </w:tcPr>
          <w:p w:rsidR="003A1988" w:rsidRPr="00E75CDD" w:rsidRDefault="003A1988" w:rsidP="003A1988">
            <w:pPr>
              <w:jc w:val="center"/>
              <w:rPr>
                <w:rFonts w:cs="Times New Roman"/>
                <w:szCs w:val="28"/>
              </w:rPr>
            </w:pPr>
            <w:r w:rsidRPr="00E75CDD">
              <w:rPr>
                <w:rFonts w:cs="Times New Roman"/>
                <w:szCs w:val="28"/>
              </w:rPr>
              <w:t>˃0,01</w:t>
            </w:r>
          </w:p>
        </w:tc>
      </w:tr>
    </w:tbl>
    <w:p w:rsidR="008C3460" w:rsidRPr="00E75CDD" w:rsidRDefault="008C3460" w:rsidP="00B84F83">
      <w:pPr>
        <w:spacing w:line="360" w:lineRule="auto"/>
        <w:ind w:firstLine="709"/>
        <w:jc w:val="both"/>
        <w:rPr>
          <w:szCs w:val="28"/>
        </w:rPr>
      </w:pPr>
    </w:p>
    <w:p w:rsidR="007027D3" w:rsidRPr="00E75CDD" w:rsidRDefault="007027D3" w:rsidP="00B84F83">
      <w:pPr>
        <w:spacing w:line="360" w:lineRule="auto"/>
        <w:ind w:firstLine="709"/>
        <w:jc w:val="both"/>
        <w:rPr>
          <w:szCs w:val="28"/>
        </w:rPr>
      </w:pPr>
      <w:r w:rsidRPr="00E75CDD">
        <w:rPr>
          <w:szCs w:val="28"/>
        </w:rPr>
        <w:t>На кінець дослідження у хлопців основної групи значення життєвої ємності легенів наприкінці дослідження змінились на 0,5 л (вихідні результати: 2,8±0,1 л, кінцеві: 3,3±0,1 л), в контрольній групі ця різниця дорівнює 0,3 л (вихідні результати: 2,7±0,1 л, кінцеві: 3,0±0,1 л).</w:t>
      </w:r>
    </w:p>
    <w:p w:rsidR="007027D3" w:rsidRPr="00E75CDD" w:rsidRDefault="007027D3" w:rsidP="00B84F83">
      <w:pPr>
        <w:spacing w:line="360" w:lineRule="auto"/>
        <w:ind w:firstLine="709"/>
        <w:jc w:val="both"/>
        <w:rPr>
          <w:szCs w:val="28"/>
        </w:rPr>
      </w:pPr>
      <w:r w:rsidRPr="00E75CDD">
        <w:rPr>
          <w:szCs w:val="28"/>
        </w:rPr>
        <w:t xml:space="preserve">Показники </w:t>
      </w:r>
      <w:hyperlink r:id="rId17" w:tooltip="Максимальна вентиляція легенів (ще не написана)" w:history="1">
        <w:r w:rsidRPr="00E75CDD">
          <w:rPr>
            <w:szCs w:val="28"/>
          </w:rPr>
          <w:t>максимальної об’ємної швидкості видиху</w:t>
        </w:r>
        <w:r w:rsidRPr="00E75CDD">
          <w:t xml:space="preserve"> </w:t>
        </w:r>
      </w:hyperlink>
      <w:r w:rsidRPr="00E75CDD">
        <w:rPr>
          <w:szCs w:val="28"/>
        </w:rPr>
        <w:t xml:space="preserve">позитивно змінились в основній групі на </w:t>
      </w:r>
      <w:r w:rsidR="009D539D" w:rsidRPr="00E75CDD">
        <w:rPr>
          <w:szCs w:val="28"/>
        </w:rPr>
        <w:t>36,0</w:t>
      </w:r>
      <w:r w:rsidRPr="00E75CDD">
        <w:rPr>
          <w:szCs w:val="28"/>
        </w:rPr>
        <w:t xml:space="preserve"> мл/хв (вихідні результати: </w:t>
      </w:r>
      <w:r w:rsidR="009D539D" w:rsidRPr="00E75CDD">
        <w:t>164,0± 3,4</w:t>
      </w:r>
      <w:r w:rsidR="009D539D" w:rsidRPr="00E75CDD">
        <w:rPr>
          <w:szCs w:val="28"/>
        </w:rPr>
        <w:t> </w:t>
      </w:r>
      <w:r w:rsidRPr="00E75CDD">
        <w:rPr>
          <w:szCs w:val="28"/>
        </w:rPr>
        <w:t xml:space="preserve">мл/хв, кінцеві: </w:t>
      </w:r>
      <w:r w:rsidR="009D539D" w:rsidRPr="00E75CDD">
        <w:t>200,0</w:t>
      </w:r>
      <w:r w:rsidR="009D539D" w:rsidRPr="00E75CDD">
        <w:rPr>
          <w:szCs w:val="28"/>
        </w:rPr>
        <w:t>±</w:t>
      </w:r>
      <w:r w:rsidR="009D539D" w:rsidRPr="00E75CDD">
        <w:t>4,9</w:t>
      </w:r>
      <w:r w:rsidRPr="00E75CDD">
        <w:rPr>
          <w:szCs w:val="28"/>
        </w:rPr>
        <w:t> мл/хв</w:t>
      </w:r>
      <w:r w:rsidR="009D539D" w:rsidRPr="00E75CDD">
        <w:rPr>
          <w:szCs w:val="28"/>
        </w:rPr>
        <w:t>)</w:t>
      </w:r>
      <w:r w:rsidRPr="00E75CDD">
        <w:rPr>
          <w:szCs w:val="28"/>
        </w:rPr>
        <w:t xml:space="preserve">, в контрольній – на </w:t>
      </w:r>
      <w:r w:rsidR="009D539D" w:rsidRPr="00E75CDD">
        <w:rPr>
          <w:szCs w:val="28"/>
        </w:rPr>
        <w:t>1</w:t>
      </w:r>
      <w:r w:rsidRPr="00E75CDD">
        <w:rPr>
          <w:szCs w:val="28"/>
        </w:rPr>
        <w:t>8,</w:t>
      </w:r>
      <w:r w:rsidR="009D539D" w:rsidRPr="00E75CDD">
        <w:rPr>
          <w:szCs w:val="28"/>
        </w:rPr>
        <w:t>1</w:t>
      </w:r>
      <w:r w:rsidRPr="00E75CDD">
        <w:rPr>
          <w:szCs w:val="28"/>
        </w:rPr>
        <w:t xml:space="preserve"> мл/хв</w:t>
      </w:r>
      <w:r w:rsidRPr="00E75CDD">
        <w:rPr>
          <w:szCs w:val="28"/>
          <w:vertAlign w:val="superscript"/>
        </w:rPr>
        <w:t xml:space="preserve"> </w:t>
      </w:r>
      <w:r w:rsidRPr="00E75CDD">
        <w:rPr>
          <w:szCs w:val="28"/>
        </w:rPr>
        <w:t xml:space="preserve">(вихідні результати: </w:t>
      </w:r>
      <w:r w:rsidR="009D539D" w:rsidRPr="00E75CDD">
        <w:t>157,4</w:t>
      </w:r>
      <w:r w:rsidR="009D539D" w:rsidRPr="00E75CDD">
        <w:rPr>
          <w:szCs w:val="28"/>
        </w:rPr>
        <w:t>±</w:t>
      </w:r>
      <w:r w:rsidR="009D539D" w:rsidRPr="00E75CDD">
        <w:t>2,3</w:t>
      </w:r>
      <w:r w:rsidRPr="00E75CDD">
        <w:rPr>
          <w:szCs w:val="28"/>
        </w:rPr>
        <w:t xml:space="preserve"> мл/хв, кінцеві: </w:t>
      </w:r>
      <w:r w:rsidR="009D539D" w:rsidRPr="00E75CDD">
        <w:t>175,5</w:t>
      </w:r>
      <w:r w:rsidR="009D539D" w:rsidRPr="00E75CDD">
        <w:rPr>
          <w:szCs w:val="28"/>
        </w:rPr>
        <w:t>±</w:t>
      </w:r>
      <w:r w:rsidR="009D539D" w:rsidRPr="00E75CDD">
        <w:t>4,8</w:t>
      </w:r>
      <w:r w:rsidRPr="00E75CDD">
        <w:rPr>
          <w:szCs w:val="28"/>
        </w:rPr>
        <w:t> мл/хв).</w:t>
      </w:r>
    </w:p>
    <w:p w:rsidR="009D539D" w:rsidRPr="00E75CDD" w:rsidRDefault="009D539D" w:rsidP="009D539D">
      <w:pPr>
        <w:spacing w:line="360" w:lineRule="auto"/>
        <w:ind w:firstLine="709"/>
        <w:jc w:val="both"/>
        <w:rPr>
          <w:b/>
        </w:rPr>
      </w:pPr>
      <w:r w:rsidRPr="00E75CDD">
        <w:rPr>
          <w:szCs w:val="28"/>
        </w:rPr>
        <w:t>Динаміка респіраторних</w:t>
      </w:r>
      <w:r w:rsidRPr="00E75CDD">
        <w:rPr>
          <w:rFonts w:cs="Times New Roman"/>
          <w:szCs w:val="28"/>
        </w:rPr>
        <w:t xml:space="preserve"> показників</w:t>
      </w:r>
      <w:r w:rsidRPr="00E75CDD">
        <w:rPr>
          <w:rFonts w:cs="Times New Roman"/>
          <w:b/>
          <w:szCs w:val="28"/>
        </w:rPr>
        <w:t xml:space="preserve"> </w:t>
      </w:r>
      <w:r w:rsidRPr="00E75CDD">
        <w:rPr>
          <w:szCs w:val="28"/>
        </w:rPr>
        <w:t>дівчат основної та контрольної груп наведена у таблиці 3.7.</w:t>
      </w:r>
    </w:p>
    <w:p w:rsidR="009D539D" w:rsidRPr="00E75CDD" w:rsidRDefault="009D539D" w:rsidP="009D539D">
      <w:pPr>
        <w:spacing w:line="360" w:lineRule="auto"/>
        <w:jc w:val="right"/>
        <w:rPr>
          <w:i/>
          <w:szCs w:val="28"/>
        </w:rPr>
      </w:pPr>
      <w:r w:rsidRPr="00E75CDD">
        <w:rPr>
          <w:i/>
          <w:szCs w:val="28"/>
        </w:rPr>
        <w:t>Таблиця 3.7</w:t>
      </w:r>
    </w:p>
    <w:p w:rsidR="009D539D" w:rsidRPr="00E75CDD" w:rsidRDefault="009D539D" w:rsidP="009D539D">
      <w:pPr>
        <w:jc w:val="center"/>
        <w:rPr>
          <w:b/>
          <w:szCs w:val="28"/>
        </w:rPr>
      </w:pPr>
      <w:r w:rsidRPr="00E75CDD">
        <w:rPr>
          <w:rFonts w:cs="Times New Roman"/>
          <w:b/>
        </w:rPr>
        <w:t xml:space="preserve">Динаміка </w:t>
      </w:r>
      <w:r w:rsidRPr="00E75CDD">
        <w:rPr>
          <w:b/>
          <w:szCs w:val="28"/>
        </w:rPr>
        <w:t>респіраторних</w:t>
      </w:r>
      <w:r w:rsidRPr="00E75CDD">
        <w:rPr>
          <w:rFonts w:cs="Times New Roman"/>
          <w:b/>
          <w:szCs w:val="28"/>
        </w:rPr>
        <w:t xml:space="preserve"> показників </w:t>
      </w:r>
      <w:r w:rsidRPr="00E75CDD">
        <w:rPr>
          <w:rFonts w:cs="Times New Roman"/>
          <w:b/>
        </w:rPr>
        <w:t>дівчат у процесі дослідження (</w:t>
      </w:r>
      <w:r w:rsidRPr="00E75CDD">
        <w:object w:dxaOrig="260" w:dyaOrig="320">
          <v:shape id="_x0000_i1032" type="#_x0000_t75" style="width:10.65pt;height:13.15pt" o:ole="">
            <v:imagedata r:id="rId11" o:title=""/>
          </v:shape>
          <o:OLEObject Type="Embed" ProgID="Equation.3" ShapeID="_x0000_i1032" DrawAspect="Content" ObjectID="_1686566201" r:id="rId18"/>
        </w:object>
      </w:r>
      <w:r w:rsidRPr="00E75CDD">
        <w:rPr>
          <w:rFonts w:eastAsia="Times New Roman" w:cs="Times New Roman"/>
          <w:b/>
          <w:szCs w:val="28"/>
        </w:rPr>
        <w:t>±</w:t>
      </w:r>
      <w:r w:rsidRPr="00E75CDD">
        <w:rPr>
          <w:b/>
          <w:szCs w:val="28"/>
        </w:rPr>
        <w:t>σ)</w:t>
      </w:r>
    </w:p>
    <w:p w:rsidR="009D539D" w:rsidRPr="00E75CDD" w:rsidRDefault="009D539D" w:rsidP="009D539D">
      <w:pPr>
        <w:jc w:val="center"/>
        <w:rPr>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2835"/>
        <w:gridCol w:w="2694"/>
        <w:gridCol w:w="992"/>
      </w:tblGrid>
      <w:tr w:rsidR="009D539D" w:rsidRPr="00E75CDD" w:rsidTr="003548E5">
        <w:trPr>
          <w:cantSplit/>
          <w:trHeight w:val="405"/>
        </w:trPr>
        <w:tc>
          <w:tcPr>
            <w:tcW w:w="1560" w:type="dxa"/>
            <w:vAlign w:val="center"/>
          </w:tcPr>
          <w:p w:rsidR="009D539D" w:rsidRPr="00E75CDD" w:rsidRDefault="009D539D" w:rsidP="003548E5">
            <w:pPr>
              <w:jc w:val="center"/>
              <w:rPr>
                <w:rFonts w:cs="Times New Roman"/>
                <w:szCs w:val="28"/>
              </w:rPr>
            </w:pPr>
            <w:r w:rsidRPr="00E75CDD">
              <w:rPr>
                <w:rFonts w:cs="Times New Roman"/>
                <w:szCs w:val="28"/>
              </w:rPr>
              <w:t>Група</w:t>
            </w:r>
          </w:p>
        </w:tc>
        <w:tc>
          <w:tcPr>
            <w:tcW w:w="1275" w:type="dxa"/>
            <w:vAlign w:val="center"/>
          </w:tcPr>
          <w:p w:rsidR="009D539D" w:rsidRPr="00E75CDD" w:rsidRDefault="009D539D" w:rsidP="003548E5">
            <w:pPr>
              <w:jc w:val="center"/>
              <w:rPr>
                <w:rFonts w:cs="Times New Roman"/>
                <w:szCs w:val="28"/>
              </w:rPr>
            </w:pPr>
            <w:r w:rsidRPr="00E75CDD">
              <w:rPr>
                <w:rFonts w:cs="Times New Roman"/>
                <w:szCs w:val="28"/>
              </w:rPr>
              <w:t>n</w:t>
            </w:r>
          </w:p>
        </w:tc>
        <w:tc>
          <w:tcPr>
            <w:tcW w:w="2835" w:type="dxa"/>
            <w:vAlign w:val="center"/>
          </w:tcPr>
          <w:p w:rsidR="009D539D" w:rsidRPr="00E75CDD" w:rsidRDefault="009D539D" w:rsidP="003548E5">
            <w:pPr>
              <w:jc w:val="center"/>
              <w:rPr>
                <w:rFonts w:cs="Times New Roman"/>
                <w:szCs w:val="28"/>
              </w:rPr>
            </w:pPr>
            <w:r w:rsidRPr="00E75CDD">
              <w:rPr>
                <w:rFonts w:cs="Times New Roman"/>
                <w:szCs w:val="28"/>
              </w:rPr>
              <w:t>До дослідження</w:t>
            </w:r>
          </w:p>
        </w:tc>
        <w:tc>
          <w:tcPr>
            <w:tcW w:w="2694" w:type="dxa"/>
            <w:vAlign w:val="center"/>
          </w:tcPr>
          <w:p w:rsidR="009D539D" w:rsidRPr="00E75CDD" w:rsidRDefault="009D539D" w:rsidP="003548E5">
            <w:pPr>
              <w:jc w:val="center"/>
              <w:rPr>
                <w:rFonts w:cs="Times New Roman"/>
                <w:szCs w:val="28"/>
              </w:rPr>
            </w:pPr>
            <w:r w:rsidRPr="00E75CDD">
              <w:rPr>
                <w:rFonts w:cs="Times New Roman"/>
                <w:szCs w:val="28"/>
              </w:rPr>
              <w:t>Після дослідження</w:t>
            </w:r>
          </w:p>
        </w:tc>
        <w:tc>
          <w:tcPr>
            <w:tcW w:w="992" w:type="dxa"/>
            <w:vAlign w:val="center"/>
          </w:tcPr>
          <w:p w:rsidR="009D539D" w:rsidRPr="00E75CDD" w:rsidRDefault="009D539D" w:rsidP="003548E5">
            <w:pPr>
              <w:jc w:val="center"/>
              <w:rPr>
                <w:rFonts w:cs="Times New Roman"/>
                <w:szCs w:val="28"/>
              </w:rPr>
            </w:pPr>
            <w:r w:rsidRPr="00E75CDD">
              <w:rPr>
                <w:rFonts w:cs="Times New Roman"/>
                <w:szCs w:val="28"/>
              </w:rPr>
              <w:t>p</w:t>
            </w:r>
          </w:p>
        </w:tc>
      </w:tr>
      <w:tr w:rsidR="009D539D" w:rsidRPr="00E75CDD" w:rsidTr="003548E5">
        <w:trPr>
          <w:cantSplit/>
          <w:trHeight w:val="405"/>
        </w:trPr>
        <w:tc>
          <w:tcPr>
            <w:tcW w:w="9356" w:type="dxa"/>
            <w:gridSpan w:val="5"/>
            <w:vAlign w:val="center"/>
          </w:tcPr>
          <w:p w:rsidR="009D539D" w:rsidRPr="00E75CDD" w:rsidRDefault="009D539D" w:rsidP="003548E5">
            <w:pPr>
              <w:jc w:val="center"/>
              <w:rPr>
                <w:rFonts w:cs="Times New Roman"/>
                <w:szCs w:val="28"/>
              </w:rPr>
            </w:pPr>
            <w:r w:rsidRPr="00E75CDD">
              <w:rPr>
                <w:rFonts w:cs="Times New Roman"/>
                <w:szCs w:val="28"/>
              </w:rPr>
              <w:t>ЖЄЛ, л</w:t>
            </w:r>
          </w:p>
        </w:tc>
      </w:tr>
      <w:tr w:rsidR="003548E5" w:rsidRPr="00E75CDD" w:rsidTr="003548E5">
        <w:trPr>
          <w:trHeight w:val="360"/>
        </w:trPr>
        <w:tc>
          <w:tcPr>
            <w:tcW w:w="1560" w:type="dxa"/>
            <w:vAlign w:val="center"/>
          </w:tcPr>
          <w:p w:rsidR="003548E5" w:rsidRPr="00E75CDD" w:rsidRDefault="003548E5" w:rsidP="003548E5">
            <w:pPr>
              <w:jc w:val="center"/>
              <w:rPr>
                <w:rFonts w:cs="Times New Roman"/>
                <w:szCs w:val="28"/>
              </w:rPr>
            </w:pPr>
            <w:r w:rsidRPr="00E75CDD">
              <w:rPr>
                <w:rFonts w:cs="Times New Roman"/>
                <w:szCs w:val="28"/>
              </w:rPr>
              <w:t>ОГ</w:t>
            </w:r>
          </w:p>
        </w:tc>
        <w:tc>
          <w:tcPr>
            <w:tcW w:w="1275" w:type="dxa"/>
            <w:vAlign w:val="center"/>
          </w:tcPr>
          <w:p w:rsidR="003548E5" w:rsidRPr="00E75CDD" w:rsidRDefault="003548E5" w:rsidP="003548E5">
            <w:pPr>
              <w:jc w:val="center"/>
              <w:rPr>
                <w:rFonts w:cs="Times New Roman"/>
                <w:szCs w:val="28"/>
              </w:rPr>
            </w:pPr>
            <w:r w:rsidRPr="00E75CDD">
              <w:rPr>
                <w:rFonts w:cs="Times New Roman"/>
                <w:szCs w:val="28"/>
              </w:rPr>
              <w:t>n=3</w:t>
            </w:r>
          </w:p>
        </w:tc>
        <w:tc>
          <w:tcPr>
            <w:tcW w:w="2835" w:type="dxa"/>
            <w:vAlign w:val="center"/>
          </w:tcPr>
          <w:p w:rsidR="003548E5" w:rsidRPr="00E75CDD" w:rsidRDefault="003548E5" w:rsidP="003548E5">
            <w:pPr>
              <w:jc w:val="center"/>
              <w:rPr>
                <w:szCs w:val="28"/>
                <w:highlight w:val="yellow"/>
              </w:rPr>
            </w:pPr>
            <w:r w:rsidRPr="00E75CDD">
              <w:rPr>
                <w:szCs w:val="28"/>
              </w:rPr>
              <w:t>2,7±0,2</w:t>
            </w:r>
          </w:p>
        </w:tc>
        <w:tc>
          <w:tcPr>
            <w:tcW w:w="2694" w:type="dxa"/>
            <w:vAlign w:val="center"/>
          </w:tcPr>
          <w:p w:rsidR="003548E5" w:rsidRPr="00E75CDD" w:rsidRDefault="003548E5" w:rsidP="003548E5">
            <w:pPr>
              <w:jc w:val="center"/>
              <w:rPr>
                <w:szCs w:val="28"/>
                <w:highlight w:val="yellow"/>
              </w:rPr>
            </w:pPr>
            <w:r w:rsidRPr="00E75CDD">
              <w:rPr>
                <w:szCs w:val="28"/>
              </w:rPr>
              <w:t>3,4±0,3</w:t>
            </w:r>
          </w:p>
        </w:tc>
        <w:tc>
          <w:tcPr>
            <w:tcW w:w="992" w:type="dxa"/>
            <w:vAlign w:val="center"/>
          </w:tcPr>
          <w:p w:rsidR="003548E5" w:rsidRPr="00E75CDD" w:rsidRDefault="003548E5" w:rsidP="003548E5">
            <w:pPr>
              <w:jc w:val="center"/>
              <w:rPr>
                <w:rFonts w:cs="Times New Roman"/>
                <w:szCs w:val="28"/>
              </w:rPr>
            </w:pPr>
            <w:r w:rsidRPr="00E75CDD">
              <w:rPr>
                <w:rFonts w:cs="Times New Roman"/>
                <w:szCs w:val="28"/>
              </w:rPr>
              <w:t>&lt;0,05</w:t>
            </w:r>
          </w:p>
        </w:tc>
      </w:tr>
      <w:tr w:rsidR="003548E5" w:rsidRPr="00E75CDD" w:rsidTr="003548E5">
        <w:trPr>
          <w:trHeight w:val="360"/>
        </w:trPr>
        <w:tc>
          <w:tcPr>
            <w:tcW w:w="1560" w:type="dxa"/>
            <w:vAlign w:val="center"/>
          </w:tcPr>
          <w:p w:rsidR="003548E5" w:rsidRPr="00E75CDD" w:rsidRDefault="003548E5" w:rsidP="003548E5">
            <w:pPr>
              <w:jc w:val="center"/>
              <w:rPr>
                <w:rFonts w:cs="Times New Roman"/>
                <w:szCs w:val="28"/>
              </w:rPr>
            </w:pPr>
            <w:r w:rsidRPr="00E75CDD">
              <w:rPr>
                <w:rFonts w:cs="Times New Roman"/>
                <w:szCs w:val="28"/>
              </w:rPr>
              <w:t>КГ</w:t>
            </w:r>
          </w:p>
        </w:tc>
        <w:tc>
          <w:tcPr>
            <w:tcW w:w="1275" w:type="dxa"/>
            <w:vAlign w:val="center"/>
          </w:tcPr>
          <w:p w:rsidR="003548E5" w:rsidRPr="00E75CDD" w:rsidRDefault="003548E5" w:rsidP="003548E5">
            <w:pPr>
              <w:jc w:val="center"/>
              <w:rPr>
                <w:rFonts w:cs="Times New Roman"/>
                <w:szCs w:val="28"/>
              </w:rPr>
            </w:pPr>
            <w:r w:rsidRPr="00E75CDD">
              <w:rPr>
                <w:rFonts w:cs="Times New Roman"/>
                <w:szCs w:val="28"/>
              </w:rPr>
              <w:t>n=3</w:t>
            </w:r>
          </w:p>
        </w:tc>
        <w:tc>
          <w:tcPr>
            <w:tcW w:w="2835" w:type="dxa"/>
            <w:vAlign w:val="center"/>
          </w:tcPr>
          <w:p w:rsidR="003548E5" w:rsidRPr="00E75CDD" w:rsidRDefault="003548E5" w:rsidP="003548E5">
            <w:pPr>
              <w:jc w:val="center"/>
              <w:rPr>
                <w:szCs w:val="28"/>
              </w:rPr>
            </w:pPr>
            <w:r w:rsidRPr="00E75CDD">
              <w:rPr>
                <w:szCs w:val="28"/>
              </w:rPr>
              <w:t>2,6±0,4</w:t>
            </w:r>
          </w:p>
        </w:tc>
        <w:tc>
          <w:tcPr>
            <w:tcW w:w="2694" w:type="dxa"/>
            <w:vAlign w:val="center"/>
          </w:tcPr>
          <w:p w:rsidR="003548E5" w:rsidRPr="00E75CDD" w:rsidRDefault="003548E5" w:rsidP="003548E5">
            <w:pPr>
              <w:jc w:val="center"/>
              <w:rPr>
                <w:szCs w:val="28"/>
              </w:rPr>
            </w:pPr>
            <w:r w:rsidRPr="00E75CDD">
              <w:rPr>
                <w:szCs w:val="28"/>
              </w:rPr>
              <w:t>2,9±0,1</w:t>
            </w:r>
          </w:p>
        </w:tc>
        <w:tc>
          <w:tcPr>
            <w:tcW w:w="992" w:type="dxa"/>
            <w:vAlign w:val="center"/>
          </w:tcPr>
          <w:p w:rsidR="003548E5" w:rsidRPr="00E75CDD" w:rsidRDefault="003548E5" w:rsidP="003548E5">
            <w:pPr>
              <w:jc w:val="center"/>
              <w:rPr>
                <w:rFonts w:cs="Times New Roman"/>
                <w:szCs w:val="28"/>
              </w:rPr>
            </w:pPr>
            <w:r w:rsidRPr="00E75CDD">
              <w:rPr>
                <w:rFonts w:cs="Times New Roman"/>
                <w:szCs w:val="28"/>
              </w:rPr>
              <w:t>˃0,05</w:t>
            </w:r>
          </w:p>
        </w:tc>
      </w:tr>
      <w:tr w:rsidR="009D539D" w:rsidRPr="00E75CDD" w:rsidTr="003548E5">
        <w:trPr>
          <w:trHeight w:val="360"/>
        </w:trPr>
        <w:tc>
          <w:tcPr>
            <w:tcW w:w="9356" w:type="dxa"/>
            <w:gridSpan w:val="5"/>
            <w:vAlign w:val="center"/>
          </w:tcPr>
          <w:p w:rsidR="009D539D" w:rsidRPr="00E75CDD" w:rsidRDefault="009D539D" w:rsidP="003548E5">
            <w:pPr>
              <w:jc w:val="center"/>
              <w:rPr>
                <w:rFonts w:cs="Times New Roman"/>
                <w:szCs w:val="28"/>
              </w:rPr>
            </w:pPr>
            <w:r w:rsidRPr="00E75CDD">
              <w:rPr>
                <w:szCs w:val="28"/>
              </w:rPr>
              <w:t>Максимальна об’ємна швидкість видиху, мл/хв</w:t>
            </w:r>
          </w:p>
        </w:tc>
      </w:tr>
      <w:tr w:rsidR="009D539D" w:rsidRPr="00E75CDD" w:rsidTr="003548E5">
        <w:trPr>
          <w:trHeight w:val="360"/>
        </w:trPr>
        <w:tc>
          <w:tcPr>
            <w:tcW w:w="1560" w:type="dxa"/>
            <w:vAlign w:val="center"/>
          </w:tcPr>
          <w:p w:rsidR="009D539D" w:rsidRPr="00E75CDD" w:rsidRDefault="009D539D" w:rsidP="003548E5">
            <w:pPr>
              <w:jc w:val="center"/>
              <w:rPr>
                <w:rFonts w:cs="Times New Roman"/>
                <w:szCs w:val="28"/>
              </w:rPr>
            </w:pPr>
            <w:r w:rsidRPr="00E75CDD">
              <w:rPr>
                <w:rFonts w:cs="Times New Roman"/>
                <w:szCs w:val="28"/>
              </w:rPr>
              <w:t>ОГ</w:t>
            </w:r>
          </w:p>
        </w:tc>
        <w:tc>
          <w:tcPr>
            <w:tcW w:w="1275" w:type="dxa"/>
            <w:vAlign w:val="center"/>
          </w:tcPr>
          <w:p w:rsidR="009D539D" w:rsidRPr="00E75CDD" w:rsidRDefault="009D539D" w:rsidP="009D539D">
            <w:pPr>
              <w:jc w:val="center"/>
              <w:rPr>
                <w:rFonts w:cs="Times New Roman"/>
                <w:szCs w:val="28"/>
              </w:rPr>
            </w:pPr>
            <w:r w:rsidRPr="00E75CDD">
              <w:rPr>
                <w:rFonts w:cs="Times New Roman"/>
                <w:szCs w:val="28"/>
              </w:rPr>
              <w:t>n=3</w:t>
            </w:r>
          </w:p>
        </w:tc>
        <w:tc>
          <w:tcPr>
            <w:tcW w:w="2835" w:type="dxa"/>
            <w:vAlign w:val="center"/>
          </w:tcPr>
          <w:p w:rsidR="009D539D" w:rsidRPr="00E75CDD" w:rsidRDefault="009D539D" w:rsidP="006638D1">
            <w:pPr>
              <w:jc w:val="center"/>
              <w:rPr>
                <w:rFonts w:cs="Times New Roman"/>
                <w:szCs w:val="28"/>
                <w:highlight w:val="yellow"/>
              </w:rPr>
            </w:pPr>
            <w:r w:rsidRPr="00E75CDD">
              <w:t>16</w:t>
            </w:r>
            <w:r w:rsidR="00DD7047" w:rsidRPr="00E75CDD">
              <w:t>9</w:t>
            </w:r>
            <w:r w:rsidRPr="00E75CDD">
              <w:t>,</w:t>
            </w:r>
            <w:r w:rsidR="006638D1" w:rsidRPr="00E75CDD">
              <w:t>2</w:t>
            </w:r>
            <w:r w:rsidRPr="00E75CDD">
              <w:t>±3,</w:t>
            </w:r>
            <w:r w:rsidR="00DD7047" w:rsidRPr="00E75CDD">
              <w:t>7</w:t>
            </w:r>
          </w:p>
        </w:tc>
        <w:tc>
          <w:tcPr>
            <w:tcW w:w="2694" w:type="dxa"/>
            <w:vAlign w:val="center"/>
          </w:tcPr>
          <w:p w:rsidR="009D539D" w:rsidRPr="00E75CDD" w:rsidRDefault="00DD7047" w:rsidP="00DD7047">
            <w:pPr>
              <w:jc w:val="center"/>
              <w:rPr>
                <w:rFonts w:cs="Times New Roman"/>
                <w:szCs w:val="28"/>
                <w:highlight w:val="yellow"/>
              </w:rPr>
            </w:pPr>
            <w:r w:rsidRPr="00E75CDD">
              <w:t>188</w:t>
            </w:r>
            <w:r w:rsidR="009D539D" w:rsidRPr="00E75CDD">
              <w:t>,</w:t>
            </w:r>
            <w:r w:rsidRPr="00E75CDD">
              <w:t>1</w:t>
            </w:r>
            <w:r w:rsidR="009D539D" w:rsidRPr="00E75CDD">
              <w:rPr>
                <w:szCs w:val="28"/>
              </w:rPr>
              <w:t>±</w:t>
            </w:r>
            <w:r w:rsidRPr="00E75CDD">
              <w:t>3</w:t>
            </w:r>
            <w:r w:rsidR="009D539D" w:rsidRPr="00E75CDD">
              <w:t>,</w:t>
            </w:r>
            <w:r w:rsidRPr="00E75CDD">
              <w:t>6</w:t>
            </w:r>
          </w:p>
        </w:tc>
        <w:tc>
          <w:tcPr>
            <w:tcW w:w="992" w:type="dxa"/>
            <w:vAlign w:val="center"/>
          </w:tcPr>
          <w:p w:rsidR="009D539D" w:rsidRPr="00E75CDD" w:rsidRDefault="009D539D" w:rsidP="006638D1">
            <w:pPr>
              <w:jc w:val="center"/>
              <w:rPr>
                <w:rFonts w:cs="Times New Roman"/>
                <w:szCs w:val="28"/>
              </w:rPr>
            </w:pPr>
            <w:r w:rsidRPr="00E75CDD">
              <w:rPr>
                <w:rFonts w:cs="Times New Roman"/>
                <w:szCs w:val="28"/>
              </w:rPr>
              <w:t>&lt;0,0</w:t>
            </w:r>
            <w:r w:rsidR="006638D1" w:rsidRPr="00E75CDD">
              <w:rPr>
                <w:rFonts w:cs="Times New Roman"/>
                <w:szCs w:val="28"/>
              </w:rPr>
              <w:t>5</w:t>
            </w:r>
          </w:p>
        </w:tc>
      </w:tr>
      <w:tr w:rsidR="009D539D" w:rsidRPr="00E75CDD" w:rsidTr="003548E5">
        <w:trPr>
          <w:trHeight w:val="360"/>
        </w:trPr>
        <w:tc>
          <w:tcPr>
            <w:tcW w:w="1560" w:type="dxa"/>
            <w:tcBorders>
              <w:top w:val="single" w:sz="4" w:space="0" w:color="auto"/>
              <w:left w:val="single" w:sz="4" w:space="0" w:color="auto"/>
              <w:right w:val="single" w:sz="4" w:space="0" w:color="auto"/>
            </w:tcBorders>
            <w:vAlign w:val="center"/>
          </w:tcPr>
          <w:p w:rsidR="009D539D" w:rsidRPr="00E75CDD" w:rsidRDefault="009D539D" w:rsidP="003548E5">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9D539D" w:rsidRPr="00E75CDD" w:rsidRDefault="009D539D" w:rsidP="003548E5">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9D539D" w:rsidRPr="00E75CDD" w:rsidRDefault="009D539D" w:rsidP="00DD7047">
            <w:pPr>
              <w:jc w:val="center"/>
              <w:rPr>
                <w:rFonts w:cs="Times New Roman"/>
                <w:szCs w:val="28"/>
              </w:rPr>
            </w:pPr>
            <w:r w:rsidRPr="00E75CDD">
              <w:t>15</w:t>
            </w:r>
            <w:r w:rsidR="00DD7047" w:rsidRPr="00E75CDD">
              <w:t>5</w:t>
            </w:r>
            <w:r w:rsidRPr="00E75CDD">
              <w:t>,</w:t>
            </w:r>
            <w:r w:rsidR="00DD7047" w:rsidRPr="00E75CDD">
              <w:t>2</w:t>
            </w:r>
            <w:r w:rsidRPr="00E75CDD">
              <w:rPr>
                <w:szCs w:val="28"/>
              </w:rPr>
              <w:t>±</w:t>
            </w:r>
            <w:r w:rsidRPr="00E75CDD">
              <w:t>2,</w:t>
            </w:r>
            <w:r w:rsidR="00DD7047" w:rsidRPr="00E75CDD">
              <w:t>4</w:t>
            </w:r>
          </w:p>
        </w:tc>
        <w:tc>
          <w:tcPr>
            <w:tcW w:w="2694" w:type="dxa"/>
            <w:tcBorders>
              <w:top w:val="single" w:sz="4" w:space="0" w:color="auto"/>
              <w:left w:val="single" w:sz="4" w:space="0" w:color="auto"/>
              <w:bottom w:val="single" w:sz="4" w:space="0" w:color="auto"/>
              <w:right w:val="single" w:sz="4" w:space="0" w:color="auto"/>
            </w:tcBorders>
            <w:vAlign w:val="center"/>
          </w:tcPr>
          <w:p w:rsidR="009D539D" w:rsidRPr="00E75CDD" w:rsidRDefault="009D539D" w:rsidP="00DD7047">
            <w:pPr>
              <w:jc w:val="center"/>
              <w:rPr>
                <w:rFonts w:cs="Times New Roman"/>
                <w:szCs w:val="28"/>
              </w:rPr>
            </w:pPr>
            <w:r w:rsidRPr="00E75CDD">
              <w:t>1</w:t>
            </w:r>
            <w:r w:rsidR="00DD7047" w:rsidRPr="00E75CDD">
              <w:t>63</w:t>
            </w:r>
            <w:r w:rsidRPr="00E75CDD">
              <w:t>,</w:t>
            </w:r>
            <w:r w:rsidR="00DD7047" w:rsidRPr="00E75CDD">
              <w:t>3</w:t>
            </w:r>
            <w:r w:rsidRPr="00E75CDD">
              <w:rPr>
                <w:szCs w:val="28"/>
              </w:rPr>
              <w:t>±</w:t>
            </w:r>
            <w:r w:rsidR="00DD7047" w:rsidRPr="00E75CDD">
              <w:t>2</w:t>
            </w:r>
            <w:r w:rsidRPr="00E75CDD">
              <w:t>,8</w:t>
            </w:r>
          </w:p>
        </w:tc>
        <w:tc>
          <w:tcPr>
            <w:tcW w:w="992" w:type="dxa"/>
            <w:tcBorders>
              <w:top w:val="single" w:sz="4" w:space="0" w:color="auto"/>
              <w:left w:val="single" w:sz="4" w:space="0" w:color="auto"/>
              <w:bottom w:val="single" w:sz="4" w:space="0" w:color="auto"/>
              <w:right w:val="single" w:sz="4" w:space="0" w:color="auto"/>
            </w:tcBorders>
            <w:vAlign w:val="center"/>
          </w:tcPr>
          <w:p w:rsidR="009D539D" w:rsidRPr="00E75CDD" w:rsidRDefault="009D539D" w:rsidP="003548E5">
            <w:pPr>
              <w:jc w:val="center"/>
              <w:rPr>
                <w:rFonts w:cs="Times New Roman"/>
                <w:szCs w:val="28"/>
              </w:rPr>
            </w:pPr>
            <w:r w:rsidRPr="00E75CDD">
              <w:rPr>
                <w:rFonts w:cs="Times New Roman"/>
                <w:szCs w:val="28"/>
              </w:rPr>
              <w:t>˃0,01</w:t>
            </w:r>
          </w:p>
        </w:tc>
      </w:tr>
    </w:tbl>
    <w:p w:rsidR="009D539D" w:rsidRPr="00E75CDD" w:rsidRDefault="009D539D" w:rsidP="009D539D">
      <w:pPr>
        <w:spacing w:line="360" w:lineRule="auto"/>
        <w:ind w:firstLine="709"/>
        <w:jc w:val="both"/>
        <w:rPr>
          <w:szCs w:val="28"/>
        </w:rPr>
      </w:pPr>
    </w:p>
    <w:p w:rsidR="006638D1" w:rsidRPr="00E75CDD" w:rsidRDefault="006638D1" w:rsidP="006638D1">
      <w:pPr>
        <w:spacing w:line="360" w:lineRule="auto"/>
        <w:ind w:firstLine="709"/>
        <w:jc w:val="both"/>
        <w:rPr>
          <w:szCs w:val="28"/>
        </w:rPr>
      </w:pPr>
      <w:r w:rsidRPr="00E75CDD">
        <w:rPr>
          <w:szCs w:val="28"/>
        </w:rPr>
        <w:t>На кінець дослідження у дівчат основної групи значення життєвої ємності леген</w:t>
      </w:r>
      <w:r w:rsidR="00AD52DD">
        <w:rPr>
          <w:szCs w:val="28"/>
        </w:rPr>
        <w:t>ь</w:t>
      </w:r>
      <w:r w:rsidRPr="00E75CDD">
        <w:rPr>
          <w:szCs w:val="28"/>
        </w:rPr>
        <w:t xml:space="preserve"> наприкінці дослідження змінились на 0,7 л (вихідні результати: 2,7±0,2 л, кінцеві: 3,4±0,3 л), в контрольній групі ця різниця дорівнює 0,3 л (вихідні результати: 2,6±0,4 л, кінцеві: 2,9±0,1 л).</w:t>
      </w:r>
    </w:p>
    <w:p w:rsidR="006638D1" w:rsidRPr="00E75CDD" w:rsidRDefault="006638D1" w:rsidP="006638D1">
      <w:pPr>
        <w:spacing w:line="360" w:lineRule="auto"/>
        <w:ind w:firstLine="709"/>
        <w:jc w:val="both"/>
        <w:rPr>
          <w:szCs w:val="28"/>
        </w:rPr>
      </w:pPr>
      <w:r w:rsidRPr="00E75CDD">
        <w:rPr>
          <w:szCs w:val="28"/>
        </w:rPr>
        <w:t xml:space="preserve">Показники </w:t>
      </w:r>
      <w:hyperlink r:id="rId19" w:tooltip="Максимальна вентиляція легенів (ще не написана)" w:history="1">
        <w:r w:rsidRPr="00E75CDD">
          <w:rPr>
            <w:szCs w:val="28"/>
          </w:rPr>
          <w:t>максимальної об’ємної швидкості видиху</w:t>
        </w:r>
        <w:r w:rsidRPr="00E75CDD">
          <w:t xml:space="preserve"> </w:t>
        </w:r>
      </w:hyperlink>
      <w:r w:rsidRPr="00E75CDD">
        <w:rPr>
          <w:szCs w:val="28"/>
        </w:rPr>
        <w:t xml:space="preserve">позитивно змінились в основній групі дівчат на 18,9 мл/хв (вихідні результати: </w:t>
      </w:r>
      <w:r w:rsidRPr="00E75CDD">
        <w:t>169,2± 3,7</w:t>
      </w:r>
      <w:r w:rsidRPr="00E75CDD">
        <w:rPr>
          <w:szCs w:val="28"/>
        </w:rPr>
        <w:t xml:space="preserve"> мл/хв, кінцеві: </w:t>
      </w:r>
      <w:r w:rsidRPr="00E75CDD">
        <w:t>188,1</w:t>
      </w:r>
      <w:r w:rsidRPr="00E75CDD">
        <w:rPr>
          <w:szCs w:val="28"/>
        </w:rPr>
        <w:t>±</w:t>
      </w:r>
      <w:r w:rsidRPr="00E75CDD">
        <w:t>3,6</w:t>
      </w:r>
      <w:r w:rsidRPr="00E75CDD">
        <w:rPr>
          <w:szCs w:val="28"/>
        </w:rPr>
        <w:t> мл/хв), в контрольній – на 8,1 мл/хв</w:t>
      </w:r>
      <w:r w:rsidRPr="00E75CDD">
        <w:rPr>
          <w:szCs w:val="28"/>
          <w:vertAlign w:val="superscript"/>
        </w:rPr>
        <w:t xml:space="preserve"> </w:t>
      </w:r>
      <w:r w:rsidRPr="00E75CDD">
        <w:rPr>
          <w:szCs w:val="28"/>
        </w:rPr>
        <w:t xml:space="preserve">(вихідні результати: </w:t>
      </w:r>
      <w:r w:rsidRPr="00E75CDD">
        <w:t>155,2</w:t>
      </w:r>
      <w:r w:rsidRPr="00E75CDD">
        <w:rPr>
          <w:szCs w:val="28"/>
        </w:rPr>
        <w:t>±</w:t>
      </w:r>
      <w:r w:rsidRPr="00E75CDD">
        <w:t>2,4</w:t>
      </w:r>
      <w:r w:rsidRPr="00E75CDD">
        <w:rPr>
          <w:szCs w:val="28"/>
        </w:rPr>
        <w:t xml:space="preserve"> мл/хв, кінцеві: </w:t>
      </w:r>
      <w:r w:rsidRPr="00E75CDD">
        <w:t>163,3</w:t>
      </w:r>
      <w:r w:rsidRPr="00E75CDD">
        <w:rPr>
          <w:szCs w:val="28"/>
        </w:rPr>
        <w:t>±</w:t>
      </w:r>
      <w:r w:rsidRPr="00E75CDD">
        <w:t>2,8</w:t>
      </w:r>
      <w:r w:rsidRPr="00E75CDD">
        <w:rPr>
          <w:szCs w:val="28"/>
        </w:rPr>
        <w:t> мл/хв).</w:t>
      </w:r>
    </w:p>
    <w:p w:rsidR="007027D3" w:rsidRPr="00E75CDD" w:rsidRDefault="006638D1" w:rsidP="00B84F83">
      <w:pPr>
        <w:spacing w:line="360" w:lineRule="auto"/>
        <w:ind w:firstLine="709"/>
        <w:jc w:val="both"/>
        <w:rPr>
          <w:szCs w:val="28"/>
        </w:rPr>
      </w:pPr>
      <w:r w:rsidRPr="00E75CDD">
        <w:rPr>
          <w:szCs w:val="28"/>
        </w:rPr>
        <w:t xml:space="preserve">Оцінювання стану респіраторної системи дітей на кінець дослідження показало, що їм діти основної групи за всіма параметрами відповідають критеріям фізіологічного здоров’я. У цілому, можна стверджувати, що стан респіраторної системи дітей із </w:t>
      </w:r>
      <w:r w:rsidR="00AD52DD">
        <w:rPr>
          <w:szCs w:val="28"/>
        </w:rPr>
        <w:t>Х</w:t>
      </w:r>
      <w:r w:rsidRPr="00E75CDD">
        <w:rPr>
          <w:szCs w:val="28"/>
        </w:rPr>
        <w:t>РЗ у дослідженні має відмінності, але у той же час всі показники відповідають віковій нормі. На кінець дослідження стан респіраторної системи, навіть при наявній патології, дітей обох груп має позитивні відмінності порівняно з початком дослідження.</w:t>
      </w:r>
    </w:p>
    <w:p w:rsidR="007027D3" w:rsidRPr="00E75CDD" w:rsidRDefault="007027D3" w:rsidP="00B84F83">
      <w:pPr>
        <w:spacing w:line="360" w:lineRule="auto"/>
        <w:ind w:firstLine="709"/>
        <w:jc w:val="both"/>
        <w:rPr>
          <w:szCs w:val="28"/>
        </w:rPr>
      </w:pPr>
    </w:p>
    <w:p w:rsidR="003D5992" w:rsidRPr="00E75CDD" w:rsidRDefault="00AD52DD" w:rsidP="003D5992">
      <w:pPr>
        <w:pStyle w:val="a7"/>
        <w:numPr>
          <w:ilvl w:val="2"/>
          <w:numId w:val="2"/>
        </w:numPr>
        <w:spacing w:line="360" w:lineRule="auto"/>
        <w:ind w:left="0" w:firstLine="698"/>
        <w:jc w:val="both"/>
        <w:rPr>
          <w:szCs w:val="28"/>
        </w:rPr>
      </w:pPr>
      <w:r w:rsidRPr="00AD52DD">
        <w:rPr>
          <w:rFonts w:cs="Times New Roman"/>
          <w:b/>
          <w:szCs w:val="28"/>
        </w:rPr>
        <w:t xml:space="preserve">Динаміка показників </w:t>
      </w:r>
      <w:r w:rsidRPr="00AD52DD">
        <w:rPr>
          <w:b/>
        </w:rPr>
        <w:t>фізичного стану</w:t>
      </w:r>
      <w:r w:rsidRPr="00AD52DD">
        <w:rPr>
          <w:b/>
          <w:szCs w:val="28"/>
        </w:rPr>
        <w:t xml:space="preserve"> дітей дошкільного віку з хронічними респіраторними захворюваннями</w:t>
      </w:r>
      <w:r w:rsidR="00EE4514" w:rsidRPr="00E75CDD">
        <w:rPr>
          <w:b/>
          <w:szCs w:val="28"/>
        </w:rPr>
        <w:t>.</w:t>
      </w:r>
      <w:r w:rsidR="003D5992" w:rsidRPr="00E75CDD">
        <w:rPr>
          <w:b/>
          <w:szCs w:val="28"/>
        </w:rPr>
        <w:t xml:space="preserve"> </w:t>
      </w:r>
      <w:r w:rsidR="003D5992" w:rsidRPr="00E75CDD">
        <w:rPr>
          <w:szCs w:val="28"/>
        </w:rPr>
        <w:t xml:space="preserve">Фізичний стан дітей із </w:t>
      </w:r>
      <w:r w:rsidR="006B794E">
        <w:rPr>
          <w:szCs w:val="28"/>
        </w:rPr>
        <w:t>Х</w:t>
      </w:r>
      <w:r w:rsidR="003D5992" w:rsidRPr="00E75CDD">
        <w:rPr>
          <w:szCs w:val="28"/>
        </w:rPr>
        <w:t>РЗ визначали за результатами фізичної підготовленості. Власне дослідження щодо визначення рівня фізичного стану дітей показало, що успіх оволодіння рухами дітьми цієї категорії у багатьох випадках залежить від цілеспрямовано побудованої системи фізичних вправ, від правильно організованої реабілітаційної роботи.</w:t>
      </w:r>
    </w:p>
    <w:p w:rsidR="008C3460" w:rsidRPr="00E75CDD" w:rsidRDefault="003D5992" w:rsidP="00B84F83">
      <w:pPr>
        <w:spacing w:line="360" w:lineRule="auto"/>
        <w:ind w:firstLine="709"/>
        <w:jc w:val="both"/>
        <w:rPr>
          <w:szCs w:val="28"/>
        </w:rPr>
      </w:pPr>
      <w:r w:rsidRPr="00E75CDD">
        <w:rPr>
          <w:szCs w:val="28"/>
        </w:rPr>
        <w:t>Рівень розвитку фізичної підготовленості дітей визначався за програмними тестами. Оцінювання швидкісних якостей проводилось на основі результатів тесту бігу 30 м, човникового бігу 4х9 м, вибухова сила ніг оцінювалась за результатами стрибка у довжи</w:t>
      </w:r>
      <w:r w:rsidR="006B794E">
        <w:rPr>
          <w:szCs w:val="28"/>
        </w:rPr>
        <w:t>ну з місця, силова витривалість </w:t>
      </w:r>
      <w:r w:rsidRPr="00E75CDD">
        <w:rPr>
          <w:szCs w:val="28"/>
        </w:rPr>
        <w:t>– вису на зігнутих руках (для дівчат у полегшеному вихідному положенні), гнучкість визначалась нахилами тулуба з в. п. сидячи вперед із одночасним витягуванням рук уперед.</w:t>
      </w:r>
    </w:p>
    <w:p w:rsidR="008C3460" w:rsidRPr="00E75CDD" w:rsidRDefault="001B5D21" w:rsidP="00B84F83">
      <w:pPr>
        <w:spacing w:line="360" w:lineRule="auto"/>
        <w:ind w:firstLine="709"/>
        <w:jc w:val="both"/>
        <w:rPr>
          <w:szCs w:val="28"/>
        </w:rPr>
      </w:pPr>
      <w:r w:rsidRPr="00E75CDD">
        <w:rPr>
          <w:szCs w:val="28"/>
        </w:rPr>
        <w:t>Динаміка результатів фізичного стану на кінець дослідження дітей основної та контрольної груп наведена у таблицях 3.8, 3.9.</w:t>
      </w:r>
    </w:p>
    <w:p w:rsidR="006D1627" w:rsidRPr="00E75CDD" w:rsidRDefault="006D1627" w:rsidP="006D1627">
      <w:pPr>
        <w:spacing w:line="360" w:lineRule="auto"/>
        <w:jc w:val="right"/>
        <w:rPr>
          <w:i/>
          <w:szCs w:val="28"/>
        </w:rPr>
      </w:pPr>
      <w:r w:rsidRPr="00E75CDD">
        <w:rPr>
          <w:i/>
          <w:szCs w:val="28"/>
        </w:rPr>
        <w:t>Таблиця 3.</w:t>
      </w:r>
      <w:r w:rsidR="00107E99" w:rsidRPr="00E75CDD">
        <w:rPr>
          <w:i/>
          <w:szCs w:val="28"/>
        </w:rPr>
        <w:t>8</w:t>
      </w:r>
    </w:p>
    <w:p w:rsidR="00B35321" w:rsidRPr="00E75CDD" w:rsidRDefault="006D1627" w:rsidP="006D1627">
      <w:pPr>
        <w:jc w:val="center"/>
        <w:rPr>
          <w:rFonts w:cs="Times New Roman"/>
          <w:b/>
        </w:rPr>
      </w:pPr>
      <w:r w:rsidRPr="00E75CDD">
        <w:rPr>
          <w:rFonts w:cs="Times New Roman"/>
          <w:b/>
        </w:rPr>
        <w:t xml:space="preserve">Динаміка </w:t>
      </w:r>
      <w:r w:rsidRPr="00E75CDD">
        <w:rPr>
          <w:rFonts w:cs="Times New Roman"/>
          <w:b/>
          <w:szCs w:val="28"/>
        </w:rPr>
        <w:t xml:space="preserve">показників </w:t>
      </w:r>
      <w:r w:rsidRPr="00E75CDD">
        <w:rPr>
          <w:b/>
          <w:szCs w:val="28"/>
        </w:rPr>
        <w:t>фізичного стану</w:t>
      </w:r>
      <w:r w:rsidRPr="00E75CDD">
        <w:rPr>
          <w:rFonts w:eastAsia="Times New Roman" w:cs="Times New Roman"/>
          <w:b/>
          <w:szCs w:val="28"/>
        </w:rPr>
        <w:t xml:space="preserve"> </w:t>
      </w:r>
      <w:r w:rsidRPr="00E75CDD">
        <w:rPr>
          <w:rFonts w:cs="Times New Roman"/>
          <w:b/>
        </w:rPr>
        <w:t>хлопців у процесі дослідження</w:t>
      </w:r>
    </w:p>
    <w:p w:rsidR="006D1627" w:rsidRPr="00E75CDD" w:rsidRDefault="006D1627" w:rsidP="006D1627">
      <w:pPr>
        <w:jc w:val="center"/>
        <w:rPr>
          <w:b/>
          <w:szCs w:val="28"/>
        </w:rPr>
      </w:pPr>
      <w:r w:rsidRPr="00E75CDD">
        <w:rPr>
          <w:rFonts w:cs="Times New Roman"/>
          <w:b/>
        </w:rPr>
        <w:t>(</w:t>
      </w:r>
      <w:r w:rsidRPr="00E75CDD">
        <w:object w:dxaOrig="260" w:dyaOrig="320">
          <v:shape id="_x0000_i1033" type="#_x0000_t75" style="width:10.65pt;height:13.15pt" o:ole="">
            <v:imagedata r:id="rId11" o:title=""/>
          </v:shape>
          <o:OLEObject Type="Embed" ProgID="Equation.3" ShapeID="_x0000_i1033" DrawAspect="Content" ObjectID="_1686566202" r:id="rId20"/>
        </w:object>
      </w:r>
      <w:r w:rsidRPr="00E75CDD">
        <w:rPr>
          <w:rFonts w:eastAsia="Times New Roman" w:cs="Times New Roman"/>
          <w:b/>
          <w:szCs w:val="28"/>
        </w:rPr>
        <w:t>±</w:t>
      </w:r>
      <w:r w:rsidRPr="00E75CDD">
        <w:rPr>
          <w:b/>
          <w:szCs w:val="28"/>
        </w:rPr>
        <w:t>σ)</w:t>
      </w:r>
    </w:p>
    <w:p w:rsidR="006D1627" w:rsidRPr="00E75CDD" w:rsidRDefault="006D1627" w:rsidP="006D1627">
      <w:pPr>
        <w:jc w:val="center"/>
        <w:rPr>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2835"/>
        <w:gridCol w:w="2694"/>
        <w:gridCol w:w="992"/>
      </w:tblGrid>
      <w:tr w:rsidR="006D1627" w:rsidRPr="00E75CDD" w:rsidTr="004B2D62">
        <w:trPr>
          <w:cantSplit/>
          <w:trHeight w:val="405"/>
        </w:trPr>
        <w:tc>
          <w:tcPr>
            <w:tcW w:w="1560" w:type="dxa"/>
            <w:vAlign w:val="center"/>
          </w:tcPr>
          <w:p w:rsidR="006D1627" w:rsidRPr="00E75CDD" w:rsidRDefault="006D1627" w:rsidP="004B2D62">
            <w:pPr>
              <w:jc w:val="center"/>
              <w:rPr>
                <w:rFonts w:cs="Times New Roman"/>
                <w:szCs w:val="28"/>
              </w:rPr>
            </w:pPr>
            <w:r w:rsidRPr="00E75CDD">
              <w:rPr>
                <w:rFonts w:cs="Times New Roman"/>
                <w:szCs w:val="28"/>
              </w:rPr>
              <w:t>Група</w:t>
            </w:r>
          </w:p>
        </w:tc>
        <w:tc>
          <w:tcPr>
            <w:tcW w:w="1275" w:type="dxa"/>
            <w:vAlign w:val="center"/>
          </w:tcPr>
          <w:p w:rsidR="006D1627" w:rsidRPr="00E75CDD" w:rsidRDefault="006D1627" w:rsidP="004B2D62">
            <w:pPr>
              <w:jc w:val="center"/>
              <w:rPr>
                <w:rFonts w:cs="Times New Roman"/>
                <w:szCs w:val="28"/>
              </w:rPr>
            </w:pPr>
            <w:r w:rsidRPr="00E75CDD">
              <w:rPr>
                <w:rFonts w:cs="Times New Roman"/>
                <w:szCs w:val="28"/>
              </w:rPr>
              <w:t>n</w:t>
            </w:r>
          </w:p>
        </w:tc>
        <w:tc>
          <w:tcPr>
            <w:tcW w:w="2835" w:type="dxa"/>
            <w:vAlign w:val="center"/>
          </w:tcPr>
          <w:p w:rsidR="006D1627" w:rsidRPr="00E75CDD" w:rsidRDefault="006D1627" w:rsidP="004B2D62">
            <w:pPr>
              <w:jc w:val="center"/>
              <w:rPr>
                <w:rFonts w:cs="Times New Roman"/>
                <w:szCs w:val="28"/>
              </w:rPr>
            </w:pPr>
            <w:r w:rsidRPr="00E75CDD">
              <w:rPr>
                <w:rFonts w:cs="Times New Roman"/>
                <w:szCs w:val="28"/>
              </w:rPr>
              <w:t>До дослідження</w:t>
            </w:r>
          </w:p>
        </w:tc>
        <w:tc>
          <w:tcPr>
            <w:tcW w:w="2694" w:type="dxa"/>
            <w:vAlign w:val="center"/>
          </w:tcPr>
          <w:p w:rsidR="006D1627" w:rsidRPr="00E75CDD" w:rsidRDefault="006D1627" w:rsidP="004B2D62">
            <w:pPr>
              <w:jc w:val="center"/>
              <w:rPr>
                <w:rFonts w:cs="Times New Roman"/>
                <w:szCs w:val="28"/>
              </w:rPr>
            </w:pPr>
            <w:r w:rsidRPr="00E75CDD">
              <w:rPr>
                <w:rFonts w:cs="Times New Roman"/>
                <w:szCs w:val="28"/>
              </w:rPr>
              <w:t>Після дослідження</w:t>
            </w:r>
          </w:p>
        </w:tc>
        <w:tc>
          <w:tcPr>
            <w:tcW w:w="992" w:type="dxa"/>
            <w:vAlign w:val="center"/>
          </w:tcPr>
          <w:p w:rsidR="006D1627" w:rsidRPr="00E75CDD" w:rsidRDefault="006D1627" w:rsidP="004B2D62">
            <w:pPr>
              <w:jc w:val="center"/>
              <w:rPr>
                <w:rFonts w:cs="Times New Roman"/>
                <w:szCs w:val="28"/>
              </w:rPr>
            </w:pPr>
            <w:r w:rsidRPr="00E75CDD">
              <w:rPr>
                <w:rFonts w:cs="Times New Roman"/>
                <w:szCs w:val="28"/>
              </w:rPr>
              <w:t>p</w:t>
            </w:r>
          </w:p>
        </w:tc>
      </w:tr>
      <w:tr w:rsidR="006D1627" w:rsidRPr="00E75CDD" w:rsidTr="004B2D62">
        <w:trPr>
          <w:cantSplit/>
          <w:trHeight w:val="405"/>
        </w:trPr>
        <w:tc>
          <w:tcPr>
            <w:tcW w:w="9356" w:type="dxa"/>
            <w:gridSpan w:val="5"/>
            <w:vAlign w:val="center"/>
          </w:tcPr>
          <w:p w:rsidR="006D1627" w:rsidRPr="00E75CDD" w:rsidRDefault="00B35321" w:rsidP="004B2D62">
            <w:pPr>
              <w:jc w:val="center"/>
              <w:rPr>
                <w:rFonts w:cs="Times New Roman"/>
                <w:szCs w:val="28"/>
              </w:rPr>
            </w:pPr>
            <w:r w:rsidRPr="00E75CDD">
              <w:rPr>
                <w:rFonts w:cs="Times New Roman"/>
                <w:szCs w:val="28"/>
              </w:rPr>
              <w:t>Біг 30 м, с</w:t>
            </w:r>
          </w:p>
        </w:tc>
      </w:tr>
      <w:tr w:rsidR="004B2D62" w:rsidRPr="00E75CDD" w:rsidTr="004B2D62">
        <w:trPr>
          <w:trHeight w:val="360"/>
        </w:trPr>
        <w:tc>
          <w:tcPr>
            <w:tcW w:w="1560" w:type="dxa"/>
            <w:vAlign w:val="center"/>
          </w:tcPr>
          <w:p w:rsidR="004B2D62" w:rsidRPr="00E75CDD" w:rsidRDefault="004B2D62" w:rsidP="004B2D62">
            <w:pPr>
              <w:jc w:val="center"/>
              <w:rPr>
                <w:rFonts w:cs="Times New Roman"/>
                <w:szCs w:val="28"/>
              </w:rPr>
            </w:pPr>
            <w:r w:rsidRPr="00E75CDD">
              <w:rPr>
                <w:rFonts w:cs="Times New Roman"/>
                <w:szCs w:val="28"/>
              </w:rPr>
              <w:t>ОГ</w:t>
            </w:r>
          </w:p>
        </w:tc>
        <w:tc>
          <w:tcPr>
            <w:tcW w:w="1275" w:type="dxa"/>
            <w:vAlign w:val="center"/>
          </w:tcPr>
          <w:p w:rsidR="004B2D62" w:rsidRPr="00E75CDD" w:rsidRDefault="004B2D62" w:rsidP="004B2D62">
            <w:pPr>
              <w:jc w:val="center"/>
              <w:rPr>
                <w:rFonts w:cs="Times New Roman"/>
                <w:szCs w:val="28"/>
              </w:rPr>
            </w:pPr>
            <w:r w:rsidRPr="00E75CDD">
              <w:rPr>
                <w:rFonts w:cs="Times New Roman"/>
                <w:szCs w:val="28"/>
              </w:rPr>
              <w:t>n=4</w:t>
            </w:r>
          </w:p>
        </w:tc>
        <w:tc>
          <w:tcPr>
            <w:tcW w:w="2835" w:type="dxa"/>
            <w:vAlign w:val="center"/>
          </w:tcPr>
          <w:p w:rsidR="004B2D62" w:rsidRPr="00E75CDD" w:rsidRDefault="004B2D62" w:rsidP="004B2D62">
            <w:pPr>
              <w:jc w:val="center"/>
              <w:rPr>
                <w:rFonts w:cs="Times New Roman"/>
                <w:szCs w:val="28"/>
              </w:rPr>
            </w:pPr>
            <w:r w:rsidRPr="00E75CDD">
              <w:rPr>
                <w:rFonts w:cs="Times New Roman"/>
                <w:szCs w:val="28"/>
              </w:rPr>
              <w:t>6,6±0,1</w:t>
            </w:r>
          </w:p>
        </w:tc>
        <w:tc>
          <w:tcPr>
            <w:tcW w:w="2694" w:type="dxa"/>
            <w:vAlign w:val="center"/>
          </w:tcPr>
          <w:p w:rsidR="004B2D62" w:rsidRPr="00E75CDD" w:rsidRDefault="004B2D62" w:rsidP="004B2D62">
            <w:pPr>
              <w:jc w:val="center"/>
              <w:rPr>
                <w:rFonts w:cs="Times New Roman"/>
                <w:szCs w:val="28"/>
              </w:rPr>
            </w:pPr>
            <w:r w:rsidRPr="00E75CDD">
              <w:rPr>
                <w:rFonts w:cs="Times New Roman"/>
                <w:szCs w:val="28"/>
              </w:rPr>
              <w:t>5,9±0,3</w:t>
            </w:r>
          </w:p>
        </w:tc>
        <w:tc>
          <w:tcPr>
            <w:tcW w:w="992" w:type="dxa"/>
            <w:vAlign w:val="center"/>
          </w:tcPr>
          <w:p w:rsidR="004B2D62" w:rsidRPr="00E75CDD" w:rsidRDefault="004B2D62" w:rsidP="004B2D62">
            <w:pPr>
              <w:jc w:val="center"/>
              <w:rPr>
                <w:rFonts w:cs="Times New Roman"/>
                <w:szCs w:val="28"/>
              </w:rPr>
            </w:pPr>
            <w:r w:rsidRPr="00E75CDD">
              <w:rPr>
                <w:rFonts w:cs="Times New Roman"/>
                <w:szCs w:val="28"/>
              </w:rPr>
              <w:t>&lt;0,05</w:t>
            </w:r>
          </w:p>
        </w:tc>
      </w:tr>
      <w:tr w:rsidR="004B2D62" w:rsidRPr="00E75CDD" w:rsidTr="004B2D62">
        <w:trPr>
          <w:trHeight w:val="360"/>
        </w:trPr>
        <w:tc>
          <w:tcPr>
            <w:tcW w:w="1560" w:type="dxa"/>
            <w:vAlign w:val="center"/>
          </w:tcPr>
          <w:p w:rsidR="004B2D62" w:rsidRPr="00E75CDD" w:rsidRDefault="004B2D62" w:rsidP="004B2D62">
            <w:pPr>
              <w:jc w:val="center"/>
              <w:rPr>
                <w:rFonts w:cs="Times New Roman"/>
                <w:szCs w:val="28"/>
              </w:rPr>
            </w:pPr>
            <w:r w:rsidRPr="00E75CDD">
              <w:rPr>
                <w:rFonts w:cs="Times New Roman"/>
                <w:szCs w:val="28"/>
              </w:rPr>
              <w:t>КГ</w:t>
            </w:r>
          </w:p>
        </w:tc>
        <w:tc>
          <w:tcPr>
            <w:tcW w:w="1275" w:type="dxa"/>
            <w:vAlign w:val="center"/>
          </w:tcPr>
          <w:p w:rsidR="004B2D62" w:rsidRPr="00E75CDD" w:rsidRDefault="004B2D62" w:rsidP="004B2D62">
            <w:pPr>
              <w:jc w:val="center"/>
              <w:rPr>
                <w:rFonts w:cs="Times New Roman"/>
                <w:szCs w:val="28"/>
              </w:rPr>
            </w:pPr>
            <w:r w:rsidRPr="00E75CDD">
              <w:rPr>
                <w:rFonts w:cs="Times New Roman"/>
                <w:szCs w:val="28"/>
              </w:rPr>
              <w:t>n=3</w:t>
            </w:r>
          </w:p>
        </w:tc>
        <w:tc>
          <w:tcPr>
            <w:tcW w:w="2835" w:type="dxa"/>
            <w:vAlign w:val="center"/>
          </w:tcPr>
          <w:p w:rsidR="004B2D62" w:rsidRPr="00E75CDD" w:rsidRDefault="004B2D62" w:rsidP="004B2D62">
            <w:pPr>
              <w:jc w:val="center"/>
              <w:rPr>
                <w:rFonts w:cs="Times New Roman"/>
                <w:szCs w:val="28"/>
              </w:rPr>
            </w:pPr>
            <w:r w:rsidRPr="00E75CDD">
              <w:rPr>
                <w:rFonts w:cs="Times New Roman"/>
                <w:szCs w:val="28"/>
              </w:rPr>
              <w:t>6,7±0,1</w:t>
            </w:r>
          </w:p>
        </w:tc>
        <w:tc>
          <w:tcPr>
            <w:tcW w:w="2694" w:type="dxa"/>
            <w:vAlign w:val="center"/>
          </w:tcPr>
          <w:p w:rsidR="004B2D62" w:rsidRPr="00E75CDD" w:rsidRDefault="004B2D62" w:rsidP="004B2D62">
            <w:pPr>
              <w:jc w:val="center"/>
              <w:rPr>
                <w:rFonts w:cs="Times New Roman"/>
                <w:szCs w:val="28"/>
              </w:rPr>
            </w:pPr>
            <w:r w:rsidRPr="00E75CDD">
              <w:rPr>
                <w:rFonts w:cs="Times New Roman"/>
                <w:szCs w:val="28"/>
              </w:rPr>
              <w:t>6,2±0,2</w:t>
            </w:r>
          </w:p>
        </w:tc>
        <w:tc>
          <w:tcPr>
            <w:tcW w:w="992" w:type="dxa"/>
            <w:vAlign w:val="center"/>
          </w:tcPr>
          <w:p w:rsidR="004B2D62" w:rsidRPr="00E75CDD" w:rsidRDefault="004B2D62" w:rsidP="004B2D62">
            <w:pPr>
              <w:jc w:val="center"/>
              <w:rPr>
                <w:rFonts w:cs="Times New Roman"/>
                <w:szCs w:val="28"/>
              </w:rPr>
            </w:pPr>
            <w:r w:rsidRPr="00E75CDD">
              <w:rPr>
                <w:rFonts w:cs="Times New Roman"/>
                <w:szCs w:val="28"/>
              </w:rPr>
              <w:t>˃0,05</w:t>
            </w:r>
          </w:p>
        </w:tc>
      </w:tr>
      <w:tr w:rsidR="004B2D62" w:rsidRPr="00E75CDD" w:rsidTr="004B2D62">
        <w:trPr>
          <w:trHeight w:val="360"/>
        </w:trPr>
        <w:tc>
          <w:tcPr>
            <w:tcW w:w="9356" w:type="dxa"/>
            <w:gridSpan w:val="5"/>
            <w:vAlign w:val="center"/>
          </w:tcPr>
          <w:p w:rsidR="004B2D62" w:rsidRPr="00E75CDD" w:rsidRDefault="004B2D62" w:rsidP="004B2D62">
            <w:pPr>
              <w:jc w:val="center"/>
              <w:rPr>
                <w:rFonts w:cs="Times New Roman"/>
                <w:szCs w:val="28"/>
              </w:rPr>
            </w:pPr>
            <w:r w:rsidRPr="00E75CDD">
              <w:rPr>
                <w:rFonts w:cs="Times New Roman"/>
                <w:szCs w:val="28"/>
              </w:rPr>
              <w:t>Човниковий біг 4х9 м, с</w:t>
            </w:r>
          </w:p>
        </w:tc>
      </w:tr>
      <w:tr w:rsidR="004B2D62" w:rsidRPr="00E75CDD" w:rsidTr="004B2D62">
        <w:trPr>
          <w:trHeight w:val="360"/>
        </w:trPr>
        <w:tc>
          <w:tcPr>
            <w:tcW w:w="1560" w:type="dxa"/>
            <w:vAlign w:val="center"/>
          </w:tcPr>
          <w:p w:rsidR="004B2D62" w:rsidRPr="00E75CDD" w:rsidRDefault="004B2D62" w:rsidP="004B2D62">
            <w:pPr>
              <w:jc w:val="center"/>
              <w:rPr>
                <w:rFonts w:cs="Times New Roman"/>
                <w:szCs w:val="28"/>
              </w:rPr>
            </w:pPr>
            <w:r w:rsidRPr="00E75CDD">
              <w:rPr>
                <w:rFonts w:cs="Times New Roman"/>
                <w:szCs w:val="28"/>
              </w:rPr>
              <w:t>ОГ</w:t>
            </w:r>
          </w:p>
        </w:tc>
        <w:tc>
          <w:tcPr>
            <w:tcW w:w="1275" w:type="dxa"/>
            <w:vAlign w:val="center"/>
          </w:tcPr>
          <w:p w:rsidR="004B2D62" w:rsidRPr="00E75CDD" w:rsidRDefault="004B2D62" w:rsidP="004B2D62">
            <w:pPr>
              <w:jc w:val="center"/>
              <w:rPr>
                <w:rFonts w:cs="Times New Roman"/>
                <w:szCs w:val="28"/>
              </w:rPr>
            </w:pPr>
            <w:r w:rsidRPr="00E75CDD">
              <w:rPr>
                <w:rFonts w:cs="Times New Roman"/>
                <w:szCs w:val="28"/>
              </w:rPr>
              <w:t>n=4</w:t>
            </w:r>
          </w:p>
        </w:tc>
        <w:tc>
          <w:tcPr>
            <w:tcW w:w="2835" w:type="dxa"/>
            <w:vAlign w:val="center"/>
          </w:tcPr>
          <w:p w:rsidR="004B2D62" w:rsidRPr="00E75CDD" w:rsidRDefault="004B2D62" w:rsidP="004B2D62">
            <w:pPr>
              <w:jc w:val="center"/>
              <w:rPr>
                <w:rFonts w:cs="Times New Roman"/>
                <w:szCs w:val="28"/>
              </w:rPr>
            </w:pPr>
            <w:r w:rsidRPr="00E75CDD">
              <w:rPr>
                <w:rFonts w:cs="Times New Roman"/>
                <w:szCs w:val="28"/>
              </w:rPr>
              <w:t>14,6±1,2</w:t>
            </w:r>
          </w:p>
        </w:tc>
        <w:tc>
          <w:tcPr>
            <w:tcW w:w="2694" w:type="dxa"/>
            <w:vAlign w:val="center"/>
          </w:tcPr>
          <w:p w:rsidR="004B2D62" w:rsidRPr="00E75CDD" w:rsidRDefault="004B2D62" w:rsidP="004B2D62">
            <w:pPr>
              <w:jc w:val="center"/>
              <w:rPr>
                <w:rFonts w:cs="Times New Roman"/>
                <w:szCs w:val="28"/>
              </w:rPr>
            </w:pPr>
            <w:r w:rsidRPr="00E75CDD">
              <w:rPr>
                <w:rFonts w:cs="Times New Roman"/>
                <w:szCs w:val="28"/>
              </w:rPr>
              <w:t>12,1±0,9</w:t>
            </w:r>
          </w:p>
        </w:tc>
        <w:tc>
          <w:tcPr>
            <w:tcW w:w="992" w:type="dxa"/>
            <w:vAlign w:val="center"/>
          </w:tcPr>
          <w:p w:rsidR="004B2D62" w:rsidRPr="00E75CDD" w:rsidRDefault="004B2D62" w:rsidP="004B2D62">
            <w:pPr>
              <w:jc w:val="center"/>
              <w:rPr>
                <w:rFonts w:cs="Times New Roman"/>
                <w:szCs w:val="28"/>
              </w:rPr>
            </w:pPr>
            <w:r w:rsidRPr="00E75CDD">
              <w:rPr>
                <w:rFonts w:cs="Times New Roman"/>
                <w:szCs w:val="28"/>
              </w:rPr>
              <w:t>&lt;0,01</w:t>
            </w:r>
          </w:p>
        </w:tc>
      </w:tr>
      <w:tr w:rsidR="004B2D62" w:rsidRPr="00E75CDD" w:rsidTr="004B2D62">
        <w:trPr>
          <w:trHeight w:val="360"/>
        </w:trPr>
        <w:tc>
          <w:tcPr>
            <w:tcW w:w="1560" w:type="dxa"/>
            <w:tcBorders>
              <w:top w:val="single" w:sz="4" w:space="0" w:color="auto"/>
              <w:left w:val="single" w:sz="4" w:space="0" w:color="auto"/>
              <w:right w:val="single" w:sz="4" w:space="0" w:color="auto"/>
            </w:tcBorders>
            <w:vAlign w:val="center"/>
          </w:tcPr>
          <w:p w:rsidR="004B2D62" w:rsidRPr="00E75CDD" w:rsidRDefault="004B2D62" w:rsidP="004B2D62">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4B2D62" w:rsidRPr="00E75CDD" w:rsidRDefault="004B2D62" w:rsidP="004B2D62">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4B2D62" w:rsidRPr="00E75CDD" w:rsidRDefault="004B2D62" w:rsidP="004B2D62">
            <w:pPr>
              <w:jc w:val="center"/>
              <w:rPr>
                <w:rFonts w:cs="Times New Roman"/>
                <w:szCs w:val="28"/>
              </w:rPr>
            </w:pPr>
            <w:r w:rsidRPr="00E75CDD">
              <w:rPr>
                <w:rFonts w:cs="Times New Roman"/>
                <w:szCs w:val="28"/>
              </w:rPr>
              <w:t>16,8±1,8</w:t>
            </w:r>
          </w:p>
        </w:tc>
        <w:tc>
          <w:tcPr>
            <w:tcW w:w="2694" w:type="dxa"/>
            <w:tcBorders>
              <w:top w:val="single" w:sz="4" w:space="0" w:color="auto"/>
              <w:left w:val="single" w:sz="4" w:space="0" w:color="auto"/>
              <w:bottom w:val="single" w:sz="4" w:space="0" w:color="auto"/>
              <w:right w:val="single" w:sz="4" w:space="0" w:color="auto"/>
            </w:tcBorders>
            <w:vAlign w:val="center"/>
          </w:tcPr>
          <w:p w:rsidR="004B2D62" w:rsidRPr="00E75CDD" w:rsidRDefault="004B2D62" w:rsidP="004B2D62">
            <w:pPr>
              <w:jc w:val="center"/>
              <w:rPr>
                <w:rFonts w:cs="Times New Roman"/>
                <w:szCs w:val="28"/>
              </w:rPr>
            </w:pPr>
            <w:r w:rsidRPr="00E75CDD">
              <w:rPr>
                <w:rFonts w:cs="Times New Roman"/>
                <w:szCs w:val="28"/>
              </w:rPr>
              <w:t>14,6±1,1</w:t>
            </w:r>
          </w:p>
        </w:tc>
        <w:tc>
          <w:tcPr>
            <w:tcW w:w="992" w:type="dxa"/>
            <w:tcBorders>
              <w:top w:val="single" w:sz="4" w:space="0" w:color="auto"/>
              <w:left w:val="single" w:sz="4" w:space="0" w:color="auto"/>
              <w:bottom w:val="single" w:sz="4" w:space="0" w:color="auto"/>
              <w:right w:val="single" w:sz="4" w:space="0" w:color="auto"/>
            </w:tcBorders>
            <w:vAlign w:val="center"/>
          </w:tcPr>
          <w:p w:rsidR="004B2D62" w:rsidRPr="00E75CDD" w:rsidRDefault="004B2D62" w:rsidP="004B2D62">
            <w:pPr>
              <w:jc w:val="center"/>
              <w:rPr>
                <w:rFonts w:cs="Times New Roman"/>
                <w:szCs w:val="28"/>
              </w:rPr>
            </w:pPr>
            <w:r w:rsidRPr="00E75CDD">
              <w:rPr>
                <w:rFonts w:cs="Times New Roman"/>
                <w:szCs w:val="28"/>
              </w:rPr>
              <w:t>˃0,01</w:t>
            </w:r>
          </w:p>
        </w:tc>
      </w:tr>
      <w:tr w:rsidR="004B2D62" w:rsidRPr="00E75CDD" w:rsidTr="004B2D62">
        <w:trPr>
          <w:cantSplit/>
          <w:trHeight w:val="405"/>
        </w:trPr>
        <w:tc>
          <w:tcPr>
            <w:tcW w:w="9356" w:type="dxa"/>
            <w:gridSpan w:val="5"/>
            <w:vAlign w:val="center"/>
          </w:tcPr>
          <w:p w:rsidR="004B2D62" w:rsidRPr="00E75CDD" w:rsidRDefault="004B2D62" w:rsidP="004B2D62">
            <w:pPr>
              <w:jc w:val="center"/>
              <w:rPr>
                <w:rFonts w:cs="Times New Roman"/>
                <w:szCs w:val="28"/>
              </w:rPr>
            </w:pPr>
            <w:r w:rsidRPr="00E75CDD">
              <w:rPr>
                <w:rFonts w:cs="Times New Roman"/>
                <w:szCs w:val="28"/>
              </w:rPr>
              <w:t>Стрибок у довжину з місця, см</w:t>
            </w:r>
          </w:p>
        </w:tc>
      </w:tr>
      <w:tr w:rsidR="004B2D62" w:rsidRPr="00E75CDD" w:rsidTr="004B2D62">
        <w:trPr>
          <w:trHeight w:val="360"/>
        </w:trPr>
        <w:tc>
          <w:tcPr>
            <w:tcW w:w="1560" w:type="dxa"/>
            <w:vAlign w:val="center"/>
          </w:tcPr>
          <w:p w:rsidR="004B2D62" w:rsidRPr="00E75CDD" w:rsidRDefault="004B2D62" w:rsidP="004B2D62">
            <w:pPr>
              <w:jc w:val="center"/>
              <w:rPr>
                <w:rFonts w:cs="Times New Roman"/>
                <w:szCs w:val="28"/>
              </w:rPr>
            </w:pPr>
            <w:r w:rsidRPr="00E75CDD">
              <w:rPr>
                <w:rFonts w:cs="Times New Roman"/>
                <w:szCs w:val="28"/>
              </w:rPr>
              <w:t>ОГ</w:t>
            </w:r>
          </w:p>
        </w:tc>
        <w:tc>
          <w:tcPr>
            <w:tcW w:w="1275" w:type="dxa"/>
            <w:vAlign w:val="center"/>
          </w:tcPr>
          <w:p w:rsidR="004B2D62" w:rsidRPr="00E75CDD" w:rsidRDefault="004B2D62" w:rsidP="004B2D62">
            <w:pPr>
              <w:jc w:val="center"/>
              <w:rPr>
                <w:rFonts w:cs="Times New Roman"/>
                <w:szCs w:val="28"/>
              </w:rPr>
            </w:pPr>
            <w:r w:rsidRPr="00E75CDD">
              <w:rPr>
                <w:rFonts w:cs="Times New Roman"/>
                <w:szCs w:val="28"/>
              </w:rPr>
              <w:t>n=4</w:t>
            </w:r>
          </w:p>
        </w:tc>
        <w:tc>
          <w:tcPr>
            <w:tcW w:w="2835" w:type="dxa"/>
            <w:vAlign w:val="center"/>
          </w:tcPr>
          <w:p w:rsidR="004B2D62" w:rsidRPr="00E75CDD" w:rsidRDefault="004B2D62" w:rsidP="004B2D62">
            <w:pPr>
              <w:jc w:val="center"/>
              <w:rPr>
                <w:rFonts w:cs="Times New Roman"/>
                <w:szCs w:val="28"/>
              </w:rPr>
            </w:pPr>
            <w:r w:rsidRPr="00E75CDD">
              <w:rPr>
                <w:rFonts w:cs="Times New Roman"/>
                <w:szCs w:val="28"/>
              </w:rPr>
              <w:t>109,0±8,5</w:t>
            </w:r>
          </w:p>
        </w:tc>
        <w:tc>
          <w:tcPr>
            <w:tcW w:w="2694" w:type="dxa"/>
            <w:vAlign w:val="center"/>
          </w:tcPr>
          <w:p w:rsidR="004B2D62" w:rsidRPr="00E75CDD" w:rsidRDefault="004B2D62" w:rsidP="004B2D62">
            <w:pPr>
              <w:jc w:val="center"/>
              <w:rPr>
                <w:rFonts w:cs="Times New Roman"/>
                <w:szCs w:val="28"/>
              </w:rPr>
            </w:pPr>
            <w:r w:rsidRPr="00E75CDD">
              <w:rPr>
                <w:rFonts w:cs="Times New Roman"/>
                <w:szCs w:val="28"/>
              </w:rPr>
              <w:t>116,2±8,1</w:t>
            </w:r>
          </w:p>
        </w:tc>
        <w:tc>
          <w:tcPr>
            <w:tcW w:w="992" w:type="dxa"/>
            <w:vAlign w:val="center"/>
          </w:tcPr>
          <w:p w:rsidR="004B2D62" w:rsidRPr="00E75CDD" w:rsidRDefault="004B2D62" w:rsidP="004B2D62">
            <w:pPr>
              <w:jc w:val="center"/>
              <w:rPr>
                <w:rFonts w:cs="Times New Roman"/>
                <w:szCs w:val="28"/>
              </w:rPr>
            </w:pPr>
            <w:r w:rsidRPr="00E75CDD">
              <w:rPr>
                <w:rFonts w:cs="Times New Roman"/>
                <w:szCs w:val="28"/>
              </w:rPr>
              <w:t>&lt;0,01</w:t>
            </w:r>
          </w:p>
        </w:tc>
      </w:tr>
      <w:tr w:rsidR="004B2D62" w:rsidRPr="00E75CDD" w:rsidTr="004B2D62">
        <w:trPr>
          <w:trHeight w:val="360"/>
        </w:trPr>
        <w:tc>
          <w:tcPr>
            <w:tcW w:w="1560" w:type="dxa"/>
            <w:vAlign w:val="center"/>
          </w:tcPr>
          <w:p w:rsidR="004B2D62" w:rsidRPr="00E75CDD" w:rsidRDefault="004B2D62" w:rsidP="004B2D62">
            <w:pPr>
              <w:jc w:val="center"/>
              <w:rPr>
                <w:rFonts w:cs="Times New Roman"/>
                <w:szCs w:val="28"/>
              </w:rPr>
            </w:pPr>
            <w:r w:rsidRPr="00E75CDD">
              <w:rPr>
                <w:rFonts w:cs="Times New Roman"/>
                <w:szCs w:val="28"/>
              </w:rPr>
              <w:t>КГ</w:t>
            </w:r>
          </w:p>
        </w:tc>
        <w:tc>
          <w:tcPr>
            <w:tcW w:w="1275" w:type="dxa"/>
            <w:vAlign w:val="center"/>
          </w:tcPr>
          <w:p w:rsidR="004B2D62" w:rsidRPr="00E75CDD" w:rsidRDefault="004B2D62" w:rsidP="004B2D62">
            <w:pPr>
              <w:jc w:val="center"/>
              <w:rPr>
                <w:rFonts w:cs="Times New Roman"/>
                <w:szCs w:val="28"/>
              </w:rPr>
            </w:pPr>
            <w:r w:rsidRPr="00E75CDD">
              <w:rPr>
                <w:rFonts w:cs="Times New Roman"/>
                <w:szCs w:val="28"/>
              </w:rPr>
              <w:t>n=3</w:t>
            </w:r>
          </w:p>
        </w:tc>
        <w:tc>
          <w:tcPr>
            <w:tcW w:w="2835" w:type="dxa"/>
            <w:vAlign w:val="center"/>
          </w:tcPr>
          <w:p w:rsidR="004B2D62" w:rsidRPr="00E75CDD" w:rsidRDefault="004B2D62" w:rsidP="004B2D62">
            <w:pPr>
              <w:jc w:val="center"/>
              <w:rPr>
                <w:rFonts w:cs="Times New Roman"/>
                <w:szCs w:val="28"/>
              </w:rPr>
            </w:pPr>
            <w:r w:rsidRPr="00E75CDD">
              <w:rPr>
                <w:rFonts w:cs="Times New Roman"/>
                <w:szCs w:val="28"/>
              </w:rPr>
              <w:t>108,3±8,3</w:t>
            </w:r>
          </w:p>
        </w:tc>
        <w:tc>
          <w:tcPr>
            <w:tcW w:w="2694" w:type="dxa"/>
            <w:vAlign w:val="center"/>
          </w:tcPr>
          <w:p w:rsidR="004B2D62" w:rsidRPr="00E75CDD" w:rsidRDefault="004B2D62" w:rsidP="004B2D62">
            <w:pPr>
              <w:jc w:val="center"/>
              <w:rPr>
                <w:rFonts w:cs="Times New Roman"/>
                <w:szCs w:val="28"/>
              </w:rPr>
            </w:pPr>
            <w:r w:rsidRPr="00E75CDD">
              <w:rPr>
                <w:rFonts w:cs="Times New Roman"/>
                <w:szCs w:val="28"/>
              </w:rPr>
              <w:t>113,0±7,9</w:t>
            </w:r>
          </w:p>
        </w:tc>
        <w:tc>
          <w:tcPr>
            <w:tcW w:w="992" w:type="dxa"/>
            <w:vAlign w:val="center"/>
          </w:tcPr>
          <w:p w:rsidR="004B2D62" w:rsidRPr="00E75CDD" w:rsidRDefault="004B2D62" w:rsidP="004B2D62">
            <w:pPr>
              <w:jc w:val="center"/>
              <w:rPr>
                <w:rFonts w:cs="Times New Roman"/>
                <w:szCs w:val="28"/>
              </w:rPr>
            </w:pPr>
            <w:r w:rsidRPr="00E75CDD">
              <w:rPr>
                <w:rFonts w:cs="Times New Roman"/>
                <w:szCs w:val="28"/>
              </w:rPr>
              <w:t>˃0,05</w:t>
            </w:r>
          </w:p>
        </w:tc>
      </w:tr>
      <w:tr w:rsidR="004B2D62" w:rsidRPr="00E75CDD" w:rsidTr="004B2D62">
        <w:trPr>
          <w:trHeight w:val="360"/>
        </w:trPr>
        <w:tc>
          <w:tcPr>
            <w:tcW w:w="9356" w:type="dxa"/>
            <w:gridSpan w:val="5"/>
            <w:vAlign w:val="center"/>
          </w:tcPr>
          <w:p w:rsidR="004B2D62" w:rsidRPr="00E75CDD" w:rsidRDefault="004B2D62" w:rsidP="004B2D62">
            <w:pPr>
              <w:jc w:val="center"/>
              <w:rPr>
                <w:rFonts w:cs="Times New Roman"/>
                <w:szCs w:val="28"/>
              </w:rPr>
            </w:pPr>
            <w:r w:rsidRPr="00E75CDD">
              <w:rPr>
                <w:rFonts w:cs="Times New Roman"/>
                <w:szCs w:val="28"/>
              </w:rPr>
              <w:t>Вис на зігнутих руках, с</w:t>
            </w:r>
          </w:p>
        </w:tc>
      </w:tr>
      <w:tr w:rsidR="004B2D62" w:rsidRPr="00E75CDD" w:rsidTr="004B2D62">
        <w:trPr>
          <w:trHeight w:val="360"/>
        </w:trPr>
        <w:tc>
          <w:tcPr>
            <w:tcW w:w="1560" w:type="dxa"/>
            <w:vAlign w:val="center"/>
          </w:tcPr>
          <w:p w:rsidR="004B2D62" w:rsidRPr="00E75CDD" w:rsidRDefault="004B2D62" w:rsidP="004B2D62">
            <w:pPr>
              <w:jc w:val="center"/>
              <w:rPr>
                <w:rFonts w:cs="Times New Roman"/>
                <w:szCs w:val="28"/>
              </w:rPr>
            </w:pPr>
            <w:r w:rsidRPr="00E75CDD">
              <w:rPr>
                <w:rFonts w:cs="Times New Roman"/>
                <w:szCs w:val="28"/>
              </w:rPr>
              <w:t>ОГ</w:t>
            </w:r>
          </w:p>
        </w:tc>
        <w:tc>
          <w:tcPr>
            <w:tcW w:w="1275" w:type="dxa"/>
            <w:vAlign w:val="center"/>
          </w:tcPr>
          <w:p w:rsidR="004B2D62" w:rsidRPr="00E75CDD" w:rsidRDefault="004B2D62" w:rsidP="004B2D62">
            <w:pPr>
              <w:jc w:val="center"/>
              <w:rPr>
                <w:rFonts w:cs="Times New Roman"/>
                <w:szCs w:val="28"/>
              </w:rPr>
            </w:pPr>
            <w:r w:rsidRPr="00E75CDD">
              <w:rPr>
                <w:rFonts w:cs="Times New Roman"/>
                <w:szCs w:val="28"/>
              </w:rPr>
              <w:t>n=4</w:t>
            </w:r>
          </w:p>
        </w:tc>
        <w:tc>
          <w:tcPr>
            <w:tcW w:w="2835" w:type="dxa"/>
            <w:vAlign w:val="center"/>
          </w:tcPr>
          <w:p w:rsidR="004B2D62" w:rsidRPr="00E75CDD" w:rsidRDefault="004B2D62" w:rsidP="004B2D62">
            <w:pPr>
              <w:jc w:val="center"/>
              <w:rPr>
                <w:rFonts w:cs="Times New Roman"/>
                <w:szCs w:val="28"/>
              </w:rPr>
            </w:pPr>
            <w:r w:rsidRPr="00E75CDD">
              <w:rPr>
                <w:rFonts w:cs="Times New Roman"/>
                <w:szCs w:val="28"/>
              </w:rPr>
              <w:t>17,1±4,1</w:t>
            </w:r>
          </w:p>
        </w:tc>
        <w:tc>
          <w:tcPr>
            <w:tcW w:w="2694" w:type="dxa"/>
            <w:vAlign w:val="center"/>
          </w:tcPr>
          <w:p w:rsidR="004B2D62" w:rsidRPr="00E75CDD" w:rsidRDefault="004B2D62" w:rsidP="004B2D62">
            <w:pPr>
              <w:jc w:val="center"/>
              <w:rPr>
                <w:rFonts w:cs="Times New Roman"/>
                <w:szCs w:val="28"/>
              </w:rPr>
            </w:pPr>
            <w:r w:rsidRPr="00E75CDD">
              <w:rPr>
                <w:rFonts w:cs="Times New Roman"/>
                <w:szCs w:val="28"/>
              </w:rPr>
              <w:t>20,8±4,4</w:t>
            </w:r>
          </w:p>
        </w:tc>
        <w:tc>
          <w:tcPr>
            <w:tcW w:w="992" w:type="dxa"/>
            <w:vAlign w:val="center"/>
          </w:tcPr>
          <w:p w:rsidR="004B2D62" w:rsidRPr="00E75CDD" w:rsidRDefault="004B2D62" w:rsidP="004B2D62">
            <w:pPr>
              <w:jc w:val="center"/>
              <w:rPr>
                <w:rFonts w:cs="Times New Roman"/>
                <w:szCs w:val="28"/>
              </w:rPr>
            </w:pPr>
            <w:r w:rsidRPr="00E75CDD">
              <w:rPr>
                <w:rFonts w:cs="Times New Roman"/>
                <w:szCs w:val="28"/>
              </w:rPr>
              <w:t>&lt;0,05</w:t>
            </w:r>
          </w:p>
        </w:tc>
      </w:tr>
      <w:tr w:rsidR="004B2D62" w:rsidRPr="00E75CDD" w:rsidTr="004B2D62">
        <w:trPr>
          <w:trHeight w:val="360"/>
        </w:trPr>
        <w:tc>
          <w:tcPr>
            <w:tcW w:w="1560" w:type="dxa"/>
            <w:tcBorders>
              <w:top w:val="single" w:sz="4" w:space="0" w:color="auto"/>
              <w:left w:val="single" w:sz="4" w:space="0" w:color="auto"/>
              <w:right w:val="single" w:sz="4" w:space="0" w:color="auto"/>
            </w:tcBorders>
            <w:vAlign w:val="center"/>
          </w:tcPr>
          <w:p w:rsidR="004B2D62" w:rsidRPr="00E75CDD" w:rsidRDefault="004B2D62" w:rsidP="004B2D62">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4B2D62" w:rsidRPr="00E75CDD" w:rsidRDefault="004B2D62" w:rsidP="004B2D62">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4B2D62" w:rsidRPr="00E75CDD" w:rsidRDefault="004B2D62" w:rsidP="004B2D62">
            <w:pPr>
              <w:jc w:val="center"/>
              <w:rPr>
                <w:rFonts w:cs="Times New Roman"/>
                <w:szCs w:val="28"/>
              </w:rPr>
            </w:pPr>
            <w:r w:rsidRPr="00E75CDD">
              <w:rPr>
                <w:rFonts w:cs="Times New Roman"/>
                <w:szCs w:val="28"/>
              </w:rPr>
              <w:t>17,0±3,9</w:t>
            </w:r>
          </w:p>
        </w:tc>
        <w:tc>
          <w:tcPr>
            <w:tcW w:w="2694" w:type="dxa"/>
            <w:tcBorders>
              <w:top w:val="single" w:sz="4" w:space="0" w:color="auto"/>
              <w:left w:val="single" w:sz="4" w:space="0" w:color="auto"/>
              <w:bottom w:val="single" w:sz="4" w:space="0" w:color="auto"/>
              <w:right w:val="single" w:sz="4" w:space="0" w:color="auto"/>
            </w:tcBorders>
            <w:vAlign w:val="center"/>
          </w:tcPr>
          <w:p w:rsidR="004B2D62" w:rsidRPr="00E75CDD" w:rsidRDefault="004B2D62" w:rsidP="004B2D62">
            <w:pPr>
              <w:jc w:val="center"/>
              <w:rPr>
                <w:rFonts w:cs="Times New Roman"/>
                <w:szCs w:val="28"/>
              </w:rPr>
            </w:pPr>
            <w:r w:rsidRPr="00E75CDD">
              <w:rPr>
                <w:rFonts w:cs="Times New Roman"/>
                <w:szCs w:val="28"/>
              </w:rPr>
              <w:t>19,6±4,2</w:t>
            </w:r>
          </w:p>
        </w:tc>
        <w:tc>
          <w:tcPr>
            <w:tcW w:w="992" w:type="dxa"/>
            <w:tcBorders>
              <w:top w:val="single" w:sz="4" w:space="0" w:color="auto"/>
              <w:left w:val="single" w:sz="4" w:space="0" w:color="auto"/>
              <w:bottom w:val="single" w:sz="4" w:space="0" w:color="auto"/>
              <w:right w:val="single" w:sz="4" w:space="0" w:color="auto"/>
            </w:tcBorders>
            <w:vAlign w:val="center"/>
          </w:tcPr>
          <w:p w:rsidR="004B2D62" w:rsidRPr="00E75CDD" w:rsidRDefault="004B2D62" w:rsidP="004B2D62">
            <w:pPr>
              <w:jc w:val="center"/>
              <w:rPr>
                <w:rFonts w:cs="Times New Roman"/>
                <w:szCs w:val="28"/>
              </w:rPr>
            </w:pPr>
            <w:r w:rsidRPr="00E75CDD">
              <w:rPr>
                <w:rFonts w:cs="Times New Roman"/>
                <w:szCs w:val="28"/>
              </w:rPr>
              <w:t>˃0,05</w:t>
            </w:r>
          </w:p>
        </w:tc>
      </w:tr>
      <w:tr w:rsidR="004B2D62" w:rsidRPr="00E75CDD" w:rsidTr="004B2D62">
        <w:trPr>
          <w:trHeight w:val="360"/>
        </w:trPr>
        <w:tc>
          <w:tcPr>
            <w:tcW w:w="9356" w:type="dxa"/>
            <w:gridSpan w:val="5"/>
            <w:vAlign w:val="center"/>
          </w:tcPr>
          <w:p w:rsidR="004B2D62" w:rsidRPr="00E75CDD" w:rsidRDefault="004B2D62" w:rsidP="004B2D62">
            <w:pPr>
              <w:jc w:val="center"/>
              <w:rPr>
                <w:rFonts w:cs="Times New Roman"/>
                <w:szCs w:val="28"/>
              </w:rPr>
            </w:pPr>
            <w:r w:rsidRPr="00E75CDD">
              <w:rPr>
                <w:rFonts w:cs="Times New Roman"/>
                <w:szCs w:val="28"/>
              </w:rPr>
              <w:t>Нахили тулуба з в. п. сидячи вперед із одночасним витягуванням рук уперед, см</w:t>
            </w:r>
          </w:p>
        </w:tc>
      </w:tr>
      <w:tr w:rsidR="004B2D62" w:rsidRPr="00E75CDD" w:rsidTr="004B2D62">
        <w:trPr>
          <w:trHeight w:val="360"/>
        </w:trPr>
        <w:tc>
          <w:tcPr>
            <w:tcW w:w="1560" w:type="dxa"/>
            <w:vAlign w:val="center"/>
          </w:tcPr>
          <w:p w:rsidR="004B2D62" w:rsidRPr="00E75CDD" w:rsidRDefault="004B2D62" w:rsidP="004B2D62">
            <w:pPr>
              <w:jc w:val="center"/>
              <w:rPr>
                <w:rFonts w:cs="Times New Roman"/>
                <w:szCs w:val="28"/>
              </w:rPr>
            </w:pPr>
            <w:r w:rsidRPr="00E75CDD">
              <w:rPr>
                <w:rFonts w:cs="Times New Roman"/>
                <w:szCs w:val="28"/>
              </w:rPr>
              <w:t>ОГ</w:t>
            </w:r>
          </w:p>
        </w:tc>
        <w:tc>
          <w:tcPr>
            <w:tcW w:w="1275" w:type="dxa"/>
            <w:vAlign w:val="center"/>
          </w:tcPr>
          <w:p w:rsidR="004B2D62" w:rsidRPr="00E75CDD" w:rsidRDefault="004B2D62" w:rsidP="004B2D62">
            <w:pPr>
              <w:jc w:val="center"/>
              <w:rPr>
                <w:rFonts w:cs="Times New Roman"/>
                <w:szCs w:val="28"/>
              </w:rPr>
            </w:pPr>
            <w:r w:rsidRPr="00E75CDD">
              <w:rPr>
                <w:rFonts w:cs="Times New Roman"/>
                <w:szCs w:val="28"/>
              </w:rPr>
              <w:t>n=4</w:t>
            </w:r>
          </w:p>
        </w:tc>
        <w:tc>
          <w:tcPr>
            <w:tcW w:w="2835" w:type="dxa"/>
            <w:vAlign w:val="center"/>
          </w:tcPr>
          <w:p w:rsidR="004B2D62" w:rsidRPr="00E75CDD" w:rsidRDefault="004B2D62" w:rsidP="004B2D62">
            <w:pPr>
              <w:jc w:val="center"/>
              <w:rPr>
                <w:rFonts w:cs="Times New Roman"/>
                <w:szCs w:val="28"/>
              </w:rPr>
            </w:pPr>
            <w:r w:rsidRPr="00E75CDD">
              <w:rPr>
                <w:rFonts w:cs="Times New Roman"/>
                <w:szCs w:val="28"/>
              </w:rPr>
              <w:t>6,0±1,2</w:t>
            </w:r>
          </w:p>
        </w:tc>
        <w:tc>
          <w:tcPr>
            <w:tcW w:w="2694" w:type="dxa"/>
            <w:vAlign w:val="center"/>
          </w:tcPr>
          <w:p w:rsidR="004B2D62" w:rsidRPr="00E75CDD" w:rsidRDefault="004B2D62" w:rsidP="004B2D62">
            <w:pPr>
              <w:jc w:val="center"/>
              <w:rPr>
                <w:rFonts w:cs="Times New Roman"/>
                <w:szCs w:val="28"/>
              </w:rPr>
            </w:pPr>
            <w:r w:rsidRPr="00E75CDD">
              <w:rPr>
                <w:rFonts w:cs="Times New Roman"/>
                <w:szCs w:val="28"/>
              </w:rPr>
              <w:t>7,0±0,7</w:t>
            </w:r>
          </w:p>
        </w:tc>
        <w:tc>
          <w:tcPr>
            <w:tcW w:w="992" w:type="dxa"/>
            <w:vAlign w:val="center"/>
          </w:tcPr>
          <w:p w:rsidR="004B2D62" w:rsidRPr="00E75CDD" w:rsidRDefault="004B2D62" w:rsidP="004B2D62">
            <w:pPr>
              <w:jc w:val="center"/>
              <w:rPr>
                <w:rFonts w:cs="Times New Roman"/>
                <w:szCs w:val="28"/>
              </w:rPr>
            </w:pPr>
            <w:r w:rsidRPr="00E75CDD">
              <w:rPr>
                <w:rFonts w:cs="Times New Roman"/>
                <w:szCs w:val="28"/>
              </w:rPr>
              <w:t>&lt;0,05</w:t>
            </w:r>
          </w:p>
        </w:tc>
      </w:tr>
      <w:tr w:rsidR="004B2D62" w:rsidRPr="00E75CDD" w:rsidTr="004B2D62">
        <w:trPr>
          <w:trHeight w:val="360"/>
        </w:trPr>
        <w:tc>
          <w:tcPr>
            <w:tcW w:w="1560" w:type="dxa"/>
            <w:tcBorders>
              <w:top w:val="single" w:sz="4" w:space="0" w:color="auto"/>
              <w:left w:val="single" w:sz="4" w:space="0" w:color="auto"/>
              <w:right w:val="single" w:sz="4" w:space="0" w:color="auto"/>
            </w:tcBorders>
            <w:vAlign w:val="center"/>
          </w:tcPr>
          <w:p w:rsidR="004B2D62" w:rsidRPr="00E75CDD" w:rsidRDefault="004B2D62" w:rsidP="004B2D62">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4B2D62" w:rsidRPr="00E75CDD" w:rsidRDefault="004B2D62" w:rsidP="004B2D62">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4B2D62" w:rsidRPr="00E75CDD" w:rsidRDefault="004B2D62" w:rsidP="004B2D62">
            <w:pPr>
              <w:jc w:val="center"/>
              <w:rPr>
                <w:rFonts w:cs="Times New Roman"/>
                <w:szCs w:val="28"/>
              </w:rPr>
            </w:pPr>
            <w:r w:rsidRPr="00E75CDD">
              <w:rPr>
                <w:rFonts w:cs="Times New Roman"/>
                <w:szCs w:val="28"/>
              </w:rPr>
              <w:t>5,0±1,4</w:t>
            </w:r>
          </w:p>
        </w:tc>
        <w:tc>
          <w:tcPr>
            <w:tcW w:w="2694" w:type="dxa"/>
            <w:tcBorders>
              <w:top w:val="single" w:sz="4" w:space="0" w:color="auto"/>
              <w:left w:val="single" w:sz="4" w:space="0" w:color="auto"/>
              <w:bottom w:val="single" w:sz="4" w:space="0" w:color="auto"/>
              <w:right w:val="single" w:sz="4" w:space="0" w:color="auto"/>
            </w:tcBorders>
            <w:vAlign w:val="center"/>
          </w:tcPr>
          <w:p w:rsidR="004B2D62" w:rsidRPr="00E75CDD" w:rsidRDefault="004B2D62" w:rsidP="004B2D62">
            <w:pPr>
              <w:jc w:val="center"/>
              <w:rPr>
                <w:rFonts w:cs="Times New Roman"/>
                <w:szCs w:val="28"/>
              </w:rPr>
            </w:pPr>
            <w:r w:rsidRPr="00E75CDD">
              <w:rPr>
                <w:rFonts w:cs="Times New Roman"/>
                <w:szCs w:val="28"/>
              </w:rPr>
              <w:t>6,2±1,2</w:t>
            </w:r>
          </w:p>
        </w:tc>
        <w:tc>
          <w:tcPr>
            <w:tcW w:w="992" w:type="dxa"/>
            <w:tcBorders>
              <w:top w:val="single" w:sz="4" w:space="0" w:color="auto"/>
              <w:left w:val="single" w:sz="4" w:space="0" w:color="auto"/>
              <w:bottom w:val="single" w:sz="4" w:space="0" w:color="auto"/>
              <w:right w:val="single" w:sz="4" w:space="0" w:color="auto"/>
            </w:tcBorders>
            <w:vAlign w:val="center"/>
          </w:tcPr>
          <w:p w:rsidR="004B2D62" w:rsidRPr="00E75CDD" w:rsidRDefault="004B2D62" w:rsidP="004B2D62">
            <w:pPr>
              <w:jc w:val="center"/>
              <w:rPr>
                <w:rFonts w:cs="Times New Roman"/>
                <w:szCs w:val="28"/>
              </w:rPr>
            </w:pPr>
            <w:r w:rsidRPr="00E75CDD">
              <w:rPr>
                <w:rFonts w:cs="Times New Roman"/>
                <w:szCs w:val="28"/>
              </w:rPr>
              <w:t>˃0,05</w:t>
            </w:r>
          </w:p>
        </w:tc>
      </w:tr>
      <w:tr w:rsidR="004B2D62" w:rsidRPr="00E75CDD" w:rsidTr="004B2D62">
        <w:trPr>
          <w:trHeight w:val="360"/>
        </w:trPr>
        <w:tc>
          <w:tcPr>
            <w:tcW w:w="9356" w:type="dxa"/>
            <w:gridSpan w:val="5"/>
            <w:vAlign w:val="center"/>
          </w:tcPr>
          <w:p w:rsidR="004B2D62" w:rsidRPr="00E75CDD" w:rsidRDefault="004B2D62" w:rsidP="004B2D62">
            <w:pPr>
              <w:jc w:val="center"/>
              <w:rPr>
                <w:rFonts w:cs="Times New Roman"/>
                <w:szCs w:val="28"/>
              </w:rPr>
            </w:pPr>
            <w:r w:rsidRPr="00E75CDD">
              <w:rPr>
                <w:rFonts w:cs="Times New Roman"/>
                <w:szCs w:val="28"/>
              </w:rPr>
              <w:t>Комплексна оцінка фізичного стану, бали</w:t>
            </w:r>
          </w:p>
        </w:tc>
      </w:tr>
      <w:tr w:rsidR="004B2D62" w:rsidRPr="00E75CDD" w:rsidTr="004B2D62">
        <w:trPr>
          <w:trHeight w:val="360"/>
        </w:trPr>
        <w:tc>
          <w:tcPr>
            <w:tcW w:w="1560" w:type="dxa"/>
            <w:vAlign w:val="center"/>
          </w:tcPr>
          <w:p w:rsidR="004B2D62" w:rsidRPr="00E75CDD" w:rsidRDefault="004B2D62" w:rsidP="004B2D62">
            <w:pPr>
              <w:jc w:val="center"/>
              <w:rPr>
                <w:rFonts w:cs="Times New Roman"/>
                <w:szCs w:val="28"/>
              </w:rPr>
            </w:pPr>
            <w:r w:rsidRPr="00E75CDD">
              <w:rPr>
                <w:rFonts w:cs="Times New Roman"/>
                <w:szCs w:val="28"/>
              </w:rPr>
              <w:t>ОГ</w:t>
            </w:r>
          </w:p>
        </w:tc>
        <w:tc>
          <w:tcPr>
            <w:tcW w:w="1275" w:type="dxa"/>
            <w:vAlign w:val="center"/>
          </w:tcPr>
          <w:p w:rsidR="004B2D62" w:rsidRPr="00E75CDD" w:rsidRDefault="004B2D62" w:rsidP="004B2D62">
            <w:pPr>
              <w:jc w:val="center"/>
              <w:rPr>
                <w:rFonts w:cs="Times New Roman"/>
                <w:szCs w:val="28"/>
              </w:rPr>
            </w:pPr>
            <w:r w:rsidRPr="00E75CDD">
              <w:rPr>
                <w:rFonts w:cs="Times New Roman"/>
                <w:szCs w:val="28"/>
              </w:rPr>
              <w:t>n=4</w:t>
            </w:r>
          </w:p>
        </w:tc>
        <w:tc>
          <w:tcPr>
            <w:tcW w:w="2835" w:type="dxa"/>
            <w:vAlign w:val="center"/>
          </w:tcPr>
          <w:p w:rsidR="004B2D62" w:rsidRPr="00E75CDD" w:rsidRDefault="004B2D62" w:rsidP="004B2D62">
            <w:pPr>
              <w:jc w:val="center"/>
              <w:rPr>
                <w:rFonts w:cs="Times New Roman"/>
                <w:szCs w:val="28"/>
              </w:rPr>
            </w:pPr>
            <w:r w:rsidRPr="00E75CDD">
              <w:rPr>
                <w:rFonts w:cs="Times New Roman"/>
                <w:szCs w:val="28"/>
              </w:rPr>
              <w:t>11,6±0,2</w:t>
            </w:r>
          </w:p>
        </w:tc>
        <w:tc>
          <w:tcPr>
            <w:tcW w:w="2694" w:type="dxa"/>
            <w:vAlign w:val="center"/>
          </w:tcPr>
          <w:p w:rsidR="004B2D62" w:rsidRPr="00E75CDD" w:rsidRDefault="004B2D62" w:rsidP="004B2D62">
            <w:pPr>
              <w:ind w:left="-108"/>
              <w:jc w:val="center"/>
              <w:rPr>
                <w:rFonts w:cs="Times New Roman"/>
                <w:szCs w:val="28"/>
              </w:rPr>
            </w:pPr>
            <w:r w:rsidRPr="00E75CDD">
              <w:rPr>
                <w:rFonts w:cs="Times New Roman"/>
                <w:szCs w:val="28"/>
              </w:rPr>
              <w:t>25,0±0,5</w:t>
            </w:r>
          </w:p>
        </w:tc>
        <w:tc>
          <w:tcPr>
            <w:tcW w:w="992" w:type="dxa"/>
            <w:vAlign w:val="center"/>
          </w:tcPr>
          <w:p w:rsidR="004B2D62" w:rsidRPr="00E75CDD" w:rsidRDefault="004B2D62" w:rsidP="004B2D62">
            <w:pPr>
              <w:jc w:val="center"/>
              <w:rPr>
                <w:rFonts w:cs="Times New Roman"/>
                <w:szCs w:val="28"/>
              </w:rPr>
            </w:pPr>
            <w:r w:rsidRPr="00E75CDD">
              <w:rPr>
                <w:rFonts w:cs="Times New Roman"/>
                <w:szCs w:val="28"/>
              </w:rPr>
              <w:t>&lt;0,05</w:t>
            </w:r>
          </w:p>
        </w:tc>
      </w:tr>
      <w:tr w:rsidR="004B2D62" w:rsidRPr="00E75CDD" w:rsidTr="004B2D62">
        <w:trPr>
          <w:trHeight w:val="360"/>
        </w:trPr>
        <w:tc>
          <w:tcPr>
            <w:tcW w:w="1560" w:type="dxa"/>
            <w:tcBorders>
              <w:top w:val="single" w:sz="4" w:space="0" w:color="auto"/>
              <w:left w:val="single" w:sz="4" w:space="0" w:color="auto"/>
              <w:right w:val="single" w:sz="4" w:space="0" w:color="auto"/>
            </w:tcBorders>
            <w:vAlign w:val="center"/>
          </w:tcPr>
          <w:p w:rsidR="004B2D62" w:rsidRPr="00E75CDD" w:rsidRDefault="004B2D62" w:rsidP="004B2D62">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4B2D62" w:rsidRPr="00E75CDD" w:rsidRDefault="004B2D62" w:rsidP="004B2D62">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4B2D62" w:rsidRPr="00E75CDD" w:rsidRDefault="004B2D62" w:rsidP="004B2D62">
            <w:pPr>
              <w:jc w:val="center"/>
              <w:rPr>
                <w:rFonts w:cs="Times New Roman"/>
                <w:szCs w:val="28"/>
              </w:rPr>
            </w:pPr>
            <w:r w:rsidRPr="00E75CDD">
              <w:rPr>
                <w:rFonts w:cs="Times New Roman"/>
                <w:szCs w:val="28"/>
              </w:rPr>
              <w:t>11,5±0,2</w:t>
            </w:r>
          </w:p>
        </w:tc>
        <w:tc>
          <w:tcPr>
            <w:tcW w:w="2694" w:type="dxa"/>
            <w:tcBorders>
              <w:top w:val="single" w:sz="4" w:space="0" w:color="auto"/>
              <w:left w:val="single" w:sz="4" w:space="0" w:color="auto"/>
              <w:bottom w:val="single" w:sz="4" w:space="0" w:color="auto"/>
              <w:right w:val="single" w:sz="4" w:space="0" w:color="auto"/>
            </w:tcBorders>
            <w:vAlign w:val="center"/>
          </w:tcPr>
          <w:p w:rsidR="004B2D62" w:rsidRPr="00E75CDD" w:rsidRDefault="004B2D62" w:rsidP="004B2D62">
            <w:pPr>
              <w:ind w:left="-108"/>
              <w:jc w:val="center"/>
              <w:rPr>
                <w:rFonts w:cs="Times New Roman"/>
                <w:szCs w:val="28"/>
              </w:rPr>
            </w:pPr>
            <w:r w:rsidRPr="00E75CDD">
              <w:rPr>
                <w:rFonts w:cs="Times New Roman"/>
                <w:szCs w:val="28"/>
              </w:rPr>
              <w:t>18,6±0,3</w:t>
            </w:r>
          </w:p>
        </w:tc>
        <w:tc>
          <w:tcPr>
            <w:tcW w:w="992" w:type="dxa"/>
            <w:tcBorders>
              <w:top w:val="single" w:sz="4" w:space="0" w:color="auto"/>
              <w:left w:val="single" w:sz="4" w:space="0" w:color="auto"/>
              <w:bottom w:val="single" w:sz="4" w:space="0" w:color="auto"/>
              <w:right w:val="single" w:sz="4" w:space="0" w:color="auto"/>
            </w:tcBorders>
            <w:vAlign w:val="center"/>
          </w:tcPr>
          <w:p w:rsidR="004B2D62" w:rsidRPr="00E75CDD" w:rsidRDefault="004B2D62" w:rsidP="004B2D62">
            <w:pPr>
              <w:jc w:val="center"/>
              <w:rPr>
                <w:rFonts w:cs="Times New Roman"/>
                <w:szCs w:val="28"/>
              </w:rPr>
            </w:pPr>
            <w:r w:rsidRPr="00E75CDD">
              <w:rPr>
                <w:rFonts w:cs="Times New Roman"/>
                <w:szCs w:val="28"/>
              </w:rPr>
              <w:t>˃0,05</w:t>
            </w:r>
          </w:p>
        </w:tc>
      </w:tr>
    </w:tbl>
    <w:p w:rsidR="006D1627" w:rsidRPr="00E75CDD" w:rsidRDefault="006D1627" w:rsidP="006D1627">
      <w:pPr>
        <w:spacing w:line="360" w:lineRule="auto"/>
        <w:jc w:val="both"/>
      </w:pPr>
    </w:p>
    <w:p w:rsidR="00DB5BBA" w:rsidRPr="00E75CDD" w:rsidRDefault="00DB5BBA" w:rsidP="00DB5BBA">
      <w:pPr>
        <w:spacing w:line="360" w:lineRule="auto"/>
        <w:ind w:firstLine="709"/>
        <w:jc w:val="both"/>
        <w:rPr>
          <w:szCs w:val="28"/>
        </w:rPr>
      </w:pPr>
      <w:r w:rsidRPr="00E75CDD">
        <w:rPr>
          <w:szCs w:val="28"/>
        </w:rPr>
        <w:t xml:space="preserve">Аналіз показників фізичного стану хлопців основної групи виявив, що одержані результати дітей мають розбіжності: протягом педагогічного експерименту індивідуальні результати кожного тесту послідовно поліпшувались як у дітей основної групи, так і у дітей контрольної, але дисперсія результатів суттєвіша у дітей </w:t>
      </w:r>
      <w:r w:rsidR="003C1D49" w:rsidRPr="00E75CDD">
        <w:rPr>
          <w:szCs w:val="28"/>
        </w:rPr>
        <w:t>основ</w:t>
      </w:r>
      <w:r w:rsidRPr="00E75CDD">
        <w:rPr>
          <w:szCs w:val="28"/>
        </w:rPr>
        <w:t>ної групи.</w:t>
      </w:r>
    </w:p>
    <w:p w:rsidR="00DB5BBA" w:rsidRPr="00E75CDD" w:rsidRDefault="00DB5BBA" w:rsidP="00DB5BBA">
      <w:pPr>
        <w:spacing w:line="360" w:lineRule="auto"/>
        <w:ind w:firstLine="709"/>
        <w:jc w:val="both"/>
        <w:rPr>
          <w:szCs w:val="28"/>
        </w:rPr>
      </w:pPr>
      <w:r w:rsidRPr="00E75CDD">
        <w:rPr>
          <w:szCs w:val="28"/>
        </w:rPr>
        <w:t xml:space="preserve">За тестом бігу на 30 м </w:t>
      </w:r>
      <w:r w:rsidR="003C1D49" w:rsidRPr="00E75CDD">
        <w:rPr>
          <w:szCs w:val="28"/>
        </w:rPr>
        <w:t xml:space="preserve">в основній групі хлопців </w:t>
      </w:r>
      <w:r w:rsidRPr="00E75CDD">
        <w:rPr>
          <w:szCs w:val="28"/>
        </w:rPr>
        <w:t>різниця результатів склала 0,7 с (вихідні результати: 6,6±0,1 с, кінцеві: 5,9±0,3 с), за тестом човникового бігу спостерігалась динаміка зменшення показників і різниця між першим і другим дослідженням склала 2,5 с (вихідні результати: 14,6±</w:t>
      </w:r>
      <w:r w:rsidR="003C1D49" w:rsidRPr="00E75CDD">
        <w:rPr>
          <w:szCs w:val="28"/>
        </w:rPr>
        <w:t xml:space="preserve"> </w:t>
      </w:r>
      <w:r w:rsidRPr="00E75CDD">
        <w:rPr>
          <w:szCs w:val="28"/>
        </w:rPr>
        <w:t>1,2 с, кінцеві: 12,1±1,8 с). За результатами стрибка у довжину з місця середні показники покращились на 7,2 см (вихідні результати</w:t>
      </w:r>
      <w:r w:rsidR="003C1D49" w:rsidRPr="00E75CDD">
        <w:rPr>
          <w:szCs w:val="28"/>
        </w:rPr>
        <w:t>: 109,0±8,5 см, кінцеві: 116,2±</w:t>
      </w:r>
      <w:r w:rsidRPr="00E75CDD">
        <w:rPr>
          <w:szCs w:val="28"/>
        </w:rPr>
        <w:t>8,1 см), у результатах вису на зігнутих руках виявлен</w:t>
      </w:r>
      <w:r w:rsidR="003C1D49" w:rsidRPr="00E75CDD">
        <w:rPr>
          <w:szCs w:val="28"/>
        </w:rPr>
        <w:t>а</w:t>
      </w:r>
      <w:r w:rsidRPr="00E75CDD">
        <w:rPr>
          <w:szCs w:val="28"/>
        </w:rPr>
        <w:t xml:space="preserve"> різниц</w:t>
      </w:r>
      <w:r w:rsidR="003C1D49" w:rsidRPr="00E75CDD">
        <w:rPr>
          <w:szCs w:val="28"/>
        </w:rPr>
        <w:t>я</w:t>
      </w:r>
      <w:r w:rsidRPr="00E75CDD">
        <w:rPr>
          <w:szCs w:val="28"/>
        </w:rPr>
        <w:t xml:space="preserve"> у 3,7 с (вихідні результати: 17,1±4,1 с, кінцеві: 20,8±4,4 с) у бік збільшення. Результат нормативу нахилу тулуба збільшився на 1,0 см (вихідні результати: 6,0±1,2 см, кінцеві: 7,0±0,7 см). </w:t>
      </w:r>
      <w:r w:rsidR="003C1D49" w:rsidRPr="00E75CDD">
        <w:rPr>
          <w:rFonts w:cs="Times New Roman"/>
          <w:szCs w:val="28"/>
        </w:rPr>
        <w:t>Комплексна оцінка фізичного стану</w:t>
      </w:r>
      <w:r w:rsidR="003C1D49" w:rsidRPr="00E75CDD">
        <w:rPr>
          <w:szCs w:val="28"/>
        </w:rPr>
        <w:t xml:space="preserve"> змінилась на </w:t>
      </w:r>
      <w:r w:rsidRPr="00E75CDD">
        <w:rPr>
          <w:szCs w:val="28"/>
        </w:rPr>
        <w:t>1</w:t>
      </w:r>
      <w:r w:rsidR="003C1D49" w:rsidRPr="00E75CDD">
        <w:rPr>
          <w:szCs w:val="28"/>
        </w:rPr>
        <w:t>3</w:t>
      </w:r>
      <w:r w:rsidRPr="00E75CDD">
        <w:rPr>
          <w:szCs w:val="28"/>
        </w:rPr>
        <w:t>,</w:t>
      </w:r>
      <w:r w:rsidR="003C1D49" w:rsidRPr="00E75CDD">
        <w:rPr>
          <w:szCs w:val="28"/>
        </w:rPr>
        <w:t>4</w:t>
      </w:r>
      <w:r w:rsidRPr="00E75CDD">
        <w:rPr>
          <w:szCs w:val="28"/>
        </w:rPr>
        <w:t xml:space="preserve"> </w:t>
      </w:r>
      <w:r w:rsidR="003C1D49" w:rsidRPr="00E75CDD">
        <w:rPr>
          <w:szCs w:val="28"/>
        </w:rPr>
        <w:t>балів</w:t>
      </w:r>
      <w:r w:rsidRPr="00E75CDD">
        <w:rPr>
          <w:szCs w:val="28"/>
        </w:rPr>
        <w:t xml:space="preserve"> (вихідні результати: </w:t>
      </w:r>
      <w:r w:rsidR="003C1D49" w:rsidRPr="00E75CDD">
        <w:rPr>
          <w:rFonts w:cs="Times New Roman"/>
          <w:szCs w:val="28"/>
        </w:rPr>
        <w:t>11,6±0,2</w:t>
      </w:r>
      <w:r w:rsidRPr="00E75CDD">
        <w:rPr>
          <w:szCs w:val="28"/>
        </w:rPr>
        <w:t> </w:t>
      </w:r>
      <w:r w:rsidR="003C1D49" w:rsidRPr="00E75CDD">
        <w:rPr>
          <w:szCs w:val="28"/>
        </w:rPr>
        <w:t>балів</w:t>
      </w:r>
      <w:r w:rsidRPr="00E75CDD">
        <w:rPr>
          <w:szCs w:val="28"/>
        </w:rPr>
        <w:t xml:space="preserve">, кінцеві: </w:t>
      </w:r>
      <w:r w:rsidR="003C1D49" w:rsidRPr="00E75CDD">
        <w:t>25,0± 0,5 </w:t>
      </w:r>
      <w:r w:rsidR="003C1D49" w:rsidRPr="00E75CDD">
        <w:rPr>
          <w:szCs w:val="28"/>
        </w:rPr>
        <w:t>балів</w:t>
      </w:r>
      <w:r w:rsidRPr="00E75CDD">
        <w:rPr>
          <w:szCs w:val="28"/>
        </w:rPr>
        <w:t>).</w:t>
      </w:r>
    </w:p>
    <w:p w:rsidR="003C1D49" w:rsidRPr="00E75CDD" w:rsidRDefault="00DB5BBA" w:rsidP="003C1D49">
      <w:pPr>
        <w:spacing w:line="360" w:lineRule="auto"/>
        <w:ind w:firstLine="709"/>
        <w:jc w:val="both"/>
        <w:rPr>
          <w:szCs w:val="28"/>
        </w:rPr>
      </w:pPr>
      <w:r w:rsidRPr="00E75CDD">
        <w:rPr>
          <w:szCs w:val="28"/>
        </w:rPr>
        <w:t>У хлопців контрольної групи кінцеві значення виявилися такими: за тестом бігу на 30 м різниця результатів склала 0,5 с (вихідні результати: 6,7±</w:t>
      </w:r>
      <w:r w:rsidR="003C1D49" w:rsidRPr="00E75CDD">
        <w:rPr>
          <w:szCs w:val="28"/>
        </w:rPr>
        <w:t xml:space="preserve"> </w:t>
      </w:r>
      <w:r w:rsidRPr="00E75CDD">
        <w:rPr>
          <w:szCs w:val="28"/>
        </w:rPr>
        <w:t>0,1 с, кінцеві: 6,2±0,2 с), за тестом човникового бігу спостерігалась динаміка зменшення показників і різниця склала 2,2 с (вихідні результати: 16,8±1,8 с, кінцеві: 14,6±1,1 с). За результатами стрибка у довжину з місця середні показники покращились на 4,7 см (вихідні результати: 108,3±8,3 см, кінцеві: 113,0±7,9 см), у результатах вису на зігнутих руках виявлен</w:t>
      </w:r>
      <w:r w:rsidR="003C1D49" w:rsidRPr="00E75CDD">
        <w:rPr>
          <w:szCs w:val="28"/>
        </w:rPr>
        <w:t>а</w:t>
      </w:r>
      <w:r w:rsidRPr="00E75CDD">
        <w:rPr>
          <w:szCs w:val="28"/>
        </w:rPr>
        <w:t xml:space="preserve"> різниц</w:t>
      </w:r>
      <w:r w:rsidR="003C1D49" w:rsidRPr="00E75CDD">
        <w:rPr>
          <w:szCs w:val="28"/>
        </w:rPr>
        <w:t>я</w:t>
      </w:r>
      <w:r w:rsidRPr="00E75CDD">
        <w:rPr>
          <w:szCs w:val="28"/>
        </w:rPr>
        <w:t xml:space="preserve"> у 2,6 с (вихідні результати: 17,0±3,9 с, кінцеві: 19,6±4,2 с) у бік збільшення. Результат нормативу нахилу тулуба збільшився на 1,2 см (вихідні результати: 5,0±1,4 см, кінцеві: 6,2±1,2 см). </w:t>
      </w:r>
      <w:r w:rsidR="003C1D49" w:rsidRPr="00E75CDD">
        <w:rPr>
          <w:rFonts w:cs="Times New Roman"/>
          <w:szCs w:val="28"/>
        </w:rPr>
        <w:t>Комплексна оцінка фізичного стану</w:t>
      </w:r>
      <w:r w:rsidR="003C1D49" w:rsidRPr="00E75CDD">
        <w:rPr>
          <w:szCs w:val="28"/>
        </w:rPr>
        <w:t xml:space="preserve"> змінилась на 7,1 балів (вихідні результати: </w:t>
      </w:r>
      <w:r w:rsidR="003C1D49" w:rsidRPr="00E75CDD">
        <w:rPr>
          <w:rFonts w:cs="Times New Roman"/>
          <w:szCs w:val="28"/>
        </w:rPr>
        <w:t>11,5±0,2</w:t>
      </w:r>
      <w:r w:rsidR="003C1D49" w:rsidRPr="00E75CDD">
        <w:rPr>
          <w:szCs w:val="28"/>
        </w:rPr>
        <w:t xml:space="preserve"> балів, кінцеві: </w:t>
      </w:r>
      <w:r w:rsidR="003C1D49" w:rsidRPr="00E75CDD">
        <w:rPr>
          <w:rFonts w:cs="Times New Roman"/>
          <w:szCs w:val="28"/>
        </w:rPr>
        <w:t>18,6± 0,3</w:t>
      </w:r>
      <w:r w:rsidR="003C1D49" w:rsidRPr="00E75CDD">
        <w:rPr>
          <w:szCs w:val="28"/>
        </w:rPr>
        <w:t> балів).</w:t>
      </w:r>
    </w:p>
    <w:p w:rsidR="00107E99" w:rsidRPr="00E75CDD" w:rsidRDefault="00107E99" w:rsidP="00107E99">
      <w:pPr>
        <w:spacing w:line="360" w:lineRule="auto"/>
        <w:jc w:val="right"/>
        <w:rPr>
          <w:i/>
          <w:szCs w:val="28"/>
        </w:rPr>
      </w:pPr>
      <w:r w:rsidRPr="00E75CDD">
        <w:rPr>
          <w:i/>
          <w:szCs w:val="28"/>
        </w:rPr>
        <w:t>Таблиця 3.9</w:t>
      </w:r>
    </w:p>
    <w:p w:rsidR="00107E99" w:rsidRPr="00E75CDD" w:rsidRDefault="00107E99" w:rsidP="00107E99">
      <w:pPr>
        <w:jc w:val="center"/>
        <w:rPr>
          <w:rFonts w:cs="Times New Roman"/>
          <w:b/>
        </w:rPr>
      </w:pPr>
      <w:r w:rsidRPr="00E75CDD">
        <w:rPr>
          <w:rFonts w:cs="Times New Roman"/>
          <w:b/>
        </w:rPr>
        <w:t xml:space="preserve">Динаміка </w:t>
      </w:r>
      <w:r w:rsidRPr="00E75CDD">
        <w:rPr>
          <w:rFonts w:cs="Times New Roman"/>
          <w:b/>
          <w:szCs w:val="28"/>
        </w:rPr>
        <w:t xml:space="preserve">показників </w:t>
      </w:r>
      <w:r w:rsidRPr="00E75CDD">
        <w:rPr>
          <w:b/>
          <w:szCs w:val="28"/>
        </w:rPr>
        <w:t>фізичного стану</w:t>
      </w:r>
      <w:r w:rsidRPr="00E75CDD">
        <w:rPr>
          <w:rFonts w:eastAsia="Times New Roman" w:cs="Times New Roman"/>
          <w:b/>
          <w:szCs w:val="28"/>
        </w:rPr>
        <w:t xml:space="preserve"> </w:t>
      </w:r>
      <w:r w:rsidRPr="00E75CDD">
        <w:rPr>
          <w:rFonts w:cs="Times New Roman"/>
          <w:b/>
        </w:rPr>
        <w:t>дівчат у процесі дослідження</w:t>
      </w:r>
    </w:p>
    <w:p w:rsidR="00107E99" w:rsidRPr="00E75CDD" w:rsidRDefault="00107E99" w:rsidP="00107E99">
      <w:pPr>
        <w:jc w:val="center"/>
        <w:rPr>
          <w:b/>
          <w:szCs w:val="28"/>
        </w:rPr>
      </w:pPr>
      <w:r w:rsidRPr="00E75CDD">
        <w:rPr>
          <w:rFonts w:cs="Times New Roman"/>
          <w:b/>
        </w:rPr>
        <w:t>(</w:t>
      </w:r>
      <w:r w:rsidRPr="00E75CDD">
        <w:object w:dxaOrig="260" w:dyaOrig="320">
          <v:shape id="_x0000_i1034" type="#_x0000_t75" style="width:10.65pt;height:13.15pt" o:ole="">
            <v:imagedata r:id="rId11" o:title=""/>
          </v:shape>
          <o:OLEObject Type="Embed" ProgID="Equation.3" ShapeID="_x0000_i1034" DrawAspect="Content" ObjectID="_1686566203" r:id="rId21"/>
        </w:object>
      </w:r>
      <w:r w:rsidRPr="00E75CDD">
        <w:rPr>
          <w:rFonts w:eastAsia="Times New Roman" w:cs="Times New Roman"/>
          <w:b/>
          <w:szCs w:val="28"/>
        </w:rPr>
        <w:t>±</w:t>
      </w:r>
      <w:r w:rsidRPr="00E75CDD">
        <w:rPr>
          <w:b/>
          <w:szCs w:val="28"/>
        </w:rPr>
        <w:t>σ)</w:t>
      </w:r>
    </w:p>
    <w:p w:rsidR="00107E99" w:rsidRPr="00E75CDD" w:rsidRDefault="00107E99" w:rsidP="00107E99">
      <w:pPr>
        <w:jc w:val="center"/>
        <w:rPr>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2835"/>
        <w:gridCol w:w="2694"/>
        <w:gridCol w:w="992"/>
      </w:tblGrid>
      <w:tr w:rsidR="00107E99" w:rsidRPr="00E75CDD" w:rsidTr="00AB7E21">
        <w:trPr>
          <w:cantSplit/>
          <w:trHeight w:val="405"/>
        </w:trPr>
        <w:tc>
          <w:tcPr>
            <w:tcW w:w="1560" w:type="dxa"/>
            <w:vAlign w:val="center"/>
          </w:tcPr>
          <w:p w:rsidR="00107E99" w:rsidRPr="00E75CDD" w:rsidRDefault="00107E99" w:rsidP="000167C6">
            <w:pPr>
              <w:jc w:val="center"/>
              <w:rPr>
                <w:rFonts w:cs="Times New Roman"/>
                <w:szCs w:val="28"/>
              </w:rPr>
            </w:pPr>
            <w:r w:rsidRPr="00E75CDD">
              <w:rPr>
                <w:rFonts w:cs="Times New Roman"/>
                <w:szCs w:val="28"/>
              </w:rPr>
              <w:t>Група</w:t>
            </w:r>
          </w:p>
        </w:tc>
        <w:tc>
          <w:tcPr>
            <w:tcW w:w="1275" w:type="dxa"/>
            <w:vAlign w:val="center"/>
          </w:tcPr>
          <w:p w:rsidR="00107E99" w:rsidRPr="00E75CDD" w:rsidRDefault="00107E99" w:rsidP="000167C6">
            <w:pPr>
              <w:jc w:val="center"/>
              <w:rPr>
                <w:rFonts w:cs="Times New Roman"/>
                <w:szCs w:val="28"/>
              </w:rPr>
            </w:pPr>
            <w:r w:rsidRPr="00E75CDD">
              <w:rPr>
                <w:rFonts w:cs="Times New Roman"/>
                <w:szCs w:val="28"/>
              </w:rPr>
              <w:t>n</w:t>
            </w:r>
          </w:p>
        </w:tc>
        <w:tc>
          <w:tcPr>
            <w:tcW w:w="2835" w:type="dxa"/>
            <w:vAlign w:val="center"/>
          </w:tcPr>
          <w:p w:rsidR="00107E99" w:rsidRPr="00E75CDD" w:rsidRDefault="00107E99" w:rsidP="000167C6">
            <w:pPr>
              <w:jc w:val="center"/>
              <w:rPr>
                <w:rFonts w:cs="Times New Roman"/>
                <w:szCs w:val="28"/>
              </w:rPr>
            </w:pPr>
            <w:r w:rsidRPr="00E75CDD">
              <w:rPr>
                <w:rFonts w:cs="Times New Roman"/>
                <w:szCs w:val="28"/>
              </w:rPr>
              <w:t>До дослідження</w:t>
            </w:r>
          </w:p>
        </w:tc>
        <w:tc>
          <w:tcPr>
            <w:tcW w:w="2694" w:type="dxa"/>
            <w:vAlign w:val="center"/>
          </w:tcPr>
          <w:p w:rsidR="00107E99" w:rsidRPr="00E75CDD" w:rsidRDefault="00107E99" w:rsidP="000167C6">
            <w:pPr>
              <w:jc w:val="center"/>
              <w:rPr>
                <w:rFonts w:cs="Times New Roman"/>
                <w:szCs w:val="28"/>
              </w:rPr>
            </w:pPr>
            <w:r w:rsidRPr="00E75CDD">
              <w:rPr>
                <w:rFonts w:cs="Times New Roman"/>
                <w:szCs w:val="28"/>
              </w:rPr>
              <w:t>Після дослідження</w:t>
            </w:r>
          </w:p>
        </w:tc>
        <w:tc>
          <w:tcPr>
            <w:tcW w:w="992" w:type="dxa"/>
            <w:vAlign w:val="center"/>
          </w:tcPr>
          <w:p w:rsidR="00107E99" w:rsidRPr="00E75CDD" w:rsidRDefault="00107E99" w:rsidP="000167C6">
            <w:pPr>
              <w:jc w:val="center"/>
              <w:rPr>
                <w:rFonts w:cs="Times New Roman"/>
                <w:szCs w:val="28"/>
              </w:rPr>
            </w:pPr>
            <w:r w:rsidRPr="00E75CDD">
              <w:rPr>
                <w:rFonts w:cs="Times New Roman"/>
                <w:szCs w:val="28"/>
              </w:rPr>
              <w:t>p</w:t>
            </w:r>
          </w:p>
        </w:tc>
      </w:tr>
      <w:tr w:rsidR="00107E99" w:rsidRPr="00E75CDD" w:rsidTr="00AB7E21">
        <w:trPr>
          <w:cantSplit/>
          <w:trHeight w:val="405"/>
        </w:trPr>
        <w:tc>
          <w:tcPr>
            <w:tcW w:w="9356" w:type="dxa"/>
            <w:gridSpan w:val="5"/>
            <w:vAlign w:val="center"/>
          </w:tcPr>
          <w:p w:rsidR="00107E99" w:rsidRPr="00E75CDD" w:rsidRDefault="00107E99" w:rsidP="000167C6">
            <w:pPr>
              <w:jc w:val="center"/>
              <w:rPr>
                <w:rFonts w:cs="Times New Roman"/>
                <w:szCs w:val="28"/>
              </w:rPr>
            </w:pPr>
            <w:r w:rsidRPr="00E75CDD">
              <w:rPr>
                <w:szCs w:val="28"/>
              </w:rPr>
              <w:t>Біг 30 м, с</w:t>
            </w:r>
          </w:p>
        </w:tc>
      </w:tr>
      <w:tr w:rsidR="000167C6" w:rsidRPr="00E75CDD" w:rsidTr="00AB7E21">
        <w:trPr>
          <w:trHeight w:val="360"/>
        </w:trPr>
        <w:tc>
          <w:tcPr>
            <w:tcW w:w="1560" w:type="dxa"/>
            <w:vAlign w:val="center"/>
          </w:tcPr>
          <w:p w:rsidR="000167C6" w:rsidRPr="00E75CDD" w:rsidRDefault="000167C6" w:rsidP="000167C6">
            <w:pPr>
              <w:jc w:val="center"/>
              <w:rPr>
                <w:rFonts w:cs="Times New Roman"/>
                <w:szCs w:val="28"/>
              </w:rPr>
            </w:pPr>
            <w:r w:rsidRPr="00E75CDD">
              <w:rPr>
                <w:rFonts w:cs="Times New Roman"/>
                <w:szCs w:val="28"/>
              </w:rPr>
              <w:t>ОГ</w:t>
            </w:r>
          </w:p>
        </w:tc>
        <w:tc>
          <w:tcPr>
            <w:tcW w:w="1275" w:type="dxa"/>
            <w:vAlign w:val="center"/>
          </w:tcPr>
          <w:p w:rsidR="000167C6" w:rsidRPr="00E75CDD" w:rsidRDefault="000167C6" w:rsidP="000167C6">
            <w:pPr>
              <w:jc w:val="center"/>
              <w:rPr>
                <w:rFonts w:cs="Times New Roman"/>
                <w:szCs w:val="28"/>
              </w:rPr>
            </w:pPr>
            <w:r w:rsidRPr="00E75CDD">
              <w:rPr>
                <w:rFonts w:cs="Times New Roman"/>
                <w:szCs w:val="28"/>
              </w:rPr>
              <w:t>n=3</w:t>
            </w:r>
          </w:p>
        </w:tc>
        <w:tc>
          <w:tcPr>
            <w:tcW w:w="2835" w:type="dxa"/>
          </w:tcPr>
          <w:p w:rsidR="000167C6" w:rsidRPr="00E75CDD" w:rsidRDefault="000167C6" w:rsidP="000167C6">
            <w:pPr>
              <w:jc w:val="center"/>
              <w:rPr>
                <w:szCs w:val="28"/>
              </w:rPr>
            </w:pPr>
            <w:r w:rsidRPr="00E75CDD">
              <w:rPr>
                <w:szCs w:val="28"/>
              </w:rPr>
              <w:t>7,0±0,2</w:t>
            </w:r>
          </w:p>
        </w:tc>
        <w:tc>
          <w:tcPr>
            <w:tcW w:w="2694" w:type="dxa"/>
          </w:tcPr>
          <w:p w:rsidR="000167C6" w:rsidRPr="00E75CDD" w:rsidRDefault="000167C6" w:rsidP="000167C6">
            <w:pPr>
              <w:jc w:val="center"/>
              <w:rPr>
                <w:szCs w:val="28"/>
              </w:rPr>
            </w:pPr>
            <w:r w:rsidRPr="00E75CDD">
              <w:rPr>
                <w:szCs w:val="28"/>
              </w:rPr>
              <w:t>6,3±0,4</w:t>
            </w:r>
          </w:p>
        </w:tc>
        <w:tc>
          <w:tcPr>
            <w:tcW w:w="992" w:type="dxa"/>
            <w:vAlign w:val="center"/>
          </w:tcPr>
          <w:p w:rsidR="000167C6" w:rsidRPr="00E75CDD" w:rsidRDefault="000167C6" w:rsidP="000167C6">
            <w:pPr>
              <w:jc w:val="center"/>
              <w:rPr>
                <w:rFonts w:cs="Times New Roman"/>
                <w:szCs w:val="28"/>
              </w:rPr>
            </w:pPr>
            <w:r w:rsidRPr="00E75CDD">
              <w:rPr>
                <w:rFonts w:cs="Times New Roman"/>
                <w:szCs w:val="28"/>
              </w:rPr>
              <w:t>&lt;0,05</w:t>
            </w:r>
          </w:p>
        </w:tc>
      </w:tr>
      <w:tr w:rsidR="000167C6" w:rsidRPr="00E75CDD" w:rsidTr="00AB7E21">
        <w:trPr>
          <w:trHeight w:val="360"/>
        </w:trPr>
        <w:tc>
          <w:tcPr>
            <w:tcW w:w="1560" w:type="dxa"/>
            <w:vAlign w:val="center"/>
          </w:tcPr>
          <w:p w:rsidR="000167C6" w:rsidRPr="00E75CDD" w:rsidRDefault="000167C6" w:rsidP="000167C6">
            <w:pPr>
              <w:jc w:val="center"/>
              <w:rPr>
                <w:rFonts w:cs="Times New Roman"/>
                <w:szCs w:val="28"/>
              </w:rPr>
            </w:pPr>
            <w:r w:rsidRPr="00E75CDD">
              <w:rPr>
                <w:rFonts w:cs="Times New Roman"/>
                <w:szCs w:val="28"/>
              </w:rPr>
              <w:t>КГ</w:t>
            </w:r>
          </w:p>
        </w:tc>
        <w:tc>
          <w:tcPr>
            <w:tcW w:w="1275" w:type="dxa"/>
            <w:vAlign w:val="center"/>
          </w:tcPr>
          <w:p w:rsidR="000167C6" w:rsidRPr="00E75CDD" w:rsidRDefault="000167C6" w:rsidP="000167C6">
            <w:pPr>
              <w:jc w:val="center"/>
              <w:rPr>
                <w:rFonts w:cs="Times New Roman"/>
                <w:szCs w:val="28"/>
              </w:rPr>
            </w:pPr>
            <w:r w:rsidRPr="00E75CDD">
              <w:rPr>
                <w:rFonts w:cs="Times New Roman"/>
                <w:szCs w:val="28"/>
              </w:rPr>
              <w:t>n=3</w:t>
            </w:r>
          </w:p>
        </w:tc>
        <w:tc>
          <w:tcPr>
            <w:tcW w:w="2835" w:type="dxa"/>
          </w:tcPr>
          <w:p w:rsidR="000167C6" w:rsidRPr="00E75CDD" w:rsidRDefault="000167C6" w:rsidP="000167C6">
            <w:pPr>
              <w:jc w:val="center"/>
              <w:rPr>
                <w:szCs w:val="28"/>
              </w:rPr>
            </w:pPr>
            <w:r w:rsidRPr="00E75CDD">
              <w:rPr>
                <w:szCs w:val="28"/>
              </w:rPr>
              <w:t>7,1±0,1</w:t>
            </w:r>
          </w:p>
        </w:tc>
        <w:tc>
          <w:tcPr>
            <w:tcW w:w="2694" w:type="dxa"/>
          </w:tcPr>
          <w:p w:rsidR="000167C6" w:rsidRPr="00E75CDD" w:rsidRDefault="000167C6" w:rsidP="000167C6">
            <w:pPr>
              <w:jc w:val="center"/>
              <w:rPr>
                <w:szCs w:val="28"/>
              </w:rPr>
            </w:pPr>
            <w:r w:rsidRPr="00E75CDD">
              <w:rPr>
                <w:szCs w:val="28"/>
              </w:rPr>
              <w:t>6,6±0,3</w:t>
            </w:r>
          </w:p>
        </w:tc>
        <w:tc>
          <w:tcPr>
            <w:tcW w:w="992" w:type="dxa"/>
            <w:vAlign w:val="center"/>
          </w:tcPr>
          <w:p w:rsidR="000167C6" w:rsidRPr="00E75CDD" w:rsidRDefault="000167C6" w:rsidP="000167C6">
            <w:pPr>
              <w:jc w:val="center"/>
              <w:rPr>
                <w:rFonts w:cs="Times New Roman"/>
                <w:szCs w:val="28"/>
              </w:rPr>
            </w:pPr>
            <w:r w:rsidRPr="00E75CDD">
              <w:rPr>
                <w:rFonts w:cs="Times New Roman"/>
                <w:szCs w:val="28"/>
              </w:rPr>
              <w:t>˃0,05</w:t>
            </w:r>
          </w:p>
        </w:tc>
      </w:tr>
    </w:tbl>
    <w:p w:rsidR="006B794E" w:rsidRDefault="006B794E"/>
    <w:p w:rsidR="006B794E" w:rsidRPr="006B794E" w:rsidRDefault="006B794E" w:rsidP="006B794E">
      <w:pPr>
        <w:jc w:val="right"/>
        <w:rPr>
          <w:i/>
        </w:rPr>
      </w:pPr>
      <w:r w:rsidRPr="006B794E">
        <w:rPr>
          <w:i/>
        </w:rPr>
        <w:t>Продовження таблиці 3.9</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2835"/>
        <w:gridCol w:w="2694"/>
        <w:gridCol w:w="992"/>
      </w:tblGrid>
      <w:tr w:rsidR="006B794E" w:rsidRPr="00E75CDD" w:rsidTr="00FF72BC">
        <w:trPr>
          <w:cantSplit/>
          <w:trHeight w:val="405"/>
        </w:trPr>
        <w:tc>
          <w:tcPr>
            <w:tcW w:w="1560" w:type="dxa"/>
            <w:vAlign w:val="center"/>
          </w:tcPr>
          <w:p w:rsidR="006B794E" w:rsidRPr="00E75CDD" w:rsidRDefault="006B794E" w:rsidP="00FF72BC">
            <w:pPr>
              <w:jc w:val="center"/>
              <w:rPr>
                <w:rFonts w:cs="Times New Roman"/>
                <w:szCs w:val="28"/>
              </w:rPr>
            </w:pPr>
            <w:r w:rsidRPr="00E75CDD">
              <w:rPr>
                <w:rFonts w:cs="Times New Roman"/>
                <w:szCs w:val="28"/>
              </w:rPr>
              <w:t>Група</w:t>
            </w:r>
          </w:p>
        </w:tc>
        <w:tc>
          <w:tcPr>
            <w:tcW w:w="1275" w:type="dxa"/>
            <w:vAlign w:val="center"/>
          </w:tcPr>
          <w:p w:rsidR="006B794E" w:rsidRPr="00E75CDD" w:rsidRDefault="006B794E" w:rsidP="00FF72BC">
            <w:pPr>
              <w:jc w:val="center"/>
              <w:rPr>
                <w:rFonts w:cs="Times New Roman"/>
                <w:szCs w:val="28"/>
              </w:rPr>
            </w:pPr>
            <w:r w:rsidRPr="00E75CDD">
              <w:rPr>
                <w:rFonts w:cs="Times New Roman"/>
                <w:szCs w:val="28"/>
              </w:rPr>
              <w:t>n</w:t>
            </w:r>
          </w:p>
        </w:tc>
        <w:tc>
          <w:tcPr>
            <w:tcW w:w="2835" w:type="dxa"/>
            <w:vAlign w:val="center"/>
          </w:tcPr>
          <w:p w:rsidR="006B794E" w:rsidRPr="00E75CDD" w:rsidRDefault="006B794E" w:rsidP="00FF72BC">
            <w:pPr>
              <w:jc w:val="center"/>
              <w:rPr>
                <w:rFonts w:cs="Times New Roman"/>
                <w:szCs w:val="28"/>
              </w:rPr>
            </w:pPr>
            <w:r w:rsidRPr="00E75CDD">
              <w:rPr>
                <w:rFonts w:cs="Times New Roman"/>
                <w:szCs w:val="28"/>
              </w:rPr>
              <w:t>До дослідження</w:t>
            </w:r>
          </w:p>
        </w:tc>
        <w:tc>
          <w:tcPr>
            <w:tcW w:w="2694" w:type="dxa"/>
            <w:vAlign w:val="center"/>
          </w:tcPr>
          <w:p w:rsidR="006B794E" w:rsidRPr="00E75CDD" w:rsidRDefault="006B794E" w:rsidP="00FF72BC">
            <w:pPr>
              <w:jc w:val="center"/>
              <w:rPr>
                <w:rFonts w:cs="Times New Roman"/>
                <w:szCs w:val="28"/>
              </w:rPr>
            </w:pPr>
            <w:r w:rsidRPr="00E75CDD">
              <w:rPr>
                <w:rFonts w:cs="Times New Roman"/>
                <w:szCs w:val="28"/>
              </w:rPr>
              <w:t>Після дослідження</w:t>
            </w:r>
          </w:p>
        </w:tc>
        <w:tc>
          <w:tcPr>
            <w:tcW w:w="992" w:type="dxa"/>
            <w:vAlign w:val="center"/>
          </w:tcPr>
          <w:p w:rsidR="006B794E" w:rsidRPr="00E75CDD" w:rsidRDefault="006B794E" w:rsidP="00FF72BC">
            <w:pPr>
              <w:jc w:val="center"/>
              <w:rPr>
                <w:rFonts w:cs="Times New Roman"/>
                <w:szCs w:val="28"/>
              </w:rPr>
            </w:pPr>
            <w:r w:rsidRPr="00E75CDD">
              <w:rPr>
                <w:rFonts w:cs="Times New Roman"/>
                <w:szCs w:val="28"/>
              </w:rPr>
              <w:t>p</w:t>
            </w:r>
          </w:p>
        </w:tc>
      </w:tr>
      <w:tr w:rsidR="000167C6" w:rsidRPr="00E75CDD" w:rsidTr="00AB7E21">
        <w:trPr>
          <w:trHeight w:val="360"/>
        </w:trPr>
        <w:tc>
          <w:tcPr>
            <w:tcW w:w="9356" w:type="dxa"/>
            <w:gridSpan w:val="5"/>
            <w:vAlign w:val="center"/>
          </w:tcPr>
          <w:p w:rsidR="000167C6" w:rsidRPr="00E75CDD" w:rsidRDefault="000167C6" w:rsidP="000167C6">
            <w:pPr>
              <w:jc w:val="center"/>
              <w:rPr>
                <w:rFonts w:cs="Times New Roman"/>
                <w:szCs w:val="28"/>
              </w:rPr>
            </w:pPr>
            <w:r w:rsidRPr="00E75CDD">
              <w:rPr>
                <w:szCs w:val="28"/>
              </w:rPr>
              <w:t>Човниковий біг 4х9 м, с</w:t>
            </w:r>
          </w:p>
        </w:tc>
      </w:tr>
      <w:tr w:rsidR="000167C6" w:rsidRPr="00E75CDD" w:rsidTr="00AB7E21">
        <w:trPr>
          <w:trHeight w:val="360"/>
        </w:trPr>
        <w:tc>
          <w:tcPr>
            <w:tcW w:w="1560" w:type="dxa"/>
            <w:vAlign w:val="center"/>
          </w:tcPr>
          <w:p w:rsidR="000167C6" w:rsidRPr="00E75CDD" w:rsidRDefault="000167C6" w:rsidP="000167C6">
            <w:pPr>
              <w:jc w:val="center"/>
              <w:rPr>
                <w:rFonts w:cs="Times New Roman"/>
                <w:szCs w:val="28"/>
              </w:rPr>
            </w:pPr>
            <w:r w:rsidRPr="00E75CDD">
              <w:rPr>
                <w:rFonts w:cs="Times New Roman"/>
                <w:szCs w:val="28"/>
              </w:rPr>
              <w:t>ОГ</w:t>
            </w:r>
          </w:p>
        </w:tc>
        <w:tc>
          <w:tcPr>
            <w:tcW w:w="1275" w:type="dxa"/>
            <w:vAlign w:val="center"/>
          </w:tcPr>
          <w:p w:rsidR="000167C6" w:rsidRPr="00E75CDD" w:rsidRDefault="000167C6" w:rsidP="000167C6">
            <w:pPr>
              <w:jc w:val="center"/>
              <w:rPr>
                <w:rFonts w:cs="Times New Roman"/>
                <w:szCs w:val="28"/>
              </w:rPr>
            </w:pPr>
            <w:r w:rsidRPr="00E75CDD">
              <w:rPr>
                <w:rFonts w:cs="Times New Roman"/>
                <w:szCs w:val="28"/>
              </w:rPr>
              <w:t>n=3</w:t>
            </w:r>
          </w:p>
        </w:tc>
        <w:tc>
          <w:tcPr>
            <w:tcW w:w="2835" w:type="dxa"/>
          </w:tcPr>
          <w:p w:rsidR="000167C6" w:rsidRPr="00E75CDD" w:rsidRDefault="000167C6" w:rsidP="000167C6">
            <w:pPr>
              <w:jc w:val="center"/>
              <w:rPr>
                <w:szCs w:val="28"/>
              </w:rPr>
            </w:pPr>
            <w:r w:rsidRPr="00E75CDD">
              <w:rPr>
                <w:szCs w:val="28"/>
              </w:rPr>
              <w:t>16,4±0,8</w:t>
            </w:r>
          </w:p>
        </w:tc>
        <w:tc>
          <w:tcPr>
            <w:tcW w:w="2694" w:type="dxa"/>
          </w:tcPr>
          <w:p w:rsidR="000167C6" w:rsidRPr="00E75CDD" w:rsidRDefault="000167C6" w:rsidP="000167C6">
            <w:pPr>
              <w:jc w:val="center"/>
              <w:rPr>
                <w:szCs w:val="28"/>
              </w:rPr>
            </w:pPr>
            <w:r w:rsidRPr="00E75CDD">
              <w:rPr>
                <w:szCs w:val="28"/>
              </w:rPr>
              <w:t>14,1±0,7</w:t>
            </w:r>
          </w:p>
        </w:tc>
        <w:tc>
          <w:tcPr>
            <w:tcW w:w="992" w:type="dxa"/>
            <w:vAlign w:val="center"/>
          </w:tcPr>
          <w:p w:rsidR="000167C6" w:rsidRPr="00E75CDD" w:rsidRDefault="000167C6" w:rsidP="000167C6">
            <w:pPr>
              <w:jc w:val="center"/>
              <w:rPr>
                <w:rFonts w:cs="Times New Roman"/>
                <w:szCs w:val="28"/>
              </w:rPr>
            </w:pPr>
            <w:r w:rsidRPr="00E75CDD">
              <w:rPr>
                <w:rFonts w:cs="Times New Roman"/>
                <w:szCs w:val="28"/>
              </w:rPr>
              <w:t>&lt;0,01</w:t>
            </w:r>
          </w:p>
        </w:tc>
      </w:tr>
      <w:tr w:rsidR="000167C6" w:rsidRPr="00E75CDD" w:rsidTr="00AB7E21">
        <w:trPr>
          <w:trHeight w:val="360"/>
        </w:trPr>
        <w:tc>
          <w:tcPr>
            <w:tcW w:w="1560" w:type="dxa"/>
            <w:tcBorders>
              <w:top w:val="single" w:sz="4" w:space="0" w:color="auto"/>
              <w:left w:val="single" w:sz="4" w:space="0" w:color="auto"/>
              <w:right w:val="single" w:sz="4" w:space="0" w:color="auto"/>
            </w:tcBorders>
            <w:vAlign w:val="center"/>
          </w:tcPr>
          <w:p w:rsidR="000167C6" w:rsidRPr="00E75CDD" w:rsidRDefault="000167C6" w:rsidP="000167C6">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0167C6" w:rsidRPr="00E75CDD" w:rsidRDefault="000167C6" w:rsidP="000167C6">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tcPr>
          <w:p w:rsidR="000167C6" w:rsidRPr="00E75CDD" w:rsidRDefault="000167C6" w:rsidP="000167C6">
            <w:pPr>
              <w:jc w:val="center"/>
              <w:rPr>
                <w:szCs w:val="28"/>
              </w:rPr>
            </w:pPr>
            <w:r w:rsidRPr="00E75CDD">
              <w:rPr>
                <w:szCs w:val="28"/>
              </w:rPr>
              <w:t>16,9±1,9</w:t>
            </w:r>
          </w:p>
        </w:tc>
        <w:tc>
          <w:tcPr>
            <w:tcW w:w="2694" w:type="dxa"/>
            <w:tcBorders>
              <w:top w:val="single" w:sz="4" w:space="0" w:color="auto"/>
              <w:left w:val="single" w:sz="4" w:space="0" w:color="auto"/>
              <w:bottom w:val="single" w:sz="4" w:space="0" w:color="auto"/>
              <w:right w:val="single" w:sz="4" w:space="0" w:color="auto"/>
            </w:tcBorders>
          </w:tcPr>
          <w:p w:rsidR="000167C6" w:rsidRPr="00E75CDD" w:rsidRDefault="000167C6" w:rsidP="000167C6">
            <w:pPr>
              <w:jc w:val="center"/>
              <w:rPr>
                <w:szCs w:val="28"/>
              </w:rPr>
            </w:pPr>
            <w:r w:rsidRPr="00E75CDD">
              <w:rPr>
                <w:szCs w:val="28"/>
              </w:rPr>
              <w:t>14,8±1,2</w:t>
            </w:r>
          </w:p>
        </w:tc>
        <w:tc>
          <w:tcPr>
            <w:tcW w:w="992" w:type="dxa"/>
            <w:tcBorders>
              <w:top w:val="single" w:sz="4" w:space="0" w:color="auto"/>
              <w:left w:val="single" w:sz="4" w:space="0" w:color="auto"/>
              <w:bottom w:val="single" w:sz="4" w:space="0" w:color="auto"/>
              <w:right w:val="single" w:sz="4" w:space="0" w:color="auto"/>
            </w:tcBorders>
            <w:vAlign w:val="center"/>
          </w:tcPr>
          <w:p w:rsidR="000167C6" w:rsidRPr="00E75CDD" w:rsidRDefault="000167C6" w:rsidP="000167C6">
            <w:pPr>
              <w:jc w:val="center"/>
              <w:rPr>
                <w:rFonts w:cs="Times New Roman"/>
                <w:szCs w:val="28"/>
              </w:rPr>
            </w:pPr>
            <w:r w:rsidRPr="00E75CDD">
              <w:rPr>
                <w:rFonts w:cs="Times New Roman"/>
                <w:szCs w:val="28"/>
              </w:rPr>
              <w:t>˃0,01</w:t>
            </w:r>
          </w:p>
        </w:tc>
      </w:tr>
      <w:tr w:rsidR="000167C6" w:rsidRPr="00E75CDD" w:rsidTr="00AB7E21">
        <w:trPr>
          <w:cantSplit/>
          <w:trHeight w:val="405"/>
        </w:trPr>
        <w:tc>
          <w:tcPr>
            <w:tcW w:w="9356" w:type="dxa"/>
            <w:gridSpan w:val="5"/>
            <w:vAlign w:val="center"/>
          </w:tcPr>
          <w:p w:rsidR="000167C6" w:rsidRPr="00E75CDD" w:rsidRDefault="000167C6" w:rsidP="000167C6">
            <w:pPr>
              <w:jc w:val="center"/>
              <w:rPr>
                <w:rFonts w:cs="Times New Roman"/>
                <w:szCs w:val="28"/>
              </w:rPr>
            </w:pPr>
            <w:r w:rsidRPr="00E75CDD">
              <w:rPr>
                <w:szCs w:val="28"/>
              </w:rPr>
              <w:t>Стрибок у довжину з місця, см</w:t>
            </w:r>
          </w:p>
        </w:tc>
      </w:tr>
      <w:tr w:rsidR="000167C6" w:rsidRPr="00E75CDD" w:rsidTr="00AB7E21">
        <w:trPr>
          <w:trHeight w:val="360"/>
        </w:trPr>
        <w:tc>
          <w:tcPr>
            <w:tcW w:w="1560" w:type="dxa"/>
            <w:vAlign w:val="center"/>
          </w:tcPr>
          <w:p w:rsidR="000167C6" w:rsidRPr="00E75CDD" w:rsidRDefault="000167C6" w:rsidP="000167C6">
            <w:pPr>
              <w:jc w:val="center"/>
              <w:rPr>
                <w:rFonts w:cs="Times New Roman"/>
                <w:szCs w:val="28"/>
              </w:rPr>
            </w:pPr>
            <w:r w:rsidRPr="00E75CDD">
              <w:rPr>
                <w:rFonts w:cs="Times New Roman"/>
                <w:szCs w:val="28"/>
              </w:rPr>
              <w:t>ОГ</w:t>
            </w:r>
          </w:p>
        </w:tc>
        <w:tc>
          <w:tcPr>
            <w:tcW w:w="1275" w:type="dxa"/>
            <w:vAlign w:val="center"/>
          </w:tcPr>
          <w:p w:rsidR="000167C6" w:rsidRPr="00E75CDD" w:rsidRDefault="000167C6" w:rsidP="000167C6">
            <w:pPr>
              <w:jc w:val="center"/>
              <w:rPr>
                <w:rFonts w:cs="Times New Roman"/>
                <w:szCs w:val="28"/>
              </w:rPr>
            </w:pPr>
            <w:r w:rsidRPr="00E75CDD">
              <w:rPr>
                <w:rFonts w:cs="Times New Roman"/>
                <w:szCs w:val="28"/>
              </w:rPr>
              <w:t>n=3</w:t>
            </w:r>
          </w:p>
        </w:tc>
        <w:tc>
          <w:tcPr>
            <w:tcW w:w="2835" w:type="dxa"/>
          </w:tcPr>
          <w:p w:rsidR="000167C6" w:rsidRPr="00E75CDD" w:rsidRDefault="000167C6" w:rsidP="000167C6">
            <w:pPr>
              <w:jc w:val="center"/>
              <w:rPr>
                <w:szCs w:val="28"/>
              </w:rPr>
            </w:pPr>
            <w:r w:rsidRPr="00E75CDD">
              <w:rPr>
                <w:szCs w:val="28"/>
              </w:rPr>
              <w:t>102,0±6,2</w:t>
            </w:r>
          </w:p>
        </w:tc>
        <w:tc>
          <w:tcPr>
            <w:tcW w:w="2694" w:type="dxa"/>
          </w:tcPr>
          <w:p w:rsidR="000167C6" w:rsidRPr="00E75CDD" w:rsidRDefault="000167C6" w:rsidP="000167C6">
            <w:pPr>
              <w:jc w:val="center"/>
              <w:rPr>
                <w:szCs w:val="28"/>
              </w:rPr>
            </w:pPr>
            <w:r w:rsidRPr="00E75CDD">
              <w:rPr>
                <w:szCs w:val="28"/>
              </w:rPr>
              <w:t>113,6±7,1</w:t>
            </w:r>
          </w:p>
        </w:tc>
        <w:tc>
          <w:tcPr>
            <w:tcW w:w="992" w:type="dxa"/>
            <w:vAlign w:val="center"/>
          </w:tcPr>
          <w:p w:rsidR="000167C6" w:rsidRPr="00E75CDD" w:rsidRDefault="000167C6" w:rsidP="000167C6">
            <w:pPr>
              <w:jc w:val="center"/>
              <w:rPr>
                <w:rFonts w:cs="Times New Roman"/>
                <w:szCs w:val="28"/>
              </w:rPr>
            </w:pPr>
            <w:r w:rsidRPr="00E75CDD">
              <w:rPr>
                <w:rFonts w:cs="Times New Roman"/>
                <w:szCs w:val="28"/>
              </w:rPr>
              <w:t>&lt;0,01</w:t>
            </w:r>
          </w:p>
        </w:tc>
      </w:tr>
      <w:tr w:rsidR="000167C6" w:rsidRPr="00E75CDD" w:rsidTr="00AB7E21">
        <w:trPr>
          <w:trHeight w:val="360"/>
        </w:trPr>
        <w:tc>
          <w:tcPr>
            <w:tcW w:w="1560" w:type="dxa"/>
            <w:vAlign w:val="center"/>
          </w:tcPr>
          <w:p w:rsidR="000167C6" w:rsidRPr="00E75CDD" w:rsidRDefault="000167C6" w:rsidP="000167C6">
            <w:pPr>
              <w:jc w:val="center"/>
              <w:rPr>
                <w:rFonts w:cs="Times New Roman"/>
                <w:szCs w:val="28"/>
              </w:rPr>
            </w:pPr>
            <w:r w:rsidRPr="00E75CDD">
              <w:rPr>
                <w:rFonts w:cs="Times New Roman"/>
                <w:szCs w:val="28"/>
              </w:rPr>
              <w:t>КГ</w:t>
            </w:r>
          </w:p>
        </w:tc>
        <w:tc>
          <w:tcPr>
            <w:tcW w:w="1275" w:type="dxa"/>
            <w:vAlign w:val="center"/>
          </w:tcPr>
          <w:p w:rsidR="000167C6" w:rsidRPr="00E75CDD" w:rsidRDefault="000167C6" w:rsidP="000167C6">
            <w:pPr>
              <w:jc w:val="center"/>
              <w:rPr>
                <w:rFonts w:cs="Times New Roman"/>
                <w:szCs w:val="28"/>
              </w:rPr>
            </w:pPr>
            <w:r w:rsidRPr="00E75CDD">
              <w:rPr>
                <w:rFonts w:cs="Times New Roman"/>
                <w:szCs w:val="28"/>
              </w:rPr>
              <w:t>n=3</w:t>
            </w:r>
          </w:p>
        </w:tc>
        <w:tc>
          <w:tcPr>
            <w:tcW w:w="2835" w:type="dxa"/>
          </w:tcPr>
          <w:p w:rsidR="000167C6" w:rsidRPr="00E75CDD" w:rsidRDefault="000167C6" w:rsidP="000167C6">
            <w:pPr>
              <w:jc w:val="center"/>
              <w:rPr>
                <w:szCs w:val="28"/>
              </w:rPr>
            </w:pPr>
            <w:r w:rsidRPr="00E75CDD">
              <w:rPr>
                <w:szCs w:val="28"/>
              </w:rPr>
              <w:t>100,1±6,0</w:t>
            </w:r>
          </w:p>
        </w:tc>
        <w:tc>
          <w:tcPr>
            <w:tcW w:w="2694" w:type="dxa"/>
          </w:tcPr>
          <w:p w:rsidR="000167C6" w:rsidRPr="00E75CDD" w:rsidRDefault="000167C6" w:rsidP="000167C6">
            <w:pPr>
              <w:jc w:val="center"/>
              <w:rPr>
                <w:szCs w:val="28"/>
              </w:rPr>
            </w:pPr>
            <w:r w:rsidRPr="00E75CDD">
              <w:rPr>
                <w:szCs w:val="28"/>
              </w:rPr>
              <w:t>105,0±6,9</w:t>
            </w:r>
          </w:p>
        </w:tc>
        <w:tc>
          <w:tcPr>
            <w:tcW w:w="992" w:type="dxa"/>
            <w:vAlign w:val="center"/>
          </w:tcPr>
          <w:p w:rsidR="000167C6" w:rsidRPr="00E75CDD" w:rsidRDefault="000167C6" w:rsidP="000167C6">
            <w:pPr>
              <w:jc w:val="center"/>
              <w:rPr>
                <w:rFonts w:cs="Times New Roman"/>
                <w:szCs w:val="28"/>
              </w:rPr>
            </w:pPr>
            <w:r w:rsidRPr="00E75CDD">
              <w:rPr>
                <w:rFonts w:cs="Times New Roman"/>
                <w:szCs w:val="28"/>
              </w:rPr>
              <w:t>˃0,05</w:t>
            </w:r>
          </w:p>
        </w:tc>
      </w:tr>
      <w:tr w:rsidR="000167C6" w:rsidRPr="00E75CDD" w:rsidTr="00AB7E21">
        <w:trPr>
          <w:trHeight w:val="360"/>
        </w:trPr>
        <w:tc>
          <w:tcPr>
            <w:tcW w:w="9356" w:type="dxa"/>
            <w:gridSpan w:val="5"/>
            <w:vAlign w:val="center"/>
          </w:tcPr>
          <w:p w:rsidR="000167C6" w:rsidRPr="00E75CDD" w:rsidRDefault="000167C6" w:rsidP="000167C6">
            <w:pPr>
              <w:jc w:val="center"/>
              <w:rPr>
                <w:rFonts w:cs="Times New Roman"/>
                <w:szCs w:val="28"/>
              </w:rPr>
            </w:pPr>
            <w:r w:rsidRPr="00E75CDD">
              <w:rPr>
                <w:szCs w:val="28"/>
              </w:rPr>
              <w:t>Вис на зігнутих руках, с</w:t>
            </w:r>
          </w:p>
        </w:tc>
      </w:tr>
      <w:tr w:rsidR="000167C6" w:rsidRPr="00E75CDD" w:rsidTr="00AB7E21">
        <w:trPr>
          <w:trHeight w:val="360"/>
        </w:trPr>
        <w:tc>
          <w:tcPr>
            <w:tcW w:w="1560" w:type="dxa"/>
            <w:vAlign w:val="center"/>
          </w:tcPr>
          <w:p w:rsidR="000167C6" w:rsidRPr="00E75CDD" w:rsidRDefault="000167C6" w:rsidP="000167C6">
            <w:pPr>
              <w:jc w:val="center"/>
              <w:rPr>
                <w:rFonts w:cs="Times New Roman"/>
                <w:szCs w:val="28"/>
              </w:rPr>
            </w:pPr>
            <w:r w:rsidRPr="00E75CDD">
              <w:rPr>
                <w:rFonts w:cs="Times New Roman"/>
                <w:szCs w:val="28"/>
              </w:rPr>
              <w:t>ОГ</w:t>
            </w:r>
          </w:p>
        </w:tc>
        <w:tc>
          <w:tcPr>
            <w:tcW w:w="1275" w:type="dxa"/>
            <w:vAlign w:val="center"/>
          </w:tcPr>
          <w:p w:rsidR="000167C6" w:rsidRPr="00E75CDD" w:rsidRDefault="000167C6" w:rsidP="000167C6">
            <w:pPr>
              <w:jc w:val="center"/>
              <w:rPr>
                <w:rFonts w:cs="Times New Roman"/>
                <w:szCs w:val="28"/>
              </w:rPr>
            </w:pPr>
            <w:r w:rsidRPr="00E75CDD">
              <w:rPr>
                <w:rFonts w:cs="Times New Roman"/>
                <w:szCs w:val="28"/>
              </w:rPr>
              <w:t>n=3</w:t>
            </w:r>
          </w:p>
        </w:tc>
        <w:tc>
          <w:tcPr>
            <w:tcW w:w="2835" w:type="dxa"/>
          </w:tcPr>
          <w:p w:rsidR="000167C6" w:rsidRPr="00E75CDD" w:rsidRDefault="000167C6" w:rsidP="000167C6">
            <w:pPr>
              <w:jc w:val="center"/>
              <w:rPr>
                <w:szCs w:val="28"/>
              </w:rPr>
            </w:pPr>
            <w:r w:rsidRPr="00E75CDD">
              <w:rPr>
                <w:szCs w:val="28"/>
              </w:rPr>
              <w:t>11,9±2,0</w:t>
            </w:r>
          </w:p>
        </w:tc>
        <w:tc>
          <w:tcPr>
            <w:tcW w:w="2694" w:type="dxa"/>
          </w:tcPr>
          <w:p w:rsidR="000167C6" w:rsidRPr="00E75CDD" w:rsidRDefault="000167C6" w:rsidP="000167C6">
            <w:pPr>
              <w:jc w:val="center"/>
              <w:rPr>
                <w:szCs w:val="28"/>
              </w:rPr>
            </w:pPr>
            <w:r w:rsidRPr="00E75CDD">
              <w:rPr>
                <w:szCs w:val="28"/>
              </w:rPr>
              <w:t>13,4±2,0</w:t>
            </w:r>
          </w:p>
        </w:tc>
        <w:tc>
          <w:tcPr>
            <w:tcW w:w="992" w:type="dxa"/>
            <w:vAlign w:val="center"/>
          </w:tcPr>
          <w:p w:rsidR="000167C6" w:rsidRPr="00E75CDD" w:rsidRDefault="000167C6" w:rsidP="000167C6">
            <w:pPr>
              <w:jc w:val="center"/>
              <w:rPr>
                <w:rFonts w:cs="Times New Roman"/>
                <w:szCs w:val="28"/>
              </w:rPr>
            </w:pPr>
            <w:r w:rsidRPr="00E75CDD">
              <w:rPr>
                <w:rFonts w:cs="Times New Roman"/>
                <w:szCs w:val="28"/>
              </w:rPr>
              <w:t>&lt;0,05</w:t>
            </w:r>
          </w:p>
        </w:tc>
      </w:tr>
      <w:tr w:rsidR="000167C6" w:rsidRPr="00E75CDD" w:rsidTr="00AB7E21">
        <w:trPr>
          <w:trHeight w:val="360"/>
        </w:trPr>
        <w:tc>
          <w:tcPr>
            <w:tcW w:w="1560" w:type="dxa"/>
            <w:tcBorders>
              <w:top w:val="single" w:sz="4" w:space="0" w:color="auto"/>
              <w:left w:val="single" w:sz="4" w:space="0" w:color="auto"/>
              <w:right w:val="single" w:sz="4" w:space="0" w:color="auto"/>
            </w:tcBorders>
            <w:vAlign w:val="center"/>
          </w:tcPr>
          <w:p w:rsidR="000167C6" w:rsidRPr="00E75CDD" w:rsidRDefault="000167C6" w:rsidP="000167C6">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0167C6" w:rsidRPr="00E75CDD" w:rsidRDefault="000167C6" w:rsidP="000167C6">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tcPr>
          <w:p w:rsidR="000167C6" w:rsidRPr="00E75CDD" w:rsidRDefault="000167C6" w:rsidP="000167C6">
            <w:pPr>
              <w:jc w:val="center"/>
              <w:rPr>
                <w:szCs w:val="28"/>
              </w:rPr>
            </w:pPr>
            <w:r w:rsidRPr="00E75CDD">
              <w:rPr>
                <w:szCs w:val="28"/>
              </w:rPr>
              <w:t>12,3±2,2</w:t>
            </w:r>
          </w:p>
        </w:tc>
        <w:tc>
          <w:tcPr>
            <w:tcW w:w="2694" w:type="dxa"/>
            <w:tcBorders>
              <w:top w:val="single" w:sz="4" w:space="0" w:color="auto"/>
              <w:left w:val="single" w:sz="4" w:space="0" w:color="auto"/>
              <w:bottom w:val="single" w:sz="4" w:space="0" w:color="auto"/>
              <w:right w:val="single" w:sz="4" w:space="0" w:color="auto"/>
            </w:tcBorders>
          </w:tcPr>
          <w:p w:rsidR="000167C6" w:rsidRPr="00E75CDD" w:rsidRDefault="000167C6" w:rsidP="000167C6">
            <w:pPr>
              <w:jc w:val="center"/>
              <w:rPr>
                <w:szCs w:val="28"/>
              </w:rPr>
            </w:pPr>
            <w:r w:rsidRPr="00E75CDD">
              <w:rPr>
                <w:szCs w:val="28"/>
              </w:rPr>
              <w:t>12,6±2,0</w:t>
            </w:r>
          </w:p>
        </w:tc>
        <w:tc>
          <w:tcPr>
            <w:tcW w:w="992" w:type="dxa"/>
            <w:tcBorders>
              <w:top w:val="single" w:sz="4" w:space="0" w:color="auto"/>
              <w:left w:val="single" w:sz="4" w:space="0" w:color="auto"/>
              <w:bottom w:val="single" w:sz="4" w:space="0" w:color="auto"/>
              <w:right w:val="single" w:sz="4" w:space="0" w:color="auto"/>
            </w:tcBorders>
            <w:vAlign w:val="center"/>
          </w:tcPr>
          <w:p w:rsidR="000167C6" w:rsidRPr="00E75CDD" w:rsidRDefault="000167C6" w:rsidP="000167C6">
            <w:pPr>
              <w:jc w:val="center"/>
              <w:rPr>
                <w:rFonts w:cs="Times New Roman"/>
                <w:szCs w:val="28"/>
              </w:rPr>
            </w:pPr>
            <w:r w:rsidRPr="00E75CDD">
              <w:rPr>
                <w:rFonts w:cs="Times New Roman"/>
                <w:szCs w:val="28"/>
              </w:rPr>
              <w:t>˃0,05</w:t>
            </w:r>
          </w:p>
        </w:tc>
      </w:tr>
      <w:tr w:rsidR="000167C6" w:rsidRPr="00E75CDD" w:rsidTr="00AB7E21">
        <w:trPr>
          <w:trHeight w:val="360"/>
        </w:trPr>
        <w:tc>
          <w:tcPr>
            <w:tcW w:w="9356" w:type="dxa"/>
            <w:gridSpan w:val="5"/>
            <w:vAlign w:val="center"/>
          </w:tcPr>
          <w:p w:rsidR="000167C6" w:rsidRPr="00E75CDD" w:rsidRDefault="000167C6" w:rsidP="000167C6">
            <w:pPr>
              <w:jc w:val="center"/>
              <w:rPr>
                <w:rFonts w:cs="Times New Roman"/>
                <w:szCs w:val="28"/>
              </w:rPr>
            </w:pPr>
            <w:r w:rsidRPr="00E75CDD">
              <w:rPr>
                <w:szCs w:val="28"/>
              </w:rPr>
              <w:t>Нахили тулуба з в. п. сидячи вперед із одночасним витягуванням рук уперед, см</w:t>
            </w:r>
          </w:p>
        </w:tc>
      </w:tr>
      <w:tr w:rsidR="000167C6" w:rsidRPr="00E75CDD" w:rsidTr="00AB7E21">
        <w:trPr>
          <w:trHeight w:val="360"/>
        </w:trPr>
        <w:tc>
          <w:tcPr>
            <w:tcW w:w="1560" w:type="dxa"/>
            <w:vAlign w:val="center"/>
          </w:tcPr>
          <w:p w:rsidR="000167C6" w:rsidRPr="00E75CDD" w:rsidRDefault="000167C6" w:rsidP="000167C6">
            <w:pPr>
              <w:jc w:val="center"/>
              <w:rPr>
                <w:rFonts w:cs="Times New Roman"/>
                <w:szCs w:val="28"/>
              </w:rPr>
            </w:pPr>
            <w:r w:rsidRPr="00E75CDD">
              <w:rPr>
                <w:rFonts w:cs="Times New Roman"/>
                <w:szCs w:val="28"/>
              </w:rPr>
              <w:t>ОГ</w:t>
            </w:r>
          </w:p>
        </w:tc>
        <w:tc>
          <w:tcPr>
            <w:tcW w:w="1275" w:type="dxa"/>
            <w:vAlign w:val="center"/>
          </w:tcPr>
          <w:p w:rsidR="000167C6" w:rsidRPr="00E75CDD" w:rsidRDefault="000167C6" w:rsidP="000167C6">
            <w:pPr>
              <w:jc w:val="center"/>
              <w:rPr>
                <w:rFonts w:cs="Times New Roman"/>
                <w:szCs w:val="28"/>
              </w:rPr>
            </w:pPr>
            <w:r w:rsidRPr="00E75CDD">
              <w:rPr>
                <w:rFonts w:cs="Times New Roman"/>
                <w:szCs w:val="28"/>
              </w:rPr>
              <w:t>n=3</w:t>
            </w:r>
          </w:p>
        </w:tc>
        <w:tc>
          <w:tcPr>
            <w:tcW w:w="2835" w:type="dxa"/>
          </w:tcPr>
          <w:p w:rsidR="000167C6" w:rsidRPr="00E75CDD" w:rsidRDefault="000167C6" w:rsidP="000167C6">
            <w:pPr>
              <w:jc w:val="center"/>
              <w:rPr>
                <w:szCs w:val="28"/>
              </w:rPr>
            </w:pPr>
            <w:r w:rsidRPr="00E75CDD">
              <w:rPr>
                <w:szCs w:val="28"/>
              </w:rPr>
              <w:t>6,2±1,2</w:t>
            </w:r>
          </w:p>
        </w:tc>
        <w:tc>
          <w:tcPr>
            <w:tcW w:w="2694" w:type="dxa"/>
          </w:tcPr>
          <w:p w:rsidR="000167C6" w:rsidRPr="00E75CDD" w:rsidRDefault="000167C6" w:rsidP="000167C6">
            <w:pPr>
              <w:jc w:val="center"/>
              <w:rPr>
                <w:szCs w:val="28"/>
              </w:rPr>
            </w:pPr>
            <w:r w:rsidRPr="00E75CDD">
              <w:rPr>
                <w:szCs w:val="28"/>
              </w:rPr>
              <w:t>7,8±0,5</w:t>
            </w:r>
          </w:p>
        </w:tc>
        <w:tc>
          <w:tcPr>
            <w:tcW w:w="992" w:type="dxa"/>
            <w:vAlign w:val="center"/>
          </w:tcPr>
          <w:p w:rsidR="000167C6" w:rsidRPr="00E75CDD" w:rsidRDefault="000167C6" w:rsidP="000167C6">
            <w:pPr>
              <w:jc w:val="center"/>
              <w:rPr>
                <w:rFonts w:cs="Times New Roman"/>
                <w:szCs w:val="28"/>
              </w:rPr>
            </w:pPr>
            <w:r w:rsidRPr="00E75CDD">
              <w:rPr>
                <w:rFonts w:cs="Times New Roman"/>
                <w:szCs w:val="28"/>
              </w:rPr>
              <w:t>&lt;0,05</w:t>
            </w:r>
          </w:p>
        </w:tc>
      </w:tr>
      <w:tr w:rsidR="000167C6" w:rsidRPr="00E75CDD" w:rsidTr="00AB7E21">
        <w:trPr>
          <w:trHeight w:val="360"/>
        </w:trPr>
        <w:tc>
          <w:tcPr>
            <w:tcW w:w="1560" w:type="dxa"/>
            <w:tcBorders>
              <w:top w:val="single" w:sz="4" w:space="0" w:color="auto"/>
              <w:left w:val="single" w:sz="4" w:space="0" w:color="auto"/>
              <w:right w:val="single" w:sz="4" w:space="0" w:color="auto"/>
            </w:tcBorders>
            <w:vAlign w:val="center"/>
          </w:tcPr>
          <w:p w:rsidR="000167C6" w:rsidRPr="00E75CDD" w:rsidRDefault="000167C6" w:rsidP="000167C6">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0167C6" w:rsidRPr="00E75CDD" w:rsidRDefault="000167C6" w:rsidP="000167C6">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tcPr>
          <w:p w:rsidR="000167C6" w:rsidRPr="00E75CDD" w:rsidRDefault="000167C6" w:rsidP="000167C6">
            <w:pPr>
              <w:jc w:val="center"/>
              <w:rPr>
                <w:szCs w:val="28"/>
              </w:rPr>
            </w:pPr>
            <w:r w:rsidRPr="00E75CDD">
              <w:rPr>
                <w:szCs w:val="28"/>
              </w:rPr>
              <w:t>6,2±1,1</w:t>
            </w:r>
          </w:p>
        </w:tc>
        <w:tc>
          <w:tcPr>
            <w:tcW w:w="2694" w:type="dxa"/>
            <w:tcBorders>
              <w:top w:val="single" w:sz="4" w:space="0" w:color="auto"/>
              <w:left w:val="single" w:sz="4" w:space="0" w:color="auto"/>
              <w:bottom w:val="single" w:sz="4" w:space="0" w:color="auto"/>
              <w:right w:val="single" w:sz="4" w:space="0" w:color="auto"/>
            </w:tcBorders>
          </w:tcPr>
          <w:p w:rsidR="000167C6" w:rsidRPr="00E75CDD" w:rsidRDefault="000167C6" w:rsidP="000167C6">
            <w:pPr>
              <w:jc w:val="center"/>
              <w:rPr>
                <w:szCs w:val="28"/>
              </w:rPr>
            </w:pPr>
            <w:r w:rsidRPr="00E75CDD">
              <w:rPr>
                <w:szCs w:val="28"/>
              </w:rPr>
              <w:t>6,9±1,4</w:t>
            </w:r>
          </w:p>
        </w:tc>
        <w:tc>
          <w:tcPr>
            <w:tcW w:w="992" w:type="dxa"/>
            <w:tcBorders>
              <w:top w:val="single" w:sz="4" w:space="0" w:color="auto"/>
              <w:left w:val="single" w:sz="4" w:space="0" w:color="auto"/>
              <w:bottom w:val="single" w:sz="4" w:space="0" w:color="auto"/>
              <w:right w:val="single" w:sz="4" w:space="0" w:color="auto"/>
            </w:tcBorders>
            <w:vAlign w:val="center"/>
          </w:tcPr>
          <w:p w:rsidR="000167C6" w:rsidRPr="00E75CDD" w:rsidRDefault="000167C6" w:rsidP="000167C6">
            <w:pPr>
              <w:jc w:val="center"/>
              <w:rPr>
                <w:rFonts w:cs="Times New Roman"/>
                <w:szCs w:val="28"/>
              </w:rPr>
            </w:pPr>
            <w:r w:rsidRPr="00E75CDD">
              <w:rPr>
                <w:rFonts w:cs="Times New Roman"/>
                <w:szCs w:val="28"/>
              </w:rPr>
              <w:t>˃0,05</w:t>
            </w:r>
          </w:p>
        </w:tc>
      </w:tr>
      <w:tr w:rsidR="000167C6" w:rsidRPr="00E75CDD" w:rsidTr="00AB7E21">
        <w:trPr>
          <w:trHeight w:val="360"/>
        </w:trPr>
        <w:tc>
          <w:tcPr>
            <w:tcW w:w="9356" w:type="dxa"/>
            <w:gridSpan w:val="5"/>
            <w:vAlign w:val="center"/>
          </w:tcPr>
          <w:p w:rsidR="000167C6" w:rsidRPr="00E75CDD" w:rsidRDefault="000167C6" w:rsidP="000167C6">
            <w:pPr>
              <w:jc w:val="center"/>
              <w:rPr>
                <w:rFonts w:cs="Times New Roman"/>
                <w:szCs w:val="28"/>
              </w:rPr>
            </w:pPr>
            <w:r w:rsidRPr="00E75CDD">
              <w:rPr>
                <w:szCs w:val="28"/>
              </w:rPr>
              <w:t>Комплексна оцінка фізичного стану, бали</w:t>
            </w:r>
          </w:p>
        </w:tc>
      </w:tr>
      <w:tr w:rsidR="000167C6" w:rsidRPr="00E75CDD" w:rsidTr="00AB7E21">
        <w:trPr>
          <w:trHeight w:val="360"/>
        </w:trPr>
        <w:tc>
          <w:tcPr>
            <w:tcW w:w="1560" w:type="dxa"/>
            <w:vAlign w:val="center"/>
          </w:tcPr>
          <w:p w:rsidR="000167C6" w:rsidRPr="00E75CDD" w:rsidRDefault="000167C6" w:rsidP="000167C6">
            <w:pPr>
              <w:jc w:val="center"/>
              <w:rPr>
                <w:rFonts w:cs="Times New Roman"/>
                <w:szCs w:val="28"/>
              </w:rPr>
            </w:pPr>
            <w:r w:rsidRPr="00E75CDD">
              <w:rPr>
                <w:rFonts w:cs="Times New Roman"/>
                <w:szCs w:val="28"/>
              </w:rPr>
              <w:t>ОГ</w:t>
            </w:r>
          </w:p>
        </w:tc>
        <w:tc>
          <w:tcPr>
            <w:tcW w:w="1275" w:type="dxa"/>
            <w:vAlign w:val="center"/>
          </w:tcPr>
          <w:p w:rsidR="000167C6" w:rsidRPr="00E75CDD" w:rsidRDefault="000167C6" w:rsidP="000167C6">
            <w:pPr>
              <w:jc w:val="center"/>
              <w:rPr>
                <w:rFonts w:cs="Times New Roman"/>
                <w:szCs w:val="28"/>
              </w:rPr>
            </w:pPr>
            <w:r w:rsidRPr="00E75CDD">
              <w:rPr>
                <w:rFonts w:cs="Times New Roman"/>
                <w:szCs w:val="28"/>
              </w:rPr>
              <w:t>n=3</w:t>
            </w:r>
          </w:p>
        </w:tc>
        <w:tc>
          <w:tcPr>
            <w:tcW w:w="2835" w:type="dxa"/>
            <w:vAlign w:val="center"/>
          </w:tcPr>
          <w:p w:rsidR="000167C6" w:rsidRPr="00E75CDD" w:rsidRDefault="000167C6" w:rsidP="000167C6">
            <w:pPr>
              <w:jc w:val="center"/>
              <w:rPr>
                <w:rFonts w:cs="Times New Roman"/>
                <w:szCs w:val="28"/>
              </w:rPr>
            </w:pPr>
            <w:r w:rsidRPr="00E75CDD">
              <w:rPr>
                <w:rFonts w:cs="Times New Roman"/>
                <w:szCs w:val="28"/>
              </w:rPr>
              <w:t>11,2±0,4</w:t>
            </w:r>
          </w:p>
        </w:tc>
        <w:tc>
          <w:tcPr>
            <w:tcW w:w="2694" w:type="dxa"/>
            <w:vAlign w:val="center"/>
          </w:tcPr>
          <w:p w:rsidR="000167C6" w:rsidRPr="00E75CDD" w:rsidRDefault="000167C6" w:rsidP="000167C6">
            <w:pPr>
              <w:ind w:left="-108"/>
              <w:jc w:val="center"/>
              <w:rPr>
                <w:rFonts w:cs="Times New Roman"/>
                <w:szCs w:val="28"/>
              </w:rPr>
            </w:pPr>
            <w:r w:rsidRPr="00E75CDD">
              <w:rPr>
                <w:rFonts w:cs="Times New Roman"/>
                <w:szCs w:val="28"/>
              </w:rPr>
              <w:t>19,8±0,2</w:t>
            </w:r>
          </w:p>
        </w:tc>
        <w:tc>
          <w:tcPr>
            <w:tcW w:w="992" w:type="dxa"/>
            <w:vAlign w:val="center"/>
          </w:tcPr>
          <w:p w:rsidR="000167C6" w:rsidRPr="00E75CDD" w:rsidRDefault="000167C6" w:rsidP="000167C6">
            <w:pPr>
              <w:jc w:val="center"/>
              <w:rPr>
                <w:rFonts w:cs="Times New Roman"/>
                <w:szCs w:val="28"/>
              </w:rPr>
            </w:pPr>
            <w:r w:rsidRPr="00E75CDD">
              <w:rPr>
                <w:rFonts w:cs="Times New Roman"/>
                <w:szCs w:val="28"/>
              </w:rPr>
              <w:t>&lt;0,05</w:t>
            </w:r>
          </w:p>
        </w:tc>
      </w:tr>
      <w:tr w:rsidR="000167C6" w:rsidRPr="00E75CDD" w:rsidTr="00AB7E21">
        <w:trPr>
          <w:trHeight w:val="360"/>
        </w:trPr>
        <w:tc>
          <w:tcPr>
            <w:tcW w:w="1560" w:type="dxa"/>
            <w:tcBorders>
              <w:top w:val="single" w:sz="4" w:space="0" w:color="auto"/>
              <w:left w:val="single" w:sz="4" w:space="0" w:color="auto"/>
              <w:right w:val="single" w:sz="4" w:space="0" w:color="auto"/>
            </w:tcBorders>
            <w:vAlign w:val="center"/>
          </w:tcPr>
          <w:p w:rsidR="000167C6" w:rsidRPr="00E75CDD" w:rsidRDefault="000167C6" w:rsidP="000167C6">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0167C6" w:rsidRPr="00E75CDD" w:rsidRDefault="000167C6" w:rsidP="000167C6">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0167C6" w:rsidRPr="00E75CDD" w:rsidRDefault="000167C6" w:rsidP="000167C6">
            <w:pPr>
              <w:jc w:val="center"/>
              <w:rPr>
                <w:rFonts w:cs="Times New Roman"/>
                <w:szCs w:val="28"/>
              </w:rPr>
            </w:pPr>
            <w:r w:rsidRPr="00E75CDD">
              <w:rPr>
                <w:rFonts w:cs="Times New Roman"/>
                <w:szCs w:val="28"/>
              </w:rPr>
              <w:t>11,4±0,1</w:t>
            </w:r>
          </w:p>
        </w:tc>
        <w:tc>
          <w:tcPr>
            <w:tcW w:w="2694" w:type="dxa"/>
            <w:tcBorders>
              <w:top w:val="single" w:sz="4" w:space="0" w:color="auto"/>
              <w:left w:val="single" w:sz="4" w:space="0" w:color="auto"/>
              <w:bottom w:val="single" w:sz="4" w:space="0" w:color="auto"/>
              <w:right w:val="single" w:sz="4" w:space="0" w:color="auto"/>
            </w:tcBorders>
            <w:vAlign w:val="center"/>
          </w:tcPr>
          <w:p w:rsidR="000167C6" w:rsidRPr="00E75CDD" w:rsidRDefault="000167C6" w:rsidP="000167C6">
            <w:pPr>
              <w:ind w:left="-108"/>
              <w:jc w:val="center"/>
              <w:rPr>
                <w:rFonts w:cs="Times New Roman"/>
                <w:szCs w:val="28"/>
              </w:rPr>
            </w:pPr>
            <w:r w:rsidRPr="00E75CDD">
              <w:rPr>
                <w:rFonts w:cs="Times New Roman"/>
                <w:szCs w:val="28"/>
              </w:rPr>
              <w:t>16,7±0,4</w:t>
            </w:r>
          </w:p>
        </w:tc>
        <w:tc>
          <w:tcPr>
            <w:tcW w:w="992" w:type="dxa"/>
            <w:tcBorders>
              <w:top w:val="single" w:sz="4" w:space="0" w:color="auto"/>
              <w:left w:val="single" w:sz="4" w:space="0" w:color="auto"/>
              <w:bottom w:val="single" w:sz="4" w:space="0" w:color="auto"/>
              <w:right w:val="single" w:sz="4" w:space="0" w:color="auto"/>
            </w:tcBorders>
            <w:vAlign w:val="center"/>
          </w:tcPr>
          <w:p w:rsidR="000167C6" w:rsidRPr="00E75CDD" w:rsidRDefault="000167C6" w:rsidP="000167C6">
            <w:pPr>
              <w:jc w:val="center"/>
              <w:rPr>
                <w:rFonts w:cs="Times New Roman"/>
                <w:szCs w:val="28"/>
              </w:rPr>
            </w:pPr>
            <w:r w:rsidRPr="00E75CDD">
              <w:rPr>
                <w:rFonts w:cs="Times New Roman"/>
                <w:szCs w:val="28"/>
              </w:rPr>
              <w:t>˃0,05</w:t>
            </w:r>
          </w:p>
        </w:tc>
      </w:tr>
    </w:tbl>
    <w:p w:rsidR="00107E99" w:rsidRPr="00E75CDD" w:rsidRDefault="00107E99" w:rsidP="00107E99">
      <w:pPr>
        <w:spacing w:line="360" w:lineRule="auto"/>
        <w:jc w:val="both"/>
      </w:pPr>
    </w:p>
    <w:p w:rsidR="00AB7E21" w:rsidRPr="00E75CDD" w:rsidRDefault="00AB7E21" w:rsidP="00AB7E21">
      <w:pPr>
        <w:spacing w:line="360" w:lineRule="auto"/>
        <w:ind w:firstLine="709"/>
        <w:jc w:val="both"/>
        <w:rPr>
          <w:szCs w:val="28"/>
        </w:rPr>
      </w:pPr>
      <w:r w:rsidRPr="00E75CDD">
        <w:rPr>
          <w:szCs w:val="28"/>
        </w:rPr>
        <w:t xml:space="preserve">У дівчат </w:t>
      </w:r>
      <w:r w:rsidR="00462282" w:rsidRPr="00E75CDD">
        <w:rPr>
          <w:szCs w:val="28"/>
        </w:rPr>
        <w:t>основ</w:t>
      </w:r>
      <w:r w:rsidRPr="00E75CDD">
        <w:rPr>
          <w:szCs w:val="28"/>
        </w:rPr>
        <w:t>ної групи за тестом бігу 30 м різниця результатів склала 0,7 с (вихідні результати: 7,0±0,2 с, кінцеві: 6,3±0,4 с), за тестом човникового бігу спостерігалась динаміка зменшення показників і різниця між першим і другим дослідженням склала 2,3 с (вихідні результати: 16,4±0,8 с, кінцеві: 14,1±0,7 с). За результатами стрибка у довжину з місця середні показники покращились на 11,6 см (вихідні результати: 102,0±6,2 см, кінцеві: 113,6±</w:t>
      </w:r>
      <w:r w:rsidR="00084892">
        <w:rPr>
          <w:szCs w:val="28"/>
        </w:rPr>
        <w:t xml:space="preserve"> </w:t>
      </w:r>
      <w:r w:rsidRPr="00E75CDD">
        <w:rPr>
          <w:szCs w:val="28"/>
        </w:rPr>
        <w:t>7,1 см), у результатах вису на зігнутих руках виявлен</w:t>
      </w:r>
      <w:r w:rsidR="00462282" w:rsidRPr="00E75CDD">
        <w:rPr>
          <w:szCs w:val="28"/>
        </w:rPr>
        <w:t>а</w:t>
      </w:r>
      <w:r w:rsidRPr="00E75CDD">
        <w:rPr>
          <w:szCs w:val="28"/>
        </w:rPr>
        <w:t xml:space="preserve"> різниц</w:t>
      </w:r>
      <w:r w:rsidR="00462282" w:rsidRPr="00E75CDD">
        <w:rPr>
          <w:szCs w:val="28"/>
        </w:rPr>
        <w:t>я</w:t>
      </w:r>
      <w:r w:rsidRPr="00E75CDD">
        <w:rPr>
          <w:szCs w:val="28"/>
        </w:rPr>
        <w:t xml:space="preserve"> у 1,5 с (вихідні результати: 11,9±2,0 с, кінцеві: 13,4±2,0 с) у бік збільшення. Результат нормативу нахилу тулуба збільшився на 1,6 см (вихідні результати: 6,2±</w:t>
      </w:r>
      <w:r w:rsidR="00084892">
        <w:rPr>
          <w:szCs w:val="28"/>
        </w:rPr>
        <w:t xml:space="preserve"> 1,2 </w:t>
      </w:r>
      <w:r w:rsidRPr="00E75CDD">
        <w:rPr>
          <w:szCs w:val="28"/>
        </w:rPr>
        <w:t xml:space="preserve">см, кінцеві: 7,8±0,5 см). </w:t>
      </w:r>
      <w:r w:rsidRPr="00E75CDD">
        <w:rPr>
          <w:rFonts w:cs="Times New Roman"/>
          <w:szCs w:val="28"/>
        </w:rPr>
        <w:t>Комплексна оцінка фізичного стану</w:t>
      </w:r>
      <w:r w:rsidRPr="00E75CDD">
        <w:rPr>
          <w:szCs w:val="28"/>
        </w:rPr>
        <w:t xml:space="preserve"> змінилась на 8,6 балів (вихідні результати: </w:t>
      </w:r>
      <w:r w:rsidRPr="00E75CDD">
        <w:rPr>
          <w:rFonts w:cs="Times New Roman"/>
          <w:szCs w:val="28"/>
        </w:rPr>
        <w:t>11,2±0,4</w:t>
      </w:r>
      <w:r w:rsidRPr="00E75CDD">
        <w:rPr>
          <w:szCs w:val="28"/>
        </w:rPr>
        <w:t xml:space="preserve"> балів, кінцеві: </w:t>
      </w:r>
      <w:r w:rsidRPr="00E75CDD">
        <w:rPr>
          <w:rFonts w:cs="Times New Roman"/>
          <w:szCs w:val="28"/>
        </w:rPr>
        <w:t>19,8±0,2</w:t>
      </w:r>
      <w:r w:rsidRPr="00E75CDD">
        <w:rPr>
          <w:szCs w:val="28"/>
        </w:rPr>
        <w:t> балів).</w:t>
      </w:r>
    </w:p>
    <w:p w:rsidR="00AB7E21" w:rsidRPr="00E75CDD" w:rsidRDefault="00AB7E21" w:rsidP="00AB7E21">
      <w:pPr>
        <w:spacing w:line="360" w:lineRule="auto"/>
        <w:ind w:firstLine="709"/>
        <w:jc w:val="both"/>
        <w:rPr>
          <w:szCs w:val="28"/>
        </w:rPr>
      </w:pPr>
      <w:r w:rsidRPr="00E75CDD">
        <w:rPr>
          <w:szCs w:val="28"/>
        </w:rPr>
        <w:t>У дівчат контрольної групи кінцеві значення виявилис</w:t>
      </w:r>
      <w:r w:rsidR="00462282" w:rsidRPr="00E75CDD">
        <w:rPr>
          <w:szCs w:val="28"/>
        </w:rPr>
        <w:t>ь</w:t>
      </w:r>
      <w:r w:rsidRPr="00E75CDD">
        <w:rPr>
          <w:szCs w:val="28"/>
        </w:rPr>
        <w:t xml:space="preserve"> такими: за тестом бігу 30 м різниця результатів склала 0,5 </w:t>
      </w:r>
      <w:r w:rsidR="00084892">
        <w:rPr>
          <w:szCs w:val="28"/>
        </w:rPr>
        <w:t>с (вихідні результати: 7,1± 0,1 </w:t>
      </w:r>
      <w:r w:rsidRPr="00E75CDD">
        <w:rPr>
          <w:szCs w:val="28"/>
        </w:rPr>
        <w:t>с, кінцеві: 6,6±0,3 с), за тестом човникового бігу спостерігалась динаміка зменшення показників і різниця склала 2,1 с (вихідні результати: 16,9±1,9 с, кінцеві: 14,8±1,2 с). За результатами стрибка у довжину з місця середні показники покращились на 4,9 см (вихідні результати: 100,1±6,0 см, кінцеві: 105,0±6,9 см), у результатах вису на зігнутих руках виявлен</w:t>
      </w:r>
      <w:r w:rsidR="00462282" w:rsidRPr="00E75CDD">
        <w:rPr>
          <w:szCs w:val="28"/>
        </w:rPr>
        <w:t>а</w:t>
      </w:r>
      <w:r w:rsidRPr="00E75CDD">
        <w:rPr>
          <w:szCs w:val="28"/>
        </w:rPr>
        <w:t xml:space="preserve"> різниц</w:t>
      </w:r>
      <w:r w:rsidR="00462282" w:rsidRPr="00E75CDD">
        <w:rPr>
          <w:szCs w:val="28"/>
        </w:rPr>
        <w:t>я</w:t>
      </w:r>
      <w:r w:rsidRPr="00E75CDD">
        <w:rPr>
          <w:szCs w:val="28"/>
        </w:rPr>
        <w:t xml:space="preserve"> у 0,3 с (вихідні результати: 12,3±2,2 с, кінцеві: 12,6±2,0 с) у бік збільшення. Результат нормативу нахилу тулуба збільшився на 0,7 см (вихідні результати: 6,2±1,1 см, кінцеві: 6,9±1,4 см). </w:t>
      </w:r>
      <w:r w:rsidRPr="00E75CDD">
        <w:rPr>
          <w:rFonts w:cs="Times New Roman"/>
          <w:szCs w:val="28"/>
        </w:rPr>
        <w:t>Комплексна оцінка фізичного стану</w:t>
      </w:r>
      <w:r w:rsidRPr="00E75CDD">
        <w:rPr>
          <w:szCs w:val="28"/>
        </w:rPr>
        <w:t xml:space="preserve"> змінилась на </w:t>
      </w:r>
      <w:r w:rsidR="00462282" w:rsidRPr="00E75CDD">
        <w:rPr>
          <w:szCs w:val="28"/>
        </w:rPr>
        <w:t>5,3</w:t>
      </w:r>
      <w:r w:rsidRPr="00E75CDD">
        <w:rPr>
          <w:szCs w:val="28"/>
        </w:rPr>
        <w:t xml:space="preserve"> балів (вихідні результати: </w:t>
      </w:r>
      <w:r w:rsidR="00462282" w:rsidRPr="00E75CDD">
        <w:rPr>
          <w:rFonts w:cs="Times New Roman"/>
          <w:szCs w:val="28"/>
        </w:rPr>
        <w:t>11,4±0,1</w:t>
      </w:r>
      <w:r w:rsidRPr="00E75CDD">
        <w:rPr>
          <w:szCs w:val="28"/>
        </w:rPr>
        <w:t xml:space="preserve"> балів, кінцеві: </w:t>
      </w:r>
      <w:r w:rsidR="00462282" w:rsidRPr="00E75CDD">
        <w:rPr>
          <w:rFonts w:cs="Times New Roman"/>
          <w:szCs w:val="28"/>
        </w:rPr>
        <w:t>16,7± 0,4</w:t>
      </w:r>
      <w:r w:rsidRPr="00E75CDD">
        <w:rPr>
          <w:szCs w:val="28"/>
        </w:rPr>
        <w:t> балів).</w:t>
      </w:r>
    </w:p>
    <w:p w:rsidR="00AB7E21" w:rsidRPr="00E75CDD" w:rsidRDefault="00AB7E21" w:rsidP="00AB7E21">
      <w:pPr>
        <w:spacing w:line="360" w:lineRule="auto"/>
        <w:ind w:firstLine="709"/>
        <w:jc w:val="both"/>
        <w:rPr>
          <w:szCs w:val="28"/>
        </w:rPr>
      </w:pPr>
      <w:r w:rsidRPr="00E75CDD">
        <w:rPr>
          <w:szCs w:val="28"/>
        </w:rPr>
        <w:t xml:space="preserve">Аналіз наведених даних дозволив зробити висновок, що досліджувані хлопці і дівчата з </w:t>
      </w:r>
      <w:r w:rsidR="00084892">
        <w:rPr>
          <w:szCs w:val="28"/>
        </w:rPr>
        <w:t>хронічними</w:t>
      </w:r>
      <w:r w:rsidR="00462282" w:rsidRPr="00E75CDD">
        <w:rPr>
          <w:szCs w:val="28"/>
        </w:rPr>
        <w:t xml:space="preserve"> респіраторними захворюваннями</w:t>
      </w:r>
      <w:r w:rsidRPr="00E75CDD">
        <w:rPr>
          <w:szCs w:val="28"/>
        </w:rPr>
        <w:t xml:space="preserve"> </w:t>
      </w:r>
      <w:r w:rsidR="00462282" w:rsidRPr="00E75CDD">
        <w:rPr>
          <w:szCs w:val="28"/>
        </w:rPr>
        <w:t>основ</w:t>
      </w:r>
      <w:r w:rsidRPr="00E75CDD">
        <w:rPr>
          <w:szCs w:val="28"/>
        </w:rPr>
        <w:t xml:space="preserve">ної групи випереджають за всіма визначеними показниками досліджуваних дітей контрольної, а виявлена різниця основних значень має </w:t>
      </w:r>
      <w:r w:rsidR="00462282" w:rsidRPr="00E75CDD">
        <w:rPr>
          <w:szCs w:val="28"/>
        </w:rPr>
        <w:t>статистичну достовірність (р&lt;0,</w:t>
      </w:r>
      <w:r w:rsidRPr="00E75CDD">
        <w:rPr>
          <w:szCs w:val="28"/>
        </w:rPr>
        <w:t>01).</w:t>
      </w:r>
    </w:p>
    <w:p w:rsidR="003D5992" w:rsidRPr="00E75CDD" w:rsidRDefault="003D5992" w:rsidP="00B84F83">
      <w:pPr>
        <w:spacing w:line="360" w:lineRule="auto"/>
        <w:ind w:firstLine="709"/>
        <w:jc w:val="both"/>
        <w:rPr>
          <w:szCs w:val="28"/>
        </w:rPr>
      </w:pPr>
    </w:p>
    <w:p w:rsidR="00462282" w:rsidRPr="00E75CDD" w:rsidRDefault="001233F8" w:rsidP="00B84F83">
      <w:pPr>
        <w:pStyle w:val="a7"/>
        <w:numPr>
          <w:ilvl w:val="2"/>
          <w:numId w:val="2"/>
        </w:numPr>
        <w:spacing w:line="360" w:lineRule="auto"/>
        <w:ind w:left="0" w:firstLine="709"/>
        <w:jc w:val="both"/>
        <w:rPr>
          <w:szCs w:val="28"/>
        </w:rPr>
      </w:pPr>
      <w:r w:rsidRPr="001233F8">
        <w:rPr>
          <w:rFonts w:cs="Times New Roman"/>
          <w:b/>
          <w:szCs w:val="28"/>
        </w:rPr>
        <w:t>Динаміка показників формування поведінкового стереотипу</w:t>
      </w:r>
      <w:r w:rsidRPr="001233F8">
        <w:rPr>
          <w:b/>
          <w:szCs w:val="28"/>
        </w:rPr>
        <w:t xml:space="preserve"> дітей дошкільного віку з хронічними респіраторними захворюваннями</w:t>
      </w:r>
      <w:r w:rsidR="00462282" w:rsidRPr="001233F8">
        <w:rPr>
          <w:b/>
          <w:szCs w:val="28"/>
        </w:rPr>
        <w:t>.</w:t>
      </w:r>
      <w:r w:rsidR="00462282" w:rsidRPr="00E75CDD">
        <w:rPr>
          <w:b/>
          <w:szCs w:val="28"/>
        </w:rPr>
        <w:t xml:space="preserve"> </w:t>
      </w:r>
      <w:r w:rsidR="00462282" w:rsidRPr="00E75CDD">
        <w:rPr>
          <w:szCs w:val="28"/>
        </w:rPr>
        <w:t>Ф</w:t>
      </w:r>
      <w:r w:rsidR="00462282" w:rsidRPr="00E75CDD">
        <w:rPr>
          <w:rFonts w:cs="Times New Roman"/>
          <w:szCs w:val="28"/>
        </w:rPr>
        <w:t>ормування поведінкового стереотипу</w:t>
      </w:r>
      <w:r w:rsidR="00462282" w:rsidRPr="00E75CDD">
        <w:rPr>
          <w:szCs w:val="28"/>
        </w:rPr>
        <w:t xml:space="preserve"> дітей із </w:t>
      </w:r>
      <w:r w:rsidR="00026CCD">
        <w:rPr>
          <w:szCs w:val="28"/>
        </w:rPr>
        <w:t>Х</w:t>
      </w:r>
      <w:r w:rsidR="00462282" w:rsidRPr="00E75CDD">
        <w:rPr>
          <w:szCs w:val="28"/>
        </w:rPr>
        <w:t xml:space="preserve">РЗ досліджувалось на основі психологічних тестів. </w:t>
      </w:r>
      <w:r w:rsidR="00462282" w:rsidRPr="00E75CDD">
        <w:t>Психологічні тести проводились для вивчення характерних для дошкільнят проявів астенії, що обумовлюють зниження загальної стійкості до стресу особистості, що відбиває ступінь сформованості оздоровчого поведінкового стереотипу. Застосовувались доступні тести: психологічні – наявність ознак невротизму (голосна мова), прихованої агресії (відмова виконання простих завдань), ознак емоційної втоми за допомогою бальної оцінки емоційного тону; соціальні – на оцінку комунікабельності за допомогою рольових ігор.</w:t>
      </w:r>
    </w:p>
    <w:p w:rsidR="00462282" w:rsidRPr="00E75CDD" w:rsidRDefault="00462282" w:rsidP="00462282">
      <w:pPr>
        <w:spacing w:line="360" w:lineRule="auto"/>
        <w:ind w:firstLine="709"/>
        <w:jc w:val="both"/>
        <w:rPr>
          <w:szCs w:val="28"/>
        </w:rPr>
      </w:pPr>
      <w:r w:rsidRPr="00E75CDD">
        <w:rPr>
          <w:szCs w:val="28"/>
        </w:rPr>
        <w:t xml:space="preserve">Динаміка </w:t>
      </w:r>
      <w:r w:rsidR="00264DA0" w:rsidRPr="00E75CDD">
        <w:rPr>
          <w:rFonts w:cs="Times New Roman"/>
          <w:szCs w:val="28"/>
        </w:rPr>
        <w:t>показників формування поведінкового стереотипу</w:t>
      </w:r>
      <w:r w:rsidR="00264DA0" w:rsidRPr="00E75CDD">
        <w:rPr>
          <w:b/>
          <w:szCs w:val="28"/>
        </w:rPr>
        <w:t xml:space="preserve"> </w:t>
      </w:r>
      <w:r w:rsidRPr="00E75CDD">
        <w:rPr>
          <w:szCs w:val="28"/>
        </w:rPr>
        <w:t>на кінець дослідження дітей основної та контрольної груп наведена у таблицях 3.</w:t>
      </w:r>
      <w:r w:rsidR="00264DA0" w:rsidRPr="00E75CDD">
        <w:rPr>
          <w:szCs w:val="28"/>
        </w:rPr>
        <w:t>10</w:t>
      </w:r>
      <w:r w:rsidRPr="00E75CDD">
        <w:rPr>
          <w:szCs w:val="28"/>
        </w:rPr>
        <w:t>, 3.</w:t>
      </w:r>
      <w:r w:rsidR="00264DA0" w:rsidRPr="00E75CDD">
        <w:rPr>
          <w:szCs w:val="28"/>
        </w:rPr>
        <w:t>11</w:t>
      </w:r>
      <w:r w:rsidRPr="00E75CDD">
        <w:rPr>
          <w:szCs w:val="28"/>
        </w:rPr>
        <w:t>.</w:t>
      </w:r>
    </w:p>
    <w:p w:rsidR="00026CCD" w:rsidRDefault="00026CCD" w:rsidP="00462282">
      <w:pPr>
        <w:spacing w:line="360" w:lineRule="auto"/>
        <w:jc w:val="right"/>
        <w:rPr>
          <w:i/>
          <w:szCs w:val="28"/>
        </w:rPr>
      </w:pPr>
    </w:p>
    <w:p w:rsidR="00462282" w:rsidRPr="00E75CDD" w:rsidRDefault="00462282" w:rsidP="00462282">
      <w:pPr>
        <w:spacing w:line="360" w:lineRule="auto"/>
        <w:jc w:val="right"/>
        <w:rPr>
          <w:i/>
          <w:szCs w:val="28"/>
        </w:rPr>
      </w:pPr>
      <w:r w:rsidRPr="00E75CDD">
        <w:rPr>
          <w:i/>
          <w:szCs w:val="28"/>
        </w:rPr>
        <w:t>Таблиця 3.</w:t>
      </w:r>
      <w:r w:rsidR="00264DA0" w:rsidRPr="00E75CDD">
        <w:rPr>
          <w:i/>
          <w:szCs w:val="28"/>
        </w:rPr>
        <w:t>10</w:t>
      </w:r>
    </w:p>
    <w:p w:rsidR="00462282" w:rsidRPr="00E75CDD" w:rsidRDefault="00462282" w:rsidP="00462282">
      <w:pPr>
        <w:jc w:val="center"/>
        <w:rPr>
          <w:b/>
          <w:szCs w:val="28"/>
        </w:rPr>
      </w:pPr>
      <w:r w:rsidRPr="00E75CDD">
        <w:rPr>
          <w:rFonts w:cs="Times New Roman"/>
          <w:b/>
        </w:rPr>
        <w:t xml:space="preserve">Динаміка </w:t>
      </w:r>
      <w:r w:rsidR="00264DA0" w:rsidRPr="00E75CDD">
        <w:rPr>
          <w:rFonts w:cs="Times New Roman"/>
          <w:b/>
          <w:szCs w:val="28"/>
        </w:rPr>
        <w:t>показників формування поведінкового стереотипу</w:t>
      </w:r>
      <w:r w:rsidR="00264DA0" w:rsidRPr="00E75CDD">
        <w:rPr>
          <w:b/>
          <w:szCs w:val="28"/>
        </w:rPr>
        <w:t xml:space="preserve"> </w:t>
      </w:r>
      <w:r w:rsidRPr="00E75CDD">
        <w:rPr>
          <w:rFonts w:cs="Times New Roman"/>
          <w:b/>
        </w:rPr>
        <w:t>хлопців у процесі дослідження</w:t>
      </w:r>
      <w:r w:rsidR="00264DA0" w:rsidRPr="00E75CDD">
        <w:rPr>
          <w:rFonts w:cs="Times New Roman"/>
          <w:b/>
        </w:rPr>
        <w:t xml:space="preserve"> </w:t>
      </w:r>
      <w:r w:rsidRPr="00E75CDD">
        <w:rPr>
          <w:rFonts w:cs="Times New Roman"/>
          <w:b/>
        </w:rPr>
        <w:t>(</w:t>
      </w:r>
      <w:r w:rsidRPr="00E75CDD">
        <w:object w:dxaOrig="260" w:dyaOrig="320">
          <v:shape id="_x0000_i1035" type="#_x0000_t75" style="width:10.65pt;height:13.15pt" o:ole="">
            <v:imagedata r:id="rId11" o:title=""/>
          </v:shape>
          <o:OLEObject Type="Embed" ProgID="Equation.3" ShapeID="_x0000_i1035" DrawAspect="Content" ObjectID="_1686566204" r:id="rId22"/>
        </w:object>
      </w:r>
      <w:r w:rsidRPr="00E75CDD">
        <w:rPr>
          <w:rFonts w:eastAsia="Times New Roman" w:cs="Times New Roman"/>
          <w:b/>
          <w:szCs w:val="28"/>
        </w:rPr>
        <w:t>±</w:t>
      </w:r>
      <w:r w:rsidRPr="00E75CDD">
        <w:rPr>
          <w:b/>
          <w:szCs w:val="28"/>
        </w:rPr>
        <w:t>σ)</w:t>
      </w:r>
    </w:p>
    <w:p w:rsidR="00462282" w:rsidRPr="00E75CDD" w:rsidRDefault="00462282" w:rsidP="00462282">
      <w:pPr>
        <w:jc w:val="center"/>
        <w:rPr>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2835"/>
        <w:gridCol w:w="2694"/>
        <w:gridCol w:w="992"/>
      </w:tblGrid>
      <w:tr w:rsidR="00462282" w:rsidRPr="00E75CDD" w:rsidTr="00042B4D">
        <w:trPr>
          <w:cantSplit/>
          <w:trHeight w:val="405"/>
        </w:trPr>
        <w:tc>
          <w:tcPr>
            <w:tcW w:w="1560" w:type="dxa"/>
            <w:vAlign w:val="center"/>
          </w:tcPr>
          <w:p w:rsidR="00462282" w:rsidRPr="00E75CDD" w:rsidRDefault="00462282" w:rsidP="00042B4D">
            <w:pPr>
              <w:jc w:val="center"/>
              <w:rPr>
                <w:rFonts w:cs="Times New Roman"/>
                <w:szCs w:val="28"/>
              </w:rPr>
            </w:pPr>
            <w:r w:rsidRPr="00E75CDD">
              <w:rPr>
                <w:rFonts w:cs="Times New Roman"/>
                <w:szCs w:val="28"/>
              </w:rPr>
              <w:t>Група</w:t>
            </w:r>
          </w:p>
        </w:tc>
        <w:tc>
          <w:tcPr>
            <w:tcW w:w="1275" w:type="dxa"/>
            <w:vAlign w:val="center"/>
          </w:tcPr>
          <w:p w:rsidR="00462282" w:rsidRPr="00E75CDD" w:rsidRDefault="00462282" w:rsidP="00042B4D">
            <w:pPr>
              <w:jc w:val="center"/>
              <w:rPr>
                <w:rFonts w:cs="Times New Roman"/>
                <w:szCs w:val="28"/>
              </w:rPr>
            </w:pPr>
            <w:r w:rsidRPr="00E75CDD">
              <w:rPr>
                <w:rFonts w:cs="Times New Roman"/>
                <w:szCs w:val="28"/>
              </w:rPr>
              <w:t>n</w:t>
            </w:r>
          </w:p>
        </w:tc>
        <w:tc>
          <w:tcPr>
            <w:tcW w:w="2835" w:type="dxa"/>
            <w:vAlign w:val="center"/>
          </w:tcPr>
          <w:p w:rsidR="00462282" w:rsidRPr="00E75CDD" w:rsidRDefault="00462282" w:rsidP="00042B4D">
            <w:pPr>
              <w:jc w:val="center"/>
              <w:rPr>
                <w:rFonts w:cs="Times New Roman"/>
                <w:szCs w:val="28"/>
              </w:rPr>
            </w:pPr>
            <w:r w:rsidRPr="00E75CDD">
              <w:rPr>
                <w:rFonts w:cs="Times New Roman"/>
                <w:szCs w:val="28"/>
              </w:rPr>
              <w:t>До дослідження</w:t>
            </w:r>
          </w:p>
        </w:tc>
        <w:tc>
          <w:tcPr>
            <w:tcW w:w="2694" w:type="dxa"/>
            <w:vAlign w:val="center"/>
          </w:tcPr>
          <w:p w:rsidR="00462282" w:rsidRPr="00E75CDD" w:rsidRDefault="00462282" w:rsidP="00042B4D">
            <w:pPr>
              <w:jc w:val="center"/>
              <w:rPr>
                <w:rFonts w:cs="Times New Roman"/>
                <w:szCs w:val="28"/>
              </w:rPr>
            </w:pPr>
            <w:r w:rsidRPr="00E75CDD">
              <w:rPr>
                <w:rFonts w:cs="Times New Roman"/>
                <w:szCs w:val="28"/>
              </w:rPr>
              <w:t>Після дослідження</w:t>
            </w:r>
          </w:p>
        </w:tc>
        <w:tc>
          <w:tcPr>
            <w:tcW w:w="992" w:type="dxa"/>
            <w:vAlign w:val="center"/>
          </w:tcPr>
          <w:p w:rsidR="00462282" w:rsidRPr="00E75CDD" w:rsidRDefault="00462282" w:rsidP="00042B4D">
            <w:pPr>
              <w:jc w:val="center"/>
              <w:rPr>
                <w:rFonts w:cs="Times New Roman"/>
                <w:szCs w:val="28"/>
              </w:rPr>
            </w:pPr>
            <w:r w:rsidRPr="00E75CDD">
              <w:rPr>
                <w:rFonts w:cs="Times New Roman"/>
                <w:szCs w:val="28"/>
              </w:rPr>
              <w:t>p</w:t>
            </w:r>
          </w:p>
        </w:tc>
      </w:tr>
      <w:tr w:rsidR="00462282" w:rsidRPr="00E75CDD" w:rsidTr="00042B4D">
        <w:trPr>
          <w:cantSplit/>
          <w:trHeight w:val="405"/>
        </w:trPr>
        <w:tc>
          <w:tcPr>
            <w:tcW w:w="9356" w:type="dxa"/>
            <w:gridSpan w:val="5"/>
            <w:vAlign w:val="center"/>
          </w:tcPr>
          <w:p w:rsidR="00462282" w:rsidRPr="00E75CDD" w:rsidRDefault="002B7257" w:rsidP="00013C83">
            <w:pPr>
              <w:jc w:val="center"/>
              <w:rPr>
                <w:rFonts w:cs="Times New Roman"/>
                <w:szCs w:val="28"/>
              </w:rPr>
            </w:pPr>
            <w:r w:rsidRPr="00E75CDD">
              <w:rPr>
                <w:rFonts w:cs="Times New Roman"/>
                <w:szCs w:val="28"/>
              </w:rPr>
              <w:t xml:space="preserve">Прихований невротизм (голосна мова), </w:t>
            </w:r>
            <w:r w:rsidR="00013C83" w:rsidRPr="00E75CDD">
              <w:rPr>
                <w:rFonts w:cs="Times New Roman"/>
                <w:szCs w:val="28"/>
              </w:rPr>
              <w:t>бали</w:t>
            </w:r>
          </w:p>
        </w:tc>
      </w:tr>
      <w:tr w:rsidR="00462282" w:rsidRPr="00E75CDD" w:rsidTr="00042B4D">
        <w:trPr>
          <w:trHeight w:val="360"/>
        </w:trPr>
        <w:tc>
          <w:tcPr>
            <w:tcW w:w="1560" w:type="dxa"/>
            <w:vAlign w:val="center"/>
          </w:tcPr>
          <w:p w:rsidR="00462282" w:rsidRPr="00E75CDD" w:rsidRDefault="00462282" w:rsidP="00042B4D">
            <w:pPr>
              <w:jc w:val="center"/>
              <w:rPr>
                <w:rFonts w:cs="Times New Roman"/>
                <w:szCs w:val="28"/>
              </w:rPr>
            </w:pPr>
            <w:r w:rsidRPr="00E75CDD">
              <w:rPr>
                <w:rFonts w:cs="Times New Roman"/>
                <w:szCs w:val="28"/>
              </w:rPr>
              <w:t>ОГ</w:t>
            </w:r>
          </w:p>
        </w:tc>
        <w:tc>
          <w:tcPr>
            <w:tcW w:w="1275" w:type="dxa"/>
            <w:vAlign w:val="center"/>
          </w:tcPr>
          <w:p w:rsidR="00462282" w:rsidRPr="00E75CDD" w:rsidRDefault="00462282" w:rsidP="00042B4D">
            <w:pPr>
              <w:jc w:val="center"/>
              <w:rPr>
                <w:rFonts w:cs="Times New Roman"/>
                <w:szCs w:val="28"/>
              </w:rPr>
            </w:pPr>
            <w:r w:rsidRPr="00E75CDD">
              <w:rPr>
                <w:rFonts w:cs="Times New Roman"/>
                <w:szCs w:val="28"/>
              </w:rPr>
              <w:t>n=4</w:t>
            </w:r>
          </w:p>
        </w:tc>
        <w:tc>
          <w:tcPr>
            <w:tcW w:w="2835" w:type="dxa"/>
            <w:vAlign w:val="center"/>
          </w:tcPr>
          <w:p w:rsidR="00462282" w:rsidRPr="00E75CDD" w:rsidRDefault="0055475A" w:rsidP="00042B4D">
            <w:pPr>
              <w:jc w:val="center"/>
              <w:rPr>
                <w:rFonts w:cs="Times New Roman"/>
                <w:szCs w:val="28"/>
              </w:rPr>
            </w:pPr>
            <w:r w:rsidRPr="00E75CDD">
              <w:t>8,0±0,5</w:t>
            </w:r>
          </w:p>
        </w:tc>
        <w:tc>
          <w:tcPr>
            <w:tcW w:w="2694" w:type="dxa"/>
            <w:vAlign w:val="center"/>
          </w:tcPr>
          <w:p w:rsidR="00462282" w:rsidRPr="00E75CDD" w:rsidRDefault="0055475A" w:rsidP="0055475A">
            <w:pPr>
              <w:jc w:val="center"/>
              <w:rPr>
                <w:rFonts w:cs="Times New Roman"/>
                <w:szCs w:val="28"/>
              </w:rPr>
            </w:pPr>
            <w:r w:rsidRPr="00E75CDD">
              <w:t>7,2±0,5</w:t>
            </w:r>
          </w:p>
        </w:tc>
        <w:tc>
          <w:tcPr>
            <w:tcW w:w="992" w:type="dxa"/>
            <w:vAlign w:val="center"/>
          </w:tcPr>
          <w:p w:rsidR="00462282" w:rsidRPr="00E75CDD" w:rsidRDefault="00462282" w:rsidP="00042B4D">
            <w:pPr>
              <w:jc w:val="center"/>
              <w:rPr>
                <w:rFonts w:cs="Times New Roman"/>
                <w:szCs w:val="28"/>
              </w:rPr>
            </w:pPr>
            <w:r w:rsidRPr="00E75CDD">
              <w:rPr>
                <w:rFonts w:cs="Times New Roman"/>
                <w:szCs w:val="28"/>
              </w:rPr>
              <w:t>&lt;0,05</w:t>
            </w:r>
          </w:p>
        </w:tc>
      </w:tr>
      <w:tr w:rsidR="00462282" w:rsidRPr="00E75CDD" w:rsidTr="00042B4D">
        <w:trPr>
          <w:trHeight w:val="360"/>
        </w:trPr>
        <w:tc>
          <w:tcPr>
            <w:tcW w:w="1560" w:type="dxa"/>
            <w:vAlign w:val="center"/>
          </w:tcPr>
          <w:p w:rsidR="00462282" w:rsidRPr="00E75CDD" w:rsidRDefault="00462282" w:rsidP="00042B4D">
            <w:pPr>
              <w:jc w:val="center"/>
              <w:rPr>
                <w:rFonts w:cs="Times New Roman"/>
                <w:szCs w:val="28"/>
              </w:rPr>
            </w:pPr>
            <w:r w:rsidRPr="00E75CDD">
              <w:rPr>
                <w:rFonts w:cs="Times New Roman"/>
                <w:szCs w:val="28"/>
              </w:rPr>
              <w:t>КГ</w:t>
            </w:r>
          </w:p>
        </w:tc>
        <w:tc>
          <w:tcPr>
            <w:tcW w:w="1275" w:type="dxa"/>
            <w:vAlign w:val="center"/>
          </w:tcPr>
          <w:p w:rsidR="00462282" w:rsidRPr="00E75CDD" w:rsidRDefault="00462282" w:rsidP="00042B4D">
            <w:pPr>
              <w:jc w:val="center"/>
              <w:rPr>
                <w:rFonts w:cs="Times New Roman"/>
                <w:szCs w:val="28"/>
              </w:rPr>
            </w:pPr>
            <w:r w:rsidRPr="00E75CDD">
              <w:rPr>
                <w:rFonts w:cs="Times New Roman"/>
                <w:szCs w:val="28"/>
              </w:rPr>
              <w:t>n=3</w:t>
            </w:r>
          </w:p>
        </w:tc>
        <w:tc>
          <w:tcPr>
            <w:tcW w:w="2835" w:type="dxa"/>
            <w:vAlign w:val="center"/>
          </w:tcPr>
          <w:p w:rsidR="00462282" w:rsidRPr="00E75CDD" w:rsidRDefault="00363C50" w:rsidP="00042B4D">
            <w:pPr>
              <w:jc w:val="center"/>
              <w:rPr>
                <w:rFonts w:cs="Times New Roman"/>
                <w:szCs w:val="28"/>
              </w:rPr>
            </w:pPr>
            <w:r w:rsidRPr="00E75CDD">
              <w:t>7</w:t>
            </w:r>
            <w:r w:rsidR="0055475A" w:rsidRPr="00E75CDD">
              <w:t>,0</w:t>
            </w:r>
            <w:r w:rsidR="0055475A" w:rsidRPr="00E75CDD">
              <w:rPr>
                <w:rFonts w:cs="Times New Roman"/>
                <w:szCs w:val="28"/>
              </w:rPr>
              <w:t>±</w:t>
            </w:r>
            <w:r w:rsidRPr="00E75CDD">
              <w:t>0,5</w:t>
            </w:r>
          </w:p>
        </w:tc>
        <w:tc>
          <w:tcPr>
            <w:tcW w:w="2694" w:type="dxa"/>
            <w:vAlign w:val="center"/>
          </w:tcPr>
          <w:p w:rsidR="00462282" w:rsidRPr="00E75CDD" w:rsidRDefault="0055475A" w:rsidP="00042B4D">
            <w:pPr>
              <w:jc w:val="center"/>
              <w:rPr>
                <w:rFonts w:cs="Times New Roman"/>
                <w:szCs w:val="28"/>
              </w:rPr>
            </w:pPr>
            <w:r w:rsidRPr="00E75CDD">
              <w:t>3,1±0,2</w:t>
            </w:r>
          </w:p>
        </w:tc>
        <w:tc>
          <w:tcPr>
            <w:tcW w:w="992" w:type="dxa"/>
            <w:vAlign w:val="center"/>
          </w:tcPr>
          <w:p w:rsidR="00462282" w:rsidRPr="00E75CDD" w:rsidRDefault="00462282" w:rsidP="00042B4D">
            <w:pPr>
              <w:jc w:val="center"/>
              <w:rPr>
                <w:rFonts w:cs="Times New Roman"/>
                <w:szCs w:val="28"/>
              </w:rPr>
            </w:pPr>
            <w:r w:rsidRPr="00E75CDD">
              <w:rPr>
                <w:rFonts w:cs="Times New Roman"/>
                <w:szCs w:val="28"/>
              </w:rPr>
              <w:t>˃0,05</w:t>
            </w:r>
          </w:p>
        </w:tc>
      </w:tr>
      <w:tr w:rsidR="00462282" w:rsidRPr="00E75CDD" w:rsidTr="00042B4D">
        <w:trPr>
          <w:trHeight w:val="360"/>
        </w:trPr>
        <w:tc>
          <w:tcPr>
            <w:tcW w:w="9356" w:type="dxa"/>
            <w:gridSpan w:val="5"/>
            <w:vAlign w:val="center"/>
          </w:tcPr>
          <w:p w:rsidR="00462282" w:rsidRPr="00E75CDD" w:rsidRDefault="002B7257" w:rsidP="002B7257">
            <w:pPr>
              <w:jc w:val="center"/>
              <w:rPr>
                <w:rFonts w:cs="Times New Roman"/>
                <w:szCs w:val="28"/>
              </w:rPr>
            </w:pPr>
            <w:r w:rsidRPr="00E75CDD">
              <w:rPr>
                <w:rFonts w:cs="Times New Roman"/>
                <w:szCs w:val="28"/>
              </w:rPr>
              <w:t xml:space="preserve">Прихована агресивність (необґрунтовані відмови, реакція гніву), </w:t>
            </w:r>
            <w:r w:rsidR="00013C83" w:rsidRPr="00E75CDD">
              <w:rPr>
                <w:rFonts w:cs="Times New Roman"/>
                <w:szCs w:val="28"/>
              </w:rPr>
              <w:t>бали</w:t>
            </w:r>
          </w:p>
        </w:tc>
      </w:tr>
      <w:tr w:rsidR="00462282" w:rsidRPr="00E75CDD" w:rsidTr="00042B4D">
        <w:trPr>
          <w:trHeight w:val="360"/>
        </w:trPr>
        <w:tc>
          <w:tcPr>
            <w:tcW w:w="1560" w:type="dxa"/>
            <w:vAlign w:val="center"/>
          </w:tcPr>
          <w:p w:rsidR="00462282" w:rsidRPr="00E75CDD" w:rsidRDefault="00462282" w:rsidP="00042B4D">
            <w:pPr>
              <w:jc w:val="center"/>
              <w:rPr>
                <w:rFonts w:cs="Times New Roman"/>
                <w:szCs w:val="28"/>
              </w:rPr>
            </w:pPr>
            <w:r w:rsidRPr="00E75CDD">
              <w:rPr>
                <w:rFonts w:cs="Times New Roman"/>
                <w:szCs w:val="28"/>
              </w:rPr>
              <w:t>ОГ</w:t>
            </w:r>
          </w:p>
        </w:tc>
        <w:tc>
          <w:tcPr>
            <w:tcW w:w="1275" w:type="dxa"/>
            <w:vAlign w:val="center"/>
          </w:tcPr>
          <w:p w:rsidR="00462282" w:rsidRPr="00E75CDD" w:rsidRDefault="00462282" w:rsidP="00042B4D">
            <w:pPr>
              <w:jc w:val="center"/>
              <w:rPr>
                <w:rFonts w:cs="Times New Roman"/>
                <w:szCs w:val="28"/>
              </w:rPr>
            </w:pPr>
            <w:r w:rsidRPr="00E75CDD">
              <w:rPr>
                <w:rFonts w:cs="Times New Roman"/>
                <w:szCs w:val="28"/>
              </w:rPr>
              <w:t>n=4</w:t>
            </w:r>
          </w:p>
        </w:tc>
        <w:tc>
          <w:tcPr>
            <w:tcW w:w="2835" w:type="dxa"/>
            <w:vAlign w:val="center"/>
          </w:tcPr>
          <w:p w:rsidR="00462282" w:rsidRPr="00E75CDD" w:rsidRDefault="0055475A" w:rsidP="00042B4D">
            <w:pPr>
              <w:jc w:val="center"/>
              <w:rPr>
                <w:rFonts w:cs="Times New Roman"/>
                <w:szCs w:val="28"/>
              </w:rPr>
            </w:pPr>
            <w:r w:rsidRPr="00E75CDD">
              <w:t>8,2±0,5</w:t>
            </w:r>
          </w:p>
        </w:tc>
        <w:tc>
          <w:tcPr>
            <w:tcW w:w="2694" w:type="dxa"/>
            <w:vAlign w:val="center"/>
          </w:tcPr>
          <w:p w:rsidR="00462282" w:rsidRPr="00E75CDD" w:rsidRDefault="0055475A" w:rsidP="00042B4D">
            <w:pPr>
              <w:jc w:val="center"/>
              <w:rPr>
                <w:rFonts w:cs="Times New Roman"/>
                <w:szCs w:val="28"/>
              </w:rPr>
            </w:pPr>
            <w:r w:rsidRPr="00E75CDD">
              <w:t>7,0±0,5</w:t>
            </w:r>
          </w:p>
        </w:tc>
        <w:tc>
          <w:tcPr>
            <w:tcW w:w="992" w:type="dxa"/>
            <w:vAlign w:val="center"/>
          </w:tcPr>
          <w:p w:rsidR="00462282" w:rsidRPr="00E75CDD" w:rsidRDefault="00462282" w:rsidP="00042B4D">
            <w:pPr>
              <w:jc w:val="center"/>
              <w:rPr>
                <w:rFonts w:cs="Times New Roman"/>
                <w:szCs w:val="28"/>
              </w:rPr>
            </w:pPr>
            <w:r w:rsidRPr="00E75CDD">
              <w:rPr>
                <w:rFonts w:cs="Times New Roman"/>
                <w:szCs w:val="28"/>
              </w:rPr>
              <w:t>&lt;0,01</w:t>
            </w:r>
          </w:p>
        </w:tc>
      </w:tr>
      <w:tr w:rsidR="00462282" w:rsidRPr="00E75CDD" w:rsidTr="00042B4D">
        <w:trPr>
          <w:trHeight w:val="360"/>
        </w:trPr>
        <w:tc>
          <w:tcPr>
            <w:tcW w:w="1560" w:type="dxa"/>
            <w:tcBorders>
              <w:top w:val="single" w:sz="4" w:space="0" w:color="auto"/>
              <w:left w:val="single" w:sz="4" w:space="0" w:color="auto"/>
              <w:right w:val="single" w:sz="4" w:space="0" w:color="auto"/>
            </w:tcBorders>
            <w:vAlign w:val="center"/>
          </w:tcPr>
          <w:p w:rsidR="00462282" w:rsidRPr="00E75CDD" w:rsidRDefault="00462282" w:rsidP="00042B4D">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462282" w:rsidRPr="00E75CDD" w:rsidRDefault="00462282" w:rsidP="00042B4D">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462282" w:rsidRPr="00E75CDD" w:rsidRDefault="0055475A" w:rsidP="00042B4D">
            <w:pPr>
              <w:jc w:val="center"/>
              <w:rPr>
                <w:rFonts w:cs="Times New Roman"/>
                <w:szCs w:val="28"/>
              </w:rPr>
            </w:pPr>
            <w:r w:rsidRPr="00E75CDD">
              <w:t>5,3±0,4</w:t>
            </w:r>
          </w:p>
        </w:tc>
        <w:tc>
          <w:tcPr>
            <w:tcW w:w="2694" w:type="dxa"/>
            <w:tcBorders>
              <w:top w:val="single" w:sz="4" w:space="0" w:color="auto"/>
              <w:left w:val="single" w:sz="4" w:space="0" w:color="auto"/>
              <w:bottom w:val="single" w:sz="4" w:space="0" w:color="auto"/>
              <w:right w:val="single" w:sz="4" w:space="0" w:color="auto"/>
            </w:tcBorders>
            <w:vAlign w:val="center"/>
          </w:tcPr>
          <w:p w:rsidR="00462282" w:rsidRPr="00E75CDD" w:rsidRDefault="0055475A" w:rsidP="0055475A">
            <w:pPr>
              <w:jc w:val="center"/>
              <w:rPr>
                <w:rFonts w:cs="Times New Roman"/>
                <w:szCs w:val="28"/>
              </w:rPr>
            </w:pPr>
            <w:r w:rsidRPr="00E75CDD">
              <w:t>1,6±0,1</w:t>
            </w:r>
          </w:p>
        </w:tc>
        <w:tc>
          <w:tcPr>
            <w:tcW w:w="992" w:type="dxa"/>
            <w:tcBorders>
              <w:top w:val="single" w:sz="4" w:space="0" w:color="auto"/>
              <w:left w:val="single" w:sz="4" w:space="0" w:color="auto"/>
              <w:bottom w:val="single" w:sz="4" w:space="0" w:color="auto"/>
              <w:right w:val="single" w:sz="4" w:space="0" w:color="auto"/>
            </w:tcBorders>
            <w:vAlign w:val="center"/>
          </w:tcPr>
          <w:p w:rsidR="00462282" w:rsidRPr="00E75CDD" w:rsidRDefault="00462282" w:rsidP="00042B4D">
            <w:pPr>
              <w:jc w:val="center"/>
              <w:rPr>
                <w:rFonts w:cs="Times New Roman"/>
                <w:szCs w:val="28"/>
              </w:rPr>
            </w:pPr>
            <w:r w:rsidRPr="00E75CDD">
              <w:rPr>
                <w:rFonts w:cs="Times New Roman"/>
                <w:szCs w:val="28"/>
              </w:rPr>
              <w:t>˃0,01</w:t>
            </w:r>
          </w:p>
        </w:tc>
      </w:tr>
      <w:tr w:rsidR="00462282" w:rsidRPr="00E75CDD" w:rsidTr="00042B4D">
        <w:trPr>
          <w:cantSplit/>
          <w:trHeight w:val="405"/>
        </w:trPr>
        <w:tc>
          <w:tcPr>
            <w:tcW w:w="9356" w:type="dxa"/>
            <w:gridSpan w:val="5"/>
            <w:vAlign w:val="center"/>
          </w:tcPr>
          <w:p w:rsidR="00462282" w:rsidRPr="00E75CDD" w:rsidRDefault="002B7257" w:rsidP="002B7257">
            <w:pPr>
              <w:jc w:val="center"/>
              <w:rPr>
                <w:rFonts w:cs="Times New Roman"/>
                <w:szCs w:val="28"/>
              </w:rPr>
            </w:pPr>
            <w:r w:rsidRPr="00E75CDD">
              <w:rPr>
                <w:rFonts w:cs="Times New Roman"/>
                <w:szCs w:val="28"/>
              </w:rPr>
              <w:t xml:space="preserve">Комунікативність (рольові ігри), </w:t>
            </w:r>
            <w:r w:rsidR="00013C83" w:rsidRPr="00E75CDD">
              <w:rPr>
                <w:rFonts w:cs="Times New Roman"/>
                <w:szCs w:val="28"/>
              </w:rPr>
              <w:t>бали</w:t>
            </w:r>
          </w:p>
        </w:tc>
      </w:tr>
      <w:tr w:rsidR="00462282" w:rsidRPr="00E75CDD" w:rsidTr="00042B4D">
        <w:trPr>
          <w:trHeight w:val="360"/>
        </w:trPr>
        <w:tc>
          <w:tcPr>
            <w:tcW w:w="1560" w:type="dxa"/>
            <w:vAlign w:val="center"/>
          </w:tcPr>
          <w:p w:rsidR="00462282" w:rsidRPr="00E75CDD" w:rsidRDefault="00462282" w:rsidP="00042B4D">
            <w:pPr>
              <w:jc w:val="center"/>
              <w:rPr>
                <w:rFonts w:cs="Times New Roman"/>
                <w:szCs w:val="28"/>
              </w:rPr>
            </w:pPr>
            <w:r w:rsidRPr="00E75CDD">
              <w:rPr>
                <w:rFonts w:cs="Times New Roman"/>
                <w:szCs w:val="28"/>
              </w:rPr>
              <w:t>ОГ</w:t>
            </w:r>
          </w:p>
        </w:tc>
        <w:tc>
          <w:tcPr>
            <w:tcW w:w="1275" w:type="dxa"/>
            <w:vAlign w:val="center"/>
          </w:tcPr>
          <w:p w:rsidR="00462282" w:rsidRPr="00E75CDD" w:rsidRDefault="00462282" w:rsidP="00042B4D">
            <w:pPr>
              <w:jc w:val="center"/>
              <w:rPr>
                <w:rFonts w:cs="Times New Roman"/>
                <w:szCs w:val="28"/>
              </w:rPr>
            </w:pPr>
            <w:r w:rsidRPr="00E75CDD">
              <w:rPr>
                <w:rFonts w:cs="Times New Roman"/>
                <w:szCs w:val="28"/>
              </w:rPr>
              <w:t>n=4</w:t>
            </w:r>
          </w:p>
        </w:tc>
        <w:tc>
          <w:tcPr>
            <w:tcW w:w="2835" w:type="dxa"/>
            <w:vAlign w:val="center"/>
          </w:tcPr>
          <w:p w:rsidR="00462282" w:rsidRPr="00E75CDD" w:rsidRDefault="0055475A" w:rsidP="00042B4D">
            <w:pPr>
              <w:jc w:val="center"/>
              <w:rPr>
                <w:rFonts w:cs="Times New Roman"/>
                <w:szCs w:val="28"/>
              </w:rPr>
            </w:pPr>
            <w:r w:rsidRPr="00E75CDD">
              <w:t>11,0±0,7</w:t>
            </w:r>
          </w:p>
        </w:tc>
        <w:tc>
          <w:tcPr>
            <w:tcW w:w="2694" w:type="dxa"/>
            <w:vAlign w:val="center"/>
          </w:tcPr>
          <w:p w:rsidR="00462282" w:rsidRPr="00E75CDD" w:rsidRDefault="0055475A" w:rsidP="00042B4D">
            <w:pPr>
              <w:jc w:val="center"/>
              <w:rPr>
                <w:rFonts w:cs="Times New Roman"/>
                <w:szCs w:val="28"/>
              </w:rPr>
            </w:pPr>
            <w:r w:rsidRPr="00E75CDD">
              <w:t>16,1±1,0</w:t>
            </w:r>
          </w:p>
        </w:tc>
        <w:tc>
          <w:tcPr>
            <w:tcW w:w="992" w:type="dxa"/>
            <w:vAlign w:val="center"/>
          </w:tcPr>
          <w:p w:rsidR="00462282" w:rsidRPr="00E75CDD" w:rsidRDefault="00462282" w:rsidP="00042B4D">
            <w:pPr>
              <w:jc w:val="center"/>
              <w:rPr>
                <w:rFonts w:cs="Times New Roman"/>
                <w:szCs w:val="28"/>
              </w:rPr>
            </w:pPr>
            <w:r w:rsidRPr="00E75CDD">
              <w:rPr>
                <w:rFonts w:cs="Times New Roman"/>
                <w:szCs w:val="28"/>
              </w:rPr>
              <w:t>&lt;0,01</w:t>
            </w:r>
          </w:p>
        </w:tc>
      </w:tr>
      <w:tr w:rsidR="00462282" w:rsidRPr="00E75CDD" w:rsidTr="00042B4D">
        <w:trPr>
          <w:trHeight w:val="360"/>
        </w:trPr>
        <w:tc>
          <w:tcPr>
            <w:tcW w:w="1560" w:type="dxa"/>
            <w:vAlign w:val="center"/>
          </w:tcPr>
          <w:p w:rsidR="00462282" w:rsidRPr="00E75CDD" w:rsidRDefault="00462282" w:rsidP="00042B4D">
            <w:pPr>
              <w:jc w:val="center"/>
              <w:rPr>
                <w:rFonts w:cs="Times New Roman"/>
                <w:szCs w:val="28"/>
              </w:rPr>
            </w:pPr>
            <w:r w:rsidRPr="00E75CDD">
              <w:rPr>
                <w:rFonts w:cs="Times New Roman"/>
                <w:szCs w:val="28"/>
              </w:rPr>
              <w:t>КГ</w:t>
            </w:r>
          </w:p>
        </w:tc>
        <w:tc>
          <w:tcPr>
            <w:tcW w:w="1275" w:type="dxa"/>
            <w:vAlign w:val="center"/>
          </w:tcPr>
          <w:p w:rsidR="00462282" w:rsidRPr="00E75CDD" w:rsidRDefault="00462282" w:rsidP="00042B4D">
            <w:pPr>
              <w:jc w:val="center"/>
              <w:rPr>
                <w:rFonts w:cs="Times New Roman"/>
                <w:szCs w:val="28"/>
              </w:rPr>
            </w:pPr>
            <w:r w:rsidRPr="00E75CDD">
              <w:rPr>
                <w:rFonts w:cs="Times New Roman"/>
                <w:szCs w:val="28"/>
              </w:rPr>
              <w:t>n=3</w:t>
            </w:r>
          </w:p>
        </w:tc>
        <w:tc>
          <w:tcPr>
            <w:tcW w:w="2835" w:type="dxa"/>
            <w:vAlign w:val="center"/>
          </w:tcPr>
          <w:p w:rsidR="00462282" w:rsidRPr="00E75CDD" w:rsidRDefault="0055475A" w:rsidP="00042B4D">
            <w:pPr>
              <w:jc w:val="center"/>
              <w:rPr>
                <w:rFonts w:cs="Times New Roman"/>
                <w:szCs w:val="28"/>
              </w:rPr>
            </w:pPr>
            <w:r w:rsidRPr="00E75CDD">
              <w:t>11,3±0,7</w:t>
            </w:r>
          </w:p>
        </w:tc>
        <w:tc>
          <w:tcPr>
            <w:tcW w:w="2694" w:type="dxa"/>
            <w:vAlign w:val="center"/>
          </w:tcPr>
          <w:p w:rsidR="00462282" w:rsidRPr="00E75CDD" w:rsidRDefault="0055475A" w:rsidP="00042B4D">
            <w:pPr>
              <w:jc w:val="center"/>
              <w:rPr>
                <w:rFonts w:cs="Times New Roman"/>
                <w:szCs w:val="28"/>
              </w:rPr>
            </w:pPr>
            <w:r w:rsidRPr="00E75CDD">
              <w:t>11,7±0,7</w:t>
            </w:r>
          </w:p>
        </w:tc>
        <w:tc>
          <w:tcPr>
            <w:tcW w:w="992" w:type="dxa"/>
            <w:vAlign w:val="center"/>
          </w:tcPr>
          <w:p w:rsidR="00462282" w:rsidRPr="00E75CDD" w:rsidRDefault="00462282" w:rsidP="00042B4D">
            <w:pPr>
              <w:jc w:val="center"/>
              <w:rPr>
                <w:rFonts w:cs="Times New Roman"/>
                <w:szCs w:val="28"/>
              </w:rPr>
            </w:pPr>
            <w:r w:rsidRPr="00E75CDD">
              <w:rPr>
                <w:rFonts w:cs="Times New Roman"/>
                <w:szCs w:val="28"/>
              </w:rPr>
              <w:t>˃0,05</w:t>
            </w:r>
          </w:p>
        </w:tc>
      </w:tr>
      <w:tr w:rsidR="00462282" w:rsidRPr="00E75CDD" w:rsidTr="00042B4D">
        <w:trPr>
          <w:trHeight w:val="360"/>
        </w:trPr>
        <w:tc>
          <w:tcPr>
            <w:tcW w:w="9356" w:type="dxa"/>
            <w:gridSpan w:val="5"/>
            <w:vAlign w:val="center"/>
          </w:tcPr>
          <w:p w:rsidR="00462282" w:rsidRPr="00E75CDD" w:rsidRDefault="002B7257" w:rsidP="00042B4D">
            <w:pPr>
              <w:jc w:val="center"/>
              <w:rPr>
                <w:rFonts w:cs="Times New Roman"/>
                <w:szCs w:val="28"/>
              </w:rPr>
            </w:pPr>
            <w:r w:rsidRPr="00E75CDD">
              <w:rPr>
                <w:rFonts w:cs="Times New Roman"/>
                <w:szCs w:val="28"/>
              </w:rPr>
              <w:t xml:space="preserve">Позитивний емоційний тон, </w:t>
            </w:r>
            <w:r w:rsidR="00013C83" w:rsidRPr="00E75CDD">
              <w:rPr>
                <w:rFonts w:cs="Times New Roman"/>
                <w:szCs w:val="28"/>
              </w:rPr>
              <w:t>бали</w:t>
            </w:r>
          </w:p>
        </w:tc>
      </w:tr>
      <w:tr w:rsidR="00462282" w:rsidRPr="00E75CDD" w:rsidTr="00042B4D">
        <w:trPr>
          <w:trHeight w:val="360"/>
        </w:trPr>
        <w:tc>
          <w:tcPr>
            <w:tcW w:w="1560" w:type="dxa"/>
            <w:vAlign w:val="center"/>
          </w:tcPr>
          <w:p w:rsidR="00462282" w:rsidRPr="00E75CDD" w:rsidRDefault="00462282" w:rsidP="00042B4D">
            <w:pPr>
              <w:jc w:val="center"/>
              <w:rPr>
                <w:rFonts w:cs="Times New Roman"/>
                <w:szCs w:val="28"/>
              </w:rPr>
            </w:pPr>
            <w:r w:rsidRPr="00E75CDD">
              <w:rPr>
                <w:rFonts w:cs="Times New Roman"/>
                <w:szCs w:val="28"/>
              </w:rPr>
              <w:t>ОГ</w:t>
            </w:r>
          </w:p>
        </w:tc>
        <w:tc>
          <w:tcPr>
            <w:tcW w:w="1275" w:type="dxa"/>
            <w:vAlign w:val="center"/>
          </w:tcPr>
          <w:p w:rsidR="00462282" w:rsidRPr="00E75CDD" w:rsidRDefault="00462282" w:rsidP="00042B4D">
            <w:pPr>
              <w:jc w:val="center"/>
              <w:rPr>
                <w:rFonts w:cs="Times New Roman"/>
                <w:szCs w:val="28"/>
              </w:rPr>
            </w:pPr>
            <w:r w:rsidRPr="00E75CDD">
              <w:rPr>
                <w:rFonts w:cs="Times New Roman"/>
                <w:szCs w:val="28"/>
              </w:rPr>
              <w:t>n=4</w:t>
            </w:r>
          </w:p>
        </w:tc>
        <w:tc>
          <w:tcPr>
            <w:tcW w:w="2835" w:type="dxa"/>
            <w:vAlign w:val="center"/>
          </w:tcPr>
          <w:p w:rsidR="00462282" w:rsidRPr="00E75CDD" w:rsidRDefault="0055475A" w:rsidP="00042B4D">
            <w:pPr>
              <w:jc w:val="center"/>
              <w:rPr>
                <w:rFonts w:cs="Times New Roman"/>
                <w:szCs w:val="28"/>
              </w:rPr>
            </w:pPr>
            <w:r w:rsidRPr="00E75CDD">
              <w:t>14,1</w:t>
            </w:r>
            <w:r w:rsidRPr="00E75CDD">
              <w:rPr>
                <w:rFonts w:cs="Times New Roman"/>
                <w:szCs w:val="28"/>
              </w:rPr>
              <w:t>±</w:t>
            </w:r>
            <w:r w:rsidRPr="00E75CDD">
              <w:t>0,8</w:t>
            </w:r>
          </w:p>
        </w:tc>
        <w:tc>
          <w:tcPr>
            <w:tcW w:w="2694" w:type="dxa"/>
            <w:vAlign w:val="center"/>
          </w:tcPr>
          <w:p w:rsidR="00462282" w:rsidRPr="00E75CDD" w:rsidRDefault="0055475A" w:rsidP="00042B4D">
            <w:pPr>
              <w:jc w:val="center"/>
              <w:rPr>
                <w:rFonts w:cs="Times New Roman"/>
                <w:szCs w:val="28"/>
              </w:rPr>
            </w:pPr>
            <w:r w:rsidRPr="00E75CDD">
              <w:t>14,5±0,8</w:t>
            </w:r>
          </w:p>
        </w:tc>
        <w:tc>
          <w:tcPr>
            <w:tcW w:w="992" w:type="dxa"/>
            <w:vAlign w:val="center"/>
          </w:tcPr>
          <w:p w:rsidR="00462282" w:rsidRPr="00E75CDD" w:rsidRDefault="00462282" w:rsidP="00042B4D">
            <w:pPr>
              <w:jc w:val="center"/>
              <w:rPr>
                <w:rFonts w:cs="Times New Roman"/>
                <w:szCs w:val="28"/>
              </w:rPr>
            </w:pPr>
            <w:r w:rsidRPr="00E75CDD">
              <w:rPr>
                <w:rFonts w:cs="Times New Roman"/>
                <w:szCs w:val="28"/>
              </w:rPr>
              <w:t>&lt;0,05</w:t>
            </w:r>
          </w:p>
        </w:tc>
      </w:tr>
      <w:tr w:rsidR="00462282" w:rsidRPr="00E75CDD" w:rsidTr="00042B4D">
        <w:trPr>
          <w:trHeight w:val="360"/>
        </w:trPr>
        <w:tc>
          <w:tcPr>
            <w:tcW w:w="1560" w:type="dxa"/>
            <w:tcBorders>
              <w:top w:val="single" w:sz="4" w:space="0" w:color="auto"/>
              <w:left w:val="single" w:sz="4" w:space="0" w:color="auto"/>
              <w:right w:val="single" w:sz="4" w:space="0" w:color="auto"/>
            </w:tcBorders>
            <w:vAlign w:val="center"/>
          </w:tcPr>
          <w:p w:rsidR="00462282" w:rsidRPr="00E75CDD" w:rsidRDefault="00462282" w:rsidP="00042B4D">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462282" w:rsidRPr="00E75CDD" w:rsidRDefault="00462282" w:rsidP="00042B4D">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462282" w:rsidRPr="00E75CDD" w:rsidRDefault="0055475A" w:rsidP="00042B4D">
            <w:pPr>
              <w:jc w:val="center"/>
              <w:rPr>
                <w:rFonts w:cs="Times New Roman"/>
                <w:szCs w:val="28"/>
              </w:rPr>
            </w:pPr>
            <w:r w:rsidRPr="00E75CDD">
              <w:t>14,0±0,8</w:t>
            </w:r>
          </w:p>
        </w:tc>
        <w:tc>
          <w:tcPr>
            <w:tcW w:w="2694" w:type="dxa"/>
            <w:tcBorders>
              <w:top w:val="single" w:sz="4" w:space="0" w:color="auto"/>
              <w:left w:val="single" w:sz="4" w:space="0" w:color="auto"/>
              <w:bottom w:val="single" w:sz="4" w:space="0" w:color="auto"/>
              <w:right w:val="single" w:sz="4" w:space="0" w:color="auto"/>
            </w:tcBorders>
            <w:vAlign w:val="center"/>
          </w:tcPr>
          <w:p w:rsidR="00462282" w:rsidRPr="00E75CDD" w:rsidRDefault="0055475A" w:rsidP="00042B4D">
            <w:pPr>
              <w:jc w:val="center"/>
              <w:rPr>
                <w:rFonts w:cs="Times New Roman"/>
                <w:szCs w:val="28"/>
              </w:rPr>
            </w:pPr>
            <w:r w:rsidRPr="00E75CDD">
              <w:t>18,2</w:t>
            </w:r>
            <w:r w:rsidRPr="00E75CDD">
              <w:rPr>
                <w:rFonts w:cs="Times New Roman"/>
                <w:szCs w:val="28"/>
              </w:rPr>
              <w:t>±</w:t>
            </w:r>
            <w:r w:rsidRPr="00E75CDD">
              <w:t>1,1</w:t>
            </w:r>
          </w:p>
        </w:tc>
        <w:tc>
          <w:tcPr>
            <w:tcW w:w="992" w:type="dxa"/>
            <w:tcBorders>
              <w:top w:val="single" w:sz="4" w:space="0" w:color="auto"/>
              <w:left w:val="single" w:sz="4" w:space="0" w:color="auto"/>
              <w:bottom w:val="single" w:sz="4" w:space="0" w:color="auto"/>
              <w:right w:val="single" w:sz="4" w:space="0" w:color="auto"/>
            </w:tcBorders>
            <w:vAlign w:val="center"/>
          </w:tcPr>
          <w:p w:rsidR="00462282" w:rsidRPr="00E75CDD" w:rsidRDefault="00462282" w:rsidP="00042B4D">
            <w:pPr>
              <w:jc w:val="center"/>
              <w:rPr>
                <w:rFonts w:cs="Times New Roman"/>
                <w:szCs w:val="28"/>
              </w:rPr>
            </w:pPr>
            <w:r w:rsidRPr="00E75CDD">
              <w:rPr>
                <w:rFonts w:cs="Times New Roman"/>
                <w:szCs w:val="28"/>
              </w:rPr>
              <w:t>˃0,05</w:t>
            </w:r>
          </w:p>
        </w:tc>
      </w:tr>
    </w:tbl>
    <w:p w:rsidR="00462282" w:rsidRPr="00E75CDD" w:rsidRDefault="00462282" w:rsidP="002B7257">
      <w:pPr>
        <w:spacing w:line="360" w:lineRule="auto"/>
        <w:ind w:firstLine="709"/>
        <w:jc w:val="both"/>
      </w:pPr>
    </w:p>
    <w:p w:rsidR="00013C83" w:rsidRPr="00E75CDD" w:rsidRDefault="00013C83" w:rsidP="00013C83">
      <w:pPr>
        <w:spacing w:line="360" w:lineRule="auto"/>
        <w:ind w:firstLine="709"/>
        <w:jc w:val="both"/>
        <w:rPr>
          <w:szCs w:val="28"/>
        </w:rPr>
      </w:pPr>
      <w:r w:rsidRPr="00E75CDD">
        <w:rPr>
          <w:szCs w:val="28"/>
        </w:rPr>
        <w:t xml:space="preserve">У хлопців основної групи, порівняно з початком дослідження, показники </w:t>
      </w:r>
      <w:r w:rsidRPr="00E75CDD">
        <w:rPr>
          <w:rFonts w:cs="Times New Roman"/>
          <w:szCs w:val="28"/>
        </w:rPr>
        <w:t xml:space="preserve">прихованого невротизму </w:t>
      </w:r>
      <w:r w:rsidRPr="00E75CDD">
        <w:rPr>
          <w:szCs w:val="28"/>
        </w:rPr>
        <w:t xml:space="preserve">покращились на </w:t>
      </w:r>
      <w:r w:rsidR="002E5B63" w:rsidRPr="00E75CDD">
        <w:rPr>
          <w:szCs w:val="28"/>
        </w:rPr>
        <w:t>0,8</w:t>
      </w:r>
      <w:r w:rsidRPr="00E75CDD">
        <w:rPr>
          <w:szCs w:val="28"/>
        </w:rPr>
        <w:t xml:space="preserve"> </w:t>
      </w:r>
      <w:r w:rsidRPr="00E75CDD">
        <w:rPr>
          <w:rFonts w:cs="Times New Roman"/>
          <w:szCs w:val="28"/>
        </w:rPr>
        <w:t>балів</w:t>
      </w:r>
      <w:r w:rsidRPr="00E75CDD">
        <w:rPr>
          <w:szCs w:val="28"/>
        </w:rPr>
        <w:t xml:space="preserve"> (вихідні результати: </w:t>
      </w:r>
      <w:r w:rsidRPr="00E75CDD">
        <w:t>8,0±0,5</w:t>
      </w:r>
      <w:r w:rsidRPr="00E75CDD">
        <w:rPr>
          <w:szCs w:val="28"/>
        </w:rPr>
        <w:t xml:space="preserve"> </w:t>
      </w:r>
      <w:r w:rsidRPr="00E75CDD">
        <w:rPr>
          <w:rFonts w:cs="Times New Roman"/>
          <w:szCs w:val="28"/>
        </w:rPr>
        <w:t>балів</w:t>
      </w:r>
      <w:r w:rsidRPr="00E75CDD">
        <w:rPr>
          <w:szCs w:val="28"/>
        </w:rPr>
        <w:t xml:space="preserve">, кінцеві: </w:t>
      </w:r>
      <w:r w:rsidR="002E5B63" w:rsidRPr="00E75CDD">
        <w:t>7,2±0,5</w:t>
      </w:r>
      <w:r w:rsidRPr="00E75CDD">
        <w:rPr>
          <w:szCs w:val="28"/>
        </w:rPr>
        <w:t xml:space="preserve"> </w:t>
      </w:r>
      <w:r w:rsidRPr="00E75CDD">
        <w:rPr>
          <w:rFonts w:cs="Times New Roman"/>
          <w:szCs w:val="28"/>
        </w:rPr>
        <w:t>балів</w:t>
      </w:r>
      <w:r w:rsidRPr="00E75CDD">
        <w:rPr>
          <w:szCs w:val="28"/>
        </w:rPr>
        <w:t xml:space="preserve">), показники </w:t>
      </w:r>
      <w:r w:rsidR="002E5B63" w:rsidRPr="00E75CDD">
        <w:rPr>
          <w:rFonts w:cs="Times New Roman"/>
          <w:szCs w:val="28"/>
        </w:rPr>
        <w:t xml:space="preserve">прихованої агресивності </w:t>
      </w:r>
      <w:r w:rsidRPr="00E75CDD">
        <w:rPr>
          <w:szCs w:val="28"/>
        </w:rPr>
        <w:t xml:space="preserve">– на </w:t>
      </w:r>
      <w:r w:rsidR="002E5B63" w:rsidRPr="00E75CDD">
        <w:rPr>
          <w:szCs w:val="28"/>
        </w:rPr>
        <w:t>1,2</w:t>
      </w:r>
      <w:r w:rsidRPr="00E75CDD">
        <w:rPr>
          <w:szCs w:val="28"/>
        </w:rPr>
        <w:t xml:space="preserve"> </w:t>
      </w:r>
      <w:r w:rsidRPr="00E75CDD">
        <w:rPr>
          <w:rFonts w:cs="Times New Roman"/>
          <w:szCs w:val="28"/>
        </w:rPr>
        <w:t>балів</w:t>
      </w:r>
      <w:r w:rsidRPr="00E75CDD">
        <w:rPr>
          <w:szCs w:val="28"/>
        </w:rPr>
        <w:t xml:space="preserve"> (вихідні результати: </w:t>
      </w:r>
      <w:r w:rsidR="002E5B63" w:rsidRPr="00E75CDD">
        <w:t>8,2±0,5</w:t>
      </w:r>
      <w:r w:rsidRPr="00E75CDD">
        <w:rPr>
          <w:szCs w:val="28"/>
        </w:rPr>
        <w:t xml:space="preserve"> </w:t>
      </w:r>
      <w:r w:rsidRPr="00E75CDD">
        <w:rPr>
          <w:rFonts w:cs="Times New Roman"/>
          <w:szCs w:val="28"/>
        </w:rPr>
        <w:t>балів</w:t>
      </w:r>
      <w:r w:rsidRPr="00E75CDD">
        <w:rPr>
          <w:szCs w:val="28"/>
        </w:rPr>
        <w:t xml:space="preserve">, кінцеві: </w:t>
      </w:r>
      <w:r w:rsidR="002E5B63" w:rsidRPr="00E75CDD">
        <w:t>7,0± 0,5</w:t>
      </w:r>
      <w:r w:rsidR="002E5B63" w:rsidRPr="00E75CDD">
        <w:rPr>
          <w:szCs w:val="28"/>
        </w:rPr>
        <w:t> </w:t>
      </w:r>
      <w:r w:rsidRPr="00E75CDD">
        <w:rPr>
          <w:rFonts w:cs="Times New Roman"/>
          <w:szCs w:val="28"/>
        </w:rPr>
        <w:t>балів</w:t>
      </w:r>
      <w:r w:rsidRPr="00E75CDD">
        <w:rPr>
          <w:szCs w:val="28"/>
        </w:rPr>
        <w:t xml:space="preserve">). Результати </w:t>
      </w:r>
      <w:r w:rsidR="002E5B63" w:rsidRPr="00E75CDD">
        <w:rPr>
          <w:rFonts w:cs="Times New Roman"/>
          <w:szCs w:val="28"/>
        </w:rPr>
        <w:t xml:space="preserve">комунікативності </w:t>
      </w:r>
      <w:r w:rsidRPr="00E75CDD">
        <w:rPr>
          <w:szCs w:val="28"/>
        </w:rPr>
        <w:t xml:space="preserve">на кінець дослідження поліпшились на </w:t>
      </w:r>
      <w:r w:rsidR="00663BCB" w:rsidRPr="00E75CDD">
        <w:rPr>
          <w:szCs w:val="28"/>
        </w:rPr>
        <w:t>5,1</w:t>
      </w:r>
      <w:r w:rsidRPr="00E75CDD">
        <w:rPr>
          <w:szCs w:val="28"/>
        </w:rPr>
        <w:t xml:space="preserve"> </w:t>
      </w:r>
      <w:r w:rsidRPr="00E75CDD">
        <w:rPr>
          <w:rFonts w:cs="Times New Roman"/>
          <w:szCs w:val="28"/>
        </w:rPr>
        <w:t>балів</w:t>
      </w:r>
      <w:r w:rsidRPr="00E75CDD">
        <w:rPr>
          <w:szCs w:val="28"/>
        </w:rPr>
        <w:t xml:space="preserve"> (вихідні результати: </w:t>
      </w:r>
      <w:r w:rsidR="002E5B63" w:rsidRPr="00E75CDD">
        <w:t>11,0±0,7</w:t>
      </w:r>
      <w:r w:rsidRPr="00E75CDD">
        <w:rPr>
          <w:szCs w:val="28"/>
        </w:rPr>
        <w:t xml:space="preserve"> </w:t>
      </w:r>
      <w:r w:rsidRPr="00E75CDD">
        <w:rPr>
          <w:rFonts w:cs="Times New Roman"/>
          <w:szCs w:val="28"/>
        </w:rPr>
        <w:t>балів</w:t>
      </w:r>
      <w:r w:rsidRPr="00E75CDD">
        <w:rPr>
          <w:szCs w:val="28"/>
        </w:rPr>
        <w:t xml:space="preserve">, кінцеві: </w:t>
      </w:r>
      <w:r w:rsidR="002E5B63" w:rsidRPr="00E75CDD">
        <w:t>16,1±1,0</w:t>
      </w:r>
      <w:r w:rsidRPr="00E75CDD">
        <w:rPr>
          <w:szCs w:val="28"/>
        </w:rPr>
        <w:t xml:space="preserve"> </w:t>
      </w:r>
      <w:r w:rsidRPr="00E75CDD">
        <w:rPr>
          <w:rFonts w:cs="Times New Roman"/>
          <w:szCs w:val="28"/>
        </w:rPr>
        <w:t>балів</w:t>
      </w:r>
      <w:r w:rsidRPr="00E75CDD">
        <w:rPr>
          <w:szCs w:val="28"/>
        </w:rPr>
        <w:t xml:space="preserve">), </w:t>
      </w:r>
      <w:r w:rsidR="00663BCB" w:rsidRPr="00E75CDD">
        <w:rPr>
          <w:rFonts w:cs="Times New Roman"/>
          <w:szCs w:val="28"/>
        </w:rPr>
        <w:t>позитивний емоційний тон</w:t>
      </w:r>
      <w:r w:rsidRPr="00E75CDD">
        <w:rPr>
          <w:szCs w:val="28"/>
        </w:rPr>
        <w:t xml:space="preserve"> покращився на </w:t>
      </w:r>
      <w:r w:rsidR="00663BCB" w:rsidRPr="00E75CDD">
        <w:rPr>
          <w:szCs w:val="28"/>
        </w:rPr>
        <w:t>0,4</w:t>
      </w:r>
      <w:r w:rsidRPr="00E75CDD">
        <w:rPr>
          <w:szCs w:val="28"/>
        </w:rPr>
        <w:t xml:space="preserve"> </w:t>
      </w:r>
      <w:r w:rsidRPr="00E75CDD">
        <w:rPr>
          <w:rFonts w:cs="Times New Roman"/>
          <w:szCs w:val="28"/>
        </w:rPr>
        <w:t>балів</w:t>
      </w:r>
      <w:r w:rsidRPr="00E75CDD">
        <w:rPr>
          <w:szCs w:val="28"/>
        </w:rPr>
        <w:t xml:space="preserve"> (вихідні результати: </w:t>
      </w:r>
      <w:r w:rsidR="00663BCB" w:rsidRPr="00E75CDD">
        <w:t>14,1</w:t>
      </w:r>
      <w:r w:rsidR="00663BCB" w:rsidRPr="00E75CDD">
        <w:rPr>
          <w:rFonts w:cs="Times New Roman"/>
          <w:szCs w:val="28"/>
        </w:rPr>
        <w:t>±</w:t>
      </w:r>
      <w:r w:rsidR="00663BCB" w:rsidRPr="00E75CDD">
        <w:t>0,8</w:t>
      </w:r>
      <w:r w:rsidRPr="00E75CDD">
        <w:rPr>
          <w:szCs w:val="28"/>
        </w:rPr>
        <w:t xml:space="preserve"> </w:t>
      </w:r>
      <w:r w:rsidRPr="00E75CDD">
        <w:rPr>
          <w:rFonts w:cs="Times New Roman"/>
          <w:szCs w:val="28"/>
        </w:rPr>
        <w:t>балів</w:t>
      </w:r>
      <w:r w:rsidRPr="00E75CDD">
        <w:rPr>
          <w:szCs w:val="28"/>
        </w:rPr>
        <w:t xml:space="preserve">, кінцеві: </w:t>
      </w:r>
      <w:r w:rsidR="00663BCB" w:rsidRPr="00E75CDD">
        <w:t>14,5±0,8</w:t>
      </w:r>
      <w:r w:rsidRPr="00E75CDD">
        <w:rPr>
          <w:szCs w:val="28"/>
        </w:rPr>
        <w:t xml:space="preserve"> </w:t>
      </w:r>
      <w:r w:rsidRPr="00E75CDD">
        <w:rPr>
          <w:rFonts w:cs="Times New Roman"/>
          <w:szCs w:val="28"/>
        </w:rPr>
        <w:t>балів</w:t>
      </w:r>
      <w:r w:rsidRPr="00E75CDD">
        <w:rPr>
          <w:szCs w:val="28"/>
        </w:rPr>
        <w:t>).</w:t>
      </w:r>
    </w:p>
    <w:p w:rsidR="00013C83" w:rsidRPr="00E75CDD" w:rsidRDefault="00013C83" w:rsidP="00013C83">
      <w:pPr>
        <w:spacing w:line="360" w:lineRule="auto"/>
        <w:ind w:firstLine="709"/>
        <w:jc w:val="both"/>
        <w:rPr>
          <w:szCs w:val="28"/>
        </w:rPr>
      </w:pPr>
      <w:r w:rsidRPr="00E75CDD">
        <w:rPr>
          <w:szCs w:val="28"/>
        </w:rPr>
        <w:t xml:space="preserve">У хлопців контрольної групи кінцеві результати також змінились, але різниця між вихідними та кінцевими результатами менша, ніж у хлопців </w:t>
      </w:r>
      <w:r w:rsidR="00663BCB" w:rsidRPr="00E75CDD">
        <w:rPr>
          <w:szCs w:val="28"/>
        </w:rPr>
        <w:t>основ</w:t>
      </w:r>
      <w:r w:rsidRPr="00E75CDD">
        <w:rPr>
          <w:szCs w:val="28"/>
        </w:rPr>
        <w:t xml:space="preserve">ної: </w:t>
      </w:r>
      <w:r w:rsidR="00663BCB" w:rsidRPr="00E75CDD">
        <w:rPr>
          <w:rFonts w:cs="Times New Roman"/>
          <w:szCs w:val="28"/>
        </w:rPr>
        <w:t xml:space="preserve">прихований невротизм </w:t>
      </w:r>
      <w:r w:rsidR="00663BCB" w:rsidRPr="00E75CDD">
        <w:rPr>
          <w:szCs w:val="28"/>
        </w:rPr>
        <w:t xml:space="preserve">– на 3,9 </w:t>
      </w:r>
      <w:r w:rsidR="00663BCB" w:rsidRPr="00E75CDD">
        <w:rPr>
          <w:rFonts w:cs="Times New Roman"/>
          <w:szCs w:val="28"/>
        </w:rPr>
        <w:t>балів</w:t>
      </w:r>
      <w:r w:rsidR="00663BCB" w:rsidRPr="00E75CDD">
        <w:rPr>
          <w:szCs w:val="28"/>
        </w:rPr>
        <w:t xml:space="preserve"> (вихідні результати: </w:t>
      </w:r>
      <w:r w:rsidR="00663BCB" w:rsidRPr="00E75CDD">
        <w:t>7,0</w:t>
      </w:r>
      <w:r w:rsidR="00663BCB" w:rsidRPr="00E75CDD">
        <w:rPr>
          <w:rFonts w:cs="Times New Roman"/>
          <w:szCs w:val="28"/>
        </w:rPr>
        <w:t xml:space="preserve">± </w:t>
      </w:r>
      <w:r w:rsidR="00663BCB" w:rsidRPr="00E75CDD">
        <w:t>0,5 </w:t>
      </w:r>
      <w:r w:rsidR="00663BCB" w:rsidRPr="00E75CDD">
        <w:rPr>
          <w:rFonts w:cs="Times New Roman"/>
          <w:szCs w:val="28"/>
        </w:rPr>
        <w:t>балів</w:t>
      </w:r>
      <w:r w:rsidR="00663BCB" w:rsidRPr="00E75CDD">
        <w:rPr>
          <w:szCs w:val="28"/>
        </w:rPr>
        <w:t xml:space="preserve">, кінцеві: </w:t>
      </w:r>
      <w:r w:rsidR="00663BCB" w:rsidRPr="00E75CDD">
        <w:t>3,1±0,2</w:t>
      </w:r>
      <w:r w:rsidR="00663BCB" w:rsidRPr="00E75CDD">
        <w:rPr>
          <w:szCs w:val="28"/>
        </w:rPr>
        <w:t xml:space="preserve"> </w:t>
      </w:r>
      <w:r w:rsidR="00663BCB" w:rsidRPr="00E75CDD">
        <w:rPr>
          <w:rFonts w:cs="Times New Roman"/>
          <w:szCs w:val="28"/>
        </w:rPr>
        <w:t>балів</w:t>
      </w:r>
      <w:r w:rsidR="00663BCB" w:rsidRPr="00E75CDD">
        <w:rPr>
          <w:szCs w:val="28"/>
        </w:rPr>
        <w:t xml:space="preserve">), показники </w:t>
      </w:r>
      <w:r w:rsidR="00663BCB" w:rsidRPr="00E75CDD">
        <w:rPr>
          <w:rFonts w:cs="Times New Roman"/>
          <w:szCs w:val="28"/>
        </w:rPr>
        <w:t xml:space="preserve">прихованої агресивності </w:t>
      </w:r>
      <w:r w:rsidR="00663BCB" w:rsidRPr="00E75CDD">
        <w:rPr>
          <w:szCs w:val="28"/>
        </w:rPr>
        <w:t>– на 3,7 </w:t>
      </w:r>
      <w:r w:rsidR="00663BCB" w:rsidRPr="00E75CDD">
        <w:rPr>
          <w:rFonts w:cs="Times New Roman"/>
          <w:szCs w:val="28"/>
        </w:rPr>
        <w:t>балів</w:t>
      </w:r>
      <w:r w:rsidR="00663BCB" w:rsidRPr="00E75CDD">
        <w:rPr>
          <w:szCs w:val="28"/>
        </w:rPr>
        <w:t xml:space="preserve"> (вихідні результати: </w:t>
      </w:r>
      <w:r w:rsidR="00663BCB" w:rsidRPr="00E75CDD">
        <w:t>5,3±0,4</w:t>
      </w:r>
      <w:r w:rsidR="00663BCB" w:rsidRPr="00E75CDD">
        <w:rPr>
          <w:szCs w:val="28"/>
        </w:rPr>
        <w:t xml:space="preserve"> </w:t>
      </w:r>
      <w:r w:rsidR="00663BCB" w:rsidRPr="00E75CDD">
        <w:rPr>
          <w:rFonts w:cs="Times New Roman"/>
          <w:szCs w:val="28"/>
        </w:rPr>
        <w:t>балів</w:t>
      </w:r>
      <w:r w:rsidR="00663BCB" w:rsidRPr="00E75CDD">
        <w:rPr>
          <w:szCs w:val="28"/>
        </w:rPr>
        <w:t xml:space="preserve">, кінцеві: </w:t>
      </w:r>
      <w:r w:rsidR="00663BCB" w:rsidRPr="00E75CDD">
        <w:t>1,6±0,1</w:t>
      </w:r>
      <w:r w:rsidR="00663BCB" w:rsidRPr="00E75CDD">
        <w:rPr>
          <w:szCs w:val="28"/>
        </w:rPr>
        <w:t> </w:t>
      </w:r>
      <w:r w:rsidR="00663BCB" w:rsidRPr="00E75CDD">
        <w:rPr>
          <w:rFonts w:cs="Times New Roman"/>
          <w:szCs w:val="28"/>
        </w:rPr>
        <w:t>балів</w:t>
      </w:r>
      <w:r w:rsidR="00663BCB" w:rsidRPr="00E75CDD">
        <w:rPr>
          <w:szCs w:val="28"/>
        </w:rPr>
        <w:t xml:space="preserve">). </w:t>
      </w:r>
      <w:r w:rsidR="004B6A90" w:rsidRPr="00E75CDD">
        <w:rPr>
          <w:szCs w:val="28"/>
        </w:rPr>
        <w:t>Значення</w:t>
      </w:r>
      <w:r w:rsidR="00663BCB" w:rsidRPr="00E75CDD">
        <w:rPr>
          <w:szCs w:val="28"/>
        </w:rPr>
        <w:t xml:space="preserve"> </w:t>
      </w:r>
      <w:r w:rsidR="00663BCB" w:rsidRPr="00E75CDD">
        <w:rPr>
          <w:rFonts w:cs="Times New Roman"/>
          <w:szCs w:val="28"/>
        </w:rPr>
        <w:t xml:space="preserve">комунікативності </w:t>
      </w:r>
      <w:r w:rsidR="00663BCB" w:rsidRPr="00E75CDD">
        <w:rPr>
          <w:szCs w:val="28"/>
        </w:rPr>
        <w:t xml:space="preserve">на кінець дослідження змінились на 0,4 </w:t>
      </w:r>
      <w:r w:rsidR="00663BCB" w:rsidRPr="00E75CDD">
        <w:rPr>
          <w:rFonts w:cs="Times New Roman"/>
          <w:szCs w:val="28"/>
        </w:rPr>
        <w:t>балів</w:t>
      </w:r>
      <w:r w:rsidR="00663BCB" w:rsidRPr="00E75CDD">
        <w:rPr>
          <w:szCs w:val="28"/>
        </w:rPr>
        <w:t xml:space="preserve"> (вихідні результати: </w:t>
      </w:r>
      <w:r w:rsidR="00663BCB" w:rsidRPr="00E75CDD">
        <w:t>11,3±0,7</w:t>
      </w:r>
      <w:r w:rsidR="00663BCB" w:rsidRPr="00E75CDD">
        <w:rPr>
          <w:szCs w:val="28"/>
        </w:rPr>
        <w:t xml:space="preserve"> </w:t>
      </w:r>
      <w:r w:rsidR="00663BCB" w:rsidRPr="00E75CDD">
        <w:rPr>
          <w:rFonts w:cs="Times New Roman"/>
          <w:szCs w:val="28"/>
        </w:rPr>
        <w:t>балів</w:t>
      </w:r>
      <w:r w:rsidR="00663BCB" w:rsidRPr="00E75CDD">
        <w:rPr>
          <w:szCs w:val="28"/>
        </w:rPr>
        <w:t xml:space="preserve">, кінцеві: </w:t>
      </w:r>
      <w:r w:rsidR="00663BCB" w:rsidRPr="00E75CDD">
        <w:t>11,7±0,7</w:t>
      </w:r>
      <w:r w:rsidR="00663BCB" w:rsidRPr="00E75CDD">
        <w:rPr>
          <w:szCs w:val="28"/>
        </w:rPr>
        <w:t xml:space="preserve"> </w:t>
      </w:r>
      <w:r w:rsidR="00663BCB" w:rsidRPr="00E75CDD">
        <w:rPr>
          <w:rFonts w:cs="Times New Roman"/>
          <w:szCs w:val="28"/>
        </w:rPr>
        <w:t>балів</w:t>
      </w:r>
      <w:r w:rsidR="00663BCB" w:rsidRPr="00E75CDD">
        <w:rPr>
          <w:szCs w:val="28"/>
        </w:rPr>
        <w:t xml:space="preserve">), </w:t>
      </w:r>
      <w:r w:rsidR="00663BCB" w:rsidRPr="00E75CDD">
        <w:rPr>
          <w:rFonts w:cs="Times New Roman"/>
          <w:szCs w:val="28"/>
        </w:rPr>
        <w:t>позитивний емоційний тон</w:t>
      </w:r>
      <w:r w:rsidR="00663BCB" w:rsidRPr="00E75CDD">
        <w:rPr>
          <w:szCs w:val="28"/>
        </w:rPr>
        <w:t xml:space="preserve"> – на 4,2 </w:t>
      </w:r>
      <w:r w:rsidR="00663BCB" w:rsidRPr="00E75CDD">
        <w:rPr>
          <w:rFonts w:cs="Times New Roman"/>
          <w:szCs w:val="28"/>
        </w:rPr>
        <w:t>балів</w:t>
      </w:r>
      <w:r w:rsidR="00663BCB" w:rsidRPr="00E75CDD">
        <w:rPr>
          <w:szCs w:val="28"/>
        </w:rPr>
        <w:t xml:space="preserve"> (вихідні результати: </w:t>
      </w:r>
      <w:r w:rsidR="00663BCB" w:rsidRPr="00E75CDD">
        <w:t>14,0±0,8</w:t>
      </w:r>
      <w:r w:rsidR="00663BCB" w:rsidRPr="00E75CDD">
        <w:rPr>
          <w:szCs w:val="28"/>
        </w:rPr>
        <w:t xml:space="preserve"> </w:t>
      </w:r>
      <w:r w:rsidR="00663BCB" w:rsidRPr="00E75CDD">
        <w:rPr>
          <w:rFonts w:cs="Times New Roman"/>
          <w:szCs w:val="28"/>
        </w:rPr>
        <w:t>балів</w:t>
      </w:r>
      <w:r w:rsidR="00663BCB" w:rsidRPr="00E75CDD">
        <w:rPr>
          <w:szCs w:val="28"/>
        </w:rPr>
        <w:t xml:space="preserve">, кінцеві: </w:t>
      </w:r>
      <w:r w:rsidR="00663BCB" w:rsidRPr="00E75CDD">
        <w:t>18,2</w:t>
      </w:r>
      <w:r w:rsidR="00663BCB" w:rsidRPr="00E75CDD">
        <w:rPr>
          <w:rFonts w:cs="Times New Roman"/>
          <w:szCs w:val="28"/>
        </w:rPr>
        <w:t>±</w:t>
      </w:r>
      <w:r w:rsidR="00663BCB" w:rsidRPr="00E75CDD">
        <w:t>1,1</w:t>
      </w:r>
      <w:r w:rsidR="00663BCB" w:rsidRPr="00E75CDD">
        <w:rPr>
          <w:szCs w:val="28"/>
        </w:rPr>
        <w:t xml:space="preserve"> </w:t>
      </w:r>
      <w:r w:rsidR="00663BCB" w:rsidRPr="00E75CDD">
        <w:rPr>
          <w:rFonts w:cs="Times New Roman"/>
          <w:szCs w:val="28"/>
        </w:rPr>
        <w:t>балів</w:t>
      </w:r>
      <w:r w:rsidR="00663BCB" w:rsidRPr="00E75CDD">
        <w:rPr>
          <w:szCs w:val="28"/>
        </w:rPr>
        <w:t>).</w:t>
      </w:r>
    </w:p>
    <w:p w:rsidR="0028620D" w:rsidRPr="00E75CDD" w:rsidRDefault="0028620D" w:rsidP="0028620D">
      <w:pPr>
        <w:spacing w:line="360" w:lineRule="auto"/>
        <w:jc w:val="right"/>
        <w:rPr>
          <w:i/>
          <w:szCs w:val="28"/>
        </w:rPr>
      </w:pPr>
      <w:r w:rsidRPr="00E75CDD">
        <w:rPr>
          <w:i/>
          <w:szCs w:val="28"/>
        </w:rPr>
        <w:t>Таблиця 3.11</w:t>
      </w:r>
    </w:p>
    <w:p w:rsidR="0028620D" w:rsidRPr="00E75CDD" w:rsidRDefault="0028620D" w:rsidP="0028620D">
      <w:pPr>
        <w:jc w:val="center"/>
        <w:rPr>
          <w:b/>
          <w:szCs w:val="28"/>
        </w:rPr>
      </w:pPr>
      <w:r w:rsidRPr="00E75CDD">
        <w:rPr>
          <w:rFonts w:cs="Times New Roman"/>
          <w:b/>
        </w:rPr>
        <w:t xml:space="preserve">Динаміка </w:t>
      </w:r>
      <w:r w:rsidRPr="00E75CDD">
        <w:rPr>
          <w:rFonts w:cs="Times New Roman"/>
          <w:b/>
          <w:szCs w:val="28"/>
        </w:rPr>
        <w:t>показників формування поведінкового стереотипу</w:t>
      </w:r>
      <w:r w:rsidRPr="00E75CDD">
        <w:rPr>
          <w:b/>
          <w:szCs w:val="28"/>
        </w:rPr>
        <w:t xml:space="preserve"> </w:t>
      </w:r>
      <w:r w:rsidRPr="00E75CDD">
        <w:rPr>
          <w:rFonts w:cs="Times New Roman"/>
          <w:b/>
        </w:rPr>
        <w:t>дівчат у процесі дослідження (</w:t>
      </w:r>
      <w:r w:rsidRPr="00E75CDD">
        <w:object w:dxaOrig="260" w:dyaOrig="320">
          <v:shape id="_x0000_i1036" type="#_x0000_t75" style="width:10.65pt;height:13.15pt" o:ole="">
            <v:imagedata r:id="rId11" o:title=""/>
          </v:shape>
          <o:OLEObject Type="Embed" ProgID="Equation.3" ShapeID="_x0000_i1036" DrawAspect="Content" ObjectID="_1686566205" r:id="rId23"/>
        </w:object>
      </w:r>
      <w:r w:rsidRPr="00E75CDD">
        <w:rPr>
          <w:rFonts w:eastAsia="Times New Roman" w:cs="Times New Roman"/>
          <w:b/>
          <w:szCs w:val="28"/>
        </w:rPr>
        <w:t>±</w:t>
      </w:r>
      <w:r w:rsidRPr="00E75CDD">
        <w:rPr>
          <w:b/>
          <w:szCs w:val="28"/>
        </w:rPr>
        <w:t>σ)</w:t>
      </w:r>
    </w:p>
    <w:p w:rsidR="0028620D" w:rsidRPr="00E75CDD" w:rsidRDefault="0028620D" w:rsidP="0028620D">
      <w:pPr>
        <w:jc w:val="center"/>
        <w:rPr>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2835"/>
        <w:gridCol w:w="2694"/>
        <w:gridCol w:w="992"/>
      </w:tblGrid>
      <w:tr w:rsidR="0028620D" w:rsidRPr="00E75CDD" w:rsidTr="00042B4D">
        <w:trPr>
          <w:cantSplit/>
          <w:trHeight w:val="405"/>
        </w:trPr>
        <w:tc>
          <w:tcPr>
            <w:tcW w:w="1560" w:type="dxa"/>
            <w:vAlign w:val="center"/>
          </w:tcPr>
          <w:p w:rsidR="0028620D" w:rsidRPr="00E75CDD" w:rsidRDefault="0028620D" w:rsidP="00042B4D">
            <w:pPr>
              <w:jc w:val="center"/>
              <w:rPr>
                <w:rFonts w:cs="Times New Roman"/>
                <w:szCs w:val="28"/>
              </w:rPr>
            </w:pPr>
            <w:r w:rsidRPr="00E75CDD">
              <w:rPr>
                <w:rFonts w:cs="Times New Roman"/>
                <w:szCs w:val="28"/>
              </w:rPr>
              <w:t>Група</w:t>
            </w:r>
          </w:p>
        </w:tc>
        <w:tc>
          <w:tcPr>
            <w:tcW w:w="1275" w:type="dxa"/>
            <w:vAlign w:val="center"/>
          </w:tcPr>
          <w:p w:rsidR="0028620D" w:rsidRPr="00E75CDD" w:rsidRDefault="0028620D" w:rsidP="00042B4D">
            <w:pPr>
              <w:jc w:val="center"/>
              <w:rPr>
                <w:rFonts w:cs="Times New Roman"/>
                <w:szCs w:val="28"/>
              </w:rPr>
            </w:pPr>
            <w:r w:rsidRPr="00E75CDD">
              <w:rPr>
                <w:rFonts w:cs="Times New Roman"/>
                <w:szCs w:val="28"/>
              </w:rPr>
              <w:t>n</w:t>
            </w:r>
          </w:p>
        </w:tc>
        <w:tc>
          <w:tcPr>
            <w:tcW w:w="2835" w:type="dxa"/>
            <w:vAlign w:val="center"/>
          </w:tcPr>
          <w:p w:rsidR="0028620D" w:rsidRPr="00E75CDD" w:rsidRDefault="0028620D" w:rsidP="00042B4D">
            <w:pPr>
              <w:jc w:val="center"/>
              <w:rPr>
                <w:rFonts w:cs="Times New Roman"/>
                <w:szCs w:val="28"/>
              </w:rPr>
            </w:pPr>
            <w:r w:rsidRPr="00E75CDD">
              <w:rPr>
                <w:rFonts w:cs="Times New Roman"/>
                <w:szCs w:val="28"/>
              </w:rPr>
              <w:t>До дослідження</w:t>
            </w:r>
          </w:p>
        </w:tc>
        <w:tc>
          <w:tcPr>
            <w:tcW w:w="2694" w:type="dxa"/>
            <w:vAlign w:val="center"/>
          </w:tcPr>
          <w:p w:rsidR="0028620D" w:rsidRPr="00E75CDD" w:rsidRDefault="0028620D" w:rsidP="00042B4D">
            <w:pPr>
              <w:jc w:val="center"/>
              <w:rPr>
                <w:rFonts w:cs="Times New Roman"/>
                <w:szCs w:val="28"/>
              </w:rPr>
            </w:pPr>
            <w:r w:rsidRPr="00E75CDD">
              <w:rPr>
                <w:rFonts w:cs="Times New Roman"/>
                <w:szCs w:val="28"/>
              </w:rPr>
              <w:t>Після дослідження</w:t>
            </w:r>
          </w:p>
        </w:tc>
        <w:tc>
          <w:tcPr>
            <w:tcW w:w="992" w:type="dxa"/>
            <w:vAlign w:val="center"/>
          </w:tcPr>
          <w:p w:rsidR="0028620D" w:rsidRPr="00E75CDD" w:rsidRDefault="0028620D" w:rsidP="00042B4D">
            <w:pPr>
              <w:jc w:val="center"/>
              <w:rPr>
                <w:rFonts w:cs="Times New Roman"/>
                <w:szCs w:val="28"/>
              </w:rPr>
            </w:pPr>
            <w:r w:rsidRPr="00E75CDD">
              <w:rPr>
                <w:rFonts w:cs="Times New Roman"/>
                <w:szCs w:val="28"/>
              </w:rPr>
              <w:t>p</w:t>
            </w:r>
          </w:p>
        </w:tc>
      </w:tr>
      <w:tr w:rsidR="0028620D" w:rsidRPr="00E75CDD" w:rsidTr="00042B4D">
        <w:trPr>
          <w:cantSplit/>
          <w:trHeight w:val="405"/>
        </w:trPr>
        <w:tc>
          <w:tcPr>
            <w:tcW w:w="9356" w:type="dxa"/>
            <w:gridSpan w:val="5"/>
            <w:vAlign w:val="center"/>
          </w:tcPr>
          <w:p w:rsidR="0028620D" w:rsidRPr="00E75CDD" w:rsidRDefault="0028620D" w:rsidP="00042B4D">
            <w:pPr>
              <w:jc w:val="center"/>
              <w:rPr>
                <w:rFonts w:cs="Times New Roman"/>
                <w:szCs w:val="28"/>
              </w:rPr>
            </w:pPr>
            <w:r w:rsidRPr="00E75CDD">
              <w:rPr>
                <w:rFonts w:cs="Times New Roman"/>
                <w:szCs w:val="28"/>
              </w:rPr>
              <w:t>Прихований невротизм (голосна мова), %</w:t>
            </w:r>
          </w:p>
        </w:tc>
      </w:tr>
      <w:tr w:rsidR="004B6A90" w:rsidRPr="00E75CDD" w:rsidTr="00042B4D">
        <w:trPr>
          <w:trHeight w:val="360"/>
        </w:trPr>
        <w:tc>
          <w:tcPr>
            <w:tcW w:w="1560" w:type="dxa"/>
            <w:vAlign w:val="center"/>
          </w:tcPr>
          <w:p w:rsidR="004B6A90" w:rsidRPr="00E75CDD" w:rsidRDefault="004B6A90" w:rsidP="00042B4D">
            <w:pPr>
              <w:jc w:val="center"/>
              <w:rPr>
                <w:rFonts w:cs="Times New Roman"/>
                <w:szCs w:val="28"/>
              </w:rPr>
            </w:pPr>
            <w:r w:rsidRPr="00E75CDD">
              <w:rPr>
                <w:rFonts w:cs="Times New Roman"/>
                <w:szCs w:val="28"/>
              </w:rPr>
              <w:t>ОГ</w:t>
            </w:r>
          </w:p>
        </w:tc>
        <w:tc>
          <w:tcPr>
            <w:tcW w:w="1275" w:type="dxa"/>
            <w:vAlign w:val="center"/>
          </w:tcPr>
          <w:p w:rsidR="004B6A90" w:rsidRPr="00E75CDD" w:rsidRDefault="004B6A90" w:rsidP="0028620D">
            <w:pPr>
              <w:jc w:val="center"/>
              <w:rPr>
                <w:rFonts w:cs="Times New Roman"/>
                <w:szCs w:val="28"/>
              </w:rPr>
            </w:pPr>
            <w:r w:rsidRPr="00E75CDD">
              <w:rPr>
                <w:rFonts w:cs="Times New Roman"/>
                <w:szCs w:val="28"/>
              </w:rPr>
              <w:t>n=3</w:t>
            </w:r>
          </w:p>
        </w:tc>
        <w:tc>
          <w:tcPr>
            <w:tcW w:w="2835" w:type="dxa"/>
            <w:vAlign w:val="center"/>
          </w:tcPr>
          <w:p w:rsidR="004B6A90" w:rsidRPr="00E75CDD" w:rsidRDefault="004B6A90" w:rsidP="004B6A90">
            <w:pPr>
              <w:jc w:val="center"/>
              <w:rPr>
                <w:rFonts w:cs="Times New Roman"/>
                <w:szCs w:val="28"/>
              </w:rPr>
            </w:pPr>
            <w:r w:rsidRPr="00E75CDD">
              <w:t>8,4±0,1</w:t>
            </w:r>
          </w:p>
        </w:tc>
        <w:tc>
          <w:tcPr>
            <w:tcW w:w="2694" w:type="dxa"/>
            <w:vAlign w:val="center"/>
          </w:tcPr>
          <w:p w:rsidR="004B6A90" w:rsidRPr="00E75CDD" w:rsidRDefault="004B6A90" w:rsidP="004B6A90">
            <w:pPr>
              <w:jc w:val="center"/>
              <w:rPr>
                <w:rFonts w:cs="Times New Roman"/>
                <w:szCs w:val="28"/>
              </w:rPr>
            </w:pPr>
            <w:r w:rsidRPr="00E75CDD">
              <w:t>7,1±0,3</w:t>
            </w:r>
          </w:p>
        </w:tc>
        <w:tc>
          <w:tcPr>
            <w:tcW w:w="992" w:type="dxa"/>
            <w:vAlign w:val="center"/>
          </w:tcPr>
          <w:p w:rsidR="004B6A90" w:rsidRPr="00E75CDD" w:rsidRDefault="004B6A90" w:rsidP="004B6A90">
            <w:pPr>
              <w:jc w:val="center"/>
              <w:rPr>
                <w:rFonts w:cs="Times New Roman"/>
                <w:szCs w:val="28"/>
              </w:rPr>
            </w:pPr>
            <w:r w:rsidRPr="00E75CDD">
              <w:rPr>
                <w:rFonts w:cs="Times New Roman"/>
                <w:szCs w:val="28"/>
              </w:rPr>
              <w:t>&lt;0,01</w:t>
            </w:r>
          </w:p>
        </w:tc>
      </w:tr>
      <w:tr w:rsidR="004B6A90" w:rsidRPr="00E75CDD" w:rsidTr="00042B4D">
        <w:trPr>
          <w:trHeight w:val="360"/>
        </w:trPr>
        <w:tc>
          <w:tcPr>
            <w:tcW w:w="1560" w:type="dxa"/>
            <w:vAlign w:val="center"/>
          </w:tcPr>
          <w:p w:rsidR="004B6A90" w:rsidRPr="00E75CDD" w:rsidRDefault="004B6A90" w:rsidP="00042B4D">
            <w:pPr>
              <w:jc w:val="center"/>
              <w:rPr>
                <w:rFonts w:cs="Times New Roman"/>
                <w:szCs w:val="28"/>
              </w:rPr>
            </w:pPr>
            <w:r w:rsidRPr="00E75CDD">
              <w:rPr>
                <w:rFonts w:cs="Times New Roman"/>
                <w:szCs w:val="28"/>
              </w:rPr>
              <w:t>КГ</w:t>
            </w:r>
          </w:p>
        </w:tc>
        <w:tc>
          <w:tcPr>
            <w:tcW w:w="1275" w:type="dxa"/>
            <w:vAlign w:val="center"/>
          </w:tcPr>
          <w:p w:rsidR="004B6A90" w:rsidRPr="00E75CDD" w:rsidRDefault="004B6A90" w:rsidP="00042B4D">
            <w:pPr>
              <w:jc w:val="center"/>
              <w:rPr>
                <w:rFonts w:cs="Times New Roman"/>
                <w:szCs w:val="28"/>
              </w:rPr>
            </w:pPr>
            <w:r w:rsidRPr="00E75CDD">
              <w:rPr>
                <w:rFonts w:cs="Times New Roman"/>
                <w:szCs w:val="28"/>
              </w:rPr>
              <w:t>n=3</w:t>
            </w:r>
          </w:p>
        </w:tc>
        <w:tc>
          <w:tcPr>
            <w:tcW w:w="2835" w:type="dxa"/>
            <w:vAlign w:val="center"/>
          </w:tcPr>
          <w:p w:rsidR="004B6A90" w:rsidRPr="00E75CDD" w:rsidRDefault="004B6A90" w:rsidP="004B6A90">
            <w:pPr>
              <w:jc w:val="center"/>
              <w:rPr>
                <w:rFonts w:cs="Times New Roman"/>
                <w:szCs w:val="28"/>
              </w:rPr>
            </w:pPr>
            <w:r w:rsidRPr="00E75CDD">
              <w:t>7,2</w:t>
            </w:r>
            <w:r w:rsidRPr="00E75CDD">
              <w:rPr>
                <w:rFonts w:cs="Times New Roman"/>
                <w:szCs w:val="28"/>
              </w:rPr>
              <w:t>±</w:t>
            </w:r>
            <w:r w:rsidRPr="00E75CDD">
              <w:t>0,1</w:t>
            </w:r>
          </w:p>
        </w:tc>
        <w:tc>
          <w:tcPr>
            <w:tcW w:w="2694" w:type="dxa"/>
            <w:vAlign w:val="center"/>
          </w:tcPr>
          <w:p w:rsidR="004B6A90" w:rsidRPr="00E75CDD" w:rsidRDefault="004B6A90" w:rsidP="004B6A90">
            <w:pPr>
              <w:jc w:val="center"/>
              <w:rPr>
                <w:rFonts w:cs="Times New Roman"/>
                <w:szCs w:val="28"/>
              </w:rPr>
            </w:pPr>
            <w:r w:rsidRPr="00E75CDD">
              <w:t>5,3±0,5</w:t>
            </w:r>
          </w:p>
        </w:tc>
        <w:tc>
          <w:tcPr>
            <w:tcW w:w="992" w:type="dxa"/>
            <w:vAlign w:val="center"/>
          </w:tcPr>
          <w:p w:rsidR="004B6A90" w:rsidRPr="00E75CDD" w:rsidRDefault="004B6A90" w:rsidP="00042B4D">
            <w:pPr>
              <w:jc w:val="center"/>
              <w:rPr>
                <w:rFonts w:cs="Times New Roman"/>
                <w:szCs w:val="28"/>
              </w:rPr>
            </w:pPr>
            <w:r w:rsidRPr="00E75CDD">
              <w:rPr>
                <w:rFonts w:cs="Times New Roman"/>
                <w:szCs w:val="28"/>
              </w:rPr>
              <w:t>˃0,05</w:t>
            </w:r>
          </w:p>
        </w:tc>
      </w:tr>
      <w:tr w:rsidR="004B6A90" w:rsidRPr="00E75CDD" w:rsidTr="00042B4D">
        <w:trPr>
          <w:trHeight w:val="360"/>
        </w:trPr>
        <w:tc>
          <w:tcPr>
            <w:tcW w:w="9356" w:type="dxa"/>
            <w:gridSpan w:val="5"/>
            <w:vAlign w:val="center"/>
          </w:tcPr>
          <w:p w:rsidR="004B6A90" w:rsidRPr="00E75CDD" w:rsidRDefault="004B6A90" w:rsidP="00042B4D">
            <w:pPr>
              <w:jc w:val="center"/>
              <w:rPr>
                <w:rFonts w:cs="Times New Roman"/>
                <w:szCs w:val="28"/>
              </w:rPr>
            </w:pPr>
            <w:r w:rsidRPr="00E75CDD">
              <w:rPr>
                <w:rFonts w:cs="Times New Roman"/>
                <w:szCs w:val="28"/>
              </w:rPr>
              <w:t>Прихована агресивність (необґрунтовані відмови, реакція гніву), %</w:t>
            </w:r>
          </w:p>
        </w:tc>
      </w:tr>
      <w:tr w:rsidR="004B6A90" w:rsidRPr="00E75CDD" w:rsidTr="00042B4D">
        <w:trPr>
          <w:trHeight w:val="360"/>
        </w:trPr>
        <w:tc>
          <w:tcPr>
            <w:tcW w:w="1560" w:type="dxa"/>
            <w:vAlign w:val="center"/>
          </w:tcPr>
          <w:p w:rsidR="004B6A90" w:rsidRPr="00E75CDD" w:rsidRDefault="004B6A90" w:rsidP="00042B4D">
            <w:pPr>
              <w:jc w:val="center"/>
              <w:rPr>
                <w:rFonts w:cs="Times New Roman"/>
                <w:szCs w:val="28"/>
              </w:rPr>
            </w:pPr>
            <w:r w:rsidRPr="00E75CDD">
              <w:rPr>
                <w:rFonts w:cs="Times New Roman"/>
                <w:szCs w:val="28"/>
              </w:rPr>
              <w:t>ОГ</w:t>
            </w:r>
          </w:p>
        </w:tc>
        <w:tc>
          <w:tcPr>
            <w:tcW w:w="1275" w:type="dxa"/>
            <w:vAlign w:val="center"/>
          </w:tcPr>
          <w:p w:rsidR="004B6A90" w:rsidRPr="00E75CDD" w:rsidRDefault="004B6A90" w:rsidP="0028620D">
            <w:pPr>
              <w:jc w:val="center"/>
              <w:rPr>
                <w:rFonts w:cs="Times New Roman"/>
                <w:szCs w:val="28"/>
              </w:rPr>
            </w:pPr>
            <w:r w:rsidRPr="00E75CDD">
              <w:rPr>
                <w:rFonts w:cs="Times New Roman"/>
                <w:szCs w:val="28"/>
              </w:rPr>
              <w:t>n=3</w:t>
            </w:r>
          </w:p>
        </w:tc>
        <w:tc>
          <w:tcPr>
            <w:tcW w:w="2835" w:type="dxa"/>
            <w:vAlign w:val="center"/>
          </w:tcPr>
          <w:p w:rsidR="004B6A90" w:rsidRPr="00E75CDD" w:rsidRDefault="004B6A90" w:rsidP="004B6A90">
            <w:pPr>
              <w:jc w:val="center"/>
              <w:rPr>
                <w:rFonts w:cs="Times New Roman"/>
                <w:szCs w:val="28"/>
              </w:rPr>
            </w:pPr>
            <w:r w:rsidRPr="00E75CDD">
              <w:t>8,0±0,2</w:t>
            </w:r>
          </w:p>
        </w:tc>
        <w:tc>
          <w:tcPr>
            <w:tcW w:w="2694" w:type="dxa"/>
            <w:vAlign w:val="center"/>
          </w:tcPr>
          <w:p w:rsidR="004B6A90" w:rsidRPr="00E75CDD" w:rsidRDefault="004B6A90" w:rsidP="00042B4D">
            <w:pPr>
              <w:jc w:val="center"/>
              <w:rPr>
                <w:rFonts w:cs="Times New Roman"/>
                <w:szCs w:val="28"/>
              </w:rPr>
            </w:pPr>
            <w:r w:rsidRPr="00E75CDD">
              <w:t>7,0±0,5</w:t>
            </w:r>
          </w:p>
        </w:tc>
        <w:tc>
          <w:tcPr>
            <w:tcW w:w="992" w:type="dxa"/>
            <w:vAlign w:val="center"/>
          </w:tcPr>
          <w:p w:rsidR="004B6A90" w:rsidRPr="00E75CDD" w:rsidRDefault="004B6A90" w:rsidP="004B6A90">
            <w:pPr>
              <w:jc w:val="center"/>
              <w:rPr>
                <w:rFonts w:cs="Times New Roman"/>
                <w:szCs w:val="28"/>
              </w:rPr>
            </w:pPr>
            <w:r w:rsidRPr="00E75CDD">
              <w:rPr>
                <w:rFonts w:cs="Times New Roman"/>
                <w:szCs w:val="28"/>
              </w:rPr>
              <w:t>&lt;0,05</w:t>
            </w:r>
          </w:p>
        </w:tc>
      </w:tr>
      <w:tr w:rsidR="004B6A90" w:rsidRPr="00E75CDD" w:rsidTr="00042B4D">
        <w:trPr>
          <w:trHeight w:val="360"/>
        </w:trPr>
        <w:tc>
          <w:tcPr>
            <w:tcW w:w="1560" w:type="dxa"/>
            <w:tcBorders>
              <w:top w:val="single" w:sz="4" w:space="0" w:color="auto"/>
              <w:left w:val="single" w:sz="4" w:space="0" w:color="auto"/>
              <w:right w:val="single" w:sz="4" w:space="0" w:color="auto"/>
            </w:tcBorders>
            <w:vAlign w:val="center"/>
          </w:tcPr>
          <w:p w:rsidR="004B6A90" w:rsidRPr="00E75CDD" w:rsidRDefault="004B6A90" w:rsidP="00042B4D">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4B6A90" w:rsidRPr="00E75CDD" w:rsidRDefault="004B6A90" w:rsidP="00042B4D">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4B6A90" w:rsidRPr="00E75CDD" w:rsidRDefault="004B6A90" w:rsidP="004B6A90">
            <w:pPr>
              <w:jc w:val="center"/>
              <w:rPr>
                <w:rFonts w:cs="Times New Roman"/>
                <w:szCs w:val="28"/>
              </w:rPr>
            </w:pPr>
            <w:r w:rsidRPr="00E75CDD">
              <w:t>6,3±0,2</w:t>
            </w:r>
          </w:p>
        </w:tc>
        <w:tc>
          <w:tcPr>
            <w:tcW w:w="2694" w:type="dxa"/>
            <w:tcBorders>
              <w:top w:val="single" w:sz="4" w:space="0" w:color="auto"/>
              <w:left w:val="single" w:sz="4" w:space="0" w:color="auto"/>
              <w:bottom w:val="single" w:sz="4" w:space="0" w:color="auto"/>
              <w:right w:val="single" w:sz="4" w:space="0" w:color="auto"/>
            </w:tcBorders>
            <w:vAlign w:val="center"/>
          </w:tcPr>
          <w:p w:rsidR="004B6A90" w:rsidRPr="00E75CDD" w:rsidRDefault="004B6A90" w:rsidP="004B6A90">
            <w:pPr>
              <w:jc w:val="center"/>
              <w:rPr>
                <w:rFonts w:cs="Times New Roman"/>
                <w:szCs w:val="28"/>
              </w:rPr>
            </w:pPr>
            <w:r w:rsidRPr="00E75CDD">
              <w:t>3,9±0,5</w:t>
            </w:r>
          </w:p>
        </w:tc>
        <w:tc>
          <w:tcPr>
            <w:tcW w:w="992" w:type="dxa"/>
            <w:tcBorders>
              <w:top w:val="single" w:sz="4" w:space="0" w:color="auto"/>
              <w:left w:val="single" w:sz="4" w:space="0" w:color="auto"/>
              <w:bottom w:val="single" w:sz="4" w:space="0" w:color="auto"/>
              <w:right w:val="single" w:sz="4" w:space="0" w:color="auto"/>
            </w:tcBorders>
            <w:vAlign w:val="center"/>
          </w:tcPr>
          <w:p w:rsidR="004B6A90" w:rsidRPr="00E75CDD" w:rsidRDefault="004B6A90" w:rsidP="004B6A90">
            <w:pPr>
              <w:jc w:val="center"/>
              <w:rPr>
                <w:rFonts w:cs="Times New Roman"/>
                <w:szCs w:val="28"/>
              </w:rPr>
            </w:pPr>
            <w:r w:rsidRPr="00E75CDD">
              <w:rPr>
                <w:rFonts w:cs="Times New Roman"/>
                <w:szCs w:val="28"/>
              </w:rPr>
              <w:t>˃0,05</w:t>
            </w:r>
          </w:p>
        </w:tc>
      </w:tr>
      <w:tr w:rsidR="004B6A90" w:rsidRPr="00E75CDD" w:rsidTr="00042B4D">
        <w:trPr>
          <w:cantSplit/>
          <w:trHeight w:val="405"/>
        </w:trPr>
        <w:tc>
          <w:tcPr>
            <w:tcW w:w="9356" w:type="dxa"/>
            <w:gridSpan w:val="5"/>
            <w:vAlign w:val="center"/>
          </w:tcPr>
          <w:p w:rsidR="004B6A90" w:rsidRPr="00E75CDD" w:rsidRDefault="004B6A90" w:rsidP="00042B4D">
            <w:pPr>
              <w:jc w:val="center"/>
              <w:rPr>
                <w:rFonts w:cs="Times New Roman"/>
                <w:szCs w:val="28"/>
              </w:rPr>
            </w:pPr>
            <w:r w:rsidRPr="00E75CDD">
              <w:rPr>
                <w:rFonts w:cs="Times New Roman"/>
                <w:szCs w:val="28"/>
              </w:rPr>
              <w:t>Комунікативність (рольові ігри), %</w:t>
            </w:r>
          </w:p>
        </w:tc>
      </w:tr>
      <w:tr w:rsidR="004B6A90" w:rsidRPr="00E75CDD" w:rsidTr="00042B4D">
        <w:trPr>
          <w:trHeight w:val="360"/>
        </w:trPr>
        <w:tc>
          <w:tcPr>
            <w:tcW w:w="1560" w:type="dxa"/>
            <w:vAlign w:val="center"/>
          </w:tcPr>
          <w:p w:rsidR="004B6A90" w:rsidRPr="00E75CDD" w:rsidRDefault="004B6A90" w:rsidP="00042B4D">
            <w:pPr>
              <w:jc w:val="center"/>
              <w:rPr>
                <w:rFonts w:cs="Times New Roman"/>
                <w:szCs w:val="28"/>
              </w:rPr>
            </w:pPr>
            <w:r w:rsidRPr="00E75CDD">
              <w:rPr>
                <w:rFonts w:cs="Times New Roman"/>
                <w:szCs w:val="28"/>
              </w:rPr>
              <w:t>ОГ</w:t>
            </w:r>
          </w:p>
        </w:tc>
        <w:tc>
          <w:tcPr>
            <w:tcW w:w="1275" w:type="dxa"/>
            <w:vAlign w:val="center"/>
          </w:tcPr>
          <w:p w:rsidR="004B6A90" w:rsidRPr="00E75CDD" w:rsidRDefault="004B6A90" w:rsidP="0028620D">
            <w:pPr>
              <w:jc w:val="center"/>
              <w:rPr>
                <w:rFonts w:cs="Times New Roman"/>
                <w:szCs w:val="28"/>
              </w:rPr>
            </w:pPr>
            <w:r w:rsidRPr="00E75CDD">
              <w:rPr>
                <w:rFonts w:cs="Times New Roman"/>
                <w:szCs w:val="28"/>
              </w:rPr>
              <w:t>n=3</w:t>
            </w:r>
          </w:p>
        </w:tc>
        <w:tc>
          <w:tcPr>
            <w:tcW w:w="2835" w:type="dxa"/>
            <w:vAlign w:val="center"/>
          </w:tcPr>
          <w:p w:rsidR="004B6A90" w:rsidRPr="00E75CDD" w:rsidRDefault="004B6A90" w:rsidP="004B6A90">
            <w:pPr>
              <w:jc w:val="center"/>
              <w:rPr>
                <w:rFonts w:cs="Times New Roman"/>
                <w:szCs w:val="28"/>
              </w:rPr>
            </w:pPr>
            <w:r w:rsidRPr="00E75CDD">
              <w:t>10,1±0,4</w:t>
            </w:r>
          </w:p>
        </w:tc>
        <w:tc>
          <w:tcPr>
            <w:tcW w:w="2694" w:type="dxa"/>
            <w:vAlign w:val="center"/>
          </w:tcPr>
          <w:p w:rsidR="004B6A90" w:rsidRPr="00E75CDD" w:rsidRDefault="004B6A90" w:rsidP="004B6A90">
            <w:pPr>
              <w:jc w:val="center"/>
              <w:rPr>
                <w:rFonts w:cs="Times New Roman"/>
                <w:szCs w:val="28"/>
              </w:rPr>
            </w:pPr>
            <w:r w:rsidRPr="00E75CDD">
              <w:t>12,2±1,1</w:t>
            </w:r>
          </w:p>
        </w:tc>
        <w:tc>
          <w:tcPr>
            <w:tcW w:w="992" w:type="dxa"/>
            <w:vAlign w:val="center"/>
          </w:tcPr>
          <w:p w:rsidR="004B6A90" w:rsidRPr="00E75CDD" w:rsidRDefault="004B6A90" w:rsidP="004B6A90">
            <w:pPr>
              <w:jc w:val="center"/>
              <w:rPr>
                <w:rFonts w:cs="Times New Roman"/>
                <w:szCs w:val="28"/>
              </w:rPr>
            </w:pPr>
            <w:r w:rsidRPr="00E75CDD">
              <w:rPr>
                <w:rFonts w:cs="Times New Roman"/>
                <w:szCs w:val="28"/>
              </w:rPr>
              <w:t>&lt;0,05</w:t>
            </w:r>
          </w:p>
        </w:tc>
      </w:tr>
      <w:tr w:rsidR="004B6A90" w:rsidRPr="00E75CDD" w:rsidTr="00042B4D">
        <w:trPr>
          <w:trHeight w:val="360"/>
        </w:trPr>
        <w:tc>
          <w:tcPr>
            <w:tcW w:w="1560" w:type="dxa"/>
            <w:vAlign w:val="center"/>
          </w:tcPr>
          <w:p w:rsidR="004B6A90" w:rsidRPr="00E75CDD" w:rsidRDefault="004B6A90" w:rsidP="00042B4D">
            <w:pPr>
              <w:jc w:val="center"/>
              <w:rPr>
                <w:rFonts w:cs="Times New Roman"/>
                <w:szCs w:val="28"/>
              </w:rPr>
            </w:pPr>
            <w:r w:rsidRPr="00E75CDD">
              <w:rPr>
                <w:rFonts w:cs="Times New Roman"/>
                <w:szCs w:val="28"/>
              </w:rPr>
              <w:t>КГ</w:t>
            </w:r>
          </w:p>
        </w:tc>
        <w:tc>
          <w:tcPr>
            <w:tcW w:w="1275" w:type="dxa"/>
            <w:vAlign w:val="center"/>
          </w:tcPr>
          <w:p w:rsidR="004B6A90" w:rsidRPr="00E75CDD" w:rsidRDefault="004B6A90" w:rsidP="00042B4D">
            <w:pPr>
              <w:jc w:val="center"/>
              <w:rPr>
                <w:rFonts w:cs="Times New Roman"/>
                <w:szCs w:val="28"/>
              </w:rPr>
            </w:pPr>
            <w:r w:rsidRPr="00E75CDD">
              <w:rPr>
                <w:rFonts w:cs="Times New Roman"/>
                <w:szCs w:val="28"/>
              </w:rPr>
              <w:t>n=3</w:t>
            </w:r>
          </w:p>
        </w:tc>
        <w:tc>
          <w:tcPr>
            <w:tcW w:w="2835" w:type="dxa"/>
            <w:vAlign w:val="center"/>
          </w:tcPr>
          <w:p w:rsidR="004B6A90" w:rsidRPr="00E75CDD" w:rsidRDefault="004B6A90" w:rsidP="004B6A90">
            <w:pPr>
              <w:jc w:val="center"/>
              <w:rPr>
                <w:rFonts w:cs="Times New Roman"/>
                <w:szCs w:val="28"/>
              </w:rPr>
            </w:pPr>
            <w:r w:rsidRPr="00E75CDD">
              <w:t>11,0±0,7</w:t>
            </w:r>
          </w:p>
        </w:tc>
        <w:tc>
          <w:tcPr>
            <w:tcW w:w="2694" w:type="dxa"/>
            <w:vAlign w:val="center"/>
          </w:tcPr>
          <w:p w:rsidR="004B6A90" w:rsidRPr="00E75CDD" w:rsidRDefault="004B6A90" w:rsidP="004B6A90">
            <w:pPr>
              <w:jc w:val="center"/>
              <w:rPr>
                <w:rFonts w:cs="Times New Roman"/>
                <w:szCs w:val="28"/>
              </w:rPr>
            </w:pPr>
            <w:r w:rsidRPr="00E75CDD">
              <w:t>11,9±0,3</w:t>
            </w:r>
          </w:p>
        </w:tc>
        <w:tc>
          <w:tcPr>
            <w:tcW w:w="992" w:type="dxa"/>
            <w:vAlign w:val="center"/>
          </w:tcPr>
          <w:p w:rsidR="004B6A90" w:rsidRPr="00E75CDD" w:rsidRDefault="004B6A90" w:rsidP="00042B4D">
            <w:pPr>
              <w:jc w:val="center"/>
              <w:rPr>
                <w:rFonts w:cs="Times New Roman"/>
                <w:szCs w:val="28"/>
              </w:rPr>
            </w:pPr>
            <w:r w:rsidRPr="00E75CDD">
              <w:rPr>
                <w:rFonts w:cs="Times New Roman"/>
                <w:szCs w:val="28"/>
              </w:rPr>
              <w:t>˃0,05</w:t>
            </w:r>
          </w:p>
        </w:tc>
      </w:tr>
      <w:tr w:rsidR="004B6A90" w:rsidRPr="00E75CDD" w:rsidTr="00042B4D">
        <w:trPr>
          <w:trHeight w:val="360"/>
        </w:trPr>
        <w:tc>
          <w:tcPr>
            <w:tcW w:w="9356" w:type="dxa"/>
            <w:gridSpan w:val="5"/>
            <w:vAlign w:val="center"/>
          </w:tcPr>
          <w:p w:rsidR="004B6A90" w:rsidRPr="00E75CDD" w:rsidRDefault="004B6A90" w:rsidP="00042B4D">
            <w:pPr>
              <w:jc w:val="center"/>
              <w:rPr>
                <w:rFonts w:cs="Times New Roman"/>
                <w:szCs w:val="28"/>
              </w:rPr>
            </w:pPr>
            <w:r w:rsidRPr="00E75CDD">
              <w:rPr>
                <w:rFonts w:cs="Times New Roman"/>
                <w:szCs w:val="28"/>
              </w:rPr>
              <w:t>Позитивний емоційний тон, %</w:t>
            </w:r>
          </w:p>
        </w:tc>
      </w:tr>
      <w:tr w:rsidR="004B6A90" w:rsidRPr="00E75CDD" w:rsidTr="00042B4D">
        <w:trPr>
          <w:trHeight w:val="360"/>
        </w:trPr>
        <w:tc>
          <w:tcPr>
            <w:tcW w:w="1560" w:type="dxa"/>
            <w:vAlign w:val="center"/>
          </w:tcPr>
          <w:p w:rsidR="004B6A90" w:rsidRPr="00E75CDD" w:rsidRDefault="004B6A90" w:rsidP="00042B4D">
            <w:pPr>
              <w:jc w:val="center"/>
              <w:rPr>
                <w:rFonts w:cs="Times New Roman"/>
                <w:szCs w:val="28"/>
              </w:rPr>
            </w:pPr>
            <w:r w:rsidRPr="00E75CDD">
              <w:rPr>
                <w:rFonts w:cs="Times New Roman"/>
                <w:szCs w:val="28"/>
              </w:rPr>
              <w:t>ОГ</w:t>
            </w:r>
          </w:p>
        </w:tc>
        <w:tc>
          <w:tcPr>
            <w:tcW w:w="1275" w:type="dxa"/>
            <w:vAlign w:val="center"/>
          </w:tcPr>
          <w:p w:rsidR="004B6A90" w:rsidRPr="00E75CDD" w:rsidRDefault="004B6A90" w:rsidP="0028620D">
            <w:pPr>
              <w:jc w:val="center"/>
              <w:rPr>
                <w:rFonts w:cs="Times New Roman"/>
                <w:szCs w:val="28"/>
              </w:rPr>
            </w:pPr>
            <w:r w:rsidRPr="00E75CDD">
              <w:rPr>
                <w:rFonts w:cs="Times New Roman"/>
                <w:szCs w:val="28"/>
              </w:rPr>
              <w:t>n=3</w:t>
            </w:r>
          </w:p>
        </w:tc>
        <w:tc>
          <w:tcPr>
            <w:tcW w:w="2835" w:type="dxa"/>
            <w:vAlign w:val="center"/>
          </w:tcPr>
          <w:p w:rsidR="004B6A90" w:rsidRPr="00E75CDD" w:rsidRDefault="004B6A90" w:rsidP="004B6A90">
            <w:pPr>
              <w:jc w:val="center"/>
              <w:rPr>
                <w:rFonts w:cs="Times New Roman"/>
                <w:szCs w:val="28"/>
              </w:rPr>
            </w:pPr>
            <w:r w:rsidRPr="00E75CDD">
              <w:t>13,8</w:t>
            </w:r>
            <w:r w:rsidRPr="00E75CDD">
              <w:rPr>
                <w:rFonts w:cs="Times New Roman"/>
                <w:szCs w:val="28"/>
              </w:rPr>
              <w:t>±</w:t>
            </w:r>
            <w:r w:rsidRPr="00E75CDD">
              <w:t>0,6</w:t>
            </w:r>
          </w:p>
        </w:tc>
        <w:tc>
          <w:tcPr>
            <w:tcW w:w="2694" w:type="dxa"/>
            <w:vAlign w:val="center"/>
          </w:tcPr>
          <w:p w:rsidR="004B6A90" w:rsidRPr="00E75CDD" w:rsidRDefault="004B6A90" w:rsidP="004B6A90">
            <w:pPr>
              <w:jc w:val="center"/>
              <w:rPr>
                <w:rFonts w:cs="Times New Roman"/>
                <w:szCs w:val="28"/>
              </w:rPr>
            </w:pPr>
            <w:r w:rsidRPr="00E75CDD">
              <w:t>13,5±0,2</w:t>
            </w:r>
          </w:p>
        </w:tc>
        <w:tc>
          <w:tcPr>
            <w:tcW w:w="992" w:type="dxa"/>
            <w:vAlign w:val="center"/>
          </w:tcPr>
          <w:p w:rsidR="004B6A90" w:rsidRPr="00E75CDD" w:rsidRDefault="004B6A90" w:rsidP="00042B4D">
            <w:pPr>
              <w:jc w:val="center"/>
              <w:rPr>
                <w:rFonts w:cs="Times New Roman"/>
                <w:szCs w:val="28"/>
              </w:rPr>
            </w:pPr>
            <w:r w:rsidRPr="00E75CDD">
              <w:rPr>
                <w:rFonts w:cs="Times New Roman"/>
                <w:szCs w:val="28"/>
              </w:rPr>
              <w:t>&lt;0,05</w:t>
            </w:r>
          </w:p>
        </w:tc>
      </w:tr>
      <w:tr w:rsidR="004B6A90" w:rsidRPr="00E75CDD" w:rsidTr="00042B4D">
        <w:trPr>
          <w:trHeight w:val="360"/>
        </w:trPr>
        <w:tc>
          <w:tcPr>
            <w:tcW w:w="1560" w:type="dxa"/>
            <w:tcBorders>
              <w:top w:val="single" w:sz="4" w:space="0" w:color="auto"/>
              <w:left w:val="single" w:sz="4" w:space="0" w:color="auto"/>
              <w:right w:val="single" w:sz="4" w:space="0" w:color="auto"/>
            </w:tcBorders>
            <w:vAlign w:val="center"/>
          </w:tcPr>
          <w:p w:rsidR="004B6A90" w:rsidRPr="00E75CDD" w:rsidRDefault="004B6A90" w:rsidP="00042B4D">
            <w:pPr>
              <w:jc w:val="center"/>
              <w:rPr>
                <w:rFonts w:cs="Times New Roman"/>
                <w:szCs w:val="28"/>
              </w:rPr>
            </w:pPr>
            <w:r w:rsidRPr="00E75CDD">
              <w:rPr>
                <w:rFonts w:cs="Times New Roman"/>
                <w:szCs w:val="28"/>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4B6A90" w:rsidRPr="00E75CDD" w:rsidRDefault="004B6A90" w:rsidP="00042B4D">
            <w:pPr>
              <w:jc w:val="center"/>
              <w:rPr>
                <w:rFonts w:cs="Times New Roman"/>
                <w:szCs w:val="28"/>
              </w:rPr>
            </w:pPr>
            <w:r w:rsidRPr="00E75CDD">
              <w:rPr>
                <w:rFonts w:cs="Times New Roman"/>
                <w:szCs w:val="28"/>
              </w:rPr>
              <w:t>n=3</w:t>
            </w:r>
          </w:p>
        </w:tc>
        <w:tc>
          <w:tcPr>
            <w:tcW w:w="2835" w:type="dxa"/>
            <w:tcBorders>
              <w:top w:val="single" w:sz="4" w:space="0" w:color="auto"/>
              <w:left w:val="single" w:sz="4" w:space="0" w:color="auto"/>
              <w:bottom w:val="single" w:sz="4" w:space="0" w:color="auto"/>
              <w:right w:val="single" w:sz="4" w:space="0" w:color="auto"/>
            </w:tcBorders>
            <w:vAlign w:val="center"/>
          </w:tcPr>
          <w:p w:rsidR="004B6A90" w:rsidRPr="00E75CDD" w:rsidRDefault="004B6A90" w:rsidP="004B6A90">
            <w:pPr>
              <w:jc w:val="center"/>
              <w:rPr>
                <w:rFonts w:cs="Times New Roman"/>
                <w:szCs w:val="28"/>
              </w:rPr>
            </w:pPr>
            <w:r w:rsidRPr="00E75CDD">
              <w:t>14,0±0,4</w:t>
            </w:r>
          </w:p>
        </w:tc>
        <w:tc>
          <w:tcPr>
            <w:tcW w:w="2694" w:type="dxa"/>
            <w:tcBorders>
              <w:top w:val="single" w:sz="4" w:space="0" w:color="auto"/>
              <w:left w:val="single" w:sz="4" w:space="0" w:color="auto"/>
              <w:bottom w:val="single" w:sz="4" w:space="0" w:color="auto"/>
              <w:right w:val="single" w:sz="4" w:space="0" w:color="auto"/>
            </w:tcBorders>
            <w:vAlign w:val="center"/>
          </w:tcPr>
          <w:p w:rsidR="004B6A90" w:rsidRPr="00E75CDD" w:rsidRDefault="004B6A90" w:rsidP="004B6A90">
            <w:pPr>
              <w:jc w:val="center"/>
              <w:rPr>
                <w:rFonts w:cs="Times New Roman"/>
                <w:szCs w:val="28"/>
              </w:rPr>
            </w:pPr>
            <w:r w:rsidRPr="00E75CDD">
              <w:t>16,3</w:t>
            </w:r>
            <w:r w:rsidRPr="00E75CDD">
              <w:rPr>
                <w:rFonts w:cs="Times New Roman"/>
                <w:szCs w:val="28"/>
              </w:rPr>
              <w:t>±</w:t>
            </w:r>
            <w:r w:rsidRPr="00E75CDD">
              <w:t>1,0</w:t>
            </w:r>
          </w:p>
        </w:tc>
        <w:tc>
          <w:tcPr>
            <w:tcW w:w="992" w:type="dxa"/>
            <w:tcBorders>
              <w:top w:val="single" w:sz="4" w:space="0" w:color="auto"/>
              <w:left w:val="single" w:sz="4" w:space="0" w:color="auto"/>
              <w:bottom w:val="single" w:sz="4" w:space="0" w:color="auto"/>
              <w:right w:val="single" w:sz="4" w:space="0" w:color="auto"/>
            </w:tcBorders>
            <w:vAlign w:val="center"/>
          </w:tcPr>
          <w:p w:rsidR="004B6A90" w:rsidRPr="00E75CDD" w:rsidRDefault="004B6A90" w:rsidP="00042B4D">
            <w:pPr>
              <w:jc w:val="center"/>
              <w:rPr>
                <w:rFonts w:cs="Times New Roman"/>
                <w:szCs w:val="28"/>
              </w:rPr>
            </w:pPr>
            <w:r w:rsidRPr="00E75CDD">
              <w:rPr>
                <w:rFonts w:cs="Times New Roman"/>
                <w:szCs w:val="28"/>
              </w:rPr>
              <w:t>˃0,05</w:t>
            </w:r>
          </w:p>
        </w:tc>
      </w:tr>
    </w:tbl>
    <w:p w:rsidR="0028620D" w:rsidRPr="00E75CDD" w:rsidRDefault="0028620D" w:rsidP="0028620D">
      <w:pPr>
        <w:spacing w:line="360" w:lineRule="auto"/>
        <w:ind w:firstLine="709"/>
        <w:jc w:val="both"/>
      </w:pPr>
    </w:p>
    <w:p w:rsidR="00042B4D" w:rsidRPr="00E75CDD" w:rsidRDefault="00042B4D" w:rsidP="00042B4D">
      <w:pPr>
        <w:spacing w:line="360" w:lineRule="auto"/>
        <w:ind w:firstLine="709"/>
        <w:jc w:val="both"/>
        <w:rPr>
          <w:szCs w:val="28"/>
        </w:rPr>
      </w:pPr>
      <w:r w:rsidRPr="00E75CDD">
        <w:rPr>
          <w:szCs w:val="28"/>
        </w:rPr>
        <w:t xml:space="preserve">У дівчат основної групи, порівняно з початком дослідження, показники </w:t>
      </w:r>
      <w:r w:rsidRPr="00E75CDD">
        <w:rPr>
          <w:rFonts w:cs="Times New Roman"/>
          <w:szCs w:val="28"/>
        </w:rPr>
        <w:t xml:space="preserve">прихованого невротизму </w:t>
      </w:r>
      <w:r w:rsidRPr="00E75CDD">
        <w:rPr>
          <w:szCs w:val="28"/>
        </w:rPr>
        <w:t xml:space="preserve">покращились на 1,3 </w:t>
      </w:r>
      <w:r w:rsidRPr="00E75CDD">
        <w:rPr>
          <w:rFonts w:cs="Times New Roman"/>
          <w:szCs w:val="28"/>
        </w:rPr>
        <w:t>балів</w:t>
      </w:r>
      <w:r w:rsidRPr="00E75CDD">
        <w:rPr>
          <w:szCs w:val="28"/>
        </w:rPr>
        <w:t xml:space="preserve"> (вихідні результати: </w:t>
      </w:r>
      <w:r w:rsidRPr="00E75CDD">
        <w:t>8,4± 0,1</w:t>
      </w:r>
      <w:r w:rsidRPr="00E75CDD">
        <w:rPr>
          <w:szCs w:val="28"/>
        </w:rPr>
        <w:t xml:space="preserve"> </w:t>
      </w:r>
      <w:r w:rsidRPr="00E75CDD">
        <w:rPr>
          <w:rFonts w:cs="Times New Roman"/>
          <w:szCs w:val="28"/>
        </w:rPr>
        <w:t>балів</w:t>
      </w:r>
      <w:r w:rsidRPr="00E75CDD">
        <w:rPr>
          <w:szCs w:val="28"/>
        </w:rPr>
        <w:t xml:space="preserve">, кінцеві: </w:t>
      </w:r>
      <w:r w:rsidRPr="00E75CDD">
        <w:t>7,1±0,3</w:t>
      </w:r>
      <w:r w:rsidRPr="00E75CDD">
        <w:rPr>
          <w:szCs w:val="28"/>
        </w:rPr>
        <w:t xml:space="preserve"> </w:t>
      </w:r>
      <w:r w:rsidRPr="00E75CDD">
        <w:rPr>
          <w:rFonts w:cs="Times New Roman"/>
          <w:szCs w:val="28"/>
        </w:rPr>
        <w:t>балів</w:t>
      </w:r>
      <w:r w:rsidRPr="00E75CDD">
        <w:rPr>
          <w:szCs w:val="28"/>
        </w:rPr>
        <w:t xml:space="preserve">), показники </w:t>
      </w:r>
      <w:r w:rsidRPr="00E75CDD">
        <w:rPr>
          <w:rFonts w:cs="Times New Roman"/>
          <w:szCs w:val="28"/>
        </w:rPr>
        <w:t xml:space="preserve">прихованої агресивності </w:t>
      </w:r>
      <w:r w:rsidRPr="00E75CDD">
        <w:rPr>
          <w:szCs w:val="28"/>
        </w:rPr>
        <w:t>– на 1,0 </w:t>
      </w:r>
      <w:r w:rsidRPr="00E75CDD">
        <w:rPr>
          <w:rFonts w:cs="Times New Roman"/>
          <w:szCs w:val="28"/>
        </w:rPr>
        <w:t>балів</w:t>
      </w:r>
      <w:r w:rsidRPr="00E75CDD">
        <w:rPr>
          <w:szCs w:val="28"/>
        </w:rPr>
        <w:t xml:space="preserve"> (вихідні результати: </w:t>
      </w:r>
      <w:r w:rsidRPr="00E75CDD">
        <w:t>8,0±0,2</w:t>
      </w:r>
      <w:r w:rsidRPr="00E75CDD">
        <w:rPr>
          <w:szCs w:val="28"/>
        </w:rPr>
        <w:t xml:space="preserve"> </w:t>
      </w:r>
      <w:r w:rsidRPr="00E75CDD">
        <w:rPr>
          <w:rFonts w:cs="Times New Roman"/>
          <w:szCs w:val="28"/>
        </w:rPr>
        <w:t>балів</w:t>
      </w:r>
      <w:r w:rsidRPr="00E75CDD">
        <w:rPr>
          <w:szCs w:val="28"/>
        </w:rPr>
        <w:t xml:space="preserve">, кінцеві: </w:t>
      </w:r>
      <w:r w:rsidRPr="00E75CDD">
        <w:t>7,0±0,5</w:t>
      </w:r>
      <w:r w:rsidRPr="00E75CDD">
        <w:rPr>
          <w:szCs w:val="28"/>
        </w:rPr>
        <w:t> </w:t>
      </w:r>
      <w:r w:rsidRPr="00E75CDD">
        <w:rPr>
          <w:rFonts w:cs="Times New Roman"/>
          <w:szCs w:val="28"/>
        </w:rPr>
        <w:t>балів</w:t>
      </w:r>
      <w:r w:rsidRPr="00E75CDD">
        <w:rPr>
          <w:szCs w:val="28"/>
        </w:rPr>
        <w:t xml:space="preserve">). </w:t>
      </w:r>
      <w:r w:rsidR="00B95B9A" w:rsidRPr="00E75CDD">
        <w:rPr>
          <w:szCs w:val="28"/>
        </w:rPr>
        <w:t>Значення</w:t>
      </w:r>
      <w:r w:rsidRPr="00E75CDD">
        <w:rPr>
          <w:szCs w:val="28"/>
        </w:rPr>
        <w:t xml:space="preserve"> </w:t>
      </w:r>
      <w:r w:rsidRPr="00E75CDD">
        <w:rPr>
          <w:rFonts w:cs="Times New Roman"/>
          <w:szCs w:val="28"/>
        </w:rPr>
        <w:t xml:space="preserve">комунікативності </w:t>
      </w:r>
      <w:r w:rsidRPr="00E75CDD">
        <w:rPr>
          <w:szCs w:val="28"/>
        </w:rPr>
        <w:t xml:space="preserve">на кінець дослідження </w:t>
      </w:r>
      <w:r w:rsidR="00B95B9A" w:rsidRPr="00E75CDD">
        <w:rPr>
          <w:szCs w:val="28"/>
        </w:rPr>
        <w:t>змін</w:t>
      </w:r>
      <w:r w:rsidRPr="00E75CDD">
        <w:rPr>
          <w:szCs w:val="28"/>
        </w:rPr>
        <w:t xml:space="preserve">ились на </w:t>
      </w:r>
      <w:r w:rsidR="00B95B9A" w:rsidRPr="00E75CDD">
        <w:rPr>
          <w:szCs w:val="28"/>
        </w:rPr>
        <w:t>2</w:t>
      </w:r>
      <w:r w:rsidRPr="00E75CDD">
        <w:rPr>
          <w:szCs w:val="28"/>
        </w:rPr>
        <w:t xml:space="preserve">,1 </w:t>
      </w:r>
      <w:r w:rsidRPr="00E75CDD">
        <w:rPr>
          <w:rFonts w:cs="Times New Roman"/>
          <w:szCs w:val="28"/>
        </w:rPr>
        <w:t>балів</w:t>
      </w:r>
      <w:r w:rsidRPr="00E75CDD">
        <w:rPr>
          <w:szCs w:val="28"/>
        </w:rPr>
        <w:t xml:space="preserve"> (вихідні результати: </w:t>
      </w:r>
      <w:r w:rsidR="00B95B9A" w:rsidRPr="00E75CDD">
        <w:t>10,1±0,4</w:t>
      </w:r>
      <w:r w:rsidRPr="00E75CDD">
        <w:rPr>
          <w:szCs w:val="28"/>
        </w:rPr>
        <w:t xml:space="preserve"> </w:t>
      </w:r>
      <w:r w:rsidRPr="00E75CDD">
        <w:rPr>
          <w:rFonts w:cs="Times New Roman"/>
          <w:szCs w:val="28"/>
        </w:rPr>
        <w:t>балів</w:t>
      </w:r>
      <w:r w:rsidRPr="00E75CDD">
        <w:rPr>
          <w:szCs w:val="28"/>
        </w:rPr>
        <w:t xml:space="preserve">, кінцеві: </w:t>
      </w:r>
      <w:r w:rsidR="00B95B9A" w:rsidRPr="00E75CDD">
        <w:t>12,2±1,1</w:t>
      </w:r>
      <w:r w:rsidRPr="00E75CDD">
        <w:rPr>
          <w:szCs w:val="28"/>
        </w:rPr>
        <w:t xml:space="preserve"> </w:t>
      </w:r>
      <w:r w:rsidRPr="00E75CDD">
        <w:rPr>
          <w:rFonts w:cs="Times New Roman"/>
          <w:szCs w:val="28"/>
        </w:rPr>
        <w:t>балів</w:t>
      </w:r>
      <w:r w:rsidRPr="00E75CDD">
        <w:rPr>
          <w:szCs w:val="28"/>
        </w:rPr>
        <w:t xml:space="preserve">), </w:t>
      </w:r>
      <w:r w:rsidRPr="00E75CDD">
        <w:rPr>
          <w:rFonts w:cs="Times New Roman"/>
          <w:szCs w:val="28"/>
        </w:rPr>
        <w:t>позитивний емоційний тон</w:t>
      </w:r>
      <w:r w:rsidRPr="00E75CDD">
        <w:rPr>
          <w:szCs w:val="28"/>
        </w:rPr>
        <w:t xml:space="preserve"> покращився на 0,</w:t>
      </w:r>
      <w:r w:rsidR="00B95B9A" w:rsidRPr="00E75CDD">
        <w:rPr>
          <w:szCs w:val="28"/>
        </w:rPr>
        <w:t>3</w:t>
      </w:r>
      <w:r w:rsidRPr="00E75CDD">
        <w:rPr>
          <w:szCs w:val="28"/>
        </w:rPr>
        <w:t xml:space="preserve"> </w:t>
      </w:r>
      <w:r w:rsidRPr="00E75CDD">
        <w:rPr>
          <w:rFonts w:cs="Times New Roman"/>
          <w:szCs w:val="28"/>
        </w:rPr>
        <w:t>балів</w:t>
      </w:r>
      <w:r w:rsidRPr="00E75CDD">
        <w:rPr>
          <w:szCs w:val="28"/>
        </w:rPr>
        <w:t xml:space="preserve"> (вихідні результати: </w:t>
      </w:r>
      <w:r w:rsidR="00B95B9A" w:rsidRPr="00E75CDD">
        <w:t>13,8</w:t>
      </w:r>
      <w:r w:rsidR="00B95B9A" w:rsidRPr="00E75CDD">
        <w:rPr>
          <w:rFonts w:cs="Times New Roman"/>
          <w:szCs w:val="28"/>
        </w:rPr>
        <w:t>±</w:t>
      </w:r>
      <w:r w:rsidR="00B95B9A" w:rsidRPr="00E75CDD">
        <w:t>0,6</w:t>
      </w:r>
      <w:r w:rsidRPr="00E75CDD">
        <w:rPr>
          <w:szCs w:val="28"/>
        </w:rPr>
        <w:t xml:space="preserve"> </w:t>
      </w:r>
      <w:r w:rsidRPr="00E75CDD">
        <w:rPr>
          <w:rFonts w:cs="Times New Roman"/>
          <w:szCs w:val="28"/>
        </w:rPr>
        <w:t>балів</w:t>
      </w:r>
      <w:r w:rsidRPr="00E75CDD">
        <w:rPr>
          <w:szCs w:val="28"/>
        </w:rPr>
        <w:t xml:space="preserve">, кінцеві: </w:t>
      </w:r>
      <w:r w:rsidR="00B95B9A" w:rsidRPr="00E75CDD">
        <w:t>13,5±0,2</w:t>
      </w:r>
      <w:r w:rsidRPr="00E75CDD">
        <w:rPr>
          <w:szCs w:val="28"/>
        </w:rPr>
        <w:t xml:space="preserve"> </w:t>
      </w:r>
      <w:r w:rsidRPr="00E75CDD">
        <w:rPr>
          <w:rFonts w:cs="Times New Roman"/>
          <w:szCs w:val="28"/>
        </w:rPr>
        <w:t>балів</w:t>
      </w:r>
      <w:r w:rsidRPr="00E75CDD">
        <w:rPr>
          <w:szCs w:val="28"/>
        </w:rPr>
        <w:t>).</w:t>
      </w:r>
    </w:p>
    <w:p w:rsidR="0028620D" w:rsidRPr="00E75CDD" w:rsidRDefault="00042B4D" w:rsidP="00042B4D">
      <w:pPr>
        <w:spacing w:line="360" w:lineRule="auto"/>
        <w:ind w:firstLine="709"/>
        <w:jc w:val="both"/>
        <w:rPr>
          <w:rFonts w:cs="Times New Roman"/>
          <w:b/>
          <w:szCs w:val="28"/>
        </w:rPr>
      </w:pPr>
      <w:r w:rsidRPr="00E75CDD">
        <w:rPr>
          <w:szCs w:val="28"/>
        </w:rPr>
        <w:t xml:space="preserve">У </w:t>
      </w:r>
      <w:r w:rsidR="00A25935" w:rsidRPr="00E75CDD">
        <w:rPr>
          <w:szCs w:val="28"/>
        </w:rPr>
        <w:t>дівчат</w:t>
      </w:r>
      <w:r w:rsidRPr="00E75CDD">
        <w:rPr>
          <w:szCs w:val="28"/>
        </w:rPr>
        <w:t xml:space="preserve"> контрольної групи кінцеві результати також змінились, але різниця між результатами менша, ніж у </w:t>
      </w:r>
      <w:r w:rsidR="00A25935" w:rsidRPr="00E75CDD">
        <w:rPr>
          <w:szCs w:val="28"/>
        </w:rPr>
        <w:t>дівчат</w:t>
      </w:r>
      <w:r w:rsidRPr="00E75CDD">
        <w:rPr>
          <w:szCs w:val="28"/>
        </w:rPr>
        <w:t xml:space="preserve"> основної: </w:t>
      </w:r>
      <w:r w:rsidRPr="00E75CDD">
        <w:rPr>
          <w:rFonts w:cs="Times New Roman"/>
          <w:szCs w:val="28"/>
        </w:rPr>
        <w:t xml:space="preserve">прихований невротизм </w:t>
      </w:r>
      <w:r w:rsidRPr="00E75CDD">
        <w:rPr>
          <w:szCs w:val="28"/>
        </w:rPr>
        <w:t xml:space="preserve">– на </w:t>
      </w:r>
      <w:r w:rsidR="00A25935" w:rsidRPr="00E75CDD">
        <w:rPr>
          <w:szCs w:val="28"/>
        </w:rPr>
        <w:t>1</w:t>
      </w:r>
      <w:r w:rsidRPr="00E75CDD">
        <w:rPr>
          <w:szCs w:val="28"/>
        </w:rPr>
        <w:t xml:space="preserve">,9 </w:t>
      </w:r>
      <w:r w:rsidRPr="00E75CDD">
        <w:rPr>
          <w:rFonts w:cs="Times New Roman"/>
          <w:szCs w:val="28"/>
        </w:rPr>
        <w:t>балів</w:t>
      </w:r>
      <w:r w:rsidRPr="00E75CDD">
        <w:rPr>
          <w:szCs w:val="28"/>
        </w:rPr>
        <w:t xml:space="preserve"> (вихідні результати: </w:t>
      </w:r>
      <w:r w:rsidR="00A25935" w:rsidRPr="00E75CDD">
        <w:t>7,2</w:t>
      </w:r>
      <w:r w:rsidR="00A25935" w:rsidRPr="00E75CDD">
        <w:rPr>
          <w:rFonts w:cs="Times New Roman"/>
          <w:szCs w:val="28"/>
        </w:rPr>
        <w:t>±</w:t>
      </w:r>
      <w:r w:rsidR="00A25935" w:rsidRPr="00E75CDD">
        <w:t>0,1</w:t>
      </w:r>
      <w:r w:rsidRPr="00E75CDD">
        <w:t> </w:t>
      </w:r>
      <w:r w:rsidRPr="00E75CDD">
        <w:rPr>
          <w:rFonts w:cs="Times New Roman"/>
          <w:szCs w:val="28"/>
        </w:rPr>
        <w:t>балів</w:t>
      </w:r>
      <w:r w:rsidRPr="00E75CDD">
        <w:rPr>
          <w:szCs w:val="28"/>
        </w:rPr>
        <w:t xml:space="preserve">, кінцеві: </w:t>
      </w:r>
      <w:r w:rsidR="00A25935" w:rsidRPr="00E75CDD">
        <w:t>5,3±0,5 </w:t>
      </w:r>
      <w:r w:rsidRPr="00E75CDD">
        <w:rPr>
          <w:rFonts w:cs="Times New Roman"/>
          <w:szCs w:val="28"/>
        </w:rPr>
        <w:t>балів</w:t>
      </w:r>
      <w:r w:rsidRPr="00E75CDD">
        <w:rPr>
          <w:szCs w:val="28"/>
        </w:rPr>
        <w:t xml:space="preserve">), показники </w:t>
      </w:r>
      <w:r w:rsidRPr="00E75CDD">
        <w:rPr>
          <w:rFonts w:cs="Times New Roman"/>
          <w:szCs w:val="28"/>
        </w:rPr>
        <w:t xml:space="preserve">прихованої агресивності </w:t>
      </w:r>
      <w:r w:rsidRPr="00E75CDD">
        <w:rPr>
          <w:szCs w:val="28"/>
        </w:rPr>
        <w:t xml:space="preserve">– на </w:t>
      </w:r>
      <w:r w:rsidR="00A25935" w:rsidRPr="00E75CDD">
        <w:rPr>
          <w:szCs w:val="28"/>
        </w:rPr>
        <w:t>2,4</w:t>
      </w:r>
      <w:r w:rsidRPr="00E75CDD">
        <w:rPr>
          <w:szCs w:val="28"/>
        </w:rPr>
        <w:t> </w:t>
      </w:r>
      <w:r w:rsidRPr="00E75CDD">
        <w:rPr>
          <w:rFonts w:cs="Times New Roman"/>
          <w:szCs w:val="28"/>
        </w:rPr>
        <w:t>балів</w:t>
      </w:r>
      <w:r w:rsidRPr="00E75CDD">
        <w:rPr>
          <w:szCs w:val="28"/>
        </w:rPr>
        <w:t xml:space="preserve"> (вихідні результати: </w:t>
      </w:r>
      <w:r w:rsidR="00A25935" w:rsidRPr="00E75CDD">
        <w:t>6,3±0,2</w:t>
      </w:r>
      <w:r w:rsidRPr="00E75CDD">
        <w:rPr>
          <w:szCs w:val="28"/>
        </w:rPr>
        <w:t xml:space="preserve"> </w:t>
      </w:r>
      <w:r w:rsidRPr="00E75CDD">
        <w:rPr>
          <w:rFonts w:cs="Times New Roman"/>
          <w:szCs w:val="28"/>
        </w:rPr>
        <w:t>балів</w:t>
      </w:r>
      <w:r w:rsidRPr="00E75CDD">
        <w:rPr>
          <w:szCs w:val="28"/>
        </w:rPr>
        <w:t xml:space="preserve">, кінцеві: </w:t>
      </w:r>
      <w:r w:rsidR="00A25935" w:rsidRPr="00E75CDD">
        <w:t>3,9±0,5</w:t>
      </w:r>
      <w:r w:rsidRPr="00E75CDD">
        <w:rPr>
          <w:szCs w:val="28"/>
        </w:rPr>
        <w:t> </w:t>
      </w:r>
      <w:r w:rsidRPr="00E75CDD">
        <w:rPr>
          <w:rFonts w:cs="Times New Roman"/>
          <w:szCs w:val="28"/>
        </w:rPr>
        <w:t>балів</w:t>
      </w:r>
      <w:r w:rsidRPr="00E75CDD">
        <w:rPr>
          <w:szCs w:val="28"/>
        </w:rPr>
        <w:t xml:space="preserve">). Значення </w:t>
      </w:r>
      <w:r w:rsidRPr="00E75CDD">
        <w:rPr>
          <w:rFonts w:cs="Times New Roman"/>
          <w:szCs w:val="28"/>
        </w:rPr>
        <w:t xml:space="preserve">комунікативності </w:t>
      </w:r>
      <w:r w:rsidRPr="00E75CDD">
        <w:rPr>
          <w:szCs w:val="28"/>
        </w:rPr>
        <w:t>на кінець дослідження змінились на 0,</w:t>
      </w:r>
      <w:r w:rsidR="00A25935" w:rsidRPr="00E75CDD">
        <w:rPr>
          <w:szCs w:val="28"/>
        </w:rPr>
        <w:t>9</w:t>
      </w:r>
      <w:r w:rsidRPr="00E75CDD">
        <w:rPr>
          <w:szCs w:val="28"/>
        </w:rPr>
        <w:t xml:space="preserve"> </w:t>
      </w:r>
      <w:r w:rsidRPr="00E75CDD">
        <w:rPr>
          <w:rFonts w:cs="Times New Roman"/>
          <w:szCs w:val="28"/>
        </w:rPr>
        <w:t>балів</w:t>
      </w:r>
      <w:r w:rsidRPr="00E75CDD">
        <w:rPr>
          <w:szCs w:val="28"/>
        </w:rPr>
        <w:t xml:space="preserve"> (вихідні результати: </w:t>
      </w:r>
      <w:r w:rsidR="00A25935" w:rsidRPr="00E75CDD">
        <w:t>11,0± 0,7</w:t>
      </w:r>
      <w:r w:rsidR="00A25935" w:rsidRPr="00E75CDD">
        <w:rPr>
          <w:szCs w:val="28"/>
        </w:rPr>
        <w:t> </w:t>
      </w:r>
      <w:r w:rsidRPr="00E75CDD">
        <w:rPr>
          <w:rFonts w:cs="Times New Roman"/>
          <w:szCs w:val="28"/>
        </w:rPr>
        <w:t>балів</w:t>
      </w:r>
      <w:r w:rsidRPr="00E75CDD">
        <w:rPr>
          <w:szCs w:val="28"/>
        </w:rPr>
        <w:t xml:space="preserve">, кінцеві: </w:t>
      </w:r>
      <w:r w:rsidR="00A25935" w:rsidRPr="00E75CDD">
        <w:t>11,9±0,3</w:t>
      </w:r>
      <w:r w:rsidRPr="00E75CDD">
        <w:rPr>
          <w:szCs w:val="28"/>
        </w:rPr>
        <w:t xml:space="preserve"> </w:t>
      </w:r>
      <w:r w:rsidRPr="00E75CDD">
        <w:rPr>
          <w:rFonts w:cs="Times New Roman"/>
          <w:szCs w:val="28"/>
        </w:rPr>
        <w:t>балів</w:t>
      </w:r>
      <w:r w:rsidRPr="00E75CDD">
        <w:rPr>
          <w:szCs w:val="28"/>
        </w:rPr>
        <w:t xml:space="preserve">), </w:t>
      </w:r>
      <w:r w:rsidRPr="00E75CDD">
        <w:rPr>
          <w:rFonts w:cs="Times New Roman"/>
          <w:szCs w:val="28"/>
        </w:rPr>
        <w:t>позитивний емоційний тон</w:t>
      </w:r>
      <w:r w:rsidRPr="00E75CDD">
        <w:rPr>
          <w:szCs w:val="28"/>
        </w:rPr>
        <w:t xml:space="preserve"> – на </w:t>
      </w:r>
      <w:r w:rsidR="00A25935" w:rsidRPr="00E75CDD">
        <w:rPr>
          <w:szCs w:val="28"/>
        </w:rPr>
        <w:t>2,3</w:t>
      </w:r>
      <w:r w:rsidRPr="00E75CDD">
        <w:rPr>
          <w:szCs w:val="28"/>
        </w:rPr>
        <w:t xml:space="preserve"> </w:t>
      </w:r>
      <w:r w:rsidRPr="00E75CDD">
        <w:rPr>
          <w:rFonts w:cs="Times New Roman"/>
          <w:szCs w:val="28"/>
        </w:rPr>
        <w:t>балів</w:t>
      </w:r>
      <w:r w:rsidRPr="00E75CDD">
        <w:rPr>
          <w:szCs w:val="28"/>
        </w:rPr>
        <w:t xml:space="preserve"> (вихідні результати: </w:t>
      </w:r>
      <w:r w:rsidR="00A25935" w:rsidRPr="00E75CDD">
        <w:t>14,0±0,4</w:t>
      </w:r>
      <w:r w:rsidRPr="00E75CDD">
        <w:rPr>
          <w:szCs w:val="28"/>
        </w:rPr>
        <w:t xml:space="preserve"> </w:t>
      </w:r>
      <w:r w:rsidRPr="00E75CDD">
        <w:rPr>
          <w:rFonts w:cs="Times New Roman"/>
          <w:szCs w:val="28"/>
        </w:rPr>
        <w:t>балів</w:t>
      </w:r>
      <w:r w:rsidRPr="00E75CDD">
        <w:rPr>
          <w:szCs w:val="28"/>
        </w:rPr>
        <w:t xml:space="preserve">, кінцеві: </w:t>
      </w:r>
      <w:r w:rsidR="00A25935" w:rsidRPr="00E75CDD">
        <w:t>16,3</w:t>
      </w:r>
      <w:r w:rsidR="00A25935" w:rsidRPr="00E75CDD">
        <w:rPr>
          <w:rFonts w:cs="Times New Roman"/>
          <w:szCs w:val="28"/>
        </w:rPr>
        <w:t>±</w:t>
      </w:r>
      <w:r w:rsidR="00A25935" w:rsidRPr="00E75CDD">
        <w:t>1,0</w:t>
      </w:r>
      <w:r w:rsidRPr="00E75CDD">
        <w:rPr>
          <w:szCs w:val="28"/>
        </w:rPr>
        <w:t xml:space="preserve"> </w:t>
      </w:r>
      <w:r w:rsidRPr="00E75CDD">
        <w:rPr>
          <w:rFonts w:cs="Times New Roman"/>
          <w:szCs w:val="28"/>
        </w:rPr>
        <w:t>балів</w:t>
      </w:r>
      <w:r w:rsidRPr="00E75CDD">
        <w:rPr>
          <w:szCs w:val="28"/>
        </w:rPr>
        <w:t>).</w:t>
      </w:r>
    </w:p>
    <w:p w:rsidR="00846D84" w:rsidRPr="00E75CDD" w:rsidRDefault="00846D84" w:rsidP="00846D84">
      <w:pPr>
        <w:spacing w:line="360" w:lineRule="auto"/>
        <w:ind w:firstLine="709"/>
        <w:jc w:val="both"/>
      </w:pPr>
      <w:r w:rsidRPr="00E75CDD">
        <w:rPr>
          <w:szCs w:val="28"/>
        </w:rPr>
        <w:t xml:space="preserve">Аналіз наведених даних дозволив зробити висновок, що діти основної групи випереджають за визначеними показниками дітей контрольної, а виявлена різниця основних значень має статистичну достовірність (р&lt;0,05), тобто у кінці педагогічного експерименту у результаті використання комплексної методики корекції фізичного стану дітей </w:t>
      </w:r>
      <w:r w:rsidR="00026CCD">
        <w:rPr>
          <w:szCs w:val="28"/>
        </w:rPr>
        <w:t xml:space="preserve">дошкільного віку </w:t>
      </w:r>
      <w:r w:rsidRPr="00E75CDD">
        <w:rPr>
          <w:szCs w:val="28"/>
        </w:rPr>
        <w:t xml:space="preserve">з </w:t>
      </w:r>
      <w:r w:rsidR="00026CCD">
        <w:rPr>
          <w:szCs w:val="28"/>
        </w:rPr>
        <w:t>хронічними</w:t>
      </w:r>
      <w:r w:rsidRPr="00E75CDD">
        <w:rPr>
          <w:szCs w:val="28"/>
        </w:rPr>
        <w:t xml:space="preserve"> респіраторними захворюваннями засобами адаптивного фізичного виховання виявлений достовірний приріст показників </w:t>
      </w:r>
      <w:r w:rsidRPr="00E75CDD">
        <w:rPr>
          <w:rFonts w:cs="Times New Roman"/>
          <w:szCs w:val="28"/>
        </w:rPr>
        <w:t>формування поведінкового стереотипу</w:t>
      </w:r>
      <w:r w:rsidRPr="00E75CDD">
        <w:rPr>
          <w:b/>
          <w:szCs w:val="28"/>
        </w:rPr>
        <w:t xml:space="preserve"> </w:t>
      </w:r>
      <w:r w:rsidRPr="00E75CDD">
        <w:rPr>
          <w:szCs w:val="28"/>
        </w:rPr>
        <w:t>дітей основної групи. Використання розробленої методики позитивно вплинуло на формування психічного стану дітей основної групи, що пояснюється використанням у ній засобів адаптивного фізичного виховання.</w:t>
      </w:r>
    </w:p>
    <w:p w:rsidR="0059774B" w:rsidRPr="00E75CDD" w:rsidRDefault="000A4B46" w:rsidP="0059774B">
      <w:pPr>
        <w:spacing w:line="360" w:lineRule="auto"/>
        <w:ind w:firstLine="709"/>
        <w:jc w:val="both"/>
      </w:pPr>
      <w:r w:rsidRPr="00E75CDD">
        <w:t xml:space="preserve">Таким чином, </w:t>
      </w:r>
      <w:r w:rsidR="0059774B" w:rsidRPr="00E75CDD">
        <w:t xml:space="preserve">після проведення формувального експерименту можна з впевненістю констатувати, що </w:t>
      </w:r>
      <w:r w:rsidR="0059774B" w:rsidRPr="00E75CDD">
        <w:rPr>
          <w:szCs w:val="28"/>
        </w:rPr>
        <w:t xml:space="preserve">одержані результати </w:t>
      </w:r>
      <w:r w:rsidR="004B4464" w:rsidRPr="00E75CDD">
        <w:rPr>
          <w:szCs w:val="28"/>
        </w:rPr>
        <w:t>всіх досліджуваних</w:t>
      </w:r>
      <w:r w:rsidR="0059774B" w:rsidRPr="00E75CDD">
        <w:rPr>
          <w:szCs w:val="28"/>
        </w:rPr>
        <w:t xml:space="preserve"> значень свідчать про наявність статистично значущої різниці між досліджуваними показниками в </w:t>
      </w:r>
      <w:r w:rsidR="004B4464" w:rsidRPr="00E75CDD">
        <w:rPr>
          <w:szCs w:val="28"/>
        </w:rPr>
        <w:t>основній</w:t>
      </w:r>
      <w:r w:rsidR="0059774B" w:rsidRPr="00E75CDD">
        <w:rPr>
          <w:szCs w:val="28"/>
        </w:rPr>
        <w:t xml:space="preserve"> груп</w:t>
      </w:r>
      <w:r w:rsidR="004B4464" w:rsidRPr="00E75CDD">
        <w:rPr>
          <w:szCs w:val="28"/>
        </w:rPr>
        <w:t>і</w:t>
      </w:r>
      <w:r w:rsidR="0059774B" w:rsidRPr="00E75CDD">
        <w:rPr>
          <w:szCs w:val="28"/>
        </w:rPr>
        <w:t xml:space="preserve">, що пояснюється </w:t>
      </w:r>
      <w:r w:rsidR="004B4464" w:rsidRPr="00E75CDD">
        <w:rPr>
          <w:szCs w:val="28"/>
        </w:rPr>
        <w:t xml:space="preserve">використанням методики </w:t>
      </w:r>
      <w:r w:rsidR="00026CCD" w:rsidRPr="00E75CDD">
        <w:rPr>
          <w:szCs w:val="28"/>
        </w:rPr>
        <w:t xml:space="preserve">корекції фізичного стану дітей </w:t>
      </w:r>
      <w:r w:rsidR="00026CCD">
        <w:rPr>
          <w:szCs w:val="28"/>
        </w:rPr>
        <w:t xml:space="preserve">дошкільного віку </w:t>
      </w:r>
      <w:r w:rsidR="00026CCD" w:rsidRPr="00E75CDD">
        <w:rPr>
          <w:szCs w:val="28"/>
        </w:rPr>
        <w:t xml:space="preserve">з </w:t>
      </w:r>
      <w:r w:rsidR="00026CCD">
        <w:rPr>
          <w:szCs w:val="28"/>
        </w:rPr>
        <w:t>хронічними</w:t>
      </w:r>
      <w:r w:rsidR="00026CCD" w:rsidRPr="00E75CDD">
        <w:rPr>
          <w:szCs w:val="28"/>
        </w:rPr>
        <w:t xml:space="preserve"> респіраторними захворюваннями засобами адаптивного фізичного виховання</w:t>
      </w:r>
      <w:r w:rsidR="0059774B" w:rsidRPr="00E75CDD">
        <w:rPr>
          <w:szCs w:val="28"/>
        </w:rPr>
        <w:t>.</w:t>
      </w:r>
    </w:p>
    <w:p w:rsidR="004B4464" w:rsidRPr="00E75CDD" w:rsidRDefault="004B4464" w:rsidP="000F1935">
      <w:pPr>
        <w:spacing w:line="360" w:lineRule="auto"/>
        <w:ind w:firstLine="709"/>
        <w:jc w:val="both"/>
        <w:rPr>
          <w:rFonts w:cs="Times New Roman"/>
        </w:rPr>
      </w:pPr>
    </w:p>
    <w:p w:rsidR="007222DA" w:rsidRPr="00E75CDD" w:rsidRDefault="007222DA" w:rsidP="000F1935">
      <w:pPr>
        <w:spacing w:line="360" w:lineRule="auto"/>
        <w:ind w:firstLine="709"/>
        <w:jc w:val="both"/>
        <w:rPr>
          <w:rFonts w:cs="Times New Roman"/>
          <w:b/>
        </w:rPr>
      </w:pPr>
      <w:r w:rsidRPr="00E75CDD">
        <w:rPr>
          <w:rFonts w:cs="Times New Roman"/>
          <w:b/>
        </w:rPr>
        <w:t>Висновки до третього розділу</w:t>
      </w:r>
    </w:p>
    <w:p w:rsidR="0059774B" w:rsidRPr="00E75CDD" w:rsidRDefault="0059774B" w:rsidP="006226CE">
      <w:pPr>
        <w:pStyle w:val="ab"/>
        <w:spacing w:after="0" w:line="360" w:lineRule="auto"/>
        <w:ind w:firstLine="709"/>
        <w:jc w:val="both"/>
        <w:rPr>
          <w:rFonts w:cs="Times New Roman"/>
        </w:rPr>
      </w:pPr>
    </w:p>
    <w:p w:rsidR="00C946F5" w:rsidRPr="00E75CDD" w:rsidRDefault="00C946F5" w:rsidP="00C946F5">
      <w:pPr>
        <w:pStyle w:val="ab"/>
        <w:spacing w:after="0" w:line="360" w:lineRule="auto"/>
        <w:ind w:firstLine="709"/>
        <w:jc w:val="both"/>
      </w:pPr>
      <w:r w:rsidRPr="00E75CDD">
        <w:t xml:space="preserve">На підставі даних вивчення причин поширення функціональних респіраторно-імунних розладів у дошкільних колективах і результатів констатувального експерименту була розроблена </w:t>
      </w:r>
      <w:r w:rsidRPr="00E75CDD">
        <w:rPr>
          <w:szCs w:val="28"/>
        </w:rPr>
        <w:t xml:space="preserve">методика корекції </w:t>
      </w:r>
      <w:r w:rsidR="001169AA" w:rsidRPr="00E75CDD">
        <w:rPr>
          <w:szCs w:val="28"/>
        </w:rPr>
        <w:t xml:space="preserve">фізичного стану дітей </w:t>
      </w:r>
      <w:r w:rsidR="001169AA">
        <w:rPr>
          <w:szCs w:val="28"/>
        </w:rPr>
        <w:t xml:space="preserve">дошкільного віку </w:t>
      </w:r>
      <w:r w:rsidR="001169AA" w:rsidRPr="00E75CDD">
        <w:rPr>
          <w:szCs w:val="28"/>
        </w:rPr>
        <w:t xml:space="preserve">з </w:t>
      </w:r>
      <w:r w:rsidR="001169AA">
        <w:rPr>
          <w:szCs w:val="28"/>
        </w:rPr>
        <w:t>хронічними</w:t>
      </w:r>
      <w:r w:rsidR="001169AA" w:rsidRPr="00E75CDD">
        <w:rPr>
          <w:szCs w:val="28"/>
        </w:rPr>
        <w:t xml:space="preserve"> респіраторними захворюваннями засобами адаптивного фізичного виховання</w:t>
      </w:r>
      <w:r w:rsidRPr="00E75CDD">
        <w:t>.</w:t>
      </w:r>
    </w:p>
    <w:p w:rsidR="00C946F5" w:rsidRPr="00E75CDD" w:rsidRDefault="00C946F5" w:rsidP="00C946F5">
      <w:pPr>
        <w:pStyle w:val="ab"/>
        <w:spacing w:after="0" w:line="360" w:lineRule="auto"/>
        <w:ind w:firstLine="709"/>
        <w:jc w:val="both"/>
      </w:pPr>
      <w:r w:rsidRPr="00E75CDD">
        <w:t>Завдання розроб</w:t>
      </w:r>
      <w:r w:rsidR="001169AA">
        <w:t>леної</w:t>
      </w:r>
      <w:r w:rsidRPr="00E75CDD">
        <w:t xml:space="preserve"> методики полягали в забезпеченні позитивних кінцевих результатів – підвищення рівня здоров’я, корекції фізичного стану і рухового розвитку дітей групи із </w:t>
      </w:r>
      <w:r w:rsidR="001169AA">
        <w:t>Х</w:t>
      </w:r>
      <w:r w:rsidRPr="00E75CDD">
        <w:t>РЗ. Для ефективного управління процесом оздоровлення і розвитку рухових умінь і навичок зазначеного контингенту дітей в роботі ЗДО відповідно до завдань, що визначаються системою адаптивного фізичного виховання, були виділені 3 основних напрями методики: оздоровчий, виховний і освітній.</w:t>
      </w:r>
    </w:p>
    <w:p w:rsidR="00C946F5" w:rsidRPr="00E75CDD" w:rsidRDefault="00C946F5" w:rsidP="00C946F5">
      <w:pPr>
        <w:pStyle w:val="ab"/>
        <w:spacing w:after="0" w:line="360" w:lineRule="auto"/>
        <w:ind w:firstLine="709"/>
        <w:jc w:val="both"/>
      </w:pPr>
      <w:r w:rsidRPr="00E75CDD">
        <w:t xml:space="preserve">Оздоровчий напрям сприяв підвищенню морфофункціональних можливостей зовнішнього дихання і неспецифічної стійкості організму до інфекції, загартування і зміцнення організму дітей із </w:t>
      </w:r>
      <w:r w:rsidR="001169AA">
        <w:t>Х</w:t>
      </w:r>
      <w:r w:rsidRPr="00E75CDD">
        <w:t>РЗ засобами адаптивного фізичного виховання, створення умов для поступової підготовки до фізичного навантаження.</w:t>
      </w:r>
    </w:p>
    <w:p w:rsidR="00C946F5" w:rsidRPr="00E75CDD" w:rsidRDefault="00C946F5" w:rsidP="00C946F5">
      <w:pPr>
        <w:pStyle w:val="ab"/>
        <w:spacing w:after="0" w:line="360" w:lineRule="auto"/>
        <w:ind w:firstLine="709"/>
        <w:jc w:val="both"/>
      </w:pPr>
      <w:r w:rsidRPr="00E75CDD">
        <w:t xml:space="preserve">Виховний напрям, поряд із загальним розвитком здібностей дитини дошкільного віку й урахуванням дефіциту рухової активності дітей із </w:t>
      </w:r>
      <w:r w:rsidR="001169AA">
        <w:t>Х</w:t>
      </w:r>
      <w:r w:rsidRPr="00E75CDD">
        <w:t xml:space="preserve">РЗ, забезпечував цілеспрямований розвиток особистості. </w:t>
      </w:r>
    </w:p>
    <w:p w:rsidR="00C946F5" w:rsidRPr="00E75CDD" w:rsidRDefault="00C946F5" w:rsidP="00C946F5">
      <w:pPr>
        <w:pStyle w:val="ab"/>
        <w:spacing w:after="0" w:line="360" w:lineRule="auto"/>
        <w:ind w:firstLine="709"/>
        <w:jc w:val="both"/>
      </w:pPr>
      <w:r w:rsidRPr="00E75CDD">
        <w:t xml:space="preserve">Освітній напрям забезпечував засвоєння систематизованих знань про методи і прийоми зміцнення організму, своєчасного розвитку рухових умінь і навичок, про правила здорового способу життя. </w:t>
      </w:r>
    </w:p>
    <w:p w:rsidR="00C946F5" w:rsidRPr="00E75CDD" w:rsidRDefault="00C946F5" w:rsidP="00C946F5">
      <w:pPr>
        <w:pStyle w:val="ab"/>
        <w:spacing w:after="0" w:line="360" w:lineRule="auto"/>
        <w:ind w:firstLine="709"/>
        <w:jc w:val="both"/>
      </w:pPr>
      <w:r w:rsidRPr="00E75CDD">
        <w:t xml:space="preserve">Для педагогічної корекції фізичного стану дітей дошкільного віку з </w:t>
      </w:r>
      <w:r w:rsidR="001169AA">
        <w:t>хронічними</w:t>
      </w:r>
      <w:r w:rsidRPr="00E75CDD">
        <w:t xml:space="preserve"> респіраторними захворюваннями були розроблені варіативні засоби адаптивного фізичного виховання, покликані позитивно впливати на процес адаптації до процесу навчання з урахуванням специфіки морфофункціонального стану досліджуваного контингенту дітей і використання технологій фізкультурного навчання.</w:t>
      </w:r>
    </w:p>
    <w:p w:rsidR="00C946F5" w:rsidRPr="00E75CDD" w:rsidRDefault="00C946F5" w:rsidP="00C946F5">
      <w:pPr>
        <w:pStyle w:val="ab"/>
        <w:spacing w:after="0" w:line="360" w:lineRule="auto"/>
        <w:ind w:firstLine="709"/>
        <w:jc w:val="both"/>
      </w:pPr>
      <w:r w:rsidRPr="00E75CDD">
        <w:t>Експериментальне застосування цих заходів відбувалось 5 разів на тиждень по 30 хв (2 заняття окремо, 1 заняття – спільно з усіма дітьми, але за власною методикою, 1 заняття дихальними вправами і 1 заняття дозованою ходьбою – під час прогулянки).</w:t>
      </w:r>
    </w:p>
    <w:p w:rsidR="00C946F5" w:rsidRPr="00E75CDD" w:rsidRDefault="00C946F5" w:rsidP="00C946F5">
      <w:pPr>
        <w:pStyle w:val="ab"/>
        <w:spacing w:after="0" w:line="360" w:lineRule="auto"/>
        <w:ind w:firstLine="709"/>
        <w:jc w:val="both"/>
      </w:pPr>
      <w:r w:rsidRPr="00E75CDD">
        <w:t>Заняття забезпечували оптимізацію роботи основних систем організму, ослабленого застудами дитини, за рахунок виконання циклічних вправ невисокої потужності з регульованим навантаженням; виконання короткочасних динамічних навантажень з невеликими інтервалами; заповнення інтервалів вправами на релаксацію або дихальними вправами; застосування статичних дихальних вправ помірної інтенсивності; застосування динамічних дихальних вправ; застосування швидкісно-силових вправ із використанням технічного інвентарю; обов’язкового медичного контролю.</w:t>
      </w:r>
    </w:p>
    <w:p w:rsidR="00C946F5" w:rsidRPr="00E75CDD" w:rsidRDefault="00C946F5" w:rsidP="00C946F5">
      <w:pPr>
        <w:pStyle w:val="ab"/>
        <w:spacing w:after="0" w:line="360" w:lineRule="auto"/>
        <w:ind w:firstLine="709"/>
        <w:jc w:val="both"/>
      </w:pPr>
      <w:r w:rsidRPr="00E75CDD">
        <w:t>Р</w:t>
      </w:r>
      <w:r w:rsidRPr="00E75CDD">
        <w:rPr>
          <w:rFonts w:eastAsia="Times New Roman"/>
          <w:lang w:eastAsia="ru-RU"/>
        </w:rPr>
        <w:t xml:space="preserve">озроблена методика </w:t>
      </w:r>
      <w:r w:rsidR="001169AA" w:rsidRPr="00E75CDD">
        <w:rPr>
          <w:szCs w:val="28"/>
        </w:rPr>
        <w:t xml:space="preserve">корекції фізичного стану дітей </w:t>
      </w:r>
      <w:r w:rsidR="001169AA">
        <w:rPr>
          <w:szCs w:val="28"/>
        </w:rPr>
        <w:t xml:space="preserve">дошкільного віку </w:t>
      </w:r>
      <w:r w:rsidR="001169AA" w:rsidRPr="00E75CDD">
        <w:rPr>
          <w:szCs w:val="28"/>
        </w:rPr>
        <w:t xml:space="preserve">з </w:t>
      </w:r>
      <w:r w:rsidR="001169AA">
        <w:rPr>
          <w:szCs w:val="28"/>
        </w:rPr>
        <w:t>хронічними</w:t>
      </w:r>
      <w:r w:rsidR="001169AA" w:rsidRPr="00E75CDD">
        <w:rPr>
          <w:szCs w:val="28"/>
        </w:rPr>
        <w:t xml:space="preserve"> респіраторними захворюваннями засобами адаптивного фізичного виховання</w:t>
      </w:r>
      <w:r w:rsidR="001169AA" w:rsidRPr="00E75CDD">
        <w:rPr>
          <w:rFonts w:eastAsia="Times New Roman"/>
          <w:lang w:eastAsia="ru-RU"/>
        </w:rPr>
        <w:t xml:space="preserve"> </w:t>
      </w:r>
      <w:r w:rsidRPr="00E75CDD">
        <w:rPr>
          <w:rFonts w:eastAsia="Times New Roman"/>
          <w:lang w:eastAsia="ru-RU"/>
        </w:rPr>
        <w:t xml:space="preserve">сприяла профілактиці, відновленню соматичного стану дітей із </w:t>
      </w:r>
      <w:r w:rsidR="001169AA">
        <w:rPr>
          <w:rFonts w:eastAsia="Times New Roman"/>
          <w:lang w:eastAsia="ru-RU"/>
        </w:rPr>
        <w:t>Х</w:t>
      </w:r>
      <w:r w:rsidRPr="00E75CDD">
        <w:rPr>
          <w:rFonts w:eastAsia="Times New Roman"/>
          <w:lang w:eastAsia="ru-RU"/>
        </w:rPr>
        <w:t xml:space="preserve">РЗ основної групи та корекції вторинних недоліків у їхньому розвитку. </w:t>
      </w:r>
      <w:r w:rsidRPr="00E75CDD">
        <w:rPr>
          <w:rFonts w:cs="Times New Roman"/>
        </w:rPr>
        <w:t xml:space="preserve">Передбачуваними результатами застосування методики були: корекція та поліпшення фізичного стану; підвищення фізичної підготовленості; </w:t>
      </w:r>
      <w:r w:rsidRPr="00E75CDD">
        <w:rPr>
          <w:rFonts w:eastAsia="Times New Roman"/>
          <w:lang w:eastAsia="ru-RU"/>
        </w:rPr>
        <w:t xml:space="preserve">попередження, відновлення та своєчасна корекція порушених функцій і більш ефективна підготовка дитини із </w:t>
      </w:r>
      <w:r w:rsidR="001169AA">
        <w:rPr>
          <w:rFonts w:eastAsia="Times New Roman"/>
          <w:lang w:eastAsia="ru-RU"/>
        </w:rPr>
        <w:t>Х</w:t>
      </w:r>
      <w:r w:rsidRPr="00E75CDD">
        <w:rPr>
          <w:rFonts w:eastAsia="Times New Roman"/>
          <w:lang w:eastAsia="ru-RU"/>
        </w:rPr>
        <w:t>РЗ до навчання у школі</w:t>
      </w:r>
      <w:r w:rsidRPr="00E75CDD">
        <w:rPr>
          <w:rFonts w:cs="Times New Roman"/>
        </w:rPr>
        <w:t>. Для їх досягнення методика була впроваджена в практику занять основної групи й апробована у формувальному педагогічному експерименті.</w:t>
      </w:r>
    </w:p>
    <w:p w:rsidR="00714AA9" w:rsidRPr="00E75CDD" w:rsidRDefault="00C946F5" w:rsidP="00BD49A2">
      <w:pPr>
        <w:pStyle w:val="ab"/>
        <w:spacing w:after="0" w:line="360" w:lineRule="auto"/>
        <w:ind w:firstLine="709"/>
        <w:jc w:val="both"/>
        <w:rPr>
          <w:rFonts w:eastAsia="Times New Roman"/>
          <w:lang w:eastAsia="ru-RU"/>
        </w:rPr>
      </w:pPr>
      <w:r w:rsidRPr="00E75CDD">
        <w:rPr>
          <w:rFonts w:eastAsia="Times New Roman"/>
          <w:lang w:eastAsia="ru-RU"/>
        </w:rPr>
        <w:t xml:space="preserve">Після впровадження методики </w:t>
      </w:r>
      <w:r w:rsidR="001169AA" w:rsidRPr="00E75CDD">
        <w:rPr>
          <w:szCs w:val="28"/>
        </w:rPr>
        <w:t xml:space="preserve">корекції фізичного стану дітей </w:t>
      </w:r>
      <w:r w:rsidR="001169AA">
        <w:rPr>
          <w:szCs w:val="28"/>
        </w:rPr>
        <w:t xml:space="preserve">дошкільного віку </w:t>
      </w:r>
      <w:r w:rsidR="001169AA" w:rsidRPr="00E75CDD">
        <w:rPr>
          <w:szCs w:val="28"/>
        </w:rPr>
        <w:t xml:space="preserve">з </w:t>
      </w:r>
      <w:r w:rsidR="001169AA">
        <w:rPr>
          <w:szCs w:val="28"/>
        </w:rPr>
        <w:t>хронічними</w:t>
      </w:r>
      <w:r w:rsidR="001169AA" w:rsidRPr="00E75CDD">
        <w:rPr>
          <w:szCs w:val="28"/>
        </w:rPr>
        <w:t xml:space="preserve"> респіраторними захворюваннями засобами адаптивного фізичного виховання</w:t>
      </w:r>
      <w:r w:rsidR="001169AA" w:rsidRPr="00E75CDD">
        <w:rPr>
          <w:rFonts w:eastAsia="Times New Roman"/>
          <w:lang w:eastAsia="ru-RU"/>
        </w:rPr>
        <w:t xml:space="preserve"> </w:t>
      </w:r>
      <w:r w:rsidRPr="00E75CDD">
        <w:rPr>
          <w:rFonts w:eastAsia="Times New Roman"/>
          <w:lang w:eastAsia="ru-RU"/>
        </w:rPr>
        <w:t>були досягнуті певні результати, що визначались шляхом зіставлення досліджуваних показників у дітей до експерименту і після нього. Для цього використовувався комплекс спеціальних методик, застосований під час констатувального етапу дослідження з метою забезпечення об’єктивної оцінки результатів формувального етапу експерименту і можливості відстеження їх динаміки.</w:t>
      </w:r>
    </w:p>
    <w:p w:rsidR="006226CE" w:rsidRPr="00E75CDD" w:rsidRDefault="006226CE" w:rsidP="006226CE">
      <w:pPr>
        <w:pStyle w:val="ab"/>
        <w:spacing w:after="0" w:line="360" w:lineRule="auto"/>
        <w:ind w:firstLine="709"/>
        <w:jc w:val="both"/>
        <w:rPr>
          <w:rFonts w:cs="Times New Roman"/>
          <w:szCs w:val="28"/>
        </w:rPr>
      </w:pPr>
      <w:r w:rsidRPr="00E75CDD">
        <w:rPr>
          <w:rFonts w:eastAsia="Times New Roman"/>
          <w:lang w:eastAsia="ru-RU"/>
        </w:rPr>
        <w:t xml:space="preserve">Виконання наприкінці експерименту тестових завдань засвідчило покращення в дітей </w:t>
      </w:r>
      <w:r w:rsidR="00BD49A2" w:rsidRPr="00E75CDD">
        <w:rPr>
          <w:rFonts w:eastAsia="Times New Roman"/>
          <w:lang w:eastAsia="ru-RU"/>
        </w:rPr>
        <w:t>основ</w:t>
      </w:r>
      <w:r w:rsidRPr="00E75CDD">
        <w:rPr>
          <w:rFonts w:eastAsia="Times New Roman"/>
          <w:lang w:eastAsia="ru-RU"/>
        </w:rPr>
        <w:t xml:space="preserve">ної групи всіх показників. Це свідчить про позитивний вплив </w:t>
      </w:r>
      <w:r w:rsidR="0056370B" w:rsidRPr="00E75CDD">
        <w:rPr>
          <w:rFonts w:eastAsia="Times New Roman"/>
          <w:lang w:eastAsia="ru-RU"/>
        </w:rPr>
        <w:t xml:space="preserve">та ефективність </w:t>
      </w:r>
      <w:r w:rsidRPr="00E75CDD">
        <w:rPr>
          <w:rFonts w:eastAsia="Times New Roman"/>
          <w:lang w:eastAsia="ru-RU"/>
        </w:rPr>
        <w:t>розробленої методики</w:t>
      </w:r>
      <w:r w:rsidR="001169AA" w:rsidRPr="001169AA">
        <w:rPr>
          <w:szCs w:val="28"/>
        </w:rPr>
        <w:t xml:space="preserve"> </w:t>
      </w:r>
      <w:r w:rsidR="001169AA" w:rsidRPr="00E75CDD">
        <w:rPr>
          <w:szCs w:val="28"/>
        </w:rPr>
        <w:t xml:space="preserve">корекції фізичного стану дітей </w:t>
      </w:r>
      <w:r w:rsidR="001169AA">
        <w:rPr>
          <w:szCs w:val="28"/>
        </w:rPr>
        <w:t xml:space="preserve">дошкільного віку </w:t>
      </w:r>
      <w:r w:rsidR="001169AA" w:rsidRPr="00E75CDD">
        <w:rPr>
          <w:szCs w:val="28"/>
        </w:rPr>
        <w:t xml:space="preserve">з </w:t>
      </w:r>
      <w:r w:rsidR="001169AA">
        <w:rPr>
          <w:szCs w:val="28"/>
        </w:rPr>
        <w:t>хронічними</w:t>
      </w:r>
      <w:r w:rsidR="001169AA" w:rsidRPr="00E75CDD">
        <w:rPr>
          <w:szCs w:val="28"/>
        </w:rPr>
        <w:t xml:space="preserve"> респіраторними захворюваннями засобами адаптивного фізичного виховання</w:t>
      </w:r>
      <w:r w:rsidRPr="00E75CDD">
        <w:rPr>
          <w:rFonts w:eastAsia="Times New Roman"/>
          <w:lang w:eastAsia="ru-RU"/>
        </w:rPr>
        <w:t>.</w:t>
      </w:r>
      <w:r w:rsidR="00C946F5" w:rsidRPr="00E75CDD">
        <w:rPr>
          <w:rFonts w:eastAsia="Times New Roman"/>
          <w:lang w:eastAsia="ru-RU"/>
        </w:rPr>
        <w:t xml:space="preserve"> </w:t>
      </w:r>
      <w:r w:rsidRPr="00E75CDD">
        <w:rPr>
          <w:rFonts w:eastAsia="Times New Roman"/>
          <w:lang w:eastAsia="ru-RU"/>
        </w:rPr>
        <w:t xml:space="preserve">Результати педагогічного експерименту свідчать про певні зрушення як у контрольній, так і в </w:t>
      </w:r>
      <w:r w:rsidR="00BD49A2" w:rsidRPr="00E75CDD">
        <w:rPr>
          <w:rFonts w:eastAsia="Times New Roman"/>
          <w:lang w:eastAsia="ru-RU"/>
        </w:rPr>
        <w:t>основ</w:t>
      </w:r>
      <w:r w:rsidRPr="00E75CDD">
        <w:rPr>
          <w:rFonts w:eastAsia="Times New Roman"/>
          <w:lang w:eastAsia="ru-RU"/>
        </w:rPr>
        <w:t>ній групах, але в останній виявлені значно кращі результати, ніж у контрольній.</w:t>
      </w:r>
    </w:p>
    <w:p w:rsidR="006226CE" w:rsidRPr="00E75CDD" w:rsidRDefault="006226CE" w:rsidP="008F3CF4">
      <w:pPr>
        <w:pStyle w:val="ab"/>
        <w:spacing w:after="0" w:line="360" w:lineRule="auto"/>
        <w:ind w:firstLine="709"/>
        <w:jc w:val="both"/>
        <w:rPr>
          <w:rFonts w:cs="Times New Roman"/>
          <w:szCs w:val="28"/>
        </w:rPr>
      </w:pPr>
    </w:p>
    <w:p w:rsidR="007222DA" w:rsidRPr="00E75CDD" w:rsidRDefault="007222DA" w:rsidP="000840D8">
      <w:pPr>
        <w:ind w:firstLine="709"/>
        <w:rPr>
          <w:rFonts w:cs="Times New Roman"/>
        </w:rPr>
      </w:pPr>
      <w:r w:rsidRPr="00E75CDD">
        <w:rPr>
          <w:rFonts w:cs="Times New Roman"/>
        </w:rPr>
        <w:br w:type="page"/>
      </w:r>
    </w:p>
    <w:p w:rsidR="007222DA" w:rsidRPr="00E75CDD" w:rsidRDefault="007222DA" w:rsidP="007222DA">
      <w:pPr>
        <w:pStyle w:val="21"/>
        <w:tabs>
          <w:tab w:val="left" w:pos="10080"/>
        </w:tabs>
        <w:spacing w:after="0" w:line="360" w:lineRule="auto"/>
        <w:ind w:left="0"/>
        <w:jc w:val="center"/>
        <w:rPr>
          <w:rFonts w:cs="Times New Roman"/>
          <w:b/>
          <w:szCs w:val="28"/>
        </w:rPr>
      </w:pPr>
      <w:r w:rsidRPr="00E75CDD">
        <w:rPr>
          <w:rFonts w:cs="Times New Roman"/>
          <w:b/>
          <w:szCs w:val="28"/>
        </w:rPr>
        <w:t>РОЗДІЛ 4</w:t>
      </w:r>
    </w:p>
    <w:p w:rsidR="007222DA" w:rsidRPr="00E75CDD" w:rsidRDefault="007222DA" w:rsidP="007222DA">
      <w:pPr>
        <w:pStyle w:val="21"/>
        <w:tabs>
          <w:tab w:val="left" w:pos="10080"/>
        </w:tabs>
        <w:spacing w:after="0" w:line="360" w:lineRule="auto"/>
        <w:ind w:left="0"/>
        <w:jc w:val="center"/>
        <w:rPr>
          <w:rFonts w:cs="Times New Roman"/>
          <w:b/>
          <w:szCs w:val="28"/>
        </w:rPr>
      </w:pPr>
      <w:r w:rsidRPr="00E75CDD">
        <w:rPr>
          <w:rFonts w:cs="Times New Roman"/>
          <w:b/>
          <w:szCs w:val="28"/>
        </w:rPr>
        <w:t>УЗАГАЛЬНЕННЯ РЕЗУЛЬТАТІВ ДОСЛІДЖЕННЯ</w:t>
      </w:r>
    </w:p>
    <w:p w:rsidR="00967205" w:rsidRPr="00E75CDD" w:rsidRDefault="00967205" w:rsidP="006A4C7D">
      <w:pPr>
        <w:spacing w:line="360" w:lineRule="auto"/>
        <w:ind w:firstLine="709"/>
        <w:jc w:val="both"/>
        <w:rPr>
          <w:rFonts w:cs="Times New Roman"/>
          <w:szCs w:val="28"/>
        </w:rPr>
      </w:pPr>
    </w:p>
    <w:p w:rsidR="00F17EFD" w:rsidRPr="00E75CDD" w:rsidRDefault="00F17EFD" w:rsidP="007A4D2E">
      <w:pPr>
        <w:spacing w:line="360" w:lineRule="auto"/>
        <w:ind w:firstLine="709"/>
        <w:jc w:val="both"/>
      </w:pPr>
      <w:r w:rsidRPr="00E75CDD">
        <w:t>Відповідно до Закону України «Про дошкільну освіту», що стосується організації фізичного виховання в закладах дошкільної освіти, прописана необхідність проведення занять з фізичного виховання у межах основної освітньої програми. Сучасний підхід до здоров’я дитини визначає його з позиції системного підходу, де здоров’я виступає системою, що має динамічну складову, здатну змінювати алгоритми свого функціонування з метою збереження або досягнення оптимального стану при зміні зовнішніх умов.</w:t>
      </w:r>
    </w:p>
    <w:p w:rsidR="00680480" w:rsidRPr="00E75CDD" w:rsidRDefault="00CE1F20" w:rsidP="007A4D2E">
      <w:pPr>
        <w:spacing w:line="360" w:lineRule="auto"/>
        <w:ind w:firstLine="709"/>
        <w:jc w:val="both"/>
      </w:pPr>
      <w:r w:rsidRPr="00E75CDD">
        <w:t xml:space="preserve">Результати цього дослідження свідчать про те, що в умовах </w:t>
      </w:r>
      <w:r w:rsidR="00680480" w:rsidRPr="00E75CDD">
        <w:t>ЗДО</w:t>
      </w:r>
      <w:r w:rsidRPr="00E75CDD">
        <w:t xml:space="preserve"> на тлі стандартного фізичного виховання число </w:t>
      </w:r>
      <w:r w:rsidR="00680480" w:rsidRPr="00E75CDD">
        <w:t xml:space="preserve">дітей із </w:t>
      </w:r>
      <w:r w:rsidR="002E458C">
        <w:t>Х</w:t>
      </w:r>
      <w:r w:rsidR="00680480" w:rsidRPr="00E75CDD">
        <w:t>РЗ</w:t>
      </w:r>
      <w:r w:rsidRPr="00E75CDD">
        <w:t xml:space="preserve"> не тільки не зменшується в міру рост</w:t>
      </w:r>
      <w:r w:rsidR="00680480" w:rsidRPr="00E75CDD">
        <w:t>у</w:t>
      </w:r>
      <w:r w:rsidRPr="00E75CDD">
        <w:t xml:space="preserve"> і розвитку, але до </w:t>
      </w:r>
      <w:r w:rsidR="00680480" w:rsidRPr="00E75CDD">
        <w:t>старшого дошкільного віку</w:t>
      </w:r>
      <w:r w:rsidRPr="00E75CDD">
        <w:t xml:space="preserve"> досягає </w:t>
      </w:r>
      <w:r w:rsidR="00680480" w:rsidRPr="00E75CDD">
        <w:t xml:space="preserve">майже 50 </w:t>
      </w:r>
      <w:r w:rsidRPr="00E75CDD">
        <w:t xml:space="preserve">%. Цьому сприяє ряд негативних організаційно-педагогічних </w:t>
      </w:r>
      <w:r w:rsidR="002E458C">
        <w:t>і</w:t>
      </w:r>
      <w:r w:rsidRPr="00E75CDD">
        <w:t xml:space="preserve"> </w:t>
      </w:r>
      <w:r w:rsidR="00680480" w:rsidRPr="00E75CDD">
        <w:t>навчально-</w:t>
      </w:r>
      <w:r w:rsidRPr="00E75CDD">
        <w:t>метод</w:t>
      </w:r>
      <w:r w:rsidR="00680480" w:rsidRPr="00E75CDD">
        <w:t>и</w:t>
      </w:r>
      <w:r w:rsidRPr="00E75CDD">
        <w:t>ч</w:t>
      </w:r>
      <w:r w:rsidR="00680480" w:rsidRPr="00E75CDD">
        <w:t>ни</w:t>
      </w:r>
      <w:r w:rsidRPr="00E75CDD">
        <w:t>х факторів, що сприяють зниженню в 1,</w:t>
      </w:r>
      <w:r w:rsidR="00680480" w:rsidRPr="00E75CDD">
        <w:t>5</w:t>
      </w:r>
      <w:r w:rsidR="002E458C">
        <w:t> </w:t>
      </w:r>
      <w:r w:rsidRPr="00E75CDD">
        <w:t>рази рівня фізичного стану цієї категорії дітей.</w:t>
      </w:r>
    </w:p>
    <w:p w:rsidR="00F17EFD" w:rsidRPr="00E75CDD" w:rsidRDefault="0017483D" w:rsidP="0017483D">
      <w:pPr>
        <w:spacing w:line="360" w:lineRule="auto"/>
        <w:ind w:firstLine="709"/>
        <w:jc w:val="both"/>
      </w:pPr>
      <w:r w:rsidRPr="00E75CDD">
        <w:t xml:space="preserve">Провідна роль в зниженні рівня здоров’я і зростання кількості дітей із </w:t>
      </w:r>
      <w:r w:rsidR="002E458C">
        <w:t>Х</w:t>
      </w:r>
      <w:r w:rsidRPr="00E75CDD">
        <w:t>РЗ грає гіподинамія, тобто виховання дітей в умовах «педагогічної посидючості» і щадного рухового режиму, що проявляється в нівелюванні адаптаційного потенціалу, в т.ч. пригніченні імунної реактивності, переходу на вегетативний рівень функціонування, що формує загальну стратегію психофізичного регресу підростаючого покоління.</w:t>
      </w:r>
    </w:p>
    <w:p w:rsidR="00680480" w:rsidRPr="00E75CDD" w:rsidRDefault="0017483D" w:rsidP="0017483D">
      <w:pPr>
        <w:spacing w:line="360" w:lineRule="auto"/>
        <w:ind w:firstLine="709"/>
        <w:jc w:val="both"/>
      </w:pPr>
      <w:r w:rsidRPr="00E75CDD">
        <w:t xml:space="preserve">Показано, що діти з </w:t>
      </w:r>
      <w:r w:rsidR="002E458C">
        <w:t>хронічними</w:t>
      </w:r>
      <w:r w:rsidRPr="00E75CDD">
        <w:t xml:space="preserve"> респіраторними захворюваннями не стільки відстають у фізичному розвитку, скільки в функціональної зрілості і фізичній підготовленості і вимагають не щадної тактики, а розширення фізкультурно-оздоровчої діяльності за рахунок впровадження засобів адаптивного фізичного виховання, забезпечуючи їх наступність і контроль на всіх етапах в системі безперервної здоров’язбержувальної освіти ослаблених дітей.</w:t>
      </w:r>
    </w:p>
    <w:p w:rsidR="000C3A7A" w:rsidRPr="00E75CDD" w:rsidRDefault="000C3A7A" w:rsidP="000C3A7A">
      <w:pPr>
        <w:pStyle w:val="ab"/>
        <w:spacing w:after="0" w:line="360" w:lineRule="auto"/>
        <w:ind w:firstLine="709"/>
        <w:jc w:val="both"/>
      </w:pPr>
      <w:r w:rsidRPr="00E75CDD">
        <w:t xml:space="preserve">На підставі даних вивчення причин поширення функціональних респіраторно-імунних розладів у дошкільних колективах і результатів констатувального експерименту була розроблена </w:t>
      </w:r>
      <w:r w:rsidRPr="00E75CDD">
        <w:rPr>
          <w:szCs w:val="28"/>
        </w:rPr>
        <w:t xml:space="preserve">методика </w:t>
      </w:r>
      <w:r w:rsidR="002E458C" w:rsidRPr="00E75CDD">
        <w:rPr>
          <w:szCs w:val="28"/>
        </w:rPr>
        <w:t xml:space="preserve">корекції фізичного стану дітей </w:t>
      </w:r>
      <w:r w:rsidR="002E458C">
        <w:rPr>
          <w:szCs w:val="28"/>
        </w:rPr>
        <w:t xml:space="preserve">дошкільного віку </w:t>
      </w:r>
      <w:r w:rsidR="002E458C" w:rsidRPr="00E75CDD">
        <w:rPr>
          <w:szCs w:val="28"/>
        </w:rPr>
        <w:t xml:space="preserve">з </w:t>
      </w:r>
      <w:r w:rsidR="002E458C">
        <w:rPr>
          <w:szCs w:val="28"/>
        </w:rPr>
        <w:t>хронічними</w:t>
      </w:r>
      <w:r w:rsidR="002E458C" w:rsidRPr="00E75CDD">
        <w:rPr>
          <w:szCs w:val="28"/>
        </w:rPr>
        <w:t xml:space="preserve"> респіраторними захворюваннями засобами адаптивного фізичного виховання</w:t>
      </w:r>
      <w:r w:rsidRPr="00E75CDD">
        <w:t>.</w:t>
      </w:r>
    </w:p>
    <w:p w:rsidR="000C3A7A" w:rsidRPr="00E75CDD" w:rsidRDefault="000C3A7A" w:rsidP="000C3A7A">
      <w:pPr>
        <w:pStyle w:val="ab"/>
        <w:spacing w:after="0" w:line="360" w:lineRule="auto"/>
        <w:ind w:firstLine="709"/>
        <w:jc w:val="both"/>
      </w:pPr>
      <w:r w:rsidRPr="00E75CDD">
        <w:t xml:space="preserve">Завдання розробки методики полягали в забезпеченні позитивних кінцевих результатів – підвищення рівня здоров’я, корекції фізичного стану і рухового розвитку дітей групи із </w:t>
      </w:r>
      <w:r w:rsidR="002E458C">
        <w:t>Х</w:t>
      </w:r>
      <w:r w:rsidRPr="00E75CDD">
        <w:t>РЗ. Для ефективного управління процесом оздоровлення і розвитку рухових умінь і навичок зазначеного контингенту дітей в роботі ЗДО відповідно до завдань, що визначаються системою адаптивного фізичного виховання, були виділені 3 основних напрями методики: оздоровчий, виховний і освітній.</w:t>
      </w:r>
    </w:p>
    <w:p w:rsidR="000C3A7A" w:rsidRPr="00E75CDD" w:rsidRDefault="000C3A7A" w:rsidP="000C3A7A">
      <w:pPr>
        <w:pStyle w:val="ab"/>
        <w:spacing w:after="0" w:line="360" w:lineRule="auto"/>
        <w:ind w:firstLine="709"/>
        <w:jc w:val="both"/>
      </w:pPr>
      <w:r w:rsidRPr="00E75CDD">
        <w:t xml:space="preserve">Оздоровчий напрям сприяв підвищенню морфофункціональних можливостей зовнішнього дихання і неспецифічної стійкості організму до інфекції, загартування і зміцнення організму дітей із </w:t>
      </w:r>
      <w:r w:rsidR="002E458C">
        <w:t>Х</w:t>
      </w:r>
      <w:r w:rsidRPr="00E75CDD">
        <w:t>РЗ засобами адаптивного фізичного виховання, створення умов для поступової підготовки до фізичного навантаження.</w:t>
      </w:r>
    </w:p>
    <w:p w:rsidR="000C3A7A" w:rsidRPr="00E75CDD" w:rsidRDefault="000C3A7A" w:rsidP="000C3A7A">
      <w:pPr>
        <w:pStyle w:val="ab"/>
        <w:spacing w:after="0" w:line="360" w:lineRule="auto"/>
        <w:ind w:firstLine="709"/>
        <w:jc w:val="both"/>
      </w:pPr>
      <w:r w:rsidRPr="00E75CDD">
        <w:t xml:space="preserve">Виховний напрям, поряд із загальним розвитком здібностей дитини дошкільного віку й урахуванням дефіциту рухової активності дітей із </w:t>
      </w:r>
      <w:r w:rsidR="002E458C">
        <w:t>Х</w:t>
      </w:r>
      <w:r w:rsidRPr="00E75CDD">
        <w:t xml:space="preserve">РЗ, забезпечував цілеспрямований розвиток особистості. </w:t>
      </w:r>
    </w:p>
    <w:p w:rsidR="000C3A7A" w:rsidRPr="00E75CDD" w:rsidRDefault="000C3A7A" w:rsidP="000C3A7A">
      <w:pPr>
        <w:pStyle w:val="ab"/>
        <w:spacing w:after="0" w:line="360" w:lineRule="auto"/>
        <w:ind w:firstLine="709"/>
        <w:jc w:val="both"/>
      </w:pPr>
      <w:r w:rsidRPr="00E75CDD">
        <w:t>Освітній напрям забезпечував засвоєння систематизованих знань про методи і прийоми зміцнення організму, своєчасного розвитку рухових умінь і навичок, про п</w:t>
      </w:r>
      <w:r w:rsidR="002E458C">
        <w:t>равила здорового способу життя.</w:t>
      </w:r>
    </w:p>
    <w:p w:rsidR="000C3A7A" w:rsidRPr="00E75CDD" w:rsidRDefault="000C3A7A" w:rsidP="000C3A7A">
      <w:pPr>
        <w:pStyle w:val="ab"/>
        <w:spacing w:after="0" w:line="360" w:lineRule="auto"/>
        <w:ind w:firstLine="709"/>
        <w:jc w:val="both"/>
      </w:pPr>
      <w:r w:rsidRPr="00E75CDD">
        <w:t xml:space="preserve">Для педагогічної корекції фізичного стану дітей дошкільного віку з </w:t>
      </w:r>
      <w:r w:rsidR="002E458C">
        <w:t>хронічними</w:t>
      </w:r>
      <w:r w:rsidRPr="00E75CDD">
        <w:t xml:space="preserve"> респіраторними захворюваннями були розроблені варіативні засоби адаптивного фізичного виховання, покликані позитивно впливати на процес адаптації до процесу навчання з урахуванням специфіки морфофункціонального стану досліджуваного контингенту дітей і використання технологій фізкультурного навчання.</w:t>
      </w:r>
    </w:p>
    <w:p w:rsidR="000C3A7A" w:rsidRPr="00E75CDD" w:rsidRDefault="000C3A7A" w:rsidP="000C3A7A">
      <w:pPr>
        <w:pStyle w:val="ab"/>
        <w:spacing w:after="0" w:line="360" w:lineRule="auto"/>
        <w:ind w:firstLine="709"/>
        <w:jc w:val="both"/>
      </w:pPr>
      <w:r w:rsidRPr="00E75CDD">
        <w:t>Експериментальне застосування цих заходів відбувалось 5 разів на тиждень по 30 хв (2 заняття окремо, 1 заняття – спільно з усіма дітьми, але за власною методикою, 1 заняття дихальними вправами і 1 заняття дозованою ходьбою – під час прогулянки).</w:t>
      </w:r>
    </w:p>
    <w:p w:rsidR="000C3A7A" w:rsidRPr="00E75CDD" w:rsidRDefault="000C3A7A" w:rsidP="000C3A7A">
      <w:pPr>
        <w:pStyle w:val="ab"/>
        <w:spacing w:after="0" w:line="360" w:lineRule="auto"/>
        <w:ind w:firstLine="709"/>
        <w:jc w:val="both"/>
      </w:pPr>
      <w:r w:rsidRPr="00E75CDD">
        <w:t>Заняття забезпечували оптимізацію роботи основних систем організму, ослабленого частими застудами дитини, за рахунок виконання циклічних вправ невисокої потужності з регульованим навантаженням; виконання короткочасних динамічних навантажень з невеликими інтервалами; заповнення інтервалів вправами на релаксацію або дихальними вправами; застосування статичних дихальних вправ помірної інтенсивності; застосування динамічних дихальних вправ; застосування швидкісно-силових вправ із використанням технічного інвентарю; обов’язкового медичного контролю.</w:t>
      </w:r>
    </w:p>
    <w:p w:rsidR="000C3A7A" w:rsidRPr="00E75CDD" w:rsidRDefault="000C3A7A" w:rsidP="000C3A7A">
      <w:pPr>
        <w:pStyle w:val="ab"/>
        <w:spacing w:after="0" w:line="360" w:lineRule="auto"/>
        <w:ind w:firstLine="709"/>
        <w:jc w:val="both"/>
      </w:pPr>
      <w:r w:rsidRPr="00E75CDD">
        <w:t>Р</w:t>
      </w:r>
      <w:r w:rsidRPr="00E75CDD">
        <w:rPr>
          <w:rFonts w:eastAsia="Times New Roman"/>
          <w:lang w:eastAsia="ru-RU"/>
        </w:rPr>
        <w:t xml:space="preserve">озроблена методика </w:t>
      </w:r>
      <w:r w:rsidR="002E458C" w:rsidRPr="00E75CDD">
        <w:rPr>
          <w:szCs w:val="28"/>
        </w:rPr>
        <w:t xml:space="preserve">корекції фізичного стану дітей </w:t>
      </w:r>
      <w:r w:rsidR="002E458C">
        <w:rPr>
          <w:szCs w:val="28"/>
        </w:rPr>
        <w:t xml:space="preserve">дошкільного віку </w:t>
      </w:r>
      <w:r w:rsidR="002E458C" w:rsidRPr="00E75CDD">
        <w:rPr>
          <w:szCs w:val="28"/>
        </w:rPr>
        <w:t xml:space="preserve">з </w:t>
      </w:r>
      <w:r w:rsidR="002E458C">
        <w:rPr>
          <w:szCs w:val="28"/>
        </w:rPr>
        <w:t>хронічними</w:t>
      </w:r>
      <w:r w:rsidR="002E458C" w:rsidRPr="00E75CDD">
        <w:rPr>
          <w:szCs w:val="28"/>
        </w:rPr>
        <w:t xml:space="preserve"> респіраторними захворюваннями засобами адаптивного фізичного виховання</w:t>
      </w:r>
      <w:r w:rsidR="002E458C" w:rsidRPr="00E75CDD">
        <w:rPr>
          <w:rFonts w:eastAsia="Times New Roman"/>
          <w:lang w:eastAsia="ru-RU"/>
        </w:rPr>
        <w:t xml:space="preserve"> </w:t>
      </w:r>
      <w:r w:rsidRPr="00E75CDD">
        <w:rPr>
          <w:rFonts w:eastAsia="Times New Roman"/>
          <w:lang w:eastAsia="ru-RU"/>
        </w:rPr>
        <w:t xml:space="preserve">сприяла профілактиці, відновленню соматичного стану дітей із </w:t>
      </w:r>
      <w:r w:rsidR="002E458C">
        <w:rPr>
          <w:rFonts w:eastAsia="Times New Roman"/>
          <w:lang w:eastAsia="ru-RU"/>
        </w:rPr>
        <w:t>Х</w:t>
      </w:r>
      <w:r w:rsidRPr="00E75CDD">
        <w:rPr>
          <w:rFonts w:eastAsia="Times New Roman"/>
          <w:lang w:eastAsia="ru-RU"/>
        </w:rPr>
        <w:t xml:space="preserve">РЗ основної групи та корекції вторинних недоліків у їхньому розвитку. </w:t>
      </w:r>
      <w:r w:rsidRPr="00E75CDD">
        <w:rPr>
          <w:rFonts w:cs="Times New Roman"/>
        </w:rPr>
        <w:t xml:space="preserve">Передбачуваними результатами застосування методики були: корекція та поліпшення фізичного стану; підвищення фізичної підготовленості; </w:t>
      </w:r>
      <w:r w:rsidRPr="00E75CDD">
        <w:rPr>
          <w:rFonts w:eastAsia="Times New Roman"/>
          <w:lang w:eastAsia="ru-RU"/>
        </w:rPr>
        <w:t xml:space="preserve">попередження, відновлення та своєчасна корекція порушених функцій і більш ефективна підготовка дитини із </w:t>
      </w:r>
      <w:r w:rsidR="002E458C">
        <w:rPr>
          <w:rFonts w:eastAsia="Times New Roman"/>
          <w:lang w:eastAsia="ru-RU"/>
        </w:rPr>
        <w:t>Х</w:t>
      </w:r>
      <w:r w:rsidRPr="00E75CDD">
        <w:rPr>
          <w:rFonts w:eastAsia="Times New Roman"/>
          <w:lang w:eastAsia="ru-RU"/>
        </w:rPr>
        <w:t>РЗ до навчання у школі</w:t>
      </w:r>
      <w:r w:rsidRPr="00E75CDD">
        <w:rPr>
          <w:rFonts w:cs="Times New Roman"/>
        </w:rPr>
        <w:t>. Для їх досягнення методика була впроваджена в практику занять основної групи й апробована у формувальному педагогічному експерименті.</w:t>
      </w:r>
    </w:p>
    <w:p w:rsidR="000C3A7A" w:rsidRPr="00E75CDD" w:rsidRDefault="000C3A7A" w:rsidP="000C3A7A">
      <w:pPr>
        <w:pStyle w:val="ab"/>
        <w:spacing w:after="0" w:line="360" w:lineRule="auto"/>
        <w:ind w:firstLine="709"/>
        <w:jc w:val="both"/>
        <w:rPr>
          <w:rFonts w:eastAsia="Times New Roman"/>
          <w:lang w:eastAsia="ru-RU"/>
        </w:rPr>
      </w:pPr>
      <w:r w:rsidRPr="00E75CDD">
        <w:rPr>
          <w:rFonts w:eastAsia="Times New Roman"/>
          <w:lang w:eastAsia="ru-RU"/>
        </w:rPr>
        <w:t xml:space="preserve">Після впровадження методики </w:t>
      </w:r>
      <w:r w:rsidR="002E458C" w:rsidRPr="00E75CDD">
        <w:rPr>
          <w:szCs w:val="28"/>
        </w:rPr>
        <w:t xml:space="preserve">корекції фізичного стану дітей </w:t>
      </w:r>
      <w:r w:rsidR="002E458C">
        <w:rPr>
          <w:szCs w:val="28"/>
        </w:rPr>
        <w:t xml:space="preserve">дошкільного віку </w:t>
      </w:r>
      <w:r w:rsidR="002E458C" w:rsidRPr="00E75CDD">
        <w:rPr>
          <w:szCs w:val="28"/>
        </w:rPr>
        <w:t xml:space="preserve">з </w:t>
      </w:r>
      <w:r w:rsidR="002E458C">
        <w:rPr>
          <w:szCs w:val="28"/>
        </w:rPr>
        <w:t>хронічними</w:t>
      </w:r>
      <w:r w:rsidR="002E458C" w:rsidRPr="00E75CDD">
        <w:rPr>
          <w:szCs w:val="28"/>
        </w:rPr>
        <w:t xml:space="preserve"> респіраторними захворюваннями засобами адаптивного фізичного виховання</w:t>
      </w:r>
      <w:r w:rsidR="002E458C" w:rsidRPr="00E75CDD">
        <w:rPr>
          <w:rFonts w:eastAsia="Times New Roman"/>
          <w:lang w:eastAsia="ru-RU"/>
        </w:rPr>
        <w:t xml:space="preserve"> </w:t>
      </w:r>
      <w:r w:rsidRPr="00E75CDD">
        <w:rPr>
          <w:rFonts w:eastAsia="Times New Roman"/>
          <w:lang w:eastAsia="ru-RU"/>
        </w:rPr>
        <w:t>були досягнуті певні результати, що визначались шляхом зіставлення досліджуваних показників у дітей до експерименту і після нього. Для цього використовувався комплекс спеціальних методик, застосований під час констатувального етапу дослідження з метою забезпечення об’єктивної оцінки результатів формувального етапу експерименту і можливості відстеження їх динаміки.</w:t>
      </w:r>
    </w:p>
    <w:p w:rsidR="000C3A7A" w:rsidRPr="00E75CDD" w:rsidRDefault="000C3A7A" w:rsidP="000C3A7A">
      <w:pPr>
        <w:pStyle w:val="ab"/>
        <w:spacing w:after="0" w:line="360" w:lineRule="auto"/>
        <w:ind w:firstLine="709"/>
        <w:jc w:val="both"/>
        <w:rPr>
          <w:rFonts w:cs="Times New Roman"/>
          <w:szCs w:val="28"/>
        </w:rPr>
      </w:pPr>
      <w:r w:rsidRPr="00E75CDD">
        <w:rPr>
          <w:rFonts w:eastAsia="Times New Roman"/>
          <w:lang w:eastAsia="ru-RU"/>
        </w:rPr>
        <w:t>Виконання наприкінці експерименту тестових завдань засвідчило покращення в дітей основної групи всіх показників. Це свідчить про позитивний вплив та ефективність розробленої методики. Результати педагогічного експерименту свідчать про певні зрушення як у контрольній, так і в основній групах, але в останній виявлені значно кращі результати, ніж у контрольній.</w:t>
      </w:r>
    </w:p>
    <w:p w:rsidR="000144E5" w:rsidRPr="00E75CDD" w:rsidRDefault="000144E5" w:rsidP="000840D8">
      <w:pPr>
        <w:spacing w:line="360" w:lineRule="auto"/>
        <w:ind w:firstLine="709"/>
        <w:jc w:val="both"/>
        <w:rPr>
          <w:rFonts w:cs="Times New Roman"/>
          <w:szCs w:val="28"/>
        </w:rPr>
      </w:pPr>
    </w:p>
    <w:p w:rsidR="007222DA" w:rsidRPr="00E75CDD" w:rsidRDefault="007222DA" w:rsidP="000840D8">
      <w:pPr>
        <w:ind w:firstLine="709"/>
        <w:rPr>
          <w:rFonts w:cs="Times New Roman"/>
          <w:szCs w:val="28"/>
        </w:rPr>
      </w:pPr>
      <w:r w:rsidRPr="00E75CDD">
        <w:rPr>
          <w:rFonts w:cs="Times New Roman"/>
          <w:szCs w:val="28"/>
        </w:rPr>
        <w:br w:type="page"/>
      </w:r>
    </w:p>
    <w:p w:rsidR="007222DA" w:rsidRPr="00E75CDD" w:rsidRDefault="007222DA" w:rsidP="007222DA">
      <w:pPr>
        <w:shd w:val="clear" w:color="auto" w:fill="FFFFFF"/>
        <w:spacing w:line="360" w:lineRule="auto"/>
        <w:jc w:val="center"/>
        <w:rPr>
          <w:rFonts w:cs="Times New Roman"/>
          <w:b/>
          <w:szCs w:val="28"/>
        </w:rPr>
      </w:pPr>
      <w:r w:rsidRPr="00E75CDD">
        <w:rPr>
          <w:rFonts w:cs="Times New Roman"/>
          <w:b/>
          <w:szCs w:val="28"/>
        </w:rPr>
        <w:t>ВИСНОВКИ</w:t>
      </w:r>
    </w:p>
    <w:p w:rsidR="00122A98" w:rsidRPr="00E75CDD" w:rsidRDefault="00122A98" w:rsidP="00072624">
      <w:pPr>
        <w:shd w:val="clear" w:color="auto" w:fill="FFFFFF"/>
        <w:spacing w:line="360" w:lineRule="auto"/>
        <w:ind w:firstLine="709"/>
        <w:jc w:val="both"/>
        <w:rPr>
          <w:rFonts w:eastAsia="Times New Roman"/>
          <w:lang w:eastAsia="ru-RU"/>
        </w:rPr>
      </w:pPr>
    </w:p>
    <w:p w:rsidR="000C3A7A" w:rsidRPr="00E75CDD" w:rsidRDefault="000C3A7A" w:rsidP="000C3A7A">
      <w:pPr>
        <w:spacing w:line="360" w:lineRule="auto"/>
        <w:ind w:firstLine="709"/>
        <w:jc w:val="both"/>
      </w:pPr>
      <w:r w:rsidRPr="00E75CDD">
        <w:t xml:space="preserve">1. Теоретичний аналіз і узагальнення спеціальної літератури і результатів власних досліджень дозволили визначити негативні особливості фізичного виховання у ЗДО дітей дошкільного віку з </w:t>
      </w:r>
      <w:r w:rsidR="0081354A">
        <w:t>хронічними</w:t>
      </w:r>
      <w:r w:rsidRPr="00E75CDD">
        <w:t xml:space="preserve"> респіраторними захворюваннями: щадна тактика, загальна оздоровча спрямованість, дефіцит рухової активності, що сприяють широкому поширенню цього контингенту дітей в дошкільних колективах, формування у них хронічних захворювань легень і імунодефіцитного стану та зниження рівня морфофункціонального та фізичного стану.</w:t>
      </w:r>
    </w:p>
    <w:p w:rsidR="000C3A7A" w:rsidRPr="00E75CDD" w:rsidRDefault="000C3A7A" w:rsidP="000C3A7A">
      <w:pPr>
        <w:spacing w:line="360" w:lineRule="auto"/>
        <w:ind w:firstLine="709"/>
        <w:jc w:val="both"/>
      </w:pPr>
      <w:r w:rsidRPr="00E75CDD">
        <w:t xml:space="preserve">2. В процесі констатувального експерименту були виявлені показники, що характеризують особливості фізичного стану дітей дошкільного віку з </w:t>
      </w:r>
      <w:r w:rsidR="0081354A">
        <w:t>хронічними</w:t>
      </w:r>
      <w:r w:rsidRPr="00E75CDD">
        <w:t xml:space="preserve"> респіраторними захворюваннями, в т.ч. показники динаміки функцій зовнішнього дихання, неспецифічної стійкості організму до інфекції і рівня фізичної підготовленості, що потребують корекції і педагогічного контролю.</w:t>
      </w:r>
    </w:p>
    <w:p w:rsidR="000C3A7A" w:rsidRPr="00E75CDD" w:rsidRDefault="000C3A7A" w:rsidP="000C3A7A">
      <w:pPr>
        <w:spacing w:line="360" w:lineRule="auto"/>
        <w:ind w:firstLine="709"/>
        <w:jc w:val="both"/>
      </w:pPr>
      <w:r w:rsidRPr="00E75CDD">
        <w:t xml:space="preserve">Було показано, що в умовах традиційної системи дошкільного фізичного виховання рівень фізичного стану дітей із </w:t>
      </w:r>
      <w:r w:rsidR="0081354A">
        <w:t>хронічними</w:t>
      </w:r>
      <w:r w:rsidRPr="00E75CDD">
        <w:t xml:space="preserve"> респіраторними захворюваннями виявився достовірно нижч</w:t>
      </w:r>
      <w:r w:rsidR="0081354A">
        <w:t>им</w:t>
      </w:r>
      <w:r w:rsidRPr="00E75CDD">
        <w:t>, ніж серед здорових однолітків, що вимагає розробки і застосування методики фізкультурно-оздоровчих занять для його корекції.</w:t>
      </w:r>
    </w:p>
    <w:p w:rsidR="000C3A7A" w:rsidRPr="00E75CDD" w:rsidRDefault="000C3A7A" w:rsidP="000C3A7A">
      <w:pPr>
        <w:spacing w:line="360" w:lineRule="auto"/>
        <w:ind w:firstLine="709"/>
        <w:jc w:val="both"/>
      </w:pPr>
      <w:r w:rsidRPr="00E75CDD">
        <w:t xml:space="preserve">3. Доведено, що організаційна структура і зміст методики </w:t>
      </w:r>
      <w:r w:rsidR="0081354A" w:rsidRPr="00E75CDD">
        <w:rPr>
          <w:szCs w:val="28"/>
        </w:rPr>
        <w:t xml:space="preserve">корекції фізичного стану дітей </w:t>
      </w:r>
      <w:r w:rsidR="0081354A">
        <w:rPr>
          <w:szCs w:val="28"/>
        </w:rPr>
        <w:t xml:space="preserve">дошкільного віку </w:t>
      </w:r>
      <w:r w:rsidR="0081354A" w:rsidRPr="00E75CDD">
        <w:rPr>
          <w:szCs w:val="28"/>
        </w:rPr>
        <w:t xml:space="preserve">з </w:t>
      </w:r>
      <w:r w:rsidR="0081354A">
        <w:rPr>
          <w:szCs w:val="28"/>
        </w:rPr>
        <w:t>хронічними</w:t>
      </w:r>
      <w:r w:rsidR="0081354A" w:rsidRPr="00E75CDD">
        <w:rPr>
          <w:szCs w:val="28"/>
        </w:rPr>
        <w:t xml:space="preserve"> респіраторними захворюваннями засобами адаптивного фізичного виховання</w:t>
      </w:r>
      <w:r w:rsidR="0081354A" w:rsidRPr="00E75CDD">
        <w:t xml:space="preserve"> </w:t>
      </w:r>
      <w:r w:rsidRPr="00E75CDD">
        <w:t>спрямовані на поліпшення їхнього фізичного стану і базуються на основі:</w:t>
      </w:r>
    </w:p>
    <w:p w:rsidR="000C3A7A" w:rsidRPr="00E75CDD" w:rsidRDefault="000C3A7A" w:rsidP="00171929">
      <w:pPr>
        <w:pStyle w:val="a7"/>
        <w:numPr>
          <w:ilvl w:val="0"/>
          <w:numId w:val="15"/>
        </w:numPr>
        <w:spacing w:line="360" w:lineRule="auto"/>
        <w:ind w:left="426" w:hanging="426"/>
        <w:jc w:val="both"/>
      </w:pPr>
      <w:r w:rsidRPr="00E75CDD">
        <w:t>спеціального модифікованого середовища з організаційно-педагогічними, навчально-методичними, матеріально-технічними і контрольно-діагностичними чинниками, а також трьома компонентами педагогічного впливу (оздоровчий, виховний, освітній);</w:t>
      </w:r>
    </w:p>
    <w:p w:rsidR="000C3A7A" w:rsidRPr="00E75CDD" w:rsidRDefault="000C3A7A" w:rsidP="00171929">
      <w:pPr>
        <w:pStyle w:val="a7"/>
        <w:numPr>
          <w:ilvl w:val="0"/>
          <w:numId w:val="15"/>
        </w:numPr>
        <w:spacing w:line="360" w:lineRule="auto"/>
        <w:ind w:left="426" w:hanging="426"/>
        <w:jc w:val="both"/>
      </w:pPr>
      <w:r w:rsidRPr="00E75CDD">
        <w:t>диференційованого підходу до дозування фізичного навантаження;</w:t>
      </w:r>
    </w:p>
    <w:p w:rsidR="000C3A7A" w:rsidRPr="00E75CDD" w:rsidRDefault="000C3A7A" w:rsidP="00171929">
      <w:pPr>
        <w:pStyle w:val="a7"/>
        <w:numPr>
          <w:ilvl w:val="0"/>
          <w:numId w:val="15"/>
        </w:numPr>
        <w:spacing w:line="360" w:lineRule="auto"/>
        <w:ind w:left="426" w:hanging="426"/>
        <w:jc w:val="both"/>
      </w:pPr>
      <w:r w:rsidRPr="00E75CDD">
        <w:t>варіативного застосування засобів адаптивного фізичного виховання, що володіють загартувальними, розвивальними та тренуючими ефектами;</w:t>
      </w:r>
    </w:p>
    <w:p w:rsidR="000C3A7A" w:rsidRPr="00E75CDD" w:rsidRDefault="000C3A7A" w:rsidP="00171929">
      <w:pPr>
        <w:pStyle w:val="a7"/>
        <w:numPr>
          <w:ilvl w:val="0"/>
          <w:numId w:val="15"/>
        </w:numPr>
        <w:spacing w:line="360" w:lineRule="auto"/>
        <w:ind w:left="426" w:hanging="426"/>
        <w:jc w:val="both"/>
      </w:pPr>
      <w:r w:rsidRPr="00E75CDD">
        <w:t>модернізації навчання на основі сучасних технологій фізкультурного навчання;</w:t>
      </w:r>
    </w:p>
    <w:p w:rsidR="000C3A7A" w:rsidRPr="00E75CDD" w:rsidRDefault="000C3A7A" w:rsidP="00171929">
      <w:pPr>
        <w:pStyle w:val="a7"/>
        <w:numPr>
          <w:ilvl w:val="0"/>
          <w:numId w:val="15"/>
        </w:numPr>
        <w:spacing w:line="360" w:lineRule="auto"/>
        <w:ind w:left="426" w:hanging="426"/>
        <w:jc w:val="both"/>
      </w:pPr>
      <w:r w:rsidRPr="00E75CDD">
        <w:t>контролю ефективності занять (поточний,</w:t>
      </w:r>
      <w:r w:rsidR="00171929" w:rsidRPr="00E75CDD">
        <w:t xml:space="preserve"> </w:t>
      </w:r>
      <w:r w:rsidRPr="00E75CDD">
        <w:t>проміжний, етапний) на основі моніторингу найбільш інформативних показників, що дозволяє успішно управляти процесом корекції фізичного стану дітей досліджуваного контингенту.</w:t>
      </w:r>
    </w:p>
    <w:p w:rsidR="000C3A7A" w:rsidRPr="00E75CDD" w:rsidRDefault="00171929" w:rsidP="00122A98">
      <w:pPr>
        <w:spacing w:line="360" w:lineRule="auto"/>
        <w:ind w:firstLine="709"/>
        <w:jc w:val="both"/>
      </w:pPr>
      <w:r w:rsidRPr="00E75CDD">
        <w:t xml:space="preserve">4. Визначені медико-педагогічні умови організації занять адаптивним фізичним вихованням, що забезпечують тренувальний ефект серед дітей із </w:t>
      </w:r>
      <w:r w:rsidR="0081354A">
        <w:t>Х</w:t>
      </w:r>
      <w:r w:rsidRPr="00E75CDD">
        <w:t>РЗ.</w:t>
      </w:r>
    </w:p>
    <w:p w:rsidR="004E23FD" w:rsidRPr="00E75CDD" w:rsidRDefault="00171929" w:rsidP="004E23FD">
      <w:pPr>
        <w:spacing w:line="360" w:lineRule="auto"/>
        <w:ind w:firstLine="709"/>
        <w:jc w:val="both"/>
      </w:pPr>
      <w:r w:rsidRPr="00E75CDD">
        <w:t xml:space="preserve">5. Методика </w:t>
      </w:r>
      <w:r w:rsidR="0081354A" w:rsidRPr="00E75CDD">
        <w:rPr>
          <w:szCs w:val="28"/>
        </w:rPr>
        <w:t xml:space="preserve">корекції фізичного стану дітей </w:t>
      </w:r>
      <w:r w:rsidR="0081354A">
        <w:rPr>
          <w:szCs w:val="28"/>
        </w:rPr>
        <w:t xml:space="preserve">дошкільного віку </w:t>
      </w:r>
      <w:r w:rsidR="0081354A" w:rsidRPr="00E75CDD">
        <w:rPr>
          <w:szCs w:val="28"/>
        </w:rPr>
        <w:t xml:space="preserve">з </w:t>
      </w:r>
      <w:r w:rsidR="0081354A">
        <w:rPr>
          <w:szCs w:val="28"/>
        </w:rPr>
        <w:t>хронічними</w:t>
      </w:r>
      <w:r w:rsidR="0081354A" w:rsidRPr="00E75CDD">
        <w:rPr>
          <w:szCs w:val="28"/>
        </w:rPr>
        <w:t xml:space="preserve"> респіраторними захворюваннями засобами адаптивного фізичного виховання</w:t>
      </w:r>
      <w:r w:rsidR="0081354A" w:rsidRPr="00E75CDD">
        <w:t xml:space="preserve"> </w:t>
      </w:r>
      <w:r w:rsidRPr="00E75CDD">
        <w:t>реалізувалась 5-разови</w:t>
      </w:r>
      <w:r w:rsidR="004E23FD" w:rsidRPr="00E75CDD">
        <w:t>ми заняттями в тиждень по 30 хв. Заняття забезпечували оптимізацію роботи основних систем організму, ослабленого частими застудами дитини, за рахунок виконання циклічних вправ невисокої потужності з регульованим навантаженням; виконання короткочасних динамічних навантажень з невеликими інтервалами; заповнення інтервалів вправами на релаксацію або дихальними вправами; застосування статичних дихальних вправ помірної інтенсивності; застосування динамічних дихальних вправ; застосування швидкісно-силових вправ із використанням технічного інвентарю; обов’язкового медичного контролю.</w:t>
      </w:r>
    </w:p>
    <w:p w:rsidR="00171929" w:rsidRPr="00E75CDD" w:rsidRDefault="004E23FD" w:rsidP="004E23FD">
      <w:pPr>
        <w:spacing w:line="360" w:lineRule="auto"/>
        <w:ind w:firstLine="709"/>
        <w:jc w:val="both"/>
      </w:pPr>
      <w:r w:rsidRPr="00E75CDD">
        <w:t>Р</w:t>
      </w:r>
      <w:r w:rsidRPr="00E75CDD">
        <w:rPr>
          <w:rFonts w:eastAsia="Times New Roman"/>
          <w:lang w:eastAsia="ru-RU"/>
        </w:rPr>
        <w:t xml:space="preserve">озроблена методика </w:t>
      </w:r>
      <w:r w:rsidR="0081354A" w:rsidRPr="00E75CDD">
        <w:rPr>
          <w:szCs w:val="28"/>
        </w:rPr>
        <w:t xml:space="preserve">корекції фізичного стану дітей </w:t>
      </w:r>
      <w:r w:rsidR="0081354A">
        <w:rPr>
          <w:szCs w:val="28"/>
        </w:rPr>
        <w:t xml:space="preserve">дошкільного віку </w:t>
      </w:r>
      <w:r w:rsidR="0081354A" w:rsidRPr="00E75CDD">
        <w:rPr>
          <w:szCs w:val="28"/>
        </w:rPr>
        <w:t xml:space="preserve">з </w:t>
      </w:r>
      <w:r w:rsidR="0081354A">
        <w:rPr>
          <w:szCs w:val="28"/>
        </w:rPr>
        <w:t>хронічними</w:t>
      </w:r>
      <w:r w:rsidR="0081354A" w:rsidRPr="00E75CDD">
        <w:rPr>
          <w:szCs w:val="28"/>
        </w:rPr>
        <w:t xml:space="preserve"> респіраторними захворюваннями засобами адаптивного фізичного виховання</w:t>
      </w:r>
      <w:r w:rsidR="0081354A" w:rsidRPr="00E75CDD">
        <w:rPr>
          <w:rFonts w:eastAsia="Times New Roman"/>
          <w:lang w:eastAsia="ru-RU"/>
        </w:rPr>
        <w:t xml:space="preserve"> </w:t>
      </w:r>
      <w:r w:rsidRPr="00E75CDD">
        <w:rPr>
          <w:rFonts w:eastAsia="Times New Roman"/>
          <w:lang w:eastAsia="ru-RU"/>
        </w:rPr>
        <w:t xml:space="preserve">сприяла профілактиці, відновленню соматичного стану дітей із </w:t>
      </w:r>
      <w:r w:rsidR="0081354A">
        <w:rPr>
          <w:rFonts w:eastAsia="Times New Roman"/>
          <w:lang w:eastAsia="ru-RU"/>
        </w:rPr>
        <w:t>Х</w:t>
      </w:r>
      <w:r w:rsidRPr="00E75CDD">
        <w:rPr>
          <w:rFonts w:eastAsia="Times New Roman"/>
          <w:lang w:eastAsia="ru-RU"/>
        </w:rPr>
        <w:t xml:space="preserve">РЗ основної групи та корекції вторинних недоліків у їхньому розвитку. </w:t>
      </w:r>
      <w:r w:rsidRPr="00E75CDD">
        <w:rPr>
          <w:rFonts w:cs="Times New Roman"/>
        </w:rPr>
        <w:t xml:space="preserve">Передбачуваними результатами застосування методики були: корекція та поліпшення фізичного стану; підвищення фізичної підготовленості; </w:t>
      </w:r>
      <w:r w:rsidRPr="00E75CDD">
        <w:rPr>
          <w:rFonts w:eastAsia="Times New Roman"/>
          <w:lang w:eastAsia="ru-RU"/>
        </w:rPr>
        <w:t xml:space="preserve">попередження, відновлення та своєчасна корекція порушених функцій і більш ефективна підготовка дитини із </w:t>
      </w:r>
      <w:r w:rsidR="0081354A">
        <w:rPr>
          <w:rFonts w:eastAsia="Times New Roman"/>
          <w:lang w:eastAsia="ru-RU"/>
        </w:rPr>
        <w:t>Х</w:t>
      </w:r>
      <w:r w:rsidRPr="00E75CDD">
        <w:rPr>
          <w:rFonts w:eastAsia="Times New Roman"/>
          <w:lang w:eastAsia="ru-RU"/>
        </w:rPr>
        <w:t>РЗ до навчання у школі</w:t>
      </w:r>
      <w:r w:rsidRPr="00E75CDD">
        <w:rPr>
          <w:rFonts w:cs="Times New Roman"/>
        </w:rPr>
        <w:t>. Для їх досягнення методика була впроваджена в практику занять основної групи й апробована у формувальному педагогічному експерименті.</w:t>
      </w:r>
    </w:p>
    <w:p w:rsidR="004E23FD" w:rsidRPr="00E75CDD" w:rsidRDefault="004E23FD" w:rsidP="004E23FD">
      <w:pPr>
        <w:pStyle w:val="ab"/>
        <w:spacing w:after="0" w:line="360" w:lineRule="auto"/>
        <w:ind w:firstLine="709"/>
        <w:jc w:val="both"/>
        <w:rPr>
          <w:rFonts w:eastAsia="Times New Roman"/>
          <w:lang w:eastAsia="ru-RU"/>
        </w:rPr>
      </w:pPr>
      <w:r w:rsidRPr="00E75CDD">
        <w:t xml:space="preserve">6. </w:t>
      </w:r>
      <w:r w:rsidRPr="00E75CDD">
        <w:rPr>
          <w:rFonts w:eastAsia="Times New Roman"/>
          <w:lang w:eastAsia="ru-RU"/>
        </w:rPr>
        <w:t xml:space="preserve">Після впровадження методики </w:t>
      </w:r>
      <w:r w:rsidR="0081354A" w:rsidRPr="00E75CDD">
        <w:rPr>
          <w:szCs w:val="28"/>
        </w:rPr>
        <w:t xml:space="preserve">корекції фізичного стану дітей </w:t>
      </w:r>
      <w:r w:rsidR="0081354A">
        <w:rPr>
          <w:szCs w:val="28"/>
        </w:rPr>
        <w:t xml:space="preserve">дошкільного віку </w:t>
      </w:r>
      <w:r w:rsidR="0081354A" w:rsidRPr="00E75CDD">
        <w:rPr>
          <w:szCs w:val="28"/>
        </w:rPr>
        <w:t xml:space="preserve">з </w:t>
      </w:r>
      <w:r w:rsidR="0081354A">
        <w:rPr>
          <w:szCs w:val="28"/>
        </w:rPr>
        <w:t>хронічними</w:t>
      </w:r>
      <w:r w:rsidR="0081354A" w:rsidRPr="00E75CDD">
        <w:rPr>
          <w:szCs w:val="28"/>
        </w:rPr>
        <w:t xml:space="preserve"> респіраторними захворюваннями засобами адаптивного фізичного виховання</w:t>
      </w:r>
      <w:r w:rsidR="0081354A" w:rsidRPr="00E75CDD">
        <w:rPr>
          <w:rFonts w:eastAsia="Times New Roman"/>
          <w:lang w:eastAsia="ru-RU"/>
        </w:rPr>
        <w:t xml:space="preserve"> </w:t>
      </w:r>
      <w:r w:rsidRPr="00E75CDD">
        <w:rPr>
          <w:rFonts w:eastAsia="Times New Roman"/>
          <w:lang w:eastAsia="ru-RU"/>
        </w:rPr>
        <w:t>були досягнуті певні результати, що визначались шляхом зіставлення досліджуваних показників у дітей до експерименту і після нього. Для цього використовувався комплекс спеціальних методик, застосований під час констатувального етапу дослідження з метою забезпечення об’єктивної оцінки результатів формувального етапу експерименту і можливості відстеження їх динаміки.</w:t>
      </w:r>
    </w:p>
    <w:p w:rsidR="004E23FD" w:rsidRPr="00E75CDD" w:rsidRDefault="004E23FD" w:rsidP="004E23FD">
      <w:pPr>
        <w:pStyle w:val="ab"/>
        <w:spacing w:after="0" w:line="360" w:lineRule="auto"/>
        <w:ind w:firstLine="709"/>
        <w:jc w:val="both"/>
        <w:rPr>
          <w:rFonts w:cs="Times New Roman"/>
          <w:szCs w:val="28"/>
        </w:rPr>
      </w:pPr>
      <w:r w:rsidRPr="00E75CDD">
        <w:rPr>
          <w:rFonts w:eastAsia="Times New Roman"/>
          <w:lang w:eastAsia="ru-RU"/>
        </w:rPr>
        <w:t>Виконання наприкінці експерименту тестових завдань засвідчило покращення в дітей основної групи всіх показників. Це свідчить про позитивний вплив та ефективність розробленої методики. Результати педагогічного експерименту свідчать про певні зрушення як у контрольній, так і в основній групах, але в останній виявлені значно кращі результати, ніж у контрольній.</w:t>
      </w:r>
    </w:p>
    <w:p w:rsidR="00A175A8" w:rsidRPr="00E75CDD" w:rsidRDefault="00A175A8" w:rsidP="000840D8">
      <w:pPr>
        <w:tabs>
          <w:tab w:val="num" w:pos="0"/>
        </w:tabs>
        <w:ind w:firstLine="709"/>
        <w:rPr>
          <w:rFonts w:cs="Times New Roman"/>
          <w:szCs w:val="28"/>
        </w:rPr>
      </w:pPr>
      <w:r w:rsidRPr="00E75CDD">
        <w:rPr>
          <w:rFonts w:cs="Times New Roman"/>
          <w:szCs w:val="28"/>
        </w:rPr>
        <w:br w:type="page"/>
      </w:r>
    </w:p>
    <w:p w:rsidR="00280451" w:rsidRPr="00E75CDD" w:rsidRDefault="00F5123D" w:rsidP="00F5123D">
      <w:pPr>
        <w:pStyle w:val="ab"/>
        <w:spacing w:after="0" w:line="360" w:lineRule="auto"/>
        <w:jc w:val="center"/>
        <w:rPr>
          <w:rFonts w:cs="Times New Roman"/>
          <w:szCs w:val="28"/>
        </w:rPr>
      </w:pPr>
      <w:r w:rsidRPr="00E75CDD">
        <w:rPr>
          <w:rFonts w:eastAsia="Calibri" w:cs="Times New Roman"/>
          <w:b/>
          <w:szCs w:val="28"/>
        </w:rPr>
        <w:t>СПИСОК ВИКОРИСТАНИХ ДЖЕРЕЛ</w:t>
      </w:r>
    </w:p>
    <w:p w:rsidR="002D0B1C" w:rsidRPr="00E75CDD" w:rsidRDefault="002D0B1C" w:rsidP="00B87301">
      <w:pPr>
        <w:spacing w:line="360" w:lineRule="auto"/>
        <w:ind w:left="426" w:hanging="426"/>
        <w:jc w:val="both"/>
        <w:rPr>
          <w:rFonts w:cs="Times New Roman"/>
        </w:rPr>
      </w:pPr>
    </w:p>
    <w:p w:rsidR="00906CDB" w:rsidRPr="005F3976" w:rsidRDefault="005F3976" w:rsidP="00906CDB">
      <w:pPr>
        <w:pStyle w:val="a7"/>
        <w:numPr>
          <w:ilvl w:val="0"/>
          <w:numId w:val="21"/>
        </w:numPr>
        <w:spacing w:line="360" w:lineRule="auto"/>
        <w:ind w:left="426" w:hanging="426"/>
        <w:jc w:val="both"/>
        <w:rPr>
          <w:rFonts w:cs="Times New Roman"/>
          <w:szCs w:val="28"/>
        </w:rPr>
      </w:pPr>
      <w:r w:rsidRPr="005F3976">
        <w:rPr>
          <w:rFonts w:cs="Times New Roman"/>
          <w:szCs w:val="28"/>
        </w:rPr>
        <w:t>Алпац</w:t>
      </w:r>
      <w:r>
        <w:rPr>
          <w:rFonts w:cs="Times New Roman"/>
          <w:szCs w:val="28"/>
        </w:rPr>
        <w:t>ька</w:t>
      </w:r>
      <w:r w:rsidRPr="005F3976">
        <w:rPr>
          <w:rFonts w:cs="Times New Roman"/>
          <w:szCs w:val="28"/>
        </w:rPr>
        <w:t xml:space="preserve"> </w:t>
      </w:r>
      <w:r>
        <w:rPr>
          <w:rFonts w:cs="Times New Roman"/>
          <w:szCs w:val="28"/>
        </w:rPr>
        <w:t>О</w:t>
      </w:r>
      <w:r w:rsidRPr="005F3976">
        <w:rPr>
          <w:rFonts w:cs="Times New Roman"/>
          <w:szCs w:val="28"/>
        </w:rPr>
        <w:t>. В. Морфофункціональна адаптація дітей дошкільного віку до фізичних навантажень / Морфо-біомеханічні і соматодіагностіч</w:t>
      </w:r>
      <w:r>
        <w:rPr>
          <w:rFonts w:cs="Times New Roman"/>
          <w:szCs w:val="28"/>
        </w:rPr>
        <w:t>ні</w:t>
      </w:r>
      <w:r w:rsidRPr="005F3976">
        <w:rPr>
          <w:rFonts w:cs="Times New Roman"/>
          <w:szCs w:val="28"/>
        </w:rPr>
        <w:t xml:space="preserve"> особливості адаптивної фізичної культури: зб. матер</w:t>
      </w:r>
      <w:r>
        <w:rPr>
          <w:rFonts w:cs="Times New Roman"/>
          <w:szCs w:val="28"/>
        </w:rPr>
        <w:t>.</w:t>
      </w:r>
      <w:r w:rsidRPr="005F3976">
        <w:rPr>
          <w:rFonts w:cs="Times New Roman"/>
          <w:szCs w:val="28"/>
        </w:rPr>
        <w:t xml:space="preserve"> наук.-практ. конф. / Під ред. В. П. Губи, Р. Н. Дорохова. Одеса, 2018. С. 43</w:t>
      </w:r>
      <w:r>
        <w:rPr>
          <w:rFonts w:cs="Times New Roman"/>
          <w:szCs w:val="28"/>
        </w:rPr>
        <w:t>–</w:t>
      </w:r>
      <w:r w:rsidRPr="005F3976">
        <w:rPr>
          <w:rFonts w:cs="Times New Roman"/>
          <w:szCs w:val="28"/>
        </w:rPr>
        <w:t>47.</w:t>
      </w:r>
    </w:p>
    <w:p w:rsidR="00906CDB" w:rsidRPr="00FF72BC" w:rsidRDefault="00906CDB" w:rsidP="00906CDB">
      <w:pPr>
        <w:pStyle w:val="a7"/>
        <w:numPr>
          <w:ilvl w:val="0"/>
          <w:numId w:val="21"/>
        </w:numPr>
        <w:spacing w:line="360" w:lineRule="auto"/>
        <w:ind w:left="426" w:hanging="426"/>
        <w:jc w:val="both"/>
        <w:rPr>
          <w:rFonts w:cs="Times New Roman"/>
          <w:szCs w:val="28"/>
          <w:lang w:val="ru-RU"/>
        </w:rPr>
      </w:pPr>
      <w:r w:rsidRPr="00FF72BC">
        <w:rPr>
          <w:lang w:val="ru-RU"/>
        </w:rPr>
        <w:t>Алямовская В. Г. Как воспитать здорового ребенка: опыт создания авторской программы на базе дошкольного учреждения. М.: Linka-Press, 2013. 112 с.</w:t>
      </w:r>
    </w:p>
    <w:p w:rsidR="00906CDB" w:rsidRPr="00FF72BC" w:rsidRDefault="00906CDB" w:rsidP="00906CDB">
      <w:pPr>
        <w:pStyle w:val="a7"/>
        <w:numPr>
          <w:ilvl w:val="0"/>
          <w:numId w:val="21"/>
        </w:numPr>
        <w:spacing w:line="360" w:lineRule="auto"/>
        <w:ind w:left="426" w:hanging="426"/>
        <w:jc w:val="both"/>
        <w:rPr>
          <w:rFonts w:cs="Times New Roman"/>
          <w:szCs w:val="28"/>
          <w:lang w:val="ru-RU"/>
        </w:rPr>
      </w:pPr>
      <w:r w:rsidRPr="00FF72BC">
        <w:rPr>
          <w:lang w:val="ru-RU"/>
        </w:rPr>
        <w:t>Алямовская В. Г. Оценка эффективности системы физического воспитания в дошкольном учреждении / Педагогическое обозрение, 2018. № 3. С. 120–123.</w:t>
      </w:r>
    </w:p>
    <w:p w:rsidR="00906CDB" w:rsidRPr="00E75CDD" w:rsidRDefault="00906CDB" w:rsidP="00906CDB">
      <w:pPr>
        <w:pStyle w:val="a7"/>
        <w:widowControl w:val="0"/>
        <w:numPr>
          <w:ilvl w:val="0"/>
          <w:numId w:val="21"/>
        </w:numPr>
        <w:tabs>
          <w:tab w:val="left" w:pos="0"/>
          <w:tab w:val="left" w:pos="676"/>
        </w:tabs>
        <w:autoSpaceDE w:val="0"/>
        <w:autoSpaceDN w:val="0"/>
        <w:spacing w:line="360" w:lineRule="auto"/>
        <w:ind w:left="426" w:right="-2" w:hanging="426"/>
        <w:contextualSpacing w:val="0"/>
        <w:jc w:val="both"/>
        <w:rPr>
          <w:szCs w:val="28"/>
        </w:rPr>
      </w:pPr>
      <w:r w:rsidRPr="00E75CDD">
        <w:rPr>
          <w:szCs w:val="28"/>
        </w:rPr>
        <w:t>Антипк</w:t>
      </w:r>
      <w:r w:rsidR="00675B1F" w:rsidRPr="00E75CDD">
        <w:rPr>
          <w:szCs w:val="28"/>
        </w:rPr>
        <w:t>і</w:t>
      </w:r>
      <w:r w:rsidRPr="00E75CDD">
        <w:rPr>
          <w:szCs w:val="28"/>
        </w:rPr>
        <w:t>н Ю. Г.</w:t>
      </w:r>
      <w:r w:rsidR="00434D71" w:rsidRPr="00E75CDD">
        <w:rPr>
          <w:szCs w:val="28"/>
        </w:rPr>
        <w:t xml:space="preserve">, Лапшин </w:t>
      </w:r>
      <w:r w:rsidR="00434D71">
        <w:rPr>
          <w:szCs w:val="28"/>
        </w:rPr>
        <w:t>В. Ф.</w:t>
      </w:r>
      <w:r w:rsidRPr="00E75CDD">
        <w:rPr>
          <w:szCs w:val="28"/>
        </w:rPr>
        <w:t xml:space="preserve"> Довідник з дитячої пульмонології. К.: Доктор-Медiа, 2017. 254 с.</w:t>
      </w:r>
    </w:p>
    <w:p w:rsidR="00906CDB" w:rsidRPr="00E75CDD" w:rsidRDefault="00906CDB" w:rsidP="00906CDB">
      <w:pPr>
        <w:pStyle w:val="a7"/>
        <w:widowControl w:val="0"/>
        <w:numPr>
          <w:ilvl w:val="0"/>
          <w:numId w:val="21"/>
        </w:numPr>
        <w:tabs>
          <w:tab w:val="left" w:pos="0"/>
          <w:tab w:val="left" w:pos="676"/>
        </w:tabs>
        <w:autoSpaceDE w:val="0"/>
        <w:autoSpaceDN w:val="0"/>
        <w:spacing w:line="360" w:lineRule="auto"/>
        <w:ind w:left="426" w:right="-2" w:hanging="426"/>
        <w:contextualSpacing w:val="0"/>
        <w:jc w:val="both"/>
        <w:rPr>
          <w:szCs w:val="28"/>
        </w:rPr>
      </w:pPr>
      <w:r w:rsidRPr="00E75CDD">
        <w:rPr>
          <w:szCs w:val="28"/>
        </w:rPr>
        <w:t>Антипкін Ю. Г.</w:t>
      </w:r>
      <w:r w:rsidR="00434D71" w:rsidRPr="00E75CDD">
        <w:rPr>
          <w:szCs w:val="28"/>
        </w:rPr>
        <w:t xml:space="preserve">, Надточій Т. Г. </w:t>
      </w:r>
      <w:r w:rsidRPr="00E75CDD">
        <w:rPr>
          <w:szCs w:val="28"/>
        </w:rPr>
        <w:t>Сучасні погляди на етіопатогенез, клінінко-діагностичні та лікувально-профілактичні особлив</w:t>
      </w:r>
      <w:r w:rsidR="006663A8">
        <w:rPr>
          <w:szCs w:val="28"/>
        </w:rPr>
        <w:t>ості перебігу запального процес</w:t>
      </w:r>
      <w:r w:rsidRPr="00E75CDD">
        <w:rPr>
          <w:szCs w:val="28"/>
        </w:rPr>
        <w:t>у при неспецифічних захворюваннях органів дихання у дітей (огляд літератури) / Перинаталогія і педіатрія, 2016. № 1 (45). С. 19–23.</w:t>
      </w:r>
    </w:p>
    <w:p w:rsidR="00906CDB" w:rsidRPr="006663A8" w:rsidRDefault="00906CDB" w:rsidP="00906CDB">
      <w:pPr>
        <w:pStyle w:val="a7"/>
        <w:numPr>
          <w:ilvl w:val="0"/>
          <w:numId w:val="21"/>
        </w:numPr>
        <w:spacing w:line="360" w:lineRule="auto"/>
        <w:ind w:left="426" w:hanging="426"/>
        <w:jc w:val="both"/>
        <w:rPr>
          <w:rFonts w:cs="Times New Roman"/>
          <w:szCs w:val="28"/>
          <w:lang w:val="ru-RU"/>
        </w:rPr>
      </w:pPr>
      <w:r w:rsidRPr="006663A8">
        <w:rPr>
          <w:lang w:val="ru-RU"/>
        </w:rPr>
        <w:t>Апанасенко Г. Л. Максимальная аэробная способность как критерий оптимальности онтогенеза / Физкультура в профилактике, лечении и реабилитации, 2019. № 3. С. 30–35.</w:t>
      </w:r>
    </w:p>
    <w:p w:rsidR="00906CDB" w:rsidRPr="00E75CDD" w:rsidRDefault="00906CDB" w:rsidP="00906CDB">
      <w:pPr>
        <w:pStyle w:val="a7"/>
        <w:numPr>
          <w:ilvl w:val="0"/>
          <w:numId w:val="21"/>
        </w:numPr>
        <w:spacing w:line="360" w:lineRule="auto"/>
        <w:ind w:left="426" w:hanging="426"/>
        <w:jc w:val="both"/>
        <w:rPr>
          <w:rFonts w:cs="Times New Roman"/>
          <w:szCs w:val="28"/>
        </w:rPr>
      </w:pPr>
      <w:r w:rsidRPr="00E75CDD">
        <w:t xml:space="preserve">Апарін В. </w:t>
      </w:r>
      <w:r w:rsidR="006663A8">
        <w:t>Є</w:t>
      </w:r>
      <w:r w:rsidRPr="00E75CDD">
        <w:t>. Лікувальна фізкультура і масаж як основні засоби реабілітації дітей з захворюваннями органів дихання / Лікувальна фізична культура і масаж, 2015. № 6. С. 39.</w:t>
      </w:r>
    </w:p>
    <w:p w:rsidR="00906CDB" w:rsidRPr="006663A8" w:rsidRDefault="00906CDB" w:rsidP="00906CDB">
      <w:pPr>
        <w:pStyle w:val="a7"/>
        <w:numPr>
          <w:ilvl w:val="0"/>
          <w:numId w:val="21"/>
        </w:numPr>
        <w:spacing w:line="360" w:lineRule="auto"/>
        <w:ind w:left="426" w:hanging="426"/>
        <w:jc w:val="both"/>
        <w:rPr>
          <w:rFonts w:cs="Times New Roman"/>
          <w:szCs w:val="28"/>
          <w:lang w:val="ru-RU"/>
        </w:rPr>
      </w:pPr>
      <w:r w:rsidRPr="006663A8">
        <w:rPr>
          <w:lang w:val="ru-RU"/>
        </w:rPr>
        <w:t>Аршавский И. А. Физиологические механизмы и закономерности индивидуального развития. М.: Наука, 2002. 209 с.</w:t>
      </w:r>
    </w:p>
    <w:p w:rsidR="00906CDB" w:rsidRPr="006663A8" w:rsidRDefault="00906CDB" w:rsidP="00906CDB">
      <w:pPr>
        <w:pStyle w:val="a7"/>
        <w:widowControl w:val="0"/>
        <w:numPr>
          <w:ilvl w:val="0"/>
          <w:numId w:val="21"/>
        </w:numPr>
        <w:tabs>
          <w:tab w:val="left" w:pos="0"/>
        </w:tabs>
        <w:autoSpaceDE w:val="0"/>
        <w:autoSpaceDN w:val="0"/>
        <w:spacing w:line="360" w:lineRule="auto"/>
        <w:ind w:left="426" w:hanging="426"/>
        <w:jc w:val="both"/>
        <w:rPr>
          <w:szCs w:val="28"/>
          <w:lang w:val="ru-RU"/>
        </w:rPr>
      </w:pPr>
      <w:r w:rsidRPr="006663A8">
        <w:rPr>
          <w:lang w:val="ru-RU"/>
        </w:rPr>
        <w:t>Аулик И. В. Определение физической работоспособности в клинике и спорте. М.: Медицина, 2010. 124 с.</w:t>
      </w:r>
    </w:p>
    <w:p w:rsidR="00906CDB" w:rsidRPr="00E75CDD" w:rsidRDefault="00906CDB" w:rsidP="00906CDB">
      <w:pPr>
        <w:pStyle w:val="a7"/>
        <w:numPr>
          <w:ilvl w:val="0"/>
          <w:numId w:val="21"/>
        </w:numPr>
        <w:spacing w:line="360" w:lineRule="auto"/>
        <w:ind w:left="426" w:hanging="426"/>
        <w:jc w:val="both"/>
        <w:rPr>
          <w:rFonts w:cs="Times New Roman"/>
          <w:szCs w:val="28"/>
        </w:rPr>
      </w:pPr>
      <w:r w:rsidRPr="00E75CDD">
        <w:t>Бальсевич В. К. Онтокінезіологія людини / Теорія і практика фізичної культури, 2016. С. 274–278.</w:t>
      </w:r>
    </w:p>
    <w:p w:rsidR="00906CDB" w:rsidRPr="006663A8" w:rsidRDefault="00434D71" w:rsidP="00906CDB">
      <w:pPr>
        <w:pStyle w:val="a7"/>
        <w:widowControl w:val="0"/>
        <w:numPr>
          <w:ilvl w:val="0"/>
          <w:numId w:val="21"/>
        </w:numPr>
        <w:tabs>
          <w:tab w:val="left" w:pos="0"/>
        </w:tabs>
        <w:autoSpaceDE w:val="0"/>
        <w:autoSpaceDN w:val="0"/>
        <w:spacing w:line="360" w:lineRule="auto"/>
        <w:ind w:left="426" w:right="-2" w:hanging="426"/>
        <w:contextualSpacing w:val="0"/>
        <w:jc w:val="both"/>
        <w:rPr>
          <w:szCs w:val="28"/>
          <w:lang w:val="ru-RU"/>
        </w:rPr>
      </w:pPr>
      <w:r>
        <w:rPr>
          <w:szCs w:val="28"/>
          <w:lang w:val="ru-RU"/>
        </w:rPr>
        <w:t>Баранов А. А. Педиатрия</w:t>
      </w:r>
      <w:r w:rsidR="00906CDB" w:rsidRPr="006663A8">
        <w:rPr>
          <w:szCs w:val="28"/>
          <w:lang w:val="ru-RU"/>
        </w:rPr>
        <w:t>: клинические рекомендации</w:t>
      </w:r>
      <w:r>
        <w:rPr>
          <w:szCs w:val="28"/>
          <w:lang w:val="ru-RU"/>
        </w:rPr>
        <w:t>.</w:t>
      </w:r>
      <w:r w:rsidR="00906CDB" w:rsidRPr="006663A8">
        <w:rPr>
          <w:szCs w:val="28"/>
          <w:lang w:val="ru-RU"/>
        </w:rPr>
        <w:t xml:space="preserve"> М.: ГЭОТАР-Медиа, 2015. 272 с.</w:t>
      </w:r>
    </w:p>
    <w:p w:rsidR="00906CDB" w:rsidRPr="006663A8" w:rsidRDefault="00906CDB" w:rsidP="00906CDB">
      <w:pPr>
        <w:pStyle w:val="a7"/>
        <w:numPr>
          <w:ilvl w:val="0"/>
          <w:numId w:val="21"/>
        </w:numPr>
        <w:spacing w:line="360" w:lineRule="auto"/>
        <w:ind w:left="426" w:hanging="426"/>
        <w:jc w:val="both"/>
        <w:rPr>
          <w:rFonts w:cs="Times New Roman"/>
          <w:szCs w:val="28"/>
          <w:lang w:val="ru-RU"/>
        </w:rPr>
      </w:pPr>
      <w:r w:rsidRPr="006663A8">
        <w:rPr>
          <w:lang w:val="ru-RU"/>
        </w:rPr>
        <w:t>Бахрах И. И.</w:t>
      </w:r>
      <w:r w:rsidR="00434D71" w:rsidRPr="006663A8">
        <w:rPr>
          <w:lang w:val="ru-RU"/>
        </w:rPr>
        <w:t xml:space="preserve">, Грец Г. Н. </w:t>
      </w:r>
      <w:r w:rsidRPr="006663A8">
        <w:rPr>
          <w:lang w:val="ru-RU"/>
        </w:rPr>
        <w:t>Организационные, методические и правовые основы физической реабилитации : учеб. пособие. Смоленск: СГИФК, 2013. 151 с.</w:t>
      </w:r>
    </w:p>
    <w:p w:rsidR="00906CDB" w:rsidRPr="006663A8" w:rsidRDefault="00906CDB" w:rsidP="00906CDB">
      <w:pPr>
        <w:pStyle w:val="a7"/>
        <w:numPr>
          <w:ilvl w:val="0"/>
          <w:numId w:val="21"/>
        </w:numPr>
        <w:spacing w:line="360" w:lineRule="auto"/>
        <w:ind w:left="426" w:hanging="426"/>
        <w:jc w:val="both"/>
        <w:rPr>
          <w:rFonts w:cs="Times New Roman"/>
          <w:szCs w:val="28"/>
          <w:lang w:val="ru-RU"/>
        </w:rPr>
      </w:pPr>
      <w:r w:rsidRPr="006663A8">
        <w:rPr>
          <w:lang w:val="ru-RU"/>
        </w:rPr>
        <w:t>Бойко В. В. Дифференцированный подход в системе физи</w:t>
      </w:r>
      <w:r w:rsidR="00434D71">
        <w:rPr>
          <w:lang w:val="ru-RU"/>
        </w:rPr>
        <w:t>ческого воспитания дошкольников</w:t>
      </w:r>
      <w:r w:rsidRPr="006663A8">
        <w:rPr>
          <w:lang w:val="ru-RU"/>
        </w:rPr>
        <w:t>: автореф. дис.</w:t>
      </w:r>
      <w:r w:rsidR="00434D71">
        <w:rPr>
          <w:lang w:val="ru-RU"/>
        </w:rPr>
        <w:t xml:space="preserve"> ... канд. пед. наук: 13.00.04</w:t>
      </w:r>
      <w:r w:rsidRPr="006663A8">
        <w:rPr>
          <w:lang w:val="ru-RU"/>
        </w:rPr>
        <w:t>. Ярославль, 2018. 23 с.</w:t>
      </w:r>
    </w:p>
    <w:p w:rsidR="00906CDB" w:rsidRPr="00E75CDD" w:rsidRDefault="00906CDB" w:rsidP="00906CDB">
      <w:pPr>
        <w:pStyle w:val="a7"/>
        <w:numPr>
          <w:ilvl w:val="0"/>
          <w:numId w:val="21"/>
        </w:numPr>
        <w:spacing w:line="360" w:lineRule="auto"/>
        <w:ind w:left="426" w:hanging="426"/>
        <w:jc w:val="both"/>
        <w:rPr>
          <w:rFonts w:cs="Times New Roman"/>
          <w:szCs w:val="28"/>
        </w:rPr>
      </w:pPr>
      <w:r w:rsidRPr="00E75CDD">
        <w:t>Весєлов Н. Г. Здоров’я дітей перших 7 років життя і перспективи</w:t>
      </w:r>
      <w:r w:rsidR="00434D71">
        <w:t xml:space="preserve"> його покращення в умовах міста</w:t>
      </w:r>
      <w:r w:rsidRPr="00E75CDD">
        <w:t>: автореф. дис. ... д-ра мед. наук: 14.00.33. Х., 2015. 44 с.</w:t>
      </w:r>
    </w:p>
    <w:p w:rsidR="00906CDB" w:rsidRPr="00E75CDD" w:rsidRDefault="00906CDB" w:rsidP="00906CDB">
      <w:pPr>
        <w:pStyle w:val="a7"/>
        <w:numPr>
          <w:ilvl w:val="0"/>
          <w:numId w:val="21"/>
        </w:numPr>
        <w:spacing w:line="360" w:lineRule="auto"/>
        <w:ind w:left="426" w:hanging="426"/>
        <w:jc w:val="both"/>
        <w:rPr>
          <w:rFonts w:cs="Times New Roman"/>
          <w:szCs w:val="28"/>
        </w:rPr>
      </w:pPr>
      <w:r w:rsidRPr="00E75CDD">
        <w:t>Воробьева И. И. Двигательный режим и лечебная физическая культура в пульмонологии. М.: Медицина, 2010. 64 с.</w:t>
      </w:r>
    </w:p>
    <w:p w:rsidR="00906CDB" w:rsidRPr="00E75CDD" w:rsidRDefault="00906CDB" w:rsidP="00906CDB">
      <w:pPr>
        <w:pStyle w:val="a7"/>
        <w:numPr>
          <w:ilvl w:val="0"/>
          <w:numId w:val="21"/>
        </w:numPr>
        <w:spacing w:line="360" w:lineRule="auto"/>
        <w:ind w:left="426" w:hanging="426"/>
        <w:jc w:val="both"/>
        <w:rPr>
          <w:rFonts w:cs="Times New Roman"/>
          <w:szCs w:val="28"/>
        </w:rPr>
      </w:pPr>
      <w:r w:rsidRPr="00E75CDD">
        <w:t>Воронов Ю. С. Програми для системи додаткової освіти дітей / під ред. Ю. С. Константінова. Х., 2015. С. 3–18.</w:t>
      </w:r>
    </w:p>
    <w:p w:rsidR="00906CDB" w:rsidRPr="00E75CDD" w:rsidRDefault="00906CDB" w:rsidP="00906CDB">
      <w:pPr>
        <w:pStyle w:val="a7"/>
        <w:numPr>
          <w:ilvl w:val="0"/>
          <w:numId w:val="21"/>
        </w:numPr>
        <w:spacing w:line="360" w:lineRule="auto"/>
        <w:ind w:left="426" w:hanging="426"/>
        <w:jc w:val="both"/>
        <w:rPr>
          <w:rFonts w:cs="Times New Roman"/>
          <w:szCs w:val="28"/>
        </w:rPr>
      </w:pPr>
      <w:r w:rsidRPr="00E75CDD">
        <w:t>Вялков А. Сучасні проблеми стану здоров’я населення / Лікувальна фізична культура и масаж, 2013. № 1 (4). С. 5–8.</w:t>
      </w:r>
    </w:p>
    <w:p w:rsidR="00906CDB" w:rsidRPr="006663A8" w:rsidRDefault="00906CDB" w:rsidP="00906CDB">
      <w:pPr>
        <w:pStyle w:val="a7"/>
        <w:numPr>
          <w:ilvl w:val="0"/>
          <w:numId w:val="21"/>
        </w:numPr>
        <w:spacing w:line="360" w:lineRule="auto"/>
        <w:ind w:left="426" w:hanging="426"/>
        <w:jc w:val="both"/>
        <w:rPr>
          <w:rFonts w:cs="Times New Roman"/>
          <w:szCs w:val="28"/>
          <w:lang w:val="ru-RU"/>
        </w:rPr>
      </w:pPr>
      <w:r w:rsidRPr="006663A8">
        <w:rPr>
          <w:lang w:val="ru-RU"/>
        </w:rPr>
        <w:t xml:space="preserve">Гавалов С. М. Часто и длительно болеющие дети. Новосибирск, 2013. </w:t>
      </w:r>
      <w:r w:rsidR="00434D71">
        <w:rPr>
          <w:lang w:val="ru-RU"/>
        </w:rPr>
        <w:t>238 </w:t>
      </w:r>
      <w:r w:rsidRPr="006663A8">
        <w:rPr>
          <w:lang w:val="ru-RU"/>
        </w:rPr>
        <w:t>с.</w:t>
      </w:r>
    </w:p>
    <w:p w:rsidR="00906CDB" w:rsidRPr="006663A8" w:rsidRDefault="00434D71" w:rsidP="00906CDB">
      <w:pPr>
        <w:pStyle w:val="a7"/>
        <w:numPr>
          <w:ilvl w:val="0"/>
          <w:numId w:val="21"/>
        </w:numPr>
        <w:spacing w:line="360" w:lineRule="auto"/>
        <w:ind w:left="426" w:hanging="426"/>
        <w:jc w:val="both"/>
        <w:rPr>
          <w:rFonts w:cs="Times New Roman"/>
          <w:szCs w:val="28"/>
          <w:lang w:val="ru-RU"/>
        </w:rPr>
      </w:pPr>
      <w:r>
        <w:rPr>
          <w:lang w:val="ru-RU"/>
        </w:rPr>
        <w:t>Гигиена детей и подростков</w:t>
      </w:r>
      <w:r w:rsidR="00906CDB" w:rsidRPr="006663A8">
        <w:rPr>
          <w:lang w:val="ru-RU"/>
        </w:rPr>
        <w:t>: руководство для санитарных врачей / под ред. Г. Н. Сердюковской, А. Г. Сухарева. М.: Медицина, 2016. 496 с.</w:t>
      </w:r>
    </w:p>
    <w:p w:rsidR="00906CDB" w:rsidRPr="006663A8" w:rsidRDefault="00906CDB" w:rsidP="00906CDB">
      <w:pPr>
        <w:pStyle w:val="a7"/>
        <w:numPr>
          <w:ilvl w:val="0"/>
          <w:numId w:val="21"/>
        </w:numPr>
        <w:spacing w:line="360" w:lineRule="auto"/>
        <w:ind w:left="426" w:hanging="426"/>
        <w:jc w:val="both"/>
        <w:rPr>
          <w:rFonts w:cs="Times New Roman"/>
          <w:szCs w:val="28"/>
          <w:lang w:val="ru-RU"/>
        </w:rPr>
      </w:pPr>
      <w:r w:rsidRPr="006663A8">
        <w:rPr>
          <w:lang w:val="ru-RU"/>
        </w:rPr>
        <w:t>Глазырина Л. Д.</w:t>
      </w:r>
      <w:r w:rsidR="00434D71" w:rsidRPr="006663A8">
        <w:rPr>
          <w:lang w:val="ru-RU"/>
        </w:rPr>
        <w:t xml:space="preserve">, Овсянкин В. А. </w:t>
      </w:r>
      <w:r w:rsidRPr="006663A8">
        <w:rPr>
          <w:lang w:val="ru-RU"/>
        </w:rPr>
        <w:t>Методика физического воспит</w:t>
      </w:r>
      <w:r w:rsidR="00434D71">
        <w:rPr>
          <w:lang w:val="ru-RU"/>
        </w:rPr>
        <w:t>ания детей дошкольного возраста</w:t>
      </w:r>
      <w:r w:rsidRPr="006663A8">
        <w:rPr>
          <w:lang w:val="ru-RU"/>
        </w:rPr>
        <w:t>: уч. пособие. М.: ВЛАДОС, 2010. 176 с.</w:t>
      </w:r>
    </w:p>
    <w:p w:rsidR="00906CDB" w:rsidRPr="00E75CDD" w:rsidRDefault="00906CDB" w:rsidP="00906CDB">
      <w:pPr>
        <w:pStyle w:val="a7"/>
        <w:numPr>
          <w:ilvl w:val="0"/>
          <w:numId w:val="21"/>
        </w:numPr>
        <w:spacing w:line="360" w:lineRule="auto"/>
        <w:ind w:left="426" w:hanging="426"/>
        <w:jc w:val="both"/>
        <w:rPr>
          <w:rFonts w:eastAsia="Times New Roman" w:cs="Times New Roman"/>
          <w:szCs w:val="28"/>
          <w:lang w:eastAsia="ru-RU"/>
        </w:rPr>
      </w:pPr>
      <w:r w:rsidRPr="00E75CDD">
        <w:t>Громбах С. М. Соціально-гігієнічні аспекти</w:t>
      </w:r>
      <w:r w:rsidR="00434D71">
        <w:t xml:space="preserve"> оцінки стану дітей і підлітків</w:t>
      </w:r>
      <w:r w:rsidRPr="00E75CDD">
        <w:t>. К., 2014. 80 с.</w:t>
      </w:r>
    </w:p>
    <w:p w:rsidR="00906CDB" w:rsidRPr="00E75CDD" w:rsidRDefault="00906CDB" w:rsidP="00906CDB">
      <w:pPr>
        <w:pStyle w:val="a7"/>
        <w:numPr>
          <w:ilvl w:val="0"/>
          <w:numId w:val="21"/>
        </w:numPr>
        <w:spacing w:line="360" w:lineRule="auto"/>
        <w:ind w:left="426" w:hanging="426"/>
        <w:jc w:val="both"/>
        <w:rPr>
          <w:rFonts w:cs="Times New Roman"/>
          <w:szCs w:val="28"/>
        </w:rPr>
      </w:pPr>
      <w:r w:rsidRPr="00E75CDD">
        <w:t>Грядкіна Т. С. Педагогічні умови оптимізації навчання дітей 6-го року життя основним рухам в дитячому са</w:t>
      </w:r>
      <w:r w:rsidR="00434D71">
        <w:t>дку (стрибки, метання, лазіння)</w:t>
      </w:r>
      <w:r w:rsidRPr="00E75CDD">
        <w:t>: автореф. дис. ... канд. пед. наук: 13.00.04. Львів, 2017. 19 с.</w:t>
      </w:r>
    </w:p>
    <w:p w:rsidR="00906CDB" w:rsidRPr="006663A8" w:rsidRDefault="00434D71" w:rsidP="00906CDB">
      <w:pPr>
        <w:pStyle w:val="a7"/>
        <w:numPr>
          <w:ilvl w:val="0"/>
          <w:numId w:val="21"/>
        </w:numPr>
        <w:spacing w:line="360" w:lineRule="auto"/>
        <w:ind w:left="426" w:hanging="426"/>
        <w:jc w:val="both"/>
        <w:rPr>
          <w:rFonts w:cs="Times New Roman"/>
          <w:szCs w:val="28"/>
          <w:lang w:val="ru-RU"/>
        </w:rPr>
      </w:pPr>
      <w:r>
        <w:rPr>
          <w:lang w:val="ru-RU"/>
        </w:rPr>
        <w:t>Детская отоларингология</w:t>
      </w:r>
      <w:r w:rsidR="00906CDB" w:rsidRPr="006663A8">
        <w:rPr>
          <w:lang w:val="ru-RU"/>
        </w:rPr>
        <w:t>: учебник для вузов / под ред. М. Р. Богомильского, В. Р. Чистяковой. М.: ГЭОТАР-Медиа, 2012. 576 с.</w:t>
      </w:r>
    </w:p>
    <w:p w:rsidR="00906CDB" w:rsidRPr="006663A8" w:rsidRDefault="00906CDB" w:rsidP="00906CDB">
      <w:pPr>
        <w:pStyle w:val="a7"/>
        <w:widowControl w:val="0"/>
        <w:numPr>
          <w:ilvl w:val="0"/>
          <w:numId w:val="21"/>
        </w:numPr>
        <w:tabs>
          <w:tab w:val="left" w:pos="0"/>
        </w:tabs>
        <w:autoSpaceDE w:val="0"/>
        <w:autoSpaceDN w:val="0"/>
        <w:spacing w:line="360" w:lineRule="auto"/>
        <w:ind w:left="426" w:right="-2" w:hanging="426"/>
        <w:contextualSpacing w:val="0"/>
        <w:jc w:val="both"/>
        <w:rPr>
          <w:szCs w:val="28"/>
          <w:lang w:val="ru-RU"/>
        </w:rPr>
      </w:pPr>
      <w:r w:rsidRPr="006663A8">
        <w:rPr>
          <w:szCs w:val="28"/>
          <w:lang w:val="ru-RU"/>
        </w:rPr>
        <w:t>Ефимова Л. К. Лечебная физкультура при заболеваниях ор</w:t>
      </w:r>
      <w:r w:rsidR="00434D71">
        <w:rPr>
          <w:szCs w:val="28"/>
          <w:lang w:val="ru-RU"/>
        </w:rPr>
        <w:t>ганов дыхания</w:t>
      </w:r>
      <w:r w:rsidRPr="006663A8">
        <w:rPr>
          <w:szCs w:val="28"/>
          <w:lang w:val="ru-RU"/>
        </w:rPr>
        <w:t>. К.: Здоров’я, 2018. 83 с.</w:t>
      </w:r>
    </w:p>
    <w:p w:rsidR="00906CDB" w:rsidRPr="006663A8" w:rsidRDefault="00906CDB" w:rsidP="00906CDB">
      <w:pPr>
        <w:pStyle w:val="a7"/>
        <w:numPr>
          <w:ilvl w:val="0"/>
          <w:numId w:val="21"/>
        </w:numPr>
        <w:spacing w:line="360" w:lineRule="auto"/>
        <w:ind w:left="426" w:hanging="426"/>
        <w:jc w:val="both"/>
        <w:rPr>
          <w:rFonts w:cs="Times New Roman"/>
          <w:szCs w:val="28"/>
          <w:lang w:val="ru-RU"/>
        </w:rPr>
      </w:pPr>
      <w:r w:rsidRPr="006663A8">
        <w:rPr>
          <w:lang w:val="ru-RU"/>
        </w:rPr>
        <w:t>Журавлева А. И. Методол</w:t>
      </w:r>
      <w:r w:rsidR="00434D71">
        <w:rPr>
          <w:lang w:val="ru-RU"/>
        </w:rPr>
        <w:t xml:space="preserve">огия физической реабилитации / </w:t>
      </w:r>
      <w:r w:rsidRPr="006663A8">
        <w:rPr>
          <w:lang w:val="ru-RU"/>
        </w:rPr>
        <w:t>Реабилитационная помощь населению: сб. науч. трудов. М., 2013. С. 93–94.</w:t>
      </w:r>
    </w:p>
    <w:p w:rsidR="00906CDB" w:rsidRPr="006663A8" w:rsidRDefault="00906CDB" w:rsidP="00906CDB">
      <w:pPr>
        <w:pStyle w:val="a7"/>
        <w:widowControl w:val="0"/>
        <w:numPr>
          <w:ilvl w:val="0"/>
          <w:numId w:val="21"/>
        </w:numPr>
        <w:tabs>
          <w:tab w:val="left" w:pos="0"/>
          <w:tab w:val="left" w:pos="676"/>
        </w:tabs>
        <w:autoSpaceDE w:val="0"/>
        <w:autoSpaceDN w:val="0"/>
        <w:spacing w:line="360" w:lineRule="auto"/>
        <w:ind w:left="426" w:right="-2" w:hanging="426"/>
        <w:contextualSpacing w:val="0"/>
        <w:jc w:val="both"/>
        <w:rPr>
          <w:szCs w:val="28"/>
          <w:lang w:val="ru-RU"/>
        </w:rPr>
      </w:pPr>
      <w:r w:rsidRPr="006663A8">
        <w:rPr>
          <w:szCs w:val="28"/>
          <w:lang w:val="ru-RU"/>
        </w:rPr>
        <w:t>Зайцев В. П.</w:t>
      </w:r>
      <w:r w:rsidR="00434D71" w:rsidRPr="006663A8">
        <w:rPr>
          <w:szCs w:val="28"/>
          <w:lang w:val="ru-RU"/>
        </w:rPr>
        <w:t xml:space="preserve">, Чуча </w:t>
      </w:r>
      <w:r w:rsidR="00434D71">
        <w:rPr>
          <w:szCs w:val="28"/>
          <w:lang w:val="ru-RU"/>
        </w:rPr>
        <w:t>Н. И.</w:t>
      </w:r>
      <w:r w:rsidRPr="006663A8">
        <w:rPr>
          <w:szCs w:val="28"/>
          <w:lang w:val="ru-RU"/>
        </w:rPr>
        <w:t xml:space="preserve"> Лечебная физическая культура при хронических несп</w:t>
      </w:r>
      <w:r w:rsidR="00434D71">
        <w:rPr>
          <w:szCs w:val="28"/>
          <w:lang w:val="ru-RU"/>
        </w:rPr>
        <w:t>ецифических заболеваниях легких</w:t>
      </w:r>
      <w:r w:rsidRPr="006663A8">
        <w:rPr>
          <w:szCs w:val="28"/>
          <w:lang w:val="ru-RU"/>
        </w:rPr>
        <w:t xml:space="preserve">: </w:t>
      </w:r>
      <w:r w:rsidR="006663A8">
        <w:rPr>
          <w:szCs w:val="28"/>
          <w:lang w:val="ru-RU"/>
        </w:rPr>
        <w:t>у</w:t>
      </w:r>
      <w:r w:rsidRPr="006663A8">
        <w:rPr>
          <w:szCs w:val="28"/>
          <w:lang w:val="ru-RU"/>
        </w:rPr>
        <w:t xml:space="preserve">чеб. пособ. Х.: Основа, 2012. </w:t>
      </w:r>
      <w:r w:rsidR="00434D71">
        <w:rPr>
          <w:szCs w:val="28"/>
          <w:lang w:val="ru-RU"/>
        </w:rPr>
        <w:t>180 </w:t>
      </w:r>
      <w:r w:rsidRPr="006663A8">
        <w:rPr>
          <w:szCs w:val="28"/>
          <w:lang w:val="ru-RU"/>
        </w:rPr>
        <w:t>с.</w:t>
      </w:r>
    </w:p>
    <w:p w:rsidR="00906CDB" w:rsidRPr="006663A8" w:rsidRDefault="00906CDB" w:rsidP="00906CDB">
      <w:pPr>
        <w:pStyle w:val="a7"/>
        <w:numPr>
          <w:ilvl w:val="0"/>
          <w:numId w:val="21"/>
        </w:numPr>
        <w:spacing w:line="360" w:lineRule="auto"/>
        <w:ind w:left="426" w:hanging="426"/>
        <w:jc w:val="both"/>
        <w:rPr>
          <w:rFonts w:cs="Times New Roman"/>
          <w:szCs w:val="28"/>
          <w:lang w:val="ru-RU"/>
        </w:rPr>
      </w:pPr>
      <w:r w:rsidRPr="006663A8">
        <w:rPr>
          <w:lang w:val="ru-RU"/>
        </w:rPr>
        <w:t>Исаев Г. Г. Регуляция дыхания при мышечной работе. СПб.: Наука, 2018. 120 с.</w:t>
      </w:r>
    </w:p>
    <w:p w:rsidR="00906CDB" w:rsidRPr="006663A8" w:rsidRDefault="00906CDB" w:rsidP="00906CDB">
      <w:pPr>
        <w:pStyle w:val="a7"/>
        <w:numPr>
          <w:ilvl w:val="0"/>
          <w:numId w:val="21"/>
        </w:numPr>
        <w:spacing w:line="360" w:lineRule="auto"/>
        <w:ind w:left="426" w:hanging="426"/>
        <w:jc w:val="both"/>
        <w:rPr>
          <w:rFonts w:cs="Times New Roman"/>
          <w:szCs w:val="28"/>
          <w:lang w:val="ru-RU"/>
        </w:rPr>
      </w:pPr>
      <w:r w:rsidRPr="006663A8">
        <w:rPr>
          <w:lang w:val="ru-RU"/>
        </w:rPr>
        <w:t>Константинов Ю. С. Роль физкультурной деятельности в воспитании, обучении и оздоровлении учащихся / Дополнительное образование, 2017. № 11. С. 33–35.</w:t>
      </w:r>
    </w:p>
    <w:p w:rsidR="00906CDB" w:rsidRPr="006663A8" w:rsidRDefault="00906CDB" w:rsidP="00906CDB">
      <w:pPr>
        <w:pStyle w:val="a7"/>
        <w:numPr>
          <w:ilvl w:val="0"/>
          <w:numId w:val="21"/>
        </w:numPr>
        <w:spacing w:line="360" w:lineRule="auto"/>
        <w:ind w:left="426" w:hanging="426"/>
        <w:jc w:val="both"/>
        <w:rPr>
          <w:rFonts w:cs="Times New Roman"/>
          <w:szCs w:val="28"/>
          <w:lang w:val="ru-RU"/>
        </w:rPr>
      </w:pPr>
      <w:r w:rsidRPr="006663A8">
        <w:rPr>
          <w:lang w:val="ru-RU"/>
        </w:rPr>
        <w:t>Концепция дошкольного воспитания: сб. действующих нормативно-правовых документов и научно-методических материалов. М.: ACT, 2018. С. 8–34.</w:t>
      </w:r>
    </w:p>
    <w:p w:rsidR="00906CDB" w:rsidRPr="006663A8" w:rsidRDefault="00906CDB" w:rsidP="00906CDB">
      <w:pPr>
        <w:pStyle w:val="a7"/>
        <w:numPr>
          <w:ilvl w:val="0"/>
          <w:numId w:val="21"/>
        </w:numPr>
        <w:spacing w:line="360" w:lineRule="auto"/>
        <w:ind w:left="426" w:hanging="426"/>
        <w:jc w:val="both"/>
        <w:rPr>
          <w:rFonts w:cs="Times New Roman"/>
          <w:szCs w:val="28"/>
          <w:lang w:val="ru-RU"/>
        </w:rPr>
      </w:pPr>
      <w:r w:rsidRPr="006663A8">
        <w:rPr>
          <w:lang w:val="ru-RU"/>
        </w:rPr>
        <w:t>Костюченкова Е. А.</w:t>
      </w:r>
      <w:r w:rsidR="00434D71" w:rsidRPr="006663A8">
        <w:rPr>
          <w:lang w:val="ru-RU"/>
        </w:rPr>
        <w:t>, Костюченкова В. Н., Романова Т. Т.; под ред. В. Н. Костюченкова, В. Г. Семенова, Г. Н. Греца</w:t>
      </w:r>
      <w:r w:rsidR="00434D71">
        <w:rPr>
          <w:lang w:val="ru-RU"/>
        </w:rPr>
        <w:t>.</w:t>
      </w:r>
      <w:r w:rsidRPr="006663A8">
        <w:rPr>
          <w:lang w:val="ru-RU"/>
        </w:rPr>
        <w:t xml:space="preserve"> Гигиеническая оценка учебного процесса в ДОУ / Физическая культура и спорт – основополагающий фактор воспитания здорового образа жизни, укрепления здоровья, профилактики и лечения заболеваний»: сборник матер. Междун. науч.-практ. конф. Смоленск, СГМА, 2016. С. 72–74.</w:t>
      </w:r>
    </w:p>
    <w:p w:rsidR="00906CDB" w:rsidRPr="006663A8" w:rsidRDefault="00906CDB" w:rsidP="00906CDB">
      <w:pPr>
        <w:pStyle w:val="a7"/>
        <w:widowControl w:val="0"/>
        <w:numPr>
          <w:ilvl w:val="0"/>
          <w:numId w:val="21"/>
        </w:numPr>
        <w:tabs>
          <w:tab w:val="left" w:pos="0"/>
        </w:tabs>
        <w:autoSpaceDE w:val="0"/>
        <w:autoSpaceDN w:val="0"/>
        <w:spacing w:line="360" w:lineRule="auto"/>
        <w:ind w:left="426" w:hanging="426"/>
        <w:jc w:val="both"/>
        <w:rPr>
          <w:lang w:val="ru-RU"/>
        </w:rPr>
      </w:pPr>
      <w:r w:rsidRPr="006663A8">
        <w:rPr>
          <w:lang w:val="ru-RU"/>
        </w:rPr>
        <w:t>Кривицкая Е. И. Психология и психогигиена болезни и инвалидности в</w:t>
      </w:r>
      <w:r w:rsidR="00434D71">
        <w:rPr>
          <w:lang w:val="ru-RU"/>
        </w:rPr>
        <w:t xml:space="preserve"> адаптивной физической культуре</w:t>
      </w:r>
      <w:r w:rsidRPr="006663A8">
        <w:rPr>
          <w:lang w:val="ru-RU"/>
        </w:rPr>
        <w:t>: учеб. пособие. Смоленск: СГАФКСТ, 2019. 244 с.</w:t>
      </w:r>
    </w:p>
    <w:p w:rsidR="00906CDB" w:rsidRPr="00E75CDD" w:rsidRDefault="00906CDB" w:rsidP="00906CDB">
      <w:pPr>
        <w:pStyle w:val="a7"/>
        <w:numPr>
          <w:ilvl w:val="0"/>
          <w:numId w:val="21"/>
        </w:numPr>
        <w:spacing w:line="360" w:lineRule="auto"/>
        <w:ind w:left="426" w:hanging="426"/>
        <w:jc w:val="both"/>
      </w:pPr>
      <w:r w:rsidRPr="00E75CDD">
        <w:t>Кузнєцова М. М.</w:t>
      </w:r>
      <w:r w:rsidR="00434D71" w:rsidRPr="00434D71">
        <w:t xml:space="preserve"> </w:t>
      </w:r>
      <w:r w:rsidR="00434D71" w:rsidRPr="00E75CDD">
        <w:t xml:space="preserve">[та ін.] </w:t>
      </w:r>
      <w:r w:rsidRPr="00E75CDD">
        <w:t>Оцінка фізичного розвитку та функціональної підготовленості дітей 6-річного віку в умовах дошкільних установ / Фізкультура в профілактиці, лікуванні та реабілітації, 2010. № 3–4. С. 96–100.</w:t>
      </w:r>
    </w:p>
    <w:p w:rsidR="00906CDB" w:rsidRPr="00E75CDD" w:rsidRDefault="00906CDB" w:rsidP="00906CDB">
      <w:pPr>
        <w:pStyle w:val="a7"/>
        <w:widowControl w:val="0"/>
        <w:numPr>
          <w:ilvl w:val="0"/>
          <w:numId w:val="21"/>
        </w:numPr>
        <w:tabs>
          <w:tab w:val="left" w:pos="0"/>
          <w:tab w:val="left" w:pos="1235"/>
        </w:tabs>
        <w:autoSpaceDE w:val="0"/>
        <w:autoSpaceDN w:val="0"/>
        <w:spacing w:line="360" w:lineRule="auto"/>
        <w:ind w:left="426" w:right="-2" w:hanging="426"/>
        <w:contextualSpacing w:val="0"/>
        <w:jc w:val="both"/>
        <w:rPr>
          <w:szCs w:val="28"/>
        </w:rPr>
      </w:pPr>
      <w:r w:rsidRPr="00E75CDD">
        <w:rPr>
          <w:szCs w:val="28"/>
        </w:rPr>
        <w:t>Лікувальна фізична культура в педіатрії / Л. М. Белозерова [и др.]. Х., 2019. 222 с.</w:t>
      </w:r>
    </w:p>
    <w:p w:rsidR="00906CDB" w:rsidRPr="00E75CDD" w:rsidRDefault="00906CDB" w:rsidP="00906CDB">
      <w:pPr>
        <w:pStyle w:val="a7"/>
        <w:widowControl w:val="0"/>
        <w:numPr>
          <w:ilvl w:val="0"/>
          <w:numId w:val="21"/>
        </w:numPr>
        <w:tabs>
          <w:tab w:val="left" w:pos="0"/>
          <w:tab w:val="left" w:pos="1235"/>
        </w:tabs>
        <w:autoSpaceDE w:val="0"/>
        <w:autoSpaceDN w:val="0"/>
        <w:spacing w:line="360" w:lineRule="auto"/>
        <w:ind w:left="426" w:right="-2" w:hanging="426"/>
        <w:contextualSpacing w:val="0"/>
        <w:jc w:val="both"/>
        <w:rPr>
          <w:szCs w:val="28"/>
        </w:rPr>
      </w:pPr>
      <w:r w:rsidRPr="00E75CDD">
        <w:rPr>
          <w:szCs w:val="28"/>
        </w:rPr>
        <w:t>Лікувальна фізкультура та спортивна медицина / За ред. В. В. Клапчука, Г. В. Дзяка. К.: Здоров’я, 2005. 312 с.</w:t>
      </w:r>
    </w:p>
    <w:p w:rsidR="00906CDB" w:rsidRPr="00767F63" w:rsidRDefault="00906CDB" w:rsidP="00906CDB">
      <w:pPr>
        <w:pStyle w:val="a7"/>
        <w:numPr>
          <w:ilvl w:val="0"/>
          <w:numId w:val="21"/>
        </w:numPr>
        <w:spacing w:line="360" w:lineRule="auto"/>
        <w:ind w:left="426" w:hanging="426"/>
        <w:jc w:val="both"/>
        <w:rPr>
          <w:rFonts w:cs="Times New Roman"/>
          <w:szCs w:val="28"/>
          <w:lang w:val="ru-RU"/>
        </w:rPr>
      </w:pPr>
      <w:r w:rsidRPr="00767F63">
        <w:rPr>
          <w:lang w:val="ru-RU"/>
        </w:rPr>
        <w:t>Логинова В. И. Расход энергии и двигательная активность детей раннего детства: сб. науч. трудов. Хмельницкий, 2011. № 8. С. 101–105.</w:t>
      </w:r>
    </w:p>
    <w:p w:rsidR="00906CDB" w:rsidRPr="00767F63" w:rsidRDefault="00906CDB" w:rsidP="00906CDB">
      <w:pPr>
        <w:pStyle w:val="a7"/>
        <w:numPr>
          <w:ilvl w:val="0"/>
          <w:numId w:val="21"/>
        </w:numPr>
        <w:spacing w:line="360" w:lineRule="auto"/>
        <w:ind w:left="426" w:hanging="426"/>
        <w:jc w:val="both"/>
        <w:rPr>
          <w:rFonts w:cs="Times New Roman"/>
          <w:szCs w:val="28"/>
          <w:lang w:val="ru-RU"/>
        </w:rPr>
      </w:pPr>
      <w:r w:rsidRPr="00767F63">
        <w:rPr>
          <w:lang w:val="ru-RU"/>
        </w:rPr>
        <w:t>Лубышева Л. И. Концепция формирования физической культуры человека. М.: Медицина, 2012. 122 с.</w:t>
      </w:r>
    </w:p>
    <w:p w:rsidR="00906CDB" w:rsidRPr="00E75CDD" w:rsidRDefault="00906CDB" w:rsidP="00906CDB">
      <w:pPr>
        <w:pStyle w:val="a7"/>
        <w:numPr>
          <w:ilvl w:val="0"/>
          <w:numId w:val="21"/>
        </w:numPr>
        <w:spacing w:line="360" w:lineRule="auto"/>
        <w:ind w:left="426" w:hanging="426"/>
        <w:jc w:val="both"/>
        <w:rPr>
          <w:rFonts w:cs="Times New Roman"/>
          <w:szCs w:val="28"/>
        </w:rPr>
      </w:pPr>
      <w:r w:rsidRPr="00E75CDD">
        <w:t>Лук’яненко В. П. Сучасний стан і концепція реформування системи загальної ос</w:t>
      </w:r>
      <w:r w:rsidR="00434D71">
        <w:t>віти в галузі фізичної культури</w:t>
      </w:r>
      <w:r w:rsidRPr="00E75CDD">
        <w:t>: монографія. Дніпро, 2018. 168 с.</w:t>
      </w:r>
    </w:p>
    <w:p w:rsidR="00906CDB" w:rsidRPr="00E75CDD" w:rsidRDefault="00906CDB" w:rsidP="00906CDB">
      <w:pPr>
        <w:pStyle w:val="a7"/>
        <w:widowControl w:val="0"/>
        <w:numPr>
          <w:ilvl w:val="0"/>
          <w:numId w:val="21"/>
        </w:numPr>
        <w:tabs>
          <w:tab w:val="left" w:pos="0"/>
          <w:tab w:val="left" w:pos="1235"/>
        </w:tabs>
        <w:autoSpaceDE w:val="0"/>
        <w:autoSpaceDN w:val="0"/>
        <w:spacing w:line="360" w:lineRule="auto"/>
        <w:ind w:left="426" w:right="-2" w:hanging="426"/>
        <w:contextualSpacing w:val="0"/>
        <w:jc w:val="both"/>
        <w:rPr>
          <w:szCs w:val="28"/>
        </w:rPr>
      </w:pPr>
      <w:r w:rsidRPr="00E75CDD">
        <w:rPr>
          <w:szCs w:val="28"/>
        </w:rPr>
        <w:t>Мазнєв Н. І. Лікування захворювань органів дихання. К.: ТОВ «ВД РИПОЛ класик», 2018. 61 с.</w:t>
      </w:r>
    </w:p>
    <w:p w:rsidR="00906CDB" w:rsidRPr="00E75CDD" w:rsidRDefault="00906CDB" w:rsidP="00906CDB">
      <w:pPr>
        <w:pStyle w:val="a7"/>
        <w:widowControl w:val="0"/>
        <w:numPr>
          <w:ilvl w:val="0"/>
          <w:numId w:val="21"/>
        </w:numPr>
        <w:tabs>
          <w:tab w:val="left" w:pos="0"/>
          <w:tab w:val="left" w:pos="1235"/>
        </w:tabs>
        <w:autoSpaceDE w:val="0"/>
        <w:autoSpaceDN w:val="0"/>
        <w:spacing w:line="360" w:lineRule="auto"/>
        <w:ind w:left="426" w:right="-2" w:hanging="426"/>
        <w:contextualSpacing w:val="0"/>
        <w:jc w:val="both"/>
        <w:rPr>
          <w:szCs w:val="28"/>
        </w:rPr>
      </w:pPr>
      <w:r w:rsidRPr="00E75CDD">
        <w:rPr>
          <w:szCs w:val="28"/>
        </w:rPr>
        <w:t>Малявін А. Г. Ре</w:t>
      </w:r>
      <w:r w:rsidR="00434D71">
        <w:rPr>
          <w:szCs w:val="28"/>
        </w:rPr>
        <w:t>спіраторна медична реабілітація</w:t>
      </w:r>
      <w:r w:rsidRPr="00E75CDD">
        <w:rPr>
          <w:szCs w:val="28"/>
        </w:rPr>
        <w:t>: [практичний посібник для лікарів]. К.: Практична медицина, 2016. 416 с.</w:t>
      </w:r>
    </w:p>
    <w:p w:rsidR="00906CDB" w:rsidRPr="00767F63" w:rsidRDefault="00906CDB" w:rsidP="00906CDB">
      <w:pPr>
        <w:pStyle w:val="a7"/>
        <w:numPr>
          <w:ilvl w:val="0"/>
          <w:numId w:val="21"/>
        </w:numPr>
        <w:spacing w:line="360" w:lineRule="auto"/>
        <w:ind w:left="426" w:hanging="426"/>
        <w:jc w:val="both"/>
        <w:rPr>
          <w:rFonts w:cs="Times New Roman"/>
          <w:szCs w:val="28"/>
          <w:lang w:val="ru-RU"/>
        </w:rPr>
      </w:pPr>
      <w:r w:rsidRPr="00767F63">
        <w:rPr>
          <w:lang w:val="ru-RU"/>
        </w:rPr>
        <w:t xml:space="preserve">Марченко Т. К. Использование </w:t>
      </w:r>
      <w:r w:rsidR="007A2ECA" w:rsidRPr="00767F63">
        <w:rPr>
          <w:lang w:val="ru-RU"/>
        </w:rPr>
        <w:t>средств адаптивного физического воспитания в</w:t>
      </w:r>
      <w:r w:rsidRPr="00767F63">
        <w:rPr>
          <w:lang w:val="ru-RU"/>
        </w:rPr>
        <w:t xml:space="preserve"> детских дошкольных учреждениях / Физкультура в профилактике, лечении и р</w:t>
      </w:r>
      <w:r w:rsidR="007A2ECA" w:rsidRPr="00767F63">
        <w:rPr>
          <w:lang w:val="ru-RU"/>
        </w:rPr>
        <w:t xml:space="preserve">еабилитации. № 1 (5). </w:t>
      </w:r>
      <w:r w:rsidR="00434D71">
        <w:rPr>
          <w:lang w:val="ru-RU"/>
        </w:rPr>
        <w:t>2014.</w:t>
      </w:r>
      <w:r w:rsidRPr="00767F63">
        <w:rPr>
          <w:lang w:val="ru-RU"/>
        </w:rPr>
        <w:t xml:space="preserve"> С. 40–42.</w:t>
      </w:r>
    </w:p>
    <w:p w:rsidR="00906CDB" w:rsidRPr="00767F63" w:rsidRDefault="00434D71" w:rsidP="00906CDB">
      <w:pPr>
        <w:pStyle w:val="a7"/>
        <w:numPr>
          <w:ilvl w:val="0"/>
          <w:numId w:val="21"/>
        </w:numPr>
        <w:spacing w:line="360" w:lineRule="auto"/>
        <w:ind w:left="426" w:hanging="426"/>
        <w:jc w:val="both"/>
        <w:rPr>
          <w:rFonts w:cs="Times New Roman"/>
          <w:szCs w:val="28"/>
          <w:lang w:val="ru-RU"/>
        </w:rPr>
      </w:pPr>
      <w:r>
        <w:rPr>
          <w:lang w:val="ru-RU"/>
        </w:rPr>
        <w:t>Меерсон Ф. З.</w:t>
      </w:r>
      <w:r w:rsidRPr="00767F63">
        <w:rPr>
          <w:lang w:val="ru-RU"/>
        </w:rPr>
        <w:t xml:space="preserve">, Пшенникова М. Г. </w:t>
      </w:r>
      <w:r w:rsidR="00906CDB" w:rsidRPr="00767F63">
        <w:rPr>
          <w:lang w:val="ru-RU"/>
        </w:rPr>
        <w:t>Адаптация к стрессовым ситуациям и физическим нагрузкам. М.: Медицина, 2018. 256 с.</w:t>
      </w:r>
    </w:p>
    <w:p w:rsidR="00906CDB" w:rsidRPr="00E75CDD" w:rsidRDefault="00906CDB" w:rsidP="00906CDB">
      <w:pPr>
        <w:pStyle w:val="a7"/>
        <w:numPr>
          <w:ilvl w:val="0"/>
          <w:numId w:val="21"/>
        </w:numPr>
        <w:spacing w:line="360" w:lineRule="auto"/>
        <w:ind w:left="426" w:hanging="426"/>
        <w:jc w:val="both"/>
        <w:rPr>
          <w:rFonts w:cs="Times New Roman"/>
          <w:szCs w:val="28"/>
        </w:rPr>
      </w:pPr>
      <w:r w:rsidRPr="00E75CDD">
        <w:t>Мізерницький Ю. Л. Сучасні можливості підвищення ефективності реабілітаційно-відновного лікування при захворюваннях органів дихання у дітей / Здоров’я та здоровий спосіб життя: стан і перспективи: зб. матер. V нау</w:t>
      </w:r>
      <w:r w:rsidR="003A74AF" w:rsidRPr="00E75CDD">
        <w:t>к</w:t>
      </w:r>
      <w:r w:rsidRPr="00E75CDD">
        <w:t xml:space="preserve">.-практ. конф. </w:t>
      </w:r>
      <w:r w:rsidR="00434D71">
        <w:t>Хуст, 2017.</w:t>
      </w:r>
      <w:r w:rsidRPr="00E75CDD">
        <w:t xml:space="preserve"> С. 339–343.</w:t>
      </w:r>
    </w:p>
    <w:p w:rsidR="00906CDB" w:rsidRPr="00E75CDD" w:rsidRDefault="00434D71" w:rsidP="00906CDB">
      <w:pPr>
        <w:pStyle w:val="a7"/>
        <w:numPr>
          <w:ilvl w:val="0"/>
          <w:numId w:val="21"/>
        </w:numPr>
        <w:spacing w:line="360" w:lineRule="auto"/>
        <w:ind w:left="426" w:hanging="426"/>
        <w:jc w:val="both"/>
        <w:rPr>
          <w:rFonts w:cs="Times New Roman"/>
          <w:szCs w:val="28"/>
        </w:rPr>
      </w:pPr>
      <w:r>
        <w:t>Мілюкова І. В.</w:t>
      </w:r>
      <w:r w:rsidRPr="00E75CDD">
        <w:t xml:space="preserve">, Євдокімова </w:t>
      </w:r>
      <w:r>
        <w:t>Т. А.</w:t>
      </w:r>
      <w:r w:rsidRPr="00E75CDD">
        <w:t xml:space="preserve"> </w:t>
      </w:r>
      <w:r w:rsidR="00906CDB" w:rsidRPr="00E75CDD">
        <w:t>Гімнастика для дітей</w:t>
      </w:r>
      <w:r>
        <w:t>.</w:t>
      </w:r>
      <w:r w:rsidR="00906CDB" w:rsidRPr="00E75CDD">
        <w:t xml:space="preserve"> Х.: Эксма, 2015. 256 с.</w:t>
      </w:r>
    </w:p>
    <w:p w:rsidR="00906CDB" w:rsidRPr="00E75CDD" w:rsidRDefault="00906CDB" w:rsidP="00906CDB">
      <w:pPr>
        <w:pStyle w:val="a7"/>
        <w:widowControl w:val="0"/>
        <w:numPr>
          <w:ilvl w:val="0"/>
          <w:numId w:val="21"/>
        </w:numPr>
        <w:tabs>
          <w:tab w:val="left" w:pos="0"/>
        </w:tabs>
        <w:autoSpaceDE w:val="0"/>
        <w:autoSpaceDN w:val="0"/>
        <w:spacing w:line="360" w:lineRule="auto"/>
        <w:ind w:left="426" w:right="-2" w:hanging="426"/>
        <w:contextualSpacing w:val="0"/>
        <w:jc w:val="both"/>
        <w:rPr>
          <w:szCs w:val="28"/>
        </w:rPr>
      </w:pPr>
      <w:r w:rsidRPr="00E75CDD">
        <w:rPr>
          <w:szCs w:val="28"/>
        </w:rPr>
        <w:t>Мухін В. М. Фізична реабілітація: підручник</w:t>
      </w:r>
      <w:r w:rsidR="00434D71">
        <w:rPr>
          <w:szCs w:val="28"/>
        </w:rPr>
        <w:t>. – 3-тє вид.</w:t>
      </w:r>
      <w:r w:rsidRPr="00E75CDD">
        <w:rPr>
          <w:szCs w:val="28"/>
        </w:rPr>
        <w:t xml:space="preserve"> К.: Олімпійська література, 2009. 488 с.</w:t>
      </w:r>
    </w:p>
    <w:p w:rsidR="00906CDB" w:rsidRPr="00767F63" w:rsidRDefault="00906CDB" w:rsidP="00906CDB">
      <w:pPr>
        <w:pStyle w:val="a7"/>
        <w:numPr>
          <w:ilvl w:val="0"/>
          <w:numId w:val="21"/>
        </w:numPr>
        <w:spacing w:line="360" w:lineRule="auto"/>
        <w:ind w:left="426" w:hanging="426"/>
        <w:jc w:val="both"/>
        <w:rPr>
          <w:rFonts w:cs="Times New Roman"/>
          <w:szCs w:val="28"/>
          <w:lang w:val="ru-RU"/>
        </w:rPr>
      </w:pPr>
      <w:r w:rsidRPr="00767F63">
        <w:rPr>
          <w:lang w:val="ru-RU"/>
        </w:rPr>
        <w:t xml:space="preserve">Никуличева И. В. Влияние физических упражнений с допустимыми отягощениями на морфофункциональное состояние детей 4–6 лет / </w:t>
      </w:r>
      <w:r w:rsidR="00434D71">
        <w:rPr>
          <w:lang w:val="ru-RU"/>
        </w:rPr>
        <w:t>под ред. Л. Ф. Кобзевой /</w:t>
      </w:r>
      <w:r w:rsidRPr="00767F63">
        <w:rPr>
          <w:lang w:val="ru-RU"/>
        </w:rPr>
        <w:t xml:space="preserve"> Актуальные вопросы оптимизации тренировочного процесса в видах спорта: сб. науч. трудов. К., 2011. С. 271–275.</w:t>
      </w:r>
    </w:p>
    <w:p w:rsidR="00906CDB" w:rsidRPr="00767F63" w:rsidRDefault="00906CDB" w:rsidP="00906CDB">
      <w:pPr>
        <w:pStyle w:val="a7"/>
        <w:numPr>
          <w:ilvl w:val="0"/>
          <w:numId w:val="21"/>
        </w:numPr>
        <w:spacing w:line="360" w:lineRule="auto"/>
        <w:ind w:left="426" w:hanging="426"/>
        <w:jc w:val="both"/>
        <w:rPr>
          <w:rFonts w:cs="Times New Roman"/>
          <w:szCs w:val="28"/>
          <w:lang w:val="ru-RU"/>
        </w:rPr>
      </w:pPr>
      <w:r w:rsidRPr="00767F63">
        <w:rPr>
          <w:lang w:val="ru-RU"/>
        </w:rPr>
        <w:t>Оптимизация оздоровительной деятельности в дошкольном учреждении / под ред. В. Г. Алямовской. Н. Новгород, 2012. 233 с.</w:t>
      </w:r>
    </w:p>
    <w:p w:rsidR="00906CDB" w:rsidRPr="00E75CDD" w:rsidRDefault="00906CDB" w:rsidP="00906CDB">
      <w:pPr>
        <w:pStyle w:val="a7"/>
        <w:widowControl w:val="0"/>
        <w:numPr>
          <w:ilvl w:val="0"/>
          <w:numId w:val="21"/>
        </w:numPr>
        <w:tabs>
          <w:tab w:val="left" w:pos="0"/>
          <w:tab w:val="left" w:pos="1235"/>
        </w:tabs>
        <w:autoSpaceDE w:val="0"/>
        <w:autoSpaceDN w:val="0"/>
        <w:spacing w:line="360" w:lineRule="auto"/>
        <w:ind w:left="426" w:right="-2" w:hanging="426"/>
        <w:contextualSpacing w:val="0"/>
        <w:jc w:val="both"/>
        <w:rPr>
          <w:szCs w:val="28"/>
        </w:rPr>
      </w:pPr>
      <w:r w:rsidRPr="00E75CDD">
        <w:rPr>
          <w:szCs w:val="28"/>
        </w:rPr>
        <w:t>Орлов С. І. Захворювання дихальних шляхів. Вибір правильного лікування. Запоріжжя: Сова, 2017. 125 с.</w:t>
      </w:r>
    </w:p>
    <w:p w:rsidR="00906CDB" w:rsidRPr="00767F63" w:rsidRDefault="00906CDB" w:rsidP="00906CDB">
      <w:pPr>
        <w:pStyle w:val="a7"/>
        <w:widowControl w:val="0"/>
        <w:numPr>
          <w:ilvl w:val="0"/>
          <w:numId w:val="21"/>
        </w:numPr>
        <w:tabs>
          <w:tab w:val="left" w:pos="0"/>
        </w:tabs>
        <w:autoSpaceDE w:val="0"/>
        <w:autoSpaceDN w:val="0"/>
        <w:spacing w:line="360" w:lineRule="auto"/>
        <w:ind w:left="426" w:hanging="426"/>
        <w:jc w:val="both"/>
        <w:rPr>
          <w:lang w:val="ru-RU"/>
        </w:rPr>
      </w:pPr>
      <w:r w:rsidRPr="00767F63">
        <w:rPr>
          <w:lang w:val="ru-RU"/>
        </w:rPr>
        <w:t>Османов P. O.</w:t>
      </w:r>
      <w:r w:rsidR="00434D71" w:rsidRPr="00767F63">
        <w:rPr>
          <w:lang w:val="ru-RU"/>
        </w:rPr>
        <w:t xml:space="preserve">, Якубов B. C. </w:t>
      </w:r>
      <w:r w:rsidRPr="00767F63">
        <w:rPr>
          <w:lang w:val="ru-RU"/>
        </w:rPr>
        <w:t>Физическое развитие ослабленных, часто болеющих детей и особенности инновационных процессов, проводимых в ясли-садах / Физическая культура и спорт на рубеже тысячелетия: матер. Всерос. науч.-практ. конф. СПб., 2015. С. 80.</w:t>
      </w:r>
    </w:p>
    <w:p w:rsidR="00906CDB" w:rsidRPr="00E75CDD" w:rsidRDefault="00906CDB" w:rsidP="00906CDB">
      <w:pPr>
        <w:pStyle w:val="a7"/>
        <w:numPr>
          <w:ilvl w:val="0"/>
          <w:numId w:val="21"/>
        </w:numPr>
        <w:spacing w:line="360" w:lineRule="auto"/>
        <w:ind w:left="426" w:hanging="426"/>
        <w:jc w:val="both"/>
        <w:rPr>
          <w:rFonts w:cs="Times New Roman"/>
          <w:szCs w:val="28"/>
        </w:rPr>
      </w:pPr>
      <w:r w:rsidRPr="00E75CDD">
        <w:t>Остапенко Т. В.</w:t>
      </w:r>
      <w:r w:rsidR="00434D71" w:rsidRPr="00E75CDD">
        <w:t xml:space="preserve">, Ломовцева Т. І. </w:t>
      </w:r>
      <w:r w:rsidRPr="00E75CDD">
        <w:t xml:space="preserve">Особливості розвитку рухово-координаційних здібностей у хлопців 5–8 років / </w:t>
      </w:r>
      <w:r w:rsidR="00434D71">
        <w:t>під ред. Р. Н. Дорохова /</w:t>
      </w:r>
      <w:r w:rsidRPr="00E75CDD">
        <w:t xml:space="preserve"> Діти, спорт, здоров’я: зб. науч. праць з проблем інтегративної та спортивної антропології. Запоріжжя, 2018. С. 103–106.</w:t>
      </w:r>
    </w:p>
    <w:p w:rsidR="00906CDB" w:rsidRPr="00E75CDD" w:rsidRDefault="00434D71" w:rsidP="00906CDB">
      <w:pPr>
        <w:pStyle w:val="a7"/>
        <w:numPr>
          <w:ilvl w:val="0"/>
          <w:numId w:val="21"/>
        </w:numPr>
        <w:spacing w:line="360" w:lineRule="auto"/>
        <w:ind w:left="426" w:hanging="426"/>
        <w:jc w:val="both"/>
        <w:rPr>
          <w:rFonts w:cs="Times New Roman"/>
          <w:szCs w:val="28"/>
        </w:rPr>
      </w:pPr>
      <w:r>
        <w:t>Пегов В. В.</w:t>
      </w:r>
      <w:r w:rsidRPr="00E75CDD">
        <w:t xml:space="preserve">, Палецький Д. Ф.  </w:t>
      </w:r>
      <w:r w:rsidR="00906CDB" w:rsidRPr="00E75CDD">
        <w:t xml:space="preserve">Психолого-педагогічні аспекти допомоги дітям, які потребують особливого </w:t>
      </w:r>
      <w:r>
        <w:t>догляду</w:t>
      </w:r>
      <w:r w:rsidR="00906CDB" w:rsidRPr="00E75CDD">
        <w:t>: навч. посібник. Дніпропетровськ, 2014. 279 с.</w:t>
      </w:r>
    </w:p>
    <w:p w:rsidR="00906CDB" w:rsidRPr="00E75CDD" w:rsidRDefault="00906CDB" w:rsidP="00906CDB">
      <w:pPr>
        <w:pStyle w:val="a7"/>
        <w:numPr>
          <w:ilvl w:val="0"/>
          <w:numId w:val="21"/>
        </w:numPr>
        <w:spacing w:line="360" w:lineRule="auto"/>
        <w:ind w:left="426" w:hanging="426"/>
        <w:jc w:val="both"/>
        <w:rPr>
          <w:rFonts w:cs="Times New Roman"/>
          <w:szCs w:val="28"/>
        </w:rPr>
      </w:pPr>
      <w:r w:rsidRPr="00E75CDD">
        <w:t>Праздников В. П. Закаливание детей дошкольного возраста. СПб.: Медицина, 2019. 176 с.</w:t>
      </w:r>
    </w:p>
    <w:p w:rsidR="00906CDB" w:rsidRPr="00E75CDD" w:rsidRDefault="00347133" w:rsidP="00906CDB">
      <w:pPr>
        <w:pStyle w:val="a7"/>
        <w:numPr>
          <w:ilvl w:val="0"/>
          <w:numId w:val="21"/>
        </w:numPr>
        <w:spacing w:line="360" w:lineRule="auto"/>
        <w:ind w:left="426" w:hanging="426"/>
        <w:jc w:val="both"/>
        <w:rPr>
          <w:rFonts w:cs="Times New Roman"/>
          <w:szCs w:val="28"/>
        </w:rPr>
      </w:pPr>
      <w:r>
        <w:t>Романцев М. Г.</w:t>
      </w:r>
      <w:r w:rsidRPr="00E75CDD">
        <w:t xml:space="preserve">, Ершов Ф. И. </w:t>
      </w:r>
      <w:r w:rsidR="00906CDB" w:rsidRPr="00E75CDD">
        <w:t>Часто болеющие дети : руководство для врачей. М.: ГЭОТАР-Медиа, 2016. 196 с.</w:t>
      </w:r>
    </w:p>
    <w:p w:rsidR="00906CDB" w:rsidRPr="00E75CDD" w:rsidRDefault="00906CDB" w:rsidP="00906CDB">
      <w:pPr>
        <w:pStyle w:val="a7"/>
        <w:numPr>
          <w:ilvl w:val="0"/>
          <w:numId w:val="21"/>
        </w:numPr>
        <w:spacing w:line="360" w:lineRule="auto"/>
        <w:ind w:left="426" w:hanging="426"/>
        <w:jc w:val="both"/>
        <w:rPr>
          <w:rFonts w:cs="Times New Roman"/>
          <w:szCs w:val="28"/>
        </w:rPr>
      </w:pPr>
      <w:r w:rsidRPr="00E75CDD">
        <w:t xml:space="preserve">Рунова М. А. Рухова активність дитини </w:t>
      </w:r>
      <w:r w:rsidR="00347133">
        <w:t>в дитячому садку: навч. посіб</w:t>
      </w:r>
      <w:r w:rsidRPr="00E75CDD">
        <w:t>. Х.: Мозаїка-Синтез, 2020. 255 с.</w:t>
      </w:r>
    </w:p>
    <w:p w:rsidR="00906CDB" w:rsidRPr="00E75CDD" w:rsidRDefault="00906CDB" w:rsidP="00906CDB">
      <w:pPr>
        <w:pStyle w:val="a7"/>
        <w:numPr>
          <w:ilvl w:val="0"/>
          <w:numId w:val="21"/>
        </w:numPr>
        <w:spacing w:line="360" w:lineRule="auto"/>
        <w:ind w:left="426" w:hanging="426"/>
        <w:jc w:val="both"/>
        <w:rPr>
          <w:rFonts w:cs="Times New Roman"/>
          <w:szCs w:val="28"/>
        </w:rPr>
      </w:pPr>
      <w:r w:rsidRPr="00E75CDD">
        <w:t>Самсыгина Г. Часто болеющие дети / Педиатрия, 2015. № 1. С. 23–28.</w:t>
      </w:r>
    </w:p>
    <w:p w:rsidR="00906CDB" w:rsidRPr="00767F63" w:rsidRDefault="00906CDB" w:rsidP="00906CDB">
      <w:pPr>
        <w:pStyle w:val="a7"/>
        <w:numPr>
          <w:ilvl w:val="0"/>
          <w:numId w:val="21"/>
        </w:numPr>
        <w:spacing w:line="360" w:lineRule="auto"/>
        <w:ind w:left="426" w:hanging="426"/>
        <w:jc w:val="both"/>
        <w:rPr>
          <w:rFonts w:cs="Times New Roman"/>
          <w:szCs w:val="28"/>
          <w:lang w:val="ru-RU"/>
        </w:rPr>
      </w:pPr>
      <w:r w:rsidRPr="00767F63">
        <w:rPr>
          <w:lang w:val="ru-RU"/>
        </w:rPr>
        <w:t>Семенова Н. А. Подвижные игры как средство воспитания ловкости у детей шестого года жизни / Наука о детстве и современное образование: матер. Междунар. науч.-практ. конф. М.: Центр «Школьная книга», 2014. С. 156–158.</w:t>
      </w:r>
    </w:p>
    <w:p w:rsidR="00906CDB" w:rsidRPr="00767F63" w:rsidRDefault="00906CDB" w:rsidP="00906CDB">
      <w:pPr>
        <w:pStyle w:val="a7"/>
        <w:numPr>
          <w:ilvl w:val="0"/>
          <w:numId w:val="21"/>
        </w:numPr>
        <w:spacing w:line="360" w:lineRule="auto"/>
        <w:ind w:left="426" w:hanging="426"/>
        <w:jc w:val="both"/>
        <w:rPr>
          <w:rFonts w:cs="Times New Roman"/>
          <w:szCs w:val="28"/>
          <w:lang w:val="ru-RU"/>
        </w:rPr>
      </w:pPr>
      <w:r w:rsidRPr="00767F63">
        <w:rPr>
          <w:lang w:val="ru-RU"/>
        </w:rPr>
        <w:t>Сенцова Т. Б. Иммунологические механизмы взаимосвязи вирусной инфекции и аллергической патологии / Пульмонология детского возраста: проблемы и решения / Вып. 4. М., 2009. С. 55–63.</w:t>
      </w:r>
    </w:p>
    <w:p w:rsidR="00906CDB" w:rsidRPr="00767F63" w:rsidRDefault="00906CDB" w:rsidP="00906CDB">
      <w:pPr>
        <w:pStyle w:val="a7"/>
        <w:numPr>
          <w:ilvl w:val="0"/>
          <w:numId w:val="21"/>
        </w:numPr>
        <w:spacing w:line="360" w:lineRule="auto"/>
        <w:ind w:left="426" w:hanging="426"/>
        <w:jc w:val="both"/>
        <w:rPr>
          <w:rFonts w:cs="Times New Roman"/>
          <w:szCs w:val="28"/>
          <w:lang w:val="ru-RU"/>
        </w:rPr>
      </w:pPr>
      <w:r w:rsidRPr="00767F63">
        <w:rPr>
          <w:lang w:val="ru-RU"/>
        </w:rPr>
        <w:t>Смирнова Е. О.</w:t>
      </w:r>
      <w:r w:rsidR="00347133" w:rsidRPr="00767F63">
        <w:rPr>
          <w:lang w:val="ru-RU"/>
        </w:rPr>
        <w:t xml:space="preserve">, Гундарева О. В. </w:t>
      </w:r>
      <w:r w:rsidRPr="00767F63">
        <w:rPr>
          <w:lang w:val="ru-RU"/>
        </w:rPr>
        <w:t>Игра и произвольность у современных дошкольников / Вопросы психологи, 2012. № 1. С. 91–103.</w:t>
      </w:r>
    </w:p>
    <w:p w:rsidR="00906CDB" w:rsidRPr="00767F63" w:rsidRDefault="00906CDB" w:rsidP="00906CDB">
      <w:pPr>
        <w:pStyle w:val="a7"/>
        <w:numPr>
          <w:ilvl w:val="0"/>
          <w:numId w:val="21"/>
        </w:numPr>
        <w:spacing w:line="360" w:lineRule="auto"/>
        <w:ind w:left="426" w:hanging="426"/>
        <w:jc w:val="both"/>
        <w:rPr>
          <w:rFonts w:cs="Times New Roman"/>
          <w:szCs w:val="28"/>
          <w:lang w:val="ru-RU"/>
        </w:rPr>
      </w:pPr>
      <w:r w:rsidRPr="00767F63">
        <w:rPr>
          <w:lang w:val="ru-RU"/>
        </w:rPr>
        <w:t>Солодков А. С.</w:t>
      </w:r>
      <w:r w:rsidR="00347133" w:rsidRPr="00767F63">
        <w:rPr>
          <w:lang w:val="ru-RU"/>
        </w:rPr>
        <w:t xml:space="preserve">, Сологуб Е. Б. </w:t>
      </w:r>
      <w:r w:rsidRPr="00767F63">
        <w:rPr>
          <w:lang w:val="ru-RU"/>
        </w:rPr>
        <w:t>Физиология человека</w:t>
      </w:r>
      <w:r w:rsidR="00347133">
        <w:rPr>
          <w:lang w:val="ru-RU"/>
        </w:rPr>
        <w:t>. Общая. Спортивная. Возрастная</w:t>
      </w:r>
      <w:r w:rsidRPr="00767F63">
        <w:rPr>
          <w:lang w:val="ru-RU"/>
        </w:rPr>
        <w:t>: учебник. М.: Советский спорт, 2018. 620 с.</w:t>
      </w:r>
    </w:p>
    <w:p w:rsidR="00906CDB" w:rsidRPr="00767F63" w:rsidRDefault="00906CDB" w:rsidP="00906CDB">
      <w:pPr>
        <w:pStyle w:val="a7"/>
        <w:numPr>
          <w:ilvl w:val="0"/>
          <w:numId w:val="21"/>
        </w:numPr>
        <w:spacing w:line="360" w:lineRule="auto"/>
        <w:ind w:left="426" w:hanging="426"/>
        <w:jc w:val="both"/>
        <w:rPr>
          <w:rFonts w:cs="Times New Roman"/>
          <w:szCs w:val="28"/>
          <w:lang w:val="ru-RU"/>
        </w:rPr>
      </w:pPr>
      <w:r w:rsidRPr="00767F63">
        <w:rPr>
          <w:lang w:val="ru-RU"/>
        </w:rPr>
        <w:t>Социальная адаптация детей в дошкольных учреждениях / под ред. Р. В. Тонковой-Ямпольской. К., 20</w:t>
      </w:r>
      <w:r w:rsidR="00767F63">
        <w:rPr>
          <w:lang w:val="ru-RU"/>
        </w:rPr>
        <w:t>2</w:t>
      </w:r>
      <w:r w:rsidRPr="00767F63">
        <w:rPr>
          <w:lang w:val="ru-RU"/>
        </w:rPr>
        <w:t>0. 231 с.</w:t>
      </w:r>
    </w:p>
    <w:p w:rsidR="00906CDB" w:rsidRPr="00767F63" w:rsidRDefault="00906CDB" w:rsidP="00906CDB">
      <w:pPr>
        <w:pStyle w:val="a7"/>
        <w:numPr>
          <w:ilvl w:val="0"/>
          <w:numId w:val="21"/>
        </w:numPr>
        <w:spacing w:line="360" w:lineRule="auto"/>
        <w:ind w:left="426" w:hanging="426"/>
        <w:jc w:val="both"/>
        <w:rPr>
          <w:rFonts w:cs="Times New Roman"/>
          <w:szCs w:val="28"/>
          <w:lang w:val="ru-RU"/>
        </w:rPr>
      </w:pPr>
      <w:r w:rsidRPr="00767F63">
        <w:rPr>
          <w:lang w:val="ru-RU"/>
        </w:rPr>
        <w:t>Филиппова С. О. Физическая культура в системе образования дошкольников : дис. ... д-ра пед. наук: 13.00.04. СПб., 2012. 518 с.</w:t>
      </w:r>
    </w:p>
    <w:p w:rsidR="00906CDB" w:rsidRPr="00E75CDD" w:rsidRDefault="00906CDB" w:rsidP="00906CDB">
      <w:pPr>
        <w:pStyle w:val="a7"/>
        <w:numPr>
          <w:ilvl w:val="0"/>
          <w:numId w:val="21"/>
        </w:numPr>
        <w:spacing w:line="360" w:lineRule="auto"/>
        <w:ind w:left="426" w:hanging="426"/>
        <w:jc w:val="both"/>
        <w:rPr>
          <w:rFonts w:cs="Times New Roman"/>
          <w:szCs w:val="28"/>
        </w:rPr>
      </w:pPr>
      <w:r w:rsidRPr="00E75CDD">
        <w:t>Фролов В. П.</w:t>
      </w:r>
      <w:r w:rsidR="00347133" w:rsidRPr="00E75CDD">
        <w:t xml:space="preserve">, Юрко </w:t>
      </w:r>
      <w:r w:rsidR="00347133">
        <w:t>Г. П.</w:t>
      </w:r>
      <w:r w:rsidRPr="00E75CDD">
        <w:t xml:space="preserve"> Фізкультурні заняття на повітрі з дітьми дошкільного віку</w:t>
      </w:r>
      <w:r w:rsidR="006106CE">
        <w:t xml:space="preserve"> </w:t>
      </w:r>
      <w:r w:rsidRPr="00E75CDD">
        <w:t xml:space="preserve">: посібник для вихователів дитячого садка. К., 2013. </w:t>
      </w:r>
      <w:r w:rsidR="00347133">
        <w:t>191 </w:t>
      </w:r>
      <w:r w:rsidRPr="00E75CDD">
        <w:t>с.</w:t>
      </w:r>
    </w:p>
    <w:p w:rsidR="00906CDB" w:rsidRPr="00767F63" w:rsidRDefault="00347133" w:rsidP="00906CDB">
      <w:pPr>
        <w:pStyle w:val="a7"/>
        <w:numPr>
          <w:ilvl w:val="0"/>
          <w:numId w:val="21"/>
        </w:numPr>
        <w:spacing w:line="360" w:lineRule="auto"/>
        <w:ind w:left="426" w:hanging="426"/>
        <w:jc w:val="both"/>
        <w:rPr>
          <w:rFonts w:cs="Times New Roman"/>
          <w:szCs w:val="28"/>
          <w:lang w:val="ru-RU"/>
        </w:rPr>
      </w:pPr>
      <w:r>
        <w:rPr>
          <w:lang w:val="ru-RU"/>
        </w:rPr>
        <w:t>Холодов Ж. К.</w:t>
      </w:r>
      <w:r w:rsidRPr="00767F63">
        <w:rPr>
          <w:lang w:val="ru-RU"/>
        </w:rPr>
        <w:t xml:space="preserve">, Кузнецов B. C. </w:t>
      </w:r>
      <w:r w:rsidR="00906CDB" w:rsidRPr="00767F63">
        <w:rPr>
          <w:lang w:val="ru-RU"/>
        </w:rPr>
        <w:t>Теория и методика физического воспитания и спорта : учебное пособие для студентов высших учебных заведений. М.: Академия, 2012. 480 с.</w:t>
      </w:r>
    </w:p>
    <w:p w:rsidR="00906CDB" w:rsidRPr="00E75CDD" w:rsidRDefault="00347133" w:rsidP="00906CDB">
      <w:pPr>
        <w:pStyle w:val="a7"/>
        <w:numPr>
          <w:ilvl w:val="0"/>
          <w:numId w:val="21"/>
        </w:numPr>
        <w:spacing w:line="360" w:lineRule="auto"/>
        <w:ind w:left="426" w:hanging="426"/>
        <w:jc w:val="both"/>
        <w:rPr>
          <w:rFonts w:cs="Times New Roman"/>
          <w:szCs w:val="28"/>
        </w:rPr>
      </w:pPr>
      <w:r>
        <w:t>Черток Т.</w:t>
      </w:r>
      <w:r w:rsidRPr="00E75CDD">
        <w:t xml:space="preserve">, Нибш Г. </w:t>
      </w:r>
      <w:r w:rsidR="00906CDB" w:rsidRPr="00E75CDD">
        <w:t>Стан здоров’я і диспансеризація дітей раннього віку. К.: Медицина, 2017. 253 с.</w:t>
      </w:r>
    </w:p>
    <w:p w:rsidR="00906CDB" w:rsidRPr="00E75CDD" w:rsidRDefault="00906CDB" w:rsidP="00906CDB">
      <w:pPr>
        <w:pStyle w:val="a7"/>
        <w:numPr>
          <w:ilvl w:val="0"/>
          <w:numId w:val="21"/>
        </w:numPr>
        <w:spacing w:line="360" w:lineRule="auto"/>
        <w:ind w:left="426" w:hanging="426"/>
        <w:jc w:val="both"/>
        <w:rPr>
          <w:rFonts w:cs="Times New Roman"/>
          <w:szCs w:val="28"/>
        </w:rPr>
      </w:pPr>
      <w:r w:rsidRPr="00E75CDD">
        <w:t xml:space="preserve">Шевцов B. C. Оздоровлення дітей дошкільного віку (5–6 років) з використанням нетрадиційних засобів фізичної культури / Формування цінностей здорового способу життя у дітей дошкільного віку: матер, peг. наук.-практ. конф. </w:t>
      </w:r>
      <w:r w:rsidR="00347133">
        <w:t>Вінниця, 2018.</w:t>
      </w:r>
      <w:r w:rsidRPr="00E75CDD">
        <w:t xml:space="preserve"> С. 88–92.</w:t>
      </w:r>
    </w:p>
    <w:p w:rsidR="00906CDB" w:rsidRPr="00E75CDD" w:rsidRDefault="00906CDB" w:rsidP="00906CDB">
      <w:pPr>
        <w:pStyle w:val="a7"/>
        <w:numPr>
          <w:ilvl w:val="0"/>
          <w:numId w:val="21"/>
        </w:numPr>
        <w:spacing w:line="360" w:lineRule="auto"/>
        <w:ind w:left="426" w:hanging="426"/>
        <w:jc w:val="both"/>
        <w:rPr>
          <w:rFonts w:cs="Times New Roman"/>
          <w:szCs w:val="28"/>
        </w:rPr>
      </w:pPr>
      <w:r w:rsidRPr="00E75CDD">
        <w:t>Щетініна С. Ю. Моделювання системної взаємодії в інтегрованому виховному середовищі / Теорія і практика фізичної культури, 2019. № 7. С. 55–60.</w:t>
      </w:r>
    </w:p>
    <w:p w:rsidR="008451C5" w:rsidRPr="00E75CDD" w:rsidRDefault="008451C5">
      <w:pPr>
        <w:rPr>
          <w:rFonts w:eastAsia="Times New Roman" w:cs="Times New Roman"/>
          <w:szCs w:val="28"/>
          <w:lang w:eastAsia="ru-RU"/>
        </w:rPr>
      </w:pPr>
      <w:r w:rsidRPr="00E75CDD">
        <w:rPr>
          <w:rFonts w:eastAsia="Times New Roman" w:cs="Times New Roman"/>
          <w:szCs w:val="28"/>
          <w:lang w:eastAsia="ru-RU"/>
        </w:rPr>
        <w:br w:type="page"/>
      </w:r>
    </w:p>
    <w:p w:rsidR="00E85E0D" w:rsidRPr="00E75CDD" w:rsidRDefault="00E85E0D" w:rsidP="00E85E0D">
      <w:pPr>
        <w:spacing w:line="360" w:lineRule="auto"/>
        <w:ind w:left="426"/>
        <w:jc w:val="both"/>
        <w:rPr>
          <w:rFonts w:cs="Times New Roman"/>
          <w:szCs w:val="28"/>
        </w:rPr>
      </w:pPr>
    </w:p>
    <w:p w:rsidR="00E85E0D" w:rsidRPr="00E75CDD" w:rsidRDefault="00E85E0D" w:rsidP="00E85E0D">
      <w:pPr>
        <w:spacing w:line="360" w:lineRule="auto"/>
        <w:ind w:left="426"/>
        <w:jc w:val="both"/>
        <w:rPr>
          <w:rFonts w:cs="Times New Roman"/>
          <w:szCs w:val="28"/>
        </w:rPr>
      </w:pPr>
    </w:p>
    <w:p w:rsidR="00E85E0D" w:rsidRPr="00E75CDD" w:rsidRDefault="00E85E0D" w:rsidP="00E85E0D">
      <w:pPr>
        <w:spacing w:line="360" w:lineRule="auto"/>
        <w:ind w:left="426"/>
        <w:jc w:val="both"/>
        <w:rPr>
          <w:rFonts w:cs="Times New Roman"/>
          <w:szCs w:val="28"/>
        </w:rPr>
      </w:pPr>
    </w:p>
    <w:p w:rsidR="00E85E0D" w:rsidRPr="00E75CDD" w:rsidRDefault="00E85E0D" w:rsidP="00E85E0D">
      <w:pPr>
        <w:spacing w:line="360" w:lineRule="auto"/>
        <w:jc w:val="both"/>
        <w:rPr>
          <w:rFonts w:cs="Times New Roman"/>
          <w:szCs w:val="28"/>
        </w:rPr>
      </w:pPr>
    </w:p>
    <w:p w:rsidR="00E85E0D" w:rsidRPr="00E75CDD" w:rsidRDefault="00E85E0D" w:rsidP="00E85E0D">
      <w:pPr>
        <w:spacing w:line="360" w:lineRule="auto"/>
        <w:jc w:val="both"/>
        <w:rPr>
          <w:rFonts w:cs="Times New Roman"/>
          <w:szCs w:val="28"/>
        </w:rPr>
      </w:pPr>
    </w:p>
    <w:p w:rsidR="00E85E0D" w:rsidRPr="00E75CDD" w:rsidRDefault="00E85E0D" w:rsidP="00E85E0D">
      <w:pPr>
        <w:spacing w:line="360" w:lineRule="auto"/>
        <w:jc w:val="both"/>
        <w:rPr>
          <w:rFonts w:cs="Times New Roman"/>
          <w:szCs w:val="28"/>
        </w:rPr>
      </w:pPr>
    </w:p>
    <w:p w:rsidR="00E85E0D" w:rsidRPr="00E75CDD" w:rsidRDefault="00E85E0D" w:rsidP="00E85E0D">
      <w:pPr>
        <w:spacing w:line="360" w:lineRule="auto"/>
        <w:jc w:val="both"/>
        <w:rPr>
          <w:rFonts w:cs="Times New Roman"/>
          <w:szCs w:val="28"/>
        </w:rPr>
      </w:pPr>
    </w:p>
    <w:p w:rsidR="00E85E0D" w:rsidRPr="00E75CDD" w:rsidRDefault="00E85E0D" w:rsidP="00E85E0D">
      <w:pPr>
        <w:spacing w:line="360" w:lineRule="auto"/>
        <w:jc w:val="both"/>
        <w:rPr>
          <w:rFonts w:cs="Times New Roman"/>
          <w:szCs w:val="28"/>
        </w:rPr>
      </w:pPr>
    </w:p>
    <w:p w:rsidR="00E85E0D" w:rsidRPr="00E75CDD" w:rsidRDefault="00E85E0D" w:rsidP="00E85E0D">
      <w:pPr>
        <w:spacing w:line="360" w:lineRule="auto"/>
        <w:jc w:val="both"/>
        <w:rPr>
          <w:rFonts w:cs="Times New Roman"/>
          <w:szCs w:val="28"/>
        </w:rPr>
      </w:pPr>
    </w:p>
    <w:p w:rsidR="00E85E0D" w:rsidRPr="00E75CDD" w:rsidRDefault="00E85E0D" w:rsidP="00E85E0D">
      <w:pPr>
        <w:spacing w:line="360" w:lineRule="auto"/>
        <w:jc w:val="both"/>
        <w:rPr>
          <w:rFonts w:cs="Times New Roman"/>
          <w:szCs w:val="28"/>
        </w:rPr>
      </w:pPr>
    </w:p>
    <w:p w:rsidR="00E85E0D" w:rsidRPr="00E75CDD" w:rsidRDefault="00E85E0D" w:rsidP="00E85E0D">
      <w:pPr>
        <w:spacing w:line="360" w:lineRule="auto"/>
        <w:jc w:val="center"/>
        <w:rPr>
          <w:rFonts w:cs="Times New Roman"/>
          <w:b/>
          <w:szCs w:val="28"/>
        </w:rPr>
      </w:pPr>
      <w:r w:rsidRPr="00E75CDD">
        <w:rPr>
          <w:rFonts w:cs="Times New Roman"/>
          <w:b/>
          <w:szCs w:val="28"/>
        </w:rPr>
        <w:t>ДОДАТКИ</w:t>
      </w:r>
    </w:p>
    <w:p w:rsidR="00E85E0D" w:rsidRPr="00E75CDD" w:rsidRDefault="00E85E0D" w:rsidP="00E85E0D">
      <w:pPr>
        <w:rPr>
          <w:rFonts w:cs="Times New Roman"/>
          <w:b/>
          <w:szCs w:val="28"/>
        </w:rPr>
      </w:pPr>
      <w:r w:rsidRPr="00E75CDD">
        <w:rPr>
          <w:rFonts w:cs="Times New Roman"/>
          <w:b/>
          <w:szCs w:val="28"/>
        </w:rPr>
        <w:br w:type="page"/>
      </w:r>
    </w:p>
    <w:p w:rsidR="008D1BD3" w:rsidRPr="00E75CDD" w:rsidRDefault="008D1BD3" w:rsidP="008D1BD3">
      <w:pPr>
        <w:pStyle w:val="a7"/>
        <w:widowControl w:val="0"/>
        <w:autoSpaceDE w:val="0"/>
        <w:autoSpaceDN w:val="0"/>
        <w:spacing w:line="360" w:lineRule="auto"/>
        <w:ind w:left="0" w:right="-1"/>
        <w:contextualSpacing w:val="0"/>
        <w:jc w:val="center"/>
        <w:rPr>
          <w:b/>
          <w:szCs w:val="28"/>
        </w:rPr>
      </w:pPr>
      <w:r w:rsidRPr="00E75CDD">
        <w:rPr>
          <w:b/>
          <w:szCs w:val="28"/>
        </w:rPr>
        <w:t>Д</w:t>
      </w:r>
      <w:r w:rsidR="00FC61CA" w:rsidRPr="00E75CDD">
        <w:rPr>
          <w:b/>
          <w:szCs w:val="28"/>
        </w:rPr>
        <w:t>одаток</w:t>
      </w:r>
      <w:r w:rsidRPr="00E75CDD">
        <w:rPr>
          <w:b/>
          <w:szCs w:val="28"/>
        </w:rPr>
        <w:t xml:space="preserve"> А</w:t>
      </w:r>
    </w:p>
    <w:p w:rsidR="008D1BD3" w:rsidRPr="00E75CDD" w:rsidRDefault="00583052" w:rsidP="003B4131">
      <w:pPr>
        <w:pStyle w:val="ab"/>
        <w:spacing w:after="0"/>
        <w:jc w:val="center"/>
        <w:rPr>
          <w:b/>
        </w:rPr>
      </w:pPr>
      <w:r w:rsidRPr="00E75CDD">
        <w:rPr>
          <w:b/>
        </w:rPr>
        <w:t xml:space="preserve">Діагностична карта фізичного стану дітей дошкільного віку з </w:t>
      </w:r>
      <w:r w:rsidR="00813883">
        <w:rPr>
          <w:b/>
        </w:rPr>
        <w:t>хронічними</w:t>
      </w:r>
      <w:r w:rsidRPr="00E75CDD">
        <w:rPr>
          <w:b/>
        </w:rPr>
        <w:t xml:space="preserve"> респіраторними захворюваннями</w:t>
      </w:r>
    </w:p>
    <w:p w:rsidR="008D1BD3" w:rsidRPr="00E75CDD" w:rsidRDefault="005E209D" w:rsidP="003B4131">
      <w:pPr>
        <w:pStyle w:val="ab"/>
        <w:spacing w:after="0"/>
        <w:jc w:val="center"/>
      </w:pPr>
      <w:r w:rsidRPr="00E75CDD">
        <w:t>(при відповідності віковим нормативам виставляється 1 бал, при перевищенні норми – 2 бали, при відставанні від норми – 0 балів)</w:t>
      </w:r>
    </w:p>
    <w:p w:rsidR="005E209D" w:rsidRPr="00E75CDD" w:rsidRDefault="005E209D" w:rsidP="00583052">
      <w:pPr>
        <w:pStyle w:val="ab"/>
        <w:spacing w:after="0" w:line="240" w:lineRule="auto"/>
        <w:rPr>
          <w:b/>
        </w:rPr>
      </w:pPr>
    </w:p>
    <w:p w:rsidR="008D1BD3" w:rsidRPr="00E75CDD" w:rsidRDefault="005E209D" w:rsidP="00583052">
      <w:pPr>
        <w:pStyle w:val="ab"/>
        <w:spacing w:after="0" w:line="240" w:lineRule="auto"/>
        <w:jc w:val="both"/>
      </w:pPr>
      <w:r w:rsidRPr="00E75CDD">
        <w:t>Прізвище__________________ Ім’я _________ Дата народження ___________</w:t>
      </w:r>
    </w:p>
    <w:p w:rsidR="008D1BD3" w:rsidRPr="00E75CDD" w:rsidRDefault="008D1BD3" w:rsidP="00583052">
      <w:pPr>
        <w:pStyle w:val="ab"/>
        <w:spacing w:after="0" w:line="240" w:lineRule="auto"/>
        <w:jc w:val="both"/>
      </w:pPr>
    </w:p>
    <w:tbl>
      <w:tblPr>
        <w:tblW w:w="9460"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6"/>
        <w:gridCol w:w="1134"/>
      </w:tblGrid>
      <w:tr w:rsidR="0030009E" w:rsidRPr="00E75CDD" w:rsidTr="003B4131">
        <w:trPr>
          <w:trHeight w:val="367"/>
        </w:trPr>
        <w:tc>
          <w:tcPr>
            <w:tcW w:w="8326" w:type="dxa"/>
          </w:tcPr>
          <w:p w:rsidR="0030009E" w:rsidRPr="00E75CDD" w:rsidRDefault="0030009E" w:rsidP="00583052">
            <w:pPr>
              <w:pStyle w:val="ab"/>
              <w:spacing w:after="0" w:line="240" w:lineRule="auto"/>
              <w:ind w:left="-40"/>
              <w:jc w:val="center"/>
              <w:rPr>
                <w:rFonts w:cs="Times New Roman"/>
                <w:szCs w:val="28"/>
              </w:rPr>
            </w:pPr>
            <w:r w:rsidRPr="00E75CDD">
              <w:rPr>
                <w:rFonts w:cs="Times New Roman"/>
                <w:szCs w:val="28"/>
              </w:rPr>
              <w:t>Показник/діагностика</w:t>
            </w:r>
          </w:p>
        </w:tc>
        <w:tc>
          <w:tcPr>
            <w:tcW w:w="1134" w:type="dxa"/>
          </w:tcPr>
          <w:p w:rsidR="0030009E" w:rsidRPr="00E75CDD" w:rsidRDefault="0030009E" w:rsidP="00583052">
            <w:pPr>
              <w:pStyle w:val="ab"/>
              <w:spacing w:after="0" w:line="240" w:lineRule="auto"/>
              <w:ind w:left="-40"/>
              <w:jc w:val="center"/>
              <w:rPr>
                <w:rFonts w:cs="Times New Roman"/>
                <w:szCs w:val="28"/>
              </w:rPr>
            </w:pPr>
            <w:r w:rsidRPr="00E75CDD">
              <w:rPr>
                <w:rFonts w:cs="Times New Roman"/>
                <w:szCs w:val="28"/>
              </w:rPr>
              <w:t>Бал</w:t>
            </w:r>
          </w:p>
        </w:tc>
      </w:tr>
      <w:tr w:rsidR="0030009E" w:rsidRPr="00E75CDD" w:rsidTr="003B4131">
        <w:trPr>
          <w:trHeight w:val="367"/>
        </w:trPr>
        <w:tc>
          <w:tcPr>
            <w:tcW w:w="8326" w:type="dxa"/>
          </w:tcPr>
          <w:p w:rsidR="0030009E" w:rsidRPr="00E75CDD" w:rsidRDefault="0030009E" w:rsidP="00583052">
            <w:pPr>
              <w:pStyle w:val="ab"/>
              <w:spacing w:after="0" w:line="240" w:lineRule="auto"/>
              <w:ind w:left="280" w:hanging="320"/>
              <w:rPr>
                <w:rFonts w:cs="Times New Roman"/>
                <w:szCs w:val="28"/>
              </w:rPr>
            </w:pPr>
            <w:r w:rsidRPr="00E75CDD">
              <w:rPr>
                <w:rFonts w:cs="Times New Roman"/>
                <w:szCs w:val="28"/>
              </w:rPr>
              <w:t>1. Медичний анамнез (наявність діагнозу педіатра або вузьких фахівців – 0 балів, при відсутності діагнозів – 1 бал)</w:t>
            </w:r>
          </w:p>
        </w:tc>
        <w:tc>
          <w:tcPr>
            <w:tcW w:w="1134" w:type="dxa"/>
          </w:tcPr>
          <w:p w:rsidR="0030009E" w:rsidRPr="00E75CDD" w:rsidRDefault="0030009E" w:rsidP="00583052">
            <w:pPr>
              <w:pStyle w:val="ab"/>
              <w:spacing w:after="0" w:line="240" w:lineRule="auto"/>
              <w:ind w:left="-40"/>
              <w:rPr>
                <w:rFonts w:cs="Times New Roman"/>
                <w:szCs w:val="28"/>
              </w:rPr>
            </w:pPr>
          </w:p>
        </w:tc>
      </w:tr>
      <w:tr w:rsidR="0030009E" w:rsidRPr="00E75CDD" w:rsidTr="003B4131">
        <w:trPr>
          <w:trHeight w:val="367"/>
        </w:trPr>
        <w:tc>
          <w:tcPr>
            <w:tcW w:w="8326" w:type="dxa"/>
          </w:tcPr>
          <w:p w:rsidR="0030009E" w:rsidRPr="00E75CDD" w:rsidRDefault="0030009E" w:rsidP="0030009E">
            <w:pPr>
              <w:pStyle w:val="ab"/>
              <w:spacing w:after="0" w:line="240" w:lineRule="auto"/>
              <w:ind w:left="280" w:hanging="320"/>
              <w:rPr>
                <w:rFonts w:cs="Times New Roman"/>
                <w:szCs w:val="28"/>
              </w:rPr>
            </w:pPr>
            <w:r w:rsidRPr="00E75CDD">
              <w:rPr>
                <w:rFonts w:cs="Times New Roman"/>
                <w:szCs w:val="28"/>
              </w:rPr>
              <w:t>2. Маса тіла (М), кг (21,8–22,5±3)</w:t>
            </w:r>
          </w:p>
        </w:tc>
        <w:tc>
          <w:tcPr>
            <w:tcW w:w="1134" w:type="dxa"/>
          </w:tcPr>
          <w:p w:rsidR="0030009E" w:rsidRPr="00E75CDD" w:rsidRDefault="0030009E" w:rsidP="0030009E">
            <w:pPr>
              <w:pStyle w:val="ab"/>
              <w:spacing w:after="0" w:line="240" w:lineRule="auto"/>
              <w:ind w:left="-40"/>
              <w:rPr>
                <w:rFonts w:cs="Times New Roman"/>
                <w:szCs w:val="28"/>
              </w:rPr>
            </w:pPr>
          </w:p>
        </w:tc>
      </w:tr>
      <w:tr w:rsidR="0030009E" w:rsidRPr="00E75CDD" w:rsidTr="003B4131">
        <w:trPr>
          <w:trHeight w:val="367"/>
        </w:trPr>
        <w:tc>
          <w:tcPr>
            <w:tcW w:w="8326" w:type="dxa"/>
          </w:tcPr>
          <w:p w:rsidR="0030009E" w:rsidRPr="00E75CDD" w:rsidRDefault="0030009E" w:rsidP="0030009E">
            <w:pPr>
              <w:pStyle w:val="ab"/>
              <w:spacing w:after="0" w:line="240" w:lineRule="auto"/>
              <w:ind w:left="-40"/>
              <w:rPr>
                <w:rFonts w:cs="Times New Roman"/>
                <w:szCs w:val="28"/>
              </w:rPr>
            </w:pPr>
            <w:r w:rsidRPr="00E75CDD">
              <w:rPr>
                <w:rFonts w:cs="Times New Roman"/>
                <w:szCs w:val="28"/>
              </w:rPr>
              <w:t>3. Довжина тіла (Р), см (115,5–125±5)</w:t>
            </w:r>
          </w:p>
        </w:tc>
        <w:tc>
          <w:tcPr>
            <w:tcW w:w="1134" w:type="dxa"/>
          </w:tcPr>
          <w:p w:rsidR="0030009E" w:rsidRPr="00E75CDD" w:rsidRDefault="0030009E" w:rsidP="0030009E">
            <w:pPr>
              <w:pStyle w:val="ab"/>
              <w:spacing w:after="0" w:line="240" w:lineRule="auto"/>
              <w:ind w:left="-40"/>
              <w:rPr>
                <w:rFonts w:cs="Times New Roman"/>
                <w:szCs w:val="28"/>
              </w:rPr>
            </w:pPr>
          </w:p>
        </w:tc>
      </w:tr>
      <w:tr w:rsidR="0030009E" w:rsidRPr="00E75CDD" w:rsidTr="003B4131">
        <w:trPr>
          <w:trHeight w:val="367"/>
        </w:trPr>
        <w:tc>
          <w:tcPr>
            <w:tcW w:w="8326" w:type="dxa"/>
          </w:tcPr>
          <w:p w:rsidR="0030009E" w:rsidRPr="00E75CDD" w:rsidRDefault="0030009E" w:rsidP="0030009E">
            <w:pPr>
              <w:pStyle w:val="ab"/>
              <w:spacing w:after="0" w:line="240" w:lineRule="auto"/>
              <w:ind w:left="-40"/>
              <w:rPr>
                <w:rFonts w:cs="Times New Roman"/>
                <w:szCs w:val="28"/>
              </w:rPr>
            </w:pPr>
            <w:r w:rsidRPr="00E75CDD">
              <w:rPr>
                <w:rFonts w:cs="Times New Roman"/>
                <w:szCs w:val="28"/>
              </w:rPr>
              <w:t>4. Окружність грудної клітки (ОГК), см (58±3,5)</w:t>
            </w:r>
          </w:p>
        </w:tc>
        <w:tc>
          <w:tcPr>
            <w:tcW w:w="1134" w:type="dxa"/>
          </w:tcPr>
          <w:p w:rsidR="0030009E" w:rsidRPr="00E75CDD" w:rsidRDefault="0030009E" w:rsidP="0030009E">
            <w:pPr>
              <w:pStyle w:val="ab"/>
              <w:spacing w:after="0" w:line="240" w:lineRule="auto"/>
              <w:ind w:left="-40"/>
              <w:rPr>
                <w:rFonts w:cs="Times New Roman"/>
                <w:szCs w:val="28"/>
              </w:rPr>
            </w:pPr>
          </w:p>
        </w:tc>
      </w:tr>
      <w:tr w:rsidR="0030009E" w:rsidRPr="00E75CDD" w:rsidTr="003B4131">
        <w:trPr>
          <w:trHeight w:val="367"/>
        </w:trPr>
        <w:tc>
          <w:tcPr>
            <w:tcW w:w="8326" w:type="dxa"/>
          </w:tcPr>
          <w:p w:rsidR="0030009E" w:rsidRPr="00E75CDD" w:rsidRDefault="0030009E" w:rsidP="0030009E">
            <w:pPr>
              <w:pStyle w:val="ab"/>
              <w:spacing w:after="0" w:line="240" w:lineRule="auto"/>
              <w:ind w:left="-40"/>
              <w:rPr>
                <w:rFonts w:cs="Times New Roman"/>
                <w:szCs w:val="28"/>
              </w:rPr>
            </w:pPr>
            <w:r w:rsidRPr="00E75CDD">
              <w:rPr>
                <w:rFonts w:cs="Times New Roman"/>
                <w:szCs w:val="28"/>
              </w:rPr>
              <w:t>5. Індекс Піньє (ІП) = Р – (М + ОГК) (34–37)</w:t>
            </w:r>
          </w:p>
        </w:tc>
        <w:tc>
          <w:tcPr>
            <w:tcW w:w="1134" w:type="dxa"/>
          </w:tcPr>
          <w:p w:rsidR="0030009E" w:rsidRPr="00E75CDD" w:rsidRDefault="0030009E" w:rsidP="0030009E">
            <w:pPr>
              <w:pStyle w:val="ab"/>
              <w:spacing w:after="0" w:line="240" w:lineRule="auto"/>
              <w:ind w:left="-40"/>
              <w:rPr>
                <w:rFonts w:cs="Times New Roman"/>
                <w:szCs w:val="28"/>
              </w:rPr>
            </w:pPr>
          </w:p>
        </w:tc>
      </w:tr>
      <w:tr w:rsidR="0030009E" w:rsidRPr="00E75CDD" w:rsidTr="003B4131">
        <w:trPr>
          <w:trHeight w:val="367"/>
        </w:trPr>
        <w:tc>
          <w:tcPr>
            <w:tcW w:w="8326" w:type="dxa"/>
          </w:tcPr>
          <w:p w:rsidR="0030009E" w:rsidRPr="00E75CDD" w:rsidRDefault="00583052" w:rsidP="00583052">
            <w:pPr>
              <w:pStyle w:val="ab"/>
              <w:spacing w:after="0" w:line="240" w:lineRule="auto"/>
              <w:ind w:left="-40"/>
              <w:rPr>
                <w:rFonts w:cs="Times New Roman"/>
                <w:szCs w:val="28"/>
              </w:rPr>
            </w:pPr>
            <w:r w:rsidRPr="00E75CDD">
              <w:rPr>
                <w:rFonts w:cs="Times New Roman"/>
                <w:szCs w:val="28"/>
              </w:rPr>
              <w:t>6. ЧСС в спокої, уд/хв (90–100)</w:t>
            </w:r>
          </w:p>
        </w:tc>
        <w:tc>
          <w:tcPr>
            <w:tcW w:w="1134" w:type="dxa"/>
          </w:tcPr>
          <w:p w:rsidR="0030009E" w:rsidRPr="00E75CDD" w:rsidRDefault="0030009E" w:rsidP="0030009E">
            <w:pPr>
              <w:pStyle w:val="ab"/>
              <w:spacing w:after="0" w:line="240" w:lineRule="auto"/>
              <w:ind w:left="-40"/>
              <w:rPr>
                <w:rFonts w:cs="Times New Roman"/>
                <w:szCs w:val="28"/>
              </w:rPr>
            </w:pPr>
          </w:p>
        </w:tc>
      </w:tr>
      <w:tr w:rsidR="0030009E" w:rsidRPr="00E75CDD" w:rsidTr="003B4131">
        <w:trPr>
          <w:trHeight w:val="367"/>
        </w:trPr>
        <w:tc>
          <w:tcPr>
            <w:tcW w:w="8326" w:type="dxa"/>
          </w:tcPr>
          <w:p w:rsidR="0030009E" w:rsidRPr="00E75CDD" w:rsidRDefault="00583052" w:rsidP="0030009E">
            <w:pPr>
              <w:pStyle w:val="ab"/>
              <w:spacing w:after="0" w:line="240" w:lineRule="auto"/>
              <w:ind w:left="-40"/>
              <w:rPr>
                <w:rFonts w:cs="Times New Roman"/>
                <w:szCs w:val="28"/>
              </w:rPr>
            </w:pPr>
            <w:r w:rsidRPr="00E75CDD">
              <w:rPr>
                <w:rFonts w:cs="Times New Roman"/>
                <w:szCs w:val="28"/>
              </w:rPr>
              <w:t>7. Почастішання пульсу після статичного навантаження, % (25)</w:t>
            </w:r>
          </w:p>
        </w:tc>
        <w:tc>
          <w:tcPr>
            <w:tcW w:w="1134" w:type="dxa"/>
          </w:tcPr>
          <w:p w:rsidR="0030009E" w:rsidRPr="00E75CDD" w:rsidRDefault="0030009E" w:rsidP="0030009E">
            <w:pPr>
              <w:pStyle w:val="ab"/>
              <w:spacing w:after="0" w:line="240" w:lineRule="auto"/>
              <w:ind w:left="-40"/>
              <w:rPr>
                <w:rFonts w:cs="Times New Roman"/>
                <w:szCs w:val="28"/>
              </w:rPr>
            </w:pPr>
          </w:p>
        </w:tc>
      </w:tr>
      <w:tr w:rsidR="0030009E" w:rsidRPr="00E75CDD" w:rsidTr="003B4131">
        <w:trPr>
          <w:trHeight w:val="367"/>
        </w:trPr>
        <w:tc>
          <w:tcPr>
            <w:tcW w:w="8326" w:type="dxa"/>
          </w:tcPr>
          <w:p w:rsidR="0030009E" w:rsidRPr="00E75CDD" w:rsidRDefault="00583052" w:rsidP="0030009E">
            <w:pPr>
              <w:pStyle w:val="ab"/>
              <w:spacing w:after="0" w:line="240" w:lineRule="auto"/>
              <w:ind w:left="-40"/>
              <w:rPr>
                <w:rFonts w:cs="Times New Roman"/>
                <w:szCs w:val="28"/>
              </w:rPr>
            </w:pPr>
            <w:r w:rsidRPr="00E75CDD">
              <w:rPr>
                <w:rFonts w:cs="Times New Roman"/>
                <w:szCs w:val="28"/>
              </w:rPr>
              <w:t>8. Час відновлення пульсу після статичного навантаження, хв (2–3)</w:t>
            </w:r>
          </w:p>
        </w:tc>
        <w:tc>
          <w:tcPr>
            <w:tcW w:w="1134" w:type="dxa"/>
          </w:tcPr>
          <w:p w:rsidR="0030009E" w:rsidRPr="00E75CDD" w:rsidRDefault="0030009E" w:rsidP="0030009E">
            <w:pPr>
              <w:pStyle w:val="ab"/>
              <w:spacing w:after="0" w:line="240" w:lineRule="auto"/>
              <w:ind w:left="-40"/>
              <w:rPr>
                <w:rFonts w:cs="Times New Roman"/>
                <w:szCs w:val="28"/>
              </w:rPr>
            </w:pPr>
          </w:p>
        </w:tc>
      </w:tr>
      <w:tr w:rsidR="0030009E" w:rsidRPr="00E75CDD" w:rsidTr="003B4131">
        <w:trPr>
          <w:trHeight w:val="367"/>
        </w:trPr>
        <w:tc>
          <w:tcPr>
            <w:tcW w:w="8326" w:type="dxa"/>
          </w:tcPr>
          <w:p w:rsidR="0030009E" w:rsidRPr="00E75CDD" w:rsidRDefault="00583052" w:rsidP="0030009E">
            <w:pPr>
              <w:pStyle w:val="ab"/>
              <w:spacing w:after="0" w:line="240" w:lineRule="auto"/>
              <w:ind w:left="-40"/>
              <w:rPr>
                <w:rFonts w:cs="Times New Roman"/>
                <w:szCs w:val="28"/>
              </w:rPr>
            </w:pPr>
            <w:r w:rsidRPr="00E75CDD">
              <w:rPr>
                <w:rFonts w:cs="Times New Roman"/>
                <w:szCs w:val="28"/>
              </w:rPr>
              <w:t>9. САД у спокої, мм рт. ст. (80–100)</w:t>
            </w:r>
          </w:p>
        </w:tc>
        <w:tc>
          <w:tcPr>
            <w:tcW w:w="1134" w:type="dxa"/>
          </w:tcPr>
          <w:p w:rsidR="0030009E" w:rsidRPr="00E75CDD" w:rsidRDefault="0030009E" w:rsidP="0030009E">
            <w:pPr>
              <w:pStyle w:val="ab"/>
              <w:spacing w:after="0" w:line="240" w:lineRule="auto"/>
              <w:ind w:left="-40"/>
              <w:rPr>
                <w:rFonts w:cs="Times New Roman"/>
                <w:szCs w:val="28"/>
              </w:rPr>
            </w:pPr>
          </w:p>
        </w:tc>
      </w:tr>
      <w:tr w:rsidR="0030009E" w:rsidRPr="00E75CDD" w:rsidTr="003B4131">
        <w:trPr>
          <w:trHeight w:val="367"/>
        </w:trPr>
        <w:tc>
          <w:tcPr>
            <w:tcW w:w="8326" w:type="dxa"/>
          </w:tcPr>
          <w:p w:rsidR="0030009E" w:rsidRPr="00E75CDD" w:rsidRDefault="00583052" w:rsidP="0030009E">
            <w:pPr>
              <w:pStyle w:val="ab"/>
              <w:spacing w:after="0" w:line="240" w:lineRule="auto"/>
              <w:ind w:left="-40"/>
              <w:rPr>
                <w:rFonts w:cs="Times New Roman"/>
                <w:szCs w:val="28"/>
              </w:rPr>
            </w:pPr>
            <w:r w:rsidRPr="00E75CDD">
              <w:rPr>
                <w:rFonts w:cs="Times New Roman"/>
                <w:szCs w:val="28"/>
              </w:rPr>
              <w:t>10. ДАТ у спокої, мм рт. ст</w:t>
            </w:r>
            <w:r w:rsidR="003B4131" w:rsidRPr="00E75CDD">
              <w:rPr>
                <w:rFonts w:cs="Times New Roman"/>
                <w:szCs w:val="28"/>
              </w:rPr>
              <w:t>.</w:t>
            </w:r>
            <w:r w:rsidRPr="00E75CDD">
              <w:rPr>
                <w:rFonts w:cs="Times New Roman"/>
                <w:szCs w:val="28"/>
              </w:rPr>
              <w:t xml:space="preserve"> (53–80) (ПД = САД – ДАТ)</w:t>
            </w:r>
            <w:r w:rsidR="003B4131" w:rsidRPr="00E75CDD">
              <w:rPr>
                <w:rFonts w:cs="Times New Roman"/>
                <w:szCs w:val="28"/>
              </w:rPr>
              <w:t>,</w:t>
            </w:r>
            <w:r w:rsidRPr="00E75CDD">
              <w:rPr>
                <w:rFonts w:cs="Times New Roman"/>
                <w:szCs w:val="28"/>
              </w:rPr>
              <w:t xml:space="preserve"> мм. рт. ст.</w:t>
            </w:r>
          </w:p>
        </w:tc>
        <w:tc>
          <w:tcPr>
            <w:tcW w:w="1134" w:type="dxa"/>
          </w:tcPr>
          <w:p w:rsidR="0030009E" w:rsidRPr="00E75CDD" w:rsidRDefault="0030009E" w:rsidP="0030009E">
            <w:pPr>
              <w:pStyle w:val="ab"/>
              <w:spacing w:after="0" w:line="240" w:lineRule="auto"/>
              <w:ind w:left="-40"/>
              <w:rPr>
                <w:rFonts w:cs="Times New Roman"/>
                <w:szCs w:val="28"/>
              </w:rPr>
            </w:pPr>
          </w:p>
        </w:tc>
      </w:tr>
      <w:tr w:rsidR="0030009E" w:rsidRPr="00E75CDD" w:rsidTr="003B4131">
        <w:trPr>
          <w:trHeight w:val="367"/>
        </w:trPr>
        <w:tc>
          <w:tcPr>
            <w:tcW w:w="8326" w:type="dxa"/>
          </w:tcPr>
          <w:p w:rsidR="0030009E" w:rsidRPr="00E75CDD" w:rsidRDefault="00583052" w:rsidP="003B4131">
            <w:pPr>
              <w:pStyle w:val="ab"/>
              <w:spacing w:after="0" w:line="240" w:lineRule="auto"/>
              <w:ind w:left="-40"/>
              <w:rPr>
                <w:rFonts w:cs="Times New Roman"/>
                <w:szCs w:val="28"/>
              </w:rPr>
            </w:pPr>
            <w:r w:rsidRPr="00E75CDD">
              <w:rPr>
                <w:rFonts w:cs="Times New Roman"/>
                <w:szCs w:val="28"/>
              </w:rPr>
              <w:t xml:space="preserve">11. </w:t>
            </w:r>
            <w:r w:rsidR="003B4131" w:rsidRPr="00E75CDD">
              <w:rPr>
                <w:rFonts w:cs="Times New Roman"/>
                <w:szCs w:val="28"/>
              </w:rPr>
              <w:t>Частота дихання, ЧДД/хв (20–24)</w:t>
            </w:r>
          </w:p>
        </w:tc>
        <w:tc>
          <w:tcPr>
            <w:tcW w:w="1134" w:type="dxa"/>
          </w:tcPr>
          <w:p w:rsidR="0030009E" w:rsidRPr="00E75CDD" w:rsidRDefault="0030009E" w:rsidP="0030009E">
            <w:pPr>
              <w:pStyle w:val="ab"/>
              <w:spacing w:after="0" w:line="240" w:lineRule="auto"/>
              <w:ind w:left="-40"/>
              <w:rPr>
                <w:rFonts w:cs="Times New Roman"/>
                <w:szCs w:val="28"/>
              </w:rPr>
            </w:pPr>
          </w:p>
        </w:tc>
      </w:tr>
      <w:tr w:rsidR="0030009E" w:rsidRPr="00E75CDD" w:rsidTr="003B4131">
        <w:trPr>
          <w:trHeight w:val="367"/>
        </w:trPr>
        <w:tc>
          <w:tcPr>
            <w:tcW w:w="8326" w:type="dxa"/>
          </w:tcPr>
          <w:p w:rsidR="0030009E" w:rsidRPr="00E75CDD" w:rsidRDefault="00583052" w:rsidP="003B4131">
            <w:pPr>
              <w:pStyle w:val="ab"/>
              <w:spacing w:after="0" w:line="240" w:lineRule="auto"/>
              <w:ind w:left="280" w:hanging="320"/>
              <w:rPr>
                <w:rFonts w:cs="Times New Roman"/>
                <w:szCs w:val="28"/>
              </w:rPr>
            </w:pPr>
            <w:r w:rsidRPr="00E75CDD">
              <w:rPr>
                <w:rFonts w:cs="Times New Roman"/>
                <w:szCs w:val="28"/>
              </w:rPr>
              <w:t xml:space="preserve">12. </w:t>
            </w:r>
            <w:r w:rsidR="003B4131" w:rsidRPr="00E75CDD">
              <w:rPr>
                <w:rFonts w:cs="Times New Roman"/>
                <w:szCs w:val="28"/>
              </w:rPr>
              <w:t>Почастішання дихання після статичного навантаження, ЧДД/хв (5–6)</w:t>
            </w:r>
          </w:p>
        </w:tc>
        <w:tc>
          <w:tcPr>
            <w:tcW w:w="1134" w:type="dxa"/>
          </w:tcPr>
          <w:p w:rsidR="0030009E" w:rsidRPr="00E75CDD" w:rsidRDefault="0030009E" w:rsidP="0030009E">
            <w:pPr>
              <w:pStyle w:val="ab"/>
              <w:spacing w:after="0" w:line="240" w:lineRule="auto"/>
              <w:ind w:left="-40"/>
              <w:rPr>
                <w:rFonts w:cs="Times New Roman"/>
                <w:szCs w:val="28"/>
              </w:rPr>
            </w:pPr>
          </w:p>
        </w:tc>
      </w:tr>
      <w:tr w:rsidR="0030009E" w:rsidRPr="00E75CDD" w:rsidTr="003B4131">
        <w:trPr>
          <w:trHeight w:val="367"/>
        </w:trPr>
        <w:tc>
          <w:tcPr>
            <w:tcW w:w="8326" w:type="dxa"/>
          </w:tcPr>
          <w:p w:rsidR="0030009E" w:rsidRPr="00E75CDD" w:rsidRDefault="00583052" w:rsidP="003B4131">
            <w:pPr>
              <w:pStyle w:val="ab"/>
              <w:spacing w:after="0" w:line="240" w:lineRule="auto"/>
              <w:ind w:left="-40"/>
              <w:rPr>
                <w:rFonts w:cs="Times New Roman"/>
                <w:szCs w:val="28"/>
              </w:rPr>
            </w:pPr>
            <w:r w:rsidRPr="00E75CDD">
              <w:rPr>
                <w:rFonts w:cs="Times New Roman"/>
                <w:szCs w:val="28"/>
              </w:rPr>
              <w:t xml:space="preserve">13. </w:t>
            </w:r>
            <w:r w:rsidR="003B4131" w:rsidRPr="00E75CDD">
              <w:rPr>
                <w:rFonts w:cs="Times New Roman"/>
                <w:szCs w:val="28"/>
              </w:rPr>
              <w:t>Спірометрія: життєва ємність легень (ЖЄЛ), л (1,2)</w:t>
            </w:r>
          </w:p>
        </w:tc>
        <w:tc>
          <w:tcPr>
            <w:tcW w:w="1134" w:type="dxa"/>
          </w:tcPr>
          <w:p w:rsidR="0030009E" w:rsidRPr="00E75CDD" w:rsidRDefault="0030009E" w:rsidP="0030009E">
            <w:pPr>
              <w:pStyle w:val="ab"/>
              <w:spacing w:after="0" w:line="240" w:lineRule="auto"/>
              <w:ind w:left="-40"/>
              <w:rPr>
                <w:rFonts w:cs="Times New Roman"/>
                <w:szCs w:val="28"/>
              </w:rPr>
            </w:pPr>
          </w:p>
        </w:tc>
      </w:tr>
      <w:tr w:rsidR="0030009E" w:rsidRPr="00E75CDD" w:rsidTr="003B4131">
        <w:trPr>
          <w:trHeight w:val="367"/>
        </w:trPr>
        <w:tc>
          <w:tcPr>
            <w:tcW w:w="8326" w:type="dxa"/>
          </w:tcPr>
          <w:p w:rsidR="0030009E" w:rsidRPr="00E75CDD" w:rsidRDefault="00583052" w:rsidP="003B4131">
            <w:pPr>
              <w:pStyle w:val="ab"/>
              <w:spacing w:after="0" w:line="240" w:lineRule="auto"/>
              <w:ind w:left="-40"/>
              <w:rPr>
                <w:rFonts w:cs="Times New Roman"/>
                <w:szCs w:val="28"/>
              </w:rPr>
            </w:pPr>
            <w:r w:rsidRPr="00E75CDD">
              <w:rPr>
                <w:rFonts w:cs="Times New Roman"/>
                <w:szCs w:val="28"/>
              </w:rPr>
              <w:t xml:space="preserve">14. </w:t>
            </w:r>
            <w:r w:rsidR="003B4131" w:rsidRPr="00E75CDD">
              <w:rPr>
                <w:rFonts w:cs="Times New Roman"/>
                <w:szCs w:val="28"/>
              </w:rPr>
              <w:t>Пікфлоуметрія або об’ємна швидкість видиху, мл/хв (230)</w:t>
            </w:r>
          </w:p>
        </w:tc>
        <w:tc>
          <w:tcPr>
            <w:tcW w:w="1134" w:type="dxa"/>
          </w:tcPr>
          <w:p w:rsidR="0030009E" w:rsidRPr="00E75CDD" w:rsidRDefault="0030009E" w:rsidP="0030009E">
            <w:pPr>
              <w:pStyle w:val="ab"/>
              <w:spacing w:after="0" w:line="240" w:lineRule="auto"/>
              <w:ind w:left="-40"/>
              <w:rPr>
                <w:rFonts w:cs="Times New Roman"/>
                <w:szCs w:val="28"/>
              </w:rPr>
            </w:pPr>
          </w:p>
        </w:tc>
      </w:tr>
      <w:tr w:rsidR="0030009E" w:rsidRPr="00E75CDD" w:rsidTr="003B4131">
        <w:trPr>
          <w:trHeight w:val="367"/>
        </w:trPr>
        <w:tc>
          <w:tcPr>
            <w:tcW w:w="8326" w:type="dxa"/>
          </w:tcPr>
          <w:p w:rsidR="0030009E" w:rsidRPr="00E75CDD" w:rsidRDefault="00583052" w:rsidP="003B4131">
            <w:pPr>
              <w:pStyle w:val="ab"/>
              <w:spacing w:after="0" w:line="240" w:lineRule="auto"/>
              <w:ind w:left="-40"/>
              <w:rPr>
                <w:rFonts w:cs="Times New Roman"/>
                <w:szCs w:val="28"/>
              </w:rPr>
            </w:pPr>
            <w:r w:rsidRPr="00E75CDD">
              <w:rPr>
                <w:rFonts w:cs="Times New Roman"/>
                <w:szCs w:val="28"/>
              </w:rPr>
              <w:t xml:space="preserve">15. </w:t>
            </w:r>
            <w:r w:rsidR="003B4131" w:rsidRPr="00E75CDD">
              <w:rPr>
                <w:rFonts w:cs="Times New Roman"/>
                <w:szCs w:val="28"/>
              </w:rPr>
              <w:t>Фізична працездатність, бали (&gt;50)</w:t>
            </w:r>
          </w:p>
        </w:tc>
        <w:tc>
          <w:tcPr>
            <w:tcW w:w="1134" w:type="dxa"/>
          </w:tcPr>
          <w:p w:rsidR="0030009E" w:rsidRPr="00E75CDD" w:rsidRDefault="0030009E" w:rsidP="0030009E">
            <w:pPr>
              <w:pStyle w:val="ab"/>
              <w:spacing w:after="0" w:line="240" w:lineRule="auto"/>
              <w:ind w:left="-40"/>
              <w:rPr>
                <w:rFonts w:cs="Times New Roman"/>
                <w:szCs w:val="28"/>
              </w:rPr>
            </w:pPr>
          </w:p>
        </w:tc>
      </w:tr>
      <w:tr w:rsidR="0030009E" w:rsidRPr="00E75CDD" w:rsidTr="003B4131">
        <w:trPr>
          <w:trHeight w:val="367"/>
        </w:trPr>
        <w:tc>
          <w:tcPr>
            <w:tcW w:w="8326" w:type="dxa"/>
          </w:tcPr>
          <w:p w:rsidR="0030009E" w:rsidRPr="00E75CDD" w:rsidRDefault="00583052" w:rsidP="003B4131">
            <w:pPr>
              <w:pStyle w:val="ab"/>
              <w:spacing w:after="0" w:line="240" w:lineRule="auto"/>
              <w:ind w:left="-40"/>
              <w:rPr>
                <w:rFonts w:cs="Times New Roman"/>
                <w:szCs w:val="28"/>
              </w:rPr>
            </w:pPr>
            <w:r w:rsidRPr="00E75CDD">
              <w:rPr>
                <w:rFonts w:cs="Times New Roman"/>
                <w:szCs w:val="28"/>
              </w:rPr>
              <w:t xml:space="preserve">16. </w:t>
            </w:r>
            <w:r w:rsidR="003B4131" w:rsidRPr="00E75CDD">
              <w:rPr>
                <w:rFonts w:cs="Times New Roman"/>
                <w:szCs w:val="28"/>
              </w:rPr>
              <w:t>Швидкісні: швидкісна витривалість, біг на 30 м, с (7–8)</w:t>
            </w:r>
          </w:p>
        </w:tc>
        <w:tc>
          <w:tcPr>
            <w:tcW w:w="1134" w:type="dxa"/>
          </w:tcPr>
          <w:p w:rsidR="0030009E" w:rsidRPr="00E75CDD" w:rsidRDefault="0030009E" w:rsidP="0030009E">
            <w:pPr>
              <w:pStyle w:val="ab"/>
              <w:spacing w:after="0" w:line="240" w:lineRule="auto"/>
              <w:ind w:left="-40"/>
              <w:rPr>
                <w:rFonts w:cs="Times New Roman"/>
                <w:szCs w:val="28"/>
              </w:rPr>
            </w:pPr>
          </w:p>
        </w:tc>
      </w:tr>
      <w:tr w:rsidR="0030009E" w:rsidRPr="00E75CDD" w:rsidTr="003B4131">
        <w:trPr>
          <w:trHeight w:val="367"/>
        </w:trPr>
        <w:tc>
          <w:tcPr>
            <w:tcW w:w="8326" w:type="dxa"/>
          </w:tcPr>
          <w:p w:rsidR="0030009E" w:rsidRPr="00E75CDD" w:rsidRDefault="00583052" w:rsidP="003B4131">
            <w:pPr>
              <w:pStyle w:val="ab"/>
              <w:spacing w:after="0" w:line="240" w:lineRule="auto"/>
              <w:ind w:left="-40"/>
              <w:rPr>
                <w:rFonts w:cs="Times New Roman"/>
                <w:szCs w:val="28"/>
              </w:rPr>
            </w:pPr>
            <w:r w:rsidRPr="00E75CDD">
              <w:rPr>
                <w:rFonts w:cs="Times New Roman"/>
                <w:szCs w:val="28"/>
              </w:rPr>
              <w:t xml:space="preserve">17. </w:t>
            </w:r>
            <w:r w:rsidR="003B4131" w:rsidRPr="00E75CDD">
              <w:rPr>
                <w:rFonts w:cs="Times New Roman"/>
                <w:szCs w:val="28"/>
              </w:rPr>
              <w:t>Силові: сила м’язів кисті, кг (10)</w:t>
            </w:r>
          </w:p>
        </w:tc>
        <w:tc>
          <w:tcPr>
            <w:tcW w:w="1134" w:type="dxa"/>
          </w:tcPr>
          <w:p w:rsidR="0030009E" w:rsidRPr="00E75CDD" w:rsidRDefault="0030009E" w:rsidP="0030009E">
            <w:pPr>
              <w:pStyle w:val="ab"/>
              <w:spacing w:after="0" w:line="240" w:lineRule="auto"/>
              <w:ind w:left="-40"/>
              <w:rPr>
                <w:rFonts w:cs="Times New Roman"/>
                <w:szCs w:val="28"/>
              </w:rPr>
            </w:pPr>
          </w:p>
        </w:tc>
      </w:tr>
      <w:tr w:rsidR="0030009E" w:rsidRPr="00E75CDD" w:rsidTr="003B4131">
        <w:trPr>
          <w:trHeight w:val="367"/>
        </w:trPr>
        <w:tc>
          <w:tcPr>
            <w:tcW w:w="8326" w:type="dxa"/>
          </w:tcPr>
          <w:p w:rsidR="0030009E" w:rsidRPr="00E75CDD" w:rsidRDefault="00583052" w:rsidP="003B4131">
            <w:pPr>
              <w:pStyle w:val="ab"/>
              <w:spacing w:after="0" w:line="240" w:lineRule="auto"/>
              <w:ind w:left="-40"/>
              <w:rPr>
                <w:rFonts w:cs="Times New Roman"/>
                <w:szCs w:val="28"/>
              </w:rPr>
            </w:pPr>
            <w:r w:rsidRPr="00E75CDD">
              <w:rPr>
                <w:rFonts w:cs="Times New Roman"/>
                <w:szCs w:val="28"/>
              </w:rPr>
              <w:t xml:space="preserve">18. </w:t>
            </w:r>
            <w:r w:rsidR="003B4131" w:rsidRPr="00E75CDD">
              <w:rPr>
                <w:rFonts w:cs="Times New Roman"/>
                <w:szCs w:val="28"/>
              </w:rPr>
              <w:t>Швидкісно-силові: стрибок у довжину з місця, см (100)</w:t>
            </w:r>
          </w:p>
        </w:tc>
        <w:tc>
          <w:tcPr>
            <w:tcW w:w="1134" w:type="dxa"/>
          </w:tcPr>
          <w:p w:rsidR="0030009E" w:rsidRPr="00E75CDD" w:rsidRDefault="0030009E" w:rsidP="0030009E">
            <w:pPr>
              <w:pStyle w:val="ab"/>
              <w:spacing w:after="0" w:line="240" w:lineRule="auto"/>
              <w:ind w:left="-40"/>
              <w:rPr>
                <w:rFonts w:cs="Times New Roman"/>
                <w:szCs w:val="28"/>
              </w:rPr>
            </w:pPr>
          </w:p>
        </w:tc>
      </w:tr>
      <w:tr w:rsidR="0030009E" w:rsidRPr="00E75CDD" w:rsidTr="003B4131">
        <w:trPr>
          <w:trHeight w:val="367"/>
        </w:trPr>
        <w:tc>
          <w:tcPr>
            <w:tcW w:w="8326" w:type="dxa"/>
          </w:tcPr>
          <w:p w:rsidR="0030009E" w:rsidRPr="00E75CDD" w:rsidRDefault="00583052" w:rsidP="003B4131">
            <w:pPr>
              <w:pStyle w:val="ab"/>
              <w:spacing w:after="0" w:line="240" w:lineRule="auto"/>
              <w:ind w:left="-40"/>
              <w:rPr>
                <w:rFonts w:cs="Times New Roman"/>
                <w:szCs w:val="28"/>
              </w:rPr>
            </w:pPr>
            <w:r w:rsidRPr="00E75CDD">
              <w:rPr>
                <w:rFonts w:cs="Times New Roman"/>
                <w:szCs w:val="28"/>
              </w:rPr>
              <w:t xml:space="preserve">19. </w:t>
            </w:r>
            <w:r w:rsidR="003B4131" w:rsidRPr="00E75CDD">
              <w:rPr>
                <w:rFonts w:cs="Times New Roman"/>
                <w:szCs w:val="28"/>
              </w:rPr>
              <w:t>Координація: човниковий біг 4x9 м, с (10)</w:t>
            </w:r>
          </w:p>
        </w:tc>
        <w:tc>
          <w:tcPr>
            <w:tcW w:w="1134" w:type="dxa"/>
          </w:tcPr>
          <w:p w:rsidR="0030009E" w:rsidRPr="00E75CDD" w:rsidRDefault="0030009E" w:rsidP="0030009E">
            <w:pPr>
              <w:pStyle w:val="ab"/>
              <w:spacing w:after="0" w:line="240" w:lineRule="auto"/>
              <w:ind w:left="-40"/>
              <w:rPr>
                <w:rFonts w:cs="Times New Roman"/>
                <w:szCs w:val="28"/>
              </w:rPr>
            </w:pPr>
          </w:p>
        </w:tc>
      </w:tr>
      <w:tr w:rsidR="0030009E" w:rsidRPr="00E75CDD" w:rsidTr="003B4131">
        <w:trPr>
          <w:trHeight w:val="367"/>
        </w:trPr>
        <w:tc>
          <w:tcPr>
            <w:tcW w:w="8326" w:type="dxa"/>
          </w:tcPr>
          <w:p w:rsidR="0030009E" w:rsidRPr="00E75CDD" w:rsidRDefault="00583052" w:rsidP="003B4131">
            <w:pPr>
              <w:pStyle w:val="ab"/>
              <w:spacing w:after="0" w:line="240" w:lineRule="auto"/>
              <w:ind w:left="-40"/>
              <w:rPr>
                <w:rFonts w:cs="Times New Roman"/>
                <w:szCs w:val="28"/>
              </w:rPr>
            </w:pPr>
            <w:r w:rsidRPr="00E75CDD">
              <w:rPr>
                <w:rFonts w:cs="Times New Roman"/>
                <w:szCs w:val="28"/>
              </w:rPr>
              <w:t xml:space="preserve">20. </w:t>
            </w:r>
            <w:r w:rsidR="003B4131" w:rsidRPr="00E75CDD">
              <w:rPr>
                <w:rFonts w:cs="Times New Roman"/>
                <w:szCs w:val="28"/>
              </w:rPr>
              <w:t>Гнучкість: нахил з в.п. сидячи, см (0 і &lt;)</w:t>
            </w:r>
          </w:p>
        </w:tc>
        <w:tc>
          <w:tcPr>
            <w:tcW w:w="1134" w:type="dxa"/>
          </w:tcPr>
          <w:p w:rsidR="0030009E" w:rsidRPr="00E75CDD" w:rsidRDefault="0030009E" w:rsidP="0030009E">
            <w:pPr>
              <w:pStyle w:val="ab"/>
              <w:spacing w:after="0" w:line="240" w:lineRule="auto"/>
              <w:ind w:left="-40"/>
              <w:rPr>
                <w:rFonts w:cs="Times New Roman"/>
                <w:szCs w:val="28"/>
              </w:rPr>
            </w:pPr>
          </w:p>
        </w:tc>
      </w:tr>
      <w:tr w:rsidR="0030009E" w:rsidRPr="00E75CDD" w:rsidTr="003B4131">
        <w:trPr>
          <w:trHeight w:val="367"/>
        </w:trPr>
        <w:tc>
          <w:tcPr>
            <w:tcW w:w="8326" w:type="dxa"/>
          </w:tcPr>
          <w:p w:rsidR="0030009E" w:rsidRPr="00E75CDD" w:rsidRDefault="00583052" w:rsidP="003B4131">
            <w:pPr>
              <w:pStyle w:val="ab"/>
              <w:spacing w:after="0" w:line="240" w:lineRule="auto"/>
              <w:ind w:left="-40"/>
              <w:rPr>
                <w:rFonts w:cs="Times New Roman"/>
                <w:szCs w:val="28"/>
              </w:rPr>
            </w:pPr>
            <w:r w:rsidRPr="00E75CDD">
              <w:rPr>
                <w:rFonts w:cs="Times New Roman"/>
                <w:szCs w:val="28"/>
              </w:rPr>
              <w:t xml:space="preserve">21. </w:t>
            </w:r>
            <w:r w:rsidR="003B4131" w:rsidRPr="00E75CDD">
              <w:rPr>
                <w:rFonts w:cs="Times New Roman"/>
                <w:szCs w:val="28"/>
              </w:rPr>
              <w:t>Невротизм (голосна мова), (</w:t>
            </w:r>
            <w:r w:rsidR="003B4131" w:rsidRPr="00E75CDD">
              <w:t>±</w:t>
            </w:r>
            <w:r w:rsidR="003B4131" w:rsidRPr="00E75CDD">
              <w:rPr>
                <w:rFonts w:cs="Times New Roman"/>
                <w:szCs w:val="28"/>
              </w:rPr>
              <w:t>0 балів)</w:t>
            </w:r>
          </w:p>
        </w:tc>
        <w:tc>
          <w:tcPr>
            <w:tcW w:w="1134" w:type="dxa"/>
          </w:tcPr>
          <w:p w:rsidR="0030009E" w:rsidRPr="00E75CDD" w:rsidRDefault="0030009E" w:rsidP="0030009E">
            <w:pPr>
              <w:pStyle w:val="ab"/>
              <w:spacing w:after="0" w:line="240" w:lineRule="auto"/>
              <w:ind w:left="-40"/>
              <w:rPr>
                <w:rFonts w:cs="Times New Roman"/>
                <w:szCs w:val="28"/>
              </w:rPr>
            </w:pPr>
          </w:p>
        </w:tc>
      </w:tr>
      <w:tr w:rsidR="00583052" w:rsidRPr="00E75CDD" w:rsidTr="003B4131">
        <w:trPr>
          <w:trHeight w:val="367"/>
        </w:trPr>
        <w:tc>
          <w:tcPr>
            <w:tcW w:w="8326" w:type="dxa"/>
          </w:tcPr>
          <w:p w:rsidR="00583052" w:rsidRPr="00E75CDD" w:rsidRDefault="00583052" w:rsidP="003B4131">
            <w:pPr>
              <w:pStyle w:val="ab"/>
              <w:spacing w:after="0" w:line="240" w:lineRule="auto"/>
              <w:ind w:left="-40"/>
              <w:rPr>
                <w:rFonts w:cs="Times New Roman"/>
                <w:szCs w:val="28"/>
              </w:rPr>
            </w:pPr>
            <w:r w:rsidRPr="00E75CDD">
              <w:rPr>
                <w:rFonts w:cs="Times New Roman"/>
                <w:szCs w:val="28"/>
              </w:rPr>
              <w:t xml:space="preserve">22. </w:t>
            </w:r>
            <w:r w:rsidR="003B4131" w:rsidRPr="00E75CDD">
              <w:rPr>
                <w:rFonts w:cs="Times New Roman"/>
                <w:szCs w:val="28"/>
              </w:rPr>
              <w:t>Прихована агресія (відмови, гнів), (</w:t>
            </w:r>
            <w:r w:rsidR="003B4131" w:rsidRPr="00E75CDD">
              <w:t xml:space="preserve">±0 </w:t>
            </w:r>
            <w:r w:rsidR="003B4131" w:rsidRPr="00E75CDD">
              <w:rPr>
                <w:rFonts w:cs="Times New Roman"/>
                <w:szCs w:val="28"/>
              </w:rPr>
              <w:t>балів)</w:t>
            </w:r>
          </w:p>
        </w:tc>
        <w:tc>
          <w:tcPr>
            <w:tcW w:w="1134" w:type="dxa"/>
          </w:tcPr>
          <w:p w:rsidR="00583052" w:rsidRPr="00E75CDD" w:rsidRDefault="00583052" w:rsidP="0030009E">
            <w:pPr>
              <w:pStyle w:val="ab"/>
              <w:spacing w:after="0" w:line="240" w:lineRule="auto"/>
              <w:ind w:left="-40"/>
              <w:rPr>
                <w:rFonts w:cs="Times New Roman"/>
                <w:szCs w:val="28"/>
              </w:rPr>
            </w:pPr>
          </w:p>
        </w:tc>
      </w:tr>
      <w:tr w:rsidR="00583052" w:rsidRPr="00E75CDD" w:rsidTr="003B4131">
        <w:trPr>
          <w:trHeight w:val="367"/>
        </w:trPr>
        <w:tc>
          <w:tcPr>
            <w:tcW w:w="8326" w:type="dxa"/>
          </w:tcPr>
          <w:p w:rsidR="00583052" w:rsidRPr="00E75CDD" w:rsidRDefault="00583052" w:rsidP="003B4131">
            <w:pPr>
              <w:pStyle w:val="ab"/>
              <w:spacing w:after="0" w:line="240" w:lineRule="auto"/>
              <w:ind w:left="-40"/>
              <w:rPr>
                <w:rFonts w:cs="Times New Roman"/>
                <w:szCs w:val="28"/>
              </w:rPr>
            </w:pPr>
            <w:r w:rsidRPr="00E75CDD">
              <w:rPr>
                <w:rFonts w:cs="Times New Roman"/>
                <w:szCs w:val="28"/>
              </w:rPr>
              <w:t xml:space="preserve">23. </w:t>
            </w:r>
            <w:r w:rsidR="003B4131" w:rsidRPr="00E75CDD">
              <w:rPr>
                <w:rFonts w:cs="Times New Roman"/>
                <w:szCs w:val="28"/>
              </w:rPr>
              <w:t>Комунікабельність (рольові ігри), (</w:t>
            </w:r>
            <w:r w:rsidR="003B4131" w:rsidRPr="00E75CDD">
              <w:t>±</w:t>
            </w:r>
            <w:r w:rsidR="003B4131" w:rsidRPr="00E75CDD">
              <w:rPr>
                <w:rFonts w:cs="Times New Roman"/>
                <w:szCs w:val="28"/>
              </w:rPr>
              <w:t>1 балл)</w:t>
            </w:r>
          </w:p>
        </w:tc>
        <w:tc>
          <w:tcPr>
            <w:tcW w:w="1134" w:type="dxa"/>
          </w:tcPr>
          <w:p w:rsidR="00583052" w:rsidRPr="00E75CDD" w:rsidRDefault="00583052" w:rsidP="0030009E">
            <w:pPr>
              <w:pStyle w:val="ab"/>
              <w:spacing w:after="0" w:line="240" w:lineRule="auto"/>
              <w:ind w:left="-40"/>
              <w:rPr>
                <w:rFonts w:cs="Times New Roman"/>
                <w:szCs w:val="28"/>
              </w:rPr>
            </w:pPr>
          </w:p>
        </w:tc>
      </w:tr>
      <w:tr w:rsidR="00583052" w:rsidRPr="00E75CDD" w:rsidTr="003B4131">
        <w:trPr>
          <w:trHeight w:val="367"/>
        </w:trPr>
        <w:tc>
          <w:tcPr>
            <w:tcW w:w="8326" w:type="dxa"/>
          </w:tcPr>
          <w:p w:rsidR="00583052" w:rsidRPr="00E75CDD" w:rsidRDefault="00583052" w:rsidP="003B4131">
            <w:pPr>
              <w:pStyle w:val="ab"/>
              <w:spacing w:after="0" w:line="240" w:lineRule="auto"/>
              <w:ind w:left="-40"/>
              <w:rPr>
                <w:rFonts w:cs="Times New Roman"/>
                <w:szCs w:val="28"/>
              </w:rPr>
            </w:pPr>
            <w:r w:rsidRPr="00E75CDD">
              <w:rPr>
                <w:rFonts w:cs="Times New Roman"/>
                <w:szCs w:val="28"/>
              </w:rPr>
              <w:t xml:space="preserve">24. </w:t>
            </w:r>
            <w:r w:rsidR="003B4131" w:rsidRPr="00E75CDD">
              <w:rPr>
                <w:rFonts w:cs="Times New Roman"/>
                <w:szCs w:val="28"/>
              </w:rPr>
              <w:t>Позитивний емоційний тон (&gt;2 балів), (</w:t>
            </w:r>
            <w:r w:rsidR="003B4131" w:rsidRPr="00E75CDD">
              <w:t>±</w:t>
            </w:r>
            <w:r w:rsidR="003B4131" w:rsidRPr="00E75CDD">
              <w:rPr>
                <w:rFonts w:cs="Times New Roman"/>
                <w:szCs w:val="28"/>
              </w:rPr>
              <w:t>1 бал)</w:t>
            </w:r>
          </w:p>
        </w:tc>
        <w:tc>
          <w:tcPr>
            <w:tcW w:w="1134" w:type="dxa"/>
          </w:tcPr>
          <w:p w:rsidR="00583052" w:rsidRPr="00E75CDD" w:rsidRDefault="00583052" w:rsidP="0030009E">
            <w:pPr>
              <w:pStyle w:val="ab"/>
              <w:spacing w:after="0" w:line="240" w:lineRule="auto"/>
              <w:ind w:left="-40"/>
              <w:rPr>
                <w:rFonts w:cs="Times New Roman"/>
                <w:szCs w:val="28"/>
              </w:rPr>
            </w:pPr>
          </w:p>
        </w:tc>
      </w:tr>
    </w:tbl>
    <w:p w:rsidR="008D1BD3" w:rsidRPr="00E75CDD" w:rsidRDefault="00583052" w:rsidP="00583052">
      <w:pPr>
        <w:pStyle w:val="ab"/>
        <w:spacing w:before="4" w:line="240" w:lineRule="auto"/>
        <w:jc w:val="center"/>
      </w:pPr>
      <w:r w:rsidRPr="008B5769">
        <w:rPr>
          <w:b/>
        </w:rPr>
        <w:t>Примітка:</w:t>
      </w:r>
      <w:r w:rsidRPr="00E75CDD">
        <w:t xml:space="preserve"> в дужках наведена вікова норма. Комплексна оцінка фізичного стану (</w:t>
      </w:r>
      <w:r w:rsidR="003B4131" w:rsidRPr="00E75CDD">
        <w:t>КОФС</w:t>
      </w:r>
      <w:r w:rsidRPr="00E75CDD">
        <w:t>) проводиться за 2</w:t>
      </w:r>
      <w:r w:rsidR="003B4131" w:rsidRPr="00E75CDD">
        <w:t>4</w:t>
      </w:r>
      <w:r w:rsidRPr="00E75CDD">
        <w:t xml:space="preserve"> критеріями, при цьому в нормі сумарний результат</w:t>
      </w:r>
      <w:r w:rsidR="003B4131" w:rsidRPr="00E75CDD">
        <w:t xml:space="preserve"> повинен бути 31±</w:t>
      </w:r>
      <w:r w:rsidRPr="00E75CDD">
        <w:t>5</w:t>
      </w:r>
      <w:r w:rsidR="003B4131" w:rsidRPr="00E75CDD">
        <w:t xml:space="preserve"> </w:t>
      </w:r>
      <w:r w:rsidRPr="00E75CDD">
        <w:t>%.</w:t>
      </w:r>
    </w:p>
    <w:p w:rsidR="003B4131" w:rsidRPr="00E75CDD" w:rsidRDefault="003B4131">
      <w:pPr>
        <w:rPr>
          <w:b/>
        </w:rPr>
      </w:pPr>
      <w:r w:rsidRPr="00E75CDD">
        <w:rPr>
          <w:b/>
        </w:rPr>
        <w:br w:type="page"/>
      </w:r>
    </w:p>
    <w:p w:rsidR="008D1BD3" w:rsidRPr="00E75CDD" w:rsidRDefault="003B4131" w:rsidP="00EE37A1">
      <w:pPr>
        <w:pStyle w:val="ab"/>
        <w:spacing w:after="0"/>
        <w:jc w:val="center"/>
        <w:rPr>
          <w:b/>
        </w:rPr>
      </w:pPr>
      <w:r w:rsidRPr="00E75CDD">
        <w:rPr>
          <w:b/>
        </w:rPr>
        <w:t>Додаток Б</w:t>
      </w:r>
    </w:p>
    <w:p w:rsidR="00EE37A1" w:rsidRPr="00E75CDD" w:rsidRDefault="00EE37A1" w:rsidP="00EE37A1">
      <w:pPr>
        <w:pStyle w:val="ab"/>
        <w:spacing w:after="0"/>
        <w:jc w:val="center"/>
        <w:rPr>
          <w:b/>
        </w:rPr>
      </w:pPr>
    </w:p>
    <w:p w:rsidR="00EE37A1" w:rsidRPr="00E75CDD" w:rsidRDefault="00EE37A1" w:rsidP="00EE37A1">
      <w:pPr>
        <w:pStyle w:val="ab"/>
        <w:spacing w:after="0"/>
        <w:jc w:val="center"/>
        <w:rPr>
          <w:b/>
        </w:rPr>
      </w:pPr>
      <w:r w:rsidRPr="00E75CDD">
        <w:rPr>
          <w:b/>
        </w:rPr>
        <w:t>ОПИТУВАЛЬНИЙ ЛИСТ (для дітей)</w:t>
      </w:r>
    </w:p>
    <w:p w:rsidR="003B4131" w:rsidRPr="00E75CDD" w:rsidRDefault="00EE37A1" w:rsidP="00EE37A1">
      <w:pPr>
        <w:pStyle w:val="ab"/>
        <w:spacing w:after="0"/>
        <w:jc w:val="center"/>
        <w:rPr>
          <w:b/>
        </w:rPr>
      </w:pPr>
      <w:r w:rsidRPr="00E75CDD">
        <w:rPr>
          <w:b/>
        </w:rPr>
        <w:t xml:space="preserve">«Рівень мотивації до занять фізичними вправами дитини 5-6 років із </w:t>
      </w:r>
      <w:r w:rsidR="008B5769">
        <w:rPr>
          <w:b/>
        </w:rPr>
        <w:t>хронічними</w:t>
      </w:r>
      <w:r w:rsidRPr="00E75CDD">
        <w:rPr>
          <w:b/>
        </w:rPr>
        <w:t xml:space="preserve"> респіраторними захворюваннями»</w:t>
      </w:r>
    </w:p>
    <w:p w:rsidR="00EE37A1" w:rsidRPr="00E75CDD" w:rsidRDefault="00EE37A1" w:rsidP="00EE37A1">
      <w:pPr>
        <w:pStyle w:val="ab"/>
        <w:spacing w:after="0"/>
        <w:jc w:val="center"/>
        <w:rPr>
          <w:b/>
        </w:rPr>
      </w:pPr>
    </w:p>
    <w:p w:rsidR="00EE37A1" w:rsidRPr="00E75CDD" w:rsidRDefault="00EE37A1" w:rsidP="00EE37A1">
      <w:pPr>
        <w:pStyle w:val="ab"/>
        <w:spacing w:after="0"/>
        <w:jc w:val="center"/>
        <w:rPr>
          <w:b/>
        </w:rPr>
      </w:pPr>
      <w:r w:rsidRPr="00E75CDD">
        <w:t>Прізвище__________________ Ім’я _________ Дата народження ___________</w:t>
      </w:r>
    </w:p>
    <w:p w:rsidR="00EE37A1" w:rsidRPr="00E75CDD" w:rsidRDefault="00EE37A1" w:rsidP="00EE37A1">
      <w:pPr>
        <w:pStyle w:val="ab"/>
        <w:spacing w:after="0"/>
        <w:jc w:val="center"/>
        <w:rPr>
          <w:b/>
        </w:rPr>
      </w:pPr>
    </w:p>
    <w:p w:rsidR="00EE37A1" w:rsidRPr="00E75CDD" w:rsidRDefault="00D879AF" w:rsidP="00EE37A1">
      <w:pPr>
        <w:pStyle w:val="ab"/>
        <w:spacing w:after="0"/>
        <w:ind w:firstLine="709"/>
        <w:jc w:val="both"/>
        <w:rPr>
          <w:rFonts w:cs="Times New Roman"/>
          <w:szCs w:val="28"/>
        </w:rPr>
      </w:pPr>
      <w:r w:rsidRPr="00E75CDD">
        <w:rPr>
          <w:rFonts w:cs="Times New Roman"/>
          <w:szCs w:val="28"/>
        </w:rPr>
        <w:t xml:space="preserve">Теоретичною основою тесту є </w:t>
      </w:r>
      <w:r w:rsidR="00EE37A1" w:rsidRPr="00E75CDD">
        <w:rPr>
          <w:rFonts w:cs="Times New Roman"/>
          <w:szCs w:val="28"/>
        </w:rPr>
        <w:t>ко</w:t>
      </w:r>
      <w:r w:rsidRPr="00E75CDD">
        <w:rPr>
          <w:rFonts w:cs="Times New Roman"/>
          <w:szCs w:val="28"/>
        </w:rPr>
        <w:t>нцепція здорового способу життя</w:t>
      </w:r>
      <w:r w:rsidR="00EE37A1" w:rsidRPr="00E75CDD">
        <w:rPr>
          <w:rFonts w:cs="Times New Roman"/>
          <w:szCs w:val="28"/>
        </w:rPr>
        <w:t>, згідно з якою одн</w:t>
      </w:r>
      <w:r w:rsidRPr="00E75CDD">
        <w:rPr>
          <w:rFonts w:cs="Times New Roman"/>
          <w:szCs w:val="28"/>
        </w:rPr>
        <w:t>ією</w:t>
      </w:r>
      <w:r w:rsidR="00EE37A1" w:rsidRPr="00E75CDD">
        <w:rPr>
          <w:rFonts w:cs="Times New Roman"/>
          <w:szCs w:val="28"/>
        </w:rPr>
        <w:t xml:space="preserve"> з ознак здорового способу життя є доста</w:t>
      </w:r>
      <w:r w:rsidRPr="00E75CDD">
        <w:rPr>
          <w:rFonts w:cs="Times New Roman"/>
          <w:szCs w:val="28"/>
        </w:rPr>
        <w:t>тня рухова активність, а також теорія оздоровчого тренування</w:t>
      </w:r>
      <w:r w:rsidR="00EE37A1" w:rsidRPr="00E75CDD">
        <w:rPr>
          <w:rFonts w:cs="Times New Roman"/>
          <w:szCs w:val="28"/>
        </w:rPr>
        <w:t>, коли фізичні вправи застосовуються з метою профілактики захворювань і зміцнення здоров</w:t>
      </w:r>
      <w:r w:rsidRPr="00E75CDD">
        <w:rPr>
          <w:rFonts w:cs="Times New Roman"/>
          <w:szCs w:val="28"/>
        </w:rPr>
        <w:t>’</w:t>
      </w:r>
      <w:r w:rsidR="00EE37A1" w:rsidRPr="00E75CDD">
        <w:rPr>
          <w:rFonts w:cs="Times New Roman"/>
          <w:szCs w:val="28"/>
        </w:rPr>
        <w:t>я. Слід підкреслити відповідь (а, б, в), що співпадає з думкою опитувано</w:t>
      </w:r>
      <w:r w:rsidRPr="00E75CDD">
        <w:rPr>
          <w:rFonts w:cs="Times New Roman"/>
          <w:szCs w:val="28"/>
        </w:rPr>
        <w:t>ї</w:t>
      </w:r>
      <w:r w:rsidR="00EE37A1" w:rsidRPr="00E75CDD">
        <w:rPr>
          <w:rFonts w:cs="Times New Roman"/>
          <w:szCs w:val="28"/>
        </w:rPr>
        <w:t xml:space="preserve"> дитини, потім підрахувати частку переважного відповіді у відсотках.</w:t>
      </w:r>
    </w:p>
    <w:p w:rsidR="00EE37A1" w:rsidRPr="00E75CDD" w:rsidRDefault="00EE37A1" w:rsidP="00EE37A1">
      <w:pPr>
        <w:pStyle w:val="ab"/>
        <w:spacing w:after="0"/>
        <w:jc w:val="both"/>
        <w:rPr>
          <w:rFonts w:cs="Times New Roman"/>
          <w:szCs w:val="28"/>
        </w:rPr>
      </w:pPr>
      <w:r w:rsidRPr="00E75CDD">
        <w:rPr>
          <w:rFonts w:cs="Times New Roman"/>
          <w:szCs w:val="28"/>
        </w:rPr>
        <w:t>1. Як ти зазвичай любиш відпочивати після дитячого сад</w:t>
      </w:r>
      <w:r w:rsidR="00D879AF" w:rsidRPr="00E75CDD">
        <w:rPr>
          <w:rFonts w:cs="Times New Roman"/>
          <w:szCs w:val="28"/>
        </w:rPr>
        <w:t>к</w:t>
      </w:r>
      <w:r w:rsidRPr="00E75CDD">
        <w:rPr>
          <w:rFonts w:cs="Times New Roman"/>
          <w:szCs w:val="28"/>
        </w:rPr>
        <w:t>у?</w:t>
      </w:r>
    </w:p>
    <w:p w:rsidR="00EE37A1" w:rsidRPr="00E75CDD" w:rsidRDefault="00EE37A1" w:rsidP="00D879AF">
      <w:pPr>
        <w:pStyle w:val="ab"/>
        <w:spacing w:after="0"/>
        <w:ind w:left="567" w:hanging="283"/>
        <w:jc w:val="both"/>
        <w:rPr>
          <w:rFonts w:cs="Times New Roman"/>
          <w:szCs w:val="28"/>
        </w:rPr>
      </w:pPr>
      <w:r w:rsidRPr="00E75CDD">
        <w:rPr>
          <w:rFonts w:cs="Times New Roman"/>
          <w:szCs w:val="28"/>
        </w:rPr>
        <w:t>а) лежати на дивані і дивитися мультики, грати в комп</w:t>
      </w:r>
      <w:r w:rsidR="00D879AF" w:rsidRPr="00E75CDD">
        <w:rPr>
          <w:rFonts w:cs="Times New Roman"/>
          <w:szCs w:val="28"/>
        </w:rPr>
        <w:t>’</w:t>
      </w:r>
      <w:r w:rsidRPr="00E75CDD">
        <w:rPr>
          <w:rFonts w:cs="Times New Roman"/>
          <w:szCs w:val="28"/>
        </w:rPr>
        <w:t>ютерні ігри;</w:t>
      </w:r>
    </w:p>
    <w:p w:rsidR="00EE37A1" w:rsidRPr="00E75CDD" w:rsidRDefault="00EE37A1" w:rsidP="00D879AF">
      <w:pPr>
        <w:pStyle w:val="ab"/>
        <w:spacing w:after="0"/>
        <w:ind w:left="567" w:hanging="283"/>
        <w:jc w:val="both"/>
        <w:rPr>
          <w:rFonts w:cs="Times New Roman"/>
          <w:szCs w:val="28"/>
        </w:rPr>
      </w:pPr>
      <w:r w:rsidRPr="00E75CDD">
        <w:rPr>
          <w:rFonts w:cs="Times New Roman"/>
          <w:szCs w:val="28"/>
        </w:rPr>
        <w:t>б) малювати, збирати мозаїку або пазли, будувати з кубиків місто, грати в</w:t>
      </w:r>
      <w:r w:rsidR="00D879AF" w:rsidRPr="00E75CDD">
        <w:rPr>
          <w:rFonts w:cs="Times New Roman"/>
          <w:szCs w:val="28"/>
        </w:rPr>
        <w:t xml:space="preserve"> </w:t>
      </w:r>
      <w:r w:rsidRPr="00E75CDD">
        <w:rPr>
          <w:rFonts w:cs="Times New Roman"/>
          <w:szCs w:val="28"/>
        </w:rPr>
        <w:t>ляльки (солдатики);</w:t>
      </w:r>
    </w:p>
    <w:p w:rsidR="00EE37A1" w:rsidRPr="00E75CDD" w:rsidRDefault="00EE37A1" w:rsidP="00D879AF">
      <w:pPr>
        <w:pStyle w:val="ab"/>
        <w:spacing w:after="0"/>
        <w:ind w:left="567" w:hanging="283"/>
        <w:jc w:val="both"/>
        <w:rPr>
          <w:rFonts w:cs="Times New Roman"/>
          <w:szCs w:val="28"/>
        </w:rPr>
      </w:pPr>
      <w:r w:rsidRPr="00E75CDD">
        <w:rPr>
          <w:rFonts w:cs="Times New Roman"/>
          <w:szCs w:val="28"/>
        </w:rPr>
        <w:t>в) бігати з дітьми на вулиці, кататися на велосипеді, гуляти з собакою.</w:t>
      </w:r>
    </w:p>
    <w:p w:rsidR="00D879AF" w:rsidRPr="00E75CDD" w:rsidRDefault="00D879AF" w:rsidP="00EE37A1">
      <w:pPr>
        <w:pStyle w:val="ab"/>
        <w:spacing w:after="0"/>
        <w:jc w:val="both"/>
        <w:rPr>
          <w:rFonts w:cs="Times New Roman"/>
          <w:szCs w:val="28"/>
        </w:rPr>
      </w:pPr>
    </w:p>
    <w:p w:rsidR="00EE37A1" w:rsidRPr="00E75CDD" w:rsidRDefault="00EE37A1" w:rsidP="00EE37A1">
      <w:pPr>
        <w:pStyle w:val="ab"/>
        <w:spacing w:after="0"/>
        <w:jc w:val="both"/>
        <w:rPr>
          <w:rFonts w:cs="Times New Roman"/>
          <w:szCs w:val="28"/>
        </w:rPr>
      </w:pPr>
      <w:r w:rsidRPr="00E75CDD">
        <w:rPr>
          <w:rFonts w:cs="Times New Roman"/>
          <w:szCs w:val="28"/>
        </w:rPr>
        <w:t>2. Чи вмієш ти стрибати зі скакалкою?</w:t>
      </w:r>
    </w:p>
    <w:p w:rsidR="00EE37A1" w:rsidRPr="00E75CDD" w:rsidRDefault="00EE37A1" w:rsidP="00D879AF">
      <w:pPr>
        <w:pStyle w:val="ab"/>
        <w:spacing w:after="0"/>
        <w:ind w:left="567" w:hanging="284"/>
        <w:jc w:val="both"/>
        <w:rPr>
          <w:rFonts w:cs="Times New Roman"/>
          <w:szCs w:val="28"/>
        </w:rPr>
      </w:pPr>
      <w:r w:rsidRPr="00E75CDD">
        <w:rPr>
          <w:rFonts w:cs="Times New Roman"/>
          <w:szCs w:val="28"/>
        </w:rPr>
        <w:t>а</w:t>
      </w:r>
      <w:r w:rsidR="00D879AF" w:rsidRPr="00E75CDD">
        <w:rPr>
          <w:rFonts w:cs="Times New Roman"/>
          <w:szCs w:val="28"/>
        </w:rPr>
        <w:t>)</w:t>
      </w:r>
      <w:r w:rsidRPr="00E75CDD">
        <w:rPr>
          <w:rFonts w:cs="Times New Roman"/>
          <w:szCs w:val="28"/>
        </w:rPr>
        <w:t xml:space="preserve"> ні;</w:t>
      </w:r>
    </w:p>
    <w:p w:rsidR="00EE37A1" w:rsidRPr="00E75CDD" w:rsidRDefault="00EE37A1" w:rsidP="00D879AF">
      <w:pPr>
        <w:pStyle w:val="ab"/>
        <w:spacing w:after="0"/>
        <w:ind w:left="567" w:hanging="284"/>
        <w:jc w:val="both"/>
        <w:rPr>
          <w:rFonts w:cs="Times New Roman"/>
          <w:szCs w:val="28"/>
        </w:rPr>
      </w:pPr>
      <w:r w:rsidRPr="00E75CDD">
        <w:rPr>
          <w:rFonts w:cs="Times New Roman"/>
          <w:szCs w:val="28"/>
        </w:rPr>
        <w:t>б) пробував, але не виходить;</w:t>
      </w:r>
    </w:p>
    <w:p w:rsidR="00EE37A1" w:rsidRPr="00E75CDD" w:rsidRDefault="00EE37A1" w:rsidP="00D879AF">
      <w:pPr>
        <w:pStyle w:val="ab"/>
        <w:spacing w:after="0"/>
        <w:ind w:left="567" w:hanging="284"/>
        <w:jc w:val="both"/>
        <w:rPr>
          <w:rFonts w:cs="Times New Roman"/>
          <w:szCs w:val="28"/>
        </w:rPr>
      </w:pPr>
      <w:r w:rsidRPr="00E75CDD">
        <w:rPr>
          <w:rFonts w:cs="Times New Roman"/>
          <w:szCs w:val="28"/>
        </w:rPr>
        <w:t>в) так, вмію.</w:t>
      </w:r>
    </w:p>
    <w:p w:rsidR="00D879AF" w:rsidRPr="00E75CDD" w:rsidRDefault="00D879AF" w:rsidP="00EE37A1">
      <w:pPr>
        <w:pStyle w:val="ab"/>
        <w:spacing w:after="0"/>
        <w:jc w:val="both"/>
        <w:rPr>
          <w:rFonts w:cs="Times New Roman"/>
          <w:szCs w:val="28"/>
        </w:rPr>
      </w:pPr>
    </w:p>
    <w:p w:rsidR="00EE37A1" w:rsidRPr="00E75CDD" w:rsidRDefault="00EE37A1" w:rsidP="00EE37A1">
      <w:pPr>
        <w:pStyle w:val="ab"/>
        <w:spacing w:after="0"/>
        <w:jc w:val="both"/>
        <w:rPr>
          <w:rFonts w:cs="Times New Roman"/>
          <w:szCs w:val="28"/>
        </w:rPr>
      </w:pPr>
      <w:r w:rsidRPr="00E75CDD">
        <w:rPr>
          <w:rFonts w:cs="Times New Roman"/>
          <w:szCs w:val="28"/>
        </w:rPr>
        <w:t>3. Чи любиш ти бігати на вулиці?</w:t>
      </w:r>
    </w:p>
    <w:p w:rsidR="00EE37A1" w:rsidRPr="00E75CDD" w:rsidRDefault="00EE37A1" w:rsidP="00D879AF">
      <w:pPr>
        <w:pStyle w:val="ab"/>
        <w:spacing w:after="0"/>
        <w:ind w:left="567" w:hanging="283"/>
        <w:jc w:val="both"/>
        <w:rPr>
          <w:rFonts w:cs="Times New Roman"/>
          <w:szCs w:val="28"/>
        </w:rPr>
      </w:pPr>
      <w:r w:rsidRPr="00E75CDD">
        <w:rPr>
          <w:rFonts w:cs="Times New Roman"/>
          <w:szCs w:val="28"/>
        </w:rPr>
        <w:t>а) не люблю, тому що втомлююс</w:t>
      </w:r>
      <w:r w:rsidR="00D879AF" w:rsidRPr="00E75CDD">
        <w:rPr>
          <w:rFonts w:cs="Times New Roman"/>
          <w:szCs w:val="28"/>
        </w:rPr>
        <w:t>ь</w:t>
      </w:r>
      <w:r w:rsidRPr="00E75CDD">
        <w:rPr>
          <w:rFonts w:cs="Times New Roman"/>
          <w:szCs w:val="28"/>
        </w:rPr>
        <w:t>, важко дихати, ноги болять;</w:t>
      </w:r>
    </w:p>
    <w:p w:rsidR="00EE37A1" w:rsidRPr="00E75CDD" w:rsidRDefault="00EE37A1" w:rsidP="00D879AF">
      <w:pPr>
        <w:pStyle w:val="ab"/>
        <w:spacing w:after="0"/>
        <w:ind w:left="567" w:hanging="283"/>
        <w:jc w:val="both"/>
        <w:rPr>
          <w:rFonts w:cs="Times New Roman"/>
          <w:szCs w:val="28"/>
        </w:rPr>
      </w:pPr>
      <w:r w:rsidRPr="00E75CDD">
        <w:rPr>
          <w:rFonts w:cs="Times New Roman"/>
          <w:szCs w:val="28"/>
        </w:rPr>
        <w:t>б) люблю цілий день бігати на вулиці;</w:t>
      </w:r>
    </w:p>
    <w:p w:rsidR="00EE37A1" w:rsidRPr="00E75CDD" w:rsidRDefault="00EE37A1" w:rsidP="00D879AF">
      <w:pPr>
        <w:pStyle w:val="ab"/>
        <w:spacing w:after="0"/>
        <w:ind w:left="567" w:hanging="283"/>
        <w:jc w:val="both"/>
        <w:rPr>
          <w:rFonts w:cs="Times New Roman"/>
          <w:szCs w:val="28"/>
        </w:rPr>
      </w:pPr>
      <w:r w:rsidRPr="00E75CDD">
        <w:rPr>
          <w:rFonts w:cs="Times New Roman"/>
          <w:szCs w:val="28"/>
        </w:rPr>
        <w:t>в) люблю бігати швидше за всіх.</w:t>
      </w:r>
    </w:p>
    <w:p w:rsidR="00D879AF" w:rsidRPr="00E75CDD" w:rsidRDefault="00D879AF" w:rsidP="00EE37A1">
      <w:pPr>
        <w:pStyle w:val="ab"/>
        <w:spacing w:after="0"/>
        <w:jc w:val="both"/>
        <w:rPr>
          <w:rFonts w:cs="Times New Roman"/>
          <w:szCs w:val="28"/>
        </w:rPr>
      </w:pPr>
    </w:p>
    <w:p w:rsidR="00EE37A1" w:rsidRPr="00E75CDD" w:rsidRDefault="00EE37A1" w:rsidP="00EE37A1">
      <w:pPr>
        <w:pStyle w:val="ab"/>
        <w:spacing w:after="0"/>
        <w:jc w:val="both"/>
        <w:rPr>
          <w:rFonts w:cs="Times New Roman"/>
          <w:szCs w:val="28"/>
        </w:rPr>
      </w:pPr>
      <w:r w:rsidRPr="00E75CDD">
        <w:rPr>
          <w:rFonts w:cs="Times New Roman"/>
          <w:szCs w:val="28"/>
        </w:rPr>
        <w:t>4. Чи робиш ти вранці гімнастику?</w:t>
      </w:r>
    </w:p>
    <w:p w:rsidR="00EE37A1" w:rsidRPr="00E75CDD" w:rsidRDefault="00EE37A1" w:rsidP="00D879AF">
      <w:pPr>
        <w:pStyle w:val="ab"/>
        <w:spacing w:after="0"/>
        <w:ind w:left="567" w:hanging="283"/>
        <w:jc w:val="both"/>
        <w:rPr>
          <w:rFonts w:cs="Times New Roman"/>
          <w:szCs w:val="28"/>
        </w:rPr>
      </w:pPr>
      <w:r w:rsidRPr="00E75CDD">
        <w:rPr>
          <w:rFonts w:cs="Times New Roman"/>
          <w:szCs w:val="28"/>
        </w:rPr>
        <w:t>а) так, тільки в дитячому сад</w:t>
      </w:r>
      <w:r w:rsidR="00D879AF" w:rsidRPr="00E75CDD">
        <w:rPr>
          <w:rFonts w:cs="Times New Roman"/>
          <w:szCs w:val="28"/>
        </w:rPr>
        <w:t>к</w:t>
      </w:r>
      <w:r w:rsidRPr="00E75CDD">
        <w:rPr>
          <w:rFonts w:cs="Times New Roman"/>
          <w:szCs w:val="28"/>
        </w:rPr>
        <w:t>у;</w:t>
      </w:r>
    </w:p>
    <w:p w:rsidR="00EE37A1" w:rsidRPr="00E75CDD" w:rsidRDefault="00EE37A1" w:rsidP="00D879AF">
      <w:pPr>
        <w:pStyle w:val="ab"/>
        <w:spacing w:after="0"/>
        <w:ind w:left="567" w:hanging="283"/>
        <w:jc w:val="both"/>
        <w:rPr>
          <w:rFonts w:cs="Times New Roman"/>
          <w:szCs w:val="28"/>
        </w:rPr>
      </w:pPr>
      <w:r w:rsidRPr="00E75CDD">
        <w:rPr>
          <w:rFonts w:cs="Times New Roman"/>
          <w:szCs w:val="28"/>
        </w:rPr>
        <w:t>б) іноді вдома вранці у вихідні дні;</w:t>
      </w:r>
    </w:p>
    <w:p w:rsidR="00EE37A1" w:rsidRPr="00E75CDD" w:rsidRDefault="00EE37A1" w:rsidP="00D879AF">
      <w:pPr>
        <w:pStyle w:val="ab"/>
        <w:spacing w:after="0"/>
        <w:ind w:left="567" w:hanging="283"/>
        <w:jc w:val="both"/>
        <w:rPr>
          <w:rFonts w:cs="Times New Roman"/>
          <w:szCs w:val="28"/>
        </w:rPr>
      </w:pPr>
      <w:r w:rsidRPr="00E75CDD">
        <w:rPr>
          <w:rFonts w:cs="Times New Roman"/>
          <w:szCs w:val="28"/>
        </w:rPr>
        <w:t xml:space="preserve">в) кожен день вранці разом </w:t>
      </w:r>
      <w:r w:rsidR="00D879AF" w:rsidRPr="00E75CDD">
        <w:rPr>
          <w:rFonts w:cs="Times New Roman"/>
          <w:szCs w:val="28"/>
        </w:rPr>
        <w:t>і</w:t>
      </w:r>
      <w:r w:rsidRPr="00E75CDD">
        <w:rPr>
          <w:rFonts w:cs="Times New Roman"/>
          <w:szCs w:val="28"/>
        </w:rPr>
        <w:t>з братом (сестрою, татом, мамою).</w:t>
      </w:r>
    </w:p>
    <w:p w:rsidR="00D879AF" w:rsidRPr="00E75CDD" w:rsidRDefault="00D879AF" w:rsidP="00EE37A1">
      <w:pPr>
        <w:pStyle w:val="ab"/>
        <w:spacing w:after="0"/>
        <w:jc w:val="both"/>
        <w:rPr>
          <w:rFonts w:cs="Times New Roman"/>
          <w:szCs w:val="28"/>
        </w:rPr>
      </w:pPr>
    </w:p>
    <w:p w:rsidR="00EE37A1" w:rsidRPr="00E75CDD" w:rsidRDefault="00EE37A1" w:rsidP="00EE37A1">
      <w:pPr>
        <w:pStyle w:val="ab"/>
        <w:spacing w:after="0"/>
        <w:jc w:val="both"/>
        <w:rPr>
          <w:rFonts w:cs="Times New Roman"/>
          <w:szCs w:val="28"/>
        </w:rPr>
      </w:pPr>
      <w:r w:rsidRPr="00E75CDD">
        <w:rPr>
          <w:rFonts w:cs="Times New Roman"/>
          <w:szCs w:val="28"/>
        </w:rPr>
        <w:t>5. На чому ти любиш кататися?</w:t>
      </w:r>
    </w:p>
    <w:p w:rsidR="00EE37A1" w:rsidRPr="00E75CDD" w:rsidRDefault="00EE37A1" w:rsidP="00D879AF">
      <w:pPr>
        <w:pStyle w:val="ab"/>
        <w:spacing w:after="0"/>
        <w:ind w:left="284"/>
        <w:jc w:val="both"/>
        <w:rPr>
          <w:rFonts w:cs="Times New Roman"/>
          <w:szCs w:val="28"/>
        </w:rPr>
      </w:pPr>
      <w:r w:rsidRPr="00E75CDD">
        <w:rPr>
          <w:rFonts w:cs="Times New Roman"/>
          <w:szCs w:val="28"/>
        </w:rPr>
        <w:t>а) на ліфті, на машині, на плечах у тата (старшого брата);</w:t>
      </w:r>
    </w:p>
    <w:p w:rsidR="00EE37A1" w:rsidRPr="00E75CDD" w:rsidRDefault="00EE37A1" w:rsidP="00D879AF">
      <w:pPr>
        <w:pStyle w:val="ab"/>
        <w:spacing w:after="0"/>
        <w:ind w:left="284"/>
        <w:jc w:val="both"/>
        <w:rPr>
          <w:rFonts w:cs="Times New Roman"/>
          <w:szCs w:val="28"/>
        </w:rPr>
      </w:pPr>
      <w:r w:rsidRPr="00E75CDD">
        <w:rPr>
          <w:rFonts w:cs="Times New Roman"/>
          <w:szCs w:val="28"/>
        </w:rPr>
        <w:t>б) на санках, на гойдалках, на каруселях;</w:t>
      </w:r>
    </w:p>
    <w:p w:rsidR="00EE37A1" w:rsidRPr="00E75CDD" w:rsidRDefault="00EE37A1" w:rsidP="00D879AF">
      <w:pPr>
        <w:pStyle w:val="ab"/>
        <w:spacing w:after="0"/>
        <w:ind w:left="284"/>
        <w:jc w:val="both"/>
        <w:rPr>
          <w:rFonts w:cs="Times New Roman"/>
          <w:szCs w:val="28"/>
        </w:rPr>
      </w:pPr>
      <w:r w:rsidRPr="00E75CDD">
        <w:rPr>
          <w:rFonts w:cs="Times New Roman"/>
          <w:szCs w:val="28"/>
        </w:rPr>
        <w:t>в) на велосипеді, на роликових ковзанах, на лижах.</w:t>
      </w:r>
    </w:p>
    <w:p w:rsidR="00D879AF" w:rsidRPr="00E75CDD" w:rsidRDefault="00D879AF" w:rsidP="00EE37A1">
      <w:pPr>
        <w:pStyle w:val="ab"/>
        <w:spacing w:after="0"/>
        <w:jc w:val="both"/>
        <w:rPr>
          <w:rFonts w:cs="Times New Roman"/>
          <w:szCs w:val="28"/>
        </w:rPr>
      </w:pPr>
    </w:p>
    <w:p w:rsidR="00EE37A1" w:rsidRPr="00E75CDD" w:rsidRDefault="00EE37A1" w:rsidP="00EE37A1">
      <w:pPr>
        <w:pStyle w:val="ab"/>
        <w:spacing w:after="0"/>
        <w:jc w:val="both"/>
        <w:rPr>
          <w:rFonts w:cs="Times New Roman"/>
          <w:szCs w:val="28"/>
        </w:rPr>
      </w:pPr>
      <w:r w:rsidRPr="00E75CDD">
        <w:rPr>
          <w:rFonts w:cs="Times New Roman"/>
          <w:szCs w:val="28"/>
        </w:rPr>
        <w:t>6. Чи любиш ти займатися фізичними вправами в дитячому садку?</w:t>
      </w:r>
    </w:p>
    <w:p w:rsidR="00EE37A1" w:rsidRPr="00E75CDD" w:rsidRDefault="00EE37A1" w:rsidP="00D879AF">
      <w:pPr>
        <w:pStyle w:val="ab"/>
        <w:spacing w:after="0"/>
        <w:ind w:left="284"/>
        <w:jc w:val="both"/>
        <w:rPr>
          <w:rFonts w:cs="Times New Roman"/>
          <w:szCs w:val="28"/>
        </w:rPr>
      </w:pPr>
      <w:r w:rsidRPr="00E75CDD">
        <w:rPr>
          <w:rFonts w:cs="Times New Roman"/>
          <w:szCs w:val="28"/>
        </w:rPr>
        <w:t>а</w:t>
      </w:r>
      <w:r w:rsidR="00D879AF" w:rsidRPr="00E75CDD">
        <w:rPr>
          <w:rFonts w:cs="Times New Roman"/>
          <w:szCs w:val="28"/>
        </w:rPr>
        <w:t>)</w:t>
      </w:r>
      <w:r w:rsidRPr="00E75CDD">
        <w:rPr>
          <w:rFonts w:cs="Times New Roman"/>
          <w:szCs w:val="28"/>
        </w:rPr>
        <w:t xml:space="preserve"> ні;</w:t>
      </w:r>
    </w:p>
    <w:p w:rsidR="00EE37A1" w:rsidRPr="00E75CDD" w:rsidRDefault="00EE37A1" w:rsidP="00D879AF">
      <w:pPr>
        <w:pStyle w:val="ab"/>
        <w:spacing w:after="0"/>
        <w:ind w:left="284"/>
        <w:jc w:val="both"/>
        <w:rPr>
          <w:rFonts w:cs="Times New Roman"/>
          <w:szCs w:val="28"/>
        </w:rPr>
      </w:pPr>
      <w:r w:rsidRPr="00E75CDD">
        <w:rPr>
          <w:rFonts w:cs="Times New Roman"/>
          <w:szCs w:val="28"/>
        </w:rPr>
        <w:t>б) не знаю;</w:t>
      </w:r>
    </w:p>
    <w:p w:rsidR="00EE37A1" w:rsidRPr="00E75CDD" w:rsidRDefault="00EE37A1" w:rsidP="00D879AF">
      <w:pPr>
        <w:pStyle w:val="ab"/>
        <w:spacing w:after="0"/>
        <w:ind w:left="284"/>
        <w:jc w:val="both"/>
        <w:rPr>
          <w:rFonts w:cs="Times New Roman"/>
          <w:szCs w:val="28"/>
        </w:rPr>
      </w:pPr>
      <w:r w:rsidRPr="00E75CDD">
        <w:rPr>
          <w:rFonts w:cs="Times New Roman"/>
          <w:szCs w:val="28"/>
        </w:rPr>
        <w:t>в) люблю.</w:t>
      </w:r>
    </w:p>
    <w:p w:rsidR="00D879AF" w:rsidRPr="00E75CDD" w:rsidRDefault="00D879AF" w:rsidP="00EE37A1">
      <w:pPr>
        <w:pStyle w:val="ab"/>
        <w:spacing w:after="0"/>
        <w:jc w:val="both"/>
        <w:rPr>
          <w:rFonts w:cs="Times New Roman"/>
          <w:szCs w:val="28"/>
        </w:rPr>
      </w:pPr>
    </w:p>
    <w:p w:rsidR="00EE37A1" w:rsidRPr="00E75CDD" w:rsidRDefault="00D879AF" w:rsidP="00EE37A1">
      <w:pPr>
        <w:pStyle w:val="ab"/>
        <w:spacing w:after="0"/>
        <w:jc w:val="both"/>
        <w:rPr>
          <w:rFonts w:cs="Times New Roman"/>
          <w:szCs w:val="28"/>
        </w:rPr>
      </w:pPr>
      <w:r w:rsidRPr="00E75CDD">
        <w:rPr>
          <w:rFonts w:cs="Times New Roman"/>
          <w:szCs w:val="28"/>
        </w:rPr>
        <w:t>7</w:t>
      </w:r>
      <w:r w:rsidR="00EE37A1" w:rsidRPr="00E75CDD">
        <w:rPr>
          <w:rFonts w:cs="Times New Roman"/>
          <w:szCs w:val="28"/>
        </w:rPr>
        <w:t>. Чи хочеш ти бути спортсменом і чемпіоном?</w:t>
      </w:r>
    </w:p>
    <w:p w:rsidR="00EE37A1" w:rsidRPr="00E75CDD" w:rsidRDefault="00EE37A1" w:rsidP="00D879AF">
      <w:pPr>
        <w:pStyle w:val="ab"/>
        <w:spacing w:after="0"/>
        <w:ind w:left="567" w:hanging="283"/>
        <w:jc w:val="both"/>
        <w:rPr>
          <w:rFonts w:cs="Times New Roman"/>
          <w:szCs w:val="28"/>
        </w:rPr>
      </w:pPr>
      <w:r w:rsidRPr="00E75CDD">
        <w:rPr>
          <w:rFonts w:cs="Times New Roman"/>
          <w:szCs w:val="28"/>
        </w:rPr>
        <w:t>а) я не люблю спорт і не хочу бути спортсменом;</w:t>
      </w:r>
    </w:p>
    <w:p w:rsidR="00EE37A1" w:rsidRPr="00E75CDD" w:rsidRDefault="00EE37A1" w:rsidP="00D879AF">
      <w:pPr>
        <w:pStyle w:val="ab"/>
        <w:spacing w:after="0"/>
        <w:ind w:left="567" w:hanging="283"/>
        <w:jc w:val="both"/>
        <w:rPr>
          <w:rFonts w:cs="Times New Roman"/>
          <w:szCs w:val="28"/>
        </w:rPr>
      </w:pPr>
      <w:r w:rsidRPr="00E75CDD">
        <w:rPr>
          <w:rFonts w:cs="Times New Roman"/>
          <w:szCs w:val="28"/>
        </w:rPr>
        <w:t>б) я хотів би бути спортсменом і вигравати в змаганн</w:t>
      </w:r>
      <w:r w:rsidR="00D879AF" w:rsidRPr="00E75CDD">
        <w:rPr>
          <w:rFonts w:cs="Times New Roman"/>
          <w:szCs w:val="28"/>
        </w:rPr>
        <w:t>ях</w:t>
      </w:r>
      <w:r w:rsidRPr="00E75CDD">
        <w:rPr>
          <w:rFonts w:cs="Times New Roman"/>
          <w:szCs w:val="28"/>
        </w:rPr>
        <w:t>, але для цього</w:t>
      </w:r>
      <w:r w:rsidR="00D879AF" w:rsidRPr="00E75CDD">
        <w:rPr>
          <w:rFonts w:cs="Times New Roman"/>
          <w:szCs w:val="28"/>
        </w:rPr>
        <w:t xml:space="preserve"> </w:t>
      </w:r>
      <w:r w:rsidRPr="00E75CDD">
        <w:rPr>
          <w:rFonts w:cs="Times New Roman"/>
          <w:szCs w:val="28"/>
        </w:rPr>
        <w:t>треба багато працювати;</w:t>
      </w:r>
    </w:p>
    <w:p w:rsidR="00EE37A1" w:rsidRPr="00E75CDD" w:rsidRDefault="00EE37A1" w:rsidP="00D879AF">
      <w:pPr>
        <w:pStyle w:val="ab"/>
        <w:spacing w:after="0"/>
        <w:ind w:left="567" w:hanging="283"/>
        <w:jc w:val="both"/>
        <w:rPr>
          <w:rFonts w:cs="Times New Roman"/>
          <w:szCs w:val="28"/>
        </w:rPr>
      </w:pPr>
      <w:r w:rsidRPr="00E75CDD">
        <w:rPr>
          <w:rFonts w:cs="Times New Roman"/>
          <w:szCs w:val="28"/>
        </w:rPr>
        <w:t>в) я хочу ходити в спортивну школу, добре тренуватися і стати</w:t>
      </w:r>
      <w:r w:rsidR="00D879AF" w:rsidRPr="00E75CDD">
        <w:rPr>
          <w:rFonts w:cs="Times New Roman"/>
          <w:szCs w:val="28"/>
        </w:rPr>
        <w:t xml:space="preserve"> </w:t>
      </w:r>
      <w:r w:rsidRPr="00E75CDD">
        <w:rPr>
          <w:rFonts w:cs="Times New Roman"/>
          <w:szCs w:val="28"/>
        </w:rPr>
        <w:t>чемпіоном.</w:t>
      </w:r>
    </w:p>
    <w:p w:rsidR="00D879AF" w:rsidRPr="00E75CDD" w:rsidRDefault="00D879AF" w:rsidP="00EE37A1">
      <w:pPr>
        <w:pStyle w:val="ab"/>
        <w:spacing w:after="0"/>
        <w:jc w:val="both"/>
        <w:rPr>
          <w:rFonts w:cs="Times New Roman"/>
          <w:szCs w:val="28"/>
        </w:rPr>
      </w:pPr>
    </w:p>
    <w:p w:rsidR="00EE37A1" w:rsidRPr="00E75CDD" w:rsidRDefault="00D879AF" w:rsidP="00EE37A1">
      <w:pPr>
        <w:pStyle w:val="ab"/>
        <w:spacing w:after="0"/>
        <w:jc w:val="both"/>
        <w:rPr>
          <w:rFonts w:cs="Times New Roman"/>
          <w:szCs w:val="28"/>
        </w:rPr>
      </w:pPr>
      <w:r w:rsidRPr="00E75CDD">
        <w:rPr>
          <w:rFonts w:cs="Times New Roman"/>
          <w:szCs w:val="28"/>
        </w:rPr>
        <w:t>8</w:t>
      </w:r>
      <w:r w:rsidR="00EE37A1" w:rsidRPr="00E75CDD">
        <w:rPr>
          <w:rFonts w:cs="Times New Roman"/>
          <w:szCs w:val="28"/>
        </w:rPr>
        <w:t xml:space="preserve">. </w:t>
      </w:r>
      <w:r w:rsidRPr="00E75CDD">
        <w:rPr>
          <w:rFonts w:cs="Times New Roman"/>
          <w:szCs w:val="28"/>
        </w:rPr>
        <w:t xml:space="preserve">Чи </w:t>
      </w:r>
      <w:r w:rsidR="00EE37A1" w:rsidRPr="00E75CDD">
        <w:rPr>
          <w:rFonts w:cs="Times New Roman"/>
          <w:szCs w:val="28"/>
        </w:rPr>
        <w:t>займаєшся ти спортом в секціях, спортивних гуртках,</w:t>
      </w:r>
      <w:r w:rsidRPr="00E75CDD">
        <w:rPr>
          <w:rFonts w:cs="Times New Roman"/>
          <w:szCs w:val="28"/>
        </w:rPr>
        <w:t xml:space="preserve"> </w:t>
      </w:r>
      <w:r w:rsidR="00EE37A1" w:rsidRPr="00E75CDD">
        <w:rPr>
          <w:rFonts w:cs="Times New Roman"/>
          <w:szCs w:val="28"/>
        </w:rPr>
        <w:t>спортивній школі?</w:t>
      </w:r>
    </w:p>
    <w:p w:rsidR="00EE37A1" w:rsidRPr="00E75CDD" w:rsidRDefault="00EE37A1" w:rsidP="00D879AF">
      <w:pPr>
        <w:pStyle w:val="ab"/>
        <w:spacing w:after="0"/>
        <w:ind w:left="284"/>
        <w:jc w:val="both"/>
        <w:rPr>
          <w:rFonts w:cs="Times New Roman"/>
          <w:szCs w:val="28"/>
        </w:rPr>
      </w:pPr>
      <w:r w:rsidRPr="00E75CDD">
        <w:rPr>
          <w:rFonts w:cs="Times New Roman"/>
          <w:szCs w:val="28"/>
        </w:rPr>
        <w:t>а</w:t>
      </w:r>
      <w:r w:rsidR="00D879AF" w:rsidRPr="00E75CDD">
        <w:rPr>
          <w:rFonts w:cs="Times New Roman"/>
          <w:szCs w:val="28"/>
        </w:rPr>
        <w:t>)</w:t>
      </w:r>
      <w:r w:rsidRPr="00E75CDD">
        <w:rPr>
          <w:rFonts w:cs="Times New Roman"/>
          <w:szCs w:val="28"/>
        </w:rPr>
        <w:t xml:space="preserve"> ні;</w:t>
      </w:r>
    </w:p>
    <w:p w:rsidR="00EE37A1" w:rsidRPr="00E75CDD" w:rsidRDefault="00EE37A1" w:rsidP="00D879AF">
      <w:pPr>
        <w:pStyle w:val="ab"/>
        <w:spacing w:after="0"/>
        <w:ind w:left="284"/>
        <w:jc w:val="both"/>
        <w:rPr>
          <w:rFonts w:cs="Times New Roman"/>
          <w:szCs w:val="28"/>
        </w:rPr>
      </w:pPr>
      <w:r w:rsidRPr="00E75CDD">
        <w:rPr>
          <w:rFonts w:cs="Times New Roman"/>
          <w:szCs w:val="28"/>
        </w:rPr>
        <w:t>б) так.</w:t>
      </w:r>
    </w:p>
    <w:p w:rsidR="00D879AF" w:rsidRPr="00E75CDD" w:rsidRDefault="00D879AF" w:rsidP="00EE37A1">
      <w:pPr>
        <w:pStyle w:val="ab"/>
        <w:spacing w:after="0"/>
        <w:jc w:val="both"/>
        <w:rPr>
          <w:rFonts w:cs="Times New Roman"/>
          <w:szCs w:val="28"/>
        </w:rPr>
      </w:pPr>
    </w:p>
    <w:p w:rsidR="00EE37A1" w:rsidRPr="00E75CDD" w:rsidRDefault="00D879AF" w:rsidP="00EE37A1">
      <w:pPr>
        <w:pStyle w:val="ab"/>
        <w:spacing w:after="0"/>
        <w:jc w:val="both"/>
        <w:rPr>
          <w:rFonts w:cs="Times New Roman"/>
          <w:szCs w:val="28"/>
        </w:rPr>
      </w:pPr>
      <w:r w:rsidRPr="00E75CDD">
        <w:rPr>
          <w:rFonts w:cs="Times New Roman"/>
          <w:szCs w:val="28"/>
        </w:rPr>
        <w:t>9</w:t>
      </w:r>
      <w:r w:rsidR="00EE37A1" w:rsidRPr="00E75CDD">
        <w:rPr>
          <w:rFonts w:cs="Times New Roman"/>
          <w:szCs w:val="28"/>
        </w:rPr>
        <w:t>. В які ігри ти найбільше любиш грати?</w:t>
      </w:r>
    </w:p>
    <w:p w:rsidR="00EE37A1" w:rsidRPr="00E75CDD" w:rsidRDefault="00EE37A1" w:rsidP="00D879AF">
      <w:pPr>
        <w:pStyle w:val="ab"/>
        <w:spacing w:after="0"/>
        <w:ind w:left="567" w:hanging="284"/>
        <w:jc w:val="both"/>
        <w:rPr>
          <w:rFonts w:cs="Times New Roman"/>
          <w:szCs w:val="28"/>
        </w:rPr>
      </w:pPr>
      <w:r w:rsidRPr="00E75CDD">
        <w:rPr>
          <w:rFonts w:cs="Times New Roman"/>
          <w:szCs w:val="28"/>
        </w:rPr>
        <w:t>а) в настільний футбол, комп</w:t>
      </w:r>
      <w:r w:rsidR="00D879AF" w:rsidRPr="00E75CDD">
        <w:rPr>
          <w:rFonts w:cs="Times New Roman"/>
          <w:szCs w:val="28"/>
        </w:rPr>
        <w:t>’</w:t>
      </w:r>
      <w:r w:rsidRPr="00E75CDD">
        <w:rPr>
          <w:rFonts w:cs="Times New Roman"/>
          <w:szCs w:val="28"/>
        </w:rPr>
        <w:t>ютерні ігри;</w:t>
      </w:r>
    </w:p>
    <w:p w:rsidR="00EE37A1" w:rsidRPr="00E75CDD" w:rsidRDefault="00EE37A1" w:rsidP="00D879AF">
      <w:pPr>
        <w:pStyle w:val="ab"/>
        <w:spacing w:after="0"/>
        <w:ind w:left="567" w:hanging="284"/>
        <w:jc w:val="both"/>
        <w:rPr>
          <w:rFonts w:cs="Times New Roman"/>
          <w:szCs w:val="28"/>
        </w:rPr>
      </w:pPr>
      <w:r w:rsidRPr="00E75CDD">
        <w:rPr>
          <w:rFonts w:cs="Times New Roman"/>
          <w:szCs w:val="28"/>
        </w:rPr>
        <w:t xml:space="preserve">б) в ляльки (солдатики), малювати, будувати будинок </w:t>
      </w:r>
      <w:r w:rsidR="00D879AF" w:rsidRPr="00E75CDD">
        <w:rPr>
          <w:rFonts w:cs="Times New Roman"/>
          <w:szCs w:val="28"/>
        </w:rPr>
        <w:t>і</w:t>
      </w:r>
      <w:r w:rsidRPr="00E75CDD">
        <w:rPr>
          <w:rFonts w:cs="Times New Roman"/>
          <w:szCs w:val="28"/>
        </w:rPr>
        <w:t>з кубиків;</w:t>
      </w:r>
    </w:p>
    <w:p w:rsidR="00EE37A1" w:rsidRPr="00E75CDD" w:rsidRDefault="00EE37A1" w:rsidP="00D879AF">
      <w:pPr>
        <w:pStyle w:val="ab"/>
        <w:spacing w:after="0"/>
        <w:ind w:left="567" w:hanging="284"/>
        <w:jc w:val="both"/>
        <w:rPr>
          <w:rFonts w:cs="Times New Roman"/>
          <w:szCs w:val="28"/>
        </w:rPr>
      </w:pPr>
      <w:r w:rsidRPr="00E75CDD">
        <w:rPr>
          <w:rFonts w:cs="Times New Roman"/>
          <w:szCs w:val="28"/>
        </w:rPr>
        <w:t>в) в футбол, дог</w:t>
      </w:r>
      <w:r w:rsidR="00D879AF" w:rsidRPr="00E75CDD">
        <w:rPr>
          <w:rFonts w:cs="Times New Roman"/>
          <w:szCs w:val="28"/>
        </w:rPr>
        <w:t>а</w:t>
      </w:r>
      <w:r w:rsidRPr="00E75CDD">
        <w:rPr>
          <w:rFonts w:cs="Times New Roman"/>
          <w:szCs w:val="28"/>
        </w:rPr>
        <w:t>нялки, хокей, козаки-розбійники.</w:t>
      </w:r>
    </w:p>
    <w:p w:rsidR="00D879AF" w:rsidRPr="00E75CDD" w:rsidRDefault="00D879AF" w:rsidP="00EE37A1">
      <w:pPr>
        <w:pStyle w:val="ab"/>
        <w:spacing w:after="0"/>
        <w:jc w:val="both"/>
        <w:rPr>
          <w:rFonts w:cs="Times New Roman"/>
          <w:szCs w:val="28"/>
        </w:rPr>
      </w:pPr>
    </w:p>
    <w:p w:rsidR="00EE37A1" w:rsidRPr="00E75CDD" w:rsidRDefault="00EE37A1" w:rsidP="00EE37A1">
      <w:pPr>
        <w:pStyle w:val="ab"/>
        <w:spacing w:after="0"/>
        <w:jc w:val="both"/>
        <w:rPr>
          <w:rFonts w:cs="Times New Roman"/>
          <w:szCs w:val="28"/>
        </w:rPr>
      </w:pPr>
      <w:r w:rsidRPr="00E75CDD">
        <w:rPr>
          <w:rFonts w:cs="Times New Roman"/>
          <w:szCs w:val="28"/>
        </w:rPr>
        <w:t>1</w:t>
      </w:r>
      <w:r w:rsidR="00D879AF" w:rsidRPr="00E75CDD">
        <w:rPr>
          <w:rFonts w:cs="Times New Roman"/>
          <w:szCs w:val="28"/>
        </w:rPr>
        <w:t>0</w:t>
      </w:r>
      <w:r w:rsidRPr="00E75CDD">
        <w:rPr>
          <w:rFonts w:cs="Times New Roman"/>
          <w:szCs w:val="28"/>
        </w:rPr>
        <w:t>. Яким видом спорту ти хотів би займатис</w:t>
      </w:r>
      <w:r w:rsidR="00D879AF" w:rsidRPr="00E75CDD">
        <w:rPr>
          <w:rFonts w:cs="Times New Roman"/>
          <w:szCs w:val="28"/>
        </w:rPr>
        <w:t>ь</w:t>
      </w:r>
      <w:r w:rsidRPr="00E75CDD">
        <w:rPr>
          <w:rFonts w:cs="Times New Roman"/>
          <w:szCs w:val="28"/>
        </w:rPr>
        <w:t>?</w:t>
      </w:r>
    </w:p>
    <w:p w:rsidR="00EE37A1" w:rsidRPr="00E75CDD" w:rsidRDefault="00EE37A1" w:rsidP="00D879AF">
      <w:pPr>
        <w:pStyle w:val="ab"/>
        <w:spacing w:after="0"/>
        <w:ind w:left="284"/>
        <w:jc w:val="both"/>
        <w:rPr>
          <w:rFonts w:cs="Times New Roman"/>
          <w:szCs w:val="28"/>
        </w:rPr>
      </w:pPr>
      <w:r w:rsidRPr="00E75CDD">
        <w:rPr>
          <w:rFonts w:cs="Times New Roman"/>
          <w:szCs w:val="28"/>
        </w:rPr>
        <w:t>а) не знаю;</w:t>
      </w:r>
    </w:p>
    <w:p w:rsidR="00EE37A1" w:rsidRPr="00E75CDD" w:rsidRDefault="00EE37A1" w:rsidP="00D879AF">
      <w:pPr>
        <w:pStyle w:val="ab"/>
        <w:spacing w:after="0"/>
        <w:ind w:left="284"/>
        <w:jc w:val="both"/>
        <w:rPr>
          <w:rFonts w:cs="Times New Roman"/>
          <w:szCs w:val="28"/>
        </w:rPr>
      </w:pPr>
      <w:r w:rsidRPr="00E75CDD">
        <w:rPr>
          <w:rFonts w:cs="Times New Roman"/>
          <w:szCs w:val="28"/>
        </w:rPr>
        <w:t>б) в шахи, шашки;</w:t>
      </w:r>
    </w:p>
    <w:p w:rsidR="00EE37A1" w:rsidRPr="00E75CDD" w:rsidRDefault="00EE37A1" w:rsidP="00D879AF">
      <w:pPr>
        <w:pStyle w:val="ab"/>
        <w:spacing w:after="0"/>
        <w:ind w:left="284"/>
        <w:jc w:val="both"/>
        <w:rPr>
          <w:rFonts w:cs="Times New Roman"/>
          <w:szCs w:val="28"/>
        </w:rPr>
      </w:pPr>
      <w:r w:rsidRPr="00E75CDD">
        <w:rPr>
          <w:rFonts w:cs="Times New Roman"/>
          <w:szCs w:val="28"/>
        </w:rPr>
        <w:t>в) гімнастикою, футболом, хокеєм, плаванням, фігурним катанням.</w:t>
      </w:r>
    </w:p>
    <w:p w:rsidR="00D879AF" w:rsidRPr="00E75CDD" w:rsidRDefault="00D879AF" w:rsidP="00EE37A1">
      <w:pPr>
        <w:pStyle w:val="ab"/>
        <w:spacing w:after="0"/>
        <w:jc w:val="both"/>
        <w:rPr>
          <w:rFonts w:cs="Times New Roman"/>
          <w:szCs w:val="28"/>
        </w:rPr>
      </w:pPr>
    </w:p>
    <w:p w:rsidR="00EE37A1" w:rsidRPr="00E75CDD" w:rsidRDefault="00EE37A1" w:rsidP="00EE37A1">
      <w:pPr>
        <w:pStyle w:val="ab"/>
        <w:spacing w:after="0"/>
        <w:jc w:val="both"/>
        <w:rPr>
          <w:rFonts w:cs="Times New Roman"/>
          <w:szCs w:val="28"/>
        </w:rPr>
      </w:pPr>
      <w:r w:rsidRPr="00E75CDD">
        <w:rPr>
          <w:rFonts w:cs="Times New Roman"/>
          <w:szCs w:val="28"/>
        </w:rPr>
        <w:t>1</w:t>
      </w:r>
      <w:r w:rsidR="00D879AF" w:rsidRPr="00E75CDD">
        <w:rPr>
          <w:rFonts w:cs="Times New Roman"/>
          <w:szCs w:val="28"/>
        </w:rPr>
        <w:t>1</w:t>
      </w:r>
      <w:r w:rsidRPr="00E75CDD">
        <w:rPr>
          <w:rFonts w:cs="Times New Roman"/>
          <w:szCs w:val="28"/>
        </w:rPr>
        <w:t>. Які змагання тобі цікаві?</w:t>
      </w:r>
    </w:p>
    <w:p w:rsidR="00EE37A1" w:rsidRPr="00E75CDD" w:rsidRDefault="00EE37A1" w:rsidP="00D879AF">
      <w:pPr>
        <w:pStyle w:val="ab"/>
        <w:spacing w:after="0"/>
        <w:ind w:left="284"/>
        <w:jc w:val="both"/>
        <w:rPr>
          <w:rFonts w:cs="Times New Roman"/>
          <w:szCs w:val="28"/>
        </w:rPr>
      </w:pPr>
      <w:r w:rsidRPr="00E75CDD">
        <w:rPr>
          <w:rFonts w:cs="Times New Roman"/>
          <w:szCs w:val="28"/>
        </w:rPr>
        <w:t>а) бокс і хокей по телебаченню;</w:t>
      </w:r>
    </w:p>
    <w:p w:rsidR="00EE37A1" w:rsidRPr="00E75CDD" w:rsidRDefault="00EE37A1" w:rsidP="00D879AF">
      <w:pPr>
        <w:pStyle w:val="ab"/>
        <w:spacing w:after="0"/>
        <w:ind w:left="284"/>
        <w:jc w:val="both"/>
        <w:rPr>
          <w:rFonts w:cs="Times New Roman"/>
          <w:szCs w:val="28"/>
        </w:rPr>
      </w:pPr>
      <w:r w:rsidRPr="00E75CDD">
        <w:rPr>
          <w:rFonts w:cs="Times New Roman"/>
          <w:szCs w:val="28"/>
        </w:rPr>
        <w:t>б) спостерігати за змаганнями з футболу на стадіоні;</w:t>
      </w:r>
    </w:p>
    <w:p w:rsidR="00EE37A1" w:rsidRPr="00E75CDD" w:rsidRDefault="00EE37A1" w:rsidP="00D879AF">
      <w:pPr>
        <w:pStyle w:val="ab"/>
        <w:spacing w:after="0"/>
        <w:ind w:left="284"/>
        <w:jc w:val="both"/>
        <w:rPr>
          <w:rFonts w:cs="Times New Roman"/>
          <w:szCs w:val="28"/>
        </w:rPr>
      </w:pPr>
      <w:r w:rsidRPr="00E75CDD">
        <w:rPr>
          <w:rFonts w:cs="Times New Roman"/>
          <w:szCs w:val="28"/>
        </w:rPr>
        <w:t>в) брати участь дворовій команді по футболу і перемогти.</w:t>
      </w:r>
    </w:p>
    <w:p w:rsidR="00D879AF" w:rsidRPr="00E75CDD" w:rsidRDefault="00D879AF" w:rsidP="00EE37A1">
      <w:pPr>
        <w:pStyle w:val="ab"/>
        <w:spacing w:after="0"/>
        <w:jc w:val="both"/>
        <w:rPr>
          <w:rFonts w:cs="Times New Roman"/>
          <w:szCs w:val="28"/>
        </w:rPr>
      </w:pPr>
    </w:p>
    <w:p w:rsidR="00EE37A1" w:rsidRPr="00E75CDD" w:rsidRDefault="00EE37A1" w:rsidP="00EE37A1">
      <w:pPr>
        <w:pStyle w:val="ab"/>
        <w:spacing w:after="0"/>
        <w:jc w:val="both"/>
        <w:rPr>
          <w:rFonts w:cs="Times New Roman"/>
          <w:szCs w:val="28"/>
        </w:rPr>
      </w:pPr>
      <w:r w:rsidRPr="00E75CDD">
        <w:rPr>
          <w:rFonts w:cs="Times New Roman"/>
          <w:szCs w:val="28"/>
        </w:rPr>
        <w:t>Інтерпретація відповід</w:t>
      </w:r>
      <w:r w:rsidR="00D879AF" w:rsidRPr="00E75CDD">
        <w:rPr>
          <w:rFonts w:cs="Times New Roman"/>
          <w:szCs w:val="28"/>
        </w:rPr>
        <w:t>ей</w:t>
      </w:r>
      <w:r w:rsidRPr="00E75CDD">
        <w:rPr>
          <w:rFonts w:cs="Times New Roman"/>
          <w:szCs w:val="28"/>
        </w:rPr>
        <w:t>: якщо позитивні (переважно або</w:t>
      </w:r>
      <w:r w:rsidR="00D879AF" w:rsidRPr="00E75CDD">
        <w:rPr>
          <w:rFonts w:cs="Times New Roman"/>
          <w:szCs w:val="28"/>
        </w:rPr>
        <w:t xml:space="preserve"> </w:t>
      </w:r>
      <w:r w:rsidRPr="00E75CDD">
        <w:rPr>
          <w:rFonts w:cs="Times New Roman"/>
          <w:szCs w:val="28"/>
        </w:rPr>
        <w:t>&gt;80</w:t>
      </w:r>
      <w:r w:rsidR="00D879AF" w:rsidRPr="00E75CDD">
        <w:rPr>
          <w:rFonts w:cs="Times New Roman"/>
          <w:szCs w:val="28"/>
        </w:rPr>
        <w:t xml:space="preserve"> </w:t>
      </w:r>
      <w:r w:rsidRPr="00E75CDD">
        <w:rPr>
          <w:rFonts w:cs="Times New Roman"/>
          <w:szCs w:val="28"/>
        </w:rPr>
        <w:t>%)</w:t>
      </w:r>
      <w:r w:rsidR="00D879AF" w:rsidRPr="00E75CDD">
        <w:rPr>
          <w:rFonts w:cs="Times New Roman"/>
          <w:szCs w:val="28"/>
        </w:rPr>
        <w:t xml:space="preserve"> </w:t>
      </w:r>
      <w:r w:rsidRPr="00E75CDD">
        <w:rPr>
          <w:rFonts w:cs="Times New Roman"/>
          <w:szCs w:val="28"/>
        </w:rPr>
        <w:t>відповіді опитуваного збігаються:</w:t>
      </w:r>
      <w:r w:rsidR="00D879AF" w:rsidRPr="00E75CDD">
        <w:rPr>
          <w:rFonts w:cs="Times New Roman"/>
          <w:szCs w:val="28"/>
        </w:rPr>
        <w:t xml:space="preserve"> </w:t>
      </w:r>
      <w:r w:rsidRPr="00E75CDD">
        <w:rPr>
          <w:rFonts w:cs="Times New Roman"/>
          <w:szCs w:val="28"/>
        </w:rPr>
        <w:t>з відповіддю «а»</w:t>
      </w:r>
      <w:r w:rsidR="00D879AF" w:rsidRPr="00E75CDD">
        <w:rPr>
          <w:rFonts w:cs="Times New Roman"/>
          <w:szCs w:val="28"/>
        </w:rPr>
        <w:t xml:space="preserve"> –</w:t>
      </w:r>
      <w:r w:rsidRPr="00E75CDD">
        <w:rPr>
          <w:rFonts w:cs="Times New Roman"/>
          <w:szCs w:val="28"/>
        </w:rPr>
        <w:t xml:space="preserve"> мотивація до рухової активності низька;</w:t>
      </w:r>
      <w:r w:rsidR="00D879AF" w:rsidRPr="00E75CDD">
        <w:rPr>
          <w:rFonts w:cs="Times New Roman"/>
          <w:szCs w:val="28"/>
        </w:rPr>
        <w:t xml:space="preserve"> </w:t>
      </w:r>
      <w:r w:rsidRPr="00E75CDD">
        <w:rPr>
          <w:rFonts w:cs="Times New Roman"/>
          <w:szCs w:val="28"/>
        </w:rPr>
        <w:t xml:space="preserve">з відповіддю «б» </w:t>
      </w:r>
      <w:r w:rsidR="00D879AF" w:rsidRPr="00E75CDD">
        <w:rPr>
          <w:rFonts w:cs="Times New Roman"/>
          <w:szCs w:val="28"/>
        </w:rPr>
        <w:t xml:space="preserve">– </w:t>
      </w:r>
      <w:r w:rsidRPr="00E75CDD">
        <w:rPr>
          <w:rFonts w:cs="Times New Roman"/>
          <w:szCs w:val="28"/>
        </w:rPr>
        <w:t>задовільна;</w:t>
      </w:r>
      <w:r w:rsidR="00D879AF" w:rsidRPr="00E75CDD">
        <w:rPr>
          <w:rFonts w:cs="Times New Roman"/>
          <w:szCs w:val="28"/>
        </w:rPr>
        <w:t xml:space="preserve"> </w:t>
      </w:r>
      <w:r w:rsidRPr="00E75CDD">
        <w:rPr>
          <w:rFonts w:cs="Times New Roman"/>
          <w:szCs w:val="28"/>
        </w:rPr>
        <w:t xml:space="preserve">з відповіддю «в» </w:t>
      </w:r>
      <w:r w:rsidR="00D879AF" w:rsidRPr="00E75CDD">
        <w:rPr>
          <w:rFonts w:cs="Times New Roman"/>
          <w:szCs w:val="28"/>
        </w:rPr>
        <w:t xml:space="preserve">– </w:t>
      </w:r>
      <w:r w:rsidRPr="00E75CDD">
        <w:rPr>
          <w:rFonts w:cs="Times New Roman"/>
          <w:szCs w:val="28"/>
        </w:rPr>
        <w:t>висока.</w:t>
      </w:r>
    </w:p>
    <w:p w:rsidR="00D879AF" w:rsidRPr="00E75CDD" w:rsidRDefault="00D879AF">
      <w:pPr>
        <w:rPr>
          <w:rFonts w:cs="Times New Roman"/>
          <w:szCs w:val="28"/>
        </w:rPr>
      </w:pPr>
      <w:r w:rsidRPr="00E75CDD">
        <w:rPr>
          <w:rFonts w:cs="Times New Roman"/>
          <w:szCs w:val="28"/>
        </w:rPr>
        <w:br w:type="page"/>
      </w:r>
    </w:p>
    <w:p w:rsidR="00DA2E21" w:rsidRPr="00E75CDD" w:rsidRDefault="00DA2E21" w:rsidP="00DA2E21">
      <w:pPr>
        <w:pStyle w:val="ab"/>
        <w:spacing w:after="0"/>
        <w:jc w:val="center"/>
        <w:rPr>
          <w:b/>
        </w:rPr>
      </w:pPr>
      <w:r w:rsidRPr="00E75CDD">
        <w:rPr>
          <w:b/>
        </w:rPr>
        <w:t>Додаток В</w:t>
      </w:r>
    </w:p>
    <w:p w:rsidR="00DA2E21" w:rsidRPr="00E75CDD" w:rsidRDefault="00DA2E21" w:rsidP="00DA2E21">
      <w:pPr>
        <w:pStyle w:val="ab"/>
        <w:spacing w:after="0"/>
        <w:jc w:val="center"/>
        <w:rPr>
          <w:b/>
        </w:rPr>
      </w:pPr>
    </w:p>
    <w:p w:rsidR="00DA2E21" w:rsidRPr="00E75CDD" w:rsidRDefault="00DA2E21" w:rsidP="00DA2E21">
      <w:pPr>
        <w:pStyle w:val="ab"/>
        <w:spacing w:after="0"/>
        <w:jc w:val="center"/>
        <w:rPr>
          <w:b/>
        </w:rPr>
      </w:pPr>
      <w:r w:rsidRPr="00E75CDD">
        <w:rPr>
          <w:b/>
        </w:rPr>
        <w:t>ОПИТУВАЛЬНИЙ ЛИСТ (для батьків)</w:t>
      </w:r>
    </w:p>
    <w:p w:rsidR="00DA2E21" w:rsidRPr="00E75CDD" w:rsidRDefault="00DA2E21" w:rsidP="00DA2E21">
      <w:pPr>
        <w:pStyle w:val="ab"/>
        <w:spacing w:after="0"/>
        <w:jc w:val="center"/>
        <w:rPr>
          <w:b/>
        </w:rPr>
      </w:pPr>
      <w:r w:rsidRPr="00E75CDD">
        <w:rPr>
          <w:b/>
        </w:rPr>
        <w:t xml:space="preserve">«Рівень мотивації до занять фізичними вправами </w:t>
      </w:r>
      <w:r w:rsidRPr="00E75CDD">
        <w:rPr>
          <w:rFonts w:cs="Times New Roman"/>
          <w:b/>
          <w:szCs w:val="28"/>
        </w:rPr>
        <w:t xml:space="preserve">в сім’ї </w:t>
      </w:r>
      <w:r w:rsidRPr="00E75CDD">
        <w:rPr>
          <w:b/>
        </w:rPr>
        <w:t>дитини</w:t>
      </w:r>
    </w:p>
    <w:p w:rsidR="00DA2E21" w:rsidRPr="00E75CDD" w:rsidRDefault="00DA2E21" w:rsidP="00DA2E21">
      <w:pPr>
        <w:pStyle w:val="ab"/>
        <w:spacing w:after="0"/>
        <w:jc w:val="center"/>
        <w:rPr>
          <w:b/>
        </w:rPr>
      </w:pPr>
      <w:r w:rsidRPr="00E75CDD">
        <w:rPr>
          <w:b/>
        </w:rPr>
        <w:t xml:space="preserve">5-6 років із </w:t>
      </w:r>
      <w:r w:rsidR="008B5769">
        <w:rPr>
          <w:b/>
        </w:rPr>
        <w:t>хронічними</w:t>
      </w:r>
      <w:r w:rsidRPr="00E75CDD">
        <w:rPr>
          <w:b/>
        </w:rPr>
        <w:t xml:space="preserve"> респіраторними захворюваннями»</w:t>
      </w:r>
    </w:p>
    <w:p w:rsidR="00DA2E21" w:rsidRPr="00E75CDD" w:rsidRDefault="00DA2E21" w:rsidP="00DA2E21">
      <w:pPr>
        <w:pStyle w:val="ab"/>
        <w:spacing w:after="0"/>
        <w:jc w:val="center"/>
        <w:rPr>
          <w:b/>
        </w:rPr>
      </w:pPr>
    </w:p>
    <w:p w:rsidR="00DA2E21" w:rsidRPr="00E75CDD" w:rsidRDefault="00DA2E21" w:rsidP="00DA2E21">
      <w:pPr>
        <w:pStyle w:val="ab"/>
        <w:spacing w:after="0"/>
        <w:jc w:val="center"/>
        <w:rPr>
          <w:b/>
        </w:rPr>
      </w:pPr>
      <w:r w:rsidRPr="00E75CDD">
        <w:t>Прізвище__________________ Ім’я _________ Дата народження ___________</w:t>
      </w:r>
    </w:p>
    <w:p w:rsidR="00DA2E21" w:rsidRPr="00E75CDD" w:rsidRDefault="00DA2E21" w:rsidP="00DA2E21">
      <w:pPr>
        <w:pStyle w:val="ab"/>
        <w:spacing w:after="0"/>
        <w:jc w:val="center"/>
        <w:rPr>
          <w:b/>
        </w:rPr>
      </w:pPr>
    </w:p>
    <w:p w:rsidR="00DA2E21" w:rsidRPr="00E75CDD" w:rsidRDefault="00245051" w:rsidP="00245051">
      <w:pPr>
        <w:pStyle w:val="ab"/>
        <w:spacing w:after="0"/>
        <w:ind w:firstLine="709"/>
        <w:jc w:val="both"/>
        <w:rPr>
          <w:rFonts w:cs="Times New Roman"/>
          <w:szCs w:val="28"/>
        </w:rPr>
      </w:pPr>
      <w:r w:rsidRPr="00E75CDD">
        <w:rPr>
          <w:rFonts w:cs="Times New Roman"/>
          <w:szCs w:val="28"/>
        </w:rPr>
        <w:t>Дайте відповіді на питання, обираючи найбільш вподобані з відповідей (варіанти «а», «б» або «в»), привласнюючи їм відповідну кількість балів: за відповідь «а» – 2 бали, за відповідь «б» – 5 балів, за відповідь «в» – 10 балів.</w:t>
      </w:r>
    </w:p>
    <w:p w:rsidR="00DA2E21" w:rsidRPr="00E75CDD" w:rsidRDefault="00DA2E21" w:rsidP="00245051">
      <w:pPr>
        <w:pStyle w:val="ab"/>
        <w:spacing w:after="0"/>
        <w:ind w:firstLine="709"/>
        <w:jc w:val="both"/>
        <w:rPr>
          <w:rFonts w:cs="Times New Roman"/>
          <w:szCs w:val="28"/>
        </w:rPr>
      </w:pPr>
    </w:p>
    <w:p w:rsidR="009A6002" w:rsidRPr="00E75CDD" w:rsidRDefault="009A6002" w:rsidP="009A6002">
      <w:pPr>
        <w:pStyle w:val="ab"/>
        <w:spacing w:after="0"/>
        <w:jc w:val="both"/>
        <w:rPr>
          <w:rFonts w:cs="Times New Roman"/>
          <w:szCs w:val="28"/>
        </w:rPr>
      </w:pPr>
      <w:r w:rsidRPr="00E75CDD">
        <w:rPr>
          <w:rFonts w:cs="Times New Roman"/>
          <w:szCs w:val="28"/>
        </w:rPr>
        <w:t xml:space="preserve">1. </w:t>
      </w:r>
      <w:r w:rsidR="00BA430E" w:rsidRPr="00E75CDD">
        <w:rPr>
          <w:rFonts w:cs="Times New Roman"/>
          <w:szCs w:val="28"/>
        </w:rPr>
        <w:t>Чи п</w:t>
      </w:r>
      <w:r w:rsidRPr="00E75CDD">
        <w:rPr>
          <w:rFonts w:cs="Times New Roman"/>
          <w:szCs w:val="28"/>
        </w:rPr>
        <w:t>овна у вас родина?</w:t>
      </w:r>
    </w:p>
    <w:p w:rsidR="009A6002" w:rsidRPr="00E75CDD" w:rsidRDefault="009A6002" w:rsidP="00BA430E">
      <w:pPr>
        <w:pStyle w:val="ab"/>
        <w:spacing w:after="0"/>
        <w:ind w:left="284"/>
        <w:jc w:val="both"/>
        <w:rPr>
          <w:rFonts w:cs="Times New Roman"/>
          <w:szCs w:val="28"/>
        </w:rPr>
      </w:pPr>
      <w:r w:rsidRPr="00E75CDD">
        <w:rPr>
          <w:rFonts w:cs="Times New Roman"/>
          <w:szCs w:val="28"/>
        </w:rPr>
        <w:t>а) немає батька (матері);</w:t>
      </w:r>
    </w:p>
    <w:p w:rsidR="009A6002" w:rsidRPr="00E75CDD" w:rsidRDefault="009A6002" w:rsidP="00BA430E">
      <w:pPr>
        <w:pStyle w:val="ab"/>
        <w:spacing w:after="0"/>
        <w:ind w:left="284"/>
        <w:jc w:val="both"/>
        <w:rPr>
          <w:rFonts w:cs="Times New Roman"/>
          <w:szCs w:val="28"/>
        </w:rPr>
      </w:pPr>
      <w:r w:rsidRPr="00E75CDD">
        <w:rPr>
          <w:rFonts w:cs="Times New Roman"/>
          <w:szCs w:val="28"/>
        </w:rPr>
        <w:t>б) «недільний тато»;</w:t>
      </w:r>
    </w:p>
    <w:p w:rsidR="009A6002" w:rsidRPr="00E75CDD" w:rsidRDefault="009A6002" w:rsidP="00BA430E">
      <w:pPr>
        <w:pStyle w:val="ab"/>
        <w:spacing w:after="0"/>
        <w:ind w:left="284"/>
        <w:jc w:val="both"/>
        <w:rPr>
          <w:rFonts w:cs="Times New Roman"/>
          <w:szCs w:val="28"/>
        </w:rPr>
      </w:pPr>
      <w:r w:rsidRPr="00E75CDD">
        <w:rPr>
          <w:rFonts w:cs="Times New Roman"/>
          <w:szCs w:val="28"/>
        </w:rPr>
        <w:t>в) повна.</w:t>
      </w:r>
    </w:p>
    <w:p w:rsidR="00BA430E" w:rsidRPr="00E75CDD" w:rsidRDefault="00BA430E" w:rsidP="009A6002">
      <w:pPr>
        <w:pStyle w:val="ab"/>
        <w:spacing w:after="0"/>
        <w:jc w:val="both"/>
        <w:rPr>
          <w:rFonts w:cs="Times New Roman"/>
          <w:szCs w:val="28"/>
        </w:rPr>
      </w:pPr>
    </w:p>
    <w:p w:rsidR="009A6002" w:rsidRPr="00E75CDD" w:rsidRDefault="009A6002" w:rsidP="009A6002">
      <w:pPr>
        <w:pStyle w:val="ab"/>
        <w:spacing w:after="0"/>
        <w:jc w:val="both"/>
        <w:rPr>
          <w:rFonts w:cs="Times New Roman"/>
          <w:szCs w:val="28"/>
        </w:rPr>
      </w:pPr>
      <w:r w:rsidRPr="00E75CDD">
        <w:rPr>
          <w:rFonts w:cs="Times New Roman"/>
          <w:szCs w:val="28"/>
        </w:rPr>
        <w:t>2. Який середній дородовий вік матері?</w:t>
      </w:r>
    </w:p>
    <w:p w:rsidR="009A6002" w:rsidRPr="00E75CDD" w:rsidRDefault="009A6002" w:rsidP="00BA430E">
      <w:pPr>
        <w:pStyle w:val="ab"/>
        <w:spacing w:after="0"/>
        <w:ind w:left="284"/>
        <w:jc w:val="both"/>
        <w:rPr>
          <w:rFonts w:cs="Times New Roman"/>
          <w:szCs w:val="28"/>
        </w:rPr>
      </w:pPr>
      <w:r w:rsidRPr="00E75CDD">
        <w:rPr>
          <w:rFonts w:cs="Times New Roman"/>
          <w:szCs w:val="28"/>
        </w:rPr>
        <w:t>а) до 18-ти років;</w:t>
      </w:r>
    </w:p>
    <w:p w:rsidR="009A6002" w:rsidRPr="00E75CDD" w:rsidRDefault="009A6002" w:rsidP="00BA430E">
      <w:pPr>
        <w:pStyle w:val="ab"/>
        <w:spacing w:after="0"/>
        <w:ind w:left="284"/>
        <w:jc w:val="both"/>
        <w:rPr>
          <w:rFonts w:cs="Times New Roman"/>
          <w:szCs w:val="28"/>
        </w:rPr>
      </w:pPr>
      <w:r w:rsidRPr="00E75CDD">
        <w:rPr>
          <w:rFonts w:cs="Times New Roman"/>
          <w:szCs w:val="28"/>
        </w:rPr>
        <w:t>б) старше 40 років;</w:t>
      </w:r>
    </w:p>
    <w:p w:rsidR="009A6002" w:rsidRPr="00E75CDD" w:rsidRDefault="009A6002" w:rsidP="00BA430E">
      <w:pPr>
        <w:pStyle w:val="ab"/>
        <w:spacing w:after="0"/>
        <w:ind w:left="284"/>
        <w:jc w:val="both"/>
        <w:rPr>
          <w:rFonts w:cs="Times New Roman"/>
          <w:szCs w:val="28"/>
        </w:rPr>
      </w:pPr>
      <w:r w:rsidRPr="00E75CDD">
        <w:rPr>
          <w:rFonts w:cs="Times New Roman"/>
          <w:szCs w:val="28"/>
        </w:rPr>
        <w:t>в) 18-40 років</w:t>
      </w:r>
      <w:r w:rsidR="00BA430E" w:rsidRPr="00E75CDD">
        <w:rPr>
          <w:rFonts w:cs="Times New Roman"/>
          <w:szCs w:val="28"/>
        </w:rPr>
        <w:t>.</w:t>
      </w:r>
    </w:p>
    <w:p w:rsidR="00BA430E" w:rsidRPr="00E75CDD" w:rsidRDefault="00BA430E" w:rsidP="009A6002">
      <w:pPr>
        <w:pStyle w:val="ab"/>
        <w:spacing w:after="0"/>
        <w:jc w:val="both"/>
        <w:rPr>
          <w:rFonts w:cs="Times New Roman"/>
          <w:szCs w:val="28"/>
        </w:rPr>
      </w:pPr>
    </w:p>
    <w:p w:rsidR="009A6002" w:rsidRPr="00E75CDD" w:rsidRDefault="009A6002" w:rsidP="009A6002">
      <w:pPr>
        <w:pStyle w:val="ab"/>
        <w:spacing w:after="0"/>
        <w:jc w:val="both"/>
        <w:rPr>
          <w:rFonts w:cs="Times New Roman"/>
          <w:szCs w:val="28"/>
        </w:rPr>
      </w:pPr>
      <w:r w:rsidRPr="00E75CDD">
        <w:rPr>
          <w:rFonts w:cs="Times New Roman"/>
          <w:szCs w:val="28"/>
        </w:rPr>
        <w:t>3. Яка у вас освіта?</w:t>
      </w:r>
    </w:p>
    <w:p w:rsidR="009A6002" w:rsidRPr="00E75CDD" w:rsidRDefault="009A6002" w:rsidP="00BA430E">
      <w:pPr>
        <w:pStyle w:val="ab"/>
        <w:spacing w:after="0"/>
        <w:ind w:left="284"/>
        <w:jc w:val="both"/>
        <w:rPr>
          <w:rFonts w:cs="Times New Roman"/>
          <w:szCs w:val="28"/>
        </w:rPr>
      </w:pPr>
      <w:r w:rsidRPr="00E75CDD">
        <w:rPr>
          <w:rFonts w:cs="Times New Roman"/>
          <w:szCs w:val="28"/>
        </w:rPr>
        <w:t>а) середн</w:t>
      </w:r>
      <w:r w:rsidR="00BA430E" w:rsidRPr="00E75CDD">
        <w:rPr>
          <w:rFonts w:cs="Times New Roman"/>
          <w:szCs w:val="28"/>
        </w:rPr>
        <w:t>я</w:t>
      </w:r>
      <w:r w:rsidRPr="00E75CDD">
        <w:rPr>
          <w:rFonts w:cs="Times New Roman"/>
          <w:szCs w:val="28"/>
        </w:rPr>
        <w:t>;</w:t>
      </w:r>
    </w:p>
    <w:p w:rsidR="009A6002" w:rsidRPr="00E75CDD" w:rsidRDefault="009A6002" w:rsidP="00BA430E">
      <w:pPr>
        <w:pStyle w:val="ab"/>
        <w:spacing w:after="0"/>
        <w:ind w:left="284"/>
        <w:jc w:val="both"/>
        <w:rPr>
          <w:rFonts w:cs="Times New Roman"/>
          <w:szCs w:val="28"/>
        </w:rPr>
      </w:pPr>
      <w:r w:rsidRPr="00E75CDD">
        <w:rPr>
          <w:rFonts w:cs="Times New Roman"/>
          <w:szCs w:val="28"/>
        </w:rPr>
        <w:t>б) середн</w:t>
      </w:r>
      <w:r w:rsidR="00BA430E" w:rsidRPr="00E75CDD">
        <w:rPr>
          <w:rFonts w:cs="Times New Roman"/>
          <w:szCs w:val="28"/>
        </w:rPr>
        <w:t>я</w:t>
      </w:r>
      <w:r w:rsidRPr="00E75CDD">
        <w:rPr>
          <w:rFonts w:cs="Times New Roman"/>
          <w:szCs w:val="28"/>
        </w:rPr>
        <w:t xml:space="preserve"> і вищ</w:t>
      </w:r>
      <w:r w:rsidR="00BA430E" w:rsidRPr="00E75CDD">
        <w:rPr>
          <w:rFonts w:cs="Times New Roman"/>
          <w:szCs w:val="28"/>
        </w:rPr>
        <w:t>а</w:t>
      </w:r>
      <w:r w:rsidRPr="00E75CDD">
        <w:rPr>
          <w:rFonts w:cs="Times New Roman"/>
          <w:szCs w:val="28"/>
        </w:rPr>
        <w:t xml:space="preserve"> технічн</w:t>
      </w:r>
      <w:r w:rsidR="00BA430E" w:rsidRPr="00E75CDD">
        <w:rPr>
          <w:rFonts w:cs="Times New Roman"/>
          <w:szCs w:val="28"/>
        </w:rPr>
        <w:t>а</w:t>
      </w:r>
      <w:r w:rsidRPr="00E75CDD">
        <w:rPr>
          <w:rFonts w:cs="Times New Roman"/>
          <w:szCs w:val="28"/>
        </w:rPr>
        <w:t>, гуманітарн</w:t>
      </w:r>
      <w:r w:rsidR="00BA430E" w:rsidRPr="00E75CDD">
        <w:rPr>
          <w:rFonts w:cs="Times New Roman"/>
          <w:szCs w:val="28"/>
        </w:rPr>
        <w:t>а</w:t>
      </w:r>
      <w:r w:rsidRPr="00E75CDD">
        <w:rPr>
          <w:rFonts w:cs="Times New Roman"/>
          <w:szCs w:val="28"/>
        </w:rPr>
        <w:t>;</w:t>
      </w:r>
    </w:p>
    <w:p w:rsidR="009A6002" w:rsidRPr="00E75CDD" w:rsidRDefault="009A6002" w:rsidP="00BA430E">
      <w:pPr>
        <w:pStyle w:val="ab"/>
        <w:spacing w:after="0"/>
        <w:ind w:left="284"/>
        <w:jc w:val="both"/>
        <w:rPr>
          <w:rFonts w:cs="Times New Roman"/>
          <w:szCs w:val="28"/>
        </w:rPr>
      </w:pPr>
      <w:r w:rsidRPr="00E75CDD">
        <w:rPr>
          <w:rFonts w:cs="Times New Roman"/>
          <w:szCs w:val="28"/>
        </w:rPr>
        <w:t>в) середн</w:t>
      </w:r>
      <w:r w:rsidR="00BA430E" w:rsidRPr="00E75CDD">
        <w:rPr>
          <w:rFonts w:cs="Times New Roman"/>
          <w:szCs w:val="28"/>
        </w:rPr>
        <w:t>я</w:t>
      </w:r>
      <w:r w:rsidRPr="00E75CDD">
        <w:rPr>
          <w:rFonts w:cs="Times New Roman"/>
          <w:szCs w:val="28"/>
        </w:rPr>
        <w:t xml:space="preserve"> і вищ</w:t>
      </w:r>
      <w:r w:rsidR="00BA430E" w:rsidRPr="00E75CDD">
        <w:rPr>
          <w:rFonts w:cs="Times New Roman"/>
          <w:szCs w:val="28"/>
        </w:rPr>
        <w:t>а</w:t>
      </w:r>
      <w:r w:rsidRPr="00E75CDD">
        <w:rPr>
          <w:rFonts w:cs="Times New Roman"/>
          <w:szCs w:val="28"/>
        </w:rPr>
        <w:t xml:space="preserve"> педагогічн</w:t>
      </w:r>
      <w:r w:rsidR="00BA430E" w:rsidRPr="00E75CDD">
        <w:rPr>
          <w:rFonts w:cs="Times New Roman"/>
          <w:szCs w:val="28"/>
        </w:rPr>
        <w:t>а</w:t>
      </w:r>
      <w:r w:rsidRPr="00E75CDD">
        <w:rPr>
          <w:rFonts w:cs="Times New Roman"/>
          <w:szCs w:val="28"/>
        </w:rPr>
        <w:t>, медич</w:t>
      </w:r>
      <w:r w:rsidR="00BA430E" w:rsidRPr="00E75CDD">
        <w:rPr>
          <w:rFonts w:cs="Times New Roman"/>
          <w:szCs w:val="28"/>
        </w:rPr>
        <w:t>на</w:t>
      </w:r>
      <w:r w:rsidRPr="00E75CDD">
        <w:rPr>
          <w:rFonts w:cs="Times New Roman"/>
          <w:szCs w:val="28"/>
        </w:rPr>
        <w:t>.</w:t>
      </w:r>
    </w:p>
    <w:p w:rsidR="00BA430E" w:rsidRPr="00E75CDD" w:rsidRDefault="00BA430E" w:rsidP="009A6002">
      <w:pPr>
        <w:pStyle w:val="ab"/>
        <w:spacing w:after="0"/>
        <w:jc w:val="both"/>
        <w:rPr>
          <w:rFonts w:cs="Times New Roman"/>
          <w:szCs w:val="28"/>
        </w:rPr>
      </w:pPr>
    </w:p>
    <w:p w:rsidR="009A6002" w:rsidRPr="00E75CDD" w:rsidRDefault="009A6002" w:rsidP="009A6002">
      <w:pPr>
        <w:pStyle w:val="ab"/>
        <w:spacing w:after="0"/>
        <w:jc w:val="both"/>
        <w:rPr>
          <w:rFonts w:cs="Times New Roman"/>
          <w:szCs w:val="28"/>
        </w:rPr>
      </w:pPr>
      <w:r w:rsidRPr="00E75CDD">
        <w:rPr>
          <w:rFonts w:cs="Times New Roman"/>
          <w:szCs w:val="28"/>
        </w:rPr>
        <w:t xml:space="preserve">4. </w:t>
      </w:r>
      <w:r w:rsidR="00BA430E" w:rsidRPr="00E75CDD">
        <w:rPr>
          <w:rFonts w:cs="Times New Roman"/>
          <w:szCs w:val="28"/>
        </w:rPr>
        <w:t xml:space="preserve">Чи </w:t>
      </w:r>
      <w:r w:rsidRPr="00E75CDD">
        <w:rPr>
          <w:rFonts w:cs="Times New Roman"/>
          <w:szCs w:val="28"/>
        </w:rPr>
        <w:t>прожива</w:t>
      </w:r>
      <w:r w:rsidR="00BA430E" w:rsidRPr="00E75CDD">
        <w:rPr>
          <w:rFonts w:cs="Times New Roman"/>
          <w:szCs w:val="28"/>
        </w:rPr>
        <w:t>єте</w:t>
      </w:r>
      <w:r w:rsidRPr="00E75CDD">
        <w:rPr>
          <w:rFonts w:cs="Times New Roman"/>
          <w:szCs w:val="28"/>
        </w:rPr>
        <w:t xml:space="preserve"> ви поблизу спортивних споруд?</w:t>
      </w:r>
    </w:p>
    <w:p w:rsidR="009A6002" w:rsidRPr="00E75CDD" w:rsidRDefault="009A6002" w:rsidP="00BA430E">
      <w:pPr>
        <w:pStyle w:val="ab"/>
        <w:spacing w:after="0"/>
        <w:ind w:left="284"/>
        <w:jc w:val="both"/>
        <w:rPr>
          <w:rFonts w:cs="Times New Roman"/>
          <w:szCs w:val="28"/>
        </w:rPr>
      </w:pPr>
      <w:r w:rsidRPr="00E75CDD">
        <w:rPr>
          <w:rFonts w:cs="Times New Roman"/>
          <w:szCs w:val="28"/>
        </w:rPr>
        <w:t>а</w:t>
      </w:r>
      <w:r w:rsidR="00BA430E" w:rsidRPr="00E75CDD">
        <w:rPr>
          <w:rFonts w:cs="Times New Roman"/>
          <w:szCs w:val="28"/>
        </w:rPr>
        <w:t>)</w:t>
      </w:r>
      <w:r w:rsidRPr="00E75CDD">
        <w:rPr>
          <w:rFonts w:cs="Times New Roman"/>
          <w:szCs w:val="28"/>
        </w:rPr>
        <w:t xml:space="preserve"> ні;</w:t>
      </w:r>
    </w:p>
    <w:p w:rsidR="009A6002" w:rsidRPr="00E75CDD" w:rsidRDefault="009A6002" w:rsidP="00BA430E">
      <w:pPr>
        <w:pStyle w:val="ab"/>
        <w:spacing w:after="0"/>
        <w:ind w:left="284"/>
        <w:jc w:val="both"/>
        <w:rPr>
          <w:rFonts w:cs="Times New Roman"/>
          <w:szCs w:val="28"/>
        </w:rPr>
      </w:pPr>
      <w:r w:rsidRPr="00E75CDD">
        <w:rPr>
          <w:rFonts w:cs="Times New Roman"/>
          <w:szCs w:val="28"/>
        </w:rPr>
        <w:t>б) поблизу шкільного стадіону, ковзанки, лижних трас;</w:t>
      </w:r>
    </w:p>
    <w:p w:rsidR="009A6002" w:rsidRPr="00E75CDD" w:rsidRDefault="009A6002" w:rsidP="00BA430E">
      <w:pPr>
        <w:pStyle w:val="ab"/>
        <w:spacing w:after="0"/>
        <w:ind w:left="284"/>
        <w:jc w:val="both"/>
        <w:rPr>
          <w:rFonts w:cs="Times New Roman"/>
          <w:szCs w:val="28"/>
        </w:rPr>
      </w:pPr>
      <w:r w:rsidRPr="00E75CDD">
        <w:rPr>
          <w:rFonts w:cs="Times New Roman"/>
          <w:szCs w:val="28"/>
        </w:rPr>
        <w:t>в) поблизу стадіону, льодового палацу, басейну.</w:t>
      </w:r>
    </w:p>
    <w:p w:rsidR="00BA430E" w:rsidRPr="00E75CDD" w:rsidRDefault="00BA430E" w:rsidP="009A6002">
      <w:pPr>
        <w:pStyle w:val="ab"/>
        <w:spacing w:after="0"/>
        <w:jc w:val="both"/>
        <w:rPr>
          <w:rFonts w:cs="Times New Roman"/>
          <w:szCs w:val="28"/>
        </w:rPr>
      </w:pPr>
    </w:p>
    <w:p w:rsidR="009A6002" w:rsidRPr="00E75CDD" w:rsidRDefault="00BA430E" w:rsidP="009A6002">
      <w:pPr>
        <w:pStyle w:val="ab"/>
        <w:spacing w:after="0"/>
        <w:jc w:val="both"/>
        <w:rPr>
          <w:rFonts w:cs="Times New Roman"/>
          <w:szCs w:val="28"/>
        </w:rPr>
      </w:pPr>
      <w:r w:rsidRPr="00E75CDD">
        <w:rPr>
          <w:rFonts w:cs="Times New Roman"/>
          <w:szCs w:val="28"/>
        </w:rPr>
        <w:t xml:space="preserve">5. Чи потребує ваша дитина </w:t>
      </w:r>
      <w:r w:rsidR="009A6002" w:rsidRPr="00E75CDD">
        <w:rPr>
          <w:rFonts w:cs="Times New Roman"/>
          <w:szCs w:val="28"/>
        </w:rPr>
        <w:t>зміцненн</w:t>
      </w:r>
      <w:r w:rsidRPr="00E75CDD">
        <w:rPr>
          <w:rFonts w:cs="Times New Roman"/>
          <w:szCs w:val="28"/>
        </w:rPr>
        <w:t>я</w:t>
      </w:r>
      <w:r w:rsidR="009A6002" w:rsidRPr="00E75CDD">
        <w:rPr>
          <w:rFonts w:cs="Times New Roman"/>
          <w:szCs w:val="28"/>
        </w:rPr>
        <w:t xml:space="preserve"> фізичного стану?</w:t>
      </w:r>
    </w:p>
    <w:p w:rsidR="009A6002" w:rsidRPr="00E75CDD" w:rsidRDefault="009A6002" w:rsidP="00BA430E">
      <w:pPr>
        <w:pStyle w:val="ab"/>
        <w:spacing w:after="0"/>
        <w:ind w:left="284"/>
        <w:jc w:val="both"/>
        <w:rPr>
          <w:rFonts w:cs="Times New Roman"/>
          <w:szCs w:val="28"/>
        </w:rPr>
      </w:pPr>
      <w:r w:rsidRPr="00E75CDD">
        <w:rPr>
          <w:rFonts w:cs="Times New Roman"/>
          <w:szCs w:val="28"/>
        </w:rPr>
        <w:t>а) в</w:t>
      </w:r>
      <w:r w:rsidR="00BA430E" w:rsidRPr="00E75CDD">
        <w:rPr>
          <w:rFonts w:cs="Times New Roman"/>
          <w:szCs w:val="28"/>
        </w:rPr>
        <w:t>она</w:t>
      </w:r>
      <w:r w:rsidRPr="00E75CDD">
        <w:rPr>
          <w:rFonts w:cs="Times New Roman"/>
          <w:szCs w:val="28"/>
        </w:rPr>
        <w:t xml:space="preserve"> і так здоров</w:t>
      </w:r>
      <w:r w:rsidR="00BA430E" w:rsidRPr="00E75CDD">
        <w:rPr>
          <w:rFonts w:cs="Times New Roman"/>
          <w:szCs w:val="28"/>
        </w:rPr>
        <w:t>а</w:t>
      </w:r>
      <w:r w:rsidRPr="00E75CDD">
        <w:rPr>
          <w:rFonts w:cs="Times New Roman"/>
          <w:szCs w:val="28"/>
        </w:rPr>
        <w:t>;</w:t>
      </w:r>
    </w:p>
    <w:p w:rsidR="009A6002" w:rsidRPr="00E75CDD" w:rsidRDefault="009A6002" w:rsidP="00BA430E">
      <w:pPr>
        <w:pStyle w:val="ab"/>
        <w:spacing w:after="0"/>
        <w:ind w:left="284"/>
        <w:jc w:val="both"/>
        <w:rPr>
          <w:rFonts w:cs="Times New Roman"/>
          <w:szCs w:val="28"/>
        </w:rPr>
      </w:pPr>
      <w:r w:rsidRPr="00E75CDD">
        <w:rPr>
          <w:rFonts w:cs="Times New Roman"/>
          <w:szCs w:val="28"/>
        </w:rPr>
        <w:t>б) так, якщо є у нас вільний час;</w:t>
      </w:r>
    </w:p>
    <w:p w:rsidR="009A6002" w:rsidRPr="00E75CDD" w:rsidRDefault="009A6002" w:rsidP="00BA430E">
      <w:pPr>
        <w:pStyle w:val="ab"/>
        <w:spacing w:after="0"/>
        <w:ind w:left="284"/>
        <w:jc w:val="both"/>
        <w:rPr>
          <w:rFonts w:cs="Times New Roman"/>
          <w:szCs w:val="28"/>
        </w:rPr>
      </w:pPr>
      <w:r w:rsidRPr="00E75CDD">
        <w:rPr>
          <w:rFonts w:cs="Times New Roman"/>
          <w:szCs w:val="28"/>
        </w:rPr>
        <w:t>в) так, обов</w:t>
      </w:r>
      <w:r w:rsidR="00BA430E" w:rsidRPr="00E75CDD">
        <w:rPr>
          <w:rFonts w:cs="Times New Roman"/>
          <w:szCs w:val="28"/>
        </w:rPr>
        <w:t>’</w:t>
      </w:r>
      <w:r w:rsidRPr="00E75CDD">
        <w:rPr>
          <w:rFonts w:cs="Times New Roman"/>
          <w:szCs w:val="28"/>
        </w:rPr>
        <w:t>язково.</w:t>
      </w:r>
    </w:p>
    <w:p w:rsidR="00BA430E" w:rsidRDefault="00BA430E" w:rsidP="009A6002">
      <w:pPr>
        <w:pStyle w:val="ab"/>
        <w:spacing w:after="0"/>
        <w:jc w:val="both"/>
        <w:rPr>
          <w:rFonts w:cs="Times New Roman"/>
          <w:szCs w:val="28"/>
        </w:rPr>
      </w:pPr>
    </w:p>
    <w:p w:rsidR="008B5769" w:rsidRPr="00E75CDD" w:rsidRDefault="008B5769" w:rsidP="009A6002">
      <w:pPr>
        <w:pStyle w:val="ab"/>
        <w:spacing w:after="0"/>
        <w:jc w:val="both"/>
        <w:rPr>
          <w:rFonts w:cs="Times New Roman"/>
          <w:szCs w:val="28"/>
        </w:rPr>
      </w:pPr>
    </w:p>
    <w:p w:rsidR="009A6002" w:rsidRPr="00E75CDD" w:rsidRDefault="009A6002" w:rsidP="009A6002">
      <w:pPr>
        <w:pStyle w:val="ab"/>
        <w:spacing w:after="0"/>
        <w:jc w:val="both"/>
        <w:rPr>
          <w:rFonts w:cs="Times New Roman"/>
          <w:szCs w:val="28"/>
        </w:rPr>
      </w:pPr>
      <w:r w:rsidRPr="00E75CDD">
        <w:rPr>
          <w:rFonts w:cs="Times New Roman"/>
          <w:szCs w:val="28"/>
        </w:rPr>
        <w:t>6. Скільки годин на день батько витрачає на виховання дитини?</w:t>
      </w:r>
    </w:p>
    <w:p w:rsidR="009A6002" w:rsidRPr="00E75CDD" w:rsidRDefault="009A6002" w:rsidP="00BA430E">
      <w:pPr>
        <w:pStyle w:val="ab"/>
        <w:spacing w:after="0"/>
        <w:ind w:left="284"/>
        <w:jc w:val="both"/>
        <w:rPr>
          <w:rFonts w:cs="Times New Roman"/>
          <w:szCs w:val="28"/>
        </w:rPr>
      </w:pPr>
      <w:r w:rsidRPr="00E75CDD">
        <w:rPr>
          <w:rFonts w:cs="Times New Roman"/>
          <w:szCs w:val="28"/>
        </w:rPr>
        <w:t>а) не витрачає;</w:t>
      </w:r>
    </w:p>
    <w:p w:rsidR="009A6002" w:rsidRPr="00E75CDD" w:rsidRDefault="009A6002" w:rsidP="00BA430E">
      <w:pPr>
        <w:pStyle w:val="ab"/>
        <w:spacing w:after="0"/>
        <w:ind w:left="284"/>
        <w:jc w:val="both"/>
        <w:rPr>
          <w:rFonts w:cs="Times New Roman"/>
          <w:szCs w:val="28"/>
        </w:rPr>
      </w:pPr>
      <w:r w:rsidRPr="00E75CDD">
        <w:rPr>
          <w:rFonts w:cs="Times New Roman"/>
          <w:szCs w:val="28"/>
        </w:rPr>
        <w:t>б) до 1 години;</w:t>
      </w:r>
    </w:p>
    <w:p w:rsidR="009A6002" w:rsidRPr="00E75CDD" w:rsidRDefault="009A6002" w:rsidP="00BA430E">
      <w:pPr>
        <w:pStyle w:val="ab"/>
        <w:spacing w:after="0"/>
        <w:ind w:left="284"/>
        <w:jc w:val="both"/>
        <w:rPr>
          <w:rFonts w:cs="Times New Roman"/>
          <w:szCs w:val="28"/>
        </w:rPr>
      </w:pPr>
      <w:r w:rsidRPr="00E75CDD">
        <w:rPr>
          <w:rFonts w:cs="Times New Roman"/>
          <w:szCs w:val="28"/>
        </w:rPr>
        <w:t>в) 1</w:t>
      </w:r>
      <w:r w:rsidR="00BA430E" w:rsidRPr="00E75CDD">
        <w:rPr>
          <w:rFonts w:cs="Times New Roman"/>
          <w:szCs w:val="28"/>
        </w:rPr>
        <w:t>–</w:t>
      </w:r>
      <w:r w:rsidRPr="00E75CDD">
        <w:rPr>
          <w:rFonts w:cs="Times New Roman"/>
          <w:szCs w:val="28"/>
        </w:rPr>
        <w:t>2 години.</w:t>
      </w:r>
    </w:p>
    <w:p w:rsidR="00BA430E" w:rsidRPr="00E75CDD" w:rsidRDefault="00BA430E" w:rsidP="009A6002">
      <w:pPr>
        <w:pStyle w:val="ab"/>
        <w:spacing w:after="0"/>
        <w:jc w:val="both"/>
        <w:rPr>
          <w:rFonts w:cs="Times New Roman"/>
          <w:szCs w:val="28"/>
        </w:rPr>
      </w:pPr>
    </w:p>
    <w:p w:rsidR="009A6002" w:rsidRPr="00E75CDD" w:rsidRDefault="009A6002" w:rsidP="009A6002">
      <w:pPr>
        <w:pStyle w:val="ab"/>
        <w:spacing w:after="0"/>
        <w:jc w:val="both"/>
        <w:rPr>
          <w:rFonts w:cs="Times New Roman"/>
          <w:szCs w:val="28"/>
        </w:rPr>
      </w:pPr>
      <w:r w:rsidRPr="00E75CDD">
        <w:rPr>
          <w:rFonts w:cs="Times New Roman"/>
          <w:szCs w:val="28"/>
        </w:rPr>
        <w:t>7. Скільки годин на день мати витрачає на виховання дитини?</w:t>
      </w:r>
    </w:p>
    <w:p w:rsidR="009A6002" w:rsidRPr="00E75CDD" w:rsidRDefault="009A6002" w:rsidP="00BA430E">
      <w:pPr>
        <w:pStyle w:val="ab"/>
        <w:spacing w:after="0"/>
        <w:ind w:left="284"/>
        <w:jc w:val="both"/>
        <w:rPr>
          <w:rFonts w:cs="Times New Roman"/>
          <w:szCs w:val="28"/>
        </w:rPr>
      </w:pPr>
      <w:r w:rsidRPr="00E75CDD">
        <w:rPr>
          <w:rFonts w:cs="Times New Roman"/>
          <w:szCs w:val="28"/>
        </w:rPr>
        <w:t>а) до 1 години;</w:t>
      </w:r>
    </w:p>
    <w:p w:rsidR="009A6002" w:rsidRPr="00E75CDD" w:rsidRDefault="00BA430E" w:rsidP="00BA430E">
      <w:pPr>
        <w:pStyle w:val="ab"/>
        <w:spacing w:after="0"/>
        <w:ind w:left="284"/>
        <w:jc w:val="both"/>
        <w:rPr>
          <w:rFonts w:cs="Times New Roman"/>
          <w:szCs w:val="28"/>
        </w:rPr>
      </w:pPr>
      <w:r w:rsidRPr="00E75CDD">
        <w:rPr>
          <w:rFonts w:cs="Times New Roman"/>
          <w:szCs w:val="28"/>
        </w:rPr>
        <w:t>б) 1–</w:t>
      </w:r>
      <w:r w:rsidR="009A6002" w:rsidRPr="00E75CDD">
        <w:rPr>
          <w:rFonts w:cs="Times New Roman"/>
          <w:szCs w:val="28"/>
        </w:rPr>
        <w:t>3 години;</w:t>
      </w:r>
    </w:p>
    <w:p w:rsidR="009A6002" w:rsidRPr="00E75CDD" w:rsidRDefault="009A6002" w:rsidP="00BA430E">
      <w:pPr>
        <w:pStyle w:val="ab"/>
        <w:spacing w:after="0"/>
        <w:ind w:left="284"/>
        <w:jc w:val="both"/>
        <w:rPr>
          <w:rFonts w:cs="Times New Roman"/>
          <w:szCs w:val="28"/>
        </w:rPr>
      </w:pPr>
      <w:r w:rsidRPr="00E75CDD">
        <w:rPr>
          <w:rFonts w:cs="Times New Roman"/>
          <w:szCs w:val="28"/>
        </w:rPr>
        <w:t>в) 3</w:t>
      </w:r>
      <w:r w:rsidR="00BA430E" w:rsidRPr="00E75CDD">
        <w:rPr>
          <w:rFonts w:cs="Times New Roman"/>
          <w:szCs w:val="28"/>
        </w:rPr>
        <w:t>–</w:t>
      </w:r>
      <w:r w:rsidRPr="00E75CDD">
        <w:rPr>
          <w:rFonts w:cs="Times New Roman"/>
          <w:szCs w:val="28"/>
        </w:rPr>
        <w:t>4 години.</w:t>
      </w:r>
    </w:p>
    <w:p w:rsidR="00BA430E" w:rsidRPr="00E75CDD" w:rsidRDefault="00BA430E" w:rsidP="009A6002">
      <w:pPr>
        <w:pStyle w:val="ab"/>
        <w:spacing w:after="0"/>
        <w:jc w:val="both"/>
        <w:rPr>
          <w:rFonts w:cs="Times New Roman"/>
          <w:szCs w:val="28"/>
        </w:rPr>
      </w:pPr>
    </w:p>
    <w:p w:rsidR="009A6002" w:rsidRPr="00E75CDD" w:rsidRDefault="009A6002" w:rsidP="009A6002">
      <w:pPr>
        <w:pStyle w:val="ab"/>
        <w:spacing w:after="0"/>
        <w:jc w:val="both"/>
        <w:rPr>
          <w:rFonts w:cs="Times New Roman"/>
          <w:szCs w:val="28"/>
        </w:rPr>
      </w:pPr>
      <w:r w:rsidRPr="00E75CDD">
        <w:rPr>
          <w:rFonts w:cs="Times New Roman"/>
          <w:szCs w:val="28"/>
        </w:rPr>
        <w:t>8. Що є основною причиною рідкісних занять фізичною</w:t>
      </w:r>
      <w:r w:rsidR="00BA430E" w:rsidRPr="00E75CDD">
        <w:rPr>
          <w:rFonts w:cs="Times New Roman"/>
          <w:szCs w:val="28"/>
        </w:rPr>
        <w:t xml:space="preserve"> </w:t>
      </w:r>
      <w:r w:rsidRPr="00E75CDD">
        <w:rPr>
          <w:rFonts w:cs="Times New Roman"/>
          <w:szCs w:val="28"/>
        </w:rPr>
        <w:t>культурою в сім</w:t>
      </w:r>
      <w:r w:rsidR="00BA430E" w:rsidRPr="00E75CDD">
        <w:rPr>
          <w:rFonts w:cs="Times New Roman"/>
          <w:szCs w:val="28"/>
        </w:rPr>
        <w:t>’</w:t>
      </w:r>
      <w:r w:rsidRPr="00E75CDD">
        <w:rPr>
          <w:rFonts w:cs="Times New Roman"/>
          <w:szCs w:val="28"/>
        </w:rPr>
        <w:t>ї?</w:t>
      </w:r>
    </w:p>
    <w:p w:rsidR="009A6002" w:rsidRPr="00E75CDD" w:rsidRDefault="009A6002" w:rsidP="00BA430E">
      <w:pPr>
        <w:pStyle w:val="ab"/>
        <w:spacing w:after="0"/>
        <w:ind w:left="284"/>
        <w:jc w:val="both"/>
        <w:rPr>
          <w:rFonts w:cs="Times New Roman"/>
          <w:szCs w:val="28"/>
        </w:rPr>
      </w:pPr>
      <w:r w:rsidRPr="00E75CDD">
        <w:rPr>
          <w:rFonts w:cs="Times New Roman"/>
          <w:szCs w:val="28"/>
        </w:rPr>
        <w:t>а) недолік волі у батьків;</w:t>
      </w:r>
    </w:p>
    <w:p w:rsidR="009A6002" w:rsidRPr="00E75CDD" w:rsidRDefault="009A6002" w:rsidP="00BA430E">
      <w:pPr>
        <w:pStyle w:val="ab"/>
        <w:spacing w:after="0"/>
        <w:ind w:left="284"/>
        <w:jc w:val="both"/>
        <w:rPr>
          <w:rFonts w:cs="Times New Roman"/>
          <w:szCs w:val="28"/>
        </w:rPr>
      </w:pPr>
      <w:r w:rsidRPr="00E75CDD">
        <w:rPr>
          <w:rFonts w:cs="Times New Roman"/>
          <w:szCs w:val="28"/>
        </w:rPr>
        <w:t>б) недолік знань у батьків;</w:t>
      </w:r>
    </w:p>
    <w:p w:rsidR="009A6002" w:rsidRPr="00E75CDD" w:rsidRDefault="009A6002" w:rsidP="00BA430E">
      <w:pPr>
        <w:pStyle w:val="ab"/>
        <w:spacing w:after="0"/>
        <w:ind w:left="284"/>
        <w:jc w:val="both"/>
        <w:rPr>
          <w:rFonts w:cs="Times New Roman"/>
          <w:szCs w:val="28"/>
        </w:rPr>
      </w:pPr>
      <w:r w:rsidRPr="00E75CDD">
        <w:rPr>
          <w:rFonts w:cs="Times New Roman"/>
          <w:szCs w:val="28"/>
        </w:rPr>
        <w:t>в) брак матеріальних ресурсів.</w:t>
      </w:r>
    </w:p>
    <w:p w:rsidR="00BA430E" w:rsidRPr="00E75CDD" w:rsidRDefault="00BA430E" w:rsidP="009A6002">
      <w:pPr>
        <w:pStyle w:val="ab"/>
        <w:spacing w:after="0"/>
        <w:jc w:val="both"/>
        <w:rPr>
          <w:rFonts w:cs="Times New Roman"/>
          <w:szCs w:val="28"/>
        </w:rPr>
      </w:pPr>
    </w:p>
    <w:p w:rsidR="009A6002" w:rsidRPr="00E75CDD" w:rsidRDefault="009A6002" w:rsidP="00BA430E">
      <w:pPr>
        <w:pStyle w:val="ab"/>
        <w:spacing w:after="0"/>
        <w:ind w:left="284" w:hanging="284"/>
        <w:jc w:val="both"/>
        <w:rPr>
          <w:rFonts w:cs="Times New Roman"/>
          <w:szCs w:val="28"/>
        </w:rPr>
      </w:pPr>
      <w:r w:rsidRPr="00E75CDD">
        <w:rPr>
          <w:rFonts w:cs="Times New Roman"/>
          <w:szCs w:val="28"/>
        </w:rPr>
        <w:t>9. Чи згодні ви з необхідністю додаткових фізкультурно</w:t>
      </w:r>
      <w:r w:rsidR="00BA430E" w:rsidRPr="00E75CDD">
        <w:rPr>
          <w:rFonts w:cs="Times New Roman"/>
          <w:szCs w:val="28"/>
        </w:rPr>
        <w:t>-</w:t>
      </w:r>
      <w:r w:rsidRPr="00E75CDD">
        <w:rPr>
          <w:rFonts w:cs="Times New Roman"/>
          <w:szCs w:val="28"/>
        </w:rPr>
        <w:t>оздоров</w:t>
      </w:r>
      <w:r w:rsidR="00BA430E" w:rsidRPr="00E75CDD">
        <w:rPr>
          <w:rFonts w:cs="Times New Roman"/>
          <w:szCs w:val="28"/>
        </w:rPr>
        <w:t>ч</w:t>
      </w:r>
      <w:r w:rsidRPr="00E75CDD">
        <w:rPr>
          <w:rFonts w:cs="Times New Roman"/>
          <w:szCs w:val="28"/>
        </w:rPr>
        <w:t xml:space="preserve">их занять </w:t>
      </w:r>
      <w:r w:rsidR="00BA430E" w:rsidRPr="00E75CDD">
        <w:rPr>
          <w:rFonts w:cs="Times New Roman"/>
          <w:szCs w:val="28"/>
        </w:rPr>
        <w:t>у ЗДО</w:t>
      </w:r>
      <w:r w:rsidRPr="00E75CDD">
        <w:rPr>
          <w:rFonts w:cs="Times New Roman"/>
          <w:szCs w:val="28"/>
        </w:rPr>
        <w:t>?</w:t>
      </w:r>
    </w:p>
    <w:p w:rsidR="009A6002" w:rsidRPr="00E75CDD" w:rsidRDefault="009A6002" w:rsidP="00BA430E">
      <w:pPr>
        <w:pStyle w:val="ab"/>
        <w:spacing w:after="0"/>
        <w:ind w:left="284"/>
        <w:jc w:val="both"/>
        <w:rPr>
          <w:rFonts w:cs="Times New Roman"/>
          <w:szCs w:val="28"/>
        </w:rPr>
      </w:pPr>
      <w:r w:rsidRPr="00E75CDD">
        <w:rPr>
          <w:rFonts w:cs="Times New Roman"/>
          <w:szCs w:val="28"/>
        </w:rPr>
        <w:t>а</w:t>
      </w:r>
      <w:r w:rsidR="00BA430E" w:rsidRPr="00E75CDD">
        <w:rPr>
          <w:rFonts w:cs="Times New Roman"/>
          <w:szCs w:val="28"/>
        </w:rPr>
        <w:t>)</w:t>
      </w:r>
      <w:r w:rsidRPr="00E75CDD">
        <w:rPr>
          <w:rFonts w:cs="Times New Roman"/>
          <w:szCs w:val="28"/>
        </w:rPr>
        <w:t xml:space="preserve"> ні;</w:t>
      </w:r>
    </w:p>
    <w:p w:rsidR="009A6002" w:rsidRPr="00E75CDD" w:rsidRDefault="009A6002" w:rsidP="00BA430E">
      <w:pPr>
        <w:pStyle w:val="ab"/>
        <w:spacing w:after="0"/>
        <w:ind w:left="284"/>
        <w:jc w:val="both"/>
        <w:rPr>
          <w:rFonts w:cs="Times New Roman"/>
          <w:szCs w:val="28"/>
        </w:rPr>
      </w:pPr>
      <w:r w:rsidRPr="00E75CDD">
        <w:rPr>
          <w:rFonts w:cs="Times New Roman"/>
          <w:szCs w:val="28"/>
        </w:rPr>
        <w:t xml:space="preserve">б) так, але безкоштовно і під час перебування дитини в </w:t>
      </w:r>
      <w:r w:rsidR="00BA430E" w:rsidRPr="00E75CDD">
        <w:rPr>
          <w:rFonts w:cs="Times New Roman"/>
          <w:szCs w:val="28"/>
        </w:rPr>
        <w:t>ЗДО</w:t>
      </w:r>
      <w:r w:rsidRPr="00E75CDD">
        <w:rPr>
          <w:rFonts w:cs="Times New Roman"/>
          <w:szCs w:val="28"/>
        </w:rPr>
        <w:t>;</w:t>
      </w:r>
    </w:p>
    <w:p w:rsidR="009A6002" w:rsidRPr="00E75CDD" w:rsidRDefault="009A6002" w:rsidP="00BA430E">
      <w:pPr>
        <w:pStyle w:val="ab"/>
        <w:spacing w:after="0"/>
        <w:ind w:left="284"/>
        <w:jc w:val="both"/>
        <w:rPr>
          <w:rFonts w:cs="Times New Roman"/>
          <w:szCs w:val="28"/>
        </w:rPr>
      </w:pPr>
      <w:r w:rsidRPr="00E75CDD">
        <w:rPr>
          <w:rFonts w:cs="Times New Roman"/>
          <w:szCs w:val="28"/>
        </w:rPr>
        <w:t>в) так, на платній основі, в додатковий час.</w:t>
      </w:r>
    </w:p>
    <w:p w:rsidR="00BA430E" w:rsidRPr="00E75CDD" w:rsidRDefault="00BA430E" w:rsidP="009A6002">
      <w:pPr>
        <w:pStyle w:val="ab"/>
        <w:spacing w:after="0"/>
        <w:jc w:val="both"/>
        <w:rPr>
          <w:rFonts w:cs="Times New Roman"/>
          <w:szCs w:val="28"/>
        </w:rPr>
      </w:pPr>
    </w:p>
    <w:p w:rsidR="009A6002" w:rsidRPr="00E75CDD" w:rsidRDefault="009A6002" w:rsidP="009A6002">
      <w:pPr>
        <w:pStyle w:val="ab"/>
        <w:spacing w:after="0"/>
        <w:jc w:val="both"/>
        <w:rPr>
          <w:rFonts w:cs="Times New Roman"/>
          <w:szCs w:val="28"/>
        </w:rPr>
      </w:pPr>
      <w:r w:rsidRPr="00E75CDD">
        <w:rPr>
          <w:rFonts w:cs="Times New Roman"/>
          <w:szCs w:val="28"/>
        </w:rPr>
        <w:t xml:space="preserve">10. Який </w:t>
      </w:r>
      <w:r w:rsidR="00BA430E" w:rsidRPr="00E75CDD">
        <w:rPr>
          <w:rFonts w:cs="Times New Roman"/>
          <w:szCs w:val="28"/>
        </w:rPr>
        <w:t>вид сімейного відпочинку найчастіше застосовується у вашій сім’ї</w:t>
      </w:r>
      <w:r w:rsidRPr="00E75CDD">
        <w:rPr>
          <w:rFonts w:cs="Times New Roman"/>
          <w:szCs w:val="28"/>
        </w:rPr>
        <w:t>?</w:t>
      </w:r>
    </w:p>
    <w:p w:rsidR="009A6002" w:rsidRPr="00E75CDD" w:rsidRDefault="009A6002" w:rsidP="00BA430E">
      <w:pPr>
        <w:pStyle w:val="ab"/>
        <w:spacing w:after="0"/>
        <w:ind w:left="284"/>
        <w:jc w:val="both"/>
        <w:rPr>
          <w:rFonts w:cs="Times New Roman"/>
          <w:szCs w:val="28"/>
        </w:rPr>
      </w:pPr>
      <w:r w:rsidRPr="00E75CDD">
        <w:rPr>
          <w:rFonts w:cs="Times New Roman"/>
          <w:szCs w:val="28"/>
        </w:rPr>
        <w:t>а) пасивний (закордонні тури, поїздки на південь);</w:t>
      </w:r>
    </w:p>
    <w:p w:rsidR="009A6002" w:rsidRPr="00E75CDD" w:rsidRDefault="009A6002" w:rsidP="00BA430E">
      <w:pPr>
        <w:pStyle w:val="ab"/>
        <w:spacing w:after="0"/>
        <w:ind w:left="284"/>
        <w:jc w:val="both"/>
        <w:rPr>
          <w:rFonts w:cs="Times New Roman"/>
          <w:szCs w:val="28"/>
        </w:rPr>
      </w:pPr>
      <w:r w:rsidRPr="00E75CDD">
        <w:rPr>
          <w:rFonts w:cs="Times New Roman"/>
          <w:szCs w:val="28"/>
        </w:rPr>
        <w:t>б) активний (ближній туризм, робота на дачі, велосипедні прогулянки).</w:t>
      </w:r>
    </w:p>
    <w:p w:rsidR="00BA430E" w:rsidRPr="00E75CDD" w:rsidRDefault="00BA430E" w:rsidP="009A6002">
      <w:pPr>
        <w:pStyle w:val="ab"/>
        <w:spacing w:after="0"/>
        <w:jc w:val="both"/>
        <w:rPr>
          <w:rFonts w:cs="Times New Roman"/>
          <w:szCs w:val="28"/>
        </w:rPr>
      </w:pPr>
    </w:p>
    <w:p w:rsidR="009A6002" w:rsidRPr="00E75CDD" w:rsidRDefault="009A6002" w:rsidP="009A6002">
      <w:pPr>
        <w:pStyle w:val="ab"/>
        <w:spacing w:after="0"/>
        <w:jc w:val="both"/>
        <w:rPr>
          <w:rFonts w:cs="Times New Roman"/>
          <w:szCs w:val="28"/>
        </w:rPr>
      </w:pPr>
      <w:r w:rsidRPr="00E75CDD">
        <w:rPr>
          <w:rFonts w:cs="Times New Roman"/>
          <w:szCs w:val="28"/>
        </w:rPr>
        <w:t xml:space="preserve">11. Яке обладнання або спортивний куточок для дитини є </w:t>
      </w:r>
      <w:r w:rsidR="00BA430E" w:rsidRPr="00E75CDD">
        <w:rPr>
          <w:rFonts w:cs="Times New Roman"/>
          <w:szCs w:val="28"/>
        </w:rPr>
        <w:t xml:space="preserve">у </w:t>
      </w:r>
      <w:r w:rsidRPr="00E75CDD">
        <w:rPr>
          <w:rFonts w:cs="Times New Roman"/>
          <w:szCs w:val="28"/>
        </w:rPr>
        <w:t>вашому домі?</w:t>
      </w:r>
    </w:p>
    <w:p w:rsidR="009A6002" w:rsidRPr="00E75CDD" w:rsidRDefault="009A6002" w:rsidP="00BA430E">
      <w:pPr>
        <w:pStyle w:val="ab"/>
        <w:spacing w:after="0"/>
        <w:ind w:left="567" w:hanging="283"/>
        <w:jc w:val="both"/>
        <w:rPr>
          <w:rFonts w:cs="Times New Roman"/>
          <w:szCs w:val="28"/>
        </w:rPr>
      </w:pPr>
      <w:r w:rsidRPr="00E75CDD">
        <w:rPr>
          <w:rFonts w:cs="Times New Roman"/>
          <w:szCs w:val="28"/>
        </w:rPr>
        <w:t>а) немає спортивного обладнання та спортивного куточка;</w:t>
      </w:r>
    </w:p>
    <w:p w:rsidR="009A6002" w:rsidRPr="00E75CDD" w:rsidRDefault="00BA430E" w:rsidP="00BA430E">
      <w:pPr>
        <w:pStyle w:val="ab"/>
        <w:spacing w:after="0"/>
        <w:ind w:left="567" w:hanging="283"/>
        <w:jc w:val="both"/>
        <w:rPr>
          <w:rFonts w:cs="Times New Roman"/>
          <w:szCs w:val="28"/>
        </w:rPr>
      </w:pPr>
      <w:r w:rsidRPr="00E75CDD">
        <w:rPr>
          <w:rFonts w:cs="Times New Roman"/>
          <w:szCs w:val="28"/>
        </w:rPr>
        <w:t xml:space="preserve">б) є </w:t>
      </w:r>
      <w:r w:rsidR="009A6002" w:rsidRPr="00E75CDD">
        <w:rPr>
          <w:rFonts w:cs="Times New Roman"/>
          <w:szCs w:val="28"/>
        </w:rPr>
        <w:t>м</w:t>
      </w:r>
      <w:r w:rsidRPr="00E75CDD">
        <w:rPr>
          <w:rFonts w:cs="Times New Roman"/>
          <w:szCs w:val="28"/>
        </w:rPr>
        <w:t>’</w:t>
      </w:r>
      <w:r w:rsidR="009A6002" w:rsidRPr="00E75CDD">
        <w:rPr>
          <w:rFonts w:cs="Times New Roman"/>
          <w:szCs w:val="28"/>
        </w:rPr>
        <w:t>ячі, перекладина, ключки для хокею, лижі;</w:t>
      </w:r>
    </w:p>
    <w:p w:rsidR="009A6002" w:rsidRPr="00E75CDD" w:rsidRDefault="009A6002" w:rsidP="00BA430E">
      <w:pPr>
        <w:pStyle w:val="ab"/>
        <w:spacing w:after="0"/>
        <w:ind w:left="567" w:hanging="283"/>
        <w:jc w:val="both"/>
        <w:rPr>
          <w:rFonts w:cs="Times New Roman"/>
          <w:szCs w:val="28"/>
        </w:rPr>
      </w:pPr>
      <w:r w:rsidRPr="00E75CDD">
        <w:rPr>
          <w:rFonts w:cs="Times New Roman"/>
          <w:szCs w:val="28"/>
        </w:rPr>
        <w:t>в) є спортивний куточок з кільцями, поперечиною, шведською стінкою,</w:t>
      </w:r>
      <w:r w:rsidR="00BA430E" w:rsidRPr="00E75CDD">
        <w:rPr>
          <w:rFonts w:cs="Times New Roman"/>
          <w:szCs w:val="28"/>
        </w:rPr>
        <w:t xml:space="preserve"> </w:t>
      </w:r>
      <w:r w:rsidRPr="00E75CDD">
        <w:rPr>
          <w:rFonts w:cs="Times New Roman"/>
          <w:szCs w:val="28"/>
        </w:rPr>
        <w:t>гантелями, є спортінвентар: лижі, велосипед, ключки й ін.</w:t>
      </w:r>
    </w:p>
    <w:p w:rsidR="00BA430E" w:rsidRPr="00E75CDD" w:rsidRDefault="00BA430E" w:rsidP="009A6002">
      <w:pPr>
        <w:pStyle w:val="ab"/>
        <w:spacing w:after="0"/>
        <w:jc w:val="both"/>
        <w:rPr>
          <w:rFonts w:cs="Times New Roman"/>
          <w:szCs w:val="28"/>
        </w:rPr>
      </w:pPr>
    </w:p>
    <w:p w:rsidR="009A6002" w:rsidRPr="00E75CDD" w:rsidRDefault="009A6002" w:rsidP="009A6002">
      <w:pPr>
        <w:pStyle w:val="ab"/>
        <w:spacing w:after="0"/>
        <w:jc w:val="both"/>
        <w:rPr>
          <w:rFonts w:cs="Times New Roman"/>
          <w:szCs w:val="28"/>
        </w:rPr>
      </w:pPr>
      <w:r w:rsidRPr="00E75CDD">
        <w:rPr>
          <w:rFonts w:cs="Times New Roman"/>
          <w:szCs w:val="28"/>
        </w:rPr>
        <w:t>12. Як</w:t>
      </w:r>
      <w:r w:rsidR="00BA430E" w:rsidRPr="00E75CDD">
        <w:rPr>
          <w:rFonts w:cs="Times New Roman"/>
          <w:szCs w:val="28"/>
        </w:rPr>
        <w:t>ий</w:t>
      </w:r>
      <w:r w:rsidRPr="00E75CDD">
        <w:rPr>
          <w:rFonts w:cs="Times New Roman"/>
          <w:szCs w:val="28"/>
        </w:rPr>
        <w:t xml:space="preserve"> спортивний захід ви відвідали з дитиною?</w:t>
      </w:r>
    </w:p>
    <w:p w:rsidR="009A6002" w:rsidRPr="00E75CDD" w:rsidRDefault="009A6002" w:rsidP="00BA430E">
      <w:pPr>
        <w:pStyle w:val="ab"/>
        <w:spacing w:after="0"/>
        <w:ind w:left="567" w:hanging="283"/>
        <w:jc w:val="both"/>
        <w:rPr>
          <w:rFonts w:cs="Times New Roman"/>
          <w:szCs w:val="28"/>
        </w:rPr>
      </w:pPr>
      <w:r w:rsidRPr="00E75CDD">
        <w:rPr>
          <w:rFonts w:cs="Times New Roman"/>
          <w:szCs w:val="28"/>
        </w:rPr>
        <w:t>а) давно не відвідували;</w:t>
      </w:r>
    </w:p>
    <w:p w:rsidR="009A6002" w:rsidRPr="00E75CDD" w:rsidRDefault="009A6002" w:rsidP="00BA430E">
      <w:pPr>
        <w:pStyle w:val="ab"/>
        <w:spacing w:after="0"/>
        <w:ind w:left="567" w:hanging="283"/>
        <w:jc w:val="both"/>
        <w:rPr>
          <w:rFonts w:cs="Times New Roman"/>
          <w:szCs w:val="28"/>
        </w:rPr>
      </w:pPr>
      <w:r w:rsidRPr="00E75CDD">
        <w:rPr>
          <w:rFonts w:cs="Times New Roman"/>
          <w:szCs w:val="28"/>
        </w:rPr>
        <w:t>б) в минулому році футбольний матч, дивимося матчі разом по телевізору;</w:t>
      </w:r>
    </w:p>
    <w:p w:rsidR="009A6002" w:rsidRPr="00E75CDD" w:rsidRDefault="009A6002" w:rsidP="00BA430E">
      <w:pPr>
        <w:pStyle w:val="ab"/>
        <w:spacing w:after="0"/>
        <w:ind w:left="567" w:hanging="283"/>
        <w:jc w:val="both"/>
        <w:rPr>
          <w:rFonts w:cs="Times New Roman"/>
          <w:szCs w:val="28"/>
        </w:rPr>
      </w:pPr>
      <w:r w:rsidRPr="00E75CDD">
        <w:rPr>
          <w:rFonts w:cs="Times New Roman"/>
          <w:szCs w:val="28"/>
        </w:rPr>
        <w:t>в) регулярно відвідуємо змагання плавців в басейні, футбольні матчі</w:t>
      </w:r>
      <w:r w:rsidR="00BA430E" w:rsidRPr="00E75CDD">
        <w:rPr>
          <w:rFonts w:cs="Times New Roman"/>
          <w:szCs w:val="28"/>
        </w:rPr>
        <w:t xml:space="preserve"> </w:t>
      </w:r>
      <w:r w:rsidRPr="00E75CDD">
        <w:rPr>
          <w:rFonts w:cs="Times New Roman"/>
          <w:szCs w:val="28"/>
        </w:rPr>
        <w:t>на стадіоні, ходимо на ковзанку, катаємос</w:t>
      </w:r>
      <w:r w:rsidR="00BA430E" w:rsidRPr="00E75CDD">
        <w:rPr>
          <w:rFonts w:cs="Times New Roman"/>
          <w:szCs w:val="28"/>
        </w:rPr>
        <w:t>ь</w:t>
      </w:r>
      <w:r w:rsidRPr="00E75CDD">
        <w:rPr>
          <w:rFonts w:cs="Times New Roman"/>
          <w:szCs w:val="28"/>
        </w:rPr>
        <w:t xml:space="preserve"> на лижах.</w:t>
      </w:r>
    </w:p>
    <w:p w:rsidR="00BA430E" w:rsidRPr="00E75CDD" w:rsidRDefault="00BA430E" w:rsidP="009A6002">
      <w:pPr>
        <w:pStyle w:val="ab"/>
        <w:spacing w:after="0"/>
        <w:jc w:val="both"/>
        <w:rPr>
          <w:rFonts w:cs="Times New Roman"/>
          <w:szCs w:val="28"/>
        </w:rPr>
      </w:pPr>
    </w:p>
    <w:p w:rsidR="00BA430E" w:rsidRPr="00E75CDD" w:rsidRDefault="00BA430E" w:rsidP="009A6002">
      <w:pPr>
        <w:pStyle w:val="ab"/>
        <w:spacing w:after="0"/>
        <w:jc w:val="both"/>
        <w:rPr>
          <w:rFonts w:cs="Times New Roman"/>
          <w:szCs w:val="28"/>
        </w:rPr>
      </w:pPr>
    </w:p>
    <w:p w:rsidR="009A6002" w:rsidRPr="00E75CDD" w:rsidRDefault="009A6002" w:rsidP="009A6002">
      <w:pPr>
        <w:pStyle w:val="ab"/>
        <w:spacing w:after="0"/>
        <w:jc w:val="both"/>
        <w:rPr>
          <w:rFonts w:cs="Times New Roman"/>
          <w:szCs w:val="28"/>
        </w:rPr>
      </w:pPr>
      <w:r w:rsidRPr="00E75CDD">
        <w:rPr>
          <w:rFonts w:cs="Times New Roman"/>
          <w:szCs w:val="28"/>
        </w:rPr>
        <w:t>Інтерпретаці</w:t>
      </w:r>
      <w:r w:rsidR="00BA430E" w:rsidRPr="00E75CDD">
        <w:rPr>
          <w:rFonts w:cs="Times New Roman"/>
          <w:szCs w:val="28"/>
        </w:rPr>
        <w:t>ї</w:t>
      </w:r>
      <w:r w:rsidRPr="00E75CDD">
        <w:rPr>
          <w:rFonts w:cs="Times New Roman"/>
          <w:szCs w:val="28"/>
        </w:rPr>
        <w:t xml:space="preserve"> відповіді:</w:t>
      </w:r>
    </w:p>
    <w:p w:rsidR="009A6002" w:rsidRPr="00E75CDD" w:rsidRDefault="009A6002" w:rsidP="009A6002">
      <w:pPr>
        <w:pStyle w:val="ab"/>
        <w:spacing w:after="0"/>
        <w:jc w:val="both"/>
        <w:rPr>
          <w:rFonts w:cs="Times New Roman"/>
          <w:szCs w:val="28"/>
        </w:rPr>
      </w:pPr>
      <w:r w:rsidRPr="00E75CDD">
        <w:rPr>
          <w:rFonts w:cs="Times New Roman"/>
          <w:szCs w:val="28"/>
        </w:rPr>
        <w:t xml:space="preserve">До 50 очок </w:t>
      </w:r>
      <w:r w:rsidR="00BA430E" w:rsidRPr="00E75CDD">
        <w:rPr>
          <w:rFonts w:cs="Times New Roman"/>
          <w:szCs w:val="28"/>
        </w:rPr>
        <w:t>–</w:t>
      </w:r>
      <w:r w:rsidRPr="00E75CDD">
        <w:rPr>
          <w:rFonts w:cs="Times New Roman"/>
          <w:szCs w:val="28"/>
        </w:rPr>
        <w:t xml:space="preserve"> низький рівень мотивації до занять фізичними</w:t>
      </w:r>
      <w:r w:rsidR="00BA430E" w:rsidRPr="00E75CDD">
        <w:rPr>
          <w:rFonts w:cs="Times New Roman"/>
          <w:szCs w:val="28"/>
        </w:rPr>
        <w:t xml:space="preserve"> </w:t>
      </w:r>
      <w:r w:rsidRPr="00E75CDD">
        <w:rPr>
          <w:rFonts w:cs="Times New Roman"/>
          <w:szCs w:val="28"/>
        </w:rPr>
        <w:t>вправами в сім</w:t>
      </w:r>
      <w:r w:rsidR="00BA430E" w:rsidRPr="00E75CDD">
        <w:rPr>
          <w:rFonts w:cs="Times New Roman"/>
          <w:szCs w:val="28"/>
        </w:rPr>
        <w:t>’</w:t>
      </w:r>
      <w:r w:rsidRPr="00E75CDD">
        <w:rPr>
          <w:rFonts w:cs="Times New Roman"/>
          <w:szCs w:val="28"/>
        </w:rPr>
        <w:t>ї. Ваша сім</w:t>
      </w:r>
      <w:r w:rsidR="00BA430E" w:rsidRPr="00E75CDD">
        <w:rPr>
          <w:rFonts w:cs="Times New Roman"/>
          <w:szCs w:val="28"/>
        </w:rPr>
        <w:t>’</w:t>
      </w:r>
      <w:r w:rsidRPr="00E75CDD">
        <w:rPr>
          <w:rFonts w:cs="Times New Roman"/>
          <w:szCs w:val="28"/>
        </w:rPr>
        <w:t>я і Ви мало приділяєте часу заняттям</w:t>
      </w:r>
      <w:r w:rsidR="00BA430E" w:rsidRPr="00E75CDD">
        <w:rPr>
          <w:rFonts w:cs="Times New Roman"/>
          <w:szCs w:val="28"/>
        </w:rPr>
        <w:t xml:space="preserve"> </w:t>
      </w:r>
      <w:r w:rsidRPr="00E75CDD">
        <w:rPr>
          <w:rFonts w:cs="Times New Roman"/>
          <w:szCs w:val="28"/>
        </w:rPr>
        <w:t>фізичними вправами, тому слід терміново зайнятися фізичною</w:t>
      </w:r>
      <w:r w:rsidR="00BA430E" w:rsidRPr="00E75CDD">
        <w:rPr>
          <w:rFonts w:cs="Times New Roman"/>
          <w:szCs w:val="28"/>
        </w:rPr>
        <w:t xml:space="preserve"> </w:t>
      </w:r>
      <w:r w:rsidRPr="00E75CDD">
        <w:rPr>
          <w:rFonts w:cs="Times New Roman"/>
          <w:szCs w:val="28"/>
        </w:rPr>
        <w:t xml:space="preserve">культурою </w:t>
      </w:r>
      <w:r w:rsidR="00BA430E" w:rsidRPr="00E75CDD">
        <w:rPr>
          <w:rFonts w:cs="Times New Roman"/>
          <w:szCs w:val="28"/>
        </w:rPr>
        <w:t xml:space="preserve">в </w:t>
      </w:r>
      <w:r w:rsidRPr="00E75CDD">
        <w:rPr>
          <w:rFonts w:cs="Times New Roman"/>
          <w:szCs w:val="28"/>
        </w:rPr>
        <w:t>сім</w:t>
      </w:r>
      <w:r w:rsidR="00BA430E" w:rsidRPr="00E75CDD">
        <w:rPr>
          <w:rFonts w:cs="Times New Roman"/>
          <w:szCs w:val="28"/>
        </w:rPr>
        <w:t>’</w:t>
      </w:r>
      <w:r w:rsidRPr="00E75CDD">
        <w:rPr>
          <w:rFonts w:cs="Times New Roman"/>
          <w:szCs w:val="28"/>
        </w:rPr>
        <w:t>ї, щоб не створювати проблему гіподинамії у дітей;</w:t>
      </w:r>
    </w:p>
    <w:p w:rsidR="009A6002" w:rsidRPr="00E75CDD" w:rsidRDefault="009A6002" w:rsidP="009A6002">
      <w:pPr>
        <w:pStyle w:val="ab"/>
        <w:spacing w:after="0"/>
        <w:jc w:val="both"/>
        <w:rPr>
          <w:rFonts w:cs="Times New Roman"/>
          <w:szCs w:val="28"/>
        </w:rPr>
      </w:pPr>
      <w:r w:rsidRPr="00E75CDD">
        <w:rPr>
          <w:rFonts w:cs="Times New Roman"/>
          <w:szCs w:val="28"/>
        </w:rPr>
        <w:t xml:space="preserve">Від 51 до 84 очок </w:t>
      </w:r>
      <w:r w:rsidR="00BA430E" w:rsidRPr="00E75CDD">
        <w:rPr>
          <w:rFonts w:cs="Times New Roman"/>
          <w:szCs w:val="28"/>
        </w:rPr>
        <w:t xml:space="preserve">– </w:t>
      </w:r>
      <w:r w:rsidRPr="00E75CDD">
        <w:rPr>
          <w:rFonts w:cs="Times New Roman"/>
          <w:szCs w:val="28"/>
        </w:rPr>
        <w:t>помірно виражена мотивація до занять</w:t>
      </w:r>
      <w:r w:rsidR="00BA430E" w:rsidRPr="00E75CDD">
        <w:rPr>
          <w:rFonts w:cs="Times New Roman"/>
          <w:szCs w:val="28"/>
        </w:rPr>
        <w:t xml:space="preserve"> </w:t>
      </w:r>
      <w:r w:rsidRPr="00E75CDD">
        <w:rPr>
          <w:rFonts w:cs="Times New Roman"/>
          <w:szCs w:val="28"/>
        </w:rPr>
        <w:t>фізичними вправами в сім</w:t>
      </w:r>
      <w:r w:rsidR="00BA430E" w:rsidRPr="00E75CDD">
        <w:rPr>
          <w:rFonts w:cs="Times New Roman"/>
          <w:szCs w:val="28"/>
        </w:rPr>
        <w:t>’</w:t>
      </w:r>
      <w:r w:rsidRPr="00E75CDD">
        <w:rPr>
          <w:rFonts w:cs="Times New Roman"/>
          <w:szCs w:val="28"/>
        </w:rPr>
        <w:t>ї. Слід активніше впроваджувати в</w:t>
      </w:r>
      <w:r w:rsidR="00BA430E" w:rsidRPr="00E75CDD">
        <w:rPr>
          <w:rFonts w:cs="Times New Roman"/>
          <w:szCs w:val="28"/>
        </w:rPr>
        <w:t xml:space="preserve"> </w:t>
      </w:r>
      <w:r w:rsidRPr="00E75CDD">
        <w:rPr>
          <w:rFonts w:cs="Times New Roman"/>
          <w:szCs w:val="28"/>
        </w:rPr>
        <w:t>повсякденне життя сім</w:t>
      </w:r>
      <w:r w:rsidR="00BA430E" w:rsidRPr="00E75CDD">
        <w:rPr>
          <w:rFonts w:cs="Times New Roman"/>
          <w:szCs w:val="28"/>
        </w:rPr>
        <w:t>’</w:t>
      </w:r>
      <w:r w:rsidRPr="00E75CDD">
        <w:rPr>
          <w:rFonts w:cs="Times New Roman"/>
          <w:szCs w:val="28"/>
        </w:rPr>
        <w:t>ї рухливі ігри та елементи тренувань;</w:t>
      </w:r>
    </w:p>
    <w:p w:rsidR="00DA2E21" w:rsidRPr="00E75CDD" w:rsidRDefault="009A6002" w:rsidP="009A6002">
      <w:pPr>
        <w:pStyle w:val="ab"/>
        <w:spacing w:after="0"/>
        <w:jc w:val="both"/>
        <w:rPr>
          <w:rFonts w:cs="Times New Roman"/>
          <w:szCs w:val="28"/>
        </w:rPr>
      </w:pPr>
      <w:r w:rsidRPr="00E75CDD">
        <w:rPr>
          <w:rFonts w:cs="Times New Roman"/>
          <w:szCs w:val="28"/>
        </w:rPr>
        <w:t xml:space="preserve">Вище 84 очок </w:t>
      </w:r>
      <w:r w:rsidR="00BA430E" w:rsidRPr="00E75CDD">
        <w:rPr>
          <w:rFonts w:cs="Times New Roman"/>
          <w:szCs w:val="28"/>
        </w:rPr>
        <w:t xml:space="preserve">– </w:t>
      </w:r>
      <w:r w:rsidRPr="00E75CDD">
        <w:rPr>
          <w:rFonts w:cs="Times New Roman"/>
          <w:szCs w:val="28"/>
        </w:rPr>
        <w:t>високий рівень мотивації до занять</w:t>
      </w:r>
      <w:r w:rsidR="00BA430E" w:rsidRPr="00E75CDD">
        <w:rPr>
          <w:rFonts w:cs="Times New Roman"/>
          <w:szCs w:val="28"/>
        </w:rPr>
        <w:t xml:space="preserve"> </w:t>
      </w:r>
      <w:r w:rsidRPr="00E75CDD">
        <w:rPr>
          <w:rFonts w:cs="Times New Roman"/>
          <w:szCs w:val="28"/>
        </w:rPr>
        <w:t>фізичними вправами в сім</w:t>
      </w:r>
      <w:r w:rsidR="00BA430E" w:rsidRPr="00E75CDD">
        <w:rPr>
          <w:rFonts w:cs="Times New Roman"/>
          <w:szCs w:val="28"/>
        </w:rPr>
        <w:t>’</w:t>
      </w:r>
      <w:r w:rsidRPr="00E75CDD">
        <w:rPr>
          <w:rFonts w:cs="Times New Roman"/>
          <w:szCs w:val="28"/>
        </w:rPr>
        <w:t>ї. Можна порадіти за дітей,</w:t>
      </w:r>
      <w:r w:rsidR="00BA430E" w:rsidRPr="00E75CDD">
        <w:rPr>
          <w:rFonts w:cs="Times New Roman"/>
          <w:szCs w:val="28"/>
        </w:rPr>
        <w:t xml:space="preserve"> </w:t>
      </w:r>
      <w:r w:rsidRPr="00E75CDD">
        <w:rPr>
          <w:rFonts w:cs="Times New Roman"/>
          <w:szCs w:val="28"/>
        </w:rPr>
        <w:t xml:space="preserve">так як вони ростуть </w:t>
      </w:r>
      <w:r w:rsidR="00BA430E" w:rsidRPr="00E75CDD">
        <w:rPr>
          <w:rFonts w:cs="Times New Roman"/>
          <w:szCs w:val="28"/>
        </w:rPr>
        <w:t>у</w:t>
      </w:r>
      <w:r w:rsidRPr="00E75CDD">
        <w:rPr>
          <w:rFonts w:cs="Times New Roman"/>
          <w:szCs w:val="28"/>
        </w:rPr>
        <w:t xml:space="preserve"> сприятливій атмосфері для розвитку фізичної</w:t>
      </w:r>
      <w:r w:rsidR="00BA430E" w:rsidRPr="00E75CDD">
        <w:rPr>
          <w:rFonts w:cs="Times New Roman"/>
          <w:szCs w:val="28"/>
        </w:rPr>
        <w:t xml:space="preserve"> </w:t>
      </w:r>
      <w:r w:rsidRPr="00E75CDD">
        <w:rPr>
          <w:rFonts w:cs="Times New Roman"/>
          <w:szCs w:val="28"/>
        </w:rPr>
        <w:t>культури особистості.</w:t>
      </w:r>
    </w:p>
    <w:p w:rsidR="00DA2E21" w:rsidRPr="00E75CDD" w:rsidRDefault="00DA2E21" w:rsidP="007E22AA">
      <w:pPr>
        <w:rPr>
          <w:rFonts w:cs="Times New Roman"/>
          <w:szCs w:val="28"/>
        </w:rPr>
      </w:pPr>
    </w:p>
    <w:sectPr w:rsidR="00DA2E21" w:rsidRPr="00E75CDD" w:rsidSect="002A7E2D">
      <w:headerReference w:type="default" r:id="rId24"/>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8B4" w:rsidRDefault="005018B4" w:rsidP="00C46565">
      <w:pPr>
        <w:spacing w:line="240" w:lineRule="auto"/>
      </w:pPr>
      <w:r>
        <w:separator/>
      </w:r>
    </w:p>
  </w:endnote>
  <w:endnote w:type="continuationSeparator" w:id="0">
    <w:p w:rsidR="005018B4" w:rsidRDefault="005018B4" w:rsidP="00C46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WenQuanYi Zen Hei">
    <w:charset w:val="80"/>
    <w:family w:val="auto"/>
    <w:pitch w:val="variable"/>
  </w:font>
  <w:font w:name="Lohit Hindi">
    <w:charset w:val="8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8B4" w:rsidRDefault="005018B4" w:rsidP="00C46565">
      <w:pPr>
        <w:spacing w:line="240" w:lineRule="auto"/>
      </w:pPr>
      <w:r>
        <w:separator/>
      </w:r>
    </w:p>
  </w:footnote>
  <w:footnote w:type="continuationSeparator" w:id="0">
    <w:p w:rsidR="005018B4" w:rsidRDefault="005018B4" w:rsidP="00C465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66157"/>
      <w:docPartObj>
        <w:docPartGallery w:val="Page Numbers (Top of Page)"/>
        <w:docPartUnique/>
      </w:docPartObj>
    </w:sdtPr>
    <w:sdtEndPr/>
    <w:sdtContent>
      <w:p w:rsidR="00434D71" w:rsidRDefault="005018B4">
        <w:pPr>
          <w:pStyle w:val="a3"/>
          <w:jc w:val="right"/>
        </w:pPr>
        <w:r>
          <w:fldChar w:fldCharType="begin"/>
        </w:r>
        <w:r>
          <w:instrText xml:space="preserve"> PAGE   \* MERGEFORMAT </w:instrText>
        </w:r>
        <w:r>
          <w:fldChar w:fldCharType="separate"/>
        </w:r>
        <w:r w:rsidR="00D21E00">
          <w:rPr>
            <w:noProof/>
          </w:rPr>
          <w:t>10</w:t>
        </w:r>
        <w:r>
          <w:rPr>
            <w:noProof/>
          </w:rPr>
          <w:fldChar w:fldCharType="end"/>
        </w:r>
      </w:p>
    </w:sdtContent>
  </w:sdt>
  <w:p w:rsidR="00434D71" w:rsidRDefault="00434D7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2491"/>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nsid w:val="0DBF1A42"/>
    <w:multiLevelType w:val="hybridMultilevel"/>
    <w:tmpl w:val="EA58F5AA"/>
    <w:lvl w:ilvl="0" w:tplc="04C2EA38">
      <w:numFmt w:val="bullet"/>
      <w:lvlText w:val="-"/>
      <w:lvlJc w:val="left"/>
      <w:pPr>
        <w:ind w:left="1665" w:hanging="945"/>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4733272"/>
    <w:multiLevelType w:val="hybridMultilevel"/>
    <w:tmpl w:val="B2364F8C"/>
    <w:lvl w:ilvl="0" w:tplc="4D7292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6A02F5"/>
    <w:multiLevelType w:val="hybridMultilevel"/>
    <w:tmpl w:val="4B46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8950C6"/>
    <w:multiLevelType w:val="hybridMultilevel"/>
    <w:tmpl w:val="145A28C6"/>
    <w:lvl w:ilvl="0" w:tplc="04C2EA38">
      <w:numFmt w:val="bullet"/>
      <w:lvlText w:val="-"/>
      <w:lvlJc w:val="left"/>
      <w:pPr>
        <w:ind w:left="2374" w:hanging="94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CF2E4D"/>
    <w:multiLevelType w:val="hybridMultilevel"/>
    <w:tmpl w:val="0B423B7E"/>
    <w:lvl w:ilvl="0" w:tplc="B8E26892">
      <w:numFmt w:val="bullet"/>
      <w:lvlText w:val="-"/>
      <w:lvlJc w:val="left"/>
      <w:pPr>
        <w:ind w:left="356" w:hanging="706"/>
      </w:pPr>
      <w:rPr>
        <w:rFonts w:ascii="Times New Roman" w:eastAsia="Times New Roman" w:hAnsi="Times New Roman" w:cs="Times New Roman" w:hint="default"/>
        <w:w w:val="99"/>
        <w:sz w:val="28"/>
        <w:szCs w:val="28"/>
      </w:rPr>
    </w:lvl>
    <w:lvl w:ilvl="1" w:tplc="AEE4CDEC">
      <w:numFmt w:val="bullet"/>
      <w:lvlText w:val="•"/>
      <w:lvlJc w:val="left"/>
      <w:pPr>
        <w:ind w:left="1408" w:hanging="706"/>
      </w:pPr>
      <w:rPr>
        <w:rFonts w:hint="default"/>
      </w:rPr>
    </w:lvl>
    <w:lvl w:ilvl="2" w:tplc="5A306D4A">
      <w:numFmt w:val="bullet"/>
      <w:lvlText w:val="•"/>
      <w:lvlJc w:val="left"/>
      <w:pPr>
        <w:ind w:left="2456" w:hanging="706"/>
      </w:pPr>
      <w:rPr>
        <w:rFonts w:hint="default"/>
      </w:rPr>
    </w:lvl>
    <w:lvl w:ilvl="3" w:tplc="2160D7B8">
      <w:numFmt w:val="bullet"/>
      <w:lvlText w:val="•"/>
      <w:lvlJc w:val="left"/>
      <w:pPr>
        <w:ind w:left="3504" w:hanging="706"/>
      </w:pPr>
      <w:rPr>
        <w:rFonts w:hint="default"/>
      </w:rPr>
    </w:lvl>
    <w:lvl w:ilvl="4" w:tplc="301623EA">
      <w:numFmt w:val="bullet"/>
      <w:lvlText w:val="•"/>
      <w:lvlJc w:val="left"/>
      <w:pPr>
        <w:ind w:left="4552" w:hanging="706"/>
      </w:pPr>
      <w:rPr>
        <w:rFonts w:hint="default"/>
      </w:rPr>
    </w:lvl>
    <w:lvl w:ilvl="5" w:tplc="29A2855C">
      <w:numFmt w:val="bullet"/>
      <w:lvlText w:val="•"/>
      <w:lvlJc w:val="left"/>
      <w:pPr>
        <w:ind w:left="5600" w:hanging="706"/>
      </w:pPr>
      <w:rPr>
        <w:rFonts w:hint="default"/>
      </w:rPr>
    </w:lvl>
    <w:lvl w:ilvl="6" w:tplc="BD90CF66">
      <w:numFmt w:val="bullet"/>
      <w:lvlText w:val="•"/>
      <w:lvlJc w:val="left"/>
      <w:pPr>
        <w:ind w:left="6648" w:hanging="706"/>
      </w:pPr>
      <w:rPr>
        <w:rFonts w:hint="default"/>
      </w:rPr>
    </w:lvl>
    <w:lvl w:ilvl="7" w:tplc="34B8EAD8">
      <w:numFmt w:val="bullet"/>
      <w:lvlText w:val="•"/>
      <w:lvlJc w:val="left"/>
      <w:pPr>
        <w:ind w:left="7696" w:hanging="706"/>
      </w:pPr>
      <w:rPr>
        <w:rFonts w:hint="default"/>
      </w:rPr>
    </w:lvl>
    <w:lvl w:ilvl="8" w:tplc="E42C1978">
      <w:numFmt w:val="bullet"/>
      <w:lvlText w:val="•"/>
      <w:lvlJc w:val="left"/>
      <w:pPr>
        <w:ind w:left="8744" w:hanging="706"/>
      </w:pPr>
      <w:rPr>
        <w:rFonts w:hint="default"/>
      </w:rPr>
    </w:lvl>
  </w:abstractNum>
  <w:abstractNum w:abstractNumId="6">
    <w:nsid w:val="1B392318"/>
    <w:multiLevelType w:val="hybridMultilevel"/>
    <w:tmpl w:val="274E5F74"/>
    <w:lvl w:ilvl="0" w:tplc="7884BA84">
      <w:start w:val="1"/>
      <w:numFmt w:val="decimal"/>
      <w:lvlText w:val="%1."/>
      <w:lvlJc w:val="left"/>
      <w:pPr>
        <w:ind w:left="1342" w:hanging="425"/>
      </w:pPr>
      <w:rPr>
        <w:rFonts w:ascii="Times New Roman" w:eastAsia="Times New Roman" w:hAnsi="Times New Roman" w:cs="Times New Roman" w:hint="default"/>
        <w:spacing w:val="0"/>
        <w:w w:val="100"/>
        <w:sz w:val="28"/>
        <w:szCs w:val="28"/>
        <w:lang w:val="ru-RU" w:eastAsia="ru-RU" w:bidi="ru-RU"/>
      </w:rPr>
    </w:lvl>
    <w:lvl w:ilvl="1" w:tplc="03DC5B16">
      <w:start w:val="95"/>
      <w:numFmt w:val="decimal"/>
      <w:lvlText w:val="%2."/>
      <w:lvlJc w:val="left"/>
      <w:pPr>
        <w:ind w:left="1342" w:hanging="423"/>
        <w:jc w:val="right"/>
      </w:pPr>
      <w:rPr>
        <w:rFonts w:ascii="Times New Roman" w:eastAsia="Times New Roman" w:hAnsi="Times New Roman" w:cs="Times New Roman" w:hint="default"/>
        <w:w w:val="100"/>
        <w:sz w:val="28"/>
        <w:szCs w:val="28"/>
        <w:lang w:val="ru-RU" w:eastAsia="ru-RU" w:bidi="ru-RU"/>
      </w:rPr>
    </w:lvl>
    <w:lvl w:ilvl="2" w:tplc="CF742B14">
      <w:numFmt w:val="bullet"/>
      <w:lvlText w:val="•"/>
      <w:lvlJc w:val="left"/>
      <w:pPr>
        <w:ind w:left="3361" w:hanging="423"/>
      </w:pPr>
      <w:rPr>
        <w:rFonts w:hint="default"/>
        <w:lang w:val="ru-RU" w:eastAsia="ru-RU" w:bidi="ru-RU"/>
      </w:rPr>
    </w:lvl>
    <w:lvl w:ilvl="3" w:tplc="FCCE175A">
      <w:numFmt w:val="bullet"/>
      <w:lvlText w:val="•"/>
      <w:lvlJc w:val="left"/>
      <w:pPr>
        <w:ind w:left="4371" w:hanging="423"/>
      </w:pPr>
      <w:rPr>
        <w:rFonts w:hint="default"/>
        <w:lang w:val="ru-RU" w:eastAsia="ru-RU" w:bidi="ru-RU"/>
      </w:rPr>
    </w:lvl>
    <w:lvl w:ilvl="4" w:tplc="5678919A">
      <w:numFmt w:val="bullet"/>
      <w:lvlText w:val="•"/>
      <w:lvlJc w:val="left"/>
      <w:pPr>
        <w:ind w:left="5382" w:hanging="423"/>
      </w:pPr>
      <w:rPr>
        <w:rFonts w:hint="default"/>
        <w:lang w:val="ru-RU" w:eastAsia="ru-RU" w:bidi="ru-RU"/>
      </w:rPr>
    </w:lvl>
    <w:lvl w:ilvl="5" w:tplc="4EA0CEF4">
      <w:numFmt w:val="bullet"/>
      <w:lvlText w:val="•"/>
      <w:lvlJc w:val="left"/>
      <w:pPr>
        <w:ind w:left="6393" w:hanging="423"/>
      </w:pPr>
      <w:rPr>
        <w:rFonts w:hint="default"/>
        <w:lang w:val="ru-RU" w:eastAsia="ru-RU" w:bidi="ru-RU"/>
      </w:rPr>
    </w:lvl>
    <w:lvl w:ilvl="6" w:tplc="DB96C86C">
      <w:numFmt w:val="bullet"/>
      <w:lvlText w:val="•"/>
      <w:lvlJc w:val="left"/>
      <w:pPr>
        <w:ind w:left="7403" w:hanging="423"/>
      </w:pPr>
      <w:rPr>
        <w:rFonts w:hint="default"/>
        <w:lang w:val="ru-RU" w:eastAsia="ru-RU" w:bidi="ru-RU"/>
      </w:rPr>
    </w:lvl>
    <w:lvl w:ilvl="7" w:tplc="8A42A35A">
      <w:numFmt w:val="bullet"/>
      <w:lvlText w:val="•"/>
      <w:lvlJc w:val="left"/>
      <w:pPr>
        <w:ind w:left="8414" w:hanging="423"/>
      </w:pPr>
      <w:rPr>
        <w:rFonts w:hint="default"/>
        <w:lang w:val="ru-RU" w:eastAsia="ru-RU" w:bidi="ru-RU"/>
      </w:rPr>
    </w:lvl>
    <w:lvl w:ilvl="8" w:tplc="40101E48">
      <w:numFmt w:val="bullet"/>
      <w:lvlText w:val="•"/>
      <w:lvlJc w:val="left"/>
      <w:pPr>
        <w:ind w:left="9425" w:hanging="423"/>
      </w:pPr>
      <w:rPr>
        <w:rFonts w:hint="default"/>
        <w:lang w:val="ru-RU" w:eastAsia="ru-RU" w:bidi="ru-RU"/>
      </w:rPr>
    </w:lvl>
  </w:abstractNum>
  <w:abstractNum w:abstractNumId="7">
    <w:nsid w:val="1D394ADE"/>
    <w:multiLevelType w:val="multilevel"/>
    <w:tmpl w:val="B7C49126"/>
    <w:lvl w:ilvl="0">
      <w:start w:val="4"/>
      <w:numFmt w:val="decimal"/>
      <w:lvlText w:val="%1"/>
      <w:lvlJc w:val="left"/>
      <w:pPr>
        <w:ind w:left="356" w:hanging="576"/>
      </w:pPr>
      <w:rPr>
        <w:rFonts w:hint="default"/>
      </w:rPr>
    </w:lvl>
    <w:lvl w:ilvl="1">
      <w:start w:val="1"/>
      <w:numFmt w:val="decimal"/>
      <w:lvlText w:val="%1.%2"/>
      <w:lvlJc w:val="left"/>
      <w:pPr>
        <w:ind w:left="356" w:hanging="576"/>
        <w:jc w:val="right"/>
      </w:pPr>
      <w:rPr>
        <w:rFonts w:ascii="Times New Roman" w:eastAsia="Times New Roman" w:hAnsi="Times New Roman" w:cs="Times New Roman" w:hint="default"/>
        <w:b/>
        <w:bCs/>
        <w:w w:val="99"/>
        <w:sz w:val="28"/>
        <w:szCs w:val="28"/>
      </w:rPr>
    </w:lvl>
    <w:lvl w:ilvl="2">
      <w:start w:val="1"/>
      <w:numFmt w:val="decimal"/>
      <w:lvlText w:val="%1.%2.%3."/>
      <w:lvlJc w:val="left"/>
      <w:pPr>
        <w:ind w:left="356" w:hanging="912"/>
        <w:jc w:val="right"/>
      </w:pPr>
      <w:rPr>
        <w:rFonts w:ascii="Times New Roman" w:eastAsia="Times New Roman" w:hAnsi="Times New Roman" w:cs="Times New Roman" w:hint="default"/>
        <w:b/>
        <w:bCs/>
        <w:w w:val="99"/>
        <w:sz w:val="28"/>
        <w:szCs w:val="28"/>
      </w:rPr>
    </w:lvl>
    <w:lvl w:ilvl="3">
      <w:numFmt w:val="bullet"/>
      <w:lvlText w:val="-"/>
      <w:lvlJc w:val="left"/>
      <w:pPr>
        <w:ind w:left="356" w:hanging="284"/>
      </w:pPr>
      <w:rPr>
        <w:rFonts w:ascii="Times New Roman" w:eastAsia="Times New Roman" w:hAnsi="Times New Roman" w:cs="Times New Roman" w:hint="default"/>
        <w:w w:val="99"/>
        <w:sz w:val="28"/>
        <w:szCs w:val="28"/>
      </w:rPr>
    </w:lvl>
    <w:lvl w:ilvl="4">
      <w:numFmt w:val="bullet"/>
      <w:lvlText w:val="•"/>
      <w:lvlJc w:val="left"/>
      <w:pPr>
        <w:ind w:left="4552" w:hanging="284"/>
      </w:pPr>
      <w:rPr>
        <w:rFonts w:hint="default"/>
      </w:rPr>
    </w:lvl>
    <w:lvl w:ilvl="5">
      <w:numFmt w:val="bullet"/>
      <w:lvlText w:val="•"/>
      <w:lvlJc w:val="left"/>
      <w:pPr>
        <w:ind w:left="5600" w:hanging="284"/>
      </w:pPr>
      <w:rPr>
        <w:rFonts w:hint="default"/>
      </w:rPr>
    </w:lvl>
    <w:lvl w:ilvl="6">
      <w:numFmt w:val="bullet"/>
      <w:lvlText w:val="•"/>
      <w:lvlJc w:val="left"/>
      <w:pPr>
        <w:ind w:left="6648" w:hanging="284"/>
      </w:pPr>
      <w:rPr>
        <w:rFonts w:hint="default"/>
      </w:rPr>
    </w:lvl>
    <w:lvl w:ilvl="7">
      <w:numFmt w:val="bullet"/>
      <w:lvlText w:val="•"/>
      <w:lvlJc w:val="left"/>
      <w:pPr>
        <w:ind w:left="7696" w:hanging="284"/>
      </w:pPr>
      <w:rPr>
        <w:rFonts w:hint="default"/>
      </w:rPr>
    </w:lvl>
    <w:lvl w:ilvl="8">
      <w:numFmt w:val="bullet"/>
      <w:lvlText w:val="•"/>
      <w:lvlJc w:val="left"/>
      <w:pPr>
        <w:ind w:left="8744" w:hanging="284"/>
      </w:pPr>
      <w:rPr>
        <w:rFonts w:hint="default"/>
      </w:rPr>
    </w:lvl>
  </w:abstractNum>
  <w:abstractNum w:abstractNumId="8">
    <w:nsid w:val="1F703D0C"/>
    <w:multiLevelType w:val="hybridMultilevel"/>
    <w:tmpl w:val="53B49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51181B"/>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nsid w:val="2B3F4F1D"/>
    <w:multiLevelType w:val="multilevel"/>
    <w:tmpl w:val="D88AA48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BE3621B"/>
    <w:multiLevelType w:val="multilevel"/>
    <w:tmpl w:val="256AAEF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C864A88"/>
    <w:multiLevelType w:val="hybridMultilevel"/>
    <w:tmpl w:val="10EC7702"/>
    <w:lvl w:ilvl="0" w:tplc="04C2EA38">
      <w:numFmt w:val="bullet"/>
      <w:lvlText w:val="-"/>
      <w:lvlJc w:val="left"/>
      <w:pPr>
        <w:ind w:left="2374" w:hanging="94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375270"/>
    <w:multiLevelType w:val="multilevel"/>
    <w:tmpl w:val="B7C49126"/>
    <w:lvl w:ilvl="0">
      <w:start w:val="4"/>
      <w:numFmt w:val="decimal"/>
      <w:lvlText w:val="%1"/>
      <w:lvlJc w:val="left"/>
      <w:pPr>
        <w:ind w:left="356" w:hanging="576"/>
      </w:pPr>
      <w:rPr>
        <w:rFonts w:hint="default"/>
      </w:rPr>
    </w:lvl>
    <w:lvl w:ilvl="1">
      <w:start w:val="1"/>
      <w:numFmt w:val="decimal"/>
      <w:lvlText w:val="%1.%2"/>
      <w:lvlJc w:val="left"/>
      <w:pPr>
        <w:ind w:left="356" w:hanging="576"/>
        <w:jc w:val="right"/>
      </w:pPr>
      <w:rPr>
        <w:rFonts w:ascii="Times New Roman" w:eastAsia="Times New Roman" w:hAnsi="Times New Roman" w:cs="Times New Roman" w:hint="default"/>
        <w:b/>
        <w:bCs/>
        <w:w w:val="99"/>
        <w:sz w:val="28"/>
        <w:szCs w:val="28"/>
      </w:rPr>
    </w:lvl>
    <w:lvl w:ilvl="2">
      <w:start w:val="1"/>
      <w:numFmt w:val="decimal"/>
      <w:lvlText w:val="%1.%2.%3."/>
      <w:lvlJc w:val="left"/>
      <w:pPr>
        <w:ind w:left="356" w:hanging="912"/>
        <w:jc w:val="right"/>
      </w:pPr>
      <w:rPr>
        <w:rFonts w:ascii="Times New Roman" w:eastAsia="Times New Roman" w:hAnsi="Times New Roman" w:cs="Times New Roman" w:hint="default"/>
        <w:b/>
        <w:bCs/>
        <w:w w:val="99"/>
        <w:sz w:val="28"/>
        <w:szCs w:val="28"/>
      </w:rPr>
    </w:lvl>
    <w:lvl w:ilvl="3">
      <w:numFmt w:val="bullet"/>
      <w:lvlText w:val="-"/>
      <w:lvlJc w:val="left"/>
      <w:pPr>
        <w:ind w:left="356" w:hanging="284"/>
      </w:pPr>
      <w:rPr>
        <w:rFonts w:ascii="Times New Roman" w:eastAsia="Times New Roman" w:hAnsi="Times New Roman" w:cs="Times New Roman" w:hint="default"/>
        <w:w w:val="99"/>
        <w:sz w:val="28"/>
        <w:szCs w:val="28"/>
      </w:rPr>
    </w:lvl>
    <w:lvl w:ilvl="4">
      <w:numFmt w:val="bullet"/>
      <w:lvlText w:val="•"/>
      <w:lvlJc w:val="left"/>
      <w:pPr>
        <w:ind w:left="4552" w:hanging="284"/>
      </w:pPr>
      <w:rPr>
        <w:rFonts w:hint="default"/>
      </w:rPr>
    </w:lvl>
    <w:lvl w:ilvl="5">
      <w:numFmt w:val="bullet"/>
      <w:lvlText w:val="•"/>
      <w:lvlJc w:val="left"/>
      <w:pPr>
        <w:ind w:left="5600" w:hanging="284"/>
      </w:pPr>
      <w:rPr>
        <w:rFonts w:hint="default"/>
      </w:rPr>
    </w:lvl>
    <w:lvl w:ilvl="6">
      <w:numFmt w:val="bullet"/>
      <w:lvlText w:val="•"/>
      <w:lvlJc w:val="left"/>
      <w:pPr>
        <w:ind w:left="6648" w:hanging="284"/>
      </w:pPr>
      <w:rPr>
        <w:rFonts w:hint="default"/>
      </w:rPr>
    </w:lvl>
    <w:lvl w:ilvl="7">
      <w:numFmt w:val="bullet"/>
      <w:lvlText w:val="•"/>
      <w:lvlJc w:val="left"/>
      <w:pPr>
        <w:ind w:left="7696" w:hanging="284"/>
      </w:pPr>
      <w:rPr>
        <w:rFonts w:hint="default"/>
      </w:rPr>
    </w:lvl>
    <w:lvl w:ilvl="8">
      <w:numFmt w:val="bullet"/>
      <w:lvlText w:val="•"/>
      <w:lvlJc w:val="left"/>
      <w:pPr>
        <w:ind w:left="8744" w:hanging="284"/>
      </w:pPr>
      <w:rPr>
        <w:rFonts w:hint="default"/>
      </w:rPr>
    </w:lvl>
  </w:abstractNum>
  <w:abstractNum w:abstractNumId="14">
    <w:nsid w:val="49592EBB"/>
    <w:multiLevelType w:val="hybridMultilevel"/>
    <w:tmpl w:val="DBA043D0"/>
    <w:lvl w:ilvl="0" w:tplc="EB92C106">
      <w:numFmt w:val="bullet"/>
      <w:lvlText w:val="-"/>
      <w:lvlJc w:val="left"/>
      <w:pPr>
        <w:ind w:left="356" w:hanging="370"/>
      </w:pPr>
      <w:rPr>
        <w:rFonts w:ascii="Times New Roman" w:eastAsia="Times New Roman" w:hAnsi="Times New Roman" w:cs="Times New Roman" w:hint="default"/>
        <w:w w:val="99"/>
        <w:sz w:val="28"/>
        <w:szCs w:val="28"/>
      </w:rPr>
    </w:lvl>
    <w:lvl w:ilvl="1" w:tplc="79F051C2">
      <w:numFmt w:val="bullet"/>
      <w:lvlText w:val="•"/>
      <w:lvlJc w:val="left"/>
      <w:pPr>
        <w:ind w:left="1408" w:hanging="370"/>
      </w:pPr>
      <w:rPr>
        <w:rFonts w:hint="default"/>
      </w:rPr>
    </w:lvl>
    <w:lvl w:ilvl="2" w:tplc="123ABE5A">
      <w:numFmt w:val="bullet"/>
      <w:lvlText w:val="•"/>
      <w:lvlJc w:val="left"/>
      <w:pPr>
        <w:ind w:left="2456" w:hanging="370"/>
      </w:pPr>
      <w:rPr>
        <w:rFonts w:hint="default"/>
      </w:rPr>
    </w:lvl>
    <w:lvl w:ilvl="3" w:tplc="0936982C">
      <w:numFmt w:val="bullet"/>
      <w:lvlText w:val="•"/>
      <w:lvlJc w:val="left"/>
      <w:pPr>
        <w:ind w:left="3504" w:hanging="370"/>
      </w:pPr>
      <w:rPr>
        <w:rFonts w:hint="default"/>
      </w:rPr>
    </w:lvl>
    <w:lvl w:ilvl="4" w:tplc="6B60AECA">
      <w:numFmt w:val="bullet"/>
      <w:lvlText w:val="•"/>
      <w:lvlJc w:val="left"/>
      <w:pPr>
        <w:ind w:left="4552" w:hanging="370"/>
      </w:pPr>
      <w:rPr>
        <w:rFonts w:hint="default"/>
      </w:rPr>
    </w:lvl>
    <w:lvl w:ilvl="5" w:tplc="05E81886">
      <w:numFmt w:val="bullet"/>
      <w:lvlText w:val="•"/>
      <w:lvlJc w:val="left"/>
      <w:pPr>
        <w:ind w:left="5600" w:hanging="370"/>
      </w:pPr>
      <w:rPr>
        <w:rFonts w:hint="default"/>
      </w:rPr>
    </w:lvl>
    <w:lvl w:ilvl="6" w:tplc="3E04765A">
      <w:numFmt w:val="bullet"/>
      <w:lvlText w:val="•"/>
      <w:lvlJc w:val="left"/>
      <w:pPr>
        <w:ind w:left="6648" w:hanging="370"/>
      </w:pPr>
      <w:rPr>
        <w:rFonts w:hint="default"/>
      </w:rPr>
    </w:lvl>
    <w:lvl w:ilvl="7" w:tplc="EE42FD36">
      <w:numFmt w:val="bullet"/>
      <w:lvlText w:val="•"/>
      <w:lvlJc w:val="left"/>
      <w:pPr>
        <w:ind w:left="7696" w:hanging="370"/>
      </w:pPr>
      <w:rPr>
        <w:rFonts w:hint="default"/>
      </w:rPr>
    </w:lvl>
    <w:lvl w:ilvl="8" w:tplc="B46AB4BC">
      <w:numFmt w:val="bullet"/>
      <w:lvlText w:val="•"/>
      <w:lvlJc w:val="left"/>
      <w:pPr>
        <w:ind w:left="8744" w:hanging="370"/>
      </w:pPr>
      <w:rPr>
        <w:rFonts w:hint="default"/>
      </w:rPr>
    </w:lvl>
  </w:abstractNum>
  <w:abstractNum w:abstractNumId="15">
    <w:nsid w:val="4BEE3F70"/>
    <w:multiLevelType w:val="hybridMultilevel"/>
    <w:tmpl w:val="BB94CAA4"/>
    <w:lvl w:ilvl="0" w:tplc="A420E5D2">
      <w:numFmt w:val="bullet"/>
      <w:lvlText w:val="–"/>
      <w:lvlJc w:val="left"/>
      <w:pPr>
        <w:ind w:left="356" w:hanging="293"/>
      </w:pPr>
      <w:rPr>
        <w:rFonts w:ascii="Times New Roman" w:eastAsia="Times New Roman" w:hAnsi="Times New Roman" w:cs="Times New Roman" w:hint="default"/>
        <w:w w:val="99"/>
        <w:sz w:val="28"/>
        <w:szCs w:val="28"/>
      </w:rPr>
    </w:lvl>
    <w:lvl w:ilvl="1" w:tplc="5D4CAF8A">
      <w:numFmt w:val="bullet"/>
      <w:lvlText w:val="•"/>
      <w:lvlJc w:val="left"/>
      <w:pPr>
        <w:ind w:left="1408" w:hanging="293"/>
      </w:pPr>
      <w:rPr>
        <w:rFonts w:hint="default"/>
      </w:rPr>
    </w:lvl>
    <w:lvl w:ilvl="2" w:tplc="C382E514">
      <w:numFmt w:val="bullet"/>
      <w:lvlText w:val="•"/>
      <w:lvlJc w:val="left"/>
      <w:pPr>
        <w:ind w:left="2456" w:hanging="293"/>
      </w:pPr>
      <w:rPr>
        <w:rFonts w:hint="default"/>
      </w:rPr>
    </w:lvl>
    <w:lvl w:ilvl="3" w:tplc="B3C650FC">
      <w:numFmt w:val="bullet"/>
      <w:lvlText w:val="•"/>
      <w:lvlJc w:val="left"/>
      <w:pPr>
        <w:ind w:left="3504" w:hanging="293"/>
      </w:pPr>
      <w:rPr>
        <w:rFonts w:hint="default"/>
      </w:rPr>
    </w:lvl>
    <w:lvl w:ilvl="4" w:tplc="68A4FBB6">
      <w:numFmt w:val="bullet"/>
      <w:lvlText w:val="•"/>
      <w:lvlJc w:val="left"/>
      <w:pPr>
        <w:ind w:left="4552" w:hanging="293"/>
      </w:pPr>
      <w:rPr>
        <w:rFonts w:hint="default"/>
      </w:rPr>
    </w:lvl>
    <w:lvl w:ilvl="5" w:tplc="1C6A7340">
      <w:numFmt w:val="bullet"/>
      <w:lvlText w:val="•"/>
      <w:lvlJc w:val="left"/>
      <w:pPr>
        <w:ind w:left="5600" w:hanging="293"/>
      </w:pPr>
      <w:rPr>
        <w:rFonts w:hint="default"/>
      </w:rPr>
    </w:lvl>
    <w:lvl w:ilvl="6" w:tplc="E07C87D4">
      <w:numFmt w:val="bullet"/>
      <w:lvlText w:val="•"/>
      <w:lvlJc w:val="left"/>
      <w:pPr>
        <w:ind w:left="6648" w:hanging="293"/>
      </w:pPr>
      <w:rPr>
        <w:rFonts w:hint="default"/>
      </w:rPr>
    </w:lvl>
    <w:lvl w:ilvl="7" w:tplc="45AEA340">
      <w:numFmt w:val="bullet"/>
      <w:lvlText w:val="•"/>
      <w:lvlJc w:val="left"/>
      <w:pPr>
        <w:ind w:left="7696" w:hanging="293"/>
      </w:pPr>
      <w:rPr>
        <w:rFonts w:hint="default"/>
      </w:rPr>
    </w:lvl>
    <w:lvl w:ilvl="8" w:tplc="52EC7700">
      <w:numFmt w:val="bullet"/>
      <w:lvlText w:val="•"/>
      <w:lvlJc w:val="left"/>
      <w:pPr>
        <w:ind w:left="8744" w:hanging="293"/>
      </w:pPr>
      <w:rPr>
        <w:rFonts w:hint="default"/>
      </w:rPr>
    </w:lvl>
  </w:abstractNum>
  <w:abstractNum w:abstractNumId="16">
    <w:nsid w:val="4D783C71"/>
    <w:multiLevelType w:val="hybridMultilevel"/>
    <w:tmpl w:val="F2A2FBB6"/>
    <w:lvl w:ilvl="0" w:tplc="04C2EA38">
      <w:numFmt w:val="bullet"/>
      <w:lvlText w:val="-"/>
      <w:lvlJc w:val="left"/>
      <w:pPr>
        <w:ind w:left="2374" w:hanging="94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5236910"/>
    <w:multiLevelType w:val="hybridMultilevel"/>
    <w:tmpl w:val="BE7A03C4"/>
    <w:lvl w:ilvl="0" w:tplc="04C2EA38">
      <w:numFmt w:val="bullet"/>
      <w:lvlText w:val="-"/>
      <w:lvlJc w:val="left"/>
      <w:pPr>
        <w:ind w:left="2374" w:hanging="94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E552925"/>
    <w:multiLevelType w:val="multilevel"/>
    <w:tmpl w:val="5E705A0C"/>
    <w:lvl w:ilvl="0">
      <w:start w:val="1"/>
      <w:numFmt w:val="decimal"/>
      <w:lvlText w:val="%1."/>
      <w:lvlJc w:val="left"/>
      <w:pPr>
        <w:ind w:left="360" w:hanging="360"/>
      </w:pPr>
      <w:rPr>
        <w:rFonts w:hint="default"/>
        <w:b/>
      </w:rPr>
    </w:lvl>
    <w:lvl w:ilvl="1">
      <w:start w:val="1"/>
      <w:numFmt w:val="decimal"/>
      <w:lvlText w:val="%1.%2."/>
      <w:lvlJc w:val="left"/>
      <w:pPr>
        <w:ind w:left="199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9">
    <w:nsid w:val="5EC212D3"/>
    <w:multiLevelType w:val="hybridMultilevel"/>
    <w:tmpl w:val="94EE06CC"/>
    <w:lvl w:ilvl="0" w:tplc="04C2EA38">
      <w:numFmt w:val="bullet"/>
      <w:lvlText w:val="-"/>
      <w:lvlJc w:val="left"/>
      <w:pPr>
        <w:ind w:left="2374" w:hanging="94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1F2DC4"/>
    <w:multiLevelType w:val="hybridMultilevel"/>
    <w:tmpl w:val="DE5E785C"/>
    <w:lvl w:ilvl="0" w:tplc="B8E26892">
      <w:numFmt w:val="bullet"/>
      <w:lvlText w:val="-"/>
      <w:lvlJc w:val="left"/>
      <w:pPr>
        <w:ind w:left="720" w:hanging="360"/>
      </w:pPr>
      <w:rPr>
        <w:rFonts w:ascii="Times New Roman" w:eastAsia="Times New Roman" w:hAnsi="Times New Roman" w:cs="Times New Roman" w:hint="default"/>
        <w:w w:val="99"/>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3E2BBB"/>
    <w:multiLevelType w:val="hybridMultilevel"/>
    <w:tmpl w:val="E42CF620"/>
    <w:lvl w:ilvl="0" w:tplc="04C2EA38">
      <w:numFmt w:val="bullet"/>
      <w:lvlText w:val="-"/>
      <w:lvlJc w:val="left"/>
      <w:pPr>
        <w:ind w:left="2374" w:hanging="94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1"/>
  </w:num>
  <w:num w:numId="3">
    <w:abstractNumId w:val="6"/>
  </w:num>
  <w:num w:numId="4">
    <w:abstractNumId w:val="9"/>
  </w:num>
  <w:num w:numId="5">
    <w:abstractNumId w:val="8"/>
  </w:num>
  <w:num w:numId="6">
    <w:abstractNumId w:val="20"/>
  </w:num>
  <w:num w:numId="7">
    <w:abstractNumId w:val="15"/>
  </w:num>
  <w:num w:numId="8">
    <w:abstractNumId w:val="14"/>
  </w:num>
  <w:num w:numId="9">
    <w:abstractNumId w:val="13"/>
  </w:num>
  <w:num w:numId="10">
    <w:abstractNumId w:val="7"/>
  </w:num>
  <w:num w:numId="11">
    <w:abstractNumId w:val="5"/>
  </w:num>
  <w:num w:numId="12">
    <w:abstractNumId w:val="1"/>
  </w:num>
  <w:num w:numId="13">
    <w:abstractNumId w:val="19"/>
  </w:num>
  <w:num w:numId="14">
    <w:abstractNumId w:val="16"/>
  </w:num>
  <w:num w:numId="15">
    <w:abstractNumId w:val="4"/>
  </w:num>
  <w:num w:numId="16">
    <w:abstractNumId w:val="12"/>
  </w:num>
  <w:num w:numId="17">
    <w:abstractNumId w:val="17"/>
  </w:num>
  <w:num w:numId="18">
    <w:abstractNumId w:val="10"/>
  </w:num>
  <w:num w:numId="19">
    <w:abstractNumId w:val="2"/>
  </w:num>
  <w:num w:numId="20">
    <w:abstractNumId w:val="21"/>
  </w:num>
  <w:num w:numId="21">
    <w:abstractNumId w:val="3"/>
  </w:num>
  <w:num w:numId="22">
    <w:abstractNumId w:val="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6565"/>
    <w:rsid w:val="00000550"/>
    <w:rsid w:val="00000A8E"/>
    <w:rsid w:val="000023F8"/>
    <w:rsid w:val="00002463"/>
    <w:rsid w:val="000028D5"/>
    <w:rsid w:val="00002AAE"/>
    <w:rsid w:val="00002CAD"/>
    <w:rsid w:val="00002E54"/>
    <w:rsid w:val="000039B7"/>
    <w:rsid w:val="00006593"/>
    <w:rsid w:val="00007C31"/>
    <w:rsid w:val="00010377"/>
    <w:rsid w:val="0001141A"/>
    <w:rsid w:val="00011A64"/>
    <w:rsid w:val="00012F30"/>
    <w:rsid w:val="00013C83"/>
    <w:rsid w:val="000144E5"/>
    <w:rsid w:val="00015C9E"/>
    <w:rsid w:val="000167C6"/>
    <w:rsid w:val="000241DF"/>
    <w:rsid w:val="0002550C"/>
    <w:rsid w:val="00026BA4"/>
    <w:rsid w:val="00026CCD"/>
    <w:rsid w:val="00030265"/>
    <w:rsid w:val="00031C6F"/>
    <w:rsid w:val="00032168"/>
    <w:rsid w:val="00033D16"/>
    <w:rsid w:val="00037634"/>
    <w:rsid w:val="00042B4D"/>
    <w:rsid w:val="000435C9"/>
    <w:rsid w:val="00044718"/>
    <w:rsid w:val="00046FFE"/>
    <w:rsid w:val="00050335"/>
    <w:rsid w:val="00053160"/>
    <w:rsid w:val="00060A34"/>
    <w:rsid w:val="0006214C"/>
    <w:rsid w:val="00063388"/>
    <w:rsid w:val="000640CC"/>
    <w:rsid w:val="00064539"/>
    <w:rsid w:val="000647B9"/>
    <w:rsid w:val="0007022D"/>
    <w:rsid w:val="00071A67"/>
    <w:rsid w:val="00072473"/>
    <w:rsid w:val="00072624"/>
    <w:rsid w:val="0007371B"/>
    <w:rsid w:val="00074120"/>
    <w:rsid w:val="0007716C"/>
    <w:rsid w:val="00077759"/>
    <w:rsid w:val="000777FA"/>
    <w:rsid w:val="000806D4"/>
    <w:rsid w:val="00082680"/>
    <w:rsid w:val="00082967"/>
    <w:rsid w:val="0008322D"/>
    <w:rsid w:val="000840D8"/>
    <w:rsid w:val="000846F2"/>
    <w:rsid w:val="00084892"/>
    <w:rsid w:val="00085745"/>
    <w:rsid w:val="0009157F"/>
    <w:rsid w:val="000918FA"/>
    <w:rsid w:val="00092DE0"/>
    <w:rsid w:val="000932B7"/>
    <w:rsid w:val="0009540E"/>
    <w:rsid w:val="0009557B"/>
    <w:rsid w:val="00095ECB"/>
    <w:rsid w:val="000972A8"/>
    <w:rsid w:val="000A0503"/>
    <w:rsid w:val="000A15C6"/>
    <w:rsid w:val="000A201A"/>
    <w:rsid w:val="000A2036"/>
    <w:rsid w:val="000A4B46"/>
    <w:rsid w:val="000A4EF8"/>
    <w:rsid w:val="000B09B1"/>
    <w:rsid w:val="000B4843"/>
    <w:rsid w:val="000B63F3"/>
    <w:rsid w:val="000B6CC5"/>
    <w:rsid w:val="000C1215"/>
    <w:rsid w:val="000C17E3"/>
    <w:rsid w:val="000C1DD0"/>
    <w:rsid w:val="000C2663"/>
    <w:rsid w:val="000C3A7A"/>
    <w:rsid w:val="000C5816"/>
    <w:rsid w:val="000C6C52"/>
    <w:rsid w:val="000C6C54"/>
    <w:rsid w:val="000C77F0"/>
    <w:rsid w:val="000D09A0"/>
    <w:rsid w:val="000D162F"/>
    <w:rsid w:val="000D1BEA"/>
    <w:rsid w:val="000D2789"/>
    <w:rsid w:val="000D459B"/>
    <w:rsid w:val="000D62A7"/>
    <w:rsid w:val="000E0EBA"/>
    <w:rsid w:val="000E1637"/>
    <w:rsid w:val="000E17A1"/>
    <w:rsid w:val="000E3552"/>
    <w:rsid w:val="000E35E1"/>
    <w:rsid w:val="000E3B5C"/>
    <w:rsid w:val="000E6CDB"/>
    <w:rsid w:val="000E7420"/>
    <w:rsid w:val="000F1935"/>
    <w:rsid w:val="000F269D"/>
    <w:rsid w:val="000F583F"/>
    <w:rsid w:val="000F61E4"/>
    <w:rsid w:val="000F7D8A"/>
    <w:rsid w:val="00100B7E"/>
    <w:rsid w:val="001011B9"/>
    <w:rsid w:val="001027F1"/>
    <w:rsid w:val="00103ABF"/>
    <w:rsid w:val="00106758"/>
    <w:rsid w:val="00107224"/>
    <w:rsid w:val="001075D2"/>
    <w:rsid w:val="00107E99"/>
    <w:rsid w:val="001102BD"/>
    <w:rsid w:val="001124B7"/>
    <w:rsid w:val="001169AA"/>
    <w:rsid w:val="00117FA6"/>
    <w:rsid w:val="0012075C"/>
    <w:rsid w:val="00121167"/>
    <w:rsid w:val="00121B1F"/>
    <w:rsid w:val="001222E1"/>
    <w:rsid w:val="001223EA"/>
    <w:rsid w:val="00122A98"/>
    <w:rsid w:val="00122B2A"/>
    <w:rsid w:val="001233F8"/>
    <w:rsid w:val="00126A78"/>
    <w:rsid w:val="00127315"/>
    <w:rsid w:val="00127C9A"/>
    <w:rsid w:val="00131983"/>
    <w:rsid w:val="00132480"/>
    <w:rsid w:val="0013375F"/>
    <w:rsid w:val="001350B2"/>
    <w:rsid w:val="0013792B"/>
    <w:rsid w:val="001404C2"/>
    <w:rsid w:val="00146D1D"/>
    <w:rsid w:val="00146E59"/>
    <w:rsid w:val="0014708B"/>
    <w:rsid w:val="001535DA"/>
    <w:rsid w:val="00153B65"/>
    <w:rsid w:val="00153EF9"/>
    <w:rsid w:val="001577EF"/>
    <w:rsid w:val="001630AF"/>
    <w:rsid w:val="00164732"/>
    <w:rsid w:val="00165AD4"/>
    <w:rsid w:val="00170BC6"/>
    <w:rsid w:val="00171929"/>
    <w:rsid w:val="0017483D"/>
    <w:rsid w:val="0017668D"/>
    <w:rsid w:val="001767D1"/>
    <w:rsid w:val="0017713B"/>
    <w:rsid w:val="001803BB"/>
    <w:rsid w:val="001809A4"/>
    <w:rsid w:val="00181E73"/>
    <w:rsid w:val="001840C7"/>
    <w:rsid w:val="00184A28"/>
    <w:rsid w:val="001877AD"/>
    <w:rsid w:val="00192D6F"/>
    <w:rsid w:val="00195790"/>
    <w:rsid w:val="001A197F"/>
    <w:rsid w:val="001A295C"/>
    <w:rsid w:val="001A3E90"/>
    <w:rsid w:val="001A56F9"/>
    <w:rsid w:val="001A6976"/>
    <w:rsid w:val="001B0176"/>
    <w:rsid w:val="001B14FE"/>
    <w:rsid w:val="001B4530"/>
    <w:rsid w:val="001B4E28"/>
    <w:rsid w:val="001B5AB5"/>
    <w:rsid w:val="001B5D21"/>
    <w:rsid w:val="001B783B"/>
    <w:rsid w:val="001C1CA8"/>
    <w:rsid w:val="001C239F"/>
    <w:rsid w:val="001C636D"/>
    <w:rsid w:val="001C6C02"/>
    <w:rsid w:val="001D00CC"/>
    <w:rsid w:val="001D0133"/>
    <w:rsid w:val="001D0C5C"/>
    <w:rsid w:val="001D0D60"/>
    <w:rsid w:val="001D19F3"/>
    <w:rsid w:val="001D373A"/>
    <w:rsid w:val="001D4203"/>
    <w:rsid w:val="001D5561"/>
    <w:rsid w:val="001D5B25"/>
    <w:rsid w:val="001E0EB1"/>
    <w:rsid w:val="001E2FDF"/>
    <w:rsid w:val="001E479E"/>
    <w:rsid w:val="001E4ECD"/>
    <w:rsid w:val="001E6CC3"/>
    <w:rsid w:val="001E7D29"/>
    <w:rsid w:val="001F04A3"/>
    <w:rsid w:val="001F07DE"/>
    <w:rsid w:val="001F0AA3"/>
    <w:rsid w:val="001F220C"/>
    <w:rsid w:val="001F315D"/>
    <w:rsid w:val="001F589C"/>
    <w:rsid w:val="001F67D2"/>
    <w:rsid w:val="001F706D"/>
    <w:rsid w:val="001F75C2"/>
    <w:rsid w:val="001F7A5F"/>
    <w:rsid w:val="00201FA1"/>
    <w:rsid w:val="00202EC8"/>
    <w:rsid w:val="00203A45"/>
    <w:rsid w:val="00207C03"/>
    <w:rsid w:val="0021091A"/>
    <w:rsid w:val="00210F61"/>
    <w:rsid w:val="0021121C"/>
    <w:rsid w:val="00211BF1"/>
    <w:rsid w:val="00211F35"/>
    <w:rsid w:val="00212883"/>
    <w:rsid w:val="00212B25"/>
    <w:rsid w:val="00213BC3"/>
    <w:rsid w:val="002142C7"/>
    <w:rsid w:val="00215DED"/>
    <w:rsid w:val="00215E8A"/>
    <w:rsid w:val="002169B2"/>
    <w:rsid w:val="00216BCA"/>
    <w:rsid w:val="00217924"/>
    <w:rsid w:val="00220CC3"/>
    <w:rsid w:val="00222BA1"/>
    <w:rsid w:val="00223153"/>
    <w:rsid w:val="00223321"/>
    <w:rsid w:val="002239EA"/>
    <w:rsid w:val="00225836"/>
    <w:rsid w:val="002272A1"/>
    <w:rsid w:val="002305D4"/>
    <w:rsid w:val="00232216"/>
    <w:rsid w:val="0023235B"/>
    <w:rsid w:val="00232371"/>
    <w:rsid w:val="00232553"/>
    <w:rsid w:val="002336A1"/>
    <w:rsid w:val="00234AAF"/>
    <w:rsid w:val="0023527A"/>
    <w:rsid w:val="00235733"/>
    <w:rsid w:val="002405B0"/>
    <w:rsid w:val="00242104"/>
    <w:rsid w:val="00242197"/>
    <w:rsid w:val="0024246B"/>
    <w:rsid w:val="002430D3"/>
    <w:rsid w:val="0024423F"/>
    <w:rsid w:val="00244268"/>
    <w:rsid w:val="00244871"/>
    <w:rsid w:val="00245051"/>
    <w:rsid w:val="0024598F"/>
    <w:rsid w:val="00247ADD"/>
    <w:rsid w:val="0025040E"/>
    <w:rsid w:val="00252DA2"/>
    <w:rsid w:val="00253118"/>
    <w:rsid w:val="00253583"/>
    <w:rsid w:val="002543BD"/>
    <w:rsid w:val="00255AF7"/>
    <w:rsid w:val="0025617D"/>
    <w:rsid w:val="002561E8"/>
    <w:rsid w:val="002575D7"/>
    <w:rsid w:val="00257D29"/>
    <w:rsid w:val="00263D63"/>
    <w:rsid w:val="00264DA0"/>
    <w:rsid w:val="00267007"/>
    <w:rsid w:val="002676D3"/>
    <w:rsid w:val="00267BA7"/>
    <w:rsid w:val="00273C11"/>
    <w:rsid w:val="002740F3"/>
    <w:rsid w:val="00276D15"/>
    <w:rsid w:val="00277539"/>
    <w:rsid w:val="00277B3D"/>
    <w:rsid w:val="00280451"/>
    <w:rsid w:val="002807CD"/>
    <w:rsid w:val="00280CB4"/>
    <w:rsid w:val="00281B87"/>
    <w:rsid w:val="00282559"/>
    <w:rsid w:val="00282862"/>
    <w:rsid w:val="0028299B"/>
    <w:rsid w:val="00283F72"/>
    <w:rsid w:val="00285A51"/>
    <w:rsid w:val="0028620D"/>
    <w:rsid w:val="00287366"/>
    <w:rsid w:val="002877F5"/>
    <w:rsid w:val="00287DE3"/>
    <w:rsid w:val="00291073"/>
    <w:rsid w:val="002915B1"/>
    <w:rsid w:val="00292DD1"/>
    <w:rsid w:val="00292E32"/>
    <w:rsid w:val="002949B5"/>
    <w:rsid w:val="00295611"/>
    <w:rsid w:val="0029756A"/>
    <w:rsid w:val="00297F4A"/>
    <w:rsid w:val="002A1A51"/>
    <w:rsid w:val="002A43BB"/>
    <w:rsid w:val="002A60E5"/>
    <w:rsid w:val="002A6AA2"/>
    <w:rsid w:val="002A6B02"/>
    <w:rsid w:val="002A6C0A"/>
    <w:rsid w:val="002A7066"/>
    <w:rsid w:val="002A7E2D"/>
    <w:rsid w:val="002B0025"/>
    <w:rsid w:val="002B1F2E"/>
    <w:rsid w:val="002B2E67"/>
    <w:rsid w:val="002B5C70"/>
    <w:rsid w:val="002B6965"/>
    <w:rsid w:val="002B6C55"/>
    <w:rsid w:val="002B6DEA"/>
    <w:rsid w:val="002B7257"/>
    <w:rsid w:val="002B7826"/>
    <w:rsid w:val="002C098F"/>
    <w:rsid w:val="002C108E"/>
    <w:rsid w:val="002C220D"/>
    <w:rsid w:val="002C3740"/>
    <w:rsid w:val="002C46B1"/>
    <w:rsid w:val="002C644D"/>
    <w:rsid w:val="002C726B"/>
    <w:rsid w:val="002D091A"/>
    <w:rsid w:val="002D0B1C"/>
    <w:rsid w:val="002D2E8B"/>
    <w:rsid w:val="002D38BB"/>
    <w:rsid w:val="002D4E00"/>
    <w:rsid w:val="002D5044"/>
    <w:rsid w:val="002D6AA4"/>
    <w:rsid w:val="002D7F20"/>
    <w:rsid w:val="002D7FD4"/>
    <w:rsid w:val="002E0F0B"/>
    <w:rsid w:val="002E10FC"/>
    <w:rsid w:val="002E293D"/>
    <w:rsid w:val="002E3FAF"/>
    <w:rsid w:val="002E458C"/>
    <w:rsid w:val="002E4A2D"/>
    <w:rsid w:val="002E5154"/>
    <w:rsid w:val="002E5B63"/>
    <w:rsid w:val="002E5C1D"/>
    <w:rsid w:val="002E6243"/>
    <w:rsid w:val="002E6346"/>
    <w:rsid w:val="002E722B"/>
    <w:rsid w:val="002F0F6E"/>
    <w:rsid w:val="002F0FDF"/>
    <w:rsid w:val="002F1B32"/>
    <w:rsid w:val="002F223A"/>
    <w:rsid w:val="002F44E6"/>
    <w:rsid w:val="002F676A"/>
    <w:rsid w:val="0030009E"/>
    <w:rsid w:val="00300F97"/>
    <w:rsid w:val="00301363"/>
    <w:rsid w:val="003029FF"/>
    <w:rsid w:val="00304876"/>
    <w:rsid w:val="0030537D"/>
    <w:rsid w:val="00306E68"/>
    <w:rsid w:val="00310AE0"/>
    <w:rsid w:val="00311398"/>
    <w:rsid w:val="0031316A"/>
    <w:rsid w:val="00313F49"/>
    <w:rsid w:val="003164CA"/>
    <w:rsid w:val="00321866"/>
    <w:rsid w:val="0032731E"/>
    <w:rsid w:val="00331870"/>
    <w:rsid w:val="00331ED2"/>
    <w:rsid w:val="00332081"/>
    <w:rsid w:val="00332644"/>
    <w:rsid w:val="0033328F"/>
    <w:rsid w:val="003336BF"/>
    <w:rsid w:val="00335FE0"/>
    <w:rsid w:val="003361BD"/>
    <w:rsid w:val="003378FA"/>
    <w:rsid w:val="00337A61"/>
    <w:rsid w:val="00341003"/>
    <w:rsid w:val="003414A3"/>
    <w:rsid w:val="00343EA3"/>
    <w:rsid w:val="00344CA9"/>
    <w:rsid w:val="003455F0"/>
    <w:rsid w:val="00345B79"/>
    <w:rsid w:val="00346041"/>
    <w:rsid w:val="00347133"/>
    <w:rsid w:val="00352307"/>
    <w:rsid w:val="003532F6"/>
    <w:rsid w:val="003548E5"/>
    <w:rsid w:val="0035491E"/>
    <w:rsid w:val="00354C53"/>
    <w:rsid w:val="003564EE"/>
    <w:rsid w:val="003566C9"/>
    <w:rsid w:val="003568DE"/>
    <w:rsid w:val="00361006"/>
    <w:rsid w:val="003612FB"/>
    <w:rsid w:val="00363413"/>
    <w:rsid w:val="00363C50"/>
    <w:rsid w:val="00365ED3"/>
    <w:rsid w:val="00366122"/>
    <w:rsid w:val="00366E2B"/>
    <w:rsid w:val="00367E2E"/>
    <w:rsid w:val="0037054E"/>
    <w:rsid w:val="00371389"/>
    <w:rsid w:val="00374EBD"/>
    <w:rsid w:val="003754C5"/>
    <w:rsid w:val="0037690F"/>
    <w:rsid w:val="00376EC6"/>
    <w:rsid w:val="00380B08"/>
    <w:rsid w:val="00382132"/>
    <w:rsid w:val="00382460"/>
    <w:rsid w:val="00383DBA"/>
    <w:rsid w:val="00383DF9"/>
    <w:rsid w:val="003861F8"/>
    <w:rsid w:val="003864E2"/>
    <w:rsid w:val="00390592"/>
    <w:rsid w:val="00390599"/>
    <w:rsid w:val="00390B53"/>
    <w:rsid w:val="003926E7"/>
    <w:rsid w:val="00393330"/>
    <w:rsid w:val="00394C4E"/>
    <w:rsid w:val="00396991"/>
    <w:rsid w:val="003974BA"/>
    <w:rsid w:val="003A0AA9"/>
    <w:rsid w:val="003A0DF7"/>
    <w:rsid w:val="003A126C"/>
    <w:rsid w:val="003A1988"/>
    <w:rsid w:val="003A27C6"/>
    <w:rsid w:val="003A3D4B"/>
    <w:rsid w:val="003A4C9A"/>
    <w:rsid w:val="003A6792"/>
    <w:rsid w:val="003A6D55"/>
    <w:rsid w:val="003A74AF"/>
    <w:rsid w:val="003A7E3F"/>
    <w:rsid w:val="003B023F"/>
    <w:rsid w:val="003B1766"/>
    <w:rsid w:val="003B2DA6"/>
    <w:rsid w:val="003B30D4"/>
    <w:rsid w:val="003B3B5E"/>
    <w:rsid w:val="003B4131"/>
    <w:rsid w:val="003B4D2C"/>
    <w:rsid w:val="003C1826"/>
    <w:rsid w:val="003C1D49"/>
    <w:rsid w:val="003C2AE4"/>
    <w:rsid w:val="003C7A2C"/>
    <w:rsid w:val="003D0055"/>
    <w:rsid w:val="003D3D7F"/>
    <w:rsid w:val="003D4D9F"/>
    <w:rsid w:val="003D4F94"/>
    <w:rsid w:val="003D5992"/>
    <w:rsid w:val="003D5F4F"/>
    <w:rsid w:val="003D6599"/>
    <w:rsid w:val="003D7630"/>
    <w:rsid w:val="003E1E44"/>
    <w:rsid w:val="003E246D"/>
    <w:rsid w:val="003E40FC"/>
    <w:rsid w:val="003E6F8E"/>
    <w:rsid w:val="003E761F"/>
    <w:rsid w:val="003E7CDF"/>
    <w:rsid w:val="003F00A9"/>
    <w:rsid w:val="003F43F4"/>
    <w:rsid w:val="003F4CA8"/>
    <w:rsid w:val="003F5432"/>
    <w:rsid w:val="003F7EC7"/>
    <w:rsid w:val="004056CD"/>
    <w:rsid w:val="0040607B"/>
    <w:rsid w:val="004102D2"/>
    <w:rsid w:val="00411424"/>
    <w:rsid w:val="0041615C"/>
    <w:rsid w:val="004176DC"/>
    <w:rsid w:val="00420652"/>
    <w:rsid w:val="00421DA9"/>
    <w:rsid w:val="004225A1"/>
    <w:rsid w:val="0042270F"/>
    <w:rsid w:val="004244C5"/>
    <w:rsid w:val="004271FC"/>
    <w:rsid w:val="00427A3F"/>
    <w:rsid w:val="0043003F"/>
    <w:rsid w:val="00431799"/>
    <w:rsid w:val="004348C4"/>
    <w:rsid w:val="00434D71"/>
    <w:rsid w:val="00434FFA"/>
    <w:rsid w:val="00435D99"/>
    <w:rsid w:val="00440E46"/>
    <w:rsid w:val="00441AC1"/>
    <w:rsid w:val="00442A8A"/>
    <w:rsid w:val="00444EFE"/>
    <w:rsid w:val="0044514A"/>
    <w:rsid w:val="004451A3"/>
    <w:rsid w:val="00447035"/>
    <w:rsid w:val="00450C11"/>
    <w:rsid w:val="004512BD"/>
    <w:rsid w:val="00453AE4"/>
    <w:rsid w:val="00453FD9"/>
    <w:rsid w:val="00455E6B"/>
    <w:rsid w:val="004565FE"/>
    <w:rsid w:val="00456D05"/>
    <w:rsid w:val="00457227"/>
    <w:rsid w:val="00462282"/>
    <w:rsid w:val="004622F3"/>
    <w:rsid w:val="00462F91"/>
    <w:rsid w:val="00465462"/>
    <w:rsid w:val="004654AF"/>
    <w:rsid w:val="00465FD5"/>
    <w:rsid w:val="00466835"/>
    <w:rsid w:val="00466D66"/>
    <w:rsid w:val="00472D8F"/>
    <w:rsid w:val="00473E6D"/>
    <w:rsid w:val="0047604D"/>
    <w:rsid w:val="004761B9"/>
    <w:rsid w:val="00480133"/>
    <w:rsid w:val="00480286"/>
    <w:rsid w:val="00481CD9"/>
    <w:rsid w:val="00481E1C"/>
    <w:rsid w:val="004855FA"/>
    <w:rsid w:val="004857DA"/>
    <w:rsid w:val="004857F7"/>
    <w:rsid w:val="004858F9"/>
    <w:rsid w:val="0048682C"/>
    <w:rsid w:val="00486A80"/>
    <w:rsid w:val="00492B6A"/>
    <w:rsid w:val="00494C7D"/>
    <w:rsid w:val="004959FA"/>
    <w:rsid w:val="004960E7"/>
    <w:rsid w:val="00496999"/>
    <w:rsid w:val="004977F4"/>
    <w:rsid w:val="004A1640"/>
    <w:rsid w:val="004A22F9"/>
    <w:rsid w:val="004A5127"/>
    <w:rsid w:val="004A58D1"/>
    <w:rsid w:val="004A6CFC"/>
    <w:rsid w:val="004B2D62"/>
    <w:rsid w:val="004B4464"/>
    <w:rsid w:val="004B47D9"/>
    <w:rsid w:val="004B5708"/>
    <w:rsid w:val="004B6812"/>
    <w:rsid w:val="004B6A90"/>
    <w:rsid w:val="004B7841"/>
    <w:rsid w:val="004C057C"/>
    <w:rsid w:val="004C21C2"/>
    <w:rsid w:val="004C361A"/>
    <w:rsid w:val="004C4E94"/>
    <w:rsid w:val="004C4F6C"/>
    <w:rsid w:val="004D05F0"/>
    <w:rsid w:val="004D1DB4"/>
    <w:rsid w:val="004D5A38"/>
    <w:rsid w:val="004D5CD9"/>
    <w:rsid w:val="004D6EEE"/>
    <w:rsid w:val="004D7326"/>
    <w:rsid w:val="004E081C"/>
    <w:rsid w:val="004E1E0C"/>
    <w:rsid w:val="004E23FD"/>
    <w:rsid w:val="004E3349"/>
    <w:rsid w:val="004E4318"/>
    <w:rsid w:val="004E579A"/>
    <w:rsid w:val="004F0143"/>
    <w:rsid w:val="004F087C"/>
    <w:rsid w:val="004F0B46"/>
    <w:rsid w:val="004F3485"/>
    <w:rsid w:val="004F41DF"/>
    <w:rsid w:val="004F566C"/>
    <w:rsid w:val="004F577D"/>
    <w:rsid w:val="004F5FB2"/>
    <w:rsid w:val="004F60B7"/>
    <w:rsid w:val="004F699C"/>
    <w:rsid w:val="004F7674"/>
    <w:rsid w:val="005018B4"/>
    <w:rsid w:val="00502F30"/>
    <w:rsid w:val="0050343C"/>
    <w:rsid w:val="00503B65"/>
    <w:rsid w:val="00504E34"/>
    <w:rsid w:val="005050AF"/>
    <w:rsid w:val="00507A28"/>
    <w:rsid w:val="00510E00"/>
    <w:rsid w:val="00511E12"/>
    <w:rsid w:val="00512204"/>
    <w:rsid w:val="0051423B"/>
    <w:rsid w:val="00515743"/>
    <w:rsid w:val="00515818"/>
    <w:rsid w:val="00515EA2"/>
    <w:rsid w:val="005201E4"/>
    <w:rsid w:val="005207A3"/>
    <w:rsid w:val="00520CDC"/>
    <w:rsid w:val="00521077"/>
    <w:rsid w:val="005213B5"/>
    <w:rsid w:val="005215D1"/>
    <w:rsid w:val="00523B2C"/>
    <w:rsid w:val="00524FA9"/>
    <w:rsid w:val="00525B22"/>
    <w:rsid w:val="00525FB9"/>
    <w:rsid w:val="00527193"/>
    <w:rsid w:val="0053189E"/>
    <w:rsid w:val="00532C76"/>
    <w:rsid w:val="0053308B"/>
    <w:rsid w:val="005337C4"/>
    <w:rsid w:val="00533D65"/>
    <w:rsid w:val="00536D20"/>
    <w:rsid w:val="0054037C"/>
    <w:rsid w:val="00541D5D"/>
    <w:rsid w:val="005422E8"/>
    <w:rsid w:val="005425E3"/>
    <w:rsid w:val="005438E8"/>
    <w:rsid w:val="00544885"/>
    <w:rsid w:val="00545C1D"/>
    <w:rsid w:val="00546395"/>
    <w:rsid w:val="005512E7"/>
    <w:rsid w:val="00553420"/>
    <w:rsid w:val="005539C8"/>
    <w:rsid w:val="00554558"/>
    <w:rsid w:val="0055475A"/>
    <w:rsid w:val="00554DF5"/>
    <w:rsid w:val="00555AB6"/>
    <w:rsid w:val="005565D7"/>
    <w:rsid w:val="00556941"/>
    <w:rsid w:val="00560165"/>
    <w:rsid w:val="005607A0"/>
    <w:rsid w:val="00560832"/>
    <w:rsid w:val="00563263"/>
    <w:rsid w:val="0056370B"/>
    <w:rsid w:val="005637ED"/>
    <w:rsid w:val="00567521"/>
    <w:rsid w:val="00567625"/>
    <w:rsid w:val="00570F83"/>
    <w:rsid w:val="00573F68"/>
    <w:rsid w:val="00577BCE"/>
    <w:rsid w:val="00580BE3"/>
    <w:rsid w:val="00581DAD"/>
    <w:rsid w:val="00583052"/>
    <w:rsid w:val="00583404"/>
    <w:rsid w:val="00583C30"/>
    <w:rsid w:val="005855D7"/>
    <w:rsid w:val="005858D6"/>
    <w:rsid w:val="00585AA0"/>
    <w:rsid w:val="00586801"/>
    <w:rsid w:val="00587143"/>
    <w:rsid w:val="00591366"/>
    <w:rsid w:val="005918D2"/>
    <w:rsid w:val="00592B7B"/>
    <w:rsid w:val="00595FB0"/>
    <w:rsid w:val="005970B3"/>
    <w:rsid w:val="0059774B"/>
    <w:rsid w:val="005A1CDA"/>
    <w:rsid w:val="005A4000"/>
    <w:rsid w:val="005A6EE6"/>
    <w:rsid w:val="005A70D1"/>
    <w:rsid w:val="005B23A0"/>
    <w:rsid w:val="005B2467"/>
    <w:rsid w:val="005B356F"/>
    <w:rsid w:val="005B3C4C"/>
    <w:rsid w:val="005B5A91"/>
    <w:rsid w:val="005C02C4"/>
    <w:rsid w:val="005C0972"/>
    <w:rsid w:val="005C578F"/>
    <w:rsid w:val="005C5CB3"/>
    <w:rsid w:val="005C5EAF"/>
    <w:rsid w:val="005C6F5C"/>
    <w:rsid w:val="005C7FB6"/>
    <w:rsid w:val="005D017B"/>
    <w:rsid w:val="005D1BC8"/>
    <w:rsid w:val="005D3CAF"/>
    <w:rsid w:val="005E039F"/>
    <w:rsid w:val="005E0A01"/>
    <w:rsid w:val="005E1249"/>
    <w:rsid w:val="005E1C96"/>
    <w:rsid w:val="005E209D"/>
    <w:rsid w:val="005E341A"/>
    <w:rsid w:val="005E38D6"/>
    <w:rsid w:val="005E3E09"/>
    <w:rsid w:val="005E41A8"/>
    <w:rsid w:val="005E5038"/>
    <w:rsid w:val="005E5995"/>
    <w:rsid w:val="005E6281"/>
    <w:rsid w:val="005F10E9"/>
    <w:rsid w:val="005F1DA4"/>
    <w:rsid w:val="005F26D7"/>
    <w:rsid w:val="005F3001"/>
    <w:rsid w:val="005F3976"/>
    <w:rsid w:val="005F4514"/>
    <w:rsid w:val="005F4579"/>
    <w:rsid w:val="006001AC"/>
    <w:rsid w:val="00602FE0"/>
    <w:rsid w:val="00603891"/>
    <w:rsid w:val="00604DD2"/>
    <w:rsid w:val="00605BDC"/>
    <w:rsid w:val="00606628"/>
    <w:rsid w:val="00606EA7"/>
    <w:rsid w:val="006102C0"/>
    <w:rsid w:val="006106CE"/>
    <w:rsid w:val="006111B8"/>
    <w:rsid w:val="00611A44"/>
    <w:rsid w:val="00612CF1"/>
    <w:rsid w:val="00614D5F"/>
    <w:rsid w:val="00617236"/>
    <w:rsid w:val="00620577"/>
    <w:rsid w:val="00621671"/>
    <w:rsid w:val="00622447"/>
    <w:rsid w:val="006226CE"/>
    <w:rsid w:val="00624442"/>
    <w:rsid w:val="00626064"/>
    <w:rsid w:val="00626538"/>
    <w:rsid w:val="0062747A"/>
    <w:rsid w:val="00627B92"/>
    <w:rsid w:val="0063070D"/>
    <w:rsid w:val="00630A7B"/>
    <w:rsid w:val="006341BF"/>
    <w:rsid w:val="0063785D"/>
    <w:rsid w:val="00640196"/>
    <w:rsid w:val="00641C86"/>
    <w:rsid w:val="00643A49"/>
    <w:rsid w:val="006441D8"/>
    <w:rsid w:val="006449BE"/>
    <w:rsid w:val="006449DD"/>
    <w:rsid w:val="00650663"/>
    <w:rsid w:val="00650A7A"/>
    <w:rsid w:val="00651E14"/>
    <w:rsid w:val="0065272F"/>
    <w:rsid w:val="00653F7B"/>
    <w:rsid w:val="00654828"/>
    <w:rsid w:val="00655303"/>
    <w:rsid w:val="00660BE8"/>
    <w:rsid w:val="0066143D"/>
    <w:rsid w:val="00661D51"/>
    <w:rsid w:val="006620D7"/>
    <w:rsid w:val="006634CE"/>
    <w:rsid w:val="006635EA"/>
    <w:rsid w:val="006638D1"/>
    <w:rsid w:val="00663A7E"/>
    <w:rsid w:val="00663BCB"/>
    <w:rsid w:val="0066461D"/>
    <w:rsid w:val="00666253"/>
    <w:rsid w:val="006663A8"/>
    <w:rsid w:val="00667FCF"/>
    <w:rsid w:val="0067097C"/>
    <w:rsid w:val="00671BE3"/>
    <w:rsid w:val="00671E02"/>
    <w:rsid w:val="00673F70"/>
    <w:rsid w:val="00674854"/>
    <w:rsid w:val="006755BB"/>
    <w:rsid w:val="006759C6"/>
    <w:rsid w:val="00675B1F"/>
    <w:rsid w:val="00680480"/>
    <w:rsid w:val="006806FB"/>
    <w:rsid w:val="006812B7"/>
    <w:rsid w:val="006822EF"/>
    <w:rsid w:val="00683A77"/>
    <w:rsid w:val="00684132"/>
    <w:rsid w:val="006864A2"/>
    <w:rsid w:val="00687ABD"/>
    <w:rsid w:val="00690488"/>
    <w:rsid w:val="006911EC"/>
    <w:rsid w:val="00693194"/>
    <w:rsid w:val="00693D0D"/>
    <w:rsid w:val="0069492C"/>
    <w:rsid w:val="00694CD9"/>
    <w:rsid w:val="00696FA0"/>
    <w:rsid w:val="006A274A"/>
    <w:rsid w:val="006A30EF"/>
    <w:rsid w:val="006A3870"/>
    <w:rsid w:val="006A46B6"/>
    <w:rsid w:val="006A4C7D"/>
    <w:rsid w:val="006A5A1B"/>
    <w:rsid w:val="006A5D5A"/>
    <w:rsid w:val="006A6950"/>
    <w:rsid w:val="006A6D67"/>
    <w:rsid w:val="006A761E"/>
    <w:rsid w:val="006A7CD3"/>
    <w:rsid w:val="006A7F60"/>
    <w:rsid w:val="006B19C9"/>
    <w:rsid w:val="006B1DD0"/>
    <w:rsid w:val="006B2E41"/>
    <w:rsid w:val="006B517C"/>
    <w:rsid w:val="006B5439"/>
    <w:rsid w:val="006B5DC8"/>
    <w:rsid w:val="006B761C"/>
    <w:rsid w:val="006B794E"/>
    <w:rsid w:val="006B79E4"/>
    <w:rsid w:val="006C05CE"/>
    <w:rsid w:val="006C1969"/>
    <w:rsid w:val="006C40F1"/>
    <w:rsid w:val="006C4CA2"/>
    <w:rsid w:val="006C509B"/>
    <w:rsid w:val="006C6B0F"/>
    <w:rsid w:val="006D0259"/>
    <w:rsid w:val="006D0FA3"/>
    <w:rsid w:val="006D1627"/>
    <w:rsid w:val="006D18B8"/>
    <w:rsid w:val="006D4F6C"/>
    <w:rsid w:val="006D727A"/>
    <w:rsid w:val="006D79BC"/>
    <w:rsid w:val="006E07C0"/>
    <w:rsid w:val="006E5D6A"/>
    <w:rsid w:val="006E7106"/>
    <w:rsid w:val="006F0905"/>
    <w:rsid w:val="006F0AA2"/>
    <w:rsid w:val="006F0F01"/>
    <w:rsid w:val="006F2E51"/>
    <w:rsid w:val="006F3459"/>
    <w:rsid w:val="006F352A"/>
    <w:rsid w:val="006F37B2"/>
    <w:rsid w:val="006F3FB6"/>
    <w:rsid w:val="006F48E9"/>
    <w:rsid w:val="006F5ADB"/>
    <w:rsid w:val="006F6EF6"/>
    <w:rsid w:val="006F7E53"/>
    <w:rsid w:val="00700BC9"/>
    <w:rsid w:val="0070270F"/>
    <w:rsid w:val="007027D3"/>
    <w:rsid w:val="00702937"/>
    <w:rsid w:val="007049A0"/>
    <w:rsid w:val="00704D9C"/>
    <w:rsid w:val="0070669D"/>
    <w:rsid w:val="0070794B"/>
    <w:rsid w:val="00707B42"/>
    <w:rsid w:val="00712381"/>
    <w:rsid w:val="007123AE"/>
    <w:rsid w:val="00712FED"/>
    <w:rsid w:val="00713221"/>
    <w:rsid w:val="007135F4"/>
    <w:rsid w:val="00714AA9"/>
    <w:rsid w:val="0071562D"/>
    <w:rsid w:val="007159FB"/>
    <w:rsid w:val="00717B6D"/>
    <w:rsid w:val="0072056C"/>
    <w:rsid w:val="007214D3"/>
    <w:rsid w:val="0072205F"/>
    <w:rsid w:val="007222DA"/>
    <w:rsid w:val="00722455"/>
    <w:rsid w:val="0072292A"/>
    <w:rsid w:val="0072368C"/>
    <w:rsid w:val="00724510"/>
    <w:rsid w:val="007275EA"/>
    <w:rsid w:val="0073155C"/>
    <w:rsid w:val="007316AF"/>
    <w:rsid w:val="00732DC4"/>
    <w:rsid w:val="007357A7"/>
    <w:rsid w:val="00735CED"/>
    <w:rsid w:val="00740525"/>
    <w:rsid w:val="0074080F"/>
    <w:rsid w:val="00740BC8"/>
    <w:rsid w:val="0074172B"/>
    <w:rsid w:val="0074189E"/>
    <w:rsid w:val="007428FD"/>
    <w:rsid w:val="00743164"/>
    <w:rsid w:val="00743B41"/>
    <w:rsid w:val="0074431E"/>
    <w:rsid w:val="0075121C"/>
    <w:rsid w:val="00753B0A"/>
    <w:rsid w:val="0075533B"/>
    <w:rsid w:val="00755648"/>
    <w:rsid w:val="00755FA4"/>
    <w:rsid w:val="00756821"/>
    <w:rsid w:val="00756ADA"/>
    <w:rsid w:val="00756E36"/>
    <w:rsid w:val="00757090"/>
    <w:rsid w:val="00761341"/>
    <w:rsid w:val="00763868"/>
    <w:rsid w:val="00763BA7"/>
    <w:rsid w:val="00763C2B"/>
    <w:rsid w:val="00763CCB"/>
    <w:rsid w:val="00767F63"/>
    <w:rsid w:val="00770430"/>
    <w:rsid w:val="0077377F"/>
    <w:rsid w:val="00773AE9"/>
    <w:rsid w:val="00774032"/>
    <w:rsid w:val="00775D66"/>
    <w:rsid w:val="00777AA7"/>
    <w:rsid w:val="007808E6"/>
    <w:rsid w:val="00784306"/>
    <w:rsid w:val="00784CB0"/>
    <w:rsid w:val="00787344"/>
    <w:rsid w:val="007873E6"/>
    <w:rsid w:val="007908D5"/>
    <w:rsid w:val="00792130"/>
    <w:rsid w:val="00792EA1"/>
    <w:rsid w:val="007933A4"/>
    <w:rsid w:val="00793928"/>
    <w:rsid w:val="0079433F"/>
    <w:rsid w:val="007950B3"/>
    <w:rsid w:val="00796BBE"/>
    <w:rsid w:val="00797AA9"/>
    <w:rsid w:val="007A09FD"/>
    <w:rsid w:val="007A0F12"/>
    <w:rsid w:val="007A16AC"/>
    <w:rsid w:val="007A20B4"/>
    <w:rsid w:val="007A22E8"/>
    <w:rsid w:val="007A2ECA"/>
    <w:rsid w:val="007A4D2E"/>
    <w:rsid w:val="007A5489"/>
    <w:rsid w:val="007B0282"/>
    <w:rsid w:val="007B0D25"/>
    <w:rsid w:val="007B29CD"/>
    <w:rsid w:val="007B31CC"/>
    <w:rsid w:val="007B4C6F"/>
    <w:rsid w:val="007B60D6"/>
    <w:rsid w:val="007B7DEF"/>
    <w:rsid w:val="007C0B1C"/>
    <w:rsid w:val="007C1409"/>
    <w:rsid w:val="007C1E86"/>
    <w:rsid w:val="007C20F5"/>
    <w:rsid w:val="007C2D11"/>
    <w:rsid w:val="007C4190"/>
    <w:rsid w:val="007C52D1"/>
    <w:rsid w:val="007C5E9C"/>
    <w:rsid w:val="007C6E39"/>
    <w:rsid w:val="007D1A0D"/>
    <w:rsid w:val="007D2662"/>
    <w:rsid w:val="007D322D"/>
    <w:rsid w:val="007D4DBA"/>
    <w:rsid w:val="007D59A5"/>
    <w:rsid w:val="007D5BC7"/>
    <w:rsid w:val="007D674F"/>
    <w:rsid w:val="007E1641"/>
    <w:rsid w:val="007E179D"/>
    <w:rsid w:val="007E1856"/>
    <w:rsid w:val="007E22AA"/>
    <w:rsid w:val="007E242A"/>
    <w:rsid w:val="007E2B4C"/>
    <w:rsid w:val="007E2DA5"/>
    <w:rsid w:val="007F446D"/>
    <w:rsid w:val="007F5A9A"/>
    <w:rsid w:val="007F65D8"/>
    <w:rsid w:val="007F6FA5"/>
    <w:rsid w:val="007F714E"/>
    <w:rsid w:val="00800C1A"/>
    <w:rsid w:val="008018C4"/>
    <w:rsid w:val="00801CEB"/>
    <w:rsid w:val="00801FA7"/>
    <w:rsid w:val="00804FBA"/>
    <w:rsid w:val="008067E2"/>
    <w:rsid w:val="00806C0A"/>
    <w:rsid w:val="0081051C"/>
    <w:rsid w:val="00810689"/>
    <w:rsid w:val="00810B0F"/>
    <w:rsid w:val="0081354A"/>
    <w:rsid w:val="00813883"/>
    <w:rsid w:val="00813F0D"/>
    <w:rsid w:val="00814798"/>
    <w:rsid w:val="008147F1"/>
    <w:rsid w:val="0081552E"/>
    <w:rsid w:val="00816EEB"/>
    <w:rsid w:val="00822505"/>
    <w:rsid w:val="00825A94"/>
    <w:rsid w:val="00825DE7"/>
    <w:rsid w:val="0083007E"/>
    <w:rsid w:val="00830F5C"/>
    <w:rsid w:val="008316B7"/>
    <w:rsid w:val="00833D01"/>
    <w:rsid w:val="00834A89"/>
    <w:rsid w:val="00836436"/>
    <w:rsid w:val="008406FB"/>
    <w:rsid w:val="0084285F"/>
    <w:rsid w:val="00842C6D"/>
    <w:rsid w:val="00845000"/>
    <w:rsid w:val="008451C5"/>
    <w:rsid w:val="008452E6"/>
    <w:rsid w:val="008459D7"/>
    <w:rsid w:val="00846213"/>
    <w:rsid w:val="00846D84"/>
    <w:rsid w:val="00850DED"/>
    <w:rsid w:val="00850F9E"/>
    <w:rsid w:val="0085297D"/>
    <w:rsid w:val="008529BE"/>
    <w:rsid w:val="00853AF8"/>
    <w:rsid w:val="00856C93"/>
    <w:rsid w:val="00856D77"/>
    <w:rsid w:val="00857679"/>
    <w:rsid w:val="0086089D"/>
    <w:rsid w:val="00862E69"/>
    <w:rsid w:val="00863818"/>
    <w:rsid w:val="00863ADA"/>
    <w:rsid w:val="008672CC"/>
    <w:rsid w:val="00867E74"/>
    <w:rsid w:val="00867EA5"/>
    <w:rsid w:val="00870932"/>
    <w:rsid w:val="00871D70"/>
    <w:rsid w:val="00872781"/>
    <w:rsid w:val="00875BDE"/>
    <w:rsid w:val="00875F7E"/>
    <w:rsid w:val="008760F1"/>
    <w:rsid w:val="008769E0"/>
    <w:rsid w:val="00876B32"/>
    <w:rsid w:val="008774A1"/>
    <w:rsid w:val="00881FE2"/>
    <w:rsid w:val="00884143"/>
    <w:rsid w:val="00884E6A"/>
    <w:rsid w:val="00885981"/>
    <w:rsid w:val="008904CF"/>
    <w:rsid w:val="008935CE"/>
    <w:rsid w:val="00895745"/>
    <w:rsid w:val="00896536"/>
    <w:rsid w:val="00897E97"/>
    <w:rsid w:val="008A1B5E"/>
    <w:rsid w:val="008A3BBA"/>
    <w:rsid w:val="008A425B"/>
    <w:rsid w:val="008A5A10"/>
    <w:rsid w:val="008B183F"/>
    <w:rsid w:val="008B1B00"/>
    <w:rsid w:val="008B3FA5"/>
    <w:rsid w:val="008B401A"/>
    <w:rsid w:val="008B5769"/>
    <w:rsid w:val="008B5CA0"/>
    <w:rsid w:val="008B65F6"/>
    <w:rsid w:val="008B69BE"/>
    <w:rsid w:val="008B75A9"/>
    <w:rsid w:val="008B7D6E"/>
    <w:rsid w:val="008C2FC3"/>
    <w:rsid w:val="008C3460"/>
    <w:rsid w:val="008C3D08"/>
    <w:rsid w:val="008C5C92"/>
    <w:rsid w:val="008C5F40"/>
    <w:rsid w:val="008C6307"/>
    <w:rsid w:val="008C686E"/>
    <w:rsid w:val="008C778F"/>
    <w:rsid w:val="008C7E49"/>
    <w:rsid w:val="008D1BD3"/>
    <w:rsid w:val="008D1F6F"/>
    <w:rsid w:val="008D2712"/>
    <w:rsid w:val="008D27E2"/>
    <w:rsid w:val="008D3490"/>
    <w:rsid w:val="008D4B5C"/>
    <w:rsid w:val="008D4D2F"/>
    <w:rsid w:val="008D5889"/>
    <w:rsid w:val="008D7E08"/>
    <w:rsid w:val="008E0804"/>
    <w:rsid w:val="008E1368"/>
    <w:rsid w:val="008E1AF2"/>
    <w:rsid w:val="008E1F1B"/>
    <w:rsid w:val="008E3D7A"/>
    <w:rsid w:val="008E4413"/>
    <w:rsid w:val="008E5545"/>
    <w:rsid w:val="008F0C43"/>
    <w:rsid w:val="008F3CF4"/>
    <w:rsid w:val="008F701A"/>
    <w:rsid w:val="008F7AEE"/>
    <w:rsid w:val="008F7DD9"/>
    <w:rsid w:val="00902E2B"/>
    <w:rsid w:val="009054D0"/>
    <w:rsid w:val="00905C6F"/>
    <w:rsid w:val="009062EF"/>
    <w:rsid w:val="00906582"/>
    <w:rsid w:val="00906CDB"/>
    <w:rsid w:val="00907B30"/>
    <w:rsid w:val="00910D7D"/>
    <w:rsid w:val="00911D9D"/>
    <w:rsid w:val="0091330D"/>
    <w:rsid w:val="00915756"/>
    <w:rsid w:val="009168DF"/>
    <w:rsid w:val="009176F7"/>
    <w:rsid w:val="0092000F"/>
    <w:rsid w:val="00921C9D"/>
    <w:rsid w:val="009277F1"/>
    <w:rsid w:val="00930D23"/>
    <w:rsid w:val="00930EF6"/>
    <w:rsid w:val="009316F7"/>
    <w:rsid w:val="00931A6E"/>
    <w:rsid w:val="00932313"/>
    <w:rsid w:val="009324DC"/>
    <w:rsid w:val="009326FC"/>
    <w:rsid w:val="00935793"/>
    <w:rsid w:val="00935E38"/>
    <w:rsid w:val="00937A20"/>
    <w:rsid w:val="009403F6"/>
    <w:rsid w:val="00941695"/>
    <w:rsid w:val="00942A85"/>
    <w:rsid w:val="00943242"/>
    <w:rsid w:val="0094406B"/>
    <w:rsid w:val="00946B87"/>
    <w:rsid w:val="00946D72"/>
    <w:rsid w:val="00950532"/>
    <w:rsid w:val="00950BD2"/>
    <w:rsid w:val="00951544"/>
    <w:rsid w:val="009533D0"/>
    <w:rsid w:val="00953CE9"/>
    <w:rsid w:val="00954013"/>
    <w:rsid w:val="009565FA"/>
    <w:rsid w:val="00956B94"/>
    <w:rsid w:val="00961ABE"/>
    <w:rsid w:val="0096425F"/>
    <w:rsid w:val="00965A84"/>
    <w:rsid w:val="00967205"/>
    <w:rsid w:val="00971672"/>
    <w:rsid w:val="009726FB"/>
    <w:rsid w:val="009755C1"/>
    <w:rsid w:val="00976648"/>
    <w:rsid w:val="00976818"/>
    <w:rsid w:val="0097768C"/>
    <w:rsid w:val="00982359"/>
    <w:rsid w:val="00982990"/>
    <w:rsid w:val="00983278"/>
    <w:rsid w:val="009838E6"/>
    <w:rsid w:val="0098632F"/>
    <w:rsid w:val="00990EE8"/>
    <w:rsid w:val="00990F46"/>
    <w:rsid w:val="00991B73"/>
    <w:rsid w:val="00992164"/>
    <w:rsid w:val="009931D6"/>
    <w:rsid w:val="0099384D"/>
    <w:rsid w:val="00993B66"/>
    <w:rsid w:val="009943AC"/>
    <w:rsid w:val="00994CA4"/>
    <w:rsid w:val="00994CDA"/>
    <w:rsid w:val="00994EF5"/>
    <w:rsid w:val="009955CB"/>
    <w:rsid w:val="00996EF1"/>
    <w:rsid w:val="009A18BD"/>
    <w:rsid w:val="009A287F"/>
    <w:rsid w:val="009A43DD"/>
    <w:rsid w:val="009A4679"/>
    <w:rsid w:val="009A50DB"/>
    <w:rsid w:val="009A6002"/>
    <w:rsid w:val="009A6895"/>
    <w:rsid w:val="009A71AD"/>
    <w:rsid w:val="009B0019"/>
    <w:rsid w:val="009B04EA"/>
    <w:rsid w:val="009B1271"/>
    <w:rsid w:val="009B4140"/>
    <w:rsid w:val="009B731D"/>
    <w:rsid w:val="009C1027"/>
    <w:rsid w:val="009C151D"/>
    <w:rsid w:val="009C3446"/>
    <w:rsid w:val="009C4FE8"/>
    <w:rsid w:val="009D12B5"/>
    <w:rsid w:val="009D482D"/>
    <w:rsid w:val="009D539D"/>
    <w:rsid w:val="009D6F64"/>
    <w:rsid w:val="009D7496"/>
    <w:rsid w:val="009E0019"/>
    <w:rsid w:val="009E300D"/>
    <w:rsid w:val="009E6FCD"/>
    <w:rsid w:val="009F093E"/>
    <w:rsid w:val="009F24B2"/>
    <w:rsid w:val="009F2E2C"/>
    <w:rsid w:val="009F3459"/>
    <w:rsid w:val="009F4C66"/>
    <w:rsid w:val="009F50C4"/>
    <w:rsid w:val="009F569E"/>
    <w:rsid w:val="009F5969"/>
    <w:rsid w:val="009F5D68"/>
    <w:rsid w:val="009F6073"/>
    <w:rsid w:val="009F6B16"/>
    <w:rsid w:val="009F7BF7"/>
    <w:rsid w:val="00A006D6"/>
    <w:rsid w:val="00A00E62"/>
    <w:rsid w:val="00A00FAC"/>
    <w:rsid w:val="00A025D1"/>
    <w:rsid w:val="00A030FC"/>
    <w:rsid w:val="00A0467F"/>
    <w:rsid w:val="00A05B28"/>
    <w:rsid w:val="00A07290"/>
    <w:rsid w:val="00A117EB"/>
    <w:rsid w:val="00A14D8B"/>
    <w:rsid w:val="00A14EB3"/>
    <w:rsid w:val="00A175A8"/>
    <w:rsid w:val="00A17806"/>
    <w:rsid w:val="00A23BF8"/>
    <w:rsid w:val="00A25664"/>
    <w:rsid w:val="00A2571E"/>
    <w:rsid w:val="00A25935"/>
    <w:rsid w:val="00A26D50"/>
    <w:rsid w:val="00A27AB0"/>
    <w:rsid w:val="00A30E80"/>
    <w:rsid w:val="00A35A79"/>
    <w:rsid w:val="00A36D9F"/>
    <w:rsid w:val="00A36DDB"/>
    <w:rsid w:val="00A403A3"/>
    <w:rsid w:val="00A41D46"/>
    <w:rsid w:val="00A42388"/>
    <w:rsid w:val="00A454BD"/>
    <w:rsid w:val="00A4784D"/>
    <w:rsid w:val="00A5034B"/>
    <w:rsid w:val="00A52740"/>
    <w:rsid w:val="00A546D6"/>
    <w:rsid w:val="00A559E4"/>
    <w:rsid w:val="00A56061"/>
    <w:rsid w:val="00A565D4"/>
    <w:rsid w:val="00A5764D"/>
    <w:rsid w:val="00A615D3"/>
    <w:rsid w:val="00A636C4"/>
    <w:rsid w:val="00A63A12"/>
    <w:rsid w:val="00A64363"/>
    <w:rsid w:val="00A6485D"/>
    <w:rsid w:val="00A64B6C"/>
    <w:rsid w:val="00A657B3"/>
    <w:rsid w:val="00A66409"/>
    <w:rsid w:val="00A67640"/>
    <w:rsid w:val="00A70A89"/>
    <w:rsid w:val="00A742D7"/>
    <w:rsid w:val="00A7547C"/>
    <w:rsid w:val="00A76E51"/>
    <w:rsid w:val="00A82C46"/>
    <w:rsid w:val="00A83065"/>
    <w:rsid w:val="00A83B37"/>
    <w:rsid w:val="00A8592A"/>
    <w:rsid w:val="00A85ECA"/>
    <w:rsid w:val="00A915AE"/>
    <w:rsid w:val="00A925C6"/>
    <w:rsid w:val="00A92FB0"/>
    <w:rsid w:val="00A9578F"/>
    <w:rsid w:val="00A970EB"/>
    <w:rsid w:val="00AA0887"/>
    <w:rsid w:val="00AA13B3"/>
    <w:rsid w:val="00AA1E93"/>
    <w:rsid w:val="00AA247B"/>
    <w:rsid w:val="00AA3A9B"/>
    <w:rsid w:val="00AA493E"/>
    <w:rsid w:val="00AA4950"/>
    <w:rsid w:val="00AA4A27"/>
    <w:rsid w:val="00AA58C6"/>
    <w:rsid w:val="00AA594C"/>
    <w:rsid w:val="00AA5CD1"/>
    <w:rsid w:val="00AA62BD"/>
    <w:rsid w:val="00AA63BF"/>
    <w:rsid w:val="00AA7362"/>
    <w:rsid w:val="00AA7E2B"/>
    <w:rsid w:val="00AB134B"/>
    <w:rsid w:val="00AB1A82"/>
    <w:rsid w:val="00AB2ACE"/>
    <w:rsid w:val="00AB536C"/>
    <w:rsid w:val="00AB7E21"/>
    <w:rsid w:val="00AC2E61"/>
    <w:rsid w:val="00AD0466"/>
    <w:rsid w:val="00AD3448"/>
    <w:rsid w:val="00AD52DD"/>
    <w:rsid w:val="00AD684F"/>
    <w:rsid w:val="00AE137B"/>
    <w:rsid w:val="00AE3EB4"/>
    <w:rsid w:val="00AE5F97"/>
    <w:rsid w:val="00AE673D"/>
    <w:rsid w:val="00AE679F"/>
    <w:rsid w:val="00AF054A"/>
    <w:rsid w:val="00AF0C60"/>
    <w:rsid w:val="00AF0DD5"/>
    <w:rsid w:val="00AF1964"/>
    <w:rsid w:val="00AF3FDF"/>
    <w:rsid w:val="00AF47DF"/>
    <w:rsid w:val="00B00736"/>
    <w:rsid w:val="00B00C19"/>
    <w:rsid w:val="00B028D0"/>
    <w:rsid w:val="00B0423B"/>
    <w:rsid w:val="00B0588D"/>
    <w:rsid w:val="00B069DF"/>
    <w:rsid w:val="00B1174B"/>
    <w:rsid w:val="00B125B2"/>
    <w:rsid w:val="00B128E0"/>
    <w:rsid w:val="00B132E9"/>
    <w:rsid w:val="00B13B41"/>
    <w:rsid w:val="00B15AF3"/>
    <w:rsid w:val="00B164AA"/>
    <w:rsid w:val="00B17AB6"/>
    <w:rsid w:val="00B17C5C"/>
    <w:rsid w:val="00B2321E"/>
    <w:rsid w:val="00B24A12"/>
    <w:rsid w:val="00B24D41"/>
    <w:rsid w:val="00B262ED"/>
    <w:rsid w:val="00B27408"/>
    <w:rsid w:val="00B27627"/>
    <w:rsid w:val="00B31DF5"/>
    <w:rsid w:val="00B328CD"/>
    <w:rsid w:val="00B33FC0"/>
    <w:rsid w:val="00B35321"/>
    <w:rsid w:val="00B35B2A"/>
    <w:rsid w:val="00B3625B"/>
    <w:rsid w:val="00B374D8"/>
    <w:rsid w:val="00B37518"/>
    <w:rsid w:val="00B40834"/>
    <w:rsid w:val="00B428BA"/>
    <w:rsid w:val="00B457BE"/>
    <w:rsid w:val="00B47570"/>
    <w:rsid w:val="00B51059"/>
    <w:rsid w:val="00B53603"/>
    <w:rsid w:val="00B550A4"/>
    <w:rsid w:val="00B5589A"/>
    <w:rsid w:val="00B56C0A"/>
    <w:rsid w:val="00B56E4B"/>
    <w:rsid w:val="00B61855"/>
    <w:rsid w:val="00B620E1"/>
    <w:rsid w:val="00B62631"/>
    <w:rsid w:val="00B63015"/>
    <w:rsid w:val="00B630B0"/>
    <w:rsid w:val="00B64139"/>
    <w:rsid w:val="00B6495D"/>
    <w:rsid w:val="00B64E6D"/>
    <w:rsid w:val="00B64ED9"/>
    <w:rsid w:val="00B71075"/>
    <w:rsid w:val="00B7266E"/>
    <w:rsid w:val="00B73D7A"/>
    <w:rsid w:val="00B74A6E"/>
    <w:rsid w:val="00B7533B"/>
    <w:rsid w:val="00B774E3"/>
    <w:rsid w:val="00B77C8E"/>
    <w:rsid w:val="00B77CB7"/>
    <w:rsid w:val="00B804B9"/>
    <w:rsid w:val="00B8105D"/>
    <w:rsid w:val="00B82524"/>
    <w:rsid w:val="00B83886"/>
    <w:rsid w:val="00B84861"/>
    <w:rsid w:val="00B84F83"/>
    <w:rsid w:val="00B8550E"/>
    <w:rsid w:val="00B861E4"/>
    <w:rsid w:val="00B86715"/>
    <w:rsid w:val="00B87301"/>
    <w:rsid w:val="00B91B4F"/>
    <w:rsid w:val="00B92D5F"/>
    <w:rsid w:val="00B9511B"/>
    <w:rsid w:val="00B95827"/>
    <w:rsid w:val="00B95B9A"/>
    <w:rsid w:val="00B95D10"/>
    <w:rsid w:val="00B968BA"/>
    <w:rsid w:val="00B970A8"/>
    <w:rsid w:val="00BA239D"/>
    <w:rsid w:val="00BA2428"/>
    <w:rsid w:val="00BA430E"/>
    <w:rsid w:val="00BA73C1"/>
    <w:rsid w:val="00BA78F2"/>
    <w:rsid w:val="00BB016C"/>
    <w:rsid w:val="00BB14D2"/>
    <w:rsid w:val="00BB3A7C"/>
    <w:rsid w:val="00BC2483"/>
    <w:rsid w:val="00BC2884"/>
    <w:rsid w:val="00BC31AB"/>
    <w:rsid w:val="00BC3340"/>
    <w:rsid w:val="00BC334B"/>
    <w:rsid w:val="00BC478B"/>
    <w:rsid w:val="00BC62D5"/>
    <w:rsid w:val="00BC6ACE"/>
    <w:rsid w:val="00BC7C47"/>
    <w:rsid w:val="00BD29BD"/>
    <w:rsid w:val="00BD4204"/>
    <w:rsid w:val="00BD49A2"/>
    <w:rsid w:val="00BD4F79"/>
    <w:rsid w:val="00BD5A3B"/>
    <w:rsid w:val="00BD7705"/>
    <w:rsid w:val="00BD780A"/>
    <w:rsid w:val="00BE2BE4"/>
    <w:rsid w:val="00BE4E14"/>
    <w:rsid w:val="00BE67CC"/>
    <w:rsid w:val="00BF541A"/>
    <w:rsid w:val="00BF7233"/>
    <w:rsid w:val="00C01FDB"/>
    <w:rsid w:val="00C0304A"/>
    <w:rsid w:val="00C129C7"/>
    <w:rsid w:val="00C14D91"/>
    <w:rsid w:val="00C15514"/>
    <w:rsid w:val="00C157A9"/>
    <w:rsid w:val="00C15FA0"/>
    <w:rsid w:val="00C16024"/>
    <w:rsid w:val="00C17DAA"/>
    <w:rsid w:val="00C17DB1"/>
    <w:rsid w:val="00C20B9B"/>
    <w:rsid w:val="00C21D52"/>
    <w:rsid w:val="00C22A67"/>
    <w:rsid w:val="00C22BC1"/>
    <w:rsid w:val="00C2488B"/>
    <w:rsid w:val="00C25846"/>
    <w:rsid w:val="00C25FC8"/>
    <w:rsid w:val="00C3078B"/>
    <w:rsid w:val="00C32974"/>
    <w:rsid w:val="00C336B0"/>
    <w:rsid w:val="00C3557C"/>
    <w:rsid w:val="00C37C13"/>
    <w:rsid w:val="00C42D57"/>
    <w:rsid w:val="00C45539"/>
    <w:rsid w:val="00C46565"/>
    <w:rsid w:val="00C50649"/>
    <w:rsid w:val="00C52394"/>
    <w:rsid w:val="00C52CCE"/>
    <w:rsid w:val="00C52DC7"/>
    <w:rsid w:val="00C53ED8"/>
    <w:rsid w:val="00C55940"/>
    <w:rsid w:val="00C55AAD"/>
    <w:rsid w:val="00C5634D"/>
    <w:rsid w:val="00C56C5B"/>
    <w:rsid w:val="00C570F0"/>
    <w:rsid w:val="00C604F7"/>
    <w:rsid w:val="00C63852"/>
    <w:rsid w:val="00C64A32"/>
    <w:rsid w:val="00C66DC1"/>
    <w:rsid w:val="00C702CB"/>
    <w:rsid w:val="00C71A8C"/>
    <w:rsid w:val="00C72C7F"/>
    <w:rsid w:val="00C73D24"/>
    <w:rsid w:val="00C74ECA"/>
    <w:rsid w:val="00C7597D"/>
    <w:rsid w:val="00C75AA5"/>
    <w:rsid w:val="00C777A8"/>
    <w:rsid w:val="00C81FCE"/>
    <w:rsid w:val="00C82CDB"/>
    <w:rsid w:val="00C82D81"/>
    <w:rsid w:val="00C854AF"/>
    <w:rsid w:val="00C8586A"/>
    <w:rsid w:val="00C85FC2"/>
    <w:rsid w:val="00C90008"/>
    <w:rsid w:val="00C904B9"/>
    <w:rsid w:val="00C936FD"/>
    <w:rsid w:val="00C93E09"/>
    <w:rsid w:val="00C9451D"/>
    <w:rsid w:val="00C946F5"/>
    <w:rsid w:val="00C96152"/>
    <w:rsid w:val="00C963BA"/>
    <w:rsid w:val="00CA0A57"/>
    <w:rsid w:val="00CA30F3"/>
    <w:rsid w:val="00CA33D1"/>
    <w:rsid w:val="00CA3BFD"/>
    <w:rsid w:val="00CA4CB1"/>
    <w:rsid w:val="00CA6EF7"/>
    <w:rsid w:val="00CB0677"/>
    <w:rsid w:val="00CB18DF"/>
    <w:rsid w:val="00CB7913"/>
    <w:rsid w:val="00CC28E1"/>
    <w:rsid w:val="00CC3657"/>
    <w:rsid w:val="00CD1110"/>
    <w:rsid w:val="00CD360A"/>
    <w:rsid w:val="00CD42A7"/>
    <w:rsid w:val="00CD7D59"/>
    <w:rsid w:val="00CD7E89"/>
    <w:rsid w:val="00CE1920"/>
    <w:rsid w:val="00CE1F20"/>
    <w:rsid w:val="00CE513A"/>
    <w:rsid w:val="00CE61B6"/>
    <w:rsid w:val="00CE6B8A"/>
    <w:rsid w:val="00CE747A"/>
    <w:rsid w:val="00CE77EE"/>
    <w:rsid w:val="00CE7B53"/>
    <w:rsid w:val="00CF176C"/>
    <w:rsid w:val="00CF18BD"/>
    <w:rsid w:val="00CF19BB"/>
    <w:rsid w:val="00D01326"/>
    <w:rsid w:val="00D01BF4"/>
    <w:rsid w:val="00D0210E"/>
    <w:rsid w:val="00D056A8"/>
    <w:rsid w:val="00D0771B"/>
    <w:rsid w:val="00D1084D"/>
    <w:rsid w:val="00D12060"/>
    <w:rsid w:val="00D125D7"/>
    <w:rsid w:val="00D14BC4"/>
    <w:rsid w:val="00D1557F"/>
    <w:rsid w:val="00D1593F"/>
    <w:rsid w:val="00D15D93"/>
    <w:rsid w:val="00D16057"/>
    <w:rsid w:val="00D16C43"/>
    <w:rsid w:val="00D21E00"/>
    <w:rsid w:val="00D2513E"/>
    <w:rsid w:val="00D25189"/>
    <w:rsid w:val="00D33871"/>
    <w:rsid w:val="00D355A1"/>
    <w:rsid w:val="00D369CD"/>
    <w:rsid w:val="00D4413D"/>
    <w:rsid w:val="00D44405"/>
    <w:rsid w:val="00D44918"/>
    <w:rsid w:val="00D44C77"/>
    <w:rsid w:val="00D45120"/>
    <w:rsid w:val="00D45D25"/>
    <w:rsid w:val="00D517EF"/>
    <w:rsid w:val="00D529CB"/>
    <w:rsid w:val="00D534E4"/>
    <w:rsid w:val="00D539D3"/>
    <w:rsid w:val="00D5728B"/>
    <w:rsid w:val="00D57FFA"/>
    <w:rsid w:val="00D61F2B"/>
    <w:rsid w:val="00D62EF0"/>
    <w:rsid w:val="00D64A3C"/>
    <w:rsid w:val="00D65FE7"/>
    <w:rsid w:val="00D667FE"/>
    <w:rsid w:val="00D66A77"/>
    <w:rsid w:val="00D66D2E"/>
    <w:rsid w:val="00D71087"/>
    <w:rsid w:val="00D7333C"/>
    <w:rsid w:val="00D73499"/>
    <w:rsid w:val="00D7366E"/>
    <w:rsid w:val="00D73D85"/>
    <w:rsid w:val="00D74603"/>
    <w:rsid w:val="00D748AC"/>
    <w:rsid w:val="00D74EDC"/>
    <w:rsid w:val="00D80E91"/>
    <w:rsid w:val="00D818C4"/>
    <w:rsid w:val="00D8303D"/>
    <w:rsid w:val="00D869C1"/>
    <w:rsid w:val="00D86E41"/>
    <w:rsid w:val="00D879AF"/>
    <w:rsid w:val="00D910F8"/>
    <w:rsid w:val="00D91FD0"/>
    <w:rsid w:val="00D9275C"/>
    <w:rsid w:val="00D93665"/>
    <w:rsid w:val="00D93870"/>
    <w:rsid w:val="00D96189"/>
    <w:rsid w:val="00DA0E3E"/>
    <w:rsid w:val="00DA2E21"/>
    <w:rsid w:val="00DA4171"/>
    <w:rsid w:val="00DA4E09"/>
    <w:rsid w:val="00DA52C8"/>
    <w:rsid w:val="00DA52F5"/>
    <w:rsid w:val="00DA64DC"/>
    <w:rsid w:val="00DA6622"/>
    <w:rsid w:val="00DA7657"/>
    <w:rsid w:val="00DB4B13"/>
    <w:rsid w:val="00DB5BBA"/>
    <w:rsid w:val="00DB6447"/>
    <w:rsid w:val="00DB7478"/>
    <w:rsid w:val="00DC0A42"/>
    <w:rsid w:val="00DC1768"/>
    <w:rsid w:val="00DC1A7F"/>
    <w:rsid w:val="00DC287C"/>
    <w:rsid w:val="00DC3037"/>
    <w:rsid w:val="00DC3718"/>
    <w:rsid w:val="00DC4796"/>
    <w:rsid w:val="00DC631B"/>
    <w:rsid w:val="00DC66A2"/>
    <w:rsid w:val="00DC6B70"/>
    <w:rsid w:val="00DD04DE"/>
    <w:rsid w:val="00DD1D3A"/>
    <w:rsid w:val="00DD20BE"/>
    <w:rsid w:val="00DD231B"/>
    <w:rsid w:val="00DD3482"/>
    <w:rsid w:val="00DD5B7E"/>
    <w:rsid w:val="00DD634D"/>
    <w:rsid w:val="00DD7047"/>
    <w:rsid w:val="00DE26D9"/>
    <w:rsid w:val="00DE38D0"/>
    <w:rsid w:val="00DE4261"/>
    <w:rsid w:val="00DE4D63"/>
    <w:rsid w:val="00DE4F3E"/>
    <w:rsid w:val="00DE7A50"/>
    <w:rsid w:val="00DE7EFC"/>
    <w:rsid w:val="00DF1BF9"/>
    <w:rsid w:val="00DF2F13"/>
    <w:rsid w:val="00DF3703"/>
    <w:rsid w:val="00DF40E9"/>
    <w:rsid w:val="00DF4E89"/>
    <w:rsid w:val="00DF53EC"/>
    <w:rsid w:val="00DF5AA7"/>
    <w:rsid w:val="00E04DB0"/>
    <w:rsid w:val="00E053EF"/>
    <w:rsid w:val="00E05977"/>
    <w:rsid w:val="00E060FC"/>
    <w:rsid w:val="00E06A58"/>
    <w:rsid w:val="00E073A2"/>
    <w:rsid w:val="00E07577"/>
    <w:rsid w:val="00E10DDA"/>
    <w:rsid w:val="00E112F8"/>
    <w:rsid w:val="00E12017"/>
    <w:rsid w:val="00E120DF"/>
    <w:rsid w:val="00E12BDC"/>
    <w:rsid w:val="00E139BB"/>
    <w:rsid w:val="00E1688B"/>
    <w:rsid w:val="00E168FC"/>
    <w:rsid w:val="00E17328"/>
    <w:rsid w:val="00E2003A"/>
    <w:rsid w:val="00E202D2"/>
    <w:rsid w:val="00E21DD4"/>
    <w:rsid w:val="00E222B7"/>
    <w:rsid w:val="00E22B91"/>
    <w:rsid w:val="00E23ED0"/>
    <w:rsid w:val="00E24DDB"/>
    <w:rsid w:val="00E24DFF"/>
    <w:rsid w:val="00E25A80"/>
    <w:rsid w:val="00E25F2A"/>
    <w:rsid w:val="00E273D5"/>
    <w:rsid w:val="00E27751"/>
    <w:rsid w:val="00E279F5"/>
    <w:rsid w:val="00E27F92"/>
    <w:rsid w:val="00E3118C"/>
    <w:rsid w:val="00E32F35"/>
    <w:rsid w:val="00E345F3"/>
    <w:rsid w:val="00E37C96"/>
    <w:rsid w:val="00E37C97"/>
    <w:rsid w:val="00E4518B"/>
    <w:rsid w:val="00E52CA9"/>
    <w:rsid w:val="00E5335A"/>
    <w:rsid w:val="00E56DDD"/>
    <w:rsid w:val="00E574C9"/>
    <w:rsid w:val="00E621D8"/>
    <w:rsid w:val="00E64F54"/>
    <w:rsid w:val="00E658F8"/>
    <w:rsid w:val="00E65997"/>
    <w:rsid w:val="00E663B5"/>
    <w:rsid w:val="00E66AB2"/>
    <w:rsid w:val="00E73DA1"/>
    <w:rsid w:val="00E744A4"/>
    <w:rsid w:val="00E75CDD"/>
    <w:rsid w:val="00E75ED3"/>
    <w:rsid w:val="00E81810"/>
    <w:rsid w:val="00E81C18"/>
    <w:rsid w:val="00E82809"/>
    <w:rsid w:val="00E82E0D"/>
    <w:rsid w:val="00E8429D"/>
    <w:rsid w:val="00E85634"/>
    <w:rsid w:val="00E85E0D"/>
    <w:rsid w:val="00E864FE"/>
    <w:rsid w:val="00E8725D"/>
    <w:rsid w:val="00E923A9"/>
    <w:rsid w:val="00E9299A"/>
    <w:rsid w:val="00E947E8"/>
    <w:rsid w:val="00E95D1F"/>
    <w:rsid w:val="00E96F52"/>
    <w:rsid w:val="00E97BD0"/>
    <w:rsid w:val="00EA10DD"/>
    <w:rsid w:val="00EA1720"/>
    <w:rsid w:val="00EA4121"/>
    <w:rsid w:val="00EA5976"/>
    <w:rsid w:val="00EA6A40"/>
    <w:rsid w:val="00EA7101"/>
    <w:rsid w:val="00EA7CC9"/>
    <w:rsid w:val="00EB06B4"/>
    <w:rsid w:val="00EB125F"/>
    <w:rsid w:val="00EB260F"/>
    <w:rsid w:val="00EB4FD3"/>
    <w:rsid w:val="00EB5481"/>
    <w:rsid w:val="00EB63D7"/>
    <w:rsid w:val="00EB6873"/>
    <w:rsid w:val="00EB74F2"/>
    <w:rsid w:val="00EC05D5"/>
    <w:rsid w:val="00EC12F8"/>
    <w:rsid w:val="00EC24CD"/>
    <w:rsid w:val="00EC2A69"/>
    <w:rsid w:val="00EC3690"/>
    <w:rsid w:val="00EC3BCE"/>
    <w:rsid w:val="00EC5C9A"/>
    <w:rsid w:val="00EC7064"/>
    <w:rsid w:val="00ED008E"/>
    <w:rsid w:val="00ED0922"/>
    <w:rsid w:val="00ED09FA"/>
    <w:rsid w:val="00ED2658"/>
    <w:rsid w:val="00ED3864"/>
    <w:rsid w:val="00ED520C"/>
    <w:rsid w:val="00ED5D26"/>
    <w:rsid w:val="00ED5FF8"/>
    <w:rsid w:val="00ED67D4"/>
    <w:rsid w:val="00ED7720"/>
    <w:rsid w:val="00EE1D62"/>
    <w:rsid w:val="00EE22F3"/>
    <w:rsid w:val="00EE37A1"/>
    <w:rsid w:val="00EE3C3F"/>
    <w:rsid w:val="00EE3F1D"/>
    <w:rsid w:val="00EE406F"/>
    <w:rsid w:val="00EE4514"/>
    <w:rsid w:val="00EE5BC3"/>
    <w:rsid w:val="00EE63CF"/>
    <w:rsid w:val="00EE6421"/>
    <w:rsid w:val="00EE729E"/>
    <w:rsid w:val="00EF003B"/>
    <w:rsid w:val="00EF01F8"/>
    <w:rsid w:val="00EF0F4D"/>
    <w:rsid w:val="00EF1194"/>
    <w:rsid w:val="00EF1FCC"/>
    <w:rsid w:val="00EF43F3"/>
    <w:rsid w:val="00EF5270"/>
    <w:rsid w:val="00EF6372"/>
    <w:rsid w:val="00EF7E67"/>
    <w:rsid w:val="00F02824"/>
    <w:rsid w:val="00F03235"/>
    <w:rsid w:val="00F047EE"/>
    <w:rsid w:val="00F04931"/>
    <w:rsid w:val="00F054E4"/>
    <w:rsid w:val="00F0691D"/>
    <w:rsid w:val="00F06DA2"/>
    <w:rsid w:val="00F07089"/>
    <w:rsid w:val="00F076D3"/>
    <w:rsid w:val="00F10C71"/>
    <w:rsid w:val="00F113CD"/>
    <w:rsid w:val="00F11A9C"/>
    <w:rsid w:val="00F11C49"/>
    <w:rsid w:val="00F12DF7"/>
    <w:rsid w:val="00F17EFD"/>
    <w:rsid w:val="00F20556"/>
    <w:rsid w:val="00F21F78"/>
    <w:rsid w:val="00F229B3"/>
    <w:rsid w:val="00F245CA"/>
    <w:rsid w:val="00F264D3"/>
    <w:rsid w:val="00F27531"/>
    <w:rsid w:val="00F30CE4"/>
    <w:rsid w:val="00F33240"/>
    <w:rsid w:val="00F333D6"/>
    <w:rsid w:val="00F34BCC"/>
    <w:rsid w:val="00F360BB"/>
    <w:rsid w:val="00F363FC"/>
    <w:rsid w:val="00F365DF"/>
    <w:rsid w:val="00F4066F"/>
    <w:rsid w:val="00F40D27"/>
    <w:rsid w:val="00F4158D"/>
    <w:rsid w:val="00F41ACD"/>
    <w:rsid w:val="00F4516E"/>
    <w:rsid w:val="00F47142"/>
    <w:rsid w:val="00F50109"/>
    <w:rsid w:val="00F5123D"/>
    <w:rsid w:val="00F5407C"/>
    <w:rsid w:val="00F60F12"/>
    <w:rsid w:val="00F61201"/>
    <w:rsid w:val="00F641A4"/>
    <w:rsid w:val="00F65C29"/>
    <w:rsid w:val="00F66684"/>
    <w:rsid w:val="00F670D5"/>
    <w:rsid w:val="00F7228B"/>
    <w:rsid w:val="00F728B0"/>
    <w:rsid w:val="00F734FD"/>
    <w:rsid w:val="00F74C14"/>
    <w:rsid w:val="00F7530C"/>
    <w:rsid w:val="00F76AD1"/>
    <w:rsid w:val="00F81370"/>
    <w:rsid w:val="00F813F0"/>
    <w:rsid w:val="00F81842"/>
    <w:rsid w:val="00F82104"/>
    <w:rsid w:val="00F821F8"/>
    <w:rsid w:val="00F82271"/>
    <w:rsid w:val="00F8351F"/>
    <w:rsid w:val="00F839DD"/>
    <w:rsid w:val="00F83C1E"/>
    <w:rsid w:val="00F8523B"/>
    <w:rsid w:val="00F853D8"/>
    <w:rsid w:val="00F868A5"/>
    <w:rsid w:val="00F90022"/>
    <w:rsid w:val="00F90F43"/>
    <w:rsid w:val="00F90FF3"/>
    <w:rsid w:val="00F91266"/>
    <w:rsid w:val="00F91302"/>
    <w:rsid w:val="00F920ED"/>
    <w:rsid w:val="00F96924"/>
    <w:rsid w:val="00FA4970"/>
    <w:rsid w:val="00FA4D47"/>
    <w:rsid w:val="00FA6431"/>
    <w:rsid w:val="00FA716F"/>
    <w:rsid w:val="00FA779A"/>
    <w:rsid w:val="00FB0C57"/>
    <w:rsid w:val="00FB10DB"/>
    <w:rsid w:val="00FB52B5"/>
    <w:rsid w:val="00FB6E69"/>
    <w:rsid w:val="00FC19FC"/>
    <w:rsid w:val="00FC2A09"/>
    <w:rsid w:val="00FC35A5"/>
    <w:rsid w:val="00FC4FC2"/>
    <w:rsid w:val="00FC5A14"/>
    <w:rsid w:val="00FC61CA"/>
    <w:rsid w:val="00FC6F23"/>
    <w:rsid w:val="00FC76D2"/>
    <w:rsid w:val="00FC7EA3"/>
    <w:rsid w:val="00FD0433"/>
    <w:rsid w:val="00FD2918"/>
    <w:rsid w:val="00FD2AC8"/>
    <w:rsid w:val="00FD3040"/>
    <w:rsid w:val="00FD3218"/>
    <w:rsid w:val="00FD3E2A"/>
    <w:rsid w:val="00FD4DD6"/>
    <w:rsid w:val="00FE00AA"/>
    <w:rsid w:val="00FE176D"/>
    <w:rsid w:val="00FE4197"/>
    <w:rsid w:val="00FE4C72"/>
    <w:rsid w:val="00FE53E9"/>
    <w:rsid w:val="00FE54E0"/>
    <w:rsid w:val="00FE6824"/>
    <w:rsid w:val="00FF2F5B"/>
    <w:rsid w:val="00FF3E73"/>
    <w:rsid w:val="00FF4CC3"/>
    <w:rsid w:val="00FF72BC"/>
    <w:rsid w:val="00FF7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2DA"/>
    <w:rPr>
      <w:lang w:val="uk-UA"/>
    </w:rPr>
  </w:style>
  <w:style w:type="paragraph" w:styleId="1">
    <w:name w:val="heading 1"/>
    <w:basedOn w:val="a"/>
    <w:next w:val="a"/>
    <w:link w:val="10"/>
    <w:uiPriority w:val="9"/>
    <w:qFormat/>
    <w:rsid w:val="00D21E00"/>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D21E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222DA"/>
    <w:pPr>
      <w:spacing w:before="100" w:beforeAutospacing="1" w:after="100" w:afterAutospacing="1" w:line="240" w:lineRule="auto"/>
      <w:outlineLvl w:val="2"/>
    </w:pPr>
    <w:rPr>
      <w:rFonts w:eastAsia="Times New Roman" w:cs="Times New Roman"/>
      <w:b/>
      <w:bCs/>
      <w:sz w:val="27"/>
      <w:szCs w:val="27"/>
      <w:lang w:val="ru-RU" w:eastAsia="ru-RU"/>
    </w:rPr>
  </w:style>
  <w:style w:type="paragraph" w:styleId="4">
    <w:name w:val="heading 4"/>
    <w:basedOn w:val="a"/>
    <w:next w:val="a"/>
    <w:link w:val="40"/>
    <w:uiPriority w:val="9"/>
    <w:semiHidden/>
    <w:unhideWhenUsed/>
    <w:qFormat/>
    <w:rsid w:val="00D21E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565"/>
    <w:pPr>
      <w:tabs>
        <w:tab w:val="center" w:pos="4677"/>
        <w:tab w:val="right" w:pos="9355"/>
      </w:tabs>
      <w:spacing w:line="240" w:lineRule="auto"/>
    </w:pPr>
  </w:style>
  <w:style w:type="character" w:customStyle="1" w:styleId="a4">
    <w:name w:val="Верхний колонтитул Знак"/>
    <w:basedOn w:val="a0"/>
    <w:link w:val="a3"/>
    <w:uiPriority w:val="99"/>
    <w:rsid w:val="00C46565"/>
    <w:rPr>
      <w:lang w:val="uk-UA"/>
    </w:rPr>
  </w:style>
  <w:style w:type="paragraph" w:styleId="a5">
    <w:name w:val="footer"/>
    <w:basedOn w:val="a"/>
    <w:link w:val="a6"/>
    <w:uiPriority w:val="99"/>
    <w:semiHidden/>
    <w:unhideWhenUsed/>
    <w:rsid w:val="00C46565"/>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C46565"/>
    <w:rPr>
      <w:lang w:val="uk-UA"/>
    </w:rPr>
  </w:style>
  <w:style w:type="character" w:customStyle="1" w:styleId="30">
    <w:name w:val="Заголовок 3 Знак"/>
    <w:basedOn w:val="a0"/>
    <w:link w:val="3"/>
    <w:uiPriority w:val="9"/>
    <w:rsid w:val="007222DA"/>
    <w:rPr>
      <w:rFonts w:eastAsia="Times New Roman" w:cs="Times New Roman"/>
      <w:b/>
      <w:bCs/>
      <w:sz w:val="27"/>
      <w:szCs w:val="27"/>
      <w:lang w:eastAsia="ru-RU"/>
    </w:rPr>
  </w:style>
  <w:style w:type="paragraph" w:styleId="a7">
    <w:name w:val="List Paragraph"/>
    <w:basedOn w:val="a"/>
    <w:uiPriority w:val="1"/>
    <w:qFormat/>
    <w:rsid w:val="007222DA"/>
    <w:pPr>
      <w:ind w:left="720"/>
      <w:contextualSpacing/>
    </w:pPr>
  </w:style>
  <w:style w:type="paragraph" w:styleId="31">
    <w:name w:val="Body Text 3"/>
    <w:basedOn w:val="a"/>
    <w:link w:val="32"/>
    <w:rsid w:val="007222DA"/>
    <w:pPr>
      <w:spacing w:after="120" w:line="240" w:lineRule="auto"/>
    </w:pPr>
    <w:rPr>
      <w:rFonts w:eastAsia="Times New Roman" w:cs="Times New Roman"/>
      <w:sz w:val="16"/>
      <w:szCs w:val="16"/>
      <w:lang w:val="ru-RU" w:eastAsia="ru-RU"/>
    </w:rPr>
  </w:style>
  <w:style w:type="character" w:customStyle="1" w:styleId="32">
    <w:name w:val="Основной текст 3 Знак"/>
    <w:basedOn w:val="a0"/>
    <w:link w:val="31"/>
    <w:rsid w:val="007222DA"/>
    <w:rPr>
      <w:rFonts w:eastAsia="Times New Roman" w:cs="Times New Roman"/>
      <w:sz w:val="16"/>
      <w:szCs w:val="16"/>
      <w:lang w:eastAsia="ru-RU"/>
    </w:rPr>
  </w:style>
  <w:style w:type="paragraph" w:styleId="a8">
    <w:name w:val="Subtitle"/>
    <w:basedOn w:val="a"/>
    <w:link w:val="a9"/>
    <w:qFormat/>
    <w:rsid w:val="007222DA"/>
    <w:pPr>
      <w:spacing w:line="480" w:lineRule="auto"/>
      <w:jc w:val="both"/>
    </w:pPr>
    <w:rPr>
      <w:rFonts w:eastAsia="Times New Roman" w:cs="Times New Roman"/>
      <w:szCs w:val="24"/>
      <w:lang w:eastAsia="ru-RU"/>
    </w:rPr>
  </w:style>
  <w:style w:type="character" w:customStyle="1" w:styleId="a9">
    <w:name w:val="Подзаголовок Знак"/>
    <w:basedOn w:val="a0"/>
    <w:link w:val="a8"/>
    <w:rsid w:val="007222DA"/>
    <w:rPr>
      <w:rFonts w:eastAsia="Times New Roman" w:cs="Times New Roman"/>
      <w:szCs w:val="24"/>
      <w:lang w:val="uk-UA" w:eastAsia="ru-RU"/>
    </w:rPr>
  </w:style>
  <w:style w:type="paragraph" w:styleId="aa">
    <w:name w:val="Normal (Web)"/>
    <w:basedOn w:val="a"/>
    <w:uiPriority w:val="99"/>
    <w:semiHidden/>
    <w:unhideWhenUsed/>
    <w:rsid w:val="007222DA"/>
    <w:pPr>
      <w:spacing w:before="100" w:beforeAutospacing="1" w:after="100" w:afterAutospacing="1" w:line="240" w:lineRule="auto"/>
    </w:pPr>
    <w:rPr>
      <w:rFonts w:eastAsia="Times New Roman" w:cs="Times New Roman"/>
      <w:sz w:val="24"/>
      <w:szCs w:val="24"/>
      <w:lang w:val="ru-RU" w:eastAsia="ru-RU"/>
    </w:rPr>
  </w:style>
  <w:style w:type="character" w:customStyle="1" w:styleId="apple-style-span">
    <w:name w:val="apple-style-span"/>
    <w:basedOn w:val="a0"/>
    <w:rsid w:val="007222DA"/>
  </w:style>
  <w:style w:type="paragraph" w:customStyle="1" w:styleId="TableContents">
    <w:name w:val="Table Contents"/>
    <w:basedOn w:val="a"/>
    <w:rsid w:val="007222DA"/>
    <w:pPr>
      <w:widowControl w:val="0"/>
      <w:suppressLineNumbers/>
      <w:suppressAutoHyphens/>
      <w:spacing w:line="240" w:lineRule="auto"/>
    </w:pPr>
    <w:rPr>
      <w:rFonts w:eastAsia="WenQuanYi Zen Hei" w:cs="Lohit Hindi"/>
      <w:kern w:val="1"/>
      <w:sz w:val="24"/>
      <w:szCs w:val="24"/>
      <w:lang w:val="en-US" w:eastAsia="zh-CN" w:bidi="hi-IN"/>
    </w:rPr>
  </w:style>
  <w:style w:type="character" w:customStyle="1" w:styleId="longtext">
    <w:name w:val="long_text"/>
    <w:basedOn w:val="a0"/>
    <w:rsid w:val="007222DA"/>
  </w:style>
  <w:style w:type="paragraph" w:styleId="21">
    <w:name w:val="Body Text Indent 2"/>
    <w:basedOn w:val="a"/>
    <w:link w:val="22"/>
    <w:uiPriority w:val="99"/>
    <w:unhideWhenUsed/>
    <w:rsid w:val="007222DA"/>
    <w:pPr>
      <w:spacing w:after="120" w:line="480" w:lineRule="auto"/>
      <w:ind w:left="283"/>
    </w:pPr>
  </w:style>
  <w:style w:type="character" w:customStyle="1" w:styleId="22">
    <w:name w:val="Основной текст с отступом 2 Знак"/>
    <w:basedOn w:val="a0"/>
    <w:link w:val="21"/>
    <w:uiPriority w:val="99"/>
    <w:rsid w:val="007222DA"/>
    <w:rPr>
      <w:lang w:val="uk-UA"/>
    </w:rPr>
  </w:style>
  <w:style w:type="character" w:customStyle="1" w:styleId="hl">
    <w:name w:val="hl"/>
    <w:basedOn w:val="a0"/>
    <w:rsid w:val="007222DA"/>
  </w:style>
  <w:style w:type="paragraph" w:styleId="ab">
    <w:name w:val="Body Text"/>
    <w:basedOn w:val="a"/>
    <w:link w:val="ac"/>
    <w:uiPriority w:val="99"/>
    <w:unhideWhenUsed/>
    <w:rsid w:val="007222DA"/>
    <w:pPr>
      <w:spacing w:after="120"/>
    </w:pPr>
  </w:style>
  <w:style w:type="character" w:customStyle="1" w:styleId="ac">
    <w:name w:val="Основной текст Знак"/>
    <w:basedOn w:val="a0"/>
    <w:link w:val="ab"/>
    <w:uiPriority w:val="99"/>
    <w:rsid w:val="007222DA"/>
    <w:rPr>
      <w:lang w:val="uk-UA"/>
    </w:rPr>
  </w:style>
  <w:style w:type="paragraph" w:styleId="33">
    <w:name w:val="Body Text Indent 3"/>
    <w:basedOn w:val="a"/>
    <w:link w:val="34"/>
    <w:uiPriority w:val="99"/>
    <w:unhideWhenUsed/>
    <w:rsid w:val="007222DA"/>
    <w:pPr>
      <w:spacing w:after="120"/>
      <w:ind w:left="283"/>
    </w:pPr>
    <w:rPr>
      <w:sz w:val="16"/>
      <w:szCs w:val="16"/>
    </w:rPr>
  </w:style>
  <w:style w:type="character" w:customStyle="1" w:styleId="34">
    <w:name w:val="Основной текст с отступом 3 Знак"/>
    <w:basedOn w:val="a0"/>
    <w:link w:val="33"/>
    <w:uiPriority w:val="99"/>
    <w:rsid w:val="007222DA"/>
    <w:rPr>
      <w:sz w:val="16"/>
      <w:szCs w:val="16"/>
      <w:lang w:val="uk-UA"/>
    </w:rPr>
  </w:style>
  <w:style w:type="character" w:styleId="ad">
    <w:name w:val="Hyperlink"/>
    <w:basedOn w:val="a0"/>
    <w:uiPriority w:val="99"/>
    <w:semiHidden/>
    <w:unhideWhenUsed/>
    <w:rsid w:val="007222DA"/>
    <w:rPr>
      <w:color w:val="0000FF"/>
      <w:u w:val="single"/>
    </w:rPr>
  </w:style>
  <w:style w:type="table" w:customStyle="1" w:styleId="TableNormal">
    <w:name w:val="Table Normal"/>
    <w:uiPriority w:val="2"/>
    <w:semiHidden/>
    <w:unhideWhenUsed/>
    <w:qFormat/>
    <w:rsid w:val="008672CC"/>
    <w:pPr>
      <w:widowControl w:val="0"/>
      <w:autoSpaceDE w:val="0"/>
      <w:autoSpaceDN w:val="0"/>
      <w:spacing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72CC"/>
    <w:pPr>
      <w:widowControl w:val="0"/>
      <w:autoSpaceDE w:val="0"/>
      <w:autoSpaceDN w:val="0"/>
      <w:spacing w:line="240" w:lineRule="auto"/>
      <w:ind w:left="110"/>
    </w:pPr>
    <w:rPr>
      <w:rFonts w:eastAsia="Times New Roman" w:cs="Times New Roman"/>
      <w:sz w:val="22"/>
      <w:lang w:val="en-US"/>
    </w:rPr>
  </w:style>
  <w:style w:type="paragraph" w:styleId="ae">
    <w:name w:val="Balloon Text"/>
    <w:basedOn w:val="a"/>
    <w:link w:val="af"/>
    <w:uiPriority w:val="99"/>
    <w:semiHidden/>
    <w:unhideWhenUsed/>
    <w:rsid w:val="00993B66"/>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3B66"/>
    <w:rPr>
      <w:rFonts w:ascii="Tahoma" w:hAnsi="Tahoma" w:cs="Tahoma"/>
      <w:sz w:val="16"/>
      <w:szCs w:val="16"/>
      <w:lang w:val="uk-UA"/>
    </w:rPr>
  </w:style>
  <w:style w:type="paragraph" w:customStyle="1" w:styleId="210">
    <w:name w:val="Заголовок 21"/>
    <w:basedOn w:val="a"/>
    <w:uiPriority w:val="1"/>
    <w:qFormat/>
    <w:rsid w:val="00E12017"/>
    <w:pPr>
      <w:widowControl w:val="0"/>
      <w:autoSpaceDE w:val="0"/>
      <w:autoSpaceDN w:val="0"/>
      <w:spacing w:before="87" w:line="240" w:lineRule="auto"/>
      <w:ind w:left="2658"/>
      <w:outlineLvl w:val="2"/>
    </w:pPr>
    <w:rPr>
      <w:rFonts w:eastAsia="Times New Roman" w:cs="Times New Roman"/>
      <w:b/>
      <w:bCs/>
      <w:i/>
      <w:szCs w:val="28"/>
      <w:lang w:val="en-US"/>
    </w:rPr>
  </w:style>
  <w:style w:type="paragraph" w:styleId="af0">
    <w:name w:val="No Spacing"/>
    <w:uiPriority w:val="1"/>
    <w:qFormat/>
    <w:rsid w:val="007873E6"/>
    <w:pPr>
      <w:spacing w:line="240" w:lineRule="auto"/>
    </w:pPr>
    <w:rPr>
      <w:lang w:val="uk-UA"/>
    </w:rPr>
  </w:style>
  <w:style w:type="character" w:customStyle="1" w:styleId="10">
    <w:name w:val="Заголовок 1 Знак"/>
    <w:basedOn w:val="a0"/>
    <w:link w:val="1"/>
    <w:uiPriority w:val="9"/>
    <w:rsid w:val="00D21E00"/>
    <w:rPr>
      <w:rFonts w:asciiTheme="majorHAnsi" w:eastAsiaTheme="majorEastAsia" w:hAnsiTheme="majorHAnsi" w:cstheme="majorBidi"/>
      <w:b/>
      <w:bCs/>
      <w:color w:val="365F91" w:themeColor="accent1" w:themeShade="BF"/>
      <w:szCs w:val="28"/>
      <w:lang w:val="uk-UA"/>
    </w:rPr>
  </w:style>
  <w:style w:type="character" w:customStyle="1" w:styleId="20">
    <w:name w:val="Заголовок 2 Знак"/>
    <w:basedOn w:val="a0"/>
    <w:link w:val="2"/>
    <w:uiPriority w:val="9"/>
    <w:semiHidden/>
    <w:rsid w:val="00D21E00"/>
    <w:rPr>
      <w:rFonts w:asciiTheme="majorHAnsi" w:eastAsiaTheme="majorEastAsia" w:hAnsiTheme="majorHAnsi" w:cstheme="majorBidi"/>
      <w:b/>
      <w:bCs/>
      <w:color w:val="4F81BD" w:themeColor="accent1"/>
      <w:sz w:val="26"/>
      <w:szCs w:val="26"/>
      <w:lang w:val="uk-UA"/>
    </w:rPr>
  </w:style>
  <w:style w:type="character" w:customStyle="1" w:styleId="40">
    <w:name w:val="Заголовок 4 Знак"/>
    <w:basedOn w:val="a0"/>
    <w:link w:val="4"/>
    <w:uiPriority w:val="9"/>
    <w:semiHidden/>
    <w:rsid w:val="00D21E00"/>
    <w:rPr>
      <w:rFonts w:asciiTheme="majorHAnsi" w:eastAsiaTheme="majorEastAsia" w:hAnsiTheme="majorHAnsi" w:cstheme="majorBidi"/>
      <w:b/>
      <w:bCs/>
      <w:i/>
      <w:iCs/>
      <w:color w:val="4F81BD" w:themeColor="accent1"/>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85189">
      <w:bodyDiv w:val="1"/>
      <w:marLeft w:val="0"/>
      <w:marRight w:val="0"/>
      <w:marTop w:val="0"/>
      <w:marBottom w:val="0"/>
      <w:divBdr>
        <w:top w:val="none" w:sz="0" w:space="0" w:color="auto"/>
        <w:left w:val="none" w:sz="0" w:space="0" w:color="auto"/>
        <w:bottom w:val="none" w:sz="0" w:space="0" w:color="auto"/>
        <w:right w:val="none" w:sz="0" w:space="0" w:color="auto"/>
      </w:divBdr>
    </w:div>
    <w:div w:id="131360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https://uk.wikipedia.org/w/index.php?title=%D0%9C%D0%B0%D0%BA%D1%81%D0%B8%D0%BC%D0%B0%D0%BB%D1%8C%D0%BD%D0%B0_%D0%B2%D0%B5%D0%BD%D1%82%D0%B8%D0%BB%D1%8F%D1%86%D1%96%D1%8F_%D0%BB%D0%B5%D0%B3%D0%B5%D0%BD%D1%96%D0%B2&amp;action=edit&amp;redlink=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2.bin"/><Relationship Id="rId10" Type="http://schemas.openxmlformats.org/officeDocument/2006/relationships/oleObject" Target="embeddings/oleObject2.bin"/><Relationship Id="rId19" Type="http://schemas.openxmlformats.org/officeDocument/2006/relationships/hyperlink" Target="https://uk.wikipedia.org/w/index.php?title=%D0%9C%D0%B0%D0%BA%D1%81%D0%B8%D0%BC%D0%B0%D0%BB%D1%8C%D0%BD%D0%B0_%D0%B2%D0%B5%D0%BD%D1%82%D0%B8%D0%BB%D1%8F%D1%86%D1%96%D1%8F_%D0%BB%D0%B5%D0%B3%D0%B5%D0%BD%D1%96%D0%B2&amp;action=edit&amp;redlink=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16727</TotalTime>
  <Pages>34</Pages>
  <Words>20187</Words>
  <Characters>115070</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Клуб Огиривка</cp:lastModifiedBy>
  <cp:revision>1530</cp:revision>
  <dcterms:created xsi:type="dcterms:W3CDTF">2018-03-27T12:12:00Z</dcterms:created>
  <dcterms:modified xsi:type="dcterms:W3CDTF">2021-06-30T10:49:00Z</dcterms:modified>
</cp:coreProperties>
</file>